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01B5F" w14:textId="34337AD7" w:rsidR="0011542B"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005D4EED">
        <w:rPr>
          <w:rFonts w:ascii="Palatino Linotype" w:eastAsia="Times New Roman" w:hAnsi="Palatino Linotype" w:cs="Arial"/>
          <w:color w:val="000000"/>
          <w:sz w:val="24"/>
          <w:szCs w:val="24"/>
          <w:lang w:eastAsia="es-MX"/>
        </w:rPr>
        <w:t xml:space="preserve">a </w:t>
      </w:r>
      <w:r w:rsidR="00313194" w:rsidRPr="00313194">
        <w:rPr>
          <w:rFonts w:ascii="Palatino Linotype" w:eastAsia="Times New Roman" w:hAnsi="Palatino Linotype" w:cs="Arial"/>
          <w:color w:val="000000"/>
          <w:sz w:val="24"/>
          <w:szCs w:val="24"/>
          <w:lang w:eastAsia="es-MX"/>
        </w:rPr>
        <w:t>doce de junio de dos mil diecinueve</w:t>
      </w:r>
      <w:r w:rsidR="00DE02E9">
        <w:rPr>
          <w:rFonts w:ascii="Palatino Linotype" w:eastAsia="Times New Roman" w:hAnsi="Palatino Linotype" w:cs="Arial"/>
          <w:color w:val="000000"/>
          <w:sz w:val="24"/>
          <w:szCs w:val="24"/>
          <w:lang w:eastAsia="es-MX"/>
        </w:rPr>
        <w:t>.</w:t>
      </w:r>
    </w:p>
    <w:p w14:paraId="4E06EA25" w14:textId="77777777" w:rsidR="0011542B" w:rsidRPr="00F07740"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22528B8B" w14:textId="0F351A0E" w:rsidR="0011542B" w:rsidRDefault="0011542B" w:rsidP="0011542B">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sidR="00795811">
        <w:rPr>
          <w:rFonts w:ascii="Palatino Linotype" w:hAnsi="Palatino Linotype" w:cs="Arial"/>
          <w:sz w:val="24"/>
        </w:rPr>
        <w:t xml:space="preserve"> el expediente electrónico formado</w:t>
      </w:r>
      <w:r w:rsidR="00BB0466">
        <w:rPr>
          <w:rFonts w:ascii="Palatino Linotype" w:hAnsi="Palatino Linotype" w:cs="Arial"/>
          <w:sz w:val="24"/>
        </w:rPr>
        <w:t xml:space="preserve"> con motivo de</w:t>
      </w:r>
      <w:r w:rsidR="002B1C69">
        <w:rPr>
          <w:rFonts w:ascii="Palatino Linotype" w:hAnsi="Palatino Linotype" w:cs="Arial"/>
          <w:sz w:val="24"/>
        </w:rPr>
        <w:t>l</w:t>
      </w:r>
      <w:r w:rsidR="00BB0466">
        <w:rPr>
          <w:rFonts w:ascii="Palatino Linotype" w:hAnsi="Palatino Linotype" w:cs="Arial"/>
          <w:sz w:val="24"/>
        </w:rPr>
        <w:t xml:space="preserve"> </w:t>
      </w:r>
      <w:r>
        <w:rPr>
          <w:rFonts w:ascii="Palatino Linotype" w:hAnsi="Palatino Linotype" w:cs="Arial"/>
          <w:sz w:val="24"/>
        </w:rPr>
        <w:t xml:space="preserve">recurso de revisión número </w:t>
      </w:r>
      <w:r w:rsidR="00EB1D63">
        <w:rPr>
          <w:rFonts w:ascii="Palatino Linotype" w:hAnsi="Palatino Linotype" w:cs="Arial"/>
          <w:b/>
          <w:bCs/>
          <w:sz w:val="24"/>
          <w:lang w:eastAsia="es-MX"/>
        </w:rPr>
        <w:t>02080</w:t>
      </w:r>
      <w:r w:rsidR="00F82B94" w:rsidRPr="00F82B94">
        <w:rPr>
          <w:rFonts w:ascii="Palatino Linotype" w:hAnsi="Palatino Linotype" w:cs="Arial"/>
          <w:b/>
          <w:bCs/>
          <w:sz w:val="24"/>
          <w:lang w:eastAsia="es-MX"/>
        </w:rPr>
        <w:t>/INFOEM/IP/RR/2019</w:t>
      </w:r>
      <w:r>
        <w:rPr>
          <w:rFonts w:ascii="Palatino Linotype" w:hAnsi="Palatino Linotype" w:cs="Arial"/>
          <w:sz w:val="24"/>
        </w:rPr>
        <w:t xml:space="preserve">, </w:t>
      </w:r>
      <w:r w:rsidR="00BC3741">
        <w:rPr>
          <w:rFonts w:ascii="Palatino Linotype" w:hAnsi="Palatino Linotype" w:cs="Arial"/>
          <w:sz w:val="24"/>
        </w:rPr>
        <w:t>interpuesto por 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AA0493">
        <w:rPr>
          <w:rFonts w:ascii="Palatino Linotype" w:hAnsi="Palatino Linotype" w:cs="Arial"/>
          <w:b/>
          <w:bCs/>
          <w:sz w:val="24"/>
          <w:szCs w:val="24"/>
        </w:rPr>
        <w:t>xxxxx xxxxxxxx xxxx xxxx</w:t>
      </w:r>
      <w:r w:rsidR="00BC3741" w:rsidRPr="00BC3741">
        <w:rPr>
          <w:rFonts w:ascii="Palatino Linotype" w:hAnsi="Palatino Linotype" w:cs="Arial"/>
          <w:b/>
          <w:bCs/>
          <w:sz w:val="24"/>
          <w:szCs w:val="24"/>
        </w:rPr>
        <w:t xml:space="preserve"> </w:t>
      </w:r>
      <w:r w:rsidRPr="00224181">
        <w:rPr>
          <w:rFonts w:ascii="Palatino Linotype" w:hAnsi="Palatino Linotype" w:cs="Arial"/>
          <w:sz w:val="24"/>
        </w:rPr>
        <w:t xml:space="preserve">en lo sucesivo </w:t>
      </w:r>
      <w:r w:rsidR="00EB1D63">
        <w:rPr>
          <w:rFonts w:ascii="Palatino Linotype" w:hAnsi="Palatino Linotype" w:cs="Arial"/>
          <w:b/>
          <w:sz w:val="24"/>
        </w:rPr>
        <w:t>El</w:t>
      </w:r>
      <w:r w:rsidRPr="00224181">
        <w:rPr>
          <w:rFonts w:ascii="Palatino Linotype" w:hAnsi="Palatino Linotype" w:cs="Arial"/>
          <w:b/>
          <w:sz w:val="24"/>
        </w:rPr>
        <w:t xml:space="preserve"> Recurrente</w:t>
      </w:r>
      <w:r w:rsidR="000405CB">
        <w:rPr>
          <w:rFonts w:ascii="Palatino Linotype" w:hAnsi="Palatino Linotype" w:cs="Arial"/>
          <w:sz w:val="24"/>
        </w:rPr>
        <w:t xml:space="preserve">, en contra </w:t>
      </w:r>
      <w:r w:rsidR="00757A32">
        <w:rPr>
          <w:rFonts w:ascii="Palatino Linotype" w:hAnsi="Palatino Linotype" w:cs="Arial"/>
          <w:sz w:val="24"/>
        </w:rPr>
        <w:t>de</w:t>
      </w:r>
      <w:r w:rsidR="000405CB">
        <w:rPr>
          <w:rFonts w:ascii="Palatino Linotype" w:hAnsi="Palatino Linotype" w:cs="Arial"/>
          <w:sz w:val="24"/>
        </w:rPr>
        <w:t xml:space="preserve"> la</w:t>
      </w:r>
      <w:r w:rsidR="002B1C69">
        <w:rPr>
          <w:rFonts w:ascii="Palatino Linotype" w:hAnsi="Palatino Linotype" w:cs="Arial"/>
          <w:sz w:val="24"/>
        </w:rPr>
        <w:t xml:space="preserve"> falta de respuesta</w:t>
      </w:r>
      <w:r w:rsidRPr="00224181">
        <w:rPr>
          <w:rFonts w:ascii="Palatino Linotype" w:hAnsi="Palatino Linotype" w:cs="Arial"/>
          <w:sz w:val="24"/>
        </w:rPr>
        <w:t xml:space="preserve"> </w:t>
      </w:r>
      <w:r w:rsidR="005D4EED">
        <w:rPr>
          <w:rFonts w:ascii="Palatino Linotype" w:hAnsi="Palatino Linotype" w:cs="Arial"/>
          <w:sz w:val="24"/>
          <w:szCs w:val="24"/>
        </w:rPr>
        <w:t>del</w:t>
      </w:r>
      <w:r w:rsidRPr="00224181">
        <w:rPr>
          <w:rFonts w:ascii="Palatino Linotype" w:hAnsi="Palatino Linotype" w:cs="Arial"/>
          <w:sz w:val="24"/>
          <w:szCs w:val="24"/>
        </w:rPr>
        <w:t xml:space="preserve"> </w:t>
      </w:r>
      <w:r w:rsidR="00BC3741" w:rsidRPr="00BC3741">
        <w:rPr>
          <w:rFonts w:ascii="Palatino Linotype" w:hAnsi="Palatino Linotype" w:cs="Arial"/>
          <w:b/>
          <w:sz w:val="24"/>
          <w:szCs w:val="24"/>
        </w:rPr>
        <w:t>Ayuntamiento de Valle de Chalco Solidaridad</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C9606C0" w14:textId="77777777" w:rsidR="00AE7C03" w:rsidRDefault="00AE7C03" w:rsidP="0011542B">
      <w:pPr>
        <w:tabs>
          <w:tab w:val="left" w:pos="1701"/>
        </w:tabs>
        <w:spacing w:before="240" w:line="360" w:lineRule="auto"/>
        <w:jc w:val="both"/>
        <w:rPr>
          <w:rFonts w:ascii="Palatino Linotype" w:hAnsi="Palatino Linotype" w:cs="Arial"/>
          <w:sz w:val="24"/>
        </w:rPr>
      </w:pPr>
    </w:p>
    <w:p w14:paraId="53C01369" w14:textId="77777777" w:rsidR="0011542B" w:rsidRPr="00F205B9" w:rsidRDefault="0011542B" w:rsidP="0011542B">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0AB57AAA" w14:textId="77777777" w:rsidR="0011542B" w:rsidRDefault="0011542B" w:rsidP="0011542B">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28DC7D3" w14:textId="48495DD8" w:rsidR="00AE7C03" w:rsidRDefault="00BC3741" w:rsidP="0011542B">
      <w:pPr>
        <w:spacing w:before="240" w:line="360" w:lineRule="auto"/>
        <w:jc w:val="both"/>
        <w:rPr>
          <w:rFonts w:ascii="Palatino Linotype" w:hAnsi="Palatino Linotype" w:cs="Arial"/>
          <w:sz w:val="24"/>
        </w:rPr>
      </w:pPr>
      <w:r>
        <w:rPr>
          <w:rFonts w:ascii="Palatino Linotype" w:hAnsi="Palatino Linotype" w:cs="Arial"/>
          <w:sz w:val="24"/>
        </w:rPr>
        <w:t>Con fecha veintiocho</w:t>
      </w:r>
      <w:r w:rsidR="00F82B94">
        <w:rPr>
          <w:rFonts w:ascii="Palatino Linotype" w:hAnsi="Palatino Linotype" w:cs="Arial"/>
          <w:sz w:val="24"/>
        </w:rPr>
        <w:t xml:space="preserve"> </w:t>
      </w:r>
      <w:r w:rsidR="00795811">
        <w:rPr>
          <w:rFonts w:ascii="Palatino Linotype" w:hAnsi="Palatino Linotype" w:cs="Arial"/>
          <w:sz w:val="24"/>
        </w:rPr>
        <w:t xml:space="preserve">de </w:t>
      </w:r>
      <w:r>
        <w:rPr>
          <w:rFonts w:ascii="Palatino Linotype" w:hAnsi="Palatino Linotype" w:cs="Arial"/>
          <w:sz w:val="24"/>
        </w:rPr>
        <w:t>febrero</w:t>
      </w:r>
      <w:r w:rsidR="00F82B94">
        <w:rPr>
          <w:rFonts w:ascii="Palatino Linotype" w:hAnsi="Palatino Linotype" w:cs="Arial"/>
          <w:sz w:val="24"/>
        </w:rPr>
        <w:t xml:space="preserve"> de dos mil diecinueve</w:t>
      </w:r>
      <w:r w:rsidR="0011542B">
        <w:rPr>
          <w:rFonts w:ascii="Palatino Linotype" w:hAnsi="Palatino Linotype" w:cs="Arial"/>
          <w:sz w:val="24"/>
        </w:rPr>
        <w:t xml:space="preserve">, </w:t>
      </w:r>
      <w:r w:rsidR="00085A7C">
        <w:rPr>
          <w:rFonts w:ascii="Palatino Linotype" w:hAnsi="Palatino Linotype" w:cs="Arial"/>
          <w:sz w:val="24"/>
        </w:rPr>
        <w:t>la</w:t>
      </w:r>
      <w:r w:rsidR="00C769AB" w:rsidRPr="005F5F9D">
        <w:rPr>
          <w:rFonts w:ascii="Palatino Linotype" w:hAnsi="Palatino Linotype" w:cs="Arial"/>
          <w:sz w:val="24"/>
        </w:rPr>
        <w:t xml:space="preserve"> r</w:t>
      </w:r>
      <w:r w:rsidR="0011542B" w:rsidRPr="005F5F9D">
        <w:rPr>
          <w:rFonts w:ascii="Palatino Linotype" w:hAnsi="Palatino Linotype" w:cs="Arial"/>
          <w:sz w:val="24"/>
        </w:rPr>
        <w:t>ecurrente</w:t>
      </w:r>
      <w:r w:rsidR="0011542B">
        <w:rPr>
          <w:rFonts w:ascii="Palatino Linotype" w:hAnsi="Palatino Linotype" w:cs="Arial"/>
          <w:sz w:val="24"/>
        </w:rPr>
        <w:t>, presentó a través del Sistema de Acceso a la Información Mexiquense (</w:t>
      </w:r>
      <w:r w:rsidR="0011542B">
        <w:rPr>
          <w:rFonts w:ascii="Palatino Linotype" w:hAnsi="Palatino Linotype" w:cs="Arial"/>
          <w:b/>
          <w:sz w:val="24"/>
        </w:rPr>
        <w:t>SAIMEX)</w:t>
      </w:r>
      <w:r w:rsidR="0011542B">
        <w:rPr>
          <w:rFonts w:ascii="Palatino Linotype" w:hAnsi="Palatino Linotype" w:cs="Arial"/>
          <w:sz w:val="24"/>
        </w:rPr>
        <w:t xml:space="preserve"> ante </w:t>
      </w:r>
      <w:r w:rsidR="00C769AB">
        <w:rPr>
          <w:rFonts w:ascii="Palatino Linotype" w:hAnsi="Palatino Linotype" w:cs="Arial"/>
          <w:b/>
          <w:sz w:val="24"/>
        </w:rPr>
        <w:t>el sujeto o</w:t>
      </w:r>
      <w:r w:rsidR="0011542B">
        <w:rPr>
          <w:rFonts w:ascii="Palatino Linotype" w:hAnsi="Palatino Linotype" w:cs="Arial"/>
          <w:b/>
          <w:sz w:val="24"/>
        </w:rPr>
        <w:t>bligado</w:t>
      </w:r>
      <w:r w:rsidR="0011542B">
        <w:rPr>
          <w:rFonts w:ascii="Palatino Linotype" w:hAnsi="Palatino Linotype" w:cs="Arial"/>
          <w:sz w:val="24"/>
        </w:rPr>
        <w:t>,</w:t>
      </w:r>
      <w:r w:rsidR="00C769AB">
        <w:rPr>
          <w:rFonts w:ascii="Palatino Linotype" w:hAnsi="Palatino Linotype" w:cs="Arial"/>
          <w:sz w:val="24"/>
        </w:rPr>
        <w:t xml:space="preserve"> la solicitud de acceso a la información pública, registrada bajo el número</w:t>
      </w:r>
      <w:r w:rsidR="0011542B">
        <w:rPr>
          <w:rFonts w:ascii="Palatino Linotype" w:hAnsi="Palatino Linotype" w:cs="Arial"/>
          <w:sz w:val="24"/>
        </w:rPr>
        <w:t xml:space="preserve"> de expediente</w:t>
      </w:r>
      <w:r w:rsidR="00154857">
        <w:rPr>
          <w:rFonts w:ascii="Palatino Linotype" w:hAnsi="Palatino Linotype" w:cs="Arial"/>
          <w:sz w:val="24"/>
        </w:rPr>
        <w:t xml:space="preserve"> </w:t>
      </w:r>
      <w:r w:rsidR="00F82B94" w:rsidRPr="00F82B94">
        <w:rPr>
          <w:rFonts w:ascii="Palatino Linotype" w:hAnsi="Palatino Linotype" w:cs="Arial"/>
          <w:b/>
          <w:bCs/>
          <w:sz w:val="24"/>
        </w:rPr>
        <w:t xml:space="preserve"> </w:t>
      </w:r>
      <w:r w:rsidRPr="00BC3741">
        <w:rPr>
          <w:rFonts w:ascii="Palatino Linotype" w:hAnsi="Palatino Linotype" w:cs="Arial"/>
          <w:b/>
          <w:bCs/>
          <w:sz w:val="24"/>
        </w:rPr>
        <w:t>00168/VACHASO/IP/2019</w:t>
      </w:r>
      <w:r w:rsidR="0011542B">
        <w:rPr>
          <w:rFonts w:ascii="Palatino Linotype" w:hAnsi="Palatino Linotype" w:cs="Arial"/>
          <w:b/>
          <w:sz w:val="24"/>
          <w:lang w:eastAsia="es-MX"/>
        </w:rPr>
        <w:t xml:space="preserve">, </w:t>
      </w:r>
      <w:r w:rsidR="0011542B">
        <w:rPr>
          <w:rFonts w:ascii="Palatino Linotype" w:hAnsi="Palatino Linotype" w:cs="Arial"/>
          <w:sz w:val="24"/>
        </w:rPr>
        <w:t xml:space="preserve">mediante la </w:t>
      </w:r>
      <w:r w:rsidR="0089244B">
        <w:rPr>
          <w:rFonts w:ascii="Palatino Linotype" w:hAnsi="Palatino Linotype" w:cs="Arial"/>
          <w:sz w:val="24"/>
        </w:rPr>
        <w:t>cuales</w:t>
      </w:r>
      <w:r w:rsidR="0011542B">
        <w:rPr>
          <w:rFonts w:ascii="Palatino Linotype" w:hAnsi="Palatino Linotype" w:cs="Arial"/>
          <w:sz w:val="24"/>
        </w:rPr>
        <w:t xml:space="preserve"> solicitó información en el tenor siguiente:</w:t>
      </w:r>
    </w:p>
    <w:p w14:paraId="577BD777" w14:textId="0B60AB9D" w:rsidR="00273B89" w:rsidRPr="00674AB2" w:rsidRDefault="00273B89" w:rsidP="00674AB2">
      <w:pPr>
        <w:spacing w:before="240" w:line="240" w:lineRule="auto"/>
        <w:ind w:left="851" w:right="850"/>
        <w:jc w:val="both"/>
        <w:rPr>
          <w:rFonts w:ascii="Palatino Linotype" w:hAnsi="Palatino Linotype"/>
          <w:i/>
          <w:color w:val="000000"/>
          <w:szCs w:val="14"/>
        </w:rPr>
      </w:pPr>
      <w:r>
        <w:rPr>
          <w:rFonts w:ascii="Palatino Linotype" w:hAnsi="Palatino Linotype"/>
          <w:i/>
          <w:color w:val="000000"/>
          <w:szCs w:val="14"/>
        </w:rPr>
        <w:t>“</w:t>
      </w:r>
      <w:r w:rsidR="00BC3741" w:rsidRPr="00BC3741">
        <w:rPr>
          <w:rFonts w:ascii="Palatino Linotype" w:hAnsi="Palatino Linotype"/>
          <w:i/>
          <w:color w:val="000000"/>
          <w:szCs w:val="14"/>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w:t>
      </w:r>
      <w:r w:rsidR="00BC3741" w:rsidRPr="00BC3741">
        <w:rPr>
          <w:rFonts w:ascii="Palatino Linotype" w:hAnsi="Palatino Linotype"/>
          <w:i/>
          <w:color w:val="000000"/>
          <w:szCs w:val="14"/>
        </w:rPr>
        <w:lastRenderedPageBreak/>
        <w:t>como del artículo 23, Fracción IV, Capítulo III de la Ley de Transparencia y Acceso a la Información Pública del Estado de México y Municipios, tenemos a bien solicitar: a). Reglamento de Participación Ciudadana aprobado en la Novena Sesión Ordinaria de Cabildo celebrada en esta fecha. Agradecemos su pronta respuesta.</w:t>
      </w:r>
      <w:r>
        <w:rPr>
          <w:rFonts w:ascii="Palatino Linotype" w:hAnsi="Palatino Linotype"/>
          <w:i/>
          <w:color w:val="000000"/>
          <w:szCs w:val="14"/>
        </w:rPr>
        <w:t>” (Sic).</w:t>
      </w:r>
    </w:p>
    <w:p w14:paraId="2F998196" w14:textId="77777777" w:rsidR="009C42AC" w:rsidRDefault="009C42AC" w:rsidP="00A87F51">
      <w:pPr>
        <w:spacing w:before="240" w:line="240" w:lineRule="auto"/>
        <w:ind w:right="850"/>
        <w:jc w:val="both"/>
        <w:rPr>
          <w:rFonts w:ascii="Palatino Linotype" w:eastAsia="Times New Roman" w:hAnsi="Palatino Linotype" w:cs="Times New Roman"/>
          <w:sz w:val="24"/>
          <w:szCs w:val="24"/>
          <w:lang w:val="es-ES_tradnl" w:eastAsia="es-ES"/>
        </w:rPr>
      </w:pPr>
    </w:p>
    <w:p w14:paraId="4CA94158" w14:textId="25AD3C3E" w:rsidR="001C5431" w:rsidRDefault="0011542B" w:rsidP="00A87F51">
      <w:pPr>
        <w:spacing w:before="240" w:line="240" w:lineRule="auto"/>
        <w:ind w:right="850"/>
        <w:jc w:val="both"/>
        <w:rPr>
          <w:rFonts w:ascii="Palatino Linotype" w:hAnsi="Palatino Linotype" w:cs="Arial"/>
          <w:b/>
          <w:sz w:val="28"/>
        </w:rPr>
      </w:pPr>
      <w:r w:rsidRPr="00CA1161">
        <w:rPr>
          <w:rFonts w:ascii="Palatino Linotype" w:eastAsia="Times New Roman" w:hAnsi="Palatino Linotype" w:cs="Times New Roman"/>
          <w:sz w:val="24"/>
          <w:szCs w:val="24"/>
          <w:lang w:val="es-ES_tradnl" w:eastAsia="es-ES"/>
        </w:rPr>
        <w:t xml:space="preserve">Modalidad de entrega: </w:t>
      </w:r>
      <w:r w:rsidR="00A87F51" w:rsidRPr="00A87F51">
        <w:rPr>
          <w:rFonts w:ascii="Palatino Linotype" w:eastAsia="Times New Roman" w:hAnsi="Palatino Linotype" w:cs="Times New Roman"/>
          <w:sz w:val="24"/>
          <w:szCs w:val="24"/>
          <w:lang w:val="es-ES_tradnl" w:eastAsia="es-ES"/>
        </w:rPr>
        <w:t>A través del SAIMEX</w:t>
      </w:r>
    </w:p>
    <w:p w14:paraId="0222E5AB" w14:textId="77777777" w:rsidR="003A58F5" w:rsidRDefault="003A58F5" w:rsidP="0011542B">
      <w:pPr>
        <w:spacing w:before="240" w:line="360" w:lineRule="auto"/>
        <w:jc w:val="both"/>
        <w:rPr>
          <w:rFonts w:ascii="Palatino Linotype" w:hAnsi="Palatino Linotype" w:cs="Arial"/>
          <w:b/>
          <w:sz w:val="28"/>
        </w:rPr>
      </w:pPr>
    </w:p>
    <w:p w14:paraId="5725205B" w14:textId="08A702BA" w:rsidR="00957A21" w:rsidRDefault="00957A21" w:rsidP="00E618E8">
      <w:pPr>
        <w:spacing w:before="240" w:line="360" w:lineRule="auto"/>
        <w:jc w:val="both"/>
        <w:rPr>
          <w:rFonts w:ascii="Palatino Linotype" w:hAnsi="Palatino Linotype" w:cs="Arial"/>
          <w:sz w:val="24"/>
        </w:rPr>
      </w:pPr>
      <w:r>
        <w:rPr>
          <w:rFonts w:ascii="Palatino Linotype" w:hAnsi="Palatino Linotype" w:cs="Arial"/>
          <w:b/>
          <w:sz w:val="28"/>
        </w:rPr>
        <w:t xml:space="preserve">SEGUNDO. </w:t>
      </w:r>
      <w:r w:rsidR="00E618E8">
        <w:rPr>
          <w:rFonts w:ascii="Palatino Linotype" w:hAnsi="Palatino Linotype"/>
          <w:b/>
          <w:sz w:val="28"/>
        </w:rPr>
        <w:t>De la respuesta del sujeto obligado</w:t>
      </w:r>
      <w:r w:rsidR="00E618E8" w:rsidRPr="00441A94">
        <w:rPr>
          <w:rFonts w:ascii="Palatino Linotype" w:hAnsi="Palatino Linotype"/>
          <w:b/>
          <w:sz w:val="28"/>
        </w:rPr>
        <w:t>.</w:t>
      </w:r>
    </w:p>
    <w:p w14:paraId="03BEA1F0" w14:textId="77777777" w:rsidR="00E618E8" w:rsidRDefault="00E618E8" w:rsidP="0011542B">
      <w:pPr>
        <w:spacing w:before="240" w:line="360" w:lineRule="auto"/>
        <w:jc w:val="both"/>
        <w:rPr>
          <w:rFonts w:ascii="Palatino Linotype" w:hAnsi="Palatino Linotype" w:cs="Arial"/>
          <w:sz w:val="24"/>
        </w:rPr>
      </w:pPr>
      <w:r w:rsidRPr="00A443F5">
        <w:rPr>
          <w:rFonts w:ascii="Palatino Linotype" w:hAnsi="Palatino Linotype" w:cs="Arial"/>
          <w:sz w:val="24"/>
        </w:rPr>
        <w:t>En el expediente electrónico formado en el sistema SAI</w:t>
      </w:r>
      <w:r>
        <w:rPr>
          <w:rFonts w:ascii="Palatino Linotype" w:hAnsi="Palatino Linotype" w:cs="Arial"/>
          <w:sz w:val="24"/>
        </w:rPr>
        <w:t>MEX, se aprecia que el sujeto obligado</w:t>
      </w:r>
      <w:r>
        <w:rPr>
          <w:rFonts w:ascii="Palatino Linotype" w:hAnsi="Palatino Linotype" w:cs="Arial"/>
          <w:b/>
          <w:sz w:val="24"/>
          <w:szCs w:val="24"/>
        </w:rPr>
        <w:t xml:space="preserve"> </w:t>
      </w:r>
      <w:r>
        <w:rPr>
          <w:rFonts w:ascii="Palatino Linotype" w:hAnsi="Palatino Linotype" w:cs="Arial"/>
          <w:sz w:val="24"/>
          <w:szCs w:val="24"/>
        </w:rPr>
        <w:t xml:space="preserve">fue omiso en dar respuesta a la solicitud de información presentada por </w:t>
      </w:r>
      <w:r w:rsidRPr="0037413A">
        <w:rPr>
          <w:rFonts w:ascii="Palatino Linotype" w:hAnsi="Palatino Linotype" w:cs="Arial"/>
          <w:sz w:val="24"/>
          <w:szCs w:val="24"/>
        </w:rPr>
        <w:t>la recurrente</w:t>
      </w:r>
      <w:r>
        <w:rPr>
          <w:rFonts w:ascii="Palatino Linotype" w:hAnsi="Palatino Linotype" w:cs="Arial"/>
          <w:b/>
          <w:sz w:val="24"/>
          <w:szCs w:val="24"/>
        </w:rPr>
        <w:t xml:space="preserve">. </w:t>
      </w:r>
      <w:r>
        <w:rPr>
          <w:rFonts w:ascii="Palatino Linotype" w:hAnsi="Palatino Linotype" w:cs="Arial"/>
          <w:sz w:val="24"/>
          <w:szCs w:val="24"/>
        </w:rPr>
        <w:t xml:space="preserve">Derivado de lo anterior, se constituye la figura de la </w:t>
      </w:r>
      <w:r w:rsidRPr="0037413A">
        <w:rPr>
          <w:rFonts w:ascii="Palatino Linotype" w:hAnsi="Palatino Linotype" w:cs="Arial"/>
          <w:sz w:val="24"/>
          <w:szCs w:val="24"/>
        </w:rPr>
        <w:t>negativa ficta</w:t>
      </w:r>
      <w:r>
        <w:rPr>
          <w:rFonts w:ascii="Palatino Linotype" w:hAnsi="Palatino Linotype" w:cs="Arial"/>
          <w:b/>
          <w:sz w:val="24"/>
          <w:szCs w:val="24"/>
        </w:rPr>
        <w:t xml:space="preserve">, </w:t>
      </w:r>
      <w:r>
        <w:rPr>
          <w:rFonts w:ascii="Palatino Linotype" w:hAnsi="Palatino Linotype" w:cs="Arial"/>
          <w:sz w:val="24"/>
          <w:szCs w:val="24"/>
        </w:rPr>
        <w:t>cuya esencia consiste en atribuir un efecto negativo de la autoridad administrativa frente a las instancias y solicitudes que hagan los particulares.</w:t>
      </w:r>
    </w:p>
    <w:p w14:paraId="7FBF2BC4" w14:textId="77777777" w:rsidR="00E618E8" w:rsidRDefault="00E618E8" w:rsidP="0011542B">
      <w:pPr>
        <w:spacing w:before="240" w:line="360" w:lineRule="auto"/>
        <w:jc w:val="both"/>
        <w:rPr>
          <w:rFonts w:ascii="Palatino Linotype" w:hAnsi="Palatino Linotype" w:cs="Arial"/>
          <w:sz w:val="24"/>
        </w:rPr>
      </w:pPr>
    </w:p>
    <w:p w14:paraId="6233C5AE" w14:textId="041BBAE1" w:rsidR="009F233C" w:rsidRPr="00E618E8" w:rsidRDefault="009F233C" w:rsidP="0011542B">
      <w:pPr>
        <w:spacing w:before="240" w:line="360" w:lineRule="auto"/>
        <w:jc w:val="both"/>
        <w:rPr>
          <w:rFonts w:ascii="Palatino Linotype" w:hAnsi="Palatino Linotype" w:cs="Arial"/>
          <w:sz w:val="24"/>
        </w:rPr>
      </w:pPr>
      <w:r>
        <w:rPr>
          <w:rFonts w:ascii="Palatino Linotype" w:hAnsi="Palatino Linotype" w:cs="Arial"/>
          <w:b/>
          <w:sz w:val="28"/>
        </w:rPr>
        <w:t xml:space="preserve">TERCERO. </w:t>
      </w:r>
      <w:r w:rsidR="00E618E8">
        <w:rPr>
          <w:rFonts w:ascii="Palatino Linotype" w:hAnsi="Palatino Linotype" w:cs="Arial"/>
          <w:b/>
          <w:sz w:val="28"/>
        </w:rPr>
        <w:t>Del recurso de revisión.</w:t>
      </w:r>
    </w:p>
    <w:p w14:paraId="3B8FE2AE" w14:textId="1B0AE1D5" w:rsidR="00E618E8" w:rsidRDefault="00E618E8" w:rsidP="00E618E8">
      <w:pPr>
        <w:spacing w:before="240" w:line="360" w:lineRule="auto"/>
        <w:jc w:val="both"/>
        <w:rPr>
          <w:rFonts w:ascii="Palatino Linotype" w:hAnsi="Palatino Linotype" w:cs="Arial"/>
          <w:sz w:val="24"/>
        </w:rPr>
      </w:pPr>
      <w:r>
        <w:rPr>
          <w:rFonts w:ascii="Palatino Linotype" w:hAnsi="Palatino Linotype" w:cs="Arial"/>
          <w:sz w:val="24"/>
          <w:szCs w:val="24"/>
        </w:rPr>
        <w:t>Inconforme con la falta respuesta presentada por el sujeto obligado, la</w:t>
      </w:r>
      <w:r w:rsidRPr="005F5F9D">
        <w:rPr>
          <w:rFonts w:ascii="Palatino Linotype" w:hAnsi="Palatino Linotype" w:cs="Arial"/>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w:t>
      </w:r>
      <w:r>
        <w:rPr>
          <w:rFonts w:ascii="Palatino Linotype" w:hAnsi="Palatino Linotype" w:cs="Arial"/>
          <w:sz w:val="24"/>
          <w:szCs w:val="24"/>
        </w:rPr>
        <w:t>el recurso de revisión, en fecha</w:t>
      </w:r>
      <w:r w:rsidRPr="00441A94">
        <w:rPr>
          <w:rFonts w:ascii="Palatino Linotype" w:hAnsi="Palatino Linotype" w:cs="Arial"/>
          <w:sz w:val="24"/>
          <w:szCs w:val="24"/>
        </w:rPr>
        <w:t xml:space="preserve"> </w:t>
      </w:r>
      <w:r>
        <w:rPr>
          <w:rFonts w:ascii="Palatino Linotype" w:hAnsi="Palatino Linotype" w:cs="Arial"/>
          <w:sz w:val="24"/>
          <w:szCs w:val="24"/>
        </w:rPr>
        <w:t xml:space="preserve">cuatro de marzo de dos mil diecinueve, el </w:t>
      </w:r>
      <w:r w:rsidRPr="00441A94">
        <w:rPr>
          <w:rFonts w:ascii="Palatino Linotype" w:hAnsi="Palatino Linotype" w:cs="Arial"/>
          <w:sz w:val="24"/>
          <w:szCs w:val="24"/>
        </w:rPr>
        <w:t>cual fue</w:t>
      </w:r>
      <w:r>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w:t>
      </w:r>
      <w:r>
        <w:rPr>
          <w:rFonts w:ascii="Palatino Linotype" w:hAnsi="Palatino Linotype" w:cs="Arial"/>
          <w:sz w:val="24"/>
          <w:szCs w:val="24"/>
        </w:rPr>
        <w:t xml:space="preserve">SAIMEX, con el número de expediente  </w:t>
      </w:r>
      <w:r w:rsidR="00EB1D63">
        <w:rPr>
          <w:rFonts w:ascii="Palatino Linotype" w:hAnsi="Palatino Linotype" w:cs="Arial"/>
          <w:b/>
          <w:bCs/>
          <w:color w:val="000000" w:themeColor="text1"/>
          <w:sz w:val="24"/>
          <w:szCs w:val="24"/>
        </w:rPr>
        <w:t>02080</w:t>
      </w:r>
      <w:r w:rsidRPr="00F82B94">
        <w:rPr>
          <w:rFonts w:ascii="Palatino Linotype" w:hAnsi="Palatino Linotype" w:cs="Arial"/>
          <w:b/>
          <w:bCs/>
          <w:color w:val="000000" w:themeColor="text1"/>
          <w:sz w:val="24"/>
          <w:szCs w:val="24"/>
        </w:rPr>
        <w:t>/INFOEM/IP/RR/2019</w:t>
      </w:r>
      <w:r w:rsidRPr="0096643B">
        <w:rPr>
          <w:rFonts w:ascii="Palatino Linotype" w:hAnsi="Palatino Linotype" w:cs="Arial"/>
          <w:sz w:val="24"/>
          <w:szCs w:val="24"/>
        </w:rPr>
        <w:t>,</w:t>
      </w:r>
      <w:r>
        <w:rPr>
          <w:rFonts w:ascii="Palatino Linotype" w:hAnsi="Palatino Linotype" w:cs="Arial"/>
          <w:sz w:val="24"/>
          <w:szCs w:val="24"/>
        </w:rPr>
        <w:t xml:space="preserve"> en el</w:t>
      </w:r>
      <w:r w:rsidRPr="0096643B">
        <w:rPr>
          <w:rFonts w:ascii="Palatino Linotype" w:hAnsi="Palatino Linotype" w:cs="Arial"/>
          <w:sz w:val="24"/>
          <w:szCs w:val="24"/>
        </w:rPr>
        <w:t xml:space="preserve"> cual </w:t>
      </w:r>
      <w:r w:rsidRPr="0096643B">
        <w:rPr>
          <w:rFonts w:ascii="Palatino Linotype" w:hAnsi="Palatino Linotype" w:cs="Arial"/>
          <w:sz w:val="24"/>
        </w:rPr>
        <w:t>arguye, las siguientes manifestaciones:</w:t>
      </w:r>
    </w:p>
    <w:p w14:paraId="19F810B8" w14:textId="77777777" w:rsidR="00E618E8" w:rsidRPr="0070315F" w:rsidRDefault="00E618E8" w:rsidP="00E618E8">
      <w:pPr>
        <w:ind w:right="850"/>
        <w:jc w:val="both"/>
        <w:rPr>
          <w:rFonts w:ascii="Palatino Linotype" w:hAnsi="Palatino Linotype" w:cs="Arial"/>
          <w:i/>
          <w:sz w:val="24"/>
        </w:rPr>
      </w:pPr>
    </w:p>
    <w:p w14:paraId="5CA61EB6" w14:textId="77777777" w:rsidR="00E618E8" w:rsidRDefault="00E618E8" w:rsidP="00E618E8">
      <w:pPr>
        <w:spacing w:before="240"/>
        <w:jc w:val="both"/>
        <w:rPr>
          <w:rFonts w:ascii="Palatino Linotype" w:hAnsi="Palatino Linotype" w:cs="Arial"/>
          <w:b/>
          <w:sz w:val="24"/>
        </w:rPr>
      </w:pPr>
      <w:r>
        <w:rPr>
          <w:rFonts w:ascii="Palatino Linotype" w:hAnsi="Palatino Linotype" w:cs="Arial"/>
          <w:b/>
          <w:sz w:val="24"/>
        </w:rPr>
        <w:lastRenderedPageBreak/>
        <w:t>Acto Impugnado:</w:t>
      </w:r>
    </w:p>
    <w:p w14:paraId="6BF50AF9" w14:textId="697E16F3" w:rsidR="00E618E8" w:rsidRDefault="00E618E8" w:rsidP="00E618E8">
      <w:pPr>
        <w:ind w:left="851" w:right="850"/>
        <w:jc w:val="both"/>
        <w:rPr>
          <w:rFonts w:ascii="Palatino Linotype" w:hAnsi="Palatino Linotype"/>
          <w:i/>
          <w:color w:val="000000"/>
          <w:sz w:val="24"/>
        </w:rPr>
      </w:pPr>
      <w:r w:rsidRPr="0070315F">
        <w:rPr>
          <w:rFonts w:ascii="Palatino Linotype" w:hAnsi="Palatino Linotype"/>
          <w:i/>
          <w:color w:val="000000"/>
          <w:sz w:val="24"/>
        </w:rPr>
        <w:t>“</w:t>
      </w:r>
      <w:r w:rsidR="00EB1D63" w:rsidRPr="00EB1D63">
        <w:rPr>
          <w:rFonts w:ascii="Palatino Linotype" w:hAnsi="Palatino Linotype"/>
          <w:i/>
          <w:color w:val="000000"/>
          <w:sz w:val="24"/>
        </w:rPr>
        <w:t>La falta de respuesta a una solicitud de acceso a la información.</w:t>
      </w:r>
      <w:r w:rsidRPr="0070315F">
        <w:rPr>
          <w:rFonts w:ascii="Palatino Linotype" w:hAnsi="Palatino Linotype"/>
          <w:i/>
          <w:color w:val="000000"/>
          <w:sz w:val="24"/>
        </w:rPr>
        <w:t>” [Sic]</w:t>
      </w:r>
    </w:p>
    <w:p w14:paraId="32B2F103" w14:textId="77777777" w:rsidR="00E618E8" w:rsidRPr="0070315F" w:rsidRDefault="00E618E8" w:rsidP="00E618E8">
      <w:pPr>
        <w:ind w:left="851" w:right="850"/>
        <w:jc w:val="both"/>
        <w:rPr>
          <w:rFonts w:ascii="Palatino Linotype" w:hAnsi="Palatino Linotype"/>
          <w:i/>
          <w:color w:val="000000"/>
          <w:sz w:val="24"/>
        </w:rPr>
      </w:pPr>
    </w:p>
    <w:p w14:paraId="15D4D1FD" w14:textId="77777777" w:rsidR="00E618E8" w:rsidRDefault="00E618E8" w:rsidP="00E618E8">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053ED9D5" w14:textId="6A152ED5" w:rsidR="00917C2A" w:rsidRDefault="00E618E8" w:rsidP="00E618E8">
      <w:pPr>
        <w:ind w:left="851" w:right="850"/>
        <w:jc w:val="both"/>
        <w:rPr>
          <w:rFonts w:ascii="Palatino Linotype" w:hAnsi="Palatino Linotype" w:cs="Arial"/>
          <w:i/>
          <w:sz w:val="24"/>
        </w:rPr>
      </w:pPr>
      <w:r w:rsidRPr="0070315F">
        <w:rPr>
          <w:rFonts w:ascii="Palatino Linotype" w:hAnsi="Palatino Linotype" w:cs="Arial"/>
          <w:i/>
          <w:sz w:val="24"/>
        </w:rPr>
        <w:t>“</w:t>
      </w:r>
      <w:r w:rsidR="00EB1D63" w:rsidRPr="00EB1D63">
        <w:rPr>
          <w:rFonts w:ascii="Palatino Linotype" w:hAnsi="Palatino Linotype" w:cs="Arial"/>
          <w:i/>
          <w:sz w:val="24"/>
        </w:rPr>
        <w:t>En términos del artículo 179 de la Ley de Transparencia Local en su fracción VII se interpone el presente Recurso de Revisión en virtud de que al haber transcurrido 16 días hábiles, el sujeto obligado no ha brindado respuesta a la solicitud de acceso a la información.</w:t>
      </w:r>
      <w:r w:rsidRPr="00E77CE0">
        <w:rPr>
          <w:rFonts w:ascii="Palatino Linotype" w:hAnsi="Palatino Linotype" w:cs="Arial"/>
          <w:i/>
          <w:sz w:val="24"/>
        </w:rPr>
        <w:t>”</w:t>
      </w:r>
      <w:r w:rsidRPr="0070315F">
        <w:rPr>
          <w:rFonts w:ascii="Palatino Linotype" w:hAnsi="Palatino Linotype" w:cs="Arial"/>
          <w:i/>
          <w:sz w:val="24"/>
        </w:rPr>
        <w:t xml:space="preserve"> [Sic]</w:t>
      </w:r>
    </w:p>
    <w:p w14:paraId="0D411CF5" w14:textId="77777777" w:rsidR="00E618E8" w:rsidRPr="00E618E8" w:rsidRDefault="00E618E8" w:rsidP="00E618E8">
      <w:pPr>
        <w:ind w:left="851" w:right="850"/>
        <w:jc w:val="both"/>
        <w:rPr>
          <w:rFonts w:ascii="Palatino Linotype" w:hAnsi="Palatino Linotype" w:cs="Arial"/>
          <w:i/>
          <w:sz w:val="24"/>
        </w:rPr>
      </w:pPr>
    </w:p>
    <w:p w14:paraId="4287D0D6" w14:textId="77777777" w:rsidR="00E618E8" w:rsidRDefault="00917C2A" w:rsidP="007E413A">
      <w:pPr>
        <w:spacing w:before="240" w:line="360" w:lineRule="auto"/>
        <w:jc w:val="both"/>
        <w:rPr>
          <w:rFonts w:ascii="Palatino Linotype" w:hAnsi="Palatino Linotype" w:cs="Arial"/>
          <w:b/>
          <w:sz w:val="28"/>
        </w:rPr>
      </w:pPr>
      <w:r>
        <w:rPr>
          <w:rFonts w:ascii="Palatino Linotype" w:hAnsi="Palatino Linotype" w:cs="Arial"/>
          <w:b/>
          <w:sz w:val="28"/>
        </w:rPr>
        <w:t>CUARTO</w:t>
      </w:r>
      <w:r w:rsidR="0011542B" w:rsidRPr="00441A94">
        <w:rPr>
          <w:rFonts w:ascii="Palatino Linotype" w:hAnsi="Palatino Linotype" w:cs="Arial"/>
          <w:b/>
          <w:sz w:val="28"/>
        </w:rPr>
        <w:t>.</w:t>
      </w:r>
      <w:r w:rsidR="003A08EA">
        <w:rPr>
          <w:rFonts w:ascii="Palatino Linotype" w:hAnsi="Palatino Linotype" w:cs="Arial"/>
          <w:b/>
          <w:sz w:val="28"/>
        </w:rPr>
        <w:t xml:space="preserve"> </w:t>
      </w:r>
      <w:r w:rsidR="00E618E8" w:rsidRPr="00032DDE">
        <w:rPr>
          <w:rFonts w:ascii="Palatino Linotype" w:hAnsi="Palatino Linotype" w:cs="Arial"/>
          <w:b/>
          <w:sz w:val="28"/>
          <w:szCs w:val="28"/>
        </w:rPr>
        <w:t>Del turno del recurso de revisión.</w:t>
      </w:r>
    </w:p>
    <w:p w14:paraId="6E6E5D2D" w14:textId="1DB1BB17" w:rsidR="007E413A" w:rsidRPr="00E618E8" w:rsidRDefault="007E413A" w:rsidP="007E413A">
      <w:pPr>
        <w:spacing w:before="240" w:line="360" w:lineRule="auto"/>
        <w:jc w:val="both"/>
        <w:rPr>
          <w:rFonts w:ascii="Palatino Linotype" w:hAnsi="Palatino Linotype" w:cs="Arial"/>
          <w:b/>
          <w:sz w:val="28"/>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w:t>
      </w:r>
      <w:r w:rsidR="00EF48E7">
        <w:rPr>
          <w:rFonts w:ascii="Palatino Linotype" w:hAnsi="Palatino Linotype" w:cs="Arial"/>
          <w:sz w:val="24"/>
          <w:szCs w:val="24"/>
        </w:rPr>
        <w:t>de admisión en fecha primero</w:t>
      </w:r>
      <w:r>
        <w:rPr>
          <w:rFonts w:ascii="Palatino Linotype" w:hAnsi="Palatino Linotype" w:cs="Arial"/>
          <w:sz w:val="24"/>
          <w:szCs w:val="24"/>
        </w:rPr>
        <w:t xml:space="preserve"> de </w:t>
      </w:r>
      <w:r w:rsidR="00EF48E7">
        <w:rPr>
          <w:rFonts w:ascii="Palatino Linotype" w:hAnsi="Palatino Linotype" w:cs="Arial"/>
          <w:sz w:val="24"/>
          <w:szCs w:val="24"/>
        </w:rPr>
        <w:t xml:space="preserve">abril </w:t>
      </w:r>
      <w:r w:rsidR="00131CFD">
        <w:rPr>
          <w:rFonts w:ascii="Palatino Linotype" w:hAnsi="Palatino Linotype" w:cs="Arial"/>
          <w:sz w:val="24"/>
          <w:szCs w:val="24"/>
        </w:rPr>
        <w:t>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14:paraId="7FA248B8" w14:textId="77777777" w:rsidR="00975A56" w:rsidRPr="00975A56" w:rsidRDefault="00975A56" w:rsidP="0011542B">
      <w:pPr>
        <w:spacing w:before="240" w:line="360" w:lineRule="auto"/>
        <w:jc w:val="both"/>
        <w:rPr>
          <w:rFonts w:ascii="Palatino Linotype" w:hAnsi="Palatino Linotype" w:cs="Arial"/>
          <w:sz w:val="24"/>
          <w:szCs w:val="24"/>
        </w:rPr>
      </w:pPr>
    </w:p>
    <w:p w14:paraId="46701145" w14:textId="04662FC3" w:rsidR="0011542B" w:rsidRDefault="00E618E8" w:rsidP="0011542B">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11542B" w:rsidRPr="005E5C66">
        <w:rPr>
          <w:rFonts w:ascii="Palatino Linotype" w:hAnsi="Palatino Linotype" w:cs="Arial"/>
          <w:b/>
          <w:sz w:val="24"/>
          <w:szCs w:val="24"/>
        </w:rPr>
        <w:t xml:space="preserve">. </w:t>
      </w:r>
      <w:r w:rsidR="0011542B" w:rsidRPr="005E5C66">
        <w:rPr>
          <w:rFonts w:ascii="Palatino Linotype" w:hAnsi="Palatino Linotype" w:cs="Arial"/>
          <w:b/>
          <w:sz w:val="28"/>
          <w:szCs w:val="28"/>
        </w:rPr>
        <w:t>De la etapa de instrucción.</w:t>
      </w:r>
    </w:p>
    <w:p w14:paraId="54534F38" w14:textId="3F491871" w:rsidR="0011542B" w:rsidRDefault="00E675FA" w:rsidP="00CD6DED">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w:t>
      </w:r>
      <w:r w:rsidR="00AF145F">
        <w:rPr>
          <w:rFonts w:ascii="Palatino Linotype" w:hAnsi="Palatino Linotype" w:cs="Arial"/>
          <w:sz w:val="24"/>
          <w:szCs w:val="24"/>
        </w:rPr>
        <w:t>n el sumario se observa que el sujeto o</w:t>
      </w:r>
      <w:r>
        <w:rPr>
          <w:rFonts w:ascii="Palatino Linotype" w:hAnsi="Palatino Linotype" w:cs="Arial"/>
          <w:sz w:val="24"/>
          <w:szCs w:val="24"/>
        </w:rPr>
        <w:t>bligado</w:t>
      </w:r>
      <w:r w:rsidR="00FA17C8">
        <w:rPr>
          <w:rFonts w:ascii="Palatino Linotype" w:hAnsi="Palatino Linotype" w:cs="Arial"/>
          <w:sz w:val="24"/>
          <w:szCs w:val="24"/>
        </w:rPr>
        <w:t xml:space="preserve"> fue omiso en rendir el informe justificado correspondiente o en realizar manifestación alguna, asimismo se observa que la recurrente no realizó </w:t>
      </w:r>
      <w:r w:rsidR="00FA17C8">
        <w:rPr>
          <w:rFonts w:ascii="Palatino Linotype" w:hAnsi="Palatino Linotype" w:cs="Arial"/>
          <w:sz w:val="24"/>
          <w:szCs w:val="24"/>
        </w:rPr>
        <w:lastRenderedPageBreak/>
        <w:t>manifestaciones,</w:t>
      </w:r>
      <w:r w:rsidR="00280969">
        <w:rPr>
          <w:rFonts w:ascii="Palatino Linotype" w:hAnsi="Palatino Linotype" w:cs="Arial"/>
          <w:sz w:val="24"/>
          <w:szCs w:val="24"/>
        </w:rPr>
        <w:t xml:space="preserve"> </w:t>
      </w:r>
      <w:r>
        <w:rPr>
          <w:rFonts w:ascii="Palatino Linotype" w:hAnsi="Palatino Linotype" w:cs="Arial"/>
          <w:sz w:val="24"/>
          <w:szCs w:val="24"/>
        </w:rPr>
        <w:t>por lo que una vez tra</w:t>
      </w:r>
      <w:r w:rsidR="00353D3D">
        <w:rPr>
          <w:rFonts w:ascii="Palatino Linotype" w:hAnsi="Palatino Linotype" w:cs="Arial"/>
          <w:sz w:val="24"/>
          <w:szCs w:val="24"/>
        </w:rPr>
        <w:t>n</w:t>
      </w:r>
      <w:r>
        <w:rPr>
          <w:rFonts w:ascii="Palatino Linotype" w:hAnsi="Palatino Linotype" w:cs="Arial"/>
          <w:sz w:val="24"/>
          <w:szCs w:val="24"/>
        </w:rPr>
        <w:t>scurrido el plazo estab</w:t>
      </w:r>
      <w:r w:rsidR="00E77CE0">
        <w:rPr>
          <w:rFonts w:ascii="Palatino Linotype" w:hAnsi="Palatino Linotype" w:cs="Arial"/>
          <w:sz w:val="24"/>
          <w:szCs w:val="24"/>
        </w:rPr>
        <w:t xml:space="preserve">lecido, en </w:t>
      </w:r>
      <w:r w:rsidR="00131CFD">
        <w:rPr>
          <w:rFonts w:ascii="Palatino Linotype" w:hAnsi="Palatino Linotype" w:cs="Arial"/>
          <w:sz w:val="24"/>
          <w:szCs w:val="24"/>
        </w:rPr>
        <w:t xml:space="preserve">fecha </w:t>
      </w:r>
      <w:r w:rsidR="00E618E8">
        <w:rPr>
          <w:rFonts w:ascii="Palatino Linotype" w:hAnsi="Palatino Linotype" w:cs="Arial"/>
          <w:sz w:val="24"/>
          <w:szCs w:val="24"/>
        </w:rPr>
        <w:t>veinte de mayo</w:t>
      </w:r>
      <w:r w:rsidR="00131CFD">
        <w:rPr>
          <w:rFonts w:ascii="Palatino Linotype" w:hAnsi="Palatino Linotype" w:cs="Arial"/>
          <w:sz w:val="24"/>
          <w:szCs w:val="24"/>
        </w:rPr>
        <w:t xml:space="preserve"> </w:t>
      </w:r>
      <w:r w:rsidR="00B62BC8">
        <w:rPr>
          <w:rFonts w:ascii="Palatino Linotype" w:hAnsi="Palatino Linotype" w:cs="Arial"/>
          <w:sz w:val="24"/>
          <w:szCs w:val="24"/>
        </w:rPr>
        <w:t>de dos mil diecinueve</w:t>
      </w:r>
      <w:r w:rsidR="00114347">
        <w:rPr>
          <w:rFonts w:ascii="Palatino Linotype" w:hAnsi="Palatino Linotype" w:cs="Arial"/>
          <w:sz w:val="24"/>
          <w:szCs w:val="24"/>
        </w:rPr>
        <w:t>,</w:t>
      </w:r>
      <w:r w:rsidR="00AF145F">
        <w:rPr>
          <w:rFonts w:ascii="Palatino Linotype" w:hAnsi="Palatino Linotype" w:cs="Arial"/>
          <w:sz w:val="24"/>
          <w:szCs w:val="24"/>
        </w:rPr>
        <w:t xml:space="preserve"> </w:t>
      </w:r>
      <w:r>
        <w:rPr>
          <w:rFonts w:ascii="Palatino Linotype" w:hAnsi="Palatino Linotype" w:cs="Arial"/>
          <w:sz w:val="24"/>
          <w:szCs w:val="24"/>
        </w:rPr>
        <w:t>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7E0A9BE9" w14:textId="06219703" w:rsidR="00A01D86" w:rsidRDefault="00FA17C8" w:rsidP="00A01D86">
      <w:pPr>
        <w:spacing w:before="240" w:line="360" w:lineRule="auto"/>
        <w:jc w:val="both"/>
        <w:rPr>
          <w:rFonts w:ascii="Palatino Linotype" w:hAnsi="Palatino Linotype" w:cs="Arial"/>
          <w:sz w:val="24"/>
          <w:szCs w:val="24"/>
        </w:rPr>
      </w:pPr>
      <w:r>
        <w:rPr>
          <w:rFonts w:ascii="Palatino Linotype" w:hAnsi="Palatino Linotype" w:cs="Arial"/>
          <w:sz w:val="24"/>
          <w:szCs w:val="24"/>
        </w:rPr>
        <w:t>Así,</w:t>
      </w:r>
      <w:r w:rsidR="00E618E8">
        <w:rPr>
          <w:rFonts w:ascii="Palatino Linotype" w:hAnsi="Palatino Linotype" w:cs="Arial"/>
          <w:sz w:val="24"/>
          <w:szCs w:val="24"/>
        </w:rPr>
        <w:t xml:space="preserve"> en fecha veintidós</w:t>
      </w:r>
      <w:r>
        <w:rPr>
          <w:rFonts w:ascii="Palatino Linotype" w:hAnsi="Palatino Linotype" w:cs="Arial"/>
          <w:sz w:val="24"/>
          <w:szCs w:val="24"/>
        </w:rPr>
        <w:t xml:space="preserve"> de </w:t>
      </w:r>
      <w:r w:rsidR="00E618E8">
        <w:rPr>
          <w:rFonts w:ascii="Palatino Linotype" w:hAnsi="Palatino Linotype" w:cs="Arial"/>
          <w:sz w:val="24"/>
          <w:szCs w:val="24"/>
        </w:rPr>
        <w:t>mayo</w:t>
      </w:r>
      <w:r w:rsidR="00A01D86" w:rsidRPr="00B62BC8">
        <w:rPr>
          <w:rFonts w:ascii="Palatino Linotype" w:hAnsi="Palatino Linotype" w:cs="Arial"/>
          <w:sz w:val="24"/>
          <w:szCs w:val="24"/>
        </w:rPr>
        <w:t xml:space="preserve"> del año en curso se amplió el plazo para dictar resolución, en términos del artículo 181 de la Ley de Transparencia y Acceso a la Información Pública del Estado de México y Municipios.</w:t>
      </w:r>
    </w:p>
    <w:p w14:paraId="7F1F267F" w14:textId="77777777" w:rsidR="000F1230" w:rsidRDefault="000F1230" w:rsidP="00CD6DED">
      <w:pPr>
        <w:spacing w:before="240" w:line="360" w:lineRule="auto"/>
        <w:jc w:val="both"/>
        <w:rPr>
          <w:rFonts w:ascii="Palatino Linotype" w:hAnsi="Palatino Linotype" w:cs="Arial"/>
          <w:sz w:val="24"/>
          <w:szCs w:val="24"/>
        </w:rPr>
      </w:pPr>
    </w:p>
    <w:p w14:paraId="1B12F84E" w14:textId="77777777" w:rsidR="0011542B" w:rsidRPr="001825AC" w:rsidRDefault="0011542B" w:rsidP="0011542B">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41CC7D76" w14:textId="77777777" w:rsidR="0011542B" w:rsidRPr="00911081"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37B0208E" w14:textId="7F4B9665" w:rsidR="007335E7" w:rsidRDefault="0011542B" w:rsidP="00337603">
      <w:pPr>
        <w:spacing w:before="240" w:line="360" w:lineRule="auto"/>
        <w:jc w:val="both"/>
        <w:rPr>
          <w:rFonts w:ascii="Palatino Linotype" w:hAnsi="Palatino Linotype" w:cs="Arial"/>
          <w:sz w:val="24"/>
        </w:rPr>
      </w:pPr>
      <w:r w:rsidRPr="00911081">
        <w:rPr>
          <w:rFonts w:ascii="Palatino Linotype" w:hAnsi="Palatino Linotype" w:cs="Arial"/>
          <w:sz w:val="24"/>
        </w:rPr>
        <w:t>Este Instituto de Transparencia, Acceso a la Información Pública y Protección de Datos Personales del Estado de México, es compet</w:t>
      </w:r>
      <w:r w:rsidR="001C6913">
        <w:rPr>
          <w:rFonts w:ascii="Palatino Linotype" w:hAnsi="Palatino Linotype" w:cs="Arial"/>
          <w:sz w:val="24"/>
        </w:rPr>
        <w:t xml:space="preserve">ente para conocer y resolver los </w:t>
      </w:r>
      <w:r w:rsidRPr="00911081">
        <w:rPr>
          <w:rFonts w:ascii="Palatino Linotype" w:hAnsi="Palatino Linotype" w:cs="Arial"/>
          <w:sz w:val="24"/>
        </w:rPr>
        <w:t>presente</w:t>
      </w:r>
      <w:r w:rsidR="001C6913">
        <w:rPr>
          <w:rFonts w:ascii="Palatino Linotype" w:hAnsi="Palatino Linotype" w:cs="Arial"/>
          <w:sz w:val="24"/>
        </w:rPr>
        <w:t>s</w:t>
      </w:r>
      <w:r w:rsidRPr="00911081">
        <w:rPr>
          <w:rFonts w:ascii="Palatino Linotype" w:hAnsi="Palatino Linotype" w:cs="Arial"/>
          <w:sz w:val="24"/>
        </w:rPr>
        <w:t xml:space="preserve"> recurso</w:t>
      </w:r>
      <w:r w:rsidR="001C6913">
        <w:rPr>
          <w:rFonts w:ascii="Palatino Linotype" w:hAnsi="Palatino Linotype" w:cs="Arial"/>
          <w:sz w:val="24"/>
        </w:rPr>
        <w:t>s</w:t>
      </w:r>
      <w:r w:rsidRPr="00911081">
        <w:rPr>
          <w:rFonts w:ascii="Palatino Linotype" w:hAnsi="Palatino Linotype" w:cs="Arial"/>
          <w:sz w:val="24"/>
        </w:rPr>
        <w:t xml:space="preserve"> de revisión interpuesto</w:t>
      </w:r>
      <w:r w:rsidR="001C6913">
        <w:rPr>
          <w:rFonts w:ascii="Palatino Linotype" w:hAnsi="Palatino Linotype" w:cs="Arial"/>
          <w:sz w:val="24"/>
        </w:rPr>
        <w:t>s</w:t>
      </w:r>
      <w:r w:rsidRPr="00911081">
        <w:rPr>
          <w:rFonts w:ascii="Palatino Linotype" w:hAnsi="Palatino Linotype" w:cs="Arial"/>
          <w:sz w:val="24"/>
        </w:rPr>
        <w:t xml:space="preserve"> por </w:t>
      </w:r>
      <w:r w:rsidR="00085A7C">
        <w:rPr>
          <w:rFonts w:ascii="Palatino Linotype" w:hAnsi="Palatino Linotype" w:cs="Arial"/>
          <w:sz w:val="24"/>
        </w:rPr>
        <w:t>la</w:t>
      </w:r>
      <w:r w:rsidR="00AF145F" w:rsidRPr="00AF145F">
        <w:rPr>
          <w:rFonts w:ascii="Palatino Linotype" w:hAnsi="Palatino Linotype" w:cs="Arial"/>
          <w:sz w:val="24"/>
        </w:rPr>
        <w:t xml:space="preserve"> r</w:t>
      </w:r>
      <w:r w:rsidRPr="00AF145F">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sidR="00337603">
        <w:rPr>
          <w:rFonts w:ascii="Palatino Linotype" w:hAnsi="Palatino Linotype" w:cs="Arial"/>
          <w:sz w:val="24"/>
          <w:szCs w:val="24"/>
        </w:rPr>
        <w:t xml:space="preserve"> fracción VII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 xml:space="preserve">Instituto </w:t>
      </w:r>
      <w:r>
        <w:rPr>
          <w:rFonts w:ascii="Palatino Linotype" w:hAnsi="Palatino Linotype" w:cs="Arial"/>
          <w:sz w:val="24"/>
        </w:rPr>
        <w:lastRenderedPageBreak/>
        <w:t>de Transparencia, Acceso a la Información Pública y Protección de Datos Personales del Estado de México</w:t>
      </w:r>
      <w:r w:rsidRPr="00025A37">
        <w:rPr>
          <w:rFonts w:ascii="Palatino Linotype" w:hAnsi="Palatino Linotype" w:cs="Arial"/>
          <w:sz w:val="24"/>
        </w:rPr>
        <w:t>.</w:t>
      </w:r>
    </w:p>
    <w:p w14:paraId="105EBD7C" w14:textId="77777777" w:rsidR="00EF48E7" w:rsidRDefault="00EF48E7" w:rsidP="00337603">
      <w:pPr>
        <w:spacing w:before="240" w:line="360" w:lineRule="auto"/>
        <w:jc w:val="both"/>
        <w:rPr>
          <w:rFonts w:ascii="Palatino Linotype" w:hAnsi="Palatino Linotype" w:cs="Arial"/>
          <w:sz w:val="24"/>
        </w:rPr>
      </w:pPr>
    </w:p>
    <w:p w14:paraId="737DADEF" w14:textId="77777777" w:rsidR="00EF48E7" w:rsidRDefault="00EF48E7" w:rsidP="00EF48E7">
      <w:pPr>
        <w:pStyle w:val="Prrafodelista"/>
        <w:autoSpaceDE w:val="0"/>
        <w:autoSpaceDN w:val="0"/>
        <w:adjustRightInd w:val="0"/>
        <w:spacing w:before="240" w:after="160" w:line="360" w:lineRule="auto"/>
        <w:ind w:left="0"/>
        <w:jc w:val="both"/>
        <w:rPr>
          <w:rFonts w:ascii="Palatino Linotype" w:hAnsi="Palatino Linotype" w:cs="Arial"/>
          <w:b/>
          <w:sz w:val="28"/>
        </w:rPr>
      </w:pPr>
      <w:r w:rsidRPr="00532777">
        <w:rPr>
          <w:rFonts w:ascii="Palatino Linotype" w:hAnsi="Palatino Linotype" w:cs="Arial"/>
          <w:b/>
          <w:sz w:val="28"/>
        </w:rPr>
        <w:t>SEGUNDO. Cuestiones de previo y especial pronunciamiento</w:t>
      </w:r>
    </w:p>
    <w:p w14:paraId="3786A229" w14:textId="5329C10F" w:rsidR="00EF48E7" w:rsidRPr="00532777" w:rsidRDefault="00EF48E7" w:rsidP="00EF48E7">
      <w:pPr>
        <w:pStyle w:val="Prrafodelista"/>
        <w:autoSpaceDE w:val="0"/>
        <w:autoSpaceDN w:val="0"/>
        <w:adjustRightInd w:val="0"/>
        <w:spacing w:line="360" w:lineRule="auto"/>
        <w:ind w:left="0"/>
        <w:jc w:val="both"/>
        <w:rPr>
          <w:rFonts w:ascii="Palatino Linotype" w:hAnsi="Palatino Linotype" w:cs="Segoe UI"/>
        </w:rPr>
      </w:pPr>
      <w:r w:rsidRPr="00532777">
        <w:rPr>
          <w:rFonts w:ascii="Palatino Linotype" w:hAnsi="Palatino Linotype" w:cs="Arial"/>
        </w:rPr>
        <w:t>D</w:t>
      </w:r>
      <w:r>
        <w:rPr>
          <w:rFonts w:ascii="Palatino Linotype" w:hAnsi="Palatino Linotype" w:cs="Segoe UI"/>
        </w:rPr>
        <w:t>ebe considerarse que la solicitud de información y el recurso de revisión, fueron interpuestos</w:t>
      </w:r>
      <w:r w:rsidRPr="00532777">
        <w:rPr>
          <w:rFonts w:ascii="Palatino Linotype" w:hAnsi="Palatino Linotype" w:cs="Segoe UI"/>
        </w:rPr>
        <w:t xml:space="preserve"> por </w:t>
      </w:r>
      <w:r w:rsidRPr="00BE2302">
        <w:rPr>
          <w:rFonts w:ascii="Palatino Linotype" w:hAnsi="Palatino Linotype" w:cs="Segoe UI"/>
          <w:b/>
          <w:sz w:val="28"/>
          <w:u w:val="single"/>
        </w:rPr>
        <w:t>“</w:t>
      </w:r>
      <w:r w:rsidR="00AA0493">
        <w:rPr>
          <w:rFonts w:ascii="Palatino Linotype" w:hAnsi="Palatino Linotype" w:cs="Arial"/>
          <w:b/>
          <w:sz w:val="28"/>
          <w:u w:val="single"/>
        </w:rPr>
        <w:t>xxxxxx</w:t>
      </w:r>
      <w:bookmarkStart w:id="0" w:name="_GoBack"/>
      <w:bookmarkEnd w:id="0"/>
      <w:r w:rsidR="00AA0493">
        <w:rPr>
          <w:rFonts w:ascii="Palatino Linotype" w:hAnsi="Palatino Linotype" w:cs="Arial"/>
          <w:b/>
          <w:sz w:val="28"/>
          <w:u w:val="single"/>
        </w:rPr>
        <w:t xml:space="preserve"> xxxxxxxxxxx xxxxx xxxx</w:t>
      </w:r>
      <w:r w:rsidRPr="00BE2302">
        <w:rPr>
          <w:rFonts w:ascii="Palatino Linotype" w:hAnsi="Palatino Linotype" w:cs="Segoe UI"/>
          <w:b/>
          <w:sz w:val="28"/>
          <w:u w:val="single"/>
        </w:rPr>
        <w:t>”</w:t>
      </w:r>
      <w:r w:rsidRPr="00BE2302">
        <w:rPr>
          <w:rFonts w:ascii="Palatino Linotype" w:hAnsi="Palatino Linotype" w:cs="Segoe UI"/>
          <w:sz w:val="28"/>
        </w:rPr>
        <w:t xml:space="preserve">, </w:t>
      </w:r>
      <w:r w:rsidRPr="00532777">
        <w:rPr>
          <w:rFonts w:ascii="Palatino Linotype" w:hAnsi="Palatino Linotype" w:cs="Segoe UI"/>
        </w:rPr>
        <w:t>ante lo cual, resulta conveniente citar el contenido de los artículos 13 y 180 de la Ley de Transparencia y Acceso a la Información Pública del Estado de México y Municipios, que disponen:</w:t>
      </w:r>
    </w:p>
    <w:p w14:paraId="4307CDF2" w14:textId="77777777" w:rsidR="00EF48E7" w:rsidRPr="00532777" w:rsidRDefault="00EF48E7" w:rsidP="00EF48E7">
      <w:pPr>
        <w:pStyle w:val="Prrafodelista"/>
        <w:autoSpaceDE w:val="0"/>
        <w:autoSpaceDN w:val="0"/>
        <w:adjustRightInd w:val="0"/>
        <w:spacing w:line="360" w:lineRule="auto"/>
        <w:ind w:left="0"/>
        <w:jc w:val="both"/>
        <w:rPr>
          <w:rFonts w:ascii="Palatino Linotype" w:hAnsi="Palatino Linotype" w:cs="Segoe UI"/>
        </w:rPr>
      </w:pPr>
    </w:p>
    <w:p w14:paraId="1D748898" w14:textId="77777777" w:rsidR="00EF48E7" w:rsidRPr="00532777" w:rsidRDefault="00EF48E7" w:rsidP="00EF48E7">
      <w:pPr>
        <w:spacing w:after="0" w:line="240" w:lineRule="auto"/>
        <w:ind w:left="851" w:right="900"/>
        <w:jc w:val="both"/>
        <w:rPr>
          <w:rFonts w:ascii="Palatino Linotype" w:hAnsi="Palatino Linotype"/>
          <w:i/>
        </w:rPr>
      </w:pPr>
      <w:r w:rsidRPr="00532777">
        <w:rPr>
          <w:rFonts w:ascii="Palatino Linotype" w:hAnsi="Palatino Linotype"/>
          <w:i/>
        </w:rPr>
        <w:t>“</w:t>
      </w:r>
      <w:r w:rsidRPr="00532777">
        <w:rPr>
          <w:rFonts w:ascii="Palatino Linotype" w:hAnsi="Palatino Linotype"/>
          <w:b/>
          <w:i/>
        </w:rPr>
        <w:t>Artículo 13</w:t>
      </w:r>
      <w:r w:rsidRPr="00532777">
        <w:rPr>
          <w:rFonts w:ascii="Palatino Linotype" w:hAnsi="Palatino Linotype"/>
          <w:i/>
        </w:rPr>
        <w:t>. El Instituto, en el ámbito de sus atribuciones, deberá suplir cualquier deficiencia para garantizar el ejercicio del derecho de acceso a la información.”</w:t>
      </w:r>
    </w:p>
    <w:p w14:paraId="1AA8F43B" w14:textId="77777777" w:rsidR="00EF48E7" w:rsidRPr="00532777" w:rsidRDefault="00EF48E7" w:rsidP="00EF48E7">
      <w:pPr>
        <w:spacing w:after="0" w:line="240" w:lineRule="auto"/>
        <w:ind w:left="851" w:right="900"/>
        <w:jc w:val="both"/>
        <w:rPr>
          <w:rFonts w:ascii="Palatino Linotype" w:hAnsi="Palatino Linotype"/>
          <w:i/>
        </w:rPr>
      </w:pPr>
    </w:p>
    <w:p w14:paraId="5EAE3A12" w14:textId="77777777" w:rsidR="00EF48E7" w:rsidRPr="00532777" w:rsidRDefault="00EF48E7" w:rsidP="00EF48E7">
      <w:pPr>
        <w:spacing w:after="0" w:line="240" w:lineRule="auto"/>
        <w:ind w:left="851" w:right="900"/>
        <w:jc w:val="both"/>
        <w:rPr>
          <w:rFonts w:ascii="Palatino Linotype" w:hAnsi="Palatino Linotype"/>
          <w:i/>
        </w:rPr>
      </w:pPr>
      <w:r w:rsidRPr="00532777">
        <w:rPr>
          <w:rFonts w:ascii="Palatino Linotype" w:hAnsi="Palatino Linotype"/>
          <w:i/>
        </w:rPr>
        <w:t>“</w:t>
      </w:r>
      <w:r w:rsidRPr="00532777">
        <w:rPr>
          <w:rFonts w:ascii="Palatino Linotype" w:hAnsi="Palatino Linotype"/>
          <w:b/>
          <w:i/>
        </w:rPr>
        <w:t>Artículo 180.-</w:t>
      </w:r>
      <w:r w:rsidRPr="00532777">
        <w:rPr>
          <w:rFonts w:ascii="Palatino Linotype" w:hAnsi="Palatino Linotype"/>
          <w:i/>
        </w:rPr>
        <w:t xml:space="preserve"> El recurso de revisión contendrá:</w:t>
      </w:r>
    </w:p>
    <w:p w14:paraId="5CF6BF0C" w14:textId="77777777" w:rsidR="00EF48E7" w:rsidRPr="00532777" w:rsidRDefault="00EF48E7" w:rsidP="00EF48E7">
      <w:pPr>
        <w:spacing w:after="0" w:line="240" w:lineRule="auto"/>
        <w:ind w:left="851" w:right="900"/>
        <w:jc w:val="both"/>
        <w:rPr>
          <w:rFonts w:ascii="Palatino Linotype" w:hAnsi="Palatino Linotype"/>
          <w:i/>
        </w:rPr>
      </w:pPr>
      <w:r w:rsidRPr="00532777">
        <w:rPr>
          <w:rFonts w:ascii="Palatino Linotype" w:hAnsi="Palatino Linotype"/>
          <w:i/>
        </w:rPr>
        <w:t>I. El sujeto obligado ante la cual se presentó la solicitud;</w:t>
      </w:r>
    </w:p>
    <w:p w14:paraId="010C0887" w14:textId="77777777" w:rsidR="00EF48E7" w:rsidRPr="00532777" w:rsidRDefault="00EF48E7" w:rsidP="00EF48E7">
      <w:pPr>
        <w:spacing w:after="0" w:line="240" w:lineRule="auto"/>
        <w:ind w:left="851" w:right="900"/>
        <w:jc w:val="both"/>
        <w:rPr>
          <w:rFonts w:ascii="Palatino Linotype" w:hAnsi="Palatino Linotype"/>
          <w:i/>
        </w:rPr>
      </w:pPr>
      <w:r w:rsidRPr="00532777">
        <w:rPr>
          <w:rFonts w:ascii="Palatino Linotype" w:hAnsi="Palatino Linotype"/>
          <w:i/>
        </w:rPr>
        <w:t xml:space="preserve">II. El </w:t>
      </w:r>
      <w:r w:rsidRPr="00532777">
        <w:rPr>
          <w:rFonts w:ascii="Palatino Linotype" w:hAnsi="Palatino Linotype"/>
          <w:i/>
          <w:u w:val="single"/>
        </w:rPr>
        <w:t xml:space="preserve">nombre del solicitante que recurre </w:t>
      </w:r>
      <w:r w:rsidRPr="00532777">
        <w:rPr>
          <w:rFonts w:ascii="Palatino Linotype" w:hAnsi="Palatino Linotype"/>
          <w:i/>
        </w:rPr>
        <w:t>o de su representante y, en su caso, del tercero interesado, así como la dirección o medio que señale para recibir notificaciones;</w:t>
      </w:r>
    </w:p>
    <w:p w14:paraId="45AFDC5D" w14:textId="77777777" w:rsidR="00EF48E7" w:rsidRPr="00532777" w:rsidRDefault="00EF48E7" w:rsidP="00EF48E7">
      <w:pPr>
        <w:spacing w:after="0" w:line="240" w:lineRule="auto"/>
        <w:ind w:left="851" w:right="900"/>
        <w:jc w:val="both"/>
        <w:rPr>
          <w:rFonts w:ascii="Palatino Linotype" w:hAnsi="Palatino Linotype"/>
          <w:i/>
        </w:rPr>
      </w:pPr>
      <w:r w:rsidRPr="00532777">
        <w:rPr>
          <w:rFonts w:ascii="Palatino Linotype" w:hAnsi="Palatino Linotype"/>
          <w:i/>
        </w:rPr>
        <w:t>III. El número de folio de respuesta de la solicitud de acceso;</w:t>
      </w:r>
    </w:p>
    <w:p w14:paraId="06A5B3E8" w14:textId="77777777" w:rsidR="00EF48E7" w:rsidRPr="00532777" w:rsidRDefault="00EF48E7" w:rsidP="00EF48E7">
      <w:pPr>
        <w:spacing w:after="0" w:line="240" w:lineRule="auto"/>
        <w:ind w:left="851" w:right="900"/>
        <w:jc w:val="both"/>
        <w:rPr>
          <w:rFonts w:ascii="Palatino Linotype" w:hAnsi="Palatino Linotype"/>
          <w:i/>
        </w:rPr>
      </w:pPr>
      <w:r w:rsidRPr="00532777">
        <w:rPr>
          <w:rFonts w:ascii="Palatino Linotype" w:hAnsi="Palatino Linotype"/>
          <w:i/>
        </w:rPr>
        <w:t>IV. La fecha en que fue notificada la respuesta al solicitante o tuvo conocimiento del acto reclamado, o de presentación de la solicitud, en caso de falta de respuesta;</w:t>
      </w:r>
    </w:p>
    <w:p w14:paraId="1DF37B3D" w14:textId="77777777" w:rsidR="00EF48E7" w:rsidRPr="00532777" w:rsidRDefault="00EF48E7" w:rsidP="00EF48E7">
      <w:pPr>
        <w:spacing w:after="0" w:line="240" w:lineRule="auto"/>
        <w:ind w:left="851" w:right="900"/>
        <w:jc w:val="both"/>
        <w:rPr>
          <w:rFonts w:ascii="Palatino Linotype" w:hAnsi="Palatino Linotype"/>
          <w:i/>
        </w:rPr>
      </w:pPr>
      <w:r w:rsidRPr="00532777">
        <w:rPr>
          <w:rFonts w:ascii="Palatino Linotype" w:hAnsi="Palatino Linotype"/>
          <w:i/>
        </w:rPr>
        <w:t>V. El acto que se recurre;</w:t>
      </w:r>
    </w:p>
    <w:p w14:paraId="20CB903B" w14:textId="77777777" w:rsidR="00EF48E7" w:rsidRPr="00532777" w:rsidRDefault="00EF48E7" w:rsidP="00EF48E7">
      <w:pPr>
        <w:spacing w:after="0" w:line="240" w:lineRule="auto"/>
        <w:ind w:left="851" w:right="900"/>
        <w:jc w:val="both"/>
        <w:rPr>
          <w:rFonts w:ascii="Palatino Linotype" w:hAnsi="Palatino Linotype"/>
          <w:i/>
        </w:rPr>
      </w:pPr>
      <w:r w:rsidRPr="00532777">
        <w:rPr>
          <w:rFonts w:ascii="Palatino Linotype" w:hAnsi="Palatino Linotype"/>
          <w:i/>
        </w:rPr>
        <w:t>VI. Las razones o motivos de inconformidad;</w:t>
      </w:r>
    </w:p>
    <w:p w14:paraId="3C68DC55" w14:textId="77777777" w:rsidR="00EF48E7" w:rsidRPr="00532777" w:rsidRDefault="00EF48E7" w:rsidP="00EF48E7">
      <w:pPr>
        <w:spacing w:after="0" w:line="240" w:lineRule="auto"/>
        <w:ind w:left="851" w:right="900"/>
        <w:jc w:val="both"/>
        <w:rPr>
          <w:rFonts w:ascii="Palatino Linotype" w:hAnsi="Palatino Linotype"/>
          <w:i/>
        </w:rPr>
      </w:pPr>
      <w:r w:rsidRPr="00532777">
        <w:rPr>
          <w:rFonts w:ascii="Palatino Linotype" w:hAnsi="Palatino Linotype"/>
          <w:i/>
        </w:rPr>
        <w:t>VII. La copia de la respuesta que se impugna y, en su caso, de la notificación correspondiente, en el caso de respuesta de la solicitud; y</w:t>
      </w:r>
    </w:p>
    <w:p w14:paraId="1DD98BDD" w14:textId="77777777" w:rsidR="00EF48E7" w:rsidRPr="00532777" w:rsidRDefault="00EF48E7" w:rsidP="00EF48E7">
      <w:pPr>
        <w:spacing w:after="0" w:line="240" w:lineRule="auto"/>
        <w:ind w:left="851" w:right="900"/>
        <w:jc w:val="both"/>
        <w:rPr>
          <w:rFonts w:ascii="Palatino Linotype" w:hAnsi="Palatino Linotype"/>
          <w:i/>
        </w:rPr>
      </w:pPr>
      <w:r w:rsidRPr="00532777">
        <w:rPr>
          <w:rFonts w:ascii="Palatino Linotype" w:hAnsi="Palatino Linotype"/>
          <w:i/>
        </w:rPr>
        <w:t>VIII. Firma del recurrente, en su caso cuando se presente por escrito, requisito sin el cual se dará trámite al recurso.</w:t>
      </w:r>
    </w:p>
    <w:p w14:paraId="3DD74EBD" w14:textId="77777777" w:rsidR="00EF48E7" w:rsidRPr="00532777" w:rsidRDefault="00EF48E7" w:rsidP="00EF48E7">
      <w:pPr>
        <w:spacing w:after="0" w:line="240" w:lineRule="auto"/>
        <w:ind w:left="851" w:right="900"/>
        <w:jc w:val="both"/>
        <w:rPr>
          <w:rFonts w:ascii="Palatino Linotype" w:hAnsi="Palatino Linotype"/>
          <w:i/>
        </w:rPr>
      </w:pPr>
      <w:r w:rsidRPr="00532777">
        <w:rPr>
          <w:rFonts w:ascii="Palatino Linotype" w:hAnsi="Palatino Linotype"/>
          <w:i/>
        </w:rPr>
        <w:t>Adicionalmente, se podrán anexar las pruebas y demás elementos que considere procedentes someter a juicio del Instituto.</w:t>
      </w:r>
    </w:p>
    <w:p w14:paraId="07F47E02" w14:textId="77777777" w:rsidR="00EF48E7" w:rsidRPr="00532777" w:rsidRDefault="00EF48E7" w:rsidP="00EF48E7">
      <w:pPr>
        <w:spacing w:after="0" w:line="240" w:lineRule="auto"/>
        <w:ind w:left="851" w:right="900"/>
        <w:jc w:val="both"/>
        <w:rPr>
          <w:rFonts w:ascii="Palatino Linotype" w:hAnsi="Palatino Linotype"/>
          <w:i/>
        </w:rPr>
      </w:pPr>
      <w:r w:rsidRPr="00532777">
        <w:rPr>
          <w:rFonts w:ascii="Palatino Linotype" w:hAnsi="Palatino Linotype"/>
          <w:i/>
        </w:rPr>
        <w:t>En ningún caso será necesario que el particular ratifique el recurso de revisión interpuesto.</w:t>
      </w:r>
    </w:p>
    <w:p w14:paraId="4992C1EE" w14:textId="77777777" w:rsidR="00EF48E7" w:rsidRPr="00532777" w:rsidRDefault="00EF48E7" w:rsidP="00EF48E7">
      <w:pPr>
        <w:spacing w:after="0" w:line="240" w:lineRule="auto"/>
        <w:ind w:left="851" w:right="900"/>
        <w:jc w:val="both"/>
        <w:rPr>
          <w:rFonts w:ascii="Palatino Linotype" w:hAnsi="Palatino Linotype"/>
          <w:b/>
          <w:i/>
          <w:u w:val="single"/>
        </w:rPr>
      </w:pPr>
      <w:r w:rsidRPr="00532777">
        <w:rPr>
          <w:rFonts w:ascii="Palatino Linotype" w:hAnsi="Palatino Linotype"/>
          <w:b/>
          <w:i/>
          <w:u w:val="single"/>
        </w:rPr>
        <w:lastRenderedPageBreak/>
        <w:t>En caso de que el recurso se interponga de manera electrónica no será indispensable que contengan los requisitos establecidos en las fracciones II, …”</w:t>
      </w:r>
    </w:p>
    <w:p w14:paraId="1E26B1F0" w14:textId="77777777" w:rsidR="00EF48E7" w:rsidRPr="00532777" w:rsidRDefault="00EF48E7" w:rsidP="00EF48E7">
      <w:pPr>
        <w:spacing w:after="0" w:line="240" w:lineRule="auto"/>
        <w:ind w:left="851" w:right="900"/>
        <w:jc w:val="both"/>
        <w:rPr>
          <w:rFonts w:ascii="Palatino Linotype" w:hAnsi="Palatino Linotype"/>
          <w:i/>
          <w:sz w:val="36"/>
        </w:rPr>
      </w:pPr>
    </w:p>
    <w:p w14:paraId="4D84FBEF" w14:textId="77777777" w:rsidR="00EF48E7" w:rsidRPr="00532777" w:rsidRDefault="00EF48E7" w:rsidP="00EF48E7">
      <w:pPr>
        <w:spacing w:after="0" w:line="360" w:lineRule="auto"/>
        <w:jc w:val="both"/>
        <w:rPr>
          <w:rFonts w:ascii="Palatino Linotype" w:hAnsi="Palatino Linotype"/>
          <w:sz w:val="24"/>
        </w:rPr>
      </w:pPr>
      <w:r w:rsidRPr="00532777">
        <w:rPr>
          <w:rFonts w:ascii="Palatino Linotype" w:hAnsi="Palatino Linotype"/>
          <w:sz w:val="24"/>
        </w:rPr>
        <w:t>De los artículos transcritos se observa que la Ley de Transparencia y Acceso a la Información Pública del Estado de México y Municipios establece los requisitos formales del recurso de revisión, sin embargo, éstos no constituyen requisitos de procedibilidad de manera estricta, en el entendido de que el Instituto debe subsanar las deficiencias de los recursos en su admisión y resolución, aunado que el propio artículo en su último párrafo refiere que en caso de interposición de forma electrónica, no serán indispensables los requisitos de la fracción II correspondientes a nombre del solicitante que recurre, ya que establ</w:t>
      </w:r>
      <w:r>
        <w:rPr>
          <w:rFonts w:ascii="Palatino Linotype" w:hAnsi="Palatino Linotype"/>
          <w:sz w:val="24"/>
        </w:rPr>
        <w:t>ece claramente que el nombre de la</w:t>
      </w:r>
      <w:r w:rsidRPr="00532777">
        <w:rPr>
          <w:rFonts w:ascii="Palatino Linotype" w:hAnsi="Palatino Linotype"/>
          <w:sz w:val="24"/>
        </w:rPr>
        <w:t xml:space="preserve"> recurrente no es un requisito indispensable para la tramitación del recurso de revisión, por lo tanto no puede ser causal de su desechamiento, ya que la normativa establece la excepción.</w:t>
      </w:r>
    </w:p>
    <w:p w14:paraId="01C1DF10" w14:textId="77777777" w:rsidR="00EF48E7" w:rsidRPr="00532777" w:rsidRDefault="00EF48E7" w:rsidP="00EF48E7">
      <w:pPr>
        <w:spacing w:after="0" w:line="360" w:lineRule="auto"/>
        <w:jc w:val="both"/>
        <w:rPr>
          <w:rFonts w:ascii="Palatino Linotype" w:hAnsi="Palatino Linotype"/>
          <w:sz w:val="24"/>
        </w:rPr>
      </w:pPr>
    </w:p>
    <w:p w14:paraId="0597171F" w14:textId="77777777" w:rsidR="00EF48E7" w:rsidRDefault="00EF48E7" w:rsidP="00EF48E7">
      <w:pPr>
        <w:pStyle w:val="Prrafodelista"/>
        <w:autoSpaceDE w:val="0"/>
        <w:autoSpaceDN w:val="0"/>
        <w:adjustRightInd w:val="0"/>
        <w:spacing w:line="360" w:lineRule="auto"/>
        <w:ind w:left="0"/>
        <w:jc w:val="both"/>
        <w:rPr>
          <w:rFonts w:ascii="Palatino Linotype" w:hAnsi="Palatino Linotype" w:cs="Arial"/>
          <w:sz w:val="20"/>
        </w:rPr>
      </w:pPr>
      <w:r w:rsidRPr="00532777">
        <w:rPr>
          <w:rFonts w:ascii="Palatino Linotype" w:hAnsi="Palatino Linotype"/>
        </w:rPr>
        <w:t>No obstante, se resalta que aunque no se tenga certeza sobre su personalidad, no es un requisito indispensable para su trámite, por tanto para este Instituto no existe elemento jurídico que requiera de manera estricta que dentro del recurso de revisión se establezca por parte de la recurrente un nombre para proceder al estudio, por lo que se puede dar trámite al medio de impugnación como si lo presentase cualquier persona física.</w:t>
      </w:r>
    </w:p>
    <w:p w14:paraId="11D59236" w14:textId="77777777" w:rsidR="00337603" w:rsidRPr="00337603" w:rsidRDefault="00337603" w:rsidP="00337603">
      <w:pPr>
        <w:spacing w:before="240" w:line="360" w:lineRule="auto"/>
        <w:jc w:val="both"/>
        <w:rPr>
          <w:rFonts w:ascii="Palatino Linotype" w:hAnsi="Palatino Linotype" w:cs="Arial"/>
          <w:sz w:val="24"/>
        </w:rPr>
      </w:pPr>
    </w:p>
    <w:p w14:paraId="23C52FB8" w14:textId="5315030E" w:rsidR="0011542B" w:rsidRDefault="001958A3"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7A4EC5">
        <w:rPr>
          <w:rFonts w:ascii="Palatino Linotype" w:hAnsi="Palatino Linotype" w:cs="Arial"/>
          <w:b/>
          <w:sz w:val="28"/>
        </w:rPr>
        <w:t>.</w:t>
      </w:r>
      <w:r w:rsidR="00D417D3">
        <w:rPr>
          <w:rFonts w:ascii="Palatino Linotype" w:hAnsi="Palatino Linotype" w:cs="Arial"/>
          <w:b/>
          <w:sz w:val="28"/>
          <w:szCs w:val="28"/>
        </w:rPr>
        <w:t xml:space="preserve"> </w:t>
      </w:r>
      <w:r w:rsidR="00D417D3" w:rsidRPr="0087163A">
        <w:rPr>
          <w:rFonts w:ascii="Palatino Linotype" w:hAnsi="Palatino Linotype" w:cs="Arial"/>
          <w:b/>
          <w:sz w:val="28"/>
          <w:szCs w:val="28"/>
        </w:rPr>
        <w:t>Sobre los alcances del recurso de revisión</w:t>
      </w:r>
      <w:r w:rsidR="0011542B" w:rsidRPr="0087163A">
        <w:rPr>
          <w:rFonts w:ascii="Palatino Linotype" w:hAnsi="Palatino Linotype" w:cs="Arial"/>
          <w:b/>
          <w:sz w:val="28"/>
          <w:szCs w:val="28"/>
        </w:rPr>
        <w:t>.</w:t>
      </w:r>
      <w:r w:rsidR="0011542B">
        <w:rPr>
          <w:rFonts w:ascii="Palatino Linotype" w:hAnsi="Palatino Linotype" w:cs="Arial"/>
          <w:b/>
        </w:rPr>
        <w:t xml:space="preserve"> </w:t>
      </w:r>
    </w:p>
    <w:p w14:paraId="5EC4720B" w14:textId="21CD6BFD"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Derivado de la impugnación reali</w:t>
      </w:r>
      <w:r w:rsidR="001C6913">
        <w:rPr>
          <w:rFonts w:ascii="Palatino Linotype" w:hAnsi="Palatino Linotype" w:cs="Arial"/>
        </w:rPr>
        <w:t>zada, es menester señalar que los</w:t>
      </w:r>
      <w:r>
        <w:rPr>
          <w:rFonts w:ascii="Palatino Linotype" w:hAnsi="Palatino Linotype" w:cs="Arial"/>
        </w:rPr>
        <w:t xml:space="preserve"> recurso</w:t>
      </w:r>
      <w:r w:rsidR="001C6913">
        <w:rPr>
          <w:rFonts w:ascii="Palatino Linotype" w:hAnsi="Palatino Linotype" w:cs="Arial"/>
        </w:rPr>
        <w:t>s</w:t>
      </w:r>
      <w:r>
        <w:rPr>
          <w:rFonts w:ascii="Palatino Linotype" w:hAnsi="Palatino Linotype" w:cs="Arial"/>
        </w:rPr>
        <w:t xml:space="preserve"> de revisión inmerso</w:t>
      </w:r>
      <w:r w:rsidR="001C6913">
        <w:rPr>
          <w:rFonts w:ascii="Palatino Linotype" w:hAnsi="Palatino Linotype" w:cs="Arial"/>
        </w:rPr>
        <w:t>s</w:t>
      </w:r>
      <w:r>
        <w:rPr>
          <w:rFonts w:ascii="Palatino Linotype" w:hAnsi="Palatino Linotype" w:cs="Arial"/>
        </w:rPr>
        <w:t xml:space="preserve">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w:t>
      </w:r>
      <w:r w:rsidR="001C6913">
        <w:rPr>
          <w:rFonts w:ascii="Palatino Linotype" w:hAnsi="Palatino Linotype" w:cs="Arial"/>
        </w:rPr>
        <w:t xml:space="preserve"> México y Municipios vigente, los</w:t>
      </w:r>
      <w:r>
        <w:rPr>
          <w:rFonts w:ascii="Palatino Linotype" w:hAnsi="Palatino Linotype" w:cs="Arial"/>
        </w:rPr>
        <w:t xml:space="preserve"> cual</w:t>
      </w:r>
      <w:r w:rsidR="001C6913">
        <w:rPr>
          <w:rFonts w:ascii="Palatino Linotype" w:hAnsi="Palatino Linotype" w:cs="Arial"/>
        </w:rPr>
        <w:t>es</w:t>
      </w:r>
      <w:r>
        <w:rPr>
          <w:rFonts w:ascii="Palatino Linotype" w:hAnsi="Palatino Linotype" w:cs="Arial"/>
        </w:rPr>
        <w:t xml:space="preserve"> </w:t>
      </w:r>
      <w:r w:rsidRPr="00B10F60">
        <w:rPr>
          <w:rFonts w:ascii="Palatino Linotype" w:hAnsi="Palatino Linotype" w:cs="Arial"/>
        </w:rPr>
        <w:t>será</w:t>
      </w:r>
      <w:r w:rsidR="001C6913">
        <w:rPr>
          <w:rFonts w:ascii="Palatino Linotype" w:hAnsi="Palatino Linotype" w:cs="Arial"/>
        </w:rPr>
        <w:t>n</w:t>
      </w:r>
      <w:r w:rsidRPr="00B10F60">
        <w:rPr>
          <w:rFonts w:ascii="Palatino Linotype" w:hAnsi="Palatino Linotype" w:cs="Arial"/>
        </w:rPr>
        <w:t xml:space="preserve"> analizado</w:t>
      </w:r>
      <w:r w:rsidR="001C6913">
        <w:rPr>
          <w:rFonts w:ascii="Palatino Linotype" w:hAnsi="Palatino Linotype" w:cs="Arial"/>
        </w:rPr>
        <w:t>s</w:t>
      </w:r>
      <w:r w:rsidRPr="00B10F60">
        <w:rPr>
          <w:rFonts w:ascii="Palatino Linotype" w:hAnsi="Palatino Linotype" w:cs="Arial"/>
        </w:rPr>
        <w:t xml:space="preserve">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15805C9"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5D1487C8" w14:textId="23FB725E" w:rsidR="00337603" w:rsidRDefault="001958A3" w:rsidP="0033760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CUARTO</w:t>
      </w:r>
      <w:r w:rsidR="00337603" w:rsidRPr="00D24A52">
        <w:rPr>
          <w:rFonts w:ascii="Palatino Linotype" w:hAnsi="Palatino Linotype" w:cs="Arial"/>
          <w:b/>
        </w:rPr>
        <w:t xml:space="preserve">. </w:t>
      </w:r>
      <w:r w:rsidR="00337603" w:rsidRPr="0087163A">
        <w:rPr>
          <w:rFonts w:ascii="Palatino Linotype" w:hAnsi="Palatino Linotype" w:cs="Arial"/>
          <w:b/>
          <w:sz w:val="28"/>
          <w:szCs w:val="28"/>
        </w:rPr>
        <w:t>De las causas de improcedencia.</w:t>
      </w:r>
    </w:p>
    <w:p w14:paraId="77A9DFE4" w14:textId="77777777" w:rsidR="00337603" w:rsidRDefault="00337603" w:rsidP="003376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4AFF1EAB" w14:textId="77777777" w:rsidR="00337603" w:rsidRDefault="00337603" w:rsidP="00337603">
      <w:pPr>
        <w:pStyle w:val="Prrafodelista"/>
        <w:autoSpaceDE w:val="0"/>
        <w:autoSpaceDN w:val="0"/>
        <w:adjustRightInd w:val="0"/>
        <w:spacing w:line="360" w:lineRule="auto"/>
        <w:ind w:left="0"/>
        <w:jc w:val="both"/>
        <w:rPr>
          <w:rFonts w:ascii="Palatino Linotype" w:hAnsi="Palatino Linotype" w:cs="Arial"/>
        </w:rPr>
      </w:pPr>
    </w:p>
    <w:p w14:paraId="3848753E" w14:textId="77777777" w:rsidR="00337603" w:rsidRDefault="00337603" w:rsidP="0033760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debe ser objeto de análisis previo al estudio de fondo del asunto; presupuestos procesales de inicio o trámite de un proceso, dotando de seguridad jurídica las resoluciones, máxime que se trata de una figura procesal adoptada en la ley de la materia, la cual permite dilucidar </w:t>
      </w:r>
      <w:r>
        <w:rPr>
          <w:rFonts w:ascii="Palatino Linotype" w:hAnsi="Palatino Linotype" w:cs="Arial"/>
        </w:rPr>
        <w:lastRenderedPageBreak/>
        <w:t>alguna causal que impida el estudio y resolución, cuando una vez admitido el recurso de revisión se advierta una causa de improcedencia que permita sobreseerlo, sin estudiar el fondo del asunto.</w:t>
      </w:r>
    </w:p>
    <w:p w14:paraId="4EC68D4F" w14:textId="77777777" w:rsidR="00337603" w:rsidRDefault="00337603" w:rsidP="00337603">
      <w:pPr>
        <w:pStyle w:val="Prrafodelista"/>
        <w:autoSpaceDE w:val="0"/>
        <w:autoSpaceDN w:val="0"/>
        <w:adjustRightInd w:val="0"/>
        <w:spacing w:line="360" w:lineRule="auto"/>
        <w:ind w:left="0"/>
        <w:jc w:val="both"/>
        <w:rPr>
          <w:rFonts w:ascii="Palatino Linotype" w:hAnsi="Palatino Linotype" w:cs="Arial"/>
        </w:rPr>
      </w:pPr>
    </w:p>
    <w:p w14:paraId="3227FBF9" w14:textId="77777777" w:rsidR="00337603" w:rsidRDefault="00337603" w:rsidP="0033760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42FA44FE" w14:textId="77777777" w:rsidR="00337603" w:rsidRDefault="00337603" w:rsidP="003376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67BABD5" w14:textId="77777777" w:rsidR="005115E8" w:rsidRDefault="005115E8" w:rsidP="00AE697C">
      <w:pPr>
        <w:pStyle w:val="Prrafodelista"/>
        <w:spacing w:line="360" w:lineRule="auto"/>
        <w:ind w:left="0" w:right="51"/>
        <w:jc w:val="both"/>
        <w:rPr>
          <w:rFonts w:ascii="Palatino Linotype" w:hAnsi="Palatino Linotype" w:cs="Arial"/>
        </w:rPr>
      </w:pPr>
    </w:p>
    <w:p w14:paraId="18F2035F" w14:textId="5F54F268" w:rsidR="00EE3939" w:rsidRPr="008C3CD8" w:rsidRDefault="001958A3" w:rsidP="00EE3939">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lastRenderedPageBreak/>
        <w:t>QUINTO</w:t>
      </w:r>
      <w:r w:rsidR="00EE3939" w:rsidRPr="008C3CD8">
        <w:rPr>
          <w:rFonts w:ascii="Palatino Linotype" w:hAnsi="Palatino Linotype" w:cs="Arial"/>
          <w:b/>
          <w:sz w:val="28"/>
          <w:szCs w:val="28"/>
        </w:rPr>
        <w:t>.</w:t>
      </w:r>
      <w:r w:rsidR="00EE3939" w:rsidRPr="008C3CD8">
        <w:rPr>
          <w:rFonts w:ascii="Palatino Linotype" w:hAnsi="Palatino Linotype" w:cs="Arial"/>
          <w:sz w:val="28"/>
          <w:szCs w:val="28"/>
        </w:rPr>
        <w:t xml:space="preserve"> </w:t>
      </w:r>
      <w:r w:rsidR="00EE3939" w:rsidRPr="008C3CD8">
        <w:rPr>
          <w:rFonts w:ascii="Palatino Linotype" w:hAnsi="Palatino Linotype" w:cs="Arial"/>
          <w:b/>
          <w:sz w:val="28"/>
          <w:szCs w:val="28"/>
        </w:rPr>
        <w:t xml:space="preserve">Estudio y resolución </w:t>
      </w:r>
      <w:r w:rsidR="00EE3939" w:rsidRPr="00D37664">
        <w:rPr>
          <w:rFonts w:ascii="Palatino Linotype" w:hAnsi="Palatino Linotype" w:cs="Arial"/>
          <w:b/>
          <w:sz w:val="28"/>
          <w:szCs w:val="28"/>
        </w:rPr>
        <w:t>d</w:t>
      </w:r>
      <w:r w:rsidR="00EE3939">
        <w:rPr>
          <w:rFonts w:ascii="Palatino Linotype" w:hAnsi="Palatino Linotype" w:cs="Arial"/>
          <w:b/>
          <w:sz w:val="28"/>
          <w:szCs w:val="28"/>
        </w:rPr>
        <w:t>el</w:t>
      </w:r>
      <w:r w:rsidR="00EE3939" w:rsidRPr="00D37664">
        <w:rPr>
          <w:rFonts w:ascii="Palatino Linotype" w:hAnsi="Palatino Linotype" w:cs="Arial"/>
          <w:b/>
          <w:sz w:val="28"/>
          <w:szCs w:val="28"/>
        </w:rPr>
        <w:t xml:space="preserve"> asunto</w:t>
      </w:r>
      <w:r w:rsidR="00EE3939" w:rsidRPr="008C3CD8">
        <w:rPr>
          <w:rFonts w:ascii="Palatino Linotype" w:hAnsi="Palatino Linotype" w:cs="Arial"/>
          <w:b/>
          <w:sz w:val="28"/>
          <w:szCs w:val="28"/>
        </w:rPr>
        <w:t>.</w:t>
      </w:r>
    </w:p>
    <w:p w14:paraId="1778202B" w14:textId="77777777" w:rsidR="00EE3939" w:rsidRPr="006010FE" w:rsidRDefault="00EE3939" w:rsidP="00EE3939">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Antes de </w:t>
      </w:r>
      <w:r>
        <w:rPr>
          <w:rFonts w:ascii="Palatino Linotype" w:eastAsia="Times New Roman" w:hAnsi="Palatino Linotype" w:cs="Times New Roman"/>
          <w:sz w:val="24"/>
          <w:szCs w:val="24"/>
          <w:lang w:eastAsia="es-ES"/>
        </w:rPr>
        <w:t>abordar e</w:t>
      </w:r>
      <w:r w:rsidRPr="006010FE">
        <w:rPr>
          <w:rFonts w:ascii="Palatino Linotype" w:eastAsia="Times New Roman" w:hAnsi="Palatino Linotype" w:cs="Times New Roman"/>
          <w:sz w:val="24"/>
          <w:szCs w:val="24"/>
          <w:lang w:eastAsia="es-ES"/>
        </w:rPr>
        <w:t xml:space="preserve">l estudio, </w:t>
      </w:r>
      <w:r>
        <w:rPr>
          <w:rFonts w:ascii="Palatino Linotype" w:eastAsia="Times New Roman" w:hAnsi="Palatino Linotype" w:cs="Times New Roman"/>
          <w:sz w:val="24"/>
          <w:szCs w:val="24"/>
          <w:lang w:eastAsia="es-ES"/>
        </w:rPr>
        <w:t>debemos</w:t>
      </w:r>
      <w:r w:rsidRPr="006010FE">
        <w:rPr>
          <w:rFonts w:ascii="Palatino Linotype" w:eastAsia="Times New Roman" w:hAnsi="Palatino Linotype" w:cs="Times New Roman"/>
          <w:sz w:val="24"/>
          <w:szCs w:val="24"/>
          <w:lang w:eastAsia="es-ES"/>
        </w:rPr>
        <w:t xml:space="preserv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6010FE">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6010FE">
        <w:rPr>
          <w:rFonts w:ascii="Palatino Linotype" w:eastAsia="Calibri"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7676BE20" w14:textId="77777777" w:rsidR="00EE3939" w:rsidRDefault="00EE3939" w:rsidP="00EE3939">
      <w:pPr>
        <w:pStyle w:val="Prrafodelista"/>
        <w:autoSpaceDE w:val="0"/>
        <w:autoSpaceDN w:val="0"/>
        <w:adjustRightInd w:val="0"/>
        <w:spacing w:line="360" w:lineRule="auto"/>
        <w:ind w:left="0"/>
        <w:jc w:val="both"/>
        <w:rPr>
          <w:rFonts w:ascii="Palatino Linotype" w:hAnsi="Palatino Linotype" w:cs="Arial"/>
        </w:rPr>
      </w:pPr>
    </w:p>
    <w:p w14:paraId="4468CDC8" w14:textId="77777777" w:rsidR="00EE3939" w:rsidRDefault="00EE3939" w:rsidP="00EE3939">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w:t>
      </w:r>
      <w:r w:rsidRPr="006010FE">
        <w:rPr>
          <w:rFonts w:ascii="Palatino Linotype" w:eastAsia="Times New Roman" w:hAnsi="Palatino Linotype" w:cs="Times New Roman"/>
          <w:sz w:val="24"/>
          <w:szCs w:val="24"/>
          <w:lang w:eastAsia="es-ES"/>
        </w:rPr>
        <w:t>nte la omisión del Sujeto Obligado para dar respuesta a</w:t>
      </w:r>
      <w:r>
        <w:rPr>
          <w:rFonts w:ascii="Palatino Linotype" w:eastAsia="Times New Roman" w:hAnsi="Palatino Linotype" w:cs="Times New Roman"/>
          <w:sz w:val="24"/>
          <w:szCs w:val="24"/>
          <w:lang w:eastAsia="es-ES"/>
        </w:rPr>
        <w:t xml:space="preserve"> </w:t>
      </w:r>
      <w:r w:rsidRPr="006010FE">
        <w:rPr>
          <w:rFonts w:ascii="Palatino Linotype" w:eastAsia="Times New Roman" w:hAnsi="Palatino Linotype" w:cs="Times New Roman"/>
          <w:sz w:val="24"/>
          <w:szCs w:val="24"/>
          <w:lang w:eastAsia="es-ES"/>
        </w:rPr>
        <w:t>l</w:t>
      </w:r>
      <w:r>
        <w:rPr>
          <w:rFonts w:ascii="Palatino Linotype" w:eastAsia="Times New Roman" w:hAnsi="Palatino Linotype" w:cs="Times New Roman"/>
          <w:sz w:val="24"/>
          <w:szCs w:val="24"/>
          <w:lang w:eastAsia="es-ES"/>
        </w:rPr>
        <w:t>a</w:t>
      </w:r>
      <w:r w:rsidRPr="006010FE">
        <w:rPr>
          <w:rFonts w:ascii="Palatino Linotype" w:eastAsia="Times New Roman" w:hAnsi="Palatino Linotype" w:cs="Times New Roman"/>
          <w:sz w:val="24"/>
          <w:szCs w:val="24"/>
          <w:lang w:eastAsia="es-ES"/>
        </w:rPr>
        <w:t xml:space="preserve"> Recurrente, se advierte lo que en la doctrina se le conoce como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03AB4AC0" w14:textId="77777777" w:rsidR="00EE3939" w:rsidRPr="006010FE" w:rsidRDefault="00EE3939" w:rsidP="00EE3939">
      <w:pPr>
        <w:spacing w:after="0" w:line="360" w:lineRule="auto"/>
        <w:jc w:val="both"/>
        <w:rPr>
          <w:rFonts w:ascii="Palatino Linotype" w:eastAsia="Times New Roman" w:hAnsi="Palatino Linotype" w:cs="Times New Roman"/>
          <w:sz w:val="24"/>
          <w:szCs w:val="24"/>
          <w:lang w:eastAsia="es-ES"/>
        </w:rPr>
      </w:pPr>
    </w:p>
    <w:p w14:paraId="5D5F5A1A" w14:textId="77777777" w:rsidR="00EE3939" w:rsidRDefault="00EE3939" w:rsidP="00EE3939">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6010FE">
        <w:rPr>
          <w:rFonts w:ascii="Palatino Linotype" w:eastAsia="Times New Roman"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w:t>
      </w:r>
      <w:r w:rsidRPr="006010FE">
        <w:rPr>
          <w:rFonts w:ascii="Palatino Linotype" w:eastAsia="Times New Roman" w:hAnsi="Palatino Linotype" w:cs="Times New Roman"/>
          <w:sz w:val="24"/>
          <w:szCs w:val="24"/>
          <w:lang w:eastAsia="es-ES"/>
        </w:rPr>
        <w:lastRenderedPageBreak/>
        <w:t xml:space="preserve">jurídica y que tiende a realizar ese </w:t>
      </w:r>
      <w:r w:rsidRPr="006010FE">
        <w:rPr>
          <w:rFonts w:ascii="Palatino Linotype" w:eastAsia="Times New Roman" w:hAnsi="Palatino Linotype" w:cs="Times New Roman"/>
          <w:i/>
          <w:sz w:val="24"/>
          <w:szCs w:val="24"/>
          <w:lang w:eastAsia="es-ES"/>
        </w:rPr>
        <w:t>Estado de Derecho</w:t>
      </w:r>
      <w:r w:rsidRPr="006010FE">
        <w:rPr>
          <w:rFonts w:ascii="Palatino Linotype" w:eastAsia="Times New Roman" w:hAnsi="Palatino Linotype" w:cs="Times New Roman"/>
          <w:sz w:val="24"/>
          <w:szCs w:val="24"/>
          <w:lang w:eastAsia="es-ES"/>
        </w:rPr>
        <w:t xml:space="preserve"> en el que, el particular, tiene siempre una vía de defensa.</w:t>
      </w:r>
    </w:p>
    <w:p w14:paraId="2E1073AF" w14:textId="77777777" w:rsidR="00EE3939" w:rsidRPr="006010FE" w:rsidRDefault="00EE3939" w:rsidP="00EE3939">
      <w:pPr>
        <w:spacing w:after="0" w:line="360" w:lineRule="auto"/>
        <w:jc w:val="both"/>
        <w:rPr>
          <w:rFonts w:ascii="Palatino Linotype" w:eastAsia="Times New Roman" w:hAnsi="Palatino Linotype" w:cs="Times New Roman"/>
          <w:sz w:val="24"/>
          <w:szCs w:val="24"/>
          <w:lang w:eastAsia="es-ES"/>
        </w:rPr>
      </w:pPr>
    </w:p>
    <w:p w14:paraId="4832CB0E" w14:textId="77777777" w:rsidR="00EE3939" w:rsidRPr="00C174F2" w:rsidRDefault="00EE3939" w:rsidP="00EE3939">
      <w:pPr>
        <w:spacing w:before="240" w:after="240" w:line="360" w:lineRule="auto"/>
        <w:jc w:val="both"/>
        <w:rPr>
          <w:rFonts w:ascii="Palatino Linotype" w:hAnsi="Palatino Linotype" w:cs="Arial"/>
          <w:sz w:val="24"/>
          <w:szCs w:val="24"/>
        </w:rPr>
      </w:pPr>
      <w:r w:rsidRPr="006010FE">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FA4A0B1" w14:textId="77777777" w:rsidR="00EE3939" w:rsidRPr="006010FE" w:rsidRDefault="00EE3939" w:rsidP="00EE3939">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9B58084" w14:textId="77777777" w:rsidR="00EE3939" w:rsidRPr="006010FE" w:rsidRDefault="00EE3939" w:rsidP="00EE3939">
      <w:pPr>
        <w:spacing w:after="0" w:line="240" w:lineRule="auto"/>
        <w:ind w:left="567" w:right="567"/>
        <w:jc w:val="both"/>
        <w:rPr>
          <w:rFonts w:ascii="Palatino Linotype" w:eastAsia="Times New Roman" w:hAnsi="Palatino Linotype" w:cs="Times New Roman"/>
          <w:i/>
          <w:lang w:eastAsia="es-ES"/>
        </w:rPr>
      </w:pPr>
    </w:p>
    <w:p w14:paraId="5310161A" w14:textId="77777777" w:rsidR="00EE3939" w:rsidRPr="006010FE" w:rsidRDefault="00EE3939" w:rsidP="00EE3939">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B2CCE98" w14:textId="77777777" w:rsidR="00EE3939" w:rsidRPr="006010FE" w:rsidRDefault="00EE3939" w:rsidP="00EE3939">
      <w:pPr>
        <w:spacing w:after="0" w:line="240" w:lineRule="auto"/>
        <w:ind w:left="567" w:right="567"/>
        <w:jc w:val="both"/>
        <w:rPr>
          <w:rFonts w:ascii="Palatino Linotype" w:eastAsia="Times New Roman" w:hAnsi="Palatino Linotype" w:cs="Times New Roman"/>
          <w:i/>
          <w:lang w:eastAsia="es-ES"/>
        </w:rPr>
      </w:pPr>
    </w:p>
    <w:p w14:paraId="70FE6D50" w14:textId="77777777" w:rsidR="00EE3939" w:rsidRPr="006010FE" w:rsidRDefault="00EE3939" w:rsidP="00EE3939">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BB49CEE" w14:textId="77777777" w:rsidR="00EE3939" w:rsidRPr="006010FE" w:rsidRDefault="00EE3939" w:rsidP="00EE3939">
      <w:pPr>
        <w:spacing w:after="0" w:line="240" w:lineRule="auto"/>
        <w:ind w:left="567" w:right="567"/>
        <w:jc w:val="both"/>
        <w:rPr>
          <w:rFonts w:ascii="Palatino Linotype" w:eastAsia="Times New Roman" w:hAnsi="Palatino Linotype" w:cs="Times New Roman"/>
          <w:i/>
          <w:lang w:eastAsia="es-ES"/>
        </w:rPr>
      </w:pPr>
    </w:p>
    <w:p w14:paraId="0AF554DE" w14:textId="77777777" w:rsidR="00EE3939" w:rsidRPr="006010FE" w:rsidRDefault="00EE3939" w:rsidP="00EE3939">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0C58C9D" w14:textId="77777777" w:rsidR="00EE3939" w:rsidRPr="006010FE" w:rsidRDefault="00EE3939" w:rsidP="00EE3939">
      <w:pPr>
        <w:spacing w:after="0" w:line="240" w:lineRule="auto"/>
        <w:ind w:left="567" w:right="567"/>
        <w:jc w:val="both"/>
        <w:rPr>
          <w:rFonts w:ascii="Palatino Linotype" w:eastAsia="Times New Roman" w:hAnsi="Palatino Linotype" w:cs="Times New Roman"/>
          <w:i/>
          <w:lang w:eastAsia="es-ES"/>
        </w:rPr>
      </w:pPr>
    </w:p>
    <w:p w14:paraId="35B00CD9" w14:textId="77777777" w:rsidR="00EE3939" w:rsidRPr="006010FE" w:rsidRDefault="00EE3939" w:rsidP="00EE3939">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DE9A1F2" w14:textId="77777777" w:rsidR="00EE3939" w:rsidRPr="006010FE" w:rsidRDefault="00EE3939" w:rsidP="00EE3939">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6F6A04C" w14:textId="77777777" w:rsidR="00EE3939" w:rsidRPr="006010FE" w:rsidRDefault="00EE3939" w:rsidP="00EE3939">
      <w:pPr>
        <w:spacing w:after="0" w:line="240" w:lineRule="auto"/>
        <w:ind w:left="567" w:right="567"/>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E706636" w14:textId="77777777" w:rsidR="00EE3939" w:rsidRPr="006010FE" w:rsidRDefault="00EE3939" w:rsidP="00EE3939">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90E2752" w14:textId="77777777" w:rsidR="00EE3939" w:rsidRPr="006010FE" w:rsidRDefault="00EE3939" w:rsidP="00EE3939">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F073872" w14:textId="77777777" w:rsidR="00EE3939" w:rsidRPr="006010FE" w:rsidRDefault="00EE3939" w:rsidP="00EE3939">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30D6E72" w14:textId="77777777" w:rsidR="00EE3939" w:rsidRPr="006010FE" w:rsidRDefault="00EE3939" w:rsidP="00EE3939">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552B6CC" w14:textId="77777777" w:rsidR="00EE3939" w:rsidRPr="006010FE" w:rsidRDefault="00EE3939" w:rsidP="00EE3939">
      <w:pPr>
        <w:spacing w:after="0" w:line="240" w:lineRule="auto"/>
        <w:ind w:left="567" w:right="567"/>
        <w:jc w:val="both"/>
        <w:rPr>
          <w:rFonts w:ascii="Palatino Linotype" w:eastAsia="Times New Roman" w:hAnsi="Palatino Linotype" w:cs="Times New Roman"/>
          <w:i/>
          <w:lang w:eastAsia="es-ES"/>
        </w:rPr>
      </w:pPr>
    </w:p>
    <w:p w14:paraId="413B9078" w14:textId="77777777" w:rsidR="00EE3939" w:rsidRPr="006010FE" w:rsidRDefault="00EE3939" w:rsidP="00EE3939">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25222CB4" w14:textId="77777777" w:rsidR="00EE3939" w:rsidRPr="006010FE" w:rsidRDefault="00EE3939" w:rsidP="00EE3939">
      <w:pPr>
        <w:spacing w:after="0" w:line="360" w:lineRule="auto"/>
        <w:jc w:val="both"/>
        <w:rPr>
          <w:rFonts w:ascii="Palatino Linotype" w:eastAsia="Times New Roman" w:hAnsi="Palatino Linotype" w:cs="Times New Roman"/>
          <w:sz w:val="24"/>
          <w:szCs w:val="24"/>
          <w:lang w:eastAsia="es-ES"/>
        </w:rPr>
      </w:pPr>
    </w:p>
    <w:p w14:paraId="2B19B874" w14:textId="77777777" w:rsidR="00EE3939" w:rsidRDefault="00EE3939" w:rsidP="00EE3939">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14C6036C" w14:textId="77777777" w:rsidR="00EE3939" w:rsidRPr="006010FE" w:rsidRDefault="00EE3939" w:rsidP="00EE3939">
      <w:pPr>
        <w:spacing w:after="0" w:line="360" w:lineRule="auto"/>
        <w:jc w:val="both"/>
        <w:rPr>
          <w:rFonts w:ascii="Palatino Linotype" w:eastAsia="Times New Roman" w:hAnsi="Palatino Linotype" w:cs="Times New Roman"/>
          <w:sz w:val="24"/>
          <w:szCs w:val="24"/>
          <w:lang w:eastAsia="es-ES"/>
        </w:rPr>
      </w:pPr>
    </w:p>
    <w:p w14:paraId="0B7E1271" w14:textId="77777777" w:rsidR="00EE3939" w:rsidRPr="006010FE" w:rsidRDefault="00EE3939" w:rsidP="00EE3939">
      <w:pPr>
        <w:pStyle w:val="Sinespaciado"/>
      </w:pPr>
    </w:p>
    <w:p w14:paraId="7E96221C" w14:textId="77777777" w:rsidR="00EE3939" w:rsidRDefault="00EE3939" w:rsidP="00EE3939">
      <w:pPr>
        <w:spacing w:after="0" w:line="240" w:lineRule="auto"/>
        <w:ind w:left="567" w:right="567"/>
        <w:jc w:val="both"/>
        <w:rPr>
          <w:rFonts w:ascii="Palatino Linotype" w:eastAsia="Times New Roman" w:hAnsi="Palatino Linotype" w:cs="Arial"/>
          <w:b/>
          <w:i/>
          <w:u w:val="single"/>
          <w:lang w:eastAsia="es-ES"/>
        </w:rPr>
      </w:pPr>
      <w:r w:rsidRPr="006010FE">
        <w:rPr>
          <w:rFonts w:ascii="Palatino Linotype" w:eastAsia="Times New Roman" w:hAnsi="Palatino Linotype" w:cs="Arial"/>
          <w:b/>
          <w:i/>
          <w:lang w:eastAsia="es-ES"/>
        </w:rPr>
        <w:t>Artículo 166.</w:t>
      </w:r>
      <w:r w:rsidRPr="006010FE">
        <w:rPr>
          <w:rFonts w:ascii="Palatino Linotype" w:eastAsia="Times New Roman" w:hAnsi="Palatino Linotype" w:cs="Arial"/>
          <w:i/>
          <w:lang w:eastAsia="es-ES"/>
        </w:rPr>
        <w:t xml:space="preserve"> </w:t>
      </w:r>
      <w:r w:rsidRPr="006010FE">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60A77AB0" w14:textId="77777777" w:rsidR="00EE3939" w:rsidRDefault="00EE3939" w:rsidP="00EE3939">
      <w:pPr>
        <w:spacing w:after="0" w:line="240" w:lineRule="auto"/>
        <w:ind w:left="567" w:right="567"/>
        <w:jc w:val="both"/>
        <w:rPr>
          <w:rFonts w:ascii="Palatino Linotype" w:eastAsia="Times New Roman" w:hAnsi="Palatino Linotype" w:cs="Arial"/>
          <w:i/>
          <w:lang w:eastAsia="es-ES"/>
        </w:rPr>
      </w:pPr>
    </w:p>
    <w:p w14:paraId="141AAF25" w14:textId="77777777" w:rsidR="00EE3939" w:rsidRPr="006010FE" w:rsidRDefault="00EE3939" w:rsidP="00EE3939">
      <w:pPr>
        <w:spacing w:after="0" w:line="240" w:lineRule="auto"/>
        <w:ind w:left="567" w:right="567"/>
        <w:jc w:val="both"/>
        <w:rPr>
          <w:rFonts w:ascii="Palatino Linotype" w:eastAsia="Times New Roman" w:hAnsi="Palatino Linotype" w:cs="Arial"/>
          <w:i/>
          <w:lang w:eastAsia="es-ES"/>
        </w:rPr>
      </w:pPr>
    </w:p>
    <w:p w14:paraId="5EBDE5EC" w14:textId="77777777" w:rsidR="00EE3939" w:rsidRDefault="00EE3939" w:rsidP="00EE3939">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el artículo 24 fracción XI, de la ley local en la materia, que señala:</w:t>
      </w:r>
    </w:p>
    <w:p w14:paraId="362A7384" w14:textId="77777777" w:rsidR="00EE3939" w:rsidRPr="006010FE" w:rsidRDefault="00EE3939" w:rsidP="00EE3939">
      <w:pPr>
        <w:spacing w:after="0" w:line="360" w:lineRule="auto"/>
        <w:jc w:val="both"/>
        <w:rPr>
          <w:rFonts w:ascii="Palatino Linotype" w:eastAsia="Times New Roman" w:hAnsi="Palatino Linotype" w:cs="Times New Roman"/>
          <w:sz w:val="24"/>
          <w:szCs w:val="24"/>
          <w:lang w:eastAsia="es-ES"/>
        </w:rPr>
      </w:pPr>
    </w:p>
    <w:p w14:paraId="159E4E32" w14:textId="77777777" w:rsidR="00EE3939" w:rsidRPr="006010FE" w:rsidRDefault="00EE3939" w:rsidP="00EE3939">
      <w:pPr>
        <w:pStyle w:val="Sinespaciado"/>
      </w:pPr>
    </w:p>
    <w:p w14:paraId="752A9353" w14:textId="77777777" w:rsidR="00EE3939" w:rsidRPr="006010FE" w:rsidRDefault="00EE3939" w:rsidP="00EE3939">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w:t>
      </w:r>
      <w:r w:rsidRPr="006010FE">
        <w:rPr>
          <w:rFonts w:ascii="Palatino Linotype" w:eastAsia="Times New Roman" w:hAnsi="Palatino Linotype" w:cs="Times New Roman"/>
          <w:b/>
          <w:bCs/>
          <w:i/>
          <w:lang w:eastAsia="es-ES"/>
        </w:rPr>
        <w:t>rtículo 24.</w:t>
      </w:r>
      <w:r w:rsidRPr="006010FE">
        <w:rPr>
          <w:rFonts w:ascii="Palatino Linotype" w:eastAsia="Times New Roman" w:hAnsi="Palatino Linotype" w:cs="Times New Roman"/>
          <w:bCs/>
          <w:i/>
          <w:lang w:eastAsia="es-ES"/>
        </w:rPr>
        <w:t xml:space="preserve"> </w:t>
      </w:r>
      <w:r w:rsidRPr="006010FE">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7D62DC12" w14:textId="77777777" w:rsidR="00EE3939" w:rsidRPr="006010FE" w:rsidRDefault="00EE3939" w:rsidP="00EE3939">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Cs/>
          <w:i/>
          <w:lang w:eastAsia="es-ES"/>
        </w:rPr>
        <w:t>(..</w:t>
      </w:r>
      <w:r w:rsidRPr="006010FE">
        <w:rPr>
          <w:rFonts w:ascii="Palatino Linotype" w:eastAsia="Times New Roman" w:hAnsi="Palatino Linotype" w:cs="Times New Roman"/>
          <w:i/>
          <w:lang w:eastAsia="es-ES"/>
        </w:rPr>
        <w:t>.)</w:t>
      </w:r>
    </w:p>
    <w:p w14:paraId="54A1A7BB" w14:textId="77777777" w:rsidR="00EE3939" w:rsidRPr="006010FE" w:rsidRDefault="00EE3939" w:rsidP="00EE3939">
      <w:pPr>
        <w:spacing w:after="0" w:line="240" w:lineRule="auto"/>
        <w:ind w:left="567" w:right="567"/>
        <w:jc w:val="both"/>
        <w:rPr>
          <w:rFonts w:ascii="Palatino Linotype" w:eastAsia="Times New Roman" w:hAnsi="Palatino Linotype" w:cs="Times New Roman"/>
          <w:bCs/>
          <w:i/>
          <w:lang w:eastAsia="es-ES"/>
        </w:rPr>
      </w:pPr>
      <w:r w:rsidRPr="006010FE">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66AF7322" w14:textId="77777777" w:rsidR="00337603" w:rsidRDefault="00337603" w:rsidP="00AE697C">
      <w:pPr>
        <w:pStyle w:val="Prrafodelista"/>
        <w:spacing w:line="360" w:lineRule="auto"/>
        <w:ind w:left="0" w:right="51"/>
        <w:jc w:val="both"/>
        <w:rPr>
          <w:rFonts w:ascii="Palatino Linotype" w:hAnsi="Palatino Linotype" w:cs="Arial"/>
        </w:rPr>
      </w:pPr>
    </w:p>
    <w:p w14:paraId="73E0CCBE" w14:textId="142F5E04" w:rsidR="00337603" w:rsidRDefault="00EE3939" w:rsidP="00AE697C">
      <w:pPr>
        <w:pStyle w:val="Prrafodelista"/>
        <w:spacing w:line="360" w:lineRule="auto"/>
        <w:ind w:left="0" w:right="51"/>
        <w:jc w:val="both"/>
        <w:rPr>
          <w:rFonts w:ascii="Palatino Linotype" w:hAnsi="Palatino Linotype" w:cs="Arial"/>
        </w:rPr>
      </w:pPr>
      <w:r>
        <w:rPr>
          <w:rFonts w:ascii="Palatino Linotype" w:hAnsi="Palatino Linotype" w:cs="Arial"/>
        </w:rPr>
        <w:t>Una vez expuesto lo anterior, resulta necesario retomar los requerimientos de la entonces solicitante los cuales versan específicamente en conocer la siguiente información:</w:t>
      </w:r>
    </w:p>
    <w:p w14:paraId="09B58802" w14:textId="77777777" w:rsidR="00EE3939" w:rsidRDefault="00EE3939" w:rsidP="00AE697C">
      <w:pPr>
        <w:pStyle w:val="Prrafodelista"/>
        <w:spacing w:line="360" w:lineRule="auto"/>
        <w:ind w:left="0" w:right="51"/>
        <w:jc w:val="both"/>
        <w:rPr>
          <w:rFonts w:ascii="Palatino Linotype" w:hAnsi="Palatino Linotype" w:cs="Arial"/>
        </w:rPr>
      </w:pPr>
    </w:p>
    <w:p w14:paraId="783681A6" w14:textId="55463D4B" w:rsidR="00EE3939" w:rsidRDefault="001958A3" w:rsidP="001958A3">
      <w:pPr>
        <w:pStyle w:val="Prrafodelista"/>
        <w:numPr>
          <w:ilvl w:val="0"/>
          <w:numId w:val="24"/>
        </w:numPr>
        <w:spacing w:line="360" w:lineRule="auto"/>
        <w:ind w:right="51"/>
        <w:jc w:val="both"/>
        <w:rPr>
          <w:rFonts w:ascii="Palatino Linotype" w:hAnsi="Palatino Linotype" w:cs="Arial"/>
        </w:rPr>
      </w:pPr>
      <w:r w:rsidRPr="001958A3">
        <w:rPr>
          <w:rFonts w:ascii="Palatino Linotype" w:hAnsi="Palatino Linotype" w:cs="Arial"/>
        </w:rPr>
        <w:t>Reglamento de Participación Ciudadana aprobado en la Novena Sesión Ordinaria de Cabildo celebrada en esta fecha</w:t>
      </w:r>
      <w:r w:rsidR="00051ACD">
        <w:rPr>
          <w:rFonts w:ascii="Palatino Linotype" w:hAnsi="Palatino Linotype" w:cs="Arial"/>
        </w:rPr>
        <w:t>.</w:t>
      </w:r>
    </w:p>
    <w:p w14:paraId="121B9CB9" w14:textId="725C4970" w:rsidR="00337603" w:rsidRDefault="00337603" w:rsidP="00AE697C">
      <w:pPr>
        <w:pStyle w:val="Prrafodelista"/>
        <w:spacing w:line="360" w:lineRule="auto"/>
        <w:ind w:left="0" w:right="51"/>
        <w:jc w:val="both"/>
        <w:rPr>
          <w:rFonts w:ascii="Palatino Linotype" w:hAnsi="Palatino Linotype" w:cs="Arial"/>
        </w:rPr>
      </w:pPr>
    </w:p>
    <w:p w14:paraId="02534889" w14:textId="337D9D6F" w:rsidR="00051ACD" w:rsidRPr="00CB3856" w:rsidRDefault="00CB3856" w:rsidP="00AE697C">
      <w:pPr>
        <w:pStyle w:val="Prrafodelista"/>
        <w:spacing w:line="360" w:lineRule="auto"/>
        <w:ind w:left="0" w:right="51"/>
        <w:jc w:val="both"/>
        <w:rPr>
          <w:rFonts w:ascii="Palatino Linotype" w:hAnsi="Palatino Linotype"/>
          <w:lang w:val="es-ES_tradnl"/>
        </w:rPr>
      </w:pPr>
      <w:r>
        <w:rPr>
          <w:rFonts w:ascii="Palatino Linotype" w:hAnsi="Palatino Linotype" w:cs="Arial"/>
        </w:rPr>
        <w:t xml:space="preserve">De lo anterior el sujeto obligado fue omiso en responder a la solicitud de información planteada por el recurrente, </w:t>
      </w:r>
      <w:r>
        <w:rPr>
          <w:rFonts w:ascii="Palatino Linotype" w:hAnsi="Palatino Linotype"/>
          <w:lang w:val="es-ES_tradnl"/>
        </w:rPr>
        <w:t>lo cual le es desfavorable al mismo y medio de defensa respectivo, promovió el medio de impugnación que nos ocupa, doliéndose de manera toral, por la falta de respuesta a su solicitud de información</w:t>
      </w:r>
      <w:r w:rsidR="00051ACD">
        <w:rPr>
          <w:rFonts w:ascii="Palatino Linotype" w:hAnsi="Palatino Linotype" w:cs="Arial"/>
        </w:rPr>
        <w:t>, es por ello que resulta necesario exponer las siguientes presiones</w:t>
      </w:r>
      <w:r w:rsidR="009B5970">
        <w:rPr>
          <w:rFonts w:ascii="Palatino Linotype" w:hAnsi="Palatino Linotype" w:cs="Arial"/>
        </w:rPr>
        <w:t>:</w:t>
      </w:r>
    </w:p>
    <w:p w14:paraId="4366C9BF" w14:textId="77777777" w:rsidR="009B5970" w:rsidRDefault="009B5970" w:rsidP="00AE697C">
      <w:pPr>
        <w:pStyle w:val="Prrafodelista"/>
        <w:spacing w:line="360" w:lineRule="auto"/>
        <w:ind w:left="0" w:right="51"/>
        <w:jc w:val="both"/>
        <w:rPr>
          <w:rFonts w:ascii="Palatino Linotype" w:hAnsi="Palatino Linotype" w:cs="Arial"/>
        </w:rPr>
      </w:pPr>
    </w:p>
    <w:p w14:paraId="66F8BFF2" w14:textId="02CA6221" w:rsidR="009B5970" w:rsidRDefault="009B5970" w:rsidP="00AE697C">
      <w:pPr>
        <w:pStyle w:val="Prrafodelista"/>
        <w:spacing w:line="360" w:lineRule="auto"/>
        <w:ind w:left="0" w:right="51"/>
        <w:jc w:val="both"/>
        <w:rPr>
          <w:rFonts w:ascii="Palatino Linotype" w:hAnsi="Palatino Linotype" w:cs="Arial"/>
        </w:rPr>
      </w:pPr>
      <w:r>
        <w:rPr>
          <w:rFonts w:ascii="Palatino Linotype" w:hAnsi="Palatino Linotype" w:cs="Arial"/>
        </w:rPr>
        <w:lastRenderedPageBreak/>
        <w:t>Dada la información solicitada por la hoy recurrente, resulta necesario invocar lo que establece nuestra Ley de Transparencia y Acceso a la Información Pública del Estado de México y Municipios, en su artículo 23 fracción IV, el cual señala lo siguiente:</w:t>
      </w:r>
    </w:p>
    <w:p w14:paraId="3568712C" w14:textId="77777777" w:rsidR="009B5970" w:rsidRDefault="009B5970" w:rsidP="00AE697C">
      <w:pPr>
        <w:pStyle w:val="Prrafodelista"/>
        <w:spacing w:line="360" w:lineRule="auto"/>
        <w:ind w:left="0" w:right="51"/>
        <w:jc w:val="both"/>
        <w:rPr>
          <w:rFonts w:ascii="Palatino Linotype" w:hAnsi="Palatino Linotype" w:cs="Arial"/>
        </w:rPr>
      </w:pPr>
    </w:p>
    <w:p w14:paraId="292347DC" w14:textId="230744F1" w:rsidR="009B5970" w:rsidRPr="00F078D4" w:rsidRDefault="00F078D4" w:rsidP="00F078D4">
      <w:pPr>
        <w:pStyle w:val="Prrafodelista"/>
        <w:ind w:left="851" w:right="850"/>
        <w:jc w:val="both"/>
        <w:rPr>
          <w:rFonts w:ascii="Palatino Linotype" w:hAnsi="Palatino Linotype"/>
          <w:i/>
          <w:sz w:val="22"/>
        </w:rPr>
      </w:pPr>
      <w:r w:rsidRPr="00F078D4">
        <w:rPr>
          <w:rFonts w:ascii="Palatino Linotype" w:hAnsi="Palatino Linotype"/>
          <w:i/>
          <w:sz w:val="22"/>
        </w:rPr>
        <w:t>Artículo 23. Son sujetos obligados a transparentar y permitir el acceso a su información y proteger los datos personales que obren en su poder:</w:t>
      </w:r>
    </w:p>
    <w:p w14:paraId="68ECA6E4" w14:textId="77777777" w:rsidR="00F078D4" w:rsidRPr="00F078D4" w:rsidRDefault="00F078D4" w:rsidP="00F078D4">
      <w:pPr>
        <w:pStyle w:val="Prrafodelista"/>
        <w:ind w:left="851" w:right="850"/>
        <w:jc w:val="both"/>
        <w:rPr>
          <w:rFonts w:ascii="Palatino Linotype" w:hAnsi="Palatino Linotype"/>
          <w:i/>
          <w:sz w:val="22"/>
        </w:rPr>
      </w:pPr>
    </w:p>
    <w:p w14:paraId="59CB74C2" w14:textId="184ADBB1" w:rsidR="00F078D4" w:rsidRPr="00F078D4" w:rsidRDefault="00F078D4" w:rsidP="00F078D4">
      <w:pPr>
        <w:pStyle w:val="Prrafodelista"/>
        <w:ind w:left="851" w:right="850"/>
        <w:jc w:val="both"/>
        <w:rPr>
          <w:rFonts w:ascii="Palatino Linotype" w:hAnsi="Palatino Linotype"/>
          <w:i/>
          <w:sz w:val="22"/>
        </w:rPr>
      </w:pPr>
      <w:r w:rsidRPr="00F078D4">
        <w:rPr>
          <w:rFonts w:ascii="Palatino Linotype" w:hAnsi="Palatino Linotype"/>
          <w:i/>
          <w:sz w:val="22"/>
        </w:rPr>
        <w:t>(…)</w:t>
      </w:r>
    </w:p>
    <w:p w14:paraId="38546246" w14:textId="77777777" w:rsidR="00F078D4" w:rsidRPr="00F078D4" w:rsidRDefault="00F078D4" w:rsidP="00F078D4">
      <w:pPr>
        <w:pStyle w:val="Prrafodelista"/>
        <w:ind w:left="851" w:right="850"/>
        <w:jc w:val="both"/>
        <w:rPr>
          <w:rFonts w:ascii="Palatino Linotype" w:hAnsi="Palatino Linotype"/>
          <w:i/>
          <w:sz w:val="22"/>
        </w:rPr>
      </w:pPr>
    </w:p>
    <w:p w14:paraId="09F17F3E" w14:textId="10AB2D71" w:rsidR="00F078D4" w:rsidRDefault="00F078D4" w:rsidP="00F078D4">
      <w:pPr>
        <w:pStyle w:val="Prrafodelista"/>
        <w:ind w:left="851" w:right="850"/>
        <w:jc w:val="both"/>
        <w:rPr>
          <w:rFonts w:ascii="Palatino Linotype" w:hAnsi="Palatino Linotype"/>
          <w:i/>
          <w:sz w:val="22"/>
        </w:rPr>
      </w:pPr>
      <w:r w:rsidRPr="00F078D4">
        <w:rPr>
          <w:rFonts w:ascii="Palatino Linotype" w:hAnsi="Palatino Linotype"/>
          <w:i/>
          <w:sz w:val="22"/>
        </w:rPr>
        <w:t>V. Los ayuntamientos y las dependencias, organismos, órganos y entidades de la administración municipal;</w:t>
      </w:r>
    </w:p>
    <w:p w14:paraId="11FAF935" w14:textId="77777777" w:rsidR="00F078D4" w:rsidRDefault="00F078D4" w:rsidP="00F078D4">
      <w:pPr>
        <w:pStyle w:val="Prrafodelista"/>
        <w:ind w:left="851" w:right="850"/>
        <w:jc w:val="both"/>
        <w:rPr>
          <w:rFonts w:ascii="Palatino Linotype" w:hAnsi="Palatino Linotype"/>
          <w:i/>
          <w:sz w:val="22"/>
        </w:rPr>
      </w:pPr>
    </w:p>
    <w:p w14:paraId="64371FB9" w14:textId="4BCDDAE3" w:rsidR="00F078D4" w:rsidRPr="00F078D4" w:rsidRDefault="00F078D4" w:rsidP="00F078D4">
      <w:pPr>
        <w:pStyle w:val="Prrafodelista"/>
        <w:ind w:left="851" w:right="850"/>
        <w:jc w:val="both"/>
        <w:rPr>
          <w:rFonts w:ascii="Palatino Linotype" w:hAnsi="Palatino Linotype"/>
          <w:i/>
          <w:sz w:val="22"/>
        </w:rPr>
      </w:pPr>
      <w:r>
        <w:rPr>
          <w:rFonts w:ascii="Palatino Linotype" w:hAnsi="Palatino Linotype"/>
          <w:i/>
          <w:sz w:val="22"/>
        </w:rPr>
        <w:t>(…)</w:t>
      </w:r>
    </w:p>
    <w:p w14:paraId="485816E2" w14:textId="77777777" w:rsidR="00337603" w:rsidRDefault="00337603" w:rsidP="00AE697C">
      <w:pPr>
        <w:pStyle w:val="Prrafodelista"/>
        <w:spacing w:line="360" w:lineRule="auto"/>
        <w:ind w:left="0" w:right="51"/>
        <w:jc w:val="both"/>
        <w:rPr>
          <w:rFonts w:ascii="Palatino Linotype" w:hAnsi="Palatino Linotype" w:cs="Arial"/>
        </w:rPr>
      </w:pPr>
    </w:p>
    <w:p w14:paraId="173D0508" w14:textId="2F5588D0" w:rsidR="00F078D4" w:rsidRDefault="00F078D4" w:rsidP="00AE697C">
      <w:pPr>
        <w:pStyle w:val="Prrafodelista"/>
        <w:spacing w:line="360" w:lineRule="auto"/>
        <w:ind w:left="0" w:right="51"/>
        <w:jc w:val="both"/>
        <w:rPr>
          <w:rFonts w:ascii="Palatino Linotype" w:hAnsi="Palatino Linotype" w:cs="Arial"/>
        </w:rPr>
      </w:pPr>
      <w:r>
        <w:rPr>
          <w:rFonts w:ascii="Palatino Linotype" w:hAnsi="Palatino Linotype" w:cs="Arial"/>
        </w:rPr>
        <w:t>De lo anterior tenemos que, efectivamente, son sujetos obligados a transparentar y permitir el acceso a la información pública y a la protección de datos personales que obren en su poder, los Ayuntamientos y las dependencias, organismos, órganos y entidades de la administración pública municipal.</w:t>
      </w:r>
    </w:p>
    <w:p w14:paraId="25F4F23F" w14:textId="77777777" w:rsidR="001535B2" w:rsidRDefault="001535B2" w:rsidP="00AE697C">
      <w:pPr>
        <w:pStyle w:val="Prrafodelista"/>
        <w:spacing w:line="360" w:lineRule="auto"/>
        <w:ind w:left="0" w:right="51"/>
        <w:jc w:val="both"/>
        <w:rPr>
          <w:rFonts w:ascii="Palatino Linotype" w:hAnsi="Palatino Linotype" w:cs="Arial"/>
        </w:rPr>
      </w:pPr>
    </w:p>
    <w:p w14:paraId="60358A73" w14:textId="5B0DD570" w:rsidR="00CB3856" w:rsidRPr="00C86808" w:rsidRDefault="001535B2" w:rsidP="00CB3856">
      <w:pPr>
        <w:spacing w:beforeLines="240" w:before="576" w:afterLines="160" w:after="384" w:line="360" w:lineRule="auto"/>
        <w:jc w:val="both"/>
        <w:rPr>
          <w:rFonts w:ascii="Palatino Linotype" w:hAnsi="Palatino Linotype"/>
          <w:sz w:val="24"/>
          <w:szCs w:val="24"/>
          <w:lang w:eastAsia="es-MX"/>
        </w:rPr>
      </w:pPr>
      <w:r>
        <w:rPr>
          <w:rFonts w:ascii="Palatino Linotype" w:hAnsi="Palatino Linotype" w:cs="Arial"/>
        </w:rPr>
        <w:t xml:space="preserve">Ahora bien, en referencia a la información solicitada, esto es, el reglamento de participación cuidadana, </w:t>
      </w:r>
      <w:r w:rsidR="00CB3856" w:rsidRPr="00C86808">
        <w:rPr>
          <w:rFonts w:ascii="Palatino Linotype" w:hAnsi="Palatino Linotype"/>
          <w:sz w:val="24"/>
          <w:szCs w:val="24"/>
          <w:lang w:eastAsia="es-MX"/>
        </w:rPr>
        <w:t xml:space="preserve">resulta oportuno hacer alusión a los artículos </w:t>
      </w:r>
      <w:r w:rsidR="00CB3856">
        <w:rPr>
          <w:rFonts w:ascii="Palatino Linotype" w:hAnsi="Palatino Linotype"/>
          <w:sz w:val="24"/>
          <w:szCs w:val="24"/>
          <w:lang w:eastAsia="es-MX"/>
        </w:rPr>
        <w:t xml:space="preserve">31 fracción XII, 48 fracción XIV de la Ley Orgánica Municipal del Estado de México, cuyo contenido es de la literalidad siguiente: </w:t>
      </w:r>
    </w:p>
    <w:p w14:paraId="010D3765" w14:textId="77777777" w:rsidR="00CB3856" w:rsidRPr="00886712" w:rsidRDefault="00CB3856" w:rsidP="00CB3856">
      <w:pPr>
        <w:spacing w:beforeLines="240" w:before="576" w:afterLines="160" w:after="384" w:line="360" w:lineRule="auto"/>
        <w:ind w:left="851" w:right="850"/>
        <w:jc w:val="both"/>
        <w:rPr>
          <w:rFonts w:ascii="Palatino Linotype" w:hAnsi="Palatino Linotype"/>
          <w:i/>
        </w:rPr>
      </w:pPr>
      <w:r w:rsidRPr="00886712">
        <w:rPr>
          <w:rFonts w:ascii="Palatino Linotype" w:hAnsi="Palatino Linotype"/>
          <w:i/>
        </w:rPr>
        <w:t>“</w:t>
      </w:r>
      <w:r w:rsidRPr="00EB08A0">
        <w:rPr>
          <w:rFonts w:ascii="Palatino Linotype" w:hAnsi="Palatino Linotype"/>
          <w:b/>
          <w:i/>
        </w:rPr>
        <w:t>Artículo 31.-</w:t>
      </w:r>
      <w:r w:rsidRPr="00886712">
        <w:rPr>
          <w:rFonts w:ascii="Palatino Linotype" w:hAnsi="Palatino Linotype"/>
          <w:i/>
        </w:rPr>
        <w:t xml:space="preserve"> Son atribuciones de los ayuntamientos:</w:t>
      </w:r>
    </w:p>
    <w:p w14:paraId="7312DA75" w14:textId="77777777" w:rsidR="00CB3856" w:rsidRPr="00886712" w:rsidRDefault="00CB3856" w:rsidP="00CB3856">
      <w:pPr>
        <w:spacing w:beforeLines="240" w:before="576" w:afterLines="160" w:after="384" w:line="360" w:lineRule="auto"/>
        <w:ind w:left="851" w:right="850"/>
        <w:jc w:val="both"/>
        <w:rPr>
          <w:rFonts w:ascii="Palatino Linotype" w:hAnsi="Palatino Linotype"/>
          <w:i/>
        </w:rPr>
      </w:pPr>
      <w:r w:rsidRPr="00EB08A0">
        <w:rPr>
          <w:rFonts w:ascii="Palatino Linotype" w:hAnsi="Palatino Linotype"/>
          <w:b/>
          <w:i/>
        </w:rPr>
        <w:lastRenderedPageBreak/>
        <w:t>XII.</w:t>
      </w:r>
      <w:r w:rsidRPr="00886712">
        <w:rPr>
          <w:rFonts w:ascii="Palatino Linotype" w:hAnsi="Palatino Linotype"/>
          <w:i/>
        </w:rPr>
        <w:t xml:space="preserve"> Convocar a elección de delegados y subdelegados municipales, y de los miembros de los </w:t>
      </w:r>
      <w:r w:rsidRPr="00EB08A0">
        <w:rPr>
          <w:rFonts w:ascii="Palatino Linotype" w:hAnsi="Palatino Linotype"/>
          <w:b/>
          <w:i/>
          <w:u w:val="single"/>
        </w:rPr>
        <w:t>consejos de participación ciudadana</w:t>
      </w:r>
      <w:r w:rsidRPr="00886712">
        <w:rPr>
          <w:rFonts w:ascii="Palatino Linotype" w:hAnsi="Palatino Linotype"/>
          <w:i/>
        </w:rPr>
        <w:t>;</w:t>
      </w:r>
    </w:p>
    <w:p w14:paraId="3553A042" w14:textId="77777777" w:rsidR="00CB3856" w:rsidRPr="00886712" w:rsidRDefault="00CB3856" w:rsidP="00CB3856">
      <w:pPr>
        <w:spacing w:beforeLines="240" w:before="576" w:afterLines="160" w:after="384" w:line="360" w:lineRule="auto"/>
        <w:ind w:left="851" w:right="850"/>
        <w:jc w:val="both"/>
        <w:rPr>
          <w:rFonts w:ascii="Palatino Linotype" w:hAnsi="Palatino Linotype"/>
          <w:i/>
        </w:rPr>
      </w:pPr>
      <w:r w:rsidRPr="00EB08A0">
        <w:rPr>
          <w:rFonts w:ascii="Palatino Linotype" w:hAnsi="Palatino Linotype"/>
          <w:b/>
          <w:i/>
        </w:rPr>
        <w:t>Artículo 48.-</w:t>
      </w:r>
      <w:r w:rsidRPr="00886712">
        <w:rPr>
          <w:rFonts w:ascii="Palatino Linotype" w:hAnsi="Palatino Linotype"/>
          <w:i/>
        </w:rPr>
        <w:t xml:space="preserve"> El presidente municipal tiene las siguientes atribuciones:</w:t>
      </w:r>
    </w:p>
    <w:p w14:paraId="6437DC9D" w14:textId="77777777" w:rsidR="00CB3856" w:rsidRPr="00886712" w:rsidRDefault="00CB3856" w:rsidP="00CB3856">
      <w:pPr>
        <w:spacing w:beforeLines="240" w:before="576" w:afterLines="160" w:after="384" w:line="360" w:lineRule="auto"/>
        <w:ind w:left="851" w:right="850"/>
        <w:jc w:val="both"/>
        <w:rPr>
          <w:rFonts w:ascii="Palatino Linotype" w:hAnsi="Palatino Linotype"/>
          <w:i/>
        </w:rPr>
      </w:pPr>
      <w:r w:rsidRPr="00EB08A0">
        <w:rPr>
          <w:rFonts w:ascii="Palatino Linotype" w:hAnsi="Palatino Linotype"/>
          <w:b/>
          <w:i/>
        </w:rPr>
        <w:t>XIV.</w:t>
      </w:r>
      <w:r w:rsidRPr="00886712">
        <w:rPr>
          <w:rFonts w:ascii="Palatino Linotype" w:hAnsi="Palatino Linotype"/>
          <w:i/>
        </w:rPr>
        <w:t xml:space="preserve"> Vigilar que se </w:t>
      </w:r>
      <w:r w:rsidRPr="006F610D">
        <w:rPr>
          <w:rFonts w:ascii="Palatino Linotype" w:hAnsi="Palatino Linotype"/>
          <w:b/>
          <w:i/>
          <w:u w:val="single"/>
        </w:rPr>
        <w:t>integren y funcionen</w:t>
      </w:r>
      <w:r w:rsidRPr="00886712">
        <w:rPr>
          <w:rFonts w:ascii="Palatino Linotype" w:hAnsi="Palatino Linotype"/>
          <w:i/>
        </w:rPr>
        <w:t xml:space="preserve"> los </w:t>
      </w:r>
      <w:r w:rsidRPr="006F610D">
        <w:rPr>
          <w:rFonts w:ascii="Palatino Linotype" w:hAnsi="Palatino Linotype"/>
          <w:b/>
          <w:i/>
          <w:u w:val="single"/>
        </w:rPr>
        <w:t>consejos de participación ciudadana municipal</w:t>
      </w:r>
      <w:r w:rsidRPr="00886712">
        <w:rPr>
          <w:rFonts w:ascii="Palatino Linotype" w:hAnsi="Palatino Linotype"/>
          <w:i/>
        </w:rPr>
        <w:t xml:space="preserve"> y otros órganos de los que formen parte representantes de los vecinos;</w:t>
      </w:r>
    </w:p>
    <w:p w14:paraId="40FE16D4" w14:textId="7A7CE66A" w:rsidR="001535B2" w:rsidRDefault="00CB3856" w:rsidP="00AE697C">
      <w:pPr>
        <w:pStyle w:val="Prrafodelista"/>
        <w:spacing w:line="360" w:lineRule="auto"/>
        <w:ind w:left="0" w:right="51"/>
        <w:jc w:val="both"/>
        <w:rPr>
          <w:rFonts w:ascii="Palatino Linotype" w:hAnsi="Palatino Linotype" w:cs="Arial"/>
        </w:rPr>
      </w:pPr>
      <w:r w:rsidRPr="00CB3856">
        <w:rPr>
          <w:rFonts w:ascii="Palatino Linotype" w:hAnsi="Palatino Linotype" w:cs="Arial"/>
        </w:rPr>
        <w:t>Del análisis sistemático de la normatividad referida previamente se advierte que los Consejos de Participación Ciudadana fungen como instancias auxiliares de las autoridades municipales</w:t>
      </w:r>
      <w:r>
        <w:rPr>
          <w:rFonts w:ascii="Palatino Linotype" w:hAnsi="Palatino Linotype" w:cs="Arial"/>
        </w:rPr>
        <w:t>.</w:t>
      </w:r>
    </w:p>
    <w:p w14:paraId="24A05896" w14:textId="34D6A3EB" w:rsidR="00CB3856" w:rsidRDefault="00CB3856" w:rsidP="00AE697C">
      <w:pPr>
        <w:pStyle w:val="Prrafodelista"/>
        <w:spacing w:line="360" w:lineRule="auto"/>
        <w:ind w:left="0" w:right="51"/>
        <w:jc w:val="both"/>
        <w:rPr>
          <w:rFonts w:ascii="Palatino Linotype" w:hAnsi="Palatino Linotype" w:cs="Arial"/>
        </w:rPr>
      </w:pPr>
    </w:p>
    <w:p w14:paraId="5EF3ABFF" w14:textId="77777777" w:rsidR="00CB3856" w:rsidRDefault="00CB3856" w:rsidP="00CB3856">
      <w:pPr>
        <w:spacing w:before="240" w:after="240" w:line="360" w:lineRule="auto"/>
        <w:jc w:val="both"/>
        <w:rPr>
          <w:rFonts w:ascii="Palatino Linotype" w:hAnsi="Palatino Linotype" w:cs="Arial"/>
          <w:sz w:val="24"/>
          <w:szCs w:val="24"/>
        </w:rPr>
      </w:pPr>
      <w:r>
        <w:rPr>
          <w:rFonts w:ascii="Palatino Linotype" w:hAnsi="Palatino Linotype" w:cs="Arial"/>
        </w:rPr>
        <w:t xml:space="preserve">Por otro lado, resulta dable </w:t>
      </w:r>
      <w:r>
        <w:rPr>
          <w:rFonts w:ascii="Palatino Linotype" w:hAnsi="Palatino Linotype" w:cs="Arial"/>
          <w:sz w:val="24"/>
          <w:szCs w:val="24"/>
        </w:rPr>
        <w:t xml:space="preserve">hacer mención que, la Ley Orgánica Municipal contempla en su artículo 3 que los municipios del Estado, regularan su funcionamiento a través de lo que establece las Leyes, Bandos Municipales y Reglamentos, dicho artículo a la letra dice lo siguiente: </w:t>
      </w:r>
    </w:p>
    <w:p w14:paraId="451A2CEE" w14:textId="77777777" w:rsidR="00CB3856" w:rsidRPr="00042273" w:rsidRDefault="00CB3856" w:rsidP="00CB3856">
      <w:pPr>
        <w:spacing w:before="240" w:after="240" w:line="360" w:lineRule="auto"/>
        <w:ind w:left="851" w:right="850"/>
        <w:jc w:val="both"/>
        <w:rPr>
          <w:rFonts w:ascii="Palatino Linotype" w:hAnsi="Palatino Linotype"/>
          <w:i/>
        </w:rPr>
      </w:pPr>
      <w:r w:rsidRPr="00042273">
        <w:rPr>
          <w:rFonts w:ascii="Palatino Linotype" w:hAnsi="Palatino Linotype"/>
          <w:i/>
        </w:rPr>
        <w:t xml:space="preserve">Artículo 3.- Los municipios del Estado </w:t>
      </w:r>
      <w:r w:rsidRPr="00042273">
        <w:rPr>
          <w:rFonts w:ascii="Palatino Linotype" w:hAnsi="Palatino Linotype"/>
          <w:b/>
          <w:i/>
          <w:u w:val="single"/>
        </w:rPr>
        <w:t>regularán su funcionamiento de conformidad con lo que establece</w:t>
      </w:r>
      <w:r w:rsidRPr="00042273">
        <w:rPr>
          <w:rFonts w:ascii="Palatino Linotype" w:hAnsi="Palatino Linotype"/>
          <w:i/>
        </w:rPr>
        <w:t xml:space="preserve"> esta Ley, los Bandos municipales, </w:t>
      </w:r>
      <w:r w:rsidRPr="00042273">
        <w:rPr>
          <w:rFonts w:ascii="Palatino Linotype" w:hAnsi="Palatino Linotype"/>
          <w:b/>
          <w:i/>
          <w:u w:val="single"/>
        </w:rPr>
        <w:t xml:space="preserve">reglamentos </w:t>
      </w:r>
      <w:r w:rsidRPr="00042273">
        <w:rPr>
          <w:rFonts w:ascii="Palatino Linotype" w:hAnsi="Palatino Linotype"/>
          <w:i/>
        </w:rPr>
        <w:t>y demás disposiciones legales aplicables.</w:t>
      </w:r>
    </w:p>
    <w:p w14:paraId="295B40F2" w14:textId="4CB661FE" w:rsidR="00CB3856" w:rsidRDefault="00CB3856" w:rsidP="00AE697C">
      <w:pPr>
        <w:pStyle w:val="Prrafodelista"/>
        <w:spacing w:line="360" w:lineRule="auto"/>
        <w:ind w:left="0" w:right="51"/>
        <w:jc w:val="both"/>
        <w:rPr>
          <w:rFonts w:ascii="Palatino Linotype" w:hAnsi="Palatino Linotype" w:cs="Arial"/>
        </w:rPr>
      </w:pPr>
    </w:p>
    <w:p w14:paraId="49738618" w14:textId="58E13309" w:rsidR="00C130FC" w:rsidRDefault="00C130FC" w:rsidP="00C130FC">
      <w:pPr>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ese orden de ideas, la misma norma, en su artículo 31, se establece las atribuciones de los ayuntamientos, que dentro de estas se encuentra, precisamente en la fracción I, el expedir y reformar el Bando Municipal, así como los </w:t>
      </w:r>
      <w:r w:rsidRPr="00C130FC">
        <w:rPr>
          <w:rFonts w:ascii="Palatino Linotype" w:hAnsi="Palatino Linotype" w:cs="Arial"/>
          <w:sz w:val="24"/>
          <w:szCs w:val="24"/>
          <w:u w:val="single"/>
        </w:rPr>
        <w:t>Reglamentos</w:t>
      </w:r>
      <w:r>
        <w:rPr>
          <w:rFonts w:ascii="Palatino Linotype" w:hAnsi="Palatino Linotype" w:cs="Arial"/>
          <w:sz w:val="24"/>
          <w:szCs w:val="24"/>
          <w:u w:val="single"/>
        </w:rPr>
        <w:t xml:space="preserve"> que de este emanen</w:t>
      </w:r>
      <w:r>
        <w:rPr>
          <w:rFonts w:ascii="Palatino Linotype" w:hAnsi="Palatino Linotype" w:cs="Arial"/>
          <w:sz w:val="24"/>
          <w:szCs w:val="24"/>
        </w:rPr>
        <w:t>, por ellos viene a colación la siguiente transcripción:</w:t>
      </w:r>
    </w:p>
    <w:p w14:paraId="6FEC2547" w14:textId="77777777" w:rsidR="00C130FC" w:rsidRPr="00AA1B79" w:rsidRDefault="00C130FC" w:rsidP="00C130FC">
      <w:pPr>
        <w:spacing w:before="240" w:after="240" w:line="360" w:lineRule="auto"/>
        <w:ind w:left="851" w:right="850"/>
        <w:jc w:val="both"/>
        <w:rPr>
          <w:rFonts w:ascii="Palatino Linotype" w:hAnsi="Palatino Linotype"/>
          <w:i/>
        </w:rPr>
      </w:pPr>
      <w:r w:rsidRPr="00AA1B79">
        <w:rPr>
          <w:rFonts w:ascii="Palatino Linotype" w:hAnsi="Palatino Linotype"/>
          <w:i/>
        </w:rPr>
        <w:t>Artículo 31.- Son atribuciones de los ayuntamientos:</w:t>
      </w:r>
    </w:p>
    <w:p w14:paraId="515EF779" w14:textId="77777777" w:rsidR="00C130FC" w:rsidRPr="00AA1B79" w:rsidRDefault="00C130FC" w:rsidP="00C130FC">
      <w:pPr>
        <w:spacing w:before="240" w:after="240" w:line="360" w:lineRule="auto"/>
        <w:ind w:left="851" w:right="850"/>
        <w:jc w:val="both"/>
        <w:rPr>
          <w:rFonts w:ascii="Palatino Linotype" w:hAnsi="Palatino Linotype" w:cs="Arial"/>
          <w:i/>
        </w:rPr>
      </w:pPr>
      <w:r w:rsidRPr="00AA1B79">
        <w:rPr>
          <w:rFonts w:ascii="Palatino Linotype" w:hAnsi="Palatino Linotype"/>
          <w:i/>
        </w:rPr>
        <w:t xml:space="preserve">I. </w:t>
      </w:r>
      <w:r w:rsidRPr="00AA1B79">
        <w:rPr>
          <w:rFonts w:ascii="Palatino Linotype" w:hAnsi="Palatino Linotype"/>
          <w:b/>
          <w:i/>
          <w:u w:val="single"/>
        </w:rPr>
        <w:t>Expedir</w:t>
      </w:r>
      <w:r w:rsidRPr="00AA1B79">
        <w:rPr>
          <w:rFonts w:ascii="Palatino Linotype" w:hAnsi="Palatino Linotype"/>
          <w:i/>
        </w:rPr>
        <w:t xml:space="preserve"> y reformar el Bando Municipal</w:t>
      </w:r>
      <w:r w:rsidRPr="001C7284">
        <w:rPr>
          <w:rFonts w:ascii="Palatino Linotype" w:hAnsi="Palatino Linotype"/>
          <w:b/>
          <w:i/>
          <w:u w:val="single"/>
        </w:rPr>
        <w:t>, así como los reglamentos</w:t>
      </w:r>
      <w:r w:rsidRPr="00AA1B79">
        <w:rPr>
          <w:rFonts w:ascii="Palatino Linotype" w:hAnsi="Palatino Linotype"/>
          <w:i/>
        </w:rPr>
        <w:t>, circulares y disposiciones administrativas de observancia general dentro del territorio del municipio, que sean necesarios para su organización, prestación de los servicios públicos y, en general, para el cumplimiento de sus atribuciones;</w:t>
      </w:r>
      <w:r w:rsidRPr="00AA1B79">
        <w:rPr>
          <w:rFonts w:ascii="Palatino Linotype" w:hAnsi="Palatino Linotype" w:cs="Arial"/>
          <w:i/>
        </w:rPr>
        <w:t xml:space="preserve"> </w:t>
      </w:r>
    </w:p>
    <w:p w14:paraId="4348BF57" w14:textId="77777777" w:rsidR="00C130FC" w:rsidRPr="00AA1B79" w:rsidRDefault="00C130FC" w:rsidP="00C130FC">
      <w:pPr>
        <w:spacing w:before="240" w:after="240" w:line="360" w:lineRule="auto"/>
        <w:ind w:left="851" w:right="850"/>
        <w:jc w:val="both"/>
        <w:rPr>
          <w:rFonts w:ascii="Palatino Linotype" w:hAnsi="Palatino Linotype" w:cs="Arial"/>
          <w:i/>
        </w:rPr>
      </w:pPr>
      <w:r w:rsidRPr="00AA1B79">
        <w:rPr>
          <w:rFonts w:ascii="Palatino Linotype" w:hAnsi="Palatino Linotype" w:cs="Arial"/>
          <w:i/>
        </w:rPr>
        <w:t>(…)</w:t>
      </w:r>
    </w:p>
    <w:p w14:paraId="01079608" w14:textId="77777777" w:rsidR="00C130FC" w:rsidRDefault="00C130FC" w:rsidP="00AE697C">
      <w:pPr>
        <w:pStyle w:val="Prrafodelista"/>
        <w:spacing w:line="360" w:lineRule="auto"/>
        <w:ind w:left="0" w:right="51"/>
        <w:jc w:val="both"/>
        <w:rPr>
          <w:rFonts w:ascii="Palatino Linotype" w:hAnsi="Palatino Linotype" w:cs="Arial"/>
        </w:rPr>
      </w:pPr>
      <w:r>
        <w:rPr>
          <w:rFonts w:ascii="Palatino Linotype" w:hAnsi="Palatino Linotype" w:cs="Arial"/>
        </w:rPr>
        <w:t>De tal manera, tomando en cuenta que el Ayuntamiento tiene la facultad expedir y reformar los reglamentos, circulares o disposiciones administrativas de observancia general dentro de su territorio que sean necesarios para su organización y que a su vez tienen obligatoriedad de apegarse a estos, tenemos que el sujeto obligado resulta competente para atender la solicitud de información en referencia, ya que con base a la normatividad anteriormente referida, dicha autoridad genera, posee y administra el reglamento de participación ciudadana que fue solicitado.</w:t>
      </w:r>
    </w:p>
    <w:p w14:paraId="4FBD0F45" w14:textId="77777777" w:rsidR="00C130FC" w:rsidRDefault="00C130FC" w:rsidP="00AE697C">
      <w:pPr>
        <w:pStyle w:val="Prrafodelista"/>
        <w:spacing w:line="360" w:lineRule="auto"/>
        <w:ind w:left="0" w:right="51"/>
        <w:jc w:val="both"/>
        <w:rPr>
          <w:rFonts w:ascii="Palatino Linotype" w:hAnsi="Palatino Linotype" w:cs="Arial"/>
        </w:rPr>
      </w:pPr>
    </w:p>
    <w:p w14:paraId="0976BFDA" w14:textId="77777777" w:rsidR="0081208A" w:rsidRDefault="0081208A" w:rsidP="0081208A">
      <w:pPr>
        <w:spacing w:after="0" w:line="360" w:lineRule="auto"/>
        <w:jc w:val="both"/>
        <w:rPr>
          <w:rFonts w:ascii="Palatino Linotype" w:hAnsi="Palatino Linotype" w:cs="Arial"/>
          <w:sz w:val="24"/>
          <w:szCs w:val="24"/>
        </w:rPr>
      </w:pPr>
      <w:r>
        <w:rPr>
          <w:rFonts w:ascii="Palatino Linotype" w:hAnsi="Palatino Linotype" w:cs="Arial"/>
        </w:rPr>
        <w:t xml:space="preserve">En ese mismo contexto y tomando en consideración que el particular refiere en su solicitud de información que, dicho reglamento fue aprobado en la novena sesión ordinaria de cabildo </w:t>
      </w:r>
      <w:r>
        <w:rPr>
          <w:rFonts w:ascii="Palatino Linotype" w:hAnsi="Palatino Linotype" w:cs="Arial"/>
          <w:sz w:val="24"/>
          <w:szCs w:val="24"/>
        </w:rPr>
        <w:t>viene a colación lo que establece el artículo 30 de la Ley Orgánica Municipal, contempla lo siguiente:</w:t>
      </w:r>
    </w:p>
    <w:p w14:paraId="2BAAB143" w14:textId="77777777" w:rsidR="0081208A" w:rsidRDefault="0081208A" w:rsidP="0081208A">
      <w:pPr>
        <w:spacing w:after="0" w:line="360" w:lineRule="auto"/>
        <w:jc w:val="both"/>
        <w:rPr>
          <w:rFonts w:ascii="Palatino Linotype" w:hAnsi="Palatino Linotype" w:cs="Arial"/>
          <w:sz w:val="24"/>
          <w:szCs w:val="24"/>
        </w:rPr>
      </w:pPr>
    </w:p>
    <w:p w14:paraId="4E5F317A" w14:textId="77777777" w:rsidR="0081208A" w:rsidRPr="00AF05C9" w:rsidRDefault="0081208A" w:rsidP="0081208A">
      <w:pPr>
        <w:spacing w:after="0" w:line="360" w:lineRule="auto"/>
        <w:ind w:left="851" w:right="850"/>
        <w:jc w:val="both"/>
        <w:rPr>
          <w:rFonts w:ascii="Palatino Linotype" w:hAnsi="Palatino Linotype" w:cs="Arial"/>
          <w:i/>
          <w:sz w:val="24"/>
          <w:szCs w:val="24"/>
        </w:rPr>
      </w:pPr>
      <w:r w:rsidRPr="00AF05C9">
        <w:rPr>
          <w:rFonts w:ascii="Palatino Linotype" w:hAnsi="Palatino Linotype"/>
          <w:i/>
        </w:rPr>
        <w:t xml:space="preserve">Artículo 30.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w:t>
      </w:r>
      <w:r w:rsidRPr="00AA16D2">
        <w:rPr>
          <w:rFonts w:ascii="Palatino Linotype" w:hAnsi="Palatino Linotype"/>
          <w:b/>
          <w:i/>
          <w:u w:val="single"/>
        </w:rPr>
        <w:t>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w:t>
      </w:r>
      <w:r w:rsidRPr="00AF05C9">
        <w:rPr>
          <w:rFonts w:ascii="Palatino Linotype" w:hAnsi="Palatino Linotype"/>
          <w:i/>
        </w:rPr>
        <w:t>.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14:paraId="11B3872D" w14:textId="48A5533A" w:rsidR="00F078D4" w:rsidRDefault="00C130FC" w:rsidP="00AE697C">
      <w:pPr>
        <w:pStyle w:val="Prrafodelista"/>
        <w:spacing w:line="360" w:lineRule="auto"/>
        <w:ind w:left="0" w:right="51"/>
        <w:jc w:val="both"/>
        <w:rPr>
          <w:rFonts w:ascii="Palatino Linotype" w:hAnsi="Palatino Linotype" w:cs="Arial"/>
        </w:rPr>
      </w:pPr>
      <w:r>
        <w:rPr>
          <w:rFonts w:ascii="Palatino Linotype" w:hAnsi="Palatino Linotype" w:cs="Arial"/>
        </w:rPr>
        <w:t xml:space="preserve"> </w:t>
      </w:r>
    </w:p>
    <w:p w14:paraId="526FD695" w14:textId="64BDF73B" w:rsidR="00C130FC" w:rsidRDefault="0081208A" w:rsidP="00AE697C">
      <w:pPr>
        <w:pStyle w:val="Prrafodelista"/>
        <w:spacing w:line="360" w:lineRule="auto"/>
        <w:ind w:left="0" w:right="51"/>
        <w:jc w:val="both"/>
        <w:rPr>
          <w:rFonts w:ascii="Palatino Linotype" w:hAnsi="Palatino Linotype" w:cs="Arial"/>
        </w:rPr>
      </w:pPr>
      <w:r w:rsidRPr="0081208A">
        <w:rPr>
          <w:rFonts w:ascii="Palatino Linotype" w:hAnsi="Palatino Linotype" w:cs="Arial"/>
        </w:rPr>
        <w:t xml:space="preserve">De lo anterior, podemos observar que en referencia a los Reglamentos y otras normas de carácter general y observancia municipal, estos estarán íntegramente en el libro de actas, debiéndose difundir en la Gaceta Municipal, por ende tenemos que el sujeto obligado </w:t>
      </w:r>
      <w:r>
        <w:rPr>
          <w:rFonts w:ascii="Palatino Linotype" w:hAnsi="Palatino Linotype" w:cs="Arial"/>
        </w:rPr>
        <w:t>pudo haber aprobado el multicitado reglamento en sesión ordinaria de cabildo</w:t>
      </w:r>
      <w:r w:rsidRPr="0081208A">
        <w:rPr>
          <w:rFonts w:ascii="Palatino Linotype" w:hAnsi="Palatino Linotype" w:cs="Arial"/>
        </w:rPr>
        <w:t>.</w:t>
      </w:r>
    </w:p>
    <w:p w14:paraId="12F9D893" w14:textId="77777777" w:rsidR="0081208A" w:rsidRDefault="0081208A" w:rsidP="00AE697C">
      <w:pPr>
        <w:pStyle w:val="Prrafodelista"/>
        <w:spacing w:line="360" w:lineRule="auto"/>
        <w:ind w:left="0" w:right="51"/>
        <w:jc w:val="both"/>
        <w:rPr>
          <w:rFonts w:ascii="Palatino Linotype" w:hAnsi="Palatino Linotype" w:cs="Arial"/>
        </w:rPr>
      </w:pPr>
    </w:p>
    <w:p w14:paraId="15F64DDB" w14:textId="0D8A61F3" w:rsidR="0081208A" w:rsidRDefault="00E16352" w:rsidP="00AE697C">
      <w:pPr>
        <w:pStyle w:val="Prrafodelista"/>
        <w:spacing w:line="360" w:lineRule="auto"/>
        <w:ind w:left="0" w:right="51"/>
        <w:jc w:val="both"/>
        <w:rPr>
          <w:rFonts w:ascii="Palatino Linotype" w:hAnsi="Palatino Linotype" w:cs="Arial"/>
        </w:rPr>
      </w:pPr>
      <w:r>
        <w:rPr>
          <w:rFonts w:ascii="Palatino Linotype" w:hAnsi="Palatino Linotype" w:cs="Arial"/>
        </w:rPr>
        <w:t xml:space="preserve">Ahora bien, no pasa desapercibido por este Órgano Garante que, del expediente electrónico del SAIMEX, siendo precisos en el apartado de requerimientos, es posible detectar que la Unidad de Transparencia del sujeto obligado dio cabal cumplimiento a lo que contempla el artículo 162 de la Ley de Transparencia y Acceso a la </w:t>
      </w:r>
      <w:r>
        <w:rPr>
          <w:rFonts w:ascii="Palatino Linotype" w:hAnsi="Palatino Linotype" w:cs="Arial"/>
        </w:rPr>
        <w:lastRenderedPageBreak/>
        <w:t>Información Pública del Estado de México y Municipios, mismo que a la letra señala lo siguiente:</w:t>
      </w:r>
    </w:p>
    <w:p w14:paraId="685F2026" w14:textId="77777777" w:rsidR="00E16352" w:rsidRDefault="00E16352" w:rsidP="00AE697C">
      <w:pPr>
        <w:pStyle w:val="Prrafodelista"/>
        <w:spacing w:line="360" w:lineRule="auto"/>
        <w:ind w:left="0" w:right="51"/>
        <w:jc w:val="both"/>
        <w:rPr>
          <w:rFonts w:ascii="Palatino Linotype" w:hAnsi="Palatino Linotype" w:cs="Arial"/>
        </w:rPr>
      </w:pPr>
    </w:p>
    <w:p w14:paraId="10DC6A4E" w14:textId="559DED72" w:rsidR="00E16352" w:rsidRPr="00E16352" w:rsidRDefault="00E16352" w:rsidP="00E16352">
      <w:pPr>
        <w:pStyle w:val="Prrafodelista"/>
        <w:spacing w:line="360" w:lineRule="auto"/>
        <w:ind w:left="851" w:right="850"/>
        <w:jc w:val="both"/>
        <w:rPr>
          <w:rFonts w:ascii="Palatino Linotype" w:hAnsi="Palatino Linotype" w:cs="Arial"/>
          <w:i/>
          <w:sz w:val="22"/>
        </w:rPr>
      </w:pPr>
      <w:r w:rsidRPr="00E16352">
        <w:rPr>
          <w:rFonts w:ascii="Palatino Linotype" w:hAnsi="Palatino Linotype"/>
          <w:i/>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3F5CF83" w14:textId="77777777" w:rsidR="00E16352" w:rsidRDefault="00E16352" w:rsidP="00AE697C">
      <w:pPr>
        <w:pStyle w:val="Prrafodelista"/>
        <w:spacing w:line="360" w:lineRule="auto"/>
        <w:ind w:left="0" w:right="51"/>
        <w:jc w:val="both"/>
        <w:rPr>
          <w:rFonts w:ascii="Palatino Linotype" w:hAnsi="Palatino Linotype" w:cs="Arial"/>
        </w:rPr>
      </w:pPr>
    </w:p>
    <w:p w14:paraId="4F503CC8" w14:textId="697E45FA" w:rsidR="00E16352" w:rsidRDefault="00E16352" w:rsidP="00AE697C">
      <w:pPr>
        <w:pStyle w:val="Prrafodelista"/>
        <w:spacing w:line="360" w:lineRule="auto"/>
        <w:ind w:left="0" w:right="51"/>
        <w:jc w:val="both"/>
        <w:rPr>
          <w:rFonts w:ascii="Palatino Linotype" w:hAnsi="Palatino Linotype" w:cs="Arial"/>
        </w:rPr>
      </w:pPr>
      <w:r>
        <w:rPr>
          <w:rFonts w:ascii="Palatino Linotype" w:hAnsi="Palatino Linotype" w:cs="Arial"/>
        </w:rPr>
        <w:t xml:space="preserve">Lo anterior debido a que del apartado de requerimientos, anteriormente mencionado, es posible detecta que la Unidad de Transparencia del sujeto obligado, turnó la solicitud de información </w:t>
      </w:r>
      <w:r w:rsidR="00B7296A">
        <w:rPr>
          <w:rFonts w:ascii="Palatino Linotype" w:hAnsi="Palatino Linotype" w:cs="Arial"/>
        </w:rPr>
        <w:t>al área administrativa que pudiera contar con la información solicitada, a lo que esta última adjunto a la etapa en referencia el documento denominado “</w:t>
      </w:r>
      <w:r w:rsidR="00B7296A" w:rsidRPr="00B7296A">
        <w:rPr>
          <w:rFonts w:ascii="Palatino Linotype" w:hAnsi="Palatino Linotype" w:cs="Arial"/>
        </w:rPr>
        <w:t>REGLAMENTO COPACI VALLE.docx</w:t>
      </w:r>
      <w:r w:rsidR="00B7296A">
        <w:rPr>
          <w:rFonts w:ascii="Palatino Linotype" w:hAnsi="Palatino Linotype" w:cs="Arial"/>
        </w:rPr>
        <w:t>”, sin embargo la Titular de la Unidad de Transparencia, omitió ponerlo a la vista del recurrente a través de la respuesta a la solicitud de información.</w:t>
      </w:r>
    </w:p>
    <w:p w14:paraId="0BDE4809" w14:textId="77777777" w:rsidR="00B7296A" w:rsidRDefault="00B7296A" w:rsidP="00AE697C">
      <w:pPr>
        <w:pStyle w:val="Prrafodelista"/>
        <w:spacing w:line="360" w:lineRule="auto"/>
        <w:ind w:left="0" w:right="51"/>
        <w:jc w:val="both"/>
        <w:rPr>
          <w:rFonts w:ascii="Palatino Linotype" w:hAnsi="Palatino Linotype" w:cs="Arial"/>
        </w:rPr>
      </w:pPr>
    </w:p>
    <w:p w14:paraId="2C4F7751" w14:textId="42CAB918" w:rsidR="00B7296A" w:rsidRDefault="00B7296A" w:rsidP="00AE697C">
      <w:pPr>
        <w:pStyle w:val="Prrafodelista"/>
        <w:spacing w:line="360" w:lineRule="auto"/>
        <w:ind w:left="0" w:right="51"/>
        <w:jc w:val="both"/>
        <w:rPr>
          <w:rFonts w:ascii="Palatino Linotype" w:hAnsi="Palatino Linotype" w:cs="Arial"/>
        </w:rPr>
      </w:pPr>
      <w:r>
        <w:rPr>
          <w:rFonts w:ascii="Palatino Linotype" w:hAnsi="Palatino Linotype" w:cs="Arial"/>
        </w:rPr>
        <w:t>Por lo anterior, sirven de sustento las siguientes imágenes ilustrativas:</w:t>
      </w:r>
    </w:p>
    <w:p w14:paraId="4C41696B" w14:textId="56E449AE" w:rsidR="00597AD6" w:rsidRDefault="00597AD6" w:rsidP="00AE697C">
      <w:pPr>
        <w:pStyle w:val="Prrafodelista"/>
        <w:spacing w:line="360" w:lineRule="auto"/>
        <w:ind w:left="0" w:right="51"/>
        <w:jc w:val="both"/>
        <w:rPr>
          <w:rFonts w:ascii="Palatino Linotype" w:hAnsi="Palatino Linotype" w:cs="Arial"/>
        </w:rPr>
      </w:pPr>
      <w:r>
        <w:rPr>
          <w:noProof/>
          <w:lang w:val="es-MX" w:eastAsia="es-MX"/>
        </w:rPr>
        <mc:AlternateContent>
          <mc:Choice Requires="wps">
            <w:drawing>
              <wp:anchor distT="0" distB="0" distL="114300" distR="114300" simplePos="0" relativeHeight="251691008" behindDoc="0" locked="0" layoutInCell="1" allowOverlap="1" wp14:anchorId="0EEB8BAE" wp14:editId="53F8F84B">
                <wp:simplePos x="0" y="0"/>
                <wp:positionH relativeFrom="column">
                  <wp:posOffset>4425315</wp:posOffset>
                </wp:positionH>
                <wp:positionV relativeFrom="paragraph">
                  <wp:posOffset>1019175</wp:posOffset>
                </wp:positionV>
                <wp:extent cx="1000125" cy="295275"/>
                <wp:effectExtent l="19050" t="19050" r="28575" b="28575"/>
                <wp:wrapNone/>
                <wp:docPr id="6" name="Rectángulo 6"/>
                <wp:cNvGraphicFramePr/>
                <a:graphic xmlns:a="http://schemas.openxmlformats.org/drawingml/2006/main">
                  <a:graphicData uri="http://schemas.microsoft.com/office/word/2010/wordprocessingShape">
                    <wps:wsp>
                      <wps:cNvSpPr/>
                      <wps:spPr>
                        <a:xfrm>
                          <a:off x="0" y="0"/>
                          <a:ext cx="1000125" cy="2952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E78112" id="Rectángulo 6" o:spid="_x0000_s1026" style="position:absolute;margin-left:348.45pt;margin-top:80.25pt;width:78.75pt;height:23.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" filled="f" strokecolor="red" strokeweight="3pt"/>
            </w:pict>
          </mc:Fallback>
        </mc:AlternateContent>
      </w:r>
      <w:r>
        <w:rPr>
          <w:noProof/>
          <w:lang w:val="es-MX" w:eastAsia="es-MX"/>
        </w:rPr>
        <w:drawing>
          <wp:inline distT="0" distB="0" distL="0" distR="0" wp14:anchorId="3334A495" wp14:editId="2AAFC7EA">
            <wp:extent cx="5760720" cy="1371147"/>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054" t="21164" r="14683" b="57378"/>
                    <a:stretch/>
                  </pic:blipFill>
                  <pic:spPr bwMode="auto">
                    <a:xfrm>
                      <a:off x="0" y="0"/>
                      <a:ext cx="5760720" cy="1371147"/>
                    </a:xfrm>
                    <a:prstGeom prst="rect">
                      <a:avLst/>
                    </a:prstGeom>
                    <a:ln>
                      <a:noFill/>
                    </a:ln>
                    <a:extLst>
                      <a:ext uri="{53640926-AAD7-44D8-BBD7-CCE9431645EC}">
                        <a14:shadowObscured xmlns:a14="http://schemas.microsoft.com/office/drawing/2010/main"/>
                      </a:ext>
                    </a:extLst>
                  </pic:spPr>
                </pic:pic>
              </a:graphicData>
            </a:graphic>
          </wp:inline>
        </w:drawing>
      </w:r>
    </w:p>
    <w:p w14:paraId="2B0A3CC9" w14:textId="77777777" w:rsidR="00B7296A" w:rsidRDefault="00B7296A" w:rsidP="00AE697C">
      <w:pPr>
        <w:pStyle w:val="Prrafodelista"/>
        <w:spacing w:line="360" w:lineRule="auto"/>
        <w:ind w:left="0" w:right="51"/>
        <w:jc w:val="both"/>
        <w:rPr>
          <w:rFonts w:ascii="Palatino Linotype" w:hAnsi="Palatino Linotype" w:cs="Arial"/>
        </w:rPr>
      </w:pPr>
    </w:p>
    <w:p w14:paraId="762BB1E5" w14:textId="47ED3A9B" w:rsidR="00B7296A" w:rsidRDefault="00B7296A" w:rsidP="00AE697C">
      <w:pPr>
        <w:pStyle w:val="Prrafodelista"/>
        <w:spacing w:line="360" w:lineRule="auto"/>
        <w:ind w:left="0" w:right="51"/>
        <w:jc w:val="both"/>
        <w:rPr>
          <w:rFonts w:ascii="Palatino Linotype" w:hAnsi="Palatino Linotype" w:cs="Arial"/>
        </w:rPr>
      </w:pPr>
      <w:r>
        <w:rPr>
          <w:noProof/>
          <w:lang w:val="es-MX" w:eastAsia="es-MX"/>
        </w:rPr>
        <w:lastRenderedPageBreak/>
        <mc:AlternateContent>
          <mc:Choice Requires="wps">
            <w:drawing>
              <wp:anchor distT="0" distB="0" distL="114300" distR="114300" simplePos="0" relativeHeight="251689984" behindDoc="0" locked="0" layoutInCell="1" allowOverlap="1" wp14:anchorId="72EE1B6E" wp14:editId="1F55F680">
                <wp:simplePos x="0" y="0"/>
                <wp:positionH relativeFrom="column">
                  <wp:posOffset>4396740</wp:posOffset>
                </wp:positionH>
                <wp:positionV relativeFrom="paragraph">
                  <wp:posOffset>300990</wp:posOffset>
                </wp:positionV>
                <wp:extent cx="1333500" cy="476250"/>
                <wp:effectExtent l="19050" t="19050" r="19050" b="19050"/>
                <wp:wrapNone/>
                <wp:docPr id="3" name="Rectángulo 3"/>
                <wp:cNvGraphicFramePr/>
                <a:graphic xmlns:a="http://schemas.openxmlformats.org/drawingml/2006/main">
                  <a:graphicData uri="http://schemas.microsoft.com/office/word/2010/wordprocessingShape">
                    <wps:wsp>
                      <wps:cNvSpPr/>
                      <wps:spPr>
                        <a:xfrm>
                          <a:off x="0" y="0"/>
                          <a:ext cx="1333500" cy="4762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A1E571" id="Rectángulo 3" o:spid="_x0000_s1026" style="position:absolute;margin-left:346.2pt;margin-top:23.7pt;width:105pt;height:3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" filled="f" strokecolor="red" strokeweight="3pt"/>
            </w:pict>
          </mc:Fallback>
        </mc:AlternateContent>
      </w:r>
      <w:r>
        <w:rPr>
          <w:noProof/>
          <w:lang w:val="es-MX" w:eastAsia="es-MX"/>
        </w:rPr>
        <w:drawing>
          <wp:inline distT="0" distB="0" distL="0" distR="0" wp14:anchorId="56CD471B" wp14:editId="547B22ED">
            <wp:extent cx="5829300" cy="15906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10" t="37037" r="2283" b="36214"/>
                    <a:stretch/>
                  </pic:blipFill>
                  <pic:spPr bwMode="auto">
                    <a:xfrm>
                      <a:off x="0" y="0"/>
                      <a:ext cx="5829300" cy="1590675"/>
                    </a:xfrm>
                    <a:prstGeom prst="rect">
                      <a:avLst/>
                    </a:prstGeom>
                    <a:ln>
                      <a:noFill/>
                    </a:ln>
                    <a:extLst>
                      <a:ext uri="{53640926-AAD7-44D8-BBD7-CCE9431645EC}">
                        <a14:shadowObscured xmlns:a14="http://schemas.microsoft.com/office/drawing/2010/main"/>
                      </a:ext>
                    </a:extLst>
                  </pic:spPr>
                </pic:pic>
              </a:graphicData>
            </a:graphic>
          </wp:inline>
        </w:drawing>
      </w:r>
    </w:p>
    <w:p w14:paraId="66C273FD" w14:textId="4A7A405E" w:rsidR="0081208A" w:rsidRDefault="0081208A" w:rsidP="00597AD6">
      <w:pPr>
        <w:pStyle w:val="Prrafodelista"/>
        <w:spacing w:line="360" w:lineRule="auto"/>
        <w:ind w:left="0" w:right="51"/>
        <w:jc w:val="both"/>
        <w:rPr>
          <w:rFonts w:ascii="Palatino Linotype" w:hAnsi="Palatino Linotype" w:cs="Arial"/>
        </w:rPr>
      </w:pPr>
    </w:p>
    <w:p w14:paraId="4CE89DC8" w14:textId="515E47C1" w:rsidR="0081208A" w:rsidRDefault="00597AD6" w:rsidP="00AE697C">
      <w:pPr>
        <w:pStyle w:val="Prrafodelista"/>
        <w:spacing w:line="360" w:lineRule="auto"/>
        <w:ind w:left="0" w:right="51"/>
        <w:jc w:val="both"/>
        <w:rPr>
          <w:rFonts w:ascii="Palatino Linotype" w:hAnsi="Palatino Linotype" w:cs="Arial"/>
        </w:rPr>
      </w:pPr>
      <w:r>
        <w:rPr>
          <w:rFonts w:ascii="Palatino Linotype" w:hAnsi="Palatino Linotype" w:cs="Arial"/>
        </w:rPr>
        <w:t>Así las cosas, tenemos que el sujeto obligado puede atender la solicitud de información, materia del presente fallo, ya que si bien es cierto fue omiso en dar la debida respuesta al requerimiento señalado por el particular, también lo es que, con base a las argumentaciones señaladas en el presente estudio, este genera, posee y administra la información solicitada.</w:t>
      </w:r>
    </w:p>
    <w:p w14:paraId="0F620A42" w14:textId="77777777" w:rsidR="001E1CDE" w:rsidRDefault="001E1CDE" w:rsidP="00AE697C">
      <w:pPr>
        <w:pStyle w:val="Prrafodelista"/>
        <w:spacing w:line="360" w:lineRule="auto"/>
        <w:ind w:left="0" w:right="51"/>
        <w:jc w:val="both"/>
        <w:rPr>
          <w:rFonts w:ascii="Palatino Linotype" w:hAnsi="Palatino Linotype" w:cs="Arial"/>
        </w:rPr>
      </w:pPr>
    </w:p>
    <w:p w14:paraId="3F304704" w14:textId="1AE0FF87" w:rsidR="001E1CDE" w:rsidRDefault="001E1CDE" w:rsidP="00AE697C">
      <w:pPr>
        <w:pStyle w:val="Prrafodelista"/>
        <w:spacing w:line="360" w:lineRule="auto"/>
        <w:ind w:left="0" w:right="51"/>
        <w:jc w:val="both"/>
        <w:rPr>
          <w:rFonts w:ascii="Palatino Linotype" w:hAnsi="Palatino Linotype" w:cs="Arial"/>
        </w:rPr>
      </w:pPr>
      <w:r>
        <w:rPr>
          <w:rFonts w:ascii="Palatino Linotype" w:hAnsi="Palatino Linotype" w:cs="Arial"/>
        </w:rPr>
        <w:t>Asimismo no pasa desapercibido por este Resolutor, que revidado de que el sujeto obligado fue omiso en dar respuesta a la solicitud de información en referencia, se considera dable, hacerlo del conocimiento al Órgano de Control Interno de este Instituto, a efecto de que en uso de sus facultades y atribuciones, determine lo conducente.</w:t>
      </w:r>
    </w:p>
    <w:p w14:paraId="1CD0A10E" w14:textId="77777777" w:rsidR="00E05AA8" w:rsidRDefault="00E05AA8" w:rsidP="00AE697C">
      <w:pPr>
        <w:pStyle w:val="Prrafodelista"/>
        <w:spacing w:line="360" w:lineRule="auto"/>
        <w:ind w:left="0" w:right="51"/>
        <w:jc w:val="both"/>
        <w:rPr>
          <w:rFonts w:ascii="Palatino Linotype" w:hAnsi="Palatino Linotype" w:cs="Arial"/>
        </w:rPr>
      </w:pPr>
    </w:p>
    <w:p w14:paraId="49EA1F41" w14:textId="717EABE0" w:rsidR="001C5431" w:rsidRPr="00AE697C" w:rsidRDefault="00E838AE" w:rsidP="00AE697C">
      <w:pPr>
        <w:pStyle w:val="Prrafodelista"/>
        <w:spacing w:line="360" w:lineRule="auto"/>
        <w:ind w:left="0" w:right="51"/>
        <w:jc w:val="both"/>
        <w:rPr>
          <w:rFonts w:ascii="Palatino Linotype" w:hAnsi="Palatino Linotype" w:cs="Arial"/>
          <w:bCs/>
          <w:lang w:eastAsia="es-MX"/>
        </w:rPr>
      </w:pPr>
      <w:r w:rsidRPr="00835647">
        <w:rPr>
          <w:rFonts w:ascii="Palatino Linotype" w:hAnsi="Palatino Linotype" w:cs="Arial"/>
        </w:rPr>
        <w:t>En mérito de lo expuesto en líneas anteriores</w:t>
      </w:r>
      <w:r w:rsidRPr="00835647">
        <w:rPr>
          <w:rFonts w:ascii="Palatino Linotype" w:hAnsi="Palatino Linotype"/>
          <w:noProof/>
          <w:lang w:eastAsia="es-MX"/>
        </w:rPr>
        <w:t>, r</w:t>
      </w:r>
      <w:r w:rsidR="00BB5274">
        <w:rPr>
          <w:rFonts w:ascii="Palatino Linotype" w:hAnsi="Palatino Linotype"/>
          <w:noProof/>
          <w:lang w:eastAsia="es-MX"/>
        </w:rPr>
        <w:t>esultan</w:t>
      </w:r>
      <w:r w:rsidRPr="00835647">
        <w:rPr>
          <w:rFonts w:ascii="Palatino Linotype" w:hAnsi="Palatino Linotype"/>
          <w:noProof/>
          <w:lang w:eastAsia="es-MX"/>
        </w:rPr>
        <w:t xml:space="preserve"> </w:t>
      </w:r>
      <w:r w:rsidR="00BB5274">
        <w:rPr>
          <w:rFonts w:ascii="Palatino Linotype" w:hAnsi="Palatino Linotype"/>
          <w:noProof/>
          <w:lang w:eastAsia="es-MX"/>
        </w:rPr>
        <w:t xml:space="preserve">fundados </w:t>
      </w:r>
      <w:r w:rsidRPr="00835647">
        <w:rPr>
          <w:rFonts w:ascii="Palatino Linotype" w:hAnsi="Palatino Linotype"/>
          <w:noProof/>
          <w:lang w:eastAsia="es-MX"/>
        </w:rPr>
        <w:t xml:space="preserve">los motivos de inconformidad que </w:t>
      </w:r>
      <w:r w:rsidR="00085A7C">
        <w:rPr>
          <w:rFonts w:ascii="Palatino Linotype" w:hAnsi="Palatino Linotype"/>
          <w:noProof/>
          <w:lang w:eastAsia="es-MX"/>
        </w:rPr>
        <w:t>arguye la</w:t>
      </w:r>
      <w:r w:rsidRPr="00E838AE">
        <w:rPr>
          <w:rFonts w:ascii="Palatino Linotype" w:hAnsi="Palatino Linotype"/>
          <w:noProof/>
          <w:lang w:eastAsia="es-MX"/>
        </w:rPr>
        <w:t xml:space="preserve"> recurrente</w:t>
      </w:r>
      <w:r w:rsidRPr="00835647">
        <w:rPr>
          <w:rFonts w:ascii="Palatino Linotype" w:hAnsi="Palatino Linotype"/>
          <w:noProof/>
          <w:lang w:eastAsia="es-MX"/>
        </w:rPr>
        <w:t xml:space="preserve"> en su medio de impugn</w:t>
      </w:r>
      <w:r>
        <w:rPr>
          <w:rFonts w:ascii="Palatino Linotype" w:hAnsi="Palatino Linotype"/>
          <w:noProof/>
          <w:lang w:eastAsia="es-MX"/>
        </w:rPr>
        <w:t>ación que fue materia de es</w:t>
      </w:r>
      <w:r w:rsidR="007D0422">
        <w:rPr>
          <w:rFonts w:ascii="Palatino Linotype" w:hAnsi="Palatino Linotype"/>
          <w:noProof/>
          <w:lang w:eastAsia="es-MX"/>
        </w:rPr>
        <w:t>t</w:t>
      </w:r>
      <w:r>
        <w:rPr>
          <w:rFonts w:ascii="Palatino Linotype" w:hAnsi="Palatino Linotype"/>
          <w:noProof/>
          <w:lang w:eastAsia="es-MX"/>
        </w:rPr>
        <w:t>udio</w:t>
      </w:r>
      <w:r w:rsidRPr="00835647">
        <w:rPr>
          <w:rFonts w:ascii="Palatino Linotype" w:hAnsi="Palatino Linotype"/>
          <w:noProof/>
          <w:lang w:eastAsia="es-MX"/>
        </w:rPr>
        <w:t xml:space="preserve">, </w:t>
      </w:r>
      <w:r w:rsidR="005625EB">
        <w:rPr>
          <w:rFonts w:ascii="Palatino Linotype" w:hAnsi="Palatino Linotype" w:cs="Arial"/>
        </w:rPr>
        <w:t>en virtud de que el sujeto o</w:t>
      </w:r>
      <w:r w:rsidR="005625EB" w:rsidRPr="005625EB">
        <w:rPr>
          <w:rFonts w:ascii="Palatino Linotype" w:hAnsi="Palatino Linotype" w:cs="Arial"/>
        </w:rPr>
        <w:t xml:space="preserve">bligado fue omiso en dar respuesta a la solicitud de información  </w:t>
      </w:r>
      <w:r w:rsidR="00597AD6" w:rsidRPr="00597AD6">
        <w:rPr>
          <w:rFonts w:ascii="Palatino Linotype" w:hAnsi="Palatino Linotype" w:cs="Arial"/>
        </w:rPr>
        <w:t>00168/VACHASO/IP/2019</w:t>
      </w:r>
      <w:r w:rsidR="005625EB" w:rsidRPr="005625EB">
        <w:rPr>
          <w:rFonts w:ascii="Palatino Linotype" w:hAnsi="Palatino Linotype" w:cs="Arial"/>
        </w:rPr>
        <w:t>. Adicionalmente, fue omiso en rendir sus informes justificados.</w:t>
      </w:r>
    </w:p>
    <w:p w14:paraId="3328A2F7" w14:textId="77777777" w:rsidR="007E7ADC" w:rsidRDefault="007E7ADC" w:rsidP="007E7ADC">
      <w:pPr>
        <w:tabs>
          <w:tab w:val="left" w:pos="8931"/>
        </w:tabs>
        <w:spacing w:after="0" w:line="360" w:lineRule="auto"/>
        <w:ind w:right="51"/>
        <w:jc w:val="both"/>
        <w:rPr>
          <w:rFonts w:ascii="Palatino Linotype" w:hAnsi="Palatino Linotype"/>
          <w:sz w:val="24"/>
          <w:szCs w:val="24"/>
        </w:rPr>
      </w:pPr>
    </w:p>
    <w:p w14:paraId="16511F22" w14:textId="2A0B968D" w:rsidR="00597AD6" w:rsidRPr="00161722" w:rsidRDefault="001057F4" w:rsidP="00161722">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sidR="00E831D5">
        <w:rPr>
          <w:rFonts w:ascii="Palatino Linotype" w:hAnsi="Palatino Linotype"/>
          <w:sz w:val="24"/>
          <w:szCs w:val="24"/>
        </w:rPr>
        <w:t>,</w:t>
      </w:r>
    </w:p>
    <w:p w14:paraId="390971BD" w14:textId="77777777" w:rsidR="001057F4" w:rsidRDefault="001057F4" w:rsidP="001057F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4FC104BA" w14:textId="3586968D" w:rsidR="005625EB" w:rsidRDefault="001057F4" w:rsidP="005625EB">
      <w:pPr>
        <w:autoSpaceDE w:val="0"/>
        <w:autoSpaceDN w:val="0"/>
        <w:adjustRightInd w:val="0"/>
        <w:spacing w:after="0" w:line="360" w:lineRule="auto"/>
        <w:ind w:right="49"/>
        <w:jc w:val="both"/>
        <w:rPr>
          <w:rFonts w:ascii="Palatino Linotype" w:eastAsia="Times New Roman" w:hAnsi="Palatino Linotype" w:cs="Arial"/>
          <w:sz w:val="24"/>
          <w:szCs w:val="24"/>
        </w:rPr>
      </w:pPr>
      <w:r w:rsidRPr="00921CA9">
        <w:rPr>
          <w:rFonts w:ascii="Palatino Linotype" w:hAnsi="Palatino Linotype" w:cs="Arial"/>
          <w:b/>
          <w:sz w:val="28"/>
          <w:szCs w:val="28"/>
          <w:lang w:val="es-ES_tradnl"/>
        </w:rPr>
        <w:t>PRIMERO.</w:t>
      </w:r>
      <w:r w:rsidR="00BA7E0F">
        <w:rPr>
          <w:rFonts w:ascii="Palatino Linotype" w:hAnsi="Palatino Linotype" w:cs="Arial"/>
          <w:lang w:val="es-ES_tradnl"/>
        </w:rPr>
        <w:t xml:space="preserve"> </w:t>
      </w:r>
      <w:r w:rsidR="005625EB" w:rsidRPr="00D428DB">
        <w:rPr>
          <w:rFonts w:ascii="Palatino Linotype" w:eastAsia="Times New Roman" w:hAnsi="Palatino Linotype" w:cs="Arial"/>
          <w:sz w:val="24"/>
          <w:szCs w:val="24"/>
        </w:rPr>
        <w:t>Resultan</w:t>
      </w:r>
      <w:r w:rsidR="005625EB">
        <w:rPr>
          <w:rFonts w:ascii="Palatino Linotype" w:eastAsia="Times New Roman" w:hAnsi="Palatino Linotype" w:cs="Arial"/>
          <w:sz w:val="24"/>
          <w:szCs w:val="24"/>
        </w:rPr>
        <w:t xml:space="preserve"> </w:t>
      </w:r>
      <w:r w:rsidR="005625EB" w:rsidRPr="00D428DB">
        <w:rPr>
          <w:rFonts w:ascii="Palatino Linotype" w:eastAsia="Times New Roman" w:hAnsi="Palatino Linotype" w:cs="Arial"/>
          <w:sz w:val="24"/>
          <w:szCs w:val="24"/>
        </w:rPr>
        <w:t xml:space="preserve">fundadas las razones o motivos de inconformidad hechos valer por </w:t>
      </w:r>
      <w:r w:rsidR="00597AD6">
        <w:rPr>
          <w:rFonts w:ascii="Palatino Linotype" w:eastAsia="Times New Roman" w:hAnsi="Palatino Linotype" w:cs="Arial"/>
          <w:b/>
          <w:sz w:val="24"/>
          <w:szCs w:val="24"/>
        </w:rPr>
        <w:t>el</w:t>
      </w:r>
      <w:r w:rsidR="005625EB">
        <w:rPr>
          <w:rFonts w:ascii="Palatino Linotype" w:eastAsia="Times New Roman" w:hAnsi="Palatino Linotype" w:cs="Arial"/>
          <w:b/>
          <w:sz w:val="24"/>
          <w:szCs w:val="24"/>
        </w:rPr>
        <w:t xml:space="preserve"> recurrente</w:t>
      </w:r>
      <w:r w:rsidR="005625EB" w:rsidRPr="00E238D2">
        <w:rPr>
          <w:rFonts w:ascii="Palatino Linotype" w:eastAsia="Times New Roman" w:hAnsi="Palatino Linotype" w:cs="Arial"/>
          <w:b/>
          <w:sz w:val="24"/>
          <w:szCs w:val="24"/>
        </w:rPr>
        <w:t>,</w:t>
      </w:r>
      <w:r w:rsidR="005625EB">
        <w:rPr>
          <w:rFonts w:ascii="Palatino Linotype" w:eastAsia="Times New Roman" w:hAnsi="Palatino Linotype" w:cs="Arial"/>
          <w:sz w:val="24"/>
          <w:szCs w:val="24"/>
        </w:rPr>
        <w:t xml:space="preserve"> en términos del considerando </w:t>
      </w:r>
      <w:r w:rsidR="00597AD6">
        <w:rPr>
          <w:rFonts w:ascii="Palatino Linotype" w:eastAsia="Times New Roman" w:hAnsi="Palatino Linotype" w:cs="Arial"/>
          <w:b/>
          <w:sz w:val="24"/>
          <w:szCs w:val="24"/>
        </w:rPr>
        <w:t>QUINTO</w:t>
      </w:r>
      <w:r w:rsidR="005625EB">
        <w:rPr>
          <w:rFonts w:ascii="Palatino Linotype" w:eastAsia="Times New Roman" w:hAnsi="Palatino Linotype" w:cs="Arial"/>
          <w:b/>
          <w:sz w:val="24"/>
          <w:szCs w:val="24"/>
        </w:rPr>
        <w:t xml:space="preserve"> </w:t>
      </w:r>
      <w:r w:rsidR="005625EB">
        <w:rPr>
          <w:rFonts w:ascii="Palatino Linotype" w:eastAsia="Times New Roman" w:hAnsi="Palatino Linotype" w:cs="Arial"/>
          <w:sz w:val="24"/>
          <w:szCs w:val="24"/>
        </w:rPr>
        <w:t>de la presente resolución.</w:t>
      </w:r>
    </w:p>
    <w:p w14:paraId="104D0091" w14:textId="77777777" w:rsidR="003C5497" w:rsidRPr="00E433B2" w:rsidRDefault="003C5497" w:rsidP="003C5497">
      <w:pPr>
        <w:tabs>
          <w:tab w:val="left" w:pos="8647"/>
        </w:tabs>
        <w:spacing w:after="0" w:line="360" w:lineRule="auto"/>
        <w:ind w:right="51"/>
        <w:jc w:val="both"/>
        <w:rPr>
          <w:rFonts w:ascii="Palatino Linotype" w:hAnsi="Palatino Linotype" w:cs="Arial"/>
          <w:sz w:val="24"/>
          <w:szCs w:val="24"/>
        </w:rPr>
      </w:pPr>
    </w:p>
    <w:p w14:paraId="4286F5ED" w14:textId="34B33A06" w:rsidR="005625EB" w:rsidRDefault="0011542B" w:rsidP="005625EB">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005625EB" w:rsidRPr="0013370F">
        <w:rPr>
          <w:rFonts w:ascii="Palatino Linotype" w:hAnsi="Palatino Linotype" w:cs="Arial"/>
          <w:sz w:val="24"/>
          <w:szCs w:val="24"/>
        </w:rPr>
        <w:t xml:space="preserve">Se </w:t>
      </w:r>
      <w:r w:rsidR="005625EB" w:rsidRPr="0013370F">
        <w:rPr>
          <w:rFonts w:ascii="Palatino Linotype" w:hAnsi="Palatino Linotype" w:cs="Arial"/>
          <w:b/>
          <w:sz w:val="24"/>
          <w:szCs w:val="24"/>
        </w:rPr>
        <w:t>ORDENA</w:t>
      </w:r>
      <w:r w:rsidR="005625EB" w:rsidRPr="0013370F">
        <w:rPr>
          <w:rFonts w:ascii="Palatino Linotype" w:hAnsi="Palatino Linotype" w:cs="Arial"/>
          <w:sz w:val="24"/>
          <w:szCs w:val="24"/>
        </w:rPr>
        <w:t xml:space="preserve"> al </w:t>
      </w:r>
      <w:r w:rsidR="005625EB">
        <w:rPr>
          <w:rFonts w:ascii="Palatino Linotype" w:hAnsi="Palatino Linotype" w:cs="Arial"/>
          <w:b/>
          <w:sz w:val="24"/>
          <w:szCs w:val="24"/>
        </w:rPr>
        <w:t>sujeto obligado</w:t>
      </w:r>
      <w:r w:rsidR="005625EB">
        <w:rPr>
          <w:rFonts w:ascii="Palatino Linotype" w:hAnsi="Palatino Linotype" w:cs="Arial"/>
          <w:sz w:val="24"/>
          <w:szCs w:val="24"/>
        </w:rPr>
        <w:t xml:space="preserve">, atienda la solicitud de información número </w:t>
      </w:r>
      <w:r w:rsidR="00597AD6" w:rsidRPr="00597AD6">
        <w:rPr>
          <w:rFonts w:ascii="Palatino Linotype" w:hAnsi="Palatino Linotype"/>
          <w:b/>
          <w:sz w:val="24"/>
          <w:szCs w:val="24"/>
        </w:rPr>
        <w:t>00168/VACHASO/IP/2019</w:t>
      </w:r>
      <w:r w:rsidR="005625EB">
        <w:rPr>
          <w:rFonts w:ascii="Palatino Linotype" w:hAnsi="Palatino Linotype" w:cs="Arial"/>
          <w:b/>
          <w:sz w:val="24"/>
          <w:szCs w:val="24"/>
        </w:rPr>
        <w:t xml:space="preserve">, </w:t>
      </w:r>
      <w:r w:rsidR="005625EB">
        <w:rPr>
          <w:rFonts w:ascii="Palatino Linotype" w:hAnsi="Palatino Linotype" w:cs="Arial"/>
          <w:sz w:val="24"/>
          <w:szCs w:val="24"/>
        </w:rPr>
        <w:t xml:space="preserve">y en términos del Considerando </w:t>
      </w:r>
      <w:r w:rsidR="00597AD6">
        <w:rPr>
          <w:rFonts w:ascii="Palatino Linotype" w:hAnsi="Palatino Linotype" w:cs="Arial"/>
          <w:b/>
          <w:sz w:val="24"/>
          <w:szCs w:val="24"/>
        </w:rPr>
        <w:t>QUINTO</w:t>
      </w:r>
      <w:r w:rsidR="005625EB">
        <w:rPr>
          <w:rFonts w:ascii="Palatino Linotype" w:hAnsi="Palatino Linotype" w:cs="Arial"/>
          <w:b/>
          <w:sz w:val="24"/>
          <w:szCs w:val="24"/>
        </w:rPr>
        <w:t xml:space="preserve"> </w:t>
      </w:r>
      <w:r w:rsidR="005625EB">
        <w:rPr>
          <w:rFonts w:ascii="Palatino Linotype" w:hAnsi="Palatino Linotype" w:cs="Arial"/>
          <w:sz w:val="24"/>
          <w:szCs w:val="24"/>
        </w:rPr>
        <w:t>de la pre</w:t>
      </w:r>
      <w:r w:rsidR="001E1CDE">
        <w:rPr>
          <w:rFonts w:ascii="Palatino Linotype" w:hAnsi="Palatino Linotype" w:cs="Arial"/>
          <w:sz w:val="24"/>
          <w:szCs w:val="24"/>
        </w:rPr>
        <w:t>sente resolución haga entrega al</w:t>
      </w:r>
      <w:r w:rsidR="005625EB">
        <w:rPr>
          <w:rFonts w:ascii="Palatino Linotype" w:hAnsi="Palatino Linotype" w:cs="Arial"/>
          <w:b/>
          <w:sz w:val="24"/>
          <w:szCs w:val="24"/>
        </w:rPr>
        <w:t xml:space="preserve"> recurrente</w:t>
      </w:r>
      <w:r w:rsidR="005625EB">
        <w:rPr>
          <w:rFonts w:ascii="Palatino Linotype" w:hAnsi="Palatino Linotype" w:cs="Arial"/>
          <w:sz w:val="24"/>
          <w:szCs w:val="24"/>
        </w:rPr>
        <w:t xml:space="preserve">, a través del </w:t>
      </w:r>
      <w:r w:rsidR="005625EB">
        <w:rPr>
          <w:rFonts w:ascii="Palatino Linotype" w:hAnsi="Palatino Linotype" w:cs="Arial"/>
          <w:b/>
          <w:sz w:val="24"/>
          <w:szCs w:val="24"/>
        </w:rPr>
        <w:t xml:space="preserve">SAIMEX, </w:t>
      </w:r>
      <w:r w:rsidR="005625EB">
        <w:rPr>
          <w:rFonts w:ascii="Palatino Linotype" w:hAnsi="Palatino Linotype" w:cs="Arial"/>
          <w:sz w:val="24"/>
          <w:szCs w:val="24"/>
        </w:rPr>
        <w:t xml:space="preserve">de lo siguiente: </w:t>
      </w:r>
    </w:p>
    <w:p w14:paraId="24EA4EBC" w14:textId="77777777" w:rsidR="0089439E" w:rsidRDefault="0089439E" w:rsidP="005625EB">
      <w:pPr>
        <w:autoSpaceDE w:val="0"/>
        <w:autoSpaceDN w:val="0"/>
        <w:adjustRightInd w:val="0"/>
        <w:spacing w:before="240" w:line="360" w:lineRule="auto"/>
        <w:ind w:right="49"/>
        <w:jc w:val="both"/>
        <w:rPr>
          <w:rFonts w:ascii="Palatino Linotype" w:hAnsi="Palatino Linotype" w:cs="Arial"/>
          <w:sz w:val="24"/>
          <w:szCs w:val="24"/>
        </w:rPr>
      </w:pPr>
    </w:p>
    <w:p w14:paraId="119AEFB5" w14:textId="20FFC62A" w:rsidR="005625EB" w:rsidRPr="005625EB" w:rsidRDefault="001E1CDE" w:rsidP="005625EB">
      <w:pPr>
        <w:pStyle w:val="Prrafodelista"/>
        <w:numPr>
          <w:ilvl w:val="0"/>
          <w:numId w:val="25"/>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Reglamento de participación ciudadana, aprobado en la novena sesión ordinaria de cabildo.</w:t>
      </w:r>
    </w:p>
    <w:p w14:paraId="7C58AAB4" w14:textId="53B78570" w:rsidR="00E831D5" w:rsidRDefault="00E831D5" w:rsidP="005625EB">
      <w:pPr>
        <w:pStyle w:val="Textoindependiente"/>
        <w:spacing w:line="360" w:lineRule="auto"/>
        <w:jc w:val="both"/>
        <w:rPr>
          <w:rFonts w:ascii="Palatino Linotype" w:hAnsi="Palatino Linotype"/>
          <w:color w:val="000000"/>
        </w:rPr>
      </w:pPr>
    </w:p>
    <w:p w14:paraId="5D990D54" w14:textId="18DC8FC8" w:rsidR="0089439E" w:rsidRDefault="0089439E" w:rsidP="0089439E">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6010FE">
        <w:rPr>
          <w:rFonts w:ascii="Palatino Linotype" w:hAnsi="Palatino Linotype" w:cs="Arial"/>
          <w:b/>
          <w:sz w:val="24"/>
          <w:szCs w:val="24"/>
        </w:rPr>
        <w:t>REMÍTASE</w:t>
      </w:r>
      <w:r w:rsidRPr="006010FE">
        <w:rPr>
          <w:rFonts w:ascii="Palatino Linotype" w:hAnsi="Palatino Linotype" w:cs="Arial"/>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w:t>
      </w:r>
      <w:r>
        <w:rPr>
          <w:rFonts w:ascii="Palatino Linotype" w:hAnsi="Palatino Linotype" w:cs="Arial"/>
          <w:sz w:val="24"/>
          <w:szCs w:val="24"/>
        </w:rPr>
        <w:t xml:space="preserve">l artículo 186 último párrafo, </w:t>
      </w:r>
      <w:r w:rsidRPr="00226C6A">
        <w:rPr>
          <w:rFonts w:ascii="Palatino Linotype" w:hAnsi="Palatino Linotype" w:cs="Arial"/>
          <w:sz w:val="24"/>
          <w:szCs w:val="24"/>
        </w:rPr>
        <w:t>189 segundo párrafo</w:t>
      </w:r>
      <w:r>
        <w:rPr>
          <w:rFonts w:ascii="Palatino Linotype" w:hAnsi="Palatino Linotype" w:cs="Arial"/>
          <w:sz w:val="24"/>
          <w:szCs w:val="24"/>
        </w:rPr>
        <w:t xml:space="preserve"> y 194</w:t>
      </w:r>
      <w:r w:rsidRPr="00226C6A">
        <w:rPr>
          <w:rFonts w:ascii="Palatino Linotype" w:hAnsi="Palatino Linotype" w:cs="Arial"/>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827549D" w14:textId="77777777" w:rsidR="0089439E" w:rsidRPr="0089439E" w:rsidRDefault="0089439E" w:rsidP="0089439E">
      <w:pPr>
        <w:tabs>
          <w:tab w:val="left" w:pos="8647"/>
        </w:tabs>
        <w:spacing w:after="0" w:line="360" w:lineRule="auto"/>
        <w:ind w:right="51"/>
        <w:jc w:val="both"/>
        <w:rPr>
          <w:rFonts w:ascii="Palatino Linotype" w:hAnsi="Palatino Linotype" w:cs="Arial"/>
          <w:sz w:val="24"/>
          <w:szCs w:val="24"/>
        </w:rPr>
      </w:pPr>
    </w:p>
    <w:p w14:paraId="41D854F4" w14:textId="7F31D886" w:rsidR="00E838AE" w:rsidRDefault="0089439E" w:rsidP="00E838AE">
      <w:pPr>
        <w:pStyle w:val="Textoindependiente"/>
        <w:spacing w:line="360" w:lineRule="auto"/>
        <w:jc w:val="both"/>
        <w:rPr>
          <w:rFonts w:ascii="Palatino Linotype" w:hAnsi="Palatino Linotype"/>
          <w:sz w:val="24"/>
          <w:szCs w:val="24"/>
        </w:rPr>
      </w:pPr>
      <w:r>
        <w:rPr>
          <w:rFonts w:ascii="Palatino Linotype" w:hAnsi="Palatino Linotype" w:cs="Arial"/>
          <w:b/>
          <w:sz w:val="28"/>
          <w:szCs w:val="28"/>
        </w:rPr>
        <w:t>CUARTO</w:t>
      </w:r>
      <w:r w:rsidR="00E838AE">
        <w:rPr>
          <w:rFonts w:ascii="Palatino Linotype" w:hAnsi="Palatino Linotype"/>
          <w:b/>
          <w:sz w:val="24"/>
          <w:szCs w:val="24"/>
        </w:rPr>
        <w:t xml:space="preserve">. </w:t>
      </w:r>
      <w:r w:rsidR="00E838AE" w:rsidRPr="00835647">
        <w:rPr>
          <w:rFonts w:ascii="Palatino Linotype" w:hAnsi="Palatino Linotype"/>
          <w:b/>
          <w:sz w:val="24"/>
          <w:szCs w:val="24"/>
        </w:rPr>
        <w:t>NOTIFÍQUESE</w:t>
      </w:r>
      <w:r w:rsidR="00E838AE" w:rsidRPr="00E838AE">
        <w:rPr>
          <w:rFonts w:ascii="Palatino Linotype" w:hAnsi="Palatino Linotype"/>
          <w:sz w:val="24"/>
          <w:szCs w:val="24"/>
        </w:rPr>
        <w:t xml:space="preserve"> </w:t>
      </w:r>
      <w:r w:rsidR="00424D48">
        <w:rPr>
          <w:rFonts w:ascii="Palatino Linotype" w:hAnsi="Palatino Linotype"/>
          <w:sz w:val="24"/>
          <w:szCs w:val="24"/>
        </w:rPr>
        <w:t>a</w:t>
      </w:r>
      <w:r w:rsidR="00085A7C">
        <w:rPr>
          <w:rFonts w:ascii="Palatino Linotype" w:hAnsi="Palatino Linotype"/>
          <w:sz w:val="24"/>
          <w:szCs w:val="24"/>
        </w:rPr>
        <w:t xml:space="preserve"> la</w:t>
      </w:r>
      <w:r w:rsidR="00424D48">
        <w:rPr>
          <w:rFonts w:ascii="Palatino Linotype" w:hAnsi="Palatino Linotype"/>
          <w:sz w:val="24"/>
          <w:szCs w:val="24"/>
        </w:rPr>
        <w:t xml:space="preserve"> </w:t>
      </w:r>
      <w:r w:rsidR="00E838AE" w:rsidRPr="00E838AE">
        <w:rPr>
          <w:rFonts w:ascii="Palatino Linotype" w:hAnsi="Palatino Linotype"/>
          <w:sz w:val="24"/>
          <w:szCs w:val="24"/>
        </w:rPr>
        <w:t>recurrente</w:t>
      </w:r>
      <w:r w:rsidR="00E838AE" w:rsidRPr="00835647">
        <w:rPr>
          <w:rFonts w:ascii="Palatino Linotype" w:hAnsi="Palatino Linotype"/>
          <w:b/>
          <w:sz w:val="24"/>
          <w:szCs w:val="24"/>
        </w:rPr>
        <w:t xml:space="preserve"> </w:t>
      </w:r>
      <w:r w:rsidR="00E838AE" w:rsidRPr="00835647">
        <w:rPr>
          <w:rFonts w:ascii="Palatino Linotype" w:hAnsi="Palatino Linotype"/>
          <w:sz w:val="24"/>
          <w:szCs w:val="24"/>
        </w:rPr>
        <w:t>la presente resolución,</w:t>
      </w:r>
      <w:r w:rsidR="00D54957">
        <w:rPr>
          <w:rFonts w:ascii="Palatino Linotype" w:hAnsi="Palatino Linotype"/>
          <w:sz w:val="24"/>
          <w:szCs w:val="24"/>
        </w:rPr>
        <w:t xml:space="preserve"> </w:t>
      </w:r>
      <w:r w:rsidR="00E838AE" w:rsidRPr="00835647">
        <w:rPr>
          <w:rFonts w:ascii="Palatino Linotype" w:hAnsi="Palatino Linotype"/>
          <w:sz w:val="24"/>
          <w:szCs w:val="24"/>
        </w:rPr>
        <w:t>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19537DB6" w14:textId="77777777" w:rsidR="0089439E" w:rsidRDefault="0089439E" w:rsidP="00E838AE">
      <w:pPr>
        <w:pStyle w:val="Textoindependiente"/>
        <w:spacing w:line="360" w:lineRule="auto"/>
        <w:jc w:val="both"/>
        <w:rPr>
          <w:rFonts w:ascii="Palatino Linotype" w:hAnsi="Palatino Linotype"/>
          <w:sz w:val="24"/>
          <w:szCs w:val="24"/>
        </w:rPr>
      </w:pPr>
    </w:p>
    <w:p w14:paraId="44998EFB" w14:textId="12B0EA48" w:rsidR="001404C6" w:rsidRDefault="0089439E" w:rsidP="0089439E">
      <w:pPr>
        <w:autoSpaceDE w:val="0"/>
        <w:autoSpaceDN w:val="0"/>
        <w:adjustRightInd w:val="0"/>
        <w:spacing w:after="0" w:line="360" w:lineRule="auto"/>
        <w:jc w:val="both"/>
        <w:rPr>
          <w:rFonts w:ascii="Palatino Linotype" w:eastAsia="MS Mincho" w:hAnsi="Palatino Linotype" w:cs="Times New Roman"/>
          <w:sz w:val="24"/>
          <w:szCs w:val="24"/>
          <w:lang w:val="es-ES_tradnl" w:eastAsia="es-ES"/>
        </w:rPr>
      </w:pPr>
      <w:r>
        <w:rPr>
          <w:rFonts w:ascii="Palatino Linotype" w:hAnsi="Palatino Linotype" w:cs="Arial"/>
          <w:b/>
          <w:sz w:val="28"/>
          <w:szCs w:val="24"/>
        </w:rPr>
        <w:t>QUINTO</w:t>
      </w:r>
      <w:r w:rsidRPr="00E2247F">
        <w:rPr>
          <w:rFonts w:ascii="Palatino Linotype" w:hAnsi="Palatino Linotype" w:cs="Arial"/>
          <w:b/>
          <w:sz w:val="28"/>
          <w:szCs w:val="24"/>
        </w:rPr>
        <w:t>.</w:t>
      </w:r>
      <w:r>
        <w:rPr>
          <w:rFonts w:ascii="Palatino Linotype" w:hAnsi="Palatino Linotype" w:cs="Arial"/>
          <w:b/>
          <w:sz w:val="28"/>
          <w:szCs w:val="24"/>
        </w:rPr>
        <w:t xml:space="preserve"> </w:t>
      </w:r>
      <w:r w:rsidRPr="00874A55">
        <w:rPr>
          <w:rFonts w:ascii="Palatino Linotype" w:eastAsia="MS Mincho" w:hAnsi="Palatino Linotype" w:cs="Times New Roman"/>
          <w:b/>
          <w:sz w:val="24"/>
          <w:szCs w:val="24"/>
          <w:lang w:val="es-ES_tradnl" w:eastAsia="es-ES"/>
        </w:rPr>
        <w:t>GÍRESE</w:t>
      </w:r>
      <w:r w:rsidRPr="00E93981">
        <w:rPr>
          <w:rFonts w:ascii="Palatino Linotype" w:eastAsia="MS Mincho" w:hAnsi="Palatino Linotype" w:cs="Times New Roman"/>
          <w:sz w:val="24"/>
          <w:szCs w:val="24"/>
          <w:lang w:val="es-ES_tradnl" w:eastAsia="es-ES"/>
        </w:rPr>
        <w:t xml:space="preserv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1E1CDE">
        <w:rPr>
          <w:rFonts w:ascii="Palatino Linotype" w:eastAsia="MS Mincho" w:hAnsi="Palatino Linotype" w:cs="Times New Roman"/>
          <w:b/>
          <w:sz w:val="24"/>
          <w:szCs w:val="24"/>
          <w:lang w:val="es-ES_tradnl" w:eastAsia="es-ES"/>
        </w:rPr>
        <w:t>QUINTO</w:t>
      </w:r>
      <w:r>
        <w:rPr>
          <w:rFonts w:ascii="Palatino Linotype" w:eastAsia="MS Mincho" w:hAnsi="Palatino Linotype" w:cs="Times New Roman"/>
          <w:b/>
          <w:sz w:val="24"/>
          <w:szCs w:val="24"/>
          <w:lang w:val="es-ES_tradnl" w:eastAsia="es-ES"/>
        </w:rPr>
        <w:t xml:space="preserve"> </w:t>
      </w:r>
      <w:r>
        <w:rPr>
          <w:rFonts w:ascii="Palatino Linotype" w:eastAsia="MS Mincho" w:hAnsi="Palatino Linotype" w:cs="Times New Roman"/>
          <w:sz w:val="24"/>
          <w:szCs w:val="24"/>
          <w:lang w:val="es-ES_tradnl" w:eastAsia="es-ES"/>
        </w:rPr>
        <w:t>de la presente resolución.</w:t>
      </w:r>
    </w:p>
    <w:p w14:paraId="753A68B4" w14:textId="77777777" w:rsidR="0089439E" w:rsidRPr="0089439E" w:rsidRDefault="0089439E" w:rsidP="0089439E">
      <w:pPr>
        <w:autoSpaceDE w:val="0"/>
        <w:autoSpaceDN w:val="0"/>
        <w:adjustRightInd w:val="0"/>
        <w:spacing w:after="0" w:line="360" w:lineRule="auto"/>
        <w:jc w:val="both"/>
        <w:rPr>
          <w:rFonts w:ascii="Palatino Linotype" w:eastAsia="MS Mincho" w:hAnsi="Palatino Linotype" w:cs="Times New Roman"/>
          <w:sz w:val="24"/>
          <w:szCs w:val="24"/>
          <w:lang w:val="es-ES_tradnl" w:eastAsia="es-ES"/>
        </w:rPr>
      </w:pPr>
    </w:p>
    <w:p w14:paraId="08169174" w14:textId="27651118" w:rsidR="00507864" w:rsidRDefault="0011542B" w:rsidP="00045ABF">
      <w:pPr>
        <w:spacing w:after="0" w:line="360" w:lineRule="auto"/>
        <w:jc w:val="both"/>
        <w:rPr>
          <w:rFonts w:ascii="Palatino Linotype" w:hAnsi="Palatino Linotype" w:cs="Arial"/>
        </w:rPr>
      </w:pPr>
      <w:r w:rsidRPr="00045ABF">
        <w:rPr>
          <w:rFonts w:ascii="Palatino Linotype" w:hAnsi="Palatino Linotype" w:cs="Arial"/>
          <w:sz w:val="24"/>
        </w:rPr>
        <w:t>ASÍ LO RESUELVE, POR UNANIMIDAD DE VOTOS EL PLENO DEL</w:t>
      </w:r>
      <w:r w:rsidRPr="00045ABF">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045ABF">
        <w:rPr>
          <w:rFonts w:ascii="Palatino Linotype" w:hAnsi="Palatino Linotype" w:cs="Arial"/>
          <w:sz w:val="24"/>
        </w:rPr>
        <w:t xml:space="preserve">, CONFORMADO POR LOS COMISIONADOS, </w:t>
      </w:r>
      <w:r w:rsidR="007C56E3" w:rsidRPr="00045ABF">
        <w:rPr>
          <w:rFonts w:ascii="Palatino Linotype" w:hAnsi="Palatino Linotype" w:cs="Arial"/>
          <w:sz w:val="24"/>
        </w:rPr>
        <w:t>ZULEMA MARTÍNEZ SÁNCHEZ</w:t>
      </w:r>
      <w:r w:rsidR="00AB7B3D" w:rsidRPr="00045ABF">
        <w:rPr>
          <w:rFonts w:ascii="Palatino Linotype" w:hAnsi="Palatino Linotype" w:cs="Arial"/>
          <w:sz w:val="24"/>
        </w:rPr>
        <w:t>,</w:t>
      </w:r>
      <w:r w:rsidR="007C56E3" w:rsidRPr="00045ABF">
        <w:rPr>
          <w:rFonts w:ascii="Palatino Linotype" w:hAnsi="Palatino Linotype" w:cs="Arial"/>
          <w:sz w:val="24"/>
        </w:rPr>
        <w:t xml:space="preserve"> </w:t>
      </w:r>
      <w:r w:rsidRPr="00045ABF">
        <w:rPr>
          <w:rFonts w:ascii="Palatino Linotype" w:hAnsi="Palatino Linotype" w:cs="Arial"/>
          <w:sz w:val="24"/>
        </w:rPr>
        <w:t>EVA ABAID YAPUR, JOSÉ GUADALUPE LUNA HERNÁNDEZ</w:t>
      </w:r>
      <w:r w:rsidR="00AE697C" w:rsidRPr="00045ABF">
        <w:rPr>
          <w:rFonts w:ascii="Palatino Linotype" w:hAnsi="Palatino Linotype" w:cs="Arial"/>
          <w:sz w:val="24"/>
        </w:rPr>
        <w:t>,</w:t>
      </w:r>
      <w:r w:rsidR="007C56E3" w:rsidRPr="00045ABF">
        <w:rPr>
          <w:rFonts w:ascii="Palatino Linotype" w:hAnsi="Palatino Linotype" w:cs="Arial"/>
          <w:sz w:val="24"/>
        </w:rPr>
        <w:t xml:space="preserve"> JAVIER MARTÍNEZ CRUZ</w:t>
      </w:r>
      <w:r w:rsidR="00AE697C" w:rsidRPr="00045ABF">
        <w:rPr>
          <w:rFonts w:ascii="Palatino Linotype" w:hAnsi="Palatino Linotype" w:cs="Arial"/>
          <w:sz w:val="24"/>
        </w:rPr>
        <w:t xml:space="preserve"> Y LUIS GUSTAVO PARRA NORIEGA</w:t>
      </w:r>
      <w:r w:rsidRPr="00045ABF">
        <w:rPr>
          <w:rFonts w:ascii="Palatino Linotype" w:hAnsi="Palatino Linotype" w:cs="Arial"/>
          <w:sz w:val="24"/>
        </w:rPr>
        <w:t xml:space="preserve">, </w:t>
      </w:r>
      <w:r w:rsidR="00F70BD5" w:rsidRPr="00045ABF">
        <w:rPr>
          <w:rFonts w:ascii="Palatino Linotype" w:hAnsi="Palatino Linotype" w:cs="Arial"/>
          <w:sz w:val="24"/>
        </w:rPr>
        <w:t xml:space="preserve">EN LA </w:t>
      </w:r>
      <w:r w:rsidR="00313194">
        <w:rPr>
          <w:rFonts w:ascii="Palatino Linotype" w:hAnsi="Palatino Linotype" w:cs="Arial"/>
          <w:sz w:val="24"/>
        </w:rPr>
        <w:t>VIGÉSIMA SEGUNDA</w:t>
      </w:r>
      <w:r w:rsidR="00F70BD5" w:rsidRPr="00045ABF">
        <w:rPr>
          <w:rFonts w:ascii="Palatino Linotype" w:hAnsi="Palatino Linotype" w:cs="Arial"/>
          <w:sz w:val="24"/>
        </w:rPr>
        <w:t xml:space="preserve"> </w:t>
      </w:r>
      <w:r w:rsidRPr="00045ABF">
        <w:rPr>
          <w:rFonts w:ascii="Palatino Linotype" w:hAnsi="Palatino Linotype" w:cs="Arial"/>
          <w:sz w:val="24"/>
        </w:rPr>
        <w:t xml:space="preserve">SESIÓN ORDINARIA CELEBRADA EL </w:t>
      </w:r>
      <w:r w:rsidR="00313194">
        <w:rPr>
          <w:rFonts w:ascii="Palatino Linotype" w:hAnsi="Palatino Linotype" w:cs="Arial"/>
          <w:sz w:val="24"/>
        </w:rPr>
        <w:t>DOCE DE JUNIO</w:t>
      </w:r>
      <w:r w:rsidR="002622EE" w:rsidRPr="00045ABF">
        <w:rPr>
          <w:rFonts w:ascii="Palatino Linotype" w:hAnsi="Palatino Linotype" w:cs="Arial"/>
          <w:sz w:val="24"/>
        </w:rPr>
        <w:t xml:space="preserve"> DE DOS MIL DIECINUEVE</w:t>
      </w:r>
      <w:r w:rsidR="00E831D5" w:rsidRPr="00045ABF">
        <w:rPr>
          <w:rFonts w:ascii="Palatino Linotype" w:hAnsi="Palatino Linotype" w:cs="Arial"/>
          <w:sz w:val="24"/>
        </w:rPr>
        <w:t xml:space="preserve"> ANTE EL SECRETARIO TÉCNICO</w:t>
      </w:r>
      <w:r w:rsidRPr="00045ABF">
        <w:rPr>
          <w:rFonts w:ascii="Palatino Linotype" w:hAnsi="Palatino Linotype" w:cs="Arial"/>
          <w:sz w:val="24"/>
        </w:rPr>
        <w:t xml:space="preserve"> DEL PLENO,</w:t>
      </w:r>
      <w:r w:rsidR="00E3515E" w:rsidRPr="00045ABF">
        <w:rPr>
          <w:rFonts w:ascii="Palatino Linotype" w:hAnsi="Palatino Linotype" w:cs="Arial"/>
          <w:sz w:val="24"/>
        </w:rPr>
        <w:t xml:space="preserve"> ALEXIS TAPIA RAMÍ</w:t>
      </w:r>
      <w:r w:rsidR="00E831D5" w:rsidRPr="00045ABF">
        <w:rPr>
          <w:rFonts w:ascii="Palatino Linotype" w:hAnsi="Palatino Linotype" w:cs="Arial"/>
          <w:sz w:val="24"/>
        </w:rPr>
        <w:t>REZ</w:t>
      </w:r>
      <w:r w:rsidR="0086727B">
        <w:rPr>
          <w:rFonts w:ascii="Palatino Linotype" w:hAnsi="Palatino Linotype" w:cs="Arial"/>
        </w:rPr>
        <w:t>.</w:t>
      </w:r>
    </w:p>
    <w:p w14:paraId="4F953429" w14:textId="77777777" w:rsidR="002845CA" w:rsidRDefault="002845CA" w:rsidP="0011542B">
      <w:pPr>
        <w:spacing w:before="240"/>
        <w:jc w:val="both"/>
        <w:rPr>
          <w:rFonts w:ascii="Palatino Linotype" w:hAnsi="Palatino Linotype"/>
        </w:rPr>
      </w:pPr>
    </w:p>
    <w:p w14:paraId="00AF8F9A" w14:textId="77777777" w:rsidR="00045ABF" w:rsidRDefault="00045ABF" w:rsidP="0011542B">
      <w:pPr>
        <w:spacing w:before="240"/>
        <w:jc w:val="both"/>
        <w:rPr>
          <w:rFonts w:ascii="Palatino Linotype" w:hAnsi="Palatino Linotype"/>
        </w:rPr>
      </w:pPr>
    </w:p>
    <w:p w14:paraId="081BFFDB" w14:textId="35332FD4" w:rsidR="00AE697C" w:rsidRPr="00D54B7D" w:rsidRDefault="0011542B" w:rsidP="0011542B">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43A2B74" wp14:editId="7412E736">
                <wp:simplePos x="0" y="0"/>
                <wp:positionH relativeFrom="page">
                  <wp:posOffset>2594919</wp:posOffset>
                </wp:positionH>
                <wp:positionV relativeFrom="paragraph">
                  <wp:posOffset>120084</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173DFD" w14:textId="77777777" w:rsidR="00CE3B15" w:rsidRDefault="00CE3B15" w:rsidP="0011542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0ECDFC9F" w14:textId="2EB20794" w:rsidR="00D37BC6" w:rsidRDefault="00D37BC6" w:rsidP="0011542B">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7C851B34" w14:textId="69D70070" w:rsidR="003B2C29" w:rsidRDefault="00F826E3" w:rsidP="003B2C29">
                            <w:pPr>
                              <w:spacing w:line="240" w:lineRule="auto"/>
                              <w:jc w:val="center"/>
                              <w:rPr>
                                <w:rFonts w:ascii="Palatino Linotype" w:hAnsi="Palatino Linotype"/>
                                <w:b/>
                                <w:sz w:val="24"/>
                                <w:szCs w:val="24"/>
                              </w:rPr>
                            </w:pPr>
                            <w:r>
                              <w:rPr>
                                <w:rFonts w:ascii="Palatino Linotype" w:hAnsi="Palatino Linotype"/>
                                <w:b/>
                                <w:sz w:val="24"/>
                                <w:szCs w:val="24"/>
                              </w:rPr>
                              <w:t>(Rú</w:t>
                            </w:r>
                            <w:r w:rsidR="003B2C29">
                              <w:rPr>
                                <w:rFonts w:ascii="Palatino Linotype" w:hAnsi="Palatino Linotype"/>
                                <w:b/>
                                <w:sz w:val="24"/>
                                <w:szCs w:val="24"/>
                              </w:rPr>
                              <w:t>brica)</w:t>
                            </w:r>
                          </w:p>
                          <w:p w14:paraId="0F611411" w14:textId="0FA3B56E" w:rsidR="00D37BC6" w:rsidRDefault="00D37BC6" w:rsidP="0011542B">
                            <w:pPr>
                              <w:spacing w:line="240" w:lineRule="auto"/>
                              <w:jc w:val="center"/>
                              <w:rPr>
                                <w:rFonts w:ascii="Palatino Linotype" w:hAnsi="Palatino Linotype"/>
                                <w:b/>
                                <w:sz w:val="24"/>
                                <w:szCs w:val="24"/>
                              </w:rPr>
                            </w:pPr>
                          </w:p>
                          <w:p w14:paraId="1A4B7B69" w14:textId="77777777" w:rsidR="00D37BC6" w:rsidRPr="00016AF3" w:rsidRDefault="00D37BC6" w:rsidP="0011542B">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A2B74" id="_x0000_t202" coordsize="21600,21600" o:spt="202" path="m,l,21600r21600,l21600,xe">
                <v:stroke joinstyle="miter"/>
                <v:path gradientshapeok="t" o:connecttype="rect"/>
              </v:shapetype>
              <v:shape id="Cuadro de texto 21" o:spid="_x0000_s1026" type="#_x0000_t202" style="position:absolute;left:0;text-align:left;margin-left:204.3pt;margin-top:9.45pt;width:200.9pt;height:7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" fillcolor="white [3201]" strokecolor="white [3212]" strokeweight=".5pt">
                <v:textbox>
                  <w:txbxContent>
                    <w:p w14:paraId="78173DFD" w14:textId="77777777" w:rsidR="00CE3B15" w:rsidRDefault="00CE3B15" w:rsidP="0011542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0ECDFC9F" w14:textId="2EB20794" w:rsidR="00D37BC6" w:rsidRDefault="00D37BC6" w:rsidP="0011542B">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7C851B34" w14:textId="69D70070" w:rsidR="003B2C29" w:rsidRDefault="00F826E3" w:rsidP="003B2C29">
                      <w:pPr>
                        <w:spacing w:line="240" w:lineRule="auto"/>
                        <w:jc w:val="center"/>
                        <w:rPr>
                          <w:rFonts w:ascii="Palatino Linotype" w:hAnsi="Palatino Linotype"/>
                          <w:b/>
                          <w:sz w:val="24"/>
                          <w:szCs w:val="24"/>
                        </w:rPr>
                      </w:pPr>
                      <w:r>
                        <w:rPr>
                          <w:rFonts w:ascii="Palatino Linotype" w:hAnsi="Palatino Linotype"/>
                          <w:b/>
                          <w:sz w:val="24"/>
                          <w:szCs w:val="24"/>
                        </w:rPr>
                        <w:t>(Rú</w:t>
                      </w:r>
                      <w:r w:rsidR="003B2C29">
                        <w:rPr>
                          <w:rFonts w:ascii="Palatino Linotype" w:hAnsi="Palatino Linotype"/>
                          <w:b/>
                          <w:sz w:val="24"/>
                          <w:szCs w:val="24"/>
                        </w:rPr>
                        <w:t>brica)</w:t>
                      </w:r>
                    </w:p>
                    <w:p w14:paraId="0F611411" w14:textId="0FA3B56E" w:rsidR="00D37BC6" w:rsidRDefault="00D37BC6" w:rsidP="0011542B">
                      <w:pPr>
                        <w:spacing w:line="240" w:lineRule="auto"/>
                        <w:jc w:val="center"/>
                        <w:rPr>
                          <w:rFonts w:ascii="Palatino Linotype" w:hAnsi="Palatino Linotype"/>
                          <w:b/>
                          <w:sz w:val="24"/>
                          <w:szCs w:val="24"/>
                        </w:rPr>
                      </w:pPr>
                    </w:p>
                    <w:p w14:paraId="1A4B7B69" w14:textId="77777777" w:rsidR="00D37BC6" w:rsidRPr="00016AF3" w:rsidRDefault="00D37BC6" w:rsidP="0011542B">
                      <w:pPr>
                        <w:spacing w:line="240" w:lineRule="auto"/>
                        <w:jc w:val="center"/>
                        <w:rPr>
                          <w:rFonts w:ascii="Palatino Linotype" w:hAnsi="Palatino Linotype"/>
                          <w:b/>
                          <w:sz w:val="24"/>
                          <w:szCs w:val="24"/>
                        </w:rPr>
                      </w:pPr>
                    </w:p>
                  </w:txbxContent>
                </v:textbox>
                <w10:wrap anchorx="page"/>
              </v:shape>
            </w:pict>
          </mc:Fallback>
        </mc:AlternateContent>
      </w:r>
    </w:p>
    <w:p w14:paraId="5C291F34" w14:textId="77777777" w:rsidR="0011542B" w:rsidRPr="00D54B7D" w:rsidRDefault="0011542B" w:rsidP="0011542B">
      <w:pPr>
        <w:spacing w:before="240"/>
        <w:jc w:val="center"/>
        <w:rPr>
          <w:rFonts w:ascii="Palatino Linotype" w:hAnsi="Palatino Linotype"/>
        </w:rPr>
      </w:pPr>
    </w:p>
    <w:p w14:paraId="309F05A1" w14:textId="77777777" w:rsidR="0011542B" w:rsidRDefault="0011542B" w:rsidP="0011542B">
      <w:pPr>
        <w:spacing w:before="240"/>
        <w:rPr>
          <w:rFonts w:ascii="Palatino Linotype" w:hAnsi="Palatino Linotype"/>
          <w:b/>
        </w:rPr>
      </w:pPr>
    </w:p>
    <w:p w14:paraId="2AC85AB0" w14:textId="77777777" w:rsidR="00E3515E" w:rsidRDefault="00E3515E" w:rsidP="0011542B">
      <w:pPr>
        <w:spacing w:before="240"/>
        <w:rPr>
          <w:rFonts w:ascii="Palatino Linotype" w:hAnsi="Palatino Linotype"/>
          <w:b/>
        </w:rPr>
      </w:pPr>
    </w:p>
    <w:p w14:paraId="25F9917E" w14:textId="77777777" w:rsidR="001404C6" w:rsidRDefault="001404C6" w:rsidP="0011542B">
      <w:pPr>
        <w:spacing w:before="240"/>
        <w:rPr>
          <w:rFonts w:ascii="Palatino Linotype" w:hAnsi="Palatino Linotype"/>
          <w:b/>
        </w:rPr>
      </w:pPr>
    </w:p>
    <w:p w14:paraId="3EF19813" w14:textId="77777777" w:rsidR="0011542B" w:rsidRDefault="0011542B" w:rsidP="0011542B">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9B6C83A" wp14:editId="242C372F">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A8B605" w14:textId="77777777" w:rsidR="00D37BC6" w:rsidRPr="00EF2FC0" w:rsidRDefault="00D37BC6" w:rsidP="0011542B">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45BCF8F" w14:textId="77777777" w:rsidR="00D37BC6" w:rsidRDefault="00D37BC6"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4BD87B3" w14:textId="2A1AF3D7" w:rsidR="003B2C29" w:rsidRDefault="00E41B6F" w:rsidP="003B2C29">
                            <w:pPr>
                              <w:spacing w:line="240" w:lineRule="auto"/>
                              <w:jc w:val="center"/>
                              <w:rPr>
                                <w:rFonts w:ascii="Palatino Linotype" w:hAnsi="Palatino Linotype"/>
                                <w:b/>
                                <w:sz w:val="24"/>
                                <w:szCs w:val="24"/>
                              </w:rPr>
                            </w:pPr>
                            <w:r>
                              <w:rPr>
                                <w:rFonts w:ascii="Palatino Linotype" w:hAnsi="Palatino Linotype"/>
                                <w:b/>
                                <w:sz w:val="24"/>
                                <w:szCs w:val="24"/>
                              </w:rPr>
                              <w:t>(</w:t>
                            </w:r>
                            <w:r w:rsidR="00313194">
                              <w:rPr>
                                <w:rFonts w:ascii="Palatino Linotype" w:hAnsi="Palatino Linotype"/>
                                <w:b/>
                              </w:rPr>
                              <w:t>Rúbrica</w:t>
                            </w:r>
                            <w:r w:rsidR="003B2C29">
                              <w:rPr>
                                <w:rFonts w:ascii="Palatino Linotype" w:hAnsi="Palatino Linotype"/>
                                <w:b/>
                                <w:sz w:val="24"/>
                                <w:szCs w:val="24"/>
                              </w:rPr>
                              <w:t>)</w:t>
                            </w:r>
                          </w:p>
                          <w:p w14:paraId="7084BAE6" w14:textId="77777777" w:rsidR="00D37BC6" w:rsidRPr="00797B31" w:rsidRDefault="00D37BC6" w:rsidP="0011542B">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6C83A" id="Cuadro de texto 35" o:spid="_x0000_s1027" type="#_x0000_t202" style="position:absolute;margin-left:149.05pt;margin-top:.9pt;width:200.25pt;height:7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55A8B605" w14:textId="77777777" w:rsidR="00D37BC6" w:rsidRPr="00EF2FC0" w:rsidRDefault="00D37BC6" w:rsidP="0011542B">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45BCF8F" w14:textId="77777777" w:rsidR="00D37BC6" w:rsidRDefault="00D37BC6"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4BD87B3" w14:textId="2A1AF3D7" w:rsidR="003B2C29" w:rsidRDefault="00E41B6F" w:rsidP="003B2C29">
                      <w:pPr>
                        <w:spacing w:line="240" w:lineRule="auto"/>
                        <w:jc w:val="center"/>
                        <w:rPr>
                          <w:rFonts w:ascii="Palatino Linotype" w:hAnsi="Palatino Linotype"/>
                          <w:b/>
                          <w:sz w:val="24"/>
                          <w:szCs w:val="24"/>
                        </w:rPr>
                      </w:pPr>
                      <w:r>
                        <w:rPr>
                          <w:rFonts w:ascii="Palatino Linotype" w:hAnsi="Palatino Linotype"/>
                          <w:b/>
                          <w:sz w:val="24"/>
                          <w:szCs w:val="24"/>
                        </w:rPr>
                        <w:t>(</w:t>
                      </w:r>
                      <w:r w:rsidR="00313194">
                        <w:rPr>
                          <w:rFonts w:ascii="Palatino Linotype" w:hAnsi="Palatino Linotype"/>
                          <w:b/>
                        </w:rPr>
                        <w:t>Rúbrica</w:t>
                      </w:r>
                      <w:r w:rsidR="003B2C29">
                        <w:rPr>
                          <w:rFonts w:ascii="Palatino Linotype" w:hAnsi="Palatino Linotype"/>
                          <w:b/>
                          <w:sz w:val="24"/>
                          <w:szCs w:val="24"/>
                        </w:rPr>
                        <w:t>)</w:t>
                      </w:r>
                    </w:p>
                    <w:p w14:paraId="7084BAE6" w14:textId="77777777" w:rsidR="00D37BC6" w:rsidRPr="00797B31" w:rsidRDefault="00D37BC6" w:rsidP="0011542B">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F4DBEF2" wp14:editId="74A31E95">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8635A4" w14:textId="77777777" w:rsidR="00D37BC6" w:rsidRPr="00EF2FC0" w:rsidRDefault="00D37BC6" w:rsidP="0011542B">
                            <w:pPr>
                              <w:jc w:val="center"/>
                              <w:rPr>
                                <w:rFonts w:ascii="Palatino Linotype" w:hAnsi="Palatino Linotype"/>
                                <w:b/>
                                <w:sz w:val="24"/>
                                <w:szCs w:val="24"/>
                              </w:rPr>
                            </w:pPr>
                            <w:r w:rsidRPr="00EF2FC0">
                              <w:rPr>
                                <w:rFonts w:ascii="Palatino Linotype" w:hAnsi="Palatino Linotype"/>
                                <w:b/>
                                <w:sz w:val="24"/>
                                <w:szCs w:val="24"/>
                              </w:rPr>
                              <w:t>Eva Abaid Yapur</w:t>
                            </w:r>
                          </w:p>
                          <w:p w14:paraId="34C49A90" w14:textId="77777777" w:rsidR="00D37BC6" w:rsidRPr="00EF2FC0" w:rsidRDefault="00D37BC6" w:rsidP="0011542B">
                            <w:pPr>
                              <w:jc w:val="center"/>
                              <w:rPr>
                                <w:rFonts w:ascii="Palatino Linotype" w:hAnsi="Palatino Linotype"/>
                                <w:sz w:val="24"/>
                                <w:szCs w:val="24"/>
                              </w:rPr>
                            </w:pPr>
                            <w:r w:rsidRPr="00EF2FC0">
                              <w:rPr>
                                <w:rFonts w:ascii="Palatino Linotype" w:hAnsi="Palatino Linotype"/>
                                <w:sz w:val="24"/>
                                <w:szCs w:val="24"/>
                              </w:rPr>
                              <w:t>Comisionada</w:t>
                            </w:r>
                          </w:p>
                          <w:p w14:paraId="360BC4AE" w14:textId="4E3851A7" w:rsidR="003B2C29" w:rsidRDefault="00F826E3" w:rsidP="003B2C29">
                            <w:pPr>
                              <w:spacing w:line="240" w:lineRule="auto"/>
                              <w:jc w:val="center"/>
                              <w:rPr>
                                <w:rFonts w:ascii="Palatino Linotype" w:hAnsi="Palatino Linotype"/>
                                <w:b/>
                                <w:sz w:val="24"/>
                                <w:szCs w:val="24"/>
                              </w:rPr>
                            </w:pPr>
                            <w:r>
                              <w:rPr>
                                <w:rFonts w:ascii="Palatino Linotype" w:hAnsi="Palatino Linotype"/>
                                <w:b/>
                                <w:sz w:val="24"/>
                                <w:szCs w:val="24"/>
                              </w:rPr>
                              <w:t>(Rú</w:t>
                            </w:r>
                            <w:r w:rsidR="003B2C29">
                              <w:rPr>
                                <w:rFonts w:ascii="Palatino Linotype" w:hAnsi="Palatino Linotype"/>
                                <w:b/>
                                <w:sz w:val="24"/>
                                <w:szCs w:val="24"/>
                              </w:rPr>
                              <w:t>brica)</w:t>
                            </w:r>
                          </w:p>
                          <w:p w14:paraId="756A52D0" w14:textId="4AA0A340" w:rsidR="00D37BC6" w:rsidRDefault="00D37BC6" w:rsidP="00E3515E">
                            <w:pPr>
                              <w:spacing w:line="240" w:lineRule="auto"/>
                              <w:jc w:val="center"/>
                              <w:rPr>
                                <w:rFonts w:ascii="Palatino Linotype" w:hAnsi="Palatino Linotype"/>
                                <w:b/>
                                <w:sz w:val="24"/>
                                <w:szCs w:val="24"/>
                              </w:rPr>
                            </w:pPr>
                          </w:p>
                          <w:p w14:paraId="0AF7E0DD" w14:textId="77777777" w:rsidR="00D37BC6" w:rsidRDefault="00D37BC6" w:rsidP="0011542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DBEF2" id="Cuadro de texto 22" o:spid="_x0000_s1028"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218635A4" w14:textId="77777777" w:rsidR="00D37BC6" w:rsidRPr="00EF2FC0" w:rsidRDefault="00D37BC6" w:rsidP="0011542B">
                      <w:pPr>
                        <w:jc w:val="center"/>
                        <w:rPr>
                          <w:rFonts w:ascii="Palatino Linotype" w:hAnsi="Palatino Linotype"/>
                          <w:b/>
                          <w:sz w:val="24"/>
                          <w:szCs w:val="24"/>
                        </w:rPr>
                      </w:pPr>
                      <w:r w:rsidRPr="00EF2FC0">
                        <w:rPr>
                          <w:rFonts w:ascii="Palatino Linotype" w:hAnsi="Palatino Linotype"/>
                          <w:b/>
                          <w:sz w:val="24"/>
                          <w:szCs w:val="24"/>
                        </w:rPr>
                        <w:t>Eva Abaid Yapur</w:t>
                      </w:r>
                    </w:p>
                    <w:p w14:paraId="34C49A90" w14:textId="77777777" w:rsidR="00D37BC6" w:rsidRPr="00EF2FC0" w:rsidRDefault="00D37BC6" w:rsidP="0011542B">
                      <w:pPr>
                        <w:jc w:val="center"/>
                        <w:rPr>
                          <w:rFonts w:ascii="Palatino Linotype" w:hAnsi="Palatino Linotype"/>
                          <w:sz w:val="24"/>
                          <w:szCs w:val="24"/>
                        </w:rPr>
                      </w:pPr>
                      <w:r w:rsidRPr="00EF2FC0">
                        <w:rPr>
                          <w:rFonts w:ascii="Palatino Linotype" w:hAnsi="Palatino Linotype"/>
                          <w:sz w:val="24"/>
                          <w:szCs w:val="24"/>
                        </w:rPr>
                        <w:t>Comisionada</w:t>
                      </w:r>
                    </w:p>
                    <w:p w14:paraId="360BC4AE" w14:textId="4E3851A7" w:rsidR="003B2C29" w:rsidRDefault="00F826E3" w:rsidP="003B2C29">
                      <w:pPr>
                        <w:spacing w:line="240" w:lineRule="auto"/>
                        <w:jc w:val="center"/>
                        <w:rPr>
                          <w:rFonts w:ascii="Palatino Linotype" w:hAnsi="Palatino Linotype"/>
                          <w:b/>
                          <w:sz w:val="24"/>
                          <w:szCs w:val="24"/>
                        </w:rPr>
                      </w:pPr>
                      <w:r>
                        <w:rPr>
                          <w:rFonts w:ascii="Palatino Linotype" w:hAnsi="Palatino Linotype"/>
                          <w:b/>
                          <w:sz w:val="24"/>
                          <w:szCs w:val="24"/>
                        </w:rPr>
                        <w:t>(Rú</w:t>
                      </w:r>
                      <w:r w:rsidR="003B2C29">
                        <w:rPr>
                          <w:rFonts w:ascii="Palatino Linotype" w:hAnsi="Palatino Linotype"/>
                          <w:b/>
                          <w:sz w:val="24"/>
                          <w:szCs w:val="24"/>
                        </w:rPr>
                        <w:t>brica)</w:t>
                      </w:r>
                    </w:p>
                    <w:p w14:paraId="756A52D0" w14:textId="4AA0A340" w:rsidR="00D37BC6" w:rsidRDefault="00D37BC6" w:rsidP="00E3515E">
                      <w:pPr>
                        <w:spacing w:line="240" w:lineRule="auto"/>
                        <w:jc w:val="center"/>
                        <w:rPr>
                          <w:rFonts w:ascii="Palatino Linotype" w:hAnsi="Palatino Linotype"/>
                          <w:b/>
                          <w:sz w:val="24"/>
                          <w:szCs w:val="24"/>
                        </w:rPr>
                      </w:pPr>
                    </w:p>
                    <w:p w14:paraId="0AF7E0DD" w14:textId="77777777" w:rsidR="00D37BC6" w:rsidRDefault="00D37BC6" w:rsidP="0011542B">
                      <w:pPr>
                        <w:jc w:val="center"/>
                      </w:pPr>
                    </w:p>
                  </w:txbxContent>
                </v:textbox>
                <w10:wrap anchorx="margin"/>
              </v:shape>
            </w:pict>
          </mc:Fallback>
        </mc:AlternateContent>
      </w:r>
    </w:p>
    <w:p w14:paraId="5563DB28" w14:textId="77777777" w:rsidR="0011542B" w:rsidRPr="00D54B7D" w:rsidRDefault="0011542B" w:rsidP="0011542B">
      <w:pPr>
        <w:spacing w:before="240"/>
        <w:rPr>
          <w:rFonts w:ascii="Palatino Linotype" w:hAnsi="Palatino Linotype"/>
          <w:b/>
        </w:rPr>
      </w:pPr>
    </w:p>
    <w:p w14:paraId="72DB6798" w14:textId="77777777" w:rsidR="0011542B" w:rsidRPr="00D54B7D" w:rsidRDefault="0011542B" w:rsidP="0011542B">
      <w:pPr>
        <w:spacing w:before="240"/>
        <w:rPr>
          <w:rFonts w:ascii="Palatino Linotype" w:hAnsi="Palatino Linotype"/>
          <w:b/>
        </w:rPr>
      </w:pPr>
    </w:p>
    <w:p w14:paraId="107584E1" w14:textId="0645FE82" w:rsidR="00AD0DD8" w:rsidRDefault="00AD0DD8" w:rsidP="0011542B">
      <w:pPr>
        <w:spacing w:before="240"/>
        <w:rPr>
          <w:rFonts w:ascii="Palatino Linotype" w:hAnsi="Palatino Linotype"/>
          <w:b/>
          <w:sz w:val="18"/>
          <w:szCs w:val="18"/>
        </w:rPr>
      </w:pPr>
    </w:p>
    <w:p w14:paraId="3C2CDF1C" w14:textId="77777777" w:rsidR="000B33A9" w:rsidRPr="00B93570" w:rsidRDefault="000B33A9" w:rsidP="0011542B">
      <w:pPr>
        <w:spacing w:before="240"/>
        <w:rPr>
          <w:rFonts w:ascii="Palatino Linotype" w:hAnsi="Palatino Linotype"/>
          <w:b/>
          <w:sz w:val="18"/>
          <w:szCs w:val="18"/>
        </w:rPr>
      </w:pPr>
    </w:p>
    <w:p w14:paraId="0777685C" w14:textId="46416CFC" w:rsidR="0011542B" w:rsidRPr="00B93570" w:rsidRDefault="00AE697C" w:rsidP="0011542B">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88960" behindDoc="0" locked="0" layoutInCell="1" allowOverlap="1" wp14:anchorId="5C847A1C" wp14:editId="40BE3A71">
                <wp:simplePos x="0" y="0"/>
                <wp:positionH relativeFrom="margin">
                  <wp:align>right</wp:align>
                </wp:positionH>
                <wp:positionV relativeFrom="paragraph">
                  <wp:posOffset>62230</wp:posOffset>
                </wp:positionV>
                <wp:extent cx="2133600" cy="938150"/>
                <wp:effectExtent l="0" t="0" r="19050" b="14605"/>
                <wp:wrapNone/>
                <wp:docPr id="9" name="Cuadro de texto 9"/>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6DE59F" w14:textId="77777777" w:rsidR="00AE697C" w:rsidRPr="00EF2FC0" w:rsidRDefault="00AE697C" w:rsidP="00AE697C">
                            <w:pPr>
                              <w:jc w:val="center"/>
                              <w:rPr>
                                <w:rFonts w:ascii="Palatino Linotype" w:hAnsi="Palatino Linotype"/>
                              </w:rPr>
                            </w:pPr>
                            <w:r>
                              <w:rPr>
                                <w:rFonts w:ascii="Palatino Linotype" w:hAnsi="Palatino Linotype"/>
                                <w:b/>
                              </w:rPr>
                              <w:t>Luis Gustavo Parra Noriega</w:t>
                            </w:r>
                          </w:p>
                          <w:p w14:paraId="490EC7F9" w14:textId="77777777" w:rsidR="00AE697C" w:rsidRPr="00EF2FC0" w:rsidRDefault="00AE697C" w:rsidP="00AE697C">
                            <w:pPr>
                              <w:jc w:val="center"/>
                              <w:rPr>
                                <w:rFonts w:ascii="Palatino Linotype" w:hAnsi="Palatino Linotype"/>
                              </w:rPr>
                            </w:pPr>
                            <w:r w:rsidRPr="00EF2FC0">
                              <w:rPr>
                                <w:rFonts w:ascii="Palatino Linotype" w:hAnsi="Palatino Linotype"/>
                              </w:rPr>
                              <w:t>Comisionado</w:t>
                            </w:r>
                          </w:p>
                          <w:p w14:paraId="571A89AD" w14:textId="054B0355" w:rsidR="00AE697C" w:rsidRDefault="00AE697C" w:rsidP="00AE697C">
                            <w:pPr>
                              <w:jc w:val="center"/>
                              <w:rPr>
                                <w:rFonts w:ascii="Palatino Linotype" w:hAnsi="Palatino Linotype"/>
                                <w:b/>
                              </w:rPr>
                            </w:pPr>
                            <w:r>
                              <w:rPr>
                                <w:rFonts w:ascii="Palatino Linotype" w:hAnsi="Palatino Linotype"/>
                                <w:b/>
                              </w:rPr>
                              <w:t>(</w:t>
                            </w:r>
                            <w:r w:rsidR="003A100B">
                              <w:rPr>
                                <w:rFonts w:ascii="Palatino Linotype" w:hAnsi="Palatino Linotype"/>
                                <w:b/>
                                <w:sz w:val="24"/>
                                <w:szCs w:val="24"/>
                              </w:rPr>
                              <w:t>Rúbrica</w:t>
                            </w:r>
                            <w:r>
                              <w:rPr>
                                <w:rFonts w:ascii="Palatino Linotype" w:hAnsi="Palatino Linotype"/>
                                <w:b/>
                              </w:rPr>
                              <w:t>).</w:t>
                            </w:r>
                          </w:p>
                          <w:p w14:paraId="3020931B" w14:textId="77777777" w:rsidR="00AE697C" w:rsidRDefault="00AE697C" w:rsidP="00AE69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47A1C" id="Cuadro de texto 9" o:spid="_x0000_s1029" type="#_x0000_t202" style="position:absolute;margin-left:116.8pt;margin-top:4.9pt;width:168pt;height:73.8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" fillcolor="white [3201]" strokecolor="white [3212]" strokeweight=".5pt">
                <v:textbox>
                  <w:txbxContent>
                    <w:p w14:paraId="2E6DE59F" w14:textId="77777777" w:rsidR="00AE697C" w:rsidRPr="00EF2FC0" w:rsidRDefault="00AE697C" w:rsidP="00AE697C">
                      <w:pPr>
                        <w:jc w:val="center"/>
                        <w:rPr>
                          <w:rFonts w:ascii="Palatino Linotype" w:hAnsi="Palatino Linotype"/>
                        </w:rPr>
                      </w:pPr>
                      <w:r>
                        <w:rPr>
                          <w:rFonts w:ascii="Palatino Linotype" w:hAnsi="Palatino Linotype"/>
                          <w:b/>
                        </w:rPr>
                        <w:t>Luis Gustavo Parra Noriega</w:t>
                      </w:r>
                    </w:p>
                    <w:p w14:paraId="490EC7F9" w14:textId="77777777" w:rsidR="00AE697C" w:rsidRPr="00EF2FC0" w:rsidRDefault="00AE697C" w:rsidP="00AE697C">
                      <w:pPr>
                        <w:jc w:val="center"/>
                        <w:rPr>
                          <w:rFonts w:ascii="Palatino Linotype" w:hAnsi="Palatino Linotype"/>
                        </w:rPr>
                      </w:pPr>
                      <w:r w:rsidRPr="00EF2FC0">
                        <w:rPr>
                          <w:rFonts w:ascii="Palatino Linotype" w:hAnsi="Palatino Linotype"/>
                        </w:rPr>
                        <w:t>Comisionado</w:t>
                      </w:r>
                    </w:p>
                    <w:p w14:paraId="571A89AD" w14:textId="054B0355" w:rsidR="00AE697C" w:rsidRDefault="00AE697C" w:rsidP="00AE697C">
                      <w:pPr>
                        <w:jc w:val="center"/>
                        <w:rPr>
                          <w:rFonts w:ascii="Palatino Linotype" w:hAnsi="Palatino Linotype"/>
                          <w:b/>
                        </w:rPr>
                      </w:pPr>
                      <w:r>
                        <w:rPr>
                          <w:rFonts w:ascii="Palatino Linotype" w:hAnsi="Palatino Linotype"/>
                          <w:b/>
                        </w:rPr>
                        <w:t>(</w:t>
                      </w:r>
                      <w:r w:rsidR="003A100B">
                        <w:rPr>
                          <w:rFonts w:ascii="Palatino Linotype" w:hAnsi="Palatino Linotype"/>
                          <w:b/>
                          <w:sz w:val="24"/>
                          <w:szCs w:val="24"/>
                        </w:rPr>
                        <w:t>Rúbrica</w:t>
                      </w:r>
                      <w:r>
                        <w:rPr>
                          <w:rFonts w:ascii="Palatino Linotype" w:hAnsi="Palatino Linotype"/>
                          <w:b/>
                        </w:rPr>
                        <w:t>).</w:t>
                      </w:r>
                    </w:p>
                    <w:p w14:paraId="3020931B" w14:textId="77777777" w:rsidR="00AE697C" w:rsidRDefault="00AE697C" w:rsidP="00AE697C"/>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1CFF840" wp14:editId="270ACC21">
                <wp:simplePos x="0" y="0"/>
                <wp:positionH relativeFrom="margin">
                  <wp:align>left</wp:align>
                </wp:positionH>
                <wp:positionV relativeFrom="paragraph">
                  <wp:posOffset>64770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095CF0" w14:textId="77777777" w:rsidR="00D37BC6" w:rsidRPr="00EF2FC0" w:rsidRDefault="00D37BC6" w:rsidP="0011542B">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B3F432C" w14:textId="77777777" w:rsidR="00D37BC6" w:rsidRPr="00EF2FC0" w:rsidRDefault="00D37BC6"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468D4EF" w14:textId="099C18AD" w:rsidR="003B2C29" w:rsidRDefault="00F826E3" w:rsidP="003B2C29">
                            <w:pPr>
                              <w:spacing w:line="240" w:lineRule="auto"/>
                              <w:jc w:val="center"/>
                              <w:rPr>
                                <w:rFonts w:ascii="Palatino Linotype" w:hAnsi="Palatino Linotype"/>
                                <w:b/>
                                <w:sz w:val="24"/>
                                <w:szCs w:val="24"/>
                              </w:rPr>
                            </w:pPr>
                            <w:r>
                              <w:rPr>
                                <w:rFonts w:ascii="Palatino Linotype" w:hAnsi="Palatino Linotype"/>
                                <w:b/>
                                <w:sz w:val="24"/>
                                <w:szCs w:val="24"/>
                              </w:rPr>
                              <w:t>(Rú</w:t>
                            </w:r>
                            <w:r w:rsidR="003B2C29">
                              <w:rPr>
                                <w:rFonts w:ascii="Palatino Linotype" w:hAnsi="Palatino Linotype"/>
                                <w:b/>
                                <w:sz w:val="24"/>
                                <w:szCs w:val="24"/>
                              </w:rPr>
                              <w:t>brica)</w:t>
                            </w:r>
                          </w:p>
                          <w:p w14:paraId="0DA2F29E" w14:textId="5FF288B6" w:rsidR="00E3515E" w:rsidRDefault="00E3515E" w:rsidP="00E3515E">
                            <w:pPr>
                              <w:spacing w:line="240" w:lineRule="auto"/>
                              <w:jc w:val="center"/>
                              <w:rPr>
                                <w:rFonts w:ascii="Palatino Linotype" w:hAnsi="Palatino Linotype"/>
                                <w:b/>
                                <w:sz w:val="24"/>
                                <w:szCs w:val="24"/>
                              </w:rPr>
                            </w:pPr>
                          </w:p>
                          <w:p w14:paraId="3500BC9C" w14:textId="7E5048A2" w:rsidR="00D37BC6" w:rsidRDefault="00D37BC6" w:rsidP="0011542B">
                            <w:pPr>
                              <w:spacing w:line="240" w:lineRule="auto"/>
                              <w:jc w:val="center"/>
                              <w:rPr>
                                <w:rFonts w:ascii="Palatino Linotype" w:hAnsi="Palatino Linotype"/>
                                <w:b/>
                                <w:sz w:val="24"/>
                                <w:szCs w:val="24"/>
                              </w:rPr>
                            </w:pPr>
                          </w:p>
                          <w:p w14:paraId="78508D67" w14:textId="77777777" w:rsidR="00D37BC6" w:rsidRDefault="00D37BC6" w:rsidP="00115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FF840" id="Cuadro de texto 2" o:spid="_x0000_s1030" type="#_x0000_t202" style="position:absolute;margin-left:0;margin-top:5.1pt;width:168pt;height:74.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" fillcolor="white [3201]" strokecolor="white [3212]" strokeweight=".5pt">
                <v:textbox>
                  <w:txbxContent>
                    <w:p w14:paraId="3D095CF0" w14:textId="77777777" w:rsidR="00D37BC6" w:rsidRPr="00EF2FC0" w:rsidRDefault="00D37BC6" w:rsidP="0011542B">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B3F432C" w14:textId="77777777" w:rsidR="00D37BC6" w:rsidRPr="00EF2FC0" w:rsidRDefault="00D37BC6"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468D4EF" w14:textId="099C18AD" w:rsidR="003B2C29" w:rsidRDefault="00F826E3" w:rsidP="003B2C29">
                      <w:pPr>
                        <w:spacing w:line="240" w:lineRule="auto"/>
                        <w:jc w:val="center"/>
                        <w:rPr>
                          <w:rFonts w:ascii="Palatino Linotype" w:hAnsi="Palatino Linotype"/>
                          <w:b/>
                          <w:sz w:val="24"/>
                          <w:szCs w:val="24"/>
                        </w:rPr>
                      </w:pPr>
                      <w:r>
                        <w:rPr>
                          <w:rFonts w:ascii="Palatino Linotype" w:hAnsi="Palatino Linotype"/>
                          <w:b/>
                          <w:sz w:val="24"/>
                          <w:szCs w:val="24"/>
                        </w:rPr>
                        <w:t>(Rú</w:t>
                      </w:r>
                      <w:r w:rsidR="003B2C29">
                        <w:rPr>
                          <w:rFonts w:ascii="Palatino Linotype" w:hAnsi="Palatino Linotype"/>
                          <w:b/>
                          <w:sz w:val="24"/>
                          <w:szCs w:val="24"/>
                        </w:rPr>
                        <w:t>brica)</w:t>
                      </w:r>
                    </w:p>
                    <w:p w14:paraId="0DA2F29E" w14:textId="5FF288B6" w:rsidR="00E3515E" w:rsidRDefault="00E3515E" w:rsidP="00E3515E">
                      <w:pPr>
                        <w:spacing w:line="240" w:lineRule="auto"/>
                        <w:jc w:val="center"/>
                        <w:rPr>
                          <w:rFonts w:ascii="Palatino Linotype" w:hAnsi="Palatino Linotype"/>
                          <w:b/>
                          <w:sz w:val="24"/>
                          <w:szCs w:val="24"/>
                        </w:rPr>
                      </w:pPr>
                    </w:p>
                    <w:p w14:paraId="3500BC9C" w14:textId="7E5048A2" w:rsidR="00D37BC6" w:rsidRDefault="00D37BC6" w:rsidP="0011542B">
                      <w:pPr>
                        <w:spacing w:line="240" w:lineRule="auto"/>
                        <w:jc w:val="center"/>
                        <w:rPr>
                          <w:rFonts w:ascii="Palatino Linotype" w:hAnsi="Palatino Linotype"/>
                          <w:b/>
                          <w:sz w:val="24"/>
                          <w:szCs w:val="24"/>
                        </w:rPr>
                      </w:pPr>
                    </w:p>
                    <w:p w14:paraId="78508D67" w14:textId="77777777" w:rsidR="00D37BC6" w:rsidRDefault="00D37BC6" w:rsidP="0011542B"/>
                  </w:txbxContent>
                </v:textbox>
                <w10:wrap anchorx="margin"/>
              </v:shape>
            </w:pict>
          </mc:Fallback>
        </mc:AlternateContent>
      </w:r>
      <w:r w:rsidR="0011542B"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30D91DB6" wp14:editId="6DFD495D">
                <wp:simplePos x="0" y="0"/>
                <wp:positionH relativeFrom="margin">
                  <wp:posOffset>3338195</wp:posOffset>
                </wp:positionH>
                <wp:positionV relativeFrom="paragraph">
                  <wp:posOffset>8255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052B8091" w14:textId="03354A3E" w:rsidR="00D37BC6" w:rsidRDefault="00D37BC6" w:rsidP="0011542B">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0D91DB6" id="_x0000_s1031" type="#_x0000_t202" style="position:absolute;margin-left:262.85pt;margin-top:.65pt;width:185.9pt;height:1in;z-index:25166336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" stroked="f">
                <v:textbox>
                  <w:txbxContent>
                    <w:p w14:paraId="052B8091" w14:textId="03354A3E" w:rsidR="00D37BC6" w:rsidRDefault="00D37BC6" w:rsidP="0011542B">
                      <w:pPr>
                        <w:spacing w:line="240" w:lineRule="auto"/>
                        <w:jc w:val="center"/>
                        <w:rPr>
                          <w:rFonts w:ascii="Palatino Linotype" w:hAnsi="Palatino Linotype"/>
                          <w:sz w:val="24"/>
                          <w:szCs w:val="24"/>
                        </w:rPr>
                      </w:pPr>
                    </w:p>
                  </w:txbxContent>
                </v:textbox>
                <w10:wrap type="square" anchorx="margin"/>
              </v:shape>
            </w:pict>
          </mc:Fallback>
        </mc:AlternateContent>
      </w:r>
    </w:p>
    <w:p w14:paraId="0AEB42E1" w14:textId="77777777" w:rsidR="0011542B" w:rsidRDefault="0011542B" w:rsidP="0011542B">
      <w:pPr>
        <w:spacing w:before="240"/>
        <w:rPr>
          <w:rFonts w:ascii="Palatino Linotype" w:hAnsi="Palatino Linotype"/>
          <w:b/>
        </w:rPr>
      </w:pPr>
    </w:p>
    <w:p w14:paraId="7E7160B7" w14:textId="77777777" w:rsidR="0011542B" w:rsidRDefault="0011542B" w:rsidP="0011542B">
      <w:pPr>
        <w:spacing w:before="240"/>
        <w:rPr>
          <w:rFonts w:ascii="Palatino Linotype" w:hAnsi="Palatino Linotype"/>
          <w:b/>
        </w:rPr>
      </w:pPr>
    </w:p>
    <w:p w14:paraId="574D1D22" w14:textId="77777777" w:rsidR="00AE697C" w:rsidRDefault="00AE697C" w:rsidP="0011542B">
      <w:pPr>
        <w:spacing w:before="240"/>
        <w:rPr>
          <w:rFonts w:ascii="Palatino Linotype" w:hAnsi="Palatino Linotype" w:cs="Arial"/>
          <w:szCs w:val="20"/>
        </w:rPr>
      </w:pPr>
    </w:p>
    <w:p w14:paraId="451A4016" w14:textId="58213103" w:rsidR="0011542B" w:rsidRDefault="00AE697C" w:rsidP="0011542B">
      <w:pPr>
        <w:spacing w:before="240"/>
        <w:rPr>
          <w:rFonts w:ascii="Palatino Linotype" w:hAnsi="Palatino Linotype" w:cs="Arial"/>
          <w:sz w:val="18"/>
          <w:szCs w:val="18"/>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4901256" wp14:editId="6CF55E8E">
                <wp:simplePos x="0" y="0"/>
                <wp:positionH relativeFrom="page">
                  <wp:align>center</wp:align>
                </wp:positionH>
                <wp:positionV relativeFrom="paragraph">
                  <wp:posOffset>53340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AE0CF15" w14:textId="4FB244AD" w:rsidR="0086727B" w:rsidRDefault="0086727B" w:rsidP="0086727B">
                            <w:pPr>
                              <w:jc w:val="center"/>
                              <w:rPr>
                                <w:rFonts w:ascii="Palatino Linotype" w:hAnsi="Palatino Linotype"/>
                                <w:b/>
                                <w:sz w:val="24"/>
                                <w:szCs w:val="24"/>
                              </w:rPr>
                            </w:pPr>
                            <w:r>
                              <w:rPr>
                                <w:rFonts w:ascii="Palatino Linotype" w:hAnsi="Palatino Linotype"/>
                                <w:b/>
                                <w:sz w:val="24"/>
                                <w:szCs w:val="24"/>
                              </w:rPr>
                              <w:t xml:space="preserve">Alexis Tapia </w:t>
                            </w:r>
                            <w:r w:rsidR="00607079">
                              <w:rPr>
                                <w:rFonts w:ascii="Palatino Linotype" w:hAnsi="Palatino Linotype"/>
                                <w:b/>
                                <w:sz w:val="24"/>
                                <w:szCs w:val="24"/>
                              </w:rPr>
                              <w:t>Ramírez</w:t>
                            </w:r>
                            <w:r>
                              <w:rPr>
                                <w:rFonts w:ascii="Palatino Linotype" w:hAnsi="Palatino Linotype"/>
                                <w:b/>
                                <w:sz w:val="24"/>
                                <w:szCs w:val="24"/>
                              </w:rPr>
                              <w:t xml:space="preserve">  </w:t>
                            </w:r>
                          </w:p>
                          <w:p w14:paraId="4A41C68E" w14:textId="74CBF7B4" w:rsidR="00D37BC6" w:rsidRPr="0086727B" w:rsidRDefault="0086727B" w:rsidP="0086727B">
                            <w:pPr>
                              <w:jc w:val="center"/>
                              <w:rPr>
                                <w:rFonts w:ascii="Palatino Linotype" w:hAnsi="Palatino Linotype"/>
                                <w:b/>
                                <w:sz w:val="24"/>
                                <w:szCs w:val="24"/>
                              </w:rPr>
                            </w:pPr>
                            <w:r>
                              <w:rPr>
                                <w:rFonts w:ascii="Palatino Linotype" w:hAnsi="Palatino Linotype"/>
                                <w:sz w:val="24"/>
                                <w:szCs w:val="24"/>
                              </w:rPr>
                              <w:t>Secretario Técnico</w:t>
                            </w:r>
                            <w:r w:rsidR="00D37BC6" w:rsidRPr="007F6133">
                              <w:rPr>
                                <w:rFonts w:ascii="Palatino Linotype" w:hAnsi="Palatino Linotype"/>
                                <w:sz w:val="24"/>
                                <w:szCs w:val="24"/>
                              </w:rPr>
                              <w:t xml:space="preserve"> del Pleno</w:t>
                            </w:r>
                            <w:r w:rsidR="00D37BC6" w:rsidRPr="00EF2FC0">
                              <w:rPr>
                                <w:rFonts w:ascii="Palatino Linotype" w:hAnsi="Palatino Linotype"/>
                                <w:sz w:val="24"/>
                                <w:szCs w:val="24"/>
                              </w:rPr>
                              <w:t xml:space="preserve"> </w:t>
                            </w:r>
                          </w:p>
                          <w:p w14:paraId="3F424C26" w14:textId="234C4DF5" w:rsidR="00E3515E" w:rsidRDefault="00F826E3" w:rsidP="00E3515E">
                            <w:pPr>
                              <w:spacing w:line="240" w:lineRule="auto"/>
                              <w:jc w:val="center"/>
                              <w:rPr>
                                <w:rFonts w:ascii="Palatino Linotype" w:hAnsi="Palatino Linotype"/>
                                <w:b/>
                                <w:sz w:val="24"/>
                                <w:szCs w:val="24"/>
                              </w:rPr>
                            </w:pPr>
                            <w:r>
                              <w:rPr>
                                <w:rFonts w:ascii="Palatino Linotype" w:hAnsi="Palatino Linotype"/>
                                <w:b/>
                                <w:sz w:val="24"/>
                                <w:szCs w:val="24"/>
                              </w:rPr>
                              <w:t>(Rú</w:t>
                            </w:r>
                            <w:r w:rsidR="003B2C29">
                              <w:rPr>
                                <w:rFonts w:ascii="Palatino Linotype" w:hAnsi="Palatino Linotype"/>
                                <w:b/>
                                <w:sz w:val="24"/>
                                <w:szCs w:val="24"/>
                              </w:rPr>
                              <w:t>brica)</w:t>
                            </w:r>
                          </w:p>
                          <w:p w14:paraId="586B0E60" w14:textId="68FF6084" w:rsidR="00D37BC6" w:rsidRDefault="00D37BC6" w:rsidP="0011542B">
                            <w:pPr>
                              <w:spacing w:line="240" w:lineRule="auto"/>
                              <w:jc w:val="center"/>
                              <w:rPr>
                                <w:rFonts w:ascii="Palatino Linotype" w:hAnsi="Palatino Linotype"/>
                                <w:b/>
                                <w:sz w:val="24"/>
                                <w:szCs w:val="24"/>
                              </w:rPr>
                            </w:pPr>
                          </w:p>
                          <w:p w14:paraId="1E135C15" w14:textId="77777777" w:rsidR="00D37BC6" w:rsidRDefault="00D37BC6" w:rsidP="0011542B">
                            <w:pPr>
                              <w:jc w:val="center"/>
                              <w:rPr>
                                <w:rFonts w:ascii="Palatino Linotype" w:hAnsi="Palatino Linotype"/>
                                <w:sz w:val="24"/>
                                <w:szCs w:val="24"/>
                              </w:rPr>
                            </w:pPr>
                          </w:p>
                          <w:p w14:paraId="67C057FC" w14:textId="77777777" w:rsidR="00D37BC6" w:rsidRPr="00EF2FC0" w:rsidRDefault="00D37BC6" w:rsidP="0011542B">
                            <w:pPr>
                              <w:jc w:val="center"/>
                              <w:rPr>
                                <w:rFonts w:ascii="Palatino Linotype" w:hAnsi="Palatino Linotype"/>
                                <w:sz w:val="24"/>
                                <w:szCs w:val="24"/>
                              </w:rPr>
                            </w:pPr>
                          </w:p>
                          <w:p w14:paraId="58FC4DE4" w14:textId="77777777" w:rsidR="00D37BC6" w:rsidRDefault="00D37BC6" w:rsidP="00115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01256" id="Cuadro de texto 24" o:spid="_x0000_s1032" type="#_x0000_t202" style="position:absolute;margin-left:0;margin-top:4.2pt;width:248.25pt;height:74.9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j+mQIAAMI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" fillcolor="white [3201]" strokecolor="white [3212]" strokeweight=".5pt">
                <v:textbox>
                  <w:txbxContent>
                    <w:p w14:paraId="7AE0CF15" w14:textId="4FB244AD" w:rsidR="0086727B" w:rsidRDefault="0086727B" w:rsidP="0086727B">
                      <w:pPr>
                        <w:jc w:val="center"/>
                        <w:rPr>
                          <w:rFonts w:ascii="Palatino Linotype" w:hAnsi="Palatino Linotype"/>
                          <w:b/>
                          <w:sz w:val="24"/>
                          <w:szCs w:val="24"/>
                        </w:rPr>
                      </w:pPr>
                      <w:r>
                        <w:rPr>
                          <w:rFonts w:ascii="Palatino Linotype" w:hAnsi="Palatino Linotype"/>
                          <w:b/>
                          <w:sz w:val="24"/>
                          <w:szCs w:val="24"/>
                        </w:rPr>
                        <w:t xml:space="preserve">Alexis Tapia </w:t>
                      </w:r>
                      <w:r w:rsidR="00607079">
                        <w:rPr>
                          <w:rFonts w:ascii="Palatino Linotype" w:hAnsi="Palatino Linotype"/>
                          <w:b/>
                          <w:sz w:val="24"/>
                          <w:szCs w:val="24"/>
                        </w:rPr>
                        <w:t>Ramírez</w:t>
                      </w:r>
                      <w:r>
                        <w:rPr>
                          <w:rFonts w:ascii="Palatino Linotype" w:hAnsi="Palatino Linotype"/>
                          <w:b/>
                          <w:sz w:val="24"/>
                          <w:szCs w:val="24"/>
                        </w:rPr>
                        <w:t xml:space="preserve">  </w:t>
                      </w:r>
                    </w:p>
                    <w:p w14:paraId="4A41C68E" w14:textId="74CBF7B4" w:rsidR="00D37BC6" w:rsidRPr="0086727B" w:rsidRDefault="0086727B" w:rsidP="0086727B">
                      <w:pPr>
                        <w:jc w:val="center"/>
                        <w:rPr>
                          <w:rFonts w:ascii="Palatino Linotype" w:hAnsi="Palatino Linotype"/>
                          <w:b/>
                          <w:sz w:val="24"/>
                          <w:szCs w:val="24"/>
                        </w:rPr>
                      </w:pPr>
                      <w:r>
                        <w:rPr>
                          <w:rFonts w:ascii="Palatino Linotype" w:hAnsi="Palatino Linotype"/>
                          <w:sz w:val="24"/>
                          <w:szCs w:val="24"/>
                        </w:rPr>
                        <w:t>Secretario Técnico</w:t>
                      </w:r>
                      <w:r w:rsidR="00D37BC6" w:rsidRPr="007F6133">
                        <w:rPr>
                          <w:rFonts w:ascii="Palatino Linotype" w:hAnsi="Palatino Linotype"/>
                          <w:sz w:val="24"/>
                          <w:szCs w:val="24"/>
                        </w:rPr>
                        <w:t xml:space="preserve"> del Pleno</w:t>
                      </w:r>
                      <w:r w:rsidR="00D37BC6" w:rsidRPr="00EF2FC0">
                        <w:rPr>
                          <w:rFonts w:ascii="Palatino Linotype" w:hAnsi="Palatino Linotype"/>
                          <w:sz w:val="24"/>
                          <w:szCs w:val="24"/>
                        </w:rPr>
                        <w:t xml:space="preserve"> </w:t>
                      </w:r>
                    </w:p>
                    <w:p w14:paraId="3F424C26" w14:textId="234C4DF5" w:rsidR="00E3515E" w:rsidRDefault="00F826E3" w:rsidP="00E3515E">
                      <w:pPr>
                        <w:spacing w:line="240" w:lineRule="auto"/>
                        <w:jc w:val="center"/>
                        <w:rPr>
                          <w:rFonts w:ascii="Palatino Linotype" w:hAnsi="Palatino Linotype"/>
                          <w:b/>
                          <w:sz w:val="24"/>
                          <w:szCs w:val="24"/>
                        </w:rPr>
                      </w:pPr>
                      <w:r>
                        <w:rPr>
                          <w:rFonts w:ascii="Palatino Linotype" w:hAnsi="Palatino Linotype"/>
                          <w:b/>
                          <w:sz w:val="24"/>
                          <w:szCs w:val="24"/>
                        </w:rPr>
                        <w:t>(Rú</w:t>
                      </w:r>
                      <w:r w:rsidR="003B2C29">
                        <w:rPr>
                          <w:rFonts w:ascii="Palatino Linotype" w:hAnsi="Palatino Linotype"/>
                          <w:b/>
                          <w:sz w:val="24"/>
                          <w:szCs w:val="24"/>
                        </w:rPr>
                        <w:t>brica)</w:t>
                      </w:r>
                    </w:p>
                    <w:p w14:paraId="586B0E60" w14:textId="68FF6084" w:rsidR="00D37BC6" w:rsidRDefault="00D37BC6" w:rsidP="0011542B">
                      <w:pPr>
                        <w:spacing w:line="240" w:lineRule="auto"/>
                        <w:jc w:val="center"/>
                        <w:rPr>
                          <w:rFonts w:ascii="Palatino Linotype" w:hAnsi="Palatino Linotype"/>
                          <w:b/>
                          <w:sz w:val="24"/>
                          <w:szCs w:val="24"/>
                        </w:rPr>
                      </w:pPr>
                    </w:p>
                    <w:p w14:paraId="1E135C15" w14:textId="77777777" w:rsidR="00D37BC6" w:rsidRDefault="00D37BC6" w:rsidP="0011542B">
                      <w:pPr>
                        <w:jc w:val="center"/>
                        <w:rPr>
                          <w:rFonts w:ascii="Palatino Linotype" w:hAnsi="Palatino Linotype"/>
                          <w:sz w:val="24"/>
                          <w:szCs w:val="24"/>
                        </w:rPr>
                      </w:pPr>
                    </w:p>
                    <w:p w14:paraId="67C057FC" w14:textId="77777777" w:rsidR="00D37BC6" w:rsidRPr="00EF2FC0" w:rsidRDefault="00D37BC6" w:rsidP="0011542B">
                      <w:pPr>
                        <w:jc w:val="center"/>
                        <w:rPr>
                          <w:rFonts w:ascii="Palatino Linotype" w:hAnsi="Palatino Linotype"/>
                          <w:sz w:val="24"/>
                          <w:szCs w:val="24"/>
                        </w:rPr>
                      </w:pPr>
                    </w:p>
                    <w:p w14:paraId="58FC4DE4" w14:textId="77777777" w:rsidR="00D37BC6" w:rsidRDefault="00D37BC6" w:rsidP="0011542B"/>
                  </w:txbxContent>
                </v:textbox>
                <w10:wrap anchorx="page"/>
              </v:shape>
            </w:pict>
          </mc:Fallback>
        </mc:AlternateContent>
      </w:r>
    </w:p>
    <w:p w14:paraId="21262C72" w14:textId="77777777" w:rsidR="008747EE" w:rsidRDefault="008747EE" w:rsidP="0011542B">
      <w:pPr>
        <w:spacing w:before="240" w:line="240" w:lineRule="auto"/>
        <w:jc w:val="both"/>
        <w:rPr>
          <w:rFonts w:ascii="Palatino Linotype" w:hAnsi="Palatino Linotype" w:cs="Arial"/>
          <w:sz w:val="18"/>
          <w:szCs w:val="18"/>
        </w:rPr>
      </w:pPr>
    </w:p>
    <w:p w14:paraId="72044211" w14:textId="77777777" w:rsidR="00A01D86" w:rsidRDefault="00A01D86" w:rsidP="0011542B">
      <w:pPr>
        <w:spacing w:before="240" w:line="240" w:lineRule="auto"/>
        <w:jc w:val="both"/>
        <w:rPr>
          <w:rFonts w:ascii="Palatino Linotype" w:hAnsi="Palatino Linotype" w:cs="Arial"/>
          <w:sz w:val="16"/>
          <w:szCs w:val="16"/>
        </w:rPr>
      </w:pPr>
    </w:p>
    <w:p w14:paraId="6B78613D" w14:textId="09F06B17" w:rsidR="00DD13E2" w:rsidRPr="00AE697C" w:rsidRDefault="000B33A9" w:rsidP="00A01D86">
      <w:pPr>
        <w:spacing w:before="240" w:line="240" w:lineRule="auto"/>
        <w:jc w:val="both"/>
        <w:rPr>
          <w:rFonts w:ascii="Palatino Linotype" w:hAnsi="Palatino Linotype" w:cs="Arial"/>
          <w:sz w:val="16"/>
          <w:szCs w:val="16"/>
        </w:rPr>
      </w:pPr>
      <w:r>
        <w:rPr>
          <w:rFonts w:ascii="Palatino Linotype" w:hAnsi="Palatino Linotype" w:cs="Arial"/>
          <w:sz w:val="16"/>
          <w:szCs w:val="16"/>
        </w:rPr>
        <w:br/>
      </w:r>
      <w:r>
        <w:rPr>
          <w:rFonts w:ascii="Palatino Linotype" w:hAnsi="Palatino Linotype" w:cs="Arial"/>
          <w:sz w:val="16"/>
          <w:szCs w:val="16"/>
        </w:rPr>
        <w:br/>
      </w:r>
      <w:r w:rsidR="0011542B" w:rsidRPr="0007089E">
        <w:rPr>
          <w:rFonts w:ascii="Palatino Linotype" w:hAnsi="Palatino Linotype" w:cs="Arial"/>
          <w:sz w:val="16"/>
          <w:szCs w:val="16"/>
        </w:rPr>
        <w:t xml:space="preserve">Esta hoja corresponde a la resolución </w:t>
      </w:r>
      <w:r>
        <w:rPr>
          <w:rFonts w:ascii="Palatino Linotype" w:hAnsi="Palatino Linotype" w:cs="Arial"/>
          <w:sz w:val="16"/>
          <w:szCs w:val="16"/>
        </w:rPr>
        <w:t xml:space="preserve">de fecha </w:t>
      </w:r>
      <w:r w:rsidR="00313194">
        <w:rPr>
          <w:rFonts w:ascii="Palatino Linotype" w:hAnsi="Palatino Linotype" w:cs="Arial"/>
          <w:sz w:val="16"/>
          <w:szCs w:val="16"/>
        </w:rPr>
        <w:t>doce de junio de dos mil diecinueve</w:t>
      </w:r>
      <w:r w:rsidR="0011542B" w:rsidRPr="00AD0DD8">
        <w:rPr>
          <w:rFonts w:ascii="Palatino Linotype" w:hAnsi="Palatino Linotype" w:cs="Arial"/>
          <w:sz w:val="16"/>
          <w:szCs w:val="16"/>
        </w:rPr>
        <w:t>, emitida en el recurso</w:t>
      </w:r>
      <w:r w:rsidR="0011542B" w:rsidRPr="0007089E">
        <w:rPr>
          <w:rFonts w:ascii="Palatino Linotype" w:hAnsi="Palatino Linotype" w:cs="Arial"/>
          <w:sz w:val="16"/>
          <w:szCs w:val="16"/>
        </w:rPr>
        <w:t xml:space="preserve"> de revisión </w:t>
      </w:r>
      <w:r w:rsidR="00313194">
        <w:rPr>
          <w:rFonts w:ascii="Palatino Linotype" w:hAnsi="Palatino Linotype" w:cs="Arial"/>
          <w:bCs/>
          <w:sz w:val="16"/>
          <w:szCs w:val="16"/>
          <w:lang w:eastAsia="es-MX"/>
        </w:rPr>
        <w:t>02080</w:t>
      </w:r>
      <w:r w:rsidR="00F826E3">
        <w:rPr>
          <w:rFonts w:ascii="Palatino Linotype" w:hAnsi="Palatino Linotype" w:cs="Arial"/>
          <w:bCs/>
          <w:sz w:val="16"/>
          <w:szCs w:val="16"/>
          <w:lang w:eastAsia="es-MX"/>
        </w:rPr>
        <w:t>/INFOEM/IP/RR/2019</w:t>
      </w:r>
      <w:r w:rsidR="00AE697C">
        <w:rPr>
          <w:rFonts w:ascii="Palatino Linotype" w:hAnsi="Palatino Linotype" w:cs="Arial"/>
          <w:bCs/>
          <w:sz w:val="16"/>
          <w:szCs w:val="16"/>
          <w:lang w:eastAsia="es-MX"/>
        </w:rPr>
        <w:t>.</w:t>
      </w:r>
      <w:r w:rsidR="00AE697C">
        <w:rPr>
          <w:rFonts w:ascii="Palatino Linotype" w:hAnsi="Palatino Linotype" w:cs="Arial"/>
          <w:sz w:val="16"/>
          <w:szCs w:val="16"/>
        </w:rPr>
        <w:br/>
      </w:r>
      <w:r w:rsidR="00E3515E">
        <w:rPr>
          <w:rFonts w:ascii="Palatino Linotype" w:hAnsi="Palatino Linotype" w:cs="Arial"/>
          <w:sz w:val="16"/>
          <w:szCs w:val="16"/>
        </w:rPr>
        <w:t>OSAM/CDFE</w:t>
      </w:r>
    </w:p>
    <w:sectPr w:rsidR="00DD13E2" w:rsidRPr="00AE697C" w:rsidSect="00543858">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14BCA" w14:textId="77777777" w:rsidR="00390A61" w:rsidRDefault="00390A61" w:rsidP="0011542B">
      <w:pPr>
        <w:spacing w:after="0" w:line="240" w:lineRule="auto"/>
      </w:pPr>
      <w:r>
        <w:separator/>
      </w:r>
    </w:p>
  </w:endnote>
  <w:endnote w:type="continuationSeparator" w:id="0">
    <w:p w14:paraId="37C62527" w14:textId="77777777" w:rsidR="00390A61" w:rsidRDefault="00390A61" w:rsidP="0011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ABBA9" w14:textId="77777777" w:rsidR="00D37BC6" w:rsidRPr="000B69FA" w:rsidRDefault="00D37BC6"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049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A0493">
      <w:rPr>
        <w:rFonts w:ascii="Palatino Linotype" w:hAnsi="Palatino Linotype"/>
        <w:bCs/>
        <w:noProof/>
        <w:sz w:val="20"/>
      </w:rPr>
      <w:t>21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E026" w14:textId="77777777" w:rsidR="00D37BC6" w:rsidRPr="000B69FA" w:rsidRDefault="00D37BC6"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049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A0493">
      <w:rPr>
        <w:rFonts w:ascii="Palatino Linotype" w:hAnsi="Palatino Linotype"/>
        <w:bCs/>
        <w:noProof/>
        <w:sz w:val="20"/>
      </w:rPr>
      <w:t>21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5E213" w14:textId="77777777" w:rsidR="00390A61" w:rsidRDefault="00390A61" w:rsidP="0011542B">
      <w:pPr>
        <w:spacing w:after="0" w:line="240" w:lineRule="auto"/>
      </w:pPr>
      <w:r>
        <w:separator/>
      </w:r>
    </w:p>
  </w:footnote>
  <w:footnote w:type="continuationSeparator" w:id="0">
    <w:p w14:paraId="27937D92" w14:textId="77777777" w:rsidR="00390A61" w:rsidRDefault="00390A61" w:rsidP="0011542B">
      <w:pPr>
        <w:spacing w:after="0" w:line="240" w:lineRule="auto"/>
      </w:pPr>
      <w:r>
        <w:continuationSeparator/>
      </w:r>
    </w:p>
  </w:footnote>
  <w:footnote w:id="1">
    <w:p w14:paraId="16358D55" w14:textId="77777777" w:rsidR="00337603" w:rsidRPr="00911081" w:rsidRDefault="00337603" w:rsidP="00337603">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F7BAD2E" w14:textId="77777777" w:rsidR="00337603" w:rsidRPr="00911081" w:rsidRDefault="00337603" w:rsidP="00337603">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E3189" w14:textId="77777777" w:rsidR="00D37BC6" w:rsidRDefault="00D37BC6">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D37BC6" w14:paraId="0C305AAC" w14:textId="77777777" w:rsidTr="00543858">
      <w:trPr>
        <w:trHeight w:val="227"/>
      </w:trPr>
      <w:tc>
        <w:tcPr>
          <w:tcW w:w="5529" w:type="dxa"/>
          <w:hideMark/>
        </w:tcPr>
        <w:p w14:paraId="167F2DB6" w14:textId="77777777" w:rsidR="00D37BC6" w:rsidRDefault="00D37BC6"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80969E6" w14:textId="5510F026" w:rsidR="00D37BC6" w:rsidRDefault="00EB1D63" w:rsidP="0011542B">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02080</w:t>
          </w:r>
          <w:r w:rsidR="00F82B94" w:rsidRPr="00F82B94">
            <w:rPr>
              <w:rFonts w:ascii="Palatino Linotype" w:hAnsi="Palatino Linotype" w:cs="Arial"/>
              <w:bCs/>
              <w:sz w:val="24"/>
              <w:lang w:eastAsia="es-MX"/>
            </w:rPr>
            <w:t>/INFOEM/IP/RR/2019</w:t>
          </w:r>
        </w:p>
      </w:tc>
    </w:tr>
    <w:tr w:rsidR="00D37BC6" w14:paraId="7C91888C" w14:textId="77777777" w:rsidTr="00543858">
      <w:trPr>
        <w:trHeight w:val="242"/>
      </w:trPr>
      <w:tc>
        <w:tcPr>
          <w:tcW w:w="5529" w:type="dxa"/>
          <w:hideMark/>
        </w:tcPr>
        <w:p w14:paraId="36134237" w14:textId="77777777" w:rsidR="00D37BC6" w:rsidRDefault="00D37BC6"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BE007A2" w14:textId="7733645B" w:rsidR="00D37BC6" w:rsidRDefault="00BC3741" w:rsidP="00543858">
          <w:pPr>
            <w:spacing w:after="120" w:line="256" w:lineRule="auto"/>
            <w:ind w:left="-486" w:right="214" w:firstLine="284"/>
            <w:jc w:val="right"/>
            <w:rPr>
              <w:rFonts w:ascii="Palatino Linotype" w:hAnsi="Palatino Linotype" w:cs="Arial"/>
              <w:szCs w:val="20"/>
            </w:rPr>
          </w:pPr>
          <w:r w:rsidRPr="00BC3741">
            <w:rPr>
              <w:rFonts w:ascii="Palatino Linotype" w:hAnsi="Palatino Linotype" w:cs="Arial"/>
              <w:szCs w:val="20"/>
            </w:rPr>
            <w:t>Ayuntamiento de Valle de Chalco Solidaridad</w:t>
          </w:r>
        </w:p>
      </w:tc>
    </w:tr>
    <w:tr w:rsidR="00D37BC6" w14:paraId="573ECEE7" w14:textId="77777777" w:rsidTr="00543858">
      <w:trPr>
        <w:trHeight w:val="342"/>
      </w:trPr>
      <w:tc>
        <w:tcPr>
          <w:tcW w:w="5529" w:type="dxa"/>
          <w:hideMark/>
        </w:tcPr>
        <w:p w14:paraId="763053A0" w14:textId="77777777" w:rsidR="00D37BC6" w:rsidRDefault="00D37BC6" w:rsidP="0054385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7050934" w14:textId="77777777" w:rsidR="00D37BC6" w:rsidRDefault="00D37BC6"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1F946AE8" w14:textId="77777777" w:rsidR="00D37BC6" w:rsidRDefault="00D37B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D37BC6" w14:paraId="3314BD3F" w14:textId="77777777" w:rsidTr="00543858">
      <w:trPr>
        <w:trHeight w:val="227"/>
      </w:trPr>
      <w:tc>
        <w:tcPr>
          <w:tcW w:w="5529" w:type="dxa"/>
          <w:hideMark/>
        </w:tcPr>
        <w:p w14:paraId="6F581AB1" w14:textId="77777777" w:rsidR="00D37BC6" w:rsidRDefault="00D37BC6"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04F416" w14:textId="05A1E9A5" w:rsidR="00D37BC6" w:rsidRPr="00B4142F" w:rsidRDefault="00BC3741" w:rsidP="0011542B">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02080</w:t>
          </w:r>
          <w:r w:rsidR="00F82B94" w:rsidRPr="00F82B94">
            <w:rPr>
              <w:rFonts w:ascii="Palatino Linotype" w:hAnsi="Palatino Linotype" w:cs="Arial"/>
              <w:bCs/>
              <w:sz w:val="24"/>
              <w:lang w:eastAsia="es-MX"/>
            </w:rPr>
            <w:t>/INFOEM/IP/RR/2019</w:t>
          </w:r>
        </w:p>
      </w:tc>
    </w:tr>
    <w:tr w:rsidR="00D37BC6" w14:paraId="3FBDF2B2" w14:textId="77777777" w:rsidTr="00543858">
      <w:trPr>
        <w:trHeight w:val="196"/>
      </w:trPr>
      <w:tc>
        <w:tcPr>
          <w:tcW w:w="5529" w:type="dxa"/>
          <w:hideMark/>
        </w:tcPr>
        <w:p w14:paraId="3DACD7C7" w14:textId="77777777" w:rsidR="00D37BC6" w:rsidRDefault="00D37BC6"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ADEC87B" w14:textId="4B6268BA" w:rsidR="00D37BC6" w:rsidRPr="00F06FED" w:rsidRDefault="00AA0493" w:rsidP="00543858">
          <w:pPr>
            <w:spacing w:after="120" w:line="256" w:lineRule="auto"/>
            <w:ind w:left="-486" w:right="214" w:firstLine="567"/>
            <w:jc w:val="right"/>
            <w:rPr>
              <w:rFonts w:ascii="Palatino Linotype" w:hAnsi="Palatino Linotype" w:cs="Arial"/>
            </w:rPr>
          </w:pPr>
          <w:r>
            <w:rPr>
              <w:rFonts w:ascii="Palatino Linotype" w:hAnsi="Palatino Linotype" w:cs="Arial"/>
            </w:rPr>
            <w:t>xxxxxx xxxxxxxxx xxxxx xxxx</w:t>
          </w:r>
        </w:p>
      </w:tc>
    </w:tr>
    <w:tr w:rsidR="00D37BC6" w14:paraId="5EE2B43F" w14:textId="77777777" w:rsidTr="00543858">
      <w:trPr>
        <w:trHeight w:val="242"/>
      </w:trPr>
      <w:tc>
        <w:tcPr>
          <w:tcW w:w="5529" w:type="dxa"/>
          <w:hideMark/>
        </w:tcPr>
        <w:p w14:paraId="75147299" w14:textId="77777777" w:rsidR="00D37BC6" w:rsidRDefault="00D37BC6"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C7D52EA" w14:textId="036F155F" w:rsidR="00D37BC6" w:rsidRDefault="00BC3741" w:rsidP="0011542B">
          <w:pPr>
            <w:spacing w:after="120" w:line="256" w:lineRule="auto"/>
            <w:ind w:left="-495" w:right="214" w:firstLine="567"/>
            <w:jc w:val="right"/>
            <w:rPr>
              <w:rFonts w:ascii="Palatino Linotype" w:hAnsi="Palatino Linotype" w:cs="Arial"/>
              <w:szCs w:val="20"/>
            </w:rPr>
          </w:pPr>
          <w:r w:rsidRPr="00BC3741">
            <w:rPr>
              <w:rFonts w:ascii="Palatino Linotype" w:hAnsi="Palatino Linotype" w:cs="Arial"/>
              <w:szCs w:val="20"/>
            </w:rPr>
            <w:t>Ayuntamiento de Valle de Chalco Solidaridad</w:t>
          </w:r>
        </w:p>
      </w:tc>
    </w:tr>
    <w:tr w:rsidR="00D37BC6" w14:paraId="6E5CCA37" w14:textId="77777777" w:rsidTr="00543858">
      <w:trPr>
        <w:trHeight w:val="342"/>
      </w:trPr>
      <w:tc>
        <w:tcPr>
          <w:tcW w:w="5529" w:type="dxa"/>
          <w:hideMark/>
        </w:tcPr>
        <w:p w14:paraId="3A29BB8A" w14:textId="77777777" w:rsidR="00D37BC6" w:rsidRDefault="00D37BC6" w:rsidP="0054385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E0C7120" w14:textId="77777777" w:rsidR="00D37BC6" w:rsidRDefault="00D37BC6"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8C687E7" w14:textId="77777777" w:rsidR="00D37BC6" w:rsidRDefault="00D37BC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42A4"/>
    <w:multiLevelType w:val="hybridMultilevel"/>
    <w:tmpl w:val="3A4CD9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177FF6"/>
    <w:multiLevelType w:val="hybridMultilevel"/>
    <w:tmpl w:val="902ED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271B7D"/>
    <w:multiLevelType w:val="hybridMultilevel"/>
    <w:tmpl w:val="113209E4"/>
    <w:lvl w:ilvl="0" w:tplc="72B0435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E83D89"/>
    <w:multiLevelType w:val="hybridMultilevel"/>
    <w:tmpl w:val="E5FA5428"/>
    <w:lvl w:ilvl="0" w:tplc="DD0221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A81261"/>
    <w:multiLevelType w:val="hybridMultilevel"/>
    <w:tmpl w:val="D2A6DC34"/>
    <w:lvl w:ilvl="0" w:tplc="6C185776">
      <w:start w:val="1"/>
      <w:numFmt w:val="upp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6" w15:restartNumberingAfterBreak="0">
    <w:nsid w:val="22CE00C6"/>
    <w:multiLevelType w:val="hybridMultilevel"/>
    <w:tmpl w:val="82767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2F4826"/>
    <w:multiLevelType w:val="hybridMultilevel"/>
    <w:tmpl w:val="18329B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8DC40B7"/>
    <w:multiLevelType w:val="hybridMultilevel"/>
    <w:tmpl w:val="D5024B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76341"/>
    <w:multiLevelType w:val="hybridMultilevel"/>
    <w:tmpl w:val="0884ED7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373528D4"/>
    <w:multiLevelType w:val="hybridMultilevel"/>
    <w:tmpl w:val="C84CC7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426CA9"/>
    <w:multiLevelType w:val="hybridMultilevel"/>
    <w:tmpl w:val="706C5872"/>
    <w:lvl w:ilvl="0" w:tplc="AB1CCFFC">
      <w:start w:val="1"/>
      <w:numFmt w:val="decimal"/>
      <w:lvlText w:val="%1."/>
      <w:lvlJc w:val="left"/>
      <w:pPr>
        <w:ind w:left="720" w:hanging="360"/>
      </w:pPr>
      <w:rPr>
        <w:rFonts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E72371"/>
    <w:multiLevelType w:val="hybridMultilevel"/>
    <w:tmpl w:val="D922A0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89595E"/>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5C48A9"/>
    <w:multiLevelType w:val="hybridMultilevel"/>
    <w:tmpl w:val="AFF259D8"/>
    <w:lvl w:ilvl="0" w:tplc="B19AEB9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E44175"/>
    <w:multiLevelType w:val="hybridMultilevel"/>
    <w:tmpl w:val="C5BE80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18245E"/>
    <w:multiLevelType w:val="hybridMultilevel"/>
    <w:tmpl w:val="6EB0DABA"/>
    <w:lvl w:ilvl="0" w:tplc="B40CDA9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5DEF66A9"/>
    <w:multiLevelType w:val="hybridMultilevel"/>
    <w:tmpl w:val="4A8073F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6EC48B4"/>
    <w:multiLevelType w:val="hybridMultilevel"/>
    <w:tmpl w:val="08946CD4"/>
    <w:lvl w:ilvl="0" w:tplc="F73EA450">
      <w:numFmt w:val="bullet"/>
      <w:lvlText w:val="-"/>
      <w:lvlJc w:val="left"/>
      <w:pPr>
        <w:ind w:left="720" w:hanging="360"/>
      </w:pPr>
      <w:rPr>
        <w:rFonts w:ascii="Calibri" w:eastAsiaTheme="minorHAnsi" w:hAnsi="Calibri" w:cstheme="minorBid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01E03CA"/>
    <w:multiLevelType w:val="hybridMultilevel"/>
    <w:tmpl w:val="0D5E2F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3D79FB"/>
    <w:multiLevelType w:val="hybridMultilevel"/>
    <w:tmpl w:val="481A8258"/>
    <w:lvl w:ilvl="0" w:tplc="B030942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4" w15:restartNumberingAfterBreak="0">
    <w:nsid w:val="7FE966A1"/>
    <w:multiLevelType w:val="hybridMultilevel"/>
    <w:tmpl w:val="D826CB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4"/>
  </w:num>
  <w:num w:numId="3">
    <w:abstractNumId w:val="17"/>
  </w:num>
  <w:num w:numId="4">
    <w:abstractNumId w:val="10"/>
  </w:num>
  <w:num w:numId="5">
    <w:abstractNumId w:val="3"/>
  </w:num>
  <w:num w:numId="6">
    <w:abstractNumId w:val="14"/>
  </w:num>
  <w:num w:numId="7">
    <w:abstractNumId w:val="22"/>
  </w:num>
  <w:num w:numId="8">
    <w:abstractNumId w:val="13"/>
  </w:num>
  <w:num w:numId="9">
    <w:abstractNumId w:val="23"/>
  </w:num>
  <w:num w:numId="10">
    <w:abstractNumId w:val="1"/>
  </w:num>
  <w:num w:numId="11">
    <w:abstractNumId w:val="7"/>
  </w:num>
  <w:num w:numId="12">
    <w:abstractNumId w:val="5"/>
  </w:num>
  <w:num w:numId="13">
    <w:abstractNumId w:val="20"/>
  </w:num>
  <w:num w:numId="14">
    <w:abstractNumId w:val="2"/>
  </w:num>
  <w:num w:numId="15">
    <w:abstractNumId w:val="6"/>
  </w:num>
  <w:num w:numId="16">
    <w:abstractNumId w:val="19"/>
  </w:num>
  <w:num w:numId="17">
    <w:abstractNumId w:val="0"/>
  </w:num>
  <w:num w:numId="18">
    <w:abstractNumId w:val="11"/>
  </w:num>
  <w:num w:numId="19">
    <w:abstractNumId w:val="21"/>
  </w:num>
  <w:num w:numId="20">
    <w:abstractNumId w:val="9"/>
  </w:num>
  <w:num w:numId="21">
    <w:abstractNumId w:val="18"/>
  </w:num>
  <w:num w:numId="22">
    <w:abstractNumId w:val="16"/>
  </w:num>
  <w:num w:numId="23">
    <w:abstractNumId w:val="8"/>
  </w:num>
  <w:num w:numId="24">
    <w:abstractNumId w:val="1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2B"/>
    <w:rsid w:val="00012090"/>
    <w:rsid w:val="000129F9"/>
    <w:rsid w:val="0002137E"/>
    <w:rsid w:val="00027065"/>
    <w:rsid w:val="000321DA"/>
    <w:rsid w:val="00032DDE"/>
    <w:rsid w:val="00034194"/>
    <w:rsid w:val="000405CB"/>
    <w:rsid w:val="00040EBB"/>
    <w:rsid w:val="00042ECB"/>
    <w:rsid w:val="00043F21"/>
    <w:rsid w:val="00045ABF"/>
    <w:rsid w:val="00047EC8"/>
    <w:rsid w:val="00051ACD"/>
    <w:rsid w:val="00061CB5"/>
    <w:rsid w:val="00064CA2"/>
    <w:rsid w:val="00072E6B"/>
    <w:rsid w:val="00075E91"/>
    <w:rsid w:val="000763CF"/>
    <w:rsid w:val="00080AC7"/>
    <w:rsid w:val="0008452B"/>
    <w:rsid w:val="00085A7C"/>
    <w:rsid w:val="00092789"/>
    <w:rsid w:val="000935AE"/>
    <w:rsid w:val="000936F1"/>
    <w:rsid w:val="00097BD5"/>
    <w:rsid w:val="000A2E7C"/>
    <w:rsid w:val="000A3574"/>
    <w:rsid w:val="000A555F"/>
    <w:rsid w:val="000B33A9"/>
    <w:rsid w:val="000B4573"/>
    <w:rsid w:val="000C02E9"/>
    <w:rsid w:val="000C06D6"/>
    <w:rsid w:val="000C0B88"/>
    <w:rsid w:val="000C56BB"/>
    <w:rsid w:val="000C76AC"/>
    <w:rsid w:val="000D278F"/>
    <w:rsid w:val="000D4258"/>
    <w:rsid w:val="000D7FA2"/>
    <w:rsid w:val="000E119D"/>
    <w:rsid w:val="000E410A"/>
    <w:rsid w:val="000F1230"/>
    <w:rsid w:val="000F3FA6"/>
    <w:rsid w:val="0010533B"/>
    <w:rsid w:val="001057F4"/>
    <w:rsid w:val="00105FAE"/>
    <w:rsid w:val="00107AB3"/>
    <w:rsid w:val="0011420A"/>
    <w:rsid w:val="001142E2"/>
    <w:rsid w:val="00114347"/>
    <w:rsid w:val="0011542B"/>
    <w:rsid w:val="00120F35"/>
    <w:rsid w:val="00121F47"/>
    <w:rsid w:val="0012416A"/>
    <w:rsid w:val="00126246"/>
    <w:rsid w:val="001275BA"/>
    <w:rsid w:val="00131CFD"/>
    <w:rsid w:val="00136FAD"/>
    <w:rsid w:val="001404C6"/>
    <w:rsid w:val="001450A2"/>
    <w:rsid w:val="0014581F"/>
    <w:rsid w:val="001465F3"/>
    <w:rsid w:val="00147F36"/>
    <w:rsid w:val="001535B2"/>
    <w:rsid w:val="00154857"/>
    <w:rsid w:val="00161722"/>
    <w:rsid w:val="00161D18"/>
    <w:rsid w:val="00165C16"/>
    <w:rsid w:val="001842DD"/>
    <w:rsid w:val="0018673C"/>
    <w:rsid w:val="001958A3"/>
    <w:rsid w:val="00196E93"/>
    <w:rsid w:val="001A0399"/>
    <w:rsid w:val="001A6B21"/>
    <w:rsid w:val="001B0FCF"/>
    <w:rsid w:val="001B326D"/>
    <w:rsid w:val="001B45B3"/>
    <w:rsid w:val="001C16B1"/>
    <w:rsid w:val="001C1835"/>
    <w:rsid w:val="001C5431"/>
    <w:rsid w:val="001C6913"/>
    <w:rsid w:val="001C774A"/>
    <w:rsid w:val="001D251B"/>
    <w:rsid w:val="001D7CAB"/>
    <w:rsid w:val="001E1CDE"/>
    <w:rsid w:val="001E664A"/>
    <w:rsid w:val="001F217A"/>
    <w:rsid w:val="001F3B3B"/>
    <w:rsid w:val="001F56B0"/>
    <w:rsid w:val="001F5AFF"/>
    <w:rsid w:val="001F6EB0"/>
    <w:rsid w:val="00201B20"/>
    <w:rsid w:val="002053BF"/>
    <w:rsid w:val="00206638"/>
    <w:rsid w:val="00220391"/>
    <w:rsid w:val="0022100F"/>
    <w:rsid w:val="00226B39"/>
    <w:rsid w:val="00227744"/>
    <w:rsid w:val="0023596D"/>
    <w:rsid w:val="00236FD5"/>
    <w:rsid w:val="00243002"/>
    <w:rsid w:val="00247157"/>
    <w:rsid w:val="00247239"/>
    <w:rsid w:val="0024761B"/>
    <w:rsid w:val="002507A5"/>
    <w:rsid w:val="002515F4"/>
    <w:rsid w:val="00261FFA"/>
    <w:rsid w:val="002622EE"/>
    <w:rsid w:val="00273B89"/>
    <w:rsid w:val="00280969"/>
    <w:rsid w:val="002836EB"/>
    <w:rsid w:val="002845CA"/>
    <w:rsid w:val="00287856"/>
    <w:rsid w:val="00287F1B"/>
    <w:rsid w:val="002902E4"/>
    <w:rsid w:val="0029272A"/>
    <w:rsid w:val="002945AF"/>
    <w:rsid w:val="0029528A"/>
    <w:rsid w:val="002969B4"/>
    <w:rsid w:val="002B1C69"/>
    <w:rsid w:val="002B4BDB"/>
    <w:rsid w:val="002B601A"/>
    <w:rsid w:val="002C06FD"/>
    <w:rsid w:val="002C4695"/>
    <w:rsid w:val="002C6D66"/>
    <w:rsid w:val="002D1236"/>
    <w:rsid w:val="002E1D99"/>
    <w:rsid w:val="002E4A94"/>
    <w:rsid w:val="002F6E45"/>
    <w:rsid w:val="002F70CE"/>
    <w:rsid w:val="00304407"/>
    <w:rsid w:val="00305D19"/>
    <w:rsid w:val="00306C1A"/>
    <w:rsid w:val="00307EB2"/>
    <w:rsid w:val="00312901"/>
    <w:rsid w:val="00313194"/>
    <w:rsid w:val="00315738"/>
    <w:rsid w:val="00326FE3"/>
    <w:rsid w:val="003320AF"/>
    <w:rsid w:val="00336C65"/>
    <w:rsid w:val="00337603"/>
    <w:rsid w:val="0034043B"/>
    <w:rsid w:val="00346B41"/>
    <w:rsid w:val="00346DF4"/>
    <w:rsid w:val="00347C16"/>
    <w:rsid w:val="00350F71"/>
    <w:rsid w:val="0035247C"/>
    <w:rsid w:val="003528FC"/>
    <w:rsid w:val="00353D3D"/>
    <w:rsid w:val="00360787"/>
    <w:rsid w:val="00361FDF"/>
    <w:rsid w:val="00363309"/>
    <w:rsid w:val="00364E4E"/>
    <w:rsid w:val="00364E9C"/>
    <w:rsid w:val="00373F17"/>
    <w:rsid w:val="0037413A"/>
    <w:rsid w:val="00390A61"/>
    <w:rsid w:val="00396059"/>
    <w:rsid w:val="003A08EA"/>
    <w:rsid w:val="003A100B"/>
    <w:rsid w:val="003A1755"/>
    <w:rsid w:val="003A2F99"/>
    <w:rsid w:val="003A58F5"/>
    <w:rsid w:val="003A7AC2"/>
    <w:rsid w:val="003B01B8"/>
    <w:rsid w:val="003B2C29"/>
    <w:rsid w:val="003B3ED6"/>
    <w:rsid w:val="003B672E"/>
    <w:rsid w:val="003C2801"/>
    <w:rsid w:val="003C2F75"/>
    <w:rsid w:val="003C5497"/>
    <w:rsid w:val="003C5F27"/>
    <w:rsid w:val="003D3015"/>
    <w:rsid w:val="003D5A16"/>
    <w:rsid w:val="003E0D2B"/>
    <w:rsid w:val="003E19C7"/>
    <w:rsid w:val="003E1CFA"/>
    <w:rsid w:val="003E2B26"/>
    <w:rsid w:val="003E3E36"/>
    <w:rsid w:val="003F6457"/>
    <w:rsid w:val="003F70A6"/>
    <w:rsid w:val="0040296A"/>
    <w:rsid w:val="004055FA"/>
    <w:rsid w:val="00407562"/>
    <w:rsid w:val="0041291B"/>
    <w:rsid w:val="00413C2C"/>
    <w:rsid w:val="0042005A"/>
    <w:rsid w:val="00420592"/>
    <w:rsid w:val="00424D48"/>
    <w:rsid w:val="0043458B"/>
    <w:rsid w:val="00436C66"/>
    <w:rsid w:val="00437AF1"/>
    <w:rsid w:val="00446BF4"/>
    <w:rsid w:val="00450BF4"/>
    <w:rsid w:val="00450DA2"/>
    <w:rsid w:val="004544E4"/>
    <w:rsid w:val="00465FB1"/>
    <w:rsid w:val="0047524C"/>
    <w:rsid w:val="004771AE"/>
    <w:rsid w:val="004855DE"/>
    <w:rsid w:val="004900B5"/>
    <w:rsid w:val="00490A63"/>
    <w:rsid w:val="00496B55"/>
    <w:rsid w:val="004A0F80"/>
    <w:rsid w:val="004A3B2A"/>
    <w:rsid w:val="004A5092"/>
    <w:rsid w:val="004B4EBC"/>
    <w:rsid w:val="004B7E23"/>
    <w:rsid w:val="004C117B"/>
    <w:rsid w:val="004C1C16"/>
    <w:rsid w:val="004C6F1B"/>
    <w:rsid w:val="004C7F20"/>
    <w:rsid w:val="004D762E"/>
    <w:rsid w:val="004E02B9"/>
    <w:rsid w:val="004E397B"/>
    <w:rsid w:val="004E7CB5"/>
    <w:rsid w:val="004F0E1A"/>
    <w:rsid w:val="005019E8"/>
    <w:rsid w:val="00505389"/>
    <w:rsid w:val="0050588C"/>
    <w:rsid w:val="00507864"/>
    <w:rsid w:val="005115E8"/>
    <w:rsid w:val="00513E93"/>
    <w:rsid w:val="00523C4E"/>
    <w:rsid w:val="00526883"/>
    <w:rsid w:val="005316BD"/>
    <w:rsid w:val="0053705B"/>
    <w:rsid w:val="0054112F"/>
    <w:rsid w:val="00541B42"/>
    <w:rsid w:val="00543858"/>
    <w:rsid w:val="0054416E"/>
    <w:rsid w:val="005449A3"/>
    <w:rsid w:val="00545D3C"/>
    <w:rsid w:val="0054783E"/>
    <w:rsid w:val="00551844"/>
    <w:rsid w:val="005522AB"/>
    <w:rsid w:val="00552349"/>
    <w:rsid w:val="005625EB"/>
    <w:rsid w:val="00564B8E"/>
    <w:rsid w:val="005650C5"/>
    <w:rsid w:val="00566F20"/>
    <w:rsid w:val="00572D82"/>
    <w:rsid w:val="005733EB"/>
    <w:rsid w:val="00577974"/>
    <w:rsid w:val="00582FC0"/>
    <w:rsid w:val="00585D27"/>
    <w:rsid w:val="00597AD6"/>
    <w:rsid w:val="005A0217"/>
    <w:rsid w:val="005A0AB4"/>
    <w:rsid w:val="005C298D"/>
    <w:rsid w:val="005C4B02"/>
    <w:rsid w:val="005D1D3C"/>
    <w:rsid w:val="005D4E33"/>
    <w:rsid w:val="005D4EED"/>
    <w:rsid w:val="005D504F"/>
    <w:rsid w:val="005E0BD6"/>
    <w:rsid w:val="005E5C66"/>
    <w:rsid w:val="005E750E"/>
    <w:rsid w:val="005F052E"/>
    <w:rsid w:val="005F187A"/>
    <w:rsid w:val="005F24F9"/>
    <w:rsid w:val="005F362C"/>
    <w:rsid w:val="005F40C3"/>
    <w:rsid w:val="005F4AAB"/>
    <w:rsid w:val="005F5F9D"/>
    <w:rsid w:val="005F7C2B"/>
    <w:rsid w:val="0060518D"/>
    <w:rsid w:val="00607079"/>
    <w:rsid w:val="00613D31"/>
    <w:rsid w:val="00621E1E"/>
    <w:rsid w:val="00624C23"/>
    <w:rsid w:val="00625A6B"/>
    <w:rsid w:val="00626DBC"/>
    <w:rsid w:val="0063381F"/>
    <w:rsid w:val="006358B5"/>
    <w:rsid w:val="00637790"/>
    <w:rsid w:val="006462FB"/>
    <w:rsid w:val="00651578"/>
    <w:rsid w:val="0066222D"/>
    <w:rsid w:val="00662463"/>
    <w:rsid w:val="00665A25"/>
    <w:rsid w:val="00665B10"/>
    <w:rsid w:val="006708E2"/>
    <w:rsid w:val="00674AB2"/>
    <w:rsid w:val="00675044"/>
    <w:rsid w:val="00676003"/>
    <w:rsid w:val="0067798F"/>
    <w:rsid w:val="00681232"/>
    <w:rsid w:val="00681AD3"/>
    <w:rsid w:val="00686CB7"/>
    <w:rsid w:val="00690D64"/>
    <w:rsid w:val="0069278D"/>
    <w:rsid w:val="00697D3D"/>
    <w:rsid w:val="006A1447"/>
    <w:rsid w:val="006A2274"/>
    <w:rsid w:val="006A25BE"/>
    <w:rsid w:val="006A5C13"/>
    <w:rsid w:val="006A5EEE"/>
    <w:rsid w:val="006C32A5"/>
    <w:rsid w:val="006C3BC3"/>
    <w:rsid w:val="006D3DC4"/>
    <w:rsid w:val="006D498B"/>
    <w:rsid w:val="006D75A8"/>
    <w:rsid w:val="006E1144"/>
    <w:rsid w:val="0070315F"/>
    <w:rsid w:val="00704435"/>
    <w:rsid w:val="00711AE6"/>
    <w:rsid w:val="00720758"/>
    <w:rsid w:val="00723326"/>
    <w:rsid w:val="007247D8"/>
    <w:rsid w:val="007254FF"/>
    <w:rsid w:val="00726636"/>
    <w:rsid w:val="007309CC"/>
    <w:rsid w:val="00731633"/>
    <w:rsid w:val="0073243E"/>
    <w:rsid w:val="00732AF2"/>
    <w:rsid w:val="00732D07"/>
    <w:rsid w:val="007335E7"/>
    <w:rsid w:val="00734F84"/>
    <w:rsid w:val="00742D58"/>
    <w:rsid w:val="00744932"/>
    <w:rsid w:val="00745912"/>
    <w:rsid w:val="00745975"/>
    <w:rsid w:val="00747B7F"/>
    <w:rsid w:val="00750979"/>
    <w:rsid w:val="00757A32"/>
    <w:rsid w:val="007725C5"/>
    <w:rsid w:val="007732D6"/>
    <w:rsid w:val="00784E7B"/>
    <w:rsid w:val="0078722A"/>
    <w:rsid w:val="00787E33"/>
    <w:rsid w:val="00795811"/>
    <w:rsid w:val="007A0F51"/>
    <w:rsid w:val="007A2BAA"/>
    <w:rsid w:val="007A383E"/>
    <w:rsid w:val="007A4EC5"/>
    <w:rsid w:val="007A54ED"/>
    <w:rsid w:val="007A7389"/>
    <w:rsid w:val="007B08BF"/>
    <w:rsid w:val="007B553B"/>
    <w:rsid w:val="007B662F"/>
    <w:rsid w:val="007C3989"/>
    <w:rsid w:val="007C56E3"/>
    <w:rsid w:val="007C61D8"/>
    <w:rsid w:val="007C6D8B"/>
    <w:rsid w:val="007C7A39"/>
    <w:rsid w:val="007D0422"/>
    <w:rsid w:val="007D32FF"/>
    <w:rsid w:val="007D52D0"/>
    <w:rsid w:val="007D599C"/>
    <w:rsid w:val="007D66B2"/>
    <w:rsid w:val="007E413A"/>
    <w:rsid w:val="007E7ADC"/>
    <w:rsid w:val="007F4139"/>
    <w:rsid w:val="00804163"/>
    <w:rsid w:val="0081208A"/>
    <w:rsid w:val="00812A75"/>
    <w:rsid w:val="00815921"/>
    <w:rsid w:val="00817297"/>
    <w:rsid w:val="008204F1"/>
    <w:rsid w:val="00825897"/>
    <w:rsid w:val="00826652"/>
    <w:rsid w:val="008409E2"/>
    <w:rsid w:val="00843D85"/>
    <w:rsid w:val="00844C27"/>
    <w:rsid w:val="0085234A"/>
    <w:rsid w:val="00853388"/>
    <w:rsid w:val="00863635"/>
    <w:rsid w:val="00865D36"/>
    <w:rsid w:val="0086727B"/>
    <w:rsid w:val="008747EE"/>
    <w:rsid w:val="008765B7"/>
    <w:rsid w:val="0089244B"/>
    <w:rsid w:val="00892B41"/>
    <w:rsid w:val="0089439E"/>
    <w:rsid w:val="00897B82"/>
    <w:rsid w:val="008A0655"/>
    <w:rsid w:val="008A0BCA"/>
    <w:rsid w:val="008A10C3"/>
    <w:rsid w:val="008A42EB"/>
    <w:rsid w:val="008A62F8"/>
    <w:rsid w:val="008B0952"/>
    <w:rsid w:val="008B1103"/>
    <w:rsid w:val="008B54D2"/>
    <w:rsid w:val="008C35F9"/>
    <w:rsid w:val="008C6CF9"/>
    <w:rsid w:val="008C7A9E"/>
    <w:rsid w:val="008D1951"/>
    <w:rsid w:val="008F12D9"/>
    <w:rsid w:val="008F2E9A"/>
    <w:rsid w:val="008F5F17"/>
    <w:rsid w:val="00901020"/>
    <w:rsid w:val="00904DB5"/>
    <w:rsid w:val="00905915"/>
    <w:rsid w:val="0091048E"/>
    <w:rsid w:val="00911C72"/>
    <w:rsid w:val="0091578A"/>
    <w:rsid w:val="00915EC8"/>
    <w:rsid w:val="00917C2A"/>
    <w:rsid w:val="00921DBA"/>
    <w:rsid w:val="0092566C"/>
    <w:rsid w:val="009306A4"/>
    <w:rsid w:val="009330D7"/>
    <w:rsid w:val="00935104"/>
    <w:rsid w:val="009400B5"/>
    <w:rsid w:val="00944ED4"/>
    <w:rsid w:val="00945E0E"/>
    <w:rsid w:val="009528F7"/>
    <w:rsid w:val="00953698"/>
    <w:rsid w:val="00956F04"/>
    <w:rsid w:val="00957A21"/>
    <w:rsid w:val="00965574"/>
    <w:rsid w:val="0096647C"/>
    <w:rsid w:val="0097015D"/>
    <w:rsid w:val="00974FD5"/>
    <w:rsid w:val="00975A56"/>
    <w:rsid w:val="00982F6E"/>
    <w:rsid w:val="009869A4"/>
    <w:rsid w:val="009911CF"/>
    <w:rsid w:val="009A187E"/>
    <w:rsid w:val="009A46D4"/>
    <w:rsid w:val="009B3858"/>
    <w:rsid w:val="009B5311"/>
    <w:rsid w:val="009B5970"/>
    <w:rsid w:val="009C42AC"/>
    <w:rsid w:val="009D144A"/>
    <w:rsid w:val="009D2052"/>
    <w:rsid w:val="009D3001"/>
    <w:rsid w:val="009E180B"/>
    <w:rsid w:val="009E4ECF"/>
    <w:rsid w:val="009E528D"/>
    <w:rsid w:val="009E64A0"/>
    <w:rsid w:val="009E6E7F"/>
    <w:rsid w:val="009F233C"/>
    <w:rsid w:val="009F276B"/>
    <w:rsid w:val="009F27A5"/>
    <w:rsid w:val="009F32A5"/>
    <w:rsid w:val="009F4A32"/>
    <w:rsid w:val="009F6DE2"/>
    <w:rsid w:val="00A01D86"/>
    <w:rsid w:val="00A037E7"/>
    <w:rsid w:val="00A0754B"/>
    <w:rsid w:val="00A114C4"/>
    <w:rsid w:val="00A1193E"/>
    <w:rsid w:val="00A12FDA"/>
    <w:rsid w:val="00A131CE"/>
    <w:rsid w:val="00A278C9"/>
    <w:rsid w:val="00A30D65"/>
    <w:rsid w:val="00A40194"/>
    <w:rsid w:val="00A45FE8"/>
    <w:rsid w:val="00A53A7E"/>
    <w:rsid w:val="00A545CD"/>
    <w:rsid w:val="00A557AD"/>
    <w:rsid w:val="00A65CBB"/>
    <w:rsid w:val="00A667E4"/>
    <w:rsid w:val="00A668FA"/>
    <w:rsid w:val="00A66B61"/>
    <w:rsid w:val="00A75E82"/>
    <w:rsid w:val="00A82E16"/>
    <w:rsid w:val="00A84F03"/>
    <w:rsid w:val="00A8603C"/>
    <w:rsid w:val="00A87F51"/>
    <w:rsid w:val="00A90B6D"/>
    <w:rsid w:val="00A9258B"/>
    <w:rsid w:val="00A95057"/>
    <w:rsid w:val="00A97058"/>
    <w:rsid w:val="00AA0493"/>
    <w:rsid w:val="00AA3BC4"/>
    <w:rsid w:val="00AA7731"/>
    <w:rsid w:val="00AB5F7D"/>
    <w:rsid w:val="00AB797F"/>
    <w:rsid w:val="00AB7B3D"/>
    <w:rsid w:val="00AC2830"/>
    <w:rsid w:val="00AC4E11"/>
    <w:rsid w:val="00AC56A2"/>
    <w:rsid w:val="00AD0DD8"/>
    <w:rsid w:val="00AE3A53"/>
    <w:rsid w:val="00AE624D"/>
    <w:rsid w:val="00AE697C"/>
    <w:rsid w:val="00AE7B4F"/>
    <w:rsid w:val="00AE7C03"/>
    <w:rsid w:val="00AF145F"/>
    <w:rsid w:val="00AF4723"/>
    <w:rsid w:val="00AF7D99"/>
    <w:rsid w:val="00B027BB"/>
    <w:rsid w:val="00B0339D"/>
    <w:rsid w:val="00B139D7"/>
    <w:rsid w:val="00B1758D"/>
    <w:rsid w:val="00B21705"/>
    <w:rsid w:val="00B26D33"/>
    <w:rsid w:val="00B3354B"/>
    <w:rsid w:val="00B34E21"/>
    <w:rsid w:val="00B42AE7"/>
    <w:rsid w:val="00B42DF5"/>
    <w:rsid w:val="00B44DC8"/>
    <w:rsid w:val="00B45D77"/>
    <w:rsid w:val="00B47E89"/>
    <w:rsid w:val="00B55B2A"/>
    <w:rsid w:val="00B56092"/>
    <w:rsid w:val="00B57D7A"/>
    <w:rsid w:val="00B62BC8"/>
    <w:rsid w:val="00B62F3E"/>
    <w:rsid w:val="00B7296A"/>
    <w:rsid w:val="00B76ABD"/>
    <w:rsid w:val="00B81075"/>
    <w:rsid w:val="00B85009"/>
    <w:rsid w:val="00B932DA"/>
    <w:rsid w:val="00B95094"/>
    <w:rsid w:val="00B9558D"/>
    <w:rsid w:val="00B967EF"/>
    <w:rsid w:val="00BA5448"/>
    <w:rsid w:val="00BA7E0F"/>
    <w:rsid w:val="00BB0466"/>
    <w:rsid w:val="00BB3BE8"/>
    <w:rsid w:val="00BB4C8B"/>
    <w:rsid w:val="00BB5274"/>
    <w:rsid w:val="00BB5BCC"/>
    <w:rsid w:val="00BB5E2E"/>
    <w:rsid w:val="00BC1319"/>
    <w:rsid w:val="00BC3741"/>
    <w:rsid w:val="00BC5A37"/>
    <w:rsid w:val="00BE2302"/>
    <w:rsid w:val="00BE3365"/>
    <w:rsid w:val="00BF24A5"/>
    <w:rsid w:val="00C0259E"/>
    <w:rsid w:val="00C05EC3"/>
    <w:rsid w:val="00C1305E"/>
    <w:rsid w:val="00C130FC"/>
    <w:rsid w:val="00C23298"/>
    <w:rsid w:val="00C23321"/>
    <w:rsid w:val="00C247CD"/>
    <w:rsid w:val="00C33DB8"/>
    <w:rsid w:val="00C34751"/>
    <w:rsid w:val="00C4593F"/>
    <w:rsid w:val="00C5012D"/>
    <w:rsid w:val="00C544B7"/>
    <w:rsid w:val="00C62132"/>
    <w:rsid w:val="00C62ECC"/>
    <w:rsid w:val="00C65EB3"/>
    <w:rsid w:val="00C70352"/>
    <w:rsid w:val="00C7206C"/>
    <w:rsid w:val="00C728C1"/>
    <w:rsid w:val="00C746D3"/>
    <w:rsid w:val="00C769AB"/>
    <w:rsid w:val="00C80979"/>
    <w:rsid w:val="00C81D27"/>
    <w:rsid w:val="00C825F4"/>
    <w:rsid w:val="00C8385A"/>
    <w:rsid w:val="00C87F01"/>
    <w:rsid w:val="00C92096"/>
    <w:rsid w:val="00C92354"/>
    <w:rsid w:val="00C937EC"/>
    <w:rsid w:val="00C94575"/>
    <w:rsid w:val="00C9715B"/>
    <w:rsid w:val="00CA1442"/>
    <w:rsid w:val="00CB3856"/>
    <w:rsid w:val="00CB51CF"/>
    <w:rsid w:val="00CC2249"/>
    <w:rsid w:val="00CC3162"/>
    <w:rsid w:val="00CC4CE7"/>
    <w:rsid w:val="00CC632C"/>
    <w:rsid w:val="00CC790C"/>
    <w:rsid w:val="00CD3D33"/>
    <w:rsid w:val="00CD6909"/>
    <w:rsid w:val="00CD6DED"/>
    <w:rsid w:val="00CD7FEF"/>
    <w:rsid w:val="00CE3B15"/>
    <w:rsid w:val="00CE3DB6"/>
    <w:rsid w:val="00CE4076"/>
    <w:rsid w:val="00CE4B2C"/>
    <w:rsid w:val="00CE56AF"/>
    <w:rsid w:val="00CE5837"/>
    <w:rsid w:val="00CF1B87"/>
    <w:rsid w:val="00CF6FE1"/>
    <w:rsid w:val="00CF7AE1"/>
    <w:rsid w:val="00D062F4"/>
    <w:rsid w:val="00D0685E"/>
    <w:rsid w:val="00D15C1C"/>
    <w:rsid w:val="00D171B1"/>
    <w:rsid w:val="00D20913"/>
    <w:rsid w:val="00D245E5"/>
    <w:rsid w:val="00D32761"/>
    <w:rsid w:val="00D346F4"/>
    <w:rsid w:val="00D36CBB"/>
    <w:rsid w:val="00D37BC6"/>
    <w:rsid w:val="00D417D3"/>
    <w:rsid w:val="00D42A4C"/>
    <w:rsid w:val="00D47A46"/>
    <w:rsid w:val="00D47A5C"/>
    <w:rsid w:val="00D51278"/>
    <w:rsid w:val="00D54383"/>
    <w:rsid w:val="00D54957"/>
    <w:rsid w:val="00D623AA"/>
    <w:rsid w:val="00D6301C"/>
    <w:rsid w:val="00D7020F"/>
    <w:rsid w:val="00D70DD9"/>
    <w:rsid w:val="00D768C2"/>
    <w:rsid w:val="00D954AD"/>
    <w:rsid w:val="00D96D8D"/>
    <w:rsid w:val="00DA4190"/>
    <w:rsid w:val="00DB19AB"/>
    <w:rsid w:val="00DB388B"/>
    <w:rsid w:val="00DB7391"/>
    <w:rsid w:val="00DC3813"/>
    <w:rsid w:val="00DC48CD"/>
    <w:rsid w:val="00DC4B47"/>
    <w:rsid w:val="00DD0F1B"/>
    <w:rsid w:val="00DD13E2"/>
    <w:rsid w:val="00DD5BD0"/>
    <w:rsid w:val="00DD70CB"/>
    <w:rsid w:val="00DD7266"/>
    <w:rsid w:val="00DE02E9"/>
    <w:rsid w:val="00DE0DAA"/>
    <w:rsid w:val="00DE204F"/>
    <w:rsid w:val="00DE34D7"/>
    <w:rsid w:val="00DE427E"/>
    <w:rsid w:val="00E0248D"/>
    <w:rsid w:val="00E02CBD"/>
    <w:rsid w:val="00E05AA8"/>
    <w:rsid w:val="00E16352"/>
    <w:rsid w:val="00E24A7D"/>
    <w:rsid w:val="00E26382"/>
    <w:rsid w:val="00E334B2"/>
    <w:rsid w:val="00E348D4"/>
    <w:rsid w:val="00E34E04"/>
    <w:rsid w:val="00E3515E"/>
    <w:rsid w:val="00E41B6F"/>
    <w:rsid w:val="00E433B2"/>
    <w:rsid w:val="00E434E0"/>
    <w:rsid w:val="00E43847"/>
    <w:rsid w:val="00E449F3"/>
    <w:rsid w:val="00E47818"/>
    <w:rsid w:val="00E526CB"/>
    <w:rsid w:val="00E53A98"/>
    <w:rsid w:val="00E5667D"/>
    <w:rsid w:val="00E618E8"/>
    <w:rsid w:val="00E6599B"/>
    <w:rsid w:val="00E66BA8"/>
    <w:rsid w:val="00E675FA"/>
    <w:rsid w:val="00E7289C"/>
    <w:rsid w:val="00E72986"/>
    <w:rsid w:val="00E72C09"/>
    <w:rsid w:val="00E7399D"/>
    <w:rsid w:val="00E73CE7"/>
    <w:rsid w:val="00E74B48"/>
    <w:rsid w:val="00E779FA"/>
    <w:rsid w:val="00E77CE0"/>
    <w:rsid w:val="00E8302B"/>
    <w:rsid w:val="00E831D5"/>
    <w:rsid w:val="00E838AE"/>
    <w:rsid w:val="00E83F88"/>
    <w:rsid w:val="00E95244"/>
    <w:rsid w:val="00E95657"/>
    <w:rsid w:val="00EA0866"/>
    <w:rsid w:val="00EA1AFC"/>
    <w:rsid w:val="00EA2C93"/>
    <w:rsid w:val="00EA433C"/>
    <w:rsid w:val="00EA4996"/>
    <w:rsid w:val="00EA6134"/>
    <w:rsid w:val="00EA72E0"/>
    <w:rsid w:val="00EB1C4F"/>
    <w:rsid w:val="00EB1D63"/>
    <w:rsid w:val="00EC6215"/>
    <w:rsid w:val="00ED09A6"/>
    <w:rsid w:val="00ED1D25"/>
    <w:rsid w:val="00ED4006"/>
    <w:rsid w:val="00ED71EB"/>
    <w:rsid w:val="00EE386B"/>
    <w:rsid w:val="00EE3939"/>
    <w:rsid w:val="00EE4C40"/>
    <w:rsid w:val="00EE5830"/>
    <w:rsid w:val="00EE79A7"/>
    <w:rsid w:val="00EF2B5B"/>
    <w:rsid w:val="00EF48E7"/>
    <w:rsid w:val="00EF64AC"/>
    <w:rsid w:val="00EF699E"/>
    <w:rsid w:val="00F00C18"/>
    <w:rsid w:val="00F03673"/>
    <w:rsid w:val="00F078D4"/>
    <w:rsid w:val="00F24D74"/>
    <w:rsid w:val="00F24DAC"/>
    <w:rsid w:val="00F2508E"/>
    <w:rsid w:val="00F31C22"/>
    <w:rsid w:val="00F337D7"/>
    <w:rsid w:val="00F40910"/>
    <w:rsid w:val="00F417F7"/>
    <w:rsid w:val="00F42907"/>
    <w:rsid w:val="00F42E91"/>
    <w:rsid w:val="00F45FE2"/>
    <w:rsid w:val="00F462A7"/>
    <w:rsid w:val="00F52BC0"/>
    <w:rsid w:val="00F57779"/>
    <w:rsid w:val="00F63E36"/>
    <w:rsid w:val="00F6657E"/>
    <w:rsid w:val="00F66685"/>
    <w:rsid w:val="00F70526"/>
    <w:rsid w:val="00F70BD5"/>
    <w:rsid w:val="00F762B8"/>
    <w:rsid w:val="00F80BDD"/>
    <w:rsid w:val="00F81922"/>
    <w:rsid w:val="00F82132"/>
    <w:rsid w:val="00F826E3"/>
    <w:rsid w:val="00F82B94"/>
    <w:rsid w:val="00F8349B"/>
    <w:rsid w:val="00F8668D"/>
    <w:rsid w:val="00F86F31"/>
    <w:rsid w:val="00F90537"/>
    <w:rsid w:val="00F91482"/>
    <w:rsid w:val="00F96A1D"/>
    <w:rsid w:val="00F97EFC"/>
    <w:rsid w:val="00FA17C8"/>
    <w:rsid w:val="00FA2780"/>
    <w:rsid w:val="00FA2F9D"/>
    <w:rsid w:val="00FB0F55"/>
    <w:rsid w:val="00FB2A9F"/>
    <w:rsid w:val="00FC2C9B"/>
    <w:rsid w:val="00FC369E"/>
    <w:rsid w:val="00FD0085"/>
    <w:rsid w:val="00FD6010"/>
    <w:rsid w:val="00FE0BD3"/>
    <w:rsid w:val="00FE1A68"/>
    <w:rsid w:val="00FE20E1"/>
    <w:rsid w:val="00FE6765"/>
    <w:rsid w:val="00FF01E6"/>
    <w:rsid w:val="00FF1CD6"/>
    <w:rsid w:val="00FF36D9"/>
    <w:rsid w:val="00FF3940"/>
    <w:rsid w:val="00FF79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A70B3E"/>
  <w15:docId w15:val="{84548044-C19B-4E7B-B3F2-7E8F5348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2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542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1542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1542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542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1542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1542B"/>
    <w:rPr>
      <w:vertAlign w:val="superscript"/>
    </w:rPr>
  </w:style>
  <w:style w:type="character" w:styleId="Hipervnculo">
    <w:name w:val="Hyperlink"/>
    <w:basedOn w:val="Fuentedeprrafopredeter"/>
    <w:uiPriority w:val="99"/>
    <w:unhideWhenUsed/>
    <w:rsid w:val="0011542B"/>
    <w:rPr>
      <w:color w:val="0563C1" w:themeColor="hyperlink"/>
      <w:u w:val="single"/>
    </w:rPr>
  </w:style>
  <w:style w:type="paragraph" w:styleId="Sinespaciado">
    <w:name w:val="No Spacing"/>
    <w:aliases w:val="Francesa"/>
    <w:link w:val="SinespaciadoCar"/>
    <w:uiPriority w:val="1"/>
    <w:qFormat/>
    <w:rsid w:val="0011542B"/>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11542B"/>
    <w:rPr>
      <w:b/>
      <w:bCs/>
    </w:rPr>
  </w:style>
  <w:style w:type="character" w:customStyle="1" w:styleId="SinespaciadoCar">
    <w:name w:val="Sin espaciado Car"/>
    <w:aliases w:val="Francesa Car"/>
    <w:link w:val="Sinespaciado"/>
    <w:uiPriority w:val="1"/>
    <w:locked/>
    <w:rsid w:val="0011542B"/>
    <w:rPr>
      <w:rFonts w:ascii="Times New Roman" w:eastAsia="Times New Roman" w:hAnsi="Times New Roman" w:cs="Times New Roman"/>
      <w:sz w:val="24"/>
      <w:szCs w:val="24"/>
      <w:lang w:eastAsia="es-ES"/>
    </w:rPr>
  </w:style>
  <w:style w:type="paragraph" w:customStyle="1" w:styleId="Default">
    <w:name w:val="Default"/>
    <w:rsid w:val="0011542B"/>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D0D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0DD8"/>
    <w:rPr>
      <w:rFonts w:ascii="Segoe UI" w:hAnsi="Segoe UI" w:cs="Segoe UI"/>
      <w:sz w:val="18"/>
      <w:szCs w:val="18"/>
    </w:rPr>
  </w:style>
  <w:style w:type="character" w:styleId="Refdecomentario">
    <w:name w:val="annotation reference"/>
    <w:basedOn w:val="Fuentedeprrafopredeter"/>
    <w:uiPriority w:val="99"/>
    <w:semiHidden/>
    <w:unhideWhenUsed/>
    <w:rsid w:val="004771AE"/>
    <w:rPr>
      <w:sz w:val="16"/>
      <w:szCs w:val="16"/>
    </w:rPr>
  </w:style>
  <w:style w:type="paragraph" w:styleId="Textocomentario">
    <w:name w:val="annotation text"/>
    <w:basedOn w:val="Normal"/>
    <w:link w:val="TextocomentarioCar"/>
    <w:uiPriority w:val="99"/>
    <w:semiHidden/>
    <w:unhideWhenUsed/>
    <w:rsid w:val="004771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71AE"/>
    <w:rPr>
      <w:sz w:val="20"/>
      <w:szCs w:val="20"/>
    </w:rPr>
  </w:style>
  <w:style w:type="paragraph" w:styleId="Asuntodelcomentario">
    <w:name w:val="annotation subject"/>
    <w:basedOn w:val="Textocomentario"/>
    <w:next w:val="Textocomentario"/>
    <w:link w:val="AsuntodelcomentarioCar"/>
    <w:uiPriority w:val="99"/>
    <w:semiHidden/>
    <w:unhideWhenUsed/>
    <w:rsid w:val="004771AE"/>
    <w:rPr>
      <w:b/>
      <w:bCs/>
    </w:rPr>
  </w:style>
  <w:style w:type="character" w:customStyle="1" w:styleId="AsuntodelcomentarioCar">
    <w:name w:val="Asunto del comentario Car"/>
    <w:basedOn w:val="TextocomentarioCar"/>
    <w:link w:val="Asuntodelcomentario"/>
    <w:uiPriority w:val="99"/>
    <w:semiHidden/>
    <w:rsid w:val="004771AE"/>
    <w:rPr>
      <w:b/>
      <w:bCs/>
      <w:sz w:val="20"/>
      <w:szCs w:val="20"/>
    </w:rPr>
  </w:style>
  <w:style w:type="paragraph" w:styleId="Textoindependiente">
    <w:name w:val="Body Text"/>
    <w:basedOn w:val="Normal"/>
    <w:link w:val="TextoindependienteCar"/>
    <w:uiPriority w:val="99"/>
    <w:unhideWhenUsed/>
    <w:rsid w:val="00E838AE"/>
    <w:pPr>
      <w:spacing w:after="120"/>
    </w:pPr>
  </w:style>
  <w:style w:type="character" w:customStyle="1" w:styleId="TextoindependienteCar">
    <w:name w:val="Texto independiente Car"/>
    <w:basedOn w:val="Fuentedeprrafopredeter"/>
    <w:link w:val="Textoindependiente"/>
    <w:uiPriority w:val="99"/>
    <w:rsid w:val="00E83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1845">
      <w:bodyDiv w:val="1"/>
      <w:marLeft w:val="0"/>
      <w:marRight w:val="0"/>
      <w:marTop w:val="0"/>
      <w:marBottom w:val="0"/>
      <w:divBdr>
        <w:top w:val="none" w:sz="0" w:space="0" w:color="auto"/>
        <w:left w:val="none" w:sz="0" w:space="0" w:color="auto"/>
        <w:bottom w:val="none" w:sz="0" w:space="0" w:color="auto"/>
        <w:right w:val="none" w:sz="0" w:space="0" w:color="auto"/>
      </w:divBdr>
    </w:div>
    <w:div w:id="39868051">
      <w:bodyDiv w:val="1"/>
      <w:marLeft w:val="0"/>
      <w:marRight w:val="0"/>
      <w:marTop w:val="0"/>
      <w:marBottom w:val="0"/>
      <w:divBdr>
        <w:top w:val="none" w:sz="0" w:space="0" w:color="auto"/>
        <w:left w:val="none" w:sz="0" w:space="0" w:color="auto"/>
        <w:bottom w:val="none" w:sz="0" w:space="0" w:color="auto"/>
        <w:right w:val="none" w:sz="0" w:space="0" w:color="auto"/>
      </w:divBdr>
    </w:div>
    <w:div w:id="47917021">
      <w:bodyDiv w:val="1"/>
      <w:marLeft w:val="0"/>
      <w:marRight w:val="0"/>
      <w:marTop w:val="0"/>
      <w:marBottom w:val="0"/>
      <w:divBdr>
        <w:top w:val="none" w:sz="0" w:space="0" w:color="auto"/>
        <w:left w:val="none" w:sz="0" w:space="0" w:color="auto"/>
        <w:bottom w:val="none" w:sz="0" w:space="0" w:color="auto"/>
        <w:right w:val="none" w:sz="0" w:space="0" w:color="auto"/>
      </w:divBdr>
    </w:div>
    <w:div w:id="72120224">
      <w:bodyDiv w:val="1"/>
      <w:marLeft w:val="0"/>
      <w:marRight w:val="0"/>
      <w:marTop w:val="0"/>
      <w:marBottom w:val="0"/>
      <w:divBdr>
        <w:top w:val="none" w:sz="0" w:space="0" w:color="auto"/>
        <w:left w:val="none" w:sz="0" w:space="0" w:color="auto"/>
        <w:bottom w:val="none" w:sz="0" w:space="0" w:color="auto"/>
        <w:right w:val="none" w:sz="0" w:space="0" w:color="auto"/>
      </w:divBdr>
    </w:div>
    <w:div w:id="152525740">
      <w:bodyDiv w:val="1"/>
      <w:marLeft w:val="0"/>
      <w:marRight w:val="0"/>
      <w:marTop w:val="0"/>
      <w:marBottom w:val="0"/>
      <w:divBdr>
        <w:top w:val="none" w:sz="0" w:space="0" w:color="auto"/>
        <w:left w:val="none" w:sz="0" w:space="0" w:color="auto"/>
        <w:bottom w:val="none" w:sz="0" w:space="0" w:color="auto"/>
        <w:right w:val="none" w:sz="0" w:space="0" w:color="auto"/>
      </w:divBdr>
    </w:div>
    <w:div w:id="243035142">
      <w:bodyDiv w:val="1"/>
      <w:marLeft w:val="0"/>
      <w:marRight w:val="0"/>
      <w:marTop w:val="0"/>
      <w:marBottom w:val="0"/>
      <w:divBdr>
        <w:top w:val="none" w:sz="0" w:space="0" w:color="auto"/>
        <w:left w:val="none" w:sz="0" w:space="0" w:color="auto"/>
        <w:bottom w:val="none" w:sz="0" w:space="0" w:color="auto"/>
        <w:right w:val="none" w:sz="0" w:space="0" w:color="auto"/>
      </w:divBdr>
    </w:div>
    <w:div w:id="314844344">
      <w:bodyDiv w:val="1"/>
      <w:marLeft w:val="0"/>
      <w:marRight w:val="0"/>
      <w:marTop w:val="0"/>
      <w:marBottom w:val="0"/>
      <w:divBdr>
        <w:top w:val="none" w:sz="0" w:space="0" w:color="auto"/>
        <w:left w:val="none" w:sz="0" w:space="0" w:color="auto"/>
        <w:bottom w:val="none" w:sz="0" w:space="0" w:color="auto"/>
        <w:right w:val="none" w:sz="0" w:space="0" w:color="auto"/>
      </w:divBdr>
    </w:div>
    <w:div w:id="319235043">
      <w:bodyDiv w:val="1"/>
      <w:marLeft w:val="0"/>
      <w:marRight w:val="0"/>
      <w:marTop w:val="0"/>
      <w:marBottom w:val="0"/>
      <w:divBdr>
        <w:top w:val="none" w:sz="0" w:space="0" w:color="auto"/>
        <w:left w:val="none" w:sz="0" w:space="0" w:color="auto"/>
        <w:bottom w:val="none" w:sz="0" w:space="0" w:color="auto"/>
        <w:right w:val="none" w:sz="0" w:space="0" w:color="auto"/>
      </w:divBdr>
      <w:divsChild>
        <w:div w:id="771363545">
          <w:marLeft w:val="0"/>
          <w:marRight w:val="0"/>
          <w:marTop w:val="0"/>
          <w:marBottom w:val="0"/>
          <w:divBdr>
            <w:top w:val="none" w:sz="0" w:space="0" w:color="auto"/>
            <w:left w:val="none" w:sz="0" w:space="0" w:color="auto"/>
            <w:bottom w:val="none" w:sz="0" w:space="0" w:color="auto"/>
            <w:right w:val="none" w:sz="0" w:space="0" w:color="auto"/>
          </w:divBdr>
          <w:divsChild>
            <w:div w:id="134758329">
              <w:marLeft w:val="0"/>
              <w:marRight w:val="0"/>
              <w:marTop w:val="0"/>
              <w:marBottom w:val="0"/>
              <w:divBdr>
                <w:top w:val="none" w:sz="0" w:space="0" w:color="auto"/>
                <w:left w:val="none" w:sz="0" w:space="0" w:color="auto"/>
                <w:bottom w:val="none" w:sz="0" w:space="0" w:color="auto"/>
                <w:right w:val="none" w:sz="0" w:space="0" w:color="auto"/>
              </w:divBdr>
              <w:divsChild>
                <w:div w:id="1394738844">
                  <w:marLeft w:val="0"/>
                  <w:marRight w:val="0"/>
                  <w:marTop w:val="0"/>
                  <w:marBottom w:val="0"/>
                  <w:divBdr>
                    <w:top w:val="none" w:sz="0" w:space="0" w:color="auto"/>
                    <w:left w:val="none" w:sz="0" w:space="0" w:color="auto"/>
                    <w:bottom w:val="none" w:sz="0" w:space="0" w:color="auto"/>
                    <w:right w:val="none" w:sz="0" w:space="0" w:color="auto"/>
                  </w:divBdr>
                  <w:divsChild>
                    <w:div w:id="2077819316">
                      <w:marLeft w:val="0"/>
                      <w:marRight w:val="0"/>
                      <w:marTop w:val="0"/>
                      <w:marBottom w:val="0"/>
                      <w:divBdr>
                        <w:top w:val="none" w:sz="0" w:space="0" w:color="auto"/>
                        <w:left w:val="none" w:sz="0" w:space="0" w:color="auto"/>
                        <w:bottom w:val="none" w:sz="0" w:space="0" w:color="auto"/>
                        <w:right w:val="none" w:sz="0" w:space="0" w:color="auto"/>
                      </w:divBdr>
                      <w:divsChild>
                        <w:div w:id="1547372774">
                          <w:marLeft w:val="0"/>
                          <w:marRight w:val="0"/>
                          <w:marTop w:val="0"/>
                          <w:marBottom w:val="0"/>
                          <w:divBdr>
                            <w:top w:val="none" w:sz="0" w:space="0" w:color="auto"/>
                            <w:left w:val="none" w:sz="0" w:space="0" w:color="auto"/>
                            <w:bottom w:val="none" w:sz="0" w:space="0" w:color="auto"/>
                            <w:right w:val="none" w:sz="0" w:space="0" w:color="auto"/>
                          </w:divBdr>
                          <w:divsChild>
                            <w:div w:id="2041974761">
                              <w:marLeft w:val="0"/>
                              <w:marRight w:val="0"/>
                              <w:marTop w:val="0"/>
                              <w:marBottom w:val="0"/>
                              <w:divBdr>
                                <w:top w:val="none" w:sz="0" w:space="0" w:color="auto"/>
                                <w:left w:val="none" w:sz="0" w:space="0" w:color="auto"/>
                                <w:bottom w:val="none" w:sz="0" w:space="0" w:color="auto"/>
                                <w:right w:val="none" w:sz="0" w:space="0" w:color="auto"/>
                              </w:divBdr>
                              <w:divsChild>
                                <w:div w:id="2103716670">
                                  <w:marLeft w:val="0"/>
                                  <w:marRight w:val="0"/>
                                  <w:marTop w:val="0"/>
                                  <w:marBottom w:val="0"/>
                                  <w:divBdr>
                                    <w:top w:val="none" w:sz="0" w:space="0" w:color="auto"/>
                                    <w:left w:val="none" w:sz="0" w:space="0" w:color="auto"/>
                                    <w:bottom w:val="none" w:sz="0" w:space="0" w:color="auto"/>
                                    <w:right w:val="none" w:sz="0" w:space="0" w:color="auto"/>
                                  </w:divBdr>
                                  <w:divsChild>
                                    <w:div w:id="127848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354611">
      <w:bodyDiv w:val="1"/>
      <w:marLeft w:val="0"/>
      <w:marRight w:val="0"/>
      <w:marTop w:val="0"/>
      <w:marBottom w:val="0"/>
      <w:divBdr>
        <w:top w:val="none" w:sz="0" w:space="0" w:color="auto"/>
        <w:left w:val="none" w:sz="0" w:space="0" w:color="auto"/>
        <w:bottom w:val="none" w:sz="0" w:space="0" w:color="auto"/>
        <w:right w:val="none" w:sz="0" w:space="0" w:color="auto"/>
      </w:divBdr>
    </w:div>
    <w:div w:id="511529579">
      <w:bodyDiv w:val="1"/>
      <w:marLeft w:val="0"/>
      <w:marRight w:val="0"/>
      <w:marTop w:val="0"/>
      <w:marBottom w:val="0"/>
      <w:divBdr>
        <w:top w:val="none" w:sz="0" w:space="0" w:color="auto"/>
        <w:left w:val="none" w:sz="0" w:space="0" w:color="auto"/>
        <w:bottom w:val="none" w:sz="0" w:space="0" w:color="auto"/>
        <w:right w:val="none" w:sz="0" w:space="0" w:color="auto"/>
      </w:divBdr>
    </w:div>
    <w:div w:id="523055343">
      <w:bodyDiv w:val="1"/>
      <w:marLeft w:val="0"/>
      <w:marRight w:val="0"/>
      <w:marTop w:val="0"/>
      <w:marBottom w:val="0"/>
      <w:divBdr>
        <w:top w:val="none" w:sz="0" w:space="0" w:color="auto"/>
        <w:left w:val="none" w:sz="0" w:space="0" w:color="auto"/>
        <w:bottom w:val="none" w:sz="0" w:space="0" w:color="auto"/>
        <w:right w:val="none" w:sz="0" w:space="0" w:color="auto"/>
      </w:divBdr>
    </w:div>
    <w:div w:id="546457619">
      <w:bodyDiv w:val="1"/>
      <w:marLeft w:val="0"/>
      <w:marRight w:val="0"/>
      <w:marTop w:val="0"/>
      <w:marBottom w:val="0"/>
      <w:divBdr>
        <w:top w:val="none" w:sz="0" w:space="0" w:color="auto"/>
        <w:left w:val="none" w:sz="0" w:space="0" w:color="auto"/>
        <w:bottom w:val="none" w:sz="0" w:space="0" w:color="auto"/>
        <w:right w:val="none" w:sz="0" w:space="0" w:color="auto"/>
      </w:divBdr>
    </w:div>
    <w:div w:id="554975477">
      <w:bodyDiv w:val="1"/>
      <w:marLeft w:val="0"/>
      <w:marRight w:val="0"/>
      <w:marTop w:val="0"/>
      <w:marBottom w:val="0"/>
      <w:divBdr>
        <w:top w:val="none" w:sz="0" w:space="0" w:color="auto"/>
        <w:left w:val="none" w:sz="0" w:space="0" w:color="auto"/>
        <w:bottom w:val="none" w:sz="0" w:space="0" w:color="auto"/>
        <w:right w:val="none" w:sz="0" w:space="0" w:color="auto"/>
      </w:divBdr>
    </w:div>
    <w:div w:id="561060921">
      <w:bodyDiv w:val="1"/>
      <w:marLeft w:val="0"/>
      <w:marRight w:val="0"/>
      <w:marTop w:val="0"/>
      <w:marBottom w:val="0"/>
      <w:divBdr>
        <w:top w:val="none" w:sz="0" w:space="0" w:color="auto"/>
        <w:left w:val="none" w:sz="0" w:space="0" w:color="auto"/>
        <w:bottom w:val="none" w:sz="0" w:space="0" w:color="auto"/>
        <w:right w:val="none" w:sz="0" w:space="0" w:color="auto"/>
      </w:divBdr>
      <w:divsChild>
        <w:div w:id="146021068">
          <w:marLeft w:val="0"/>
          <w:marRight w:val="0"/>
          <w:marTop w:val="0"/>
          <w:marBottom w:val="0"/>
          <w:divBdr>
            <w:top w:val="none" w:sz="0" w:space="0" w:color="auto"/>
            <w:left w:val="none" w:sz="0" w:space="0" w:color="auto"/>
            <w:bottom w:val="none" w:sz="0" w:space="0" w:color="auto"/>
            <w:right w:val="none" w:sz="0" w:space="0" w:color="auto"/>
          </w:divBdr>
          <w:divsChild>
            <w:div w:id="1416633072">
              <w:marLeft w:val="0"/>
              <w:marRight w:val="0"/>
              <w:marTop w:val="45"/>
              <w:marBottom w:val="0"/>
              <w:divBdr>
                <w:top w:val="none" w:sz="0" w:space="0" w:color="auto"/>
                <w:left w:val="none" w:sz="0" w:space="0" w:color="auto"/>
                <w:bottom w:val="none" w:sz="0" w:space="0" w:color="auto"/>
                <w:right w:val="none" w:sz="0" w:space="0" w:color="auto"/>
              </w:divBdr>
              <w:divsChild>
                <w:div w:id="432480400">
                  <w:marLeft w:val="0"/>
                  <w:marRight w:val="0"/>
                  <w:marTop w:val="0"/>
                  <w:marBottom w:val="0"/>
                  <w:divBdr>
                    <w:top w:val="none" w:sz="0" w:space="0" w:color="auto"/>
                    <w:left w:val="none" w:sz="0" w:space="0" w:color="auto"/>
                    <w:bottom w:val="none" w:sz="0" w:space="0" w:color="auto"/>
                    <w:right w:val="none" w:sz="0" w:space="0" w:color="auto"/>
                  </w:divBdr>
                  <w:divsChild>
                    <w:div w:id="1156189863">
                      <w:marLeft w:val="2250"/>
                      <w:marRight w:val="3960"/>
                      <w:marTop w:val="0"/>
                      <w:marBottom w:val="0"/>
                      <w:divBdr>
                        <w:top w:val="none" w:sz="0" w:space="0" w:color="auto"/>
                        <w:left w:val="none" w:sz="0" w:space="0" w:color="auto"/>
                        <w:bottom w:val="none" w:sz="0" w:space="0" w:color="auto"/>
                        <w:right w:val="none" w:sz="0" w:space="0" w:color="auto"/>
                      </w:divBdr>
                      <w:divsChild>
                        <w:div w:id="861088623">
                          <w:marLeft w:val="0"/>
                          <w:marRight w:val="0"/>
                          <w:marTop w:val="0"/>
                          <w:marBottom w:val="0"/>
                          <w:divBdr>
                            <w:top w:val="none" w:sz="0" w:space="0" w:color="auto"/>
                            <w:left w:val="none" w:sz="0" w:space="0" w:color="auto"/>
                            <w:bottom w:val="none" w:sz="0" w:space="0" w:color="auto"/>
                            <w:right w:val="none" w:sz="0" w:space="0" w:color="auto"/>
                          </w:divBdr>
                          <w:divsChild>
                            <w:div w:id="213737433">
                              <w:marLeft w:val="0"/>
                              <w:marRight w:val="0"/>
                              <w:marTop w:val="0"/>
                              <w:marBottom w:val="0"/>
                              <w:divBdr>
                                <w:top w:val="none" w:sz="0" w:space="0" w:color="auto"/>
                                <w:left w:val="none" w:sz="0" w:space="0" w:color="auto"/>
                                <w:bottom w:val="none" w:sz="0" w:space="0" w:color="auto"/>
                                <w:right w:val="none" w:sz="0" w:space="0" w:color="auto"/>
                              </w:divBdr>
                              <w:divsChild>
                                <w:div w:id="1808625378">
                                  <w:marLeft w:val="0"/>
                                  <w:marRight w:val="0"/>
                                  <w:marTop w:val="0"/>
                                  <w:marBottom w:val="0"/>
                                  <w:divBdr>
                                    <w:top w:val="none" w:sz="0" w:space="0" w:color="auto"/>
                                    <w:left w:val="none" w:sz="0" w:space="0" w:color="auto"/>
                                    <w:bottom w:val="none" w:sz="0" w:space="0" w:color="auto"/>
                                    <w:right w:val="none" w:sz="0" w:space="0" w:color="auto"/>
                                  </w:divBdr>
                                  <w:divsChild>
                                    <w:div w:id="1199127062">
                                      <w:marLeft w:val="0"/>
                                      <w:marRight w:val="0"/>
                                      <w:marTop w:val="90"/>
                                      <w:marBottom w:val="0"/>
                                      <w:divBdr>
                                        <w:top w:val="none" w:sz="0" w:space="0" w:color="auto"/>
                                        <w:left w:val="none" w:sz="0" w:space="0" w:color="auto"/>
                                        <w:bottom w:val="none" w:sz="0" w:space="0" w:color="auto"/>
                                        <w:right w:val="none" w:sz="0" w:space="0" w:color="auto"/>
                                      </w:divBdr>
                                      <w:divsChild>
                                        <w:div w:id="548690805">
                                          <w:marLeft w:val="0"/>
                                          <w:marRight w:val="0"/>
                                          <w:marTop w:val="0"/>
                                          <w:marBottom w:val="0"/>
                                          <w:divBdr>
                                            <w:top w:val="none" w:sz="0" w:space="0" w:color="auto"/>
                                            <w:left w:val="none" w:sz="0" w:space="0" w:color="auto"/>
                                            <w:bottom w:val="none" w:sz="0" w:space="0" w:color="auto"/>
                                            <w:right w:val="none" w:sz="0" w:space="0" w:color="auto"/>
                                          </w:divBdr>
                                          <w:divsChild>
                                            <w:div w:id="1706909396">
                                              <w:marLeft w:val="0"/>
                                              <w:marRight w:val="0"/>
                                              <w:marTop w:val="0"/>
                                              <w:marBottom w:val="0"/>
                                              <w:divBdr>
                                                <w:top w:val="none" w:sz="0" w:space="0" w:color="auto"/>
                                                <w:left w:val="none" w:sz="0" w:space="0" w:color="auto"/>
                                                <w:bottom w:val="none" w:sz="0" w:space="0" w:color="auto"/>
                                                <w:right w:val="none" w:sz="0" w:space="0" w:color="auto"/>
                                              </w:divBdr>
                                              <w:divsChild>
                                                <w:div w:id="299238086">
                                                  <w:marLeft w:val="0"/>
                                                  <w:marRight w:val="0"/>
                                                  <w:marTop w:val="0"/>
                                                  <w:marBottom w:val="0"/>
                                                  <w:divBdr>
                                                    <w:top w:val="none" w:sz="0" w:space="0" w:color="auto"/>
                                                    <w:left w:val="none" w:sz="0" w:space="0" w:color="auto"/>
                                                    <w:bottom w:val="none" w:sz="0" w:space="0" w:color="auto"/>
                                                    <w:right w:val="none" w:sz="0" w:space="0" w:color="auto"/>
                                                  </w:divBdr>
                                                  <w:divsChild>
                                                    <w:div w:id="1732653367">
                                                      <w:marLeft w:val="0"/>
                                                      <w:marRight w:val="0"/>
                                                      <w:marTop w:val="0"/>
                                                      <w:marBottom w:val="390"/>
                                                      <w:divBdr>
                                                        <w:top w:val="none" w:sz="0" w:space="0" w:color="auto"/>
                                                        <w:left w:val="none" w:sz="0" w:space="0" w:color="auto"/>
                                                        <w:bottom w:val="none" w:sz="0" w:space="0" w:color="auto"/>
                                                        <w:right w:val="none" w:sz="0" w:space="0" w:color="auto"/>
                                                      </w:divBdr>
                                                      <w:divsChild>
                                                        <w:div w:id="355498048">
                                                          <w:marLeft w:val="0"/>
                                                          <w:marRight w:val="0"/>
                                                          <w:marTop w:val="0"/>
                                                          <w:marBottom w:val="0"/>
                                                          <w:divBdr>
                                                            <w:top w:val="none" w:sz="0" w:space="0" w:color="auto"/>
                                                            <w:left w:val="none" w:sz="0" w:space="0" w:color="auto"/>
                                                            <w:bottom w:val="none" w:sz="0" w:space="0" w:color="auto"/>
                                                            <w:right w:val="none" w:sz="0" w:space="0" w:color="auto"/>
                                                          </w:divBdr>
                                                          <w:divsChild>
                                                            <w:div w:id="20537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9099276">
          <w:marLeft w:val="0"/>
          <w:marRight w:val="0"/>
          <w:marTop w:val="0"/>
          <w:marBottom w:val="0"/>
          <w:divBdr>
            <w:top w:val="none" w:sz="0" w:space="0" w:color="auto"/>
            <w:left w:val="none" w:sz="0" w:space="0" w:color="auto"/>
            <w:bottom w:val="none" w:sz="0" w:space="0" w:color="auto"/>
            <w:right w:val="none" w:sz="0" w:space="0" w:color="auto"/>
          </w:divBdr>
          <w:divsChild>
            <w:div w:id="612785049">
              <w:marLeft w:val="0"/>
              <w:marRight w:val="0"/>
              <w:marTop w:val="0"/>
              <w:marBottom w:val="0"/>
              <w:divBdr>
                <w:top w:val="none" w:sz="0" w:space="0" w:color="auto"/>
                <w:left w:val="none" w:sz="0" w:space="0" w:color="auto"/>
                <w:bottom w:val="none" w:sz="0" w:space="0" w:color="auto"/>
                <w:right w:val="none" w:sz="0" w:space="0" w:color="auto"/>
              </w:divBdr>
              <w:divsChild>
                <w:div w:id="827667897">
                  <w:marLeft w:val="0"/>
                  <w:marRight w:val="0"/>
                  <w:marTop w:val="0"/>
                  <w:marBottom w:val="0"/>
                  <w:divBdr>
                    <w:top w:val="none" w:sz="0" w:space="0" w:color="auto"/>
                    <w:left w:val="none" w:sz="0" w:space="0" w:color="auto"/>
                    <w:bottom w:val="none" w:sz="0" w:space="0" w:color="auto"/>
                    <w:right w:val="none" w:sz="0" w:space="0" w:color="auto"/>
                  </w:divBdr>
                  <w:divsChild>
                    <w:div w:id="237517219">
                      <w:marLeft w:val="2250"/>
                      <w:marRight w:val="0"/>
                      <w:marTop w:val="0"/>
                      <w:marBottom w:val="0"/>
                      <w:divBdr>
                        <w:top w:val="none" w:sz="0" w:space="0" w:color="auto"/>
                        <w:left w:val="none" w:sz="0" w:space="0" w:color="auto"/>
                        <w:bottom w:val="none" w:sz="0" w:space="0" w:color="auto"/>
                        <w:right w:val="none" w:sz="0" w:space="0" w:color="auto"/>
                      </w:divBdr>
                      <w:divsChild>
                        <w:div w:id="383334921">
                          <w:marLeft w:val="0"/>
                          <w:marRight w:val="0"/>
                          <w:marTop w:val="0"/>
                          <w:marBottom w:val="0"/>
                          <w:divBdr>
                            <w:top w:val="none" w:sz="0" w:space="0" w:color="auto"/>
                            <w:left w:val="none" w:sz="0" w:space="0" w:color="auto"/>
                            <w:bottom w:val="none" w:sz="0" w:space="0" w:color="auto"/>
                            <w:right w:val="none" w:sz="0" w:space="0" w:color="auto"/>
                          </w:divBdr>
                          <w:divsChild>
                            <w:div w:id="14810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792397">
      <w:bodyDiv w:val="1"/>
      <w:marLeft w:val="0"/>
      <w:marRight w:val="0"/>
      <w:marTop w:val="0"/>
      <w:marBottom w:val="0"/>
      <w:divBdr>
        <w:top w:val="none" w:sz="0" w:space="0" w:color="auto"/>
        <w:left w:val="none" w:sz="0" w:space="0" w:color="auto"/>
        <w:bottom w:val="none" w:sz="0" w:space="0" w:color="auto"/>
        <w:right w:val="none" w:sz="0" w:space="0" w:color="auto"/>
      </w:divBdr>
    </w:div>
    <w:div w:id="630940494">
      <w:bodyDiv w:val="1"/>
      <w:marLeft w:val="0"/>
      <w:marRight w:val="0"/>
      <w:marTop w:val="0"/>
      <w:marBottom w:val="0"/>
      <w:divBdr>
        <w:top w:val="none" w:sz="0" w:space="0" w:color="auto"/>
        <w:left w:val="none" w:sz="0" w:space="0" w:color="auto"/>
        <w:bottom w:val="none" w:sz="0" w:space="0" w:color="auto"/>
        <w:right w:val="none" w:sz="0" w:space="0" w:color="auto"/>
      </w:divBdr>
    </w:div>
    <w:div w:id="655844831">
      <w:bodyDiv w:val="1"/>
      <w:marLeft w:val="0"/>
      <w:marRight w:val="0"/>
      <w:marTop w:val="0"/>
      <w:marBottom w:val="0"/>
      <w:divBdr>
        <w:top w:val="none" w:sz="0" w:space="0" w:color="auto"/>
        <w:left w:val="none" w:sz="0" w:space="0" w:color="auto"/>
        <w:bottom w:val="none" w:sz="0" w:space="0" w:color="auto"/>
        <w:right w:val="none" w:sz="0" w:space="0" w:color="auto"/>
      </w:divBdr>
    </w:div>
    <w:div w:id="713122275">
      <w:bodyDiv w:val="1"/>
      <w:marLeft w:val="0"/>
      <w:marRight w:val="0"/>
      <w:marTop w:val="0"/>
      <w:marBottom w:val="0"/>
      <w:divBdr>
        <w:top w:val="none" w:sz="0" w:space="0" w:color="auto"/>
        <w:left w:val="none" w:sz="0" w:space="0" w:color="auto"/>
        <w:bottom w:val="none" w:sz="0" w:space="0" w:color="auto"/>
        <w:right w:val="none" w:sz="0" w:space="0" w:color="auto"/>
      </w:divBdr>
    </w:div>
    <w:div w:id="724989385">
      <w:bodyDiv w:val="1"/>
      <w:marLeft w:val="0"/>
      <w:marRight w:val="0"/>
      <w:marTop w:val="0"/>
      <w:marBottom w:val="0"/>
      <w:divBdr>
        <w:top w:val="none" w:sz="0" w:space="0" w:color="auto"/>
        <w:left w:val="none" w:sz="0" w:space="0" w:color="auto"/>
        <w:bottom w:val="none" w:sz="0" w:space="0" w:color="auto"/>
        <w:right w:val="none" w:sz="0" w:space="0" w:color="auto"/>
      </w:divBdr>
    </w:div>
    <w:div w:id="726297409">
      <w:bodyDiv w:val="1"/>
      <w:marLeft w:val="0"/>
      <w:marRight w:val="0"/>
      <w:marTop w:val="0"/>
      <w:marBottom w:val="0"/>
      <w:divBdr>
        <w:top w:val="none" w:sz="0" w:space="0" w:color="auto"/>
        <w:left w:val="none" w:sz="0" w:space="0" w:color="auto"/>
        <w:bottom w:val="none" w:sz="0" w:space="0" w:color="auto"/>
        <w:right w:val="none" w:sz="0" w:space="0" w:color="auto"/>
      </w:divBdr>
    </w:div>
    <w:div w:id="799959369">
      <w:bodyDiv w:val="1"/>
      <w:marLeft w:val="0"/>
      <w:marRight w:val="0"/>
      <w:marTop w:val="0"/>
      <w:marBottom w:val="0"/>
      <w:divBdr>
        <w:top w:val="none" w:sz="0" w:space="0" w:color="auto"/>
        <w:left w:val="none" w:sz="0" w:space="0" w:color="auto"/>
        <w:bottom w:val="none" w:sz="0" w:space="0" w:color="auto"/>
        <w:right w:val="none" w:sz="0" w:space="0" w:color="auto"/>
      </w:divBdr>
    </w:div>
    <w:div w:id="937100838">
      <w:bodyDiv w:val="1"/>
      <w:marLeft w:val="0"/>
      <w:marRight w:val="0"/>
      <w:marTop w:val="0"/>
      <w:marBottom w:val="0"/>
      <w:divBdr>
        <w:top w:val="none" w:sz="0" w:space="0" w:color="auto"/>
        <w:left w:val="none" w:sz="0" w:space="0" w:color="auto"/>
        <w:bottom w:val="none" w:sz="0" w:space="0" w:color="auto"/>
        <w:right w:val="none" w:sz="0" w:space="0" w:color="auto"/>
      </w:divBdr>
    </w:div>
    <w:div w:id="973294764">
      <w:bodyDiv w:val="1"/>
      <w:marLeft w:val="0"/>
      <w:marRight w:val="0"/>
      <w:marTop w:val="0"/>
      <w:marBottom w:val="0"/>
      <w:divBdr>
        <w:top w:val="none" w:sz="0" w:space="0" w:color="auto"/>
        <w:left w:val="none" w:sz="0" w:space="0" w:color="auto"/>
        <w:bottom w:val="none" w:sz="0" w:space="0" w:color="auto"/>
        <w:right w:val="none" w:sz="0" w:space="0" w:color="auto"/>
      </w:divBdr>
    </w:div>
    <w:div w:id="1055080330">
      <w:bodyDiv w:val="1"/>
      <w:marLeft w:val="0"/>
      <w:marRight w:val="0"/>
      <w:marTop w:val="0"/>
      <w:marBottom w:val="0"/>
      <w:divBdr>
        <w:top w:val="none" w:sz="0" w:space="0" w:color="auto"/>
        <w:left w:val="none" w:sz="0" w:space="0" w:color="auto"/>
        <w:bottom w:val="none" w:sz="0" w:space="0" w:color="auto"/>
        <w:right w:val="none" w:sz="0" w:space="0" w:color="auto"/>
      </w:divBdr>
    </w:div>
    <w:div w:id="1119496851">
      <w:bodyDiv w:val="1"/>
      <w:marLeft w:val="0"/>
      <w:marRight w:val="0"/>
      <w:marTop w:val="0"/>
      <w:marBottom w:val="0"/>
      <w:divBdr>
        <w:top w:val="none" w:sz="0" w:space="0" w:color="auto"/>
        <w:left w:val="none" w:sz="0" w:space="0" w:color="auto"/>
        <w:bottom w:val="none" w:sz="0" w:space="0" w:color="auto"/>
        <w:right w:val="none" w:sz="0" w:space="0" w:color="auto"/>
      </w:divBdr>
    </w:div>
    <w:div w:id="1230504786">
      <w:bodyDiv w:val="1"/>
      <w:marLeft w:val="0"/>
      <w:marRight w:val="0"/>
      <w:marTop w:val="0"/>
      <w:marBottom w:val="0"/>
      <w:divBdr>
        <w:top w:val="none" w:sz="0" w:space="0" w:color="auto"/>
        <w:left w:val="none" w:sz="0" w:space="0" w:color="auto"/>
        <w:bottom w:val="none" w:sz="0" w:space="0" w:color="auto"/>
        <w:right w:val="none" w:sz="0" w:space="0" w:color="auto"/>
      </w:divBdr>
    </w:div>
    <w:div w:id="1323777254">
      <w:bodyDiv w:val="1"/>
      <w:marLeft w:val="0"/>
      <w:marRight w:val="0"/>
      <w:marTop w:val="0"/>
      <w:marBottom w:val="0"/>
      <w:divBdr>
        <w:top w:val="none" w:sz="0" w:space="0" w:color="auto"/>
        <w:left w:val="none" w:sz="0" w:space="0" w:color="auto"/>
        <w:bottom w:val="none" w:sz="0" w:space="0" w:color="auto"/>
        <w:right w:val="none" w:sz="0" w:space="0" w:color="auto"/>
      </w:divBdr>
    </w:div>
    <w:div w:id="1340501932">
      <w:bodyDiv w:val="1"/>
      <w:marLeft w:val="0"/>
      <w:marRight w:val="0"/>
      <w:marTop w:val="0"/>
      <w:marBottom w:val="0"/>
      <w:divBdr>
        <w:top w:val="none" w:sz="0" w:space="0" w:color="auto"/>
        <w:left w:val="none" w:sz="0" w:space="0" w:color="auto"/>
        <w:bottom w:val="none" w:sz="0" w:space="0" w:color="auto"/>
        <w:right w:val="none" w:sz="0" w:space="0" w:color="auto"/>
      </w:divBdr>
    </w:div>
    <w:div w:id="1436247537">
      <w:bodyDiv w:val="1"/>
      <w:marLeft w:val="0"/>
      <w:marRight w:val="0"/>
      <w:marTop w:val="0"/>
      <w:marBottom w:val="0"/>
      <w:divBdr>
        <w:top w:val="none" w:sz="0" w:space="0" w:color="auto"/>
        <w:left w:val="none" w:sz="0" w:space="0" w:color="auto"/>
        <w:bottom w:val="none" w:sz="0" w:space="0" w:color="auto"/>
        <w:right w:val="none" w:sz="0" w:space="0" w:color="auto"/>
      </w:divBdr>
    </w:div>
    <w:div w:id="1492988944">
      <w:bodyDiv w:val="1"/>
      <w:marLeft w:val="0"/>
      <w:marRight w:val="0"/>
      <w:marTop w:val="0"/>
      <w:marBottom w:val="0"/>
      <w:divBdr>
        <w:top w:val="none" w:sz="0" w:space="0" w:color="auto"/>
        <w:left w:val="none" w:sz="0" w:space="0" w:color="auto"/>
        <w:bottom w:val="none" w:sz="0" w:space="0" w:color="auto"/>
        <w:right w:val="none" w:sz="0" w:space="0" w:color="auto"/>
      </w:divBdr>
    </w:div>
    <w:div w:id="1513715060">
      <w:bodyDiv w:val="1"/>
      <w:marLeft w:val="0"/>
      <w:marRight w:val="0"/>
      <w:marTop w:val="0"/>
      <w:marBottom w:val="0"/>
      <w:divBdr>
        <w:top w:val="none" w:sz="0" w:space="0" w:color="auto"/>
        <w:left w:val="none" w:sz="0" w:space="0" w:color="auto"/>
        <w:bottom w:val="none" w:sz="0" w:space="0" w:color="auto"/>
        <w:right w:val="none" w:sz="0" w:space="0" w:color="auto"/>
      </w:divBdr>
    </w:div>
    <w:div w:id="1562209435">
      <w:bodyDiv w:val="1"/>
      <w:marLeft w:val="0"/>
      <w:marRight w:val="0"/>
      <w:marTop w:val="0"/>
      <w:marBottom w:val="0"/>
      <w:divBdr>
        <w:top w:val="none" w:sz="0" w:space="0" w:color="auto"/>
        <w:left w:val="none" w:sz="0" w:space="0" w:color="auto"/>
        <w:bottom w:val="none" w:sz="0" w:space="0" w:color="auto"/>
        <w:right w:val="none" w:sz="0" w:space="0" w:color="auto"/>
      </w:divBdr>
    </w:div>
    <w:div w:id="1564096119">
      <w:bodyDiv w:val="1"/>
      <w:marLeft w:val="0"/>
      <w:marRight w:val="0"/>
      <w:marTop w:val="0"/>
      <w:marBottom w:val="0"/>
      <w:divBdr>
        <w:top w:val="none" w:sz="0" w:space="0" w:color="auto"/>
        <w:left w:val="none" w:sz="0" w:space="0" w:color="auto"/>
        <w:bottom w:val="none" w:sz="0" w:space="0" w:color="auto"/>
        <w:right w:val="none" w:sz="0" w:space="0" w:color="auto"/>
      </w:divBdr>
    </w:div>
    <w:div w:id="1599288190">
      <w:bodyDiv w:val="1"/>
      <w:marLeft w:val="0"/>
      <w:marRight w:val="0"/>
      <w:marTop w:val="0"/>
      <w:marBottom w:val="0"/>
      <w:divBdr>
        <w:top w:val="none" w:sz="0" w:space="0" w:color="auto"/>
        <w:left w:val="none" w:sz="0" w:space="0" w:color="auto"/>
        <w:bottom w:val="none" w:sz="0" w:space="0" w:color="auto"/>
        <w:right w:val="none" w:sz="0" w:space="0" w:color="auto"/>
      </w:divBdr>
    </w:div>
    <w:div w:id="1648168675">
      <w:bodyDiv w:val="1"/>
      <w:marLeft w:val="0"/>
      <w:marRight w:val="0"/>
      <w:marTop w:val="0"/>
      <w:marBottom w:val="0"/>
      <w:divBdr>
        <w:top w:val="none" w:sz="0" w:space="0" w:color="auto"/>
        <w:left w:val="none" w:sz="0" w:space="0" w:color="auto"/>
        <w:bottom w:val="none" w:sz="0" w:space="0" w:color="auto"/>
        <w:right w:val="none" w:sz="0" w:space="0" w:color="auto"/>
      </w:divBdr>
    </w:div>
    <w:div w:id="1657369683">
      <w:bodyDiv w:val="1"/>
      <w:marLeft w:val="0"/>
      <w:marRight w:val="0"/>
      <w:marTop w:val="0"/>
      <w:marBottom w:val="0"/>
      <w:divBdr>
        <w:top w:val="none" w:sz="0" w:space="0" w:color="auto"/>
        <w:left w:val="none" w:sz="0" w:space="0" w:color="auto"/>
        <w:bottom w:val="none" w:sz="0" w:space="0" w:color="auto"/>
        <w:right w:val="none" w:sz="0" w:space="0" w:color="auto"/>
      </w:divBdr>
    </w:div>
    <w:div w:id="1666860314">
      <w:bodyDiv w:val="1"/>
      <w:marLeft w:val="0"/>
      <w:marRight w:val="0"/>
      <w:marTop w:val="0"/>
      <w:marBottom w:val="0"/>
      <w:divBdr>
        <w:top w:val="none" w:sz="0" w:space="0" w:color="auto"/>
        <w:left w:val="none" w:sz="0" w:space="0" w:color="auto"/>
        <w:bottom w:val="none" w:sz="0" w:space="0" w:color="auto"/>
        <w:right w:val="none" w:sz="0" w:space="0" w:color="auto"/>
      </w:divBdr>
    </w:div>
    <w:div w:id="1688630570">
      <w:bodyDiv w:val="1"/>
      <w:marLeft w:val="0"/>
      <w:marRight w:val="0"/>
      <w:marTop w:val="0"/>
      <w:marBottom w:val="0"/>
      <w:divBdr>
        <w:top w:val="none" w:sz="0" w:space="0" w:color="auto"/>
        <w:left w:val="none" w:sz="0" w:space="0" w:color="auto"/>
        <w:bottom w:val="none" w:sz="0" w:space="0" w:color="auto"/>
        <w:right w:val="none" w:sz="0" w:space="0" w:color="auto"/>
      </w:divBdr>
    </w:div>
    <w:div w:id="1707292285">
      <w:bodyDiv w:val="1"/>
      <w:marLeft w:val="0"/>
      <w:marRight w:val="0"/>
      <w:marTop w:val="0"/>
      <w:marBottom w:val="0"/>
      <w:divBdr>
        <w:top w:val="none" w:sz="0" w:space="0" w:color="auto"/>
        <w:left w:val="none" w:sz="0" w:space="0" w:color="auto"/>
        <w:bottom w:val="none" w:sz="0" w:space="0" w:color="auto"/>
        <w:right w:val="none" w:sz="0" w:space="0" w:color="auto"/>
      </w:divBdr>
    </w:div>
    <w:div w:id="1766725358">
      <w:bodyDiv w:val="1"/>
      <w:marLeft w:val="0"/>
      <w:marRight w:val="0"/>
      <w:marTop w:val="0"/>
      <w:marBottom w:val="0"/>
      <w:divBdr>
        <w:top w:val="none" w:sz="0" w:space="0" w:color="auto"/>
        <w:left w:val="none" w:sz="0" w:space="0" w:color="auto"/>
        <w:bottom w:val="none" w:sz="0" w:space="0" w:color="auto"/>
        <w:right w:val="none" w:sz="0" w:space="0" w:color="auto"/>
      </w:divBdr>
    </w:div>
    <w:div w:id="1827083830">
      <w:bodyDiv w:val="1"/>
      <w:marLeft w:val="0"/>
      <w:marRight w:val="0"/>
      <w:marTop w:val="0"/>
      <w:marBottom w:val="0"/>
      <w:divBdr>
        <w:top w:val="none" w:sz="0" w:space="0" w:color="auto"/>
        <w:left w:val="none" w:sz="0" w:space="0" w:color="auto"/>
        <w:bottom w:val="none" w:sz="0" w:space="0" w:color="auto"/>
        <w:right w:val="none" w:sz="0" w:space="0" w:color="auto"/>
      </w:divBdr>
    </w:div>
    <w:div w:id="1829976410">
      <w:bodyDiv w:val="1"/>
      <w:marLeft w:val="0"/>
      <w:marRight w:val="0"/>
      <w:marTop w:val="0"/>
      <w:marBottom w:val="0"/>
      <w:divBdr>
        <w:top w:val="none" w:sz="0" w:space="0" w:color="auto"/>
        <w:left w:val="none" w:sz="0" w:space="0" w:color="auto"/>
        <w:bottom w:val="none" w:sz="0" w:space="0" w:color="auto"/>
        <w:right w:val="none" w:sz="0" w:space="0" w:color="auto"/>
      </w:divBdr>
    </w:div>
    <w:div w:id="1843471198">
      <w:bodyDiv w:val="1"/>
      <w:marLeft w:val="0"/>
      <w:marRight w:val="0"/>
      <w:marTop w:val="0"/>
      <w:marBottom w:val="0"/>
      <w:divBdr>
        <w:top w:val="none" w:sz="0" w:space="0" w:color="auto"/>
        <w:left w:val="none" w:sz="0" w:space="0" w:color="auto"/>
        <w:bottom w:val="none" w:sz="0" w:space="0" w:color="auto"/>
        <w:right w:val="none" w:sz="0" w:space="0" w:color="auto"/>
      </w:divBdr>
    </w:div>
    <w:div w:id="1901747603">
      <w:bodyDiv w:val="1"/>
      <w:marLeft w:val="0"/>
      <w:marRight w:val="0"/>
      <w:marTop w:val="0"/>
      <w:marBottom w:val="0"/>
      <w:divBdr>
        <w:top w:val="none" w:sz="0" w:space="0" w:color="auto"/>
        <w:left w:val="none" w:sz="0" w:space="0" w:color="auto"/>
        <w:bottom w:val="none" w:sz="0" w:space="0" w:color="auto"/>
        <w:right w:val="none" w:sz="0" w:space="0" w:color="auto"/>
      </w:divBdr>
    </w:div>
    <w:div w:id="1952787104">
      <w:bodyDiv w:val="1"/>
      <w:marLeft w:val="0"/>
      <w:marRight w:val="0"/>
      <w:marTop w:val="0"/>
      <w:marBottom w:val="0"/>
      <w:divBdr>
        <w:top w:val="none" w:sz="0" w:space="0" w:color="auto"/>
        <w:left w:val="none" w:sz="0" w:space="0" w:color="auto"/>
        <w:bottom w:val="none" w:sz="0" w:space="0" w:color="auto"/>
        <w:right w:val="none" w:sz="0" w:space="0" w:color="auto"/>
      </w:divBdr>
    </w:div>
    <w:div w:id="2025932089">
      <w:bodyDiv w:val="1"/>
      <w:marLeft w:val="0"/>
      <w:marRight w:val="0"/>
      <w:marTop w:val="0"/>
      <w:marBottom w:val="0"/>
      <w:divBdr>
        <w:top w:val="none" w:sz="0" w:space="0" w:color="auto"/>
        <w:left w:val="none" w:sz="0" w:space="0" w:color="auto"/>
        <w:bottom w:val="none" w:sz="0" w:space="0" w:color="auto"/>
        <w:right w:val="none" w:sz="0" w:space="0" w:color="auto"/>
      </w:divBdr>
    </w:div>
    <w:div w:id="2055421582">
      <w:bodyDiv w:val="1"/>
      <w:marLeft w:val="0"/>
      <w:marRight w:val="0"/>
      <w:marTop w:val="0"/>
      <w:marBottom w:val="0"/>
      <w:divBdr>
        <w:top w:val="none" w:sz="0" w:space="0" w:color="auto"/>
        <w:left w:val="none" w:sz="0" w:space="0" w:color="auto"/>
        <w:bottom w:val="none" w:sz="0" w:space="0" w:color="auto"/>
        <w:right w:val="none" w:sz="0" w:space="0" w:color="auto"/>
      </w:divBdr>
    </w:div>
    <w:div w:id="2090416913">
      <w:bodyDiv w:val="1"/>
      <w:marLeft w:val="0"/>
      <w:marRight w:val="0"/>
      <w:marTop w:val="0"/>
      <w:marBottom w:val="0"/>
      <w:divBdr>
        <w:top w:val="none" w:sz="0" w:space="0" w:color="auto"/>
        <w:left w:val="none" w:sz="0" w:space="0" w:color="auto"/>
        <w:bottom w:val="none" w:sz="0" w:space="0" w:color="auto"/>
        <w:right w:val="none" w:sz="0" w:space="0" w:color="auto"/>
      </w:divBdr>
      <w:divsChild>
        <w:div w:id="14430987">
          <w:marLeft w:val="0"/>
          <w:marRight w:val="0"/>
          <w:marTop w:val="0"/>
          <w:marBottom w:val="0"/>
          <w:divBdr>
            <w:top w:val="none" w:sz="0" w:space="0" w:color="auto"/>
            <w:left w:val="none" w:sz="0" w:space="0" w:color="auto"/>
            <w:bottom w:val="none" w:sz="0" w:space="0" w:color="auto"/>
            <w:right w:val="none" w:sz="0" w:space="0" w:color="auto"/>
          </w:divBdr>
          <w:divsChild>
            <w:div w:id="757747521">
              <w:marLeft w:val="0"/>
              <w:marRight w:val="0"/>
              <w:marTop w:val="0"/>
              <w:marBottom w:val="0"/>
              <w:divBdr>
                <w:top w:val="none" w:sz="0" w:space="0" w:color="auto"/>
                <w:left w:val="none" w:sz="0" w:space="0" w:color="auto"/>
                <w:bottom w:val="none" w:sz="0" w:space="0" w:color="auto"/>
                <w:right w:val="none" w:sz="0" w:space="0" w:color="auto"/>
              </w:divBdr>
              <w:divsChild>
                <w:div w:id="276177727">
                  <w:marLeft w:val="0"/>
                  <w:marRight w:val="0"/>
                  <w:marTop w:val="0"/>
                  <w:marBottom w:val="0"/>
                  <w:divBdr>
                    <w:top w:val="none" w:sz="0" w:space="0" w:color="auto"/>
                    <w:left w:val="none" w:sz="0" w:space="0" w:color="auto"/>
                    <w:bottom w:val="none" w:sz="0" w:space="0" w:color="auto"/>
                    <w:right w:val="none" w:sz="0" w:space="0" w:color="auto"/>
                  </w:divBdr>
                  <w:divsChild>
                    <w:div w:id="1244995460">
                      <w:marLeft w:val="2250"/>
                      <w:marRight w:val="0"/>
                      <w:marTop w:val="0"/>
                      <w:marBottom w:val="0"/>
                      <w:divBdr>
                        <w:top w:val="none" w:sz="0" w:space="0" w:color="auto"/>
                        <w:left w:val="none" w:sz="0" w:space="0" w:color="auto"/>
                        <w:bottom w:val="none" w:sz="0" w:space="0" w:color="auto"/>
                        <w:right w:val="none" w:sz="0" w:space="0" w:color="auto"/>
                      </w:divBdr>
                      <w:divsChild>
                        <w:div w:id="372578451">
                          <w:marLeft w:val="0"/>
                          <w:marRight w:val="0"/>
                          <w:marTop w:val="0"/>
                          <w:marBottom w:val="0"/>
                          <w:divBdr>
                            <w:top w:val="none" w:sz="0" w:space="0" w:color="auto"/>
                            <w:left w:val="none" w:sz="0" w:space="0" w:color="auto"/>
                            <w:bottom w:val="none" w:sz="0" w:space="0" w:color="auto"/>
                            <w:right w:val="none" w:sz="0" w:space="0" w:color="auto"/>
                          </w:divBdr>
                          <w:divsChild>
                            <w:div w:id="12825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22360">
          <w:marLeft w:val="0"/>
          <w:marRight w:val="0"/>
          <w:marTop w:val="0"/>
          <w:marBottom w:val="0"/>
          <w:divBdr>
            <w:top w:val="none" w:sz="0" w:space="0" w:color="auto"/>
            <w:left w:val="none" w:sz="0" w:space="0" w:color="auto"/>
            <w:bottom w:val="none" w:sz="0" w:space="0" w:color="auto"/>
            <w:right w:val="none" w:sz="0" w:space="0" w:color="auto"/>
          </w:divBdr>
          <w:divsChild>
            <w:div w:id="1075861817">
              <w:marLeft w:val="0"/>
              <w:marRight w:val="0"/>
              <w:marTop w:val="45"/>
              <w:marBottom w:val="0"/>
              <w:divBdr>
                <w:top w:val="none" w:sz="0" w:space="0" w:color="auto"/>
                <w:left w:val="none" w:sz="0" w:space="0" w:color="auto"/>
                <w:bottom w:val="none" w:sz="0" w:space="0" w:color="auto"/>
                <w:right w:val="none" w:sz="0" w:space="0" w:color="auto"/>
              </w:divBdr>
              <w:divsChild>
                <w:div w:id="1025866252">
                  <w:marLeft w:val="0"/>
                  <w:marRight w:val="0"/>
                  <w:marTop w:val="0"/>
                  <w:marBottom w:val="0"/>
                  <w:divBdr>
                    <w:top w:val="none" w:sz="0" w:space="0" w:color="auto"/>
                    <w:left w:val="none" w:sz="0" w:space="0" w:color="auto"/>
                    <w:bottom w:val="none" w:sz="0" w:space="0" w:color="auto"/>
                    <w:right w:val="none" w:sz="0" w:space="0" w:color="auto"/>
                  </w:divBdr>
                  <w:divsChild>
                    <w:div w:id="1288900537">
                      <w:marLeft w:val="2250"/>
                      <w:marRight w:val="3960"/>
                      <w:marTop w:val="0"/>
                      <w:marBottom w:val="0"/>
                      <w:divBdr>
                        <w:top w:val="none" w:sz="0" w:space="0" w:color="auto"/>
                        <w:left w:val="none" w:sz="0" w:space="0" w:color="auto"/>
                        <w:bottom w:val="none" w:sz="0" w:space="0" w:color="auto"/>
                        <w:right w:val="none" w:sz="0" w:space="0" w:color="auto"/>
                      </w:divBdr>
                      <w:divsChild>
                        <w:div w:id="371656716">
                          <w:marLeft w:val="0"/>
                          <w:marRight w:val="0"/>
                          <w:marTop w:val="0"/>
                          <w:marBottom w:val="0"/>
                          <w:divBdr>
                            <w:top w:val="none" w:sz="0" w:space="0" w:color="auto"/>
                            <w:left w:val="none" w:sz="0" w:space="0" w:color="auto"/>
                            <w:bottom w:val="none" w:sz="0" w:space="0" w:color="auto"/>
                            <w:right w:val="none" w:sz="0" w:space="0" w:color="auto"/>
                          </w:divBdr>
                          <w:divsChild>
                            <w:div w:id="493449411">
                              <w:marLeft w:val="0"/>
                              <w:marRight w:val="0"/>
                              <w:marTop w:val="0"/>
                              <w:marBottom w:val="0"/>
                              <w:divBdr>
                                <w:top w:val="none" w:sz="0" w:space="0" w:color="auto"/>
                                <w:left w:val="none" w:sz="0" w:space="0" w:color="auto"/>
                                <w:bottom w:val="none" w:sz="0" w:space="0" w:color="auto"/>
                                <w:right w:val="none" w:sz="0" w:space="0" w:color="auto"/>
                              </w:divBdr>
                              <w:divsChild>
                                <w:div w:id="911814390">
                                  <w:marLeft w:val="0"/>
                                  <w:marRight w:val="0"/>
                                  <w:marTop w:val="0"/>
                                  <w:marBottom w:val="0"/>
                                  <w:divBdr>
                                    <w:top w:val="none" w:sz="0" w:space="0" w:color="auto"/>
                                    <w:left w:val="none" w:sz="0" w:space="0" w:color="auto"/>
                                    <w:bottom w:val="none" w:sz="0" w:space="0" w:color="auto"/>
                                    <w:right w:val="none" w:sz="0" w:space="0" w:color="auto"/>
                                  </w:divBdr>
                                  <w:divsChild>
                                    <w:div w:id="381909542">
                                      <w:marLeft w:val="0"/>
                                      <w:marRight w:val="0"/>
                                      <w:marTop w:val="90"/>
                                      <w:marBottom w:val="0"/>
                                      <w:divBdr>
                                        <w:top w:val="none" w:sz="0" w:space="0" w:color="auto"/>
                                        <w:left w:val="none" w:sz="0" w:space="0" w:color="auto"/>
                                        <w:bottom w:val="none" w:sz="0" w:space="0" w:color="auto"/>
                                        <w:right w:val="none" w:sz="0" w:space="0" w:color="auto"/>
                                      </w:divBdr>
                                      <w:divsChild>
                                        <w:div w:id="1445929059">
                                          <w:marLeft w:val="0"/>
                                          <w:marRight w:val="0"/>
                                          <w:marTop w:val="0"/>
                                          <w:marBottom w:val="0"/>
                                          <w:divBdr>
                                            <w:top w:val="none" w:sz="0" w:space="0" w:color="auto"/>
                                            <w:left w:val="none" w:sz="0" w:space="0" w:color="auto"/>
                                            <w:bottom w:val="none" w:sz="0" w:space="0" w:color="auto"/>
                                            <w:right w:val="none" w:sz="0" w:space="0" w:color="auto"/>
                                          </w:divBdr>
                                          <w:divsChild>
                                            <w:div w:id="1044449356">
                                              <w:marLeft w:val="0"/>
                                              <w:marRight w:val="0"/>
                                              <w:marTop w:val="0"/>
                                              <w:marBottom w:val="0"/>
                                              <w:divBdr>
                                                <w:top w:val="none" w:sz="0" w:space="0" w:color="auto"/>
                                                <w:left w:val="none" w:sz="0" w:space="0" w:color="auto"/>
                                                <w:bottom w:val="none" w:sz="0" w:space="0" w:color="auto"/>
                                                <w:right w:val="none" w:sz="0" w:space="0" w:color="auto"/>
                                              </w:divBdr>
                                              <w:divsChild>
                                                <w:div w:id="31730619">
                                                  <w:marLeft w:val="0"/>
                                                  <w:marRight w:val="0"/>
                                                  <w:marTop w:val="0"/>
                                                  <w:marBottom w:val="0"/>
                                                  <w:divBdr>
                                                    <w:top w:val="none" w:sz="0" w:space="0" w:color="auto"/>
                                                    <w:left w:val="none" w:sz="0" w:space="0" w:color="auto"/>
                                                    <w:bottom w:val="none" w:sz="0" w:space="0" w:color="auto"/>
                                                    <w:right w:val="none" w:sz="0" w:space="0" w:color="auto"/>
                                                  </w:divBdr>
                                                  <w:divsChild>
                                                    <w:div w:id="1469204148">
                                                      <w:marLeft w:val="0"/>
                                                      <w:marRight w:val="0"/>
                                                      <w:marTop w:val="0"/>
                                                      <w:marBottom w:val="390"/>
                                                      <w:divBdr>
                                                        <w:top w:val="none" w:sz="0" w:space="0" w:color="auto"/>
                                                        <w:left w:val="none" w:sz="0" w:space="0" w:color="auto"/>
                                                        <w:bottom w:val="none" w:sz="0" w:space="0" w:color="auto"/>
                                                        <w:right w:val="none" w:sz="0" w:space="0" w:color="auto"/>
                                                      </w:divBdr>
                                                      <w:divsChild>
                                                        <w:div w:id="1159812071">
                                                          <w:marLeft w:val="0"/>
                                                          <w:marRight w:val="0"/>
                                                          <w:marTop w:val="0"/>
                                                          <w:marBottom w:val="0"/>
                                                          <w:divBdr>
                                                            <w:top w:val="none" w:sz="0" w:space="0" w:color="auto"/>
                                                            <w:left w:val="none" w:sz="0" w:space="0" w:color="auto"/>
                                                            <w:bottom w:val="none" w:sz="0" w:space="0" w:color="auto"/>
                                                            <w:right w:val="none" w:sz="0" w:space="0" w:color="auto"/>
                                                          </w:divBdr>
                                                          <w:divsChild>
                                                            <w:div w:id="13039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79871-63BE-4BA9-ACEA-985933BE6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4188</Words>
  <Characters>23034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2019-06-13T01:16:00Z</cp:lastPrinted>
  <dcterms:created xsi:type="dcterms:W3CDTF">2019-08-02T17:03:00Z</dcterms:created>
  <dcterms:modified xsi:type="dcterms:W3CDTF">2019-08-02T17:03:00Z</dcterms:modified>
</cp:coreProperties>
</file>