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DC" w:rsidRPr="007D3CF0" w:rsidRDefault="003B67DC" w:rsidP="003B67DC">
      <w:pPr>
        <w:spacing w:before="240" w:after="240" w:line="360" w:lineRule="auto"/>
        <w:ind w:right="-142"/>
        <w:rPr>
          <w:rFonts w:ascii="Palatino Linotype" w:eastAsiaTheme="minorEastAsia" w:hAnsi="Palatino Linotype"/>
          <w:b/>
          <w:sz w:val="24"/>
          <w:szCs w:val="24"/>
          <w:lang w:val="es-ES_tradnl" w:eastAsia="es-ES"/>
        </w:rPr>
      </w:pPr>
      <w:r w:rsidRPr="007D3CF0">
        <w:rPr>
          <w:rFonts w:ascii="Palatino Linotype" w:eastAsiaTheme="minorEastAsia" w:hAnsi="Palatino Linotype"/>
          <w:b/>
          <w:sz w:val="24"/>
          <w:szCs w:val="24"/>
          <w:lang w:val="es-ES_tradnl" w:eastAsia="es-ES"/>
        </w:rPr>
        <w:t>LÍNEAS ARGUMENTATIVAS</w:t>
      </w:r>
    </w:p>
    <w:p w:rsidR="003B67DC" w:rsidRPr="007D3CF0" w:rsidRDefault="003B67DC" w:rsidP="003B67DC">
      <w:pPr>
        <w:spacing w:after="0" w:line="360" w:lineRule="auto"/>
        <w:jc w:val="both"/>
        <w:rPr>
          <w:rFonts w:ascii="Palatino Linotype" w:eastAsia="Arial Unicode MS" w:hAnsi="Palatino Linotype" w:cs="Arial"/>
          <w:sz w:val="24"/>
          <w:szCs w:val="24"/>
          <w:lang w:val="es-ES_tradnl" w:eastAsia="es-ES"/>
        </w:rPr>
      </w:pPr>
      <w:r w:rsidRPr="007D3CF0">
        <w:rPr>
          <w:rFonts w:ascii="Palatino Linotype" w:eastAsia="Arial Unicode MS" w:hAnsi="Palatino Linotype" w:cs="Arial"/>
          <w:b/>
          <w:sz w:val="24"/>
          <w:szCs w:val="24"/>
          <w:lang w:val="es-ES_tradnl" w:eastAsia="es-ES"/>
        </w:rPr>
        <w:t>DEBERES DE LAS AUTORIDADES</w:t>
      </w:r>
      <w:r w:rsidRPr="007D3CF0">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3B67DC" w:rsidRPr="007D3CF0" w:rsidRDefault="003B67DC" w:rsidP="003B67DC">
      <w:pPr>
        <w:spacing w:after="0" w:line="360" w:lineRule="auto"/>
        <w:jc w:val="both"/>
        <w:rPr>
          <w:rFonts w:ascii="Palatino Linotype" w:eastAsia="Arial Unicode MS" w:hAnsi="Palatino Linotype" w:cs="Arial"/>
          <w:b/>
          <w:sz w:val="24"/>
          <w:szCs w:val="24"/>
          <w:lang w:val="es-ES_tradnl" w:eastAsia="es-ES"/>
        </w:rPr>
      </w:pPr>
    </w:p>
    <w:p w:rsidR="003B67DC" w:rsidRPr="007D3CF0" w:rsidRDefault="003B67DC" w:rsidP="003B67DC">
      <w:pPr>
        <w:spacing w:after="0" w:line="360" w:lineRule="auto"/>
        <w:contextualSpacing/>
        <w:jc w:val="both"/>
        <w:rPr>
          <w:rFonts w:ascii="Palatino Linotype" w:eastAsia="Calibri" w:hAnsi="Palatino Linotype" w:cs="Times New Roman"/>
          <w:sz w:val="23"/>
          <w:szCs w:val="23"/>
          <w:lang w:val="es-ES_tradnl"/>
        </w:rPr>
      </w:pPr>
      <w:r w:rsidRPr="007D3CF0">
        <w:rPr>
          <w:rFonts w:ascii="Palatino Linotype" w:eastAsia="Calibri" w:hAnsi="Palatino Linotype" w:cs="Times New Roman"/>
          <w:b/>
          <w:sz w:val="23"/>
          <w:szCs w:val="23"/>
        </w:rPr>
        <w:t xml:space="preserve">DE LAS RESPUESTAS INCOMPLETAS Y DEFICIENTES. </w:t>
      </w:r>
      <w:r w:rsidRPr="007D3CF0">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7D3CF0">
        <w:rPr>
          <w:rFonts w:ascii="Palatino Linotype" w:eastAsia="Calibri" w:hAnsi="Palatino Linotype" w:cs="Times New Roman"/>
          <w:sz w:val="23"/>
          <w:szCs w:val="23"/>
          <w:lang w:val="es-ES_tradnl"/>
        </w:rPr>
        <w:t>acceso a la información pública vulnerando el derecho fundamental de la personas para acceder a la misma.</w:t>
      </w:r>
    </w:p>
    <w:p w:rsidR="003B67DC" w:rsidRPr="007D3CF0" w:rsidRDefault="003B67DC" w:rsidP="003B67DC">
      <w:pPr>
        <w:spacing w:after="0" w:line="360" w:lineRule="auto"/>
        <w:contextualSpacing/>
        <w:jc w:val="both"/>
        <w:rPr>
          <w:rFonts w:ascii="Palatino Linotype" w:eastAsia="Calibri" w:hAnsi="Palatino Linotype" w:cs="Times New Roman"/>
          <w:b/>
          <w:sz w:val="23"/>
          <w:szCs w:val="23"/>
        </w:rPr>
      </w:pPr>
    </w:p>
    <w:p w:rsidR="003B67DC" w:rsidRPr="007D3CF0" w:rsidRDefault="003B67DC" w:rsidP="003B67DC">
      <w:pPr>
        <w:spacing w:after="0" w:line="360" w:lineRule="auto"/>
        <w:jc w:val="both"/>
        <w:rPr>
          <w:rFonts w:ascii="Palatino Linotype" w:eastAsia="Calibri" w:hAnsi="Palatino Linotype" w:cs="Times New Roman"/>
          <w:sz w:val="24"/>
          <w:szCs w:val="24"/>
          <w:lang w:val="es-ES_tradnl" w:eastAsia="es-ES"/>
        </w:rPr>
      </w:pPr>
      <w:r w:rsidRPr="007D3CF0">
        <w:rPr>
          <w:rFonts w:ascii="Palatino Linotype" w:eastAsia="Calibri" w:hAnsi="Palatino Linotype" w:cs="Times New Roman"/>
          <w:b/>
          <w:sz w:val="24"/>
          <w:szCs w:val="24"/>
          <w:lang w:val="es-ES_tradnl" w:eastAsia="es-ES"/>
        </w:rPr>
        <w:t>DE LA GARANTÍA DE PROPORCIONAR LA INFORMACIÓN PÚBLICA GUBERNAMENTAL.</w:t>
      </w:r>
      <w:r w:rsidRPr="007D3CF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B67DC" w:rsidRPr="007D3CF0" w:rsidRDefault="003B67DC" w:rsidP="003B67DC">
      <w:pPr>
        <w:spacing w:after="0" w:line="360" w:lineRule="auto"/>
        <w:jc w:val="both"/>
        <w:rPr>
          <w:rFonts w:ascii="Palatino Linotype" w:eastAsia="Calibri" w:hAnsi="Palatino Linotype" w:cs="Times New Roman"/>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eastAsia="es-ES"/>
        </w:rPr>
      </w:pPr>
      <w:r w:rsidRPr="007D3CF0">
        <w:rPr>
          <w:rFonts w:ascii="Palatino Linotype" w:eastAsia="Arial Unicode MS" w:hAnsi="Palatino Linotype" w:cs="Arial"/>
          <w:b/>
          <w:sz w:val="24"/>
          <w:szCs w:val="24"/>
          <w:lang w:eastAsia="es-ES"/>
        </w:rPr>
        <w:t>DE LA ELABORACIÓN DE LAS VERSIONES PÚBLICAS</w:t>
      </w:r>
      <w:r w:rsidRPr="007D3CF0">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7D3CF0">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r w:rsidRPr="007D3CF0">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3DC33D96" wp14:editId="061E86ED">
                <wp:simplePos x="0" y="0"/>
                <wp:positionH relativeFrom="column">
                  <wp:posOffset>186690</wp:posOffset>
                </wp:positionH>
                <wp:positionV relativeFrom="paragraph">
                  <wp:posOffset>2611120</wp:posOffset>
                </wp:positionV>
                <wp:extent cx="5248275" cy="397192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248275" cy="3971925"/>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9AED6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05.6pt" to="427.95pt,5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xZygEAAHcDAAAOAAAAZHJzL2Uyb0RvYy54bWysU9uO0zAQfUfiHyy/06SBsG3UdKVttbwg&#10;qLTwAVPHSSz5prFp2r9n7GbLAm+rzYPtufjMnOPJ5v5sNDtJDMrZli8XJWfSCtcpO7T854/HDyvO&#10;QgTbgXZWtvwiA7/fvn+3mXwjKzc63UlkBGJDM/mWjzH6piiCGKWBsHBeWgr2Dg1EMnEoOoSJ0I0u&#10;qrL8XEwOO49OyBDIu78G+Tbj970U8XvfBxmZbjn1FvOKeT2mtdhuoBkQ/KjE3Aa8ogsDylLRG9Qe&#10;IrBfqP6DMkqgC66PC+FM4fpeCZk5EJtl+Q+bpxG8zFxInOBvMoW3gxXfTgdkqmt5xZkFQ0+0o4cS&#10;0SHDtLEqaTT50FDqzh5wtoI/YCJ87tGknaiwc9b1ctNVniMT5KyrT6vqruZMUOzj+m65ruqEWvy5&#10;7jHEL9IZlg4t18om4tDA6WuI19TnlOS27lFpTX5otGUTdb+qcwGgGeo1RKplPLEKduAM9EDDKSJm&#10;yOC06tL1dDvgcNxpZCegAakf1g/7587+Sku19xDGa14OXUfHqEjzq5Vp+apM38xL24Qu8wTODJKG&#10;V9XS6ei6SxazSBa9bpZjnsQ0Pi9tOr/8X7a/AQAA//8DAFBLAwQUAAYACAAAACEAyKZ3SOMAAAAL&#10;AQAADwAAAGRycy9kb3ducmV2LnhtbEyPQU+DQBCF7yb+h82YeGnsAkJLkaUxJlovNbH14HHLToHI&#10;zhJ22+K/dzzpcfK+vPdNuZ5sL844+s6RgngegUCqnemoUfCxf77LQfigyejeESr4Rg/r6vqq1IVx&#10;F3rH8y40gkvIF1pBG8JQSOnrFq32czcgcXZ0o9WBz7GRZtQXLre9TKJoIa3uiBdaPeBTi/XX7mQV&#10;vOXp0G2P281s9vKZxlNG++XrRqnbm+nxAUTAKfzB8KvP6lCx08GdyHjRK0hWKZMK0jhOQDCQZ9kK&#10;xIHJ6H6xBFmV8v8P1Q8AAAD//wMAUEsBAi0AFAAGAAgAAAAhALaDOJL+AAAA4QEAABMAAAAAAAAA&#10;AAAAAAAAAAAAAFtDb250ZW50X1R5cGVzXS54bWxQSwECLQAUAAYACAAAACEAOP0h/9YAAACUAQAA&#10;CwAAAAAAAAAAAAAAAAAvAQAAX3JlbHMvLnJlbHNQSwECLQAUAAYACAAAACEAq+iMWcoBAAB3AwAA&#10;DgAAAAAAAAAAAAAAAAAuAgAAZHJzL2Uyb0RvYy54bWxQSwECLQAUAAYACAAAACEAyKZ3SOMAAAAL&#10;AQAADwAAAAAAAAAAAAAAAAAkBAAAZHJzL2Rvd25yZXYueG1sUEsFBgAAAAAEAAQA8wAAADQFAAAA&#10;AA==&#10;" strokecolor="#5b9bd5" strokeweight="2.25pt">
                <v:stroke joinstyle="miter"/>
              </v:line>
            </w:pict>
          </mc:Fallback>
        </mc:AlternateContent>
      </w:r>
      <w:r w:rsidRPr="007D3CF0">
        <w:rPr>
          <w:rFonts w:ascii="Palatino Linotype" w:eastAsia="Arial Unicode MS" w:hAnsi="Palatino Linotype" w:cs="Arial"/>
          <w:b/>
          <w:sz w:val="24"/>
          <w:szCs w:val="24"/>
          <w:lang w:val="es-ES_tradnl" w:eastAsia="es-ES"/>
        </w:rPr>
        <w:t xml:space="preserve">INFORMACIÓN CONFIDENCIAL, CLASIFICACIÓN DE LA. </w:t>
      </w:r>
      <w:r w:rsidRPr="007D3CF0">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jc w:val="both"/>
        <w:rPr>
          <w:rFonts w:ascii="Palatino Linotype" w:eastAsia="Arial Unicode MS" w:hAnsi="Palatino Linotype" w:cs="Arial"/>
          <w:sz w:val="24"/>
          <w:szCs w:val="24"/>
          <w:lang w:val="es-ES_tradnl" w:eastAsia="es-ES"/>
        </w:rPr>
      </w:pPr>
    </w:p>
    <w:p w:rsidR="003B67DC" w:rsidRPr="007D3CF0" w:rsidRDefault="003B67DC" w:rsidP="003B67DC">
      <w:pPr>
        <w:spacing w:before="240" w:after="240" w:line="360" w:lineRule="auto"/>
        <w:ind w:right="-142"/>
        <w:jc w:val="center"/>
        <w:rPr>
          <w:rFonts w:ascii="Palatino Linotype" w:eastAsiaTheme="minorEastAsia" w:hAnsi="Palatino Linotype"/>
          <w:sz w:val="24"/>
          <w:szCs w:val="24"/>
          <w:lang w:val="es-ES_tradnl" w:eastAsia="es-ES"/>
        </w:rPr>
      </w:pPr>
      <w:r w:rsidRPr="007D3CF0">
        <w:rPr>
          <w:rFonts w:ascii="Palatino Linotype" w:eastAsiaTheme="minorEastAsia" w:hAnsi="Palatino Linotype"/>
          <w:b/>
          <w:sz w:val="24"/>
          <w:szCs w:val="24"/>
          <w:lang w:val="es-ES_tradnl" w:eastAsia="es-ES"/>
        </w:rPr>
        <w:lastRenderedPageBreak/>
        <w:t>Índice</w:t>
      </w:r>
      <w:r w:rsidRPr="007D3CF0">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3B67DC" w:rsidRPr="007D3CF0" w:rsidRDefault="003B67DC" w:rsidP="003B4ABD">
          <w:pPr>
            <w:keepNext/>
            <w:keepLines/>
            <w:spacing w:before="240" w:after="0" w:line="480" w:lineRule="auto"/>
            <w:ind w:right="-142"/>
            <w:rPr>
              <w:rFonts w:ascii="Palatino Linotype" w:eastAsiaTheme="majorEastAsia" w:hAnsi="Palatino Linotype" w:cstheme="majorBidi"/>
              <w:b/>
              <w:sz w:val="24"/>
              <w:szCs w:val="32"/>
              <w:lang w:eastAsia="es-MX"/>
            </w:rPr>
          </w:pPr>
        </w:p>
        <w:p w:rsidR="00365A82" w:rsidRPr="007D3CF0" w:rsidRDefault="003B67DC" w:rsidP="003B4ABD">
          <w:pPr>
            <w:pStyle w:val="TDC1"/>
            <w:tabs>
              <w:tab w:val="right" w:leader="dot" w:pos="8779"/>
            </w:tabs>
            <w:rPr>
              <w:rFonts w:eastAsiaTheme="minorEastAsia"/>
              <w:noProof/>
              <w:lang w:eastAsia="es-MX"/>
            </w:rPr>
          </w:pPr>
          <w:r w:rsidRPr="007D3CF0">
            <w:rPr>
              <w:rFonts w:ascii="Palatino Linotype" w:eastAsiaTheme="minorEastAsia" w:hAnsi="Palatino Linotype"/>
              <w:b/>
              <w:sz w:val="24"/>
              <w:szCs w:val="24"/>
              <w:lang w:val="es-ES_tradnl" w:eastAsia="es-ES"/>
            </w:rPr>
            <w:fldChar w:fldCharType="begin"/>
          </w:r>
          <w:r w:rsidRPr="007D3CF0">
            <w:rPr>
              <w:rFonts w:ascii="Palatino Linotype" w:eastAsiaTheme="minorEastAsia" w:hAnsi="Palatino Linotype"/>
              <w:b/>
              <w:sz w:val="24"/>
              <w:szCs w:val="24"/>
              <w:lang w:val="es-ES_tradnl" w:eastAsia="es-ES"/>
            </w:rPr>
            <w:instrText xml:space="preserve"> TOC \o "1-3" \h \z \u </w:instrText>
          </w:r>
          <w:r w:rsidRPr="007D3CF0">
            <w:rPr>
              <w:rFonts w:ascii="Palatino Linotype" w:eastAsiaTheme="minorEastAsia" w:hAnsi="Palatino Linotype"/>
              <w:b/>
              <w:sz w:val="24"/>
              <w:szCs w:val="24"/>
              <w:lang w:val="es-ES_tradnl" w:eastAsia="es-ES"/>
            </w:rPr>
            <w:fldChar w:fldCharType="separate"/>
          </w:r>
          <w:hyperlink w:anchor="_Toc34393175" w:history="1">
            <w:r w:rsidR="00365A82" w:rsidRPr="007D3CF0">
              <w:rPr>
                <w:rStyle w:val="Hipervnculo"/>
                <w:rFonts w:ascii="Palatino Linotype" w:eastAsiaTheme="majorEastAsia" w:hAnsi="Palatino Linotype" w:cstheme="majorBidi"/>
                <w:b/>
                <w:noProof/>
              </w:rPr>
              <w:t>A N T E C E D E N T E S</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_Toc34393175 \h </w:instrText>
            </w:r>
            <w:r w:rsidR="00365A82" w:rsidRPr="007D3CF0">
              <w:rPr>
                <w:noProof/>
                <w:webHidden/>
              </w:rPr>
            </w:r>
            <w:r w:rsidR="00365A82" w:rsidRPr="007D3CF0">
              <w:rPr>
                <w:noProof/>
                <w:webHidden/>
              </w:rPr>
              <w:fldChar w:fldCharType="separate"/>
            </w:r>
            <w:r w:rsidR="00365A82" w:rsidRPr="007D3CF0">
              <w:rPr>
                <w:noProof/>
                <w:webHidden/>
              </w:rPr>
              <w:t>4</w:t>
            </w:r>
            <w:r w:rsidR="00365A82" w:rsidRPr="007D3CF0">
              <w:rPr>
                <w:noProof/>
                <w:webHidden/>
              </w:rPr>
              <w:fldChar w:fldCharType="end"/>
            </w:r>
          </w:hyperlink>
        </w:p>
        <w:p w:rsidR="00365A82" w:rsidRPr="007D3CF0" w:rsidRDefault="00FA3CC9" w:rsidP="003B4ABD">
          <w:pPr>
            <w:pStyle w:val="TDC1"/>
            <w:tabs>
              <w:tab w:val="right" w:leader="dot" w:pos="8779"/>
            </w:tabs>
            <w:rPr>
              <w:rFonts w:eastAsiaTheme="minorEastAsia"/>
              <w:noProof/>
              <w:lang w:eastAsia="es-MX"/>
            </w:rPr>
          </w:pPr>
          <w:hyperlink w:anchor="_Toc34393176" w:history="1">
            <w:r w:rsidR="00365A82" w:rsidRPr="007D3CF0">
              <w:rPr>
                <w:rStyle w:val="Hipervnculo"/>
                <w:rFonts w:ascii="Palatino Linotype" w:eastAsiaTheme="majorEastAsia" w:hAnsi="Palatino Linotype" w:cstheme="majorBidi"/>
                <w:b/>
                <w:noProof/>
              </w:rPr>
              <w:t>C O N S I D E R A N D O</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_Toc34393176 \h </w:instrText>
            </w:r>
            <w:r w:rsidR="00365A82" w:rsidRPr="007D3CF0">
              <w:rPr>
                <w:noProof/>
                <w:webHidden/>
              </w:rPr>
            </w:r>
            <w:r w:rsidR="00365A82" w:rsidRPr="007D3CF0">
              <w:rPr>
                <w:noProof/>
                <w:webHidden/>
              </w:rPr>
              <w:fldChar w:fldCharType="separate"/>
            </w:r>
            <w:r w:rsidR="00365A82" w:rsidRPr="007D3CF0">
              <w:rPr>
                <w:noProof/>
                <w:webHidden/>
              </w:rPr>
              <w:t>8</w:t>
            </w:r>
            <w:r w:rsidR="00365A82" w:rsidRPr="007D3CF0">
              <w:rPr>
                <w:noProof/>
                <w:webHidden/>
              </w:rPr>
              <w:fldChar w:fldCharType="end"/>
            </w:r>
          </w:hyperlink>
        </w:p>
        <w:p w:rsidR="00365A82" w:rsidRPr="007D3CF0" w:rsidRDefault="00FA3CC9" w:rsidP="003B4ABD">
          <w:pPr>
            <w:pStyle w:val="TDC2"/>
            <w:tabs>
              <w:tab w:val="right" w:leader="dot" w:pos="8779"/>
            </w:tabs>
            <w:ind w:left="0"/>
            <w:rPr>
              <w:rFonts w:eastAsiaTheme="minorEastAsia"/>
              <w:noProof/>
              <w:lang w:eastAsia="es-MX"/>
            </w:rPr>
          </w:pPr>
          <w:hyperlink w:anchor="_Toc34393177" w:history="1">
            <w:r w:rsidR="00365A82" w:rsidRPr="007D3CF0">
              <w:rPr>
                <w:rStyle w:val="Hipervnculo"/>
                <w:rFonts w:ascii="Palatino Linotype" w:eastAsiaTheme="majorEastAsia" w:hAnsi="Palatino Linotype" w:cstheme="majorBidi"/>
                <w:b/>
                <w:noProof/>
              </w:rPr>
              <w:t>PRIMERO. De la competencia</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_Toc34393177 \h </w:instrText>
            </w:r>
            <w:r w:rsidR="00365A82" w:rsidRPr="007D3CF0">
              <w:rPr>
                <w:noProof/>
                <w:webHidden/>
              </w:rPr>
            </w:r>
            <w:r w:rsidR="00365A82" w:rsidRPr="007D3CF0">
              <w:rPr>
                <w:noProof/>
                <w:webHidden/>
              </w:rPr>
              <w:fldChar w:fldCharType="separate"/>
            </w:r>
            <w:r w:rsidR="00365A82" w:rsidRPr="007D3CF0">
              <w:rPr>
                <w:noProof/>
                <w:webHidden/>
              </w:rPr>
              <w:t>9</w:t>
            </w:r>
            <w:r w:rsidR="00365A82" w:rsidRPr="007D3CF0">
              <w:rPr>
                <w:noProof/>
                <w:webHidden/>
              </w:rPr>
              <w:fldChar w:fldCharType="end"/>
            </w:r>
          </w:hyperlink>
        </w:p>
        <w:p w:rsidR="00365A82" w:rsidRPr="007D3CF0" w:rsidRDefault="00FA3CC9" w:rsidP="003B4ABD">
          <w:pPr>
            <w:pStyle w:val="TDC2"/>
            <w:tabs>
              <w:tab w:val="right" w:leader="dot" w:pos="8779"/>
            </w:tabs>
            <w:ind w:left="0"/>
            <w:rPr>
              <w:rFonts w:eastAsiaTheme="minorEastAsia"/>
              <w:noProof/>
              <w:lang w:eastAsia="es-MX"/>
            </w:rPr>
          </w:pPr>
          <w:hyperlink w:anchor="_Toc34393178" w:history="1">
            <w:r w:rsidR="00365A82" w:rsidRPr="007D3CF0">
              <w:rPr>
                <w:rStyle w:val="Hipervnculo"/>
                <w:rFonts w:ascii="Palatino Linotype" w:eastAsiaTheme="majorEastAsia" w:hAnsi="Palatino Linotype" w:cstheme="majorBidi"/>
                <w:b/>
                <w:noProof/>
              </w:rPr>
              <w:t>SEGUNDO. De la oportunidad y procedencia.</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_Toc34393178 \h </w:instrText>
            </w:r>
            <w:r w:rsidR="00365A82" w:rsidRPr="007D3CF0">
              <w:rPr>
                <w:noProof/>
                <w:webHidden/>
              </w:rPr>
            </w:r>
            <w:r w:rsidR="00365A82" w:rsidRPr="007D3CF0">
              <w:rPr>
                <w:noProof/>
                <w:webHidden/>
              </w:rPr>
              <w:fldChar w:fldCharType="separate"/>
            </w:r>
            <w:r w:rsidR="00365A82" w:rsidRPr="007D3CF0">
              <w:rPr>
                <w:noProof/>
                <w:webHidden/>
              </w:rPr>
              <w:t>9</w:t>
            </w:r>
            <w:r w:rsidR="00365A82" w:rsidRPr="007D3CF0">
              <w:rPr>
                <w:noProof/>
                <w:webHidden/>
              </w:rPr>
              <w:fldChar w:fldCharType="end"/>
            </w:r>
          </w:hyperlink>
        </w:p>
        <w:p w:rsidR="00365A82" w:rsidRPr="007D3CF0" w:rsidRDefault="00FA3CC9" w:rsidP="003B4ABD">
          <w:pPr>
            <w:pStyle w:val="TDC1"/>
            <w:tabs>
              <w:tab w:val="right" w:leader="dot" w:pos="8779"/>
            </w:tabs>
            <w:rPr>
              <w:rFonts w:eastAsiaTheme="minorEastAsia"/>
              <w:noProof/>
              <w:lang w:eastAsia="es-MX"/>
            </w:rPr>
          </w:pPr>
          <w:hyperlink w:anchor="_Toc34393179" w:history="1">
            <w:r w:rsidR="00365A82" w:rsidRPr="007D3CF0">
              <w:rPr>
                <w:rStyle w:val="Hipervnculo"/>
                <w:rFonts w:ascii="Palatino Linotype" w:eastAsia="MS Mincho" w:hAnsi="Palatino Linotype" w:cstheme="majorBidi"/>
                <w:b/>
                <w:noProof/>
                <w:lang w:val="es-ES_tradnl" w:eastAsia="es-ES"/>
              </w:rPr>
              <w:t>TERCERO. Del planteamiento de la Litis.</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_Toc34393179 \h </w:instrText>
            </w:r>
            <w:r w:rsidR="00365A82" w:rsidRPr="007D3CF0">
              <w:rPr>
                <w:noProof/>
                <w:webHidden/>
              </w:rPr>
            </w:r>
            <w:r w:rsidR="00365A82" w:rsidRPr="007D3CF0">
              <w:rPr>
                <w:noProof/>
                <w:webHidden/>
              </w:rPr>
              <w:fldChar w:fldCharType="separate"/>
            </w:r>
            <w:r w:rsidR="00365A82" w:rsidRPr="007D3CF0">
              <w:rPr>
                <w:noProof/>
                <w:webHidden/>
              </w:rPr>
              <w:t>13</w:t>
            </w:r>
            <w:r w:rsidR="00365A82" w:rsidRPr="007D3CF0">
              <w:rPr>
                <w:noProof/>
                <w:webHidden/>
              </w:rPr>
              <w:fldChar w:fldCharType="end"/>
            </w:r>
          </w:hyperlink>
        </w:p>
        <w:p w:rsidR="00365A82" w:rsidRPr="007D3CF0" w:rsidRDefault="00FA3CC9" w:rsidP="003B4ABD">
          <w:pPr>
            <w:pStyle w:val="TDC1"/>
            <w:tabs>
              <w:tab w:val="right" w:leader="dot" w:pos="8779"/>
            </w:tabs>
            <w:rPr>
              <w:rFonts w:eastAsiaTheme="minorEastAsia"/>
              <w:noProof/>
              <w:lang w:eastAsia="es-MX"/>
            </w:rPr>
          </w:pPr>
          <w:hyperlink w:anchor="_Toc34393180" w:history="1">
            <w:r w:rsidR="00365A82" w:rsidRPr="007D3CF0">
              <w:rPr>
                <w:rStyle w:val="Hipervnculo"/>
                <w:rFonts w:ascii="Palatino Linotype" w:eastAsia="MS Gothic" w:hAnsi="Palatino Linotype" w:cstheme="majorBidi"/>
                <w:b/>
                <w:noProof/>
                <w:lang w:val="es-ES_tradnl" w:eastAsia="es-ES"/>
              </w:rPr>
              <w:t>CUARTO. Del estudio y resolución del recurso de revisión.</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_Toc34393180 \h </w:instrText>
            </w:r>
            <w:r w:rsidR="00365A82" w:rsidRPr="007D3CF0">
              <w:rPr>
                <w:noProof/>
                <w:webHidden/>
              </w:rPr>
            </w:r>
            <w:r w:rsidR="00365A82" w:rsidRPr="007D3CF0">
              <w:rPr>
                <w:noProof/>
                <w:webHidden/>
              </w:rPr>
              <w:fldChar w:fldCharType="separate"/>
            </w:r>
            <w:r w:rsidR="00365A82" w:rsidRPr="007D3CF0">
              <w:rPr>
                <w:noProof/>
                <w:webHidden/>
              </w:rPr>
              <w:t>15</w:t>
            </w:r>
            <w:r w:rsidR="00365A82" w:rsidRPr="007D3CF0">
              <w:rPr>
                <w:noProof/>
                <w:webHidden/>
              </w:rPr>
              <w:fldChar w:fldCharType="end"/>
            </w:r>
          </w:hyperlink>
        </w:p>
        <w:p w:rsidR="00365A82" w:rsidRPr="007D3CF0" w:rsidRDefault="00FA3CC9" w:rsidP="003B4ABD">
          <w:pPr>
            <w:pStyle w:val="TDC1"/>
            <w:tabs>
              <w:tab w:val="left" w:pos="440"/>
              <w:tab w:val="right" w:leader="dot" w:pos="8779"/>
            </w:tabs>
            <w:rPr>
              <w:rFonts w:eastAsiaTheme="minorEastAsia"/>
              <w:noProof/>
              <w:lang w:eastAsia="es-MX"/>
            </w:rPr>
          </w:pPr>
          <w:hyperlink w:anchor="_Toc34393181" w:history="1">
            <w:r w:rsidR="00365A82" w:rsidRPr="007D3CF0">
              <w:rPr>
                <w:rStyle w:val="Hipervnculo"/>
                <w:rFonts w:ascii="Palatino Linotype" w:hAnsi="Palatino Linotype"/>
                <w:b/>
                <w:i/>
                <w:noProof/>
                <w:lang w:val="es-ES_tradnl" w:eastAsia="es-MX"/>
              </w:rPr>
              <w:t>I.</w:t>
            </w:r>
            <w:r w:rsidR="00365A82" w:rsidRPr="007D3CF0">
              <w:rPr>
                <w:rFonts w:eastAsiaTheme="minorEastAsia"/>
                <w:noProof/>
                <w:lang w:eastAsia="es-MX"/>
              </w:rPr>
              <w:tab/>
            </w:r>
            <w:r w:rsidR="00365A82" w:rsidRPr="007D3CF0">
              <w:rPr>
                <w:rStyle w:val="Hipervnculo"/>
                <w:rFonts w:ascii="Palatino Linotype" w:eastAsia="MS Gothic" w:hAnsi="Palatino Linotype" w:cstheme="majorBidi"/>
                <w:b/>
                <w:i/>
                <w:noProof/>
              </w:rPr>
              <w:t>El derecho de acceso a la información publica</w:t>
            </w:r>
            <w:r w:rsidR="00365A82" w:rsidRPr="007D3CF0">
              <w:rPr>
                <w:rStyle w:val="Hipervnculo"/>
                <w:rFonts w:ascii="Palatino Linotype" w:eastAsia="MS Mincho" w:hAnsi="Palatino Linotype" w:cs="Arial"/>
                <w:b/>
                <w:i/>
                <w:noProof/>
                <w:lang w:val="es-ES_tradnl" w:eastAsia="es-MX"/>
              </w:rPr>
              <w:t>.</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_Toc34393181 \h </w:instrText>
            </w:r>
            <w:r w:rsidR="00365A82" w:rsidRPr="007D3CF0">
              <w:rPr>
                <w:noProof/>
                <w:webHidden/>
              </w:rPr>
            </w:r>
            <w:r w:rsidR="00365A82" w:rsidRPr="007D3CF0">
              <w:rPr>
                <w:noProof/>
                <w:webHidden/>
              </w:rPr>
              <w:fldChar w:fldCharType="separate"/>
            </w:r>
            <w:r w:rsidR="00365A82" w:rsidRPr="007D3CF0">
              <w:rPr>
                <w:noProof/>
                <w:webHidden/>
              </w:rPr>
              <w:t>15</w:t>
            </w:r>
            <w:r w:rsidR="00365A82" w:rsidRPr="007D3CF0">
              <w:rPr>
                <w:noProof/>
                <w:webHidden/>
              </w:rPr>
              <w:fldChar w:fldCharType="end"/>
            </w:r>
          </w:hyperlink>
        </w:p>
        <w:p w:rsidR="00365A82" w:rsidRPr="007D3CF0" w:rsidRDefault="00FA3CC9" w:rsidP="003B4ABD">
          <w:pPr>
            <w:pStyle w:val="TDC2"/>
            <w:tabs>
              <w:tab w:val="right" w:leader="dot" w:pos="8779"/>
            </w:tabs>
            <w:ind w:left="0"/>
            <w:rPr>
              <w:rFonts w:eastAsiaTheme="minorEastAsia"/>
              <w:noProof/>
              <w:lang w:eastAsia="es-MX"/>
            </w:rPr>
          </w:pPr>
          <w:hyperlink w:anchor="_Toc34393182" w:history="1">
            <w:r w:rsidR="00365A82" w:rsidRPr="007D3CF0">
              <w:rPr>
                <w:rStyle w:val="Hipervnculo"/>
                <w:rFonts w:ascii="Palatino Linotype" w:eastAsia="MS Mincho" w:hAnsi="Palatino Linotype" w:cstheme="majorBidi"/>
                <w:b/>
                <w:i/>
                <w:noProof/>
                <w:lang w:val="es-ES_tradnl" w:eastAsia="es-ES"/>
              </w:rPr>
              <w:t>II. De la respuesta otorgada por el Sujeto Obligado</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_Toc34393182 \h </w:instrText>
            </w:r>
            <w:r w:rsidR="00365A82" w:rsidRPr="007D3CF0">
              <w:rPr>
                <w:noProof/>
                <w:webHidden/>
              </w:rPr>
            </w:r>
            <w:r w:rsidR="00365A82" w:rsidRPr="007D3CF0">
              <w:rPr>
                <w:noProof/>
                <w:webHidden/>
              </w:rPr>
              <w:fldChar w:fldCharType="separate"/>
            </w:r>
            <w:r w:rsidR="00365A82" w:rsidRPr="007D3CF0">
              <w:rPr>
                <w:noProof/>
                <w:webHidden/>
              </w:rPr>
              <w:t>17</w:t>
            </w:r>
            <w:r w:rsidR="00365A82" w:rsidRPr="007D3CF0">
              <w:rPr>
                <w:noProof/>
                <w:webHidden/>
              </w:rPr>
              <w:fldChar w:fldCharType="end"/>
            </w:r>
          </w:hyperlink>
        </w:p>
        <w:p w:rsidR="00365A82" w:rsidRPr="007D3CF0" w:rsidRDefault="00FA3CC9" w:rsidP="003B4ABD">
          <w:pPr>
            <w:pStyle w:val="TDC1"/>
            <w:tabs>
              <w:tab w:val="left" w:pos="440"/>
              <w:tab w:val="right" w:leader="dot" w:pos="8779"/>
            </w:tabs>
            <w:rPr>
              <w:rFonts w:eastAsiaTheme="minorEastAsia"/>
              <w:noProof/>
              <w:lang w:eastAsia="es-MX"/>
            </w:rPr>
          </w:pPr>
          <w:hyperlink w:anchor="_Toc34393183" w:history="1">
            <w:r w:rsidR="00365A82" w:rsidRPr="007D3CF0">
              <w:rPr>
                <w:rStyle w:val="Hipervnculo"/>
                <w:rFonts w:ascii="Palatino Linotype" w:eastAsia="MS Mincho" w:hAnsi="Palatino Linotype" w:cstheme="majorBidi"/>
                <w:b/>
                <w:i/>
                <w:noProof/>
                <w:lang w:val="es-ES_tradnl" w:eastAsia="es-ES"/>
              </w:rPr>
              <w:t>a.</w:t>
            </w:r>
            <w:r w:rsidR="00365A82" w:rsidRPr="007D3CF0">
              <w:rPr>
                <w:rFonts w:eastAsiaTheme="minorEastAsia"/>
                <w:noProof/>
                <w:lang w:eastAsia="es-MX"/>
              </w:rPr>
              <w:tab/>
            </w:r>
            <w:r w:rsidR="00365A82" w:rsidRPr="007D3CF0">
              <w:rPr>
                <w:rStyle w:val="Hipervnculo"/>
                <w:rFonts w:ascii="Palatino Linotype" w:eastAsia="MS Mincho" w:hAnsi="Palatino Linotype" w:cstheme="majorBidi"/>
                <w:b/>
                <w:i/>
                <w:noProof/>
                <w:lang w:val="es-ES_tradnl" w:eastAsia="es-ES"/>
              </w:rPr>
              <w:t>De las restricciones del derecho de acceso a la información</w:t>
            </w:r>
            <w:r w:rsidR="00365A82" w:rsidRPr="007D3CF0">
              <w:rPr>
                <w:rStyle w:val="Hipervnculo"/>
                <w:rFonts w:ascii="Palatino Linotype" w:eastAsia="MS Mincho" w:hAnsi="Palatino Linotype" w:cstheme="majorBidi"/>
                <w:i/>
                <w:noProof/>
                <w:lang w:val="es-ES_tradnl" w:eastAsia="es-ES"/>
              </w:rPr>
              <w:t>.</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_Toc34393183 \h </w:instrText>
            </w:r>
            <w:r w:rsidR="00365A82" w:rsidRPr="007D3CF0">
              <w:rPr>
                <w:noProof/>
                <w:webHidden/>
              </w:rPr>
            </w:r>
            <w:r w:rsidR="00365A82" w:rsidRPr="007D3CF0">
              <w:rPr>
                <w:noProof/>
                <w:webHidden/>
              </w:rPr>
              <w:fldChar w:fldCharType="separate"/>
            </w:r>
            <w:r w:rsidR="00365A82" w:rsidRPr="007D3CF0">
              <w:rPr>
                <w:noProof/>
                <w:webHidden/>
              </w:rPr>
              <w:t>18</w:t>
            </w:r>
            <w:r w:rsidR="00365A82" w:rsidRPr="007D3CF0">
              <w:rPr>
                <w:noProof/>
                <w:webHidden/>
              </w:rPr>
              <w:fldChar w:fldCharType="end"/>
            </w:r>
          </w:hyperlink>
        </w:p>
        <w:p w:rsidR="00365A82" w:rsidRPr="007D3CF0" w:rsidRDefault="00FA3CC9" w:rsidP="003B4ABD">
          <w:pPr>
            <w:pStyle w:val="TDC1"/>
            <w:tabs>
              <w:tab w:val="right" w:leader="dot" w:pos="8779"/>
            </w:tabs>
            <w:rPr>
              <w:rFonts w:eastAsiaTheme="minorEastAsia"/>
              <w:noProof/>
              <w:lang w:eastAsia="es-MX"/>
            </w:rPr>
          </w:pPr>
          <w:hyperlink w:anchor="_Toc34393184" w:history="1">
            <w:r w:rsidR="00365A82" w:rsidRPr="007D3CF0">
              <w:rPr>
                <w:rStyle w:val="Hipervnculo"/>
                <w:rFonts w:ascii="Palatino Linotype" w:eastAsia="Calibri" w:hAnsi="Palatino Linotype" w:cstheme="majorBidi"/>
                <w:b/>
                <w:noProof/>
                <w:lang w:val="es-ES" w:eastAsia="es-MX"/>
              </w:rPr>
              <w:t>QUINTO. De la versión publica</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_Toc34393184 \h </w:instrText>
            </w:r>
            <w:r w:rsidR="00365A82" w:rsidRPr="007D3CF0">
              <w:rPr>
                <w:noProof/>
                <w:webHidden/>
              </w:rPr>
            </w:r>
            <w:r w:rsidR="00365A82" w:rsidRPr="007D3CF0">
              <w:rPr>
                <w:noProof/>
                <w:webHidden/>
              </w:rPr>
              <w:fldChar w:fldCharType="separate"/>
            </w:r>
            <w:r w:rsidR="00365A82" w:rsidRPr="007D3CF0">
              <w:rPr>
                <w:noProof/>
                <w:webHidden/>
              </w:rPr>
              <w:t>26</w:t>
            </w:r>
            <w:r w:rsidR="00365A82" w:rsidRPr="007D3CF0">
              <w:rPr>
                <w:noProof/>
                <w:webHidden/>
              </w:rPr>
              <w:fldChar w:fldCharType="end"/>
            </w:r>
          </w:hyperlink>
        </w:p>
        <w:p w:rsidR="00365A82" w:rsidRPr="007D3CF0" w:rsidRDefault="00FA3CC9" w:rsidP="003B4ABD">
          <w:pPr>
            <w:pStyle w:val="TDC1"/>
            <w:tabs>
              <w:tab w:val="right" w:leader="dot" w:pos="8779"/>
            </w:tabs>
            <w:rPr>
              <w:rFonts w:eastAsiaTheme="minorEastAsia"/>
              <w:noProof/>
              <w:lang w:eastAsia="es-MX"/>
            </w:rPr>
          </w:pPr>
          <w:hyperlink w:anchor="_Toc34393185" w:history="1">
            <w:r w:rsidR="00365A82" w:rsidRPr="007D3CF0">
              <w:rPr>
                <w:rStyle w:val="Hipervnculo"/>
                <w:rFonts w:ascii="Palatino Linotype" w:eastAsia="Calibri" w:hAnsi="Palatino Linotype" w:cstheme="majorBidi"/>
                <w:b/>
                <w:noProof/>
                <w:lang w:val="es-ES" w:eastAsia="es-ES"/>
              </w:rPr>
              <w:t>R E S O L U T I V O S</w:t>
            </w:r>
            <w:r w:rsidR="00365A82" w:rsidRPr="007D3CF0">
              <w:rPr>
                <w:noProof/>
                <w:webHidden/>
              </w:rPr>
              <w:tab/>
            </w:r>
            <w:r w:rsidR="00365A82" w:rsidRPr="007D3CF0">
              <w:rPr>
                <w:noProof/>
                <w:webHidden/>
              </w:rPr>
              <w:fldChar w:fldCharType="begin"/>
            </w:r>
            <w:r w:rsidR="00365A82" w:rsidRPr="007D3CF0">
              <w:rPr>
                <w:noProof/>
                <w:webHidden/>
              </w:rPr>
              <w:instrText xml:space="preserve"> PAGEREF _Toc34393185 \h </w:instrText>
            </w:r>
            <w:r w:rsidR="00365A82" w:rsidRPr="007D3CF0">
              <w:rPr>
                <w:noProof/>
                <w:webHidden/>
              </w:rPr>
            </w:r>
            <w:r w:rsidR="00365A82" w:rsidRPr="007D3CF0">
              <w:rPr>
                <w:noProof/>
                <w:webHidden/>
              </w:rPr>
              <w:fldChar w:fldCharType="separate"/>
            </w:r>
            <w:r w:rsidR="00365A82" w:rsidRPr="007D3CF0">
              <w:rPr>
                <w:noProof/>
                <w:webHidden/>
              </w:rPr>
              <w:t>44</w:t>
            </w:r>
            <w:r w:rsidR="00365A82" w:rsidRPr="007D3CF0">
              <w:rPr>
                <w:noProof/>
                <w:webHidden/>
              </w:rPr>
              <w:fldChar w:fldCharType="end"/>
            </w:r>
          </w:hyperlink>
        </w:p>
        <w:p w:rsidR="003B67DC" w:rsidRPr="007D3CF0" w:rsidRDefault="003B67DC" w:rsidP="003B4ABD">
          <w:pPr>
            <w:spacing w:after="0" w:line="720" w:lineRule="auto"/>
            <w:ind w:right="-142"/>
            <w:rPr>
              <w:rFonts w:eastAsiaTheme="minorEastAsia"/>
              <w:bCs/>
              <w:sz w:val="24"/>
              <w:szCs w:val="24"/>
              <w:lang w:val="es-ES" w:eastAsia="es-ES"/>
            </w:rPr>
          </w:pPr>
          <w:r w:rsidRPr="007D3CF0">
            <w:rPr>
              <w:rFonts w:ascii="Palatino Linotype" w:eastAsiaTheme="minorEastAsia" w:hAnsi="Palatino Linotype"/>
              <w:b/>
              <w:bCs/>
              <w:sz w:val="24"/>
              <w:szCs w:val="24"/>
              <w:lang w:val="es-ES" w:eastAsia="es-ES"/>
            </w:rPr>
            <w:fldChar w:fldCharType="end"/>
          </w:r>
        </w:p>
      </w:sdtContent>
    </w:sdt>
    <w:p w:rsidR="003B67DC" w:rsidRPr="007D3CF0" w:rsidRDefault="003B67DC" w:rsidP="003B67DC">
      <w:pPr>
        <w:spacing w:after="0" w:line="480" w:lineRule="auto"/>
        <w:ind w:right="-142"/>
        <w:rPr>
          <w:rFonts w:eastAsiaTheme="minorEastAsia"/>
          <w:bCs/>
          <w:sz w:val="24"/>
          <w:szCs w:val="24"/>
          <w:lang w:val="es-ES" w:eastAsia="es-ES"/>
        </w:rPr>
      </w:pPr>
    </w:p>
    <w:p w:rsidR="003B67DC" w:rsidRPr="007D3CF0" w:rsidRDefault="003B67DC" w:rsidP="003B67DC">
      <w:pPr>
        <w:spacing w:after="0" w:line="480" w:lineRule="auto"/>
        <w:ind w:right="-142"/>
        <w:rPr>
          <w:rFonts w:eastAsiaTheme="minorEastAsia"/>
          <w:bCs/>
          <w:sz w:val="24"/>
          <w:szCs w:val="24"/>
          <w:lang w:val="es-ES" w:eastAsia="es-ES"/>
        </w:rPr>
      </w:pPr>
    </w:p>
    <w:p w:rsidR="003B67DC" w:rsidRPr="007D3CF0" w:rsidRDefault="003B67DC" w:rsidP="003B67DC">
      <w:pPr>
        <w:spacing w:after="0" w:line="480" w:lineRule="auto"/>
        <w:ind w:right="-142"/>
        <w:rPr>
          <w:rFonts w:eastAsiaTheme="minorEastAsia"/>
          <w:bCs/>
          <w:sz w:val="24"/>
          <w:szCs w:val="24"/>
          <w:lang w:val="es-ES" w:eastAsia="es-ES"/>
        </w:rPr>
      </w:pPr>
    </w:p>
    <w:p w:rsidR="003B67DC" w:rsidRPr="007D3CF0" w:rsidRDefault="003B67DC" w:rsidP="003B67DC">
      <w:pPr>
        <w:spacing w:after="0" w:line="480" w:lineRule="auto"/>
        <w:ind w:right="-142"/>
        <w:rPr>
          <w:rFonts w:eastAsiaTheme="minorEastAsia"/>
          <w:bCs/>
          <w:sz w:val="24"/>
          <w:szCs w:val="24"/>
          <w:lang w:val="es-ES" w:eastAsia="es-ES"/>
        </w:rPr>
      </w:pPr>
    </w:p>
    <w:p w:rsidR="003B67DC" w:rsidRPr="007D3CF0" w:rsidRDefault="003B67DC" w:rsidP="003B67DC">
      <w:pPr>
        <w:spacing w:after="0" w:line="480" w:lineRule="auto"/>
        <w:ind w:right="-142"/>
        <w:rPr>
          <w:rFonts w:eastAsiaTheme="minorEastAsia"/>
          <w:bCs/>
          <w:sz w:val="24"/>
          <w:szCs w:val="24"/>
          <w:lang w:val="es-ES" w:eastAsia="es-ES"/>
        </w:rPr>
      </w:pPr>
    </w:p>
    <w:p w:rsidR="003B67DC" w:rsidRPr="007D3CF0" w:rsidRDefault="003B67DC" w:rsidP="003B67DC">
      <w:pPr>
        <w:spacing w:before="240" w:after="240" w:line="360" w:lineRule="auto"/>
        <w:jc w:val="both"/>
        <w:rPr>
          <w:rFonts w:ascii="Palatino Linotype" w:eastAsiaTheme="minorEastAsia" w:hAnsi="Palatino Linotype"/>
          <w:sz w:val="24"/>
          <w:szCs w:val="24"/>
          <w:lang w:val="es-ES_tradnl" w:eastAsia="es-ES"/>
        </w:rPr>
      </w:pPr>
      <w:r w:rsidRPr="007D3CF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572B14" w:rsidRPr="007D3CF0">
        <w:rPr>
          <w:rFonts w:ascii="Palatino Linotype" w:eastAsiaTheme="minorEastAsia" w:hAnsi="Palatino Linotype"/>
          <w:b/>
          <w:sz w:val="24"/>
          <w:szCs w:val="24"/>
          <w:lang w:val="es-ES_tradnl" w:eastAsia="es-ES"/>
        </w:rPr>
        <w:t>fecha diecinueve (19</w:t>
      </w:r>
      <w:r w:rsidRPr="007D3CF0">
        <w:rPr>
          <w:rFonts w:ascii="Palatino Linotype" w:eastAsiaTheme="minorEastAsia" w:hAnsi="Palatino Linotype"/>
          <w:b/>
          <w:sz w:val="24"/>
          <w:szCs w:val="24"/>
          <w:lang w:val="es-ES_tradnl" w:eastAsia="es-ES"/>
        </w:rPr>
        <w:t>) de marzo</w:t>
      </w:r>
      <w:r w:rsidRPr="007D3CF0">
        <w:rPr>
          <w:rFonts w:ascii="Palatino Linotype" w:eastAsiaTheme="minorEastAsia" w:hAnsi="Palatino Linotype"/>
          <w:sz w:val="24"/>
          <w:szCs w:val="24"/>
          <w:lang w:val="es-ES_tradnl" w:eastAsia="es-ES"/>
        </w:rPr>
        <w:t xml:space="preserve"> de dos mil veinte.</w:t>
      </w:r>
    </w:p>
    <w:p w:rsidR="003B67DC" w:rsidRPr="007D3CF0" w:rsidRDefault="003B67DC" w:rsidP="003B67DC">
      <w:pPr>
        <w:spacing w:before="240" w:after="360" w:line="360" w:lineRule="auto"/>
        <w:jc w:val="both"/>
        <w:rPr>
          <w:rFonts w:ascii="Palatino Linotype" w:eastAsiaTheme="minorEastAsia" w:hAnsi="Palatino Linotype"/>
          <w:sz w:val="24"/>
          <w:szCs w:val="24"/>
          <w:lang w:val="es-ES_tradnl" w:eastAsia="es-ES"/>
        </w:rPr>
      </w:pPr>
      <w:r w:rsidRPr="007D3CF0">
        <w:rPr>
          <w:rFonts w:ascii="Palatino Linotype" w:eastAsiaTheme="minorEastAsia" w:hAnsi="Palatino Linotype"/>
          <w:b/>
          <w:sz w:val="24"/>
          <w:szCs w:val="24"/>
          <w:lang w:val="es-ES_tradnl" w:eastAsia="es-ES"/>
        </w:rPr>
        <w:t>VISTO</w:t>
      </w:r>
      <w:r w:rsidRPr="007D3CF0">
        <w:rPr>
          <w:rFonts w:ascii="Palatino Linotype" w:eastAsiaTheme="minorEastAsia" w:hAnsi="Palatino Linotype"/>
          <w:sz w:val="24"/>
          <w:szCs w:val="24"/>
          <w:lang w:val="es-ES_tradnl" w:eastAsia="es-ES"/>
        </w:rPr>
        <w:t xml:space="preserve"> el expediente electrónico formado con motivo del recurso de revisión </w:t>
      </w:r>
      <w:r w:rsidR="00736C60" w:rsidRPr="007D3CF0">
        <w:rPr>
          <w:rFonts w:ascii="Palatino Linotype" w:eastAsiaTheme="minorEastAsia" w:hAnsi="Palatino Linotype" w:cs="Arial"/>
          <w:b/>
          <w:bCs/>
          <w:sz w:val="24"/>
          <w:szCs w:val="24"/>
          <w:lang w:val="es-ES_tradnl" w:eastAsia="es-ES"/>
        </w:rPr>
        <w:t>125</w:t>
      </w:r>
      <w:r w:rsidR="001A1FB5" w:rsidRPr="007D3CF0">
        <w:rPr>
          <w:rFonts w:ascii="Palatino Linotype" w:eastAsiaTheme="minorEastAsia" w:hAnsi="Palatino Linotype" w:cs="Arial"/>
          <w:b/>
          <w:bCs/>
          <w:sz w:val="24"/>
          <w:szCs w:val="24"/>
          <w:lang w:val="es-ES_tradnl" w:eastAsia="es-ES"/>
        </w:rPr>
        <w:t>73</w:t>
      </w:r>
      <w:r w:rsidRPr="007D3CF0">
        <w:rPr>
          <w:rFonts w:ascii="Palatino Linotype" w:eastAsiaTheme="minorEastAsia" w:hAnsi="Palatino Linotype" w:cs="Arial"/>
          <w:b/>
          <w:bCs/>
          <w:sz w:val="24"/>
          <w:szCs w:val="24"/>
          <w:lang w:val="es-ES_tradnl" w:eastAsia="es-ES"/>
        </w:rPr>
        <w:t>/INFOEM/IP/RR/</w:t>
      </w:r>
      <w:r w:rsidR="001A1FB5" w:rsidRPr="007D3CF0">
        <w:rPr>
          <w:rFonts w:ascii="Palatino Linotype" w:eastAsiaTheme="minorEastAsia" w:hAnsi="Palatino Linotype" w:cs="Arial"/>
          <w:b/>
          <w:bCs/>
          <w:sz w:val="24"/>
          <w:szCs w:val="24"/>
          <w:lang w:val="es-ES_tradnl" w:eastAsia="es-ES"/>
        </w:rPr>
        <w:t xml:space="preserve">2019, </w:t>
      </w:r>
      <w:r w:rsidRPr="007D3CF0">
        <w:rPr>
          <w:rFonts w:ascii="Palatino Linotype" w:eastAsiaTheme="minorEastAsia" w:hAnsi="Palatino Linotype"/>
          <w:sz w:val="24"/>
          <w:szCs w:val="24"/>
          <w:lang w:val="es-ES_tradnl" w:eastAsia="es-ES"/>
        </w:rPr>
        <w:t xml:space="preserve">promovido por </w:t>
      </w:r>
      <w:r w:rsidR="00FF18BB" w:rsidRPr="00FF18BB">
        <w:rPr>
          <w:rFonts w:ascii="Palatino Linotype" w:eastAsiaTheme="minorEastAsia" w:hAnsi="Palatino Linotype"/>
          <w:sz w:val="24"/>
          <w:szCs w:val="24"/>
          <w:highlight w:val="black"/>
          <w:lang w:val="es-ES_tradnl" w:eastAsia="es-ES"/>
        </w:rPr>
        <w:t>----</w:t>
      </w:r>
      <w:r w:rsidR="00FF18BB">
        <w:rPr>
          <w:rFonts w:ascii="Palatino Linotype" w:eastAsiaTheme="minorEastAsia" w:hAnsi="Palatino Linotype"/>
          <w:sz w:val="24"/>
          <w:szCs w:val="24"/>
          <w:highlight w:val="black"/>
          <w:lang w:val="es-ES_tradnl" w:eastAsia="es-ES"/>
        </w:rPr>
        <w:t>-</w:t>
      </w:r>
      <w:r w:rsidR="00FF18BB" w:rsidRPr="00FF18BB">
        <w:rPr>
          <w:rFonts w:ascii="Palatino Linotype" w:eastAsiaTheme="minorEastAsia" w:hAnsi="Palatino Linotype"/>
          <w:sz w:val="24"/>
          <w:szCs w:val="24"/>
          <w:highlight w:val="black"/>
          <w:lang w:val="es-ES_tradnl" w:eastAsia="es-ES"/>
        </w:rPr>
        <w:t>----</w:t>
      </w:r>
      <w:r w:rsidRPr="007D3CF0">
        <w:rPr>
          <w:rFonts w:ascii="Palatino Linotype" w:eastAsiaTheme="minorEastAsia" w:hAnsi="Palatino Linotype"/>
          <w:b/>
          <w:sz w:val="24"/>
          <w:szCs w:val="24"/>
          <w:lang w:val="es-ES_tradnl" w:eastAsia="es-ES"/>
        </w:rPr>
        <w:t>,</w:t>
      </w:r>
      <w:r w:rsidRPr="007D3CF0">
        <w:rPr>
          <w:rFonts w:ascii="Palatino Linotype" w:eastAsiaTheme="minorEastAsia" w:hAnsi="Palatino Linotype"/>
          <w:sz w:val="24"/>
          <w:szCs w:val="24"/>
          <w:lang w:val="es-ES_tradnl" w:eastAsia="es-ES"/>
        </w:rPr>
        <w:t xml:space="preserve"> </w:t>
      </w:r>
      <w:r w:rsidRPr="007D3CF0">
        <w:rPr>
          <w:rFonts w:ascii="Palatino Linotype" w:eastAsiaTheme="minorEastAsia" w:hAnsi="Palatino Linotype"/>
          <w:sz w:val="24"/>
          <w:szCs w:val="24"/>
          <w:lang w:eastAsia="es-ES"/>
        </w:rPr>
        <w:t>en su calidad de</w:t>
      </w:r>
      <w:r w:rsidRPr="007D3CF0">
        <w:rPr>
          <w:rFonts w:ascii="Palatino Linotype" w:eastAsiaTheme="minorEastAsia" w:hAnsi="Palatino Linotype" w:cs="Arial"/>
          <w:sz w:val="24"/>
          <w:szCs w:val="24"/>
          <w:lang w:val="es-ES_tradnl" w:eastAsia="es-ES"/>
        </w:rPr>
        <w:t xml:space="preserve"> </w:t>
      </w:r>
      <w:r w:rsidRPr="007D3CF0">
        <w:rPr>
          <w:rFonts w:ascii="Palatino Linotype" w:eastAsiaTheme="minorEastAsia" w:hAnsi="Palatino Linotype" w:cs="Arial"/>
          <w:b/>
          <w:sz w:val="24"/>
          <w:szCs w:val="24"/>
          <w:lang w:val="es-ES_tradnl" w:eastAsia="es-ES"/>
        </w:rPr>
        <w:t>RECURRENTE</w:t>
      </w:r>
      <w:r w:rsidRPr="007D3CF0">
        <w:rPr>
          <w:rFonts w:ascii="Palatino Linotype" w:eastAsiaTheme="minorEastAsia" w:hAnsi="Palatino Linotype" w:cs="Arial"/>
          <w:sz w:val="24"/>
          <w:szCs w:val="24"/>
          <w:lang w:val="es-ES_tradnl" w:eastAsia="es-ES"/>
        </w:rPr>
        <w:t xml:space="preserve">, en contra de la respuesta del </w:t>
      </w:r>
      <w:r w:rsidRPr="007D3CF0">
        <w:rPr>
          <w:rFonts w:ascii="Palatino Linotype" w:eastAsiaTheme="minorEastAsia" w:hAnsi="Palatino Linotype" w:cs="Arial"/>
          <w:b/>
          <w:sz w:val="24"/>
          <w:szCs w:val="24"/>
          <w:lang w:val="es-ES_tradnl" w:eastAsia="es-ES"/>
        </w:rPr>
        <w:t xml:space="preserve">Ayuntamiento de </w:t>
      </w:r>
      <w:proofErr w:type="spellStart"/>
      <w:r w:rsidRPr="007D3CF0">
        <w:rPr>
          <w:rFonts w:ascii="Palatino Linotype" w:eastAsiaTheme="minorEastAsia" w:hAnsi="Palatino Linotype" w:cs="Arial"/>
          <w:b/>
          <w:sz w:val="24"/>
          <w:szCs w:val="24"/>
          <w:lang w:val="es-ES_tradnl" w:eastAsia="es-ES"/>
        </w:rPr>
        <w:t>Nextlalpan</w:t>
      </w:r>
      <w:proofErr w:type="spellEnd"/>
      <w:r w:rsidRPr="007D3CF0">
        <w:rPr>
          <w:rFonts w:ascii="Palatino Linotype" w:eastAsiaTheme="minorEastAsia" w:hAnsi="Palatino Linotype" w:cs="Arial"/>
          <w:b/>
          <w:sz w:val="24"/>
          <w:szCs w:val="24"/>
          <w:lang w:val="es-ES_tradnl" w:eastAsia="es-ES"/>
        </w:rPr>
        <w:t xml:space="preserve"> </w:t>
      </w:r>
      <w:r w:rsidRPr="007D3CF0">
        <w:rPr>
          <w:rFonts w:ascii="Palatino Linotype" w:eastAsiaTheme="minorEastAsia" w:hAnsi="Palatino Linotype"/>
          <w:sz w:val="24"/>
          <w:szCs w:val="24"/>
          <w:lang w:val="es-ES_tradnl" w:eastAsia="es-ES"/>
        </w:rPr>
        <w:t>en lo sucesivo el</w:t>
      </w:r>
      <w:r w:rsidRPr="007D3CF0">
        <w:rPr>
          <w:rFonts w:ascii="Palatino Linotype" w:eastAsiaTheme="minorEastAsia" w:hAnsi="Palatino Linotype"/>
          <w:b/>
          <w:sz w:val="24"/>
          <w:szCs w:val="24"/>
          <w:lang w:val="es-ES_tradnl" w:eastAsia="es-ES"/>
        </w:rPr>
        <w:t xml:space="preserve"> SUJETO OBLIGADO, </w:t>
      </w:r>
      <w:r w:rsidRPr="007D3CF0">
        <w:rPr>
          <w:rFonts w:ascii="Palatino Linotype" w:eastAsiaTheme="minorEastAsia" w:hAnsi="Palatino Linotype"/>
          <w:sz w:val="24"/>
          <w:szCs w:val="24"/>
          <w:lang w:val="es-ES_tradnl" w:eastAsia="es-ES"/>
        </w:rPr>
        <w:t xml:space="preserve">se procede a dictar la presente resolución, con base en los siguientes: </w:t>
      </w:r>
    </w:p>
    <w:p w:rsidR="003B67DC" w:rsidRPr="007D3CF0" w:rsidRDefault="003B67DC" w:rsidP="003B67DC">
      <w:pPr>
        <w:keepNext/>
        <w:keepLines/>
        <w:spacing w:before="240" w:after="0"/>
        <w:ind w:right="-142"/>
        <w:jc w:val="center"/>
        <w:outlineLvl w:val="0"/>
        <w:rPr>
          <w:rFonts w:ascii="Palatino Linotype" w:eastAsiaTheme="majorEastAsia" w:hAnsi="Palatino Linotype" w:cstheme="majorBidi"/>
          <w:b/>
          <w:sz w:val="24"/>
          <w:szCs w:val="32"/>
        </w:rPr>
      </w:pPr>
      <w:bookmarkStart w:id="0" w:name="_Toc34393175"/>
      <w:r w:rsidRPr="007D3CF0">
        <w:rPr>
          <w:rFonts w:ascii="Palatino Linotype" w:eastAsiaTheme="majorEastAsia" w:hAnsi="Palatino Linotype" w:cstheme="majorBidi"/>
          <w:b/>
          <w:sz w:val="24"/>
          <w:szCs w:val="32"/>
        </w:rPr>
        <w:t>A N T E C E D E N T E S</w:t>
      </w:r>
      <w:bookmarkEnd w:id="0"/>
    </w:p>
    <w:p w:rsidR="003B67DC" w:rsidRPr="007D3CF0" w:rsidRDefault="003B67DC" w:rsidP="003B67DC">
      <w:pPr>
        <w:keepNext/>
        <w:keepLines/>
        <w:spacing w:before="240" w:after="0"/>
        <w:ind w:right="-142"/>
        <w:jc w:val="center"/>
        <w:outlineLvl w:val="0"/>
        <w:rPr>
          <w:rFonts w:ascii="Palatino Linotype" w:eastAsiaTheme="majorEastAsia" w:hAnsi="Palatino Linotype" w:cstheme="majorBidi"/>
          <w:sz w:val="24"/>
          <w:szCs w:val="32"/>
        </w:rPr>
      </w:pPr>
    </w:p>
    <w:p w:rsidR="003B67DC" w:rsidRPr="007D3CF0" w:rsidRDefault="003B67DC" w:rsidP="003B67D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D3CF0">
        <w:rPr>
          <w:rFonts w:ascii="Palatino Linotype" w:eastAsia="Calibri" w:hAnsi="Palatino Linotype" w:cs="Arial"/>
          <w:sz w:val="24"/>
          <w:szCs w:val="24"/>
          <w:lang w:val="es-ES" w:eastAsia="es-ES"/>
        </w:rPr>
        <w:t xml:space="preserve">El día </w:t>
      </w:r>
      <w:r w:rsidR="001A1FB5" w:rsidRPr="007D3CF0">
        <w:rPr>
          <w:rFonts w:ascii="Palatino Linotype" w:eastAsia="Calibri" w:hAnsi="Palatino Linotype" w:cs="Arial"/>
          <w:b/>
          <w:sz w:val="24"/>
          <w:szCs w:val="24"/>
          <w:lang w:val="es-ES" w:eastAsia="es-ES"/>
        </w:rPr>
        <w:t>veintisiete</w:t>
      </w:r>
      <w:r w:rsidRPr="007D3CF0">
        <w:rPr>
          <w:rFonts w:ascii="Palatino Linotype" w:eastAsia="Calibri" w:hAnsi="Palatino Linotype" w:cs="Arial"/>
          <w:b/>
          <w:sz w:val="24"/>
          <w:szCs w:val="24"/>
          <w:lang w:val="es-ES" w:eastAsia="es-ES"/>
        </w:rPr>
        <w:t xml:space="preserve"> (</w:t>
      </w:r>
      <w:r w:rsidR="001A1FB5" w:rsidRPr="007D3CF0">
        <w:rPr>
          <w:rFonts w:ascii="Palatino Linotype" w:eastAsia="Calibri" w:hAnsi="Palatino Linotype" w:cs="Arial"/>
          <w:b/>
          <w:sz w:val="24"/>
          <w:szCs w:val="24"/>
          <w:lang w:val="es-ES" w:eastAsia="es-ES"/>
        </w:rPr>
        <w:t>27</w:t>
      </w:r>
      <w:r w:rsidRPr="007D3CF0">
        <w:rPr>
          <w:rFonts w:ascii="Palatino Linotype" w:eastAsia="Calibri" w:hAnsi="Palatino Linotype" w:cs="Arial"/>
          <w:b/>
          <w:sz w:val="24"/>
          <w:szCs w:val="24"/>
          <w:lang w:val="es-ES" w:eastAsia="es-ES"/>
        </w:rPr>
        <w:t xml:space="preserve">) de </w:t>
      </w:r>
      <w:r w:rsidRPr="007D3CF0">
        <w:rPr>
          <w:rFonts w:ascii="Palatino Linotype" w:eastAsia="Calibri" w:hAnsi="Palatino Linotype" w:cs="Arial"/>
          <w:sz w:val="24"/>
          <w:szCs w:val="24"/>
          <w:lang w:val="es-ES" w:eastAsia="es-ES"/>
        </w:rPr>
        <w:t xml:space="preserve"> noviembre de dos mil diecinueve,</w:t>
      </w:r>
      <w:r w:rsidRPr="007D3CF0">
        <w:rPr>
          <w:rFonts w:ascii="Palatino Linotype" w:eastAsia="Calibri" w:hAnsi="Palatino Linotype" w:cs="Times New Roman"/>
          <w:sz w:val="24"/>
          <w:szCs w:val="24"/>
          <w:lang w:val="es-ES" w:eastAsia="es-ES"/>
        </w:rPr>
        <w:t xml:space="preserve"> se</w:t>
      </w:r>
      <w:r w:rsidRPr="007D3CF0">
        <w:rPr>
          <w:rFonts w:ascii="Palatino Linotype" w:eastAsiaTheme="minorEastAsia" w:hAnsi="Palatino Linotype"/>
          <w:b/>
          <w:sz w:val="24"/>
          <w:lang w:val="es-ES_tradnl" w:eastAsia="es-ES"/>
        </w:rPr>
        <w:t xml:space="preserve"> </w:t>
      </w:r>
      <w:r w:rsidRPr="007D3CF0">
        <w:rPr>
          <w:rFonts w:ascii="Palatino Linotype" w:eastAsiaTheme="minorEastAsia" w:hAnsi="Palatino Linotype"/>
          <w:sz w:val="24"/>
          <w:lang w:val="es-ES_tradnl" w:eastAsia="es-ES"/>
        </w:rPr>
        <w:t xml:space="preserve">presentó </w:t>
      </w:r>
      <w:r w:rsidRPr="007D3CF0">
        <w:rPr>
          <w:rFonts w:ascii="Palatino Linotype" w:eastAsia="Calibri" w:hAnsi="Palatino Linotype" w:cs="Arial"/>
          <w:sz w:val="24"/>
          <w:szCs w:val="24"/>
          <w:lang w:val="es-ES" w:eastAsia="es-ES"/>
        </w:rPr>
        <w:t xml:space="preserve">ante el </w:t>
      </w:r>
      <w:r w:rsidRPr="007D3CF0">
        <w:rPr>
          <w:rFonts w:ascii="Palatino Linotype" w:eastAsia="Calibri" w:hAnsi="Palatino Linotype" w:cs="Arial"/>
          <w:b/>
          <w:sz w:val="24"/>
          <w:szCs w:val="24"/>
          <w:lang w:val="es-ES" w:eastAsia="es-ES"/>
        </w:rPr>
        <w:t>SUJETO OBLIGADO,</w:t>
      </w:r>
      <w:r w:rsidRPr="007D3CF0">
        <w:rPr>
          <w:rFonts w:ascii="Palatino Linotype" w:eastAsia="Calibri" w:hAnsi="Palatino Linotype" w:cs="Arial"/>
          <w:sz w:val="24"/>
          <w:szCs w:val="24"/>
          <w:lang w:val="es-ES_tradnl" w:eastAsia="es-ES"/>
        </w:rPr>
        <w:t xml:space="preserve"> vía </w:t>
      </w:r>
      <w:r w:rsidRPr="007D3CF0">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1A1FB5" w:rsidRPr="007D3CF0">
        <w:rPr>
          <w:rFonts w:ascii="Palatino Linotype" w:eastAsia="Calibri" w:hAnsi="Palatino Linotype" w:cs="Arial"/>
          <w:b/>
          <w:bCs/>
          <w:sz w:val="24"/>
          <w:szCs w:val="24"/>
          <w:lang w:eastAsia="es-ES"/>
        </w:rPr>
        <w:t>00559</w:t>
      </w:r>
      <w:r w:rsidRPr="007D3CF0">
        <w:rPr>
          <w:rFonts w:ascii="Palatino Linotype" w:eastAsia="Calibri" w:hAnsi="Palatino Linotype" w:cs="Arial"/>
          <w:b/>
          <w:bCs/>
          <w:sz w:val="24"/>
          <w:szCs w:val="24"/>
          <w:lang w:eastAsia="es-ES"/>
        </w:rPr>
        <w:t>/NEXTLAL/IP/2019</w:t>
      </w:r>
      <w:r w:rsidRPr="007D3CF0">
        <w:rPr>
          <w:rFonts w:ascii="Palatino Linotype" w:eastAsia="Times New Roman" w:hAnsi="Palatino Linotype" w:cs="Arial"/>
          <w:b/>
          <w:sz w:val="24"/>
          <w:szCs w:val="24"/>
          <w:lang w:val="es-ES" w:eastAsia="es-ES"/>
        </w:rPr>
        <w:t xml:space="preserve">, </w:t>
      </w:r>
      <w:r w:rsidRPr="007D3CF0">
        <w:rPr>
          <w:rFonts w:ascii="Palatino Linotype" w:eastAsia="Calibri" w:hAnsi="Palatino Linotype" w:cs="Arial"/>
          <w:sz w:val="24"/>
          <w:szCs w:val="24"/>
          <w:lang w:val="es-ES" w:eastAsia="es-ES"/>
        </w:rPr>
        <w:t xml:space="preserve"> mediante la cual se requirió lo siguiente:</w:t>
      </w:r>
    </w:p>
    <w:p w:rsidR="003B67DC" w:rsidRPr="007D3CF0" w:rsidRDefault="003B67DC" w:rsidP="003B67DC">
      <w:pPr>
        <w:spacing w:after="0" w:line="360" w:lineRule="auto"/>
        <w:ind w:left="567" w:right="616"/>
        <w:jc w:val="both"/>
        <w:rPr>
          <w:rFonts w:ascii="Palatino Linotype" w:eastAsia="Times New Roman" w:hAnsi="Palatino Linotype" w:cs="Times New Roman"/>
          <w:i/>
          <w:lang w:eastAsia="es-MX"/>
        </w:rPr>
      </w:pPr>
    </w:p>
    <w:p w:rsidR="003B67DC" w:rsidRPr="007D3CF0" w:rsidRDefault="003B67DC" w:rsidP="003B67DC">
      <w:pPr>
        <w:spacing w:after="0" w:line="360" w:lineRule="auto"/>
        <w:ind w:left="567" w:right="616"/>
        <w:jc w:val="both"/>
        <w:rPr>
          <w:rFonts w:ascii="Palatino Linotype" w:eastAsiaTheme="minorEastAsia" w:hAnsi="Palatino Linotype"/>
          <w:i/>
          <w:lang w:val="es-ES_tradnl" w:eastAsia="es-ES"/>
        </w:rPr>
      </w:pPr>
      <w:r w:rsidRPr="007D3CF0">
        <w:rPr>
          <w:rFonts w:ascii="Palatino Linotype" w:eastAsia="Times New Roman" w:hAnsi="Palatino Linotype" w:cs="Times New Roman"/>
          <w:i/>
          <w:lang w:eastAsia="es-MX"/>
        </w:rPr>
        <w:t xml:space="preserve"> “</w:t>
      </w:r>
      <w:r w:rsidR="001A1FB5" w:rsidRPr="007D3CF0">
        <w:rPr>
          <w:rFonts w:ascii="Palatino Linotype" w:eastAsia="Times New Roman" w:hAnsi="Palatino Linotype" w:cs="Times New Roman"/>
          <w:i/>
          <w:lang w:eastAsia="es-MX"/>
        </w:rPr>
        <w:t xml:space="preserve">Solicito la </w:t>
      </w:r>
      <w:r w:rsidR="001A1FB5" w:rsidRPr="007D3CF0">
        <w:rPr>
          <w:rFonts w:ascii="Palatino Linotype" w:eastAsia="Times New Roman" w:hAnsi="Palatino Linotype" w:cs="Times New Roman"/>
          <w:b/>
          <w:i/>
          <w:lang w:eastAsia="es-MX"/>
        </w:rPr>
        <w:t>lista de asistencia de las capacitaciones que se dieron en el municipio el mes de agosto de 2019</w:t>
      </w:r>
      <w:r w:rsidRPr="007D3CF0">
        <w:rPr>
          <w:rFonts w:ascii="Palatino Linotype" w:eastAsia="Times New Roman" w:hAnsi="Palatino Linotype" w:cs="Times New Roman"/>
          <w:i/>
          <w:lang w:eastAsia="es-MX"/>
        </w:rPr>
        <w:t>.</w:t>
      </w:r>
      <w:r w:rsidRPr="007D3CF0">
        <w:rPr>
          <w:rFonts w:ascii="Palatino Linotype" w:eastAsiaTheme="minorEastAsia" w:hAnsi="Palatino Linotype"/>
          <w:i/>
          <w:lang w:val="es-ES_tradnl" w:eastAsia="es-ES"/>
        </w:rPr>
        <w:t>” (Sic)</w:t>
      </w:r>
    </w:p>
    <w:p w:rsidR="003B67DC" w:rsidRPr="007D3CF0" w:rsidRDefault="003B67DC" w:rsidP="003B67DC">
      <w:pPr>
        <w:spacing w:after="0" w:line="360" w:lineRule="auto"/>
        <w:ind w:right="616"/>
        <w:jc w:val="both"/>
        <w:rPr>
          <w:rFonts w:ascii="Palatino Linotype" w:eastAsiaTheme="minorEastAsia" w:hAnsi="Palatino Linotype"/>
          <w:i/>
          <w:lang w:val="es-ES_tradnl" w:eastAsia="es-ES"/>
        </w:rPr>
      </w:pPr>
    </w:p>
    <w:p w:rsidR="003B67DC" w:rsidRPr="007D3CF0" w:rsidRDefault="003B67DC" w:rsidP="003B67D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7D3CF0">
        <w:rPr>
          <w:rFonts w:ascii="Palatino Linotype" w:eastAsia="Times New Roman" w:hAnsi="Palatino Linotype" w:cs="Arial"/>
          <w:sz w:val="24"/>
          <w:szCs w:val="24"/>
          <w:lang w:val="es-ES" w:eastAsia="es-ES"/>
        </w:rPr>
        <w:t>Señaló como modalidad de entrega de la información</w:t>
      </w:r>
      <w:r w:rsidRPr="007D3CF0">
        <w:rPr>
          <w:rFonts w:ascii="Palatino Linotype" w:eastAsia="Times New Roman" w:hAnsi="Palatino Linotype" w:cs="Arial"/>
          <w:b/>
          <w:sz w:val="24"/>
          <w:szCs w:val="24"/>
          <w:lang w:val="es-ES" w:eastAsia="es-ES"/>
        </w:rPr>
        <w:t>:</w:t>
      </w:r>
      <w:r w:rsidRPr="007D3CF0">
        <w:rPr>
          <w:rFonts w:ascii="Palatino Linotype" w:eastAsia="Times New Roman" w:hAnsi="Palatino Linotype" w:cs="Arial"/>
          <w:sz w:val="24"/>
          <w:szCs w:val="24"/>
          <w:lang w:val="es-ES" w:eastAsia="es-ES"/>
        </w:rPr>
        <w:t xml:space="preserve"> a través del </w:t>
      </w:r>
      <w:r w:rsidRPr="007D3CF0">
        <w:rPr>
          <w:rFonts w:ascii="Palatino Linotype" w:eastAsia="Times New Roman" w:hAnsi="Palatino Linotype" w:cs="Arial"/>
          <w:b/>
          <w:sz w:val="24"/>
          <w:szCs w:val="24"/>
          <w:lang w:val="es-ES" w:eastAsia="es-ES"/>
        </w:rPr>
        <w:t>SAIMEX</w:t>
      </w:r>
    </w:p>
    <w:p w:rsidR="003B67DC" w:rsidRPr="007D3CF0" w:rsidRDefault="003B67DC" w:rsidP="003B67DC">
      <w:pPr>
        <w:spacing w:after="0" w:line="360" w:lineRule="auto"/>
        <w:ind w:right="-142"/>
        <w:contextualSpacing/>
        <w:jc w:val="both"/>
        <w:rPr>
          <w:rFonts w:ascii="Palatino Linotype" w:eastAsiaTheme="minorEastAsia" w:hAnsi="Palatino Linotype" w:cs="Arial"/>
          <w:i/>
          <w:lang w:val="es-ES_tradnl" w:eastAsia="es-ES"/>
        </w:rPr>
      </w:pPr>
    </w:p>
    <w:p w:rsidR="003B67DC" w:rsidRPr="007D3CF0" w:rsidRDefault="003B67DC" w:rsidP="003B67DC">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7D3CF0">
        <w:rPr>
          <w:rFonts w:ascii="Palatino Linotype" w:eastAsiaTheme="minorEastAsia" w:hAnsi="Palatino Linotype" w:cs="Arial"/>
          <w:sz w:val="24"/>
          <w:szCs w:val="24"/>
          <w:lang w:val="es-ES_tradnl" w:eastAsia="es-ES"/>
        </w:rPr>
        <w:lastRenderedPageBreak/>
        <w:t xml:space="preserve">El día </w:t>
      </w:r>
      <w:r w:rsidR="001A1FB5" w:rsidRPr="007D3CF0">
        <w:rPr>
          <w:rFonts w:ascii="Palatino Linotype" w:eastAsiaTheme="minorEastAsia" w:hAnsi="Palatino Linotype" w:cs="Arial"/>
          <w:b/>
          <w:sz w:val="24"/>
          <w:szCs w:val="24"/>
          <w:lang w:val="es-ES_tradnl" w:eastAsia="es-ES"/>
        </w:rPr>
        <w:t>diecisiete</w:t>
      </w:r>
      <w:r w:rsidRPr="007D3CF0">
        <w:rPr>
          <w:rFonts w:ascii="Palatino Linotype" w:eastAsiaTheme="minorEastAsia" w:hAnsi="Palatino Linotype" w:cs="Arial"/>
          <w:b/>
          <w:sz w:val="24"/>
          <w:szCs w:val="24"/>
          <w:lang w:val="es-ES_tradnl" w:eastAsia="es-ES"/>
        </w:rPr>
        <w:t xml:space="preserve"> (1</w:t>
      </w:r>
      <w:r w:rsidR="001A1FB5" w:rsidRPr="007D3CF0">
        <w:rPr>
          <w:rFonts w:ascii="Palatino Linotype" w:eastAsiaTheme="minorEastAsia" w:hAnsi="Palatino Linotype" w:cs="Arial"/>
          <w:b/>
          <w:sz w:val="24"/>
          <w:szCs w:val="24"/>
          <w:lang w:val="es-ES_tradnl" w:eastAsia="es-ES"/>
        </w:rPr>
        <w:t>7</w:t>
      </w:r>
      <w:r w:rsidRPr="007D3CF0">
        <w:rPr>
          <w:rFonts w:ascii="Palatino Linotype" w:eastAsiaTheme="minorEastAsia" w:hAnsi="Palatino Linotype" w:cs="Arial"/>
          <w:b/>
          <w:sz w:val="24"/>
          <w:szCs w:val="24"/>
          <w:lang w:val="es-ES_tradnl" w:eastAsia="es-ES"/>
        </w:rPr>
        <w:t>) de diciembre</w:t>
      </w:r>
      <w:r w:rsidRPr="007D3CF0">
        <w:rPr>
          <w:rFonts w:ascii="Palatino Linotype" w:eastAsiaTheme="minorEastAsia" w:hAnsi="Palatino Linotype" w:cs="Arial"/>
          <w:sz w:val="24"/>
          <w:szCs w:val="24"/>
          <w:lang w:val="es-ES_tradnl" w:eastAsia="es-ES"/>
        </w:rPr>
        <w:t xml:space="preserve"> de dos mil diecinueve </w:t>
      </w:r>
      <w:r w:rsidRPr="007D3CF0">
        <w:rPr>
          <w:rFonts w:ascii="Palatino Linotype" w:eastAsiaTheme="minorEastAsia" w:hAnsi="Palatino Linotype" w:cs="Arial"/>
          <w:b/>
          <w:sz w:val="24"/>
          <w:szCs w:val="24"/>
          <w:lang w:val="es-ES_tradnl" w:eastAsia="es-ES"/>
        </w:rPr>
        <w:t>SUJETO OBLIGADO</w:t>
      </w:r>
      <w:r w:rsidR="001A1FB5" w:rsidRPr="007D3CF0">
        <w:rPr>
          <w:rFonts w:ascii="Palatino Linotype" w:eastAsiaTheme="minorEastAsia" w:hAnsi="Palatino Linotype" w:cs="Arial"/>
          <w:b/>
          <w:sz w:val="24"/>
          <w:szCs w:val="24"/>
          <w:lang w:val="es-ES_tradnl" w:eastAsia="es-ES"/>
        </w:rPr>
        <w:t xml:space="preserve"> </w:t>
      </w:r>
      <w:r w:rsidRPr="007D3CF0">
        <w:rPr>
          <w:rFonts w:ascii="Palatino Linotype" w:eastAsiaTheme="minorEastAsia" w:hAnsi="Palatino Linotype" w:cs="Arial"/>
          <w:sz w:val="24"/>
          <w:szCs w:val="24"/>
          <w:lang w:val="es-ES_tradnl" w:eastAsia="es-ES"/>
        </w:rPr>
        <w:t>emitió su respectiva respuesta a la solicitud de información presentada por el particular</w:t>
      </w:r>
      <w:r w:rsidRPr="007D3CF0">
        <w:rPr>
          <w:rFonts w:ascii="Palatino Linotype" w:eastAsiaTheme="minorEastAsia" w:hAnsi="Palatino Linotype" w:cs="Arial"/>
          <w:b/>
          <w:sz w:val="24"/>
          <w:szCs w:val="24"/>
          <w:lang w:val="es-ES_tradnl" w:eastAsia="es-ES"/>
        </w:rPr>
        <w:t xml:space="preserve">, </w:t>
      </w:r>
      <w:r w:rsidRPr="007D3CF0">
        <w:rPr>
          <w:rFonts w:ascii="Palatino Linotype" w:eastAsiaTheme="minorEastAsia" w:hAnsi="Palatino Linotype" w:cs="Arial"/>
          <w:sz w:val="24"/>
          <w:szCs w:val="24"/>
          <w:lang w:val="es-ES_tradnl" w:eastAsia="es-ES"/>
        </w:rPr>
        <w:t xml:space="preserve">misma que consiste en el archivo electrónico  </w:t>
      </w:r>
      <w:r w:rsidR="001A1FB5" w:rsidRPr="007D3CF0">
        <w:rPr>
          <w:rFonts w:ascii="Palatino Linotype" w:eastAsiaTheme="minorEastAsia" w:hAnsi="Palatino Linotype" w:cs="Arial"/>
          <w:b/>
          <w:sz w:val="24"/>
          <w:szCs w:val="24"/>
          <w:lang w:val="es-ES_tradnl" w:eastAsia="es-ES"/>
        </w:rPr>
        <w:t>559</w:t>
      </w:r>
      <w:r w:rsidRPr="007D3CF0">
        <w:rPr>
          <w:rFonts w:ascii="Palatino Linotype" w:eastAsiaTheme="minorEastAsia" w:hAnsi="Palatino Linotype" w:cs="Arial"/>
          <w:b/>
          <w:sz w:val="24"/>
          <w:szCs w:val="24"/>
          <w:lang w:val="es-ES_tradnl" w:eastAsia="es-ES"/>
        </w:rPr>
        <w:t xml:space="preserve"> Transparecia.pdf</w:t>
      </w:r>
      <w:r w:rsidRPr="007D3CF0">
        <w:rPr>
          <w:rFonts w:ascii="Palatino Linotype" w:eastAsiaTheme="minorEastAsia" w:hAnsi="Palatino Linotype" w:cs="Arial"/>
          <w:sz w:val="24"/>
          <w:szCs w:val="24"/>
          <w:lang w:val="es-ES_tradnl" w:eastAsia="es-ES"/>
        </w:rPr>
        <w:t xml:space="preserve">., consistente en el oficio número </w:t>
      </w:r>
      <w:r w:rsidR="001A1FB5" w:rsidRPr="007D3CF0">
        <w:rPr>
          <w:rFonts w:ascii="Palatino Linotype" w:eastAsiaTheme="minorEastAsia" w:hAnsi="Palatino Linotype" w:cs="Arial"/>
          <w:sz w:val="24"/>
          <w:szCs w:val="24"/>
          <w:lang w:val="es-ES_tradnl" w:eastAsia="es-ES"/>
        </w:rPr>
        <w:t>SECTEC/0793</w:t>
      </w:r>
      <w:r w:rsidRPr="007D3CF0">
        <w:rPr>
          <w:rFonts w:ascii="Palatino Linotype" w:eastAsiaTheme="minorEastAsia" w:hAnsi="Palatino Linotype" w:cs="Arial"/>
          <w:sz w:val="24"/>
          <w:szCs w:val="24"/>
          <w:lang w:val="es-ES_tradnl" w:eastAsia="es-ES"/>
        </w:rPr>
        <w:t xml:space="preserve">/2019, por medio del cual se informa que se ve impedido el sujeto obligado para proporcionar la información requerida, en virtud de que se trata de información clasificada como reservada o confidencial, al referirse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 información que ya es del conocimiento de las partes. </w:t>
      </w:r>
    </w:p>
    <w:p w:rsidR="003B67DC" w:rsidRPr="007D3CF0" w:rsidRDefault="003B67DC" w:rsidP="003B67DC">
      <w:pPr>
        <w:spacing w:before="240" w:after="240" w:line="360" w:lineRule="auto"/>
        <w:contextualSpacing/>
        <w:jc w:val="both"/>
        <w:rPr>
          <w:rFonts w:ascii="Palatino Linotype" w:eastAsiaTheme="minorEastAsia" w:hAnsi="Palatino Linotype" w:cs="Arial"/>
          <w:i/>
          <w:lang w:val="es-ES_tradnl" w:eastAsia="es-ES"/>
        </w:rPr>
      </w:pPr>
    </w:p>
    <w:p w:rsidR="003B67DC" w:rsidRPr="007D3CF0" w:rsidRDefault="003B67DC" w:rsidP="003B67D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D3CF0">
        <w:rPr>
          <w:rFonts w:ascii="Palatino Linotype" w:eastAsia="Calibri" w:hAnsi="Palatino Linotype" w:cs="Arial"/>
          <w:sz w:val="24"/>
          <w:szCs w:val="24"/>
          <w:lang w:val="es-AR" w:eastAsia="es-ES"/>
        </w:rPr>
        <w:t>El</w:t>
      </w:r>
      <w:r w:rsidRPr="007D3CF0">
        <w:rPr>
          <w:rFonts w:ascii="Palatino Linotype" w:eastAsia="Times New Roman" w:hAnsi="Palatino Linotype" w:cs="Arial"/>
          <w:sz w:val="24"/>
          <w:szCs w:val="24"/>
          <w:lang w:val="es-ES" w:eastAsia="es-ES"/>
        </w:rPr>
        <w:t xml:space="preserve"> día </w:t>
      </w:r>
      <w:r w:rsidRPr="007D3CF0">
        <w:rPr>
          <w:rFonts w:ascii="Palatino Linotype" w:eastAsia="Times New Roman" w:hAnsi="Palatino Linotype" w:cs="Arial"/>
          <w:b/>
          <w:sz w:val="24"/>
          <w:szCs w:val="24"/>
          <w:lang w:val="es-ES" w:eastAsia="es-ES"/>
        </w:rPr>
        <w:t xml:space="preserve">veinte (20) de diciembre </w:t>
      </w:r>
      <w:r w:rsidRPr="007D3CF0">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3B67DC" w:rsidRPr="007D3CF0" w:rsidRDefault="003B67DC" w:rsidP="003B67DC">
      <w:pPr>
        <w:spacing w:before="240" w:after="240" w:line="360" w:lineRule="auto"/>
        <w:ind w:right="616"/>
        <w:contextualSpacing/>
        <w:jc w:val="both"/>
        <w:rPr>
          <w:rFonts w:ascii="Palatino Linotype" w:eastAsiaTheme="minorEastAsia" w:hAnsi="Palatino Linotype" w:cs="Arial"/>
          <w:i/>
          <w:lang w:val="es-ES_tradnl" w:eastAsia="es-ES"/>
        </w:rPr>
      </w:pPr>
    </w:p>
    <w:p w:rsidR="003B67DC" w:rsidRPr="007D3CF0" w:rsidRDefault="003B67DC" w:rsidP="001A1FB5">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7D3CF0">
        <w:rPr>
          <w:rFonts w:ascii="Palatino Linotype" w:eastAsiaTheme="majorEastAsia" w:hAnsi="Palatino Linotype" w:cstheme="majorBidi"/>
          <w:b/>
          <w:sz w:val="24"/>
          <w:szCs w:val="24"/>
          <w:lang w:val="es-ES" w:eastAsia="es-ES"/>
        </w:rPr>
        <w:t>Acto impugnado</w:t>
      </w:r>
      <w:r w:rsidRPr="007D3CF0">
        <w:rPr>
          <w:rFonts w:ascii="Palatino Linotype" w:eastAsiaTheme="majorEastAsia" w:hAnsi="Palatino Linotype" w:cstheme="majorBidi"/>
          <w:b/>
          <w:i/>
          <w:sz w:val="24"/>
          <w:szCs w:val="24"/>
          <w:lang w:val="es-ES" w:eastAsia="es-ES"/>
        </w:rPr>
        <w:t>:</w:t>
      </w:r>
      <w:bookmarkEnd w:id="1"/>
      <w:bookmarkEnd w:id="2"/>
      <w:bookmarkEnd w:id="3"/>
      <w:r w:rsidRPr="007D3CF0">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3B67DC" w:rsidRPr="007D3CF0" w:rsidRDefault="003B67DC" w:rsidP="001A1FB5">
      <w:pPr>
        <w:spacing w:after="0" w:line="240" w:lineRule="auto"/>
        <w:ind w:left="567" w:right="616"/>
        <w:contextualSpacing/>
        <w:jc w:val="both"/>
        <w:rPr>
          <w:rFonts w:ascii="Palatino Linotype" w:eastAsiaTheme="majorEastAsia" w:hAnsi="Palatino Linotype" w:cstheme="majorBidi"/>
          <w:b/>
          <w:sz w:val="24"/>
          <w:szCs w:val="24"/>
          <w:lang w:val="es-ES" w:eastAsia="es-ES"/>
        </w:rPr>
      </w:pPr>
    </w:p>
    <w:p w:rsidR="003B67DC" w:rsidRPr="007D3CF0" w:rsidRDefault="003B67DC" w:rsidP="001A1FB5">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sidRPr="007D3CF0">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1A1FB5" w:rsidRPr="007D3CF0">
        <w:rPr>
          <w:rFonts w:ascii="Palatino Linotype" w:eastAsiaTheme="majorEastAsia" w:hAnsi="Palatino Linotype" w:cstheme="majorBidi"/>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7D3CF0">
        <w:rPr>
          <w:rFonts w:ascii="Palatino Linotype" w:eastAsiaTheme="majorEastAsia" w:hAnsi="Palatino Linotype" w:cstheme="majorBidi"/>
          <w:i/>
          <w:lang w:eastAsia="es-ES"/>
        </w:rPr>
        <w:t>“(sic</w:t>
      </w:r>
      <w:r w:rsidRPr="007D3CF0">
        <w:rPr>
          <w:rFonts w:ascii="Palatino Linotype" w:eastAsia="Calibri" w:hAnsi="Palatino Linotype" w:cs="Arial"/>
          <w:i/>
          <w:lang w:val="es-ES" w:eastAsia="es-ES"/>
        </w:rPr>
        <w:t xml:space="preserve">); </w:t>
      </w:r>
      <w:r w:rsidRPr="007D3CF0">
        <w:rPr>
          <w:rFonts w:ascii="Palatino Linotype" w:eastAsia="Calibri" w:hAnsi="Palatino Linotype" w:cs="Arial"/>
          <w:b/>
          <w:lang w:val="es-ES" w:eastAsia="es-ES"/>
        </w:rPr>
        <w:t xml:space="preserve">y como </w:t>
      </w:r>
    </w:p>
    <w:p w:rsidR="003B67DC" w:rsidRPr="007D3CF0" w:rsidRDefault="003B67DC" w:rsidP="001A1FB5">
      <w:pPr>
        <w:spacing w:after="0" w:line="360" w:lineRule="auto"/>
        <w:ind w:left="567" w:right="616"/>
        <w:contextualSpacing/>
        <w:jc w:val="both"/>
        <w:rPr>
          <w:rFonts w:ascii="Palatino Linotype" w:eastAsiaTheme="minorEastAsia" w:hAnsi="Palatino Linotype" w:cs="Arial"/>
          <w:i/>
          <w:lang w:val="es-ES_tradnl" w:eastAsia="es-ES"/>
        </w:rPr>
      </w:pPr>
    </w:p>
    <w:p w:rsidR="003B67DC" w:rsidRPr="007D3CF0" w:rsidRDefault="003B67DC" w:rsidP="001A1FB5">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7D3CF0">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7D3CF0">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3B67DC" w:rsidRPr="007D3CF0" w:rsidRDefault="003B67DC" w:rsidP="001A1FB5">
      <w:pPr>
        <w:spacing w:after="0" w:line="360" w:lineRule="auto"/>
        <w:ind w:left="567" w:right="616"/>
        <w:contextualSpacing/>
        <w:jc w:val="both"/>
        <w:rPr>
          <w:rFonts w:ascii="Palatino Linotype" w:eastAsiaTheme="minorEastAsia" w:hAnsi="Palatino Linotype" w:cs="Arial"/>
          <w:i/>
          <w:lang w:val="es-ES_tradnl" w:eastAsia="es-ES"/>
        </w:rPr>
      </w:pPr>
      <w:r w:rsidRPr="007D3CF0">
        <w:rPr>
          <w:rFonts w:ascii="Palatino Linotype" w:eastAsiaTheme="majorEastAsia" w:hAnsi="Palatino Linotype" w:cstheme="majorBidi"/>
          <w:i/>
          <w:lang w:eastAsia="es-ES"/>
        </w:rPr>
        <w:t>“</w:t>
      </w:r>
      <w:r w:rsidR="007D0602" w:rsidRPr="007D3CF0">
        <w:rPr>
          <w:rFonts w:ascii="Palatino Linotype" w:eastAsiaTheme="majorEastAsia" w:hAnsi="Palatino Linotype" w:cstheme="majorBidi"/>
          <w:i/>
          <w:lang w:eastAsia="es-ES"/>
        </w:rPr>
        <w:t>No se me proporcionan los archivos en versión pública</w:t>
      </w:r>
      <w:r w:rsidRPr="007D3CF0">
        <w:rPr>
          <w:rFonts w:ascii="Palatino Linotype" w:eastAsiaTheme="majorEastAsia" w:hAnsi="Palatino Linotype" w:cstheme="majorBidi"/>
          <w:i/>
          <w:lang w:val="es-ES" w:eastAsia="es-ES"/>
        </w:rPr>
        <w:t xml:space="preserve">” </w:t>
      </w:r>
      <w:r w:rsidRPr="007D3CF0">
        <w:rPr>
          <w:rFonts w:ascii="Palatino Linotype" w:eastAsiaTheme="minorEastAsia" w:hAnsi="Palatino Linotype" w:cs="Arial"/>
          <w:i/>
          <w:lang w:val="es-ES_tradnl" w:eastAsia="es-ES"/>
        </w:rPr>
        <w:t>(Sic)</w:t>
      </w:r>
    </w:p>
    <w:p w:rsidR="003B67DC" w:rsidRPr="007D3CF0" w:rsidRDefault="003B67DC" w:rsidP="003B67DC">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3B67DC" w:rsidRPr="007D3CF0" w:rsidRDefault="003B67DC" w:rsidP="003B67D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7D3CF0">
        <w:rPr>
          <w:rFonts w:ascii="Palatino Linotype" w:eastAsia="Times New Roman" w:hAnsi="Palatino Linotype" w:cs="Arial"/>
          <w:sz w:val="24"/>
          <w:szCs w:val="24"/>
          <w:lang w:val="es-ES" w:eastAsia="es-ES"/>
        </w:rPr>
        <w:t xml:space="preserve">Se registró el recurso de revisión bajo el número de expediente </w:t>
      </w:r>
      <w:r w:rsidRPr="007D3CF0">
        <w:rPr>
          <w:rFonts w:ascii="Palatino Linotype" w:eastAsiaTheme="minorEastAsia" w:hAnsi="Palatino Linotype" w:cs="Arial"/>
          <w:bCs/>
          <w:sz w:val="24"/>
          <w:szCs w:val="24"/>
          <w:lang w:val="es-ES_tradnl" w:eastAsia="es-ES"/>
        </w:rPr>
        <w:t xml:space="preserve">al rubro indicado, asimismo con fundamento en lo dispuesto por el </w:t>
      </w:r>
      <w:r w:rsidRPr="007D3CF0">
        <w:rPr>
          <w:rFonts w:ascii="Palatino Linotype" w:eastAsia="Calibri" w:hAnsi="Palatino Linotype" w:cs="Arial"/>
          <w:sz w:val="24"/>
          <w:szCs w:val="24"/>
          <w:lang w:val="es-ES" w:eastAsia="es-ES"/>
        </w:rPr>
        <w:t xml:space="preserve">artículo 185 fracción I de la </w:t>
      </w:r>
      <w:r w:rsidRPr="007D3CF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D3CF0">
        <w:rPr>
          <w:rFonts w:ascii="Palatino Linotype" w:eastAsia="Times New Roman" w:hAnsi="Palatino Linotype" w:cs="Arial"/>
          <w:sz w:val="24"/>
          <w:szCs w:val="24"/>
          <w:lang w:val="es-ES" w:eastAsia="es-ES"/>
        </w:rPr>
        <w:t xml:space="preserve">se turnó al </w:t>
      </w:r>
      <w:r w:rsidRPr="007D3CF0">
        <w:rPr>
          <w:rFonts w:ascii="Palatino Linotype" w:eastAsia="Times New Roman" w:hAnsi="Palatino Linotype" w:cs="Arial"/>
          <w:b/>
          <w:sz w:val="24"/>
          <w:szCs w:val="24"/>
          <w:lang w:val="es-ES" w:eastAsia="es-ES"/>
        </w:rPr>
        <w:t xml:space="preserve">Comisionado José Guadalupe Luna Hernández, </w:t>
      </w:r>
      <w:r w:rsidRPr="007D3CF0">
        <w:rPr>
          <w:rFonts w:ascii="Palatino Linotype" w:eastAsia="Times New Roman" w:hAnsi="Palatino Linotype" w:cs="Arial"/>
          <w:sz w:val="24"/>
          <w:szCs w:val="24"/>
          <w:lang w:val="es-ES" w:eastAsia="es-ES"/>
        </w:rPr>
        <w:t xml:space="preserve">con el objeto de </w:t>
      </w:r>
      <w:r w:rsidRPr="007D3CF0">
        <w:rPr>
          <w:rFonts w:ascii="Palatino Linotype" w:eastAsia="Times New Roman" w:hAnsi="Palatino Linotype" w:cs="Arial"/>
          <w:sz w:val="24"/>
          <w:szCs w:val="24"/>
          <w:lang w:eastAsia="es-ES"/>
        </w:rPr>
        <w:t>su análisis.</w:t>
      </w:r>
    </w:p>
    <w:p w:rsidR="003B67DC" w:rsidRPr="007D3CF0" w:rsidRDefault="003B67DC" w:rsidP="003B67DC">
      <w:pPr>
        <w:spacing w:after="0" w:line="240" w:lineRule="auto"/>
        <w:ind w:right="-142"/>
        <w:contextualSpacing/>
        <w:rPr>
          <w:rFonts w:ascii="Palatino Linotype" w:eastAsiaTheme="minorEastAsia" w:hAnsi="Palatino Linotype"/>
          <w:i/>
          <w:lang w:val="es-ES_tradnl" w:eastAsia="es-ES"/>
        </w:rPr>
      </w:pPr>
    </w:p>
    <w:p w:rsidR="003B67DC" w:rsidRPr="007D3CF0" w:rsidRDefault="003B67DC" w:rsidP="003B67D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7D3CF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7D3CF0">
        <w:rPr>
          <w:rFonts w:ascii="Palatino Linotype" w:eastAsia="Calibri" w:hAnsi="Palatino Linotype" w:cs="Arial"/>
          <w:b/>
          <w:sz w:val="24"/>
          <w:szCs w:val="24"/>
          <w:lang w:val="es-ES" w:eastAsia="es-ES"/>
        </w:rPr>
        <w:t xml:space="preserve">trece (13) de enero </w:t>
      </w:r>
      <w:r w:rsidRPr="007D3CF0">
        <w:rPr>
          <w:rFonts w:ascii="Palatino Linotype" w:eastAsia="Calibri" w:hAnsi="Palatino Linotype" w:cs="Arial"/>
          <w:sz w:val="24"/>
          <w:szCs w:val="24"/>
          <w:lang w:val="es-ES" w:eastAsia="es-ES"/>
        </w:rPr>
        <w:t xml:space="preserve">de dos mil veinte, puso a disposición de las partes el expediente electrónico </w:t>
      </w:r>
      <w:r w:rsidRPr="007D3CF0">
        <w:rPr>
          <w:rFonts w:ascii="Palatino Linotype" w:eastAsia="Calibri" w:hAnsi="Palatino Linotype" w:cs="Arial"/>
          <w:sz w:val="24"/>
          <w:szCs w:val="24"/>
          <w:lang w:val="es-ES_tradnl" w:eastAsia="es-ES"/>
        </w:rPr>
        <w:t xml:space="preserve">vía </w:t>
      </w:r>
      <w:r w:rsidRPr="007D3CF0">
        <w:rPr>
          <w:rFonts w:ascii="Palatino Linotype" w:eastAsia="Calibri" w:hAnsi="Palatino Linotype" w:cs="Arial"/>
          <w:sz w:val="24"/>
          <w:szCs w:val="24"/>
          <w:lang w:val="es-ES" w:eastAsia="es-ES"/>
        </w:rPr>
        <w:t xml:space="preserve">Sistema de Acceso a la Información Mexiquense </w:t>
      </w:r>
      <w:r w:rsidRPr="007D3CF0">
        <w:rPr>
          <w:rFonts w:ascii="Palatino Linotype" w:eastAsia="Calibri" w:hAnsi="Palatino Linotype" w:cs="Arial"/>
          <w:b/>
          <w:sz w:val="24"/>
          <w:szCs w:val="24"/>
          <w:lang w:val="es-ES" w:eastAsia="es-ES"/>
        </w:rPr>
        <w:t xml:space="preserve">SAIMEX </w:t>
      </w:r>
      <w:r w:rsidRPr="007D3CF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D3CF0">
        <w:rPr>
          <w:rFonts w:ascii="Palatino Linotype" w:eastAsia="Calibri" w:hAnsi="Palatino Linotype" w:cs="Arial"/>
          <w:b/>
          <w:sz w:val="24"/>
          <w:szCs w:val="24"/>
          <w:lang w:val="es-ES" w:eastAsia="es-ES"/>
        </w:rPr>
        <w:t>SUJETO OBLIGADO</w:t>
      </w:r>
      <w:r w:rsidRPr="007D3CF0">
        <w:rPr>
          <w:rFonts w:ascii="Palatino Linotype" w:eastAsia="Calibri" w:hAnsi="Palatino Linotype" w:cs="Arial"/>
          <w:sz w:val="24"/>
          <w:szCs w:val="24"/>
          <w:lang w:val="es-ES" w:eastAsia="es-ES"/>
        </w:rPr>
        <w:t xml:space="preserve"> presentará el Informe Justificado procedente, situación que no ocurrió en el presente caso.</w:t>
      </w:r>
    </w:p>
    <w:p w:rsidR="003B67DC" w:rsidRPr="007D3CF0" w:rsidRDefault="003B67DC" w:rsidP="003B67DC">
      <w:pPr>
        <w:contextualSpacing/>
        <w:rPr>
          <w:rFonts w:ascii="Palatino Linotype" w:eastAsiaTheme="minorEastAsia" w:hAnsi="Palatino Linotype"/>
          <w:i/>
          <w:lang w:val="es-ES_tradnl" w:eastAsia="es-ES"/>
        </w:rPr>
      </w:pPr>
    </w:p>
    <w:p w:rsidR="003B67DC" w:rsidRPr="007D3CF0" w:rsidRDefault="003B67DC" w:rsidP="003B67DC">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7D3CF0">
        <w:rPr>
          <w:rFonts w:ascii="Palatino Linotype" w:eastAsia="MS Mincho" w:hAnsi="Palatino Linotype" w:cs="Times New Roman"/>
          <w:sz w:val="24"/>
          <w:szCs w:val="24"/>
          <w:lang w:val="es-ES_tradnl" w:eastAsia="es-ES"/>
        </w:rPr>
        <w:t xml:space="preserve">El día </w:t>
      </w:r>
      <w:r w:rsidR="00572B14" w:rsidRPr="007D3CF0">
        <w:rPr>
          <w:rFonts w:ascii="Palatino Linotype" w:eastAsia="Calibri" w:hAnsi="Palatino Linotype" w:cs="Arial"/>
          <w:b/>
          <w:sz w:val="24"/>
          <w:szCs w:val="24"/>
          <w:lang w:val="es-ES_tradnl" w:eastAsia="es-ES"/>
        </w:rPr>
        <w:t>diez (10</w:t>
      </w:r>
      <w:r w:rsidRPr="007D3CF0">
        <w:rPr>
          <w:rFonts w:ascii="Palatino Linotype" w:eastAsia="Calibri" w:hAnsi="Palatino Linotype" w:cs="Arial"/>
          <w:b/>
          <w:sz w:val="24"/>
          <w:szCs w:val="24"/>
          <w:lang w:val="es-ES_tradnl" w:eastAsia="es-ES"/>
        </w:rPr>
        <w:t xml:space="preserve">) </w:t>
      </w:r>
      <w:r w:rsidRPr="007D3CF0">
        <w:rPr>
          <w:rFonts w:ascii="Palatino Linotype" w:eastAsia="MS Mincho" w:hAnsi="Palatino Linotype" w:cs="Times New Roman"/>
          <w:b/>
          <w:sz w:val="24"/>
          <w:szCs w:val="24"/>
          <w:lang w:val="es-ES_tradnl" w:eastAsia="es-ES"/>
        </w:rPr>
        <w:t xml:space="preserve">de marzo </w:t>
      </w:r>
      <w:r w:rsidRPr="007D3CF0">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7D3CF0">
        <w:rPr>
          <w:rFonts w:ascii="Palatino Linotype" w:eastAsia="MS Mincho" w:hAnsi="Palatino Linotype" w:cs="Times New Roman"/>
          <w:sz w:val="24"/>
          <w:szCs w:val="24"/>
          <w:lang w:val="es-ES_tradnl" w:eastAsia="es-ES"/>
        </w:rPr>
        <w:br/>
        <w:t>Información Pública del Estado de México y Municipios, se acordó el</w:t>
      </w:r>
      <w:r w:rsidRPr="007D3CF0">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asimismo derivado de la respuesta emitida la cual consiste en una pretendida clasificación de la información, lo que implica un mayor tiempo para el análisis para poder determinar si la misma resulta procedente. </w:t>
      </w:r>
      <w:r w:rsidRPr="007D3CF0">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3B67DC" w:rsidRPr="007D3CF0" w:rsidRDefault="003B67DC" w:rsidP="003B67DC">
      <w:pPr>
        <w:spacing w:after="0" w:line="240" w:lineRule="auto"/>
        <w:jc w:val="both"/>
        <w:rPr>
          <w:rFonts w:ascii="Palatino Linotype" w:eastAsia="Times New Roman" w:hAnsi="Palatino Linotype" w:cs="Times New Roman"/>
          <w:lang w:eastAsia="es-MX"/>
        </w:rPr>
      </w:pPr>
    </w:p>
    <w:p w:rsidR="003B67DC" w:rsidRPr="007D3CF0" w:rsidRDefault="003B67DC" w:rsidP="003B67DC">
      <w:pPr>
        <w:spacing w:after="0" w:line="240" w:lineRule="auto"/>
        <w:ind w:left="567" w:right="758"/>
        <w:jc w:val="both"/>
        <w:rPr>
          <w:rFonts w:ascii="Palatino Linotype" w:eastAsia="Times New Roman" w:hAnsi="Palatino Linotype" w:cs="Arial"/>
          <w:i/>
          <w:lang w:eastAsia="es-MX"/>
        </w:rPr>
      </w:pPr>
      <w:r w:rsidRPr="007D3CF0">
        <w:rPr>
          <w:rFonts w:ascii="Palatino Linotype" w:eastAsia="Times New Roman" w:hAnsi="Palatino Linotype" w:cs="Arial"/>
          <w:b/>
          <w:i/>
          <w:lang w:eastAsia="es-MX"/>
        </w:rPr>
        <w:t>“PLAZO RAZONABLE PARA RESOLVER. DIMENSIÓN Y EFECTOS DE ESTE CONCEPTOCUANDO SE ADUCE EXCESIVA CARGA DE TRABAJO.</w:t>
      </w:r>
      <w:r w:rsidRPr="007D3CF0">
        <w:rPr>
          <w:rFonts w:ascii="Palatino Linotype" w:eastAsia="Times New Roman" w:hAnsi="Palatino Linotype" w:cs="Arial"/>
          <w:i/>
          <w:lang w:eastAsia="es-MX"/>
        </w:rPr>
        <w:t xml:space="preserve"> </w:t>
      </w:r>
    </w:p>
    <w:p w:rsidR="003B67DC" w:rsidRPr="007D3CF0" w:rsidRDefault="003B67DC" w:rsidP="003B67DC">
      <w:pPr>
        <w:spacing w:after="0" w:line="240" w:lineRule="auto"/>
        <w:ind w:left="567" w:right="758"/>
        <w:jc w:val="both"/>
        <w:rPr>
          <w:rFonts w:ascii="Palatino Linotype" w:eastAsia="Times New Roman" w:hAnsi="Palatino Linotype" w:cs="Arial"/>
          <w:i/>
          <w:lang w:eastAsia="es-MX"/>
        </w:rPr>
      </w:pPr>
    </w:p>
    <w:p w:rsidR="003B67DC" w:rsidRPr="007D3CF0" w:rsidRDefault="003B67DC" w:rsidP="003B67DC">
      <w:pPr>
        <w:spacing w:after="0" w:line="240" w:lineRule="auto"/>
        <w:ind w:left="567" w:right="567"/>
        <w:jc w:val="both"/>
        <w:rPr>
          <w:rFonts w:ascii="Palatino Linotype" w:eastAsia="Times New Roman" w:hAnsi="Palatino Linotype" w:cs="Times New Roman"/>
          <w:i/>
          <w:lang w:eastAsia="es-MX"/>
        </w:rPr>
      </w:pPr>
      <w:r w:rsidRPr="007D3CF0">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7D3CF0">
        <w:rPr>
          <w:rFonts w:ascii="Palatino Linotype" w:eastAsia="Times New Roman" w:hAnsi="Palatino Linotype" w:cs="Arial"/>
          <w:i/>
          <w:lang w:eastAsia="es-MX"/>
        </w:rPr>
        <w:br/>
        <w:t>que diversas leyes plantean, partiendo de la dimensión objetiva que</w:t>
      </w:r>
      <w:r w:rsidRPr="007D3CF0">
        <w:rPr>
          <w:rFonts w:ascii="Palatino Linotype" w:eastAsia="Times New Roman" w:hAnsi="Palatino Linotype" w:cs="Arial"/>
          <w:i/>
          <w:lang w:eastAsia="es-MX"/>
        </w:rPr>
        <w:br/>
        <w:t>esos derechos ejercen sobre todo el orden jurídico, tomando en cuenta</w:t>
      </w:r>
      <w:r w:rsidRPr="007D3CF0">
        <w:rPr>
          <w:rFonts w:ascii="Palatino Linotype" w:eastAsia="Times New Roman" w:hAnsi="Palatino Linotype" w:cs="Arial"/>
          <w:i/>
          <w:lang w:eastAsia="es-MX"/>
        </w:rPr>
        <w:br/>
        <w:t>que el plazo previsto en las leyes para resolver un asunto pudiera no</w:t>
      </w:r>
      <w:r w:rsidRPr="007D3CF0">
        <w:rPr>
          <w:rFonts w:ascii="Palatino Linotype" w:eastAsia="Times New Roman" w:hAnsi="Palatino Linotype" w:cs="Arial"/>
          <w:i/>
          <w:lang w:eastAsia="es-MX"/>
        </w:rPr>
        <w:br/>
        <w:t>corresponder a la realidad, siendo factible acudir, en tal supuesto, a</w:t>
      </w:r>
      <w:r w:rsidRPr="007D3CF0">
        <w:rPr>
          <w:rFonts w:ascii="Palatino Linotype" w:eastAsia="Times New Roman" w:hAnsi="Palatino Linotype" w:cs="Arial"/>
          <w:i/>
          <w:lang w:eastAsia="es-MX"/>
        </w:rPr>
        <w:br/>
        <w:t>los ordenamientos internacionales a fin de establecer el contenido del</w:t>
      </w:r>
      <w:r w:rsidRPr="007D3CF0">
        <w:rPr>
          <w:rFonts w:ascii="Palatino Linotype" w:eastAsia="Times New Roman" w:hAnsi="Palatino Linotype" w:cs="Arial"/>
          <w:i/>
          <w:lang w:eastAsia="es-MX"/>
        </w:rPr>
        <w:br/>
        <w:t>concepto de "plazo razonable" conforme a las particularidades del</w:t>
      </w:r>
      <w:r w:rsidRPr="007D3CF0">
        <w:rPr>
          <w:rFonts w:ascii="Palatino Linotype" w:eastAsia="Times New Roman" w:hAnsi="Palatino Linotype" w:cs="Arial"/>
          <w:i/>
          <w:lang w:eastAsia="es-MX"/>
        </w:rPr>
        <w:br/>
        <w:t>caso; más aún, un criterio de razonabilidad y justificación de</w:t>
      </w:r>
      <w:r w:rsidRPr="007D3CF0">
        <w:rPr>
          <w:rFonts w:ascii="Palatino Linotype" w:eastAsia="Times New Roman" w:hAnsi="Palatino Linotype" w:cs="Arial"/>
          <w:i/>
          <w:lang w:eastAsia="es-MX"/>
        </w:rPr>
        <w:br/>
        <w:t>eventuales demoras, aplicando directamente los artículos 8 y 25 de la</w:t>
      </w:r>
      <w:r w:rsidRPr="007D3CF0">
        <w:rPr>
          <w:rFonts w:ascii="Palatino Linotype" w:eastAsia="Times New Roman" w:hAnsi="Palatino Linotype" w:cs="Arial"/>
          <w:i/>
          <w:lang w:eastAsia="es-MX"/>
        </w:rPr>
        <w:br/>
        <w:t>aludida convención, permiten configurar un proceso justo o una tutela</w:t>
      </w:r>
      <w:r w:rsidRPr="007D3CF0">
        <w:rPr>
          <w:rFonts w:ascii="Palatino Linotype" w:eastAsia="Times New Roman" w:hAnsi="Palatino Linotype" w:cs="Arial"/>
          <w:i/>
          <w:lang w:eastAsia="es-MX"/>
        </w:rPr>
        <w:br/>
        <w:t>judicial efectiva. Así, el concepto de "plazo razonable" es aplicable</w:t>
      </w:r>
      <w:r w:rsidRPr="007D3CF0">
        <w:rPr>
          <w:rFonts w:ascii="Palatino Linotype" w:eastAsia="Times New Roman" w:hAnsi="Palatino Linotype" w:cs="Arial"/>
          <w:i/>
          <w:lang w:eastAsia="es-MX"/>
        </w:rPr>
        <w:br/>
      </w:r>
      <w:r w:rsidRPr="007D3CF0">
        <w:rPr>
          <w:rFonts w:ascii="Palatino Linotype" w:eastAsia="Times New Roman" w:hAnsi="Palatino Linotype" w:cs="Arial"/>
          <w:i/>
          <w:lang w:eastAsia="es-MX"/>
        </w:rPr>
        <w:lastRenderedPageBreak/>
        <w:t>a la solución jurisdiccional de una controversia, pero también a</w:t>
      </w:r>
      <w:r w:rsidRPr="007D3CF0">
        <w:rPr>
          <w:rFonts w:ascii="Palatino Linotype" w:eastAsia="Times New Roman" w:hAnsi="Palatino Linotype" w:cs="Arial"/>
          <w:i/>
          <w:lang w:eastAsia="es-MX"/>
        </w:rPr>
        <w:br/>
        <w:t>procedimientos análogos, lo que a su vez implica que haya</w:t>
      </w:r>
      <w:r w:rsidRPr="007D3CF0">
        <w:rPr>
          <w:rFonts w:ascii="Palatino Linotype" w:eastAsia="Times New Roman" w:hAnsi="Palatino Linotype" w:cs="Arial"/>
          <w:i/>
          <w:lang w:eastAsia="es-MX"/>
        </w:rPr>
        <w:br/>
        <w:t>razonabilidad en el trámite y en la conclusión de las diversas etapas</w:t>
      </w:r>
      <w:r w:rsidRPr="007D3CF0">
        <w:rPr>
          <w:rFonts w:ascii="Palatino Linotype" w:eastAsia="Times New Roman" w:hAnsi="Palatino Linotype" w:cs="Arial"/>
          <w:i/>
          <w:lang w:eastAsia="es-MX"/>
        </w:rPr>
        <w:br/>
        <w:t>del procedimiento que llevarán al dictado de sentencias definitivas o</w:t>
      </w:r>
      <w:r w:rsidRPr="007D3CF0">
        <w:rPr>
          <w:rFonts w:ascii="Palatino Linotype" w:eastAsia="Times New Roman" w:hAnsi="Palatino Linotype" w:cs="Arial"/>
          <w:i/>
          <w:lang w:eastAsia="es-MX"/>
        </w:rPr>
        <w:br/>
        <w:t>proveídos, así como de diligencias en la ejecución de los fallos</w:t>
      </w:r>
      <w:r w:rsidRPr="007D3CF0">
        <w:rPr>
          <w:rFonts w:ascii="Palatino Linotype" w:eastAsia="Times New Roman" w:hAnsi="Palatino Linotype" w:cs="Arial"/>
          <w:i/>
          <w:lang w:eastAsia="es-MX"/>
        </w:rPr>
        <w:br/>
        <w:t>judiciales, lo que se relaciona con el comportamiento de las</w:t>
      </w:r>
      <w:r w:rsidRPr="007D3CF0">
        <w:rPr>
          <w:rFonts w:ascii="Palatino Linotype" w:eastAsia="Times New Roman" w:hAnsi="Palatino Linotype" w:cs="Arial"/>
          <w:i/>
          <w:lang w:eastAsia="es-MX"/>
        </w:rPr>
        <w:br/>
        <w:t>autoridades competentes a fin de justificar el exceso de la duración</w:t>
      </w:r>
      <w:r w:rsidRPr="007D3CF0">
        <w:rPr>
          <w:rFonts w:ascii="Palatino Linotype" w:eastAsia="Times New Roman" w:hAnsi="Palatino Linotype" w:cs="Arial"/>
          <w:i/>
          <w:lang w:eastAsia="es-MX"/>
        </w:rPr>
        <w:br/>
        <w:t>de las causas, que generalmente aducen sobrecarga de trabajo,</w:t>
      </w:r>
      <w:r w:rsidRPr="007D3CF0">
        <w:rPr>
          <w:rFonts w:ascii="Palatino Linotype" w:eastAsia="Times New Roman" w:hAnsi="Palatino Linotype" w:cs="Arial"/>
          <w:i/>
          <w:lang w:eastAsia="es-MX"/>
        </w:rPr>
        <w:br/>
        <w:t>reflexionando que, una de las atenuantes para tal cuestión, consiste</w:t>
      </w:r>
      <w:r w:rsidRPr="007D3CF0">
        <w:rPr>
          <w:rFonts w:ascii="Palatino Linotype" w:eastAsia="Times New Roman" w:hAnsi="Palatino Linotype" w:cs="Arial"/>
          <w:i/>
          <w:lang w:eastAsia="es-MX"/>
        </w:rPr>
        <w:br/>
        <w:t>en que dichas autoridades demuestren haber adoptado las medidas</w:t>
      </w:r>
      <w:r w:rsidRPr="007D3CF0">
        <w:rPr>
          <w:rFonts w:ascii="Palatino Linotype" w:eastAsia="Times New Roman" w:hAnsi="Palatino Linotype" w:cs="Arial"/>
          <w:i/>
          <w:lang w:eastAsia="es-MX"/>
        </w:rPr>
        <w:br/>
        <w:t>pertinentes a fin de aminorar sus efectos; sin embargo, cuando esa</w:t>
      </w:r>
      <w:r w:rsidRPr="007D3CF0">
        <w:rPr>
          <w:rFonts w:ascii="Palatino Linotype" w:eastAsia="Times New Roman" w:hAnsi="Palatino Linotype" w:cs="Arial"/>
          <w:i/>
          <w:lang w:eastAsia="es-MX"/>
        </w:rPr>
        <w:br/>
        <w:t>sobrecarga ha dejado de tener el carácter de excepcional y adquiere el</w:t>
      </w:r>
      <w:r w:rsidRPr="007D3CF0">
        <w:rPr>
          <w:rFonts w:ascii="Palatino Linotype" w:eastAsia="Times New Roman" w:hAnsi="Palatino Linotype" w:cs="Arial"/>
          <w:i/>
          <w:lang w:eastAsia="es-MX"/>
        </w:rPr>
        <w:br/>
        <w:t>de estructural, entonces las dilaciones en el procedimiento carecen de</w:t>
      </w:r>
      <w:r w:rsidRPr="007D3CF0">
        <w:rPr>
          <w:rFonts w:ascii="Palatino Linotype" w:eastAsia="Times New Roman" w:hAnsi="Palatino Linotype" w:cs="Arial"/>
          <w:i/>
          <w:lang w:eastAsia="es-MX"/>
        </w:rPr>
        <w:br/>
        <w:t>justificación alguna, aspecto sobre el cual la Corte Interamericana ha</w:t>
      </w:r>
      <w:r w:rsidRPr="007D3CF0">
        <w:rPr>
          <w:rFonts w:ascii="Palatino Linotype" w:eastAsia="Times New Roman" w:hAnsi="Palatino Linotype" w:cs="Arial"/>
          <w:i/>
          <w:lang w:eastAsia="es-MX"/>
        </w:rPr>
        <w:br/>
        <w:t>sostenido que el exceso de trabajo no puede justificar la</w:t>
      </w:r>
      <w:r w:rsidRPr="007D3CF0">
        <w:rPr>
          <w:rFonts w:ascii="Palatino Linotype" w:eastAsia="Times New Roman" w:hAnsi="Palatino Linotype" w:cs="Arial"/>
          <w:i/>
          <w:lang w:eastAsia="es-MX"/>
        </w:rPr>
        <w:br/>
        <w:t>inobservancia del plazo razonable, que no es una ecuación racional</w:t>
      </w:r>
      <w:r w:rsidRPr="007D3CF0">
        <w:rPr>
          <w:rFonts w:ascii="Palatino Linotype" w:eastAsia="Times New Roman" w:hAnsi="Palatino Linotype" w:cs="Arial"/>
          <w:i/>
          <w:lang w:eastAsia="es-MX"/>
        </w:rPr>
        <w:br/>
        <w:t>entre volumen de litigios y número de tribunales, sino una referencia</w:t>
      </w:r>
      <w:r w:rsidRPr="007D3CF0">
        <w:rPr>
          <w:rFonts w:ascii="Palatino Linotype" w:eastAsia="Times New Roman" w:hAnsi="Palatino Linotype" w:cs="Arial"/>
          <w:i/>
          <w:lang w:eastAsia="es-MX"/>
        </w:rPr>
        <w:br/>
        <w:t>individual para el caso concreto, por lo que tales cuestiones, si bien</w:t>
      </w:r>
      <w:r w:rsidRPr="007D3CF0">
        <w:rPr>
          <w:rFonts w:ascii="Palatino Linotype" w:eastAsia="Times New Roman" w:hAnsi="Palatino Linotype" w:cs="Arial"/>
          <w:i/>
          <w:lang w:eastAsia="es-MX"/>
        </w:rPr>
        <w:br/>
        <w:t>se reconocen, ello no implica que deban gravitar sobre los derechos</w:t>
      </w:r>
      <w:r w:rsidRPr="007D3CF0">
        <w:rPr>
          <w:rFonts w:ascii="Palatino Linotype" w:eastAsia="Times New Roman" w:hAnsi="Palatino Linotype" w:cs="Arial"/>
          <w:i/>
          <w:lang w:eastAsia="es-MX"/>
        </w:rPr>
        <w:br/>
        <w:t>del gobernado, razonamientos que son extensivos no sólo a las</w:t>
      </w:r>
      <w:r w:rsidRPr="007D3CF0">
        <w:rPr>
          <w:rFonts w:ascii="Palatino Linotype" w:eastAsia="Times New Roman" w:hAnsi="Palatino Linotype" w:cs="Arial"/>
          <w:i/>
          <w:lang w:eastAsia="es-MX"/>
        </w:rPr>
        <w:br/>
        <w:t>autoridades jurisdiccionales, sino también a todas aquellas que tienen</w:t>
      </w:r>
      <w:r w:rsidRPr="007D3CF0">
        <w:rPr>
          <w:rFonts w:ascii="Palatino Linotype" w:eastAsia="Times New Roman" w:hAnsi="Palatino Linotype" w:cs="Arial"/>
          <w:i/>
          <w:lang w:eastAsia="es-MX"/>
        </w:rPr>
        <w:br/>
        <w:t>injerencia en trámites análogos.”  </w:t>
      </w:r>
    </w:p>
    <w:p w:rsidR="003B67DC" w:rsidRPr="007D3CF0" w:rsidRDefault="003B67DC" w:rsidP="003B67DC">
      <w:pPr>
        <w:spacing w:before="240" w:after="240" w:line="360" w:lineRule="auto"/>
        <w:contextualSpacing/>
        <w:jc w:val="both"/>
        <w:rPr>
          <w:rFonts w:ascii="Palatino Linotype" w:eastAsia="Calibri" w:hAnsi="Palatino Linotype" w:cs="Arial"/>
          <w:sz w:val="24"/>
          <w:szCs w:val="24"/>
          <w:lang w:val="es-ES" w:eastAsia="es-ES"/>
        </w:rPr>
      </w:pPr>
    </w:p>
    <w:p w:rsidR="003B67DC" w:rsidRPr="007D3CF0" w:rsidRDefault="003B67DC" w:rsidP="003B67D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D3CF0">
        <w:rPr>
          <w:rFonts w:ascii="Palatino Linotype" w:eastAsiaTheme="minorEastAsia" w:hAnsi="Palatino Linotype"/>
          <w:sz w:val="24"/>
          <w:szCs w:val="24"/>
          <w:lang w:val="es-ES_tradnl" w:eastAsia="es-ES"/>
        </w:rPr>
        <w:t>El Comisionado Ponente decretó el cierre de instrucción</w:t>
      </w:r>
      <w:r w:rsidRPr="007D3CF0">
        <w:rPr>
          <w:rFonts w:ascii="Palatino Linotype" w:eastAsiaTheme="minorEastAsia" w:hAnsi="Palatino Linotype" w:cs="Arial"/>
          <w:sz w:val="24"/>
          <w:szCs w:val="24"/>
          <w:lang w:val="es-ES_tradnl" w:eastAsia="es-ES"/>
        </w:rPr>
        <w:t xml:space="preserve"> </w:t>
      </w:r>
      <w:r w:rsidRPr="007D3CF0">
        <w:rPr>
          <w:rFonts w:ascii="Palatino Linotype" w:eastAsiaTheme="minorEastAsia" w:hAnsi="Palatino Linotype"/>
          <w:sz w:val="24"/>
          <w:szCs w:val="24"/>
          <w:lang w:val="es-ES_tradnl" w:eastAsia="es-ES"/>
        </w:rPr>
        <w:t xml:space="preserve">mediante acuerdo de fecha </w:t>
      </w:r>
      <w:r w:rsidR="00572B14" w:rsidRPr="007D3CF0">
        <w:rPr>
          <w:rFonts w:ascii="Palatino Linotype" w:eastAsiaTheme="minorEastAsia" w:hAnsi="Palatino Linotype"/>
          <w:sz w:val="24"/>
          <w:szCs w:val="24"/>
          <w:lang w:val="es-ES_tradnl" w:eastAsia="es-ES"/>
        </w:rPr>
        <w:t>diez (10</w:t>
      </w:r>
      <w:r w:rsidRPr="007D3CF0">
        <w:rPr>
          <w:rFonts w:ascii="Palatino Linotype" w:eastAsiaTheme="minorEastAsia" w:hAnsi="Palatino Linotype"/>
          <w:sz w:val="24"/>
          <w:szCs w:val="24"/>
          <w:lang w:val="es-ES_tradnl" w:eastAsia="es-ES"/>
        </w:rPr>
        <w:t xml:space="preserve">) de marzo del presente año, </w:t>
      </w:r>
      <w:r w:rsidRPr="007D3CF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3B67DC" w:rsidRPr="007D3CF0" w:rsidRDefault="003B67DC" w:rsidP="003B67DC">
      <w:pPr>
        <w:spacing w:before="240" w:after="240" w:line="360" w:lineRule="auto"/>
        <w:ind w:right="-142"/>
        <w:contextualSpacing/>
        <w:jc w:val="both"/>
        <w:rPr>
          <w:rFonts w:ascii="Palatino Linotype" w:eastAsia="Calibri" w:hAnsi="Palatino Linotype" w:cs="Arial"/>
          <w:sz w:val="24"/>
          <w:szCs w:val="24"/>
          <w:lang w:val="es-ES" w:eastAsia="es-ES"/>
        </w:rPr>
      </w:pPr>
    </w:p>
    <w:p w:rsidR="003B67DC" w:rsidRPr="007D3CF0" w:rsidRDefault="003B67DC" w:rsidP="003B67DC">
      <w:pPr>
        <w:spacing w:before="240" w:after="240" w:line="360" w:lineRule="auto"/>
        <w:ind w:right="-142"/>
        <w:contextualSpacing/>
        <w:jc w:val="both"/>
        <w:rPr>
          <w:rFonts w:ascii="Palatino Linotype" w:eastAsia="Calibri" w:hAnsi="Palatino Linotype" w:cs="Arial"/>
          <w:sz w:val="24"/>
          <w:szCs w:val="24"/>
          <w:lang w:val="es-ES" w:eastAsia="es-ES"/>
        </w:rPr>
      </w:pPr>
    </w:p>
    <w:p w:rsidR="003B67DC" w:rsidRPr="007D3CF0" w:rsidRDefault="003B67DC" w:rsidP="003B67DC">
      <w:pPr>
        <w:keepNext/>
        <w:keepLines/>
        <w:spacing w:before="240" w:after="0"/>
        <w:ind w:right="-142"/>
        <w:jc w:val="center"/>
        <w:outlineLvl w:val="0"/>
        <w:rPr>
          <w:rFonts w:ascii="Palatino Linotype" w:eastAsiaTheme="majorEastAsia" w:hAnsi="Palatino Linotype" w:cstheme="majorBidi"/>
          <w:b/>
          <w:sz w:val="24"/>
          <w:szCs w:val="24"/>
        </w:rPr>
      </w:pPr>
      <w:bookmarkStart w:id="55" w:name="_Toc34393176"/>
      <w:r w:rsidRPr="007D3CF0">
        <w:rPr>
          <w:rFonts w:ascii="Palatino Linotype" w:eastAsiaTheme="majorEastAsia" w:hAnsi="Palatino Linotype" w:cstheme="majorBidi"/>
          <w:b/>
          <w:sz w:val="24"/>
          <w:szCs w:val="24"/>
        </w:rPr>
        <w:t>C O N S I D E R A N D O</w:t>
      </w:r>
      <w:bookmarkEnd w:id="55"/>
      <w:r w:rsidRPr="007D3CF0">
        <w:rPr>
          <w:rFonts w:ascii="Palatino Linotype" w:eastAsiaTheme="majorEastAsia" w:hAnsi="Palatino Linotype" w:cstheme="majorBidi"/>
          <w:b/>
          <w:sz w:val="24"/>
          <w:szCs w:val="24"/>
        </w:rPr>
        <w:t xml:space="preserve"> </w:t>
      </w:r>
    </w:p>
    <w:p w:rsidR="003B67DC" w:rsidRPr="007D3CF0" w:rsidRDefault="003B67DC" w:rsidP="003B67DC">
      <w:pPr>
        <w:spacing w:after="0" w:line="240" w:lineRule="auto"/>
        <w:ind w:right="-142"/>
        <w:rPr>
          <w:rFonts w:eastAsiaTheme="minorEastAsia"/>
          <w:sz w:val="24"/>
          <w:szCs w:val="24"/>
        </w:rPr>
      </w:pPr>
    </w:p>
    <w:p w:rsidR="003B67DC" w:rsidRPr="007D3CF0" w:rsidRDefault="003B67DC" w:rsidP="003B67DC">
      <w:pPr>
        <w:keepNext/>
        <w:keepLines/>
        <w:spacing w:before="40" w:after="0"/>
        <w:ind w:right="-142"/>
        <w:outlineLvl w:val="1"/>
        <w:rPr>
          <w:rFonts w:ascii="Palatino Linotype" w:eastAsiaTheme="majorEastAsia" w:hAnsi="Palatino Linotype" w:cstheme="majorBidi"/>
          <w:b/>
          <w:sz w:val="24"/>
          <w:szCs w:val="26"/>
        </w:rPr>
      </w:pPr>
      <w:bookmarkStart w:id="56" w:name="_Toc34393177"/>
      <w:r w:rsidRPr="007D3CF0">
        <w:rPr>
          <w:rFonts w:ascii="Palatino Linotype" w:eastAsiaTheme="majorEastAsia" w:hAnsi="Palatino Linotype" w:cstheme="majorBidi"/>
          <w:b/>
          <w:sz w:val="24"/>
          <w:szCs w:val="26"/>
        </w:rPr>
        <w:lastRenderedPageBreak/>
        <w:t>PRIMERO. De la competencia</w:t>
      </w:r>
      <w:bookmarkEnd w:id="56"/>
    </w:p>
    <w:p w:rsidR="003B67DC" w:rsidRPr="007D3CF0" w:rsidRDefault="003B67DC" w:rsidP="003B67DC">
      <w:pPr>
        <w:spacing w:after="0" w:line="240" w:lineRule="auto"/>
        <w:ind w:right="-142"/>
        <w:rPr>
          <w:rFonts w:eastAsiaTheme="minorEastAsia"/>
          <w:sz w:val="24"/>
          <w:szCs w:val="24"/>
        </w:rPr>
      </w:pPr>
    </w:p>
    <w:p w:rsidR="003B67DC" w:rsidRPr="007D3CF0" w:rsidRDefault="003B67DC" w:rsidP="003B67D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D3CF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3CF0">
        <w:rPr>
          <w:rFonts w:ascii="Palatino Linotype" w:eastAsia="Calibri" w:hAnsi="Palatino Linotype" w:cs="Times New Roman"/>
          <w:b/>
          <w:sz w:val="24"/>
          <w:szCs w:val="24"/>
          <w:lang w:val="es-ES" w:eastAsia="es-ES"/>
        </w:rPr>
        <w:t>Constitución Política de los Estados Unidos Mexicanos</w:t>
      </w:r>
      <w:r w:rsidRPr="007D3CF0">
        <w:rPr>
          <w:rFonts w:ascii="Palatino Linotype" w:eastAsia="Calibri" w:hAnsi="Palatino Linotype" w:cs="Times New Roman"/>
          <w:sz w:val="24"/>
          <w:szCs w:val="24"/>
          <w:lang w:val="es-ES" w:eastAsia="es-ES"/>
        </w:rPr>
        <w:t xml:space="preserve">; 5, párrafos </w:t>
      </w:r>
      <w:r w:rsidRPr="007D3CF0">
        <w:rPr>
          <w:rFonts w:ascii="Palatino Linotype" w:eastAsiaTheme="minorEastAsia" w:hAnsi="Palatino Linotype" w:cs="Arial"/>
          <w:bCs/>
          <w:sz w:val="24"/>
          <w:szCs w:val="24"/>
          <w:lang w:val="es-ES" w:eastAsia="es-ES"/>
        </w:rPr>
        <w:t xml:space="preserve">vigésimo segundo, vigésimo tercero y vigésimo cuarto </w:t>
      </w:r>
      <w:r w:rsidRPr="007D3CF0">
        <w:rPr>
          <w:rFonts w:ascii="Palatino Linotype" w:eastAsia="Calibri" w:hAnsi="Palatino Linotype" w:cs="Times New Roman"/>
          <w:sz w:val="24"/>
          <w:szCs w:val="24"/>
          <w:lang w:val="es-ES" w:eastAsia="es-ES"/>
        </w:rPr>
        <w:t xml:space="preserve">fracciones IV y V de la </w:t>
      </w:r>
      <w:r w:rsidRPr="007D3CF0">
        <w:rPr>
          <w:rFonts w:ascii="Palatino Linotype" w:eastAsia="Calibri" w:hAnsi="Palatino Linotype" w:cs="Times New Roman"/>
          <w:b/>
          <w:sz w:val="24"/>
          <w:szCs w:val="24"/>
          <w:lang w:val="es-ES" w:eastAsia="es-ES"/>
        </w:rPr>
        <w:t>Constitución Política del Estado Libre y Soberano de México</w:t>
      </w:r>
      <w:r w:rsidRPr="007D3CF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D3CF0">
        <w:rPr>
          <w:rFonts w:ascii="Palatino Linotype" w:eastAsia="Calibri" w:hAnsi="Palatino Linotype" w:cs="Arial"/>
          <w:sz w:val="24"/>
          <w:szCs w:val="24"/>
          <w:lang w:val="es-ES" w:eastAsia="es-ES"/>
        </w:rPr>
        <w:t xml:space="preserve">de la </w:t>
      </w:r>
      <w:r w:rsidRPr="007D3CF0">
        <w:rPr>
          <w:rFonts w:ascii="Palatino Linotype" w:eastAsia="Calibri" w:hAnsi="Palatino Linotype" w:cs="Arial"/>
          <w:b/>
          <w:sz w:val="24"/>
          <w:szCs w:val="24"/>
          <w:lang w:val="es-ES" w:eastAsia="es-ES"/>
        </w:rPr>
        <w:t>Ley de Transparencia y Acceso a la Información Pública del Estado de México y Municipios</w:t>
      </w:r>
      <w:r w:rsidRPr="007D3CF0">
        <w:rPr>
          <w:rFonts w:ascii="Palatino Linotype" w:eastAsia="Calibri" w:hAnsi="Palatino Linotype" w:cs="Arial"/>
          <w:sz w:val="24"/>
          <w:szCs w:val="24"/>
          <w:lang w:val="es-ES" w:eastAsia="es-ES"/>
        </w:rPr>
        <w:t xml:space="preserve">; y 7, 9 fracciones I y XXIV, y 11 del </w:t>
      </w:r>
      <w:r w:rsidRPr="007D3CF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D3CF0">
        <w:rPr>
          <w:rFonts w:ascii="Palatino Linotype" w:eastAsiaTheme="minorEastAsia" w:hAnsi="Palatino Linotype"/>
          <w:sz w:val="24"/>
          <w:szCs w:val="24"/>
          <w:lang w:val="es-ES_tradnl" w:eastAsia="es-ES"/>
        </w:rPr>
        <w:t>.</w:t>
      </w:r>
    </w:p>
    <w:p w:rsidR="003B67DC" w:rsidRPr="007D3CF0" w:rsidRDefault="003B67DC" w:rsidP="003B67DC">
      <w:pPr>
        <w:spacing w:before="240" w:after="240" w:line="360" w:lineRule="auto"/>
        <w:ind w:right="-142"/>
        <w:contextualSpacing/>
        <w:jc w:val="both"/>
        <w:rPr>
          <w:rFonts w:ascii="Palatino Linotype" w:eastAsiaTheme="minorEastAsia" w:hAnsi="Palatino Linotype"/>
          <w:sz w:val="24"/>
          <w:szCs w:val="24"/>
          <w:lang w:val="es-ES_tradnl" w:eastAsia="es-ES"/>
        </w:rPr>
      </w:pPr>
    </w:p>
    <w:p w:rsidR="003B67DC" w:rsidRPr="007D3CF0" w:rsidRDefault="003B67DC" w:rsidP="003B67DC">
      <w:pPr>
        <w:keepNext/>
        <w:keepLines/>
        <w:spacing w:before="40" w:after="0"/>
        <w:ind w:right="-142"/>
        <w:outlineLvl w:val="1"/>
        <w:rPr>
          <w:rFonts w:ascii="Palatino Linotype" w:eastAsiaTheme="majorEastAsia" w:hAnsi="Palatino Linotype" w:cstheme="majorBidi"/>
          <w:b/>
          <w:sz w:val="24"/>
          <w:szCs w:val="26"/>
        </w:rPr>
      </w:pPr>
      <w:bookmarkStart w:id="57" w:name="_Toc34393178"/>
      <w:r w:rsidRPr="007D3CF0">
        <w:rPr>
          <w:rFonts w:ascii="Palatino Linotype" w:eastAsiaTheme="majorEastAsia" w:hAnsi="Palatino Linotype" w:cstheme="majorBidi"/>
          <w:b/>
          <w:sz w:val="24"/>
          <w:szCs w:val="26"/>
        </w:rPr>
        <w:t>SEGUNDO. De la oportunidad y procedencia.</w:t>
      </w:r>
      <w:bookmarkEnd w:id="57"/>
    </w:p>
    <w:p w:rsidR="003B67DC" w:rsidRPr="007D3CF0" w:rsidRDefault="003B67DC" w:rsidP="003B67DC">
      <w:pPr>
        <w:keepNext/>
        <w:keepLines/>
        <w:spacing w:before="40" w:after="0"/>
        <w:ind w:right="-142"/>
        <w:outlineLvl w:val="1"/>
        <w:rPr>
          <w:rFonts w:ascii="Palatino Linotype" w:eastAsiaTheme="majorEastAsia" w:hAnsi="Palatino Linotype" w:cstheme="majorBidi"/>
          <w:b/>
          <w:sz w:val="24"/>
          <w:szCs w:val="26"/>
        </w:rPr>
      </w:pPr>
    </w:p>
    <w:p w:rsidR="003B67DC" w:rsidRPr="007D3CF0" w:rsidRDefault="003B67DC" w:rsidP="003B67D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D3CF0">
        <w:rPr>
          <w:rFonts w:ascii="Palatino Linotype" w:eastAsia="Calibri" w:hAnsi="Palatino Linotype" w:cs="Arial"/>
          <w:sz w:val="24"/>
          <w:szCs w:val="24"/>
        </w:rPr>
        <w:t xml:space="preserve">El medio de impugnación fue presentado a través del </w:t>
      </w:r>
      <w:r w:rsidRPr="007D3CF0">
        <w:rPr>
          <w:rFonts w:ascii="Palatino Linotype" w:eastAsia="Calibri" w:hAnsi="Palatino Linotype" w:cs="Arial"/>
          <w:b/>
          <w:sz w:val="24"/>
          <w:szCs w:val="24"/>
        </w:rPr>
        <w:t>SAIMEX,</w:t>
      </w:r>
      <w:r w:rsidRPr="007D3CF0">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D3CF0">
        <w:rPr>
          <w:rFonts w:ascii="Palatino Linotype" w:eastAsia="Calibri" w:hAnsi="Palatino Linotype" w:cs="Arial"/>
          <w:b/>
          <w:sz w:val="24"/>
          <w:szCs w:val="24"/>
        </w:rPr>
        <w:t>SUJETO OBLIGADO</w:t>
      </w:r>
      <w:r w:rsidRPr="007D3CF0">
        <w:rPr>
          <w:rFonts w:ascii="Palatino Linotype" w:eastAsia="Calibri" w:hAnsi="Palatino Linotype" w:cs="Arial"/>
          <w:sz w:val="24"/>
          <w:szCs w:val="24"/>
        </w:rPr>
        <w:t xml:space="preserve"> entregó la respuesta el </w:t>
      </w:r>
      <w:r w:rsidR="007D0602" w:rsidRPr="007D3CF0">
        <w:rPr>
          <w:rFonts w:ascii="Palatino Linotype" w:eastAsia="Calibri" w:hAnsi="Palatino Linotype" w:cs="Arial"/>
          <w:b/>
          <w:sz w:val="24"/>
          <w:szCs w:val="24"/>
        </w:rPr>
        <w:t>dieciocho (17</w:t>
      </w:r>
      <w:r w:rsidRPr="007D3CF0">
        <w:rPr>
          <w:rFonts w:ascii="Palatino Linotype" w:eastAsia="Calibri" w:hAnsi="Palatino Linotype" w:cs="Arial"/>
          <w:b/>
          <w:sz w:val="24"/>
          <w:szCs w:val="24"/>
        </w:rPr>
        <w:t xml:space="preserve">) de diciembre </w:t>
      </w:r>
      <w:r w:rsidRPr="007D3CF0">
        <w:rPr>
          <w:rFonts w:ascii="Palatino Linotype" w:eastAsia="Calibri" w:hAnsi="Palatino Linotype" w:cs="Arial"/>
          <w:sz w:val="24"/>
          <w:szCs w:val="24"/>
        </w:rPr>
        <w:t xml:space="preserve">de dos mil diecinueve, </w:t>
      </w:r>
      <w:r w:rsidRPr="007D3CF0">
        <w:rPr>
          <w:rFonts w:ascii="Palatino Linotype" w:hAnsi="Palatino Linotype" w:cs="Arial"/>
          <w:sz w:val="24"/>
          <w:szCs w:val="24"/>
        </w:rPr>
        <w:t xml:space="preserve">de tal forma que el plazo para interponer el recurso transcurrió del día </w:t>
      </w:r>
      <w:r w:rsidRPr="007D3CF0">
        <w:rPr>
          <w:rFonts w:ascii="Palatino Linotype" w:hAnsi="Palatino Linotype" w:cs="Arial"/>
          <w:b/>
          <w:sz w:val="24"/>
          <w:szCs w:val="24"/>
        </w:rPr>
        <w:t>dieciocho (1</w:t>
      </w:r>
      <w:r w:rsidR="007D0602" w:rsidRPr="007D3CF0">
        <w:rPr>
          <w:rFonts w:ascii="Palatino Linotype" w:hAnsi="Palatino Linotype" w:cs="Arial"/>
          <w:b/>
          <w:sz w:val="24"/>
          <w:szCs w:val="24"/>
        </w:rPr>
        <w:t>8</w:t>
      </w:r>
      <w:r w:rsidRPr="007D3CF0">
        <w:rPr>
          <w:rFonts w:ascii="Palatino Linotype" w:hAnsi="Palatino Linotype" w:cs="Arial"/>
          <w:b/>
          <w:sz w:val="24"/>
          <w:szCs w:val="24"/>
        </w:rPr>
        <w:t xml:space="preserve">) </w:t>
      </w:r>
      <w:r w:rsidR="007D0602" w:rsidRPr="007D3CF0">
        <w:rPr>
          <w:rFonts w:ascii="Palatino Linotype" w:hAnsi="Palatino Linotype" w:cs="Arial"/>
          <w:b/>
          <w:sz w:val="24"/>
          <w:szCs w:val="24"/>
        </w:rPr>
        <w:t>de diciembre al veinticuatro (23</w:t>
      </w:r>
      <w:r w:rsidRPr="007D3CF0">
        <w:rPr>
          <w:rFonts w:ascii="Palatino Linotype" w:hAnsi="Palatino Linotype" w:cs="Arial"/>
          <w:b/>
          <w:sz w:val="24"/>
          <w:szCs w:val="24"/>
        </w:rPr>
        <w:t xml:space="preserve">) de enero </w:t>
      </w:r>
      <w:r w:rsidRPr="007D3CF0">
        <w:rPr>
          <w:rFonts w:ascii="Palatino Linotype" w:hAnsi="Palatino Linotype" w:cs="Arial"/>
          <w:sz w:val="24"/>
          <w:szCs w:val="24"/>
        </w:rPr>
        <w:t xml:space="preserve">de dos mil veinte; en consecuencia, presentó su inconformidad el día </w:t>
      </w:r>
      <w:r w:rsidRPr="007D3CF0">
        <w:rPr>
          <w:rFonts w:ascii="Palatino Linotype" w:hAnsi="Palatino Linotype" w:cs="Arial"/>
          <w:b/>
          <w:sz w:val="24"/>
          <w:szCs w:val="24"/>
        </w:rPr>
        <w:t xml:space="preserve">dieciocho (20) de diciembre </w:t>
      </w:r>
      <w:r w:rsidRPr="007D3CF0">
        <w:rPr>
          <w:rFonts w:ascii="Palatino Linotype" w:hAnsi="Palatino Linotype" w:cs="Arial"/>
          <w:sz w:val="24"/>
          <w:szCs w:val="24"/>
        </w:rPr>
        <w:t xml:space="preserve">de dos mil diecinueve, éste se </w:t>
      </w:r>
      <w:r w:rsidRPr="007D3CF0">
        <w:rPr>
          <w:rFonts w:ascii="Palatino Linotype" w:hAnsi="Palatino Linotype" w:cs="Arial"/>
          <w:sz w:val="24"/>
          <w:szCs w:val="24"/>
        </w:rPr>
        <w:lastRenderedPageBreak/>
        <w:t xml:space="preserve">encuentra dentro de los márgenes temporales previstos en el artículo 178 de la </w:t>
      </w:r>
      <w:r w:rsidRPr="007D3CF0">
        <w:rPr>
          <w:rFonts w:ascii="Palatino Linotype" w:hAnsi="Palatino Linotype" w:cs="Arial"/>
          <w:b/>
          <w:sz w:val="24"/>
          <w:szCs w:val="24"/>
        </w:rPr>
        <w:t>Ley de Transparencia y Acceso a la Información Pública del Estado de México y Municipios</w:t>
      </w:r>
      <w:r w:rsidRPr="007D3CF0">
        <w:rPr>
          <w:rFonts w:ascii="Palatino Linotype" w:hAnsi="Palatino Linotype" w:cs="Arial"/>
          <w:sz w:val="24"/>
          <w:szCs w:val="24"/>
        </w:rPr>
        <w:t>.</w:t>
      </w:r>
    </w:p>
    <w:p w:rsidR="003B67DC" w:rsidRPr="007D3CF0" w:rsidRDefault="003B67DC" w:rsidP="003B67DC">
      <w:pPr>
        <w:spacing w:before="240" w:after="240" w:line="360" w:lineRule="auto"/>
        <w:contextualSpacing/>
        <w:jc w:val="both"/>
        <w:rPr>
          <w:rFonts w:ascii="Palatino Linotype" w:eastAsia="Calibri" w:hAnsi="Palatino Linotype" w:cs="Times New Roman"/>
          <w:sz w:val="24"/>
          <w:szCs w:val="24"/>
          <w:lang w:val="es-ES" w:eastAsia="es-ES"/>
        </w:rPr>
      </w:pPr>
    </w:p>
    <w:p w:rsidR="003B67DC" w:rsidRPr="007D3CF0" w:rsidRDefault="003B67DC" w:rsidP="003B67DC">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t xml:space="preserve">Ahora bien, de la </w:t>
      </w:r>
      <w:r w:rsidRPr="007D3CF0">
        <w:rPr>
          <w:rFonts w:ascii="Palatino Linotype" w:eastAsia="Calibri" w:hAnsi="Palatino Linotype" w:cs="Times New Roman"/>
          <w:sz w:val="24"/>
          <w:szCs w:val="24"/>
          <w:lang w:val="es-ES"/>
        </w:rPr>
        <w:t xml:space="preserve">revisión al expediente electrónico del </w:t>
      </w:r>
      <w:r w:rsidRPr="007D3CF0">
        <w:rPr>
          <w:rFonts w:ascii="Palatino Linotype" w:eastAsia="Calibri" w:hAnsi="Palatino Linotype" w:cs="Times New Roman"/>
          <w:i/>
          <w:sz w:val="24"/>
          <w:szCs w:val="24"/>
          <w:lang w:val="es-ES"/>
        </w:rPr>
        <w:t>SAIMEX,</w:t>
      </w:r>
      <w:r w:rsidRPr="007D3CF0">
        <w:rPr>
          <w:rFonts w:ascii="Palatino Linotype" w:eastAsia="Calibri" w:hAnsi="Palatino Linotype" w:cs="Times New Roman"/>
          <w:sz w:val="24"/>
          <w:szCs w:val="24"/>
          <w:lang w:val="es-ES"/>
        </w:rPr>
        <w:t xml:space="preserve"> se desprende que la parte </w:t>
      </w:r>
      <w:r w:rsidRPr="007D3CF0">
        <w:rPr>
          <w:rFonts w:ascii="Palatino Linotype" w:eastAsia="Calibri" w:hAnsi="Palatino Linotype" w:cs="Times New Roman"/>
          <w:b/>
          <w:sz w:val="24"/>
          <w:szCs w:val="24"/>
          <w:lang w:val="es-ES"/>
        </w:rPr>
        <w:t>SOLICITANTE</w:t>
      </w:r>
      <w:r w:rsidRPr="007D3CF0">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7D3CF0">
        <w:rPr>
          <w:rFonts w:ascii="Palatino Linotype" w:eastAsia="Calibri" w:hAnsi="Palatino Linotype" w:cs="Times New Roman"/>
          <w:b/>
          <w:sz w:val="24"/>
          <w:szCs w:val="24"/>
          <w:lang w:val="es-ES"/>
        </w:rPr>
        <w:t xml:space="preserve">no proporcionó su nombre para que sea </w:t>
      </w:r>
      <w:r w:rsidRPr="007D3CF0">
        <w:rPr>
          <w:rFonts w:ascii="Palatino Linotype" w:eastAsia="Calibri" w:hAnsi="Palatino Linotype" w:cs="Times New Roman"/>
          <w:b/>
          <w:sz w:val="24"/>
          <w:szCs w:val="24"/>
          <w:u w:val="single"/>
          <w:lang w:val="es-ES"/>
        </w:rPr>
        <w:t>identificado</w:t>
      </w:r>
      <w:r w:rsidRPr="007D3CF0">
        <w:rPr>
          <w:rFonts w:ascii="Palatino Linotype" w:eastAsia="Calibri" w:hAnsi="Palatino Linotype" w:cs="Times New Roman"/>
          <w:b/>
          <w:sz w:val="24"/>
          <w:szCs w:val="24"/>
          <w:lang w:val="es-ES"/>
        </w:rPr>
        <w:t>,</w:t>
      </w:r>
      <w:r w:rsidRPr="007D3CF0">
        <w:rPr>
          <w:rFonts w:ascii="Palatino Linotype" w:eastAsia="Calibri" w:hAnsi="Palatino Linotype" w:cs="Times New Roman"/>
          <w:sz w:val="24"/>
          <w:szCs w:val="24"/>
          <w:lang w:val="es-ES"/>
        </w:rPr>
        <w:t xml:space="preserve"> ni se tiene la certeza sobre su identidad; sin embargo, es importante señalar también que </w:t>
      </w:r>
      <w:r w:rsidRPr="007D3CF0">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3B67DC" w:rsidRPr="007D3CF0" w:rsidRDefault="003B67DC" w:rsidP="003B67DC">
      <w:pPr>
        <w:tabs>
          <w:tab w:val="left" w:pos="142"/>
          <w:tab w:val="left" w:pos="284"/>
          <w:tab w:val="left" w:pos="426"/>
        </w:tabs>
        <w:spacing w:before="240" w:after="240" w:line="360" w:lineRule="auto"/>
        <w:contextualSpacing/>
        <w:jc w:val="both"/>
        <w:rPr>
          <w:rFonts w:ascii="Palatino Linotype" w:hAnsi="Palatino Linotype"/>
          <w:sz w:val="24"/>
          <w:szCs w:val="24"/>
        </w:rPr>
      </w:pPr>
    </w:p>
    <w:p w:rsidR="003B67DC" w:rsidRPr="007D3CF0" w:rsidRDefault="003B67DC" w:rsidP="003B67DC">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t xml:space="preserve">Esto </w:t>
      </w:r>
      <w:r w:rsidRPr="007D3CF0">
        <w:rPr>
          <w:rFonts w:ascii="Palatino Linotype" w:eastAsia="Calibri" w:hAnsi="Palatino Linotype" w:cs="Times New Roman"/>
          <w:sz w:val="24"/>
          <w:szCs w:val="24"/>
          <w:lang w:val="es-ES"/>
        </w:rPr>
        <w:t xml:space="preserve">es así, ya que de conformidad con los artículos 6, apartado A, fracciones III y IV de la </w:t>
      </w:r>
      <w:r w:rsidRPr="007D3CF0">
        <w:rPr>
          <w:rFonts w:ascii="Palatino Linotype" w:eastAsia="Calibri" w:hAnsi="Palatino Linotype" w:cs="Times New Roman"/>
          <w:b/>
          <w:sz w:val="24"/>
          <w:szCs w:val="24"/>
          <w:lang w:val="es-ES"/>
        </w:rPr>
        <w:t>Constitución Política de los Estados Unidos Mexicanos</w:t>
      </w:r>
      <w:r w:rsidRPr="007D3CF0">
        <w:rPr>
          <w:rFonts w:ascii="Palatino Linotype" w:eastAsia="Calibri" w:hAnsi="Palatino Linotype" w:cs="Times New Roman"/>
          <w:sz w:val="24"/>
          <w:szCs w:val="24"/>
          <w:lang w:val="es-ES"/>
        </w:rPr>
        <w:t xml:space="preserve">; 5, párrafos vigésimo segundo, vigésimo tercero y vigésimo cuarto fracciones III, IV y V de la </w:t>
      </w:r>
      <w:r w:rsidRPr="007D3CF0">
        <w:rPr>
          <w:rFonts w:ascii="Palatino Linotype" w:eastAsia="Calibri" w:hAnsi="Palatino Linotype" w:cs="Times New Roman"/>
          <w:b/>
          <w:sz w:val="24"/>
          <w:szCs w:val="24"/>
          <w:lang w:val="es-ES"/>
        </w:rPr>
        <w:t>Constitución Política del Estado Libre y Soberano de México</w:t>
      </w:r>
      <w:r w:rsidRPr="007D3CF0">
        <w:rPr>
          <w:rFonts w:ascii="Palatino Linotype" w:eastAsia="Calibri" w:hAnsi="Palatino Linotype" w:cs="Times New Roman"/>
          <w:sz w:val="24"/>
          <w:szCs w:val="24"/>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7D3CF0">
        <w:rPr>
          <w:rFonts w:ascii="Palatino Linotype" w:eastAsia="Calibri" w:hAnsi="Palatino Linotype" w:cs="Times New Roman"/>
          <w:sz w:val="24"/>
          <w:szCs w:val="24"/>
          <w:lang w:val="es-ES"/>
        </w:rPr>
        <w:lastRenderedPageBreak/>
        <w:t>procedimientos de revisión expeditos que se sustanciarán ante los organismos autónomos especializados e imparciales que establece la Constitución Federal y Local.</w:t>
      </w:r>
    </w:p>
    <w:p w:rsidR="003B67DC" w:rsidRPr="007D3CF0" w:rsidRDefault="003B67DC" w:rsidP="003B67DC">
      <w:pPr>
        <w:tabs>
          <w:tab w:val="left" w:pos="142"/>
          <w:tab w:val="left" w:pos="284"/>
          <w:tab w:val="left" w:pos="426"/>
        </w:tabs>
        <w:spacing w:before="240" w:after="240" w:line="360" w:lineRule="auto"/>
        <w:contextualSpacing/>
        <w:jc w:val="both"/>
        <w:rPr>
          <w:rFonts w:ascii="Palatino Linotype" w:hAnsi="Palatino Linotype"/>
          <w:sz w:val="24"/>
          <w:szCs w:val="24"/>
        </w:rPr>
      </w:pPr>
    </w:p>
    <w:p w:rsidR="003B67DC" w:rsidRPr="007D3CF0" w:rsidRDefault="003B67DC" w:rsidP="003B67DC">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t xml:space="preserve">Por </w:t>
      </w:r>
      <w:r w:rsidRPr="007D3CF0">
        <w:rPr>
          <w:rFonts w:ascii="Palatino Linotype" w:eastAsia="Calibri" w:hAnsi="Palatino Linotype" w:cs="Arial"/>
          <w:sz w:val="24"/>
          <w:szCs w:val="24"/>
        </w:rPr>
        <w:t xml:space="preserve">lo cual, </w:t>
      </w:r>
      <w:r w:rsidRPr="007D3CF0">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7D3CF0">
        <w:rPr>
          <w:rFonts w:ascii="Palatino Linotype" w:eastAsia="Calibri" w:hAnsi="Palatino Linotype" w:cs="Arial"/>
          <w:sz w:val="24"/>
          <w:szCs w:val="24"/>
        </w:rPr>
        <w:t>.</w:t>
      </w:r>
    </w:p>
    <w:p w:rsidR="003B67DC" w:rsidRPr="007D3CF0" w:rsidRDefault="003B67DC" w:rsidP="003B67DC">
      <w:pPr>
        <w:tabs>
          <w:tab w:val="left" w:pos="142"/>
          <w:tab w:val="left" w:pos="284"/>
          <w:tab w:val="left" w:pos="426"/>
        </w:tabs>
        <w:spacing w:before="240" w:after="240" w:line="360" w:lineRule="auto"/>
        <w:contextualSpacing/>
        <w:jc w:val="both"/>
        <w:rPr>
          <w:rFonts w:ascii="Palatino Linotype" w:hAnsi="Palatino Linotype"/>
          <w:sz w:val="24"/>
          <w:szCs w:val="24"/>
        </w:rPr>
      </w:pPr>
    </w:p>
    <w:p w:rsidR="003B67DC" w:rsidRPr="007D3CF0" w:rsidRDefault="003B67DC" w:rsidP="003B67DC">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t xml:space="preserve">Asimismo, </w:t>
      </w:r>
      <w:r w:rsidRPr="007D3CF0">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3B67DC" w:rsidRPr="007D3CF0" w:rsidRDefault="003B67DC" w:rsidP="003B67DC">
      <w:pPr>
        <w:tabs>
          <w:tab w:val="left" w:pos="142"/>
          <w:tab w:val="left" w:pos="284"/>
          <w:tab w:val="left" w:pos="426"/>
        </w:tabs>
        <w:spacing w:before="240" w:after="240" w:line="360" w:lineRule="auto"/>
        <w:contextualSpacing/>
        <w:jc w:val="both"/>
        <w:rPr>
          <w:rFonts w:ascii="Palatino Linotype" w:hAnsi="Palatino Linotype"/>
          <w:sz w:val="24"/>
          <w:szCs w:val="24"/>
        </w:rPr>
      </w:pPr>
    </w:p>
    <w:p w:rsidR="003B67DC" w:rsidRPr="007D3CF0" w:rsidRDefault="003B67DC" w:rsidP="003B67DC">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t xml:space="preserve">De </w:t>
      </w:r>
      <w:r w:rsidRPr="007D3CF0">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B67DC" w:rsidRPr="007D3CF0" w:rsidRDefault="003B67DC" w:rsidP="003B67DC">
      <w:pPr>
        <w:contextualSpacing/>
        <w:rPr>
          <w:rFonts w:ascii="Palatino Linotype" w:hAnsi="Palatino Linotype" w:cs="Arial"/>
          <w:sz w:val="24"/>
          <w:szCs w:val="24"/>
        </w:rPr>
      </w:pPr>
    </w:p>
    <w:p w:rsidR="003B67DC" w:rsidRPr="007D3CF0" w:rsidRDefault="003B67DC" w:rsidP="003B67DC">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lastRenderedPageBreak/>
        <w:t xml:space="preserve">En ese </w:t>
      </w:r>
      <w:r w:rsidRPr="007D3CF0">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3B67DC" w:rsidRPr="007D3CF0" w:rsidRDefault="003B67DC" w:rsidP="003B67DC">
      <w:pPr>
        <w:contextualSpacing/>
        <w:rPr>
          <w:rFonts w:ascii="Palatino Linotype" w:hAnsi="Palatino Linotype" w:cs="Arial"/>
          <w:sz w:val="24"/>
          <w:szCs w:val="24"/>
        </w:rPr>
      </w:pPr>
    </w:p>
    <w:p w:rsidR="003B67DC" w:rsidRPr="007D3CF0" w:rsidRDefault="003B67DC" w:rsidP="003B67DC">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7D3CF0">
        <w:rPr>
          <w:rFonts w:ascii="Palatino Linotype" w:hAnsi="Palatino Linotype" w:cs="Arial"/>
          <w:sz w:val="24"/>
          <w:szCs w:val="24"/>
        </w:rPr>
        <w:t xml:space="preserve">Ergo, </w:t>
      </w:r>
      <w:r w:rsidRPr="007D3CF0">
        <w:rPr>
          <w:rFonts w:ascii="Palatino Linotype" w:eastAsia="Times New Roman" w:hAnsi="Palatino Linotype" w:cs="Arial"/>
          <w:sz w:val="24"/>
          <w:szCs w:val="24"/>
          <w:lang w:val="es-ES"/>
        </w:rPr>
        <w:t xml:space="preserve">el nombre del </w:t>
      </w:r>
      <w:r w:rsidRPr="007D3CF0">
        <w:rPr>
          <w:rFonts w:ascii="Palatino Linotype" w:eastAsia="Times New Roman" w:hAnsi="Palatino Linotype" w:cs="Arial"/>
          <w:b/>
          <w:sz w:val="24"/>
          <w:szCs w:val="24"/>
          <w:lang w:val="es-ES"/>
        </w:rPr>
        <w:t>SOLICITANTE</w:t>
      </w:r>
      <w:r w:rsidRPr="007D3CF0">
        <w:rPr>
          <w:rFonts w:ascii="Palatino Linotype" w:eastAsia="Times New Roman" w:hAnsi="Palatino Linotype" w:cs="Arial"/>
          <w:sz w:val="24"/>
          <w:szCs w:val="24"/>
          <w:lang w:val="es-ES"/>
        </w:rPr>
        <w:t xml:space="preserve"> y subsecuente </w:t>
      </w:r>
      <w:r w:rsidRPr="007D3CF0">
        <w:rPr>
          <w:rFonts w:ascii="Palatino Linotype" w:eastAsia="Times New Roman" w:hAnsi="Palatino Linotype" w:cs="Arial"/>
          <w:b/>
          <w:sz w:val="24"/>
          <w:szCs w:val="24"/>
          <w:lang w:val="es-ES"/>
        </w:rPr>
        <w:t>RECURRENTE</w:t>
      </w:r>
      <w:r w:rsidRPr="007D3CF0">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7D3CF0">
        <w:rPr>
          <w:rFonts w:ascii="Palatino Linotype" w:eastAsia="Times New Roman" w:hAnsi="Palatino Linotype" w:cs="Arial"/>
          <w:sz w:val="24"/>
          <w:szCs w:val="24"/>
          <w:lang w:val="es-ES"/>
        </w:rPr>
        <w:t>Resolutor</w:t>
      </w:r>
      <w:proofErr w:type="spellEnd"/>
      <w:r w:rsidRPr="007D3CF0">
        <w:rPr>
          <w:rFonts w:ascii="Palatino Linotype" w:eastAsia="Times New Roman" w:hAnsi="Palatino Linotype" w:cs="Arial"/>
          <w:sz w:val="24"/>
          <w:szCs w:val="24"/>
          <w:lang w:val="es-ES"/>
        </w:rPr>
        <w:t>.</w:t>
      </w:r>
    </w:p>
    <w:p w:rsidR="003B67DC" w:rsidRPr="007D3CF0" w:rsidRDefault="003B67DC" w:rsidP="003B67DC">
      <w:pPr>
        <w:spacing w:after="0" w:line="240" w:lineRule="auto"/>
        <w:contextualSpacing/>
        <w:rPr>
          <w:rFonts w:ascii="Palatino Linotype" w:eastAsiaTheme="minorEastAsia" w:hAnsi="Palatino Linotype"/>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7D3CF0">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D3CF0">
        <w:rPr>
          <w:rFonts w:ascii="Palatino Linotype" w:hAnsi="Palatino Linotype" w:cs="Arial"/>
          <w:b/>
          <w:sz w:val="24"/>
          <w:szCs w:val="24"/>
        </w:rPr>
        <w:t>Ley de Transparencia y Acceso a la Información Pública del Estado de México y Municipios</w:t>
      </w:r>
      <w:r w:rsidRPr="007D3CF0">
        <w:rPr>
          <w:rFonts w:ascii="Palatino Linotype" w:hAnsi="Palatino Linotype" w:cs="Arial"/>
          <w:sz w:val="24"/>
          <w:szCs w:val="24"/>
        </w:rPr>
        <w:t xml:space="preserve">, y determinar la confirmación; revocación o modificación; </w:t>
      </w:r>
      <w:proofErr w:type="spellStart"/>
      <w:r w:rsidRPr="007D3CF0">
        <w:rPr>
          <w:rFonts w:ascii="Palatino Linotype" w:hAnsi="Palatino Linotype" w:cs="Arial"/>
          <w:sz w:val="24"/>
          <w:szCs w:val="24"/>
        </w:rPr>
        <w:t>desechamiento</w:t>
      </w:r>
      <w:proofErr w:type="spellEnd"/>
      <w:r w:rsidRPr="007D3CF0">
        <w:rPr>
          <w:rFonts w:ascii="Palatino Linotype" w:hAnsi="Palatino Linotype" w:cs="Arial"/>
          <w:sz w:val="24"/>
          <w:szCs w:val="24"/>
        </w:rPr>
        <w:t xml:space="preserve"> o sobreseimiento; y en su caso ordenar la entrega de la información.</w:t>
      </w:r>
    </w:p>
    <w:p w:rsidR="003B67DC" w:rsidRPr="007D3CF0" w:rsidRDefault="003B67DC" w:rsidP="003B67DC">
      <w:pPr>
        <w:spacing w:after="0" w:line="360" w:lineRule="auto"/>
        <w:contextualSpacing/>
        <w:jc w:val="both"/>
        <w:rPr>
          <w:rFonts w:ascii="Palatino Linotype" w:eastAsia="Calibri" w:hAnsi="Palatino Linotype" w:cs="Times New Roman"/>
          <w:sz w:val="24"/>
          <w:szCs w:val="24"/>
          <w:lang w:val="es-ES" w:eastAsia="es-ES"/>
        </w:rPr>
      </w:pPr>
    </w:p>
    <w:p w:rsidR="003B67DC" w:rsidRPr="007D3CF0" w:rsidRDefault="003B67DC" w:rsidP="003B67D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D3CF0">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3B67DC" w:rsidRPr="007D3CF0" w:rsidRDefault="003B67DC" w:rsidP="003B67DC">
      <w:pPr>
        <w:contextualSpacing/>
        <w:rPr>
          <w:rFonts w:ascii="Palatino Linotype" w:eastAsia="Calibri" w:hAnsi="Palatino Linotype" w:cs="Times New Roman"/>
          <w:sz w:val="24"/>
          <w:szCs w:val="24"/>
          <w:lang w:val="es-ES" w:eastAsia="es-ES"/>
        </w:rPr>
      </w:pPr>
    </w:p>
    <w:p w:rsidR="003B67DC" w:rsidRPr="007D3CF0" w:rsidRDefault="003B67DC" w:rsidP="003B67DC">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34393179"/>
      <w:r w:rsidRPr="007D3CF0">
        <w:rPr>
          <w:rFonts w:ascii="Palatino Linotype" w:eastAsia="MS Mincho" w:hAnsi="Palatino Linotype" w:cstheme="majorBidi"/>
          <w:b/>
          <w:sz w:val="24"/>
          <w:szCs w:val="24"/>
          <w:lang w:val="es-ES_tradnl" w:eastAsia="es-ES"/>
        </w:rPr>
        <w:lastRenderedPageBreak/>
        <w:t>TERCERO. Del planteamiento de la Litis.</w:t>
      </w:r>
      <w:bookmarkEnd w:id="58"/>
      <w:bookmarkEnd w:id="59"/>
    </w:p>
    <w:p w:rsidR="003B67DC" w:rsidRPr="007D3CF0" w:rsidRDefault="003B67DC" w:rsidP="003B67DC">
      <w:pPr>
        <w:spacing w:after="0" w:line="360" w:lineRule="auto"/>
        <w:contextualSpacing/>
        <w:jc w:val="both"/>
        <w:rPr>
          <w:rFonts w:ascii="Palatino Linotype" w:eastAsia="Calibri" w:hAnsi="Palatino Linotype" w:cs="Arial"/>
          <w:b/>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7D3CF0">
        <w:rPr>
          <w:rFonts w:ascii="Palatino Linotype" w:eastAsia="MS Mincho" w:hAnsi="Palatino Linotype" w:cs="Arial"/>
          <w:sz w:val="24"/>
          <w:szCs w:val="24"/>
          <w:lang w:val="es-ES_tradnl" w:eastAsia="es-ES"/>
        </w:rPr>
        <w:t xml:space="preserve">De las constancias que obran en los expedientes de referencia, es de señalar que el </w:t>
      </w:r>
      <w:r w:rsidRPr="007D3CF0">
        <w:rPr>
          <w:rFonts w:ascii="Palatino Linotype" w:eastAsia="MS Mincho" w:hAnsi="Palatino Linotype" w:cs="Arial"/>
          <w:b/>
          <w:sz w:val="24"/>
          <w:szCs w:val="24"/>
          <w:lang w:val="es-ES_tradnl" w:eastAsia="es-ES"/>
        </w:rPr>
        <w:t>SUJETO OBLIGADO</w:t>
      </w:r>
      <w:r w:rsidRPr="007D3CF0">
        <w:rPr>
          <w:rFonts w:ascii="Palatino Linotype" w:eastAsia="MS Mincho" w:hAnsi="Palatino Linotype" w:cs="Arial"/>
          <w:sz w:val="24"/>
          <w:szCs w:val="24"/>
          <w:lang w:val="es-ES_tradnl" w:eastAsia="es-ES"/>
        </w:rPr>
        <w:t xml:space="preserve"> proporcionó a su consideración respuesta a la solicitud de información refiriendo en términos generales que se encuentra imposibilitado para proporcionar la información toda vez que se trata de información reservada y confidencial</w:t>
      </w:r>
      <w:r w:rsidR="007D0602" w:rsidRPr="007D3CF0">
        <w:rPr>
          <w:rFonts w:ascii="Palatino Linotype" w:eastAsia="MS Mincho" w:hAnsi="Palatino Linotype" w:cs="Arial"/>
          <w:sz w:val="24"/>
          <w:szCs w:val="24"/>
          <w:lang w:val="es-ES_tradnl" w:eastAsia="es-ES"/>
        </w:rPr>
        <w:t>; sin embargo, el</w:t>
      </w:r>
      <w:r w:rsidRPr="007D3CF0">
        <w:rPr>
          <w:rFonts w:ascii="Palatino Linotype" w:eastAsia="MS Mincho" w:hAnsi="Palatino Linotype" w:cs="Arial"/>
          <w:sz w:val="24"/>
          <w:szCs w:val="24"/>
          <w:lang w:val="es-ES_tradnl" w:eastAsia="es-ES"/>
        </w:rPr>
        <w:t xml:space="preserve"> recurrente presentó el recurso de revisión mediante el cual señala </w:t>
      </w:r>
      <w:r w:rsidR="007D0602" w:rsidRPr="007D3CF0">
        <w:rPr>
          <w:rFonts w:ascii="Palatino Linotype" w:eastAsia="MS Mincho" w:hAnsi="Palatino Linotype" w:cs="Arial"/>
          <w:sz w:val="24"/>
          <w:szCs w:val="24"/>
          <w:lang w:val="es-ES_tradnl" w:eastAsia="es-ES"/>
        </w:rPr>
        <w:t xml:space="preserve">como </w:t>
      </w:r>
      <w:r w:rsidRPr="007D3CF0">
        <w:rPr>
          <w:rFonts w:ascii="Palatino Linotype" w:eastAsia="MS Mincho" w:hAnsi="Palatino Linotype" w:cs="Arial"/>
          <w:sz w:val="24"/>
          <w:szCs w:val="24"/>
          <w:lang w:val="es-ES_tradnl" w:eastAsia="es-ES"/>
        </w:rPr>
        <w:t xml:space="preserve">motivos de inconformidad que </w:t>
      </w:r>
      <w:r w:rsidR="007D0602" w:rsidRPr="007D3CF0">
        <w:rPr>
          <w:rFonts w:ascii="Palatino Linotype" w:eastAsia="MS Mincho" w:hAnsi="Palatino Linotype" w:cs="Arial"/>
          <w:sz w:val="24"/>
          <w:szCs w:val="24"/>
          <w:lang w:val="es-ES_tradnl" w:eastAsia="es-ES"/>
        </w:rPr>
        <w:t>no se proporcionan los archivos en versión pública.</w:t>
      </w:r>
    </w:p>
    <w:p w:rsidR="007D0602" w:rsidRPr="007D3CF0" w:rsidRDefault="007D0602" w:rsidP="007D0602">
      <w:pPr>
        <w:spacing w:after="0" w:line="360" w:lineRule="auto"/>
        <w:contextualSpacing/>
        <w:jc w:val="both"/>
        <w:rPr>
          <w:rFonts w:ascii="Palatino Linotype" w:eastAsia="MS Mincho" w:hAnsi="Palatino Linotype" w:cs="Arial"/>
          <w:sz w:val="24"/>
          <w:szCs w:val="24"/>
          <w:lang w:eastAsia="es-ES"/>
        </w:rPr>
      </w:pPr>
    </w:p>
    <w:p w:rsidR="003B67DC" w:rsidRPr="007D3CF0" w:rsidRDefault="003B67DC" w:rsidP="003B67D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D3CF0">
        <w:rPr>
          <w:rFonts w:ascii="Palatino Linotype" w:hAnsi="Palatino Linotype" w:cs="Arial"/>
          <w:sz w:val="24"/>
          <w:szCs w:val="24"/>
          <w:lang w:val="es-ES_tradnl"/>
        </w:rPr>
        <w:t>En consecuencia, la Litis del presente asunto corresponde en analizar el contenido de la respuesta para poder determinar si efectivamente la información solicitada encuadra en los supuesto de clasificación que se argumentan,  lo anterior con la finalidad de verificar que se dé cumplimiento al derecho de acceso a la información o en su defecto si se vulneró, ordenar la reparación en que se haya incurrido.</w:t>
      </w:r>
    </w:p>
    <w:p w:rsidR="003B67DC" w:rsidRPr="007D3CF0" w:rsidRDefault="003B67DC" w:rsidP="003B67DC">
      <w:pPr>
        <w:spacing w:after="0" w:line="360" w:lineRule="auto"/>
        <w:ind w:right="49"/>
        <w:contextualSpacing/>
        <w:jc w:val="both"/>
        <w:rPr>
          <w:rFonts w:ascii="Palatino Linotype" w:eastAsia="MS Mincho" w:hAnsi="Palatino Linotype" w:cs="Arial"/>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7D3CF0">
        <w:rPr>
          <w:rFonts w:ascii="Palatino Linotype" w:eastAsia="MS Mincho" w:hAnsi="Palatino Linotype" w:cs="Times New Roman"/>
          <w:sz w:val="24"/>
          <w:szCs w:val="24"/>
          <w:lang w:val="es-ES_tradnl" w:eastAsia="es-ES"/>
        </w:rPr>
        <w:t xml:space="preserve">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w:t>
      </w:r>
      <w:r w:rsidRPr="007D3CF0">
        <w:rPr>
          <w:rFonts w:ascii="Palatino Linotype" w:eastAsia="MS Mincho" w:hAnsi="Palatino Linotype" w:cs="Times New Roman"/>
          <w:sz w:val="24"/>
          <w:szCs w:val="24"/>
          <w:lang w:val="es-ES_tradnl" w:eastAsia="es-ES"/>
        </w:rPr>
        <w:lastRenderedPageBreak/>
        <w:t>impide que esta Autoridad conozca y resuelva el presente recurso con mayor cautela si consideramos lo que al respecto ha señalado la autoridad jurisdiccional al emitir el siguiente criterio:</w:t>
      </w:r>
    </w:p>
    <w:p w:rsidR="003B67DC" w:rsidRPr="007D3CF0" w:rsidRDefault="003B67DC" w:rsidP="003B67DC">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3B67DC" w:rsidRPr="007D3CF0" w:rsidRDefault="003B67DC" w:rsidP="003B67DC">
      <w:pPr>
        <w:spacing w:before="240" w:after="240" w:line="360" w:lineRule="auto"/>
        <w:ind w:left="567" w:right="567"/>
        <w:contextualSpacing/>
        <w:jc w:val="both"/>
        <w:rPr>
          <w:rFonts w:ascii="Palatino Linotype" w:eastAsia="MS Mincho" w:hAnsi="Palatino Linotype" w:cs="Times New Roman"/>
          <w:i/>
          <w:lang w:val="es-ES_tradnl" w:eastAsia="es-ES"/>
        </w:rPr>
      </w:pPr>
      <w:r w:rsidRPr="007D3CF0">
        <w:rPr>
          <w:rFonts w:ascii="Palatino Linotype" w:eastAsia="MS Mincho" w:hAnsi="Palatino Linotype" w:cs="Times New Roman"/>
          <w:b/>
          <w:i/>
          <w:lang w:val="es-ES_tradnl" w:eastAsia="es-ES"/>
        </w:rPr>
        <w:t>QUEJA, RECURSO DE. LA OMISION DE RENDIR EL INFORME RESPECTIVO NO IMPIDE QUE SE RESUELVA</w:t>
      </w:r>
      <w:r w:rsidRPr="007D3CF0">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3B67DC" w:rsidRPr="007D3CF0" w:rsidRDefault="003B67DC" w:rsidP="003B67DC">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3B67DC" w:rsidRPr="007D3CF0" w:rsidRDefault="003B67DC" w:rsidP="003B67DC">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7D3CF0">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7D3CF0">
        <w:rPr>
          <w:rFonts w:ascii="Palatino Linotype" w:eastAsia="MS Mincho" w:hAnsi="Palatino Linotype" w:cs="Times New Roman"/>
          <w:b/>
          <w:sz w:val="24"/>
          <w:szCs w:val="24"/>
          <w:lang w:val="es-ES_tradnl" w:eastAsia="es-ES"/>
        </w:rPr>
        <w:lastRenderedPageBreak/>
        <w:t>SUJETO OBLIGADO</w:t>
      </w:r>
      <w:r w:rsidRPr="007D3CF0">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3B67DC" w:rsidRPr="007D3CF0" w:rsidRDefault="003B67DC" w:rsidP="003B67DC">
      <w:pPr>
        <w:spacing w:before="240" w:after="240" w:line="360" w:lineRule="auto"/>
        <w:ind w:right="49"/>
        <w:contextualSpacing/>
        <w:jc w:val="both"/>
        <w:rPr>
          <w:rFonts w:ascii="Palatino Linotype" w:eastAsia="MS Mincho" w:hAnsi="Palatino Linotype" w:cs="Arial"/>
          <w:sz w:val="24"/>
          <w:szCs w:val="24"/>
          <w:lang w:val="es-ES_tradnl" w:eastAsia="es-ES"/>
        </w:rPr>
      </w:pPr>
    </w:p>
    <w:p w:rsidR="003B67DC" w:rsidRPr="007D3CF0" w:rsidRDefault="003B67DC" w:rsidP="003B67D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D3CF0">
        <w:rPr>
          <w:rFonts w:ascii="Palatino Linotype" w:eastAsia="MS Mincho" w:hAnsi="Palatino Linotype" w:cs="Arial"/>
          <w:sz w:val="24"/>
          <w:szCs w:val="24"/>
          <w:lang w:val="es-ES_tradnl" w:eastAsia="es-ES"/>
        </w:rPr>
        <w:t xml:space="preserve">Del análisis efectuado se advierte que el recurso de revisión del que se trata se circunscribe en determinar si se actualiza la hipótesis prevista en la </w:t>
      </w:r>
      <w:r w:rsidRPr="007D3CF0">
        <w:rPr>
          <w:rFonts w:ascii="Palatino Linotype" w:eastAsia="MS Mincho" w:hAnsi="Palatino Linotype" w:cs="Times New Roman"/>
          <w:b/>
          <w:sz w:val="24"/>
          <w:szCs w:val="24"/>
          <w:lang w:val="es-ES_tradnl" w:eastAsia="es-ES"/>
        </w:rPr>
        <w:t>fracción II del artículo 179 de la Ley de Transparencia y Acceso a la Información Pública del Estado de México y Municipio</w:t>
      </w:r>
      <w:r w:rsidRPr="007D3CF0">
        <w:rPr>
          <w:rFonts w:ascii="Palatino Linotype" w:eastAsia="MS Mincho" w:hAnsi="Palatino Linotype" w:cs="Times New Roman"/>
          <w:sz w:val="24"/>
          <w:szCs w:val="24"/>
          <w:lang w:val="es-ES_tradnl" w:eastAsia="es-ES"/>
        </w:rPr>
        <w:t>.</w:t>
      </w:r>
    </w:p>
    <w:p w:rsidR="003B67DC" w:rsidRPr="007D3CF0" w:rsidRDefault="003B67DC" w:rsidP="003B67DC">
      <w:pPr>
        <w:tabs>
          <w:tab w:val="left" w:pos="4185"/>
        </w:tabs>
        <w:spacing w:after="0" w:line="240" w:lineRule="auto"/>
        <w:ind w:right="-142"/>
        <w:contextualSpacing/>
        <w:rPr>
          <w:rFonts w:ascii="Palatino Linotype" w:eastAsia="Calibri" w:hAnsi="Palatino Linotype" w:cs="Arial"/>
          <w:sz w:val="24"/>
          <w:szCs w:val="24"/>
          <w:lang w:val="es-ES" w:eastAsia="es-ES"/>
        </w:rPr>
      </w:pPr>
    </w:p>
    <w:p w:rsidR="003B67DC" w:rsidRPr="007D3CF0" w:rsidRDefault="003B67DC" w:rsidP="003B67DC">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4393180"/>
      <w:r w:rsidRPr="007D3CF0">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3B67DC" w:rsidRPr="007D3CF0" w:rsidRDefault="003B67DC" w:rsidP="003B67DC">
      <w:pPr>
        <w:rPr>
          <w:lang w:val="es-ES_tradnl" w:eastAsia="es-ES"/>
        </w:rPr>
      </w:pPr>
    </w:p>
    <w:p w:rsidR="003B67DC" w:rsidRPr="007D3CF0" w:rsidRDefault="003B67DC" w:rsidP="003B67DC">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4393181"/>
      <w:r w:rsidRPr="007D3CF0">
        <w:rPr>
          <w:rFonts w:ascii="Palatino Linotype" w:eastAsia="MS Gothic" w:hAnsi="Palatino Linotype" w:cstheme="majorBidi"/>
          <w:b/>
          <w:i/>
          <w:noProof/>
          <w:sz w:val="24"/>
          <w:szCs w:val="24"/>
        </w:rPr>
        <w:t>El derecho de acceso a la información publica</w:t>
      </w:r>
      <w:bookmarkEnd w:id="70"/>
      <w:r w:rsidRPr="007D3CF0">
        <w:rPr>
          <w:rFonts w:ascii="Palatino Linotype" w:eastAsia="MS Mincho" w:hAnsi="Palatino Linotype" w:cs="Arial"/>
          <w:b/>
          <w:i/>
          <w:sz w:val="24"/>
          <w:szCs w:val="24"/>
          <w:lang w:val="es-ES_tradnl" w:eastAsia="es-MX"/>
        </w:rPr>
        <w:t>.</w:t>
      </w:r>
      <w:bookmarkEnd w:id="71"/>
    </w:p>
    <w:p w:rsidR="003B67DC" w:rsidRPr="007D3CF0" w:rsidRDefault="003B67DC" w:rsidP="003B67DC">
      <w:pPr>
        <w:spacing w:after="0" w:line="360" w:lineRule="auto"/>
        <w:contextualSpacing/>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De </w:t>
      </w:r>
      <w:r w:rsidRPr="007D3CF0">
        <w:rPr>
          <w:rFonts w:ascii="Palatino Linotype" w:eastAsia="Calibri" w:hAnsi="Palatino Linotype" w:cs="Arial"/>
          <w:sz w:val="24"/>
          <w:szCs w:val="24"/>
          <w:lang w:val="es-ES_tradnl" w:eastAsia="es-ES"/>
        </w:rPr>
        <w:t>acuerdo</w:t>
      </w:r>
      <w:r w:rsidRPr="007D3CF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w:t>
      </w:r>
      <w:r w:rsidRPr="007D3CF0">
        <w:rPr>
          <w:rFonts w:ascii="Palatino Linotype" w:eastAsia="MS Mincho" w:hAnsi="Palatino Linotype" w:cs="Times New Roman"/>
          <w:sz w:val="24"/>
          <w:szCs w:val="24"/>
          <w:lang w:val="es-ES_tradnl" w:eastAsia="es-ES"/>
        </w:rPr>
        <w:lastRenderedPageBreak/>
        <w:t xml:space="preserve">Municipios es la prerrogativa de las personas para buscar, difundir, investigar, recabar, recibir y solicitar información pública. </w:t>
      </w:r>
    </w:p>
    <w:p w:rsidR="003B67DC" w:rsidRPr="007D3CF0" w:rsidRDefault="003B67DC" w:rsidP="003B67DC">
      <w:pPr>
        <w:spacing w:after="0" w:line="360" w:lineRule="auto"/>
        <w:ind w:right="49"/>
        <w:contextualSpacing/>
        <w:jc w:val="both"/>
        <w:rPr>
          <w:rFonts w:ascii="Palatino Linotype" w:eastAsia="MS Mincho" w:hAnsi="Palatino Linotype" w:cs="Times New Roman"/>
          <w:sz w:val="14"/>
          <w:szCs w:val="24"/>
          <w:lang w:val="es-ES_tradnl" w:eastAsia="es-ES"/>
        </w:rPr>
      </w:pPr>
    </w:p>
    <w:p w:rsidR="003B67DC" w:rsidRPr="007D3CF0" w:rsidRDefault="003B67DC" w:rsidP="003B67D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B67DC" w:rsidRPr="007D3CF0" w:rsidRDefault="003B67DC" w:rsidP="003B67DC">
      <w:pPr>
        <w:spacing w:after="0" w:line="360" w:lineRule="auto"/>
        <w:ind w:right="49"/>
        <w:contextualSpacing/>
        <w:jc w:val="both"/>
        <w:rPr>
          <w:rFonts w:ascii="Palatino Linotype" w:eastAsia="MS Mincho" w:hAnsi="Palatino Linotype" w:cs="Times New Roman"/>
          <w:sz w:val="16"/>
          <w:szCs w:val="24"/>
          <w:lang w:val="es-ES_tradnl" w:eastAsia="es-ES"/>
        </w:rPr>
      </w:pPr>
    </w:p>
    <w:p w:rsidR="003B67DC" w:rsidRPr="007D3CF0" w:rsidRDefault="003B67DC" w:rsidP="003B67D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3B67DC" w:rsidRPr="007D3CF0" w:rsidRDefault="003B67DC" w:rsidP="003B67DC">
      <w:pPr>
        <w:spacing w:after="0" w:line="360" w:lineRule="auto"/>
        <w:contextualSpacing/>
        <w:rPr>
          <w:rFonts w:ascii="Palatino Linotype" w:eastAsia="MS Mincho" w:hAnsi="Palatino Linotype" w:cs="Times New Roman"/>
          <w:sz w:val="16"/>
          <w:szCs w:val="24"/>
          <w:lang w:val="es-ES_tradnl" w:eastAsia="es-ES"/>
        </w:rPr>
      </w:pPr>
    </w:p>
    <w:p w:rsidR="003B67DC" w:rsidRPr="007D3CF0" w:rsidRDefault="003B67DC" w:rsidP="003B67D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w:t>
      </w:r>
      <w:r w:rsidRPr="007D3CF0">
        <w:rPr>
          <w:rFonts w:ascii="Palatino Linotype" w:eastAsia="MS Mincho" w:hAnsi="Palatino Linotype" w:cs="Times New Roman"/>
          <w:sz w:val="24"/>
          <w:szCs w:val="24"/>
          <w:lang w:val="es-ES_tradnl" w:eastAsia="es-ES"/>
        </w:rPr>
        <w:lastRenderedPageBreak/>
        <w:t>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B67DC" w:rsidRPr="007D3CF0" w:rsidRDefault="003B67DC" w:rsidP="003B67DC">
      <w:pPr>
        <w:spacing w:after="0" w:line="360" w:lineRule="auto"/>
        <w:ind w:right="34"/>
        <w:contextualSpacing/>
        <w:jc w:val="both"/>
        <w:rPr>
          <w:rFonts w:ascii="Palatino Linotype" w:eastAsia="MS Mincho" w:hAnsi="Palatino Linotype" w:cs="Times New Roman"/>
          <w:sz w:val="18"/>
          <w:szCs w:val="24"/>
          <w:lang w:val="es-ES_tradnl" w:eastAsia="es-ES"/>
        </w:rPr>
      </w:pPr>
    </w:p>
    <w:p w:rsidR="003B67DC" w:rsidRPr="007D3CF0" w:rsidRDefault="003B67DC" w:rsidP="003B67D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3CF0">
        <w:rPr>
          <w:rFonts w:ascii="Palatino Linotype" w:eastAsia="MS Mincho" w:hAnsi="Palatino Linotype" w:cs="Times New Roman"/>
          <w:sz w:val="24"/>
          <w:szCs w:val="24"/>
          <w:lang w:val="es-ES_tradnl" w:eastAsia="es-ES"/>
        </w:rPr>
        <w:t>Derivado</w:t>
      </w:r>
      <w:r w:rsidRPr="007D3CF0">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3B67DC" w:rsidRPr="007D3CF0" w:rsidRDefault="003B67DC" w:rsidP="003B67DC">
      <w:pPr>
        <w:keepNext/>
        <w:keepLines/>
        <w:spacing w:before="40" w:after="0"/>
        <w:outlineLvl w:val="1"/>
        <w:rPr>
          <w:rFonts w:ascii="Palatino Linotype" w:eastAsia="MS Mincho" w:hAnsi="Palatino Linotype" w:cstheme="majorBidi"/>
          <w:b/>
          <w:i/>
          <w:sz w:val="24"/>
          <w:szCs w:val="24"/>
          <w:lang w:val="es-ES_tradnl" w:eastAsia="es-ES"/>
        </w:rPr>
      </w:pPr>
    </w:p>
    <w:p w:rsidR="003B67DC" w:rsidRPr="007D3CF0" w:rsidRDefault="003B67DC" w:rsidP="003B67DC">
      <w:pPr>
        <w:keepNext/>
        <w:keepLines/>
        <w:spacing w:before="40" w:after="0"/>
        <w:outlineLvl w:val="1"/>
        <w:rPr>
          <w:rFonts w:ascii="Palatino Linotype" w:eastAsia="MS Mincho" w:hAnsi="Palatino Linotype" w:cstheme="majorBidi"/>
          <w:b/>
          <w:i/>
          <w:sz w:val="24"/>
          <w:szCs w:val="24"/>
          <w:lang w:val="es-ES_tradnl" w:eastAsia="es-ES"/>
        </w:rPr>
      </w:pPr>
      <w:bookmarkStart w:id="72" w:name="_Toc34393182"/>
      <w:r w:rsidRPr="007D3CF0">
        <w:rPr>
          <w:rFonts w:ascii="Palatino Linotype" w:eastAsia="MS Mincho" w:hAnsi="Palatino Linotype" w:cstheme="majorBidi"/>
          <w:b/>
          <w:i/>
          <w:sz w:val="24"/>
          <w:szCs w:val="24"/>
          <w:lang w:val="es-ES_tradnl" w:eastAsia="es-ES"/>
        </w:rPr>
        <w:t>II. De la respuesta otorgada por el Sujeto Obligado</w:t>
      </w:r>
      <w:bookmarkEnd w:id="72"/>
      <w:r w:rsidRPr="007D3CF0">
        <w:rPr>
          <w:rFonts w:ascii="Palatino Linotype" w:eastAsia="MS Mincho" w:hAnsi="Palatino Linotype" w:cstheme="majorBidi"/>
          <w:b/>
          <w:i/>
          <w:sz w:val="24"/>
          <w:szCs w:val="24"/>
          <w:lang w:val="es-ES_tradnl" w:eastAsia="es-ES"/>
        </w:rPr>
        <w:t xml:space="preserve"> </w:t>
      </w:r>
    </w:p>
    <w:p w:rsidR="003B67DC" w:rsidRPr="007D3CF0" w:rsidRDefault="003B67DC" w:rsidP="003B67DC">
      <w:pPr>
        <w:spacing w:after="0" w:line="360" w:lineRule="auto"/>
        <w:ind w:right="49"/>
        <w:contextualSpacing/>
        <w:jc w:val="both"/>
        <w:rPr>
          <w:rFonts w:ascii="Palatino Linotype" w:eastAsia="MS Mincho" w:hAnsi="Palatino Linotype" w:cstheme="majorBidi"/>
          <w:sz w:val="24"/>
          <w:szCs w:val="24"/>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 xml:space="preserve">El particular requirió al </w:t>
      </w:r>
      <w:r w:rsidRPr="007D3CF0">
        <w:rPr>
          <w:rFonts w:ascii="Palatino Linotype" w:eastAsia="MS Mincho" w:hAnsi="Palatino Linotype" w:cstheme="majorBidi"/>
          <w:b/>
          <w:sz w:val="24"/>
          <w:szCs w:val="24"/>
          <w:lang w:val="es-ES_tradnl" w:eastAsia="es-ES"/>
        </w:rPr>
        <w:t>SUJETO OBLIGADO</w:t>
      </w:r>
      <w:r w:rsidRPr="007D3CF0">
        <w:rPr>
          <w:rFonts w:ascii="Palatino Linotype" w:eastAsia="MS Mincho" w:hAnsi="Palatino Linotype" w:cstheme="majorBidi"/>
          <w:sz w:val="24"/>
          <w:szCs w:val="24"/>
          <w:lang w:val="es-ES_tradnl" w:eastAsia="es-ES"/>
        </w:rPr>
        <w:t xml:space="preserve"> la información correspondiente a las</w:t>
      </w:r>
      <w:r w:rsidR="007D0602" w:rsidRPr="007D3CF0">
        <w:rPr>
          <w:rFonts w:ascii="Verdana" w:hAnsi="Verdana"/>
          <w:color w:val="000000"/>
          <w:sz w:val="14"/>
          <w:szCs w:val="14"/>
        </w:rPr>
        <w:t xml:space="preserve"> </w:t>
      </w:r>
      <w:r w:rsidR="007D0602" w:rsidRPr="007D3CF0">
        <w:rPr>
          <w:rFonts w:ascii="Palatino Linotype" w:eastAsia="MS Mincho" w:hAnsi="Palatino Linotype" w:cstheme="majorBidi"/>
          <w:sz w:val="24"/>
          <w:szCs w:val="24"/>
          <w:lang w:eastAsia="es-ES"/>
        </w:rPr>
        <w:t>listas de asistencia de las capacitaciones que se dieron en el municipio el mes de agosto de 2019.</w:t>
      </w:r>
    </w:p>
    <w:p w:rsidR="007D0602" w:rsidRPr="007D3CF0" w:rsidRDefault="007D0602" w:rsidP="007D0602">
      <w:pPr>
        <w:spacing w:after="0" w:line="360" w:lineRule="auto"/>
        <w:ind w:right="49"/>
        <w:contextualSpacing/>
        <w:jc w:val="both"/>
        <w:rPr>
          <w:rFonts w:ascii="Palatino Linotype" w:eastAsia="MS Mincho" w:hAnsi="Palatino Linotype" w:cstheme="majorBidi"/>
          <w:sz w:val="24"/>
          <w:szCs w:val="24"/>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 xml:space="preserve">Estando en tiempo y forma el </w:t>
      </w:r>
      <w:r w:rsidRPr="007D3CF0">
        <w:rPr>
          <w:rFonts w:ascii="Palatino Linotype" w:eastAsia="MS Mincho" w:hAnsi="Palatino Linotype" w:cstheme="majorBidi"/>
          <w:b/>
          <w:sz w:val="24"/>
          <w:szCs w:val="24"/>
          <w:lang w:val="es-ES_tradnl" w:eastAsia="es-ES"/>
        </w:rPr>
        <w:t>SUJETO OBLIGADO</w:t>
      </w:r>
      <w:r w:rsidRPr="007D3CF0">
        <w:rPr>
          <w:rFonts w:ascii="Palatino Linotype" w:eastAsia="MS Mincho" w:hAnsi="Palatino Linotype" w:cstheme="majorBidi"/>
          <w:sz w:val="24"/>
          <w:szCs w:val="24"/>
          <w:lang w:val="es-ES_tradnl" w:eastAsia="es-ES"/>
        </w:rPr>
        <w:t xml:space="preserve"> emitió su respectiva respuesta a la solicitud precisando que </w:t>
      </w:r>
      <w:r w:rsidRPr="007D3CF0">
        <w:rPr>
          <w:rFonts w:ascii="Palatino Linotype" w:eastAsiaTheme="minorEastAsia" w:hAnsi="Palatino Linotype" w:cs="Arial"/>
          <w:sz w:val="24"/>
          <w:szCs w:val="24"/>
          <w:lang w:val="es-ES_tradnl" w:eastAsia="es-ES"/>
        </w:rPr>
        <w:t xml:space="preserve">se ve impedido para proporcionar la información requerida, en virtud de que </w:t>
      </w:r>
      <w:r w:rsidRPr="007D3CF0">
        <w:rPr>
          <w:rFonts w:ascii="Palatino Linotype" w:eastAsiaTheme="minorEastAsia" w:hAnsi="Palatino Linotype" w:cs="Arial"/>
          <w:sz w:val="24"/>
          <w:szCs w:val="24"/>
          <w:u w:val="single"/>
          <w:lang w:val="es-ES_tradnl" w:eastAsia="es-ES"/>
        </w:rPr>
        <w:t>se trata de información clasificada como reservada o confidencial</w:t>
      </w:r>
      <w:r w:rsidRPr="007D3CF0">
        <w:rPr>
          <w:rFonts w:ascii="Palatino Linotype" w:eastAsiaTheme="minorEastAsia" w:hAnsi="Palatino Linotype" w:cs="Arial"/>
          <w:sz w:val="24"/>
          <w:szCs w:val="24"/>
          <w:lang w:val="es-ES_tradnl" w:eastAsia="es-ES"/>
        </w:rPr>
        <w:t xml:space="preserve">, al referirse  a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w:t>
      </w:r>
      <w:r w:rsidRPr="007D3CF0">
        <w:rPr>
          <w:rFonts w:ascii="Palatino Linotype" w:eastAsiaTheme="minorEastAsia" w:hAnsi="Palatino Linotype" w:cs="Arial"/>
          <w:sz w:val="24"/>
          <w:szCs w:val="24"/>
          <w:lang w:val="es-ES_tradnl" w:eastAsia="es-ES"/>
        </w:rPr>
        <w:lastRenderedPageBreak/>
        <w:t>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w:t>
      </w:r>
    </w:p>
    <w:p w:rsidR="003B67DC" w:rsidRPr="007D3CF0" w:rsidRDefault="003B67DC" w:rsidP="003B67DC">
      <w:pPr>
        <w:pStyle w:val="Prrafodelista"/>
        <w:rPr>
          <w:rFonts w:ascii="Palatino Linotype" w:eastAsia="MS Mincho" w:hAnsi="Palatino Linotype" w:cstheme="majorBidi"/>
          <w:sz w:val="24"/>
          <w:szCs w:val="24"/>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Por lo anterior es de referir que los motivos de inconformidad hechos valer por el particular resulta procedente</w:t>
      </w:r>
      <w:r w:rsidR="007D0602" w:rsidRPr="007D3CF0">
        <w:rPr>
          <w:rFonts w:ascii="Palatino Linotype" w:eastAsia="MS Mincho" w:hAnsi="Palatino Linotype" w:cstheme="majorBidi"/>
          <w:sz w:val="24"/>
          <w:szCs w:val="24"/>
          <w:lang w:val="es-ES_tradnl" w:eastAsia="es-ES"/>
        </w:rPr>
        <w:t>s</w:t>
      </w:r>
      <w:r w:rsidRPr="007D3CF0">
        <w:rPr>
          <w:rFonts w:ascii="Palatino Linotype" w:eastAsia="MS Mincho" w:hAnsi="Palatino Linotype" w:cstheme="majorBidi"/>
          <w:sz w:val="24"/>
          <w:szCs w:val="24"/>
          <w:lang w:val="es-ES_tradnl" w:eastAsia="es-ES"/>
        </w:rPr>
        <w:t xml:space="preserve"> por la</w:t>
      </w:r>
      <w:r w:rsidR="007D0602" w:rsidRPr="007D3CF0">
        <w:rPr>
          <w:rFonts w:ascii="Palatino Linotype" w:eastAsia="MS Mincho" w:hAnsi="Palatino Linotype" w:cstheme="majorBidi"/>
          <w:sz w:val="24"/>
          <w:szCs w:val="24"/>
          <w:lang w:val="es-ES_tradnl" w:eastAsia="es-ES"/>
        </w:rPr>
        <w:t>s</w:t>
      </w:r>
      <w:r w:rsidRPr="007D3CF0">
        <w:rPr>
          <w:rFonts w:ascii="Palatino Linotype" w:eastAsia="MS Mincho" w:hAnsi="Palatino Linotype" w:cstheme="majorBidi"/>
          <w:sz w:val="24"/>
          <w:szCs w:val="24"/>
          <w:lang w:val="es-ES_tradnl" w:eastAsia="es-ES"/>
        </w:rPr>
        <w:t xml:space="preserve"> siguiente</w:t>
      </w:r>
      <w:r w:rsidR="007D0602" w:rsidRPr="007D3CF0">
        <w:rPr>
          <w:rFonts w:ascii="Palatino Linotype" w:eastAsia="MS Mincho" w:hAnsi="Palatino Linotype" w:cstheme="majorBidi"/>
          <w:sz w:val="24"/>
          <w:szCs w:val="24"/>
          <w:lang w:val="es-ES_tradnl" w:eastAsia="es-ES"/>
        </w:rPr>
        <w:t>s</w:t>
      </w:r>
      <w:r w:rsidRPr="007D3CF0">
        <w:rPr>
          <w:rFonts w:ascii="Palatino Linotype" w:eastAsia="MS Mincho" w:hAnsi="Palatino Linotype" w:cstheme="majorBidi"/>
          <w:sz w:val="24"/>
          <w:szCs w:val="24"/>
          <w:lang w:val="es-ES_tradnl" w:eastAsia="es-ES"/>
        </w:rPr>
        <w:t xml:space="preserve"> razones de hecho y derecho.</w:t>
      </w:r>
    </w:p>
    <w:p w:rsidR="003B67DC" w:rsidRPr="007D3CF0" w:rsidRDefault="003B67DC" w:rsidP="003B67DC">
      <w:pPr>
        <w:pStyle w:val="Prrafodelista"/>
        <w:rPr>
          <w:rFonts w:ascii="Palatino Linotype" w:eastAsia="MS Mincho" w:hAnsi="Palatino Linotype" w:cstheme="majorBidi"/>
          <w:sz w:val="24"/>
          <w:szCs w:val="24"/>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 xml:space="preserve">De la revisión realizada al contenido de la respuesta se puede observar que la misma carece de fundamentación y motivación, si bien que invocan algunos artículos de la Ley en la materia, lo cierto es que no se explica al caso en concreto en que se pretenden aplicar; asimismo se argumenta que la información se encuentra bajo los supuestos de confidencial y reservada, </w:t>
      </w:r>
      <w:r w:rsidR="007D0602" w:rsidRPr="007D3CF0">
        <w:rPr>
          <w:rFonts w:ascii="Palatino Linotype" w:eastAsia="MS Mincho" w:hAnsi="Palatino Linotype" w:cstheme="majorBidi"/>
          <w:sz w:val="24"/>
          <w:szCs w:val="24"/>
          <w:lang w:val="es-ES_tradnl" w:eastAsia="es-ES"/>
        </w:rPr>
        <w:t xml:space="preserve">sin hacer una </w:t>
      </w:r>
      <w:r w:rsidRPr="007D3CF0">
        <w:rPr>
          <w:rFonts w:ascii="Palatino Linotype" w:eastAsia="MS Mincho" w:hAnsi="Palatino Linotype" w:cstheme="majorBidi"/>
          <w:sz w:val="24"/>
          <w:szCs w:val="24"/>
          <w:lang w:val="es-ES_tradnl" w:eastAsia="es-ES"/>
        </w:rPr>
        <w:t>prueba daño solo se precisa el término de cinco años que perdura l</w:t>
      </w:r>
      <w:r w:rsidR="007D0602" w:rsidRPr="007D3CF0">
        <w:rPr>
          <w:rFonts w:ascii="Palatino Linotype" w:eastAsia="MS Mincho" w:hAnsi="Palatino Linotype" w:cstheme="majorBidi"/>
          <w:sz w:val="24"/>
          <w:szCs w:val="24"/>
          <w:lang w:val="es-ES_tradnl" w:eastAsia="es-ES"/>
        </w:rPr>
        <w:t>a reserva, por lo anterior se procede al</w:t>
      </w:r>
      <w:r w:rsidRPr="007D3CF0">
        <w:rPr>
          <w:rFonts w:ascii="Palatino Linotype" w:eastAsia="MS Mincho" w:hAnsi="Palatino Linotype" w:cstheme="majorBidi"/>
          <w:sz w:val="24"/>
          <w:szCs w:val="24"/>
          <w:lang w:val="es-ES_tradnl" w:eastAsia="es-ES"/>
        </w:rPr>
        <w:t xml:space="preserve"> análisis de la naturaleza de la información.</w:t>
      </w:r>
    </w:p>
    <w:p w:rsidR="003B67DC" w:rsidRPr="007D3CF0" w:rsidRDefault="003B67DC" w:rsidP="003B67DC">
      <w:pPr>
        <w:pStyle w:val="Prrafodelista"/>
        <w:rPr>
          <w:rFonts w:ascii="Palatino Linotype" w:eastAsia="MS Mincho" w:hAnsi="Palatino Linotype" w:cstheme="majorBidi"/>
          <w:sz w:val="24"/>
          <w:szCs w:val="24"/>
          <w:lang w:val="es-ES_tradnl" w:eastAsia="es-ES"/>
        </w:rPr>
      </w:pPr>
    </w:p>
    <w:p w:rsidR="003B67DC" w:rsidRPr="007D3CF0" w:rsidRDefault="003B67DC" w:rsidP="003B67DC">
      <w:pPr>
        <w:pStyle w:val="Prrafodelista"/>
        <w:numPr>
          <w:ilvl w:val="0"/>
          <w:numId w:val="8"/>
        </w:numPr>
        <w:spacing w:after="0" w:line="360" w:lineRule="auto"/>
        <w:ind w:right="49"/>
        <w:jc w:val="both"/>
        <w:outlineLvl w:val="0"/>
        <w:rPr>
          <w:rFonts w:ascii="Palatino Linotype" w:eastAsia="MS Mincho" w:hAnsi="Palatino Linotype" w:cstheme="majorBidi"/>
          <w:sz w:val="24"/>
          <w:szCs w:val="24"/>
          <w:lang w:val="es-ES_tradnl" w:eastAsia="es-ES"/>
        </w:rPr>
      </w:pPr>
      <w:bookmarkStart w:id="73" w:name="_Toc34393183"/>
      <w:r w:rsidRPr="007D3CF0">
        <w:rPr>
          <w:rFonts w:ascii="Palatino Linotype" w:eastAsia="MS Mincho" w:hAnsi="Palatino Linotype" w:cstheme="majorBidi"/>
          <w:b/>
          <w:i/>
          <w:sz w:val="24"/>
          <w:szCs w:val="24"/>
          <w:lang w:val="es-ES_tradnl" w:eastAsia="es-ES"/>
        </w:rPr>
        <w:t>De las restricciones del derecho de acceso a la información</w:t>
      </w:r>
      <w:r w:rsidRPr="007D3CF0">
        <w:rPr>
          <w:rFonts w:ascii="Palatino Linotype" w:eastAsia="MS Mincho" w:hAnsi="Palatino Linotype" w:cstheme="majorBidi"/>
          <w:i/>
          <w:sz w:val="24"/>
          <w:szCs w:val="24"/>
          <w:lang w:val="es-ES_tradnl" w:eastAsia="es-ES"/>
        </w:rPr>
        <w:t>.</w:t>
      </w:r>
      <w:bookmarkEnd w:id="73"/>
    </w:p>
    <w:p w:rsidR="003B67DC" w:rsidRPr="007D3CF0" w:rsidRDefault="003B67DC" w:rsidP="003B67DC">
      <w:pPr>
        <w:spacing w:after="0" w:line="360" w:lineRule="auto"/>
        <w:ind w:right="49"/>
        <w:contextualSpacing/>
        <w:jc w:val="both"/>
        <w:rPr>
          <w:rFonts w:ascii="Palatino Linotype" w:eastAsia="MS Mincho" w:hAnsi="Palatino Linotype" w:cstheme="majorBidi"/>
          <w:sz w:val="24"/>
          <w:szCs w:val="24"/>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lastRenderedPageBreak/>
        <w:t>La Ley de Transparencia y Acceso a la Información Pública del Estado de México y Municipios define los diversos aspectos en cuanto a la información pública:</w:t>
      </w:r>
    </w:p>
    <w:p w:rsidR="003B67DC" w:rsidRPr="007D3CF0" w:rsidRDefault="003B67DC" w:rsidP="003B67DC">
      <w:pPr>
        <w:spacing w:after="0" w:line="360" w:lineRule="auto"/>
        <w:ind w:right="49"/>
        <w:contextualSpacing/>
        <w:jc w:val="both"/>
        <w:rPr>
          <w:rFonts w:ascii="Palatino Linotype" w:eastAsia="MS Mincho" w:hAnsi="Palatino Linotype" w:cstheme="majorBidi"/>
          <w:sz w:val="24"/>
          <w:szCs w:val="24"/>
          <w:lang w:val="es-ES_tradnl" w:eastAsia="es-ES"/>
        </w:rPr>
      </w:pPr>
    </w:p>
    <w:p w:rsidR="003B67DC" w:rsidRPr="007D3CF0" w:rsidRDefault="003B67DC" w:rsidP="003B67DC">
      <w:pPr>
        <w:spacing w:after="0" w:line="360" w:lineRule="auto"/>
        <w:ind w:left="567" w:right="567"/>
        <w:contextualSpacing/>
        <w:jc w:val="both"/>
        <w:rPr>
          <w:rFonts w:ascii="Palatino Linotype" w:eastAsia="MS Mincho" w:hAnsi="Palatino Linotype" w:cstheme="majorBidi"/>
          <w:b/>
          <w:i/>
          <w:lang w:eastAsia="es-ES"/>
        </w:rPr>
      </w:pPr>
      <w:r w:rsidRPr="007D3CF0">
        <w:rPr>
          <w:rFonts w:ascii="Palatino Linotype" w:eastAsia="MS Mincho" w:hAnsi="Palatino Linotype" w:cstheme="majorBidi"/>
          <w:b/>
          <w:i/>
          <w:lang w:eastAsia="es-ES"/>
        </w:rPr>
        <w:t>Artículo 3. Para los efectos de la presente Ley se entenderá por:</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I…</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val="es-ES_tradnl" w:eastAsia="es-ES"/>
        </w:rPr>
      </w:pPr>
      <w:r w:rsidRPr="007D3CF0">
        <w:rPr>
          <w:rFonts w:ascii="Palatino Linotype" w:eastAsia="MS Mincho" w:hAnsi="Palatino Linotype" w:cstheme="majorBidi"/>
          <w:i/>
          <w:lang w:eastAsia="es-ES"/>
        </w:rPr>
        <w:t>…</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b/>
          <w:i/>
          <w:lang w:eastAsia="es-ES"/>
        </w:rPr>
      </w:pPr>
      <w:r w:rsidRPr="007D3CF0">
        <w:rPr>
          <w:rFonts w:ascii="Palatino Linotype" w:eastAsia="MS Mincho" w:hAnsi="Palatino Linotype" w:cstheme="majorBidi"/>
          <w:b/>
          <w:i/>
          <w:lang w:eastAsia="es-ES"/>
        </w:rPr>
        <w:t>XX. Información clasificada</w:t>
      </w:r>
      <w:r w:rsidRPr="007D3CF0">
        <w:rPr>
          <w:rFonts w:ascii="Palatino Linotype" w:eastAsia="MS Mincho" w:hAnsi="Palatino Linotype" w:cstheme="majorBidi"/>
          <w:i/>
          <w:lang w:eastAsia="es-ES"/>
        </w:rPr>
        <w:t xml:space="preserve">: Aquella considerada por la presente Ley como </w:t>
      </w:r>
      <w:r w:rsidRPr="007D3CF0">
        <w:rPr>
          <w:rFonts w:ascii="Palatino Linotype" w:eastAsia="MS Mincho" w:hAnsi="Palatino Linotype" w:cstheme="majorBidi"/>
          <w:b/>
          <w:i/>
          <w:lang w:eastAsia="es-ES"/>
        </w:rPr>
        <w:t xml:space="preserve">reservada o confidencial;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b/>
          <w:i/>
          <w:lang w:eastAsia="es-ES"/>
        </w:rPr>
      </w:pPr>
      <w:r w:rsidRPr="007D3CF0">
        <w:rPr>
          <w:rFonts w:ascii="Palatino Linotype" w:eastAsia="MS Mincho" w:hAnsi="Palatino Linotype" w:cstheme="majorBidi"/>
          <w:b/>
          <w:i/>
          <w:lang w:eastAsia="es-ES"/>
        </w:rPr>
        <w:t>XXI. Información confidencial:</w:t>
      </w:r>
      <w:r w:rsidRPr="007D3CF0">
        <w:rPr>
          <w:rFonts w:ascii="Palatino Linotype" w:eastAsia="MS Mincho" w:hAnsi="Palatino Linotype" w:cstheme="majorBidi"/>
          <w:i/>
          <w:lang w:eastAsia="es-ES"/>
        </w:rPr>
        <w:t xml:space="preserve"> Se considera como información </w:t>
      </w:r>
      <w:r w:rsidRPr="007D3CF0">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t>XXII. Información de interés público:</w:t>
      </w:r>
      <w:r w:rsidRPr="007D3CF0">
        <w:rPr>
          <w:rFonts w:ascii="Palatino Linotype" w:eastAsia="MS Mincho" w:hAnsi="Palatino Linotype" w:cstheme="majorBidi"/>
          <w:i/>
          <w:lang w:eastAsia="es-ES"/>
        </w:rPr>
        <w:t xml:space="preserve"> Se refiere a la información </w:t>
      </w:r>
      <w:r w:rsidRPr="007D3CF0">
        <w:rPr>
          <w:rFonts w:ascii="Palatino Linotype" w:eastAsia="MS Mincho" w:hAnsi="Palatino Linotype" w:cstheme="majorBidi"/>
          <w:b/>
          <w:i/>
          <w:lang w:eastAsia="es-ES"/>
        </w:rPr>
        <w:t>que resulta relevante o beneficiosa para la sociedad</w:t>
      </w:r>
      <w:r w:rsidRPr="007D3CF0">
        <w:rPr>
          <w:rFonts w:ascii="Palatino Linotype" w:eastAsia="MS Mincho" w:hAnsi="Palatino Linotype" w:cstheme="majorBidi"/>
          <w:i/>
          <w:lang w:eastAsia="es-ES"/>
        </w:rPr>
        <w:t xml:space="preserve"> y no simplemente de interés individual, cuya d</w:t>
      </w:r>
      <w:r w:rsidRPr="007D3CF0">
        <w:rPr>
          <w:rFonts w:ascii="Palatino Linotype" w:eastAsia="MS Mincho" w:hAnsi="Palatino Linotype" w:cstheme="majorBidi"/>
          <w:b/>
          <w:i/>
          <w:lang w:eastAsia="es-ES"/>
        </w:rPr>
        <w:t>ivulgación resulta útil para que el público comprenda las actividades que llevan a cabo los sujetos obligados</w:t>
      </w:r>
      <w:r w:rsidRPr="007D3CF0">
        <w:rPr>
          <w:rFonts w:ascii="Palatino Linotype" w:eastAsia="MS Mincho" w:hAnsi="Palatino Linotype" w:cstheme="majorBidi"/>
          <w:i/>
          <w:lang w:eastAsia="es-ES"/>
        </w:rPr>
        <w:t xml:space="preserve">;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t>XXIII. Información privada:</w:t>
      </w:r>
      <w:r w:rsidRPr="007D3CF0">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t>XXIV. Información reservada:</w:t>
      </w:r>
      <w:r w:rsidRPr="007D3CF0">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lastRenderedPageBreak/>
        <w:t>XLV. Versión pública:</w:t>
      </w:r>
      <w:r w:rsidRPr="007D3CF0">
        <w:rPr>
          <w:rFonts w:ascii="Palatino Linotype" w:eastAsia="MS Mincho" w:hAnsi="Palatino Linotype" w:cstheme="majorBidi"/>
          <w:i/>
          <w:lang w:eastAsia="es-ES"/>
        </w:rPr>
        <w:t xml:space="preserve"> </w:t>
      </w:r>
      <w:r w:rsidRPr="007D3CF0">
        <w:rPr>
          <w:rFonts w:ascii="Palatino Linotype" w:eastAsia="MS Mincho" w:hAnsi="Palatino Linotype" w:cstheme="majorBidi"/>
          <w:b/>
          <w:i/>
          <w:lang w:eastAsia="es-ES"/>
        </w:rPr>
        <w:t>Documento en el que se elimine, suprime o borra la información clasificada como reservada o confidencial para permitir su acces</w:t>
      </w:r>
      <w:r w:rsidRPr="007D3CF0">
        <w:rPr>
          <w:rFonts w:ascii="Palatino Linotype" w:eastAsia="MS Mincho" w:hAnsi="Palatino Linotype" w:cstheme="majorBidi"/>
          <w:i/>
          <w:lang w:eastAsia="es-ES"/>
        </w:rPr>
        <w:t>o.</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sz w:val="24"/>
          <w:szCs w:val="24"/>
          <w:lang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 xml:space="preserve"> De las definiciones anteriormente expuesta se puede observar las diferentes supuestos de la información pública; así mismo, la Ley en la materia refiere que cuales son o supuestos en que se clasifica la información, para lo cual se transcribe el contenido de los siguientes artículos: </w:t>
      </w:r>
    </w:p>
    <w:p w:rsidR="003B67DC" w:rsidRPr="007D3CF0" w:rsidRDefault="003B67DC" w:rsidP="003B67DC">
      <w:pPr>
        <w:spacing w:after="0" w:line="360" w:lineRule="auto"/>
        <w:ind w:right="49"/>
        <w:contextualSpacing/>
        <w:jc w:val="both"/>
        <w:rPr>
          <w:rFonts w:ascii="Palatino Linotype" w:eastAsia="MS Mincho" w:hAnsi="Palatino Linotype" w:cstheme="majorBidi"/>
          <w:sz w:val="24"/>
          <w:szCs w:val="24"/>
          <w:lang w:val="es-ES_tradnl" w:eastAsia="es-ES"/>
        </w:rPr>
      </w:pP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t>Artículo 122.</w:t>
      </w:r>
      <w:r w:rsidRPr="007D3CF0">
        <w:rPr>
          <w:rFonts w:ascii="Palatino Linotype" w:eastAsia="MS Mincho" w:hAnsi="Palatino Linotype" w:cstheme="majorBidi"/>
          <w:i/>
          <w:lang w:eastAsia="es-ES"/>
        </w:rPr>
        <w:t xml:space="preserve"> </w:t>
      </w:r>
      <w:r w:rsidRPr="007D3CF0">
        <w:rPr>
          <w:rFonts w:ascii="Palatino Linotype" w:eastAsia="MS Mincho" w:hAnsi="Palatino Linotype" w:cstheme="majorBidi"/>
          <w:b/>
          <w:i/>
          <w:lang w:eastAsia="es-ES"/>
        </w:rPr>
        <w:t xml:space="preserve">La clasificación es el proceso mediante el cual el sujeto obligado determina que la información en su poder </w:t>
      </w:r>
      <w:proofErr w:type="spellStart"/>
      <w:r w:rsidRPr="007D3CF0">
        <w:rPr>
          <w:rFonts w:ascii="Palatino Linotype" w:eastAsia="MS Mincho" w:hAnsi="Palatino Linotype" w:cstheme="majorBidi"/>
          <w:b/>
          <w:i/>
          <w:lang w:eastAsia="es-ES"/>
        </w:rPr>
        <w:t>actualiza</w:t>
      </w:r>
      <w:proofErr w:type="spellEnd"/>
      <w:r w:rsidRPr="007D3CF0">
        <w:rPr>
          <w:rFonts w:ascii="Palatino Linotype" w:eastAsia="MS Mincho" w:hAnsi="Palatino Linotype" w:cstheme="majorBidi"/>
          <w:b/>
          <w:i/>
          <w:lang w:eastAsia="es-ES"/>
        </w:rPr>
        <w:t xml:space="preserve"> alguno de los supuestos de reserva o confidencialidad,</w:t>
      </w:r>
      <w:r w:rsidRPr="007D3CF0">
        <w:rPr>
          <w:rFonts w:ascii="Palatino Linotype" w:eastAsia="MS Mincho" w:hAnsi="Palatino Linotype" w:cstheme="majorBidi"/>
          <w:i/>
          <w:lang w:eastAsia="es-ES"/>
        </w:rPr>
        <w:t xml:space="preserve"> de conformidad con lo dispuesto en el presente título.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rsidR="003B67DC" w:rsidRPr="007D3CF0" w:rsidRDefault="003B67DC" w:rsidP="003B67DC">
      <w:pPr>
        <w:spacing w:after="0" w:line="360" w:lineRule="auto"/>
        <w:ind w:right="49"/>
        <w:contextualSpacing/>
        <w:jc w:val="both"/>
        <w:rPr>
          <w:rFonts w:ascii="Palatino Linotype" w:eastAsia="MS Mincho" w:hAnsi="Palatino Linotype" w:cstheme="majorBidi"/>
          <w:i/>
          <w:sz w:val="24"/>
          <w:szCs w:val="24"/>
          <w:lang w:val="es-ES_tradnl" w:eastAsia="es-ES"/>
        </w:rPr>
      </w:pP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t>Artículo 140.</w:t>
      </w:r>
      <w:r w:rsidRPr="007D3CF0">
        <w:rPr>
          <w:rFonts w:ascii="Palatino Linotype" w:eastAsia="MS Mincho" w:hAnsi="Palatino Linotype" w:cstheme="majorBidi"/>
          <w:i/>
          <w:lang w:eastAsia="es-ES"/>
        </w:rPr>
        <w:t xml:space="preserve"> </w:t>
      </w:r>
      <w:r w:rsidRPr="007D3CF0">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7D3CF0">
        <w:rPr>
          <w:rFonts w:ascii="Palatino Linotype" w:eastAsia="MS Mincho" w:hAnsi="Palatino Linotype" w:cstheme="majorBidi"/>
          <w:i/>
          <w:lang w:eastAsia="es-ES"/>
        </w:rPr>
        <w:t xml:space="preserve">, conforme a los criterios siguientes: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 Comprometa la seguridad pública y cuente con un propósito genuino y un efecto demostrable;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lastRenderedPageBreak/>
        <w:t xml:space="preserve">II. Pueda menoscabar la conducción de las negociaciones y relaciones internacionales;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IV. Ponga en riesgo la vida, la seguridad o la salud de una persona física;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V. Aquella cuya divulgación obstruya o pueda causar un serio perjuicio a: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1. Las actividades de fiscalización, verificación, inspección, comprobación y auditoría sobre el cumplimiento de las Leyes; o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2. La recaudación de las contribuciones.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lastRenderedPageBreak/>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3B67DC" w:rsidRPr="007D3CF0" w:rsidRDefault="003B67DC" w:rsidP="003B67DC">
      <w:pPr>
        <w:spacing w:after="0" w:line="360" w:lineRule="auto"/>
        <w:ind w:left="567" w:right="567"/>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b/>
          <w:i/>
          <w:lang w:eastAsia="es-ES"/>
        </w:rPr>
        <w:t xml:space="preserve">Artículo 143. </w:t>
      </w:r>
      <w:r w:rsidRPr="007D3CF0">
        <w:rPr>
          <w:rFonts w:ascii="Palatino Linotype" w:eastAsia="MS Mincho" w:hAnsi="Palatino Linotype" w:cstheme="majorBidi"/>
          <w:i/>
          <w:lang w:eastAsia="es-ES"/>
        </w:rPr>
        <w:t xml:space="preserve">Para los efectos de esta Ley </w:t>
      </w:r>
      <w:r w:rsidRPr="007D3CF0">
        <w:rPr>
          <w:rFonts w:ascii="Palatino Linotype" w:eastAsia="MS Mincho" w:hAnsi="Palatino Linotype" w:cstheme="majorBidi"/>
          <w:b/>
          <w:i/>
          <w:lang w:eastAsia="es-ES"/>
        </w:rPr>
        <w:t>se considera información confidencial, la clasificada como tal, de manera permanente, por su naturaleza, cuando</w:t>
      </w:r>
      <w:r w:rsidRPr="007D3CF0">
        <w:rPr>
          <w:rFonts w:ascii="Palatino Linotype" w:eastAsia="MS Mincho" w:hAnsi="Palatino Linotype" w:cstheme="majorBidi"/>
          <w:i/>
          <w:lang w:eastAsia="es-ES"/>
        </w:rPr>
        <w:t xml:space="preserve">: </w:t>
      </w: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 Se refiera a la información privada y los datos personales concernientes a una persona física o </w:t>
      </w:r>
      <w:proofErr w:type="gramStart"/>
      <w:r w:rsidRPr="007D3CF0">
        <w:rPr>
          <w:rFonts w:ascii="Palatino Linotype" w:eastAsia="MS Mincho" w:hAnsi="Palatino Linotype" w:cstheme="majorBidi"/>
          <w:i/>
          <w:lang w:eastAsia="es-ES"/>
        </w:rPr>
        <w:t>jurídico</w:t>
      </w:r>
      <w:proofErr w:type="gramEnd"/>
      <w:r w:rsidRPr="007D3CF0">
        <w:rPr>
          <w:rFonts w:ascii="Palatino Linotype" w:eastAsia="MS Mincho" w:hAnsi="Palatino Linotype" w:cstheme="majorBidi"/>
          <w:i/>
          <w:lang w:eastAsia="es-ES"/>
        </w:rPr>
        <w:t xml:space="preserve"> colectiva identificada o identificable; </w:t>
      </w: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3B67DC" w:rsidRPr="007D3CF0" w:rsidRDefault="003B67DC" w:rsidP="003B67DC">
      <w:pPr>
        <w:spacing w:after="0" w:line="360" w:lineRule="auto"/>
        <w:ind w:left="567" w:right="709"/>
        <w:contextualSpacing/>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lastRenderedPageBreak/>
        <w:t>No se considerará confidencial la información que se encuentre en los registros públicos o en fuentes de acceso público, ni tampoco la que sea considerada por la presente ley como información pública.</w:t>
      </w:r>
    </w:p>
    <w:p w:rsidR="003B67DC" w:rsidRPr="007D3CF0" w:rsidRDefault="003B67DC" w:rsidP="003B67DC">
      <w:pPr>
        <w:spacing w:after="0" w:line="360" w:lineRule="auto"/>
        <w:ind w:right="49"/>
        <w:contextualSpacing/>
        <w:jc w:val="both"/>
        <w:rPr>
          <w:rFonts w:ascii="Palatino Linotype" w:eastAsia="MS Mincho" w:hAnsi="Palatino Linotype" w:cstheme="majorBidi"/>
          <w:sz w:val="24"/>
          <w:szCs w:val="24"/>
          <w:lang w:val="es-ES_tradnl" w:eastAsia="es-ES"/>
        </w:rPr>
      </w:pPr>
    </w:p>
    <w:p w:rsidR="003B67DC" w:rsidRPr="007D3CF0" w:rsidRDefault="003B67DC" w:rsidP="003B67DC">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 xml:space="preserve">De los preceptos antes descritos se puede observar los supuestos en que la información puede ser restringida, por lo que corresponde al </w:t>
      </w:r>
      <w:r w:rsidRPr="007D3CF0">
        <w:rPr>
          <w:rFonts w:ascii="Palatino Linotype" w:eastAsia="MS Mincho" w:hAnsi="Palatino Linotype" w:cstheme="majorBidi"/>
          <w:b/>
          <w:sz w:val="24"/>
          <w:szCs w:val="24"/>
          <w:lang w:val="es-ES_tradnl" w:eastAsia="es-ES"/>
        </w:rPr>
        <w:t>SUJETO OBLIGADO</w:t>
      </w:r>
      <w:r w:rsidRPr="007D3CF0">
        <w:rPr>
          <w:rFonts w:ascii="Palatino Linotype" w:eastAsia="MS Mincho" w:hAnsi="Palatino Linotype" w:cstheme="majorBidi"/>
          <w:sz w:val="24"/>
          <w:szCs w:val="24"/>
          <w:lang w:val="es-ES_tradnl" w:eastAsia="es-ES"/>
        </w:rPr>
        <w:t xml:space="preserve"> justificar de manera fundad y motiva dicha acción restrictiva mediante el respectivo acuerdo de clasificación emitido por el Comité de Transparencia del mismo, ya que el no realizar la justificación de restricción de la información que se entrega al particular se considera fraudulenta al carecer de certeza jurídica, artículo 131 de la Ley en la materia.</w:t>
      </w:r>
    </w:p>
    <w:p w:rsidR="003B67DC" w:rsidRPr="007D3CF0" w:rsidRDefault="003B67DC" w:rsidP="003B67DC">
      <w:pPr>
        <w:pStyle w:val="Prrafodelista"/>
        <w:rPr>
          <w:rFonts w:ascii="Palatino Linotype" w:eastAsia="MS Mincho" w:hAnsi="Palatino Linotype" w:cstheme="majorBidi"/>
          <w:sz w:val="24"/>
          <w:szCs w:val="24"/>
          <w:lang w:val="es-ES_tradnl" w:eastAsia="es-ES"/>
        </w:rPr>
      </w:pPr>
    </w:p>
    <w:p w:rsidR="003B67DC" w:rsidRPr="007D3CF0" w:rsidRDefault="003B67DC" w:rsidP="003B67DC">
      <w:pPr>
        <w:pStyle w:val="Prrafodelista"/>
        <w:ind w:left="567" w:right="567"/>
        <w:jc w:val="both"/>
        <w:rPr>
          <w:rFonts w:ascii="Palatino Linotype" w:eastAsia="MS Mincho" w:hAnsi="Palatino Linotype" w:cstheme="majorBidi"/>
          <w:i/>
          <w:lang w:val="es-ES_tradnl" w:eastAsia="es-ES"/>
        </w:rPr>
      </w:pPr>
      <w:r w:rsidRPr="007D3CF0">
        <w:rPr>
          <w:rFonts w:ascii="Palatino Linotype" w:eastAsia="MS Mincho" w:hAnsi="Palatino Linotype" w:cstheme="majorBidi"/>
          <w:b/>
          <w:i/>
          <w:lang w:eastAsia="es-ES"/>
        </w:rPr>
        <w:t>Artículo 131.</w:t>
      </w:r>
      <w:r w:rsidRPr="007D3CF0">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3B67DC" w:rsidRPr="007D3CF0" w:rsidRDefault="003B67DC" w:rsidP="003B67DC">
      <w:pPr>
        <w:pStyle w:val="Prrafodelista"/>
        <w:rPr>
          <w:rFonts w:ascii="Palatino Linotype" w:eastAsia="MS Mincho" w:hAnsi="Palatino Linotype" w:cstheme="majorBidi"/>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De lo anterior, se desprende que para una correcta clasificación total o parcial, se debe determinar los datos que se suprimirán en las versiones públicas, es necesario fundar y motivar, de manera correcta, la clasificación; considerando que todo acto que la autoridad pronuncie en el ejercicio de sus atribuciones, debe expresar los fundamentos legales que le dieron origen y justificar las razones por las que se deben aplicar al caso concreto.</w:t>
      </w:r>
    </w:p>
    <w:p w:rsidR="003B67DC" w:rsidRPr="007D3CF0" w:rsidRDefault="003B67DC" w:rsidP="003B67DC">
      <w:pPr>
        <w:spacing w:after="0" w:line="360" w:lineRule="auto"/>
        <w:ind w:right="49"/>
        <w:contextualSpacing/>
        <w:jc w:val="both"/>
        <w:rPr>
          <w:rFonts w:ascii="Palatino Linotype" w:eastAsia="MS Mincho" w:hAnsi="Palatino Linotype" w:cstheme="majorBidi"/>
          <w:sz w:val="24"/>
          <w:szCs w:val="24"/>
          <w:lang w:val="es-ES_tradnl" w:eastAsia="es-ES"/>
        </w:rPr>
      </w:pPr>
    </w:p>
    <w:p w:rsidR="001E03C5" w:rsidRPr="007D3CF0" w:rsidRDefault="001E03C5" w:rsidP="001E03C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Ante tal hecho, es de advertirse que el </w:t>
      </w:r>
      <w:r w:rsidRPr="007D3CF0">
        <w:rPr>
          <w:rFonts w:ascii="Palatino Linotype" w:eastAsia="MS Mincho" w:hAnsi="Palatino Linotype" w:cs="Times New Roman"/>
          <w:b/>
          <w:sz w:val="24"/>
          <w:szCs w:val="24"/>
          <w:lang w:val="es-ES_tradnl" w:eastAsia="es-ES"/>
        </w:rPr>
        <w:t xml:space="preserve">Sujeto Obligado </w:t>
      </w:r>
      <w:r w:rsidRPr="007D3CF0">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1E03C5" w:rsidRPr="007D3CF0" w:rsidRDefault="001E03C5" w:rsidP="001E03C5">
      <w:pPr>
        <w:spacing w:after="0" w:line="360" w:lineRule="auto"/>
        <w:ind w:right="49"/>
        <w:contextualSpacing/>
        <w:jc w:val="both"/>
        <w:rPr>
          <w:rFonts w:ascii="Palatino Linotype" w:eastAsia="MS Mincho" w:hAnsi="Palatino Linotype" w:cs="Times New Roman"/>
          <w:sz w:val="24"/>
          <w:szCs w:val="24"/>
          <w:lang w:val="es-ES_tradnl" w:eastAsia="es-ES"/>
        </w:rPr>
      </w:pPr>
    </w:p>
    <w:p w:rsidR="001E03C5" w:rsidRPr="007D3CF0" w:rsidRDefault="001E03C5" w:rsidP="001E03C5">
      <w:pPr>
        <w:spacing w:after="0" w:line="360" w:lineRule="auto"/>
        <w:ind w:left="567" w:right="567"/>
        <w:jc w:val="both"/>
        <w:rPr>
          <w:rFonts w:ascii="Palatino Linotype" w:eastAsia="Arial" w:hAnsi="Palatino Linotype" w:cs="Arial"/>
          <w:i/>
        </w:rPr>
      </w:pPr>
      <w:r w:rsidRPr="007D3CF0">
        <w:rPr>
          <w:rFonts w:ascii="Palatino Linotype" w:eastAsia="Arial" w:hAnsi="Palatino Linotype" w:cs="Arial"/>
          <w:b/>
          <w:i/>
        </w:rPr>
        <w:t>La</w:t>
      </w:r>
      <w:r w:rsidRPr="007D3CF0">
        <w:rPr>
          <w:rFonts w:ascii="Palatino Linotype" w:eastAsia="Arial" w:hAnsi="Palatino Linotype" w:cs="Arial"/>
          <w:b/>
          <w:i/>
          <w:spacing w:val="7"/>
        </w:rPr>
        <w:t xml:space="preserve"> </w:t>
      </w:r>
      <w:r w:rsidRPr="007D3CF0">
        <w:rPr>
          <w:rFonts w:ascii="Palatino Linotype" w:eastAsia="Arial" w:hAnsi="Palatino Linotype" w:cs="Arial"/>
          <w:b/>
          <w:i/>
          <w:spacing w:val="1"/>
        </w:rPr>
        <w:t>c</w:t>
      </w:r>
      <w:r w:rsidRPr="007D3CF0">
        <w:rPr>
          <w:rFonts w:ascii="Palatino Linotype" w:eastAsia="Arial" w:hAnsi="Palatino Linotype" w:cs="Arial"/>
          <w:b/>
          <w:i/>
        </w:rPr>
        <w:t>l</w:t>
      </w:r>
      <w:r w:rsidRPr="007D3CF0">
        <w:rPr>
          <w:rFonts w:ascii="Palatino Linotype" w:eastAsia="Arial" w:hAnsi="Palatino Linotype" w:cs="Arial"/>
          <w:b/>
          <w:i/>
          <w:spacing w:val="-1"/>
        </w:rPr>
        <w:t>a</w:t>
      </w:r>
      <w:r w:rsidRPr="007D3CF0">
        <w:rPr>
          <w:rFonts w:ascii="Palatino Linotype" w:eastAsia="Arial" w:hAnsi="Palatino Linotype" w:cs="Arial"/>
          <w:b/>
          <w:i/>
          <w:spacing w:val="1"/>
        </w:rPr>
        <w:t>s</w:t>
      </w:r>
      <w:r w:rsidRPr="007D3CF0">
        <w:rPr>
          <w:rFonts w:ascii="Palatino Linotype" w:eastAsia="Arial" w:hAnsi="Palatino Linotype" w:cs="Arial"/>
          <w:b/>
          <w:i/>
        </w:rPr>
        <w:t>ifi</w:t>
      </w:r>
      <w:r w:rsidRPr="007D3CF0">
        <w:rPr>
          <w:rFonts w:ascii="Palatino Linotype" w:eastAsia="Arial" w:hAnsi="Palatino Linotype" w:cs="Arial"/>
          <w:b/>
          <w:i/>
          <w:spacing w:val="-1"/>
        </w:rPr>
        <w:t>c</w:t>
      </w:r>
      <w:r w:rsidRPr="007D3CF0">
        <w:rPr>
          <w:rFonts w:ascii="Palatino Linotype" w:eastAsia="Arial" w:hAnsi="Palatino Linotype" w:cs="Arial"/>
          <w:b/>
          <w:i/>
          <w:spacing w:val="1"/>
        </w:rPr>
        <w:t>ac</w:t>
      </w:r>
      <w:r w:rsidRPr="007D3CF0">
        <w:rPr>
          <w:rFonts w:ascii="Palatino Linotype" w:eastAsia="Arial" w:hAnsi="Palatino Linotype" w:cs="Arial"/>
          <w:b/>
          <w:i/>
        </w:rPr>
        <w:t>ión</w:t>
      </w:r>
      <w:r w:rsidRPr="007D3CF0">
        <w:rPr>
          <w:rFonts w:ascii="Palatino Linotype" w:eastAsia="Arial" w:hAnsi="Palatino Linotype" w:cs="Arial"/>
          <w:b/>
          <w:i/>
          <w:spacing w:val="7"/>
        </w:rPr>
        <w:t xml:space="preserve"> </w:t>
      </w:r>
      <w:r w:rsidRPr="007D3CF0">
        <w:rPr>
          <w:rFonts w:ascii="Palatino Linotype" w:eastAsia="Arial" w:hAnsi="Palatino Linotype" w:cs="Arial"/>
          <w:b/>
          <w:i/>
        </w:rPr>
        <w:t xml:space="preserve">y </w:t>
      </w:r>
      <w:r w:rsidRPr="007D3CF0">
        <w:rPr>
          <w:rFonts w:ascii="Palatino Linotype" w:eastAsia="Arial" w:hAnsi="Palatino Linotype" w:cs="Arial"/>
          <w:b/>
          <w:i/>
          <w:spacing w:val="3"/>
        </w:rPr>
        <w:t>l</w:t>
      </w:r>
      <w:r w:rsidRPr="007D3CF0">
        <w:rPr>
          <w:rFonts w:ascii="Palatino Linotype" w:eastAsia="Arial" w:hAnsi="Palatino Linotype" w:cs="Arial"/>
          <w:b/>
          <w:i/>
        </w:rPr>
        <w:t>a</w:t>
      </w:r>
      <w:r w:rsidRPr="007D3CF0">
        <w:rPr>
          <w:rFonts w:ascii="Palatino Linotype" w:eastAsia="Arial" w:hAnsi="Palatino Linotype" w:cs="Arial"/>
          <w:b/>
          <w:i/>
          <w:spacing w:val="7"/>
        </w:rPr>
        <w:t xml:space="preserve"> </w:t>
      </w:r>
      <w:r w:rsidRPr="007D3CF0">
        <w:rPr>
          <w:rFonts w:ascii="Palatino Linotype" w:eastAsia="Arial" w:hAnsi="Palatino Linotype" w:cs="Arial"/>
          <w:b/>
          <w:i/>
        </w:rPr>
        <w:t>in</w:t>
      </w:r>
      <w:r w:rsidRPr="007D3CF0">
        <w:rPr>
          <w:rFonts w:ascii="Palatino Linotype" w:eastAsia="Arial" w:hAnsi="Palatino Linotype" w:cs="Arial"/>
          <w:b/>
          <w:i/>
          <w:spacing w:val="1"/>
        </w:rPr>
        <w:t>e</w:t>
      </w:r>
      <w:r w:rsidRPr="007D3CF0">
        <w:rPr>
          <w:rFonts w:ascii="Palatino Linotype" w:eastAsia="Arial" w:hAnsi="Palatino Linotype" w:cs="Arial"/>
          <w:b/>
          <w:i/>
          <w:spacing w:val="-1"/>
        </w:rPr>
        <w:t>x</w:t>
      </w:r>
      <w:r w:rsidRPr="007D3CF0">
        <w:rPr>
          <w:rFonts w:ascii="Palatino Linotype" w:eastAsia="Arial" w:hAnsi="Palatino Linotype" w:cs="Arial"/>
          <w:b/>
          <w:i/>
        </w:rPr>
        <w:t>i</w:t>
      </w:r>
      <w:r w:rsidRPr="007D3CF0">
        <w:rPr>
          <w:rFonts w:ascii="Palatino Linotype" w:eastAsia="Arial" w:hAnsi="Palatino Linotype" w:cs="Arial"/>
          <w:b/>
          <w:i/>
          <w:spacing w:val="1"/>
        </w:rPr>
        <w:t>s</w:t>
      </w:r>
      <w:r w:rsidRPr="007D3CF0">
        <w:rPr>
          <w:rFonts w:ascii="Palatino Linotype" w:eastAsia="Arial" w:hAnsi="Palatino Linotype" w:cs="Arial"/>
          <w:b/>
          <w:i/>
        </w:rPr>
        <w:t>ten</w:t>
      </w:r>
      <w:r w:rsidRPr="007D3CF0">
        <w:rPr>
          <w:rFonts w:ascii="Palatino Linotype" w:eastAsia="Arial" w:hAnsi="Palatino Linotype" w:cs="Arial"/>
          <w:b/>
          <w:i/>
          <w:spacing w:val="-1"/>
        </w:rPr>
        <w:t>c</w:t>
      </w:r>
      <w:r w:rsidRPr="007D3CF0">
        <w:rPr>
          <w:rFonts w:ascii="Palatino Linotype" w:eastAsia="Arial" w:hAnsi="Palatino Linotype" w:cs="Arial"/>
          <w:b/>
          <w:i/>
        </w:rPr>
        <w:t>ia</w:t>
      </w:r>
      <w:r w:rsidRPr="007D3CF0">
        <w:rPr>
          <w:rFonts w:ascii="Palatino Linotype" w:eastAsia="Arial" w:hAnsi="Palatino Linotype" w:cs="Arial"/>
          <w:b/>
          <w:i/>
          <w:spacing w:val="8"/>
        </w:rPr>
        <w:t xml:space="preserve"> </w:t>
      </w:r>
      <w:r w:rsidRPr="007D3CF0">
        <w:rPr>
          <w:rFonts w:ascii="Palatino Linotype" w:eastAsia="Arial" w:hAnsi="Palatino Linotype" w:cs="Arial"/>
          <w:b/>
          <w:i/>
          <w:spacing w:val="-3"/>
        </w:rPr>
        <w:t>d</w:t>
      </w:r>
      <w:r w:rsidRPr="007D3CF0">
        <w:rPr>
          <w:rFonts w:ascii="Palatino Linotype" w:eastAsia="Arial" w:hAnsi="Palatino Linotype" w:cs="Arial"/>
          <w:b/>
          <w:i/>
        </w:rPr>
        <w:t>e</w:t>
      </w:r>
      <w:r w:rsidRPr="007D3CF0">
        <w:rPr>
          <w:rFonts w:ascii="Palatino Linotype" w:eastAsia="Arial" w:hAnsi="Palatino Linotype" w:cs="Arial"/>
          <w:b/>
          <w:i/>
          <w:spacing w:val="12"/>
        </w:rPr>
        <w:t xml:space="preserve"> </w:t>
      </w:r>
      <w:r w:rsidRPr="007D3CF0">
        <w:rPr>
          <w:rFonts w:ascii="Palatino Linotype" w:eastAsia="Arial" w:hAnsi="Palatino Linotype" w:cs="Arial"/>
          <w:b/>
          <w:i/>
        </w:rPr>
        <w:t>i</w:t>
      </w:r>
      <w:r w:rsidRPr="007D3CF0">
        <w:rPr>
          <w:rFonts w:ascii="Palatino Linotype" w:eastAsia="Arial" w:hAnsi="Palatino Linotype" w:cs="Arial"/>
          <w:b/>
          <w:i/>
          <w:spacing w:val="-2"/>
        </w:rPr>
        <w:t>n</w:t>
      </w:r>
      <w:r w:rsidRPr="007D3CF0">
        <w:rPr>
          <w:rFonts w:ascii="Palatino Linotype" w:eastAsia="Arial" w:hAnsi="Palatino Linotype" w:cs="Arial"/>
          <w:b/>
          <w:i/>
        </w:rPr>
        <w:t>f</w:t>
      </w:r>
      <w:r w:rsidRPr="007D3CF0">
        <w:rPr>
          <w:rFonts w:ascii="Palatino Linotype" w:eastAsia="Arial" w:hAnsi="Palatino Linotype" w:cs="Arial"/>
          <w:b/>
          <w:i/>
          <w:spacing w:val="-1"/>
        </w:rPr>
        <w:t>o</w:t>
      </w:r>
      <w:r w:rsidRPr="007D3CF0">
        <w:rPr>
          <w:rFonts w:ascii="Palatino Linotype" w:eastAsia="Arial" w:hAnsi="Palatino Linotype" w:cs="Arial"/>
          <w:b/>
          <w:i/>
        </w:rPr>
        <w:t>rm</w:t>
      </w:r>
      <w:r w:rsidRPr="007D3CF0">
        <w:rPr>
          <w:rFonts w:ascii="Palatino Linotype" w:eastAsia="Arial" w:hAnsi="Palatino Linotype" w:cs="Arial"/>
          <w:b/>
          <w:i/>
          <w:spacing w:val="1"/>
        </w:rPr>
        <w:t>ac</w:t>
      </w:r>
      <w:r w:rsidRPr="007D3CF0">
        <w:rPr>
          <w:rFonts w:ascii="Palatino Linotype" w:eastAsia="Arial" w:hAnsi="Palatino Linotype" w:cs="Arial"/>
          <w:b/>
          <w:i/>
        </w:rPr>
        <w:t>ión</w:t>
      </w:r>
      <w:r w:rsidRPr="007D3CF0">
        <w:rPr>
          <w:rFonts w:ascii="Palatino Linotype" w:eastAsia="Arial" w:hAnsi="Palatino Linotype" w:cs="Arial"/>
          <w:b/>
          <w:i/>
          <w:spacing w:val="7"/>
        </w:rPr>
        <w:t xml:space="preserve"> </w:t>
      </w:r>
      <w:r w:rsidRPr="007D3CF0">
        <w:rPr>
          <w:rFonts w:ascii="Palatino Linotype" w:eastAsia="Arial" w:hAnsi="Palatino Linotype" w:cs="Arial"/>
          <w:b/>
          <w:i/>
          <w:spacing w:val="1"/>
        </w:rPr>
        <w:t>s</w:t>
      </w:r>
      <w:r w:rsidRPr="007D3CF0">
        <w:rPr>
          <w:rFonts w:ascii="Palatino Linotype" w:eastAsia="Arial" w:hAnsi="Palatino Linotype" w:cs="Arial"/>
          <w:b/>
          <w:i/>
        </w:rPr>
        <w:t>on</w:t>
      </w:r>
      <w:r w:rsidRPr="007D3CF0">
        <w:rPr>
          <w:rFonts w:ascii="Palatino Linotype" w:eastAsia="Arial" w:hAnsi="Palatino Linotype" w:cs="Arial"/>
          <w:b/>
          <w:i/>
          <w:spacing w:val="4"/>
        </w:rPr>
        <w:t xml:space="preserve"> </w:t>
      </w:r>
      <w:r w:rsidRPr="007D3CF0">
        <w:rPr>
          <w:rFonts w:ascii="Palatino Linotype" w:eastAsia="Arial" w:hAnsi="Palatino Linotype" w:cs="Arial"/>
          <w:b/>
          <w:i/>
          <w:spacing w:val="1"/>
        </w:rPr>
        <w:t>c</w:t>
      </w:r>
      <w:r w:rsidRPr="007D3CF0">
        <w:rPr>
          <w:rFonts w:ascii="Palatino Linotype" w:eastAsia="Arial" w:hAnsi="Palatino Linotype" w:cs="Arial"/>
          <w:b/>
          <w:i/>
        </w:rPr>
        <w:t>on</w:t>
      </w:r>
      <w:r w:rsidRPr="007D3CF0">
        <w:rPr>
          <w:rFonts w:ascii="Palatino Linotype" w:eastAsia="Arial" w:hAnsi="Palatino Linotype" w:cs="Arial"/>
          <w:b/>
          <w:i/>
          <w:spacing w:val="-2"/>
        </w:rPr>
        <w:t>c</w:t>
      </w:r>
      <w:r w:rsidRPr="007D3CF0">
        <w:rPr>
          <w:rFonts w:ascii="Palatino Linotype" w:eastAsia="Arial" w:hAnsi="Palatino Linotype" w:cs="Arial"/>
          <w:b/>
          <w:i/>
          <w:spacing w:val="1"/>
        </w:rPr>
        <w:t>e</w:t>
      </w:r>
      <w:r w:rsidRPr="007D3CF0">
        <w:rPr>
          <w:rFonts w:ascii="Palatino Linotype" w:eastAsia="Arial" w:hAnsi="Palatino Linotype" w:cs="Arial"/>
          <w:b/>
          <w:i/>
        </w:rPr>
        <w:t>p</w:t>
      </w:r>
      <w:r w:rsidRPr="007D3CF0">
        <w:rPr>
          <w:rFonts w:ascii="Palatino Linotype" w:eastAsia="Arial" w:hAnsi="Palatino Linotype" w:cs="Arial"/>
          <w:b/>
          <w:i/>
          <w:spacing w:val="-1"/>
        </w:rPr>
        <w:t>t</w:t>
      </w:r>
      <w:r w:rsidRPr="007D3CF0">
        <w:rPr>
          <w:rFonts w:ascii="Palatino Linotype" w:eastAsia="Arial" w:hAnsi="Palatino Linotype" w:cs="Arial"/>
          <w:b/>
          <w:i/>
        </w:rPr>
        <w:t>os</w:t>
      </w:r>
      <w:r w:rsidRPr="007D3CF0">
        <w:rPr>
          <w:rFonts w:ascii="Palatino Linotype" w:eastAsia="Arial" w:hAnsi="Palatino Linotype" w:cs="Arial"/>
          <w:b/>
          <w:i/>
          <w:spacing w:val="7"/>
        </w:rPr>
        <w:t xml:space="preserve"> </w:t>
      </w:r>
      <w:r w:rsidRPr="007D3CF0">
        <w:rPr>
          <w:rFonts w:ascii="Palatino Linotype" w:eastAsia="Arial" w:hAnsi="Palatino Linotype" w:cs="Arial"/>
          <w:b/>
          <w:i/>
        </w:rPr>
        <w:t>que</w:t>
      </w:r>
      <w:r w:rsidRPr="007D3CF0">
        <w:rPr>
          <w:rFonts w:ascii="Palatino Linotype" w:eastAsia="Arial" w:hAnsi="Palatino Linotype" w:cs="Arial"/>
          <w:b/>
          <w:i/>
          <w:spacing w:val="10"/>
        </w:rPr>
        <w:t xml:space="preserve"> </w:t>
      </w:r>
      <w:r w:rsidRPr="007D3CF0">
        <w:rPr>
          <w:rFonts w:ascii="Palatino Linotype" w:eastAsia="Arial" w:hAnsi="Palatino Linotype" w:cs="Arial"/>
          <w:b/>
          <w:i/>
        </w:rPr>
        <w:t>no pued</w:t>
      </w:r>
      <w:r w:rsidRPr="007D3CF0">
        <w:rPr>
          <w:rFonts w:ascii="Palatino Linotype" w:eastAsia="Arial" w:hAnsi="Palatino Linotype" w:cs="Arial"/>
          <w:b/>
          <w:i/>
          <w:spacing w:val="1"/>
        </w:rPr>
        <w:t>e</w:t>
      </w:r>
      <w:r w:rsidRPr="007D3CF0">
        <w:rPr>
          <w:rFonts w:ascii="Palatino Linotype" w:eastAsia="Arial" w:hAnsi="Palatino Linotype" w:cs="Arial"/>
          <w:b/>
          <w:i/>
        </w:rPr>
        <w:t>n</w:t>
      </w:r>
      <w:r w:rsidRPr="007D3CF0">
        <w:rPr>
          <w:rFonts w:ascii="Palatino Linotype" w:eastAsia="Arial" w:hAnsi="Palatino Linotype" w:cs="Arial"/>
          <w:b/>
          <w:i/>
          <w:spacing w:val="36"/>
        </w:rPr>
        <w:t xml:space="preserve"> </w:t>
      </w:r>
      <w:r w:rsidRPr="007D3CF0">
        <w:rPr>
          <w:rFonts w:ascii="Palatino Linotype" w:eastAsia="Arial" w:hAnsi="Palatino Linotype" w:cs="Arial"/>
          <w:b/>
          <w:i/>
          <w:spacing w:val="1"/>
        </w:rPr>
        <w:t>c</w:t>
      </w:r>
      <w:r w:rsidRPr="007D3CF0">
        <w:rPr>
          <w:rFonts w:ascii="Palatino Linotype" w:eastAsia="Arial" w:hAnsi="Palatino Linotype" w:cs="Arial"/>
          <w:b/>
          <w:i/>
        </w:rPr>
        <w:t>o</w:t>
      </w:r>
      <w:r w:rsidRPr="007D3CF0">
        <w:rPr>
          <w:rFonts w:ascii="Palatino Linotype" w:eastAsia="Arial" w:hAnsi="Palatino Linotype" w:cs="Arial"/>
          <w:b/>
          <w:i/>
          <w:spacing w:val="-2"/>
        </w:rPr>
        <w:t>e</w:t>
      </w:r>
      <w:r w:rsidRPr="007D3CF0">
        <w:rPr>
          <w:rFonts w:ascii="Palatino Linotype" w:eastAsia="Arial" w:hAnsi="Palatino Linotype" w:cs="Arial"/>
          <w:b/>
          <w:i/>
          <w:spacing w:val="1"/>
        </w:rPr>
        <w:t>x</w:t>
      </w:r>
      <w:r w:rsidRPr="007D3CF0">
        <w:rPr>
          <w:rFonts w:ascii="Palatino Linotype" w:eastAsia="Arial" w:hAnsi="Palatino Linotype" w:cs="Arial"/>
          <w:b/>
          <w:i/>
        </w:rPr>
        <w:t>i</w:t>
      </w:r>
      <w:r w:rsidRPr="007D3CF0">
        <w:rPr>
          <w:rFonts w:ascii="Palatino Linotype" w:eastAsia="Arial" w:hAnsi="Palatino Linotype" w:cs="Arial"/>
          <w:b/>
          <w:i/>
          <w:spacing w:val="1"/>
        </w:rPr>
        <w:t>s</w:t>
      </w:r>
      <w:r w:rsidRPr="007D3CF0">
        <w:rPr>
          <w:rFonts w:ascii="Palatino Linotype" w:eastAsia="Arial" w:hAnsi="Palatino Linotype" w:cs="Arial"/>
          <w:b/>
          <w:i/>
        </w:rPr>
        <w:t>tir.</w:t>
      </w:r>
      <w:r w:rsidRPr="007D3CF0">
        <w:rPr>
          <w:rFonts w:ascii="Palatino Linotype" w:eastAsia="Arial" w:hAnsi="Palatino Linotype" w:cs="Arial"/>
          <w:b/>
          <w:i/>
          <w:spacing w:val="35"/>
        </w:rPr>
        <w:t xml:space="preserve"> </w:t>
      </w:r>
      <w:r w:rsidRPr="007D3CF0">
        <w:rPr>
          <w:rFonts w:ascii="Palatino Linotype" w:eastAsia="Arial" w:hAnsi="Palatino Linotype" w:cs="Arial"/>
          <w:i/>
          <w:spacing w:val="1"/>
        </w:rPr>
        <w:t>L</w:t>
      </w:r>
      <w:r w:rsidRPr="007D3CF0">
        <w:rPr>
          <w:rFonts w:ascii="Palatino Linotype" w:eastAsia="Arial" w:hAnsi="Palatino Linotype" w:cs="Arial"/>
          <w:i/>
        </w:rPr>
        <w:t>a</w:t>
      </w:r>
      <w:r w:rsidRPr="007D3CF0">
        <w:rPr>
          <w:rFonts w:ascii="Palatino Linotype" w:eastAsia="Arial" w:hAnsi="Palatino Linotype" w:cs="Arial"/>
          <w:i/>
          <w:spacing w:val="25"/>
        </w:rPr>
        <w:t xml:space="preserve"> </w:t>
      </w:r>
      <w:r w:rsidRPr="007D3CF0">
        <w:rPr>
          <w:rFonts w:ascii="Palatino Linotype" w:eastAsia="Arial" w:hAnsi="Palatino Linotype" w:cs="Arial"/>
          <w:i/>
        </w:rPr>
        <w:t>in</w:t>
      </w:r>
      <w:r w:rsidRPr="007D3CF0">
        <w:rPr>
          <w:rFonts w:ascii="Palatino Linotype" w:eastAsia="Arial" w:hAnsi="Palatino Linotype" w:cs="Arial"/>
          <w:i/>
          <w:spacing w:val="1"/>
        </w:rPr>
        <w:t>e</w:t>
      </w:r>
      <w:r w:rsidRPr="007D3CF0">
        <w:rPr>
          <w:rFonts w:ascii="Palatino Linotype" w:eastAsia="Arial" w:hAnsi="Palatino Linotype" w:cs="Arial"/>
          <w:i/>
          <w:spacing w:val="-2"/>
        </w:rPr>
        <w:t>x</w:t>
      </w:r>
      <w:r w:rsidRPr="007D3CF0">
        <w:rPr>
          <w:rFonts w:ascii="Palatino Linotype" w:eastAsia="Arial" w:hAnsi="Palatino Linotype" w:cs="Arial"/>
          <w:i/>
        </w:rPr>
        <w:t>ist</w:t>
      </w:r>
      <w:r w:rsidRPr="007D3CF0">
        <w:rPr>
          <w:rFonts w:ascii="Palatino Linotype" w:eastAsia="Arial" w:hAnsi="Palatino Linotype" w:cs="Arial"/>
          <w:i/>
          <w:spacing w:val="1"/>
        </w:rPr>
        <w:t>en</w:t>
      </w:r>
      <w:r w:rsidRPr="007D3CF0">
        <w:rPr>
          <w:rFonts w:ascii="Palatino Linotype" w:eastAsia="Arial" w:hAnsi="Palatino Linotype" w:cs="Arial"/>
          <w:i/>
        </w:rPr>
        <w:t>cia</w:t>
      </w:r>
      <w:r w:rsidRPr="007D3CF0">
        <w:rPr>
          <w:rFonts w:ascii="Palatino Linotype" w:eastAsia="Arial" w:hAnsi="Palatino Linotype" w:cs="Arial"/>
          <w:i/>
          <w:spacing w:val="27"/>
        </w:rPr>
        <w:t xml:space="preserve"> </w:t>
      </w:r>
      <w:r w:rsidRPr="007D3CF0">
        <w:rPr>
          <w:rFonts w:ascii="Palatino Linotype" w:eastAsia="Arial" w:hAnsi="Palatino Linotype" w:cs="Arial"/>
          <w:i/>
        </w:rPr>
        <w:t>i</w:t>
      </w:r>
      <w:r w:rsidRPr="007D3CF0">
        <w:rPr>
          <w:rFonts w:ascii="Palatino Linotype" w:eastAsia="Arial" w:hAnsi="Palatino Linotype" w:cs="Arial"/>
          <w:i/>
          <w:spacing w:val="1"/>
        </w:rPr>
        <w:t>mp</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rPr>
        <w:t>ca</w:t>
      </w:r>
      <w:r w:rsidRPr="007D3CF0">
        <w:rPr>
          <w:rFonts w:ascii="Palatino Linotype" w:eastAsia="Arial" w:hAnsi="Palatino Linotype" w:cs="Arial"/>
          <w:i/>
          <w:spacing w:val="28"/>
        </w:rPr>
        <w:t xml:space="preserve"> </w:t>
      </w:r>
      <w:r w:rsidRPr="007D3CF0">
        <w:rPr>
          <w:rFonts w:ascii="Palatino Linotype" w:eastAsia="Arial" w:hAnsi="Palatino Linotype" w:cs="Arial"/>
          <w:i/>
          <w:spacing w:val="-1"/>
        </w:rPr>
        <w:t>n</w:t>
      </w:r>
      <w:r w:rsidRPr="007D3CF0">
        <w:rPr>
          <w:rFonts w:ascii="Palatino Linotype" w:eastAsia="Arial" w:hAnsi="Palatino Linotype" w:cs="Arial"/>
          <w:i/>
          <w:spacing w:val="1"/>
        </w:rPr>
        <w:t>e</w:t>
      </w:r>
      <w:r w:rsidRPr="007D3CF0">
        <w:rPr>
          <w:rFonts w:ascii="Palatino Linotype" w:eastAsia="Arial" w:hAnsi="Palatino Linotype" w:cs="Arial"/>
          <w:i/>
        </w:rPr>
        <w:t>c</w:t>
      </w:r>
      <w:r w:rsidRPr="007D3CF0">
        <w:rPr>
          <w:rFonts w:ascii="Palatino Linotype" w:eastAsia="Arial" w:hAnsi="Palatino Linotype" w:cs="Arial"/>
          <w:i/>
          <w:spacing w:val="1"/>
        </w:rPr>
        <w:t>e</w:t>
      </w:r>
      <w:r w:rsidRPr="007D3CF0">
        <w:rPr>
          <w:rFonts w:ascii="Palatino Linotype" w:eastAsia="Arial" w:hAnsi="Palatino Linotype" w:cs="Arial"/>
          <w:i/>
        </w:rPr>
        <w:t>s</w:t>
      </w:r>
      <w:r w:rsidRPr="007D3CF0">
        <w:rPr>
          <w:rFonts w:ascii="Palatino Linotype" w:eastAsia="Arial" w:hAnsi="Palatino Linotype" w:cs="Arial"/>
          <w:i/>
          <w:spacing w:val="1"/>
        </w:rPr>
        <w:t>a</w:t>
      </w:r>
      <w:r w:rsidRPr="007D3CF0">
        <w:rPr>
          <w:rFonts w:ascii="Palatino Linotype" w:eastAsia="Arial" w:hAnsi="Palatino Linotype" w:cs="Arial"/>
          <w:i/>
        </w:rPr>
        <w:t>r</w:t>
      </w:r>
      <w:r w:rsidRPr="007D3CF0">
        <w:rPr>
          <w:rFonts w:ascii="Palatino Linotype" w:eastAsia="Arial" w:hAnsi="Palatino Linotype" w:cs="Arial"/>
          <w:i/>
          <w:spacing w:val="-1"/>
        </w:rPr>
        <w:t>ia</w:t>
      </w:r>
      <w:r w:rsidRPr="007D3CF0">
        <w:rPr>
          <w:rFonts w:ascii="Palatino Linotype" w:eastAsia="Arial" w:hAnsi="Palatino Linotype" w:cs="Arial"/>
          <w:i/>
          <w:spacing w:val="1"/>
        </w:rPr>
        <w:t>me</w:t>
      </w:r>
      <w:r w:rsidRPr="007D3CF0">
        <w:rPr>
          <w:rFonts w:ascii="Palatino Linotype" w:eastAsia="Arial" w:hAnsi="Palatino Linotype" w:cs="Arial"/>
          <w:i/>
          <w:spacing w:val="-1"/>
        </w:rPr>
        <w:t>n</w:t>
      </w:r>
      <w:r w:rsidRPr="007D3CF0">
        <w:rPr>
          <w:rFonts w:ascii="Palatino Linotype" w:eastAsia="Arial" w:hAnsi="Palatino Linotype" w:cs="Arial"/>
          <w:i/>
        </w:rPr>
        <w:t>te</w:t>
      </w:r>
      <w:r w:rsidRPr="007D3CF0">
        <w:rPr>
          <w:rFonts w:ascii="Palatino Linotype" w:eastAsia="Arial" w:hAnsi="Palatino Linotype" w:cs="Arial"/>
          <w:i/>
          <w:spacing w:val="28"/>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28"/>
        </w:rPr>
        <w:t xml:space="preserve"> </w:t>
      </w:r>
      <w:r w:rsidRPr="007D3CF0">
        <w:rPr>
          <w:rFonts w:ascii="Palatino Linotype" w:eastAsia="Arial" w:hAnsi="Palatino Linotype" w:cs="Arial"/>
          <w:i/>
        </w:rPr>
        <w:t>la</w:t>
      </w:r>
      <w:r w:rsidRPr="007D3CF0">
        <w:rPr>
          <w:rFonts w:ascii="Palatino Linotype" w:eastAsia="Arial" w:hAnsi="Palatino Linotype" w:cs="Arial"/>
          <w:i/>
          <w:spacing w:val="25"/>
        </w:rPr>
        <w:t xml:space="preserve"> </w:t>
      </w:r>
      <w:r w:rsidRPr="007D3CF0">
        <w:rPr>
          <w:rFonts w:ascii="Palatino Linotype" w:eastAsia="Arial" w:hAnsi="Palatino Linotype" w:cs="Arial"/>
          <w:i/>
        </w:rPr>
        <w:t>in</w:t>
      </w:r>
      <w:r w:rsidRPr="007D3CF0">
        <w:rPr>
          <w:rFonts w:ascii="Palatino Linotype" w:eastAsia="Arial" w:hAnsi="Palatino Linotype" w:cs="Arial"/>
          <w:i/>
          <w:spacing w:val="1"/>
        </w:rPr>
        <w:t>fo</w:t>
      </w:r>
      <w:r w:rsidRPr="007D3CF0">
        <w:rPr>
          <w:rFonts w:ascii="Palatino Linotype" w:eastAsia="Arial" w:hAnsi="Palatino Linotype" w:cs="Arial"/>
          <w:i/>
        </w:rPr>
        <w:t>r</w:t>
      </w:r>
      <w:r w:rsidRPr="007D3CF0">
        <w:rPr>
          <w:rFonts w:ascii="Palatino Linotype" w:eastAsia="Arial" w:hAnsi="Palatino Linotype" w:cs="Arial"/>
          <w:i/>
          <w:spacing w:val="-1"/>
        </w:rPr>
        <w:t>m</w:t>
      </w:r>
      <w:r w:rsidRPr="007D3CF0">
        <w:rPr>
          <w:rFonts w:ascii="Palatino Linotype" w:eastAsia="Arial" w:hAnsi="Palatino Linotype" w:cs="Arial"/>
          <w:i/>
          <w:spacing w:val="1"/>
        </w:rPr>
        <w:t>a</w:t>
      </w:r>
      <w:r w:rsidRPr="007D3CF0">
        <w:rPr>
          <w:rFonts w:ascii="Palatino Linotype" w:eastAsia="Arial" w:hAnsi="Palatino Linotype" w:cs="Arial"/>
          <w:i/>
        </w:rPr>
        <w:t>ción</w:t>
      </w:r>
      <w:r w:rsidRPr="007D3CF0">
        <w:rPr>
          <w:rFonts w:ascii="Palatino Linotype" w:eastAsia="Arial" w:hAnsi="Palatino Linotype" w:cs="Arial"/>
          <w:i/>
          <w:spacing w:val="26"/>
        </w:rPr>
        <w:t xml:space="preserve"> </w:t>
      </w:r>
      <w:r w:rsidRPr="007D3CF0">
        <w:rPr>
          <w:rFonts w:ascii="Palatino Linotype" w:eastAsia="Arial" w:hAnsi="Palatino Linotype" w:cs="Arial"/>
          <w:i/>
          <w:spacing w:val="-1"/>
        </w:rPr>
        <w:t>n</w:t>
      </w:r>
      <w:r w:rsidRPr="007D3CF0">
        <w:rPr>
          <w:rFonts w:ascii="Palatino Linotype" w:eastAsia="Arial" w:hAnsi="Palatino Linotype" w:cs="Arial"/>
          <w:i/>
        </w:rPr>
        <w:t>o se</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en</w:t>
      </w:r>
      <w:r w:rsidRPr="007D3CF0">
        <w:rPr>
          <w:rFonts w:ascii="Palatino Linotype" w:eastAsia="Arial" w:hAnsi="Palatino Linotype" w:cs="Arial"/>
          <w:i/>
          <w:spacing w:val="-2"/>
        </w:rPr>
        <w:t>c</w:t>
      </w:r>
      <w:r w:rsidRPr="007D3CF0">
        <w:rPr>
          <w:rFonts w:ascii="Palatino Linotype" w:eastAsia="Arial" w:hAnsi="Palatino Linotype" w:cs="Arial"/>
          <w:i/>
          <w:spacing w:val="1"/>
        </w:rPr>
        <w:t>ue</w:t>
      </w:r>
      <w:r w:rsidRPr="007D3CF0">
        <w:rPr>
          <w:rFonts w:ascii="Palatino Linotype" w:eastAsia="Arial" w:hAnsi="Palatino Linotype" w:cs="Arial"/>
          <w:i/>
          <w:spacing w:val="-1"/>
        </w:rPr>
        <w:t>n</w:t>
      </w:r>
      <w:r w:rsidRPr="007D3CF0">
        <w:rPr>
          <w:rFonts w:ascii="Palatino Linotype" w:eastAsia="Arial" w:hAnsi="Palatino Linotype" w:cs="Arial"/>
          <w:i/>
        </w:rPr>
        <w:t>tra</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n</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3"/>
        </w:rPr>
        <w:t>l</w:t>
      </w:r>
      <w:r w:rsidRPr="007D3CF0">
        <w:rPr>
          <w:rFonts w:ascii="Palatino Linotype" w:eastAsia="Arial" w:hAnsi="Palatino Linotype" w:cs="Arial"/>
          <w:i/>
          <w:spacing w:val="1"/>
        </w:rPr>
        <w:t>o</w:t>
      </w:r>
      <w:r w:rsidRPr="007D3CF0">
        <w:rPr>
          <w:rFonts w:ascii="Palatino Linotype" w:eastAsia="Arial" w:hAnsi="Palatino Linotype" w:cs="Arial"/>
          <w:i/>
        </w:rPr>
        <w:t>s</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a</w:t>
      </w:r>
      <w:r w:rsidRPr="007D3CF0">
        <w:rPr>
          <w:rFonts w:ascii="Palatino Linotype" w:eastAsia="Arial" w:hAnsi="Palatino Linotype" w:cs="Arial"/>
          <w:i/>
        </w:rPr>
        <w:t>rchi</w:t>
      </w:r>
      <w:r w:rsidRPr="007D3CF0">
        <w:rPr>
          <w:rFonts w:ascii="Palatino Linotype" w:eastAsia="Arial" w:hAnsi="Palatino Linotype" w:cs="Arial"/>
          <w:i/>
          <w:spacing w:val="-3"/>
        </w:rPr>
        <w:t>v</w:t>
      </w:r>
      <w:r w:rsidRPr="007D3CF0">
        <w:rPr>
          <w:rFonts w:ascii="Palatino Linotype" w:eastAsia="Arial" w:hAnsi="Palatino Linotype" w:cs="Arial"/>
          <w:i/>
          <w:spacing w:val="1"/>
        </w:rPr>
        <w:t>o</w:t>
      </w:r>
      <w:r w:rsidRPr="007D3CF0">
        <w:rPr>
          <w:rFonts w:ascii="Palatino Linotype" w:eastAsia="Arial" w:hAnsi="Palatino Linotype" w:cs="Arial"/>
          <w:i/>
        </w:rPr>
        <w:t>s</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3"/>
        </w:rPr>
        <w:t xml:space="preserve"> </w:t>
      </w:r>
      <w:r w:rsidRPr="007D3CF0">
        <w:rPr>
          <w:rFonts w:ascii="Palatino Linotype" w:eastAsia="Arial" w:hAnsi="Palatino Linotype" w:cs="Arial"/>
          <w:i/>
        </w:rPr>
        <w:t>la</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au</w:t>
      </w:r>
      <w:r w:rsidRPr="007D3CF0">
        <w:rPr>
          <w:rFonts w:ascii="Palatino Linotype" w:eastAsia="Arial" w:hAnsi="Palatino Linotype" w:cs="Arial"/>
          <w:i/>
          <w:spacing w:val="-2"/>
        </w:rPr>
        <w:t>t</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1"/>
        </w:rPr>
        <w:t>i</w:t>
      </w:r>
      <w:r w:rsidRPr="007D3CF0">
        <w:rPr>
          <w:rFonts w:ascii="Palatino Linotype" w:eastAsia="Arial" w:hAnsi="Palatino Linotype" w:cs="Arial"/>
          <w:i/>
          <w:spacing w:val="1"/>
        </w:rPr>
        <w:t>d</w:t>
      </w:r>
      <w:r w:rsidRPr="007D3CF0">
        <w:rPr>
          <w:rFonts w:ascii="Palatino Linotype" w:eastAsia="Arial" w:hAnsi="Palatino Linotype" w:cs="Arial"/>
          <w:i/>
          <w:spacing w:val="-1"/>
        </w:rPr>
        <w:t>a</w:t>
      </w:r>
      <w:r w:rsidRPr="007D3CF0">
        <w:rPr>
          <w:rFonts w:ascii="Palatino Linotype" w:eastAsia="Arial" w:hAnsi="Palatino Linotype" w:cs="Arial"/>
          <w:i/>
          <w:spacing w:val="1"/>
        </w:rPr>
        <w:t>d</w:t>
      </w:r>
      <w:r w:rsidRPr="007D3CF0">
        <w:rPr>
          <w:rFonts w:ascii="Palatino Linotype" w:eastAsia="Arial" w:hAnsi="Palatino Linotype" w:cs="Arial"/>
          <w:i/>
        </w:rPr>
        <w:t>,</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n</w:t>
      </w:r>
      <w:r w:rsidRPr="007D3CF0">
        <w:rPr>
          <w:rFonts w:ascii="Palatino Linotype" w:eastAsia="Arial" w:hAnsi="Palatino Linotype" w:cs="Arial"/>
          <w:i/>
        </w:rPr>
        <w:t>o</w:t>
      </w:r>
      <w:r w:rsidRPr="007D3CF0">
        <w:rPr>
          <w:rFonts w:ascii="Palatino Linotype" w:eastAsia="Arial" w:hAnsi="Palatino Linotype" w:cs="Arial"/>
          <w:i/>
          <w:spacing w:val="1"/>
        </w:rPr>
        <w:t xml:space="preserve"> ob</w:t>
      </w:r>
      <w:r w:rsidRPr="007D3CF0">
        <w:rPr>
          <w:rFonts w:ascii="Palatino Linotype" w:eastAsia="Arial" w:hAnsi="Palatino Linotype" w:cs="Arial"/>
          <w:i/>
        </w:rPr>
        <w:t>s</w:t>
      </w:r>
      <w:r w:rsidRPr="007D3CF0">
        <w:rPr>
          <w:rFonts w:ascii="Palatino Linotype" w:eastAsia="Arial" w:hAnsi="Palatino Linotype" w:cs="Arial"/>
          <w:i/>
          <w:spacing w:val="-2"/>
        </w:rPr>
        <w:t>t</w:t>
      </w:r>
      <w:r w:rsidRPr="007D3CF0">
        <w:rPr>
          <w:rFonts w:ascii="Palatino Linotype" w:eastAsia="Arial" w:hAnsi="Palatino Linotype" w:cs="Arial"/>
          <w:i/>
          <w:spacing w:val="1"/>
        </w:rPr>
        <w:t>an</w:t>
      </w:r>
      <w:r w:rsidRPr="007D3CF0">
        <w:rPr>
          <w:rFonts w:ascii="Palatino Linotype" w:eastAsia="Arial" w:hAnsi="Palatino Linotype" w:cs="Arial"/>
          <w:i/>
          <w:spacing w:val="-2"/>
        </w:rPr>
        <w:t>t</w:t>
      </w:r>
      <w:r w:rsidRPr="007D3CF0">
        <w:rPr>
          <w:rFonts w:ascii="Palatino Linotype" w:eastAsia="Arial" w:hAnsi="Palatino Linotype" w:cs="Arial"/>
          <w:i/>
        </w:rPr>
        <w:t>e</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3"/>
        </w:rPr>
        <w:t xml:space="preserve"> </w:t>
      </w:r>
      <w:r w:rsidRPr="007D3CF0">
        <w:rPr>
          <w:rFonts w:ascii="Palatino Linotype" w:eastAsia="Arial" w:hAnsi="Palatino Linotype" w:cs="Arial"/>
          <w:i/>
        </w:rPr>
        <w:t xml:space="preserve">la </w:t>
      </w:r>
      <w:r w:rsidRPr="007D3CF0">
        <w:rPr>
          <w:rFonts w:ascii="Palatino Linotype" w:eastAsia="Arial" w:hAnsi="Palatino Linotype" w:cs="Arial"/>
          <w:i/>
          <w:spacing w:val="1"/>
        </w:rPr>
        <w:t>de</w:t>
      </w:r>
      <w:r w:rsidRPr="007D3CF0">
        <w:rPr>
          <w:rFonts w:ascii="Palatino Linotype" w:eastAsia="Arial" w:hAnsi="Palatino Linotype" w:cs="Arial"/>
          <w:i/>
          <w:spacing w:val="-1"/>
        </w:rPr>
        <w:t>p</w:t>
      </w:r>
      <w:r w:rsidRPr="007D3CF0">
        <w:rPr>
          <w:rFonts w:ascii="Palatino Linotype" w:eastAsia="Arial" w:hAnsi="Palatino Linotype" w:cs="Arial"/>
          <w:i/>
          <w:spacing w:val="1"/>
        </w:rPr>
        <w:t>en</w:t>
      </w:r>
      <w:r w:rsidRPr="007D3CF0">
        <w:rPr>
          <w:rFonts w:ascii="Palatino Linotype" w:eastAsia="Arial" w:hAnsi="Palatino Linotype" w:cs="Arial"/>
          <w:i/>
          <w:spacing w:val="-1"/>
        </w:rPr>
        <w:t>d</w:t>
      </w:r>
      <w:r w:rsidRPr="007D3CF0">
        <w:rPr>
          <w:rFonts w:ascii="Palatino Linotype" w:eastAsia="Arial" w:hAnsi="Palatino Linotype" w:cs="Arial"/>
          <w:i/>
          <w:spacing w:val="1"/>
        </w:rPr>
        <w:t>en</w:t>
      </w:r>
      <w:r w:rsidRPr="007D3CF0">
        <w:rPr>
          <w:rFonts w:ascii="Palatino Linotype" w:eastAsia="Arial" w:hAnsi="Palatino Linotype" w:cs="Arial"/>
          <w:i/>
        </w:rPr>
        <w:t xml:space="preserve">cia o </w:t>
      </w:r>
      <w:r w:rsidRPr="007D3CF0">
        <w:rPr>
          <w:rFonts w:ascii="Palatino Linotype" w:eastAsia="Arial" w:hAnsi="Palatino Linotype" w:cs="Arial"/>
          <w:i/>
          <w:spacing w:val="1"/>
        </w:rPr>
        <w:t>en</w:t>
      </w:r>
      <w:r w:rsidRPr="007D3CF0">
        <w:rPr>
          <w:rFonts w:ascii="Palatino Linotype" w:eastAsia="Arial" w:hAnsi="Palatino Linotype" w:cs="Arial"/>
          <w:i/>
        </w:rPr>
        <w:t>ti</w:t>
      </w:r>
      <w:r w:rsidRPr="007D3CF0">
        <w:rPr>
          <w:rFonts w:ascii="Palatino Linotype" w:eastAsia="Arial" w:hAnsi="Palatino Linotype" w:cs="Arial"/>
          <w:i/>
          <w:spacing w:val="-1"/>
        </w:rPr>
        <w:t>d</w:t>
      </w:r>
      <w:r w:rsidRPr="007D3CF0">
        <w:rPr>
          <w:rFonts w:ascii="Palatino Linotype" w:eastAsia="Arial" w:hAnsi="Palatino Linotype" w:cs="Arial"/>
          <w:i/>
          <w:spacing w:val="1"/>
        </w:rPr>
        <w:t>a</w:t>
      </w:r>
      <w:r w:rsidRPr="007D3CF0">
        <w:rPr>
          <w:rFonts w:ascii="Palatino Linotype" w:eastAsia="Arial" w:hAnsi="Palatino Linotype" w:cs="Arial"/>
          <w:i/>
        </w:rPr>
        <w:t>d</w:t>
      </w:r>
      <w:r w:rsidRPr="007D3CF0">
        <w:rPr>
          <w:rFonts w:ascii="Palatino Linotype" w:eastAsia="Arial" w:hAnsi="Palatino Linotype" w:cs="Arial"/>
          <w:i/>
          <w:spacing w:val="2"/>
        </w:rPr>
        <w:t xml:space="preserve"> </w:t>
      </w:r>
      <w:r w:rsidRPr="007D3CF0">
        <w:rPr>
          <w:rFonts w:ascii="Palatino Linotype" w:eastAsia="Arial" w:hAnsi="Palatino Linotype" w:cs="Arial"/>
          <w:i/>
        </w:rPr>
        <w:t>c</w:t>
      </w:r>
      <w:r w:rsidRPr="007D3CF0">
        <w:rPr>
          <w:rFonts w:ascii="Palatino Linotype" w:eastAsia="Arial" w:hAnsi="Palatino Linotype" w:cs="Arial"/>
          <w:i/>
          <w:spacing w:val="1"/>
        </w:rPr>
        <w:t>u</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rPr>
        <w:t>te</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2"/>
        </w:rPr>
        <w:t>c</w:t>
      </w:r>
      <w:r w:rsidRPr="007D3CF0">
        <w:rPr>
          <w:rFonts w:ascii="Palatino Linotype" w:eastAsia="Arial" w:hAnsi="Palatino Linotype" w:cs="Arial"/>
          <w:i/>
          <w:spacing w:val="1"/>
        </w:rPr>
        <w:t>o</w:t>
      </w:r>
      <w:r w:rsidRPr="007D3CF0">
        <w:rPr>
          <w:rFonts w:ascii="Palatino Linotype" w:eastAsia="Arial" w:hAnsi="Palatino Linotype" w:cs="Arial"/>
          <w:i/>
        </w:rPr>
        <w:t>n</w:t>
      </w:r>
      <w:r w:rsidRPr="007D3CF0">
        <w:rPr>
          <w:rFonts w:ascii="Palatino Linotype" w:eastAsia="Arial" w:hAnsi="Palatino Linotype" w:cs="Arial"/>
          <w:i/>
          <w:spacing w:val="3"/>
        </w:rPr>
        <w:t xml:space="preserve"> f</w:t>
      </w:r>
      <w:r w:rsidRPr="007D3CF0">
        <w:rPr>
          <w:rFonts w:ascii="Palatino Linotype" w:eastAsia="Arial" w:hAnsi="Palatino Linotype" w:cs="Arial"/>
          <w:i/>
          <w:spacing w:val="-1"/>
        </w:rPr>
        <w:t>a</w:t>
      </w:r>
      <w:r w:rsidRPr="007D3CF0">
        <w:rPr>
          <w:rFonts w:ascii="Palatino Linotype" w:eastAsia="Arial" w:hAnsi="Palatino Linotype" w:cs="Arial"/>
          <w:i/>
        </w:rPr>
        <w:t>c</w:t>
      </w:r>
      <w:r w:rsidRPr="007D3CF0">
        <w:rPr>
          <w:rFonts w:ascii="Palatino Linotype" w:eastAsia="Arial" w:hAnsi="Palatino Linotype" w:cs="Arial"/>
          <w:i/>
          <w:spacing w:val="1"/>
        </w:rPr>
        <w:t>u</w:t>
      </w:r>
      <w:r w:rsidRPr="007D3CF0">
        <w:rPr>
          <w:rFonts w:ascii="Palatino Linotype" w:eastAsia="Arial" w:hAnsi="Palatino Linotype" w:cs="Arial"/>
          <w:i/>
        </w:rPr>
        <w:t>lt</w:t>
      </w:r>
      <w:r w:rsidRPr="007D3CF0">
        <w:rPr>
          <w:rFonts w:ascii="Palatino Linotype" w:eastAsia="Arial" w:hAnsi="Palatino Linotype" w:cs="Arial"/>
          <w:i/>
          <w:spacing w:val="1"/>
        </w:rPr>
        <w:t>a</w:t>
      </w:r>
      <w:r w:rsidRPr="007D3CF0">
        <w:rPr>
          <w:rFonts w:ascii="Palatino Linotype" w:eastAsia="Arial" w:hAnsi="Palatino Linotype" w:cs="Arial"/>
          <w:i/>
          <w:spacing w:val="-1"/>
        </w:rPr>
        <w:t>d</w:t>
      </w:r>
      <w:r w:rsidRPr="007D3CF0">
        <w:rPr>
          <w:rFonts w:ascii="Palatino Linotype" w:eastAsia="Arial" w:hAnsi="Palatino Linotype" w:cs="Arial"/>
          <w:i/>
          <w:spacing w:val="1"/>
        </w:rPr>
        <w:t>e</w:t>
      </w:r>
      <w:r w:rsidRPr="007D3CF0">
        <w:rPr>
          <w:rFonts w:ascii="Palatino Linotype" w:eastAsia="Arial" w:hAnsi="Palatino Linotype" w:cs="Arial"/>
          <w:i/>
        </w:rPr>
        <w:t>s</w:t>
      </w:r>
      <w:r w:rsidRPr="007D3CF0">
        <w:rPr>
          <w:rFonts w:ascii="Palatino Linotype" w:eastAsia="Arial" w:hAnsi="Palatino Linotype" w:cs="Arial"/>
          <w:i/>
          <w:spacing w:val="1"/>
        </w:rPr>
        <w:t xml:space="preserve"> pa</w:t>
      </w:r>
      <w:r w:rsidRPr="007D3CF0">
        <w:rPr>
          <w:rFonts w:ascii="Palatino Linotype" w:eastAsia="Arial" w:hAnsi="Palatino Linotype" w:cs="Arial"/>
          <w:i/>
        </w:rPr>
        <w:t>ra</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1"/>
        </w:rPr>
        <w:t>p</w:t>
      </w:r>
      <w:r w:rsidRPr="007D3CF0">
        <w:rPr>
          <w:rFonts w:ascii="Palatino Linotype" w:eastAsia="Arial" w:hAnsi="Palatino Linotype" w:cs="Arial"/>
          <w:i/>
          <w:spacing w:val="1"/>
        </w:rPr>
        <w:t>o</w:t>
      </w:r>
      <w:r w:rsidRPr="007D3CF0">
        <w:rPr>
          <w:rFonts w:ascii="Palatino Linotype" w:eastAsia="Arial" w:hAnsi="Palatino Linotype" w:cs="Arial"/>
          <w:i/>
        </w:rPr>
        <w:t>s</w:t>
      </w:r>
      <w:r w:rsidRPr="007D3CF0">
        <w:rPr>
          <w:rFonts w:ascii="Palatino Linotype" w:eastAsia="Arial" w:hAnsi="Palatino Linotype" w:cs="Arial"/>
          <w:i/>
          <w:spacing w:val="-1"/>
        </w:rPr>
        <w:t>e</w:t>
      </w:r>
      <w:r w:rsidRPr="007D3CF0">
        <w:rPr>
          <w:rFonts w:ascii="Palatino Linotype" w:eastAsia="Arial" w:hAnsi="Palatino Linotype" w:cs="Arial"/>
          <w:i/>
          <w:spacing w:val="1"/>
        </w:rPr>
        <w:t>e</w:t>
      </w:r>
      <w:r w:rsidRPr="007D3CF0">
        <w:rPr>
          <w:rFonts w:ascii="Palatino Linotype" w:eastAsia="Arial" w:hAnsi="Palatino Linotype" w:cs="Arial"/>
          <w:i/>
        </w:rPr>
        <w:t xml:space="preserve">r </w:t>
      </w:r>
      <w:r w:rsidRPr="007D3CF0">
        <w:rPr>
          <w:rFonts w:ascii="Palatino Linotype" w:eastAsia="Arial" w:hAnsi="Palatino Linotype" w:cs="Arial"/>
          <w:i/>
          <w:spacing w:val="1"/>
        </w:rPr>
        <w:t>d</w:t>
      </w:r>
      <w:r w:rsidRPr="007D3CF0">
        <w:rPr>
          <w:rFonts w:ascii="Palatino Linotype" w:eastAsia="Arial" w:hAnsi="Palatino Linotype" w:cs="Arial"/>
          <w:i/>
        </w:rPr>
        <w:t>icha</w:t>
      </w:r>
      <w:r w:rsidRPr="007D3CF0">
        <w:rPr>
          <w:rFonts w:ascii="Palatino Linotype" w:eastAsia="Arial" w:hAnsi="Palatino Linotype" w:cs="Arial"/>
          <w:i/>
          <w:spacing w:val="2"/>
        </w:rPr>
        <w:t xml:space="preserve"> </w:t>
      </w:r>
      <w:r w:rsidRPr="007D3CF0">
        <w:rPr>
          <w:rFonts w:ascii="Palatino Linotype" w:eastAsia="Arial" w:hAnsi="Palatino Linotype" w:cs="Arial"/>
          <w:i/>
        </w:rPr>
        <w:t>i</w:t>
      </w:r>
      <w:r w:rsidRPr="007D3CF0">
        <w:rPr>
          <w:rFonts w:ascii="Palatino Linotype" w:eastAsia="Arial" w:hAnsi="Palatino Linotype" w:cs="Arial"/>
          <w:i/>
          <w:spacing w:val="-2"/>
        </w:rPr>
        <w:t>n</w:t>
      </w:r>
      <w:r w:rsidRPr="007D3CF0">
        <w:rPr>
          <w:rFonts w:ascii="Palatino Linotype" w:eastAsia="Arial" w:hAnsi="Palatino Linotype" w:cs="Arial"/>
          <w:i/>
        </w:rPr>
        <w:t>f</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1"/>
        </w:rPr>
        <w:t>ma</w:t>
      </w:r>
      <w:r w:rsidRPr="007D3CF0">
        <w:rPr>
          <w:rFonts w:ascii="Palatino Linotype" w:eastAsia="Arial" w:hAnsi="Palatino Linotype" w:cs="Arial"/>
          <w:i/>
        </w:rPr>
        <w:t>ci</w:t>
      </w:r>
      <w:r w:rsidRPr="007D3CF0">
        <w:rPr>
          <w:rFonts w:ascii="Palatino Linotype" w:eastAsia="Arial" w:hAnsi="Palatino Linotype" w:cs="Arial"/>
          <w:i/>
          <w:spacing w:val="-2"/>
        </w:rPr>
        <w:t>ó</w:t>
      </w:r>
      <w:r w:rsidRPr="007D3CF0">
        <w:rPr>
          <w:rFonts w:ascii="Palatino Linotype" w:eastAsia="Arial" w:hAnsi="Palatino Linotype" w:cs="Arial"/>
          <w:i/>
          <w:spacing w:val="1"/>
        </w:rPr>
        <w:t>n</w:t>
      </w:r>
      <w:r w:rsidRPr="007D3CF0">
        <w:rPr>
          <w:rFonts w:ascii="Palatino Linotype" w:eastAsia="Arial" w:hAnsi="Palatino Linotype" w:cs="Arial"/>
          <w:i/>
        </w:rPr>
        <w:t>.</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2"/>
        </w:rPr>
        <w:t>E</w:t>
      </w:r>
      <w:r w:rsidRPr="007D3CF0">
        <w:rPr>
          <w:rFonts w:ascii="Palatino Linotype" w:eastAsia="Arial" w:hAnsi="Palatino Linotype" w:cs="Arial"/>
          <w:i/>
        </w:rPr>
        <w:t>n</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ste</w:t>
      </w:r>
      <w:r w:rsidRPr="007D3CF0">
        <w:rPr>
          <w:rFonts w:ascii="Palatino Linotype" w:eastAsia="Arial" w:hAnsi="Palatino Linotype" w:cs="Arial"/>
          <w:i/>
          <w:spacing w:val="2"/>
        </w:rPr>
        <w:t xml:space="preserve"> </w:t>
      </w:r>
      <w:r w:rsidRPr="007D3CF0">
        <w:rPr>
          <w:rFonts w:ascii="Palatino Linotype" w:eastAsia="Arial" w:hAnsi="Palatino Linotype" w:cs="Arial"/>
          <w:i/>
        </w:rPr>
        <w:t>s</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rPr>
        <w:t>ti</w:t>
      </w:r>
      <w:r w:rsidRPr="007D3CF0">
        <w:rPr>
          <w:rFonts w:ascii="Palatino Linotype" w:eastAsia="Arial" w:hAnsi="Palatino Linotype" w:cs="Arial"/>
          <w:i/>
          <w:spacing w:val="1"/>
        </w:rPr>
        <w:t>d</w:t>
      </w:r>
      <w:r w:rsidRPr="007D3CF0">
        <w:rPr>
          <w:rFonts w:ascii="Palatino Linotype" w:eastAsia="Arial" w:hAnsi="Palatino Linotype" w:cs="Arial"/>
          <w:i/>
          <w:spacing w:val="-1"/>
        </w:rPr>
        <w:t>o</w:t>
      </w:r>
      <w:r w:rsidRPr="007D3CF0">
        <w:rPr>
          <w:rFonts w:ascii="Palatino Linotype" w:eastAsia="Arial" w:hAnsi="Palatino Linotype" w:cs="Arial"/>
          <w:i/>
        </w:rPr>
        <w:t>,</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3"/>
        </w:rPr>
        <w:t>l</w:t>
      </w:r>
      <w:r w:rsidRPr="007D3CF0">
        <w:rPr>
          <w:rFonts w:ascii="Palatino Linotype" w:eastAsia="Arial" w:hAnsi="Palatino Linotype" w:cs="Arial"/>
          <w:i/>
        </w:rPr>
        <w:t>a in</w:t>
      </w:r>
      <w:r w:rsidRPr="007D3CF0">
        <w:rPr>
          <w:rFonts w:ascii="Palatino Linotype" w:eastAsia="Arial" w:hAnsi="Palatino Linotype" w:cs="Arial"/>
          <w:i/>
          <w:spacing w:val="1"/>
        </w:rPr>
        <w:t>e</w:t>
      </w:r>
      <w:r w:rsidRPr="007D3CF0">
        <w:rPr>
          <w:rFonts w:ascii="Palatino Linotype" w:eastAsia="Arial" w:hAnsi="Palatino Linotype" w:cs="Arial"/>
          <w:i/>
          <w:spacing w:val="-2"/>
        </w:rPr>
        <w:t>x</w:t>
      </w:r>
      <w:r w:rsidRPr="007D3CF0">
        <w:rPr>
          <w:rFonts w:ascii="Palatino Linotype" w:eastAsia="Arial" w:hAnsi="Palatino Linotype" w:cs="Arial"/>
          <w:i/>
        </w:rPr>
        <w:t>ist</w:t>
      </w:r>
      <w:r w:rsidRPr="007D3CF0">
        <w:rPr>
          <w:rFonts w:ascii="Palatino Linotype" w:eastAsia="Arial" w:hAnsi="Palatino Linotype" w:cs="Arial"/>
          <w:i/>
          <w:spacing w:val="1"/>
        </w:rPr>
        <w:t>en</w:t>
      </w:r>
      <w:r w:rsidRPr="007D3CF0">
        <w:rPr>
          <w:rFonts w:ascii="Palatino Linotype" w:eastAsia="Arial" w:hAnsi="Palatino Linotype" w:cs="Arial"/>
          <w:i/>
        </w:rPr>
        <w:t>cia</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s</w:t>
      </w:r>
      <w:r w:rsidRPr="007D3CF0">
        <w:rPr>
          <w:rFonts w:ascii="Palatino Linotype" w:eastAsia="Arial" w:hAnsi="Palatino Linotype" w:cs="Arial"/>
          <w:i/>
          <w:spacing w:val="50"/>
        </w:rPr>
        <w:t xml:space="preserve"> </w:t>
      </w:r>
      <w:r w:rsidRPr="007D3CF0">
        <w:rPr>
          <w:rFonts w:ascii="Palatino Linotype" w:eastAsia="Arial" w:hAnsi="Palatino Linotype" w:cs="Arial"/>
          <w:i/>
          <w:spacing w:val="-1"/>
        </w:rPr>
        <w:t>u</w:t>
      </w:r>
      <w:r w:rsidRPr="007D3CF0">
        <w:rPr>
          <w:rFonts w:ascii="Palatino Linotype" w:eastAsia="Arial" w:hAnsi="Palatino Linotype" w:cs="Arial"/>
          <w:i/>
          <w:spacing w:val="1"/>
        </w:rPr>
        <w:t>n</w:t>
      </w:r>
      <w:r w:rsidRPr="007D3CF0">
        <w:rPr>
          <w:rFonts w:ascii="Palatino Linotype" w:eastAsia="Arial" w:hAnsi="Palatino Linotype" w:cs="Arial"/>
          <w:i/>
        </w:rPr>
        <w:t>a</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2"/>
        </w:rPr>
        <w:t>c</w:t>
      </w:r>
      <w:r w:rsidRPr="007D3CF0">
        <w:rPr>
          <w:rFonts w:ascii="Palatino Linotype" w:eastAsia="Arial" w:hAnsi="Palatino Linotype" w:cs="Arial"/>
          <w:i/>
          <w:spacing w:val="1"/>
        </w:rPr>
        <w:t>a</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spacing w:val="1"/>
        </w:rPr>
        <w:t>da</w:t>
      </w:r>
      <w:r w:rsidRPr="007D3CF0">
        <w:rPr>
          <w:rFonts w:ascii="Palatino Linotype" w:eastAsia="Arial" w:hAnsi="Palatino Linotype" w:cs="Arial"/>
          <w:i/>
        </w:rPr>
        <w:t>d</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2"/>
        </w:rPr>
        <w:t>s</w:t>
      </w:r>
      <w:r w:rsidRPr="007D3CF0">
        <w:rPr>
          <w:rFonts w:ascii="Palatino Linotype" w:eastAsia="Arial" w:hAnsi="Palatino Linotype" w:cs="Arial"/>
          <w:i/>
        </w:rPr>
        <w:t>e</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1"/>
        </w:rPr>
        <w:t>a</w:t>
      </w:r>
      <w:r w:rsidRPr="007D3CF0">
        <w:rPr>
          <w:rFonts w:ascii="Palatino Linotype" w:eastAsia="Arial" w:hAnsi="Palatino Linotype" w:cs="Arial"/>
          <w:i/>
        </w:rPr>
        <w:t>tr</w:t>
      </w:r>
      <w:r w:rsidRPr="007D3CF0">
        <w:rPr>
          <w:rFonts w:ascii="Palatino Linotype" w:eastAsia="Arial" w:hAnsi="Palatino Linotype" w:cs="Arial"/>
          <w:i/>
          <w:spacing w:val="-1"/>
        </w:rPr>
        <w:t>ib</w:t>
      </w:r>
      <w:r w:rsidRPr="007D3CF0">
        <w:rPr>
          <w:rFonts w:ascii="Palatino Linotype" w:eastAsia="Arial" w:hAnsi="Palatino Linotype" w:cs="Arial"/>
          <w:i/>
          <w:spacing w:val="1"/>
        </w:rPr>
        <w:t>u</w:t>
      </w:r>
      <w:r w:rsidRPr="007D3CF0">
        <w:rPr>
          <w:rFonts w:ascii="Palatino Linotype" w:eastAsia="Arial" w:hAnsi="Palatino Linotype" w:cs="Arial"/>
          <w:i/>
          <w:spacing w:val="-2"/>
        </w:rPr>
        <w:t>y</w:t>
      </w:r>
      <w:r w:rsidRPr="007D3CF0">
        <w:rPr>
          <w:rFonts w:ascii="Palatino Linotype" w:eastAsia="Arial" w:hAnsi="Palatino Linotype" w:cs="Arial"/>
          <w:i/>
        </w:rPr>
        <w:t>e</w:t>
      </w:r>
      <w:r w:rsidRPr="007D3CF0">
        <w:rPr>
          <w:rFonts w:ascii="Palatino Linotype" w:eastAsia="Arial" w:hAnsi="Palatino Linotype" w:cs="Arial"/>
          <w:i/>
          <w:spacing w:val="51"/>
        </w:rPr>
        <w:t xml:space="preserve"> </w:t>
      </w:r>
      <w:r w:rsidRPr="007D3CF0">
        <w:rPr>
          <w:rFonts w:ascii="Palatino Linotype" w:eastAsia="Arial" w:hAnsi="Palatino Linotype" w:cs="Arial"/>
          <w:i/>
        </w:rPr>
        <w:t>a</w:t>
      </w:r>
      <w:r w:rsidRPr="007D3CF0">
        <w:rPr>
          <w:rFonts w:ascii="Palatino Linotype" w:eastAsia="Arial" w:hAnsi="Palatino Linotype" w:cs="Arial"/>
          <w:i/>
          <w:spacing w:val="51"/>
        </w:rPr>
        <w:t xml:space="preserve"> </w:t>
      </w:r>
      <w:r w:rsidRPr="007D3CF0">
        <w:rPr>
          <w:rFonts w:ascii="Palatino Linotype" w:eastAsia="Arial" w:hAnsi="Palatino Linotype" w:cs="Arial"/>
          <w:i/>
        </w:rPr>
        <w:t>la</w:t>
      </w:r>
      <w:r w:rsidRPr="007D3CF0">
        <w:rPr>
          <w:rFonts w:ascii="Palatino Linotype" w:eastAsia="Arial" w:hAnsi="Palatino Linotype" w:cs="Arial"/>
          <w:i/>
          <w:spacing w:val="51"/>
        </w:rPr>
        <w:t xml:space="preserve"> </w:t>
      </w:r>
      <w:r w:rsidRPr="007D3CF0">
        <w:rPr>
          <w:rFonts w:ascii="Palatino Linotype" w:eastAsia="Arial" w:hAnsi="Palatino Linotype" w:cs="Arial"/>
          <w:i/>
        </w:rPr>
        <w:t>i</w:t>
      </w:r>
      <w:r w:rsidRPr="007D3CF0">
        <w:rPr>
          <w:rFonts w:ascii="Palatino Linotype" w:eastAsia="Arial" w:hAnsi="Palatino Linotype" w:cs="Arial"/>
          <w:i/>
          <w:spacing w:val="-2"/>
        </w:rPr>
        <w:t>n</w:t>
      </w:r>
      <w:r w:rsidRPr="007D3CF0">
        <w:rPr>
          <w:rFonts w:ascii="Palatino Linotype" w:eastAsia="Arial" w:hAnsi="Palatino Linotype" w:cs="Arial"/>
          <w:i/>
        </w:rPr>
        <w:t>f</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1"/>
        </w:rPr>
        <w:t>m</w:t>
      </w:r>
      <w:r w:rsidRPr="007D3CF0">
        <w:rPr>
          <w:rFonts w:ascii="Palatino Linotype" w:eastAsia="Arial" w:hAnsi="Palatino Linotype" w:cs="Arial"/>
          <w:i/>
          <w:spacing w:val="1"/>
        </w:rPr>
        <w:t>a</w:t>
      </w:r>
      <w:r w:rsidRPr="007D3CF0">
        <w:rPr>
          <w:rFonts w:ascii="Palatino Linotype" w:eastAsia="Arial" w:hAnsi="Palatino Linotype" w:cs="Arial"/>
          <w:i/>
        </w:rPr>
        <w:t>ción</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2"/>
        </w:rPr>
        <w:t>s</w:t>
      </w:r>
      <w:r w:rsidRPr="007D3CF0">
        <w:rPr>
          <w:rFonts w:ascii="Palatino Linotype" w:eastAsia="Arial" w:hAnsi="Palatino Linotype" w:cs="Arial"/>
          <w:i/>
          <w:spacing w:val="-1"/>
        </w:rPr>
        <w:t>o</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rPr>
        <w:t>cit</w:t>
      </w:r>
      <w:r w:rsidRPr="007D3CF0">
        <w:rPr>
          <w:rFonts w:ascii="Palatino Linotype" w:eastAsia="Arial" w:hAnsi="Palatino Linotype" w:cs="Arial"/>
          <w:i/>
          <w:spacing w:val="1"/>
        </w:rPr>
        <w:t>ada</w:t>
      </w:r>
      <w:r w:rsidRPr="007D3CF0">
        <w:rPr>
          <w:rFonts w:ascii="Palatino Linotype" w:eastAsia="Arial" w:hAnsi="Palatino Linotype" w:cs="Arial"/>
          <w:i/>
        </w:rPr>
        <w:t>.</w:t>
      </w:r>
      <w:r w:rsidRPr="007D3CF0">
        <w:rPr>
          <w:rFonts w:ascii="Palatino Linotype" w:eastAsia="Arial" w:hAnsi="Palatino Linotype" w:cs="Arial"/>
          <w:i/>
          <w:spacing w:val="51"/>
        </w:rPr>
        <w:t xml:space="preserve"> </w:t>
      </w:r>
      <w:r w:rsidRPr="007D3CF0">
        <w:rPr>
          <w:rFonts w:ascii="Palatino Linotype" w:eastAsia="Arial" w:hAnsi="Palatino Linotype" w:cs="Arial"/>
          <w:i/>
          <w:spacing w:val="-2"/>
        </w:rPr>
        <w:t>P</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50"/>
        </w:rPr>
        <w:t xml:space="preserve"> </w:t>
      </w:r>
      <w:r w:rsidRPr="007D3CF0">
        <w:rPr>
          <w:rFonts w:ascii="Palatino Linotype" w:eastAsia="Arial" w:hAnsi="Palatino Linotype" w:cs="Arial"/>
          <w:i/>
        </w:rPr>
        <w:t xml:space="preserve">su </w:t>
      </w:r>
      <w:r w:rsidRPr="007D3CF0">
        <w:rPr>
          <w:rFonts w:ascii="Palatino Linotype" w:eastAsia="Arial" w:hAnsi="Palatino Linotype" w:cs="Arial"/>
          <w:i/>
          <w:spacing w:val="1"/>
        </w:rPr>
        <w:t>pa</w:t>
      </w:r>
      <w:r w:rsidRPr="007D3CF0">
        <w:rPr>
          <w:rFonts w:ascii="Palatino Linotype" w:eastAsia="Arial" w:hAnsi="Palatino Linotype" w:cs="Arial"/>
          <w:i/>
        </w:rPr>
        <w:t>rte,</w:t>
      </w:r>
      <w:r w:rsidRPr="007D3CF0">
        <w:rPr>
          <w:rFonts w:ascii="Palatino Linotype" w:eastAsia="Arial" w:hAnsi="Palatino Linotype" w:cs="Arial"/>
          <w:i/>
          <w:spacing w:val="2"/>
        </w:rPr>
        <w:t xml:space="preserve"> </w:t>
      </w:r>
      <w:r w:rsidRPr="007D3CF0">
        <w:rPr>
          <w:rFonts w:ascii="Palatino Linotype" w:eastAsia="Arial" w:hAnsi="Palatino Linotype" w:cs="Arial"/>
          <w:i/>
        </w:rPr>
        <w:t>la clas</w:t>
      </w:r>
      <w:r w:rsidRPr="007D3CF0">
        <w:rPr>
          <w:rFonts w:ascii="Palatino Linotype" w:eastAsia="Arial" w:hAnsi="Palatino Linotype" w:cs="Arial"/>
          <w:i/>
          <w:spacing w:val="-3"/>
        </w:rPr>
        <w:t>i</w:t>
      </w:r>
      <w:r w:rsidRPr="007D3CF0">
        <w:rPr>
          <w:rFonts w:ascii="Palatino Linotype" w:eastAsia="Arial" w:hAnsi="Palatino Linotype" w:cs="Arial"/>
          <w:i/>
          <w:spacing w:val="3"/>
        </w:rPr>
        <w:t>f</w:t>
      </w:r>
      <w:r w:rsidRPr="007D3CF0">
        <w:rPr>
          <w:rFonts w:ascii="Palatino Linotype" w:eastAsia="Arial" w:hAnsi="Palatino Linotype" w:cs="Arial"/>
          <w:i/>
        </w:rPr>
        <w:t>icaci</w:t>
      </w:r>
      <w:r w:rsidRPr="007D3CF0">
        <w:rPr>
          <w:rFonts w:ascii="Palatino Linotype" w:eastAsia="Arial" w:hAnsi="Palatino Linotype" w:cs="Arial"/>
          <w:i/>
          <w:spacing w:val="1"/>
        </w:rPr>
        <w:t>ó</w:t>
      </w:r>
      <w:r w:rsidRPr="007D3CF0">
        <w:rPr>
          <w:rFonts w:ascii="Palatino Linotype" w:eastAsia="Arial" w:hAnsi="Palatino Linotype" w:cs="Arial"/>
          <w:i/>
        </w:rPr>
        <w:t xml:space="preserve">n </w:t>
      </w:r>
      <w:r w:rsidRPr="007D3CF0">
        <w:rPr>
          <w:rFonts w:ascii="Palatino Linotype" w:eastAsia="Arial" w:hAnsi="Palatino Linotype" w:cs="Arial"/>
          <w:i/>
          <w:spacing w:val="1"/>
        </w:rPr>
        <w:t>e</w:t>
      </w:r>
      <w:r w:rsidRPr="007D3CF0">
        <w:rPr>
          <w:rFonts w:ascii="Palatino Linotype" w:eastAsia="Arial" w:hAnsi="Palatino Linotype" w:cs="Arial"/>
          <w:i/>
        </w:rPr>
        <w:t>s</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u</w:t>
      </w:r>
      <w:r w:rsidRPr="007D3CF0">
        <w:rPr>
          <w:rFonts w:ascii="Palatino Linotype" w:eastAsia="Arial" w:hAnsi="Palatino Linotype" w:cs="Arial"/>
          <w:i/>
          <w:spacing w:val="-1"/>
        </w:rPr>
        <w:t>n</w:t>
      </w:r>
      <w:r w:rsidRPr="007D3CF0">
        <w:rPr>
          <w:rFonts w:ascii="Palatino Linotype" w:eastAsia="Arial" w:hAnsi="Palatino Linotype" w:cs="Arial"/>
          <w:i/>
        </w:rPr>
        <w:t>a</w:t>
      </w:r>
      <w:r w:rsidRPr="007D3CF0">
        <w:rPr>
          <w:rFonts w:ascii="Palatino Linotype" w:eastAsia="Arial" w:hAnsi="Palatino Linotype" w:cs="Arial"/>
          <w:i/>
          <w:spacing w:val="2"/>
        </w:rPr>
        <w:t xml:space="preserve"> </w:t>
      </w:r>
      <w:r w:rsidRPr="007D3CF0">
        <w:rPr>
          <w:rFonts w:ascii="Palatino Linotype" w:eastAsia="Arial" w:hAnsi="Palatino Linotype" w:cs="Arial"/>
          <w:i/>
        </w:rPr>
        <w:t>c</w:t>
      </w:r>
      <w:r w:rsidRPr="007D3CF0">
        <w:rPr>
          <w:rFonts w:ascii="Palatino Linotype" w:eastAsia="Arial" w:hAnsi="Palatino Linotype" w:cs="Arial"/>
          <w:i/>
          <w:spacing w:val="1"/>
        </w:rPr>
        <w:t>a</w:t>
      </w:r>
      <w:r w:rsidRPr="007D3CF0">
        <w:rPr>
          <w:rFonts w:ascii="Palatino Linotype" w:eastAsia="Arial" w:hAnsi="Palatino Linotype" w:cs="Arial"/>
          <w:i/>
        </w:rPr>
        <w:t>rac</w:t>
      </w:r>
      <w:r w:rsidRPr="007D3CF0">
        <w:rPr>
          <w:rFonts w:ascii="Palatino Linotype" w:eastAsia="Arial" w:hAnsi="Palatino Linotype" w:cs="Arial"/>
          <w:i/>
          <w:spacing w:val="-2"/>
        </w:rPr>
        <w:t>t</w:t>
      </w:r>
      <w:r w:rsidRPr="007D3CF0">
        <w:rPr>
          <w:rFonts w:ascii="Palatino Linotype" w:eastAsia="Arial" w:hAnsi="Palatino Linotype" w:cs="Arial"/>
          <w:i/>
          <w:spacing w:val="1"/>
        </w:rPr>
        <w:t>e</w:t>
      </w:r>
      <w:r w:rsidRPr="007D3CF0">
        <w:rPr>
          <w:rFonts w:ascii="Palatino Linotype" w:eastAsia="Arial" w:hAnsi="Palatino Linotype" w:cs="Arial"/>
          <w:i/>
        </w:rPr>
        <w:t>r</w:t>
      </w:r>
      <w:r w:rsidRPr="007D3CF0">
        <w:rPr>
          <w:rFonts w:ascii="Palatino Linotype" w:eastAsia="Arial" w:hAnsi="Palatino Linotype" w:cs="Arial"/>
          <w:i/>
          <w:spacing w:val="-3"/>
        </w:rPr>
        <w:t>í</w:t>
      </w:r>
      <w:r w:rsidRPr="007D3CF0">
        <w:rPr>
          <w:rFonts w:ascii="Palatino Linotype" w:eastAsia="Arial" w:hAnsi="Palatino Linotype" w:cs="Arial"/>
          <w:i/>
        </w:rPr>
        <w:t>stica</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ad</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iere</w:t>
      </w:r>
      <w:r w:rsidRPr="007D3CF0">
        <w:rPr>
          <w:rFonts w:ascii="Palatino Linotype" w:eastAsia="Arial" w:hAnsi="Palatino Linotype" w:cs="Arial"/>
          <w:i/>
          <w:spacing w:val="2"/>
        </w:rPr>
        <w:t xml:space="preserve"> </w:t>
      </w:r>
      <w:r w:rsidRPr="007D3CF0">
        <w:rPr>
          <w:rFonts w:ascii="Palatino Linotype" w:eastAsia="Arial" w:hAnsi="Palatino Linotype" w:cs="Arial"/>
          <w:i/>
        </w:rPr>
        <w:t>la</w:t>
      </w:r>
      <w:r w:rsidRPr="007D3CF0">
        <w:rPr>
          <w:rFonts w:ascii="Palatino Linotype" w:eastAsia="Arial" w:hAnsi="Palatino Linotype" w:cs="Arial"/>
          <w:i/>
          <w:spacing w:val="2"/>
        </w:rPr>
        <w:t xml:space="preserve"> </w:t>
      </w:r>
      <w:r w:rsidRPr="007D3CF0">
        <w:rPr>
          <w:rFonts w:ascii="Palatino Linotype" w:eastAsia="Arial" w:hAnsi="Palatino Linotype" w:cs="Arial"/>
          <w:i/>
        </w:rPr>
        <w:t>i</w:t>
      </w:r>
      <w:r w:rsidRPr="007D3CF0">
        <w:rPr>
          <w:rFonts w:ascii="Palatino Linotype" w:eastAsia="Arial" w:hAnsi="Palatino Linotype" w:cs="Arial"/>
          <w:i/>
          <w:spacing w:val="-2"/>
        </w:rPr>
        <w:t>n</w:t>
      </w:r>
      <w:r w:rsidRPr="007D3CF0">
        <w:rPr>
          <w:rFonts w:ascii="Palatino Linotype" w:eastAsia="Arial" w:hAnsi="Palatino Linotype" w:cs="Arial"/>
          <w:i/>
        </w:rPr>
        <w:t>f</w:t>
      </w:r>
      <w:r w:rsidRPr="007D3CF0">
        <w:rPr>
          <w:rFonts w:ascii="Palatino Linotype" w:eastAsia="Arial" w:hAnsi="Palatino Linotype" w:cs="Arial"/>
          <w:i/>
          <w:spacing w:val="1"/>
        </w:rPr>
        <w:t>o</w:t>
      </w:r>
      <w:r w:rsidRPr="007D3CF0">
        <w:rPr>
          <w:rFonts w:ascii="Palatino Linotype" w:eastAsia="Arial" w:hAnsi="Palatino Linotype" w:cs="Arial"/>
          <w:i/>
          <w:spacing w:val="-3"/>
        </w:rPr>
        <w:t>r</w:t>
      </w:r>
      <w:r w:rsidRPr="007D3CF0">
        <w:rPr>
          <w:rFonts w:ascii="Palatino Linotype" w:eastAsia="Arial" w:hAnsi="Palatino Linotype" w:cs="Arial"/>
          <w:i/>
          <w:spacing w:val="1"/>
        </w:rPr>
        <w:t>ma</w:t>
      </w:r>
      <w:r w:rsidRPr="007D3CF0">
        <w:rPr>
          <w:rFonts w:ascii="Palatino Linotype" w:eastAsia="Arial" w:hAnsi="Palatino Linotype" w:cs="Arial"/>
          <w:i/>
        </w:rPr>
        <w:t>ci</w:t>
      </w:r>
      <w:r w:rsidRPr="007D3CF0">
        <w:rPr>
          <w:rFonts w:ascii="Palatino Linotype" w:eastAsia="Arial" w:hAnsi="Palatino Linotype" w:cs="Arial"/>
          <w:i/>
          <w:spacing w:val="-2"/>
        </w:rPr>
        <w:t>ó</w:t>
      </w:r>
      <w:r w:rsidRPr="007D3CF0">
        <w:rPr>
          <w:rFonts w:ascii="Palatino Linotype" w:eastAsia="Arial" w:hAnsi="Palatino Linotype" w:cs="Arial"/>
          <w:i/>
        </w:rPr>
        <w:t>n</w:t>
      </w:r>
      <w:r w:rsidRPr="007D3CF0">
        <w:rPr>
          <w:rFonts w:ascii="Palatino Linotype" w:eastAsia="Arial" w:hAnsi="Palatino Linotype" w:cs="Arial"/>
          <w:i/>
          <w:spacing w:val="2"/>
        </w:rPr>
        <w:t xml:space="preserve"> </w:t>
      </w:r>
      <w:r w:rsidRPr="007D3CF0">
        <w:rPr>
          <w:rFonts w:ascii="Palatino Linotype" w:eastAsia="Arial" w:hAnsi="Palatino Linotype" w:cs="Arial"/>
          <w:i/>
        </w:rPr>
        <w:t>c</w:t>
      </w:r>
      <w:r w:rsidRPr="007D3CF0">
        <w:rPr>
          <w:rFonts w:ascii="Palatino Linotype" w:eastAsia="Arial" w:hAnsi="Palatino Linotype" w:cs="Arial"/>
          <w:i/>
          <w:spacing w:val="1"/>
        </w:rPr>
        <w:t>on</w:t>
      </w:r>
      <w:r w:rsidRPr="007D3CF0">
        <w:rPr>
          <w:rFonts w:ascii="Palatino Linotype" w:eastAsia="Arial" w:hAnsi="Palatino Linotype" w:cs="Arial"/>
          <w:i/>
        </w:rPr>
        <w:t>c</w:t>
      </w:r>
      <w:r w:rsidRPr="007D3CF0">
        <w:rPr>
          <w:rFonts w:ascii="Palatino Linotype" w:eastAsia="Arial" w:hAnsi="Palatino Linotype" w:cs="Arial"/>
          <w:i/>
          <w:spacing w:val="-3"/>
        </w:rPr>
        <w:t>r</w:t>
      </w:r>
      <w:r w:rsidRPr="007D3CF0">
        <w:rPr>
          <w:rFonts w:ascii="Palatino Linotype" w:eastAsia="Arial" w:hAnsi="Palatino Linotype" w:cs="Arial"/>
          <w:i/>
          <w:spacing w:val="1"/>
        </w:rPr>
        <w:t>e</w:t>
      </w:r>
      <w:r w:rsidRPr="007D3CF0">
        <w:rPr>
          <w:rFonts w:ascii="Palatino Linotype" w:eastAsia="Arial" w:hAnsi="Palatino Linotype" w:cs="Arial"/>
          <w:i/>
          <w:spacing w:val="-2"/>
        </w:rPr>
        <w:t>t</w:t>
      </w:r>
      <w:r w:rsidRPr="007D3CF0">
        <w:rPr>
          <w:rFonts w:ascii="Palatino Linotype" w:eastAsia="Arial" w:hAnsi="Palatino Linotype" w:cs="Arial"/>
          <w:i/>
        </w:rPr>
        <w:t>a c</w:t>
      </w:r>
      <w:r w:rsidRPr="007D3CF0">
        <w:rPr>
          <w:rFonts w:ascii="Palatino Linotype" w:eastAsia="Arial" w:hAnsi="Palatino Linotype" w:cs="Arial"/>
          <w:i/>
          <w:spacing w:val="1"/>
        </w:rPr>
        <w:t>on</w:t>
      </w:r>
      <w:r w:rsidRPr="007D3CF0">
        <w:rPr>
          <w:rFonts w:ascii="Palatino Linotype" w:eastAsia="Arial" w:hAnsi="Palatino Linotype" w:cs="Arial"/>
          <w:i/>
        </w:rPr>
        <w:t>t</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rPr>
        <w:t xml:space="preserve">ida </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 xml:space="preserve">n </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u</w:t>
      </w:r>
      <w:r w:rsidRPr="007D3CF0">
        <w:rPr>
          <w:rFonts w:ascii="Palatino Linotype" w:eastAsia="Arial" w:hAnsi="Palatino Linotype" w:cs="Arial"/>
          <w:i/>
        </w:rPr>
        <w:t xml:space="preserve">n </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do</w:t>
      </w:r>
      <w:r w:rsidRPr="007D3CF0">
        <w:rPr>
          <w:rFonts w:ascii="Palatino Linotype" w:eastAsia="Arial" w:hAnsi="Palatino Linotype" w:cs="Arial"/>
          <w:i/>
        </w:rPr>
        <w:t>c</w:t>
      </w:r>
      <w:r w:rsidRPr="007D3CF0">
        <w:rPr>
          <w:rFonts w:ascii="Palatino Linotype" w:eastAsia="Arial" w:hAnsi="Palatino Linotype" w:cs="Arial"/>
          <w:i/>
          <w:spacing w:val="1"/>
        </w:rPr>
        <w:t>um</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rPr>
        <w:t xml:space="preserve">to </w:t>
      </w:r>
      <w:r w:rsidRPr="007D3CF0">
        <w:rPr>
          <w:rFonts w:ascii="Palatino Linotype" w:eastAsia="Arial" w:hAnsi="Palatino Linotype" w:cs="Arial"/>
          <w:i/>
          <w:spacing w:val="1"/>
        </w:rPr>
        <w:t xml:space="preserve"> e</w:t>
      </w:r>
      <w:r w:rsidRPr="007D3CF0">
        <w:rPr>
          <w:rFonts w:ascii="Palatino Linotype" w:eastAsia="Arial" w:hAnsi="Palatino Linotype" w:cs="Arial"/>
          <w:i/>
        </w:rPr>
        <w:t>s</w:t>
      </w:r>
      <w:r w:rsidRPr="007D3CF0">
        <w:rPr>
          <w:rFonts w:ascii="Palatino Linotype" w:eastAsia="Arial" w:hAnsi="Palatino Linotype" w:cs="Arial"/>
          <w:i/>
          <w:spacing w:val="1"/>
        </w:rPr>
        <w:t>pe</w:t>
      </w:r>
      <w:r w:rsidRPr="007D3CF0">
        <w:rPr>
          <w:rFonts w:ascii="Palatino Linotype" w:eastAsia="Arial" w:hAnsi="Palatino Linotype" w:cs="Arial"/>
          <w:i/>
          <w:spacing w:val="5"/>
        </w:rPr>
        <w:t>c</w:t>
      </w:r>
      <w:r w:rsidRPr="007D3CF0">
        <w:rPr>
          <w:rFonts w:ascii="Palatino Linotype" w:eastAsia="Arial" w:hAnsi="Palatino Linotype" w:cs="Arial"/>
          <w:i/>
          <w:spacing w:val="-4"/>
        </w:rPr>
        <w:t>í</w:t>
      </w:r>
      <w:r w:rsidRPr="007D3CF0">
        <w:rPr>
          <w:rFonts w:ascii="Palatino Linotype" w:eastAsia="Arial" w:hAnsi="Palatino Linotype" w:cs="Arial"/>
          <w:i/>
          <w:spacing w:val="3"/>
        </w:rPr>
        <w:t>f</w:t>
      </w:r>
      <w:r w:rsidRPr="007D3CF0">
        <w:rPr>
          <w:rFonts w:ascii="Palatino Linotype" w:eastAsia="Arial" w:hAnsi="Palatino Linotype" w:cs="Arial"/>
          <w:i/>
        </w:rPr>
        <w:t>ico,  sie</w:t>
      </w:r>
      <w:r w:rsidRPr="007D3CF0">
        <w:rPr>
          <w:rFonts w:ascii="Palatino Linotype" w:eastAsia="Arial" w:hAnsi="Palatino Linotype" w:cs="Arial"/>
          <w:i/>
          <w:spacing w:val="2"/>
        </w:rPr>
        <w:t>m</w:t>
      </w:r>
      <w:r w:rsidRPr="007D3CF0">
        <w:rPr>
          <w:rFonts w:ascii="Palatino Linotype" w:eastAsia="Arial" w:hAnsi="Palatino Linotype" w:cs="Arial"/>
          <w:i/>
          <w:spacing w:val="1"/>
        </w:rPr>
        <w:t>p</w:t>
      </w:r>
      <w:r w:rsidRPr="007D3CF0">
        <w:rPr>
          <w:rFonts w:ascii="Palatino Linotype" w:eastAsia="Arial" w:hAnsi="Palatino Linotype" w:cs="Arial"/>
          <w:i/>
        </w:rPr>
        <w:t xml:space="preserve">re </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 xml:space="preserve">e </w:t>
      </w:r>
      <w:r w:rsidRPr="007D3CF0">
        <w:rPr>
          <w:rFonts w:ascii="Palatino Linotype" w:eastAsia="Arial" w:hAnsi="Palatino Linotype" w:cs="Arial"/>
          <w:i/>
          <w:spacing w:val="3"/>
        </w:rPr>
        <w:t xml:space="preserve"> </w:t>
      </w:r>
      <w:r w:rsidRPr="007D3CF0">
        <w:rPr>
          <w:rFonts w:ascii="Palatino Linotype" w:eastAsia="Arial" w:hAnsi="Palatino Linotype" w:cs="Arial"/>
          <w:i/>
        </w:rPr>
        <w:t xml:space="preserve">se </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spacing w:val="-2"/>
        </w:rPr>
        <w:t>c</w:t>
      </w:r>
      <w:r w:rsidRPr="007D3CF0">
        <w:rPr>
          <w:rFonts w:ascii="Palatino Linotype" w:eastAsia="Arial" w:hAnsi="Palatino Linotype" w:cs="Arial"/>
          <w:i/>
          <w:spacing w:val="1"/>
        </w:rPr>
        <w:t>uen</w:t>
      </w:r>
      <w:r w:rsidRPr="007D3CF0">
        <w:rPr>
          <w:rFonts w:ascii="Palatino Linotype" w:eastAsia="Arial" w:hAnsi="Palatino Linotype" w:cs="Arial"/>
          <w:i/>
        </w:rPr>
        <w:t xml:space="preserve">tre  </w:t>
      </w:r>
      <w:r w:rsidRPr="007D3CF0">
        <w:rPr>
          <w:rFonts w:ascii="Palatino Linotype" w:eastAsia="Arial" w:hAnsi="Palatino Linotype" w:cs="Arial"/>
          <w:i/>
          <w:spacing w:val="1"/>
        </w:rPr>
        <w:t>e</w:t>
      </w:r>
      <w:r w:rsidRPr="007D3CF0">
        <w:rPr>
          <w:rFonts w:ascii="Palatino Linotype" w:eastAsia="Arial" w:hAnsi="Palatino Linotype" w:cs="Arial"/>
          <w:i/>
        </w:rPr>
        <w:t xml:space="preserve">n </w:t>
      </w:r>
      <w:r w:rsidRPr="007D3CF0">
        <w:rPr>
          <w:rFonts w:ascii="Palatino Linotype" w:eastAsia="Arial" w:hAnsi="Palatino Linotype" w:cs="Arial"/>
          <w:i/>
          <w:spacing w:val="3"/>
        </w:rPr>
        <w:t xml:space="preserve"> </w:t>
      </w:r>
      <w:r w:rsidRPr="007D3CF0">
        <w:rPr>
          <w:rFonts w:ascii="Palatino Linotype" w:eastAsia="Arial" w:hAnsi="Palatino Linotype" w:cs="Arial"/>
          <w:i/>
        </w:rPr>
        <w:t>los s</w:t>
      </w:r>
      <w:r w:rsidRPr="007D3CF0">
        <w:rPr>
          <w:rFonts w:ascii="Palatino Linotype" w:eastAsia="Arial" w:hAnsi="Palatino Linotype" w:cs="Arial"/>
          <w:i/>
          <w:spacing w:val="1"/>
        </w:rPr>
        <w:t>up</w:t>
      </w:r>
      <w:r w:rsidRPr="007D3CF0">
        <w:rPr>
          <w:rFonts w:ascii="Palatino Linotype" w:eastAsia="Arial" w:hAnsi="Palatino Linotype" w:cs="Arial"/>
          <w:i/>
          <w:spacing w:val="-1"/>
        </w:rPr>
        <w:t>u</w:t>
      </w:r>
      <w:r w:rsidRPr="007D3CF0">
        <w:rPr>
          <w:rFonts w:ascii="Palatino Linotype" w:eastAsia="Arial" w:hAnsi="Palatino Linotype" w:cs="Arial"/>
          <w:i/>
          <w:spacing w:val="1"/>
        </w:rPr>
        <w:t>e</w:t>
      </w:r>
      <w:r w:rsidRPr="007D3CF0">
        <w:rPr>
          <w:rFonts w:ascii="Palatino Linotype" w:eastAsia="Arial" w:hAnsi="Palatino Linotype" w:cs="Arial"/>
          <w:i/>
        </w:rPr>
        <w:t>st</w:t>
      </w:r>
      <w:r w:rsidRPr="007D3CF0">
        <w:rPr>
          <w:rFonts w:ascii="Palatino Linotype" w:eastAsia="Arial" w:hAnsi="Palatino Linotype" w:cs="Arial"/>
          <w:i/>
          <w:spacing w:val="1"/>
        </w:rPr>
        <w:t>o</w:t>
      </w:r>
      <w:r w:rsidRPr="007D3CF0">
        <w:rPr>
          <w:rFonts w:ascii="Palatino Linotype" w:eastAsia="Arial" w:hAnsi="Palatino Linotype" w:cs="Arial"/>
          <w:i/>
        </w:rPr>
        <w:t xml:space="preserve">s  </w:t>
      </w:r>
      <w:r w:rsidRPr="007D3CF0">
        <w:rPr>
          <w:rFonts w:ascii="Palatino Linotype" w:eastAsia="Arial" w:hAnsi="Palatino Linotype" w:cs="Arial"/>
          <w:i/>
          <w:spacing w:val="1"/>
        </w:rPr>
        <w:t>e</w:t>
      </w:r>
      <w:r w:rsidRPr="007D3CF0">
        <w:rPr>
          <w:rFonts w:ascii="Palatino Linotype" w:eastAsia="Arial" w:hAnsi="Palatino Linotype" w:cs="Arial"/>
          <w:i/>
        </w:rPr>
        <w:t>st</w:t>
      </w:r>
      <w:r w:rsidRPr="007D3CF0">
        <w:rPr>
          <w:rFonts w:ascii="Palatino Linotype" w:eastAsia="Arial" w:hAnsi="Palatino Linotype" w:cs="Arial"/>
          <w:i/>
          <w:spacing w:val="-1"/>
        </w:rPr>
        <w:t>a</w:t>
      </w:r>
      <w:r w:rsidRPr="007D3CF0">
        <w:rPr>
          <w:rFonts w:ascii="Palatino Linotype" w:eastAsia="Arial" w:hAnsi="Palatino Linotype" w:cs="Arial"/>
          <w:i/>
          <w:spacing w:val="1"/>
        </w:rPr>
        <w:t>b</w:t>
      </w:r>
      <w:r w:rsidRPr="007D3CF0">
        <w:rPr>
          <w:rFonts w:ascii="Palatino Linotype" w:eastAsia="Arial" w:hAnsi="Palatino Linotype" w:cs="Arial"/>
          <w:i/>
        </w:rPr>
        <w:t>leci</w:t>
      </w:r>
      <w:r w:rsidRPr="007D3CF0">
        <w:rPr>
          <w:rFonts w:ascii="Palatino Linotype" w:eastAsia="Arial" w:hAnsi="Palatino Linotype" w:cs="Arial"/>
          <w:i/>
          <w:spacing w:val="-2"/>
        </w:rPr>
        <w:t>d</w:t>
      </w:r>
      <w:r w:rsidRPr="007D3CF0">
        <w:rPr>
          <w:rFonts w:ascii="Palatino Linotype" w:eastAsia="Arial" w:hAnsi="Palatino Linotype" w:cs="Arial"/>
          <w:i/>
          <w:spacing w:val="1"/>
        </w:rPr>
        <w:t>o</w:t>
      </w:r>
      <w:r w:rsidRPr="007D3CF0">
        <w:rPr>
          <w:rFonts w:ascii="Palatino Linotype" w:eastAsia="Arial" w:hAnsi="Palatino Linotype" w:cs="Arial"/>
          <w:i/>
        </w:rPr>
        <w:t xml:space="preserve">s </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 xml:space="preserve">n </w:t>
      </w:r>
      <w:r w:rsidRPr="007D3CF0">
        <w:rPr>
          <w:rFonts w:ascii="Palatino Linotype" w:eastAsia="Arial" w:hAnsi="Palatino Linotype" w:cs="Arial"/>
          <w:i/>
          <w:spacing w:val="1"/>
        </w:rPr>
        <w:t xml:space="preserve"> </w:t>
      </w:r>
      <w:r w:rsidRPr="007D3CF0">
        <w:rPr>
          <w:rFonts w:ascii="Palatino Linotype" w:eastAsia="Arial" w:hAnsi="Palatino Linotype" w:cs="Arial"/>
          <w:i/>
        </w:rPr>
        <w:t xml:space="preserve">los </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a</w:t>
      </w:r>
      <w:r w:rsidRPr="007D3CF0">
        <w:rPr>
          <w:rFonts w:ascii="Palatino Linotype" w:eastAsia="Arial" w:hAnsi="Palatino Linotype" w:cs="Arial"/>
          <w:i/>
        </w:rPr>
        <w:t>rt</w:t>
      </w:r>
      <w:r w:rsidRPr="007D3CF0">
        <w:rPr>
          <w:rFonts w:ascii="Palatino Linotype" w:eastAsia="Arial" w:hAnsi="Palatino Linotype" w:cs="Arial"/>
          <w:i/>
          <w:spacing w:val="-2"/>
        </w:rPr>
        <w:t>í</w:t>
      </w:r>
      <w:r w:rsidRPr="007D3CF0">
        <w:rPr>
          <w:rFonts w:ascii="Palatino Linotype" w:eastAsia="Arial" w:hAnsi="Palatino Linotype" w:cs="Arial"/>
          <w:i/>
        </w:rPr>
        <w:t>c</w:t>
      </w:r>
      <w:r w:rsidRPr="007D3CF0">
        <w:rPr>
          <w:rFonts w:ascii="Palatino Linotype" w:eastAsia="Arial" w:hAnsi="Palatino Linotype" w:cs="Arial"/>
          <w:i/>
          <w:spacing w:val="1"/>
        </w:rPr>
        <w:t>u</w:t>
      </w:r>
      <w:r w:rsidRPr="007D3CF0">
        <w:rPr>
          <w:rFonts w:ascii="Palatino Linotype" w:eastAsia="Arial" w:hAnsi="Palatino Linotype" w:cs="Arial"/>
          <w:i/>
        </w:rPr>
        <w:t xml:space="preserve">los  </w:t>
      </w:r>
      <w:r w:rsidRPr="007D3CF0">
        <w:rPr>
          <w:rFonts w:ascii="Palatino Linotype" w:eastAsia="Arial" w:hAnsi="Palatino Linotype" w:cs="Arial"/>
          <w:i/>
          <w:spacing w:val="1"/>
        </w:rPr>
        <w:t>1</w:t>
      </w:r>
      <w:r w:rsidRPr="007D3CF0">
        <w:rPr>
          <w:rFonts w:ascii="Palatino Linotype" w:eastAsia="Arial" w:hAnsi="Palatino Linotype" w:cs="Arial"/>
          <w:i/>
        </w:rPr>
        <w:t xml:space="preserve">3 </w:t>
      </w:r>
      <w:r w:rsidRPr="007D3CF0">
        <w:rPr>
          <w:rFonts w:ascii="Palatino Linotype" w:eastAsia="Arial" w:hAnsi="Palatino Linotype" w:cs="Arial"/>
          <w:i/>
          <w:spacing w:val="3"/>
        </w:rPr>
        <w:t xml:space="preserve"> </w:t>
      </w:r>
      <w:r w:rsidRPr="007D3CF0">
        <w:rPr>
          <w:rFonts w:ascii="Palatino Linotype" w:eastAsia="Arial" w:hAnsi="Palatino Linotype" w:cs="Arial"/>
          <w:i/>
        </w:rPr>
        <w:t xml:space="preserve">y  </w:t>
      </w:r>
      <w:r w:rsidRPr="007D3CF0">
        <w:rPr>
          <w:rFonts w:ascii="Palatino Linotype" w:eastAsia="Arial" w:hAnsi="Palatino Linotype" w:cs="Arial"/>
          <w:i/>
          <w:spacing w:val="1"/>
        </w:rPr>
        <w:t>1</w:t>
      </w:r>
      <w:r w:rsidRPr="007D3CF0">
        <w:rPr>
          <w:rFonts w:ascii="Palatino Linotype" w:eastAsia="Arial" w:hAnsi="Palatino Linotype" w:cs="Arial"/>
          <w:i/>
        </w:rPr>
        <w:t xml:space="preserve">4  </w:t>
      </w:r>
      <w:r w:rsidRPr="007D3CF0">
        <w:rPr>
          <w:rFonts w:ascii="Palatino Linotype" w:eastAsia="Arial" w:hAnsi="Palatino Linotype" w:cs="Arial"/>
          <w:i/>
          <w:spacing w:val="1"/>
        </w:rPr>
        <w:t>d</w:t>
      </w:r>
      <w:r w:rsidRPr="007D3CF0">
        <w:rPr>
          <w:rFonts w:ascii="Palatino Linotype" w:eastAsia="Arial" w:hAnsi="Palatino Linotype" w:cs="Arial"/>
          <w:i/>
        </w:rPr>
        <w:t xml:space="preserve">e </w:t>
      </w:r>
      <w:r w:rsidRPr="007D3CF0">
        <w:rPr>
          <w:rFonts w:ascii="Palatino Linotype" w:eastAsia="Arial" w:hAnsi="Palatino Linotype" w:cs="Arial"/>
          <w:i/>
          <w:spacing w:val="3"/>
        </w:rPr>
        <w:t xml:space="preserve"> </w:t>
      </w:r>
      <w:r w:rsidRPr="007D3CF0">
        <w:rPr>
          <w:rFonts w:ascii="Palatino Linotype" w:eastAsia="Arial" w:hAnsi="Palatino Linotype" w:cs="Arial"/>
          <w:i/>
        </w:rPr>
        <w:t xml:space="preserve">la  </w:t>
      </w:r>
      <w:r w:rsidRPr="007D3CF0">
        <w:rPr>
          <w:rFonts w:ascii="Palatino Linotype" w:eastAsia="Arial" w:hAnsi="Palatino Linotype" w:cs="Arial"/>
          <w:i/>
          <w:spacing w:val="-1"/>
        </w:rPr>
        <w:t>L</w:t>
      </w:r>
      <w:r w:rsidRPr="007D3CF0">
        <w:rPr>
          <w:rFonts w:ascii="Palatino Linotype" w:eastAsia="Arial" w:hAnsi="Palatino Linotype" w:cs="Arial"/>
          <w:i/>
          <w:spacing w:val="1"/>
        </w:rPr>
        <w:t>e</w:t>
      </w:r>
      <w:r w:rsidRPr="007D3CF0">
        <w:rPr>
          <w:rFonts w:ascii="Palatino Linotype" w:eastAsia="Arial" w:hAnsi="Palatino Linotype" w:cs="Arial"/>
          <w:i/>
        </w:rPr>
        <w:t>y  Fe</w:t>
      </w:r>
      <w:r w:rsidRPr="007D3CF0">
        <w:rPr>
          <w:rFonts w:ascii="Palatino Linotype" w:eastAsia="Arial" w:hAnsi="Palatino Linotype" w:cs="Arial"/>
          <w:i/>
          <w:spacing w:val="1"/>
        </w:rPr>
        <w:t>de</w:t>
      </w:r>
      <w:r w:rsidRPr="007D3CF0">
        <w:rPr>
          <w:rFonts w:ascii="Palatino Linotype" w:eastAsia="Arial" w:hAnsi="Palatino Linotype" w:cs="Arial"/>
          <w:i/>
        </w:rPr>
        <w:t xml:space="preserve">ral </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 xml:space="preserve">e </w:t>
      </w:r>
      <w:r w:rsidRPr="007D3CF0">
        <w:rPr>
          <w:rFonts w:ascii="Palatino Linotype" w:eastAsia="Arial" w:hAnsi="Palatino Linotype" w:cs="Arial"/>
          <w:i/>
          <w:spacing w:val="2"/>
        </w:rPr>
        <w:t>T</w:t>
      </w:r>
      <w:r w:rsidRPr="007D3CF0">
        <w:rPr>
          <w:rFonts w:ascii="Palatino Linotype" w:eastAsia="Arial" w:hAnsi="Palatino Linotype" w:cs="Arial"/>
          <w:i/>
        </w:rPr>
        <w:t>ra</w:t>
      </w:r>
      <w:r w:rsidRPr="007D3CF0">
        <w:rPr>
          <w:rFonts w:ascii="Palatino Linotype" w:eastAsia="Arial" w:hAnsi="Palatino Linotype" w:cs="Arial"/>
          <w:i/>
          <w:spacing w:val="1"/>
        </w:rPr>
        <w:t>n</w:t>
      </w:r>
      <w:r w:rsidRPr="007D3CF0">
        <w:rPr>
          <w:rFonts w:ascii="Palatino Linotype" w:eastAsia="Arial" w:hAnsi="Palatino Linotype" w:cs="Arial"/>
          <w:i/>
          <w:spacing w:val="-2"/>
        </w:rPr>
        <w:t>s</w:t>
      </w:r>
      <w:r w:rsidRPr="007D3CF0">
        <w:rPr>
          <w:rFonts w:ascii="Palatino Linotype" w:eastAsia="Arial" w:hAnsi="Palatino Linotype" w:cs="Arial"/>
          <w:i/>
          <w:spacing w:val="1"/>
        </w:rPr>
        <w:t>pa</w:t>
      </w:r>
      <w:r w:rsidRPr="007D3CF0">
        <w:rPr>
          <w:rFonts w:ascii="Palatino Linotype" w:eastAsia="Arial" w:hAnsi="Palatino Linotype" w:cs="Arial"/>
          <w:i/>
        </w:rPr>
        <w:t>r</w:t>
      </w:r>
      <w:r w:rsidRPr="007D3CF0">
        <w:rPr>
          <w:rFonts w:ascii="Palatino Linotype" w:eastAsia="Arial" w:hAnsi="Palatino Linotype" w:cs="Arial"/>
          <w:i/>
          <w:spacing w:val="-2"/>
        </w:rPr>
        <w:t>e</w:t>
      </w:r>
      <w:r w:rsidRPr="007D3CF0">
        <w:rPr>
          <w:rFonts w:ascii="Palatino Linotype" w:eastAsia="Arial" w:hAnsi="Palatino Linotype" w:cs="Arial"/>
          <w:i/>
          <w:spacing w:val="1"/>
        </w:rPr>
        <w:t>n</w:t>
      </w:r>
      <w:r w:rsidRPr="007D3CF0">
        <w:rPr>
          <w:rFonts w:ascii="Palatino Linotype" w:eastAsia="Arial" w:hAnsi="Palatino Linotype" w:cs="Arial"/>
          <w:i/>
        </w:rPr>
        <w:t>cia</w:t>
      </w:r>
      <w:r w:rsidRPr="007D3CF0">
        <w:rPr>
          <w:rFonts w:ascii="Palatino Linotype" w:eastAsia="Arial" w:hAnsi="Palatino Linotype" w:cs="Arial"/>
          <w:i/>
          <w:spacing w:val="3"/>
        </w:rPr>
        <w:t xml:space="preserve"> </w:t>
      </w:r>
      <w:r w:rsidRPr="007D3CF0">
        <w:rPr>
          <w:rFonts w:ascii="Palatino Linotype" w:eastAsia="Arial" w:hAnsi="Palatino Linotype" w:cs="Arial"/>
          <w:i/>
        </w:rPr>
        <w:t>y Acc</w:t>
      </w:r>
      <w:r w:rsidRPr="007D3CF0">
        <w:rPr>
          <w:rFonts w:ascii="Palatino Linotype" w:eastAsia="Arial" w:hAnsi="Palatino Linotype" w:cs="Arial"/>
          <w:i/>
          <w:spacing w:val="1"/>
        </w:rPr>
        <w:t>e</w:t>
      </w:r>
      <w:r w:rsidRPr="007D3CF0">
        <w:rPr>
          <w:rFonts w:ascii="Palatino Linotype" w:eastAsia="Arial" w:hAnsi="Palatino Linotype" w:cs="Arial"/>
          <w:i/>
        </w:rPr>
        <w:t>so</w:t>
      </w:r>
      <w:r w:rsidRPr="007D3CF0">
        <w:rPr>
          <w:rFonts w:ascii="Palatino Linotype" w:eastAsia="Arial" w:hAnsi="Palatino Linotype" w:cs="Arial"/>
          <w:i/>
          <w:spacing w:val="3"/>
        </w:rPr>
        <w:t xml:space="preserve"> </w:t>
      </w:r>
      <w:r w:rsidRPr="007D3CF0">
        <w:rPr>
          <w:rFonts w:ascii="Palatino Linotype" w:eastAsia="Arial" w:hAnsi="Palatino Linotype" w:cs="Arial"/>
          <w:i/>
        </w:rPr>
        <w:t>a</w:t>
      </w:r>
      <w:r w:rsidRPr="007D3CF0">
        <w:rPr>
          <w:rFonts w:ascii="Palatino Linotype" w:eastAsia="Arial" w:hAnsi="Palatino Linotype" w:cs="Arial"/>
          <w:i/>
          <w:spacing w:val="3"/>
        </w:rPr>
        <w:t xml:space="preserve"> </w:t>
      </w:r>
      <w:r w:rsidRPr="007D3CF0">
        <w:rPr>
          <w:rFonts w:ascii="Palatino Linotype" w:eastAsia="Arial" w:hAnsi="Palatino Linotype" w:cs="Arial"/>
          <w:i/>
        </w:rPr>
        <w:t>la</w:t>
      </w:r>
      <w:r w:rsidRPr="007D3CF0">
        <w:rPr>
          <w:rFonts w:ascii="Palatino Linotype" w:eastAsia="Arial" w:hAnsi="Palatino Linotype" w:cs="Arial"/>
          <w:i/>
          <w:spacing w:val="3"/>
        </w:rPr>
        <w:t xml:space="preserve"> </w:t>
      </w:r>
      <w:r w:rsidRPr="007D3CF0">
        <w:rPr>
          <w:rFonts w:ascii="Palatino Linotype" w:eastAsia="Arial" w:hAnsi="Palatino Linotype" w:cs="Arial"/>
          <w:i/>
        </w:rPr>
        <w:t>I</w:t>
      </w:r>
      <w:r w:rsidRPr="007D3CF0">
        <w:rPr>
          <w:rFonts w:ascii="Palatino Linotype" w:eastAsia="Arial" w:hAnsi="Palatino Linotype" w:cs="Arial"/>
          <w:i/>
          <w:spacing w:val="-1"/>
        </w:rPr>
        <w:t>n</w:t>
      </w:r>
      <w:r w:rsidRPr="007D3CF0">
        <w:rPr>
          <w:rFonts w:ascii="Palatino Linotype" w:eastAsia="Arial" w:hAnsi="Palatino Linotype" w:cs="Arial"/>
          <w:i/>
        </w:rPr>
        <w:t>f</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1"/>
        </w:rPr>
        <w:t>ma</w:t>
      </w:r>
      <w:r w:rsidRPr="007D3CF0">
        <w:rPr>
          <w:rFonts w:ascii="Palatino Linotype" w:eastAsia="Arial" w:hAnsi="Palatino Linotype" w:cs="Arial"/>
          <w:i/>
        </w:rPr>
        <w:t>c</w:t>
      </w:r>
      <w:r w:rsidRPr="007D3CF0">
        <w:rPr>
          <w:rFonts w:ascii="Palatino Linotype" w:eastAsia="Arial" w:hAnsi="Palatino Linotype" w:cs="Arial"/>
          <w:i/>
          <w:spacing w:val="-3"/>
        </w:rPr>
        <w:t>i</w:t>
      </w:r>
      <w:r w:rsidRPr="007D3CF0">
        <w:rPr>
          <w:rFonts w:ascii="Palatino Linotype" w:eastAsia="Arial" w:hAnsi="Palatino Linotype" w:cs="Arial"/>
          <w:i/>
          <w:spacing w:val="1"/>
        </w:rPr>
        <w:t>ó</w:t>
      </w:r>
      <w:r w:rsidRPr="007D3CF0">
        <w:rPr>
          <w:rFonts w:ascii="Palatino Linotype" w:eastAsia="Arial" w:hAnsi="Palatino Linotype" w:cs="Arial"/>
          <w:i/>
        </w:rPr>
        <w:t>n</w:t>
      </w:r>
      <w:r w:rsidRPr="007D3CF0">
        <w:rPr>
          <w:rFonts w:ascii="Palatino Linotype" w:eastAsia="Arial" w:hAnsi="Palatino Linotype" w:cs="Arial"/>
          <w:i/>
          <w:spacing w:val="3"/>
        </w:rPr>
        <w:t xml:space="preserve"> </w:t>
      </w:r>
      <w:r w:rsidRPr="007D3CF0">
        <w:rPr>
          <w:rFonts w:ascii="Palatino Linotype" w:eastAsia="Arial" w:hAnsi="Palatino Linotype" w:cs="Arial"/>
          <w:i/>
        </w:rPr>
        <w:t>P</w:t>
      </w:r>
      <w:r w:rsidRPr="007D3CF0">
        <w:rPr>
          <w:rFonts w:ascii="Palatino Linotype" w:eastAsia="Arial" w:hAnsi="Palatino Linotype" w:cs="Arial"/>
          <w:i/>
          <w:spacing w:val="-1"/>
        </w:rPr>
        <w:t>ú</w:t>
      </w:r>
      <w:r w:rsidRPr="007D3CF0">
        <w:rPr>
          <w:rFonts w:ascii="Palatino Linotype" w:eastAsia="Arial" w:hAnsi="Palatino Linotype" w:cs="Arial"/>
          <w:i/>
          <w:spacing w:val="1"/>
        </w:rPr>
        <w:t>b</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rPr>
        <w:t>ca</w:t>
      </w:r>
      <w:r w:rsidRPr="007D3CF0">
        <w:rPr>
          <w:rFonts w:ascii="Palatino Linotype" w:eastAsia="Arial" w:hAnsi="Palatino Linotype" w:cs="Arial"/>
          <w:i/>
          <w:spacing w:val="3"/>
        </w:rPr>
        <w:t xml:space="preserve"> </w:t>
      </w:r>
      <w:r w:rsidRPr="007D3CF0">
        <w:rPr>
          <w:rFonts w:ascii="Palatino Linotype" w:eastAsia="Arial" w:hAnsi="Palatino Linotype" w:cs="Arial"/>
          <w:i/>
        </w:rPr>
        <w:t>G</w:t>
      </w:r>
      <w:r w:rsidRPr="007D3CF0">
        <w:rPr>
          <w:rFonts w:ascii="Palatino Linotype" w:eastAsia="Arial" w:hAnsi="Palatino Linotype" w:cs="Arial"/>
          <w:i/>
          <w:spacing w:val="1"/>
        </w:rPr>
        <w:t>u</w:t>
      </w:r>
      <w:r w:rsidRPr="007D3CF0">
        <w:rPr>
          <w:rFonts w:ascii="Palatino Linotype" w:eastAsia="Arial" w:hAnsi="Palatino Linotype" w:cs="Arial"/>
          <w:i/>
          <w:spacing w:val="-1"/>
        </w:rPr>
        <w:t>b</w:t>
      </w:r>
      <w:r w:rsidRPr="007D3CF0">
        <w:rPr>
          <w:rFonts w:ascii="Palatino Linotype" w:eastAsia="Arial" w:hAnsi="Palatino Linotype" w:cs="Arial"/>
          <w:i/>
          <w:spacing w:val="1"/>
        </w:rPr>
        <w:t>e</w:t>
      </w:r>
      <w:r w:rsidRPr="007D3CF0">
        <w:rPr>
          <w:rFonts w:ascii="Palatino Linotype" w:eastAsia="Arial" w:hAnsi="Palatino Linotype" w:cs="Arial"/>
          <w:i/>
        </w:rPr>
        <w:t>rn</w:t>
      </w:r>
      <w:r w:rsidRPr="007D3CF0">
        <w:rPr>
          <w:rFonts w:ascii="Palatino Linotype" w:eastAsia="Arial" w:hAnsi="Palatino Linotype" w:cs="Arial"/>
          <w:i/>
          <w:spacing w:val="-1"/>
        </w:rPr>
        <w:t>a</w:t>
      </w:r>
      <w:r w:rsidRPr="007D3CF0">
        <w:rPr>
          <w:rFonts w:ascii="Palatino Linotype" w:eastAsia="Arial" w:hAnsi="Palatino Linotype" w:cs="Arial"/>
          <w:i/>
          <w:spacing w:val="1"/>
        </w:rPr>
        <w:t>me</w:t>
      </w:r>
      <w:r w:rsidRPr="007D3CF0">
        <w:rPr>
          <w:rFonts w:ascii="Palatino Linotype" w:eastAsia="Arial" w:hAnsi="Palatino Linotype" w:cs="Arial"/>
          <w:i/>
          <w:spacing w:val="-1"/>
        </w:rPr>
        <w:t>n</w:t>
      </w:r>
      <w:r w:rsidRPr="007D3CF0">
        <w:rPr>
          <w:rFonts w:ascii="Palatino Linotype" w:eastAsia="Arial" w:hAnsi="Palatino Linotype" w:cs="Arial"/>
          <w:i/>
        </w:rPr>
        <w:t>t</w:t>
      </w:r>
      <w:r w:rsidRPr="007D3CF0">
        <w:rPr>
          <w:rFonts w:ascii="Palatino Linotype" w:eastAsia="Arial" w:hAnsi="Palatino Linotype" w:cs="Arial"/>
          <w:i/>
          <w:spacing w:val="1"/>
        </w:rPr>
        <w:t>a</w:t>
      </w:r>
      <w:r w:rsidRPr="007D3CF0">
        <w:rPr>
          <w:rFonts w:ascii="Palatino Linotype" w:eastAsia="Arial" w:hAnsi="Palatino Linotype" w:cs="Arial"/>
          <w:i/>
        </w:rPr>
        <w:t xml:space="preserve">l, </w:t>
      </w:r>
      <w:r w:rsidRPr="007D3CF0">
        <w:rPr>
          <w:rFonts w:ascii="Palatino Linotype" w:eastAsia="Arial" w:hAnsi="Palatino Linotype" w:cs="Arial"/>
          <w:i/>
          <w:spacing w:val="1"/>
        </w:rPr>
        <w:t>pa</w:t>
      </w:r>
      <w:r w:rsidRPr="007D3CF0">
        <w:rPr>
          <w:rFonts w:ascii="Palatino Linotype" w:eastAsia="Arial" w:hAnsi="Palatino Linotype" w:cs="Arial"/>
          <w:i/>
        </w:rPr>
        <w:t>ra</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l</w:t>
      </w:r>
      <w:r w:rsidRPr="007D3CF0">
        <w:rPr>
          <w:rFonts w:ascii="Palatino Linotype" w:eastAsia="Arial" w:hAnsi="Palatino Linotype" w:cs="Arial"/>
          <w:i/>
          <w:spacing w:val="2"/>
        </w:rPr>
        <w:t xml:space="preserve"> </w:t>
      </w:r>
      <w:r w:rsidRPr="007D3CF0">
        <w:rPr>
          <w:rFonts w:ascii="Palatino Linotype" w:eastAsia="Arial" w:hAnsi="Palatino Linotype" w:cs="Arial"/>
          <w:i/>
        </w:rPr>
        <w:t>c</w:t>
      </w:r>
      <w:r w:rsidRPr="007D3CF0">
        <w:rPr>
          <w:rFonts w:ascii="Palatino Linotype" w:eastAsia="Arial" w:hAnsi="Palatino Linotype" w:cs="Arial"/>
          <w:i/>
          <w:spacing w:val="1"/>
        </w:rPr>
        <w:t>a</w:t>
      </w:r>
      <w:r w:rsidRPr="007D3CF0">
        <w:rPr>
          <w:rFonts w:ascii="Palatino Linotype" w:eastAsia="Arial" w:hAnsi="Palatino Linotype" w:cs="Arial"/>
          <w:i/>
        </w:rPr>
        <w:t>so</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 la</w:t>
      </w:r>
      <w:r w:rsidRPr="007D3CF0">
        <w:rPr>
          <w:rFonts w:ascii="Palatino Linotype" w:eastAsia="Arial" w:hAnsi="Palatino Linotype" w:cs="Arial"/>
          <w:i/>
          <w:spacing w:val="4"/>
        </w:rPr>
        <w:t xml:space="preserve"> </w:t>
      </w:r>
      <w:r w:rsidRPr="007D3CF0">
        <w:rPr>
          <w:rFonts w:ascii="Palatino Linotype" w:eastAsia="Arial" w:hAnsi="Palatino Linotype" w:cs="Arial"/>
          <w:i/>
        </w:rPr>
        <w:t>in</w:t>
      </w:r>
      <w:r w:rsidRPr="007D3CF0">
        <w:rPr>
          <w:rFonts w:ascii="Palatino Linotype" w:eastAsia="Arial" w:hAnsi="Palatino Linotype" w:cs="Arial"/>
          <w:i/>
          <w:spacing w:val="1"/>
        </w:rPr>
        <w:t>fo</w:t>
      </w:r>
      <w:r w:rsidRPr="007D3CF0">
        <w:rPr>
          <w:rFonts w:ascii="Palatino Linotype" w:eastAsia="Arial" w:hAnsi="Palatino Linotype" w:cs="Arial"/>
          <w:i/>
        </w:rPr>
        <w:t>r</w:t>
      </w:r>
      <w:r w:rsidRPr="007D3CF0">
        <w:rPr>
          <w:rFonts w:ascii="Palatino Linotype" w:eastAsia="Arial" w:hAnsi="Palatino Linotype" w:cs="Arial"/>
          <w:i/>
          <w:spacing w:val="-1"/>
        </w:rPr>
        <w:t>m</w:t>
      </w:r>
      <w:r w:rsidRPr="007D3CF0">
        <w:rPr>
          <w:rFonts w:ascii="Palatino Linotype" w:eastAsia="Arial" w:hAnsi="Palatino Linotype" w:cs="Arial"/>
          <w:i/>
          <w:spacing w:val="1"/>
        </w:rPr>
        <w:t>a</w:t>
      </w:r>
      <w:r w:rsidRPr="007D3CF0">
        <w:rPr>
          <w:rFonts w:ascii="Palatino Linotype" w:eastAsia="Arial" w:hAnsi="Palatino Linotype" w:cs="Arial"/>
          <w:i/>
        </w:rPr>
        <w:t>ción</w:t>
      </w:r>
      <w:r w:rsidRPr="007D3CF0">
        <w:rPr>
          <w:rFonts w:ascii="Palatino Linotype" w:eastAsia="Arial" w:hAnsi="Palatino Linotype" w:cs="Arial"/>
          <w:i/>
          <w:spacing w:val="4"/>
        </w:rPr>
        <w:t xml:space="preserve"> </w:t>
      </w:r>
      <w:r w:rsidRPr="007D3CF0">
        <w:rPr>
          <w:rFonts w:ascii="Palatino Linotype" w:eastAsia="Arial" w:hAnsi="Palatino Linotype" w:cs="Arial"/>
          <w:i/>
        </w:rPr>
        <w:t>res</w:t>
      </w:r>
      <w:r w:rsidRPr="007D3CF0">
        <w:rPr>
          <w:rFonts w:ascii="Palatino Linotype" w:eastAsia="Arial" w:hAnsi="Palatino Linotype" w:cs="Arial"/>
          <w:i/>
          <w:spacing w:val="1"/>
        </w:rPr>
        <w:t>e</w:t>
      </w:r>
      <w:r w:rsidRPr="007D3CF0">
        <w:rPr>
          <w:rFonts w:ascii="Palatino Linotype" w:eastAsia="Arial" w:hAnsi="Palatino Linotype" w:cs="Arial"/>
          <w:i/>
        </w:rPr>
        <w:t>r</w:t>
      </w:r>
      <w:r w:rsidRPr="007D3CF0">
        <w:rPr>
          <w:rFonts w:ascii="Palatino Linotype" w:eastAsia="Arial" w:hAnsi="Palatino Linotype" w:cs="Arial"/>
          <w:i/>
          <w:spacing w:val="-3"/>
        </w:rPr>
        <w:t>v</w:t>
      </w:r>
      <w:r w:rsidRPr="007D3CF0">
        <w:rPr>
          <w:rFonts w:ascii="Palatino Linotype" w:eastAsia="Arial" w:hAnsi="Palatino Linotype" w:cs="Arial"/>
          <w:i/>
          <w:spacing w:val="1"/>
        </w:rPr>
        <w:t>ada</w:t>
      </w:r>
      <w:r w:rsidRPr="007D3CF0">
        <w:rPr>
          <w:rFonts w:ascii="Palatino Linotype" w:eastAsia="Arial" w:hAnsi="Palatino Linotype" w:cs="Arial"/>
          <w:i/>
        </w:rPr>
        <w:t>,</w:t>
      </w:r>
      <w:r w:rsidRPr="007D3CF0">
        <w:rPr>
          <w:rFonts w:ascii="Palatino Linotype" w:eastAsia="Arial" w:hAnsi="Palatino Linotype" w:cs="Arial"/>
          <w:i/>
          <w:spacing w:val="4"/>
        </w:rPr>
        <w:t xml:space="preserve"> </w:t>
      </w:r>
      <w:r w:rsidRPr="007D3CF0">
        <w:rPr>
          <w:rFonts w:ascii="Palatino Linotype" w:eastAsia="Arial" w:hAnsi="Palatino Linotype" w:cs="Arial"/>
          <w:i/>
        </w:rPr>
        <w:t>y</w:t>
      </w:r>
      <w:r w:rsidRPr="007D3CF0">
        <w:rPr>
          <w:rFonts w:ascii="Palatino Linotype" w:eastAsia="Arial" w:hAnsi="Palatino Linotype" w:cs="Arial"/>
          <w:i/>
          <w:spacing w:val="1"/>
        </w:rPr>
        <w:t xml:space="preserve"> 1</w:t>
      </w:r>
      <w:r w:rsidRPr="007D3CF0">
        <w:rPr>
          <w:rFonts w:ascii="Palatino Linotype" w:eastAsia="Arial" w:hAnsi="Palatino Linotype" w:cs="Arial"/>
          <w:i/>
        </w:rPr>
        <w:t>8</w:t>
      </w:r>
      <w:r w:rsidRPr="007D3CF0">
        <w:rPr>
          <w:rFonts w:ascii="Palatino Linotype" w:eastAsia="Arial" w:hAnsi="Palatino Linotype" w:cs="Arial"/>
          <w:i/>
          <w:spacing w:val="4"/>
        </w:rPr>
        <w:t xml:space="preserve"> </w:t>
      </w:r>
      <w:r w:rsidRPr="007D3CF0">
        <w:rPr>
          <w:rFonts w:ascii="Palatino Linotype" w:eastAsia="Arial" w:hAnsi="Palatino Linotype" w:cs="Arial"/>
          <w:i/>
          <w:spacing w:val="1"/>
        </w:rPr>
        <w:t>de</w:t>
      </w:r>
      <w:r w:rsidRPr="007D3CF0">
        <w:rPr>
          <w:rFonts w:ascii="Palatino Linotype" w:eastAsia="Arial" w:hAnsi="Palatino Linotype" w:cs="Arial"/>
          <w:i/>
        </w:rPr>
        <w:t xml:space="preserve">l </w:t>
      </w:r>
      <w:r w:rsidRPr="007D3CF0">
        <w:rPr>
          <w:rFonts w:ascii="Palatino Linotype" w:eastAsia="Arial" w:hAnsi="Palatino Linotype" w:cs="Arial"/>
          <w:i/>
          <w:spacing w:val="1"/>
        </w:rPr>
        <w:t>m</w:t>
      </w:r>
      <w:r w:rsidRPr="007D3CF0">
        <w:rPr>
          <w:rFonts w:ascii="Palatino Linotype" w:eastAsia="Arial" w:hAnsi="Palatino Linotype" w:cs="Arial"/>
          <w:i/>
        </w:rPr>
        <w:t>is</w:t>
      </w:r>
      <w:r w:rsidRPr="007D3CF0">
        <w:rPr>
          <w:rFonts w:ascii="Palatino Linotype" w:eastAsia="Arial" w:hAnsi="Palatino Linotype" w:cs="Arial"/>
          <w:i/>
          <w:spacing w:val="-1"/>
        </w:rPr>
        <w:t>m</w:t>
      </w:r>
      <w:r w:rsidRPr="007D3CF0">
        <w:rPr>
          <w:rFonts w:ascii="Palatino Linotype" w:eastAsia="Arial" w:hAnsi="Palatino Linotype" w:cs="Arial"/>
          <w:i/>
        </w:rPr>
        <w:t>o</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o</w:t>
      </w:r>
      <w:r w:rsidRPr="007D3CF0">
        <w:rPr>
          <w:rFonts w:ascii="Palatino Linotype" w:eastAsia="Arial" w:hAnsi="Palatino Linotype" w:cs="Arial"/>
          <w:i/>
        </w:rPr>
        <w:t>rd</w:t>
      </w:r>
      <w:r w:rsidRPr="007D3CF0">
        <w:rPr>
          <w:rFonts w:ascii="Palatino Linotype" w:eastAsia="Arial" w:hAnsi="Palatino Linotype" w:cs="Arial"/>
          <w:i/>
          <w:spacing w:val="1"/>
        </w:rPr>
        <w:t>en</w:t>
      </w:r>
      <w:r w:rsidRPr="007D3CF0">
        <w:rPr>
          <w:rFonts w:ascii="Palatino Linotype" w:eastAsia="Arial" w:hAnsi="Palatino Linotype" w:cs="Arial"/>
          <w:i/>
          <w:spacing w:val="-1"/>
        </w:rPr>
        <w:t>a</w:t>
      </w:r>
      <w:r w:rsidRPr="007D3CF0">
        <w:rPr>
          <w:rFonts w:ascii="Palatino Linotype" w:eastAsia="Arial" w:hAnsi="Palatino Linotype" w:cs="Arial"/>
          <w:i/>
          <w:spacing w:val="1"/>
        </w:rPr>
        <w:t>m</w:t>
      </w:r>
      <w:r w:rsidRPr="007D3CF0">
        <w:rPr>
          <w:rFonts w:ascii="Palatino Linotype" w:eastAsia="Arial" w:hAnsi="Palatino Linotype" w:cs="Arial"/>
          <w:i/>
        </w:rPr>
        <w:t>i</w:t>
      </w:r>
      <w:r w:rsidRPr="007D3CF0">
        <w:rPr>
          <w:rFonts w:ascii="Palatino Linotype" w:eastAsia="Arial" w:hAnsi="Palatino Linotype" w:cs="Arial"/>
          <w:i/>
          <w:spacing w:val="-2"/>
        </w:rPr>
        <w:t>e</w:t>
      </w:r>
      <w:r w:rsidRPr="007D3CF0">
        <w:rPr>
          <w:rFonts w:ascii="Palatino Linotype" w:eastAsia="Arial" w:hAnsi="Palatino Linotype" w:cs="Arial"/>
          <w:i/>
          <w:spacing w:val="1"/>
        </w:rPr>
        <w:t>n</w:t>
      </w:r>
      <w:r w:rsidRPr="007D3CF0">
        <w:rPr>
          <w:rFonts w:ascii="Palatino Linotype" w:eastAsia="Arial" w:hAnsi="Palatino Linotype" w:cs="Arial"/>
          <w:i/>
        </w:rPr>
        <w:t>t</w:t>
      </w:r>
      <w:r w:rsidRPr="007D3CF0">
        <w:rPr>
          <w:rFonts w:ascii="Palatino Linotype" w:eastAsia="Arial" w:hAnsi="Palatino Linotype" w:cs="Arial"/>
          <w:i/>
          <w:spacing w:val="-1"/>
        </w:rPr>
        <w:t>o</w:t>
      </w:r>
      <w:r w:rsidRPr="007D3CF0">
        <w:rPr>
          <w:rFonts w:ascii="Palatino Linotype" w:eastAsia="Arial" w:hAnsi="Palatino Linotype" w:cs="Arial"/>
          <w:i/>
        </w:rPr>
        <w:t>,</w:t>
      </w:r>
      <w:r w:rsidRPr="007D3CF0">
        <w:rPr>
          <w:rFonts w:ascii="Palatino Linotype" w:eastAsia="Arial" w:hAnsi="Palatino Linotype" w:cs="Arial"/>
          <w:i/>
          <w:spacing w:val="4"/>
        </w:rPr>
        <w:t xml:space="preserve"> </w:t>
      </w:r>
      <w:r w:rsidRPr="007D3CF0">
        <w:rPr>
          <w:rFonts w:ascii="Palatino Linotype" w:eastAsia="Arial" w:hAnsi="Palatino Linotype" w:cs="Arial"/>
          <w:i/>
          <w:spacing w:val="1"/>
        </w:rPr>
        <w:t>pa</w:t>
      </w:r>
      <w:r w:rsidRPr="007D3CF0">
        <w:rPr>
          <w:rFonts w:ascii="Palatino Linotype" w:eastAsia="Arial" w:hAnsi="Palatino Linotype" w:cs="Arial"/>
          <w:i/>
        </w:rPr>
        <w:t>ra</w:t>
      </w:r>
      <w:r w:rsidRPr="007D3CF0">
        <w:rPr>
          <w:rFonts w:ascii="Palatino Linotype" w:eastAsia="Arial" w:hAnsi="Palatino Linotype" w:cs="Arial"/>
          <w:i/>
          <w:spacing w:val="1"/>
        </w:rPr>
        <w:t xml:space="preserve"> e</w:t>
      </w:r>
      <w:r w:rsidRPr="007D3CF0">
        <w:rPr>
          <w:rFonts w:ascii="Palatino Linotype" w:eastAsia="Arial" w:hAnsi="Palatino Linotype" w:cs="Arial"/>
          <w:i/>
        </w:rPr>
        <w:t>l</w:t>
      </w:r>
      <w:r w:rsidRPr="007D3CF0">
        <w:rPr>
          <w:rFonts w:ascii="Palatino Linotype" w:eastAsia="Arial" w:hAnsi="Palatino Linotype" w:cs="Arial"/>
          <w:i/>
          <w:spacing w:val="3"/>
        </w:rPr>
        <w:t xml:space="preserve"> </w:t>
      </w:r>
      <w:r w:rsidRPr="007D3CF0">
        <w:rPr>
          <w:rFonts w:ascii="Palatino Linotype" w:eastAsia="Arial" w:hAnsi="Palatino Linotype" w:cs="Arial"/>
          <w:i/>
        </w:rPr>
        <w:t>c</w:t>
      </w:r>
      <w:r w:rsidRPr="007D3CF0">
        <w:rPr>
          <w:rFonts w:ascii="Palatino Linotype" w:eastAsia="Arial" w:hAnsi="Palatino Linotype" w:cs="Arial"/>
          <w:i/>
          <w:spacing w:val="1"/>
        </w:rPr>
        <w:t>a</w:t>
      </w:r>
      <w:r w:rsidRPr="007D3CF0">
        <w:rPr>
          <w:rFonts w:ascii="Palatino Linotype" w:eastAsia="Arial" w:hAnsi="Palatino Linotype" w:cs="Arial"/>
          <w:i/>
        </w:rPr>
        <w:t>so</w:t>
      </w:r>
      <w:r w:rsidRPr="007D3CF0">
        <w:rPr>
          <w:rFonts w:ascii="Palatino Linotype" w:eastAsia="Arial" w:hAnsi="Palatino Linotype" w:cs="Arial"/>
          <w:i/>
          <w:spacing w:val="4"/>
        </w:rPr>
        <w:t xml:space="preserve"> </w:t>
      </w:r>
      <w:r w:rsidRPr="007D3CF0">
        <w:rPr>
          <w:rFonts w:ascii="Palatino Linotype" w:eastAsia="Arial" w:hAnsi="Palatino Linotype" w:cs="Arial"/>
          <w:i/>
          <w:spacing w:val="11"/>
        </w:rPr>
        <w:t>d</w:t>
      </w:r>
      <w:r w:rsidRPr="007D3CF0">
        <w:rPr>
          <w:rFonts w:ascii="Palatino Linotype" w:eastAsia="Arial" w:hAnsi="Palatino Linotype" w:cs="Arial"/>
          <w:i/>
        </w:rPr>
        <w:t>e</w:t>
      </w:r>
      <w:r w:rsidRPr="007D3CF0">
        <w:rPr>
          <w:rFonts w:ascii="Palatino Linotype" w:eastAsia="Arial" w:hAnsi="Palatino Linotype" w:cs="Arial"/>
          <w:i/>
          <w:spacing w:val="4"/>
        </w:rPr>
        <w:t xml:space="preserve"> </w:t>
      </w:r>
      <w:r w:rsidRPr="007D3CF0">
        <w:rPr>
          <w:rFonts w:ascii="Palatino Linotype" w:eastAsia="Arial" w:hAnsi="Palatino Linotype" w:cs="Arial"/>
          <w:i/>
          <w:spacing w:val="-3"/>
        </w:rPr>
        <w:t>l</w:t>
      </w:r>
      <w:r w:rsidRPr="007D3CF0">
        <w:rPr>
          <w:rFonts w:ascii="Palatino Linotype" w:eastAsia="Arial" w:hAnsi="Palatino Linotype" w:cs="Arial"/>
          <w:i/>
        </w:rPr>
        <w:t>a in</w:t>
      </w:r>
      <w:r w:rsidRPr="007D3CF0">
        <w:rPr>
          <w:rFonts w:ascii="Palatino Linotype" w:eastAsia="Arial" w:hAnsi="Palatino Linotype" w:cs="Arial"/>
          <w:i/>
          <w:spacing w:val="1"/>
        </w:rPr>
        <w:t>fo</w:t>
      </w:r>
      <w:r w:rsidRPr="007D3CF0">
        <w:rPr>
          <w:rFonts w:ascii="Palatino Linotype" w:eastAsia="Arial" w:hAnsi="Palatino Linotype" w:cs="Arial"/>
          <w:i/>
        </w:rPr>
        <w:t>r</w:t>
      </w:r>
      <w:r w:rsidRPr="007D3CF0">
        <w:rPr>
          <w:rFonts w:ascii="Palatino Linotype" w:eastAsia="Arial" w:hAnsi="Palatino Linotype" w:cs="Arial"/>
          <w:i/>
          <w:spacing w:val="-1"/>
        </w:rPr>
        <w:t>m</w:t>
      </w:r>
      <w:r w:rsidRPr="007D3CF0">
        <w:rPr>
          <w:rFonts w:ascii="Palatino Linotype" w:eastAsia="Arial" w:hAnsi="Palatino Linotype" w:cs="Arial"/>
          <w:i/>
          <w:spacing w:val="1"/>
        </w:rPr>
        <w:t>a</w:t>
      </w:r>
      <w:r w:rsidRPr="007D3CF0">
        <w:rPr>
          <w:rFonts w:ascii="Palatino Linotype" w:eastAsia="Arial" w:hAnsi="Palatino Linotype" w:cs="Arial"/>
          <w:i/>
        </w:rPr>
        <w:t>ción</w:t>
      </w:r>
      <w:r w:rsidRPr="007D3CF0">
        <w:rPr>
          <w:rFonts w:ascii="Palatino Linotype" w:eastAsia="Arial" w:hAnsi="Palatino Linotype" w:cs="Arial"/>
          <w:i/>
          <w:spacing w:val="3"/>
        </w:rPr>
        <w:t xml:space="preserve"> </w:t>
      </w:r>
      <w:r w:rsidRPr="007D3CF0">
        <w:rPr>
          <w:rFonts w:ascii="Palatino Linotype" w:eastAsia="Arial" w:hAnsi="Palatino Linotype" w:cs="Arial"/>
          <w:i/>
        </w:rPr>
        <w:t>c</w:t>
      </w:r>
      <w:r w:rsidRPr="007D3CF0">
        <w:rPr>
          <w:rFonts w:ascii="Palatino Linotype" w:eastAsia="Arial" w:hAnsi="Palatino Linotype" w:cs="Arial"/>
          <w:i/>
          <w:spacing w:val="-1"/>
        </w:rPr>
        <w:t>on</w:t>
      </w:r>
      <w:r w:rsidRPr="007D3CF0">
        <w:rPr>
          <w:rFonts w:ascii="Palatino Linotype" w:eastAsia="Arial" w:hAnsi="Palatino Linotype" w:cs="Arial"/>
          <w:i/>
          <w:spacing w:val="3"/>
        </w:rPr>
        <w:t>f</w:t>
      </w:r>
      <w:r w:rsidRPr="007D3CF0">
        <w:rPr>
          <w:rFonts w:ascii="Palatino Linotype" w:eastAsia="Arial" w:hAnsi="Palatino Linotype" w:cs="Arial"/>
          <w:i/>
        </w:rPr>
        <w:t>id</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spacing w:val="-2"/>
        </w:rPr>
        <w:t>c</w:t>
      </w:r>
      <w:r w:rsidRPr="007D3CF0">
        <w:rPr>
          <w:rFonts w:ascii="Palatino Linotype" w:eastAsia="Arial" w:hAnsi="Palatino Linotype" w:cs="Arial"/>
          <w:i/>
        </w:rPr>
        <w:t>ial.</w:t>
      </w:r>
      <w:r w:rsidRPr="007D3CF0">
        <w:rPr>
          <w:rFonts w:ascii="Palatino Linotype" w:eastAsia="Arial" w:hAnsi="Palatino Linotype" w:cs="Arial"/>
          <w:i/>
          <w:spacing w:val="2"/>
        </w:rPr>
        <w:t xml:space="preserve"> </w:t>
      </w:r>
      <w:r w:rsidRPr="007D3CF0">
        <w:rPr>
          <w:rFonts w:ascii="Palatino Linotype" w:eastAsia="Arial" w:hAnsi="Palatino Linotype" w:cs="Arial"/>
          <w:i/>
        </w:rPr>
        <w:t>P</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1"/>
        </w:rPr>
        <w:t xml:space="preserve"> </w:t>
      </w:r>
      <w:r w:rsidRPr="007D3CF0">
        <w:rPr>
          <w:rFonts w:ascii="Palatino Linotype" w:eastAsia="Arial" w:hAnsi="Palatino Linotype" w:cs="Arial"/>
          <w:i/>
        </w:rPr>
        <w:t>lo</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an</w:t>
      </w:r>
      <w:r w:rsidRPr="007D3CF0">
        <w:rPr>
          <w:rFonts w:ascii="Palatino Linotype" w:eastAsia="Arial" w:hAnsi="Palatino Linotype" w:cs="Arial"/>
          <w:i/>
          <w:spacing w:val="-2"/>
        </w:rPr>
        <w:t>t</w:t>
      </w:r>
      <w:r w:rsidRPr="007D3CF0">
        <w:rPr>
          <w:rFonts w:ascii="Palatino Linotype" w:eastAsia="Arial" w:hAnsi="Palatino Linotype" w:cs="Arial"/>
          <w:i/>
          <w:spacing w:val="1"/>
        </w:rPr>
        <w:t>e</w:t>
      </w:r>
      <w:r w:rsidRPr="007D3CF0">
        <w:rPr>
          <w:rFonts w:ascii="Palatino Linotype" w:eastAsia="Arial" w:hAnsi="Palatino Linotype" w:cs="Arial"/>
          <w:i/>
        </w:rPr>
        <w:t>r</w:t>
      </w:r>
      <w:r w:rsidRPr="007D3CF0">
        <w:rPr>
          <w:rFonts w:ascii="Palatino Linotype" w:eastAsia="Arial" w:hAnsi="Palatino Linotype" w:cs="Arial"/>
          <w:i/>
          <w:spacing w:val="-1"/>
        </w:rPr>
        <w:t>i</w:t>
      </w:r>
      <w:r w:rsidRPr="007D3CF0">
        <w:rPr>
          <w:rFonts w:ascii="Palatino Linotype" w:eastAsia="Arial" w:hAnsi="Palatino Linotype" w:cs="Arial"/>
          <w:i/>
          <w:spacing w:val="1"/>
        </w:rPr>
        <w:t>o</w:t>
      </w:r>
      <w:r w:rsidRPr="007D3CF0">
        <w:rPr>
          <w:rFonts w:ascii="Palatino Linotype" w:eastAsia="Arial" w:hAnsi="Palatino Linotype" w:cs="Arial"/>
          <w:i/>
        </w:rPr>
        <w:t>r,</w:t>
      </w:r>
      <w:r w:rsidRPr="007D3CF0">
        <w:rPr>
          <w:rFonts w:ascii="Palatino Linotype" w:eastAsia="Arial" w:hAnsi="Palatino Linotype" w:cs="Arial"/>
          <w:i/>
          <w:spacing w:val="2"/>
        </w:rPr>
        <w:t xml:space="preserve"> </w:t>
      </w:r>
      <w:r w:rsidRPr="007D3CF0">
        <w:rPr>
          <w:rFonts w:ascii="Palatino Linotype" w:eastAsia="Arial" w:hAnsi="Palatino Linotype" w:cs="Arial"/>
          <w:i/>
        </w:rPr>
        <w:t>la</w:t>
      </w:r>
      <w:r w:rsidRPr="007D3CF0">
        <w:rPr>
          <w:rFonts w:ascii="Palatino Linotype" w:eastAsia="Arial" w:hAnsi="Palatino Linotype" w:cs="Arial"/>
          <w:i/>
          <w:spacing w:val="2"/>
        </w:rPr>
        <w:t xml:space="preserve"> </w:t>
      </w:r>
      <w:r w:rsidRPr="007D3CF0">
        <w:rPr>
          <w:rFonts w:ascii="Palatino Linotype" w:eastAsia="Arial" w:hAnsi="Palatino Linotype" w:cs="Arial"/>
          <w:i/>
        </w:rPr>
        <w:t>clasi</w:t>
      </w:r>
      <w:r w:rsidRPr="007D3CF0">
        <w:rPr>
          <w:rFonts w:ascii="Palatino Linotype" w:eastAsia="Arial" w:hAnsi="Palatino Linotype" w:cs="Arial"/>
          <w:i/>
          <w:spacing w:val="3"/>
        </w:rPr>
        <w:t>f</w:t>
      </w:r>
      <w:r w:rsidRPr="007D3CF0">
        <w:rPr>
          <w:rFonts w:ascii="Palatino Linotype" w:eastAsia="Arial" w:hAnsi="Palatino Linotype" w:cs="Arial"/>
          <w:i/>
        </w:rPr>
        <w:t>i</w:t>
      </w:r>
      <w:r w:rsidRPr="007D3CF0">
        <w:rPr>
          <w:rFonts w:ascii="Palatino Linotype" w:eastAsia="Arial" w:hAnsi="Palatino Linotype" w:cs="Arial"/>
          <w:i/>
          <w:spacing w:val="-3"/>
        </w:rPr>
        <w:t>c</w:t>
      </w:r>
      <w:r w:rsidRPr="007D3CF0">
        <w:rPr>
          <w:rFonts w:ascii="Palatino Linotype" w:eastAsia="Arial" w:hAnsi="Palatino Linotype" w:cs="Arial"/>
          <w:i/>
          <w:spacing w:val="1"/>
        </w:rPr>
        <w:t>a</w:t>
      </w:r>
      <w:r w:rsidRPr="007D3CF0">
        <w:rPr>
          <w:rFonts w:ascii="Palatino Linotype" w:eastAsia="Arial" w:hAnsi="Palatino Linotype" w:cs="Arial"/>
          <w:i/>
        </w:rPr>
        <w:t>ción</w:t>
      </w:r>
      <w:r w:rsidRPr="007D3CF0">
        <w:rPr>
          <w:rFonts w:ascii="Palatino Linotype" w:eastAsia="Arial" w:hAnsi="Palatino Linotype" w:cs="Arial"/>
          <w:i/>
          <w:spacing w:val="3"/>
        </w:rPr>
        <w:t xml:space="preserve"> </w:t>
      </w:r>
      <w:r w:rsidRPr="007D3CF0">
        <w:rPr>
          <w:rFonts w:ascii="Palatino Linotype" w:eastAsia="Arial" w:hAnsi="Palatino Linotype" w:cs="Arial"/>
          <w:i/>
        </w:rPr>
        <w:t>y la</w:t>
      </w:r>
      <w:r w:rsidRPr="007D3CF0">
        <w:rPr>
          <w:rFonts w:ascii="Palatino Linotype" w:eastAsia="Arial" w:hAnsi="Palatino Linotype" w:cs="Arial"/>
          <w:i/>
          <w:spacing w:val="2"/>
        </w:rPr>
        <w:t xml:space="preserve"> i</w:t>
      </w:r>
      <w:r w:rsidRPr="007D3CF0">
        <w:rPr>
          <w:rFonts w:ascii="Palatino Linotype" w:eastAsia="Arial" w:hAnsi="Palatino Linotype" w:cs="Arial"/>
          <w:i/>
          <w:spacing w:val="1"/>
        </w:rPr>
        <w:t>ne</w:t>
      </w:r>
      <w:r w:rsidRPr="007D3CF0">
        <w:rPr>
          <w:rFonts w:ascii="Palatino Linotype" w:eastAsia="Arial" w:hAnsi="Palatino Linotype" w:cs="Arial"/>
          <w:i/>
          <w:spacing w:val="-2"/>
        </w:rPr>
        <w:t>x</w:t>
      </w:r>
      <w:r w:rsidRPr="007D3CF0">
        <w:rPr>
          <w:rFonts w:ascii="Palatino Linotype" w:eastAsia="Arial" w:hAnsi="Palatino Linotype" w:cs="Arial"/>
          <w:i/>
        </w:rPr>
        <w:t>ist</w:t>
      </w:r>
      <w:r w:rsidRPr="007D3CF0">
        <w:rPr>
          <w:rFonts w:ascii="Palatino Linotype" w:eastAsia="Arial" w:hAnsi="Palatino Linotype" w:cs="Arial"/>
          <w:i/>
          <w:spacing w:val="1"/>
        </w:rPr>
        <w:t>en</w:t>
      </w:r>
      <w:r w:rsidRPr="007D3CF0">
        <w:rPr>
          <w:rFonts w:ascii="Palatino Linotype" w:eastAsia="Arial" w:hAnsi="Palatino Linotype" w:cs="Arial"/>
          <w:i/>
        </w:rPr>
        <w:t>cia</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n</w:t>
      </w:r>
      <w:r w:rsidRPr="007D3CF0">
        <w:rPr>
          <w:rFonts w:ascii="Palatino Linotype" w:eastAsia="Arial" w:hAnsi="Palatino Linotype" w:cs="Arial"/>
          <w:i/>
        </w:rPr>
        <w:t>o c</w:t>
      </w:r>
      <w:r w:rsidRPr="007D3CF0">
        <w:rPr>
          <w:rFonts w:ascii="Palatino Linotype" w:eastAsia="Arial" w:hAnsi="Palatino Linotype" w:cs="Arial"/>
          <w:i/>
          <w:spacing w:val="1"/>
        </w:rPr>
        <w:t>oe</w:t>
      </w:r>
      <w:r w:rsidRPr="007D3CF0">
        <w:rPr>
          <w:rFonts w:ascii="Palatino Linotype" w:eastAsia="Arial" w:hAnsi="Palatino Linotype" w:cs="Arial"/>
          <w:i/>
          <w:spacing w:val="-2"/>
        </w:rPr>
        <w:t>x</w:t>
      </w:r>
      <w:r w:rsidRPr="007D3CF0">
        <w:rPr>
          <w:rFonts w:ascii="Palatino Linotype" w:eastAsia="Arial" w:hAnsi="Palatino Linotype" w:cs="Arial"/>
          <w:i/>
        </w:rPr>
        <w:t>ist</w:t>
      </w:r>
      <w:r w:rsidRPr="007D3CF0">
        <w:rPr>
          <w:rFonts w:ascii="Palatino Linotype" w:eastAsia="Arial" w:hAnsi="Palatino Linotype" w:cs="Arial"/>
          <w:i/>
          <w:spacing w:val="1"/>
        </w:rPr>
        <w:t>e</w:t>
      </w:r>
      <w:r w:rsidRPr="007D3CF0">
        <w:rPr>
          <w:rFonts w:ascii="Palatino Linotype" w:eastAsia="Arial" w:hAnsi="Palatino Linotype" w:cs="Arial"/>
          <w:i/>
        </w:rPr>
        <w:t>n</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en</w:t>
      </w:r>
      <w:r w:rsidRPr="007D3CF0">
        <w:rPr>
          <w:rFonts w:ascii="Palatino Linotype" w:eastAsia="Arial" w:hAnsi="Palatino Linotype" w:cs="Arial"/>
          <w:i/>
        </w:rPr>
        <w:t>t</w:t>
      </w:r>
      <w:r w:rsidRPr="007D3CF0">
        <w:rPr>
          <w:rFonts w:ascii="Palatino Linotype" w:eastAsia="Arial" w:hAnsi="Palatino Linotype" w:cs="Arial"/>
          <w:i/>
          <w:spacing w:val="-3"/>
        </w:rPr>
        <w:t>r</w:t>
      </w:r>
      <w:r w:rsidRPr="007D3CF0">
        <w:rPr>
          <w:rFonts w:ascii="Palatino Linotype" w:eastAsia="Arial" w:hAnsi="Palatino Linotype" w:cs="Arial"/>
          <w:i/>
        </w:rPr>
        <w:t>e</w:t>
      </w:r>
      <w:r w:rsidRPr="007D3CF0">
        <w:rPr>
          <w:rFonts w:ascii="Palatino Linotype" w:eastAsia="Arial" w:hAnsi="Palatino Linotype" w:cs="Arial"/>
          <w:i/>
          <w:spacing w:val="2"/>
        </w:rPr>
        <w:t xml:space="preserve"> </w:t>
      </w:r>
      <w:r w:rsidRPr="007D3CF0">
        <w:rPr>
          <w:rFonts w:ascii="Palatino Linotype" w:eastAsia="Arial" w:hAnsi="Palatino Linotype" w:cs="Arial"/>
          <w:i/>
        </w:rPr>
        <w:t>s</w:t>
      </w:r>
      <w:r w:rsidRPr="007D3CF0">
        <w:rPr>
          <w:rFonts w:ascii="Palatino Linotype" w:eastAsia="Arial" w:hAnsi="Palatino Linotype" w:cs="Arial"/>
          <w:i/>
          <w:spacing w:val="-2"/>
        </w:rPr>
        <w:t>í</w:t>
      </w:r>
      <w:r w:rsidRPr="007D3CF0">
        <w:rPr>
          <w:rFonts w:ascii="Palatino Linotype" w:eastAsia="Arial" w:hAnsi="Palatino Linotype" w:cs="Arial"/>
          <w:i/>
        </w:rPr>
        <w:t>,</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e</w:t>
      </w:r>
      <w:r w:rsidRPr="007D3CF0">
        <w:rPr>
          <w:rFonts w:ascii="Palatino Linotype" w:eastAsia="Arial" w:hAnsi="Palatino Linotype" w:cs="Arial"/>
          <w:i/>
        </w:rPr>
        <w:t>n</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2"/>
        </w:rPr>
        <w:t>v</w:t>
      </w:r>
      <w:r w:rsidRPr="007D3CF0">
        <w:rPr>
          <w:rFonts w:ascii="Palatino Linotype" w:eastAsia="Arial" w:hAnsi="Palatino Linotype" w:cs="Arial"/>
          <w:i/>
        </w:rPr>
        <w:t>i</w:t>
      </w:r>
      <w:r w:rsidRPr="007D3CF0">
        <w:rPr>
          <w:rFonts w:ascii="Palatino Linotype" w:eastAsia="Arial" w:hAnsi="Palatino Linotype" w:cs="Arial"/>
          <w:i/>
          <w:spacing w:val="-1"/>
        </w:rPr>
        <w:t>r</w:t>
      </w:r>
      <w:r w:rsidRPr="007D3CF0">
        <w:rPr>
          <w:rFonts w:ascii="Palatino Linotype" w:eastAsia="Arial" w:hAnsi="Palatino Linotype" w:cs="Arial"/>
          <w:i/>
        </w:rPr>
        <w:t>t</w:t>
      </w:r>
      <w:r w:rsidRPr="007D3CF0">
        <w:rPr>
          <w:rFonts w:ascii="Palatino Linotype" w:eastAsia="Arial" w:hAnsi="Palatino Linotype" w:cs="Arial"/>
          <w:i/>
          <w:spacing w:val="1"/>
        </w:rPr>
        <w:t>u</w:t>
      </w:r>
      <w:r w:rsidRPr="007D3CF0">
        <w:rPr>
          <w:rFonts w:ascii="Palatino Linotype" w:eastAsia="Arial" w:hAnsi="Palatino Linotype" w:cs="Arial"/>
          <w:i/>
        </w:rPr>
        <w:t>d</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2"/>
        </w:rPr>
        <w:t xml:space="preserve"> </w:t>
      </w:r>
      <w:r w:rsidRPr="007D3CF0">
        <w:rPr>
          <w:rFonts w:ascii="Palatino Linotype" w:eastAsia="Arial" w:hAnsi="Palatino Linotype" w:cs="Arial"/>
          <w:i/>
        </w:rPr>
        <w:t>la clasi</w:t>
      </w:r>
      <w:r w:rsidRPr="007D3CF0">
        <w:rPr>
          <w:rFonts w:ascii="Palatino Linotype" w:eastAsia="Arial" w:hAnsi="Palatino Linotype" w:cs="Arial"/>
          <w:i/>
          <w:spacing w:val="3"/>
        </w:rPr>
        <w:t>f</w:t>
      </w:r>
      <w:r w:rsidRPr="007D3CF0">
        <w:rPr>
          <w:rFonts w:ascii="Palatino Linotype" w:eastAsia="Arial" w:hAnsi="Palatino Linotype" w:cs="Arial"/>
          <w:i/>
        </w:rPr>
        <w:t>icaci</w:t>
      </w:r>
      <w:r w:rsidRPr="007D3CF0">
        <w:rPr>
          <w:rFonts w:ascii="Palatino Linotype" w:eastAsia="Arial" w:hAnsi="Palatino Linotype" w:cs="Arial"/>
          <w:i/>
          <w:spacing w:val="-2"/>
        </w:rPr>
        <w:t>ó</w:t>
      </w:r>
      <w:r w:rsidRPr="007D3CF0">
        <w:rPr>
          <w:rFonts w:ascii="Palatino Linotype" w:eastAsia="Arial" w:hAnsi="Palatino Linotype" w:cs="Arial"/>
          <w:i/>
        </w:rPr>
        <w:t>n</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2"/>
        </w:rPr>
        <w:t xml:space="preserve"> </w:t>
      </w:r>
      <w:r w:rsidRPr="007D3CF0">
        <w:rPr>
          <w:rFonts w:ascii="Palatino Linotype" w:eastAsia="Arial" w:hAnsi="Palatino Linotype" w:cs="Arial"/>
          <w:i/>
        </w:rPr>
        <w:t>i</w:t>
      </w:r>
      <w:r w:rsidRPr="007D3CF0">
        <w:rPr>
          <w:rFonts w:ascii="Palatino Linotype" w:eastAsia="Arial" w:hAnsi="Palatino Linotype" w:cs="Arial"/>
          <w:i/>
          <w:spacing w:val="-2"/>
        </w:rPr>
        <w:t>n</w:t>
      </w:r>
      <w:r w:rsidRPr="007D3CF0">
        <w:rPr>
          <w:rFonts w:ascii="Palatino Linotype" w:eastAsia="Arial" w:hAnsi="Palatino Linotype" w:cs="Arial"/>
          <w:i/>
          <w:spacing w:val="3"/>
        </w:rPr>
        <w:t>f</w:t>
      </w:r>
      <w:r w:rsidRPr="007D3CF0">
        <w:rPr>
          <w:rFonts w:ascii="Palatino Linotype" w:eastAsia="Arial" w:hAnsi="Palatino Linotype" w:cs="Arial"/>
          <w:i/>
          <w:spacing w:val="1"/>
        </w:rPr>
        <w:t>o</w:t>
      </w:r>
      <w:r w:rsidRPr="007D3CF0">
        <w:rPr>
          <w:rFonts w:ascii="Palatino Linotype" w:eastAsia="Arial" w:hAnsi="Palatino Linotype" w:cs="Arial"/>
          <w:i/>
          <w:spacing w:val="-3"/>
        </w:rPr>
        <w:t>r</w:t>
      </w:r>
      <w:r w:rsidRPr="007D3CF0">
        <w:rPr>
          <w:rFonts w:ascii="Palatino Linotype" w:eastAsia="Arial" w:hAnsi="Palatino Linotype" w:cs="Arial"/>
          <w:i/>
          <w:spacing w:val="1"/>
        </w:rPr>
        <w:t>ma</w:t>
      </w:r>
      <w:r w:rsidRPr="007D3CF0">
        <w:rPr>
          <w:rFonts w:ascii="Palatino Linotype" w:eastAsia="Arial" w:hAnsi="Palatino Linotype" w:cs="Arial"/>
          <w:i/>
        </w:rPr>
        <w:t>ci</w:t>
      </w:r>
      <w:r w:rsidRPr="007D3CF0">
        <w:rPr>
          <w:rFonts w:ascii="Palatino Linotype" w:eastAsia="Arial" w:hAnsi="Palatino Linotype" w:cs="Arial"/>
          <w:i/>
          <w:spacing w:val="-2"/>
        </w:rPr>
        <w:t>ó</w:t>
      </w:r>
      <w:r w:rsidRPr="007D3CF0">
        <w:rPr>
          <w:rFonts w:ascii="Palatino Linotype" w:eastAsia="Arial" w:hAnsi="Palatino Linotype" w:cs="Arial"/>
          <w:i/>
        </w:rPr>
        <w:t>n</w:t>
      </w:r>
      <w:r w:rsidRPr="007D3CF0">
        <w:rPr>
          <w:rFonts w:ascii="Palatino Linotype" w:eastAsia="Arial" w:hAnsi="Palatino Linotype" w:cs="Arial"/>
          <w:i/>
          <w:spacing w:val="2"/>
        </w:rPr>
        <w:t xml:space="preserve"> </w:t>
      </w:r>
      <w:r w:rsidRPr="007D3CF0">
        <w:rPr>
          <w:rFonts w:ascii="Palatino Linotype" w:eastAsia="Arial" w:hAnsi="Palatino Linotype" w:cs="Arial"/>
          <w:i/>
        </w:rPr>
        <w:t>i</w:t>
      </w:r>
      <w:r w:rsidRPr="007D3CF0">
        <w:rPr>
          <w:rFonts w:ascii="Palatino Linotype" w:eastAsia="Arial" w:hAnsi="Palatino Linotype" w:cs="Arial"/>
          <w:i/>
          <w:spacing w:val="1"/>
        </w:rPr>
        <w:t>mp</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spacing w:val="-2"/>
        </w:rPr>
        <w:t>c</w:t>
      </w:r>
      <w:r w:rsidRPr="007D3CF0">
        <w:rPr>
          <w:rFonts w:ascii="Palatino Linotype" w:eastAsia="Arial" w:hAnsi="Palatino Linotype" w:cs="Arial"/>
          <w:i/>
        </w:rPr>
        <w:t>a in</w:t>
      </w:r>
      <w:r w:rsidRPr="007D3CF0">
        <w:rPr>
          <w:rFonts w:ascii="Palatino Linotype" w:eastAsia="Arial" w:hAnsi="Palatino Linotype" w:cs="Arial"/>
          <w:i/>
          <w:spacing w:val="-2"/>
        </w:rPr>
        <w:t>v</w:t>
      </w:r>
      <w:r w:rsidRPr="007D3CF0">
        <w:rPr>
          <w:rFonts w:ascii="Palatino Linotype" w:eastAsia="Arial" w:hAnsi="Palatino Linotype" w:cs="Arial"/>
          <w:i/>
          <w:spacing w:val="1"/>
        </w:rPr>
        <w:t>a</w:t>
      </w:r>
      <w:r w:rsidRPr="007D3CF0">
        <w:rPr>
          <w:rFonts w:ascii="Palatino Linotype" w:eastAsia="Arial" w:hAnsi="Palatino Linotype" w:cs="Arial"/>
          <w:i/>
        </w:rPr>
        <w:t>r</w:t>
      </w:r>
      <w:r w:rsidRPr="007D3CF0">
        <w:rPr>
          <w:rFonts w:ascii="Palatino Linotype" w:eastAsia="Arial" w:hAnsi="Palatino Linotype" w:cs="Arial"/>
          <w:i/>
          <w:spacing w:val="-1"/>
        </w:rPr>
        <w:t>i</w:t>
      </w:r>
      <w:r w:rsidRPr="007D3CF0">
        <w:rPr>
          <w:rFonts w:ascii="Palatino Linotype" w:eastAsia="Arial" w:hAnsi="Palatino Linotype" w:cs="Arial"/>
          <w:i/>
          <w:spacing w:val="1"/>
        </w:rPr>
        <w:t>ab</w:t>
      </w:r>
      <w:r w:rsidRPr="007D3CF0">
        <w:rPr>
          <w:rFonts w:ascii="Palatino Linotype" w:eastAsia="Arial" w:hAnsi="Palatino Linotype" w:cs="Arial"/>
          <w:i/>
        </w:rPr>
        <w:t>le</w:t>
      </w:r>
      <w:r w:rsidRPr="007D3CF0">
        <w:rPr>
          <w:rFonts w:ascii="Palatino Linotype" w:eastAsia="Arial" w:hAnsi="Palatino Linotype" w:cs="Arial"/>
          <w:i/>
          <w:spacing w:val="2"/>
        </w:rPr>
        <w:t>m</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rPr>
        <w:t>te</w:t>
      </w:r>
      <w:r w:rsidRPr="007D3CF0">
        <w:rPr>
          <w:rFonts w:ascii="Palatino Linotype" w:eastAsia="Arial" w:hAnsi="Palatino Linotype" w:cs="Arial"/>
          <w:i/>
          <w:spacing w:val="3"/>
        </w:rPr>
        <w:t xml:space="preserve"> </w:t>
      </w:r>
      <w:r w:rsidRPr="007D3CF0">
        <w:rPr>
          <w:rFonts w:ascii="Palatino Linotype" w:eastAsia="Arial" w:hAnsi="Palatino Linotype" w:cs="Arial"/>
          <w:i/>
        </w:rPr>
        <w:t xml:space="preserve">la </w:t>
      </w:r>
      <w:r w:rsidRPr="007D3CF0">
        <w:rPr>
          <w:rFonts w:ascii="Palatino Linotype" w:eastAsia="Arial" w:hAnsi="Palatino Linotype" w:cs="Arial"/>
          <w:i/>
          <w:spacing w:val="1"/>
        </w:rPr>
        <w:t>e</w:t>
      </w:r>
      <w:r w:rsidRPr="007D3CF0">
        <w:rPr>
          <w:rFonts w:ascii="Palatino Linotype" w:eastAsia="Arial" w:hAnsi="Palatino Linotype" w:cs="Arial"/>
          <w:i/>
          <w:spacing w:val="-2"/>
        </w:rPr>
        <w:t>x</w:t>
      </w:r>
      <w:r w:rsidRPr="007D3CF0">
        <w:rPr>
          <w:rFonts w:ascii="Palatino Linotype" w:eastAsia="Arial" w:hAnsi="Palatino Linotype" w:cs="Arial"/>
          <w:i/>
        </w:rPr>
        <w:t>ist</w:t>
      </w:r>
      <w:r w:rsidRPr="007D3CF0">
        <w:rPr>
          <w:rFonts w:ascii="Palatino Linotype" w:eastAsia="Arial" w:hAnsi="Palatino Linotype" w:cs="Arial"/>
          <w:i/>
          <w:spacing w:val="1"/>
        </w:rPr>
        <w:t>en</w:t>
      </w:r>
      <w:r w:rsidRPr="007D3CF0">
        <w:rPr>
          <w:rFonts w:ascii="Palatino Linotype" w:eastAsia="Arial" w:hAnsi="Palatino Linotype" w:cs="Arial"/>
          <w:i/>
        </w:rPr>
        <w:t>cia</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u</w:t>
      </w:r>
      <w:r w:rsidRPr="007D3CF0">
        <w:rPr>
          <w:rFonts w:ascii="Palatino Linotype" w:eastAsia="Arial" w:hAnsi="Palatino Linotype" w:cs="Arial"/>
          <w:i/>
        </w:rPr>
        <w:t>n</w:t>
      </w:r>
      <w:r w:rsidRPr="007D3CF0">
        <w:rPr>
          <w:rFonts w:ascii="Palatino Linotype" w:eastAsia="Arial" w:hAnsi="Palatino Linotype" w:cs="Arial"/>
          <w:i/>
          <w:spacing w:val="3"/>
        </w:rPr>
        <w:t xml:space="preserve"> </w:t>
      </w:r>
      <w:r w:rsidRPr="007D3CF0">
        <w:rPr>
          <w:rFonts w:ascii="Palatino Linotype" w:eastAsia="Arial" w:hAnsi="Palatino Linotype" w:cs="Arial"/>
          <w:i/>
          <w:spacing w:val="1"/>
        </w:rPr>
        <w:t>do</w:t>
      </w:r>
      <w:r w:rsidRPr="007D3CF0">
        <w:rPr>
          <w:rFonts w:ascii="Palatino Linotype" w:eastAsia="Arial" w:hAnsi="Palatino Linotype" w:cs="Arial"/>
          <w:i/>
          <w:spacing w:val="-2"/>
        </w:rPr>
        <w:t>c</w:t>
      </w:r>
      <w:r w:rsidRPr="007D3CF0">
        <w:rPr>
          <w:rFonts w:ascii="Palatino Linotype" w:eastAsia="Arial" w:hAnsi="Palatino Linotype" w:cs="Arial"/>
          <w:i/>
          <w:spacing w:val="-1"/>
        </w:rPr>
        <w:t>u</w:t>
      </w:r>
      <w:r w:rsidRPr="007D3CF0">
        <w:rPr>
          <w:rFonts w:ascii="Palatino Linotype" w:eastAsia="Arial" w:hAnsi="Palatino Linotype" w:cs="Arial"/>
          <w:i/>
          <w:spacing w:val="1"/>
        </w:rPr>
        <w:t>me</w:t>
      </w:r>
      <w:r w:rsidRPr="007D3CF0">
        <w:rPr>
          <w:rFonts w:ascii="Palatino Linotype" w:eastAsia="Arial" w:hAnsi="Palatino Linotype" w:cs="Arial"/>
          <w:i/>
          <w:spacing w:val="-1"/>
        </w:rPr>
        <w:t>n</w:t>
      </w:r>
      <w:r w:rsidRPr="007D3CF0">
        <w:rPr>
          <w:rFonts w:ascii="Palatino Linotype" w:eastAsia="Arial" w:hAnsi="Palatino Linotype" w:cs="Arial"/>
          <w:i/>
        </w:rPr>
        <w:t>to</w:t>
      </w:r>
      <w:r w:rsidRPr="007D3CF0">
        <w:rPr>
          <w:rFonts w:ascii="Palatino Linotype" w:eastAsia="Arial" w:hAnsi="Palatino Linotype" w:cs="Arial"/>
          <w:i/>
          <w:spacing w:val="3"/>
        </w:rPr>
        <w:t xml:space="preserve"> </w:t>
      </w:r>
      <w:r w:rsidRPr="007D3CF0">
        <w:rPr>
          <w:rFonts w:ascii="Palatino Linotype" w:eastAsia="Arial" w:hAnsi="Palatino Linotype" w:cs="Arial"/>
          <w:i/>
        </w:rPr>
        <w:t>o</w:t>
      </w:r>
      <w:r w:rsidRPr="007D3CF0">
        <w:rPr>
          <w:rFonts w:ascii="Palatino Linotype" w:eastAsia="Arial" w:hAnsi="Palatino Linotype" w:cs="Arial"/>
          <w:i/>
          <w:spacing w:val="1"/>
        </w:rPr>
        <w:t xml:space="preserve"> do</w:t>
      </w:r>
      <w:r w:rsidRPr="007D3CF0">
        <w:rPr>
          <w:rFonts w:ascii="Palatino Linotype" w:eastAsia="Arial" w:hAnsi="Palatino Linotype" w:cs="Arial"/>
          <w:i/>
          <w:spacing w:val="-2"/>
        </w:rPr>
        <w:t>c</w:t>
      </w:r>
      <w:r w:rsidRPr="007D3CF0">
        <w:rPr>
          <w:rFonts w:ascii="Palatino Linotype" w:eastAsia="Arial" w:hAnsi="Palatino Linotype" w:cs="Arial"/>
          <w:i/>
          <w:spacing w:val="1"/>
        </w:rPr>
        <w:t>u</w:t>
      </w:r>
      <w:r w:rsidRPr="007D3CF0">
        <w:rPr>
          <w:rFonts w:ascii="Palatino Linotype" w:eastAsia="Arial" w:hAnsi="Palatino Linotype" w:cs="Arial"/>
          <w:i/>
          <w:spacing w:val="-1"/>
        </w:rPr>
        <w:t>m</w:t>
      </w:r>
      <w:r w:rsidRPr="007D3CF0">
        <w:rPr>
          <w:rFonts w:ascii="Palatino Linotype" w:eastAsia="Arial" w:hAnsi="Palatino Linotype" w:cs="Arial"/>
          <w:i/>
          <w:spacing w:val="1"/>
        </w:rPr>
        <w:t>en</w:t>
      </w:r>
      <w:r w:rsidRPr="007D3CF0">
        <w:rPr>
          <w:rFonts w:ascii="Palatino Linotype" w:eastAsia="Arial" w:hAnsi="Palatino Linotype" w:cs="Arial"/>
          <w:i/>
          <w:spacing w:val="-2"/>
        </w:rPr>
        <w:t>t</w:t>
      </w:r>
      <w:r w:rsidRPr="007D3CF0">
        <w:rPr>
          <w:rFonts w:ascii="Palatino Linotype" w:eastAsia="Arial" w:hAnsi="Palatino Linotype" w:cs="Arial"/>
          <w:i/>
          <w:spacing w:val="1"/>
        </w:rPr>
        <w:t>o</w:t>
      </w:r>
      <w:r w:rsidRPr="007D3CF0">
        <w:rPr>
          <w:rFonts w:ascii="Palatino Linotype" w:eastAsia="Arial" w:hAnsi="Palatino Linotype" w:cs="Arial"/>
          <w:i/>
        </w:rPr>
        <w:t xml:space="preserve">s </w:t>
      </w:r>
      <w:r w:rsidRPr="007D3CF0">
        <w:rPr>
          <w:rFonts w:ascii="Palatino Linotype" w:eastAsia="Arial" w:hAnsi="Palatino Linotype" w:cs="Arial"/>
          <w:i/>
          <w:spacing w:val="1"/>
        </w:rPr>
        <w:t>de</w:t>
      </w:r>
      <w:r w:rsidRPr="007D3CF0">
        <w:rPr>
          <w:rFonts w:ascii="Palatino Linotype" w:eastAsia="Arial" w:hAnsi="Palatino Linotype" w:cs="Arial"/>
          <w:i/>
        </w:rPr>
        <w:t>t</w:t>
      </w:r>
      <w:r w:rsidRPr="007D3CF0">
        <w:rPr>
          <w:rFonts w:ascii="Palatino Linotype" w:eastAsia="Arial" w:hAnsi="Palatino Linotype" w:cs="Arial"/>
          <w:i/>
          <w:spacing w:val="1"/>
        </w:rPr>
        <w:t>e</w:t>
      </w:r>
      <w:r w:rsidRPr="007D3CF0">
        <w:rPr>
          <w:rFonts w:ascii="Palatino Linotype" w:eastAsia="Arial" w:hAnsi="Palatino Linotype" w:cs="Arial"/>
          <w:i/>
          <w:spacing w:val="-3"/>
        </w:rPr>
        <w:t>r</w:t>
      </w:r>
      <w:r w:rsidRPr="007D3CF0">
        <w:rPr>
          <w:rFonts w:ascii="Palatino Linotype" w:eastAsia="Arial" w:hAnsi="Palatino Linotype" w:cs="Arial"/>
          <w:i/>
          <w:spacing w:val="1"/>
        </w:rPr>
        <w:t>m</w:t>
      </w:r>
      <w:r w:rsidRPr="007D3CF0">
        <w:rPr>
          <w:rFonts w:ascii="Palatino Linotype" w:eastAsia="Arial" w:hAnsi="Palatino Linotype" w:cs="Arial"/>
          <w:i/>
        </w:rPr>
        <w:t>in</w:t>
      </w:r>
      <w:r w:rsidRPr="007D3CF0">
        <w:rPr>
          <w:rFonts w:ascii="Palatino Linotype" w:eastAsia="Arial" w:hAnsi="Palatino Linotype" w:cs="Arial"/>
          <w:i/>
          <w:spacing w:val="-1"/>
        </w:rPr>
        <w:t>a</w:t>
      </w:r>
      <w:r w:rsidRPr="007D3CF0">
        <w:rPr>
          <w:rFonts w:ascii="Palatino Linotype" w:eastAsia="Arial" w:hAnsi="Palatino Linotype" w:cs="Arial"/>
          <w:i/>
          <w:spacing w:val="1"/>
        </w:rPr>
        <w:t>do</w:t>
      </w:r>
      <w:r w:rsidRPr="007D3CF0">
        <w:rPr>
          <w:rFonts w:ascii="Palatino Linotype" w:eastAsia="Arial" w:hAnsi="Palatino Linotype" w:cs="Arial"/>
          <w:i/>
        </w:rPr>
        <w:t xml:space="preserve">s, </w:t>
      </w:r>
      <w:r w:rsidRPr="007D3CF0">
        <w:rPr>
          <w:rFonts w:ascii="Palatino Linotype" w:eastAsia="Arial" w:hAnsi="Palatino Linotype" w:cs="Arial"/>
          <w:i/>
          <w:spacing w:val="1"/>
        </w:rPr>
        <w:t>m</w:t>
      </w:r>
      <w:r w:rsidRPr="007D3CF0">
        <w:rPr>
          <w:rFonts w:ascii="Palatino Linotype" w:eastAsia="Arial" w:hAnsi="Palatino Linotype" w:cs="Arial"/>
          <w:i/>
        </w:rPr>
        <w:t>ie</w:t>
      </w:r>
      <w:r w:rsidRPr="007D3CF0">
        <w:rPr>
          <w:rFonts w:ascii="Palatino Linotype" w:eastAsia="Arial" w:hAnsi="Palatino Linotype" w:cs="Arial"/>
          <w:i/>
          <w:spacing w:val="1"/>
        </w:rPr>
        <w:t>n</w:t>
      </w:r>
      <w:r w:rsidRPr="007D3CF0">
        <w:rPr>
          <w:rFonts w:ascii="Palatino Linotype" w:eastAsia="Arial" w:hAnsi="Palatino Linotype" w:cs="Arial"/>
          <w:i/>
        </w:rPr>
        <w:t>t</w:t>
      </w:r>
      <w:r w:rsidRPr="007D3CF0">
        <w:rPr>
          <w:rFonts w:ascii="Palatino Linotype" w:eastAsia="Arial" w:hAnsi="Palatino Linotype" w:cs="Arial"/>
          <w:i/>
          <w:spacing w:val="-3"/>
        </w:rPr>
        <w:t>r</w:t>
      </w:r>
      <w:r w:rsidRPr="007D3CF0">
        <w:rPr>
          <w:rFonts w:ascii="Palatino Linotype" w:eastAsia="Arial" w:hAnsi="Palatino Linotype" w:cs="Arial"/>
          <w:i/>
          <w:spacing w:val="1"/>
        </w:rPr>
        <w:t>a</w:t>
      </w:r>
      <w:r w:rsidRPr="007D3CF0">
        <w:rPr>
          <w:rFonts w:ascii="Palatino Linotype" w:eastAsia="Arial" w:hAnsi="Palatino Linotype" w:cs="Arial"/>
          <w:i/>
        </w:rPr>
        <w:t>s</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1"/>
        </w:rPr>
        <w:t xml:space="preserve"> </w:t>
      </w:r>
      <w:r w:rsidRPr="007D3CF0">
        <w:rPr>
          <w:rFonts w:ascii="Palatino Linotype" w:eastAsia="Arial" w:hAnsi="Palatino Linotype" w:cs="Arial"/>
          <w:i/>
        </w:rPr>
        <w:t>la in</w:t>
      </w:r>
      <w:r w:rsidRPr="007D3CF0">
        <w:rPr>
          <w:rFonts w:ascii="Palatino Linotype" w:eastAsia="Arial" w:hAnsi="Palatino Linotype" w:cs="Arial"/>
          <w:i/>
          <w:spacing w:val="1"/>
        </w:rPr>
        <w:t>e</w:t>
      </w:r>
      <w:r w:rsidRPr="007D3CF0">
        <w:rPr>
          <w:rFonts w:ascii="Palatino Linotype" w:eastAsia="Arial" w:hAnsi="Palatino Linotype" w:cs="Arial"/>
          <w:i/>
        </w:rPr>
        <w:t>xist</w:t>
      </w:r>
      <w:r w:rsidRPr="007D3CF0">
        <w:rPr>
          <w:rFonts w:ascii="Palatino Linotype" w:eastAsia="Arial" w:hAnsi="Palatino Linotype" w:cs="Arial"/>
          <w:i/>
          <w:spacing w:val="1"/>
        </w:rPr>
        <w:t>en</w:t>
      </w:r>
      <w:r w:rsidRPr="007D3CF0">
        <w:rPr>
          <w:rFonts w:ascii="Palatino Linotype" w:eastAsia="Arial" w:hAnsi="Palatino Linotype" w:cs="Arial"/>
          <w:i/>
        </w:rPr>
        <w:t>cia c</w:t>
      </w:r>
      <w:r w:rsidRPr="007D3CF0">
        <w:rPr>
          <w:rFonts w:ascii="Palatino Linotype" w:eastAsia="Arial" w:hAnsi="Palatino Linotype" w:cs="Arial"/>
          <w:i/>
          <w:spacing w:val="1"/>
        </w:rPr>
        <w:t>on</w:t>
      </w:r>
      <w:r w:rsidRPr="007D3CF0">
        <w:rPr>
          <w:rFonts w:ascii="Palatino Linotype" w:eastAsia="Arial" w:hAnsi="Palatino Linotype" w:cs="Arial"/>
          <w:i/>
        </w:rPr>
        <w:t>l</w:t>
      </w:r>
      <w:r w:rsidRPr="007D3CF0">
        <w:rPr>
          <w:rFonts w:ascii="Palatino Linotype" w:eastAsia="Arial" w:hAnsi="Palatino Linotype" w:cs="Arial"/>
          <w:i/>
          <w:spacing w:val="-1"/>
        </w:rPr>
        <w:t>l</w:t>
      </w:r>
      <w:r w:rsidRPr="007D3CF0">
        <w:rPr>
          <w:rFonts w:ascii="Palatino Linotype" w:eastAsia="Arial" w:hAnsi="Palatino Linotype" w:cs="Arial"/>
          <w:i/>
          <w:spacing w:val="1"/>
        </w:rPr>
        <w:t>e</w:t>
      </w:r>
      <w:r w:rsidRPr="007D3CF0">
        <w:rPr>
          <w:rFonts w:ascii="Palatino Linotype" w:eastAsia="Arial" w:hAnsi="Palatino Linotype" w:cs="Arial"/>
          <w:i/>
          <w:spacing w:val="-2"/>
        </w:rPr>
        <w:t>v</w:t>
      </w:r>
      <w:r w:rsidRPr="007D3CF0">
        <w:rPr>
          <w:rFonts w:ascii="Palatino Linotype" w:eastAsia="Arial" w:hAnsi="Palatino Linotype" w:cs="Arial"/>
          <w:i/>
        </w:rPr>
        <w:t>a</w:t>
      </w:r>
      <w:r w:rsidRPr="007D3CF0">
        <w:rPr>
          <w:rFonts w:ascii="Palatino Linotype" w:eastAsia="Arial" w:hAnsi="Palatino Linotype" w:cs="Arial"/>
          <w:i/>
          <w:spacing w:val="3"/>
        </w:rPr>
        <w:t xml:space="preserve"> </w:t>
      </w:r>
      <w:r w:rsidRPr="007D3CF0">
        <w:rPr>
          <w:rFonts w:ascii="Palatino Linotype" w:eastAsia="Arial" w:hAnsi="Palatino Linotype" w:cs="Arial"/>
          <w:i/>
        </w:rPr>
        <w:t xml:space="preserve">la </w:t>
      </w:r>
      <w:r w:rsidRPr="007D3CF0">
        <w:rPr>
          <w:rFonts w:ascii="Palatino Linotype" w:eastAsia="Arial" w:hAnsi="Palatino Linotype" w:cs="Arial"/>
          <w:i/>
          <w:spacing w:val="-1"/>
        </w:rPr>
        <w:t>a</w:t>
      </w:r>
      <w:r w:rsidRPr="007D3CF0">
        <w:rPr>
          <w:rFonts w:ascii="Palatino Linotype" w:eastAsia="Arial" w:hAnsi="Palatino Linotype" w:cs="Arial"/>
          <w:i/>
          <w:spacing w:val="1"/>
        </w:rPr>
        <w:t>u</w:t>
      </w:r>
      <w:r w:rsidRPr="007D3CF0">
        <w:rPr>
          <w:rFonts w:ascii="Palatino Linotype" w:eastAsia="Arial" w:hAnsi="Palatino Linotype" w:cs="Arial"/>
          <w:i/>
        </w:rPr>
        <w:t>s</w:t>
      </w:r>
      <w:r w:rsidRPr="007D3CF0">
        <w:rPr>
          <w:rFonts w:ascii="Palatino Linotype" w:eastAsia="Arial" w:hAnsi="Palatino Linotype" w:cs="Arial"/>
          <w:i/>
          <w:spacing w:val="-1"/>
        </w:rPr>
        <w:t>e</w:t>
      </w:r>
      <w:r w:rsidRPr="007D3CF0">
        <w:rPr>
          <w:rFonts w:ascii="Palatino Linotype" w:eastAsia="Arial" w:hAnsi="Palatino Linotype" w:cs="Arial"/>
          <w:i/>
          <w:spacing w:val="1"/>
        </w:rPr>
        <w:t>n</w:t>
      </w:r>
      <w:r w:rsidRPr="007D3CF0">
        <w:rPr>
          <w:rFonts w:ascii="Palatino Linotype" w:eastAsia="Arial" w:hAnsi="Palatino Linotype" w:cs="Arial"/>
          <w:i/>
        </w:rPr>
        <w:t xml:space="preserve">cia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1"/>
        </w:rPr>
        <w:t xml:space="preserve"> </w:t>
      </w:r>
      <w:r w:rsidRPr="007D3CF0">
        <w:rPr>
          <w:rFonts w:ascii="Palatino Linotype" w:eastAsia="Arial" w:hAnsi="Palatino Linotype" w:cs="Arial"/>
          <w:i/>
        </w:rPr>
        <w:t xml:space="preserve">los </w:t>
      </w:r>
      <w:r w:rsidRPr="007D3CF0">
        <w:rPr>
          <w:rFonts w:ascii="Palatino Linotype" w:eastAsia="Arial" w:hAnsi="Palatino Linotype" w:cs="Arial"/>
          <w:i/>
          <w:spacing w:val="1"/>
        </w:rPr>
        <w:t>m</w:t>
      </w:r>
      <w:r w:rsidRPr="007D3CF0">
        <w:rPr>
          <w:rFonts w:ascii="Palatino Linotype" w:eastAsia="Arial" w:hAnsi="Palatino Linotype" w:cs="Arial"/>
          <w:i/>
        </w:rPr>
        <w:t>i</w:t>
      </w:r>
      <w:r w:rsidRPr="007D3CF0">
        <w:rPr>
          <w:rFonts w:ascii="Palatino Linotype" w:eastAsia="Arial" w:hAnsi="Palatino Linotype" w:cs="Arial"/>
          <w:i/>
          <w:spacing w:val="-3"/>
        </w:rPr>
        <w:t>s</w:t>
      </w:r>
      <w:r w:rsidRPr="007D3CF0">
        <w:rPr>
          <w:rFonts w:ascii="Palatino Linotype" w:eastAsia="Arial" w:hAnsi="Palatino Linotype" w:cs="Arial"/>
          <w:i/>
          <w:spacing w:val="1"/>
        </w:rPr>
        <w:t>mo</w:t>
      </w:r>
      <w:r w:rsidRPr="007D3CF0">
        <w:rPr>
          <w:rFonts w:ascii="Palatino Linotype" w:eastAsia="Arial" w:hAnsi="Palatino Linotype" w:cs="Arial"/>
          <w:i/>
        </w:rPr>
        <w:t xml:space="preserve">s </w:t>
      </w:r>
      <w:r w:rsidRPr="007D3CF0">
        <w:rPr>
          <w:rFonts w:ascii="Palatino Linotype" w:eastAsia="Arial" w:hAnsi="Palatino Linotype" w:cs="Arial"/>
          <w:i/>
          <w:spacing w:val="1"/>
        </w:rPr>
        <w:t>e</w:t>
      </w:r>
      <w:r w:rsidRPr="007D3CF0">
        <w:rPr>
          <w:rFonts w:ascii="Palatino Linotype" w:eastAsia="Arial" w:hAnsi="Palatino Linotype" w:cs="Arial"/>
          <w:i/>
        </w:rPr>
        <w:t>n</w:t>
      </w:r>
      <w:r w:rsidRPr="007D3CF0">
        <w:rPr>
          <w:rFonts w:ascii="Palatino Linotype" w:eastAsia="Arial" w:hAnsi="Palatino Linotype" w:cs="Arial"/>
          <w:i/>
          <w:spacing w:val="1"/>
        </w:rPr>
        <w:t xml:space="preserve"> </w:t>
      </w:r>
      <w:r w:rsidRPr="007D3CF0">
        <w:rPr>
          <w:rFonts w:ascii="Palatino Linotype" w:eastAsia="Arial" w:hAnsi="Palatino Linotype" w:cs="Arial"/>
          <w:i/>
        </w:rPr>
        <w:t xml:space="preserve">los </w:t>
      </w:r>
      <w:r w:rsidRPr="007D3CF0">
        <w:rPr>
          <w:rFonts w:ascii="Palatino Linotype" w:eastAsia="Arial" w:hAnsi="Palatino Linotype" w:cs="Arial"/>
          <w:i/>
          <w:spacing w:val="1"/>
        </w:rPr>
        <w:t>a</w:t>
      </w:r>
      <w:r w:rsidRPr="007D3CF0">
        <w:rPr>
          <w:rFonts w:ascii="Palatino Linotype" w:eastAsia="Arial" w:hAnsi="Palatino Linotype" w:cs="Arial"/>
          <w:i/>
        </w:rPr>
        <w:t>rchi</w:t>
      </w:r>
      <w:r w:rsidRPr="007D3CF0">
        <w:rPr>
          <w:rFonts w:ascii="Palatino Linotype" w:eastAsia="Arial" w:hAnsi="Palatino Linotype" w:cs="Arial"/>
          <w:i/>
          <w:spacing w:val="-3"/>
        </w:rPr>
        <w:t>v</w:t>
      </w:r>
      <w:r w:rsidRPr="007D3CF0">
        <w:rPr>
          <w:rFonts w:ascii="Palatino Linotype" w:eastAsia="Arial" w:hAnsi="Palatino Linotype" w:cs="Arial"/>
          <w:i/>
          <w:spacing w:val="1"/>
        </w:rPr>
        <w:t>o</w:t>
      </w:r>
      <w:r w:rsidRPr="007D3CF0">
        <w:rPr>
          <w:rFonts w:ascii="Palatino Linotype" w:eastAsia="Arial" w:hAnsi="Palatino Linotype" w:cs="Arial"/>
          <w:i/>
        </w:rPr>
        <w:t xml:space="preserve">s </w:t>
      </w:r>
      <w:r w:rsidRPr="007D3CF0">
        <w:rPr>
          <w:rFonts w:ascii="Palatino Linotype" w:eastAsia="Arial" w:hAnsi="Palatino Linotype" w:cs="Arial"/>
          <w:i/>
          <w:spacing w:val="-1"/>
        </w:rPr>
        <w:t>d</w:t>
      </w:r>
      <w:r w:rsidRPr="007D3CF0">
        <w:rPr>
          <w:rFonts w:ascii="Palatino Linotype" w:eastAsia="Arial" w:hAnsi="Palatino Linotype" w:cs="Arial"/>
          <w:i/>
        </w:rPr>
        <w:t>e la</w:t>
      </w:r>
      <w:r w:rsidRPr="007D3CF0">
        <w:rPr>
          <w:rFonts w:ascii="Palatino Linotype" w:eastAsia="Arial" w:hAnsi="Palatino Linotype" w:cs="Arial"/>
          <w:i/>
          <w:spacing w:val="1"/>
        </w:rPr>
        <w:t xml:space="preserve"> d</w:t>
      </w:r>
      <w:r w:rsidRPr="007D3CF0">
        <w:rPr>
          <w:rFonts w:ascii="Palatino Linotype" w:eastAsia="Arial" w:hAnsi="Palatino Linotype" w:cs="Arial"/>
          <w:i/>
          <w:spacing w:val="-1"/>
        </w:rPr>
        <w:t>e</w:t>
      </w:r>
      <w:r w:rsidRPr="007D3CF0">
        <w:rPr>
          <w:rFonts w:ascii="Palatino Linotype" w:eastAsia="Arial" w:hAnsi="Palatino Linotype" w:cs="Arial"/>
          <w:i/>
          <w:spacing w:val="1"/>
        </w:rPr>
        <w:t>pe</w:t>
      </w:r>
      <w:r w:rsidRPr="007D3CF0">
        <w:rPr>
          <w:rFonts w:ascii="Palatino Linotype" w:eastAsia="Arial" w:hAnsi="Palatino Linotype" w:cs="Arial"/>
          <w:i/>
          <w:spacing w:val="-1"/>
        </w:rPr>
        <w:t>n</w:t>
      </w:r>
      <w:r w:rsidRPr="007D3CF0">
        <w:rPr>
          <w:rFonts w:ascii="Palatino Linotype" w:eastAsia="Arial" w:hAnsi="Palatino Linotype" w:cs="Arial"/>
          <w:i/>
          <w:spacing w:val="1"/>
        </w:rPr>
        <w:t>den</w:t>
      </w:r>
      <w:r w:rsidRPr="007D3CF0">
        <w:rPr>
          <w:rFonts w:ascii="Palatino Linotype" w:eastAsia="Arial" w:hAnsi="Palatino Linotype" w:cs="Arial"/>
          <w:i/>
        </w:rPr>
        <w:t>c</w:t>
      </w:r>
      <w:r w:rsidRPr="007D3CF0">
        <w:rPr>
          <w:rFonts w:ascii="Palatino Linotype" w:eastAsia="Arial" w:hAnsi="Palatino Linotype" w:cs="Arial"/>
          <w:i/>
          <w:spacing w:val="-3"/>
        </w:rPr>
        <w:t>i</w:t>
      </w:r>
      <w:r w:rsidRPr="007D3CF0">
        <w:rPr>
          <w:rFonts w:ascii="Palatino Linotype" w:eastAsia="Arial" w:hAnsi="Palatino Linotype" w:cs="Arial"/>
          <w:i/>
        </w:rPr>
        <w:t>a</w:t>
      </w:r>
      <w:r w:rsidRPr="007D3CF0">
        <w:rPr>
          <w:rFonts w:ascii="Palatino Linotype" w:eastAsia="Arial" w:hAnsi="Palatino Linotype" w:cs="Arial"/>
          <w:i/>
          <w:spacing w:val="1"/>
        </w:rPr>
        <w:t xml:space="preserve"> </w:t>
      </w:r>
      <w:r w:rsidRPr="007D3CF0">
        <w:rPr>
          <w:rFonts w:ascii="Palatino Linotype" w:eastAsia="Arial" w:hAnsi="Palatino Linotype" w:cs="Arial"/>
          <w:i/>
        </w:rPr>
        <w:t xml:space="preserve">o </w:t>
      </w:r>
      <w:r w:rsidRPr="007D3CF0">
        <w:rPr>
          <w:rFonts w:ascii="Palatino Linotype" w:eastAsia="Arial" w:hAnsi="Palatino Linotype" w:cs="Arial"/>
          <w:i/>
          <w:spacing w:val="1"/>
        </w:rPr>
        <w:t>en</w:t>
      </w:r>
      <w:r w:rsidRPr="007D3CF0">
        <w:rPr>
          <w:rFonts w:ascii="Palatino Linotype" w:eastAsia="Arial" w:hAnsi="Palatino Linotype" w:cs="Arial"/>
          <w:i/>
        </w:rPr>
        <w:t>t</w:t>
      </w:r>
      <w:r w:rsidRPr="007D3CF0">
        <w:rPr>
          <w:rFonts w:ascii="Palatino Linotype" w:eastAsia="Arial" w:hAnsi="Palatino Linotype" w:cs="Arial"/>
          <w:i/>
          <w:spacing w:val="-2"/>
        </w:rPr>
        <w:t>i</w:t>
      </w:r>
      <w:r w:rsidRPr="007D3CF0">
        <w:rPr>
          <w:rFonts w:ascii="Palatino Linotype" w:eastAsia="Arial" w:hAnsi="Palatino Linotype" w:cs="Arial"/>
          <w:i/>
          <w:spacing w:val="-1"/>
        </w:rPr>
        <w:t>d</w:t>
      </w:r>
      <w:r w:rsidRPr="007D3CF0">
        <w:rPr>
          <w:rFonts w:ascii="Palatino Linotype" w:eastAsia="Arial" w:hAnsi="Palatino Linotype" w:cs="Arial"/>
          <w:i/>
          <w:spacing w:val="1"/>
        </w:rPr>
        <w:t>a</w:t>
      </w:r>
      <w:r w:rsidRPr="007D3CF0">
        <w:rPr>
          <w:rFonts w:ascii="Palatino Linotype" w:eastAsia="Arial" w:hAnsi="Palatino Linotype" w:cs="Arial"/>
          <w:i/>
        </w:rPr>
        <w:t>d</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1"/>
        </w:rPr>
        <w:t>q</w:t>
      </w:r>
      <w:r w:rsidRPr="007D3CF0">
        <w:rPr>
          <w:rFonts w:ascii="Palatino Linotype" w:eastAsia="Arial" w:hAnsi="Palatino Linotype" w:cs="Arial"/>
          <w:i/>
          <w:spacing w:val="1"/>
        </w:rPr>
        <w:t>u</w:t>
      </w:r>
      <w:r w:rsidRPr="007D3CF0">
        <w:rPr>
          <w:rFonts w:ascii="Palatino Linotype" w:eastAsia="Arial" w:hAnsi="Palatino Linotype" w:cs="Arial"/>
          <w:i/>
        </w:rPr>
        <w:t>e</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2"/>
        </w:rPr>
        <w:t>s</w:t>
      </w:r>
      <w:r w:rsidRPr="007D3CF0">
        <w:rPr>
          <w:rFonts w:ascii="Palatino Linotype" w:eastAsia="Arial" w:hAnsi="Palatino Linotype" w:cs="Arial"/>
          <w:i/>
        </w:rPr>
        <w:t>e</w:t>
      </w:r>
      <w:r w:rsidRPr="007D3CF0">
        <w:rPr>
          <w:rFonts w:ascii="Palatino Linotype" w:eastAsia="Arial" w:hAnsi="Palatino Linotype" w:cs="Arial"/>
          <w:i/>
          <w:spacing w:val="1"/>
        </w:rPr>
        <w:t xml:space="preserve"> t</w:t>
      </w:r>
      <w:r w:rsidRPr="007D3CF0">
        <w:rPr>
          <w:rFonts w:ascii="Palatino Linotype" w:eastAsia="Arial" w:hAnsi="Palatino Linotype" w:cs="Arial"/>
          <w:i/>
        </w:rPr>
        <w:t>ra</w:t>
      </w:r>
      <w:r w:rsidRPr="007D3CF0">
        <w:rPr>
          <w:rFonts w:ascii="Palatino Linotype" w:eastAsia="Arial" w:hAnsi="Palatino Linotype" w:cs="Arial"/>
          <w:i/>
          <w:spacing w:val="-2"/>
        </w:rPr>
        <w:t>t</w:t>
      </w:r>
      <w:r w:rsidRPr="007D3CF0">
        <w:rPr>
          <w:rFonts w:ascii="Palatino Linotype" w:eastAsia="Arial" w:hAnsi="Palatino Linotype" w:cs="Arial"/>
          <w:i/>
          <w:spacing w:val="1"/>
        </w:rPr>
        <w:t>e</w:t>
      </w:r>
      <w:r w:rsidRPr="007D3CF0">
        <w:rPr>
          <w:rFonts w:ascii="Palatino Linotype" w:eastAsia="Arial" w:hAnsi="Palatino Linotype" w:cs="Arial"/>
          <w:i/>
        </w:rPr>
        <w:t>.</w:t>
      </w:r>
    </w:p>
    <w:p w:rsidR="001E03C5" w:rsidRPr="007D3CF0" w:rsidRDefault="001E03C5" w:rsidP="001E03C5">
      <w:pPr>
        <w:spacing w:after="0" w:line="360" w:lineRule="auto"/>
        <w:ind w:left="567" w:right="567"/>
        <w:rPr>
          <w:rFonts w:ascii="Palatino Linotype" w:hAnsi="Palatino Linotype"/>
          <w:i/>
        </w:rPr>
      </w:pPr>
    </w:p>
    <w:p w:rsidR="001E03C5" w:rsidRPr="007D3CF0" w:rsidRDefault="001E03C5" w:rsidP="001E03C5">
      <w:pPr>
        <w:spacing w:after="0" w:line="360" w:lineRule="auto"/>
        <w:ind w:left="567" w:right="567"/>
        <w:jc w:val="both"/>
        <w:rPr>
          <w:rFonts w:ascii="Palatino Linotype" w:eastAsia="Arial" w:hAnsi="Palatino Linotype" w:cs="Arial"/>
          <w:i/>
        </w:rPr>
      </w:pPr>
      <w:r w:rsidRPr="007D3CF0">
        <w:rPr>
          <w:rFonts w:ascii="Palatino Linotype" w:eastAsia="Arial" w:hAnsi="Palatino Linotype" w:cs="Arial"/>
          <w:b/>
          <w:i/>
        </w:rPr>
        <w:t>E</w:t>
      </w:r>
      <w:r w:rsidRPr="007D3CF0">
        <w:rPr>
          <w:rFonts w:ascii="Palatino Linotype" w:eastAsia="Arial" w:hAnsi="Palatino Linotype" w:cs="Arial"/>
          <w:b/>
          <w:i/>
          <w:spacing w:val="1"/>
        </w:rPr>
        <w:t>x</w:t>
      </w:r>
      <w:r w:rsidRPr="007D3CF0">
        <w:rPr>
          <w:rFonts w:ascii="Palatino Linotype" w:eastAsia="Arial" w:hAnsi="Palatino Linotype" w:cs="Arial"/>
          <w:b/>
          <w:i/>
        </w:rPr>
        <w:t>pedi</w:t>
      </w:r>
      <w:r w:rsidRPr="007D3CF0">
        <w:rPr>
          <w:rFonts w:ascii="Palatino Linotype" w:eastAsia="Arial" w:hAnsi="Palatino Linotype" w:cs="Arial"/>
          <w:b/>
          <w:i/>
          <w:spacing w:val="1"/>
        </w:rPr>
        <w:t>en</w:t>
      </w:r>
      <w:r w:rsidRPr="007D3CF0">
        <w:rPr>
          <w:rFonts w:ascii="Palatino Linotype" w:eastAsia="Arial" w:hAnsi="Palatino Linotype" w:cs="Arial"/>
          <w:b/>
          <w:i/>
        </w:rPr>
        <w:t>t</w:t>
      </w:r>
      <w:r w:rsidRPr="007D3CF0">
        <w:rPr>
          <w:rFonts w:ascii="Palatino Linotype" w:eastAsia="Arial" w:hAnsi="Palatino Linotype" w:cs="Arial"/>
          <w:b/>
          <w:i/>
          <w:spacing w:val="-1"/>
        </w:rPr>
        <w:t>es</w:t>
      </w:r>
      <w:r w:rsidRPr="007D3CF0">
        <w:rPr>
          <w:rFonts w:ascii="Palatino Linotype" w:eastAsia="Arial" w:hAnsi="Palatino Linotype" w:cs="Arial"/>
          <w:b/>
          <w:i/>
        </w:rPr>
        <w:t>:</w:t>
      </w:r>
    </w:p>
    <w:p w:rsidR="001E03C5" w:rsidRPr="007D3CF0" w:rsidRDefault="001E03C5" w:rsidP="001E03C5">
      <w:pPr>
        <w:spacing w:after="0" w:line="360" w:lineRule="auto"/>
        <w:ind w:left="567" w:right="567"/>
        <w:jc w:val="both"/>
        <w:rPr>
          <w:rFonts w:ascii="Palatino Linotype" w:eastAsia="Arial" w:hAnsi="Palatino Linotype" w:cs="Arial"/>
          <w:i/>
        </w:rPr>
      </w:pPr>
      <w:r w:rsidRPr="007D3CF0">
        <w:rPr>
          <w:rFonts w:ascii="Palatino Linotype" w:eastAsia="Arial" w:hAnsi="Palatino Linotype" w:cs="Arial"/>
          <w:i/>
          <w:spacing w:val="1"/>
        </w:rPr>
        <w:lastRenderedPageBreak/>
        <w:t>47</w:t>
      </w:r>
      <w:r w:rsidRPr="007D3CF0">
        <w:rPr>
          <w:rFonts w:ascii="Palatino Linotype" w:eastAsia="Arial" w:hAnsi="Palatino Linotype" w:cs="Arial"/>
          <w:i/>
          <w:spacing w:val="-1"/>
        </w:rPr>
        <w:t>3</w:t>
      </w:r>
      <w:r w:rsidRPr="007D3CF0">
        <w:rPr>
          <w:rFonts w:ascii="Palatino Linotype" w:eastAsia="Arial" w:hAnsi="Palatino Linotype" w:cs="Arial"/>
          <w:i/>
          <w:spacing w:val="1"/>
        </w:rPr>
        <w:t>4</w:t>
      </w:r>
      <w:r w:rsidRPr="007D3CF0">
        <w:rPr>
          <w:rFonts w:ascii="Palatino Linotype" w:eastAsia="Arial" w:hAnsi="Palatino Linotype" w:cs="Arial"/>
          <w:i/>
        </w:rPr>
        <w:t>/</w:t>
      </w:r>
      <w:r w:rsidRPr="007D3CF0">
        <w:rPr>
          <w:rFonts w:ascii="Palatino Linotype" w:eastAsia="Arial" w:hAnsi="Palatino Linotype" w:cs="Arial"/>
          <w:i/>
          <w:spacing w:val="1"/>
        </w:rPr>
        <w:t>0</w:t>
      </w:r>
      <w:r w:rsidRPr="007D3CF0">
        <w:rPr>
          <w:rFonts w:ascii="Palatino Linotype" w:eastAsia="Arial" w:hAnsi="Palatino Linotype" w:cs="Arial"/>
          <w:i/>
        </w:rPr>
        <w:t xml:space="preserve">7      </w:t>
      </w:r>
      <w:r w:rsidRPr="007D3CF0">
        <w:rPr>
          <w:rFonts w:ascii="Palatino Linotype" w:eastAsia="Arial" w:hAnsi="Palatino Linotype" w:cs="Arial"/>
          <w:i/>
          <w:spacing w:val="64"/>
        </w:rPr>
        <w:t xml:space="preserve"> </w:t>
      </w:r>
      <w:r w:rsidRPr="007D3CF0">
        <w:rPr>
          <w:rFonts w:ascii="Palatino Linotype" w:eastAsia="Arial" w:hAnsi="Palatino Linotype" w:cs="Arial"/>
          <w:i/>
        </w:rPr>
        <w:t>P</w:t>
      </w:r>
      <w:r w:rsidRPr="007D3CF0">
        <w:rPr>
          <w:rFonts w:ascii="Palatino Linotype" w:eastAsia="Arial" w:hAnsi="Palatino Linotype" w:cs="Arial"/>
          <w:i/>
          <w:spacing w:val="1"/>
        </w:rPr>
        <w:t>e</w:t>
      </w:r>
      <w:r w:rsidRPr="007D3CF0">
        <w:rPr>
          <w:rFonts w:ascii="Palatino Linotype" w:eastAsia="Arial" w:hAnsi="Palatino Linotype" w:cs="Arial"/>
          <w:i/>
          <w:spacing w:val="-1"/>
        </w:rPr>
        <w:t>m</w:t>
      </w:r>
      <w:r w:rsidRPr="007D3CF0">
        <w:rPr>
          <w:rFonts w:ascii="Palatino Linotype" w:eastAsia="Arial" w:hAnsi="Palatino Linotype" w:cs="Arial"/>
          <w:i/>
          <w:spacing w:val="1"/>
        </w:rPr>
        <w:t>e</w:t>
      </w:r>
      <w:r w:rsidRPr="007D3CF0">
        <w:rPr>
          <w:rFonts w:ascii="Palatino Linotype" w:eastAsia="Arial" w:hAnsi="Palatino Linotype" w:cs="Arial"/>
          <w:i/>
        </w:rPr>
        <w:t>x</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E</w:t>
      </w:r>
      <w:r w:rsidRPr="007D3CF0">
        <w:rPr>
          <w:rFonts w:ascii="Palatino Linotype" w:eastAsia="Arial" w:hAnsi="Palatino Linotype" w:cs="Arial"/>
          <w:i/>
          <w:spacing w:val="-2"/>
        </w:rPr>
        <w:t>x</w:t>
      </w:r>
      <w:r w:rsidRPr="007D3CF0">
        <w:rPr>
          <w:rFonts w:ascii="Palatino Linotype" w:eastAsia="Arial" w:hAnsi="Palatino Linotype" w:cs="Arial"/>
          <w:i/>
          <w:spacing w:val="1"/>
        </w:rPr>
        <w:t>p</w:t>
      </w:r>
      <w:r w:rsidRPr="007D3CF0">
        <w:rPr>
          <w:rFonts w:ascii="Palatino Linotype" w:eastAsia="Arial" w:hAnsi="Palatino Linotype" w:cs="Arial"/>
          <w:i/>
        </w:rPr>
        <w:t>loración</w:t>
      </w:r>
      <w:r w:rsidRPr="007D3CF0">
        <w:rPr>
          <w:rFonts w:ascii="Palatino Linotype" w:eastAsia="Arial" w:hAnsi="Palatino Linotype" w:cs="Arial"/>
          <w:i/>
          <w:spacing w:val="1"/>
        </w:rPr>
        <w:t xml:space="preserve"> </w:t>
      </w:r>
      <w:r w:rsidRPr="007D3CF0">
        <w:rPr>
          <w:rFonts w:ascii="Palatino Linotype" w:eastAsia="Arial" w:hAnsi="Palatino Linotype" w:cs="Arial"/>
          <w:i/>
        </w:rPr>
        <w:t>y</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1"/>
        </w:rPr>
        <w:t>P</w:t>
      </w:r>
      <w:r w:rsidRPr="007D3CF0">
        <w:rPr>
          <w:rFonts w:ascii="Palatino Linotype" w:eastAsia="Arial" w:hAnsi="Palatino Linotype" w:cs="Arial"/>
          <w:i/>
        </w:rPr>
        <w:t>ro</w:t>
      </w:r>
      <w:r w:rsidRPr="007D3CF0">
        <w:rPr>
          <w:rFonts w:ascii="Palatino Linotype" w:eastAsia="Arial" w:hAnsi="Palatino Linotype" w:cs="Arial"/>
          <w:i/>
          <w:spacing w:val="1"/>
        </w:rPr>
        <w:t>du</w:t>
      </w:r>
      <w:r w:rsidRPr="007D3CF0">
        <w:rPr>
          <w:rFonts w:ascii="Palatino Linotype" w:eastAsia="Arial" w:hAnsi="Palatino Linotype" w:cs="Arial"/>
          <w:i/>
        </w:rPr>
        <w:t>cci</w:t>
      </w:r>
      <w:r w:rsidRPr="007D3CF0">
        <w:rPr>
          <w:rFonts w:ascii="Palatino Linotype" w:eastAsia="Arial" w:hAnsi="Palatino Linotype" w:cs="Arial"/>
          <w:i/>
          <w:spacing w:val="-2"/>
        </w:rPr>
        <w:t>ó</w:t>
      </w:r>
      <w:r w:rsidRPr="007D3CF0">
        <w:rPr>
          <w:rFonts w:ascii="Palatino Linotype" w:eastAsia="Arial" w:hAnsi="Palatino Linotype" w:cs="Arial"/>
          <w:i/>
        </w:rPr>
        <w:t>n</w:t>
      </w:r>
      <w:r w:rsidRPr="007D3CF0">
        <w:rPr>
          <w:rFonts w:ascii="Palatino Linotype" w:eastAsia="Arial" w:hAnsi="Palatino Linotype" w:cs="Arial"/>
          <w:i/>
          <w:spacing w:val="5"/>
        </w:rPr>
        <w:t xml:space="preserve"> </w:t>
      </w:r>
      <w:r w:rsidRPr="007D3CF0">
        <w:rPr>
          <w:rFonts w:ascii="Palatino Linotype" w:eastAsia="Arial" w:hAnsi="Palatino Linotype" w:cs="Arial"/>
          <w:i/>
        </w:rPr>
        <w:t>–</w:t>
      </w:r>
      <w:r w:rsidRPr="007D3CF0">
        <w:rPr>
          <w:rFonts w:ascii="Palatino Linotype" w:eastAsia="Arial" w:hAnsi="Palatino Linotype" w:cs="Arial"/>
          <w:i/>
          <w:spacing w:val="2"/>
        </w:rPr>
        <w:t xml:space="preserve"> </w:t>
      </w:r>
      <w:r w:rsidRPr="007D3CF0">
        <w:rPr>
          <w:rFonts w:ascii="Palatino Linotype" w:eastAsia="Arial" w:hAnsi="Palatino Linotype" w:cs="Arial"/>
          <w:i/>
          <w:spacing w:val="-2"/>
        </w:rPr>
        <w:t>J</w:t>
      </w:r>
      <w:r w:rsidRPr="007D3CF0">
        <w:rPr>
          <w:rFonts w:ascii="Palatino Linotype" w:eastAsia="Arial" w:hAnsi="Palatino Linotype" w:cs="Arial"/>
          <w:i/>
          <w:spacing w:val="1"/>
        </w:rPr>
        <w:t>u</w:t>
      </w:r>
      <w:r w:rsidRPr="007D3CF0">
        <w:rPr>
          <w:rFonts w:ascii="Palatino Linotype" w:eastAsia="Arial" w:hAnsi="Palatino Linotype" w:cs="Arial"/>
          <w:i/>
          <w:spacing w:val="-1"/>
        </w:rPr>
        <w:t>a</w:t>
      </w:r>
      <w:r w:rsidRPr="007D3CF0">
        <w:rPr>
          <w:rFonts w:ascii="Palatino Linotype" w:eastAsia="Arial" w:hAnsi="Palatino Linotype" w:cs="Arial"/>
          <w:i/>
        </w:rPr>
        <w:t>n</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1"/>
        </w:rPr>
        <w:t>Pa</w:t>
      </w:r>
      <w:r w:rsidRPr="007D3CF0">
        <w:rPr>
          <w:rFonts w:ascii="Palatino Linotype" w:eastAsia="Arial" w:hAnsi="Palatino Linotype" w:cs="Arial"/>
          <w:i/>
          <w:spacing w:val="1"/>
        </w:rPr>
        <w:t>b</w:t>
      </w:r>
      <w:r w:rsidRPr="007D3CF0">
        <w:rPr>
          <w:rFonts w:ascii="Palatino Linotype" w:eastAsia="Arial" w:hAnsi="Palatino Linotype" w:cs="Arial"/>
          <w:i/>
        </w:rPr>
        <w:t>lo</w:t>
      </w:r>
      <w:r w:rsidRPr="007D3CF0">
        <w:rPr>
          <w:rFonts w:ascii="Palatino Linotype" w:eastAsia="Arial" w:hAnsi="Palatino Linotype" w:cs="Arial"/>
          <w:i/>
          <w:spacing w:val="1"/>
        </w:rPr>
        <w:t xml:space="preserve"> </w:t>
      </w:r>
      <w:r w:rsidRPr="007D3CF0">
        <w:rPr>
          <w:rFonts w:ascii="Palatino Linotype" w:eastAsia="Arial" w:hAnsi="Palatino Linotype" w:cs="Arial"/>
          <w:i/>
        </w:rPr>
        <w:t>G</w:t>
      </w:r>
      <w:r w:rsidRPr="007D3CF0">
        <w:rPr>
          <w:rFonts w:ascii="Palatino Linotype" w:eastAsia="Arial" w:hAnsi="Palatino Linotype" w:cs="Arial"/>
          <w:i/>
          <w:spacing w:val="-1"/>
        </w:rPr>
        <w:t>u</w:t>
      </w:r>
      <w:r w:rsidRPr="007D3CF0">
        <w:rPr>
          <w:rFonts w:ascii="Palatino Linotype" w:eastAsia="Arial" w:hAnsi="Palatino Linotype" w:cs="Arial"/>
          <w:i/>
          <w:spacing w:val="1"/>
        </w:rPr>
        <w:t>e</w:t>
      </w:r>
      <w:r w:rsidRPr="007D3CF0">
        <w:rPr>
          <w:rFonts w:ascii="Palatino Linotype" w:eastAsia="Arial" w:hAnsi="Palatino Linotype" w:cs="Arial"/>
          <w:i/>
        </w:rPr>
        <w:t>r</w:t>
      </w:r>
      <w:r w:rsidRPr="007D3CF0">
        <w:rPr>
          <w:rFonts w:ascii="Palatino Linotype" w:eastAsia="Arial" w:hAnsi="Palatino Linotype" w:cs="Arial"/>
          <w:i/>
          <w:spacing w:val="-1"/>
        </w:rPr>
        <w:t>r</w:t>
      </w:r>
      <w:r w:rsidRPr="007D3CF0">
        <w:rPr>
          <w:rFonts w:ascii="Palatino Linotype" w:eastAsia="Arial" w:hAnsi="Palatino Linotype" w:cs="Arial"/>
          <w:i/>
          <w:spacing w:val="1"/>
        </w:rPr>
        <w:t>e</w:t>
      </w:r>
      <w:r w:rsidRPr="007D3CF0">
        <w:rPr>
          <w:rFonts w:ascii="Palatino Linotype" w:eastAsia="Arial" w:hAnsi="Palatino Linotype" w:cs="Arial"/>
          <w:i/>
        </w:rPr>
        <w:t xml:space="preserve">ro </w:t>
      </w:r>
      <w:proofErr w:type="spellStart"/>
      <w:r w:rsidRPr="007D3CF0">
        <w:rPr>
          <w:rFonts w:ascii="Palatino Linotype" w:eastAsia="Arial" w:hAnsi="Palatino Linotype" w:cs="Arial"/>
          <w:i/>
          <w:spacing w:val="-1"/>
        </w:rPr>
        <w:t>A</w:t>
      </w:r>
      <w:r w:rsidRPr="007D3CF0">
        <w:rPr>
          <w:rFonts w:ascii="Palatino Linotype" w:eastAsia="Arial" w:hAnsi="Palatino Linotype" w:cs="Arial"/>
          <w:i/>
          <w:spacing w:val="1"/>
        </w:rPr>
        <w:t>m</w:t>
      </w:r>
      <w:r w:rsidRPr="007D3CF0">
        <w:rPr>
          <w:rFonts w:ascii="Palatino Linotype" w:eastAsia="Arial" w:hAnsi="Palatino Linotype" w:cs="Arial"/>
          <w:i/>
          <w:spacing w:val="-1"/>
        </w:rPr>
        <w:t>p</w:t>
      </w:r>
      <w:r w:rsidRPr="007D3CF0">
        <w:rPr>
          <w:rFonts w:ascii="Palatino Linotype" w:eastAsia="Arial" w:hAnsi="Palatino Linotype" w:cs="Arial"/>
          <w:i/>
          <w:spacing w:val="1"/>
        </w:rPr>
        <w:t>a</w:t>
      </w:r>
      <w:r w:rsidRPr="007D3CF0">
        <w:rPr>
          <w:rFonts w:ascii="Palatino Linotype" w:eastAsia="Arial" w:hAnsi="Palatino Linotype" w:cs="Arial"/>
          <w:i/>
        </w:rPr>
        <w:t>rán</w:t>
      </w:r>
      <w:proofErr w:type="spellEnd"/>
      <w:r w:rsidRPr="007D3CF0">
        <w:rPr>
          <w:rFonts w:ascii="Palatino Linotype" w:eastAsia="Arial" w:hAnsi="Palatino Linotype" w:cs="Arial"/>
          <w:i/>
        </w:rPr>
        <w:t xml:space="preserve">. </w:t>
      </w:r>
      <w:r w:rsidRPr="007D3CF0">
        <w:rPr>
          <w:rFonts w:ascii="Palatino Linotype" w:eastAsia="Arial" w:hAnsi="Palatino Linotype" w:cs="Arial"/>
          <w:i/>
          <w:spacing w:val="1"/>
        </w:rPr>
        <w:t>29</w:t>
      </w:r>
      <w:r w:rsidRPr="007D3CF0">
        <w:rPr>
          <w:rFonts w:ascii="Palatino Linotype" w:eastAsia="Arial" w:hAnsi="Palatino Linotype" w:cs="Arial"/>
          <w:i/>
          <w:spacing w:val="-1"/>
        </w:rPr>
        <w:t>3</w:t>
      </w:r>
      <w:r w:rsidRPr="007D3CF0">
        <w:rPr>
          <w:rFonts w:ascii="Palatino Linotype" w:eastAsia="Arial" w:hAnsi="Palatino Linotype" w:cs="Arial"/>
          <w:i/>
          <w:spacing w:val="1"/>
        </w:rPr>
        <w:t>6</w:t>
      </w:r>
      <w:r w:rsidRPr="007D3CF0">
        <w:rPr>
          <w:rFonts w:ascii="Palatino Linotype" w:eastAsia="Arial" w:hAnsi="Palatino Linotype" w:cs="Arial"/>
          <w:i/>
        </w:rPr>
        <w:t>/</w:t>
      </w:r>
      <w:r w:rsidRPr="007D3CF0">
        <w:rPr>
          <w:rFonts w:ascii="Palatino Linotype" w:eastAsia="Arial" w:hAnsi="Palatino Linotype" w:cs="Arial"/>
          <w:i/>
          <w:spacing w:val="1"/>
        </w:rPr>
        <w:t>0</w:t>
      </w:r>
      <w:r w:rsidRPr="007D3CF0">
        <w:rPr>
          <w:rFonts w:ascii="Palatino Linotype" w:eastAsia="Arial" w:hAnsi="Palatino Linotype" w:cs="Arial"/>
          <w:i/>
        </w:rPr>
        <w:t xml:space="preserve">8      </w:t>
      </w:r>
      <w:r w:rsidRPr="007D3CF0">
        <w:rPr>
          <w:rFonts w:ascii="Palatino Linotype" w:eastAsia="Arial" w:hAnsi="Palatino Linotype" w:cs="Arial"/>
          <w:i/>
          <w:spacing w:val="64"/>
        </w:rPr>
        <w:t xml:space="preserve"> </w:t>
      </w:r>
      <w:r w:rsidRPr="007D3CF0">
        <w:rPr>
          <w:rFonts w:ascii="Palatino Linotype" w:eastAsia="Arial" w:hAnsi="Palatino Linotype" w:cs="Arial"/>
          <w:i/>
        </w:rPr>
        <w:t>Co</w:t>
      </w:r>
      <w:r w:rsidRPr="007D3CF0">
        <w:rPr>
          <w:rFonts w:ascii="Palatino Linotype" w:eastAsia="Arial" w:hAnsi="Palatino Linotype" w:cs="Arial"/>
          <w:i/>
          <w:spacing w:val="2"/>
        </w:rPr>
        <w:t>m</w:t>
      </w:r>
      <w:r w:rsidRPr="007D3CF0">
        <w:rPr>
          <w:rFonts w:ascii="Palatino Linotype" w:eastAsia="Arial" w:hAnsi="Palatino Linotype" w:cs="Arial"/>
          <w:i/>
        </w:rPr>
        <w:t>is</w:t>
      </w:r>
      <w:r w:rsidRPr="007D3CF0">
        <w:rPr>
          <w:rFonts w:ascii="Palatino Linotype" w:eastAsia="Arial" w:hAnsi="Palatino Linotype" w:cs="Arial"/>
          <w:i/>
          <w:spacing w:val="-1"/>
        </w:rPr>
        <w:t>i</w:t>
      </w:r>
      <w:r w:rsidRPr="007D3CF0">
        <w:rPr>
          <w:rFonts w:ascii="Palatino Linotype" w:eastAsia="Arial" w:hAnsi="Palatino Linotype" w:cs="Arial"/>
          <w:i/>
          <w:spacing w:val="1"/>
        </w:rPr>
        <w:t>ó</w:t>
      </w:r>
      <w:r w:rsidRPr="007D3CF0">
        <w:rPr>
          <w:rFonts w:ascii="Palatino Linotype" w:eastAsia="Arial" w:hAnsi="Palatino Linotype" w:cs="Arial"/>
          <w:i/>
        </w:rPr>
        <w:t>n</w:t>
      </w:r>
      <w:r w:rsidRPr="007D3CF0">
        <w:rPr>
          <w:rFonts w:ascii="Palatino Linotype" w:eastAsia="Arial" w:hAnsi="Palatino Linotype" w:cs="Arial"/>
          <w:i/>
          <w:spacing w:val="35"/>
        </w:rPr>
        <w:t xml:space="preserve"> </w:t>
      </w:r>
      <w:r w:rsidRPr="007D3CF0">
        <w:rPr>
          <w:rFonts w:ascii="Palatino Linotype" w:eastAsia="Arial" w:hAnsi="Palatino Linotype" w:cs="Arial"/>
          <w:i/>
        </w:rPr>
        <w:t>Fe</w:t>
      </w:r>
      <w:r w:rsidRPr="007D3CF0">
        <w:rPr>
          <w:rFonts w:ascii="Palatino Linotype" w:eastAsia="Arial" w:hAnsi="Palatino Linotype" w:cs="Arial"/>
          <w:i/>
          <w:spacing w:val="-1"/>
        </w:rPr>
        <w:t>d</w:t>
      </w:r>
      <w:r w:rsidRPr="007D3CF0">
        <w:rPr>
          <w:rFonts w:ascii="Palatino Linotype" w:eastAsia="Arial" w:hAnsi="Palatino Linotype" w:cs="Arial"/>
          <w:i/>
          <w:spacing w:val="1"/>
        </w:rPr>
        <w:t>e</w:t>
      </w:r>
      <w:r w:rsidRPr="007D3CF0">
        <w:rPr>
          <w:rFonts w:ascii="Palatino Linotype" w:eastAsia="Arial" w:hAnsi="Palatino Linotype" w:cs="Arial"/>
          <w:i/>
        </w:rPr>
        <w:t>ral</w:t>
      </w:r>
      <w:r w:rsidRPr="007D3CF0">
        <w:rPr>
          <w:rFonts w:ascii="Palatino Linotype" w:eastAsia="Arial" w:hAnsi="Palatino Linotype" w:cs="Arial"/>
          <w:i/>
          <w:spacing w:val="33"/>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e</w:t>
      </w:r>
      <w:r w:rsidRPr="007D3CF0">
        <w:rPr>
          <w:rFonts w:ascii="Palatino Linotype" w:eastAsia="Arial" w:hAnsi="Palatino Linotype" w:cs="Arial"/>
          <w:i/>
          <w:spacing w:val="33"/>
        </w:rPr>
        <w:t xml:space="preserve"> </w:t>
      </w:r>
      <w:r w:rsidRPr="007D3CF0">
        <w:rPr>
          <w:rFonts w:ascii="Palatino Linotype" w:eastAsia="Arial" w:hAnsi="Palatino Linotype" w:cs="Arial"/>
          <w:i/>
          <w:spacing w:val="2"/>
        </w:rPr>
        <w:t>T</w:t>
      </w:r>
      <w:r w:rsidRPr="007D3CF0">
        <w:rPr>
          <w:rFonts w:ascii="Palatino Linotype" w:eastAsia="Arial" w:hAnsi="Palatino Linotype" w:cs="Arial"/>
          <w:i/>
          <w:spacing w:val="1"/>
        </w:rPr>
        <w:t>e</w:t>
      </w:r>
      <w:r w:rsidRPr="007D3CF0">
        <w:rPr>
          <w:rFonts w:ascii="Palatino Linotype" w:eastAsia="Arial" w:hAnsi="Palatino Linotype" w:cs="Arial"/>
          <w:i/>
        </w:rPr>
        <w:t>le</w:t>
      </w:r>
      <w:r w:rsidRPr="007D3CF0">
        <w:rPr>
          <w:rFonts w:ascii="Palatino Linotype" w:eastAsia="Arial" w:hAnsi="Palatino Linotype" w:cs="Arial"/>
          <w:i/>
          <w:spacing w:val="-2"/>
        </w:rPr>
        <w:t>c</w:t>
      </w:r>
      <w:r w:rsidRPr="007D3CF0">
        <w:rPr>
          <w:rFonts w:ascii="Palatino Linotype" w:eastAsia="Arial" w:hAnsi="Palatino Linotype" w:cs="Arial"/>
          <w:i/>
          <w:spacing w:val="-1"/>
        </w:rPr>
        <w:t>o</w:t>
      </w:r>
      <w:r w:rsidRPr="007D3CF0">
        <w:rPr>
          <w:rFonts w:ascii="Palatino Linotype" w:eastAsia="Arial" w:hAnsi="Palatino Linotype" w:cs="Arial"/>
          <w:i/>
          <w:spacing w:val="1"/>
        </w:rPr>
        <w:t>mun</w:t>
      </w:r>
      <w:r w:rsidRPr="007D3CF0">
        <w:rPr>
          <w:rFonts w:ascii="Palatino Linotype" w:eastAsia="Arial" w:hAnsi="Palatino Linotype" w:cs="Arial"/>
          <w:i/>
        </w:rPr>
        <w:t>icac</w:t>
      </w:r>
      <w:r w:rsidRPr="007D3CF0">
        <w:rPr>
          <w:rFonts w:ascii="Palatino Linotype" w:eastAsia="Arial" w:hAnsi="Palatino Linotype" w:cs="Arial"/>
          <w:i/>
          <w:spacing w:val="-3"/>
        </w:rPr>
        <w:t>i</w:t>
      </w:r>
      <w:r w:rsidRPr="007D3CF0">
        <w:rPr>
          <w:rFonts w:ascii="Palatino Linotype" w:eastAsia="Arial" w:hAnsi="Palatino Linotype" w:cs="Arial"/>
          <w:i/>
          <w:spacing w:val="1"/>
        </w:rPr>
        <w:t>one</w:t>
      </w:r>
      <w:r w:rsidRPr="007D3CF0">
        <w:rPr>
          <w:rFonts w:ascii="Palatino Linotype" w:eastAsia="Arial" w:hAnsi="Palatino Linotype" w:cs="Arial"/>
          <w:i/>
        </w:rPr>
        <w:t>s</w:t>
      </w:r>
      <w:r w:rsidRPr="007D3CF0">
        <w:rPr>
          <w:rFonts w:ascii="Palatino Linotype" w:eastAsia="Arial" w:hAnsi="Palatino Linotype" w:cs="Arial"/>
          <w:i/>
          <w:spacing w:val="39"/>
        </w:rPr>
        <w:t xml:space="preserve"> </w:t>
      </w:r>
      <w:r w:rsidRPr="007D3CF0">
        <w:rPr>
          <w:rFonts w:ascii="Palatino Linotype" w:eastAsia="Arial" w:hAnsi="Palatino Linotype" w:cs="Arial"/>
          <w:i/>
        </w:rPr>
        <w:t>-</w:t>
      </w:r>
      <w:r w:rsidRPr="007D3CF0">
        <w:rPr>
          <w:rFonts w:ascii="Palatino Linotype" w:eastAsia="Arial" w:hAnsi="Palatino Linotype" w:cs="Arial"/>
          <w:i/>
          <w:spacing w:val="33"/>
        </w:rPr>
        <w:t xml:space="preserve"> </w:t>
      </w:r>
      <w:r w:rsidRPr="007D3CF0">
        <w:rPr>
          <w:rFonts w:ascii="Palatino Linotype" w:eastAsia="Arial" w:hAnsi="Palatino Linotype" w:cs="Arial"/>
          <w:i/>
        </w:rPr>
        <w:t>Alo</w:t>
      </w:r>
      <w:r w:rsidRPr="007D3CF0">
        <w:rPr>
          <w:rFonts w:ascii="Palatino Linotype" w:eastAsia="Arial" w:hAnsi="Palatino Linotype" w:cs="Arial"/>
          <w:i/>
          <w:spacing w:val="1"/>
        </w:rPr>
        <w:t>n</w:t>
      </w:r>
      <w:r w:rsidRPr="007D3CF0">
        <w:rPr>
          <w:rFonts w:ascii="Palatino Linotype" w:eastAsia="Arial" w:hAnsi="Palatino Linotype" w:cs="Arial"/>
          <w:i/>
          <w:spacing w:val="-2"/>
        </w:rPr>
        <w:t>s</w:t>
      </w:r>
      <w:r w:rsidRPr="007D3CF0">
        <w:rPr>
          <w:rFonts w:ascii="Palatino Linotype" w:eastAsia="Arial" w:hAnsi="Palatino Linotype" w:cs="Arial"/>
          <w:i/>
        </w:rPr>
        <w:t>o</w:t>
      </w:r>
      <w:r w:rsidRPr="007D3CF0">
        <w:rPr>
          <w:rFonts w:ascii="Palatino Linotype" w:eastAsia="Arial" w:hAnsi="Palatino Linotype" w:cs="Arial"/>
          <w:i/>
          <w:spacing w:val="34"/>
        </w:rPr>
        <w:t xml:space="preserve"> </w:t>
      </w:r>
      <w:r w:rsidRPr="007D3CF0">
        <w:rPr>
          <w:rFonts w:ascii="Palatino Linotype" w:eastAsia="Arial" w:hAnsi="Palatino Linotype" w:cs="Arial"/>
          <w:i/>
        </w:rPr>
        <w:t>G</w:t>
      </w:r>
      <w:r w:rsidRPr="007D3CF0">
        <w:rPr>
          <w:rFonts w:ascii="Palatino Linotype" w:eastAsia="Arial" w:hAnsi="Palatino Linotype" w:cs="Arial"/>
          <w:i/>
          <w:spacing w:val="-1"/>
        </w:rPr>
        <w:t>ó</w:t>
      </w:r>
      <w:r w:rsidRPr="007D3CF0">
        <w:rPr>
          <w:rFonts w:ascii="Palatino Linotype" w:eastAsia="Arial" w:hAnsi="Palatino Linotype" w:cs="Arial"/>
          <w:i/>
          <w:spacing w:val="1"/>
        </w:rPr>
        <w:t>me</w:t>
      </w:r>
      <w:r w:rsidRPr="007D3CF0">
        <w:rPr>
          <w:rFonts w:ascii="Palatino Linotype" w:eastAsia="Arial" w:hAnsi="Palatino Linotype" w:cs="Arial"/>
          <w:i/>
        </w:rPr>
        <w:t>z</w:t>
      </w:r>
      <w:r w:rsidRPr="007D3CF0">
        <w:rPr>
          <w:rFonts w:ascii="Palatino Linotype" w:eastAsia="Arial" w:hAnsi="Palatino Linotype" w:cs="Arial"/>
          <w:i/>
          <w:spacing w:val="-1"/>
        </w:rPr>
        <w:t>-</w:t>
      </w:r>
      <w:r w:rsidRPr="007D3CF0">
        <w:rPr>
          <w:rFonts w:ascii="Palatino Linotype" w:eastAsia="Arial" w:hAnsi="Palatino Linotype" w:cs="Arial"/>
          <w:i/>
        </w:rPr>
        <w:t>R</w:t>
      </w:r>
      <w:r w:rsidRPr="007D3CF0">
        <w:rPr>
          <w:rFonts w:ascii="Palatino Linotype" w:eastAsia="Arial" w:hAnsi="Palatino Linotype" w:cs="Arial"/>
          <w:i/>
          <w:spacing w:val="1"/>
        </w:rPr>
        <w:t>ob</w:t>
      </w:r>
      <w:r w:rsidRPr="007D3CF0">
        <w:rPr>
          <w:rFonts w:ascii="Palatino Linotype" w:eastAsia="Arial" w:hAnsi="Palatino Linotype" w:cs="Arial"/>
          <w:i/>
        </w:rPr>
        <w:t>l</w:t>
      </w:r>
      <w:r w:rsidRPr="007D3CF0">
        <w:rPr>
          <w:rFonts w:ascii="Palatino Linotype" w:eastAsia="Arial" w:hAnsi="Palatino Linotype" w:cs="Arial"/>
          <w:i/>
          <w:spacing w:val="-2"/>
        </w:rPr>
        <w:t>e</w:t>
      </w:r>
      <w:r w:rsidRPr="007D3CF0">
        <w:rPr>
          <w:rFonts w:ascii="Palatino Linotype" w:eastAsia="Arial" w:hAnsi="Palatino Linotype" w:cs="Arial"/>
          <w:i/>
          <w:spacing w:val="1"/>
        </w:rPr>
        <w:t>d</w:t>
      </w:r>
      <w:r w:rsidRPr="007D3CF0">
        <w:rPr>
          <w:rFonts w:ascii="Palatino Linotype" w:eastAsia="Arial" w:hAnsi="Palatino Linotype" w:cs="Arial"/>
          <w:i/>
        </w:rPr>
        <w:t>o  V</w:t>
      </w:r>
      <w:r w:rsidRPr="007D3CF0">
        <w:rPr>
          <w:rFonts w:ascii="Palatino Linotype" w:eastAsia="Arial" w:hAnsi="Palatino Linotype" w:cs="Arial"/>
          <w:i/>
          <w:spacing w:val="1"/>
        </w:rPr>
        <w:t>e</w:t>
      </w:r>
      <w:r w:rsidRPr="007D3CF0">
        <w:rPr>
          <w:rFonts w:ascii="Palatino Linotype" w:eastAsia="Arial" w:hAnsi="Palatino Linotype" w:cs="Arial"/>
          <w:i/>
        </w:rPr>
        <w:t>rd</w:t>
      </w:r>
      <w:r w:rsidRPr="007D3CF0">
        <w:rPr>
          <w:rFonts w:ascii="Palatino Linotype" w:eastAsia="Arial" w:hAnsi="Palatino Linotype" w:cs="Arial"/>
          <w:i/>
          <w:spacing w:val="1"/>
        </w:rPr>
        <w:t>u</w:t>
      </w:r>
      <w:r w:rsidRPr="007D3CF0">
        <w:rPr>
          <w:rFonts w:ascii="Palatino Linotype" w:eastAsia="Arial" w:hAnsi="Palatino Linotype" w:cs="Arial"/>
          <w:i/>
          <w:spacing w:val="-2"/>
        </w:rPr>
        <w:t>z</w:t>
      </w:r>
      <w:r w:rsidRPr="007D3CF0">
        <w:rPr>
          <w:rFonts w:ascii="Palatino Linotype" w:eastAsia="Arial" w:hAnsi="Palatino Linotype" w:cs="Arial"/>
          <w:i/>
        </w:rPr>
        <w:t xml:space="preserve">co. </w:t>
      </w:r>
      <w:r w:rsidRPr="007D3CF0">
        <w:rPr>
          <w:rFonts w:ascii="Palatino Linotype" w:eastAsia="Arial" w:hAnsi="Palatino Linotype" w:cs="Arial"/>
          <w:i/>
          <w:spacing w:val="1"/>
        </w:rPr>
        <w:t>47</w:t>
      </w:r>
      <w:r w:rsidRPr="007D3CF0">
        <w:rPr>
          <w:rFonts w:ascii="Palatino Linotype" w:eastAsia="Arial" w:hAnsi="Palatino Linotype" w:cs="Arial"/>
          <w:i/>
          <w:spacing w:val="-1"/>
        </w:rPr>
        <w:t>8</w:t>
      </w:r>
      <w:r w:rsidRPr="007D3CF0">
        <w:rPr>
          <w:rFonts w:ascii="Palatino Linotype" w:eastAsia="Arial" w:hAnsi="Palatino Linotype" w:cs="Arial"/>
          <w:i/>
          <w:spacing w:val="1"/>
        </w:rPr>
        <w:t>1</w:t>
      </w:r>
      <w:r w:rsidRPr="007D3CF0">
        <w:rPr>
          <w:rFonts w:ascii="Palatino Linotype" w:eastAsia="Arial" w:hAnsi="Palatino Linotype" w:cs="Arial"/>
          <w:i/>
        </w:rPr>
        <w:t>/</w:t>
      </w:r>
      <w:r w:rsidRPr="007D3CF0">
        <w:rPr>
          <w:rFonts w:ascii="Palatino Linotype" w:eastAsia="Arial" w:hAnsi="Palatino Linotype" w:cs="Arial"/>
          <w:i/>
          <w:spacing w:val="1"/>
        </w:rPr>
        <w:t>0</w:t>
      </w:r>
      <w:r w:rsidRPr="007D3CF0">
        <w:rPr>
          <w:rFonts w:ascii="Palatino Linotype" w:eastAsia="Arial" w:hAnsi="Palatino Linotype" w:cs="Arial"/>
          <w:i/>
        </w:rPr>
        <w:t xml:space="preserve">9      </w:t>
      </w:r>
      <w:r w:rsidRPr="007D3CF0">
        <w:rPr>
          <w:rFonts w:ascii="Palatino Linotype" w:eastAsia="Arial" w:hAnsi="Palatino Linotype" w:cs="Arial"/>
          <w:i/>
          <w:spacing w:val="64"/>
        </w:rPr>
        <w:t xml:space="preserve"> </w:t>
      </w:r>
      <w:r w:rsidRPr="007D3CF0">
        <w:rPr>
          <w:rFonts w:ascii="Palatino Linotype" w:eastAsia="Arial" w:hAnsi="Palatino Linotype" w:cs="Arial"/>
          <w:i/>
        </w:rPr>
        <w:t>Co</w:t>
      </w:r>
      <w:r w:rsidRPr="007D3CF0">
        <w:rPr>
          <w:rFonts w:ascii="Palatino Linotype" w:eastAsia="Arial" w:hAnsi="Palatino Linotype" w:cs="Arial"/>
          <w:i/>
          <w:spacing w:val="2"/>
        </w:rPr>
        <w:t>m</w:t>
      </w:r>
      <w:r w:rsidRPr="007D3CF0">
        <w:rPr>
          <w:rFonts w:ascii="Palatino Linotype" w:eastAsia="Arial" w:hAnsi="Palatino Linotype" w:cs="Arial"/>
          <w:i/>
        </w:rPr>
        <w:t>is</w:t>
      </w:r>
      <w:r w:rsidRPr="007D3CF0">
        <w:rPr>
          <w:rFonts w:ascii="Palatino Linotype" w:eastAsia="Arial" w:hAnsi="Palatino Linotype" w:cs="Arial"/>
          <w:i/>
          <w:spacing w:val="-1"/>
        </w:rPr>
        <w:t>i</w:t>
      </w:r>
      <w:r w:rsidRPr="007D3CF0">
        <w:rPr>
          <w:rFonts w:ascii="Palatino Linotype" w:eastAsia="Arial" w:hAnsi="Palatino Linotype" w:cs="Arial"/>
          <w:i/>
          <w:spacing w:val="1"/>
        </w:rPr>
        <w:t>ó</w:t>
      </w:r>
      <w:r w:rsidRPr="007D3CF0">
        <w:rPr>
          <w:rFonts w:ascii="Palatino Linotype" w:eastAsia="Arial" w:hAnsi="Palatino Linotype" w:cs="Arial"/>
          <w:i/>
        </w:rPr>
        <w:t xml:space="preserve">n </w:t>
      </w:r>
      <w:r w:rsidRPr="007D3CF0">
        <w:rPr>
          <w:rFonts w:ascii="Palatino Linotype" w:eastAsia="Arial" w:hAnsi="Palatino Linotype" w:cs="Arial"/>
          <w:i/>
          <w:spacing w:val="57"/>
        </w:rPr>
        <w:t xml:space="preserve"> </w:t>
      </w:r>
      <w:r w:rsidRPr="007D3CF0">
        <w:rPr>
          <w:rFonts w:ascii="Palatino Linotype" w:eastAsia="Arial" w:hAnsi="Palatino Linotype" w:cs="Arial"/>
          <w:i/>
        </w:rPr>
        <w:t>Naci</w:t>
      </w:r>
      <w:r w:rsidRPr="007D3CF0">
        <w:rPr>
          <w:rFonts w:ascii="Palatino Linotype" w:eastAsia="Arial" w:hAnsi="Palatino Linotype" w:cs="Arial"/>
          <w:i/>
          <w:spacing w:val="-2"/>
        </w:rPr>
        <w:t>o</w:t>
      </w:r>
      <w:r w:rsidRPr="007D3CF0">
        <w:rPr>
          <w:rFonts w:ascii="Palatino Linotype" w:eastAsia="Arial" w:hAnsi="Palatino Linotype" w:cs="Arial"/>
          <w:i/>
          <w:spacing w:val="1"/>
        </w:rPr>
        <w:t>na</w:t>
      </w:r>
      <w:r w:rsidRPr="007D3CF0">
        <w:rPr>
          <w:rFonts w:ascii="Palatino Linotype" w:eastAsia="Arial" w:hAnsi="Palatino Linotype" w:cs="Arial"/>
          <w:i/>
        </w:rPr>
        <w:t xml:space="preserve">l </w:t>
      </w:r>
      <w:r w:rsidRPr="007D3CF0">
        <w:rPr>
          <w:rFonts w:ascii="Palatino Linotype" w:eastAsia="Arial" w:hAnsi="Palatino Linotype" w:cs="Arial"/>
          <w:i/>
          <w:spacing w:val="55"/>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 xml:space="preserve">e </w:t>
      </w:r>
      <w:r w:rsidRPr="007D3CF0">
        <w:rPr>
          <w:rFonts w:ascii="Palatino Linotype" w:eastAsia="Arial" w:hAnsi="Palatino Linotype" w:cs="Arial"/>
          <w:i/>
          <w:spacing w:val="57"/>
        </w:rPr>
        <w:t xml:space="preserve"> </w:t>
      </w:r>
      <w:r w:rsidRPr="007D3CF0">
        <w:rPr>
          <w:rFonts w:ascii="Palatino Linotype" w:eastAsia="Arial" w:hAnsi="Palatino Linotype" w:cs="Arial"/>
          <w:i/>
          <w:spacing w:val="1"/>
        </w:rPr>
        <w:t>L</w:t>
      </w:r>
      <w:r w:rsidRPr="007D3CF0">
        <w:rPr>
          <w:rFonts w:ascii="Palatino Linotype" w:eastAsia="Arial" w:hAnsi="Palatino Linotype" w:cs="Arial"/>
          <w:i/>
        </w:rPr>
        <w:t xml:space="preserve">ibros </w:t>
      </w:r>
      <w:r w:rsidRPr="007D3CF0">
        <w:rPr>
          <w:rFonts w:ascii="Palatino Linotype" w:eastAsia="Arial" w:hAnsi="Palatino Linotype" w:cs="Arial"/>
          <w:i/>
          <w:spacing w:val="56"/>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 xml:space="preserve">e </w:t>
      </w:r>
      <w:r w:rsidRPr="007D3CF0">
        <w:rPr>
          <w:rFonts w:ascii="Palatino Linotype" w:eastAsia="Arial" w:hAnsi="Palatino Linotype" w:cs="Arial"/>
          <w:i/>
          <w:spacing w:val="54"/>
        </w:rPr>
        <w:t xml:space="preserve"> </w:t>
      </w:r>
      <w:r w:rsidRPr="007D3CF0">
        <w:rPr>
          <w:rFonts w:ascii="Palatino Linotype" w:eastAsia="Arial" w:hAnsi="Palatino Linotype" w:cs="Arial"/>
          <w:i/>
          <w:spacing w:val="2"/>
        </w:rPr>
        <w:t>T</w:t>
      </w:r>
      <w:r w:rsidRPr="007D3CF0">
        <w:rPr>
          <w:rFonts w:ascii="Palatino Linotype" w:eastAsia="Arial" w:hAnsi="Palatino Linotype" w:cs="Arial"/>
          <w:i/>
          <w:spacing w:val="1"/>
        </w:rPr>
        <w:t>e</w:t>
      </w:r>
      <w:r w:rsidRPr="007D3CF0">
        <w:rPr>
          <w:rFonts w:ascii="Palatino Linotype" w:eastAsia="Arial" w:hAnsi="Palatino Linotype" w:cs="Arial"/>
          <w:i/>
          <w:spacing w:val="-2"/>
        </w:rPr>
        <w:t>x</w:t>
      </w:r>
      <w:r w:rsidRPr="007D3CF0">
        <w:rPr>
          <w:rFonts w:ascii="Palatino Linotype" w:eastAsia="Arial" w:hAnsi="Palatino Linotype" w:cs="Arial"/>
          <w:i/>
        </w:rPr>
        <w:t xml:space="preserve">to </w:t>
      </w:r>
      <w:r w:rsidRPr="007D3CF0">
        <w:rPr>
          <w:rFonts w:ascii="Palatino Linotype" w:eastAsia="Arial" w:hAnsi="Palatino Linotype" w:cs="Arial"/>
          <w:i/>
          <w:spacing w:val="55"/>
        </w:rPr>
        <w:t xml:space="preserve"> </w:t>
      </w:r>
      <w:r w:rsidRPr="007D3CF0">
        <w:rPr>
          <w:rFonts w:ascii="Palatino Linotype" w:eastAsia="Arial" w:hAnsi="Palatino Linotype" w:cs="Arial"/>
          <w:i/>
        </w:rPr>
        <w:t>Grat</w:t>
      </w:r>
      <w:r w:rsidRPr="007D3CF0">
        <w:rPr>
          <w:rFonts w:ascii="Palatino Linotype" w:eastAsia="Arial" w:hAnsi="Palatino Linotype" w:cs="Arial"/>
          <w:i/>
          <w:spacing w:val="1"/>
        </w:rPr>
        <w:t>u</w:t>
      </w:r>
      <w:r w:rsidRPr="007D3CF0">
        <w:rPr>
          <w:rFonts w:ascii="Palatino Linotype" w:eastAsia="Arial" w:hAnsi="Palatino Linotype" w:cs="Arial"/>
          <w:i/>
        </w:rPr>
        <w:t>it</w:t>
      </w:r>
      <w:r w:rsidRPr="007D3CF0">
        <w:rPr>
          <w:rFonts w:ascii="Palatino Linotype" w:eastAsia="Arial" w:hAnsi="Palatino Linotype" w:cs="Arial"/>
          <w:i/>
          <w:spacing w:val="1"/>
        </w:rPr>
        <w:t>o</w:t>
      </w:r>
      <w:r w:rsidRPr="007D3CF0">
        <w:rPr>
          <w:rFonts w:ascii="Palatino Linotype" w:eastAsia="Arial" w:hAnsi="Palatino Linotype" w:cs="Arial"/>
          <w:i/>
        </w:rPr>
        <w:t xml:space="preserve">s </w:t>
      </w:r>
      <w:r w:rsidRPr="007D3CF0">
        <w:rPr>
          <w:rFonts w:ascii="Palatino Linotype" w:eastAsia="Arial" w:hAnsi="Palatino Linotype" w:cs="Arial"/>
          <w:i/>
          <w:spacing w:val="63"/>
        </w:rPr>
        <w:t xml:space="preserve"> </w:t>
      </w:r>
      <w:r w:rsidRPr="007D3CF0">
        <w:rPr>
          <w:rFonts w:ascii="Palatino Linotype" w:eastAsia="Arial" w:hAnsi="Palatino Linotype" w:cs="Arial"/>
          <w:i/>
        </w:rPr>
        <w:t xml:space="preserve">- </w:t>
      </w:r>
      <w:r w:rsidRPr="007D3CF0">
        <w:rPr>
          <w:rFonts w:ascii="Palatino Linotype" w:eastAsia="Arial" w:hAnsi="Palatino Linotype" w:cs="Arial"/>
          <w:i/>
          <w:spacing w:val="55"/>
        </w:rPr>
        <w:t xml:space="preserve"> </w:t>
      </w:r>
      <w:r w:rsidRPr="007D3CF0">
        <w:rPr>
          <w:rFonts w:ascii="Palatino Linotype" w:eastAsia="Arial" w:hAnsi="Palatino Linotype" w:cs="Arial"/>
          <w:i/>
        </w:rPr>
        <w:t>J</w:t>
      </w:r>
      <w:r w:rsidRPr="007D3CF0">
        <w:rPr>
          <w:rFonts w:ascii="Palatino Linotype" w:eastAsia="Arial" w:hAnsi="Palatino Linotype" w:cs="Arial"/>
          <w:i/>
          <w:spacing w:val="1"/>
        </w:rPr>
        <w:t>a</w:t>
      </w:r>
      <w:r w:rsidRPr="007D3CF0">
        <w:rPr>
          <w:rFonts w:ascii="Palatino Linotype" w:eastAsia="Arial" w:hAnsi="Palatino Linotype" w:cs="Arial"/>
          <w:i/>
        </w:rPr>
        <w:t>c</w:t>
      </w:r>
      <w:r w:rsidRPr="007D3CF0">
        <w:rPr>
          <w:rFonts w:ascii="Palatino Linotype" w:eastAsia="Arial" w:hAnsi="Palatino Linotype" w:cs="Arial"/>
          <w:i/>
          <w:spacing w:val="-1"/>
        </w:rPr>
        <w:t>q</w:t>
      </w:r>
      <w:r w:rsidRPr="007D3CF0">
        <w:rPr>
          <w:rFonts w:ascii="Palatino Linotype" w:eastAsia="Arial" w:hAnsi="Palatino Linotype" w:cs="Arial"/>
          <w:i/>
          <w:spacing w:val="1"/>
        </w:rPr>
        <w:t>ue</w:t>
      </w:r>
      <w:r w:rsidRPr="007D3CF0">
        <w:rPr>
          <w:rFonts w:ascii="Palatino Linotype" w:eastAsia="Arial" w:hAnsi="Palatino Linotype" w:cs="Arial"/>
          <w:i/>
        </w:rPr>
        <w:t>l</w:t>
      </w:r>
      <w:r w:rsidRPr="007D3CF0">
        <w:rPr>
          <w:rFonts w:ascii="Palatino Linotype" w:eastAsia="Arial" w:hAnsi="Palatino Linotype" w:cs="Arial"/>
          <w:i/>
          <w:spacing w:val="-1"/>
        </w:rPr>
        <w:t>in</w:t>
      </w:r>
      <w:r w:rsidRPr="007D3CF0">
        <w:rPr>
          <w:rFonts w:ascii="Palatino Linotype" w:eastAsia="Arial" w:hAnsi="Palatino Linotype" w:cs="Arial"/>
          <w:i/>
        </w:rPr>
        <w:t xml:space="preserve">e. </w:t>
      </w:r>
      <w:proofErr w:type="spellStart"/>
      <w:r w:rsidRPr="007D3CF0">
        <w:rPr>
          <w:rFonts w:ascii="Palatino Linotype" w:eastAsia="Arial" w:hAnsi="Palatino Linotype" w:cs="Arial"/>
          <w:i/>
        </w:rPr>
        <w:t>P</w:t>
      </w:r>
      <w:r w:rsidRPr="007D3CF0">
        <w:rPr>
          <w:rFonts w:ascii="Palatino Linotype" w:eastAsia="Arial" w:hAnsi="Palatino Linotype" w:cs="Arial"/>
          <w:i/>
          <w:spacing w:val="1"/>
        </w:rPr>
        <w:t>e</w:t>
      </w:r>
      <w:r w:rsidRPr="007D3CF0">
        <w:rPr>
          <w:rFonts w:ascii="Palatino Linotype" w:eastAsia="Arial" w:hAnsi="Palatino Linotype" w:cs="Arial"/>
          <w:i/>
        </w:rPr>
        <w:t>sc</w:t>
      </w:r>
      <w:r w:rsidRPr="007D3CF0">
        <w:rPr>
          <w:rFonts w:ascii="Palatino Linotype" w:eastAsia="Arial" w:hAnsi="Palatino Linotype" w:cs="Arial"/>
          <w:i/>
          <w:spacing w:val="1"/>
        </w:rPr>
        <w:t>ha</w:t>
      </w:r>
      <w:r w:rsidRPr="007D3CF0">
        <w:rPr>
          <w:rFonts w:ascii="Palatino Linotype" w:eastAsia="Arial" w:hAnsi="Palatino Linotype" w:cs="Arial"/>
          <w:i/>
          <w:spacing w:val="-3"/>
        </w:rPr>
        <w:t>r</w:t>
      </w:r>
      <w:r w:rsidRPr="007D3CF0">
        <w:rPr>
          <w:rFonts w:ascii="Palatino Linotype" w:eastAsia="Arial" w:hAnsi="Palatino Linotype" w:cs="Arial"/>
          <w:i/>
        </w:rPr>
        <w:t>d</w:t>
      </w:r>
      <w:proofErr w:type="spellEnd"/>
      <w:r w:rsidRPr="007D3CF0">
        <w:rPr>
          <w:rFonts w:ascii="Palatino Linotype" w:eastAsia="Arial" w:hAnsi="Palatino Linotype" w:cs="Arial"/>
          <w:i/>
          <w:spacing w:val="1"/>
        </w:rPr>
        <w:t xml:space="preserve"> </w:t>
      </w:r>
      <w:r w:rsidRPr="007D3CF0">
        <w:rPr>
          <w:rFonts w:ascii="Palatino Linotype" w:eastAsia="Arial" w:hAnsi="Palatino Linotype" w:cs="Arial"/>
          <w:i/>
        </w:rPr>
        <w:t>Mar</w:t>
      </w:r>
      <w:r w:rsidRPr="007D3CF0">
        <w:rPr>
          <w:rFonts w:ascii="Palatino Linotype" w:eastAsia="Arial" w:hAnsi="Palatino Linotype" w:cs="Arial"/>
          <w:i/>
          <w:spacing w:val="-1"/>
        </w:rPr>
        <w:t>i</w:t>
      </w:r>
      <w:r w:rsidRPr="007D3CF0">
        <w:rPr>
          <w:rFonts w:ascii="Palatino Linotype" w:eastAsia="Arial" w:hAnsi="Palatino Linotype" w:cs="Arial"/>
          <w:i/>
        </w:rPr>
        <w:t>sc</w:t>
      </w:r>
      <w:r w:rsidRPr="007D3CF0">
        <w:rPr>
          <w:rFonts w:ascii="Palatino Linotype" w:eastAsia="Arial" w:hAnsi="Palatino Linotype" w:cs="Arial"/>
          <w:i/>
          <w:spacing w:val="1"/>
        </w:rPr>
        <w:t>a</w:t>
      </w:r>
      <w:r w:rsidRPr="007D3CF0">
        <w:rPr>
          <w:rFonts w:ascii="Palatino Linotype" w:eastAsia="Arial" w:hAnsi="Palatino Linotype" w:cs="Arial"/>
          <w:i/>
        </w:rPr>
        <w:t xml:space="preserve">l </w:t>
      </w:r>
      <w:r w:rsidRPr="007D3CF0">
        <w:rPr>
          <w:rFonts w:ascii="Palatino Linotype" w:eastAsia="Arial" w:hAnsi="Palatino Linotype" w:cs="Arial"/>
          <w:i/>
          <w:spacing w:val="1"/>
        </w:rPr>
        <w:t>54</w:t>
      </w:r>
      <w:r w:rsidRPr="007D3CF0">
        <w:rPr>
          <w:rFonts w:ascii="Palatino Linotype" w:eastAsia="Arial" w:hAnsi="Palatino Linotype" w:cs="Arial"/>
          <w:i/>
          <w:spacing w:val="-1"/>
        </w:rPr>
        <w:t>3</w:t>
      </w:r>
      <w:r w:rsidRPr="007D3CF0">
        <w:rPr>
          <w:rFonts w:ascii="Palatino Linotype" w:eastAsia="Arial" w:hAnsi="Palatino Linotype" w:cs="Arial"/>
          <w:i/>
          <w:spacing w:val="1"/>
        </w:rPr>
        <w:t>4</w:t>
      </w:r>
      <w:r w:rsidRPr="007D3CF0">
        <w:rPr>
          <w:rFonts w:ascii="Palatino Linotype" w:eastAsia="Arial" w:hAnsi="Palatino Linotype" w:cs="Arial"/>
          <w:i/>
        </w:rPr>
        <w:t>/</w:t>
      </w:r>
      <w:r w:rsidRPr="007D3CF0">
        <w:rPr>
          <w:rFonts w:ascii="Palatino Linotype" w:eastAsia="Arial" w:hAnsi="Palatino Linotype" w:cs="Arial"/>
          <w:i/>
          <w:spacing w:val="1"/>
        </w:rPr>
        <w:t>0</w:t>
      </w:r>
      <w:r w:rsidRPr="007D3CF0">
        <w:rPr>
          <w:rFonts w:ascii="Palatino Linotype" w:eastAsia="Arial" w:hAnsi="Palatino Linotype" w:cs="Arial"/>
          <w:i/>
        </w:rPr>
        <w:t xml:space="preserve">9      </w:t>
      </w:r>
      <w:r w:rsidRPr="007D3CF0">
        <w:rPr>
          <w:rFonts w:ascii="Palatino Linotype" w:eastAsia="Arial" w:hAnsi="Palatino Linotype" w:cs="Arial"/>
          <w:i/>
          <w:spacing w:val="64"/>
        </w:rPr>
        <w:t xml:space="preserve"> </w:t>
      </w:r>
      <w:r w:rsidRPr="007D3CF0">
        <w:rPr>
          <w:rFonts w:ascii="Palatino Linotype" w:eastAsia="Arial" w:hAnsi="Palatino Linotype" w:cs="Arial"/>
          <w:i/>
        </w:rPr>
        <w:t>A</w:t>
      </w:r>
      <w:r w:rsidRPr="007D3CF0">
        <w:rPr>
          <w:rFonts w:ascii="Palatino Linotype" w:eastAsia="Arial" w:hAnsi="Palatino Linotype" w:cs="Arial"/>
          <w:i/>
          <w:spacing w:val="1"/>
        </w:rPr>
        <w:t>dm</w:t>
      </w:r>
      <w:r w:rsidRPr="007D3CF0">
        <w:rPr>
          <w:rFonts w:ascii="Palatino Linotype" w:eastAsia="Arial" w:hAnsi="Palatino Linotype" w:cs="Arial"/>
          <w:i/>
          <w:spacing w:val="-3"/>
        </w:rPr>
        <w:t>i</w:t>
      </w:r>
      <w:r w:rsidRPr="007D3CF0">
        <w:rPr>
          <w:rFonts w:ascii="Palatino Linotype" w:eastAsia="Arial" w:hAnsi="Palatino Linotype" w:cs="Arial"/>
          <w:i/>
          <w:spacing w:val="1"/>
        </w:rPr>
        <w:t>n</w:t>
      </w:r>
      <w:r w:rsidRPr="007D3CF0">
        <w:rPr>
          <w:rFonts w:ascii="Palatino Linotype" w:eastAsia="Arial" w:hAnsi="Palatino Linotype" w:cs="Arial"/>
          <w:i/>
        </w:rPr>
        <w:t xml:space="preserve">istración </w:t>
      </w:r>
      <w:r w:rsidRPr="007D3CF0">
        <w:rPr>
          <w:rFonts w:ascii="Palatino Linotype" w:eastAsia="Arial" w:hAnsi="Palatino Linotype" w:cs="Arial"/>
          <w:i/>
          <w:spacing w:val="57"/>
        </w:rPr>
        <w:t xml:space="preserve"> </w:t>
      </w:r>
      <w:r w:rsidRPr="007D3CF0">
        <w:rPr>
          <w:rFonts w:ascii="Palatino Linotype" w:eastAsia="Arial" w:hAnsi="Palatino Linotype" w:cs="Arial"/>
          <w:i/>
        </w:rPr>
        <w:t>P</w:t>
      </w:r>
      <w:r w:rsidRPr="007D3CF0">
        <w:rPr>
          <w:rFonts w:ascii="Palatino Linotype" w:eastAsia="Arial" w:hAnsi="Palatino Linotype" w:cs="Arial"/>
          <w:i/>
          <w:spacing w:val="1"/>
        </w:rPr>
        <w:t>o</w:t>
      </w:r>
      <w:r w:rsidRPr="007D3CF0">
        <w:rPr>
          <w:rFonts w:ascii="Palatino Linotype" w:eastAsia="Arial" w:hAnsi="Palatino Linotype" w:cs="Arial"/>
          <w:i/>
        </w:rPr>
        <w:t>rt</w:t>
      </w:r>
      <w:r w:rsidRPr="007D3CF0">
        <w:rPr>
          <w:rFonts w:ascii="Palatino Linotype" w:eastAsia="Arial" w:hAnsi="Palatino Linotype" w:cs="Arial"/>
          <w:i/>
          <w:spacing w:val="-2"/>
        </w:rPr>
        <w:t>u</w:t>
      </w:r>
      <w:r w:rsidRPr="007D3CF0">
        <w:rPr>
          <w:rFonts w:ascii="Palatino Linotype" w:eastAsia="Arial" w:hAnsi="Palatino Linotype" w:cs="Arial"/>
          <w:i/>
          <w:spacing w:val="1"/>
        </w:rPr>
        <w:t>a</w:t>
      </w:r>
      <w:r w:rsidRPr="007D3CF0">
        <w:rPr>
          <w:rFonts w:ascii="Palatino Linotype" w:eastAsia="Arial" w:hAnsi="Palatino Linotype" w:cs="Arial"/>
          <w:i/>
        </w:rPr>
        <w:t>r</w:t>
      </w:r>
      <w:r w:rsidRPr="007D3CF0">
        <w:rPr>
          <w:rFonts w:ascii="Palatino Linotype" w:eastAsia="Arial" w:hAnsi="Palatino Linotype" w:cs="Arial"/>
          <w:i/>
          <w:spacing w:val="-1"/>
        </w:rPr>
        <w:t>i</w:t>
      </w:r>
      <w:r w:rsidRPr="007D3CF0">
        <w:rPr>
          <w:rFonts w:ascii="Palatino Linotype" w:eastAsia="Arial" w:hAnsi="Palatino Linotype" w:cs="Arial"/>
          <w:i/>
        </w:rPr>
        <w:t xml:space="preserve">a </w:t>
      </w:r>
      <w:r w:rsidRPr="007D3CF0">
        <w:rPr>
          <w:rFonts w:ascii="Palatino Linotype" w:eastAsia="Arial" w:hAnsi="Palatino Linotype" w:cs="Arial"/>
          <w:i/>
          <w:spacing w:val="59"/>
        </w:rPr>
        <w:t xml:space="preserve"> </w:t>
      </w:r>
      <w:r w:rsidRPr="007D3CF0">
        <w:rPr>
          <w:rFonts w:ascii="Palatino Linotype" w:eastAsia="Arial" w:hAnsi="Palatino Linotype" w:cs="Arial"/>
          <w:i/>
        </w:rPr>
        <w:t>I</w:t>
      </w:r>
      <w:r w:rsidRPr="007D3CF0">
        <w:rPr>
          <w:rFonts w:ascii="Palatino Linotype" w:eastAsia="Arial" w:hAnsi="Palatino Linotype" w:cs="Arial"/>
          <w:i/>
          <w:spacing w:val="1"/>
        </w:rPr>
        <w:t>n</w:t>
      </w:r>
      <w:r w:rsidRPr="007D3CF0">
        <w:rPr>
          <w:rFonts w:ascii="Palatino Linotype" w:eastAsia="Arial" w:hAnsi="Palatino Linotype" w:cs="Arial"/>
          <w:i/>
          <w:spacing w:val="-2"/>
        </w:rPr>
        <w:t>t</w:t>
      </w:r>
      <w:r w:rsidRPr="007D3CF0">
        <w:rPr>
          <w:rFonts w:ascii="Palatino Linotype" w:eastAsia="Arial" w:hAnsi="Palatino Linotype" w:cs="Arial"/>
          <w:i/>
          <w:spacing w:val="1"/>
        </w:rPr>
        <w:t>e</w:t>
      </w:r>
      <w:r w:rsidRPr="007D3CF0">
        <w:rPr>
          <w:rFonts w:ascii="Palatino Linotype" w:eastAsia="Arial" w:hAnsi="Palatino Linotype" w:cs="Arial"/>
          <w:i/>
          <w:spacing w:val="-1"/>
        </w:rPr>
        <w:t>g</w:t>
      </w:r>
      <w:r w:rsidRPr="007D3CF0">
        <w:rPr>
          <w:rFonts w:ascii="Palatino Linotype" w:eastAsia="Arial" w:hAnsi="Palatino Linotype" w:cs="Arial"/>
          <w:i/>
        </w:rPr>
        <w:t xml:space="preserve">ral </w:t>
      </w:r>
      <w:r w:rsidRPr="007D3CF0">
        <w:rPr>
          <w:rFonts w:ascii="Palatino Linotype" w:eastAsia="Arial" w:hAnsi="Palatino Linotype" w:cs="Arial"/>
          <w:i/>
          <w:spacing w:val="58"/>
        </w:rPr>
        <w:t xml:space="preserve"> </w:t>
      </w:r>
      <w:r w:rsidRPr="007D3CF0">
        <w:rPr>
          <w:rFonts w:ascii="Palatino Linotype" w:eastAsia="Arial" w:hAnsi="Palatino Linotype" w:cs="Arial"/>
          <w:i/>
          <w:spacing w:val="1"/>
        </w:rPr>
        <w:t>d</w:t>
      </w:r>
      <w:r w:rsidRPr="007D3CF0">
        <w:rPr>
          <w:rFonts w:ascii="Palatino Linotype" w:eastAsia="Arial" w:hAnsi="Palatino Linotype" w:cs="Arial"/>
          <w:i/>
        </w:rPr>
        <w:t xml:space="preserve">e </w:t>
      </w:r>
      <w:r w:rsidRPr="007D3CF0">
        <w:rPr>
          <w:rFonts w:ascii="Palatino Linotype" w:eastAsia="Arial" w:hAnsi="Palatino Linotype" w:cs="Arial"/>
          <w:i/>
          <w:spacing w:val="57"/>
        </w:rPr>
        <w:t xml:space="preserve"> </w:t>
      </w:r>
      <w:r w:rsidRPr="007D3CF0">
        <w:rPr>
          <w:rFonts w:ascii="Palatino Linotype" w:eastAsia="Arial" w:hAnsi="Palatino Linotype" w:cs="Arial"/>
          <w:i/>
        </w:rPr>
        <w:t>V</w:t>
      </w:r>
      <w:r w:rsidRPr="007D3CF0">
        <w:rPr>
          <w:rFonts w:ascii="Palatino Linotype" w:eastAsia="Arial" w:hAnsi="Palatino Linotype" w:cs="Arial"/>
          <w:i/>
          <w:spacing w:val="1"/>
        </w:rPr>
        <w:t>e</w:t>
      </w:r>
      <w:r w:rsidRPr="007D3CF0">
        <w:rPr>
          <w:rFonts w:ascii="Palatino Linotype" w:eastAsia="Arial" w:hAnsi="Palatino Linotype" w:cs="Arial"/>
          <w:i/>
          <w:spacing w:val="-3"/>
        </w:rPr>
        <w:t>r</w:t>
      </w:r>
      <w:r w:rsidRPr="007D3CF0">
        <w:rPr>
          <w:rFonts w:ascii="Palatino Linotype" w:eastAsia="Arial" w:hAnsi="Palatino Linotype" w:cs="Arial"/>
          <w:i/>
          <w:spacing w:val="1"/>
        </w:rPr>
        <w:t>a</w:t>
      </w:r>
      <w:r w:rsidRPr="007D3CF0">
        <w:rPr>
          <w:rFonts w:ascii="Palatino Linotype" w:eastAsia="Arial" w:hAnsi="Palatino Linotype" w:cs="Arial"/>
          <w:i/>
        </w:rPr>
        <w:t>cru</w:t>
      </w:r>
      <w:r w:rsidRPr="007D3CF0">
        <w:rPr>
          <w:rFonts w:ascii="Palatino Linotype" w:eastAsia="Arial" w:hAnsi="Palatino Linotype" w:cs="Arial"/>
          <w:i/>
          <w:spacing w:val="-2"/>
        </w:rPr>
        <w:t>z</w:t>
      </w:r>
      <w:r w:rsidRPr="007D3CF0">
        <w:rPr>
          <w:rFonts w:ascii="Palatino Linotype" w:eastAsia="Arial" w:hAnsi="Palatino Linotype" w:cs="Arial"/>
          <w:i/>
        </w:rPr>
        <w:t xml:space="preserve">, </w:t>
      </w:r>
      <w:r w:rsidRPr="007D3CF0">
        <w:rPr>
          <w:rFonts w:ascii="Palatino Linotype" w:eastAsia="Arial" w:hAnsi="Palatino Linotype" w:cs="Arial"/>
          <w:i/>
          <w:spacing w:val="59"/>
        </w:rPr>
        <w:t xml:space="preserve"> </w:t>
      </w:r>
      <w:r w:rsidRPr="007D3CF0">
        <w:rPr>
          <w:rFonts w:ascii="Palatino Linotype" w:eastAsia="Arial" w:hAnsi="Palatino Linotype" w:cs="Arial"/>
          <w:i/>
        </w:rPr>
        <w:t>S.</w:t>
      </w:r>
      <w:r w:rsidRPr="007D3CF0">
        <w:rPr>
          <w:rFonts w:ascii="Palatino Linotype" w:eastAsia="Arial" w:hAnsi="Palatino Linotype" w:cs="Arial"/>
          <w:i/>
          <w:spacing w:val="1"/>
        </w:rPr>
        <w:t>A</w:t>
      </w:r>
      <w:r w:rsidRPr="007D3CF0">
        <w:rPr>
          <w:rFonts w:ascii="Palatino Linotype" w:eastAsia="Arial" w:hAnsi="Palatino Linotype" w:cs="Arial"/>
          <w:i/>
        </w:rPr>
        <w:t xml:space="preserve">. </w:t>
      </w:r>
      <w:r w:rsidRPr="007D3CF0">
        <w:rPr>
          <w:rFonts w:ascii="Palatino Linotype" w:eastAsia="Arial" w:hAnsi="Palatino Linotype" w:cs="Arial"/>
          <w:i/>
          <w:spacing w:val="56"/>
        </w:rPr>
        <w:t xml:space="preserve"> </w:t>
      </w:r>
      <w:proofErr w:type="gramStart"/>
      <w:r w:rsidRPr="007D3CF0">
        <w:rPr>
          <w:rFonts w:ascii="Palatino Linotype" w:eastAsia="Arial" w:hAnsi="Palatino Linotype" w:cs="Arial"/>
          <w:i/>
          <w:spacing w:val="1"/>
        </w:rPr>
        <w:t>d</w:t>
      </w:r>
      <w:r w:rsidRPr="007D3CF0">
        <w:rPr>
          <w:rFonts w:ascii="Palatino Linotype" w:eastAsia="Arial" w:hAnsi="Palatino Linotype" w:cs="Arial"/>
          <w:i/>
        </w:rPr>
        <w:t>e</w:t>
      </w:r>
      <w:proofErr w:type="gramEnd"/>
      <w:r w:rsidRPr="007D3CF0">
        <w:rPr>
          <w:rFonts w:ascii="Palatino Linotype" w:eastAsia="Arial" w:hAnsi="Palatino Linotype" w:cs="Arial"/>
          <w:i/>
        </w:rPr>
        <w:t xml:space="preserve"> </w:t>
      </w:r>
      <w:r w:rsidRPr="007D3CF0">
        <w:rPr>
          <w:rFonts w:ascii="Palatino Linotype" w:eastAsia="Arial" w:hAnsi="Palatino Linotype" w:cs="Arial"/>
          <w:i/>
          <w:spacing w:val="59"/>
        </w:rPr>
        <w:t xml:space="preserve"> </w:t>
      </w:r>
      <w:r w:rsidRPr="007D3CF0">
        <w:rPr>
          <w:rFonts w:ascii="Palatino Linotype" w:eastAsia="Arial" w:hAnsi="Palatino Linotype" w:cs="Arial"/>
          <w:i/>
        </w:rPr>
        <w:t>C</w:t>
      </w:r>
      <w:r w:rsidRPr="007D3CF0">
        <w:rPr>
          <w:rFonts w:ascii="Palatino Linotype" w:eastAsia="Arial" w:hAnsi="Palatino Linotype" w:cs="Arial"/>
          <w:i/>
          <w:spacing w:val="-2"/>
        </w:rPr>
        <w:t>.</w:t>
      </w:r>
      <w:r w:rsidRPr="007D3CF0">
        <w:rPr>
          <w:rFonts w:ascii="Palatino Linotype" w:eastAsia="Arial" w:hAnsi="Palatino Linotype" w:cs="Arial"/>
          <w:i/>
        </w:rPr>
        <w:t xml:space="preserve">V. </w:t>
      </w:r>
      <w:r w:rsidRPr="007D3CF0">
        <w:rPr>
          <w:rFonts w:ascii="Palatino Linotype" w:eastAsia="Arial" w:hAnsi="Palatino Linotype" w:cs="Arial"/>
          <w:i/>
          <w:spacing w:val="65"/>
        </w:rPr>
        <w:t xml:space="preserve"> </w:t>
      </w:r>
      <w:r w:rsidRPr="007D3CF0">
        <w:rPr>
          <w:rFonts w:ascii="Palatino Linotype" w:eastAsia="Arial" w:hAnsi="Palatino Linotype" w:cs="Arial"/>
          <w:i/>
        </w:rPr>
        <w:t>- J</w:t>
      </w:r>
      <w:r w:rsidRPr="007D3CF0">
        <w:rPr>
          <w:rFonts w:ascii="Palatino Linotype" w:eastAsia="Arial" w:hAnsi="Palatino Linotype" w:cs="Arial"/>
          <w:i/>
          <w:spacing w:val="1"/>
        </w:rPr>
        <w:t>a</w:t>
      </w:r>
      <w:r w:rsidRPr="007D3CF0">
        <w:rPr>
          <w:rFonts w:ascii="Palatino Linotype" w:eastAsia="Arial" w:hAnsi="Palatino Linotype" w:cs="Arial"/>
          <w:i/>
        </w:rPr>
        <w:t>c</w:t>
      </w:r>
      <w:r w:rsidRPr="007D3CF0">
        <w:rPr>
          <w:rFonts w:ascii="Palatino Linotype" w:eastAsia="Arial" w:hAnsi="Palatino Linotype" w:cs="Arial"/>
          <w:i/>
          <w:spacing w:val="-1"/>
        </w:rPr>
        <w:t>q</w:t>
      </w:r>
      <w:r w:rsidRPr="007D3CF0">
        <w:rPr>
          <w:rFonts w:ascii="Palatino Linotype" w:eastAsia="Arial" w:hAnsi="Palatino Linotype" w:cs="Arial"/>
          <w:i/>
          <w:spacing w:val="1"/>
        </w:rPr>
        <w:t>ue</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spacing w:val="1"/>
        </w:rPr>
        <w:t>n</w:t>
      </w:r>
      <w:r w:rsidRPr="007D3CF0">
        <w:rPr>
          <w:rFonts w:ascii="Palatino Linotype" w:eastAsia="Arial" w:hAnsi="Palatino Linotype" w:cs="Arial"/>
          <w:i/>
        </w:rPr>
        <w:t>e</w:t>
      </w:r>
      <w:r w:rsidRPr="007D3CF0">
        <w:rPr>
          <w:rFonts w:ascii="Palatino Linotype" w:eastAsia="Arial" w:hAnsi="Palatino Linotype" w:cs="Arial"/>
          <w:i/>
          <w:spacing w:val="1"/>
        </w:rPr>
        <w:t xml:space="preserve"> </w:t>
      </w:r>
      <w:proofErr w:type="spellStart"/>
      <w:r w:rsidRPr="007D3CF0">
        <w:rPr>
          <w:rFonts w:ascii="Palatino Linotype" w:eastAsia="Arial" w:hAnsi="Palatino Linotype" w:cs="Arial"/>
          <w:i/>
          <w:spacing w:val="-1"/>
        </w:rPr>
        <w:t>P</w:t>
      </w:r>
      <w:r w:rsidRPr="007D3CF0">
        <w:rPr>
          <w:rFonts w:ascii="Palatino Linotype" w:eastAsia="Arial" w:hAnsi="Palatino Linotype" w:cs="Arial"/>
          <w:i/>
          <w:spacing w:val="1"/>
        </w:rPr>
        <w:t>e</w:t>
      </w:r>
      <w:r w:rsidRPr="007D3CF0">
        <w:rPr>
          <w:rFonts w:ascii="Palatino Linotype" w:eastAsia="Arial" w:hAnsi="Palatino Linotype" w:cs="Arial"/>
          <w:i/>
        </w:rPr>
        <w:t>sc</w:t>
      </w:r>
      <w:r w:rsidRPr="007D3CF0">
        <w:rPr>
          <w:rFonts w:ascii="Palatino Linotype" w:eastAsia="Arial" w:hAnsi="Palatino Linotype" w:cs="Arial"/>
          <w:i/>
          <w:spacing w:val="1"/>
        </w:rPr>
        <w:t>ha</w:t>
      </w:r>
      <w:r w:rsidRPr="007D3CF0">
        <w:rPr>
          <w:rFonts w:ascii="Palatino Linotype" w:eastAsia="Arial" w:hAnsi="Palatino Linotype" w:cs="Arial"/>
          <w:i/>
          <w:spacing w:val="-3"/>
        </w:rPr>
        <w:t>r</w:t>
      </w:r>
      <w:r w:rsidRPr="007D3CF0">
        <w:rPr>
          <w:rFonts w:ascii="Palatino Linotype" w:eastAsia="Arial" w:hAnsi="Palatino Linotype" w:cs="Arial"/>
          <w:i/>
        </w:rPr>
        <w:t>d</w:t>
      </w:r>
      <w:proofErr w:type="spellEnd"/>
      <w:r w:rsidRPr="007D3CF0">
        <w:rPr>
          <w:rFonts w:ascii="Palatino Linotype" w:eastAsia="Arial" w:hAnsi="Palatino Linotype" w:cs="Arial"/>
          <w:i/>
          <w:spacing w:val="-1"/>
        </w:rPr>
        <w:t xml:space="preserve"> M</w:t>
      </w:r>
      <w:r w:rsidRPr="007D3CF0">
        <w:rPr>
          <w:rFonts w:ascii="Palatino Linotype" w:eastAsia="Arial" w:hAnsi="Palatino Linotype" w:cs="Arial"/>
          <w:i/>
          <w:spacing w:val="1"/>
        </w:rPr>
        <w:t>a</w:t>
      </w:r>
      <w:r w:rsidRPr="007D3CF0">
        <w:rPr>
          <w:rFonts w:ascii="Palatino Linotype" w:eastAsia="Arial" w:hAnsi="Palatino Linotype" w:cs="Arial"/>
          <w:i/>
        </w:rPr>
        <w:t>r</w:t>
      </w:r>
      <w:r w:rsidRPr="007D3CF0">
        <w:rPr>
          <w:rFonts w:ascii="Palatino Linotype" w:eastAsia="Arial" w:hAnsi="Palatino Linotype" w:cs="Arial"/>
          <w:i/>
          <w:spacing w:val="-1"/>
        </w:rPr>
        <w:t>i</w:t>
      </w:r>
      <w:r w:rsidRPr="007D3CF0">
        <w:rPr>
          <w:rFonts w:ascii="Palatino Linotype" w:eastAsia="Arial" w:hAnsi="Palatino Linotype" w:cs="Arial"/>
          <w:i/>
        </w:rPr>
        <w:t>sc</w:t>
      </w:r>
      <w:r w:rsidRPr="007D3CF0">
        <w:rPr>
          <w:rFonts w:ascii="Palatino Linotype" w:eastAsia="Arial" w:hAnsi="Palatino Linotype" w:cs="Arial"/>
          <w:i/>
          <w:spacing w:val="1"/>
        </w:rPr>
        <w:t>a</w:t>
      </w:r>
      <w:r w:rsidRPr="007D3CF0">
        <w:rPr>
          <w:rFonts w:ascii="Palatino Linotype" w:eastAsia="Arial" w:hAnsi="Palatino Linotype" w:cs="Arial"/>
          <w:i/>
        </w:rPr>
        <w:t xml:space="preserve">l. </w:t>
      </w:r>
      <w:r w:rsidRPr="007D3CF0">
        <w:rPr>
          <w:rFonts w:ascii="Palatino Linotype" w:eastAsia="Arial" w:hAnsi="Palatino Linotype" w:cs="Arial"/>
          <w:i/>
          <w:spacing w:val="1"/>
        </w:rPr>
        <w:t>384</w:t>
      </w:r>
      <w:r w:rsidRPr="007D3CF0">
        <w:rPr>
          <w:rFonts w:ascii="Palatino Linotype" w:eastAsia="Arial" w:hAnsi="Palatino Linotype" w:cs="Arial"/>
          <w:i/>
          <w:spacing w:val="-2"/>
        </w:rPr>
        <w:t>/</w:t>
      </w:r>
      <w:r w:rsidRPr="007D3CF0">
        <w:rPr>
          <w:rFonts w:ascii="Palatino Linotype" w:eastAsia="Arial" w:hAnsi="Palatino Linotype" w:cs="Arial"/>
          <w:i/>
          <w:spacing w:val="1"/>
        </w:rPr>
        <w:t>1</w:t>
      </w:r>
      <w:r w:rsidRPr="007D3CF0">
        <w:rPr>
          <w:rFonts w:ascii="Palatino Linotype" w:eastAsia="Arial" w:hAnsi="Palatino Linotype" w:cs="Arial"/>
          <w:i/>
        </w:rPr>
        <w:t xml:space="preserve">0        </w:t>
      </w:r>
      <w:r w:rsidRPr="007D3CF0">
        <w:rPr>
          <w:rFonts w:ascii="Palatino Linotype" w:eastAsia="Arial" w:hAnsi="Palatino Linotype" w:cs="Arial"/>
          <w:i/>
          <w:spacing w:val="66"/>
        </w:rPr>
        <w:t xml:space="preserve"> </w:t>
      </w:r>
      <w:r w:rsidRPr="007D3CF0">
        <w:rPr>
          <w:rFonts w:ascii="Palatino Linotype" w:eastAsia="Arial" w:hAnsi="Palatino Linotype" w:cs="Arial"/>
          <w:i/>
        </w:rPr>
        <w:t>I</w:t>
      </w:r>
      <w:r w:rsidRPr="007D3CF0">
        <w:rPr>
          <w:rFonts w:ascii="Palatino Linotype" w:eastAsia="Arial" w:hAnsi="Palatino Linotype" w:cs="Arial"/>
          <w:i/>
          <w:spacing w:val="1"/>
        </w:rPr>
        <w:t>n</w:t>
      </w:r>
      <w:r w:rsidRPr="007D3CF0">
        <w:rPr>
          <w:rFonts w:ascii="Palatino Linotype" w:eastAsia="Arial" w:hAnsi="Palatino Linotype" w:cs="Arial"/>
          <w:i/>
        </w:rPr>
        <w:t>stit</w:t>
      </w:r>
      <w:r w:rsidRPr="007D3CF0">
        <w:rPr>
          <w:rFonts w:ascii="Palatino Linotype" w:eastAsia="Arial" w:hAnsi="Palatino Linotype" w:cs="Arial"/>
          <w:i/>
          <w:spacing w:val="1"/>
        </w:rPr>
        <w:t>u</w:t>
      </w:r>
      <w:r w:rsidRPr="007D3CF0">
        <w:rPr>
          <w:rFonts w:ascii="Palatino Linotype" w:eastAsia="Arial" w:hAnsi="Palatino Linotype" w:cs="Arial"/>
          <w:i/>
          <w:spacing w:val="-2"/>
        </w:rPr>
        <w:t>t</w:t>
      </w:r>
      <w:r w:rsidRPr="007D3CF0">
        <w:rPr>
          <w:rFonts w:ascii="Palatino Linotype" w:eastAsia="Arial" w:hAnsi="Palatino Linotype" w:cs="Arial"/>
          <w:i/>
        </w:rPr>
        <w:t>o</w:t>
      </w:r>
      <w:r w:rsidRPr="007D3CF0">
        <w:rPr>
          <w:rFonts w:ascii="Palatino Linotype" w:eastAsia="Arial" w:hAnsi="Palatino Linotype" w:cs="Arial"/>
          <w:i/>
          <w:spacing w:val="1"/>
        </w:rPr>
        <w:t xml:space="preserve"> </w:t>
      </w:r>
      <w:r w:rsidRPr="007D3CF0">
        <w:rPr>
          <w:rFonts w:ascii="Palatino Linotype" w:eastAsia="Arial" w:hAnsi="Palatino Linotype" w:cs="Arial"/>
          <w:i/>
        </w:rPr>
        <w:t>Me</w:t>
      </w:r>
      <w:r w:rsidRPr="007D3CF0">
        <w:rPr>
          <w:rFonts w:ascii="Palatino Linotype" w:eastAsia="Arial" w:hAnsi="Palatino Linotype" w:cs="Arial"/>
          <w:i/>
          <w:spacing w:val="-2"/>
        </w:rPr>
        <w:t>x</w:t>
      </w:r>
      <w:r w:rsidRPr="007D3CF0">
        <w:rPr>
          <w:rFonts w:ascii="Palatino Linotype" w:eastAsia="Arial" w:hAnsi="Palatino Linotype" w:cs="Arial"/>
          <w:i/>
        </w:rPr>
        <w:t>ica</w:t>
      </w:r>
      <w:r w:rsidRPr="007D3CF0">
        <w:rPr>
          <w:rFonts w:ascii="Palatino Linotype" w:eastAsia="Arial" w:hAnsi="Palatino Linotype" w:cs="Arial"/>
          <w:i/>
          <w:spacing w:val="1"/>
        </w:rPr>
        <w:t>n</w:t>
      </w:r>
      <w:r w:rsidRPr="007D3CF0">
        <w:rPr>
          <w:rFonts w:ascii="Palatino Linotype" w:eastAsia="Arial" w:hAnsi="Palatino Linotype" w:cs="Arial"/>
          <w:i/>
        </w:rPr>
        <w:t>o</w:t>
      </w:r>
      <w:r w:rsidRPr="007D3CF0">
        <w:rPr>
          <w:rFonts w:ascii="Palatino Linotype" w:eastAsia="Arial" w:hAnsi="Palatino Linotype" w:cs="Arial"/>
          <w:i/>
          <w:spacing w:val="-1"/>
        </w:rPr>
        <w:t xml:space="preserve"> </w:t>
      </w:r>
      <w:r w:rsidRPr="007D3CF0">
        <w:rPr>
          <w:rFonts w:ascii="Palatino Linotype" w:eastAsia="Arial" w:hAnsi="Palatino Linotype" w:cs="Arial"/>
          <w:i/>
          <w:spacing w:val="1"/>
        </w:rPr>
        <w:t>de</w:t>
      </w:r>
      <w:r w:rsidRPr="007D3CF0">
        <w:rPr>
          <w:rFonts w:ascii="Palatino Linotype" w:eastAsia="Arial" w:hAnsi="Palatino Linotype" w:cs="Arial"/>
          <w:i/>
        </w:rPr>
        <w:t>l</w:t>
      </w:r>
      <w:r w:rsidRPr="007D3CF0">
        <w:rPr>
          <w:rFonts w:ascii="Palatino Linotype" w:eastAsia="Arial" w:hAnsi="Palatino Linotype" w:cs="Arial"/>
          <w:i/>
          <w:spacing w:val="-2"/>
        </w:rPr>
        <w:t xml:space="preserve"> </w:t>
      </w:r>
      <w:r w:rsidRPr="007D3CF0">
        <w:rPr>
          <w:rFonts w:ascii="Palatino Linotype" w:eastAsia="Arial" w:hAnsi="Palatino Linotype" w:cs="Arial"/>
          <w:i/>
        </w:rPr>
        <w:t>S</w:t>
      </w:r>
      <w:r w:rsidRPr="007D3CF0">
        <w:rPr>
          <w:rFonts w:ascii="Palatino Linotype" w:eastAsia="Arial" w:hAnsi="Palatino Linotype" w:cs="Arial"/>
          <w:i/>
          <w:spacing w:val="1"/>
        </w:rPr>
        <w:t>e</w:t>
      </w:r>
      <w:r w:rsidRPr="007D3CF0">
        <w:rPr>
          <w:rFonts w:ascii="Palatino Linotype" w:eastAsia="Arial" w:hAnsi="Palatino Linotype" w:cs="Arial"/>
          <w:i/>
          <w:spacing w:val="-1"/>
        </w:rPr>
        <w:t>g</w:t>
      </w:r>
      <w:r w:rsidRPr="007D3CF0">
        <w:rPr>
          <w:rFonts w:ascii="Palatino Linotype" w:eastAsia="Arial" w:hAnsi="Palatino Linotype" w:cs="Arial"/>
          <w:i/>
          <w:spacing w:val="1"/>
        </w:rPr>
        <w:t>u</w:t>
      </w:r>
      <w:r w:rsidRPr="007D3CF0">
        <w:rPr>
          <w:rFonts w:ascii="Palatino Linotype" w:eastAsia="Arial" w:hAnsi="Palatino Linotype" w:cs="Arial"/>
          <w:i/>
        </w:rPr>
        <w:t xml:space="preserve">ro </w:t>
      </w:r>
      <w:r w:rsidRPr="007D3CF0">
        <w:rPr>
          <w:rFonts w:ascii="Palatino Linotype" w:eastAsia="Arial" w:hAnsi="Palatino Linotype" w:cs="Arial"/>
          <w:i/>
          <w:spacing w:val="1"/>
        </w:rPr>
        <w:t>So</w:t>
      </w:r>
      <w:r w:rsidRPr="007D3CF0">
        <w:rPr>
          <w:rFonts w:ascii="Palatino Linotype" w:eastAsia="Arial" w:hAnsi="Palatino Linotype" w:cs="Arial"/>
          <w:i/>
        </w:rPr>
        <w:t>c</w:t>
      </w:r>
      <w:r w:rsidRPr="007D3CF0">
        <w:rPr>
          <w:rFonts w:ascii="Palatino Linotype" w:eastAsia="Arial" w:hAnsi="Palatino Linotype" w:cs="Arial"/>
          <w:i/>
          <w:spacing w:val="-3"/>
        </w:rPr>
        <w:t>i</w:t>
      </w:r>
      <w:r w:rsidRPr="007D3CF0">
        <w:rPr>
          <w:rFonts w:ascii="Palatino Linotype" w:eastAsia="Arial" w:hAnsi="Palatino Linotype" w:cs="Arial"/>
          <w:i/>
          <w:spacing w:val="1"/>
        </w:rPr>
        <w:t>a</w:t>
      </w:r>
      <w:r w:rsidRPr="007D3CF0">
        <w:rPr>
          <w:rFonts w:ascii="Palatino Linotype" w:eastAsia="Arial" w:hAnsi="Palatino Linotype" w:cs="Arial"/>
          <w:i/>
        </w:rPr>
        <w:t>l</w:t>
      </w:r>
      <w:r w:rsidRPr="007D3CF0">
        <w:rPr>
          <w:rFonts w:ascii="Palatino Linotype" w:eastAsia="Arial" w:hAnsi="Palatino Linotype" w:cs="Arial"/>
          <w:i/>
          <w:spacing w:val="5"/>
        </w:rPr>
        <w:t xml:space="preserve"> </w:t>
      </w:r>
      <w:r w:rsidRPr="007D3CF0">
        <w:rPr>
          <w:rFonts w:ascii="Palatino Linotype" w:eastAsia="Arial" w:hAnsi="Palatino Linotype" w:cs="Arial"/>
          <w:i/>
        </w:rPr>
        <w:t>- J</w:t>
      </w:r>
      <w:r w:rsidRPr="007D3CF0">
        <w:rPr>
          <w:rFonts w:ascii="Palatino Linotype" w:eastAsia="Arial" w:hAnsi="Palatino Linotype" w:cs="Arial"/>
          <w:i/>
          <w:spacing w:val="1"/>
        </w:rPr>
        <w:t>a</w:t>
      </w:r>
      <w:r w:rsidRPr="007D3CF0">
        <w:rPr>
          <w:rFonts w:ascii="Palatino Linotype" w:eastAsia="Arial" w:hAnsi="Palatino Linotype" w:cs="Arial"/>
          <w:i/>
        </w:rPr>
        <w:t>c</w:t>
      </w:r>
      <w:r w:rsidRPr="007D3CF0">
        <w:rPr>
          <w:rFonts w:ascii="Palatino Linotype" w:eastAsia="Arial" w:hAnsi="Palatino Linotype" w:cs="Arial"/>
          <w:i/>
          <w:spacing w:val="-1"/>
        </w:rPr>
        <w:t>qu</w:t>
      </w:r>
      <w:r w:rsidRPr="007D3CF0">
        <w:rPr>
          <w:rFonts w:ascii="Palatino Linotype" w:eastAsia="Arial" w:hAnsi="Palatino Linotype" w:cs="Arial"/>
          <w:i/>
          <w:spacing w:val="1"/>
        </w:rPr>
        <w:t>e</w:t>
      </w:r>
      <w:r w:rsidRPr="007D3CF0">
        <w:rPr>
          <w:rFonts w:ascii="Palatino Linotype" w:eastAsia="Arial" w:hAnsi="Palatino Linotype" w:cs="Arial"/>
          <w:i/>
        </w:rPr>
        <w:t>l</w:t>
      </w:r>
      <w:r w:rsidRPr="007D3CF0">
        <w:rPr>
          <w:rFonts w:ascii="Palatino Linotype" w:eastAsia="Arial" w:hAnsi="Palatino Linotype" w:cs="Arial"/>
          <w:i/>
          <w:spacing w:val="-1"/>
        </w:rPr>
        <w:t>i</w:t>
      </w:r>
      <w:r w:rsidRPr="007D3CF0">
        <w:rPr>
          <w:rFonts w:ascii="Palatino Linotype" w:eastAsia="Arial" w:hAnsi="Palatino Linotype" w:cs="Arial"/>
          <w:i/>
          <w:spacing w:val="1"/>
        </w:rPr>
        <w:t>n</w:t>
      </w:r>
      <w:r w:rsidRPr="007D3CF0">
        <w:rPr>
          <w:rFonts w:ascii="Palatino Linotype" w:eastAsia="Arial" w:hAnsi="Palatino Linotype" w:cs="Arial"/>
          <w:i/>
        </w:rPr>
        <w:t>e</w:t>
      </w:r>
      <w:r w:rsidRPr="007D3CF0">
        <w:rPr>
          <w:rFonts w:ascii="Palatino Linotype" w:eastAsia="Arial" w:hAnsi="Palatino Linotype" w:cs="Arial"/>
          <w:i/>
          <w:spacing w:val="1"/>
        </w:rPr>
        <w:t xml:space="preserve"> </w:t>
      </w:r>
      <w:proofErr w:type="spellStart"/>
      <w:r w:rsidRPr="007D3CF0">
        <w:rPr>
          <w:rFonts w:ascii="Palatino Linotype" w:eastAsia="Arial" w:hAnsi="Palatino Linotype" w:cs="Arial"/>
          <w:i/>
          <w:spacing w:val="-1"/>
        </w:rPr>
        <w:t>P</w:t>
      </w:r>
      <w:r w:rsidRPr="007D3CF0">
        <w:rPr>
          <w:rFonts w:ascii="Palatino Linotype" w:eastAsia="Arial" w:hAnsi="Palatino Linotype" w:cs="Arial"/>
          <w:i/>
          <w:spacing w:val="1"/>
        </w:rPr>
        <w:t>e</w:t>
      </w:r>
      <w:r w:rsidRPr="007D3CF0">
        <w:rPr>
          <w:rFonts w:ascii="Palatino Linotype" w:eastAsia="Arial" w:hAnsi="Palatino Linotype" w:cs="Arial"/>
          <w:i/>
        </w:rPr>
        <w:t>sc</w:t>
      </w:r>
      <w:r w:rsidRPr="007D3CF0">
        <w:rPr>
          <w:rFonts w:ascii="Palatino Linotype" w:eastAsia="Arial" w:hAnsi="Palatino Linotype" w:cs="Arial"/>
          <w:i/>
          <w:spacing w:val="1"/>
        </w:rPr>
        <w:t>ha</w:t>
      </w:r>
      <w:r w:rsidRPr="007D3CF0">
        <w:rPr>
          <w:rFonts w:ascii="Palatino Linotype" w:eastAsia="Arial" w:hAnsi="Palatino Linotype" w:cs="Arial"/>
          <w:i/>
        </w:rPr>
        <w:t>rd</w:t>
      </w:r>
      <w:proofErr w:type="spellEnd"/>
      <w:r w:rsidRPr="007D3CF0">
        <w:rPr>
          <w:rFonts w:ascii="Palatino Linotype" w:eastAsia="Arial" w:hAnsi="Palatino Linotype" w:cs="Arial"/>
          <w:i/>
          <w:spacing w:val="-2"/>
        </w:rPr>
        <w:t xml:space="preserve"> </w:t>
      </w:r>
      <w:r w:rsidRPr="007D3CF0">
        <w:rPr>
          <w:rFonts w:ascii="Palatino Linotype" w:eastAsia="Arial" w:hAnsi="Palatino Linotype" w:cs="Arial"/>
          <w:i/>
        </w:rPr>
        <w:t>Mar</w:t>
      </w:r>
      <w:r w:rsidRPr="007D3CF0">
        <w:rPr>
          <w:rFonts w:ascii="Palatino Linotype" w:eastAsia="Arial" w:hAnsi="Palatino Linotype" w:cs="Arial"/>
          <w:i/>
          <w:spacing w:val="-1"/>
        </w:rPr>
        <w:t>i</w:t>
      </w:r>
      <w:r w:rsidRPr="007D3CF0">
        <w:rPr>
          <w:rFonts w:ascii="Palatino Linotype" w:eastAsia="Arial" w:hAnsi="Palatino Linotype" w:cs="Arial"/>
          <w:i/>
        </w:rPr>
        <w:t>sc</w:t>
      </w:r>
      <w:r w:rsidRPr="007D3CF0">
        <w:rPr>
          <w:rFonts w:ascii="Palatino Linotype" w:eastAsia="Arial" w:hAnsi="Palatino Linotype" w:cs="Arial"/>
          <w:i/>
          <w:spacing w:val="1"/>
        </w:rPr>
        <w:t>a</w:t>
      </w:r>
      <w:r w:rsidRPr="007D3CF0">
        <w:rPr>
          <w:rFonts w:ascii="Palatino Linotype" w:eastAsia="Arial" w:hAnsi="Palatino Linotype" w:cs="Arial"/>
          <w:i/>
        </w:rPr>
        <w:t>l</w:t>
      </w:r>
    </w:p>
    <w:p w:rsidR="001E03C5" w:rsidRPr="007D3CF0" w:rsidRDefault="001E03C5" w:rsidP="001E03C5">
      <w:pPr>
        <w:spacing w:after="0" w:line="360" w:lineRule="auto"/>
        <w:ind w:right="49"/>
        <w:contextualSpacing/>
        <w:jc w:val="both"/>
        <w:rPr>
          <w:rFonts w:ascii="Palatino Linotype" w:eastAsia="MS Mincho" w:hAnsi="Palatino Linotype" w:cs="Times New Roman"/>
          <w:sz w:val="24"/>
          <w:szCs w:val="24"/>
          <w:lang w:val="es-ES_tradnl" w:eastAsia="es-ES"/>
        </w:rPr>
      </w:pPr>
    </w:p>
    <w:p w:rsidR="001E03C5" w:rsidRPr="007D3CF0" w:rsidRDefault="001E03C5" w:rsidP="001E03C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Es así que, el </w:t>
      </w:r>
      <w:r w:rsidRPr="007D3CF0">
        <w:rPr>
          <w:rFonts w:ascii="Palatino Linotype" w:eastAsia="MS Mincho" w:hAnsi="Palatino Linotype" w:cs="Times New Roman"/>
          <w:b/>
          <w:sz w:val="24"/>
          <w:szCs w:val="24"/>
          <w:lang w:val="es-ES_tradnl" w:eastAsia="es-ES"/>
        </w:rPr>
        <w:t xml:space="preserve">Sujeto Obligado </w:t>
      </w:r>
      <w:r w:rsidRPr="007D3CF0">
        <w:rPr>
          <w:rFonts w:ascii="Palatino Linotype" w:eastAsia="MS Mincho" w:hAnsi="Palatino Linotype" w:cs="Times New Roman"/>
          <w:sz w:val="24"/>
          <w:szCs w:val="24"/>
          <w:lang w:val="es-ES_tradnl" w:eastAsia="es-ES"/>
        </w:rPr>
        <w:t>al haber manifestado que la información se encuentra clasificada como reservada</w:t>
      </w:r>
      <w:r w:rsidR="005C1BF0" w:rsidRPr="007D3CF0">
        <w:rPr>
          <w:rFonts w:ascii="Palatino Linotype" w:eastAsia="MS Mincho" w:hAnsi="Palatino Linotype" w:cs="Times New Roman"/>
          <w:sz w:val="24"/>
          <w:szCs w:val="24"/>
          <w:lang w:val="es-ES_tradnl" w:eastAsia="es-ES"/>
        </w:rPr>
        <w:t xml:space="preserve"> y confidencial</w:t>
      </w:r>
      <w:r w:rsidRPr="007D3CF0">
        <w:rPr>
          <w:rFonts w:ascii="Palatino Linotype" w:eastAsia="MS Mincho" w:hAnsi="Palatino Linotype" w:cs="Times New Roman"/>
          <w:sz w:val="24"/>
          <w:szCs w:val="24"/>
          <w:lang w:val="es-ES_tradnl" w:eastAsia="es-ES"/>
        </w:rPr>
        <w:t xml:space="preserve">, </w:t>
      </w:r>
      <w:r w:rsidR="005C1BF0" w:rsidRPr="007D3CF0">
        <w:rPr>
          <w:rFonts w:ascii="Palatino Linotype" w:eastAsia="MS Mincho" w:hAnsi="Palatino Linotype" w:cs="Times New Roman"/>
          <w:sz w:val="24"/>
          <w:szCs w:val="24"/>
          <w:lang w:val="es-ES_tradnl" w:eastAsia="es-ES"/>
        </w:rPr>
        <w:t xml:space="preserve">asume que </w:t>
      </w:r>
      <w:r w:rsidRPr="007D3CF0">
        <w:rPr>
          <w:rFonts w:ascii="Palatino Linotype" w:eastAsia="MS Mincho" w:hAnsi="Palatino Linotype" w:cs="Times New Roman"/>
          <w:sz w:val="24"/>
          <w:szCs w:val="24"/>
          <w:lang w:val="es-ES_tradnl" w:eastAsia="es-ES"/>
        </w:rPr>
        <w:t>también cuenta con la misma, no obstante, una vez que se obtuvo que la documental solicitada obra en su poder, se procede al análisis de su clasificación.</w:t>
      </w:r>
    </w:p>
    <w:p w:rsidR="001E03C5" w:rsidRPr="007D3CF0" w:rsidRDefault="001E03C5" w:rsidP="001E03C5">
      <w:pPr>
        <w:spacing w:after="0" w:line="360" w:lineRule="auto"/>
        <w:ind w:right="49"/>
        <w:contextualSpacing/>
        <w:jc w:val="both"/>
        <w:rPr>
          <w:rFonts w:ascii="Palatino Linotype" w:eastAsia="MS Mincho" w:hAnsi="Palatino Linotype" w:cstheme="majorBidi"/>
          <w:i/>
          <w:sz w:val="24"/>
          <w:szCs w:val="24"/>
          <w:lang w:val="es-ES_tradnl" w:eastAsia="es-ES"/>
        </w:rPr>
      </w:pPr>
    </w:p>
    <w:p w:rsidR="00BC1F03" w:rsidRPr="007D3CF0" w:rsidRDefault="005C1BF0" w:rsidP="003B67D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En ese contexto, el </w:t>
      </w:r>
      <w:r w:rsidRPr="007D3CF0">
        <w:rPr>
          <w:rFonts w:ascii="Palatino Linotype" w:eastAsia="MS Mincho" w:hAnsi="Palatino Linotype" w:cs="Times New Roman"/>
          <w:b/>
          <w:sz w:val="24"/>
          <w:szCs w:val="24"/>
          <w:lang w:val="es-ES_tradnl" w:eastAsia="es-ES"/>
        </w:rPr>
        <w:t>SUJETO OBLIGADO</w:t>
      </w:r>
      <w:r w:rsidRPr="007D3CF0">
        <w:rPr>
          <w:rFonts w:ascii="Palatino Linotype" w:eastAsia="MS Mincho" w:hAnsi="Palatino Linotype" w:cs="Times New Roman"/>
          <w:sz w:val="24"/>
          <w:szCs w:val="24"/>
          <w:lang w:val="es-ES_tradnl" w:eastAsia="es-ES"/>
        </w:rPr>
        <w:t xml:space="preserve"> deberá de entrega la información </w:t>
      </w:r>
      <w:r w:rsidR="00BC1F03" w:rsidRPr="007D3CF0">
        <w:rPr>
          <w:rFonts w:ascii="Palatino Linotype" w:eastAsia="MS Mincho" w:hAnsi="Palatino Linotype" w:cs="Times New Roman"/>
          <w:sz w:val="24"/>
          <w:szCs w:val="24"/>
          <w:lang w:val="es-ES_tradnl" w:eastAsia="es-ES"/>
        </w:rPr>
        <w:t>correspondiente a la lista de asistencia  de las capacitaciones que haya impartido en el mes de agosto de dos mil diecinueve, de ser el caso en versión pública, acompañando el respectivo acuerdo de clasificación emitido por el Comité de Transparencia que avale la misma.</w:t>
      </w:r>
    </w:p>
    <w:p w:rsidR="00BC1F03" w:rsidRPr="007D3CF0" w:rsidRDefault="00BC1F03" w:rsidP="00BC1F03">
      <w:pPr>
        <w:pStyle w:val="Prrafodelista"/>
        <w:rPr>
          <w:rFonts w:ascii="Palatino Linotype" w:eastAsia="MS Mincho" w:hAnsi="Palatino Linotype" w:cs="Times New Roman"/>
          <w:sz w:val="24"/>
          <w:szCs w:val="24"/>
          <w:lang w:val="es-ES_tradnl" w:eastAsia="es-ES"/>
        </w:rPr>
      </w:pPr>
    </w:p>
    <w:p w:rsidR="00533DCF" w:rsidRPr="007D3CF0" w:rsidRDefault="00BC1F03" w:rsidP="003B67D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 xml:space="preserve">No obstante lo anterior, </w:t>
      </w:r>
      <w:r w:rsidR="00BC5992" w:rsidRPr="007D3CF0">
        <w:rPr>
          <w:rFonts w:ascii="Palatino Linotype" w:eastAsia="MS Mincho" w:hAnsi="Palatino Linotype" w:cs="Times New Roman"/>
          <w:sz w:val="24"/>
          <w:szCs w:val="24"/>
          <w:lang w:val="es-ES_tradnl" w:eastAsia="es-ES"/>
        </w:rPr>
        <w:t xml:space="preserve">resulta necesario </w:t>
      </w:r>
      <w:r w:rsidRPr="007D3CF0">
        <w:rPr>
          <w:rFonts w:ascii="Palatino Linotype" w:eastAsia="MS Mincho" w:hAnsi="Palatino Linotype" w:cs="Times New Roman"/>
          <w:sz w:val="24"/>
          <w:szCs w:val="24"/>
          <w:lang w:val="es-ES_tradnl" w:eastAsia="es-ES"/>
        </w:rPr>
        <w:t xml:space="preserve">hacer énfasis a que el </w:t>
      </w:r>
      <w:r w:rsidRPr="007D3CF0">
        <w:rPr>
          <w:rFonts w:ascii="Palatino Linotype" w:eastAsia="MS Mincho" w:hAnsi="Palatino Linotype" w:cs="Times New Roman"/>
          <w:b/>
          <w:sz w:val="24"/>
          <w:szCs w:val="24"/>
          <w:lang w:val="es-ES_tradnl" w:eastAsia="es-ES"/>
        </w:rPr>
        <w:t xml:space="preserve">SUJETO OBLIGADO </w:t>
      </w:r>
      <w:r w:rsidR="00BC5992" w:rsidRPr="007D3CF0">
        <w:rPr>
          <w:rFonts w:ascii="Palatino Linotype" w:eastAsia="MS Mincho" w:hAnsi="Palatino Linotype" w:cs="Times New Roman"/>
          <w:sz w:val="24"/>
          <w:szCs w:val="24"/>
          <w:lang w:val="es-ES_tradnl" w:eastAsia="es-ES"/>
        </w:rPr>
        <w:t xml:space="preserve"> debe de proporcionar la información siempre y cuando se trate de capacitaciones dirigidas a servidores públicos, no así de terceras personas que no tenga dicho carácter, esta</w:t>
      </w:r>
      <w:r w:rsidR="003B4ABD" w:rsidRPr="007D3CF0">
        <w:rPr>
          <w:rFonts w:ascii="Palatino Linotype" w:eastAsia="MS Mincho" w:hAnsi="Palatino Linotype" w:cs="Times New Roman"/>
          <w:sz w:val="24"/>
          <w:szCs w:val="24"/>
          <w:lang w:val="es-ES_tradnl" w:eastAsia="es-ES"/>
        </w:rPr>
        <w:t>s</w:t>
      </w:r>
      <w:r w:rsidR="00BC5992" w:rsidRPr="007D3CF0">
        <w:rPr>
          <w:rFonts w:ascii="Palatino Linotype" w:eastAsia="MS Mincho" w:hAnsi="Palatino Linotype" w:cs="Times New Roman"/>
          <w:sz w:val="24"/>
          <w:szCs w:val="24"/>
          <w:lang w:val="es-ES_tradnl" w:eastAsia="es-ES"/>
        </w:rPr>
        <w:t xml:space="preserve"> </w:t>
      </w:r>
      <w:r w:rsidR="00BF201C" w:rsidRPr="007D3CF0">
        <w:rPr>
          <w:rFonts w:ascii="Palatino Linotype" w:eastAsia="MS Mincho" w:hAnsi="Palatino Linotype" w:cs="Times New Roman"/>
          <w:sz w:val="24"/>
          <w:szCs w:val="24"/>
          <w:lang w:val="es-ES_tradnl" w:eastAsia="es-ES"/>
        </w:rPr>
        <w:t>últimas</w:t>
      </w:r>
      <w:r w:rsidR="00BC5992" w:rsidRPr="007D3CF0">
        <w:rPr>
          <w:rFonts w:ascii="Palatino Linotype" w:eastAsia="MS Mincho" w:hAnsi="Palatino Linotype" w:cs="Times New Roman"/>
          <w:sz w:val="24"/>
          <w:szCs w:val="24"/>
          <w:lang w:val="es-ES_tradnl" w:eastAsia="es-ES"/>
        </w:rPr>
        <w:t xml:space="preserve"> de ser el caso, se deberá de proporcionar el </w:t>
      </w:r>
      <w:r w:rsidR="00BC5992" w:rsidRPr="007D3CF0">
        <w:rPr>
          <w:rFonts w:ascii="Palatino Linotype" w:eastAsia="MS Mincho" w:hAnsi="Palatino Linotype" w:cs="Times New Roman"/>
          <w:sz w:val="24"/>
          <w:szCs w:val="24"/>
          <w:lang w:val="es-ES_tradnl" w:eastAsia="es-ES"/>
        </w:rPr>
        <w:lastRenderedPageBreak/>
        <w:t>respectivo acuerdo en el que se clasifique como confidencial la información, en razón que las mismas no ejercen recursos públicos.</w:t>
      </w:r>
    </w:p>
    <w:p w:rsidR="003B4ABD" w:rsidRPr="007D3CF0" w:rsidRDefault="003B4ABD" w:rsidP="003B4ABD">
      <w:pPr>
        <w:pStyle w:val="Prrafodelista"/>
        <w:rPr>
          <w:rFonts w:ascii="Palatino Linotype" w:eastAsia="MS Mincho" w:hAnsi="Palatino Linotype" w:cs="Times New Roman"/>
          <w:sz w:val="24"/>
          <w:szCs w:val="24"/>
          <w:lang w:val="es-ES_tradnl" w:eastAsia="es-ES"/>
        </w:rPr>
      </w:pPr>
    </w:p>
    <w:p w:rsidR="00D749FD" w:rsidRPr="007D3CF0" w:rsidRDefault="003B4ABD" w:rsidP="00BC599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imes New Roman"/>
          <w:sz w:val="24"/>
          <w:szCs w:val="24"/>
          <w:lang w:val="es-ES_tradnl" w:eastAsia="es-ES"/>
        </w:rPr>
        <w:t xml:space="preserve">Lo anterior, en razón de que el nombre de particulares es un dato personal que hace identificada e identificable a una persona, asimismo es un atributo de la personalidad; luego entonces dicha información no puede ser proporciona, para mejor referencia se inserta el contenido del </w:t>
      </w:r>
      <w:r w:rsidRPr="007D3CF0">
        <w:rPr>
          <w:rFonts w:ascii="Palatino Linotype" w:eastAsia="MS Mincho" w:hAnsi="Palatino Linotype" w:cs="Times New Roman"/>
          <w:b/>
          <w:sz w:val="24"/>
          <w:szCs w:val="24"/>
          <w:lang w:val="es-ES_tradnl" w:eastAsia="es-ES"/>
        </w:rPr>
        <w:t xml:space="preserve">artículo </w:t>
      </w:r>
      <w:r w:rsidR="00757897" w:rsidRPr="007D3CF0">
        <w:rPr>
          <w:rFonts w:ascii="Palatino Linotype" w:eastAsia="MS Mincho" w:hAnsi="Palatino Linotype" w:cs="Times New Roman"/>
          <w:b/>
          <w:sz w:val="24"/>
          <w:szCs w:val="24"/>
          <w:lang w:val="es-ES_tradnl" w:eastAsia="es-ES"/>
        </w:rPr>
        <w:t>4 fracción XI</w:t>
      </w:r>
      <w:r w:rsidR="00757897" w:rsidRPr="007D3CF0">
        <w:rPr>
          <w:rFonts w:ascii="Palatino Linotype" w:eastAsia="MS Mincho" w:hAnsi="Palatino Linotype" w:cs="Times New Roman"/>
          <w:sz w:val="24"/>
          <w:szCs w:val="24"/>
          <w:lang w:val="es-ES_tradnl" w:eastAsia="es-ES"/>
        </w:rPr>
        <w:t xml:space="preserve"> de la Ley de Protección de Datos </w:t>
      </w:r>
      <w:r w:rsidR="00757897" w:rsidRPr="007D3CF0">
        <w:rPr>
          <w:rFonts w:ascii="Palatino Linotype" w:eastAsia="MS Mincho" w:hAnsi="Palatino Linotype" w:cstheme="majorBidi"/>
          <w:sz w:val="24"/>
          <w:szCs w:val="24"/>
          <w:lang w:val="es-ES_tradnl" w:eastAsia="es-ES"/>
        </w:rPr>
        <w:t>Personales en Posesión de Sujeto Obligados  del Estado de México y Municipios.</w:t>
      </w:r>
      <w:r w:rsidR="00D749FD" w:rsidRPr="007D3CF0">
        <w:rPr>
          <w:rFonts w:ascii="Palatino Linotype" w:eastAsia="MS Mincho" w:hAnsi="Palatino Linotype" w:cstheme="majorBidi"/>
          <w:sz w:val="24"/>
          <w:szCs w:val="24"/>
          <w:lang w:val="es-ES_tradnl" w:eastAsia="es-ES"/>
        </w:rPr>
        <w:t xml:space="preserve"> </w:t>
      </w:r>
    </w:p>
    <w:p w:rsidR="00757897" w:rsidRPr="007D3CF0" w:rsidRDefault="00757897" w:rsidP="00757897">
      <w:pPr>
        <w:pStyle w:val="Prrafodelista"/>
        <w:rPr>
          <w:rFonts w:ascii="Palatino Linotype" w:eastAsia="MS Mincho" w:hAnsi="Palatino Linotype" w:cstheme="majorBidi"/>
          <w:sz w:val="24"/>
          <w:szCs w:val="24"/>
          <w:lang w:val="es-ES_tradnl" w:eastAsia="es-ES"/>
        </w:rPr>
      </w:pPr>
    </w:p>
    <w:p w:rsidR="00757897" w:rsidRPr="007D3CF0" w:rsidRDefault="00757897" w:rsidP="00757897">
      <w:pPr>
        <w:pStyle w:val="Prrafodelista"/>
        <w:ind w:left="567" w:right="567"/>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Artículo 4. Para los efectos de esta Ley se entenderá por:</w:t>
      </w:r>
    </w:p>
    <w:p w:rsidR="00757897" w:rsidRPr="007D3CF0" w:rsidRDefault="00757897" w:rsidP="00757897">
      <w:pPr>
        <w:pStyle w:val="Prrafodelista"/>
        <w:ind w:left="567" w:right="567"/>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w:t>
      </w:r>
    </w:p>
    <w:p w:rsidR="00757897" w:rsidRPr="007D3CF0" w:rsidRDefault="00757897" w:rsidP="00757897">
      <w:pPr>
        <w:pStyle w:val="Prrafodelista"/>
        <w:ind w:left="567" w:right="567"/>
        <w:jc w:val="both"/>
        <w:rPr>
          <w:rFonts w:ascii="Palatino Linotype" w:eastAsia="MS Mincho" w:hAnsi="Palatino Linotype" w:cstheme="majorBidi"/>
          <w:i/>
          <w:lang w:eastAsia="es-ES"/>
        </w:rPr>
      </w:pPr>
    </w:p>
    <w:p w:rsidR="00757897" w:rsidRPr="007D3CF0" w:rsidRDefault="00757897" w:rsidP="00757897">
      <w:pPr>
        <w:pStyle w:val="Prrafodelista"/>
        <w:ind w:left="567" w:right="567"/>
        <w:jc w:val="both"/>
        <w:rPr>
          <w:rFonts w:ascii="Palatino Linotype" w:eastAsia="MS Mincho" w:hAnsi="Palatino Linotype" w:cstheme="majorBidi"/>
          <w:i/>
          <w:lang w:eastAsia="es-ES"/>
        </w:rPr>
      </w:pPr>
      <w:r w:rsidRPr="007D3CF0">
        <w:rPr>
          <w:rFonts w:ascii="Palatino Linotype" w:eastAsia="MS Mincho" w:hAnsi="Palatino Linotype" w:cstheme="majorBidi"/>
          <w:i/>
          <w:lang w:eastAsia="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757897" w:rsidRPr="007D3CF0" w:rsidRDefault="00757897" w:rsidP="00757897">
      <w:pPr>
        <w:pStyle w:val="Prrafodelista"/>
        <w:ind w:left="567" w:right="567"/>
        <w:jc w:val="both"/>
        <w:rPr>
          <w:rFonts w:ascii="Palatino Linotype" w:eastAsia="MS Mincho" w:hAnsi="Palatino Linotype" w:cstheme="majorBidi"/>
          <w:i/>
          <w:lang w:val="es-ES_tradnl" w:eastAsia="es-ES"/>
        </w:rPr>
      </w:pPr>
      <w:r w:rsidRPr="007D3CF0">
        <w:rPr>
          <w:rFonts w:ascii="Palatino Linotype" w:eastAsia="MS Mincho" w:hAnsi="Palatino Linotype" w:cstheme="majorBidi"/>
          <w:i/>
          <w:lang w:eastAsia="es-ES"/>
        </w:rPr>
        <w:t>…</w:t>
      </w:r>
    </w:p>
    <w:p w:rsidR="00D749FD" w:rsidRPr="007D3CF0" w:rsidRDefault="00D749FD" w:rsidP="00BC5992">
      <w:pPr>
        <w:spacing w:after="0" w:line="360" w:lineRule="auto"/>
        <w:ind w:right="49"/>
        <w:contextualSpacing/>
        <w:jc w:val="both"/>
        <w:rPr>
          <w:rFonts w:ascii="Palatino Linotype" w:eastAsia="MS Mincho" w:hAnsi="Palatino Linotype" w:cstheme="majorBidi"/>
          <w:color w:val="FF0000"/>
          <w:sz w:val="24"/>
          <w:szCs w:val="24"/>
          <w:lang w:val="es-ES_tradnl" w:eastAsia="es-ES"/>
        </w:rPr>
      </w:pPr>
    </w:p>
    <w:p w:rsidR="003B67DC" w:rsidRPr="007D3CF0" w:rsidRDefault="003B67DC" w:rsidP="003B67D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t xml:space="preserve">Derivado de lo anterior, resulta necesario revocar la respuesta y ordenar al </w:t>
      </w:r>
      <w:r w:rsidRPr="007D3CF0">
        <w:rPr>
          <w:rFonts w:ascii="Palatino Linotype" w:eastAsia="MS Mincho" w:hAnsi="Palatino Linotype" w:cstheme="majorBidi"/>
          <w:b/>
          <w:sz w:val="24"/>
          <w:szCs w:val="24"/>
          <w:lang w:val="es-ES_tradnl" w:eastAsia="es-ES"/>
        </w:rPr>
        <w:t>SUJETO OBLIGADO</w:t>
      </w:r>
      <w:r w:rsidRPr="007D3CF0">
        <w:rPr>
          <w:rFonts w:ascii="Palatino Linotype" w:eastAsia="MS Mincho" w:hAnsi="Palatino Linotype" w:cstheme="majorBidi"/>
          <w:sz w:val="24"/>
          <w:szCs w:val="24"/>
          <w:lang w:val="es-ES_tradnl" w:eastAsia="es-ES"/>
        </w:rPr>
        <w:t xml:space="preserve"> la entrega de la información requerida </w:t>
      </w:r>
      <w:r w:rsidR="00BC5992" w:rsidRPr="007D3CF0">
        <w:rPr>
          <w:rFonts w:ascii="Palatino Linotype" w:eastAsia="MS Mincho" w:hAnsi="Palatino Linotype" w:cstheme="majorBidi"/>
          <w:sz w:val="24"/>
          <w:szCs w:val="24"/>
          <w:lang w:val="es-ES_tradnl" w:eastAsia="es-ES"/>
        </w:rPr>
        <w:t xml:space="preserve">de ser el caso, en </w:t>
      </w:r>
      <w:r w:rsidRPr="007D3CF0">
        <w:rPr>
          <w:rFonts w:ascii="Palatino Linotype" w:eastAsia="MS Mincho" w:hAnsi="Palatino Linotype" w:cstheme="majorBidi"/>
          <w:sz w:val="24"/>
          <w:szCs w:val="24"/>
          <w:lang w:val="es-ES_tradnl" w:eastAsia="es-ES"/>
        </w:rPr>
        <w:t xml:space="preserve"> versión pública, con su  respectivo Acuerdo de clasificación que sustente la versión pública, para lo cual se deberá de observar el siguiente considerando. </w:t>
      </w: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p>
    <w:p w:rsidR="003B67DC" w:rsidRPr="007D3CF0" w:rsidRDefault="003B67DC" w:rsidP="003B67D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7DC" w:rsidRPr="007D3CF0" w:rsidRDefault="003B67DC" w:rsidP="003B67DC">
      <w:pPr>
        <w:keepNext/>
        <w:keepLines/>
        <w:spacing w:before="240" w:after="0"/>
        <w:outlineLvl w:val="0"/>
        <w:rPr>
          <w:rFonts w:ascii="Palatino Linotype" w:eastAsia="MS Mincho" w:hAnsi="Palatino Linotype" w:cstheme="majorBidi"/>
          <w:b/>
          <w:sz w:val="24"/>
          <w:szCs w:val="24"/>
          <w:lang w:eastAsia="es-ES"/>
        </w:rPr>
      </w:pPr>
      <w:bookmarkStart w:id="81" w:name="_Toc31920172"/>
      <w:bookmarkStart w:id="82" w:name="_Toc33125807"/>
      <w:bookmarkStart w:id="83" w:name="_Toc34393184"/>
      <w:r w:rsidRPr="007D3CF0">
        <w:rPr>
          <w:rFonts w:ascii="Palatino Linotype" w:eastAsia="Calibri" w:hAnsi="Palatino Linotype" w:cstheme="majorBidi"/>
          <w:b/>
          <w:sz w:val="24"/>
          <w:szCs w:val="24"/>
          <w:lang w:val="es-ES" w:eastAsia="es-MX"/>
        </w:rPr>
        <w:lastRenderedPageBreak/>
        <w:t>QUINTO. De la versión publica</w:t>
      </w:r>
      <w:bookmarkEnd w:id="81"/>
      <w:bookmarkEnd w:id="82"/>
      <w:bookmarkEnd w:id="83"/>
    </w:p>
    <w:p w:rsidR="003B67DC" w:rsidRPr="007D3CF0" w:rsidRDefault="003B67DC" w:rsidP="003B67DC">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Calibri" w:hAnsi="Palatino Linotype" w:cs="Arial"/>
          <w:sz w:val="24"/>
          <w:lang w:val="es-ES_tradnl" w:eastAsia="es-MX"/>
        </w:rPr>
        <w:t xml:space="preserve">Como ya se ha señalado en el considerando anterior, </w:t>
      </w:r>
      <w:r w:rsidRPr="007D3CF0">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D3CF0">
        <w:rPr>
          <w:rFonts w:ascii="Palatino Linotype" w:eastAsia="MS Mincho" w:hAnsi="Palatino Linotype" w:cs="Arial"/>
          <w:b/>
          <w:color w:val="000000"/>
          <w:sz w:val="24"/>
          <w:szCs w:val="24"/>
          <w:u w:val="single"/>
          <w:lang w:val="es-ES_tradnl" w:eastAsia="es-ES"/>
        </w:rPr>
        <w:t>versión pública</w:t>
      </w:r>
      <w:r w:rsidRPr="007D3CF0">
        <w:rPr>
          <w:rFonts w:ascii="Palatino Linotype" w:eastAsia="MS Mincho" w:hAnsi="Palatino Linotype" w:cs="Arial"/>
          <w:color w:val="000000"/>
          <w:sz w:val="24"/>
          <w:szCs w:val="24"/>
          <w:lang w:val="es-ES_tradnl" w:eastAsia="es-ES"/>
        </w:rPr>
        <w:t xml:space="preserve"> </w:t>
      </w:r>
      <w:r w:rsidRPr="007D3CF0">
        <w:rPr>
          <w:rFonts w:ascii="Palatino Linotype" w:eastAsia="MS Mincho" w:hAnsi="Palatino Linotype" w:cs="Arial"/>
          <w:sz w:val="24"/>
          <w:szCs w:val="24"/>
          <w:lang w:val="es-ES_tradnl" w:eastAsia="es-ES"/>
        </w:rPr>
        <w:t>del</w:t>
      </w:r>
      <w:r w:rsidRPr="007D3CF0">
        <w:rPr>
          <w:rFonts w:ascii="Palatino Linotype" w:eastAsia="MS Mincho" w:hAnsi="Palatino Linotype" w:cs="Arial"/>
          <w:color w:val="000000"/>
          <w:sz w:val="24"/>
          <w:szCs w:val="24"/>
          <w:lang w:val="es-ES_tradnl" w:eastAsia="es-ES"/>
        </w:rPr>
        <w:t xml:space="preserve"> documento por las consideraciones que se estimen pertinentes.</w:t>
      </w:r>
    </w:p>
    <w:p w:rsidR="003B67DC" w:rsidRPr="007D3CF0" w:rsidRDefault="003B67DC" w:rsidP="003B67DC">
      <w:pPr>
        <w:spacing w:after="0" w:line="360" w:lineRule="auto"/>
        <w:contextualSpacing/>
        <w:jc w:val="both"/>
        <w:rPr>
          <w:rFonts w:ascii="Palatino Linotype" w:eastAsia="MS Mincho" w:hAnsi="Palatino Linotype" w:cs="Times New Roman"/>
          <w:sz w:val="24"/>
          <w:szCs w:val="24"/>
          <w:lang w:val="es-ES_tradnl" w:eastAsia="es-ES"/>
        </w:rPr>
      </w:pPr>
    </w:p>
    <w:p w:rsidR="003B67DC" w:rsidRPr="007D3CF0" w:rsidRDefault="003B67DC" w:rsidP="003B67DC">
      <w:pPr>
        <w:numPr>
          <w:ilvl w:val="0"/>
          <w:numId w:val="6"/>
        </w:numPr>
        <w:ind w:left="0" w:firstLine="0"/>
        <w:contextualSpacing/>
        <w:rPr>
          <w:rFonts w:ascii="Palatino Linotype" w:eastAsia="MS Gothic" w:hAnsi="Palatino Linotype" w:cs="Times New Roman"/>
          <w:b/>
          <w:sz w:val="24"/>
          <w:szCs w:val="26"/>
          <w:lang w:val="es-ES_tradnl"/>
        </w:rPr>
      </w:pPr>
      <w:bookmarkStart w:id="84" w:name="_Toc487025371"/>
      <w:bookmarkStart w:id="85" w:name="_Toc493790439"/>
      <w:bookmarkStart w:id="86" w:name="_Toc495606559"/>
      <w:bookmarkStart w:id="87" w:name="_Toc517362231"/>
      <w:bookmarkStart w:id="88" w:name="_Toc523159043"/>
      <w:bookmarkStart w:id="89" w:name="_Toc536726466"/>
      <w:r w:rsidRPr="007D3CF0">
        <w:rPr>
          <w:rFonts w:ascii="Palatino Linotype" w:eastAsia="MS Gothic" w:hAnsi="Palatino Linotype" w:cs="Times New Roman"/>
          <w:b/>
          <w:sz w:val="24"/>
          <w:szCs w:val="26"/>
          <w:lang w:val="es-ES_tradnl"/>
        </w:rPr>
        <w:t>Requisitos previos.</w:t>
      </w:r>
      <w:bookmarkEnd w:id="84"/>
      <w:bookmarkEnd w:id="85"/>
      <w:bookmarkEnd w:id="86"/>
      <w:bookmarkEnd w:id="87"/>
      <w:bookmarkEnd w:id="88"/>
      <w:bookmarkEnd w:id="89"/>
    </w:p>
    <w:p w:rsidR="003B67DC" w:rsidRPr="007D3CF0" w:rsidRDefault="003B67DC" w:rsidP="003B67DC">
      <w:pPr>
        <w:spacing w:after="0" w:line="240" w:lineRule="auto"/>
        <w:rPr>
          <w:rFonts w:ascii="Cambria" w:eastAsia="MS Mincho" w:hAnsi="Cambria" w:cs="Times New Roman"/>
          <w:noProof/>
          <w:sz w:val="24"/>
          <w:szCs w:val="24"/>
          <w:lang w:val="es-ES_tradnl"/>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B67DC" w:rsidRPr="007D3CF0" w:rsidRDefault="003B67DC" w:rsidP="003B67DC">
      <w:pPr>
        <w:spacing w:after="0" w:line="360" w:lineRule="auto"/>
        <w:contextualSpacing/>
        <w:jc w:val="both"/>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7D3CF0">
        <w:rPr>
          <w:rFonts w:ascii="Palatino Linotype" w:eastAsia="MS Mincho" w:hAnsi="Palatino Linotype" w:cs="Arial"/>
          <w:sz w:val="24"/>
          <w:szCs w:val="24"/>
          <w:lang w:val="es-ES_tradnl" w:eastAsia="es-ES"/>
        </w:rPr>
        <w:lastRenderedPageBreak/>
        <w:t>competente o porque se va a generar una versión pública para cumplir con sus obligaciones.</w:t>
      </w:r>
    </w:p>
    <w:p w:rsidR="003B67DC" w:rsidRPr="007D3CF0" w:rsidRDefault="003B67DC" w:rsidP="003B67DC">
      <w:pPr>
        <w:spacing w:after="0" w:line="360" w:lineRule="auto"/>
        <w:contextualSpacing/>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B67DC" w:rsidRPr="007D3CF0" w:rsidRDefault="003B67DC" w:rsidP="003B67DC">
      <w:pPr>
        <w:spacing w:after="0" w:line="360" w:lineRule="auto"/>
        <w:contextualSpacing/>
        <w:rPr>
          <w:rFonts w:ascii="Palatino Linotype" w:eastAsia="Calibri" w:hAnsi="Palatino Linotype" w:cs="Arial"/>
          <w:sz w:val="24"/>
          <w:lang w:val="es-ES_tradnl" w:eastAsia="es-MX"/>
        </w:rPr>
      </w:pPr>
    </w:p>
    <w:p w:rsidR="003B67DC" w:rsidRPr="007D3CF0" w:rsidRDefault="003B67DC" w:rsidP="003B67DC">
      <w:pPr>
        <w:numPr>
          <w:ilvl w:val="0"/>
          <w:numId w:val="6"/>
        </w:numPr>
        <w:ind w:left="0" w:firstLine="0"/>
        <w:contextualSpacing/>
        <w:rPr>
          <w:rFonts w:ascii="Palatino Linotype" w:eastAsia="MS Gothic" w:hAnsi="Palatino Linotype" w:cs="Times New Roman"/>
          <w:b/>
          <w:sz w:val="24"/>
          <w:szCs w:val="26"/>
          <w:lang w:val="es-ES_tradnl"/>
        </w:rPr>
      </w:pPr>
      <w:bookmarkStart w:id="90" w:name="_Toc487025372"/>
      <w:bookmarkStart w:id="91" w:name="_Toc493790440"/>
      <w:bookmarkStart w:id="92" w:name="_Toc495606560"/>
      <w:bookmarkStart w:id="93" w:name="_Toc517362232"/>
      <w:bookmarkStart w:id="94" w:name="_Toc523159044"/>
      <w:bookmarkStart w:id="95" w:name="_Toc536726467"/>
      <w:r w:rsidRPr="007D3CF0">
        <w:rPr>
          <w:rFonts w:ascii="Palatino Linotype" w:eastAsia="MS Gothic" w:hAnsi="Palatino Linotype" w:cs="Times New Roman"/>
          <w:b/>
          <w:sz w:val="24"/>
          <w:szCs w:val="26"/>
          <w:lang w:val="es-ES_tradnl"/>
        </w:rPr>
        <w:t>Supuesto de clasificación.</w:t>
      </w:r>
      <w:bookmarkEnd w:id="90"/>
      <w:bookmarkEnd w:id="91"/>
      <w:bookmarkEnd w:id="92"/>
      <w:bookmarkEnd w:id="93"/>
      <w:bookmarkEnd w:id="94"/>
      <w:bookmarkEnd w:id="95"/>
    </w:p>
    <w:p w:rsidR="003B67DC" w:rsidRPr="007D3CF0" w:rsidRDefault="003B67DC" w:rsidP="003B67DC">
      <w:pPr>
        <w:spacing w:after="0" w:line="240" w:lineRule="auto"/>
        <w:rPr>
          <w:rFonts w:ascii="Cambria" w:eastAsia="MS Mincho" w:hAnsi="Cambria" w:cs="Times New Roman"/>
          <w:noProof/>
          <w:sz w:val="24"/>
          <w:szCs w:val="24"/>
          <w:lang w:val="es-ES_tradnl"/>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7D3CF0">
        <w:rPr>
          <w:rFonts w:ascii="Palatino Linotype" w:eastAsia="MS Mincho" w:hAnsi="Palatino Linotype" w:cs="Arial"/>
          <w:sz w:val="24"/>
          <w:szCs w:val="24"/>
          <w:lang w:val="es-ES_tradnl" w:eastAsia="es-ES"/>
        </w:rPr>
        <w:t>Acceso</w:t>
      </w:r>
      <w:r w:rsidRPr="007D3CF0">
        <w:rPr>
          <w:rFonts w:ascii="Palatino Linotype" w:eastAsia="Calibri" w:hAnsi="Palatino Linotype" w:cs="Arial"/>
          <w:sz w:val="24"/>
          <w:lang w:val="es-ES_tradnl" w:eastAsia="es-MX"/>
        </w:rPr>
        <w:t xml:space="preserve"> a la Información Pública del Estado de México y Municipios.</w:t>
      </w:r>
    </w:p>
    <w:p w:rsidR="003B67DC" w:rsidRPr="007D3CF0" w:rsidRDefault="003B67DC" w:rsidP="003B67DC">
      <w:pPr>
        <w:spacing w:after="0" w:line="360" w:lineRule="auto"/>
        <w:contextualSpacing/>
        <w:jc w:val="both"/>
        <w:rPr>
          <w:rFonts w:ascii="Palatino Linotype" w:eastAsia="Calibri" w:hAnsi="Palatino Linotype" w:cs="Arial"/>
          <w:sz w:val="24"/>
          <w:lang w:val="es-ES_tradnl" w:eastAsia="es-MX"/>
        </w:rPr>
      </w:pPr>
    </w:p>
    <w:p w:rsidR="003B67DC" w:rsidRPr="007D3CF0" w:rsidRDefault="003B67DC" w:rsidP="003B67DC">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7D3CF0">
        <w:rPr>
          <w:rFonts w:ascii="Palatino Linotype" w:eastAsia="MS Mincho" w:hAnsi="Palatino Linotype" w:cs="Arial"/>
          <w:b/>
          <w:bCs/>
          <w:i/>
          <w:szCs w:val="24"/>
          <w:lang w:val="es-ES_tradnl" w:eastAsia="es-ES"/>
        </w:rPr>
        <w:t xml:space="preserve">Artículo 3. </w:t>
      </w:r>
      <w:r w:rsidRPr="007D3CF0">
        <w:rPr>
          <w:rFonts w:ascii="Palatino Linotype" w:eastAsia="MS Mincho" w:hAnsi="Palatino Linotype" w:cs="Arial"/>
          <w:i/>
          <w:szCs w:val="24"/>
          <w:lang w:val="es-ES_tradnl" w:eastAsia="es-ES"/>
        </w:rPr>
        <w:t>Para los efectos de la presente Ley se entenderá por:</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 xml:space="preserve"> (…)</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lastRenderedPageBreak/>
        <w:t>IX. Datos personales: La información concerniente a una persona, identificada o identificable según lo dispuesto por la Ley de Protección de Datos Personales del Estado de México;</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XX. Información clasificada: Aquella considerada por la presente Ley como reservada o confidencial;</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lastRenderedPageBreak/>
        <w:t>Artículo 143. Para los efectos de esta Ley se considera información confidencial, la clasificada como tal, de manera permanente, por su naturaleza, cuando:</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7D3CF0">
        <w:rPr>
          <w:rFonts w:ascii="Palatino Linotype" w:eastAsia="Calibri" w:hAnsi="Palatino Linotype" w:cs="Arial"/>
          <w:i/>
          <w:lang w:val="es-ES_tradnl" w:eastAsia="es-MX"/>
        </w:rPr>
        <w:t>jurídico</w:t>
      </w:r>
      <w:proofErr w:type="gramEnd"/>
      <w:r w:rsidRPr="007D3CF0">
        <w:rPr>
          <w:rFonts w:ascii="Palatino Linotype" w:eastAsia="Calibri" w:hAnsi="Palatino Linotype" w:cs="Arial"/>
          <w:i/>
          <w:lang w:val="es-ES_tradnl" w:eastAsia="es-MX"/>
        </w:rPr>
        <w:t xml:space="preserve"> colectiva identificada o identificable;</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D3CF0">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3B67DC" w:rsidRPr="007D3CF0" w:rsidRDefault="003B67DC" w:rsidP="003B67DC">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67DC" w:rsidRPr="007D3CF0" w:rsidRDefault="003B67DC" w:rsidP="003B67D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7D3CF0">
        <w:rPr>
          <w:rFonts w:ascii="Palatino Linotype" w:eastAsia="MS Mincho" w:hAnsi="Palatino Linotype" w:cs="Arial"/>
          <w:sz w:val="24"/>
          <w:szCs w:val="24"/>
          <w:vertAlign w:val="superscript"/>
          <w:lang w:val="es-ES_tradnl" w:eastAsia="es-ES"/>
        </w:rPr>
        <w:footnoteReference w:id="1"/>
      </w:r>
      <w:r w:rsidRPr="007D3CF0">
        <w:rPr>
          <w:rFonts w:ascii="Palatino Linotype" w:eastAsia="MS Mincho" w:hAnsi="Palatino Linotype" w:cs="Arial"/>
          <w:sz w:val="24"/>
          <w:szCs w:val="24"/>
          <w:lang w:val="es-ES_tradnl" w:eastAsia="es-ES"/>
        </w:rPr>
        <w:t xml:space="preserve"> para </w:t>
      </w:r>
      <w:r w:rsidRPr="007D3CF0">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3B67DC" w:rsidRPr="007D3CF0" w:rsidRDefault="003B67DC" w:rsidP="003B67DC">
      <w:pPr>
        <w:spacing w:after="0" w:line="360" w:lineRule="auto"/>
        <w:contextualSpacing/>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 xml:space="preserve">Una vez hecho lo </w:t>
      </w:r>
      <w:r w:rsidRPr="007D3CF0">
        <w:rPr>
          <w:rFonts w:ascii="Palatino Linotype" w:eastAsia="MS Mincho" w:hAnsi="Palatino Linotype" w:cs="Times New Roman"/>
          <w:sz w:val="24"/>
          <w:szCs w:val="24"/>
          <w:lang w:val="es-ES_tradnl" w:eastAsia="es-ES"/>
        </w:rPr>
        <w:t>anterior</w:t>
      </w:r>
      <w:r w:rsidRPr="007D3CF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3B67DC" w:rsidRPr="007D3CF0" w:rsidRDefault="003B67DC" w:rsidP="003B67DC">
      <w:pPr>
        <w:rPr>
          <w:rFonts w:ascii="Palatino Linotype" w:eastAsia="Calibri" w:hAnsi="Palatino Linotype" w:cs="Arial"/>
          <w:sz w:val="24"/>
          <w:lang w:val="es-ES_tradnl" w:eastAsia="es-MX"/>
        </w:rPr>
      </w:pPr>
    </w:p>
    <w:p w:rsidR="003B67DC" w:rsidRPr="007D3CF0" w:rsidRDefault="003B67DC" w:rsidP="003B67DC">
      <w:pPr>
        <w:numPr>
          <w:ilvl w:val="0"/>
          <w:numId w:val="6"/>
        </w:numPr>
        <w:ind w:left="0" w:firstLine="0"/>
        <w:contextualSpacing/>
        <w:rPr>
          <w:rFonts w:ascii="Palatino Linotype" w:eastAsia="MS Gothic" w:hAnsi="Palatino Linotype" w:cs="Times New Roman"/>
          <w:b/>
          <w:sz w:val="24"/>
          <w:szCs w:val="26"/>
          <w:lang w:val="es-ES_tradnl"/>
        </w:rPr>
      </w:pPr>
      <w:bookmarkStart w:id="96" w:name="_Toc486509923"/>
      <w:bookmarkStart w:id="97" w:name="_Toc487025373"/>
      <w:bookmarkStart w:id="98" w:name="_Toc493790441"/>
      <w:bookmarkStart w:id="99" w:name="_Toc495606561"/>
      <w:bookmarkStart w:id="100" w:name="_Toc517362233"/>
      <w:bookmarkStart w:id="101" w:name="_Toc523159045"/>
      <w:bookmarkStart w:id="102" w:name="_Toc536726468"/>
      <w:r w:rsidRPr="007D3CF0">
        <w:rPr>
          <w:rFonts w:ascii="Palatino Linotype" w:eastAsia="MS Gothic" w:hAnsi="Palatino Linotype" w:cs="Times New Roman"/>
          <w:b/>
          <w:sz w:val="24"/>
          <w:szCs w:val="26"/>
          <w:lang w:val="es-ES_tradnl"/>
        </w:rPr>
        <w:t>La intervención del Comité de Transparencia.</w:t>
      </w:r>
      <w:bookmarkEnd w:id="96"/>
      <w:bookmarkEnd w:id="97"/>
      <w:bookmarkEnd w:id="98"/>
      <w:bookmarkEnd w:id="99"/>
      <w:bookmarkEnd w:id="100"/>
      <w:bookmarkEnd w:id="101"/>
      <w:bookmarkEnd w:id="102"/>
    </w:p>
    <w:p w:rsidR="003B67DC" w:rsidRPr="007D3CF0" w:rsidRDefault="003B67DC" w:rsidP="003B67DC">
      <w:pPr>
        <w:rPr>
          <w:rFonts w:ascii="Cambria" w:eastAsia="MS Mincho" w:hAnsi="Cambria" w:cs="Times New Roman"/>
          <w:noProof/>
          <w:sz w:val="24"/>
          <w:szCs w:val="24"/>
          <w:lang w:val="es-ES_tradnl"/>
        </w:rPr>
      </w:pPr>
    </w:p>
    <w:p w:rsidR="003B67DC" w:rsidRPr="007D3CF0" w:rsidRDefault="003B67DC" w:rsidP="003B67DC">
      <w:pPr>
        <w:numPr>
          <w:ilvl w:val="0"/>
          <w:numId w:val="7"/>
        </w:numPr>
        <w:ind w:left="0" w:firstLine="0"/>
        <w:contextualSpacing/>
        <w:rPr>
          <w:rFonts w:ascii="Palatino Linotype" w:eastAsia="MS Gothic" w:hAnsi="Palatino Linotype" w:cs="Times New Roman"/>
          <w:b/>
          <w:sz w:val="24"/>
          <w:szCs w:val="24"/>
          <w:lang w:val="es-ES_tradnl" w:eastAsia="es-ES"/>
        </w:rPr>
      </w:pPr>
      <w:bookmarkStart w:id="103" w:name="_Toc487025374"/>
      <w:bookmarkStart w:id="104" w:name="_Toc493790442"/>
      <w:bookmarkStart w:id="105" w:name="_Toc495606562"/>
      <w:bookmarkStart w:id="106" w:name="_Toc517362234"/>
      <w:bookmarkStart w:id="107" w:name="_Toc523159046"/>
      <w:bookmarkStart w:id="108" w:name="_Toc536726469"/>
      <w:r w:rsidRPr="007D3CF0">
        <w:rPr>
          <w:rFonts w:ascii="Palatino Linotype" w:eastAsia="MS Gothic" w:hAnsi="Palatino Linotype" w:cs="Times New Roman"/>
          <w:b/>
          <w:sz w:val="24"/>
          <w:szCs w:val="24"/>
          <w:lang w:val="es-ES_tradnl" w:eastAsia="es-ES"/>
        </w:rPr>
        <w:t>Formalidades para emitir el acuerdo de clasificación.</w:t>
      </w:r>
      <w:bookmarkEnd w:id="103"/>
      <w:bookmarkEnd w:id="104"/>
      <w:bookmarkEnd w:id="105"/>
      <w:bookmarkEnd w:id="106"/>
      <w:bookmarkEnd w:id="107"/>
      <w:bookmarkEnd w:id="108"/>
    </w:p>
    <w:p w:rsidR="003B67DC" w:rsidRPr="007D3CF0" w:rsidRDefault="003B67DC" w:rsidP="003B67DC">
      <w:pPr>
        <w:spacing w:after="0" w:line="240" w:lineRule="auto"/>
        <w:rPr>
          <w:rFonts w:ascii="Cambria" w:eastAsia="MS Mincho" w:hAnsi="Cambria" w:cs="Times New Roman"/>
          <w:noProof/>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7D3CF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7D3CF0">
        <w:rPr>
          <w:rFonts w:ascii="Palatino Linotype" w:eastAsia="MS Mincho" w:hAnsi="Palatino Linotype" w:cs="Times New Roman"/>
          <w:sz w:val="24"/>
          <w:szCs w:val="24"/>
          <w:lang w:val="es-ES_tradnl" w:eastAsia="es-ES"/>
        </w:rPr>
        <w:t>Desclasificación</w:t>
      </w:r>
      <w:r w:rsidRPr="007D3CF0">
        <w:rPr>
          <w:rFonts w:ascii="Palatino Linotype" w:eastAsia="Times New Roman" w:hAnsi="Palatino Linotype" w:cs="Arial"/>
          <w:sz w:val="24"/>
          <w:szCs w:val="24"/>
          <w:lang w:val="es-ES_tradnl" w:eastAsia="es-ES"/>
        </w:rPr>
        <w:t xml:space="preserve"> de la Información segundo fracción III, Quincuagésimo sexto, </w:t>
      </w:r>
      <w:r w:rsidRPr="007D3CF0">
        <w:rPr>
          <w:rFonts w:ascii="Palatino Linotype" w:eastAsia="Times New Roman" w:hAnsi="Palatino Linotype" w:cs="Arial"/>
          <w:sz w:val="24"/>
          <w:szCs w:val="24"/>
          <w:lang w:val="es-ES_tradnl" w:eastAsia="es-ES"/>
        </w:rPr>
        <w:lastRenderedPageBreak/>
        <w:t>Quincuagésimo séptimo fracciones I, II, III y Quincuagésimo octavo así  como para  la Elaboración de Versiones Públicas.</w:t>
      </w:r>
    </w:p>
    <w:p w:rsidR="003B67DC" w:rsidRPr="007D3CF0" w:rsidRDefault="003B67DC" w:rsidP="003B67DC">
      <w:pPr>
        <w:spacing w:after="0" w:line="360" w:lineRule="auto"/>
        <w:ind w:right="616"/>
        <w:contextualSpacing/>
        <w:jc w:val="both"/>
        <w:rPr>
          <w:rFonts w:ascii="Palatino Linotype" w:eastAsia="Calibri" w:hAnsi="Palatino Linotype" w:cs="Arial"/>
          <w:sz w:val="24"/>
          <w:lang w:val="es-ES_tradnl" w:eastAsia="es-MX"/>
        </w:rPr>
      </w:pPr>
    </w:p>
    <w:p w:rsidR="003B67DC" w:rsidRPr="007D3CF0" w:rsidRDefault="003B67DC" w:rsidP="003B67DC">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7D3CF0">
        <w:rPr>
          <w:rFonts w:ascii="Palatino Linotype" w:eastAsia="MS Mincho" w:hAnsi="Palatino Linotype" w:cs="Bookman Old Style,Bold"/>
          <w:b/>
          <w:bCs/>
          <w:i/>
          <w:szCs w:val="20"/>
          <w:lang w:val="es-ES_tradnl" w:eastAsia="es-ES"/>
        </w:rPr>
        <w:t xml:space="preserve">Artículo 128. </w:t>
      </w:r>
      <w:r w:rsidRPr="007D3CF0">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7D3CF0">
        <w:rPr>
          <w:rFonts w:ascii="Palatino Linotype" w:eastAsia="MS Mincho" w:hAnsi="Palatino Linotype" w:cs="Bookman Old Style"/>
          <w:i/>
          <w:szCs w:val="20"/>
          <w:u w:val="single"/>
          <w:lang w:val="es-ES_tradnl" w:eastAsia="es-ES"/>
        </w:rPr>
        <w:t>, el Comité de Transparencia deberá confirmar, modificar o revocar la decisión.</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rPr>
      </w:pPr>
      <w:r w:rsidRPr="007D3CF0">
        <w:rPr>
          <w:rFonts w:ascii="Palatino Linotype" w:eastAsia="MS Mincho" w:hAnsi="Palatino Linotype" w:cs="Arial"/>
          <w:b/>
          <w:i/>
          <w:lang w:val="es-ES_tradnl"/>
        </w:rPr>
        <w:t>Artículo 149</w:t>
      </w:r>
      <w:r w:rsidRPr="007D3CF0">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7D3CF0">
        <w:rPr>
          <w:rFonts w:ascii="Palatino Linotype" w:eastAsia="MS Mincho" w:hAnsi="Palatino Linotype" w:cs="Times New Roman"/>
          <w:b/>
          <w:i/>
          <w:szCs w:val="24"/>
          <w:lang w:val="es-ES_tradnl" w:eastAsia="es-ES"/>
        </w:rPr>
        <w:t>Segundo</w:t>
      </w:r>
      <w:r w:rsidRPr="007D3CF0">
        <w:rPr>
          <w:rFonts w:ascii="Palatino Linotype" w:eastAsia="MS Mincho" w:hAnsi="Palatino Linotype" w:cs="Times New Roman"/>
          <w:i/>
          <w:szCs w:val="24"/>
          <w:lang w:val="es-ES_tradnl" w:eastAsia="es-ES"/>
        </w:rPr>
        <w:t>. Para efectos de los presentes Lineamientos Generales, se entenderá por:</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sz w:val="20"/>
          <w:lang w:val="es-ES_tradnl"/>
        </w:rPr>
      </w:pPr>
      <w:r w:rsidRPr="007D3CF0">
        <w:rPr>
          <w:rFonts w:ascii="Palatino Linotype" w:eastAsia="MS Mincho" w:hAnsi="Palatino Linotype" w:cs="Times New Roman"/>
          <w:b/>
          <w:i/>
          <w:szCs w:val="24"/>
          <w:lang w:val="es-ES_tradnl" w:eastAsia="es-ES"/>
        </w:rPr>
        <w:t>IV. Comité de Transparencia</w:t>
      </w:r>
      <w:r w:rsidRPr="007D3CF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7D3CF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7D3CF0">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rPr>
      </w:pPr>
      <w:r w:rsidRPr="007D3CF0">
        <w:rPr>
          <w:rFonts w:ascii="Palatino Linotype" w:eastAsia="MS Mincho" w:hAnsi="Palatino Linotype" w:cs="Arial"/>
          <w:b/>
          <w:i/>
          <w:lang w:val="es-ES_tradnl"/>
        </w:rPr>
        <w:t>Quincuagésimo sexto</w:t>
      </w:r>
      <w:r w:rsidRPr="007D3CF0">
        <w:rPr>
          <w:rFonts w:ascii="Palatino Linotype" w:eastAsia="MS Mincho" w:hAnsi="Palatino Linotype" w:cs="Arial"/>
          <w:i/>
          <w:lang w:val="es-ES_tradnl"/>
        </w:rPr>
        <w:t xml:space="preserve">. La versión pública del documento o expediente que contenga partes o secciones reservadas o </w:t>
      </w:r>
      <w:r w:rsidRPr="007D3CF0">
        <w:rPr>
          <w:rFonts w:ascii="Palatino Linotype" w:eastAsia="MS Mincho" w:hAnsi="Palatino Linotype" w:cs="Arial"/>
          <w:b/>
          <w:i/>
          <w:lang w:val="es-ES_tradnl"/>
        </w:rPr>
        <w:t>confidenciales</w:t>
      </w:r>
      <w:r w:rsidRPr="007D3CF0">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rPr>
      </w:pPr>
      <w:r w:rsidRPr="007D3CF0">
        <w:rPr>
          <w:rFonts w:ascii="Palatino Linotype" w:eastAsia="MS Mincho" w:hAnsi="Palatino Linotype" w:cs="Arial"/>
          <w:b/>
          <w:i/>
          <w:lang w:val="es-ES_tradnl"/>
        </w:rPr>
        <w:t>Quincuagésimo séptimo</w:t>
      </w:r>
      <w:r w:rsidRPr="007D3CF0">
        <w:rPr>
          <w:rFonts w:ascii="Palatino Linotype" w:eastAsia="MS Mincho" w:hAnsi="Palatino Linotype" w:cs="Arial"/>
          <w:i/>
          <w:lang w:val="es-ES_tradnl"/>
        </w:rPr>
        <w:t>. Se considera, en principio, como información pública y no podrá omitirse de las  versiones públicas la siguiente:</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rPr>
      </w:pPr>
      <w:r w:rsidRPr="007D3CF0">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rPr>
      </w:pPr>
      <w:r w:rsidRPr="007D3CF0">
        <w:rPr>
          <w:rFonts w:ascii="Palatino Linotype" w:eastAsia="MS Mincho" w:hAnsi="Palatino Linotype" w:cs="Arial"/>
          <w:i/>
          <w:lang w:val="es-ES_tradnl"/>
        </w:rPr>
        <w:lastRenderedPageBreak/>
        <w:t>II.       El nombre de los servidores públicos en los documentos, y sus firmas autógrafas, cuando sean utilizados en el ejercicio de las facultades conferidas para el desempeño del servicio público, y</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3B67DC" w:rsidRPr="007D3CF0" w:rsidRDefault="003B67DC" w:rsidP="003B67DC">
      <w:pPr>
        <w:shd w:val="clear" w:color="auto" w:fill="FFFFFF"/>
        <w:spacing w:after="0" w:line="360" w:lineRule="auto"/>
        <w:ind w:left="567" w:right="616"/>
        <w:jc w:val="both"/>
        <w:rPr>
          <w:rFonts w:ascii="Palatino Linotype" w:eastAsia="MS Mincho" w:hAnsi="Palatino Linotype" w:cs="Arial"/>
          <w:i/>
          <w:lang w:val="es-ES_tradnl" w:eastAsia="es-ES"/>
        </w:rPr>
      </w:pPr>
      <w:r w:rsidRPr="007D3CF0">
        <w:rPr>
          <w:rFonts w:ascii="Palatino Linotype" w:eastAsia="MS Mincho" w:hAnsi="Palatino Linotype" w:cs="Arial"/>
          <w:b/>
          <w:i/>
          <w:lang w:val="es-ES_tradnl" w:eastAsia="es-ES"/>
        </w:rPr>
        <w:t>Quincuagésimo octavo.</w:t>
      </w:r>
      <w:r w:rsidRPr="007D3CF0">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3B67DC" w:rsidRPr="007D3CF0" w:rsidRDefault="003B67DC" w:rsidP="003B67DC">
      <w:pPr>
        <w:shd w:val="clear" w:color="auto" w:fill="FFFFFF"/>
        <w:spacing w:after="0" w:line="360" w:lineRule="auto"/>
        <w:ind w:right="616"/>
        <w:jc w:val="both"/>
        <w:rPr>
          <w:rFonts w:ascii="Palatino Linotype" w:eastAsia="MS Mincho" w:hAnsi="Palatino Linotype" w:cs="Arial"/>
          <w:i/>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7D3CF0">
        <w:rPr>
          <w:rFonts w:ascii="Palatino Linotype" w:eastAsia="MS Mincho" w:hAnsi="Palatino Linotype" w:cs="Arial"/>
          <w:sz w:val="24"/>
          <w:szCs w:val="24"/>
          <w:lang w:val="es-ES_tradnl" w:eastAsia="es-ES"/>
        </w:rPr>
        <w:lastRenderedPageBreak/>
        <w:t xml:space="preserve">sus </w:t>
      </w:r>
      <w:r w:rsidRPr="007D3CF0">
        <w:rPr>
          <w:rFonts w:ascii="Palatino Linotype" w:eastAsia="MS Mincho" w:hAnsi="Palatino Linotype" w:cs="Times New Roman"/>
          <w:sz w:val="24"/>
          <w:szCs w:val="24"/>
          <w:lang w:val="es-ES_tradnl" w:eastAsia="es-ES"/>
        </w:rPr>
        <w:t>integrantes</w:t>
      </w:r>
      <w:r w:rsidRPr="007D3CF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3B67DC" w:rsidRPr="007D3CF0" w:rsidRDefault="003B67DC" w:rsidP="003B67D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B67DC" w:rsidRPr="007D3CF0" w:rsidRDefault="003B67DC" w:rsidP="003B67DC">
      <w:pPr>
        <w:spacing w:after="0" w:line="360" w:lineRule="auto"/>
        <w:contextualSpacing/>
        <w:rPr>
          <w:rFonts w:ascii="Palatino Linotype" w:eastAsia="Calibri" w:hAnsi="Palatino Linotype" w:cs="Arial"/>
          <w:sz w:val="24"/>
          <w:lang w:val="es-ES_tradnl" w:eastAsia="es-MX"/>
        </w:rPr>
      </w:pPr>
    </w:p>
    <w:p w:rsidR="003B67DC" w:rsidRPr="007D3CF0" w:rsidRDefault="003B67DC" w:rsidP="003B67DC">
      <w:pPr>
        <w:rPr>
          <w:rFonts w:ascii="Palatino Linotype" w:eastAsia="MS Gothic" w:hAnsi="Palatino Linotype" w:cs="Times New Roman"/>
          <w:b/>
          <w:szCs w:val="24"/>
          <w:lang w:val="es-ES_tradnl" w:eastAsia="es-ES"/>
        </w:rPr>
      </w:pPr>
      <w:bookmarkStart w:id="109" w:name="_Toc486509925"/>
      <w:bookmarkStart w:id="110" w:name="_Toc487025375"/>
      <w:bookmarkStart w:id="111" w:name="_Toc493790443"/>
      <w:bookmarkStart w:id="112" w:name="_Toc495606563"/>
      <w:bookmarkStart w:id="113" w:name="_Toc517362235"/>
      <w:bookmarkStart w:id="114" w:name="_Toc523159047"/>
      <w:bookmarkStart w:id="115" w:name="_Toc536726470"/>
      <w:r w:rsidRPr="007D3CF0">
        <w:rPr>
          <w:rFonts w:ascii="Palatino Linotype" w:eastAsia="MS Gothic" w:hAnsi="Palatino Linotype" w:cs="Times New Roman"/>
          <w:b/>
          <w:sz w:val="24"/>
          <w:szCs w:val="24"/>
          <w:lang w:val="es-ES_tradnl" w:eastAsia="es-ES"/>
        </w:rPr>
        <w:t>II. Requisitos de fondo del acuerdo de clasificación</w:t>
      </w:r>
      <w:bookmarkEnd w:id="109"/>
      <w:bookmarkEnd w:id="110"/>
      <w:bookmarkEnd w:id="111"/>
      <w:bookmarkEnd w:id="112"/>
      <w:bookmarkEnd w:id="113"/>
      <w:bookmarkEnd w:id="114"/>
      <w:bookmarkEnd w:id="115"/>
    </w:p>
    <w:p w:rsidR="003B67DC" w:rsidRPr="007D3CF0" w:rsidRDefault="003B67DC" w:rsidP="003B67DC">
      <w:pPr>
        <w:spacing w:after="0" w:line="360" w:lineRule="auto"/>
        <w:contextualSpacing/>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Arial"/>
          <w:sz w:val="24"/>
          <w:szCs w:val="24"/>
          <w:lang w:val="es-ES_tradnl" w:eastAsia="es-ES"/>
        </w:rPr>
        <w:t xml:space="preserve">Como se ha señalado antes, al hacer el juicio de subsunción o encaje entre el </w:t>
      </w:r>
      <w:r w:rsidRPr="007D3CF0">
        <w:rPr>
          <w:rFonts w:ascii="Palatino Linotype" w:eastAsia="Times New Roman" w:hAnsi="Palatino Linotype" w:cs="Arial"/>
          <w:sz w:val="24"/>
          <w:szCs w:val="24"/>
          <w:lang w:val="es-ES_tradnl" w:eastAsia="es-MX"/>
        </w:rPr>
        <w:t>supuesto</w:t>
      </w:r>
      <w:r w:rsidRPr="007D3CF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3B67DC" w:rsidRPr="007D3CF0" w:rsidRDefault="003B67DC" w:rsidP="003B67DC">
      <w:pPr>
        <w:spacing w:after="0" w:line="360" w:lineRule="auto"/>
        <w:contextualSpacing/>
        <w:jc w:val="both"/>
        <w:rPr>
          <w:rFonts w:ascii="Palatino Linotype" w:eastAsia="Calibri" w:hAnsi="Palatino Linotype" w:cs="Arial"/>
          <w:sz w:val="24"/>
          <w:lang w:val="es-ES_tradnl" w:eastAsia="es-MX"/>
        </w:rPr>
      </w:pPr>
    </w:p>
    <w:p w:rsidR="003B67DC" w:rsidRPr="007D3CF0" w:rsidRDefault="003B67DC" w:rsidP="003B67DC">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7D3CF0">
        <w:rPr>
          <w:rFonts w:ascii="Palatino Linotype" w:eastAsia="MS Mincho" w:hAnsi="Palatino Linotype" w:cs="Bookman Old Style,Bold"/>
          <w:b/>
          <w:bCs/>
          <w:i/>
          <w:szCs w:val="20"/>
          <w:lang w:val="es-ES_tradnl" w:eastAsia="es-ES"/>
        </w:rPr>
        <w:t xml:space="preserve">Artículo 131. </w:t>
      </w:r>
      <w:r w:rsidRPr="007D3CF0">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7D3CF0">
        <w:rPr>
          <w:rFonts w:ascii="Palatino Linotype" w:eastAsia="MS Mincho" w:hAnsi="Palatino Linotype" w:cs="Bookman Old Style"/>
          <w:b/>
          <w:i/>
          <w:szCs w:val="20"/>
          <w:lang w:val="es-ES_tradnl" w:eastAsia="es-ES"/>
        </w:rPr>
        <w:t xml:space="preserve">en tal caso deberá fundar y motivar </w:t>
      </w:r>
      <w:r w:rsidRPr="007D3CF0">
        <w:rPr>
          <w:rFonts w:ascii="Palatino Linotype" w:eastAsia="MS Mincho" w:hAnsi="Palatino Linotype" w:cs="Bookman Old Style"/>
          <w:b/>
          <w:i/>
          <w:szCs w:val="20"/>
          <w:lang w:val="es-ES_tradnl" w:eastAsia="es-ES"/>
        </w:rPr>
        <w:lastRenderedPageBreak/>
        <w:t>debidamente la clasificación de la información,</w:t>
      </w:r>
      <w:r w:rsidRPr="007D3CF0">
        <w:rPr>
          <w:rFonts w:ascii="Palatino Linotype" w:eastAsia="MS Mincho" w:hAnsi="Palatino Linotype" w:cs="Bookman Old Style"/>
          <w:i/>
          <w:szCs w:val="20"/>
          <w:lang w:val="es-ES_tradnl" w:eastAsia="es-ES"/>
        </w:rPr>
        <w:t xml:space="preserve"> de conformidad con lo previsto en la presente Ley.</w:t>
      </w:r>
    </w:p>
    <w:p w:rsidR="003B67DC" w:rsidRPr="007D3CF0" w:rsidRDefault="003B67DC" w:rsidP="003B67DC">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7D3CF0">
        <w:rPr>
          <w:rFonts w:ascii="Palatino Linotype" w:eastAsia="Times New Roman" w:hAnsi="Palatino Linotype" w:cs="Arial"/>
          <w:sz w:val="24"/>
          <w:szCs w:val="24"/>
          <w:lang w:val="es-ES_tradnl" w:eastAsia="es-MX"/>
        </w:rPr>
        <w:t>la</w:t>
      </w:r>
      <w:r w:rsidRPr="007D3CF0">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3B67DC" w:rsidRPr="007D3CF0" w:rsidRDefault="003B67DC" w:rsidP="003B67D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7D3CF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3B67DC" w:rsidRPr="007D3CF0" w:rsidRDefault="003B67DC" w:rsidP="003B67DC">
      <w:pPr>
        <w:spacing w:after="0" w:line="240" w:lineRule="auto"/>
        <w:contextualSpacing/>
        <w:rPr>
          <w:rFonts w:ascii="Palatino Linotype" w:eastAsia="Calibri" w:hAnsi="Palatino Linotype" w:cs="Arial"/>
          <w:sz w:val="24"/>
          <w:lang w:val="es-ES_tradnl" w:eastAsia="es-MX"/>
        </w:rPr>
      </w:pP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b/>
          <w:i/>
          <w:lang w:val="es-ES_tradnl" w:eastAsia="es-ES"/>
        </w:rPr>
        <w:t>FUNDAMENTACIÓN Y MOTIVACIÓN.</w:t>
      </w:r>
      <w:r w:rsidRPr="007D3CF0">
        <w:rPr>
          <w:rFonts w:ascii="Palatino Linotype" w:eastAsia="MS Mincho" w:hAnsi="Palatino Linotype" w:cs="Arial"/>
          <w:i/>
          <w:lang w:val="es-ES_tradnl" w:eastAsia="es-ES"/>
        </w:rPr>
        <w:t xml:space="preserve"> La </w:t>
      </w:r>
      <w:r w:rsidRPr="007D3CF0">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D3CF0">
        <w:rPr>
          <w:rFonts w:ascii="Palatino Linotype" w:eastAsia="MS Mincho" w:hAnsi="Palatino Linotype" w:cs="Arial"/>
          <w:i/>
          <w:lang w:val="es-ES_tradnl" w:eastAsia="es-ES"/>
        </w:rPr>
        <w:t>.</w:t>
      </w: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SEGUNDO TRIBUNAL COLEGIADO DEL SEXTO CIRCUITO.</w:t>
      </w: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7D3CF0">
        <w:rPr>
          <w:rFonts w:ascii="Palatino Linotype" w:eastAsia="MS Mincho" w:hAnsi="Palatino Linotype" w:cs="Arial"/>
          <w:i/>
          <w:lang w:val="es-ES_tradnl" w:eastAsia="es-ES"/>
        </w:rPr>
        <w:t>Esponda</w:t>
      </w:r>
      <w:proofErr w:type="spellEnd"/>
      <w:r w:rsidRPr="007D3CF0">
        <w:rPr>
          <w:rFonts w:ascii="Palatino Linotype" w:eastAsia="MS Mincho" w:hAnsi="Palatino Linotype" w:cs="Arial"/>
          <w:i/>
          <w:lang w:val="es-ES_tradnl" w:eastAsia="es-ES"/>
        </w:rPr>
        <w:t xml:space="preserve"> Rincón.</w:t>
      </w: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 xml:space="preserve">Amparo en revisión 333/88. </w:t>
      </w:r>
      <w:proofErr w:type="spellStart"/>
      <w:r w:rsidRPr="007D3CF0">
        <w:rPr>
          <w:rFonts w:ascii="Palatino Linotype" w:eastAsia="MS Mincho" w:hAnsi="Palatino Linotype" w:cs="Arial"/>
          <w:i/>
          <w:lang w:val="es-ES_tradnl" w:eastAsia="es-ES"/>
        </w:rPr>
        <w:t>Adilia</w:t>
      </w:r>
      <w:proofErr w:type="spellEnd"/>
      <w:r w:rsidRPr="007D3CF0">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7D3CF0">
        <w:rPr>
          <w:rFonts w:ascii="Palatino Linotype" w:eastAsia="MS Mincho" w:hAnsi="Palatino Linotype" w:cs="Arial"/>
          <w:i/>
          <w:lang w:val="es-ES_tradnl" w:eastAsia="es-ES"/>
        </w:rPr>
        <w:t>Goyzueta</w:t>
      </w:r>
      <w:proofErr w:type="spellEnd"/>
      <w:r w:rsidRPr="007D3CF0">
        <w:rPr>
          <w:rFonts w:ascii="Palatino Linotype" w:eastAsia="MS Mincho" w:hAnsi="Palatino Linotype" w:cs="Arial"/>
          <w:i/>
          <w:lang w:val="es-ES_tradnl" w:eastAsia="es-ES"/>
        </w:rPr>
        <w:t>. Secretario: Gonzalo Carrera Molina.</w:t>
      </w:r>
    </w:p>
    <w:p w:rsidR="003B67DC" w:rsidRPr="007D3CF0" w:rsidRDefault="003B67DC" w:rsidP="003B67DC">
      <w:pPr>
        <w:spacing w:after="0" w:line="360" w:lineRule="auto"/>
        <w:ind w:left="567" w:right="616"/>
        <w:contextualSpacing/>
        <w:jc w:val="both"/>
        <w:rPr>
          <w:rFonts w:ascii="Palatino Linotype" w:eastAsia="MS Mincho" w:hAnsi="Palatino Linotype" w:cs="Arial"/>
          <w:i/>
          <w:lang w:val="es-ES_tradnl" w:eastAsia="es-ES"/>
        </w:rPr>
      </w:pPr>
      <w:r w:rsidRPr="007D3CF0">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7D3CF0">
        <w:rPr>
          <w:rFonts w:ascii="Palatino Linotype" w:eastAsia="MS Mincho" w:hAnsi="Palatino Linotype" w:cs="Arial"/>
          <w:i/>
          <w:lang w:val="es-ES_tradnl" w:eastAsia="es-ES"/>
        </w:rPr>
        <w:t>Baigts</w:t>
      </w:r>
      <w:proofErr w:type="spellEnd"/>
      <w:r w:rsidRPr="007D3CF0">
        <w:rPr>
          <w:rFonts w:ascii="Palatino Linotype" w:eastAsia="MS Mincho" w:hAnsi="Palatino Linotype" w:cs="Arial"/>
          <w:i/>
          <w:lang w:val="es-ES_tradnl" w:eastAsia="es-ES"/>
        </w:rPr>
        <w:t xml:space="preserve"> Muñoz.</w:t>
      </w:r>
    </w:p>
    <w:p w:rsidR="003B67DC" w:rsidRPr="007D3CF0" w:rsidRDefault="003B67DC" w:rsidP="003B67DC">
      <w:pPr>
        <w:spacing w:after="0" w:line="360" w:lineRule="auto"/>
        <w:ind w:right="618"/>
        <w:contextualSpacing/>
        <w:jc w:val="both"/>
        <w:rPr>
          <w:rFonts w:ascii="Palatino Linotype" w:eastAsia="MS Mincho" w:hAnsi="Palatino Linotype" w:cs="Arial"/>
          <w:i/>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7D3CF0">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67DC" w:rsidRPr="007D3CF0" w:rsidRDefault="003B67DC" w:rsidP="003B67D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D3CF0">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7D3CF0">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7D3CF0">
        <w:rPr>
          <w:rFonts w:ascii="Palatino Linotype" w:eastAsia="MS Mincho" w:hAnsi="Palatino Linotype" w:cs="Times New Roman"/>
          <w:color w:val="000000"/>
          <w:sz w:val="24"/>
          <w:szCs w:val="24"/>
          <w:lang w:val="es-ES_tradnl" w:eastAsia="es-ES"/>
        </w:rPr>
        <w:footnoteReference w:id="2"/>
      </w:r>
      <w:r w:rsidRPr="007D3CF0">
        <w:rPr>
          <w:rFonts w:ascii="Palatino Linotype" w:eastAsia="MS Mincho" w:hAnsi="Palatino Linotype" w:cs="Times New Roman"/>
          <w:color w:val="000000"/>
          <w:sz w:val="24"/>
          <w:szCs w:val="24"/>
          <w:lang w:val="es-ES_tradnl" w:eastAsia="es-ES"/>
        </w:rPr>
        <w:t xml:space="preserve"> </w:t>
      </w:r>
      <w:r w:rsidRPr="007D3CF0">
        <w:rPr>
          <w:rFonts w:ascii="Palatino Linotype" w:eastAsia="MS Mincho" w:hAnsi="Palatino Linotype" w:cs="Times New Roman"/>
          <w:color w:val="000000"/>
          <w:sz w:val="24"/>
          <w:szCs w:val="24"/>
          <w:lang w:val="es-ES_tradnl" w:eastAsia="es-ES"/>
        </w:rPr>
        <w:lastRenderedPageBreak/>
        <w:t xml:space="preserve">del servidor público que no tienen ninguna injerencia en el tema de la transparencia y la rendición de cuentas, por ejemplo, Clave Única de Registro de Población (CURP), Registro Federal de Contribuyentes (R.F.C.), domicilio particular, números telefónicos particulares, claves interbancaria, correos electrónicos personales, estos son datos susceptibles de clasificarse como confidenciales mediante una versión pública que deje a la vista los datos que </w:t>
      </w:r>
      <w:r w:rsidRPr="007D3CF0">
        <w:rPr>
          <w:rFonts w:ascii="Palatino Linotype" w:eastAsia="Calibri" w:hAnsi="Palatino Linotype" w:cs="Arial"/>
          <w:bCs/>
          <w:sz w:val="24"/>
          <w:szCs w:val="24"/>
          <w:lang w:val="es-ES_tradnl" w:eastAsia="es-ES"/>
        </w:rPr>
        <w:t xml:space="preserve">ofrezcan la información requerida. </w:t>
      </w:r>
    </w:p>
    <w:p w:rsidR="003B67DC" w:rsidRPr="007D3CF0" w:rsidRDefault="003B67DC" w:rsidP="003B67DC">
      <w:pPr>
        <w:spacing w:after="0" w:line="360" w:lineRule="auto"/>
        <w:contextualSpacing/>
        <w:rPr>
          <w:rFonts w:ascii="Palatino Linotype" w:eastAsia="Calibri" w:hAnsi="Palatino Linotype" w:cs="Arial"/>
          <w:bCs/>
          <w:sz w:val="24"/>
          <w:szCs w:val="24"/>
          <w:lang w:val="es-ES_tradnl" w:eastAsia="es-ES"/>
        </w:rPr>
      </w:pPr>
    </w:p>
    <w:p w:rsidR="003B67DC" w:rsidRPr="007D3CF0" w:rsidRDefault="003B67DC" w:rsidP="003B67D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que no se encuentren relacionados con los impuestos o la cuotas por seguridad social.</w:t>
      </w:r>
    </w:p>
    <w:p w:rsidR="003B67DC" w:rsidRPr="007D3CF0" w:rsidRDefault="003B67DC" w:rsidP="003B67DC">
      <w:pPr>
        <w:spacing w:after="0" w:line="240" w:lineRule="auto"/>
        <w:contextualSpacing/>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Arial"/>
          <w:sz w:val="24"/>
          <w:szCs w:val="24"/>
          <w:lang w:val="es-ES_tradnl" w:eastAsia="es-MX"/>
        </w:rPr>
        <w:t xml:space="preserve">Por cuanto hace al </w:t>
      </w:r>
      <w:r w:rsidRPr="007D3CF0">
        <w:rPr>
          <w:rFonts w:ascii="Palatino Linotype" w:eastAsia="MS Mincho" w:hAnsi="Palatino Linotype" w:cs="Arial"/>
          <w:b/>
          <w:sz w:val="24"/>
          <w:szCs w:val="24"/>
          <w:lang w:val="es-ES_tradnl" w:eastAsia="es-MX"/>
        </w:rPr>
        <w:t>Registro Federal de Contribuyentes</w:t>
      </w:r>
      <w:r w:rsidRPr="007D3CF0">
        <w:rPr>
          <w:rFonts w:ascii="Palatino Linotype" w:eastAsia="MS Mincho" w:hAnsi="Palatino Linotype" w:cs="Arial"/>
          <w:sz w:val="24"/>
          <w:szCs w:val="24"/>
          <w:lang w:val="es-ES_tradnl" w:eastAsia="es-MX"/>
        </w:rPr>
        <w:t xml:space="preserve"> </w:t>
      </w:r>
      <w:r w:rsidRPr="007D3CF0">
        <w:rPr>
          <w:rFonts w:ascii="Palatino Linotype" w:eastAsia="MS Mincho" w:hAnsi="Palatino Linotype" w:cs="Arial"/>
          <w:b/>
          <w:sz w:val="24"/>
          <w:szCs w:val="24"/>
          <w:lang w:val="es-ES_tradnl" w:eastAsia="es-MX"/>
        </w:rPr>
        <w:t>de las personas físicas</w:t>
      </w:r>
      <w:r w:rsidRPr="007D3CF0">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w:t>
      </w:r>
      <w:r w:rsidRPr="007D3CF0">
        <w:rPr>
          <w:rFonts w:ascii="Palatino Linotype" w:eastAsia="MS Mincho" w:hAnsi="Palatino Linotype" w:cs="Arial"/>
          <w:sz w:val="24"/>
          <w:szCs w:val="24"/>
          <w:lang w:val="es-ES_tradnl" w:eastAsia="es-MX"/>
        </w:rPr>
        <w:lastRenderedPageBreak/>
        <w:t>nacimiento año/mes/día</w:t>
      </w:r>
      <w:r w:rsidRPr="007D3CF0">
        <w:rPr>
          <w:rFonts w:ascii="Palatino Linotype" w:eastAsia="MS Mincho" w:hAnsi="Palatino Linotype" w:cs="Times New Roman"/>
          <w:sz w:val="24"/>
          <w:szCs w:val="24"/>
          <w:lang w:val="es-ES_tradnl" w:eastAsia="es-ES"/>
        </w:rPr>
        <w:t xml:space="preserve"> y finalmente la </w:t>
      </w:r>
      <w:proofErr w:type="spellStart"/>
      <w:r w:rsidRPr="007D3CF0">
        <w:rPr>
          <w:rFonts w:ascii="Palatino Linotype" w:eastAsia="MS Mincho" w:hAnsi="Palatino Linotype" w:cs="Times New Roman"/>
          <w:sz w:val="24"/>
          <w:szCs w:val="24"/>
          <w:lang w:val="es-ES_tradnl" w:eastAsia="es-ES"/>
        </w:rPr>
        <w:t>homoclave</w:t>
      </w:r>
      <w:proofErr w:type="spellEnd"/>
      <w:r w:rsidRPr="007D3CF0">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3B67DC" w:rsidRPr="007D3CF0" w:rsidRDefault="003B67DC" w:rsidP="003B67DC">
      <w:pPr>
        <w:spacing w:after="0" w:line="240" w:lineRule="auto"/>
        <w:contextualSpacing/>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3B67DC" w:rsidRPr="007D3CF0" w:rsidRDefault="003B67DC" w:rsidP="003B67DC">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3B67DC" w:rsidRPr="007D3CF0" w:rsidRDefault="003B67DC" w:rsidP="003B67D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D3CF0">
        <w:rPr>
          <w:rFonts w:ascii="Palatino Linotype" w:eastAsia="MS Mincho" w:hAnsi="Palatino Linotype" w:cs="Arial"/>
          <w:bCs/>
          <w:i/>
          <w:szCs w:val="24"/>
          <w:lang w:val="es-ES_tradnl" w:eastAsia="es-ES"/>
        </w:rPr>
        <w:t>“</w:t>
      </w:r>
      <w:r w:rsidRPr="007D3CF0">
        <w:rPr>
          <w:rFonts w:ascii="Palatino Linotype" w:eastAsia="MS Mincho" w:hAnsi="Palatino Linotype" w:cs="Arial"/>
          <w:b/>
          <w:bCs/>
          <w:i/>
          <w:szCs w:val="24"/>
          <w:lang w:val="es-ES_tradnl" w:eastAsia="es-ES"/>
        </w:rPr>
        <w:t>Registro Federal de Contribuyentes (RFC) de personas físicas</w:t>
      </w:r>
      <w:r w:rsidRPr="007D3CF0">
        <w:rPr>
          <w:rFonts w:ascii="Palatino Linotype" w:eastAsia="MS Mincho" w:hAnsi="Palatino Linotype" w:cs="Arial"/>
          <w:bCs/>
          <w:i/>
          <w:szCs w:val="24"/>
          <w:lang w:val="es-ES_tradnl" w:eastAsia="es-ES"/>
        </w:rPr>
        <w:t xml:space="preserve">. El RFC es una clave de carácter fiscal, </w:t>
      </w:r>
      <w:proofErr w:type="gramStart"/>
      <w:r w:rsidRPr="007D3CF0">
        <w:rPr>
          <w:rFonts w:ascii="Palatino Linotype" w:eastAsia="MS Mincho" w:hAnsi="Palatino Linotype" w:cs="Arial"/>
          <w:bCs/>
          <w:i/>
          <w:szCs w:val="24"/>
          <w:lang w:val="es-ES_tradnl" w:eastAsia="es-ES"/>
        </w:rPr>
        <w:t>única</w:t>
      </w:r>
      <w:proofErr w:type="gramEnd"/>
      <w:r w:rsidRPr="007D3CF0">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ES"/>
        </w:rPr>
      </w:pPr>
      <w:r w:rsidRPr="007D3CF0">
        <w:rPr>
          <w:rFonts w:ascii="Palatino Linotype" w:eastAsia="MS Mincho" w:hAnsi="Palatino Linotype" w:cs="Arial"/>
          <w:bCs/>
          <w:i/>
          <w:szCs w:val="24"/>
          <w:lang w:val="es-ES_tradnl" w:eastAsia="es-ES"/>
        </w:rPr>
        <w:t>Resoluciones:</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ES"/>
        </w:rPr>
      </w:pPr>
      <w:r w:rsidRPr="007D3CF0">
        <w:rPr>
          <w:rFonts w:ascii="Palatino Linotype" w:eastAsia="MS Mincho" w:hAnsi="Palatino Linotype" w:cs="Arial"/>
          <w:bCs/>
          <w:i/>
          <w:szCs w:val="24"/>
          <w:lang w:val="es-ES_tradnl" w:eastAsia="es-ES"/>
        </w:rPr>
        <w:t>•</w:t>
      </w:r>
      <w:r w:rsidRPr="007D3CF0">
        <w:rPr>
          <w:rFonts w:ascii="Palatino Linotype" w:eastAsia="MS Mincho" w:hAnsi="Palatino Linotype" w:cs="Arial"/>
          <w:bCs/>
          <w:i/>
          <w:szCs w:val="24"/>
          <w:lang w:val="es-ES_tradnl" w:eastAsia="es-ES"/>
        </w:rPr>
        <w:tab/>
        <w:t>RRA 0189/17. Morena. 08 de febrero de 2017. Por unanimidad. Comisionado Ponente Joel Salas Suárez.</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ES"/>
        </w:rPr>
      </w:pPr>
      <w:r w:rsidRPr="007D3CF0">
        <w:rPr>
          <w:rFonts w:ascii="Palatino Linotype" w:eastAsia="MS Mincho" w:hAnsi="Palatino Linotype" w:cs="Arial"/>
          <w:bCs/>
          <w:i/>
          <w:szCs w:val="24"/>
          <w:lang w:val="es-ES_tradnl" w:eastAsia="es-ES"/>
        </w:rPr>
        <w:t>•</w:t>
      </w:r>
      <w:r w:rsidRPr="007D3CF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7D3CF0">
        <w:rPr>
          <w:rFonts w:ascii="Palatino Linotype" w:eastAsia="MS Mincho" w:hAnsi="Palatino Linotype" w:cs="Arial"/>
          <w:bCs/>
          <w:i/>
          <w:szCs w:val="24"/>
          <w:lang w:val="es-ES_tradnl" w:eastAsia="es-ES"/>
        </w:rPr>
        <w:t>Rosendoevgueni</w:t>
      </w:r>
      <w:proofErr w:type="spellEnd"/>
      <w:r w:rsidRPr="007D3CF0">
        <w:rPr>
          <w:rFonts w:ascii="Palatino Linotype" w:eastAsia="MS Mincho" w:hAnsi="Palatino Linotype" w:cs="Arial"/>
          <w:bCs/>
          <w:i/>
          <w:szCs w:val="24"/>
          <w:lang w:val="es-ES_tradnl" w:eastAsia="es-ES"/>
        </w:rPr>
        <w:t xml:space="preserve"> Monterrey </w:t>
      </w:r>
      <w:proofErr w:type="spellStart"/>
      <w:r w:rsidRPr="007D3CF0">
        <w:rPr>
          <w:rFonts w:ascii="Palatino Linotype" w:eastAsia="MS Mincho" w:hAnsi="Palatino Linotype" w:cs="Arial"/>
          <w:bCs/>
          <w:i/>
          <w:szCs w:val="24"/>
          <w:lang w:val="es-ES_tradnl" w:eastAsia="es-ES"/>
        </w:rPr>
        <w:t>Chepov</w:t>
      </w:r>
      <w:proofErr w:type="spellEnd"/>
      <w:r w:rsidRPr="007D3CF0">
        <w:rPr>
          <w:rFonts w:ascii="Palatino Linotype" w:eastAsia="MS Mincho" w:hAnsi="Palatino Linotype" w:cs="Arial"/>
          <w:bCs/>
          <w:i/>
          <w:szCs w:val="24"/>
          <w:lang w:val="es-ES_tradnl" w:eastAsia="es-ES"/>
        </w:rPr>
        <w:t xml:space="preserve">. </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ES"/>
        </w:rPr>
      </w:pPr>
      <w:r w:rsidRPr="007D3CF0">
        <w:rPr>
          <w:rFonts w:ascii="Palatino Linotype" w:eastAsia="MS Mincho" w:hAnsi="Palatino Linotype" w:cs="Arial"/>
          <w:bCs/>
          <w:i/>
          <w:szCs w:val="24"/>
          <w:lang w:val="es-ES_tradnl" w:eastAsia="es-ES"/>
        </w:rPr>
        <w:t>•</w:t>
      </w:r>
      <w:r w:rsidRPr="007D3CF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3B67DC" w:rsidRPr="007D3CF0" w:rsidRDefault="003B67DC" w:rsidP="003B67DC">
      <w:pPr>
        <w:spacing w:after="0" w:line="360" w:lineRule="auto"/>
        <w:ind w:left="567" w:right="616"/>
        <w:jc w:val="both"/>
        <w:rPr>
          <w:rFonts w:ascii="Palatino Linotype" w:eastAsia="MS Mincho" w:hAnsi="Palatino Linotype" w:cs="Arial"/>
          <w:bCs/>
          <w:szCs w:val="24"/>
          <w:lang w:val="es-ES_tradnl" w:eastAsia="es-ES"/>
        </w:rPr>
      </w:pPr>
      <w:r w:rsidRPr="007D3CF0">
        <w:rPr>
          <w:rFonts w:ascii="Palatino Linotype" w:eastAsia="MS Mincho" w:hAnsi="Palatino Linotype" w:cs="Arial"/>
          <w:bCs/>
          <w:szCs w:val="24"/>
          <w:lang w:val="es-ES_tradnl" w:eastAsia="es-ES"/>
        </w:rPr>
        <w:t>(Énfasis añadido)</w:t>
      </w:r>
    </w:p>
    <w:p w:rsidR="003B67DC" w:rsidRPr="007D3CF0" w:rsidRDefault="003B67DC" w:rsidP="003B67DC">
      <w:pPr>
        <w:spacing w:after="0" w:line="360" w:lineRule="auto"/>
        <w:jc w:val="both"/>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D3CF0">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7D3CF0">
        <w:rPr>
          <w:rFonts w:ascii="Palatino Linotype" w:eastAsia="MS Mincho" w:hAnsi="Palatino Linotype" w:cs="Arial"/>
          <w:sz w:val="24"/>
          <w:szCs w:val="24"/>
          <w:lang w:val="es-ES_tradnl" w:eastAsia="es-MX"/>
        </w:rPr>
        <w:t>homoclave</w:t>
      </w:r>
      <w:proofErr w:type="spellEnd"/>
      <w:r w:rsidRPr="007D3CF0">
        <w:rPr>
          <w:rFonts w:ascii="Palatino Linotype" w:eastAsia="MS Mincho" w:hAnsi="Palatino Linotype" w:cs="Arial"/>
          <w:sz w:val="24"/>
          <w:szCs w:val="24"/>
          <w:lang w:val="es-ES_tradnl" w:eastAsia="es-MX"/>
        </w:rPr>
        <w:t xml:space="preserve">, determinando la identificación de dicha </w:t>
      </w:r>
      <w:r w:rsidRPr="007D3CF0">
        <w:rPr>
          <w:rFonts w:ascii="Palatino Linotype" w:eastAsia="MS Mincho" w:hAnsi="Palatino Linotype" w:cs="Arial"/>
          <w:sz w:val="24"/>
          <w:szCs w:val="24"/>
          <w:lang w:val="es-ES_tradnl"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D3CF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D3CF0">
        <w:rPr>
          <w:rFonts w:ascii="Palatino Linotype" w:eastAsia="MS Mincho" w:hAnsi="Palatino Linotype" w:cs="Arial"/>
          <w:sz w:val="24"/>
          <w:szCs w:val="24"/>
          <w:lang w:val="es-ES_tradnl" w:eastAsia="es-MX"/>
        </w:rPr>
        <w:t>.</w:t>
      </w:r>
    </w:p>
    <w:p w:rsidR="003B67DC" w:rsidRPr="007D3CF0" w:rsidRDefault="003B67DC" w:rsidP="003B67DC">
      <w:pPr>
        <w:spacing w:after="0" w:line="360" w:lineRule="auto"/>
        <w:contextualSpacing/>
        <w:jc w:val="both"/>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D3CF0">
        <w:rPr>
          <w:rFonts w:ascii="Palatino Linotype" w:eastAsia="MS Mincho" w:hAnsi="Palatino Linotype" w:cs="Arial"/>
          <w:sz w:val="24"/>
          <w:szCs w:val="24"/>
          <w:lang w:val="es-ES_tradnl" w:eastAsia="es-MX"/>
        </w:rPr>
        <w:t xml:space="preserve">Por cuanto hace a la </w:t>
      </w:r>
      <w:r w:rsidRPr="007D3CF0">
        <w:rPr>
          <w:rFonts w:ascii="Palatino Linotype" w:eastAsia="MS Mincho" w:hAnsi="Palatino Linotype" w:cs="Arial"/>
          <w:b/>
          <w:sz w:val="24"/>
          <w:szCs w:val="24"/>
          <w:lang w:val="es-ES_tradnl" w:eastAsia="es-ES"/>
        </w:rPr>
        <w:t xml:space="preserve">Clave Única de Registro de Población, </w:t>
      </w:r>
      <w:r w:rsidRPr="007D3CF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B67DC" w:rsidRPr="007D3CF0" w:rsidRDefault="003B67DC" w:rsidP="003B67DC">
      <w:pPr>
        <w:spacing w:after="0" w:line="360" w:lineRule="auto"/>
        <w:jc w:val="both"/>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D3CF0">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3B67DC" w:rsidRPr="007D3CF0" w:rsidRDefault="003B67DC" w:rsidP="003B67DC">
      <w:pPr>
        <w:spacing w:after="0" w:line="360" w:lineRule="auto"/>
        <w:ind w:right="616"/>
        <w:rPr>
          <w:rFonts w:ascii="Palatino Linotype" w:eastAsia="MS Mincho" w:hAnsi="Palatino Linotype" w:cs="Arial"/>
          <w:sz w:val="24"/>
          <w:szCs w:val="24"/>
          <w:lang w:val="es-ES_tradnl" w:eastAsia="es-MX"/>
        </w:rPr>
      </w:pPr>
    </w:p>
    <w:p w:rsidR="003B67DC" w:rsidRPr="007D3CF0" w:rsidRDefault="003B67DC" w:rsidP="003B67DC">
      <w:pPr>
        <w:spacing w:after="0" w:line="360" w:lineRule="auto"/>
        <w:ind w:left="567" w:right="616"/>
        <w:jc w:val="both"/>
        <w:rPr>
          <w:rFonts w:ascii="Palatino Linotype" w:eastAsia="MS Mincho" w:hAnsi="Palatino Linotype" w:cs="Arial"/>
          <w:i/>
          <w:szCs w:val="24"/>
          <w:lang w:val="es-ES_tradnl" w:eastAsia="es-MX"/>
        </w:rPr>
      </w:pPr>
      <w:r w:rsidRPr="007D3CF0">
        <w:rPr>
          <w:rFonts w:ascii="Palatino Linotype" w:eastAsia="MS Mincho" w:hAnsi="Palatino Linotype" w:cs="Arial,Bold"/>
          <w:b/>
          <w:bCs/>
          <w:i/>
          <w:szCs w:val="24"/>
          <w:lang w:val="es-ES_tradnl" w:eastAsia="es-MX"/>
        </w:rPr>
        <w:t xml:space="preserve">“Artículo 86. </w:t>
      </w:r>
      <w:r w:rsidRPr="007D3CF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3B67DC" w:rsidRPr="007D3CF0" w:rsidRDefault="003B67DC" w:rsidP="003B67DC">
      <w:pPr>
        <w:spacing w:after="0" w:line="360" w:lineRule="auto"/>
        <w:ind w:left="567" w:right="616"/>
        <w:jc w:val="both"/>
        <w:rPr>
          <w:rFonts w:ascii="Palatino Linotype" w:eastAsia="MS Mincho" w:hAnsi="Palatino Linotype" w:cs="Arial"/>
          <w:i/>
          <w:szCs w:val="24"/>
          <w:lang w:val="es-ES_tradnl" w:eastAsia="es-MX"/>
        </w:rPr>
      </w:pPr>
    </w:p>
    <w:p w:rsidR="003B67DC" w:rsidRPr="007D3CF0" w:rsidRDefault="003B67DC" w:rsidP="003B67DC">
      <w:pPr>
        <w:spacing w:after="0" w:line="360" w:lineRule="auto"/>
        <w:ind w:left="567" w:right="616"/>
        <w:jc w:val="both"/>
        <w:rPr>
          <w:rFonts w:ascii="Palatino Linotype" w:eastAsia="MS Mincho" w:hAnsi="Palatino Linotype" w:cs="Arial"/>
          <w:i/>
          <w:szCs w:val="24"/>
          <w:lang w:val="es-ES_tradnl" w:eastAsia="es-MX"/>
        </w:rPr>
      </w:pPr>
      <w:r w:rsidRPr="007D3CF0">
        <w:rPr>
          <w:rFonts w:ascii="Palatino Linotype" w:eastAsia="MS Mincho" w:hAnsi="Palatino Linotype" w:cs="Arial,Bold"/>
          <w:b/>
          <w:bCs/>
          <w:i/>
          <w:szCs w:val="24"/>
          <w:lang w:val="es-ES_tradnl" w:eastAsia="es-MX"/>
        </w:rPr>
        <w:t xml:space="preserve">Artículo 91. </w:t>
      </w:r>
      <w:r w:rsidRPr="007D3CF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3B67DC" w:rsidRPr="007D3CF0" w:rsidRDefault="003B67DC" w:rsidP="003B67DC">
      <w:pPr>
        <w:spacing w:after="0" w:line="360" w:lineRule="auto"/>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7D3CF0">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7D3CF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7D3CF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3B67DC" w:rsidRPr="007D3CF0" w:rsidRDefault="003B67DC" w:rsidP="003B67D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D3CF0">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3B67DC" w:rsidRPr="007D3CF0" w:rsidRDefault="003B67DC" w:rsidP="003B67DC">
      <w:pPr>
        <w:spacing w:after="0" w:line="360" w:lineRule="auto"/>
        <w:ind w:left="567"/>
        <w:jc w:val="both"/>
        <w:rPr>
          <w:rFonts w:ascii="Palatino Linotype" w:eastAsia="MS Mincho" w:hAnsi="Palatino Linotype" w:cs="Arial"/>
          <w:sz w:val="24"/>
          <w:szCs w:val="24"/>
          <w:lang w:val="es-ES_tradnl" w:eastAsia="es-MX"/>
        </w:rPr>
      </w:pP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MX"/>
        </w:rPr>
      </w:pPr>
      <w:r w:rsidRPr="007D3CF0">
        <w:rPr>
          <w:rFonts w:ascii="Palatino Linotype" w:eastAsia="MS Mincho" w:hAnsi="Palatino Linotype" w:cs="Arial"/>
          <w:bCs/>
          <w:i/>
          <w:szCs w:val="24"/>
          <w:lang w:val="es-ES_tradnl" w:eastAsia="es-MX"/>
        </w:rPr>
        <w:t>“</w:t>
      </w:r>
      <w:r w:rsidRPr="007D3CF0">
        <w:rPr>
          <w:rFonts w:ascii="Palatino Linotype" w:eastAsia="MS Mincho" w:hAnsi="Palatino Linotype" w:cs="Arial"/>
          <w:b/>
          <w:bCs/>
          <w:i/>
          <w:szCs w:val="24"/>
          <w:lang w:val="es-ES_tradnl" w:eastAsia="es-MX"/>
        </w:rPr>
        <w:t>Clave Única de Registro de Población (CURP)</w:t>
      </w:r>
      <w:r w:rsidRPr="007D3CF0">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MX"/>
        </w:rPr>
      </w:pPr>
      <w:r w:rsidRPr="007D3CF0">
        <w:rPr>
          <w:rFonts w:ascii="Palatino Linotype" w:eastAsia="MS Mincho" w:hAnsi="Palatino Linotype" w:cs="Arial"/>
          <w:bCs/>
          <w:i/>
          <w:szCs w:val="24"/>
          <w:lang w:val="es-ES_tradnl" w:eastAsia="es-MX"/>
        </w:rPr>
        <w:t>Resoluciones:</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MX"/>
        </w:rPr>
      </w:pPr>
      <w:r w:rsidRPr="007D3CF0">
        <w:rPr>
          <w:rFonts w:ascii="Palatino Linotype" w:eastAsia="MS Mincho" w:hAnsi="Palatino Linotype" w:cs="Arial"/>
          <w:bCs/>
          <w:i/>
          <w:szCs w:val="24"/>
          <w:lang w:val="es-ES_tradnl" w:eastAsia="es-MX"/>
        </w:rPr>
        <w:lastRenderedPageBreak/>
        <w:t>•</w:t>
      </w:r>
      <w:r w:rsidRPr="007D3CF0">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7D3CF0">
        <w:rPr>
          <w:rFonts w:ascii="Palatino Linotype" w:eastAsia="MS Mincho" w:hAnsi="Palatino Linotype" w:cs="Arial"/>
          <w:bCs/>
          <w:i/>
          <w:szCs w:val="24"/>
          <w:lang w:val="es-ES_tradnl" w:eastAsia="es-MX"/>
        </w:rPr>
        <w:t>Rosendoevgueni</w:t>
      </w:r>
      <w:proofErr w:type="spellEnd"/>
      <w:r w:rsidRPr="007D3CF0">
        <w:rPr>
          <w:rFonts w:ascii="Palatino Linotype" w:eastAsia="MS Mincho" w:hAnsi="Palatino Linotype" w:cs="Arial"/>
          <w:bCs/>
          <w:i/>
          <w:szCs w:val="24"/>
          <w:lang w:val="es-ES_tradnl" w:eastAsia="es-MX"/>
        </w:rPr>
        <w:t xml:space="preserve"> Monterrey </w:t>
      </w:r>
      <w:proofErr w:type="spellStart"/>
      <w:r w:rsidRPr="007D3CF0">
        <w:rPr>
          <w:rFonts w:ascii="Palatino Linotype" w:eastAsia="MS Mincho" w:hAnsi="Palatino Linotype" w:cs="Arial"/>
          <w:bCs/>
          <w:i/>
          <w:szCs w:val="24"/>
          <w:lang w:val="es-ES_tradnl" w:eastAsia="es-MX"/>
        </w:rPr>
        <w:t>Chepov</w:t>
      </w:r>
      <w:proofErr w:type="spellEnd"/>
      <w:r w:rsidRPr="007D3CF0">
        <w:rPr>
          <w:rFonts w:ascii="Palatino Linotype" w:eastAsia="MS Mincho" w:hAnsi="Palatino Linotype" w:cs="Arial"/>
          <w:bCs/>
          <w:i/>
          <w:szCs w:val="24"/>
          <w:lang w:val="es-ES_tradnl" w:eastAsia="es-MX"/>
        </w:rPr>
        <w:t>.</w:t>
      </w:r>
    </w:p>
    <w:p w:rsidR="003B67DC" w:rsidRPr="007D3CF0" w:rsidRDefault="003B67DC" w:rsidP="003B67DC">
      <w:pPr>
        <w:spacing w:after="0" w:line="360" w:lineRule="auto"/>
        <w:ind w:left="567" w:right="616"/>
        <w:jc w:val="both"/>
        <w:rPr>
          <w:rFonts w:ascii="Palatino Linotype" w:eastAsia="MS Mincho" w:hAnsi="Palatino Linotype" w:cs="Arial"/>
          <w:bCs/>
          <w:i/>
          <w:szCs w:val="24"/>
          <w:lang w:val="es-ES_tradnl" w:eastAsia="es-MX"/>
        </w:rPr>
      </w:pPr>
      <w:r w:rsidRPr="007D3CF0">
        <w:rPr>
          <w:rFonts w:ascii="Palatino Linotype" w:eastAsia="MS Mincho" w:hAnsi="Palatino Linotype" w:cs="Arial"/>
          <w:bCs/>
          <w:i/>
          <w:szCs w:val="24"/>
          <w:lang w:val="es-ES_tradnl" w:eastAsia="es-MX"/>
        </w:rPr>
        <w:t>•</w:t>
      </w:r>
      <w:r w:rsidRPr="007D3CF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3B67DC" w:rsidRPr="007D3CF0" w:rsidRDefault="003B67DC" w:rsidP="003B67DC">
      <w:pPr>
        <w:spacing w:after="0" w:line="360" w:lineRule="auto"/>
        <w:ind w:left="567" w:right="616"/>
        <w:jc w:val="both"/>
        <w:rPr>
          <w:rFonts w:ascii="Palatino Linotype" w:eastAsia="MS Mincho" w:hAnsi="Palatino Linotype" w:cs="Arial"/>
          <w:i/>
          <w:szCs w:val="24"/>
          <w:lang w:val="es-ES_tradnl" w:eastAsia="es-MX"/>
        </w:rPr>
      </w:pPr>
      <w:r w:rsidRPr="007D3CF0">
        <w:rPr>
          <w:rFonts w:ascii="Palatino Linotype" w:eastAsia="MS Mincho" w:hAnsi="Palatino Linotype" w:cs="Arial"/>
          <w:bCs/>
          <w:i/>
          <w:szCs w:val="24"/>
          <w:lang w:val="es-ES_tradnl" w:eastAsia="es-MX"/>
        </w:rPr>
        <w:t>•</w:t>
      </w:r>
      <w:r w:rsidRPr="007D3CF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7D3CF0">
        <w:rPr>
          <w:rFonts w:ascii="Palatino Linotype" w:eastAsia="MS Mincho" w:hAnsi="Palatino Linotype" w:cs="Arial"/>
          <w:i/>
          <w:szCs w:val="24"/>
          <w:lang w:val="es-ES_tradnl" w:eastAsia="es-MX"/>
        </w:rPr>
        <w:t>” (SIC)</w:t>
      </w:r>
    </w:p>
    <w:p w:rsidR="003B67DC" w:rsidRPr="007D3CF0" w:rsidRDefault="003B67DC" w:rsidP="003B67DC">
      <w:pPr>
        <w:spacing w:after="0" w:line="360" w:lineRule="auto"/>
        <w:ind w:left="567" w:right="757"/>
        <w:jc w:val="both"/>
        <w:rPr>
          <w:rFonts w:ascii="Palatino Linotype" w:eastAsia="MS Mincho" w:hAnsi="Palatino Linotype" w:cs="Arial"/>
          <w:i/>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D3CF0">
        <w:rPr>
          <w:rFonts w:ascii="Palatino Linotype" w:eastAsia="MS Mincho" w:hAnsi="Palatino Linotype" w:cs="Arial"/>
          <w:sz w:val="24"/>
          <w:szCs w:val="24"/>
          <w:lang w:val="es-ES_tradnl" w:eastAsia="es-MX"/>
        </w:rPr>
        <w:t xml:space="preserve">De lo anterior, se desprende que la </w:t>
      </w:r>
      <w:r w:rsidRPr="007D3CF0">
        <w:rPr>
          <w:rFonts w:ascii="Palatino Linotype" w:eastAsia="MS Mincho" w:hAnsi="Palatino Linotype" w:cs="Times New Roman"/>
          <w:sz w:val="24"/>
          <w:szCs w:val="24"/>
          <w:lang w:val="es-ES_tradnl" w:eastAsia="es-MX"/>
        </w:rPr>
        <w:t xml:space="preserve">Clave Única de Registro de Población, </w:t>
      </w:r>
      <w:r w:rsidRPr="007D3CF0">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B67DC" w:rsidRPr="007D3CF0" w:rsidRDefault="003B67DC" w:rsidP="003B67DC">
      <w:pPr>
        <w:spacing w:after="0" w:line="360" w:lineRule="auto"/>
        <w:contextualSpacing/>
        <w:jc w:val="both"/>
        <w:rPr>
          <w:rFonts w:ascii="Palatino Linotype" w:eastAsia="MS Mincho" w:hAnsi="Palatino Linotype" w:cs="Arial"/>
          <w:sz w:val="24"/>
          <w:szCs w:val="24"/>
          <w:lang w:val="es-ES_tradnl" w:eastAsia="es-MX"/>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7D3CF0">
        <w:rPr>
          <w:rFonts w:ascii="Palatino Linotype" w:eastAsia="MS Mincho" w:hAnsi="Palatino Linotype" w:cs="Arial"/>
          <w:sz w:val="24"/>
          <w:szCs w:val="24"/>
          <w:lang w:val="es-ES_tradnl" w:eastAsia="es-ES"/>
        </w:rPr>
        <w:t xml:space="preserve">Por ende, en el presente caso, </w:t>
      </w:r>
      <w:r w:rsidRPr="007D3CF0">
        <w:rPr>
          <w:rFonts w:ascii="Palatino Linotype" w:eastAsia="MS Mincho" w:hAnsi="Palatino Linotype" w:cs="Arial"/>
          <w:b/>
          <w:sz w:val="24"/>
          <w:szCs w:val="24"/>
          <w:lang w:val="es-ES_tradnl" w:eastAsia="es-ES"/>
        </w:rPr>
        <w:t>EL SUJETO OBLIGADO</w:t>
      </w:r>
      <w:r w:rsidRPr="007D3CF0">
        <w:rPr>
          <w:rFonts w:ascii="Palatino Linotype" w:eastAsia="MS Mincho" w:hAnsi="Palatino Linotype" w:cs="Arial"/>
          <w:sz w:val="24"/>
          <w:szCs w:val="24"/>
          <w:lang w:val="es-ES_tradnl" w:eastAsia="es-ES"/>
        </w:rPr>
        <w:t xml:space="preserve"> debe </w:t>
      </w:r>
      <w:r w:rsidRPr="007D3CF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D3CF0">
        <w:rPr>
          <w:rFonts w:ascii="Palatino Linotype" w:eastAsia="MS Mincho" w:hAnsi="Palatino Linotype" w:cs="Arial"/>
          <w:b/>
          <w:sz w:val="24"/>
          <w:szCs w:val="24"/>
          <w:lang w:val="es-ES_tradnl" w:eastAsia="es-MX"/>
        </w:rPr>
        <w:t>EL SUJETO OBLIGADO</w:t>
      </w:r>
      <w:r w:rsidRPr="007D3CF0">
        <w:rPr>
          <w:rFonts w:ascii="Palatino Linotype" w:eastAsia="MS Mincho" w:hAnsi="Palatino Linotype" w:cs="Arial"/>
          <w:sz w:val="24"/>
          <w:szCs w:val="24"/>
          <w:lang w:val="es-ES_tradnl" w:eastAsia="es-MX"/>
        </w:rPr>
        <w:t xml:space="preserve"> cuando clasifique un documento, ya sea en todo o en parte, debe atender lo dispuesto por </w:t>
      </w:r>
      <w:r w:rsidRPr="007D3CF0">
        <w:rPr>
          <w:rFonts w:ascii="Palatino Linotype" w:eastAsia="MS Mincho" w:hAnsi="Palatino Linotype" w:cs="Arial"/>
          <w:sz w:val="24"/>
          <w:szCs w:val="24"/>
          <w:lang w:val="es-ES_tradnl" w:eastAsia="es-MX"/>
        </w:rPr>
        <w:lastRenderedPageBreak/>
        <w:t xml:space="preserve">la Ley de la materia, siendo que dicha clasificación es un trabajo en conjunto tanto de los Servidores Públicos Habilitados, de las Unidades de Transparencia y del Comité de Transparencia del </w:t>
      </w:r>
      <w:r w:rsidRPr="007D3CF0">
        <w:rPr>
          <w:rFonts w:ascii="Palatino Linotype" w:eastAsia="MS Mincho" w:hAnsi="Palatino Linotype" w:cs="Arial"/>
          <w:b/>
          <w:sz w:val="24"/>
          <w:szCs w:val="24"/>
          <w:lang w:val="es-ES_tradnl" w:eastAsia="es-MX"/>
        </w:rPr>
        <w:t>SUJETO OBLIGADO</w:t>
      </w:r>
      <w:r w:rsidRPr="007D3CF0">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7D3CF0">
        <w:rPr>
          <w:rFonts w:ascii="Palatino Linotype" w:eastAsia="MS Mincho" w:hAnsi="Palatino Linotype" w:cs="Arial"/>
          <w:color w:val="FF0000"/>
          <w:sz w:val="24"/>
          <w:szCs w:val="24"/>
          <w:lang w:val="es-ES_tradnl" w:eastAsia="es-MX"/>
        </w:rPr>
        <w:t>.</w:t>
      </w:r>
    </w:p>
    <w:p w:rsidR="003B67DC" w:rsidRPr="007D3CF0" w:rsidRDefault="003B67DC" w:rsidP="003B67DC">
      <w:pPr>
        <w:spacing w:after="0" w:line="360" w:lineRule="auto"/>
        <w:jc w:val="both"/>
        <w:rPr>
          <w:rFonts w:ascii="Palatino Linotype" w:eastAsia="Calibri" w:hAnsi="Palatino Linotype" w:cs="Arial"/>
          <w:bCs/>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D3CF0">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B67DC" w:rsidRPr="007D3CF0" w:rsidRDefault="003B67DC" w:rsidP="003B67DC">
      <w:pPr>
        <w:spacing w:after="0" w:line="360" w:lineRule="auto"/>
        <w:contextualSpacing/>
        <w:jc w:val="both"/>
        <w:rPr>
          <w:rFonts w:ascii="Palatino Linotype" w:eastAsia="Calibri" w:hAnsi="Palatino Linotype" w:cs="Arial"/>
          <w:bCs/>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D3CF0">
        <w:rPr>
          <w:rFonts w:ascii="Palatino Linotype" w:eastAsia="Calibri" w:hAnsi="Palatino Linotype" w:cs="Arial"/>
          <w:bCs/>
          <w:sz w:val="24"/>
          <w:szCs w:val="24"/>
          <w:lang w:val="es-ES_tradnl" w:eastAsia="es-ES"/>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B67DC" w:rsidRPr="007D3CF0" w:rsidRDefault="003B67DC" w:rsidP="003B67DC">
      <w:pPr>
        <w:spacing w:after="0" w:line="360" w:lineRule="auto"/>
        <w:contextualSpacing/>
        <w:jc w:val="both"/>
        <w:rPr>
          <w:rFonts w:ascii="Palatino Linotype" w:eastAsia="Calibri" w:hAnsi="Palatino Linotype" w:cs="Arial"/>
          <w:bCs/>
          <w:sz w:val="24"/>
          <w:szCs w:val="24"/>
          <w:lang w:val="es-ES_tradnl" w:eastAsia="es-ES"/>
        </w:rPr>
      </w:pPr>
    </w:p>
    <w:p w:rsidR="003B67DC" w:rsidRPr="007D3CF0" w:rsidRDefault="003B67DC" w:rsidP="003B67D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D3CF0">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B67DC" w:rsidRPr="007D3CF0" w:rsidRDefault="003B67DC" w:rsidP="003B67D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3B67DC" w:rsidRPr="007D3CF0" w:rsidRDefault="003B67DC" w:rsidP="003B67DC">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3CF0">
        <w:rPr>
          <w:rFonts w:ascii="Palatino Linotype" w:eastAsia="Times New Roman" w:hAnsi="Palatino Linotype" w:cs="Arial"/>
          <w:sz w:val="24"/>
          <w:szCs w:val="24"/>
          <w:lang w:val="es-ES_tradnl" w:eastAsia="es-ES"/>
        </w:rPr>
        <w:t>Finalmente</w:t>
      </w:r>
      <w:r w:rsidRPr="007D3CF0">
        <w:rPr>
          <w:rFonts w:ascii="Palatino Linotype" w:eastAsia="MS Mincho" w:hAnsi="Palatino Linotype" w:cs="Times New Roman"/>
          <w:sz w:val="24"/>
          <w:szCs w:val="24"/>
          <w:lang w:val="es-ES_tradnl" w:eastAsia="es-ES"/>
        </w:rPr>
        <w:t xml:space="preserve">, en términos del artículo 186 fracción III este Pleno determina </w:t>
      </w:r>
      <w:r w:rsidRPr="007D3CF0">
        <w:rPr>
          <w:rFonts w:ascii="Palatino Linotype" w:eastAsia="MS Mincho" w:hAnsi="Palatino Linotype" w:cs="Times New Roman"/>
          <w:b/>
          <w:sz w:val="24"/>
          <w:szCs w:val="24"/>
          <w:lang w:val="es-ES_tradnl" w:eastAsia="es-ES"/>
        </w:rPr>
        <w:t xml:space="preserve">REVOCA </w:t>
      </w:r>
      <w:r w:rsidRPr="007D3CF0">
        <w:rPr>
          <w:rFonts w:ascii="Palatino Linotype" w:eastAsia="MS Mincho" w:hAnsi="Palatino Linotype" w:cs="Times New Roman"/>
          <w:sz w:val="24"/>
          <w:szCs w:val="24"/>
          <w:lang w:val="es-ES_tradnl" w:eastAsia="es-ES"/>
        </w:rPr>
        <w:t>la respuesta y ordenar la entrega de la información que fue requerida en la solicitud, toda vez que hubo afectación al derecho de acceso a la información pública establecido constitucionalmente a favor del particular.</w:t>
      </w:r>
    </w:p>
    <w:p w:rsidR="003B67DC" w:rsidRPr="007D3CF0" w:rsidRDefault="003B67DC" w:rsidP="003B67DC">
      <w:pPr>
        <w:pStyle w:val="Prrafodelista"/>
        <w:rPr>
          <w:rFonts w:ascii="Palatino Linotype" w:eastAsia="MS Mincho" w:hAnsi="Palatino Linotype" w:cs="Times New Roman"/>
          <w:sz w:val="24"/>
          <w:szCs w:val="24"/>
          <w:lang w:val="es-ES_tradnl" w:eastAsia="es-ES"/>
        </w:rPr>
      </w:pPr>
    </w:p>
    <w:p w:rsidR="003B67DC" w:rsidRPr="007D3CF0" w:rsidRDefault="003B67DC" w:rsidP="003B67DC">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7D3CF0">
        <w:rPr>
          <w:rFonts w:ascii="Palatino Linotype" w:eastAsia="MS Mincho" w:hAnsi="Palatino Linotype" w:cstheme="majorBidi"/>
          <w:sz w:val="24"/>
          <w:szCs w:val="24"/>
          <w:lang w:val="es-ES_tradnl" w:eastAsia="es-ES"/>
        </w:rPr>
        <w:lastRenderedPageBreak/>
        <w:t xml:space="preserve">Por lo anteriormente expuesto y fundado este </w:t>
      </w:r>
      <w:r w:rsidRPr="007D3CF0">
        <w:rPr>
          <w:rFonts w:ascii="Palatino Linotype" w:eastAsia="MS Mincho" w:hAnsi="Palatino Linotype" w:cstheme="majorBidi"/>
          <w:b/>
          <w:sz w:val="24"/>
          <w:szCs w:val="24"/>
          <w:lang w:val="es-ES_tradnl" w:eastAsia="es-ES"/>
        </w:rPr>
        <w:t>ÓRGANO GARANTE</w:t>
      </w:r>
      <w:r w:rsidRPr="007D3CF0">
        <w:rPr>
          <w:rFonts w:ascii="Palatino Linotype" w:eastAsia="MS Mincho" w:hAnsi="Palatino Linotype" w:cstheme="majorBidi"/>
          <w:sz w:val="24"/>
          <w:szCs w:val="24"/>
          <w:lang w:val="es-ES_tradnl" w:eastAsia="es-ES"/>
        </w:rPr>
        <w:t xml:space="preserve"> emite los siguientes.</w:t>
      </w:r>
    </w:p>
    <w:p w:rsidR="003B67DC" w:rsidRPr="007D3CF0" w:rsidRDefault="003B67DC" w:rsidP="003B67DC">
      <w:pPr>
        <w:contextualSpacing/>
        <w:rPr>
          <w:rFonts w:ascii="Palatino Linotype" w:eastAsia="MS Mincho" w:hAnsi="Palatino Linotype" w:cs="Times New Roman"/>
          <w:sz w:val="24"/>
          <w:szCs w:val="24"/>
          <w:lang w:val="es-ES_tradnl" w:eastAsia="es-ES"/>
        </w:rPr>
      </w:pPr>
    </w:p>
    <w:p w:rsidR="003B67DC" w:rsidRPr="007D3CF0" w:rsidRDefault="003B67DC" w:rsidP="003B67DC">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6" w:name="_Toc447183492"/>
      <w:bookmarkStart w:id="117" w:name="_Toc450120667"/>
      <w:bookmarkStart w:id="118" w:name="_Toc461555895"/>
      <w:bookmarkEnd w:id="74"/>
      <w:bookmarkEnd w:id="75"/>
      <w:bookmarkEnd w:id="76"/>
      <w:bookmarkEnd w:id="77"/>
      <w:bookmarkEnd w:id="78"/>
      <w:bookmarkEnd w:id="79"/>
      <w:bookmarkEnd w:id="80"/>
      <w:r w:rsidRPr="007D3CF0">
        <w:rPr>
          <w:rFonts w:ascii="Palatino Linotype" w:eastAsia="Calibri" w:hAnsi="Palatino Linotype" w:cstheme="majorBidi"/>
          <w:b/>
          <w:sz w:val="24"/>
          <w:szCs w:val="24"/>
          <w:lang w:val="es-ES" w:eastAsia="es-ES"/>
        </w:rPr>
        <w:tab/>
      </w:r>
      <w:bookmarkStart w:id="119" w:name="_Toc34393185"/>
      <w:r w:rsidRPr="007D3CF0">
        <w:rPr>
          <w:rFonts w:ascii="Palatino Linotype" w:eastAsia="Calibri" w:hAnsi="Palatino Linotype" w:cstheme="majorBidi"/>
          <w:b/>
          <w:sz w:val="24"/>
          <w:szCs w:val="24"/>
          <w:lang w:val="es-ES" w:eastAsia="es-ES"/>
        </w:rPr>
        <w:t>R E S O L U T I V O S</w:t>
      </w:r>
      <w:bookmarkEnd w:id="116"/>
      <w:bookmarkEnd w:id="117"/>
      <w:bookmarkEnd w:id="118"/>
      <w:bookmarkEnd w:id="119"/>
      <w:r w:rsidRPr="007D3CF0">
        <w:rPr>
          <w:rFonts w:ascii="Palatino Linotype" w:eastAsia="Calibri" w:hAnsi="Palatino Linotype" w:cstheme="majorBidi"/>
          <w:b/>
          <w:sz w:val="24"/>
          <w:szCs w:val="24"/>
          <w:lang w:val="es-ES" w:eastAsia="es-ES"/>
        </w:rPr>
        <w:t xml:space="preserve"> </w:t>
      </w:r>
    </w:p>
    <w:p w:rsidR="003B67DC" w:rsidRPr="007D3CF0" w:rsidRDefault="003B67DC" w:rsidP="003B67DC">
      <w:pPr>
        <w:spacing w:after="0" w:line="240" w:lineRule="auto"/>
        <w:ind w:right="-142"/>
        <w:rPr>
          <w:rFonts w:eastAsiaTheme="minorEastAsia"/>
          <w:sz w:val="24"/>
          <w:szCs w:val="24"/>
          <w:lang w:val="es-ES" w:eastAsia="es-ES"/>
        </w:rPr>
      </w:pPr>
    </w:p>
    <w:p w:rsidR="003B67DC" w:rsidRPr="007D3CF0" w:rsidRDefault="003B67DC" w:rsidP="003B67DC">
      <w:pPr>
        <w:spacing w:before="240" w:after="360" w:line="360" w:lineRule="auto"/>
        <w:ind w:right="49"/>
        <w:jc w:val="both"/>
        <w:rPr>
          <w:rFonts w:ascii="Palatino Linotype" w:hAnsi="Palatino Linotype" w:cs="Arial"/>
          <w:bCs/>
          <w:sz w:val="24"/>
          <w:szCs w:val="24"/>
          <w:lang w:eastAsia="es-MX"/>
        </w:rPr>
      </w:pPr>
      <w:r w:rsidRPr="007D3CF0">
        <w:rPr>
          <w:rFonts w:ascii="Palatino Linotype" w:eastAsia="Times New Roman" w:hAnsi="Palatino Linotype" w:cs="Arial"/>
          <w:b/>
          <w:sz w:val="24"/>
          <w:szCs w:val="24"/>
          <w:lang w:val="es-ES_tradnl" w:eastAsia="es-ES"/>
        </w:rPr>
        <w:t>PRIMERO</w:t>
      </w:r>
      <w:r w:rsidRPr="007D3CF0">
        <w:rPr>
          <w:rFonts w:ascii="Palatino Linotype" w:eastAsia="Times New Roman" w:hAnsi="Palatino Linotype" w:cs="Arial"/>
          <w:sz w:val="24"/>
          <w:szCs w:val="24"/>
          <w:lang w:val="es-ES" w:eastAsia="es-ES"/>
        </w:rPr>
        <w:t xml:space="preserve">. </w:t>
      </w:r>
      <w:r w:rsidRPr="007D3CF0">
        <w:rPr>
          <w:rFonts w:ascii="Palatino Linotype" w:eastAsia="Times New Roman" w:hAnsi="Palatino Linotype" w:cs="Arial"/>
          <w:sz w:val="24"/>
          <w:szCs w:val="24"/>
        </w:rPr>
        <w:t>Resultan fundadas las</w:t>
      </w:r>
      <w:r w:rsidRPr="007D3CF0">
        <w:rPr>
          <w:rFonts w:ascii="Palatino Linotype" w:eastAsia="Times New Roman" w:hAnsi="Palatino Linotype" w:cs="Arial"/>
          <w:b/>
          <w:sz w:val="24"/>
          <w:szCs w:val="24"/>
        </w:rPr>
        <w:t xml:space="preserve"> </w:t>
      </w:r>
      <w:r w:rsidRPr="007D3CF0">
        <w:rPr>
          <w:rFonts w:ascii="Palatino Linotype" w:eastAsia="Times New Roman" w:hAnsi="Palatino Linotype" w:cs="Arial"/>
          <w:sz w:val="24"/>
          <w:szCs w:val="24"/>
          <w:lang w:val="es-ES"/>
        </w:rPr>
        <w:t xml:space="preserve">razones o motivos de inconformidad hechos valer </w:t>
      </w:r>
      <w:r w:rsidRPr="007D3CF0">
        <w:rPr>
          <w:rFonts w:ascii="Palatino Linotype" w:eastAsia="Calibri" w:hAnsi="Palatino Linotype" w:cs="Arial"/>
          <w:sz w:val="24"/>
          <w:szCs w:val="24"/>
          <w:lang w:val="es-ES"/>
        </w:rPr>
        <w:t xml:space="preserve">en el recurso de revisión </w:t>
      </w:r>
      <w:r w:rsidR="0034248E" w:rsidRPr="007D3CF0">
        <w:rPr>
          <w:rFonts w:ascii="Palatino Linotype" w:eastAsia="Calibri" w:hAnsi="Palatino Linotype" w:cs="Arial"/>
          <w:b/>
          <w:sz w:val="24"/>
          <w:szCs w:val="24"/>
          <w:lang w:val="es-ES"/>
        </w:rPr>
        <w:t>12573</w:t>
      </w:r>
      <w:r w:rsidRPr="007D3CF0">
        <w:rPr>
          <w:rFonts w:ascii="Palatino Linotype" w:hAnsi="Palatino Linotype" w:cs="Arial"/>
          <w:b/>
          <w:bCs/>
          <w:sz w:val="24"/>
          <w:szCs w:val="24"/>
        </w:rPr>
        <w:t>/INFOEM/IP/RR/2019</w:t>
      </w:r>
      <w:r w:rsidRPr="007D3CF0">
        <w:rPr>
          <w:rFonts w:ascii="Palatino Linotype" w:hAnsi="Palatino Linotype" w:cs="Arial"/>
          <w:b/>
          <w:bCs/>
          <w:sz w:val="24"/>
          <w:szCs w:val="24"/>
          <w:lang w:eastAsia="es-MX"/>
        </w:rPr>
        <w:t xml:space="preserve"> </w:t>
      </w:r>
      <w:r w:rsidRPr="007D3CF0">
        <w:rPr>
          <w:rFonts w:ascii="Palatino Linotype" w:hAnsi="Palatino Linotype" w:cs="Arial"/>
          <w:bCs/>
          <w:sz w:val="24"/>
          <w:szCs w:val="24"/>
          <w:lang w:eastAsia="es-MX"/>
        </w:rPr>
        <w:t xml:space="preserve">en términos </w:t>
      </w:r>
      <w:r w:rsidR="00757897" w:rsidRPr="007D3CF0">
        <w:rPr>
          <w:rFonts w:ascii="Palatino Linotype" w:hAnsi="Palatino Linotype" w:cs="Arial"/>
          <w:bCs/>
          <w:sz w:val="24"/>
          <w:szCs w:val="24"/>
          <w:lang w:eastAsia="es-MX"/>
        </w:rPr>
        <w:t xml:space="preserve">de los </w:t>
      </w:r>
      <w:r w:rsidRPr="007D3CF0">
        <w:rPr>
          <w:rFonts w:ascii="Palatino Linotype" w:hAnsi="Palatino Linotype" w:cs="Arial"/>
          <w:b/>
          <w:bCs/>
          <w:sz w:val="24"/>
          <w:szCs w:val="24"/>
          <w:lang w:eastAsia="es-MX"/>
        </w:rPr>
        <w:t>Considerando</w:t>
      </w:r>
      <w:r w:rsidR="00757897" w:rsidRPr="007D3CF0">
        <w:rPr>
          <w:rFonts w:ascii="Palatino Linotype" w:hAnsi="Palatino Linotype" w:cs="Arial"/>
          <w:b/>
          <w:bCs/>
          <w:sz w:val="24"/>
          <w:szCs w:val="24"/>
          <w:lang w:eastAsia="es-MX"/>
        </w:rPr>
        <w:t>s</w:t>
      </w:r>
      <w:r w:rsidRPr="007D3CF0">
        <w:rPr>
          <w:rFonts w:ascii="Palatino Linotype" w:hAnsi="Palatino Linotype" w:cs="Arial"/>
          <w:b/>
          <w:bCs/>
          <w:sz w:val="24"/>
          <w:szCs w:val="24"/>
          <w:lang w:eastAsia="es-MX"/>
        </w:rPr>
        <w:t xml:space="preserve"> CUARTO y QUINTO </w:t>
      </w:r>
      <w:r w:rsidRPr="007D3CF0">
        <w:rPr>
          <w:rFonts w:ascii="Palatino Linotype" w:hAnsi="Palatino Linotype" w:cs="Arial"/>
          <w:bCs/>
          <w:sz w:val="24"/>
          <w:szCs w:val="24"/>
          <w:lang w:eastAsia="es-MX"/>
        </w:rPr>
        <w:t>de la presente resolución</w:t>
      </w:r>
      <w:r w:rsidR="00757897" w:rsidRPr="007D3CF0">
        <w:rPr>
          <w:rFonts w:ascii="Palatino Linotype" w:hAnsi="Palatino Linotype" w:cs="Arial"/>
          <w:bCs/>
          <w:sz w:val="24"/>
          <w:szCs w:val="24"/>
          <w:lang w:eastAsia="es-MX"/>
        </w:rPr>
        <w:t>.</w:t>
      </w:r>
    </w:p>
    <w:p w:rsidR="003B67DC" w:rsidRPr="007D3CF0" w:rsidRDefault="003B67DC" w:rsidP="003B67DC">
      <w:pPr>
        <w:spacing w:after="0" w:line="360" w:lineRule="auto"/>
        <w:ind w:right="49"/>
        <w:jc w:val="both"/>
        <w:rPr>
          <w:rFonts w:ascii="Palatino Linotype" w:eastAsia="Calibri" w:hAnsi="Palatino Linotype" w:cs="Arial"/>
          <w:sz w:val="24"/>
          <w:szCs w:val="24"/>
          <w:lang w:val="es-ES" w:eastAsia="es-ES"/>
        </w:rPr>
      </w:pPr>
      <w:r w:rsidRPr="007D3CF0">
        <w:rPr>
          <w:rFonts w:ascii="Palatino Linotype" w:eastAsiaTheme="minorEastAsia" w:hAnsi="Palatino Linotype"/>
          <w:b/>
          <w:sz w:val="24"/>
          <w:szCs w:val="24"/>
          <w:lang w:val="es-ES_tradnl" w:eastAsia="es-ES"/>
        </w:rPr>
        <w:t>SEGUNDO.</w:t>
      </w:r>
      <w:r w:rsidRPr="007D3CF0">
        <w:rPr>
          <w:rFonts w:ascii="Palatino Linotype" w:eastAsiaTheme="majorEastAsia" w:hAnsi="Palatino Linotype" w:cstheme="majorBidi"/>
          <w:b/>
          <w:sz w:val="26"/>
          <w:szCs w:val="26"/>
          <w:lang w:val="es-ES_tradnl" w:eastAsia="es-ES"/>
        </w:rPr>
        <w:t xml:space="preserve"> </w:t>
      </w:r>
      <w:r w:rsidRPr="007D3CF0">
        <w:rPr>
          <w:rFonts w:ascii="Palatino Linotype" w:eastAsia="Calibri" w:hAnsi="Palatino Linotype" w:cs="Arial"/>
          <w:sz w:val="24"/>
          <w:szCs w:val="24"/>
          <w:lang w:val="es-ES" w:eastAsia="es-ES"/>
        </w:rPr>
        <w:t>Se</w:t>
      </w:r>
      <w:r w:rsidRPr="007D3CF0">
        <w:rPr>
          <w:rFonts w:ascii="Palatino Linotype" w:eastAsia="Calibri" w:hAnsi="Palatino Linotype" w:cs="Arial"/>
          <w:b/>
          <w:sz w:val="24"/>
          <w:szCs w:val="24"/>
          <w:lang w:val="es-ES" w:eastAsia="es-ES"/>
        </w:rPr>
        <w:t xml:space="preserve"> REVOCA </w:t>
      </w:r>
      <w:r w:rsidRPr="007D3CF0">
        <w:rPr>
          <w:rFonts w:ascii="Palatino Linotype" w:eastAsia="Calibri" w:hAnsi="Palatino Linotype" w:cs="Arial"/>
          <w:sz w:val="24"/>
          <w:szCs w:val="24"/>
          <w:lang w:val="es-ES" w:eastAsia="es-ES"/>
        </w:rPr>
        <w:t xml:space="preserve">la respuesta emitida por el </w:t>
      </w:r>
      <w:r w:rsidRPr="007D3CF0">
        <w:rPr>
          <w:rFonts w:ascii="Palatino Linotype" w:hAnsi="Palatino Linotype"/>
          <w:b/>
          <w:sz w:val="24"/>
          <w:szCs w:val="24"/>
        </w:rPr>
        <w:t xml:space="preserve">Ayuntamiento de </w:t>
      </w:r>
      <w:proofErr w:type="spellStart"/>
      <w:r w:rsidRPr="007D3CF0">
        <w:rPr>
          <w:rFonts w:ascii="Palatino Linotype" w:hAnsi="Palatino Linotype"/>
          <w:b/>
          <w:sz w:val="24"/>
          <w:szCs w:val="24"/>
        </w:rPr>
        <w:t>Nextlalpan</w:t>
      </w:r>
      <w:proofErr w:type="spellEnd"/>
      <w:r w:rsidRPr="007D3CF0">
        <w:rPr>
          <w:rFonts w:ascii="Palatino Linotype" w:hAnsi="Palatino Linotype"/>
          <w:b/>
          <w:sz w:val="24"/>
          <w:szCs w:val="24"/>
        </w:rPr>
        <w:t xml:space="preserve"> </w:t>
      </w:r>
      <w:r w:rsidRPr="007D3CF0">
        <w:rPr>
          <w:rFonts w:ascii="Palatino Linotype" w:hAnsi="Palatino Linotype"/>
          <w:sz w:val="24"/>
          <w:szCs w:val="24"/>
        </w:rPr>
        <w:t>y se</w:t>
      </w:r>
      <w:r w:rsidRPr="007D3CF0">
        <w:rPr>
          <w:rFonts w:ascii="Palatino Linotype" w:hAnsi="Palatino Linotype"/>
          <w:b/>
          <w:sz w:val="24"/>
          <w:szCs w:val="24"/>
        </w:rPr>
        <w:t xml:space="preserve"> ORDENA</w:t>
      </w:r>
      <w:r w:rsidRPr="007D3CF0">
        <w:rPr>
          <w:rFonts w:ascii="Palatino Linotype" w:eastAsiaTheme="minorEastAsia" w:hAnsi="Palatino Linotype"/>
          <w:b/>
          <w:bCs/>
          <w:sz w:val="24"/>
          <w:szCs w:val="24"/>
          <w:lang w:val="es-ES_tradnl" w:eastAsia="es-ES"/>
        </w:rPr>
        <w:t xml:space="preserve"> </w:t>
      </w:r>
      <w:r w:rsidRPr="007D3CF0">
        <w:rPr>
          <w:rFonts w:ascii="Palatino Linotype" w:eastAsia="Calibri" w:hAnsi="Palatino Linotype" w:cs="Arial"/>
          <w:sz w:val="24"/>
          <w:szCs w:val="24"/>
          <w:lang w:val="es-ES" w:eastAsia="es-ES"/>
        </w:rPr>
        <w:t xml:space="preserve">entregar vía Sistema de Acceso a la Información Mexiquense </w:t>
      </w:r>
      <w:r w:rsidRPr="007D3CF0">
        <w:rPr>
          <w:rFonts w:ascii="Palatino Linotype" w:eastAsia="Calibri" w:hAnsi="Palatino Linotype" w:cs="Arial"/>
          <w:b/>
          <w:sz w:val="24"/>
          <w:szCs w:val="24"/>
          <w:lang w:val="es-ES" w:eastAsia="es-ES"/>
        </w:rPr>
        <w:t>(SAIMEX)</w:t>
      </w:r>
      <w:r w:rsidRPr="007D3CF0">
        <w:rPr>
          <w:rFonts w:ascii="Palatino Linotype" w:eastAsia="Calibri" w:hAnsi="Palatino Linotype" w:cs="Arial"/>
          <w:sz w:val="24"/>
          <w:szCs w:val="24"/>
          <w:lang w:val="es-ES" w:eastAsia="es-ES"/>
        </w:rPr>
        <w:t xml:space="preserve">, </w:t>
      </w:r>
      <w:r w:rsidR="0034248E" w:rsidRPr="007D3CF0">
        <w:rPr>
          <w:rFonts w:ascii="Palatino Linotype" w:eastAsia="Calibri" w:hAnsi="Palatino Linotype" w:cs="Arial"/>
          <w:sz w:val="24"/>
          <w:szCs w:val="24"/>
          <w:lang w:val="es-ES" w:eastAsia="es-ES"/>
        </w:rPr>
        <w:t xml:space="preserve">de ser el caso, </w:t>
      </w:r>
      <w:r w:rsidRPr="007D3CF0">
        <w:rPr>
          <w:rFonts w:ascii="Palatino Linotype" w:eastAsia="Calibri" w:hAnsi="Palatino Linotype" w:cs="Arial"/>
          <w:sz w:val="24"/>
          <w:szCs w:val="24"/>
          <w:lang w:val="es-ES" w:eastAsia="es-ES"/>
        </w:rPr>
        <w:t>en versión pública</w:t>
      </w:r>
      <w:r w:rsidR="0034248E" w:rsidRPr="007D3CF0">
        <w:rPr>
          <w:rFonts w:ascii="Palatino Linotype" w:eastAsia="Calibri" w:hAnsi="Palatino Linotype" w:cs="Arial"/>
          <w:sz w:val="24"/>
          <w:szCs w:val="24"/>
          <w:lang w:val="es-ES" w:eastAsia="es-ES"/>
        </w:rPr>
        <w:t xml:space="preserve">, </w:t>
      </w:r>
      <w:r w:rsidRPr="007D3CF0">
        <w:rPr>
          <w:rFonts w:ascii="Palatino Linotype" w:eastAsia="Calibri" w:hAnsi="Palatino Linotype" w:cs="Arial"/>
          <w:sz w:val="24"/>
          <w:szCs w:val="24"/>
          <w:lang w:val="es-ES" w:eastAsia="es-ES"/>
        </w:rPr>
        <w:t xml:space="preserve">la siguiente información: </w:t>
      </w:r>
    </w:p>
    <w:p w:rsidR="003B67DC" w:rsidRPr="007D3CF0" w:rsidRDefault="003B67DC" w:rsidP="003B67DC">
      <w:pPr>
        <w:spacing w:after="0" w:line="360" w:lineRule="auto"/>
        <w:ind w:right="49"/>
        <w:jc w:val="both"/>
        <w:rPr>
          <w:rFonts w:ascii="Palatino Linotype" w:eastAsia="Calibri" w:hAnsi="Palatino Linotype" w:cs="Arial"/>
          <w:sz w:val="24"/>
          <w:szCs w:val="24"/>
          <w:lang w:val="es-ES" w:eastAsia="es-ES"/>
        </w:rPr>
      </w:pPr>
    </w:p>
    <w:p w:rsidR="003B67DC" w:rsidRPr="007D3CF0" w:rsidRDefault="0034248E" w:rsidP="003B67DC">
      <w:pPr>
        <w:numPr>
          <w:ilvl w:val="0"/>
          <w:numId w:val="4"/>
        </w:numPr>
        <w:spacing w:before="240" w:after="360" w:line="360" w:lineRule="auto"/>
        <w:ind w:left="567" w:right="567" w:firstLine="0"/>
        <w:contextualSpacing/>
        <w:jc w:val="both"/>
        <w:rPr>
          <w:rFonts w:ascii="Palatino Linotype" w:eastAsia="Calibri" w:hAnsi="Palatino Linotype" w:cs="Arial"/>
          <w:b/>
          <w:sz w:val="24"/>
          <w:szCs w:val="24"/>
          <w:lang w:val="es-ES" w:eastAsia="es-ES"/>
        </w:rPr>
      </w:pPr>
      <w:r w:rsidRPr="007D3CF0">
        <w:rPr>
          <w:rFonts w:ascii="Palatino Linotype" w:eastAsia="Calibri" w:hAnsi="Palatino Linotype" w:cs="Arial"/>
          <w:b/>
          <w:sz w:val="24"/>
          <w:szCs w:val="24"/>
          <w:lang w:val="es-ES_tradnl" w:eastAsia="es-ES"/>
        </w:rPr>
        <w:t>Listas de asistencia de las capacitaciones realizadas en el mes de agosto del año</w:t>
      </w:r>
      <w:r w:rsidRPr="007D3CF0">
        <w:rPr>
          <w:rFonts w:ascii="Palatino Linotype" w:eastAsia="Calibri" w:hAnsi="Palatino Linotype" w:cs="Arial"/>
          <w:sz w:val="24"/>
          <w:szCs w:val="24"/>
          <w:lang w:val="es-ES" w:eastAsia="es-ES"/>
        </w:rPr>
        <w:t xml:space="preserve"> </w:t>
      </w:r>
      <w:r w:rsidRPr="007D3CF0">
        <w:rPr>
          <w:rFonts w:ascii="Palatino Linotype" w:eastAsia="Calibri" w:hAnsi="Palatino Linotype" w:cs="Arial"/>
          <w:b/>
          <w:sz w:val="24"/>
          <w:szCs w:val="24"/>
          <w:lang w:val="es-ES" w:eastAsia="es-ES"/>
        </w:rPr>
        <w:t>dos mil diecinueve.</w:t>
      </w:r>
      <w:r w:rsidR="00D749FD" w:rsidRPr="007D3CF0">
        <w:rPr>
          <w:rFonts w:ascii="Palatino Linotype" w:eastAsia="Calibri" w:hAnsi="Palatino Linotype" w:cs="Arial"/>
          <w:b/>
          <w:sz w:val="24"/>
          <w:szCs w:val="24"/>
          <w:lang w:val="es-ES" w:eastAsia="es-ES"/>
        </w:rPr>
        <w:t xml:space="preserve"> </w:t>
      </w:r>
    </w:p>
    <w:p w:rsidR="0034248E" w:rsidRPr="007D3CF0" w:rsidRDefault="0034248E" w:rsidP="0034248E">
      <w:pPr>
        <w:spacing w:before="240" w:after="360" w:line="360" w:lineRule="auto"/>
        <w:ind w:left="567" w:right="567"/>
        <w:contextualSpacing/>
        <w:jc w:val="both"/>
        <w:rPr>
          <w:rFonts w:ascii="Palatino Linotype" w:eastAsia="Calibri" w:hAnsi="Palatino Linotype" w:cs="Arial"/>
          <w:b/>
          <w:sz w:val="24"/>
          <w:szCs w:val="24"/>
          <w:lang w:val="es-ES" w:eastAsia="es-ES"/>
        </w:rPr>
      </w:pPr>
    </w:p>
    <w:p w:rsidR="0034248E" w:rsidRPr="007D3CF0" w:rsidRDefault="0034248E" w:rsidP="00F00F63">
      <w:pPr>
        <w:numPr>
          <w:ilvl w:val="0"/>
          <w:numId w:val="4"/>
        </w:numPr>
        <w:spacing w:before="240" w:after="360" w:line="360" w:lineRule="auto"/>
        <w:ind w:left="567" w:right="567" w:firstLine="0"/>
        <w:contextualSpacing/>
        <w:jc w:val="both"/>
        <w:rPr>
          <w:rFonts w:ascii="Palatino Linotype" w:eastAsia="Palatino Linotype" w:hAnsi="Palatino Linotype" w:cs="Palatino Linotype"/>
          <w:sz w:val="24"/>
          <w:szCs w:val="24"/>
          <w:lang w:val="es-ES" w:eastAsia="es-ES"/>
        </w:rPr>
      </w:pPr>
      <w:r w:rsidRPr="007D3CF0">
        <w:rPr>
          <w:rFonts w:ascii="Palatino Linotype" w:eastAsia="Calibri" w:hAnsi="Palatino Linotype" w:cs="Arial"/>
          <w:b/>
          <w:sz w:val="24"/>
          <w:szCs w:val="24"/>
          <w:lang w:val="es-ES_tradnl" w:eastAsia="es-ES"/>
        </w:rPr>
        <w:t>Acuerdo emitido por el Comité de Transparencia, mediante el cual se clasifique como información confidencial</w:t>
      </w:r>
      <w:r w:rsidR="00F00F63" w:rsidRPr="007D3CF0">
        <w:rPr>
          <w:rFonts w:ascii="Palatino Linotype" w:eastAsia="Calibri" w:hAnsi="Palatino Linotype" w:cs="Arial"/>
          <w:b/>
          <w:sz w:val="24"/>
          <w:szCs w:val="24"/>
          <w:lang w:val="es-ES_tradnl" w:eastAsia="es-ES"/>
        </w:rPr>
        <w:t xml:space="preserve"> de ser el caso, listas de asistencia de las capacitaciones realizadas en el mes de agosto del año</w:t>
      </w:r>
      <w:r w:rsidR="00F00F63" w:rsidRPr="007D3CF0">
        <w:rPr>
          <w:rFonts w:ascii="Palatino Linotype" w:eastAsia="Calibri" w:hAnsi="Palatino Linotype" w:cs="Arial"/>
          <w:sz w:val="24"/>
          <w:szCs w:val="24"/>
          <w:lang w:val="es-ES" w:eastAsia="es-ES"/>
        </w:rPr>
        <w:t xml:space="preserve"> </w:t>
      </w:r>
      <w:r w:rsidR="00F00F63" w:rsidRPr="007D3CF0">
        <w:rPr>
          <w:rFonts w:ascii="Palatino Linotype" w:eastAsia="Calibri" w:hAnsi="Palatino Linotype" w:cs="Arial"/>
          <w:b/>
          <w:sz w:val="24"/>
          <w:szCs w:val="24"/>
          <w:lang w:val="es-ES" w:eastAsia="es-ES"/>
        </w:rPr>
        <w:t>dos mil diecinueve</w:t>
      </w:r>
      <w:r w:rsidRPr="007D3CF0">
        <w:rPr>
          <w:rFonts w:ascii="Palatino Linotype" w:eastAsia="Calibri" w:hAnsi="Palatino Linotype" w:cs="Arial"/>
          <w:b/>
          <w:sz w:val="24"/>
          <w:szCs w:val="24"/>
          <w:lang w:val="es-ES_tradnl" w:eastAsia="es-ES"/>
        </w:rPr>
        <w:t xml:space="preserve">, </w:t>
      </w:r>
      <w:r w:rsidR="00F00F63" w:rsidRPr="007D3CF0">
        <w:rPr>
          <w:rFonts w:ascii="Palatino Linotype" w:eastAsia="Calibri" w:hAnsi="Palatino Linotype" w:cs="Arial"/>
          <w:b/>
          <w:sz w:val="24"/>
          <w:szCs w:val="24"/>
          <w:lang w:val="es-ES_tradnl" w:eastAsia="es-ES"/>
        </w:rPr>
        <w:t xml:space="preserve">que corresponda a particulares, </w:t>
      </w:r>
      <w:r w:rsidRPr="007D3CF0">
        <w:rPr>
          <w:rFonts w:ascii="Palatino Linotype" w:eastAsia="Calibri" w:hAnsi="Palatino Linotype" w:cs="Arial"/>
          <w:b/>
          <w:sz w:val="24"/>
          <w:szCs w:val="24"/>
          <w:lang w:val="es-ES_tradnl" w:eastAsia="es-ES"/>
        </w:rPr>
        <w:t>el acuerdo deberá de precisar el número de nombres que se clasifican.</w:t>
      </w:r>
    </w:p>
    <w:p w:rsidR="00D749FD" w:rsidRPr="007D3CF0" w:rsidRDefault="00D749FD" w:rsidP="00D749FD">
      <w:pPr>
        <w:pStyle w:val="Prrafodelista"/>
        <w:rPr>
          <w:rFonts w:ascii="Palatino Linotype" w:eastAsia="Palatino Linotype" w:hAnsi="Palatino Linotype" w:cs="Palatino Linotype"/>
          <w:sz w:val="24"/>
          <w:szCs w:val="24"/>
          <w:lang w:val="es-ES" w:eastAsia="es-ES"/>
        </w:rPr>
      </w:pPr>
    </w:p>
    <w:p w:rsidR="003B67DC" w:rsidRPr="007D3CF0" w:rsidRDefault="003B67DC" w:rsidP="003B67DC">
      <w:pPr>
        <w:tabs>
          <w:tab w:val="left" w:pos="8080"/>
        </w:tabs>
        <w:spacing w:after="0" w:line="360" w:lineRule="auto"/>
        <w:ind w:right="49"/>
        <w:contextualSpacing/>
        <w:jc w:val="both"/>
        <w:rPr>
          <w:rFonts w:ascii="Palatino Linotype" w:eastAsia="Palatino Linotype" w:hAnsi="Palatino Linotype" w:cs="Palatino Linotype"/>
          <w:sz w:val="24"/>
          <w:szCs w:val="24"/>
          <w:lang w:val="es-ES" w:eastAsia="es-ES"/>
        </w:rPr>
      </w:pPr>
      <w:bookmarkStart w:id="120" w:name="_Toc503891610"/>
      <w:bookmarkStart w:id="121" w:name="_Toc453696503"/>
      <w:bookmarkStart w:id="122" w:name="_Toc454301156"/>
      <w:bookmarkStart w:id="123" w:name="_Toc462653938"/>
      <w:bookmarkStart w:id="124" w:name="_Toc477891769"/>
      <w:bookmarkStart w:id="125" w:name="_Toc477891859"/>
      <w:bookmarkStart w:id="126" w:name="_Toc481576260"/>
      <w:bookmarkStart w:id="127" w:name="_Toc492590392"/>
      <w:r w:rsidRPr="007D3CF0">
        <w:rPr>
          <w:rFonts w:ascii="Palatino Linotype" w:eastAsia="Palatino Linotype" w:hAnsi="Palatino Linotype" w:cs="Palatino Linotype"/>
          <w:sz w:val="24"/>
          <w:szCs w:val="24"/>
          <w:lang w:val="es-ES_tradnl" w:eastAsia="es-E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w:t>
      </w:r>
      <w:r w:rsidR="00757897" w:rsidRPr="007D3CF0">
        <w:rPr>
          <w:rFonts w:ascii="Palatino Linotype" w:eastAsia="Palatino Linotype" w:hAnsi="Palatino Linotype" w:cs="Palatino Linotype"/>
          <w:b/>
          <w:sz w:val="24"/>
          <w:szCs w:val="24"/>
          <w:lang w:val="es-ES_tradnl" w:eastAsia="es-ES"/>
        </w:rPr>
        <w:t xml:space="preserve"> </w:t>
      </w:r>
      <w:r w:rsidR="00FF18BB" w:rsidRPr="00FF18BB">
        <w:rPr>
          <w:rFonts w:ascii="Palatino Linotype" w:eastAsia="Palatino Linotype" w:hAnsi="Palatino Linotype" w:cs="Palatino Linotype"/>
          <w:b/>
          <w:sz w:val="24"/>
          <w:szCs w:val="24"/>
          <w:highlight w:val="black"/>
          <w:lang w:val="es-ES_tradnl" w:eastAsia="es-ES"/>
        </w:rPr>
        <w:t>----</w:t>
      </w:r>
      <w:r w:rsidR="00FF18BB">
        <w:rPr>
          <w:rFonts w:ascii="Palatino Linotype" w:eastAsia="Palatino Linotype" w:hAnsi="Palatino Linotype" w:cs="Palatino Linotype"/>
          <w:b/>
          <w:sz w:val="24"/>
          <w:szCs w:val="24"/>
          <w:highlight w:val="black"/>
          <w:lang w:val="es-ES_tradnl" w:eastAsia="es-ES"/>
        </w:rPr>
        <w:t>--</w:t>
      </w:r>
      <w:r w:rsidR="00FF18BB" w:rsidRPr="00FF18BB">
        <w:rPr>
          <w:rFonts w:ascii="Palatino Linotype" w:eastAsia="Palatino Linotype" w:hAnsi="Palatino Linotype" w:cs="Palatino Linotype"/>
          <w:b/>
          <w:sz w:val="24"/>
          <w:szCs w:val="24"/>
          <w:highlight w:val="black"/>
          <w:lang w:val="es-ES_tradnl" w:eastAsia="es-ES"/>
        </w:rPr>
        <w:t>----</w:t>
      </w:r>
      <w:r w:rsidRPr="007D3CF0">
        <w:rPr>
          <w:rFonts w:ascii="Palatino Linotype" w:eastAsia="Palatino Linotype" w:hAnsi="Palatino Linotype" w:cs="Palatino Linotype"/>
          <w:b/>
          <w:sz w:val="24"/>
          <w:szCs w:val="24"/>
          <w:lang w:val="es-ES_tradnl" w:eastAsia="es-ES"/>
        </w:rPr>
        <w:t>.</w:t>
      </w:r>
    </w:p>
    <w:p w:rsidR="003B67DC" w:rsidRPr="007D3CF0" w:rsidRDefault="003B67DC" w:rsidP="003B67D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3B67DC" w:rsidRPr="007D3CF0" w:rsidRDefault="003B67DC" w:rsidP="003B67D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D3CF0">
        <w:rPr>
          <w:rFonts w:ascii="Palatino Linotype" w:eastAsia="Palatino Linotype" w:hAnsi="Palatino Linotype" w:cs="Palatino Linotype"/>
          <w:b/>
          <w:sz w:val="24"/>
          <w:szCs w:val="24"/>
          <w:lang w:val="es-ES_tradnl" w:eastAsia="es-ES"/>
        </w:rPr>
        <w:t xml:space="preserve">TERCERO. Notifíquese </w:t>
      </w:r>
      <w:r w:rsidRPr="007D3CF0">
        <w:rPr>
          <w:rFonts w:ascii="Palatino Linotype" w:eastAsia="Palatino Linotype" w:hAnsi="Palatino Linotype" w:cs="Palatino Linotype"/>
          <w:sz w:val="24"/>
          <w:szCs w:val="24"/>
          <w:lang w:val="es-ES_tradnl" w:eastAsia="es-ES"/>
        </w:rPr>
        <w:t xml:space="preserve">al Titular de la Unidad de Transparencia del </w:t>
      </w:r>
      <w:r w:rsidRPr="007D3CF0">
        <w:rPr>
          <w:rFonts w:ascii="Palatino Linotype" w:eastAsia="Palatino Linotype" w:hAnsi="Palatino Linotype" w:cs="Palatino Linotype"/>
          <w:b/>
          <w:sz w:val="24"/>
          <w:szCs w:val="24"/>
          <w:lang w:val="es-ES_tradnl" w:eastAsia="es-ES"/>
        </w:rPr>
        <w:t>SUJETO OBLIGADO</w:t>
      </w:r>
      <w:r w:rsidRPr="007D3CF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D3CF0">
        <w:rPr>
          <w:rFonts w:ascii="Palatino Linotype" w:eastAsiaTheme="minorEastAsia" w:hAnsi="Palatino Linotype"/>
          <w:sz w:val="24"/>
          <w:szCs w:val="24"/>
          <w:shd w:val="clear" w:color="auto" w:fill="FFFFFF"/>
          <w:lang w:val="es-ES_tradnl" w:eastAsia="es-ES"/>
        </w:rPr>
        <w:t xml:space="preserve">vigente, dé cumplimiento a lo ordenado dentro del plazo de </w:t>
      </w:r>
      <w:r w:rsidR="007D3CF0">
        <w:rPr>
          <w:rFonts w:ascii="Palatino Linotype" w:eastAsiaTheme="minorEastAsia" w:hAnsi="Palatino Linotype"/>
          <w:sz w:val="24"/>
          <w:szCs w:val="24"/>
          <w:shd w:val="clear" w:color="auto" w:fill="FFFFFF"/>
          <w:lang w:val="es-ES_tradnl" w:eastAsia="es-ES"/>
        </w:rPr>
        <w:t>veinte</w:t>
      </w:r>
      <w:r w:rsidRPr="007D3CF0">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3B67DC" w:rsidRPr="007D3CF0" w:rsidRDefault="003B67DC" w:rsidP="003B67DC">
      <w:pPr>
        <w:shd w:val="clear" w:color="auto" w:fill="FFFFFF"/>
        <w:spacing w:after="0" w:line="360" w:lineRule="auto"/>
        <w:jc w:val="both"/>
        <w:rPr>
          <w:rFonts w:ascii="Palatino Linotype" w:eastAsia="Times New Roman" w:hAnsi="Palatino Linotype" w:cs="Arial"/>
          <w:b/>
          <w:sz w:val="24"/>
          <w:szCs w:val="24"/>
          <w:lang w:val="es-ES_tradnl" w:eastAsia="es-ES"/>
        </w:rPr>
      </w:pPr>
    </w:p>
    <w:p w:rsidR="003B67DC" w:rsidRPr="007D3CF0" w:rsidRDefault="003B67DC" w:rsidP="003B67DC">
      <w:pPr>
        <w:shd w:val="clear" w:color="auto" w:fill="FFFFFF"/>
        <w:spacing w:after="0" w:line="360" w:lineRule="auto"/>
        <w:jc w:val="both"/>
        <w:rPr>
          <w:rFonts w:ascii="Palatino Linotype" w:eastAsiaTheme="minorEastAsia" w:hAnsi="Palatino Linotype"/>
          <w:sz w:val="24"/>
          <w:szCs w:val="24"/>
          <w:lang w:val="es-ES_tradnl" w:eastAsia="es-ES"/>
        </w:rPr>
      </w:pPr>
      <w:r w:rsidRPr="007D3CF0">
        <w:rPr>
          <w:rFonts w:ascii="Palatino Linotype" w:eastAsia="Times New Roman" w:hAnsi="Palatino Linotype" w:cs="Arial"/>
          <w:b/>
          <w:sz w:val="24"/>
          <w:szCs w:val="24"/>
          <w:lang w:val="es-ES_tradnl" w:eastAsia="es-ES"/>
        </w:rPr>
        <w:t xml:space="preserve">CUARTO. </w:t>
      </w:r>
      <w:r w:rsidRPr="007D3CF0">
        <w:rPr>
          <w:rFonts w:ascii="Palatino Linotype" w:eastAsia="Times New Roman" w:hAnsi="Palatino Linotype" w:cs="Times New Roman"/>
          <w:b/>
          <w:bCs/>
          <w:sz w:val="24"/>
          <w:szCs w:val="24"/>
          <w:lang w:val="es-ES" w:eastAsia="es-ES"/>
        </w:rPr>
        <w:t xml:space="preserve">Notifíquese a </w:t>
      </w:r>
      <w:r w:rsidR="00FF18BB" w:rsidRPr="00FF18BB">
        <w:rPr>
          <w:rFonts w:ascii="Palatino Linotype" w:eastAsia="Times New Roman" w:hAnsi="Palatino Linotype" w:cs="Times New Roman"/>
          <w:b/>
          <w:bCs/>
          <w:sz w:val="24"/>
          <w:szCs w:val="24"/>
          <w:highlight w:val="black"/>
          <w:lang w:val="es-ES" w:eastAsia="es-ES"/>
        </w:rPr>
        <w:t>--</w:t>
      </w:r>
      <w:r w:rsidR="00FF18BB">
        <w:rPr>
          <w:rFonts w:ascii="Palatino Linotype" w:eastAsia="Times New Roman" w:hAnsi="Palatino Linotype" w:cs="Times New Roman"/>
          <w:b/>
          <w:bCs/>
          <w:sz w:val="24"/>
          <w:szCs w:val="24"/>
          <w:highlight w:val="black"/>
          <w:lang w:val="es-ES" w:eastAsia="es-ES"/>
        </w:rPr>
        <w:t>---</w:t>
      </w:r>
      <w:r w:rsidR="00FF18BB" w:rsidRPr="00FF18BB">
        <w:rPr>
          <w:rFonts w:ascii="Palatino Linotype" w:eastAsia="Times New Roman" w:hAnsi="Palatino Linotype" w:cs="Times New Roman"/>
          <w:b/>
          <w:bCs/>
          <w:sz w:val="24"/>
          <w:szCs w:val="24"/>
          <w:highlight w:val="black"/>
          <w:lang w:val="es-ES" w:eastAsia="es-ES"/>
        </w:rPr>
        <w:t>------</w:t>
      </w:r>
      <w:r w:rsidRPr="007D3CF0">
        <w:rPr>
          <w:rFonts w:ascii="Palatino Linotype" w:eastAsiaTheme="minorEastAsia" w:hAnsi="Palatino Linotype"/>
          <w:b/>
          <w:sz w:val="24"/>
          <w:szCs w:val="24"/>
          <w:lang w:val="es-ES_tradnl" w:eastAsia="es-ES"/>
        </w:rPr>
        <w:t xml:space="preserve">, </w:t>
      </w:r>
      <w:r w:rsidRPr="007D3CF0">
        <w:rPr>
          <w:rFonts w:ascii="Palatino Linotype" w:eastAsiaTheme="minorEastAsia" w:hAnsi="Palatino Linotype"/>
          <w:sz w:val="24"/>
          <w:szCs w:val="24"/>
          <w:lang w:val="es-ES_tradnl" w:eastAsia="es-ES"/>
        </w:rPr>
        <w:t xml:space="preserve">la presente resolución. </w:t>
      </w:r>
    </w:p>
    <w:p w:rsidR="003B67DC" w:rsidRPr="007D3CF0" w:rsidRDefault="003B67DC" w:rsidP="003B67DC">
      <w:pPr>
        <w:shd w:val="clear" w:color="auto" w:fill="FFFFFF"/>
        <w:spacing w:after="0" w:line="360" w:lineRule="auto"/>
        <w:jc w:val="both"/>
        <w:rPr>
          <w:rFonts w:ascii="Palatino Linotype" w:eastAsiaTheme="minorEastAsia" w:hAnsi="Palatino Linotype"/>
          <w:sz w:val="24"/>
          <w:szCs w:val="24"/>
          <w:lang w:val="es-ES_tradnl" w:eastAsia="es-ES"/>
        </w:rPr>
      </w:pPr>
    </w:p>
    <w:p w:rsidR="00F00F63" w:rsidRPr="007D3CF0" w:rsidRDefault="00F00F63" w:rsidP="00F00F63">
      <w:pPr>
        <w:shd w:val="clear" w:color="auto" w:fill="FFFFFF"/>
        <w:spacing w:after="0" w:line="360" w:lineRule="auto"/>
        <w:jc w:val="both"/>
        <w:rPr>
          <w:rFonts w:ascii="Palatino Linotype" w:hAnsi="Palatino Linotype"/>
          <w:color w:val="222222"/>
          <w:sz w:val="24"/>
          <w:szCs w:val="24"/>
          <w:shd w:val="clear" w:color="auto" w:fill="FFFFFF"/>
          <w:lang w:val="es-ES"/>
        </w:rPr>
      </w:pPr>
      <w:r w:rsidRPr="007D3CF0">
        <w:rPr>
          <w:rFonts w:ascii="Palatino Linotype" w:hAnsi="Palatino Linotype"/>
          <w:b/>
          <w:bCs/>
          <w:color w:val="222222"/>
          <w:sz w:val="24"/>
          <w:szCs w:val="24"/>
          <w:shd w:val="clear" w:color="auto" w:fill="FFFFFF"/>
        </w:rPr>
        <w:t>SEXTO.</w:t>
      </w:r>
      <w:r w:rsidRPr="007D3CF0">
        <w:rPr>
          <w:rFonts w:ascii="Palatino Linotype" w:hAnsi="Palatino Linotype"/>
          <w:color w:val="222222"/>
          <w:sz w:val="24"/>
          <w:szCs w:val="24"/>
          <w:shd w:val="clear" w:color="auto" w:fill="FFFFFF"/>
        </w:rPr>
        <w:t> </w:t>
      </w:r>
      <w:r w:rsidR="004F42E9" w:rsidRPr="007D3CF0">
        <w:rPr>
          <w:rFonts w:ascii="Palatino Linotype" w:hAnsi="Palatino Linotype"/>
          <w:color w:val="222222"/>
          <w:sz w:val="24"/>
          <w:szCs w:val="24"/>
          <w:shd w:val="clear" w:color="auto" w:fill="FFFFFF"/>
          <w:lang w:val="es-ES"/>
        </w:rPr>
        <w:t>Se hace del conocimiento de</w:t>
      </w:r>
      <w:r w:rsidRPr="007D3CF0">
        <w:rPr>
          <w:rFonts w:ascii="Palatino Linotype" w:hAnsi="Palatino Linotype"/>
          <w:color w:val="222222"/>
          <w:sz w:val="24"/>
          <w:szCs w:val="24"/>
          <w:shd w:val="clear" w:color="auto" w:fill="FFFFFF"/>
          <w:lang w:val="es-ES"/>
        </w:rPr>
        <w:t> </w:t>
      </w:r>
      <w:r w:rsidR="00FF18BB" w:rsidRPr="00FF18BB">
        <w:rPr>
          <w:rFonts w:ascii="Palatino Linotype" w:hAnsi="Palatino Linotype"/>
          <w:b/>
          <w:bCs/>
          <w:color w:val="222222"/>
          <w:sz w:val="24"/>
          <w:szCs w:val="24"/>
          <w:highlight w:val="black"/>
          <w:shd w:val="clear" w:color="auto" w:fill="FFFFFF"/>
          <w:lang w:val="es-ES_tradnl"/>
        </w:rPr>
        <w:t>------</w:t>
      </w:r>
      <w:r w:rsidR="00FF18BB">
        <w:rPr>
          <w:rFonts w:ascii="Palatino Linotype" w:hAnsi="Palatino Linotype"/>
          <w:b/>
          <w:bCs/>
          <w:color w:val="222222"/>
          <w:sz w:val="24"/>
          <w:szCs w:val="24"/>
          <w:highlight w:val="black"/>
          <w:shd w:val="clear" w:color="auto" w:fill="FFFFFF"/>
          <w:lang w:val="es-ES_tradnl"/>
        </w:rPr>
        <w:t>-</w:t>
      </w:r>
      <w:bookmarkStart w:id="128" w:name="_GoBack"/>
      <w:bookmarkEnd w:id="128"/>
      <w:r w:rsidR="00FF18BB" w:rsidRPr="00FF18BB">
        <w:rPr>
          <w:rFonts w:ascii="Palatino Linotype" w:hAnsi="Palatino Linotype"/>
          <w:b/>
          <w:bCs/>
          <w:color w:val="222222"/>
          <w:sz w:val="24"/>
          <w:szCs w:val="24"/>
          <w:highlight w:val="black"/>
          <w:shd w:val="clear" w:color="auto" w:fill="FFFFFF"/>
          <w:lang w:val="es-ES_tradnl"/>
        </w:rPr>
        <w:t>---</w:t>
      </w:r>
      <w:r w:rsidRPr="007D3CF0">
        <w:rPr>
          <w:rFonts w:ascii="Palatino Linotype" w:hAnsi="Palatino Linotype"/>
          <w:color w:val="222222"/>
          <w:sz w:val="24"/>
          <w:szCs w:val="24"/>
          <w:shd w:val="clear" w:color="auto" w:fill="FFFFFF"/>
          <w:lang w:val="es-ES_tradnl"/>
        </w:rPr>
        <w:t> </w:t>
      </w:r>
      <w:r w:rsidRPr="007D3CF0">
        <w:rPr>
          <w:rFonts w:ascii="Palatino Linotype" w:hAnsi="Palatino Linotype"/>
          <w:color w:val="222222"/>
          <w:sz w:val="24"/>
          <w:szCs w:val="24"/>
          <w:shd w:val="clear" w:color="auto" w:fill="FFFFFF"/>
          <w:lang w:val="es-ES"/>
        </w:rPr>
        <w:t>que, de conformidad con lo establecido en el artículo 196 de la Ley de Transparencia y Acceso a la Información Pública del Estado de México y Municipios, </w:t>
      </w:r>
      <w:r w:rsidRPr="007D3CF0">
        <w:rPr>
          <w:rFonts w:ascii="Palatino Linotype" w:hAnsi="Palatino Linotype"/>
          <w:color w:val="000000"/>
          <w:sz w:val="24"/>
          <w:szCs w:val="24"/>
          <w:shd w:val="clear" w:color="auto" w:fill="FFFFFF"/>
          <w:lang w:val="es-ES_tradnl"/>
        </w:rPr>
        <w:t>y en lo dispuesto en los artículos </w:t>
      </w:r>
      <w:r w:rsidRPr="007D3CF0">
        <w:rPr>
          <w:rFonts w:ascii="Palatino Linotype" w:hAnsi="Palatino Linotype"/>
          <w:color w:val="000000"/>
          <w:sz w:val="24"/>
          <w:szCs w:val="24"/>
          <w:lang w:val="es-ES_tradnl"/>
        </w:rPr>
        <w:t>159 y 160 de la Ley General de Transparencia y Acceso a la Información Pública, e</w:t>
      </w:r>
      <w:r w:rsidRPr="007D3CF0">
        <w:rPr>
          <w:rFonts w:ascii="Palatino Linotype" w:hAnsi="Palatino Linotype"/>
          <w:color w:val="000000"/>
          <w:sz w:val="24"/>
          <w:szCs w:val="24"/>
          <w:shd w:val="clear" w:color="auto" w:fill="FFFFFF"/>
          <w:lang w:val="es-ES_tradnl"/>
        </w:rPr>
        <w:t xml:space="preserve">n caso de que considere que la resolución le cause algún perjuicio podrá impugnarla vía recurso de inconformidad ante el Instituto Nacional de Transparencia, Acceso a la </w:t>
      </w:r>
      <w:r w:rsidRPr="007D3CF0">
        <w:rPr>
          <w:rFonts w:ascii="Palatino Linotype" w:hAnsi="Palatino Linotype"/>
          <w:color w:val="000000"/>
          <w:sz w:val="24"/>
          <w:szCs w:val="24"/>
          <w:shd w:val="clear" w:color="auto" w:fill="FFFFFF"/>
          <w:lang w:val="es-ES_tradnl"/>
        </w:rPr>
        <w:lastRenderedPageBreak/>
        <w:t>Información y Protección de Datos Personales</w:t>
      </w:r>
      <w:r w:rsidRPr="007D3CF0">
        <w:rPr>
          <w:rFonts w:ascii="Palatino Linotype" w:hAnsi="Palatino Linotype"/>
          <w:color w:val="222222"/>
          <w:sz w:val="24"/>
          <w:szCs w:val="24"/>
          <w:shd w:val="clear" w:color="auto" w:fill="FFFFFF"/>
          <w:lang w:val="es-ES"/>
        </w:rPr>
        <w:t>, o bien, vía juicio de amparo en los términos de las leyes aplicables.</w:t>
      </w:r>
    </w:p>
    <w:bookmarkEnd w:id="120"/>
    <w:bookmarkEnd w:id="121"/>
    <w:bookmarkEnd w:id="122"/>
    <w:bookmarkEnd w:id="123"/>
    <w:bookmarkEnd w:id="124"/>
    <w:bookmarkEnd w:id="125"/>
    <w:bookmarkEnd w:id="126"/>
    <w:bookmarkEnd w:id="127"/>
    <w:p w:rsidR="003B67DC" w:rsidRDefault="003B67DC" w:rsidP="003B67D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7D3CF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7D3CF0" w:rsidRPr="007D3CF0">
        <w:rPr>
          <w:rFonts w:ascii="Palatino Linotype" w:eastAsiaTheme="minorEastAsia" w:hAnsi="Palatino Linotype"/>
          <w:sz w:val="24"/>
          <w:szCs w:val="24"/>
          <w:lang w:val="es-ES_tradnl" w:eastAsia="es-ES"/>
        </w:rPr>
        <w:t>MARTÍNEZ</w:t>
      </w:r>
      <w:r w:rsidRPr="007D3CF0">
        <w:rPr>
          <w:rFonts w:ascii="Palatino Linotype" w:eastAsiaTheme="minorEastAsia" w:hAnsi="Palatino Linotype"/>
          <w:sz w:val="24"/>
          <w:szCs w:val="24"/>
          <w:lang w:val="es-ES_tradnl" w:eastAsia="es-ES"/>
        </w:rPr>
        <w:t xml:space="preserve"> </w:t>
      </w:r>
      <w:r w:rsidR="007D3CF0" w:rsidRPr="007D3CF0">
        <w:rPr>
          <w:rFonts w:ascii="Palatino Linotype" w:eastAsiaTheme="minorEastAsia" w:hAnsi="Palatino Linotype"/>
          <w:sz w:val="24"/>
          <w:szCs w:val="24"/>
          <w:lang w:val="es-ES_tradnl" w:eastAsia="es-ES"/>
        </w:rPr>
        <w:t>SÁNCHEZ</w:t>
      </w:r>
      <w:r w:rsidRPr="007D3CF0">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7D3CF0">
        <w:rPr>
          <w:rFonts w:ascii="Palatino Linotype" w:eastAsiaTheme="minorEastAsia" w:hAnsi="Palatino Linotype"/>
          <w:sz w:val="24"/>
          <w:szCs w:val="24"/>
          <w:lang w:val="es-ES_tradnl" w:eastAsia="es-ES"/>
        </w:rPr>
        <w:t>DÉCIMA</w:t>
      </w:r>
      <w:r w:rsidR="00572B14" w:rsidRPr="007D3CF0">
        <w:rPr>
          <w:rFonts w:ascii="Palatino Linotype" w:eastAsiaTheme="minorEastAsia" w:hAnsi="Palatino Linotype"/>
          <w:sz w:val="24"/>
          <w:szCs w:val="24"/>
          <w:lang w:val="es-ES_tradnl" w:eastAsia="es-ES"/>
        </w:rPr>
        <w:t xml:space="preserve"> SESIÓN ORDINARIA CELEBRADA EL DIECINUEVE</w:t>
      </w:r>
      <w:r w:rsidRPr="007D3CF0">
        <w:rPr>
          <w:rFonts w:ascii="Palatino Linotype" w:eastAsiaTheme="minorEastAsia" w:hAnsi="Palatino Linotype"/>
          <w:sz w:val="24"/>
          <w:szCs w:val="24"/>
          <w:lang w:val="es-ES_tradnl" w:eastAsia="es-ES"/>
        </w:rPr>
        <w:t xml:space="preserve"> (</w:t>
      </w:r>
      <w:r w:rsidR="00572B14" w:rsidRPr="007D3CF0">
        <w:rPr>
          <w:rFonts w:ascii="Palatino Linotype" w:eastAsiaTheme="minorEastAsia" w:hAnsi="Palatino Linotype"/>
          <w:sz w:val="24"/>
          <w:szCs w:val="24"/>
          <w:lang w:val="es-ES_tradnl" w:eastAsia="es-ES"/>
        </w:rPr>
        <w:t>19</w:t>
      </w:r>
      <w:r w:rsidRPr="007D3CF0">
        <w:rPr>
          <w:rFonts w:ascii="Palatino Linotype" w:eastAsiaTheme="minorEastAsia" w:hAnsi="Palatino Linotype"/>
          <w:sz w:val="24"/>
          <w:szCs w:val="24"/>
          <w:lang w:val="es-ES_tradnl" w:eastAsia="es-ES"/>
        </w:rPr>
        <w:t>) DE MARZO DE DOS MIL VEINTE, ANTE EL SECRETARIO TÉCNICO DEL PLENO ALEXIS TAPIA RAMÍREZ.</w:t>
      </w:r>
      <w:r w:rsidRPr="007D3CF0">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3B67DC" w:rsidRPr="007D3CF0" w:rsidTr="003279A9">
        <w:trPr>
          <w:trHeight w:val="1168"/>
        </w:trPr>
        <w:tc>
          <w:tcPr>
            <w:tcW w:w="8697" w:type="dxa"/>
            <w:gridSpan w:val="2"/>
            <w:vAlign w:val="center"/>
          </w:tcPr>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r w:rsidRPr="007D3CF0">
              <w:rPr>
                <w:rFonts w:ascii="Palatino Linotype" w:eastAsiaTheme="minorEastAsia" w:hAnsi="Palatino Linotype" w:cs="Times New Roman"/>
                <w:b/>
              </w:rPr>
              <w:t>Zulema Martínez Sánchez</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Comisionada Presidenta</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(Rúbrica)</w:t>
            </w:r>
          </w:p>
        </w:tc>
      </w:tr>
      <w:tr w:rsidR="003B67DC" w:rsidRPr="007D3CF0" w:rsidTr="003279A9">
        <w:trPr>
          <w:trHeight w:val="1395"/>
        </w:trPr>
        <w:tc>
          <w:tcPr>
            <w:tcW w:w="4348" w:type="dxa"/>
            <w:vAlign w:val="center"/>
          </w:tcPr>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r w:rsidRPr="007D3CF0">
              <w:rPr>
                <w:rFonts w:ascii="Palatino Linotype" w:eastAsiaTheme="minorEastAsia" w:hAnsi="Palatino Linotype" w:cs="Times New Roman"/>
                <w:b/>
              </w:rPr>
              <w:t xml:space="preserve">Eva </w:t>
            </w:r>
            <w:proofErr w:type="spellStart"/>
            <w:r w:rsidRPr="007D3CF0">
              <w:rPr>
                <w:rFonts w:ascii="Palatino Linotype" w:eastAsiaTheme="minorEastAsia" w:hAnsi="Palatino Linotype" w:cs="Times New Roman"/>
                <w:b/>
              </w:rPr>
              <w:t>Abaid</w:t>
            </w:r>
            <w:proofErr w:type="spellEnd"/>
            <w:r w:rsidRPr="007D3CF0">
              <w:rPr>
                <w:rFonts w:ascii="Palatino Linotype" w:eastAsiaTheme="minorEastAsia" w:hAnsi="Palatino Linotype" w:cs="Times New Roman"/>
                <w:b/>
              </w:rPr>
              <w:t xml:space="preserve"> </w:t>
            </w:r>
            <w:proofErr w:type="spellStart"/>
            <w:r w:rsidRPr="007D3CF0">
              <w:rPr>
                <w:rFonts w:ascii="Palatino Linotype" w:eastAsiaTheme="minorEastAsia" w:hAnsi="Palatino Linotype" w:cs="Times New Roman"/>
                <w:b/>
              </w:rPr>
              <w:t>Yapur</w:t>
            </w:r>
            <w:proofErr w:type="spellEnd"/>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Comisionada</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(Rúbrica)</w:t>
            </w:r>
          </w:p>
        </w:tc>
        <w:tc>
          <w:tcPr>
            <w:tcW w:w="4349" w:type="dxa"/>
            <w:vAlign w:val="center"/>
          </w:tcPr>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r w:rsidRPr="007D3CF0">
              <w:rPr>
                <w:rFonts w:ascii="Palatino Linotype" w:eastAsiaTheme="minorEastAsia" w:hAnsi="Palatino Linotype" w:cs="Times New Roman"/>
                <w:b/>
              </w:rPr>
              <w:t>José Guadalupe Luna Hernández</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Comisionado</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(Rúbrica)</w:t>
            </w:r>
          </w:p>
        </w:tc>
      </w:tr>
      <w:tr w:rsidR="003B67DC" w:rsidRPr="007D3CF0" w:rsidTr="003279A9">
        <w:trPr>
          <w:trHeight w:val="1451"/>
        </w:trPr>
        <w:tc>
          <w:tcPr>
            <w:tcW w:w="4348" w:type="dxa"/>
            <w:vAlign w:val="center"/>
          </w:tcPr>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r w:rsidRPr="007D3CF0">
              <w:rPr>
                <w:rFonts w:ascii="Palatino Linotype" w:eastAsiaTheme="minorEastAsia" w:hAnsi="Palatino Linotype" w:cs="Times New Roman"/>
                <w:b/>
              </w:rPr>
              <w:t>Javier Martínez Cruz</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Comisionado</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(Rúbrica)</w:t>
            </w:r>
          </w:p>
        </w:tc>
        <w:tc>
          <w:tcPr>
            <w:tcW w:w="4349" w:type="dxa"/>
            <w:vAlign w:val="center"/>
          </w:tcPr>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r w:rsidRPr="007D3CF0">
              <w:rPr>
                <w:rFonts w:ascii="Palatino Linotype" w:eastAsiaTheme="minorEastAsia" w:hAnsi="Palatino Linotype" w:cs="Times New Roman"/>
                <w:b/>
              </w:rPr>
              <w:t>Luis Gustavo Parra Noriega</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Comisionado</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(Rúbrica)</w:t>
            </w:r>
          </w:p>
        </w:tc>
      </w:tr>
      <w:tr w:rsidR="003B67DC" w:rsidRPr="007D3CF0" w:rsidTr="003279A9">
        <w:trPr>
          <w:trHeight w:val="1263"/>
        </w:trPr>
        <w:tc>
          <w:tcPr>
            <w:tcW w:w="8697" w:type="dxa"/>
            <w:gridSpan w:val="2"/>
            <w:vAlign w:val="center"/>
          </w:tcPr>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p>
          <w:p w:rsidR="003B67DC" w:rsidRPr="007D3CF0" w:rsidRDefault="003B67DC" w:rsidP="003279A9">
            <w:pPr>
              <w:spacing w:line="360" w:lineRule="auto"/>
              <w:ind w:right="49"/>
              <w:jc w:val="center"/>
              <w:rPr>
                <w:rFonts w:ascii="Palatino Linotype" w:eastAsiaTheme="minorEastAsia" w:hAnsi="Palatino Linotype" w:cs="Times New Roman"/>
                <w:b/>
              </w:rPr>
            </w:pPr>
            <w:r w:rsidRPr="007D3CF0">
              <w:rPr>
                <w:rFonts w:ascii="Palatino Linotype" w:eastAsiaTheme="minorEastAsia" w:hAnsi="Palatino Linotype" w:cs="Times New Roman"/>
                <w:b/>
              </w:rPr>
              <w:t>Alexis Tapia Ramírez</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Secretario Técnico del Pleno</w:t>
            </w:r>
          </w:p>
          <w:p w:rsidR="003B67DC" w:rsidRPr="007D3CF0" w:rsidRDefault="003B67DC" w:rsidP="003279A9">
            <w:pPr>
              <w:spacing w:line="360" w:lineRule="auto"/>
              <w:ind w:right="49"/>
              <w:jc w:val="center"/>
              <w:rPr>
                <w:rFonts w:ascii="Palatino Linotype" w:eastAsiaTheme="minorEastAsia" w:hAnsi="Palatino Linotype" w:cs="Times New Roman"/>
              </w:rPr>
            </w:pPr>
            <w:r w:rsidRPr="007D3CF0">
              <w:rPr>
                <w:rFonts w:ascii="Palatino Linotype" w:eastAsiaTheme="minorEastAsia" w:hAnsi="Palatino Linotype" w:cs="Times New Roman"/>
              </w:rPr>
              <w:t>(Rúbrica)</w:t>
            </w:r>
          </w:p>
          <w:p w:rsidR="003B67DC" w:rsidRPr="007D3CF0" w:rsidRDefault="003B67DC" w:rsidP="003279A9">
            <w:pPr>
              <w:spacing w:line="360" w:lineRule="auto"/>
              <w:ind w:right="49"/>
              <w:jc w:val="center"/>
              <w:rPr>
                <w:rFonts w:ascii="Palatino Linotype" w:eastAsiaTheme="minorEastAsia" w:hAnsi="Palatino Linotype" w:cs="Times New Roman"/>
              </w:rPr>
            </w:pPr>
          </w:p>
          <w:p w:rsidR="003B67DC" w:rsidRPr="007D3CF0" w:rsidRDefault="003B67DC" w:rsidP="003279A9">
            <w:pPr>
              <w:spacing w:line="360" w:lineRule="auto"/>
              <w:ind w:right="49"/>
              <w:jc w:val="center"/>
              <w:rPr>
                <w:rFonts w:ascii="Palatino Linotype" w:eastAsiaTheme="minorEastAsia" w:hAnsi="Palatino Linotype" w:cs="Times New Roman"/>
              </w:rPr>
            </w:pPr>
          </w:p>
        </w:tc>
      </w:tr>
    </w:tbl>
    <w:p w:rsidR="003B67DC" w:rsidRPr="005645A6" w:rsidRDefault="003B67DC" w:rsidP="003B67DC">
      <w:pPr>
        <w:spacing w:before="240" w:after="240" w:line="360" w:lineRule="auto"/>
        <w:ind w:right="49"/>
        <w:jc w:val="both"/>
      </w:pPr>
      <w:r w:rsidRPr="007D3CF0">
        <w:rPr>
          <w:rFonts w:ascii="Palatino Linotype" w:eastAsia="Times New Roman" w:hAnsi="Palatino Linotype" w:cs="Arial"/>
          <w:lang w:val="es-ES_tradnl" w:eastAsia="es-ES"/>
        </w:rPr>
        <w:t>Esta hoja corresponde a la re</w:t>
      </w:r>
      <w:r w:rsidR="00BF201C" w:rsidRPr="007D3CF0">
        <w:rPr>
          <w:rFonts w:ascii="Palatino Linotype" w:eastAsia="Times New Roman" w:hAnsi="Palatino Linotype" w:cs="Arial"/>
          <w:lang w:val="es-ES_tradnl" w:eastAsia="es-ES"/>
        </w:rPr>
        <w:t>solución de fecha diecinueve (19</w:t>
      </w:r>
      <w:r w:rsidRPr="007D3CF0">
        <w:rPr>
          <w:rFonts w:ascii="Palatino Linotype" w:eastAsia="Times New Roman" w:hAnsi="Palatino Linotype" w:cs="Arial"/>
          <w:lang w:val="es-ES_tradnl" w:eastAsia="es-ES"/>
        </w:rPr>
        <w:t xml:space="preserve">) de marzo de dos mil veinte, emitida en el recurso de revisión </w:t>
      </w:r>
      <w:r w:rsidR="00BF201C" w:rsidRPr="007D3CF0">
        <w:rPr>
          <w:rFonts w:ascii="Palatino Linotype" w:eastAsia="Times New Roman" w:hAnsi="Palatino Linotype" w:cs="Arial"/>
          <w:b/>
          <w:lang w:val="es-ES_tradnl" w:eastAsia="es-ES"/>
        </w:rPr>
        <w:t>1257</w:t>
      </w:r>
      <w:r w:rsidRPr="007D3CF0">
        <w:rPr>
          <w:rFonts w:ascii="Palatino Linotype" w:eastAsia="Times New Roman" w:hAnsi="Palatino Linotype" w:cs="Arial"/>
          <w:b/>
          <w:lang w:val="es-ES_tradnl" w:eastAsia="es-ES"/>
        </w:rPr>
        <w:t>3/INFOEM/IP/RR/2019</w:t>
      </w:r>
      <w:r w:rsidRPr="005645A6">
        <w:rPr>
          <w:rFonts w:ascii="Palatino Linotype" w:eastAsia="Times New Roman" w:hAnsi="Palatino Linotype" w:cs="Arial"/>
          <w:b/>
          <w:lang w:val="es-ES_tradnl" w:eastAsia="es-ES"/>
        </w:rPr>
        <w:t xml:space="preserve"> </w:t>
      </w:r>
    </w:p>
    <w:p w:rsidR="003B67DC" w:rsidRPr="005645A6" w:rsidRDefault="003B67DC" w:rsidP="003B67DC"/>
    <w:p w:rsidR="003B67DC" w:rsidRPr="005645A6" w:rsidRDefault="003B67DC" w:rsidP="003B67DC"/>
    <w:p w:rsidR="003B67DC" w:rsidRDefault="003B67DC" w:rsidP="003B67DC"/>
    <w:p w:rsidR="003B67DC" w:rsidRDefault="003B67DC" w:rsidP="003B67DC"/>
    <w:p w:rsidR="00662D97" w:rsidRDefault="00662D97"/>
    <w:sectPr w:rsidR="00662D97" w:rsidSect="00057B26">
      <w:headerReference w:type="even" r:id="rId7"/>
      <w:headerReference w:type="default" r:id="rId8"/>
      <w:footerReference w:type="default" r:id="rId9"/>
      <w:headerReference w:type="first" r:id="rId10"/>
      <w:footerReference w:type="first" r:id="rId11"/>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C14" w:rsidRDefault="009D3C14" w:rsidP="003B67DC">
      <w:pPr>
        <w:spacing w:after="0" w:line="240" w:lineRule="auto"/>
      </w:pPr>
      <w:r>
        <w:separator/>
      </w:r>
    </w:p>
  </w:endnote>
  <w:endnote w:type="continuationSeparator" w:id="0">
    <w:p w:rsidR="009D3C14" w:rsidRDefault="009D3C14" w:rsidP="003B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4B6EFA" w:rsidRPr="00883450" w:rsidRDefault="00200D4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A3CC9">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A3CC9">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rsidR="004B6EFA" w:rsidRDefault="00FA3C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FA" w:rsidRPr="00883450" w:rsidRDefault="00200D41" w:rsidP="00057B2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A3CC9" w:rsidRPr="00FA3CC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A3CC9" w:rsidRPr="00FA3CC9">
      <w:rPr>
        <w:rFonts w:ascii="Palatino Linotype" w:hAnsi="Palatino Linotype"/>
        <w:noProof/>
        <w:lang w:val="es-ES"/>
      </w:rPr>
      <w:t>47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C14" w:rsidRDefault="009D3C14" w:rsidP="003B67DC">
      <w:pPr>
        <w:spacing w:after="0" w:line="240" w:lineRule="auto"/>
      </w:pPr>
      <w:r>
        <w:separator/>
      </w:r>
    </w:p>
  </w:footnote>
  <w:footnote w:type="continuationSeparator" w:id="0">
    <w:p w:rsidR="009D3C14" w:rsidRDefault="009D3C14" w:rsidP="003B67DC">
      <w:pPr>
        <w:spacing w:after="0" w:line="240" w:lineRule="auto"/>
      </w:pPr>
      <w:r>
        <w:continuationSeparator/>
      </w:r>
    </w:p>
  </w:footnote>
  <w:footnote w:id="1">
    <w:p w:rsidR="003B67DC" w:rsidRDefault="003B67DC" w:rsidP="003B67DC">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B67DC" w:rsidRDefault="003B67DC" w:rsidP="003B67DC">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B67DC" w:rsidRPr="001E1F95" w:rsidRDefault="003B67DC" w:rsidP="003B67DC">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3B67DC" w:rsidRPr="00034B44" w:rsidRDefault="003B67DC" w:rsidP="003B67DC">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B67DC" w:rsidRPr="00034B44" w:rsidRDefault="003B67DC" w:rsidP="003B67DC">
      <w:pPr>
        <w:pStyle w:val="ADB1"/>
        <w:jc w:val="both"/>
        <w:rPr>
          <w:rFonts w:ascii="Palatino Linotype" w:hAnsi="Palatino Linotype"/>
          <w:sz w:val="18"/>
        </w:rPr>
      </w:pPr>
      <w:r w:rsidRPr="00034B44">
        <w:rPr>
          <w:rFonts w:ascii="Palatino Linotype" w:hAnsi="Palatino Linotype"/>
          <w:sz w:val="18"/>
        </w:rPr>
        <w:t xml:space="preserve"> (…)</w:t>
      </w:r>
    </w:p>
    <w:p w:rsidR="003B67DC" w:rsidRPr="00034B44" w:rsidRDefault="003B67DC" w:rsidP="003B67DC">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CF0" w:rsidRDefault="00FA3C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917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FA" w:rsidRDefault="00FA3C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9173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4B6EFA" w:rsidRDefault="00FA3CC9">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4B6EFA" w:rsidRPr="00EF13C1" w:rsidTr="00057B26">
      <w:trPr>
        <w:trHeight w:val="138"/>
      </w:trPr>
      <w:tc>
        <w:tcPr>
          <w:tcW w:w="2977" w:type="dxa"/>
          <w:vAlign w:val="center"/>
        </w:tcPr>
        <w:p w:rsidR="004B6EFA" w:rsidRPr="00EF13C1" w:rsidRDefault="00200D41" w:rsidP="00057B26">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4B6EFA" w:rsidRPr="00EF13C1" w:rsidRDefault="00736C60" w:rsidP="00736C6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12573</w:t>
          </w:r>
          <w:r w:rsidR="00200D41">
            <w:rPr>
              <w:rFonts w:ascii="Palatino Linotype" w:hAnsi="Palatino Linotype" w:cs="Arial"/>
              <w:b/>
              <w:bCs/>
              <w:sz w:val="22"/>
              <w:szCs w:val="22"/>
              <w:lang w:eastAsia="es-MX"/>
            </w:rPr>
            <w:t xml:space="preserve">/INFOEM/IP/RR/2019 </w:t>
          </w:r>
        </w:p>
      </w:tc>
    </w:tr>
    <w:tr w:rsidR="004B6EFA" w:rsidRPr="00EF13C1" w:rsidTr="00057B26">
      <w:trPr>
        <w:gridAfter w:val="1"/>
        <w:wAfter w:w="142" w:type="dxa"/>
        <w:trHeight w:val="321"/>
      </w:trPr>
      <w:tc>
        <w:tcPr>
          <w:tcW w:w="2977" w:type="dxa"/>
          <w:vAlign w:val="center"/>
        </w:tcPr>
        <w:p w:rsidR="004B6EFA" w:rsidRPr="00EF13C1" w:rsidRDefault="00200D41" w:rsidP="00057B2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4B6EFA" w:rsidRPr="00EF13C1" w:rsidRDefault="00200D41" w:rsidP="0043453D">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4B6EFA" w:rsidRPr="00EF13C1" w:rsidTr="00057B26">
      <w:trPr>
        <w:trHeight w:val="321"/>
      </w:trPr>
      <w:tc>
        <w:tcPr>
          <w:tcW w:w="2977" w:type="dxa"/>
          <w:vAlign w:val="center"/>
        </w:tcPr>
        <w:p w:rsidR="004B6EFA" w:rsidRPr="00EF13C1" w:rsidRDefault="00200D41" w:rsidP="00057B26">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4B6EFA" w:rsidRPr="00EF13C1" w:rsidRDefault="00200D41" w:rsidP="00057B2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B6EFA" w:rsidRDefault="00FA3CC9" w:rsidP="00057B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EFA" w:rsidRDefault="00FA3CC9" w:rsidP="00057B26">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9173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200D41">
      <w:tab/>
    </w:r>
    <w:r w:rsidR="00200D41">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4B6EFA" w:rsidRPr="00182113" w:rsidTr="00057B26">
      <w:trPr>
        <w:trHeight w:val="138"/>
      </w:trPr>
      <w:tc>
        <w:tcPr>
          <w:tcW w:w="2532" w:type="dxa"/>
          <w:vAlign w:val="center"/>
        </w:tcPr>
        <w:p w:rsidR="004B6EFA" w:rsidRPr="00182113" w:rsidRDefault="00200D41" w:rsidP="00057B2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4B6EFA" w:rsidRPr="00182113" w:rsidRDefault="00FA3CC9" w:rsidP="00057B26">
          <w:pPr>
            <w:pStyle w:val="Encabezado"/>
            <w:jc w:val="center"/>
            <w:rPr>
              <w:rFonts w:ascii="Palatino Linotype" w:hAnsi="Palatino Linotype"/>
              <w:b/>
              <w:sz w:val="22"/>
              <w:szCs w:val="22"/>
            </w:rPr>
          </w:pPr>
        </w:p>
      </w:tc>
      <w:tc>
        <w:tcPr>
          <w:tcW w:w="4536" w:type="dxa"/>
          <w:vAlign w:val="center"/>
        </w:tcPr>
        <w:p w:rsidR="004B6EFA" w:rsidRPr="005143E6" w:rsidRDefault="00736C60" w:rsidP="004F06A3">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12573</w:t>
          </w:r>
          <w:r w:rsidR="00200D41">
            <w:rPr>
              <w:rFonts w:ascii="Palatino Linotype" w:hAnsi="Palatino Linotype" w:cs="Arial"/>
              <w:b/>
              <w:bCs/>
              <w:lang w:eastAsia="es-MX"/>
            </w:rPr>
            <w:t>/</w:t>
          </w:r>
          <w:r w:rsidR="00200D41" w:rsidRPr="00182113">
            <w:rPr>
              <w:rFonts w:ascii="Palatino Linotype" w:hAnsi="Palatino Linotype" w:cs="Arial"/>
              <w:b/>
              <w:bCs/>
              <w:lang w:eastAsia="es-MX"/>
            </w:rPr>
            <w:t>INFOEM/IP/RR/</w:t>
          </w:r>
          <w:r w:rsidR="00200D41">
            <w:rPr>
              <w:rFonts w:ascii="Palatino Linotype" w:hAnsi="Palatino Linotype" w:cs="Arial"/>
              <w:b/>
              <w:bCs/>
              <w:lang w:eastAsia="es-MX"/>
            </w:rPr>
            <w:t xml:space="preserve">2019 </w:t>
          </w:r>
        </w:p>
      </w:tc>
    </w:tr>
    <w:tr w:rsidR="004B6EFA" w:rsidRPr="00182113" w:rsidTr="00057B26">
      <w:trPr>
        <w:trHeight w:val="227"/>
      </w:trPr>
      <w:tc>
        <w:tcPr>
          <w:tcW w:w="2532" w:type="dxa"/>
          <w:vAlign w:val="center"/>
        </w:tcPr>
        <w:p w:rsidR="004B6EFA" w:rsidRPr="00182113" w:rsidRDefault="00200D41" w:rsidP="00057B2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4B6EFA" w:rsidRPr="00182113" w:rsidRDefault="00FA3CC9" w:rsidP="00057B26">
          <w:pPr>
            <w:pStyle w:val="Encabezado"/>
            <w:jc w:val="center"/>
            <w:rPr>
              <w:rFonts w:ascii="Palatino Linotype" w:hAnsi="Palatino Linotype"/>
              <w:b/>
              <w:sz w:val="22"/>
              <w:szCs w:val="22"/>
            </w:rPr>
          </w:pPr>
        </w:p>
      </w:tc>
      <w:tc>
        <w:tcPr>
          <w:tcW w:w="4536" w:type="dxa"/>
          <w:vAlign w:val="center"/>
        </w:tcPr>
        <w:p w:rsidR="004B6EFA" w:rsidRPr="00182113" w:rsidRDefault="00200D41" w:rsidP="00FF18BB">
          <w:pPr>
            <w:pStyle w:val="Encabezado"/>
            <w:ind w:right="34"/>
            <w:rPr>
              <w:rFonts w:ascii="Palatino Linotype" w:hAnsi="Palatino Linotype"/>
              <w:b/>
              <w:sz w:val="22"/>
              <w:szCs w:val="22"/>
            </w:rPr>
          </w:pPr>
          <w:r>
            <w:rPr>
              <w:rFonts w:ascii="Palatino Linotype" w:hAnsi="Palatino Linotype"/>
              <w:b/>
              <w:sz w:val="22"/>
              <w:szCs w:val="22"/>
            </w:rPr>
            <w:t xml:space="preserve">                                                  </w:t>
          </w:r>
          <w:r w:rsidR="00FF18BB" w:rsidRPr="00FF18BB">
            <w:rPr>
              <w:rFonts w:ascii="Palatino Linotype" w:hAnsi="Palatino Linotype"/>
              <w:b/>
              <w:sz w:val="22"/>
              <w:szCs w:val="22"/>
              <w:highlight w:val="black"/>
            </w:rPr>
            <w:t>-----</w:t>
          </w:r>
          <w:r w:rsidR="00FF18BB">
            <w:rPr>
              <w:rFonts w:ascii="Palatino Linotype" w:hAnsi="Palatino Linotype"/>
              <w:b/>
              <w:sz w:val="22"/>
              <w:szCs w:val="22"/>
              <w:highlight w:val="black"/>
            </w:rPr>
            <w:t>--</w:t>
          </w:r>
          <w:r w:rsidR="00FF18BB" w:rsidRPr="00FF18BB">
            <w:rPr>
              <w:rFonts w:ascii="Palatino Linotype" w:hAnsi="Palatino Linotype"/>
              <w:b/>
              <w:sz w:val="22"/>
              <w:szCs w:val="22"/>
              <w:highlight w:val="black"/>
            </w:rPr>
            <w:t>---</w:t>
          </w:r>
        </w:p>
      </w:tc>
    </w:tr>
    <w:tr w:rsidR="004B6EFA" w:rsidRPr="00182113" w:rsidTr="00057B26">
      <w:trPr>
        <w:trHeight w:val="232"/>
      </w:trPr>
      <w:tc>
        <w:tcPr>
          <w:tcW w:w="2532" w:type="dxa"/>
          <w:vAlign w:val="center"/>
        </w:tcPr>
        <w:p w:rsidR="004B6EFA" w:rsidRPr="00182113" w:rsidRDefault="00200D41" w:rsidP="00057B2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4B6EFA" w:rsidRPr="00182113" w:rsidRDefault="00FA3CC9" w:rsidP="00057B26">
          <w:pPr>
            <w:pStyle w:val="Encabezado"/>
            <w:jc w:val="center"/>
            <w:rPr>
              <w:rFonts w:ascii="Palatino Linotype" w:hAnsi="Palatino Linotype"/>
              <w:b/>
              <w:sz w:val="22"/>
              <w:szCs w:val="22"/>
            </w:rPr>
          </w:pPr>
        </w:p>
      </w:tc>
      <w:tc>
        <w:tcPr>
          <w:tcW w:w="4536" w:type="dxa"/>
          <w:vAlign w:val="center"/>
        </w:tcPr>
        <w:p w:rsidR="004B6EFA" w:rsidRPr="00182113" w:rsidRDefault="00200D41" w:rsidP="0043453D">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4B6EFA" w:rsidRPr="00182113" w:rsidTr="00057B26">
      <w:trPr>
        <w:trHeight w:val="320"/>
      </w:trPr>
      <w:tc>
        <w:tcPr>
          <w:tcW w:w="2532" w:type="dxa"/>
          <w:vAlign w:val="center"/>
        </w:tcPr>
        <w:p w:rsidR="004B6EFA" w:rsidRPr="00182113" w:rsidRDefault="00200D41" w:rsidP="00057B2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4B6EFA" w:rsidRPr="00182113" w:rsidRDefault="00FA3CC9" w:rsidP="00057B26">
          <w:pPr>
            <w:pStyle w:val="Encabezado"/>
            <w:jc w:val="center"/>
            <w:rPr>
              <w:rFonts w:ascii="Palatino Linotype" w:hAnsi="Palatino Linotype"/>
              <w:b/>
              <w:sz w:val="22"/>
              <w:szCs w:val="22"/>
            </w:rPr>
          </w:pPr>
        </w:p>
      </w:tc>
      <w:tc>
        <w:tcPr>
          <w:tcW w:w="4536" w:type="dxa"/>
          <w:vAlign w:val="center"/>
        </w:tcPr>
        <w:p w:rsidR="004B6EFA" w:rsidRPr="00182113" w:rsidRDefault="00200D41" w:rsidP="00057B26">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4B6EFA" w:rsidRDefault="00FA3C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F63295C8"/>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360" w:hanging="360"/>
      </w:pPr>
      <w:rPr>
        <w:rFonts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DC"/>
    <w:rsid w:val="001608AD"/>
    <w:rsid w:val="001A1FB5"/>
    <w:rsid w:val="001E03C5"/>
    <w:rsid w:val="00200D41"/>
    <w:rsid w:val="0027670D"/>
    <w:rsid w:val="002F7B1E"/>
    <w:rsid w:val="0034248E"/>
    <w:rsid w:val="00365A82"/>
    <w:rsid w:val="003832D8"/>
    <w:rsid w:val="003B4ABD"/>
    <w:rsid w:val="003B67DC"/>
    <w:rsid w:val="004F42E9"/>
    <w:rsid w:val="00501DF4"/>
    <w:rsid w:val="00533DCF"/>
    <w:rsid w:val="00572B14"/>
    <w:rsid w:val="005C1BF0"/>
    <w:rsid w:val="00662D97"/>
    <w:rsid w:val="00736C60"/>
    <w:rsid w:val="00757897"/>
    <w:rsid w:val="007D0602"/>
    <w:rsid w:val="007D3CF0"/>
    <w:rsid w:val="009D3C14"/>
    <w:rsid w:val="00B35D87"/>
    <w:rsid w:val="00B45B3E"/>
    <w:rsid w:val="00BC1F03"/>
    <w:rsid w:val="00BC5992"/>
    <w:rsid w:val="00BF201C"/>
    <w:rsid w:val="00D749FD"/>
    <w:rsid w:val="00E204AB"/>
    <w:rsid w:val="00E92EE4"/>
    <w:rsid w:val="00F00F63"/>
    <w:rsid w:val="00FA3CC9"/>
    <w:rsid w:val="00FF18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D20AA51-7498-46AA-9218-3DDBF776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6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7DC"/>
  </w:style>
  <w:style w:type="paragraph" w:styleId="Piedepgina">
    <w:name w:val="footer"/>
    <w:basedOn w:val="Normal"/>
    <w:link w:val="PiedepginaCar"/>
    <w:uiPriority w:val="99"/>
    <w:unhideWhenUsed/>
    <w:rsid w:val="003B6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7DC"/>
  </w:style>
  <w:style w:type="table" w:styleId="Tablaconcuadrcula">
    <w:name w:val="Table Grid"/>
    <w:basedOn w:val="Tablanormal"/>
    <w:uiPriority w:val="39"/>
    <w:rsid w:val="003B67D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B67D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B67DC"/>
    <w:rPr>
      <w:color w:val="0563C1" w:themeColor="hyperlink"/>
      <w:u w:val="single"/>
    </w:rPr>
  </w:style>
  <w:style w:type="paragraph" w:styleId="Prrafodelista">
    <w:name w:val="List Paragraph"/>
    <w:basedOn w:val="Normal"/>
    <w:uiPriority w:val="34"/>
    <w:qFormat/>
    <w:rsid w:val="003B67DC"/>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B67DC"/>
    <w:rPr>
      <w:vertAlign w:val="superscript"/>
    </w:rPr>
  </w:style>
  <w:style w:type="paragraph" w:customStyle="1" w:styleId="ADB1">
    <w:name w:val="ADB1"/>
    <w:basedOn w:val="Normal"/>
    <w:next w:val="Textonotapie"/>
    <w:uiPriority w:val="99"/>
    <w:unhideWhenUsed/>
    <w:qFormat/>
    <w:rsid w:val="003B67DC"/>
    <w:pPr>
      <w:spacing w:after="0" w:line="240" w:lineRule="auto"/>
    </w:pPr>
    <w:rPr>
      <w:rFonts w:eastAsia="Cambria"/>
      <w:sz w:val="20"/>
      <w:szCs w:val="20"/>
    </w:rPr>
  </w:style>
  <w:style w:type="paragraph" w:styleId="TDC1">
    <w:name w:val="toc 1"/>
    <w:basedOn w:val="Normal"/>
    <w:next w:val="Normal"/>
    <w:autoRedefine/>
    <w:uiPriority w:val="39"/>
    <w:unhideWhenUsed/>
    <w:rsid w:val="003B67DC"/>
    <w:pPr>
      <w:spacing w:after="100"/>
    </w:pPr>
  </w:style>
  <w:style w:type="paragraph" w:styleId="TDC2">
    <w:name w:val="toc 2"/>
    <w:basedOn w:val="Normal"/>
    <w:next w:val="Normal"/>
    <w:autoRedefine/>
    <w:uiPriority w:val="39"/>
    <w:unhideWhenUsed/>
    <w:rsid w:val="003B67DC"/>
    <w:pPr>
      <w:spacing w:after="100"/>
      <w:ind w:left="220"/>
    </w:pPr>
  </w:style>
  <w:style w:type="paragraph" w:styleId="Textonotapie">
    <w:name w:val="footnote text"/>
    <w:basedOn w:val="Normal"/>
    <w:link w:val="TextonotapieCar"/>
    <w:uiPriority w:val="99"/>
    <w:semiHidden/>
    <w:unhideWhenUsed/>
    <w:rsid w:val="003B67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67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47</Pages>
  <Words>9612</Words>
  <Characters>52870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INVITADO ESPECIAL</cp:lastModifiedBy>
  <cp:revision>5</cp:revision>
  <dcterms:created xsi:type="dcterms:W3CDTF">2020-03-13T03:30:00Z</dcterms:created>
  <dcterms:modified xsi:type="dcterms:W3CDTF">2020-08-18T15:46:00Z</dcterms:modified>
</cp:coreProperties>
</file>