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FDBF1F" w14:textId="77777777" w:rsidR="00D25EAD" w:rsidRDefault="00D25EAD" w:rsidP="00671BFE">
      <w:pPr>
        <w:spacing w:line="360" w:lineRule="auto"/>
        <w:jc w:val="both"/>
        <w:rPr>
          <w:rFonts w:ascii="Palatino Linotype" w:hAnsi="Palatino Linotype" w:cs="Tahoma"/>
          <w:bCs/>
          <w:sz w:val="22"/>
          <w:szCs w:val="22"/>
        </w:rPr>
      </w:pPr>
    </w:p>
    <w:p w14:paraId="6F93B154" w14:textId="6D4B0754" w:rsidR="00806144" w:rsidRPr="00AF6580" w:rsidRDefault="00035017" w:rsidP="00671BFE">
      <w:pPr>
        <w:spacing w:line="360" w:lineRule="auto"/>
        <w:jc w:val="both"/>
        <w:rPr>
          <w:rFonts w:ascii="Palatino Linotype" w:hAnsi="Palatino Linotype"/>
          <w:noProof/>
          <w:sz w:val="22"/>
          <w:szCs w:val="22"/>
        </w:rPr>
      </w:pPr>
      <w:r w:rsidRPr="00AF6580">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w:t>
      </w:r>
      <w:r w:rsidR="00AF6580" w:rsidRPr="00AF6580">
        <w:rPr>
          <w:rFonts w:ascii="Palatino Linotype" w:hAnsi="Palatino Linotype" w:cs="Tahoma"/>
          <w:bCs/>
          <w:sz w:val="22"/>
          <w:szCs w:val="22"/>
        </w:rPr>
        <w:t xml:space="preserve">de fecha </w:t>
      </w:r>
      <w:r w:rsidR="0070217A">
        <w:rPr>
          <w:rFonts w:ascii="Palatino Linotype" w:hAnsi="Palatino Linotype" w:cs="Tahoma"/>
          <w:bCs/>
          <w:sz w:val="22"/>
          <w:szCs w:val="22"/>
        </w:rPr>
        <w:t xml:space="preserve">nueve de mayo </w:t>
      </w:r>
      <w:r w:rsidRPr="00AF6580">
        <w:rPr>
          <w:rFonts w:ascii="Palatino Linotype" w:hAnsi="Palatino Linotype" w:cs="Tahoma"/>
          <w:bCs/>
          <w:sz w:val="22"/>
          <w:szCs w:val="22"/>
        </w:rPr>
        <w:t>de dos mil dieci</w:t>
      </w:r>
      <w:r w:rsidR="00AF6580" w:rsidRPr="00AF6580">
        <w:rPr>
          <w:rFonts w:ascii="Palatino Linotype" w:hAnsi="Palatino Linotype" w:cs="Tahoma"/>
          <w:bCs/>
          <w:sz w:val="22"/>
          <w:szCs w:val="22"/>
        </w:rPr>
        <w:t>nueve</w:t>
      </w:r>
      <w:r w:rsidRPr="00AF6580">
        <w:rPr>
          <w:rFonts w:ascii="Palatino Linotype" w:hAnsi="Palatino Linotype" w:cs="Tahoma"/>
          <w:bCs/>
          <w:sz w:val="22"/>
          <w:szCs w:val="22"/>
        </w:rPr>
        <w:t>.</w:t>
      </w:r>
    </w:p>
    <w:p w14:paraId="5EB694DB" w14:textId="77777777" w:rsidR="00035017" w:rsidRPr="00AF6580" w:rsidRDefault="00035017" w:rsidP="00671BFE">
      <w:pPr>
        <w:spacing w:line="360" w:lineRule="auto"/>
        <w:jc w:val="both"/>
        <w:rPr>
          <w:rFonts w:ascii="Palatino Linotype" w:hAnsi="Palatino Linotype"/>
          <w:noProof/>
          <w:sz w:val="22"/>
          <w:szCs w:val="22"/>
        </w:rPr>
      </w:pPr>
    </w:p>
    <w:p w14:paraId="1006D15D" w14:textId="042EAE29" w:rsidR="00806144" w:rsidRPr="0070217A" w:rsidRDefault="007516C8" w:rsidP="00671BFE">
      <w:pPr>
        <w:spacing w:line="360" w:lineRule="auto"/>
        <w:jc w:val="both"/>
        <w:rPr>
          <w:rFonts w:ascii="Palatino Linotype" w:hAnsi="Palatino Linotype" w:cs="Tahoma"/>
          <w:b/>
          <w:bCs/>
          <w:color w:val="0D0D0D" w:themeColor="text1" w:themeTint="F2"/>
          <w:sz w:val="22"/>
          <w:szCs w:val="22"/>
        </w:rPr>
      </w:pPr>
      <w:r w:rsidRPr="00AF6580">
        <w:rPr>
          <w:rFonts w:ascii="Palatino Linotype" w:hAnsi="Palatino Linotype" w:cs="Tahoma"/>
          <w:b/>
          <w:bCs/>
          <w:color w:val="0D0D0D" w:themeColor="text1" w:themeTint="F2"/>
          <w:sz w:val="22"/>
          <w:szCs w:val="22"/>
        </w:rPr>
        <w:t>VISTO</w:t>
      </w:r>
      <w:r w:rsidR="00806144" w:rsidRPr="00AF6580">
        <w:rPr>
          <w:rFonts w:ascii="Palatino Linotype" w:hAnsi="Palatino Linotype" w:cs="Tahoma"/>
          <w:bCs/>
          <w:color w:val="0D0D0D" w:themeColor="text1" w:themeTint="F2"/>
          <w:sz w:val="22"/>
          <w:szCs w:val="22"/>
        </w:rPr>
        <w:t xml:space="preserve"> el expediente </w:t>
      </w:r>
      <w:r w:rsidR="00806144" w:rsidRPr="00BF219A">
        <w:rPr>
          <w:rFonts w:ascii="Palatino Linotype" w:hAnsi="Palatino Linotype" w:cs="Tahoma"/>
          <w:bCs/>
          <w:color w:val="0D0D0D" w:themeColor="text1" w:themeTint="F2"/>
          <w:sz w:val="22"/>
          <w:szCs w:val="22"/>
        </w:rPr>
        <w:t xml:space="preserve">conformado con motivo del Recurso de Revisión </w:t>
      </w:r>
      <w:r w:rsidR="0070217A">
        <w:rPr>
          <w:rFonts w:ascii="Palatino Linotype" w:hAnsi="Palatino Linotype" w:cs="Tahoma"/>
          <w:b/>
          <w:bCs/>
          <w:color w:val="0D0D0D" w:themeColor="text1" w:themeTint="F2"/>
          <w:sz w:val="22"/>
          <w:szCs w:val="22"/>
        </w:rPr>
        <w:t>01146</w:t>
      </w:r>
      <w:r w:rsidR="005608D0" w:rsidRPr="00BF219A">
        <w:rPr>
          <w:rFonts w:ascii="Palatino Linotype" w:hAnsi="Palatino Linotype" w:cs="Tahoma"/>
          <w:b/>
          <w:bCs/>
          <w:color w:val="0D0D0D" w:themeColor="text1" w:themeTint="F2"/>
          <w:sz w:val="22"/>
          <w:szCs w:val="22"/>
        </w:rPr>
        <w:t>/INFOEM/IP/RR/201</w:t>
      </w:r>
      <w:r w:rsidR="0070217A">
        <w:rPr>
          <w:rFonts w:ascii="Palatino Linotype" w:hAnsi="Palatino Linotype" w:cs="Tahoma"/>
          <w:b/>
          <w:bCs/>
          <w:color w:val="0D0D0D" w:themeColor="text1" w:themeTint="F2"/>
          <w:sz w:val="22"/>
          <w:szCs w:val="22"/>
        </w:rPr>
        <w:t>9</w:t>
      </w:r>
      <w:r w:rsidR="00806144" w:rsidRPr="00BF219A">
        <w:rPr>
          <w:rFonts w:ascii="Palatino Linotype" w:hAnsi="Palatino Linotype" w:cs="Tahoma"/>
          <w:bCs/>
          <w:color w:val="0D0D0D" w:themeColor="text1" w:themeTint="F2"/>
          <w:sz w:val="22"/>
          <w:szCs w:val="22"/>
        </w:rPr>
        <w:t xml:space="preserve">, interpuesto por </w:t>
      </w:r>
      <w:r w:rsidR="00336D83" w:rsidRPr="00336D83">
        <w:rPr>
          <w:rFonts w:ascii="Palatino Linotype" w:eastAsia="Calibri" w:hAnsi="Palatino Linotype" w:cs="Tahoma"/>
          <w:b/>
          <w:sz w:val="22"/>
          <w:szCs w:val="22"/>
          <w:highlight w:val="black"/>
          <w:lang w:val="es-MX" w:eastAsia="en-US"/>
        </w:rPr>
        <w:t>XXXXXXXXXXXXXXXX</w:t>
      </w:r>
      <w:r w:rsidRPr="00BF219A">
        <w:rPr>
          <w:rFonts w:ascii="Palatino Linotype" w:eastAsia="Calibri" w:hAnsi="Palatino Linotype" w:cs="Tahoma"/>
          <w:sz w:val="22"/>
          <w:szCs w:val="22"/>
          <w:lang w:val="es-MX" w:eastAsia="en-US"/>
        </w:rPr>
        <w:t>, en lo</w:t>
      </w:r>
      <w:r w:rsidR="00DE13B1">
        <w:rPr>
          <w:rFonts w:ascii="Palatino Linotype" w:eastAsia="Calibri" w:hAnsi="Palatino Linotype" w:cs="Tahoma"/>
          <w:sz w:val="22"/>
          <w:szCs w:val="22"/>
          <w:lang w:val="es-MX" w:eastAsia="en-US"/>
        </w:rPr>
        <w:t xml:space="preserve"> sucesivo </w:t>
      </w:r>
      <w:r w:rsidR="00DE13B1" w:rsidRPr="0070217A">
        <w:rPr>
          <w:rFonts w:ascii="Palatino Linotype" w:eastAsia="Calibri" w:hAnsi="Palatino Linotype" w:cs="Tahoma"/>
          <w:b/>
          <w:sz w:val="22"/>
          <w:szCs w:val="22"/>
          <w:lang w:val="es-MX" w:eastAsia="en-US"/>
        </w:rPr>
        <w:t>Recurrente</w:t>
      </w:r>
      <w:r w:rsidR="00DE13B1">
        <w:rPr>
          <w:rFonts w:ascii="Palatino Linotype" w:eastAsia="Calibri" w:hAnsi="Palatino Linotype" w:cs="Tahoma"/>
          <w:sz w:val="22"/>
          <w:szCs w:val="22"/>
          <w:lang w:val="es-MX" w:eastAsia="en-US"/>
        </w:rPr>
        <w:t xml:space="preserve"> o </w:t>
      </w:r>
      <w:r w:rsidR="00DE13B1" w:rsidRPr="0070217A">
        <w:rPr>
          <w:rFonts w:ascii="Palatino Linotype" w:eastAsia="Calibri" w:hAnsi="Palatino Linotype" w:cs="Tahoma"/>
          <w:b/>
          <w:sz w:val="22"/>
          <w:szCs w:val="22"/>
          <w:lang w:val="es-MX" w:eastAsia="en-US"/>
        </w:rPr>
        <w:t>P</w:t>
      </w:r>
      <w:r w:rsidRPr="0070217A">
        <w:rPr>
          <w:rFonts w:ascii="Palatino Linotype" w:eastAsia="Calibri" w:hAnsi="Palatino Linotype" w:cs="Tahoma"/>
          <w:b/>
          <w:sz w:val="22"/>
          <w:szCs w:val="22"/>
          <w:lang w:val="es-MX" w:eastAsia="en-US"/>
        </w:rPr>
        <w:t>articular</w:t>
      </w:r>
      <w:r w:rsidRPr="00AF6580">
        <w:rPr>
          <w:rFonts w:ascii="Palatino Linotype" w:eastAsia="Calibri" w:hAnsi="Palatino Linotype" w:cs="Tahoma"/>
          <w:sz w:val="22"/>
          <w:szCs w:val="22"/>
          <w:lang w:val="es-MX" w:eastAsia="en-US"/>
        </w:rPr>
        <w:t>,</w:t>
      </w:r>
      <w:r w:rsidR="004B42D0" w:rsidRPr="00AF6580">
        <w:rPr>
          <w:rFonts w:ascii="Palatino Linotype" w:hAnsi="Palatino Linotype" w:cs="Tahoma"/>
          <w:bCs/>
          <w:color w:val="0D0D0D" w:themeColor="text1" w:themeTint="F2"/>
          <w:sz w:val="22"/>
          <w:szCs w:val="22"/>
        </w:rPr>
        <w:t xml:space="preserve"> </w:t>
      </w:r>
      <w:r w:rsidR="00806144" w:rsidRPr="00AF6580">
        <w:rPr>
          <w:rFonts w:ascii="Palatino Linotype" w:hAnsi="Palatino Linotype" w:cs="Tahoma"/>
          <w:bCs/>
          <w:color w:val="0D0D0D" w:themeColor="text1" w:themeTint="F2"/>
          <w:sz w:val="22"/>
          <w:szCs w:val="22"/>
        </w:rPr>
        <w:t>en contra de la respuesta</w:t>
      </w:r>
      <w:r w:rsidR="005608D0" w:rsidRPr="00AF6580">
        <w:rPr>
          <w:rFonts w:ascii="Palatino Linotype" w:hAnsi="Palatino Linotype" w:cs="Tahoma"/>
          <w:bCs/>
          <w:color w:val="0D0D0D" w:themeColor="text1" w:themeTint="F2"/>
          <w:sz w:val="22"/>
          <w:szCs w:val="22"/>
        </w:rPr>
        <w:t xml:space="preserve"> </w:t>
      </w:r>
      <w:r w:rsidR="008F70FD" w:rsidRPr="00AF6580">
        <w:rPr>
          <w:rFonts w:ascii="Palatino Linotype" w:hAnsi="Palatino Linotype" w:cs="Tahoma"/>
          <w:bCs/>
          <w:color w:val="0D0D0D" w:themeColor="text1" w:themeTint="F2"/>
          <w:sz w:val="22"/>
          <w:szCs w:val="22"/>
        </w:rPr>
        <w:t xml:space="preserve">del </w:t>
      </w:r>
      <w:r w:rsidR="008F70FD" w:rsidRPr="0070217A">
        <w:rPr>
          <w:rFonts w:ascii="Palatino Linotype" w:hAnsi="Palatino Linotype" w:cs="Tahoma"/>
          <w:b/>
          <w:bCs/>
          <w:color w:val="0D0D0D" w:themeColor="text1" w:themeTint="F2"/>
          <w:sz w:val="22"/>
          <w:szCs w:val="22"/>
        </w:rPr>
        <w:t xml:space="preserve">Sujeto Obligado </w:t>
      </w:r>
      <w:r w:rsidR="0070217A" w:rsidRPr="0070217A">
        <w:rPr>
          <w:rFonts w:ascii="Palatino Linotype" w:hAnsi="Palatino Linotype" w:cs="Tahoma"/>
          <w:b/>
          <w:bCs/>
          <w:color w:val="0D0D0D" w:themeColor="text1" w:themeTint="F2"/>
          <w:sz w:val="22"/>
          <w:szCs w:val="22"/>
          <w:lang w:val="es-MX"/>
        </w:rPr>
        <w:t>Fiscalía General de Justicia del Estado de México</w:t>
      </w:r>
      <w:r w:rsidR="00806144" w:rsidRPr="00AF6580">
        <w:rPr>
          <w:rFonts w:ascii="Palatino Linotype" w:hAnsi="Palatino Linotype" w:cs="Tahoma"/>
          <w:bCs/>
          <w:color w:val="0D0D0D" w:themeColor="text1" w:themeTint="F2"/>
          <w:sz w:val="22"/>
          <w:szCs w:val="22"/>
        </w:rPr>
        <w:t>, se emite la presente Resolución, con base en los Antecedentes y C</w:t>
      </w:r>
      <w:r w:rsidR="00806144" w:rsidRPr="00AF6580">
        <w:rPr>
          <w:rFonts w:ascii="Palatino Linotype" w:hAnsi="Palatino Linotype" w:cs="Tahoma"/>
          <w:bCs/>
          <w:sz w:val="22"/>
          <w:szCs w:val="22"/>
        </w:rPr>
        <w:t>onsidera</w:t>
      </w:r>
      <w:r w:rsidR="00C8780E" w:rsidRPr="00AF6580">
        <w:rPr>
          <w:rFonts w:ascii="Palatino Linotype" w:hAnsi="Palatino Linotype" w:cs="Tahoma"/>
          <w:bCs/>
          <w:sz w:val="22"/>
          <w:szCs w:val="22"/>
        </w:rPr>
        <w:t>ndos</w:t>
      </w:r>
      <w:r w:rsidR="00806144" w:rsidRPr="00AF6580">
        <w:rPr>
          <w:rFonts w:ascii="Palatino Linotype" w:hAnsi="Palatino Linotype" w:cs="Tahoma"/>
          <w:bCs/>
          <w:sz w:val="22"/>
          <w:szCs w:val="22"/>
        </w:rPr>
        <w:t xml:space="preserve"> que </w:t>
      </w:r>
      <w:r w:rsidR="00DE13B1" w:rsidRPr="00AF6580">
        <w:rPr>
          <w:rFonts w:ascii="Palatino Linotype" w:hAnsi="Palatino Linotype" w:cs="Tahoma"/>
          <w:bCs/>
          <w:sz w:val="22"/>
          <w:szCs w:val="22"/>
        </w:rPr>
        <w:t xml:space="preserve">se exponen </w:t>
      </w:r>
      <w:r w:rsidR="00806144" w:rsidRPr="00AF6580">
        <w:rPr>
          <w:rFonts w:ascii="Palatino Linotype" w:hAnsi="Palatino Linotype" w:cs="Tahoma"/>
          <w:bCs/>
          <w:sz w:val="22"/>
          <w:szCs w:val="22"/>
        </w:rPr>
        <w:t>a continuación:</w:t>
      </w:r>
    </w:p>
    <w:p w14:paraId="709A9B59" w14:textId="77777777" w:rsidR="00806144" w:rsidRPr="00AF6580" w:rsidRDefault="00806144" w:rsidP="00671BFE">
      <w:pPr>
        <w:spacing w:line="360" w:lineRule="auto"/>
        <w:rPr>
          <w:rFonts w:ascii="Palatino Linotype" w:hAnsi="Palatino Linotype" w:cs="Tahoma"/>
          <w:sz w:val="22"/>
          <w:szCs w:val="22"/>
        </w:rPr>
      </w:pPr>
    </w:p>
    <w:p w14:paraId="0D638073" w14:textId="2A28CE2A" w:rsidR="00B31222" w:rsidRPr="00AF6580" w:rsidRDefault="00DE13B1" w:rsidP="00671BFE">
      <w:pPr>
        <w:tabs>
          <w:tab w:val="center" w:pos="4522"/>
          <w:tab w:val="left" w:pos="7245"/>
        </w:tabs>
        <w:spacing w:line="360" w:lineRule="auto"/>
        <w:jc w:val="center"/>
        <w:rPr>
          <w:rFonts w:ascii="Palatino Linotype" w:hAnsi="Palatino Linotype" w:cs="Tahoma"/>
          <w:b/>
          <w:sz w:val="22"/>
          <w:szCs w:val="22"/>
          <w:lang w:val="es-MX"/>
        </w:rPr>
      </w:pPr>
      <w:r>
        <w:rPr>
          <w:rFonts w:ascii="Palatino Linotype" w:hAnsi="Palatino Linotype" w:cs="Tahoma"/>
          <w:b/>
          <w:sz w:val="22"/>
          <w:szCs w:val="22"/>
          <w:lang w:val="es-MX"/>
        </w:rPr>
        <w:t>ANTECEDENTES</w:t>
      </w:r>
    </w:p>
    <w:p w14:paraId="23C4365E" w14:textId="77777777" w:rsidR="00B11CCE" w:rsidRPr="00AF6580" w:rsidRDefault="00B11CCE" w:rsidP="00671BFE">
      <w:pPr>
        <w:pStyle w:val="Prrafodelista"/>
        <w:tabs>
          <w:tab w:val="left" w:pos="567"/>
        </w:tabs>
        <w:spacing w:line="360" w:lineRule="auto"/>
        <w:ind w:left="0"/>
        <w:contextualSpacing w:val="0"/>
        <w:jc w:val="both"/>
        <w:rPr>
          <w:rFonts w:ascii="Palatino Linotype" w:hAnsi="Palatino Linotype" w:cs="Tahoma"/>
          <w:b/>
          <w:szCs w:val="22"/>
        </w:rPr>
      </w:pPr>
    </w:p>
    <w:p w14:paraId="3D4382BC" w14:textId="77777777" w:rsidR="00DC1594" w:rsidRPr="00AF6580" w:rsidRDefault="00B31222" w:rsidP="00671BFE">
      <w:pPr>
        <w:pStyle w:val="Prrafodelista"/>
        <w:tabs>
          <w:tab w:val="left" w:pos="567"/>
        </w:tabs>
        <w:spacing w:line="360" w:lineRule="auto"/>
        <w:ind w:left="0"/>
        <w:contextualSpacing w:val="0"/>
        <w:jc w:val="both"/>
        <w:rPr>
          <w:rFonts w:ascii="Palatino Linotype" w:hAnsi="Palatino Linotype" w:cs="Tahoma"/>
          <w:b/>
          <w:szCs w:val="22"/>
        </w:rPr>
      </w:pPr>
      <w:r w:rsidRPr="00AF6580">
        <w:rPr>
          <w:rFonts w:ascii="Palatino Linotype" w:hAnsi="Palatino Linotype" w:cs="Tahoma"/>
          <w:b/>
          <w:szCs w:val="22"/>
        </w:rPr>
        <w:t xml:space="preserve">I. Presentación de la solicitud de información. </w:t>
      </w:r>
    </w:p>
    <w:p w14:paraId="61FB40A9" w14:textId="77777777" w:rsidR="00DC1594" w:rsidRPr="00AF6580" w:rsidRDefault="00DC1594" w:rsidP="00671BFE">
      <w:pPr>
        <w:pStyle w:val="Prrafodelista"/>
        <w:tabs>
          <w:tab w:val="left" w:pos="567"/>
        </w:tabs>
        <w:spacing w:line="360" w:lineRule="auto"/>
        <w:ind w:left="0"/>
        <w:contextualSpacing w:val="0"/>
        <w:jc w:val="both"/>
        <w:rPr>
          <w:rFonts w:ascii="Palatino Linotype" w:hAnsi="Palatino Linotype" w:cs="Tahoma"/>
          <w:szCs w:val="22"/>
        </w:rPr>
      </w:pPr>
    </w:p>
    <w:p w14:paraId="7EEC6F7A" w14:textId="6ECCBFC4" w:rsidR="00806144" w:rsidRPr="00AF6580" w:rsidRDefault="0084277D" w:rsidP="00671BFE">
      <w:pPr>
        <w:pStyle w:val="Prrafodelista"/>
        <w:tabs>
          <w:tab w:val="left" w:pos="567"/>
        </w:tabs>
        <w:spacing w:line="360" w:lineRule="auto"/>
        <w:ind w:left="0"/>
        <w:contextualSpacing w:val="0"/>
        <w:jc w:val="both"/>
        <w:rPr>
          <w:rFonts w:ascii="Palatino Linotype" w:hAnsi="Palatino Linotype" w:cs="Tahoma"/>
          <w:szCs w:val="22"/>
        </w:rPr>
      </w:pPr>
      <w:r w:rsidRPr="00AF6580">
        <w:rPr>
          <w:rFonts w:ascii="Palatino Linotype" w:hAnsi="Palatino Linotype" w:cs="Tahoma"/>
          <w:szCs w:val="22"/>
        </w:rPr>
        <w:t>En</w:t>
      </w:r>
      <w:r w:rsidR="00806144" w:rsidRPr="00AF6580">
        <w:rPr>
          <w:rFonts w:ascii="Palatino Linotype" w:hAnsi="Palatino Linotype" w:cs="Tahoma"/>
          <w:szCs w:val="22"/>
        </w:rPr>
        <w:t xml:space="preserve"> fecha </w:t>
      </w:r>
      <w:r w:rsidR="0070217A">
        <w:rPr>
          <w:rFonts w:ascii="Palatino Linotype" w:hAnsi="Palatino Linotype" w:cs="Tahoma"/>
          <w:szCs w:val="22"/>
        </w:rPr>
        <w:t>veinticuatro de enero de dos mil diecinueve</w:t>
      </w:r>
      <w:r w:rsidR="004B42D0" w:rsidRPr="00AF6580">
        <w:rPr>
          <w:rFonts w:ascii="Palatino Linotype" w:hAnsi="Palatino Linotype" w:cs="Tahoma"/>
          <w:szCs w:val="22"/>
        </w:rPr>
        <w:t xml:space="preserve">, </w:t>
      </w:r>
      <w:r w:rsidR="00671BFE" w:rsidRPr="00054E79">
        <w:rPr>
          <w:rFonts w:ascii="Palatino Linotype" w:eastAsia="Calibri" w:hAnsi="Palatino Linotype" w:cs="Tahoma"/>
          <w:bCs/>
          <w:szCs w:val="22"/>
          <w:lang w:eastAsia="en-US"/>
        </w:rPr>
        <w:t>mediante el</w:t>
      </w:r>
      <w:r w:rsidR="00671BFE" w:rsidRPr="00054E79">
        <w:rPr>
          <w:rFonts w:ascii="Palatino Linotype" w:eastAsia="Calibri" w:hAnsi="Palatino Linotype" w:cs="Tahoma"/>
          <w:bCs/>
          <w:szCs w:val="22"/>
          <w:lang w:val="es-ES" w:eastAsia="en-US"/>
        </w:rPr>
        <w:t xml:space="preserve"> Sistema de Acceso a la Información Mexiquense (SAIMEX), </w:t>
      </w:r>
      <w:r w:rsidR="00671BFE">
        <w:rPr>
          <w:rFonts w:ascii="Palatino Linotype" w:eastAsia="Calibri" w:hAnsi="Palatino Linotype" w:cs="Tahoma"/>
          <w:bCs/>
          <w:szCs w:val="22"/>
          <w:lang w:eastAsia="en-US"/>
        </w:rPr>
        <w:t>el</w:t>
      </w:r>
      <w:r w:rsidR="00671BFE" w:rsidRPr="00054E79">
        <w:rPr>
          <w:rFonts w:ascii="Palatino Linotype" w:eastAsia="Calibri" w:hAnsi="Palatino Linotype" w:cs="Tahoma"/>
          <w:bCs/>
          <w:szCs w:val="22"/>
          <w:lang w:eastAsia="en-US"/>
        </w:rPr>
        <w:t xml:space="preserve"> </w:t>
      </w:r>
      <w:r w:rsidR="00671BFE">
        <w:rPr>
          <w:rFonts w:ascii="Palatino Linotype" w:eastAsia="Calibri" w:hAnsi="Palatino Linotype" w:cs="Tahoma"/>
          <w:bCs/>
          <w:szCs w:val="22"/>
          <w:lang w:eastAsia="en-US"/>
        </w:rPr>
        <w:t>P</w:t>
      </w:r>
      <w:r w:rsidR="00671BFE" w:rsidRPr="00054E79">
        <w:rPr>
          <w:rFonts w:ascii="Palatino Linotype" w:eastAsia="Calibri" w:hAnsi="Palatino Linotype" w:cs="Tahoma"/>
          <w:bCs/>
          <w:szCs w:val="22"/>
          <w:lang w:eastAsia="en-US"/>
        </w:rPr>
        <w:t>articular presentó una solicitud de acceso a la información pública ante</w:t>
      </w:r>
      <w:r w:rsidR="0070217A">
        <w:rPr>
          <w:rFonts w:ascii="Palatino Linotype" w:eastAsia="Calibri" w:hAnsi="Palatino Linotype" w:cs="Tahoma"/>
          <w:bCs/>
          <w:szCs w:val="22"/>
          <w:lang w:eastAsia="en-US"/>
        </w:rPr>
        <w:t xml:space="preserve"> la</w:t>
      </w:r>
      <w:r w:rsidR="00671BFE" w:rsidRPr="00054E79">
        <w:rPr>
          <w:rFonts w:ascii="Palatino Linotype" w:eastAsia="Calibri" w:hAnsi="Palatino Linotype" w:cs="Tahoma"/>
          <w:bCs/>
          <w:szCs w:val="22"/>
          <w:lang w:eastAsia="en-US"/>
        </w:rPr>
        <w:t xml:space="preserve"> </w:t>
      </w:r>
      <w:r w:rsidR="0070217A" w:rsidRPr="0070217A">
        <w:rPr>
          <w:rFonts w:ascii="Palatino Linotype" w:eastAsia="Calibri" w:hAnsi="Palatino Linotype" w:cs="Tahoma"/>
          <w:bCs/>
          <w:szCs w:val="22"/>
          <w:lang w:val="es-ES" w:eastAsia="en-US"/>
        </w:rPr>
        <w:t>Fiscalía General de Justicia del Estado de México</w:t>
      </w:r>
      <w:r w:rsidR="00806144" w:rsidRPr="00AF6580">
        <w:rPr>
          <w:rFonts w:ascii="Palatino Linotype" w:hAnsi="Palatino Linotype" w:cs="Tahoma"/>
          <w:szCs w:val="22"/>
        </w:rPr>
        <w:t xml:space="preserve">, </w:t>
      </w:r>
      <w:r w:rsidR="00671BFE" w:rsidRPr="00A252DC">
        <w:rPr>
          <w:rFonts w:ascii="Palatino Linotype" w:hAnsi="Palatino Linotype" w:cs="Tahoma"/>
          <w:szCs w:val="22"/>
        </w:rPr>
        <w:t>misma que fue registrada con número de folio</w:t>
      </w:r>
      <w:r w:rsidR="00671BFE" w:rsidRPr="00A252DC">
        <w:rPr>
          <w:rFonts w:ascii="Palatino Linotype" w:hAnsi="Palatino Linotype"/>
          <w:b/>
          <w:bCs/>
          <w:color w:val="FF0000"/>
          <w:sz w:val="20"/>
          <w:szCs w:val="20"/>
          <w:lang w:val="es-ES"/>
        </w:rPr>
        <w:t xml:space="preserve"> </w:t>
      </w:r>
      <w:r w:rsidR="0070217A" w:rsidRPr="0070217A">
        <w:rPr>
          <w:rFonts w:ascii="Palatino Linotype" w:hAnsi="Palatino Linotype" w:cs="Tahoma"/>
          <w:b/>
          <w:bCs/>
          <w:szCs w:val="22"/>
          <w:lang w:val="es-ES"/>
        </w:rPr>
        <w:t>00067/FGJ/IP/2019</w:t>
      </w:r>
      <w:r w:rsidR="00671BFE">
        <w:rPr>
          <w:rFonts w:ascii="Palatino Linotype" w:hAnsi="Palatino Linotype" w:cs="Tahoma"/>
          <w:b/>
          <w:bCs/>
          <w:szCs w:val="22"/>
          <w:lang w:val="es-ES"/>
        </w:rPr>
        <w:t xml:space="preserve">, </w:t>
      </w:r>
      <w:r w:rsidR="00806144" w:rsidRPr="00AF6580">
        <w:rPr>
          <w:rFonts w:ascii="Palatino Linotype" w:hAnsi="Palatino Linotype" w:cs="Tahoma"/>
          <w:szCs w:val="22"/>
        </w:rPr>
        <w:t>mediante la cual requiri</w:t>
      </w:r>
      <w:bookmarkStart w:id="0" w:name="_GoBack"/>
      <w:bookmarkEnd w:id="0"/>
      <w:r w:rsidR="00806144" w:rsidRPr="00AF6580">
        <w:rPr>
          <w:rFonts w:ascii="Palatino Linotype" w:hAnsi="Palatino Linotype" w:cs="Tahoma"/>
          <w:szCs w:val="22"/>
        </w:rPr>
        <w:t>ó:</w:t>
      </w:r>
    </w:p>
    <w:p w14:paraId="3ABDC128" w14:textId="77777777" w:rsidR="004D1C65" w:rsidRPr="00AF6580" w:rsidRDefault="004D1C65" w:rsidP="00671BFE">
      <w:pPr>
        <w:tabs>
          <w:tab w:val="left" w:pos="4667"/>
        </w:tabs>
        <w:spacing w:line="360" w:lineRule="auto"/>
        <w:ind w:left="567" w:right="567"/>
        <w:jc w:val="both"/>
        <w:rPr>
          <w:rFonts w:ascii="Palatino Linotype" w:hAnsi="Palatino Linotype" w:cs="Tahoma"/>
          <w:b/>
          <w:bCs/>
          <w:sz w:val="22"/>
          <w:szCs w:val="22"/>
        </w:rPr>
      </w:pPr>
    </w:p>
    <w:p w14:paraId="222005B5" w14:textId="77777777" w:rsidR="00806144" w:rsidRPr="00AF6580" w:rsidRDefault="00806144" w:rsidP="00671BFE">
      <w:pPr>
        <w:tabs>
          <w:tab w:val="left" w:pos="4667"/>
        </w:tabs>
        <w:spacing w:line="360" w:lineRule="auto"/>
        <w:ind w:left="567" w:right="567"/>
        <w:jc w:val="both"/>
        <w:rPr>
          <w:rFonts w:ascii="Palatino Linotype" w:hAnsi="Palatino Linotype" w:cs="Tahoma"/>
          <w:b/>
          <w:bCs/>
        </w:rPr>
      </w:pPr>
      <w:r w:rsidRPr="00AF6580">
        <w:rPr>
          <w:rFonts w:ascii="Palatino Linotype" w:hAnsi="Palatino Linotype" w:cs="Tahoma"/>
          <w:b/>
          <w:bCs/>
        </w:rPr>
        <w:t>DESCRIPCIÓN CLARA Y PRECISA DE LA INFORMACIÓN SOLICITADA</w:t>
      </w:r>
    </w:p>
    <w:p w14:paraId="4187A3DB" w14:textId="43D301C2" w:rsidR="00806144" w:rsidRPr="00DE13B1" w:rsidRDefault="0070217A" w:rsidP="00671BFE">
      <w:pPr>
        <w:tabs>
          <w:tab w:val="left" w:pos="4667"/>
        </w:tabs>
        <w:spacing w:line="360" w:lineRule="auto"/>
        <w:ind w:left="567" w:right="567"/>
        <w:jc w:val="both"/>
        <w:rPr>
          <w:rFonts w:ascii="Palatino Linotype" w:hAnsi="Palatino Linotype" w:cs="Tahoma"/>
          <w:bCs/>
          <w:i/>
        </w:rPr>
      </w:pPr>
      <w:r w:rsidRPr="0070217A">
        <w:rPr>
          <w:rFonts w:ascii="Palatino Linotype" w:hAnsi="Palatino Linotype" w:cs="Tahoma"/>
          <w:bCs/>
          <w:i/>
        </w:rPr>
        <w:t xml:space="preserve">Solicito copia simple del inventario del </w:t>
      </w:r>
      <w:proofErr w:type="spellStart"/>
      <w:r w:rsidRPr="0070217A">
        <w:rPr>
          <w:rFonts w:ascii="Palatino Linotype" w:hAnsi="Palatino Linotype" w:cs="Tahoma"/>
          <w:bCs/>
          <w:i/>
        </w:rPr>
        <w:t>automovil</w:t>
      </w:r>
      <w:proofErr w:type="spellEnd"/>
      <w:r w:rsidRPr="0070217A">
        <w:rPr>
          <w:rFonts w:ascii="Palatino Linotype" w:hAnsi="Palatino Linotype" w:cs="Tahoma"/>
          <w:bCs/>
          <w:i/>
        </w:rPr>
        <w:t xml:space="preserve"> </w:t>
      </w:r>
      <w:r w:rsidR="007866AE" w:rsidRPr="007866AE">
        <w:rPr>
          <w:rFonts w:ascii="Palatino Linotype" w:hAnsi="Palatino Linotype" w:cs="Tahoma"/>
          <w:bCs/>
          <w:i/>
          <w:highlight w:val="black"/>
        </w:rPr>
        <w:t>XXXXXXXX</w:t>
      </w:r>
      <w:r w:rsidRPr="0070217A">
        <w:rPr>
          <w:rFonts w:ascii="Palatino Linotype" w:hAnsi="Palatino Linotype" w:cs="Tahoma"/>
          <w:bCs/>
          <w:i/>
        </w:rPr>
        <w:t xml:space="preserve"> que dio </w:t>
      </w:r>
      <w:proofErr w:type="spellStart"/>
      <w:r w:rsidRPr="0070217A">
        <w:rPr>
          <w:rFonts w:ascii="Palatino Linotype" w:hAnsi="Palatino Linotype" w:cs="Tahoma"/>
          <w:bCs/>
          <w:i/>
        </w:rPr>
        <w:t>gruas</w:t>
      </w:r>
      <w:proofErr w:type="spellEnd"/>
      <w:r w:rsidRPr="0070217A">
        <w:rPr>
          <w:rFonts w:ascii="Palatino Linotype" w:hAnsi="Palatino Linotype" w:cs="Tahoma"/>
          <w:bCs/>
          <w:i/>
        </w:rPr>
        <w:t xml:space="preserve"> manzur entregado pir el ministerio de hechos de transito y hospitales afectado en la carpeta de investigacion 160260620085713 ya que lo utilizo para poder sacarlo del corralon </w:t>
      </w:r>
      <w:r w:rsidR="00DE13B1" w:rsidRPr="0070217A">
        <w:rPr>
          <w:rFonts w:ascii="Palatino Linotype" w:hAnsi="Palatino Linotype" w:cs="Tahoma"/>
          <w:bCs/>
        </w:rPr>
        <w:t>(Sic</w:t>
      </w:r>
      <w:r w:rsidR="00231043" w:rsidRPr="0070217A">
        <w:rPr>
          <w:rFonts w:ascii="Palatino Linotype" w:hAnsi="Palatino Linotype" w:cs="Tahoma"/>
          <w:bCs/>
        </w:rPr>
        <w:t>.</w:t>
      </w:r>
      <w:r w:rsidR="00DE13B1" w:rsidRPr="0070217A">
        <w:rPr>
          <w:rFonts w:ascii="Palatino Linotype" w:hAnsi="Palatino Linotype" w:cs="Tahoma"/>
          <w:bCs/>
        </w:rPr>
        <w:t>)</w:t>
      </w:r>
    </w:p>
    <w:p w14:paraId="1CA7FD8A" w14:textId="77777777" w:rsidR="004D1C65" w:rsidRPr="00AF6580" w:rsidRDefault="004D1C65" w:rsidP="00671BFE">
      <w:pPr>
        <w:tabs>
          <w:tab w:val="left" w:pos="4667"/>
        </w:tabs>
        <w:spacing w:line="360" w:lineRule="auto"/>
        <w:ind w:left="567" w:right="567"/>
        <w:jc w:val="both"/>
        <w:rPr>
          <w:rFonts w:ascii="Palatino Linotype" w:hAnsi="Palatino Linotype" w:cs="Tahoma"/>
          <w:bCs/>
        </w:rPr>
      </w:pPr>
    </w:p>
    <w:p w14:paraId="7538FCBE" w14:textId="77777777" w:rsidR="00806144" w:rsidRPr="00AF6580" w:rsidRDefault="00806144" w:rsidP="00671BFE">
      <w:pPr>
        <w:tabs>
          <w:tab w:val="left" w:pos="4667"/>
        </w:tabs>
        <w:spacing w:line="360" w:lineRule="auto"/>
        <w:ind w:left="567" w:right="567"/>
        <w:jc w:val="both"/>
        <w:rPr>
          <w:rFonts w:ascii="Palatino Linotype" w:hAnsi="Palatino Linotype" w:cs="Tahoma"/>
          <w:bCs/>
        </w:rPr>
      </w:pPr>
      <w:r w:rsidRPr="00AF6580">
        <w:rPr>
          <w:rFonts w:ascii="Palatino Linotype" w:hAnsi="Palatino Linotype" w:cs="Tahoma"/>
          <w:b/>
          <w:bCs/>
        </w:rPr>
        <w:t>MODALIDAD DE ENTREGA</w:t>
      </w:r>
    </w:p>
    <w:p w14:paraId="4986360B" w14:textId="33D4B447" w:rsidR="007516C8" w:rsidRPr="005967F1" w:rsidRDefault="00DE13B1" w:rsidP="00671BFE">
      <w:pPr>
        <w:autoSpaceDE w:val="0"/>
        <w:autoSpaceDN w:val="0"/>
        <w:adjustRightInd w:val="0"/>
        <w:spacing w:line="360" w:lineRule="auto"/>
        <w:ind w:left="567"/>
        <w:jc w:val="both"/>
        <w:rPr>
          <w:rFonts w:ascii="Palatino Linotype" w:hAnsi="Palatino Linotype" w:cs="Tahoma"/>
          <w:bCs/>
          <w:i/>
        </w:rPr>
      </w:pPr>
      <w:r w:rsidRPr="005967F1">
        <w:rPr>
          <w:rFonts w:ascii="Palatino Linotype" w:hAnsi="Palatino Linotype" w:cs="Tahoma"/>
          <w:bCs/>
          <w:i/>
        </w:rPr>
        <w:lastRenderedPageBreak/>
        <w:t>A través del SAIMEX</w:t>
      </w:r>
    </w:p>
    <w:p w14:paraId="7CD94532" w14:textId="77777777" w:rsidR="00CF053E" w:rsidRPr="003A3855" w:rsidRDefault="00671BFE" w:rsidP="00CF053E">
      <w:pPr>
        <w:pStyle w:val="Prrafodelista"/>
        <w:tabs>
          <w:tab w:val="left" w:pos="567"/>
        </w:tabs>
        <w:spacing w:line="360" w:lineRule="auto"/>
        <w:ind w:left="0"/>
        <w:contextualSpacing w:val="0"/>
        <w:jc w:val="both"/>
        <w:rPr>
          <w:rFonts w:ascii="Palatino Linotype" w:hAnsi="Palatino Linotype" w:cs="Tahoma"/>
          <w:b/>
        </w:rPr>
      </w:pPr>
      <w:r w:rsidRPr="00054E79">
        <w:rPr>
          <w:rFonts w:ascii="Palatino Linotype" w:eastAsia="Calibri" w:hAnsi="Palatino Linotype" w:cs="Tahoma"/>
          <w:b/>
          <w:bCs/>
          <w:szCs w:val="22"/>
          <w:lang w:eastAsia="en-US"/>
        </w:rPr>
        <w:t xml:space="preserve">II. </w:t>
      </w:r>
      <w:r w:rsidR="00CF053E" w:rsidRPr="003A3855">
        <w:rPr>
          <w:rFonts w:ascii="Palatino Linotype" w:hAnsi="Palatino Linotype" w:cs="Tahoma"/>
          <w:b/>
        </w:rPr>
        <w:t>Ampliación de plazo para dar respuesta.</w:t>
      </w:r>
    </w:p>
    <w:p w14:paraId="364086D3" w14:textId="77777777" w:rsidR="00CF053E" w:rsidRPr="003A3855" w:rsidRDefault="00CF053E" w:rsidP="00CF053E">
      <w:pPr>
        <w:pStyle w:val="Prrafodelista"/>
        <w:tabs>
          <w:tab w:val="left" w:pos="567"/>
        </w:tabs>
        <w:spacing w:line="360" w:lineRule="auto"/>
        <w:ind w:left="0"/>
        <w:contextualSpacing w:val="0"/>
        <w:jc w:val="both"/>
        <w:rPr>
          <w:rFonts w:ascii="Palatino Linotype" w:hAnsi="Palatino Linotype" w:cs="Tahoma"/>
          <w:b/>
        </w:rPr>
      </w:pPr>
    </w:p>
    <w:p w14:paraId="648129A3" w14:textId="3D8EB4E3" w:rsidR="00CF053E" w:rsidRPr="003A3855" w:rsidRDefault="00CF053E" w:rsidP="00CF053E">
      <w:pPr>
        <w:pStyle w:val="Prrafodelista"/>
        <w:tabs>
          <w:tab w:val="left" w:pos="567"/>
        </w:tabs>
        <w:spacing w:line="360" w:lineRule="auto"/>
        <w:ind w:left="0"/>
        <w:contextualSpacing w:val="0"/>
        <w:jc w:val="both"/>
        <w:rPr>
          <w:rFonts w:ascii="Palatino Linotype" w:hAnsi="Palatino Linotype" w:cs="Tahoma"/>
        </w:rPr>
      </w:pPr>
      <w:r w:rsidRPr="003A3855">
        <w:rPr>
          <w:rFonts w:ascii="Palatino Linotype" w:hAnsi="Palatino Linotype" w:cs="Tahoma"/>
        </w:rPr>
        <w:t xml:space="preserve">Con fecha </w:t>
      </w:r>
      <w:r>
        <w:rPr>
          <w:rFonts w:ascii="Palatino Linotype" w:hAnsi="Palatino Linotype" w:cs="Tahoma"/>
        </w:rPr>
        <w:t>quince de febrero</w:t>
      </w:r>
      <w:r w:rsidRPr="003A3855">
        <w:rPr>
          <w:rFonts w:ascii="Palatino Linotype" w:hAnsi="Palatino Linotype" w:cs="Tahoma"/>
        </w:rPr>
        <w:t xml:space="preserve"> de dos mil diecinueve, a través del Sistema de Acceso a la Información Mexiquense (SAIMEX), el Sujeto Obligado notificó al Particular, la aprobación de la ampliación de plazo para dar respuesta a la solicitud de acceso a la información </w:t>
      </w:r>
      <w:r w:rsidRPr="003A3855">
        <w:rPr>
          <w:rFonts w:ascii="Palatino Linotype" w:hAnsi="Palatino Linotype" w:cs="Tahoma"/>
          <w:szCs w:val="22"/>
          <w:lang w:val="es-ES_tradnl"/>
        </w:rPr>
        <w:t xml:space="preserve">con número de folio </w:t>
      </w:r>
      <w:r w:rsidRPr="0070217A">
        <w:rPr>
          <w:rFonts w:ascii="Palatino Linotype" w:hAnsi="Palatino Linotype" w:cs="Tahoma"/>
          <w:b/>
          <w:bCs/>
          <w:szCs w:val="22"/>
          <w:lang w:val="es-ES"/>
        </w:rPr>
        <w:t>00067/FGJ/IP/2019</w:t>
      </w:r>
      <w:r w:rsidRPr="003A3855">
        <w:rPr>
          <w:rFonts w:ascii="Palatino Linotype" w:hAnsi="Palatino Linotype" w:cs="Tahoma"/>
        </w:rPr>
        <w:t>, bajo el argumento siguiente:</w:t>
      </w:r>
    </w:p>
    <w:p w14:paraId="4A273C03" w14:textId="77777777" w:rsidR="00CF053E" w:rsidRPr="003A3855" w:rsidRDefault="00CF053E" w:rsidP="00CF053E">
      <w:pPr>
        <w:pStyle w:val="Prrafodelista"/>
        <w:tabs>
          <w:tab w:val="left" w:pos="567"/>
        </w:tabs>
        <w:spacing w:line="360" w:lineRule="auto"/>
        <w:ind w:left="0"/>
        <w:contextualSpacing w:val="0"/>
        <w:jc w:val="both"/>
        <w:rPr>
          <w:rFonts w:ascii="Palatino Linotype" w:hAnsi="Palatino Linotype" w:cs="Tahoma"/>
        </w:rPr>
      </w:pPr>
    </w:p>
    <w:p w14:paraId="020618A6" w14:textId="77777777" w:rsidR="00CF053E" w:rsidRPr="00CF053E" w:rsidRDefault="00CF053E" w:rsidP="00CF053E">
      <w:pPr>
        <w:pStyle w:val="Prrafodelista"/>
        <w:tabs>
          <w:tab w:val="left" w:pos="567"/>
        </w:tabs>
        <w:spacing w:line="360" w:lineRule="auto"/>
        <w:ind w:left="567" w:right="567"/>
        <w:contextualSpacing w:val="0"/>
        <w:jc w:val="both"/>
        <w:rPr>
          <w:rFonts w:ascii="Palatino Linotype" w:hAnsi="Palatino Linotype" w:cs="Tahoma"/>
          <w:i/>
          <w:sz w:val="20"/>
          <w:szCs w:val="20"/>
          <w:lang w:val="es-ES"/>
        </w:rPr>
      </w:pPr>
      <w:r w:rsidRPr="00CF053E">
        <w:rPr>
          <w:rFonts w:ascii="Palatino Linotype" w:hAnsi="Palatino Linotype" w:cs="Tahoma"/>
          <w:i/>
          <w:sz w:val="20"/>
          <w:szCs w:val="20"/>
          <w:lang w:val="es-ES"/>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08359F94" w14:textId="3822E8F6" w:rsidR="00CF053E" w:rsidRDefault="00CF053E" w:rsidP="00CF053E">
      <w:pPr>
        <w:pStyle w:val="Prrafodelista"/>
        <w:tabs>
          <w:tab w:val="left" w:pos="567"/>
        </w:tabs>
        <w:spacing w:line="360" w:lineRule="auto"/>
        <w:ind w:left="567" w:right="567"/>
        <w:contextualSpacing w:val="0"/>
        <w:jc w:val="both"/>
        <w:rPr>
          <w:rFonts w:ascii="Palatino Linotype" w:hAnsi="Palatino Linotype" w:cs="Tahoma"/>
          <w:i/>
          <w:sz w:val="20"/>
          <w:szCs w:val="20"/>
          <w:lang w:val="es-ES"/>
        </w:rPr>
      </w:pPr>
      <w:r w:rsidRPr="00CF053E">
        <w:rPr>
          <w:rFonts w:ascii="Palatino Linotype" w:hAnsi="Palatino Linotype" w:cs="Tahoma"/>
          <w:i/>
          <w:sz w:val="20"/>
          <w:szCs w:val="20"/>
          <w:lang w:val="es-ES"/>
        </w:rPr>
        <w:t xml:space="preserve">RESOLUCIÓN DE LA AMPLIACIÓN DE PLAZO PARA LA ENTREGA DE INFORMACIÓN DE LA SOLICITUD 00067/FGJ/IP/2019 El Comité de Transparencia de la Fiscalía General de Justicia del Estado de México, integrado por el M. en A. Jorge Mezher Rage, Oficial Mayor y Titular de la Unidad de Transparencia; la Lic. Claudia Romero Landázuri, Titular del Órgano Interno de Control; y el Lic. Delfino Rodríguez Manzanares, Coordinador de Archivos; tuvieron a bien reunirse siendo las 10:00 horas del día 15 de febrero de 2019, en la sala de juntas de la Oficialía Mayor de la Fiscalía antes citada, ubicada en Avenida José María Morelos y Pavón, número 1300 Oriente, Cuarto Piso, Colonia San Sebastián, C.P. 50090, Toluca de Lerdo, Estado de México. CONSIDERANDO I. El Comité de Transparencia de esta Fiscalía General de Justicia del Estado de México, es competente para conocer y resolver respecto de la solicitud y autorización de ampliación de plazo de entrega de información, con fundamento en el artículo 49, fracción II de la Ley de Transparencia y Acceso a la Información Pública del Estado de México y Municipios. La presente resolución, tiene sustento en lo dispuesto por el artículo 163, párrafo segundo de la Ley de Transparencia y Acceso a la Información Pública del Estado de México y Municipios, el cual señala lo siguiente: “Artículo 163. La Unidad de Transparencia deberá notificar la respuesta a la solicitud al interesado en el menor tiempo posible, que no podrá exceder de quince días hábiles, contados a </w:t>
      </w:r>
      <w:r w:rsidRPr="00CF053E">
        <w:rPr>
          <w:rFonts w:ascii="Palatino Linotype" w:hAnsi="Palatino Linotype" w:cs="Tahoma"/>
          <w:i/>
          <w:sz w:val="20"/>
          <w:szCs w:val="20"/>
          <w:lang w:val="es-ES"/>
        </w:rPr>
        <w:lastRenderedPageBreak/>
        <w:t xml:space="preserve">partir del día siguiente a la presentación de aquélla. 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II. Con fecha 24 de enero de 2019, se recibió la solicitud de información presentada por el </w:t>
      </w:r>
      <w:r w:rsidR="00336D83" w:rsidRPr="00336D83">
        <w:rPr>
          <w:rFonts w:ascii="Palatino Linotype" w:hAnsi="Palatino Linotype" w:cs="Tahoma"/>
          <w:i/>
          <w:sz w:val="20"/>
          <w:szCs w:val="20"/>
          <w:highlight w:val="black"/>
          <w:lang w:val="es-ES"/>
        </w:rPr>
        <w:t>XXXXXXXXXXXXXXXXXXXX</w:t>
      </w:r>
      <w:r w:rsidRPr="00CF053E">
        <w:rPr>
          <w:rFonts w:ascii="Palatino Linotype" w:hAnsi="Palatino Linotype" w:cs="Tahoma"/>
          <w:i/>
          <w:sz w:val="20"/>
          <w:szCs w:val="20"/>
          <w:lang w:val="es-ES"/>
        </w:rPr>
        <w:t xml:space="preserve">, a través del Módulo de Transparencia y Acceso a la Información Pública, la cual fue registrada bajo el folio 00067/FGJ/IP/2019. III. Con fundamento en lo dispuesto en el artículo 163, párrafo segundo de la Ley de la materia, la solicitud de mérito fue turnada al Servidor Público Habilitado correspondiente, mismo que refiere que se continúa con la búsqueda de la información requerida, por lo que solicita una prórroga de siete días hábiles, con la finalidad de dar la debida atención, privilegiando el principio de máxima publicidad. Por lo antes expuesto, este Comité: RESUELVE PRIMERO. Aprobar la ampliación del plazo para la entrega de la información solicitada, por un periodo de siete días hábiles, los cuales correrán del 18 al 26 de febrero de 2019. SEGUNDO. Notifíquese a la C. </w:t>
      </w:r>
      <w:r w:rsidR="00336D83" w:rsidRPr="00336D83">
        <w:rPr>
          <w:rFonts w:ascii="Palatino Linotype" w:hAnsi="Palatino Linotype" w:cs="Tahoma"/>
          <w:i/>
          <w:sz w:val="20"/>
          <w:szCs w:val="20"/>
          <w:highlight w:val="black"/>
          <w:lang w:val="es-ES"/>
        </w:rPr>
        <w:t>XXXXXXXXXXXXXXXXXXX</w:t>
      </w:r>
      <w:r w:rsidRPr="00CF053E">
        <w:rPr>
          <w:rFonts w:ascii="Palatino Linotype" w:hAnsi="Palatino Linotype" w:cs="Tahoma"/>
          <w:i/>
          <w:sz w:val="20"/>
          <w:szCs w:val="20"/>
          <w:lang w:val="es-ES"/>
        </w:rPr>
        <w:t>, la aprobación de la ampliación del plazo para dar contestación a su solitud de información. M. EN A. JORGE MEZHER RAGE Oficial Mayor y Titular de la Unidad de Transparencia LIC. CLAUDIA ROMERO LANDÁZURI Titular del Órgano Interno de Control LIC. DELFINO RODRÍGUEZ MANZANARES Coordinador de Archivos YLG/LGCG</w:t>
      </w:r>
    </w:p>
    <w:p w14:paraId="484C0977" w14:textId="77777777" w:rsidR="00CF053E" w:rsidRPr="00CF053E" w:rsidRDefault="00CF053E" w:rsidP="00CF053E">
      <w:pPr>
        <w:pStyle w:val="Prrafodelista"/>
        <w:tabs>
          <w:tab w:val="left" w:pos="567"/>
        </w:tabs>
        <w:spacing w:line="360" w:lineRule="auto"/>
        <w:ind w:left="567" w:right="567"/>
        <w:contextualSpacing w:val="0"/>
        <w:jc w:val="both"/>
        <w:rPr>
          <w:rFonts w:ascii="Palatino Linotype" w:hAnsi="Palatino Linotype" w:cs="Tahoma"/>
          <w:i/>
          <w:sz w:val="20"/>
          <w:szCs w:val="20"/>
          <w:lang w:val="es-ES"/>
        </w:rPr>
      </w:pPr>
    </w:p>
    <w:p w14:paraId="4E038BED" w14:textId="33054361" w:rsidR="00CF053E" w:rsidRPr="00CF053E" w:rsidRDefault="00CF053E" w:rsidP="00CF053E">
      <w:pPr>
        <w:pStyle w:val="Prrafodelista"/>
        <w:tabs>
          <w:tab w:val="left" w:pos="567"/>
        </w:tabs>
        <w:spacing w:line="360" w:lineRule="auto"/>
        <w:ind w:left="567" w:right="567"/>
        <w:contextualSpacing w:val="0"/>
        <w:jc w:val="both"/>
        <w:rPr>
          <w:rFonts w:ascii="Palatino Linotype" w:hAnsi="Palatino Linotype" w:cs="Tahoma"/>
          <w:i/>
          <w:sz w:val="20"/>
          <w:szCs w:val="20"/>
          <w:lang w:val="es-ES"/>
        </w:rPr>
      </w:pPr>
      <w:r w:rsidRPr="00CF053E">
        <w:rPr>
          <w:rFonts w:ascii="Palatino Linotype" w:hAnsi="Palatino Linotype" w:cs="Tahoma"/>
          <w:i/>
          <w:sz w:val="20"/>
          <w:szCs w:val="20"/>
          <w:lang w:val="es-ES"/>
        </w:rPr>
        <w:t>MAESTRO EN ADMINISTRACIÓN JORGE ENRÍQUE MEZHER RAGE</w:t>
      </w:r>
    </w:p>
    <w:p w14:paraId="6BF6AF49" w14:textId="13E668F8" w:rsidR="00CF053E" w:rsidRPr="00CF053E" w:rsidRDefault="00CF053E" w:rsidP="00CF053E">
      <w:pPr>
        <w:pStyle w:val="Prrafodelista"/>
        <w:tabs>
          <w:tab w:val="left" w:pos="567"/>
        </w:tabs>
        <w:spacing w:line="360" w:lineRule="auto"/>
        <w:ind w:left="567" w:right="567"/>
        <w:contextualSpacing w:val="0"/>
        <w:jc w:val="both"/>
        <w:rPr>
          <w:rFonts w:ascii="Palatino Linotype" w:hAnsi="Palatino Linotype" w:cs="Tahoma"/>
          <w:i/>
          <w:sz w:val="20"/>
          <w:szCs w:val="20"/>
        </w:rPr>
      </w:pPr>
      <w:r w:rsidRPr="00CF053E">
        <w:rPr>
          <w:rFonts w:ascii="Palatino Linotype" w:hAnsi="Palatino Linotype"/>
          <w:b/>
          <w:bCs/>
          <w:i/>
          <w:color w:val="000000"/>
          <w:sz w:val="20"/>
          <w:szCs w:val="20"/>
        </w:rPr>
        <w:t>Responsable de la Unidad de Transparencia</w:t>
      </w:r>
    </w:p>
    <w:p w14:paraId="5F249493" w14:textId="77777777" w:rsidR="00CF053E" w:rsidRPr="003A3855" w:rsidRDefault="00CF053E" w:rsidP="00CF053E">
      <w:pPr>
        <w:pStyle w:val="Prrafodelista"/>
        <w:tabs>
          <w:tab w:val="left" w:pos="567"/>
        </w:tabs>
        <w:spacing w:line="360" w:lineRule="auto"/>
        <w:ind w:left="0"/>
        <w:contextualSpacing w:val="0"/>
        <w:jc w:val="both"/>
        <w:rPr>
          <w:rFonts w:ascii="Palatino Linotype" w:hAnsi="Palatino Linotype" w:cs="Tahoma"/>
        </w:rPr>
      </w:pPr>
    </w:p>
    <w:p w14:paraId="0493B10B" w14:textId="77777777" w:rsidR="00CF053E" w:rsidRPr="003A3855" w:rsidRDefault="00CF053E" w:rsidP="00CF053E">
      <w:pPr>
        <w:pStyle w:val="Prrafodelista"/>
        <w:tabs>
          <w:tab w:val="left" w:pos="567"/>
        </w:tabs>
        <w:spacing w:line="360" w:lineRule="auto"/>
        <w:ind w:left="0"/>
        <w:contextualSpacing w:val="0"/>
        <w:jc w:val="both"/>
        <w:rPr>
          <w:rFonts w:ascii="Palatino Linotype" w:hAnsi="Palatino Linotype" w:cs="Tahoma"/>
          <w:b/>
          <w:lang w:val="es-ES_tradnl"/>
        </w:rPr>
      </w:pPr>
      <w:r w:rsidRPr="003A3855">
        <w:rPr>
          <w:rFonts w:ascii="Palatino Linotype" w:hAnsi="Palatino Linotype" w:cs="Tahoma"/>
          <w:b/>
          <w:lang w:val="es-ES_tradnl"/>
        </w:rPr>
        <w:t>III. Respuesta del Sujeto Obligado.</w:t>
      </w:r>
    </w:p>
    <w:p w14:paraId="7C8CC92F" w14:textId="77777777" w:rsidR="00CF053E" w:rsidRDefault="00CF053E" w:rsidP="00671BFE">
      <w:pPr>
        <w:spacing w:line="360" w:lineRule="auto"/>
        <w:jc w:val="both"/>
        <w:rPr>
          <w:rFonts w:ascii="Palatino Linotype" w:eastAsia="Calibri" w:hAnsi="Palatino Linotype" w:cs="Tahoma"/>
          <w:b/>
          <w:bCs/>
          <w:sz w:val="22"/>
          <w:szCs w:val="22"/>
          <w:lang w:eastAsia="en-US"/>
        </w:rPr>
      </w:pPr>
    </w:p>
    <w:p w14:paraId="3556AB36" w14:textId="03C6C597" w:rsidR="00671BFE" w:rsidRDefault="00CF053E" w:rsidP="00671BFE">
      <w:pPr>
        <w:spacing w:line="360" w:lineRule="auto"/>
        <w:jc w:val="both"/>
        <w:rPr>
          <w:rFonts w:ascii="Palatino Linotype" w:hAnsi="Palatino Linotype" w:cs="Tahoma"/>
          <w:sz w:val="22"/>
          <w:szCs w:val="22"/>
        </w:rPr>
      </w:pPr>
      <w:r>
        <w:rPr>
          <w:rFonts w:ascii="Palatino Linotype" w:hAnsi="Palatino Linotype" w:cs="Tahoma"/>
          <w:sz w:val="22"/>
          <w:szCs w:val="22"/>
        </w:rPr>
        <w:t>Con fecha veintiséis</w:t>
      </w:r>
      <w:r w:rsidR="00671BFE" w:rsidRPr="00671BFE">
        <w:rPr>
          <w:rFonts w:ascii="Palatino Linotype" w:hAnsi="Palatino Linotype" w:cs="Tahoma"/>
          <w:sz w:val="22"/>
          <w:szCs w:val="22"/>
        </w:rPr>
        <w:t xml:space="preserve"> de </w:t>
      </w:r>
      <w:r>
        <w:rPr>
          <w:rFonts w:ascii="Palatino Linotype" w:hAnsi="Palatino Linotype" w:cs="Tahoma"/>
          <w:sz w:val="22"/>
          <w:szCs w:val="22"/>
        </w:rPr>
        <w:t xml:space="preserve">febrero </w:t>
      </w:r>
      <w:r w:rsidR="00671BFE" w:rsidRPr="00671BFE">
        <w:rPr>
          <w:rFonts w:ascii="Palatino Linotype" w:hAnsi="Palatino Linotype" w:cs="Tahoma"/>
          <w:sz w:val="22"/>
          <w:szCs w:val="22"/>
        </w:rPr>
        <w:t>de dos mil dieci</w:t>
      </w:r>
      <w:r w:rsidR="00E14C40">
        <w:rPr>
          <w:rFonts w:ascii="Palatino Linotype" w:hAnsi="Palatino Linotype" w:cs="Tahoma"/>
          <w:sz w:val="22"/>
          <w:szCs w:val="22"/>
        </w:rPr>
        <w:t>nueve</w:t>
      </w:r>
      <w:r w:rsidR="00671BFE" w:rsidRPr="00671BFE">
        <w:rPr>
          <w:rFonts w:ascii="Palatino Linotype" w:hAnsi="Palatino Linotype" w:cs="Tahoma"/>
          <w:sz w:val="22"/>
          <w:szCs w:val="22"/>
        </w:rPr>
        <w:t xml:space="preserve">, mediante el Sistema de Acceso a la Información Mexiquense (SAIMEX), el Sujeto </w:t>
      </w:r>
      <w:r w:rsidR="0000332F">
        <w:rPr>
          <w:rFonts w:ascii="Palatino Linotype" w:hAnsi="Palatino Linotype" w:cs="Tahoma"/>
          <w:sz w:val="22"/>
          <w:szCs w:val="22"/>
        </w:rPr>
        <w:t>Obligado notificó al Particular</w:t>
      </w:r>
      <w:r w:rsidR="00671BFE" w:rsidRPr="00671BFE">
        <w:rPr>
          <w:rFonts w:ascii="Palatino Linotype" w:hAnsi="Palatino Linotype" w:cs="Tahoma"/>
          <w:sz w:val="22"/>
          <w:szCs w:val="22"/>
        </w:rPr>
        <w:t xml:space="preserve"> la respuesta a </w:t>
      </w:r>
      <w:r w:rsidR="0000332F">
        <w:rPr>
          <w:rFonts w:ascii="Palatino Linotype" w:hAnsi="Palatino Linotype" w:cs="Tahoma"/>
          <w:sz w:val="22"/>
          <w:szCs w:val="22"/>
        </w:rPr>
        <w:t>la</w:t>
      </w:r>
      <w:r w:rsidR="00671BFE" w:rsidRPr="00671BFE">
        <w:rPr>
          <w:rFonts w:ascii="Palatino Linotype" w:hAnsi="Palatino Linotype" w:cs="Tahoma"/>
          <w:sz w:val="22"/>
          <w:szCs w:val="22"/>
        </w:rPr>
        <w:t xml:space="preserve"> </w:t>
      </w:r>
      <w:r w:rsidR="0000332F">
        <w:rPr>
          <w:rFonts w:ascii="Palatino Linotype" w:hAnsi="Palatino Linotype" w:cs="Tahoma"/>
          <w:sz w:val="22"/>
          <w:szCs w:val="22"/>
        </w:rPr>
        <w:t>solicitud</w:t>
      </w:r>
      <w:r w:rsidR="00671BFE" w:rsidRPr="00671BFE">
        <w:rPr>
          <w:rFonts w:ascii="Palatino Linotype" w:hAnsi="Palatino Linotype" w:cs="Tahoma"/>
          <w:sz w:val="22"/>
          <w:szCs w:val="22"/>
        </w:rPr>
        <w:t xml:space="preserve"> de información</w:t>
      </w:r>
      <w:r w:rsidR="0000332F">
        <w:rPr>
          <w:rFonts w:ascii="Palatino Linotype" w:hAnsi="Palatino Linotype" w:cs="Tahoma"/>
          <w:sz w:val="22"/>
          <w:szCs w:val="22"/>
        </w:rPr>
        <w:t xml:space="preserve"> </w:t>
      </w:r>
      <w:r w:rsidR="0000332F" w:rsidRPr="0000332F">
        <w:rPr>
          <w:rFonts w:ascii="Palatino Linotype" w:hAnsi="Palatino Linotype" w:cs="Tahoma"/>
          <w:sz w:val="22"/>
          <w:szCs w:val="22"/>
        </w:rPr>
        <w:t xml:space="preserve">con número de folio </w:t>
      </w:r>
      <w:r w:rsidR="00E14C40" w:rsidRPr="00E14C40">
        <w:rPr>
          <w:rFonts w:ascii="Palatino Linotype" w:hAnsi="Palatino Linotype" w:cs="Tahoma"/>
          <w:b/>
          <w:bCs/>
          <w:sz w:val="22"/>
          <w:szCs w:val="22"/>
        </w:rPr>
        <w:t>00067/FGJ/IP/2019</w:t>
      </w:r>
      <w:r w:rsidR="0000332F">
        <w:rPr>
          <w:rFonts w:ascii="Palatino Linotype" w:hAnsi="Palatino Linotype" w:cs="Tahoma"/>
          <w:b/>
          <w:sz w:val="22"/>
          <w:szCs w:val="22"/>
        </w:rPr>
        <w:t>,</w:t>
      </w:r>
      <w:r w:rsidR="00671BFE" w:rsidRPr="00671BFE">
        <w:rPr>
          <w:rFonts w:ascii="Palatino Linotype" w:hAnsi="Palatino Linotype" w:cs="Tahoma"/>
          <w:sz w:val="22"/>
          <w:szCs w:val="22"/>
        </w:rPr>
        <w:t xml:space="preserve"> </w:t>
      </w:r>
      <w:r w:rsidR="0000332F">
        <w:rPr>
          <w:rFonts w:ascii="Palatino Linotype" w:hAnsi="Palatino Linotype" w:cs="Tahoma"/>
          <w:sz w:val="22"/>
          <w:szCs w:val="22"/>
        </w:rPr>
        <w:t>en los términos siguientes</w:t>
      </w:r>
      <w:r w:rsidR="00671BFE" w:rsidRPr="00671BFE">
        <w:rPr>
          <w:rFonts w:ascii="Palatino Linotype" w:hAnsi="Palatino Linotype" w:cs="Tahoma"/>
          <w:sz w:val="22"/>
          <w:szCs w:val="22"/>
        </w:rPr>
        <w:t>:</w:t>
      </w:r>
    </w:p>
    <w:p w14:paraId="2366A516" w14:textId="77777777" w:rsidR="0000332F" w:rsidRDefault="0000332F" w:rsidP="00671BFE">
      <w:pPr>
        <w:spacing w:line="360" w:lineRule="auto"/>
        <w:jc w:val="both"/>
        <w:rPr>
          <w:rFonts w:ascii="Palatino Linotype" w:hAnsi="Palatino Linotype" w:cs="Tahoma"/>
          <w:sz w:val="22"/>
          <w:szCs w:val="22"/>
        </w:rPr>
      </w:pPr>
    </w:p>
    <w:p w14:paraId="33D81256" w14:textId="3EFC72EE" w:rsidR="0000332F" w:rsidRPr="00E14C40" w:rsidRDefault="00E14C40" w:rsidP="0000332F">
      <w:pPr>
        <w:spacing w:line="360" w:lineRule="auto"/>
        <w:ind w:left="567" w:right="567"/>
        <w:jc w:val="both"/>
        <w:rPr>
          <w:rFonts w:ascii="Palatino Linotype" w:hAnsi="Palatino Linotype" w:cs="Tahoma"/>
          <w:bCs/>
          <w:i/>
        </w:rPr>
      </w:pPr>
      <w:r w:rsidRPr="00E14C40">
        <w:rPr>
          <w:rFonts w:ascii="Palatino Linotype" w:hAnsi="Palatino Linotype" w:cs="Tahoma"/>
          <w:bCs/>
          <w:i/>
        </w:rPr>
        <w:t>… Al respecto, esta Fiscalía General de Justicia del Estado de México, con fundamento en los artículos 1, 4 y 163 de la Ley de Transparencia y Acceso a la Información Pública del Estado de México y Municipios, hace de su conocimiento que de acuerdo a lo informado por el Secretario Particular del Fiscal Regional de Toluca, Servidor Público Habilitado, después de efectuar una búsqueda en sus archivos, se localizó la Carpeta de Investigación que refiere en su solicitud, en la cual usted es parte, razón por la cual se encuentra a su disposición en las oficinas que ocupa el Primer Turno de la Agencia Central de la Fiscalía Regional Toluca, cuyo domicilio se encuentra ubicado en Avenida José María Morelos y Pavón, número 1300, planta baja, Colonia San Sebastián, Municipio de Toluca, Estado de México; no se omite señalar que la indagatoria está a cargo del Lic. Servando Daniel Jadón Sánchez, Agente del Ministerio Público, con quien podrá acudir para consultar la Carpeta antes citada. En ese orden de ideas, es de señalarse que en diversa respuesta emitida por esta Fiscalía se le ha informado que para obtener documentación que integra la carpeta de investigación a que hace alusión y de la cual es parte, el Sistema de Acceso a la Información Mexiquense (SAIMEX) no es la vía idónea para tal situación, tal y como se ha confirmado en la resolución emitida en el recurso de revisión número 04274/INFOEM/IP/RR/2018 emitido por el Instituto de Transparencia, Acceso a la Información Pública y Protección de Datos Personales del Estado de México y Municipios, en el cual usted fue recurrente. Sin otro particular, le reitero la seguridad de mi distinguida consideración. A T E N T A M E N T E M. EN A. JORGE MEZHER RAGE OFICIAL MAYOR Y TITULAR DE LA UNIDAD DE TRANSPARENCIA YLG/LGCG/MEJJ</w:t>
      </w:r>
      <w:r w:rsidR="0000332F" w:rsidRPr="00E14C40">
        <w:rPr>
          <w:rFonts w:ascii="Palatino Linotype" w:hAnsi="Palatino Linotype" w:cs="Tahoma"/>
          <w:bCs/>
          <w:i/>
        </w:rPr>
        <w:t>.</w:t>
      </w:r>
    </w:p>
    <w:p w14:paraId="218A9459" w14:textId="77777777" w:rsidR="0000332F" w:rsidRPr="00707CE0" w:rsidRDefault="0000332F" w:rsidP="0000332F">
      <w:pPr>
        <w:spacing w:line="360" w:lineRule="auto"/>
        <w:ind w:left="567" w:right="567"/>
        <w:jc w:val="both"/>
        <w:rPr>
          <w:rFonts w:ascii="Palatino Linotype" w:hAnsi="Palatino Linotype" w:cs="Tahoma"/>
          <w:bCs/>
          <w:sz w:val="22"/>
        </w:rPr>
      </w:pPr>
    </w:p>
    <w:p w14:paraId="58F30046" w14:textId="534997B2" w:rsidR="00671BFE" w:rsidRPr="00054E79" w:rsidRDefault="00707CE0" w:rsidP="00671BFE">
      <w:pPr>
        <w:spacing w:line="360" w:lineRule="auto"/>
        <w:jc w:val="both"/>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eastAsia="en-US"/>
        </w:rPr>
        <w:t>IV</w:t>
      </w:r>
      <w:r w:rsidR="00671BFE" w:rsidRPr="00054E79">
        <w:rPr>
          <w:rFonts w:ascii="Palatino Linotype" w:eastAsia="Calibri" w:hAnsi="Palatino Linotype" w:cs="Tahoma"/>
          <w:b/>
          <w:bCs/>
          <w:sz w:val="22"/>
          <w:szCs w:val="22"/>
          <w:lang w:eastAsia="en-US"/>
        </w:rPr>
        <w:t xml:space="preserve">. Interposición del Recurso de Revisión. </w:t>
      </w:r>
    </w:p>
    <w:p w14:paraId="7D5E519C" w14:textId="77777777" w:rsidR="00671BFE" w:rsidRPr="00054E79" w:rsidRDefault="00671BFE" w:rsidP="00671BFE">
      <w:pPr>
        <w:spacing w:line="360" w:lineRule="auto"/>
        <w:jc w:val="both"/>
        <w:rPr>
          <w:rFonts w:ascii="Palatino Linotype" w:eastAsia="Calibri" w:hAnsi="Palatino Linotype" w:cs="Tahoma"/>
          <w:b/>
          <w:bCs/>
          <w:sz w:val="22"/>
          <w:szCs w:val="22"/>
          <w:lang w:eastAsia="en-US"/>
        </w:rPr>
      </w:pPr>
    </w:p>
    <w:p w14:paraId="266DBD77" w14:textId="6534D2E2" w:rsidR="00671BFE" w:rsidRDefault="00671BFE" w:rsidP="00671BFE">
      <w:pPr>
        <w:spacing w:line="360" w:lineRule="auto"/>
        <w:jc w:val="both"/>
        <w:rPr>
          <w:rFonts w:ascii="Palatino Linotype" w:eastAsia="Calibri" w:hAnsi="Palatino Linotype" w:cs="Tahoma"/>
          <w:bCs/>
          <w:sz w:val="22"/>
          <w:szCs w:val="22"/>
          <w:lang w:eastAsia="en-US"/>
        </w:rPr>
      </w:pPr>
      <w:r w:rsidRPr="00054E79">
        <w:rPr>
          <w:rFonts w:ascii="Palatino Linotype" w:eastAsia="Calibri" w:hAnsi="Palatino Linotype" w:cs="Tahoma"/>
          <w:bCs/>
          <w:sz w:val="22"/>
          <w:szCs w:val="22"/>
          <w:lang w:eastAsia="en-US"/>
        </w:rPr>
        <w:t xml:space="preserve">Con fecha </w:t>
      </w:r>
      <w:r w:rsidR="00707CE0">
        <w:rPr>
          <w:rFonts w:ascii="Palatino Linotype" w:eastAsia="Calibri" w:hAnsi="Palatino Linotype" w:cs="Tahoma"/>
          <w:bCs/>
          <w:sz w:val="22"/>
          <w:szCs w:val="22"/>
          <w:lang w:eastAsia="en-US"/>
        </w:rPr>
        <w:t xml:space="preserve">veintiocho de febrero </w:t>
      </w:r>
      <w:r w:rsidRPr="00054E79">
        <w:rPr>
          <w:rFonts w:ascii="Palatino Linotype" w:eastAsia="Calibri" w:hAnsi="Palatino Linotype" w:cs="Tahoma"/>
          <w:bCs/>
          <w:sz w:val="22"/>
          <w:szCs w:val="22"/>
          <w:lang w:eastAsia="en-US"/>
        </w:rPr>
        <w:t>de dos mil dieci</w:t>
      </w:r>
      <w:r w:rsidR="00707CE0">
        <w:rPr>
          <w:rFonts w:ascii="Palatino Linotype" w:eastAsia="Calibri" w:hAnsi="Palatino Linotype" w:cs="Tahoma"/>
          <w:bCs/>
          <w:sz w:val="22"/>
          <w:szCs w:val="22"/>
          <w:lang w:eastAsia="en-US"/>
        </w:rPr>
        <w:t>nueve</w:t>
      </w:r>
      <w:r w:rsidRPr="00054E79">
        <w:rPr>
          <w:rFonts w:ascii="Palatino Linotype" w:eastAsia="Calibri" w:hAnsi="Palatino Linotype" w:cs="Tahoma"/>
          <w:bCs/>
          <w:sz w:val="22"/>
          <w:szCs w:val="22"/>
          <w:lang w:eastAsia="en-US"/>
        </w:rPr>
        <w:t>, mediante el S</w:t>
      </w:r>
      <w:r w:rsidR="001A5DFC">
        <w:rPr>
          <w:rFonts w:ascii="Palatino Linotype" w:eastAsia="Calibri" w:hAnsi="Palatino Linotype" w:cs="Tahoma"/>
          <w:bCs/>
          <w:sz w:val="22"/>
          <w:szCs w:val="22"/>
          <w:lang w:eastAsia="en-US"/>
        </w:rPr>
        <w:t>istema de Acceso a la Información Mexiquense (S</w:t>
      </w:r>
      <w:r w:rsidRPr="00054E79">
        <w:rPr>
          <w:rFonts w:ascii="Palatino Linotype" w:eastAsia="Calibri" w:hAnsi="Palatino Linotype" w:cs="Tahoma"/>
          <w:bCs/>
          <w:sz w:val="22"/>
          <w:szCs w:val="22"/>
          <w:lang w:eastAsia="en-US"/>
        </w:rPr>
        <w:t>AIMEX</w:t>
      </w:r>
      <w:r w:rsidR="001A5DFC">
        <w:rPr>
          <w:rFonts w:ascii="Palatino Linotype" w:eastAsia="Calibri" w:hAnsi="Palatino Linotype" w:cs="Tahoma"/>
          <w:bCs/>
          <w:sz w:val="22"/>
          <w:szCs w:val="22"/>
          <w:lang w:eastAsia="en-US"/>
        </w:rPr>
        <w:t>)</w:t>
      </w:r>
      <w:r w:rsidRPr="00054E79">
        <w:rPr>
          <w:rFonts w:ascii="Palatino Linotype" w:eastAsia="Calibri" w:hAnsi="Palatino Linotype" w:cs="Tahoma"/>
          <w:bCs/>
          <w:sz w:val="22"/>
          <w:szCs w:val="22"/>
          <w:lang w:eastAsia="en-US"/>
        </w:rPr>
        <w:t>, se recibió en este Instituto</w:t>
      </w:r>
      <w:r>
        <w:rPr>
          <w:rFonts w:ascii="Palatino Linotype" w:eastAsia="Calibri" w:hAnsi="Palatino Linotype" w:cs="Tahoma"/>
          <w:bCs/>
          <w:sz w:val="22"/>
          <w:szCs w:val="22"/>
          <w:lang w:eastAsia="en-US"/>
        </w:rPr>
        <w:t>,</w:t>
      </w:r>
      <w:r w:rsidRPr="00054E79">
        <w:rPr>
          <w:rFonts w:ascii="Palatino Linotype" w:eastAsia="Calibri" w:hAnsi="Palatino Linotype" w:cs="Tahoma"/>
          <w:bCs/>
          <w:sz w:val="22"/>
          <w:szCs w:val="22"/>
          <w:lang w:eastAsia="en-US"/>
        </w:rPr>
        <w:t xml:space="preserve"> el Recurso </w:t>
      </w:r>
      <w:r>
        <w:rPr>
          <w:rFonts w:ascii="Palatino Linotype" w:eastAsia="Calibri" w:hAnsi="Palatino Linotype" w:cs="Tahoma"/>
          <w:bCs/>
          <w:sz w:val="22"/>
          <w:szCs w:val="22"/>
          <w:lang w:eastAsia="en-US"/>
        </w:rPr>
        <w:t>de Revisión interpuesto por el</w:t>
      </w:r>
      <w:r w:rsidRPr="00054E79">
        <w:rPr>
          <w:rFonts w:ascii="Palatino Linotype" w:eastAsia="Calibri" w:hAnsi="Palatino Linotype" w:cs="Tahoma"/>
          <w:bCs/>
          <w:sz w:val="22"/>
          <w:szCs w:val="22"/>
          <w:lang w:eastAsia="en-US"/>
        </w:rPr>
        <w:t xml:space="preserve"> </w:t>
      </w:r>
      <w:r w:rsidR="001A5DFC">
        <w:rPr>
          <w:rFonts w:ascii="Palatino Linotype" w:eastAsia="Calibri" w:hAnsi="Palatino Linotype" w:cs="Tahoma"/>
          <w:bCs/>
          <w:sz w:val="22"/>
          <w:szCs w:val="22"/>
          <w:lang w:eastAsia="en-US"/>
        </w:rPr>
        <w:t>P</w:t>
      </w:r>
      <w:r>
        <w:rPr>
          <w:rFonts w:ascii="Palatino Linotype" w:eastAsia="Calibri" w:hAnsi="Palatino Linotype" w:cs="Tahoma"/>
          <w:bCs/>
          <w:sz w:val="22"/>
          <w:szCs w:val="22"/>
          <w:lang w:eastAsia="en-US"/>
        </w:rPr>
        <w:t>articular</w:t>
      </w:r>
      <w:r w:rsidRPr="00054E79">
        <w:rPr>
          <w:rFonts w:ascii="Palatino Linotype" w:eastAsia="Calibri" w:hAnsi="Palatino Linotype" w:cs="Tahoma"/>
          <w:bCs/>
          <w:sz w:val="22"/>
          <w:szCs w:val="22"/>
          <w:lang w:eastAsia="en-US"/>
        </w:rPr>
        <w:t xml:space="preserve">, en contra de la respuesta </w:t>
      </w:r>
      <w:r>
        <w:rPr>
          <w:rFonts w:ascii="Palatino Linotype" w:eastAsia="Calibri" w:hAnsi="Palatino Linotype" w:cs="Tahoma"/>
          <w:bCs/>
          <w:sz w:val="22"/>
          <w:szCs w:val="22"/>
          <w:lang w:eastAsia="en-US"/>
        </w:rPr>
        <w:t>del Sujeto Obligado</w:t>
      </w:r>
      <w:r w:rsidRPr="00054E79">
        <w:rPr>
          <w:rFonts w:ascii="Palatino Linotype" w:eastAsia="Calibri" w:hAnsi="Palatino Linotype" w:cs="Tahoma"/>
          <w:bCs/>
          <w:sz w:val="22"/>
          <w:szCs w:val="22"/>
          <w:lang w:eastAsia="en-US"/>
        </w:rPr>
        <w:t>, en los términos siguientes:</w:t>
      </w:r>
    </w:p>
    <w:p w14:paraId="36ECFBB2" w14:textId="77777777" w:rsidR="00671BFE" w:rsidRPr="00054E79" w:rsidRDefault="00671BFE" w:rsidP="00671BFE">
      <w:pPr>
        <w:spacing w:line="360" w:lineRule="auto"/>
        <w:jc w:val="both"/>
        <w:rPr>
          <w:rFonts w:ascii="Palatino Linotype" w:eastAsia="Calibri" w:hAnsi="Palatino Linotype" w:cs="Tahoma"/>
          <w:bCs/>
          <w:sz w:val="22"/>
          <w:szCs w:val="22"/>
          <w:lang w:eastAsia="en-US"/>
        </w:rPr>
      </w:pPr>
    </w:p>
    <w:p w14:paraId="3C80A492" w14:textId="77777777" w:rsidR="00671BFE" w:rsidRPr="00054E79" w:rsidRDefault="00671BFE" w:rsidP="00671BFE">
      <w:pPr>
        <w:spacing w:line="360" w:lineRule="auto"/>
        <w:ind w:left="567" w:right="567"/>
        <w:jc w:val="both"/>
        <w:rPr>
          <w:rFonts w:ascii="Palatino Linotype" w:eastAsia="Calibri" w:hAnsi="Palatino Linotype" w:cs="Tahoma"/>
          <w:bCs/>
          <w:lang w:eastAsia="en-US"/>
        </w:rPr>
      </w:pPr>
      <w:r w:rsidRPr="00054E79">
        <w:rPr>
          <w:rFonts w:ascii="Palatino Linotype" w:eastAsia="Calibri" w:hAnsi="Palatino Linotype" w:cs="Tahoma"/>
          <w:b/>
          <w:bCs/>
          <w:lang w:eastAsia="en-US"/>
        </w:rPr>
        <w:t>ACTO IMPUGNADO</w:t>
      </w:r>
    </w:p>
    <w:p w14:paraId="2E3644C4" w14:textId="380DF1CE" w:rsidR="00671BFE" w:rsidRDefault="00707CE0" w:rsidP="00671BFE">
      <w:pPr>
        <w:spacing w:line="360" w:lineRule="auto"/>
        <w:ind w:left="567" w:right="567"/>
        <w:jc w:val="both"/>
        <w:rPr>
          <w:rFonts w:ascii="Palatino Linotype" w:eastAsia="Calibri" w:hAnsi="Palatino Linotype" w:cs="Tahoma"/>
          <w:bCs/>
          <w:lang w:eastAsia="en-US"/>
        </w:rPr>
      </w:pPr>
      <w:r w:rsidRPr="00707CE0">
        <w:rPr>
          <w:rFonts w:ascii="Palatino Linotype" w:eastAsia="Calibri" w:hAnsi="Palatino Linotype" w:cs="Tahoma"/>
          <w:bCs/>
          <w:i/>
          <w:lang w:eastAsia="en-US"/>
        </w:rPr>
        <w:t>Solicito al ministerio publico de hechos de transito y hospitales copia del inventario del automovil ford fiesta 2003 involucrado en la carpeta de investigación antes mencionada</w:t>
      </w:r>
      <w:r>
        <w:rPr>
          <w:rFonts w:ascii="Palatino Linotype" w:eastAsia="Calibri" w:hAnsi="Palatino Linotype" w:cs="Tahoma"/>
          <w:bCs/>
          <w:lang w:eastAsia="en-US"/>
        </w:rPr>
        <w:t xml:space="preserve">. </w:t>
      </w:r>
      <w:r w:rsidR="001A5DFC" w:rsidRPr="00707CE0">
        <w:rPr>
          <w:rFonts w:ascii="Palatino Linotype" w:eastAsia="Calibri" w:hAnsi="Palatino Linotype" w:cs="Tahoma"/>
          <w:bCs/>
          <w:lang w:eastAsia="en-US"/>
        </w:rPr>
        <w:t>(</w:t>
      </w:r>
      <w:r w:rsidR="001A5DFC" w:rsidRPr="005967F1">
        <w:rPr>
          <w:rFonts w:ascii="Palatino Linotype" w:eastAsia="Calibri" w:hAnsi="Palatino Linotype" w:cs="Tahoma"/>
          <w:bCs/>
          <w:i/>
          <w:lang w:eastAsia="en-US"/>
        </w:rPr>
        <w:t>Sic</w:t>
      </w:r>
      <w:r w:rsidR="001C7C3B" w:rsidRPr="005967F1">
        <w:rPr>
          <w:rFonts w:ascii="Palatino Linotype" w:eastAsia="Calibri" w:hAnsi="Palatino Linotype" w:cs="Tahoma"/>
          <w:bCs/>
          <w:i/>
          <w:lang w:eastAsia="en-US"/>
        </w:rPr>
        <w:t>.</w:t>
      </w:r>
      <w:r w:rsidR="001A5DFC" w:rsidRPr="00707CE0">
        <w:rPr>
          <w:rFonts w:ascii="Palatino Linotype" w:eastAsia="Calibri" w:hAnsi="Palatino Linotype" w:cs="Tahoma"/>
          <w:bCs/>
          <w:lang w:eastAsia="en-US"/>
        </w:rPr>
        <w:t>)</w:t>
      </w:r>
    </w:p>
    <w:p w14:paraId="72F8D0DE" w14:textId="77777777" w:rsidR="00671BFE" w:rsidRPr="00054E79" w:rsidRDefault="00671BFE" w:rsidP="00671BFE">
      <w:pPr>
        <w:spacing w:line="360" w:lineRule="auto"/>
        <w:ind w:left="567" w:right="567"/>
        <w:jc w:val="both"/>
        <w:rPr>
          <w:rFonts w:ascii="Palatino Linotype" w:eastAsia="Calibri" w:hAnsi="Palatino Linotype" w:cs="Tahoma"/>
          <w:bCs/>
          <w:lang w:eastAsia="en-US"/>
        </w:rPr>
      </w:pPr>
    </w:p>
    <w:p w14:paraId="4E71C14B" w14:textId="77777777" w:rsidR="00671BFE" w:rsidRPr="00054E79" w:rsidRDefault="00671BFE" w:rsidP="00671BFE">
      <w:pPr>
        <w:spacing w:line="360" w:lineRule="auto"/>
        <w:ind w:left="567" w:right="567"/>
        <w:jc w:val="both"/>
        <w:rPr>
          <w:rFonts w:ascii="Palatino Linotype" w:eastAsia="Calibri" w:hAnsi="Palatino Linotype" w:cs="Tahoma"/>
          <w:b/>
          <w:bCs/>
          <w:lang w:eastAsia="en-US"/>
        </w:rPr>
      </w:pPr>
      <w:r w:rsidRPr="00054E79">
        <w:rPr>
          <w:rFonts w:ascii="Palatino Linotype" w:eastAsia="Calibri" w:hAnsi="Palatino Linotype" w:cs="Tahoma"/>
          <w:b/>
          <w:bCs/>
          <w:lang w:eastAsia="en-US"/>
        </w:rPr>
        <w:t>RAZONES O MOTIVOS DE LA INCONFORMIDAD</w:t>
      </w:r>
    </w:p>
    <w:p w14:paraId="1A3B6852" w14:textId="2552CCE9" w:rsidR="00671BFE" w:rsidRPr="00707CE0" w:rsidRDefault="00707CE0" w:rsidP="00671BFE">
      <w:pPr>
        <w:spacing w:line="360" w:lineRule="auto"/>
        <w:ind w:left="567" w:right="567"/>
        <w:jc w:val="both"/>
        <w:rPr>
          <w:rFonts w:ascii="Palatino Linotype" w:eastAsia="Calibri" w:hAnsi="Palatino Linotype" w:cs="Tahoma"/>
          <w:bCs/>
          <w:lang w:eastAsia="en-US"/>
        </w:rPr>
      </w:pPr>
      <w:r w:rsidRPr="00707CE0">
        <w:rPr>
          <w:rFonts w:ascii="Palatino Linotype" w:hAnsi="Palatino Linotype"/>
          <w:i/>
          <w:color w:val="000000"/>
        </w:rPr>
        <w:t>Me dice que acuda al ministerio publico de hechos de transito y hospitales pero yo solo quiero que me de copia del inventario por este medio</w:t>
      </w:r>
      <w:r>
        <w:rPr>
          <w:rFonts w:ascii="Verdana" w:hAnsi="Verdana"/>
          <w:color w:val="000000"/>
          <w:sz w:val="14"/>
          <w:szCs w:val="14"/>
        </w:rPr>
        <w:t xml:space="preserve"> </w:t>
      </w:r>
      <w:r w:rsidR="001A5DFC" w:rsidRPr="00707CE0">
        <w:rPr>
          <w:rFonts w:ascii="Palatino Linotype" w:eastAsia="Calibri" w:hAnsi="Palatino Linotype" w:cs="Tahoma"/>
          <w:bCs/>
          <w:lang w:eastAsia="en-US"/>
        </w:rPr>
        <w:t>(</w:t>
      </w:r>
      <w:r w:rsidR="001A5DFC" w:rsidRPr="005967F1">
        <w:rPr>
          <w:rFonts w:ascii="Palatino Linotype" w:eastAsia="Calibri" w:hAnsi="Palatino Linotype" w:cs="Tahoma"/>
          <w:bCs/>
          <w:i/>
          <w:lang w:eastAsia="en-US"/>
        </w:rPr>
        <w:t>Sic</w:t>
      </w:r>
      <w:r w:rsidR="001C7C3B" w:rsidRPr="005967F1">
        <w:rPr>
          <w:rFonts w:ascii="Palatino Linotype" w:eastAsia="Calibri" w:hAnsi="Palatino Linotype" w:cs="Tahoma"/>
          <w:bCs/>
          <w:i/>
          <w:lang w:eastAsia="en-US"/>
        </w:rPr>
        <w:t>.</w:t>
      </w:r>
      <w:r w:rsidR="001A5DFC" w:rsidRPr="00707CE0">
        <w:rPr>
          <w:rFonts w:ascii="Palatino Linotype" w:eastAsia="Calibri" w:hAnsi="Palatino Linotype" w:cs="Tahoma"/>
          <w:bCs/>
          <w:lang w:eastAsia="en-US"/>
        </w:rPr>
        <w:t>)</w:t>
      </w:r>
    </w:p>
    <w:p w14:paraId="37934DF6" w14:textId="77777777" w:rsidR="001A5DFC" w:rsidRPr="00D8125F" w:rsidRDefault="001A5DFC" w:rsidP="00D8125F">
      <w:pPr>
        <w:spacing w:line="360" w:lineRule="auto"/>
        <w:ind w:left="567" w:right="567"/>
        <w:jc w:val="both"/>
        <w:rPr>
          <w:rFonts w:ascii="Palatino Linotype" w:eastAsia="Calibri" w:hAnsi="Palatino Linotype" w:cs="Tahoma"/>
          <w:bCs/>
          <w:sz w:val="22"/>
          <w:lang w:eastAsia="en-US"/>
        </w:rPr>
      </w:pPr>
    </w:p>
    <w:p w14:paraId="741DC2DD" w14:textId="2A335E0E" w:rsidR="00671BFE" w:rsidRPr="00054E79" w:rsidRDefault="00671BFE" w:rsidP="00671BFE">
      <w:pPr>
        <w:spacing w:line="360" w:lineRule="auto"/>
        <w:jc w:val="both"/>
        <w:rPr>
          <w:rFonts w:ascii="Palatino Linotype" w:eastAsia="Calibri" w:hAnsi="Palatino Linotype" w:cs="Tahoma"/>
          <w:b/>
          <w:bCs/>
          <w:sz w:val="22"/>
          <w:szCs w:val="22"/>
          <w:lang w:eastAsia="en-US"/>
        </w:rPr>
      </w:pPr>
      <w:r w:rsidRPr="00054E79">
        <w:rPr>
          <w:rFonts w:ascii="Palatino Linotype" w:eastAsia="Calibri" w:hAnsi="Palatino Linotype" w:cs="Tahoma"/>
          <w:b/>
          <w:bCs/>
          <w:sz w:val="22"/>
          <w:szCs w:val="22"/>
          <w:lang w:eastAsia="en-US"/>
        </w:rPr>
        <w:t>V. Trámite del Recurso de Revisión ante el Instituto.</w:t>
      </w:r>
    </w:p>
    <w:p w14:paraId="34C99784" w14:textId="77777777" w:rsidR="00671BFE" w:rsidRPr="00054E79" w:rsidRDefault="00671BFE" w:rsidP="00671BFE">
      <w:pPr>
        <w:spacing w:line="360" w:lineRule="auto"/>
        <w:jc w:val="both"/>
        <w:rPr>
          <w:rFonts w:ascii="Palatino Linotype" w:eastAsia="Calibri" w:hAnsi="Palatino Linotype" w:cs="Tahoma"/>
          <w:b/>
          <w:bCs/>
          <w:sz w:val="22"/>
          <w:szCs w:val="22"/>
          <w:lang w:eastAsia="en-US"/>
        </w:rPr>
      </w:pPr>
    </w:p>
    <w:p w14:paraId="34C666EA" w14:textId="699D6094" w:rsidR="00671BFE" w:rsidRPr="00054E79" w:rsidRDefault="00671BFE" w:rsidP="00671BFE">
      <w:pPr>
        <w:spacing w:line="360" w:lineRule="auto"/>
        <w:jc w:val="both"/>
        <w:rPr>
          <w:rFonts w:ascii="Palatino Linotype" w:eastAsia="Calibri" w:hAnsi="Palatino Linotype" w:cs="Tahoma"/>
          <w:bCs/>
          <w:sz w:val="22"/>
          <w:szCs w:val="22"/>
          <w:lang w:eastAsia="en-US"/>
        </w:rPr>
      </w:pPr>
      <w:r w:rsidRPr="00054E79">
        <w:rPr>
          <w:rFonts w:ascii="Palatino Linotype" w:eastAsia="Calibri" w:hAnsi="Palatino Linotype" w:cs="Tahoma"/>
          <w:b/>
          <w:bCs/>
          <w:sz w:val="22"/>
          <w:szCs w:val="22"/>
          <w:lang w:eastAsia="en-US"/>
        </w:rPr>
        <w:t xml:space="preserve">a) Turno del Recurso de Revisión. </w:t>
      </w:r>
      <w:r w:rsidRPr="00054E79">
        <w:rPr>
          <w:rFonts w:ascii="Palatino Linotype" w:eastAsia="Calibri" w:hAnsi="Palatino Linotype" w:cs="Tahoma"/>
          <w:bCs/>
          <w:sz w:val="22"/>
          <w:szCs w:val="22"/>
          <w:lang w:eastAsia="en-US"/>
        </w:rPr>
        <w:t>Con</w:t>
      </w:r>
      <w:r w:rsidR="001A5DFC">
        <w:rPr>
          <w:rFonts w:ascii="Palatino Linotype" w:eastAsia="Calibri" w:hAnsi="Palatino Linotype" w:cs="Tahoma"/>
          <w:bCs/>
          <w:sz w:val="22"/>
          <w:szCs w:val="22"/>
          <w:lang w:eastAsia="en-US"/>
        </w:rPr>
        <w:t xml:space="preserve"> fecha</w:t>
      </w:r>
      <w:r w:rsidRPr="00054E79">
        <w:rPr>
          <w:rFonts w:ascii="Palatino Linotype" w:eastAsia="Calibri" w:hAnsi="Palatino Linotype" w:cs="Tahoma"/>
          <w:bCs/>
          <w:sz w:val="22"/>
          <w:szCs w:val="22"/>
          <w:lang w:eastAsia="en-US"/>
        </w:rPr>
        <w:t xml:space="preserve"> </w:t>
      </w:r>
      <w:r w:rsidR="00707CE0">
        <w:rPr>
          <w:rFonts w:ascii="Palatino Linotype" w:eastAsia="Calibri" w:hAnsi="Palatino Linotype" w:cs="Tahoma"/>
          <w:bCs/>
          <w:sz w:val="22"/>
          <w:szCs w:val="22"/>
          <w:lang w:eastAsia="en-US"/>
        </w:rPr>
        <w:t xml:space="preserve">veintiocho de febrero </w:t>
      </w:r>
      <w:r w:rsidR="00707CE0" w:rsidRPr="00054E79">
        <w:rPr>
          <w:rFonts w:ascii="Palatino Linotype" w:eastAsia="Calibri" w:hAnsi="Palatino Linotype" w:cs="Tahoma"/>
          <w:bCs/>
          <w:sz w:val="22"/>
          <w:szCs w:val="22"/>
          <w:lang w:eastAsia="en-US"/>
        </w:rPr>
        <w:t>de dos mil dieci</w:t>
      </w:r>
      <w:r w:rsidR="00707CE0">
        <w:rPr>
          <w:rFonts w:ascii="Palatino Linotype" w:eastAsia="Calibri" w:hAnsi="Palatino Linotype" w:cs="Tahoma"/>
          <w:bCs/>
          <w:sz w:val="22"/>
          <w:szCs w:val="22"/>
          <w:lang w:eastAsia="en-US"/>
        </w:rPr>
        <w:t>nueve</w:t>
      </w:r>
      <w:r w:rsidRPr="00054E79">
        <w:rPr>
          <w:rFonts w:ascii="Palatino Linotype" w:eastAsia="Calibri" w:hAnsi="Palatino Linotype" w:cs="Tahoma"/>
          <w:bCs/>
          <w:sz w:val="22"/>
          <w:szCs w:val="22"/>
          <w:lang w:eastAsia="en-US"/>
        </w:rPr>
        <w:t xml:space="preserve">, el </w:t>
      </w:r>
      <w:r w:rsidR="001A5DFC" w:rsidRPr="00054E79">
        <w:rPr>
          <w:rFonts w:ascii="Palatino Linotype" w:eastAsia="Calibri" w:hAnsi="Palatino Linotype" w:cs="Tahoma"/>
          <w:bCs/>
          <w:sz w:val="22"/>
          <w:szCs w:val="22"/>
          <w:lang w:eastAsia="en-US"/>
        </w:rPr>
        <w:t>S</w:t>
      </w:r>
      <w:r w:rsidR="001A5DFC">
        <w:rPr>
          <w:rFonts w:ascii="Palatino Linotype" w:eastAsia="Calibri" w:hAnsi="Palatino Linotype" w:cs="Tahoma"/>
          <w:bCs/>
          <w:sz w:val="22"/>
          <w:szCs w:val="22"/>
          <w:lang w:eastAsia="en-US"/>
        </w:rPr>
        <w:t>istema de Acceso a la Información Mexiquense (S</w:t>
      </w:r>
      <w:r w:rsidR="001A5DFC" w:rsidRPr="00054E79">
        <w:rPr>
          <w:rFonts w:ascii="Palatino Linotype" w:eastAsia="Calibri" w:hAnsi="Palatino Linotype" w:cs="Tahoma"/>
          <w:bCs/>
          <w:sz w:val="22"/>
          <w:szCs w:val="22"/>
          <w:lang w:eastAsia="en-US"/>
        </w:rPr>
        <w:t>AIMEX</w:t>
      </w:r>
      <w:r w:rsidR="001A5DFC">
        <w:rPr>
          <w:rFonts w:ascii="Palatino Linotype" w:eastAsia="Calibri" w:hAnsi="Palatino Linotype" w:cs="Tahoma"/>
          <w:bCs/>
          <w:sz w:val="22"/>
          <w:szCs w:val="22"/>
          <w:lang w:eastAsia="en-US"/>
        </w:rPr>
        <w:t>),</w:t>
      </w:r>
      <w:r w:rsidRPr="00054E79">
        <w:rPr>
          <w:rFonts w:ascii="Palatino Linotype" w:eastAsia="Calibri" w:hAnsi="Palatino Linotype" w:cs="Tahoma"/>
          <w:bCs/>
          <w:sz w:val="22"/>
          <w:szCs w:val="22"/>
          <w:lang w:eastAsia="en-US"/>
        </w:rPr>
        <w:t xml:space="preserve"> asignó el número de expediente </w:t>
      </w:r>
      <w:r w:rsidR="00707CE0">
        <w:rPr>
          <w:rFonts w:ascii="Palatino Linotype" w:eastAsia="Calibri" w:hAnsi="Palatino Linotype" w:cs="Tahoma"/>
          <w:b/>
          <w:bCs/>
          <w:sz w:val="22"/>
          <w:szCs w:val="22"/>
          <w:lang w:eastAsia="en-US"/>
        </w:rPr>
        <w:t>01146</w:t>
      </w:r>
      <w:r w:rsidRPr="00054E79">
        <w:rPr>
          <w:rFonts w:ascii="Palatino Linotype" w:eastAsia="Calibri" w:hAnsi="Palatino Linotype" w:cs="Tahoma"/>
          <w:b/>
          <w:bCs/>
          <w:sz w:val="22"/>
          <w:szCs w:val="22"/>
          <w:lang w:eastAsia="en-US"/>
        </w:rPr>
        <w:t>/INFOEM/IP/RR/201</w:t>
      </w:r>
      <w:r w:rsidR="00707CE0">
        <w:rPr>
          <w:rFonts w:ascii="Palatino Linotype" w:eastAsia="Calibri" w:hAnsi="Palatino Linotype" w:cs="Tahoma"/>
          <w:b/>
          <w:bCs/>
          <w:sz w:val="22"/>
          <w:szCs w:val="22"/>
          <w:lang w:eastAsia="en-US"/>
        </w:rPr>
        <w:t>9</w:t>
      </w:r>
      <w:r w:rsidR="001A5DFC">
        <w:rPr>
          <w:rFonts w:ascii="Palatino Linotype" w:eastAsia="Calibri" w:hAnsi="Palatino Linotype" w:cs="Tahoma"/>
          <w:b/>
          <w:bCs/>
          <w:sz w:val="22"/>
          <w:szCs w:val="22"/>
          <w:lang w:eastAsia="en-US"/>
        </w:rPr>
        <w:t>,</w:t>
      </w:r>
      <w:r w:rsidRPr="00054E79">
        <w:rPr>
          <w:rFonts w:ascii="Palatino Linotype" w:eastAsia="Calibri" w:hAnsi="Palatino Linotype" w:cs="Tahoma"/>
          <w:b/>
          <w:bCs/>
          <w:sz w:val="22"/>
          <w:szCs w:val="22"/>
          <w:lang w:eastAsia="en-US"/>
        </w:rPr>
        <w:t xml:space="preserve"> </w:t>
      </w:r>
      <w:r w:rsidRPr="00054E79">
        <w:rPr>
          <w:rFonts w:ascii="Palatino Linotype" w:eastAsia="Calibri" w:hAnsi="Palatino Linotype" w:cs="Tahoma"/>
          <w:bCs/>
          <w:sz w:val="22"/>
          <w:szCs w:val="22"/>
          <w:lang w:eastAsia="en-US"/>
        </w:rPr>
        <w:t xml:space="preserve">al Recurso de Revisión y lo turnó al Comisionado Ponente </w:t>
      </w:r>
      <w:r w:rsidRPr="00054E79">
        <w:rPr>
          <w:rFonts w:ascii="Palatino Linotype" w:eastAsia="Calibri" w:hAnsi="Palatino Linotype" w:cs="Tahoma"/>
          <w:b/>
          <w:bCs/>
          <w:sz w:val="22"/>
          <w:szCs w:val="22"/>
          <w:lang w:eastAsia="en-US"/>
        </w:rPr>
        <w:t>Luis Gustavo Parra Noriega</w:t>
      </w:r>
      <w:r w:rsidRPr="00054E79">
        <w:rPr>
          <w:rFonts w:ascii="Palatino Linotype" w:eastAsia="Calibri" w:hAnsi="Palatino Linotype" w:cs="Tahoma"/>
          <w:bCs/>
          <w:sz w:val="22"/>
          <w:szCs w:val="22"/>
          <w:lang w:eastAsia="en-US"/>
        </w:rPr>
        <w:t>, para los efectos del artículo 185, fracción I</w:t>
      </w:r>
      <w:r>
        <w:rPr>
          <w:rFonts w:ascii="Palatino Linotype" w:eastAsia="Calibri" w:hAnsi="Palatino Linotype" w:cs="Tahoma"/>
          <w:bCs/>
          <w:sz w:val="22"/>
          <w:szCs w:val="22"/>
          <w:lang w:eastAsia="en-US"/>
        </w:rPr>
        <w:t>,</w:t>
      </w:r>
      <w:r w:rsidRPr="00054E79">
        <w:rPr>
          <w:rFonts w:ascii="Palatino Linotype" w:eastAsia="Calibri" w:hAnsi="Palatino Linotype" w:cs="Tahoma"/>
          <w:bCs/>
          <w:sz w:val="22"/>
          <w:szCs w:val="22"/>
          <w:lang w:eastAsia="en-US"/>
        </w:rPr>
        <w:t xml:space="preserve"> de la Ley de Transparencia y Acceso a la Información Pública del Estado de México y Municipios.</w:t>
      </w:r>
    </w:p>
    <w:p w14:paraId="3A66EF2F" w14:textId="77777777" w:rsidR="00671BFE" w:rsidRPr="00054E79" w:rsidRDefault="00671BFE" w:rsidP="00671BFE">
      <w:pPr>
        <w:spacing w:line="360" w:lineRule="auto"/>
        <w:jc w:val="both"/>
        <w:rPr>
          <w:rFonts w:ascii="Palatino Linotype" w:eastAsia="Calibri" w:hAnsi="Palatino Linotype" w:cs="Tahoma"/>
          <w:b/>
          <w:bCs/>
          <w:sz w:val="22"/>
          <w:szCs w:val="22"/>
          <w:lang w:eastAsia="en-US"/>
        </w:rPr>
      </w:pPr>
    </w:p>
    <w:p w14:paraId="19F29F31" w14:textId="41EF65F8" w:rsidR="00671BFE" w:rsidRDefault="00671BFE" w:rsidP="00671BFE">
      <w:pPr>
        <w:spacing w:line="360" w:lineRule="auto"/>
        <w:jc w:val="both"/>
        <w:rPr>
          <w:rFonts w:ascii="Palatino Linotype" w:hAnsi="Palatino Linotype" w:cs="Tahoma"/>
          <w:bCs/>
          <w:sz w:val="22"/>
          <w:szCs w:val="22"/>
          <w:lang w:val="es-ES_tradnl"/>
        </w:rPr>
      </w:pPr>
      <w:r w:rsidRPr="00054E79">
        <w:rPr>
          <w:rFonts w:ascii="Palatino Linotype" w:eastAsia="Calibri" w:hAnsi="Palatino Linotype" w:cs="Tahoma"/>
          <w:b/>
          <w:bCs/>
          <w:sz w:val="22"/>
          <w:szCs w:val="22"/>
          <w:lang w:eastAsia="en-US"/>
        </w:rPr>
        <w:t>b) Admisión del Recurso de Revisión</w:t>
      </w:r>
      <w:r w:rsidRPr="00054E79">
        <w:rPr>
          <w:rFonts w:ascii="Palatino Linotype" w:eastAsia="Calibri" w:hAnsi="Palatino Linotype" w:cs="Tahoma"/>
          <w:b/>
          <w:bCs/>
          <w:sz w:val="22"/>
          <w:szCs w:val="22"/>
          <w:lang w:val="es-ES_tradnl" w:eastAsia="en-US"/>
        </w:rPr>
        <w:t xml:space="preserve">. </w:t>
      </w:r>
      <w:r w:rsidRPr="00054E79">
        <w:rPr>
          <w:rFonts w:ascii="Palatino Linotype" w:eastAsia="Calibri" w:hAnsi="Palatino Linotype" w:cs="Tahoma"/>
          <w:bCs/>
          <w:sz w:val="22"/>
          <w:szCs w:val="22"/>
          <w:lang w:val="es-ES_tradnl" w:eastAsia="en-US"/>
        </w:rPr>
        <w:t xml:space="preserve">Con fecha </w:t>
      </w:r>
      <w:r w:rsidR="00707CE0">
        <w:rPr>
          <w:rFonts w:ascii="Palatino Linotype" w:eastAsia="Calibri" w:hAnsi="Palatino Linotype" w:cs="Tahoma"/>
          <w:bCs/>
          <w:sz w:val="22"/>
          <w:szCs w:val="22"/>
          <w:lang w:eastAsia="en-US"/>
        </w:rPr>
        <w:t xml:space="preserve">siete de marzo </w:t>
      </w:r>
      <w:r w:rsidR="00707CE0" w:rsidRPr="00054E79">
        <w:rPr>
          <w:rFonts w:ascii="Palatino Linotype" w:eastAsia="Calibri" w:hAnsi="Palatino Linotype" w:cs="Tahoma"/>
          <w:bCs/>
          <w:sz w:val="22"/>
          <w:szCs w:val="22"/>
          <w:lang w:eastAsia="en-US"/>
        </w:rPr>
        <w:t>de dos mil dieci</w:t>
      </w:r>
      <w:r w:rsidR="00707CE0">
        <w:rPr>
          <w:rFonts w:ascii="Palatino Linotype" w:eastAsia="Calibri" w:hAnsi="Palatino Linotype" w:cs="Tahoma"/>
          <w:bCs/>
          <w:sz w:val="22"/>
          <w:szCs w:val="22"/>
          <w:lang w:eastAsia="en-US"/>
        </w:rPr>
        <w:t>nueve</w:t>
      </w:r>
      <w:r w:rsidRPr="00054E79">
        <w:rPr>
          <w:rFonts w:ascii="Palatino Linotype" w:eastAsia="Calibri" w:hAnsi="Palatino Linotype" w:cs="Tahoma"/>
          <w:bCs/>
          <w:sz w:val="22"/>
          <w:szCs w:val="22"/>
          <w:lang w:val="es-ES_tradnl" w:eastAsia="en-US"/>
        </w:rPr>
        <w:t xml:space="preserve">, el Comisionado Ponente </w:t>
      </w:r>
      <w:r w:rsidRPr="00054E79">
        <w:rPr>
          <w:rFonts w:ascii="Palatino Linotype" w:eastAsia="Calibri" w:hAnsi="Palatino Linotype" w:cs="Tahoma"/>
          <w:b/>
          <w:bCs/>
          <w:sz w:val="22"/>
          <w:szCs w:val="22"/>
          <w:lang w:eastAsia="en-US"/>
        </w:rPr>
        <w:t>acordó la admisión</w:t>
      </w:r>
      <w:r w:rsidRPr="00054E79">
        <w:rPr>
          <w:rFonts w:ascii="Palatino Linotype" w:eastAsia="Calibri" w:hAnsi="Palatino Linotype" w:cs="Tahoma"/>
          <w:bCs/>
          <w:sz w:val="22"/>
          <w:szCs w:val="22"/>
          <w:lang w:eastAsia="en-US"/>
        </w:rPr>
        <w:t xml:space="preserve"> </w:t>
      </w:r>
      <w:r w:rsidRPr="007D2976">
        <w:rPr>
          <w:rFonts w:ascii="Palatino Linotype" w:eastAsia="Calibri" w:hAnsi="Palatino Linotype" w:cs="Tahoma"/>
          <w:b/>
          <w:bCs/>
          <w:sz w:val="22"/>
          <w:szCs w:val="22"/>
          <w:lang w:eastAsia="en-US"/>
        </w:rPr>
        <w:t>del Recurso de Revisión</w:t>
      </w:r>
      <w:r w:rsidRPr="00054E79">
        <w:rPr>
          <w:rFonts w:ascii="Palatino Linotype" w:eastAsia="Calibri" w:hAnsi="Palatino Linotype" w:cs="Tahoma"/>
          <w:bCs/>
          <w:sz w:val="22"/>
          <w:szCs w:val="22"/>
          <w:lang w:eastAsia="en-US"/>
        </w:rPr>
        <w:t xml:space="preserve"> interpuesto por </w:t>
      </w:r>
      <w:r>
        <w:rPr>
          <w:rFonts w:ascii="Palatino Linotype" w:eastAsia="Calibri" w:hAnsi="Palatino Linotype" w:cs="Tahoma"/>
          <w:bCs/>
          <w:sz w:val="22"/>
          <w:szCs w:val="22"/>
          <w:lang w:eastAsia="en-US"/>
        </w:rPr>
        <w:t>el</w:t>
      </w:r>
      <w:r w:rsidRPr="00054E79">
        <w:rPr>
          <w:rFonts w:ascii="Palatino Linotype" w:eastAsia="Calibri" w:hAnsi="Palatino Linotype" w:cs="Tahoma"/>
          <w:bCs/>
          <w:sz w:val="22"/>
          <w:szCs w:val="22"/>
          <w:lang w:eastAsia="en-US"/>
        </w:rPr>
        <w:t xml:space="preserve"> </w:t>
      </w:r>
      <w:r>
        <w:rPr>
          <w:rFonts w:ascii="Palatino Linotype" w:eastAsia="Calibri" w:hAnsi="Palatino Linotype" w:cs="Tahoma"/>
          <w:bCs/>
          <w:sz w:val="22"/>
          <w:szCs w:val="22"/>
          <w:lang w:eastAsia="en-US"/>
        </w:rPr>
        <w:t>R</w:t>
      </w:r>
      <w:r w:rsidRPr="00054E79">
        <w:rPr>
          <w:rFonts w:ascii="Palatino Linotype" w:eastAsia="Calibri" w:hAnsi="Palatino Linotype" w:cs="Tahoma"/>
          <w:bCs/>
          <w:sz w:val="22"/>
          <w:szCs w:val="22"/>
          <w:lang w:eastAsia="en-US"/>
        </w:rPr>
        <w:t xml:space="preserve">ecurrente en contra de la </w:t>
      </w:r>
      <w:r>
        <w:rPr>
          <w:rFonts w:ascii="Palatino Linotype" w:eastAsia="Calibri" w:hAnsi="Palatino Linotype" w:cs="Tahoma"/>
          <w:bCs/>
          <w:sz w:val="22"/>
          <w:szCs w:val="22"/>
          <w:lang w:eastAsia="en-US"/>
        </w:rPr>
        <w:t>respuesta de</w:t>
      </w:r>
      <w:r w:rsidR="00707CE0">
        <w:rPr>
          <w:rFonts w:ascii="Palatino Linotype" w:eastAsia="Calibri" w:hAnsi="Palatino Linotype" w:cs="Tahoma"/>
          <w:bCs/>
          <w:sz w:val="22"/>
          <w:szCs w:val="22"/>
          <w:lang w:eastAsia="en-US"/>
        </w:rPr>
        <w:t xml:space="preserve"> </w:t>
      </w:r>
      <w:r w:rsidR="00707CE0" w:rsidRPr="00707CE0">
        <w:rPr>
          <w:rFonts w:ascii="Palatino Linotype" w:eastAsia="Calibri" w:hAnsi="Palatino Linotype" w:cs="Tahoma"/>
          <w:bCs/>
          <w:sz w:val="22"/>
          <w:szCs w:val="22"/>
          <w:lang w:eastAsia="en-US"/>
        </w:rPr>
        <w:t xml:space="preserve">la </w:t>
      </w:r>
      <w:r w:rsidR="00707CE0" w:rsidRPr="00CF7D17">
        <w:rPr>
          <w:rFonts w:ascii="Palatino Linotype" w:eastAsia="Calibri" w:hAnsi="Palatino Linotype" w:cs="Tahoma"/>
          <w:b/>
          <w:bCs/>
          <w:sz w:val="22"/>
          <w:szCs w:val="22"/>
          <w:lang w:eastAsia="en-US"/>
        </w:rPr>
        <w:t>Fiscalía General de Justicia del Estado de México</w:t>
      </w:r>
      <w:r>
        <w:rPr>
          <w:rFonts w:ascii="Palatino Linotype" w:eastAsia="Calibri" w:hAnsi="Palatino Linotype" w:cs="Tahoma"/>
          <w:b/>
          <w:bCs/>
          <w:sz w:val="22"/>
          <w:szCs w:val="22"/>
          <w:lang w:eastAsia="en-US"/>
        </w:rPr>
        <w:t xml:space="preserve">, </w:t>
      </w:r>
      <w:r w:rsidRPr="00054E79">
        <w:rPr>
          <w:rFonts w:ascii="Palatino Linotype" w:eastAsia="Calibri" w:hAnsi="Palatino Linotype" w:cs="Tahoma"/>
          <w:bCs/>
          <w:sz w:val="22"/>
          <w:szCs w:val="22"/>
          <w:lang w:eastAsia="en-US"/>
        </w:rPr>
        <w:t>en términos del artículo 185, fracciones I y II</w:t>
      </w:r>
      <w:r>
        <w:rPr>
          <w:rFonts w:ascii="Palatino Linotype" w:eastAsia="Calibri" w:hAnsi="Palatino Linotype" w:cs="Tahoma"/>
          <w:bCs/>
          <w:sz w:val="22"/>
          <w:szCs w:val="22"/>
          <w:lang w:eastAsia="en-US"/>
        </w:rPr>
        <w:t>,</w:t>
      </w:r>
      <w:r w:rsidRPr="00054E79">
        <w:rPr>
          <w:rFonts w:ascii="Palatino Linotype" w:eastAsia="Calibri" w:hAnsi="Palatino Linotype" w:cs="Tahoma"/>
          <w:bCs/>
          <w:sz w:val="22"/>
          <w:szCs w:val="22"/>
          <w:lang w:eastAsia="en-US"/>
        </w:rPr>
        <w:t xml:space="preserve"> de la Ley de Transparencia y Acceso a la Información Pública del Estado de México y Municipios; acto</w:t>
      </w:r>
      <w:r w:rsidRPr="00AC5D2C">
        <w:rPr>
          <w:rFonts w:ascii="Palatino Linotype" w:hAnsi="Palatino Linotype" w:cs="Tahoma"/>
          <w:bCs/>
          <w:sz w:val="22"/>
          <w:szCs w:val="22"/>
          <w:lang w:val="es-ES_tradnl"/>
        </w:rPr>
        <w:t xml:space="preserve"> fue notif</w:t>
      </w:r>
      <w:r>
        <w:rPr>
          <w:rFonts w:ascii="Palatino Linotype" w:hAnsi="Palatino Linotype" w:cs="Tahoma"/>
          <w:bCs/>
          <w:sz w:val="22"/>
          <w:szCs w:val="22"/>
          <w:lang w:val="es-ES_tradnl"/>
        </w:rPr>
        <w:t>icado a las partes en la misma fecha</w:t>
      </w:r>
      <w:r w:rsidRPr="00AC5D2C">
        <w:rPr>
          <w:rFonts w:ascii="Palatino Linotype" w:hAnsi="Palatino Linotype" w:cs="Tahoma"/>
          <w:bCs/>
          <w:sz w:val="22"/>
          <w:szCs w:val="22"/>
          <w:lang w:val="es-ES_tradnl"/>
        </w:rPr>
        <w:t xml:space="preserve"> a través del </w:t>
      </w:r>
      <w:r w:rsidR="001A5DFC" w:rsidRPr="00054E79">
        <w:rPr>
          <w:rFonts w:ascii="Palatino Linotype" w:eastAsia="Calibri" w:hAnsi="Palatino Linotype" w:cs="Tahoma"/>
          <w:bCs/>
          <w:sz w:val="22"/>
          <w:szCs w:val="22"/>
          <w:lang w:eastAsia="en-US"/>
        </w:rPr>
        <w:t>S</w:t>
      </w:r>
      <w:r w:rsidR="001A5DFC">
        <w:rPr>
          <w:rFonts w:ascii="Palatino Linotype" w:eastAsia="Calibri" w:hAnsi="Palatino Linotype" w:cs="Tahoma"/>
          <w:bCs/>
          <w:sz w:val="22"/>
          <w:szCs w:val="22"/>
          <w:lang w:eastAsia="en-US"/>
        </w:rPr>
        <w:t>istema de Acceso a la Información Mexiquense (S</w:t>
      </w:r>
      <w:r w:rsidR="001A5DFC" w:rsidRPr="00054E79">
        <w:rPr>
          <w:rFonts w:ascii="Palatino Linotype" w:eastAsia="Calibri" w:hAnsi="Palatino Linotype" w:cs="Tahoma"/>
          <w:bCs/>
          <w:sz w:val="22"/>
          <w:szCs w:val="22"/>
          <w:lang w:eastAsia="en-US"/>
        </w:rPr>
        <w:t>AIMEX</w:t>
      </w:r>
      <w:r w:rsidR="001A5DFC">
        <w:rPr>
          <w:rFonts w:ascii="Palatino Linotype" w:eastAsia="Calibri" w:hAnsi="Palatino Linotype" w:cs="Tahoma"/>
          <w:bCs/>
          <w:sz w:val="22"/>
          <w:szCs w:val="22"/>
          <w:lang w:eastAsia="en-US"/>
        </w:rPr>
        <w:t>),</w:t>
      </w:r>
      <w:r w:rsidRPr="00AC5D2C">
        <w:rPr>
          <w:rFonts w:ascii="Palatino Linotype" w:hAnsi="Palatino Linotype" w:cs="Tahoma"/>
          <w:bCs/>
          <w:sz w:val="22"/>
          <w:szCs w:val="22"/>
          <w:lang w:val="es-ES_tradnl"/>
        </w:rPr>
        <w:t xml:space="preserve"> en el que se les otorgó un plazo de siete días hábiles posteriores </w:t>
      </w:r>
      <w:r w:rsidR="00CF7D17">
        <w:rPr>
          <w:rFonts w:ascii="Palatino Linotype" w:hAnsi="Palatino Linotype" w:cs="Tahoma"/>
          <w:bCs/>
          <w:sz w:val="22"/>
          <w:szCs w:val="22"/>
          <w:lang w:val="es-ES_tradnl"/>
        </w:rPr>
        <w:t>al mismo</w:t>
      </w:r>
      <w:r w:rsidRPr="00AC5D2C">
        <w:rPr>
          <w:rFonts w:ascii="Palatino Linotype" w:hAnsi="Palatino Linotype" w:cs="Tahoma"/>
          <w:bCs/>
          <w:sz w:val="22"/>
          <w:szCs w:val="22"/>
          <w:lang w:val="es-ES_tradnl"/>
        </w:rPr>
        <w:t>, para que manifestaran lo que a su derecho conviniera y formularan alegatos.</w:t>
      </w:r>
    </w:p>
    <w:p w14:paraId="0BD1C85C" w14:textId="77777777" w:rsidR="00671BFE" w:rsidRDefault="00671BFE" w:rsidP="00671BFE">
      <w:pPr>
        <w:spacing w:line="360" w:lineRule="auto"/>
        <w:jc w:val="both"/>
        <w:rPr>
          <w:rFonts w:ascii="Palatino Linotype" w:hAnsi="Palatino Linotype" w:cs="Tahoma"/>
          <w:bCs/>
          <w:sz w:val="22"/>
          <w:szCs w:val="22"/>
          <w:lang w:val="es-ES_tradnl"/>
        </w:rPr>
      </w:pPr>
    </w:p>
    <w:p w14:paraId="0A0035AF" w14:textId="482DDDF3" w:rsidR="00671BFE" w:rsidRDefault="00671BFE" w:rsidP="00671BFE">
      <w:pPr>
        <w:spacing w:line="360" w:lineRule="auto"/>
        <w:jc w:val="both"/>
        <w:rPr>
          <w:rFonts w:ascii="Palatino Linotype" w:eastAsia="Calibri" w:hAnsi="Palatino Linotype" w:cs="Tahoma"/>
          <w:bCs/>
          <w:sz w:val="22"/>
          <w:szCs w:val="22"/>
          <w:lang w:val="es-ES_tradnl" w:eastAsia="en-US"/>
        </w:rPr>
      </w:pPr>
      <w:r w:rsidRPr="00054E79">
        <w:rPr>
          <w:rFonts w:ascii="Palatino Linotype" w:eastAsia="Calibri" w:hAnsi="Palatino Linotype" w:cs="Tahoma"/>
          <w:b/>
          <w:bCs/>
          <w:sz w:val="22"/>
          <w:szCs w:val="22"/>
          <w:lang w:eastAsia="en-US"/>
        </w:rPr>
        <w:t xml:space="preserve">c) Informe Justificado. </w:t>
      </w:r>
      <w:r w:rsidRPr="00054E79">
        <w:rPr>
          <w:rFonts w:ascii="Palatino Linotype" w:eastAsia="Calibri" w:hAnsi="Palatino Linotype" w:cs="Tahoma"/>
          <w:bCs/>
          <w:sz w:val="22"/>
          <w:szCs w:val="22"/>
          <w:lang w:val="es-ES_tradnl" w:eastAsia="en-US"/>
        </w:rPr>
        <w:t xml:space="preserve">Con fecha </w:t>
      </w:r>
      <w:r w:rsidR="00CF7D17">
        <w:rPr>
          <w:rFonts w:ascii="Palatino Linotype" w:eastAsia="Calibri" w:hAnsi="Palatino Linotype" w:cs="Tahoma"/>
          <w:bCs/>
          <w:sz w:val="22"/>
          <w:szCs w:val="22"/>
          <w:lang w:val="es-ES_tradnl" w:eastAsia="en-US"/>
        </w:rPr>
        <w:t xml:space="preserve">catorce de marzo </w:t>
      </w:r>
      <w:r w:rsidRPr="00054E79">
        <w:rPr>
          <w:rFonts w:ascii="Palatino Linotype" w:eastAsia="Calibri" w:hAnsi="Palatino Linotype" w:cs="Tahoma"/>
          <w:bCs/>
          <w:sz w:val="22"/>
          <w:szCs w:val="22"/>
          <w:lang w:val="es-ES_tradnl" w:eastAsia="en-US"/>
        </w:rPr>
        <w:t>de dos mil dieci</w:t>
      </w:r>
      <w:r w:rsidR="00CF7D17">
        <w:rPr>
          <w:rFonts w:ascii="Palatino Linotype" w:eastAsia="Calibri" w:hAnsi="Palatino Linotype" w:cs="Tahoma"/>
          <w:bCs/>
          <w:sz w:val="22"/>
          <w:szCs w:val="22"/>
          <w:lang w:val="es-ES_tradnl" w:eastAsia="en-US"/>
        </w:rPr>
        <w:t>nueve</w:t>
      </w:r>
      <w:r w:rsidRPr="00054E79">
        <w:rPr>
          <w:rFonts w:ascii="Palatino Linotype" w:eastAsia="Calibri" w:hAnsi="Palatino Linotype" w:cs="Tahoma"/>
          <w:bCs/>
          <w:sz w:val="22"/>
          <w:szCs w:val="22"/>
          <w:lang w:val="es-ES_tradnl" w:eastAsia="en-US"/>
        </w:rPr>
        <w:t>, a través del</w:t>
      </w:r>
      <w:r w:rsidR="001A5DFC">
        <w:rPr>
          <w:rFonts w:ascii="Palatino Linotype" w:eastAsia="Calibri" w:hAnsi="Palatino Linotype" w:cs="Tahoma"/>
          <w:bCs/>
          <w:sz w:val="22"/>
          <w:szCs w:val="22"/>
          <w:lang w:val="es-ES_tradnl" w:eastAsia="en-US"/>
        </w:rPr>
        <w:t xml:space="preserve"> </w:t>
      </w:r>
      <w:r w:rsidR="001A5DFC" w:rsidRPr="00054E79">
        <w:rPr>
          <w:rFonts w:ascii="Palatino Linotype" w:eastAsia="Calibri" w:hAnsi="Palatino Linotype" w:cs="Tahoma"/>
          <w:bCs/>
          <w:sz w:val="22"/>
          <w:szCs w:val="22"/>
          <w:lang w:eastAsia="en-US"/>
        </w:rPr>
        <w:t>S</w:t>
      </w:r>
      <w:r w:rsidR="001A5DFC">
        <w:rPr>
          <w:rFonts w:ascii="Palatino Linotype" w:eastAsia="Calibri" w:hAnsi="Palatino Linotype" w:cs="Tahoma"/>
          <w:bCs/>
          <w:sz w:val="22"/>
          <w:szCs w:val="22"/>
          <w:lang w:eastAsia="en-US"/>
        </w:rPr>
        <w:t>istema de Acceso a la Información Mexiquense (S</w:t>
      </w:r>
      <w:r w:rsidR="001A5DFC" w:rsidRPr="00054E79">
        <w:rPr>
          <w:rFonts w:ascii="Palatino Linotype" w:eastAsia="Calibri" w:hAnsi="Palatino Linotype" w:cs="Tahoma"/>
          <w:bCs/>
          <w:sz w:val="22"/>
          <w:szCs w:val="22"/>
          <w:lang w:eastAsia="en-US"/>
        </w:rPr>
        <w:t>AIMEX</w:t>
      </w:r>
      <w:r w:rsidR="001A5DFC">
        <w:rPr>
          <w:rFonts w:ascii="Palatino Linotype" w:eastAsia="Calibri" w:hAnsi="Palatino Linotype" w:cs="Tahoma"/>
          <w:bCs/>
          <w:sz w:val="22"/>
          <w:szCs w:val="22"/>
          <w:lang w:eastAsia="en-US"/>
        </w:rPr>
        <w:t>)</w:t>
      </w:r>
      <w:r w:rsidR="00DF760A">
        <w:rPr>
          <w:rFonts w:ascii="Palatino Linotype" w:eastAsia="Calibri" w:hAnsi="Palatino Linotype" w:cs="Tahoma"/>
          <w:bCs/>
          <w:sz w:val="22"/>
          <w:szCs w:val="22"/>
          <w:lang w:val="es-ES_tradnl" w:eastAsia="en-US"/>
        </w:rPr>
        <w:t>,</w:t>
      </w:r>
      <w:r w:rsidRPr="00054E79">
        <w:rPr>
          <w:rFonts w:ascii="Palatino Linotype" w:eastAsia="Calibri" w:hAnsi="Palatino Linotype" w:cs="Tahoma"/>
          <w:bCs/>
          <w:sz w:val="22"/>
          <w:szCs w:val="22"/>
          <w:lang w:val="es-ES_tradnl" w:eastAsia="en-US"/>
        </w:rPr>
        <w:t xml:space="preserve"> se recibieron en este Instituto </w:t>
      </w:r>
      <w:r w:rsidR="00DF760A">
        <w:rPr>
          <w:rFonts w:ascii="Palatino Linotype" w:eastAsia="Calibri" w:hAnsi="Palatino Linotype" w:cs="Tahoma"/>
          <w:bCs/>
          <w:sz w:val="22"/>
          <w:szCs w:val="22"/>
          <w:lang w:val="es-ES_tradnl" w:eastAsia="en-US"/>
        </w:rPr>
        <w:t>dos</w:t>
      </w:r>
      <w:r>
        <w:rPr>
          <w:rFonts w:ascii="Palatino Linotype" w:eastAsia="Calibri" w:hAnsi="Palatino Linotype" w:cs="Tahoma"/>
          <w:bCs/>
          <w:sz w:val="22"/>
          <w:szCs w:val="22"/>
          <w:lang w:val="es-ES_tradnl" w:eastAsia="en-US"/>
        </w:rPr>
        <w:t xml:space="preserve"> archivos electrónicos remitidos por el Sujeto Obligado, los cuales consisten en lo siguiente:</w:t>
      </w:r>
    </w:p>
    <w:p w14:paraId="45184042" w14:textId="77777777" w:rsidR="00671BFE" w:rsidRDefault="00671BFE" w:rsidP="00671BFE">
      <w:pPr>
        <w:spacing w:line="360" w:lineRule="auto"/>
        <w:jc w:val="both"/>
        <w:rPr>
          <w:rFonts w:ascii="Palatino Linotype" w:eastAsia="Calibri" w:hAnsi="Palatino Linotype" w:cs="Tahoma"/>
          <w:bCs/>
          <w:sz w:val="22"/>
          <w:szCs w:val="22"/>
          <w:lang w:val="es-ES_tradnl" w:eastAsia="en-US"/>
        </w:rPr>
      </w:pPr>
    </w:p>
    <w:p w14:paraId="4E65FAF8" w14:textId="4C40DBFD" w:rsidR="00671BFE" w:rsidRDefault="00CF7D17" w:rsidP="006E5C38">
      <w:pPr>
        <w:pStyle w:val="Prrafodelista"/>
        <w:numPr>
          <w:ilvl w:val="0"/>
          <w:numId w:val="35"/>
        </w:numPr>
        <w:spacing w:line="360" w:lineRule="auto"/>
        <w:ind w:left="284" w:hanging="284"/>
        <w:contextualSpacing w:val="0"/>
        <w:jc w:val="both"/>
        <w:rPr>
          <w:rFonts w:ascii="Palatino Linotype" w:eastAsia="Calibri" w:hAnsi="Palatino Linotype" w:cs="Tahoma"/>
          <w:bCs/>
          <w:iCs/>
          <w:lang w:eastAsia="en-US"/>
        </w:rPr>
      </w:pPr>
      <w:r>
        <w:rPr>
          <w:rFonts w:ascii="Palatino Linotype" w:eastAsia="Calibri" w:hAnsi="Palatino Linotype" w:cs="Tahoma"/>
          <w:b/>
          <w:bCs/>
          <w:i/>
          <w:iCs/>
          <w:lang w:eastAsia="en-US"/>
        </w:rPr>
        <w:t xml:space="preserve">OFICIO DE INF DE JUSTIF </w:t>
      </w:r>
      <w:r w:rsidR="00336D83" w:rsidRPr="00336D83">
        <w:rPr>
          <w:rFonts w:ascii="Palatino Linotype" w:eastAsia="Calibri" w:hAnsi="Palatino Linotype" w:cs="Tahoma"/>
          <w:b/>
          <w:bCs/>
          <w:i/>
          <w:iCs/>
          <w:highlight w:val="black"/>
          <w:lang w:eastAsia="en-US"/>
        </w:rPr>
        <w:t>XXXXXXXXXXXXXXXXXX</w:t>
      </w:r>
      <w:r>
        <w:rPr>
          <w:rFonts w:ascii="Palatino Linotype" w:eastAsia="Calibri" w:hAnsi="Palatino Linotype" w:cs="Tahoma"/>
          <w:b/>
          <w:bCs/>
          <w:i/>
          <w:iCs/>
          <w:lang w:eastAsia="en-US"/>
        </w:rPr>
        <w:t xml:space="preserve"> 1146-67</w:t>
      </w:r>
      <w:r w:rsidR="00DF760A" w:rsidRPr="00DF760A">
        <w:rPr>
          <w:rFonts w:ascii="Palatino Linotype" w:eastAsia="Calibri" w:hAnsi="Palatino Linotype" w:cs="Tahoma"/>
          <w:b/>
          <w:bCs/>
          <w:i/>
          <w:iCs/>
          <w:lang w:eastAsia="en-US"/>
        </w:rPr>
        <w:t>.pdf</w:t>
      </w:r>
      <w:r w:rsidR="00671BFE">
        <w:rPr>
          <w:rFonts w:ascii="Palatino Linotype" w:eastAsia="Calibri" w:hAnsi="Palatino Linotype" w:cs="Tahoma"/>
          <w:bCs/>
          <w:iCs/>
          <w:lang w:eastAsia="en-US"/>
        </w:rPr>
        <w:t xml:space="preserve">: </w:t>
      </w:r>
      <w:r w:rsidR="00DF760A">
        <w:rPr>
          <w:rFonts w:ascii="Palatino Linotype" w:eastAsia="Calibri" w:hAnsi="Palatino Linotype" w:cs="Tahoma"/>
          <w:bCs/>
          <w:iCs/>
          <w:lang w:eastAsia="en-US"/>
        </w:rPr>
        <w:t xml:space="preserve">Contiene el </w:t>
      </w:r>
      <w:r>
        <w:rPr>
          <w:rFonts w:ascii="Palatino Linotype" w:eastAsia="Calibri" w:hAnsi="Palatino Linotype" w:cs="Tahoma"/>
          <w:bCs/>
          <w:iCs/>
          <w:lang w:eastAsia="en-US"/>
        </w:rPr>
        <w:t>Oficio número 389/MAIP/FGJ/2018</w:t>
      </w:r>
      <w:r w:rsidR="00956099">
        <w:rPr>
          <w:rFonts w:ascii="Palatino Linotype" w:eastAsia="Calibri" w:hAnsi="Palatino Linotype" w:cs="Tahoma"/>
          <w:bCs/>
          <w:iCs/>
          <w:lang w:eastAsia="en-US"/>
        </w:rPr>
        <w:t>, emitido por el Titular de la Unidad de Transparencia del Sujeto Obligado, por medio del cual de manera sustancial informa que envía el Informe Justificado para la substanciación del Recurso de Revisión 01146/INFOEM/IP/RR/2019.</w:t>
      </w:r>
    </w:p>
    <w:p w14:paraId="3959D183" w14:textId="77777777" w:rsidR="00671BFE" w:rsidRDefault="00671BFE" w:rsidP="006E5C38">
      <w:pPr>
        <w:pStyle w:val="Prrafodelista"/>
        <w:tabs>
          <w:tab w:val="left" w:pos="143"/>
        </w:tabs>
        <w:spacing w:line="360" w:lineRule="auto"/>
        <w:ind w:left="284" w:hanging="284"/>
        <w:contextualSpacing w:val="0"/>
        <w:jc w:val="both"/>
        <w:rPr>
          <w:rFonts w:ascii="Palatino Linotype" w:eastAsia="Calibri" w:hAnsi="Palatino Linotype" w:cs="Tahoma"/>
          <w:bCs/>
          <w:iCs/>
          <w:lang w:eastAsia="en-US"/>
        </w:rPr>
      </w:pPr>
    </w:p>
    <w:p w14:paraId="0E6590FB" w14:textId="2CE9A759" w:rsidR="00671BFE" w:rsidRDefault="00956099" w:rsidP="006E5C38">
      <w:pPr>
        <w:pStyle w:val="Prrafodelista"/>
        <w:numPr>
          <w:ilvl w:val="0"/>
          <w:numId w:val="35"/>
        </w:numPr>
        <w:spacing w:line="360" w:lineRule="auto"/>
        <w:ind w:left="284" w:hanging="284"/>
        <w:contextualSpacing w:val="0"/>
        <w:jc w:val="both"/>
        <w:rPr>
          <w:rFonts w:ascii="Palatino Linotype" w:eastAsia="Calibri" w:hAnsi="Palatino Linotype" w:cs="Tahoma"/>
          <w:bCs/>
          <w:iCs/>
          <w:lang w:eastAsia="en-US"/>
        </w:rPr>
      </w:pPr>
      <w:r>
        <w:rPr>
          <w:rFonts w:ascii="Palatino Linotype" w:eastAsia="Calibri" w:hAnsi="Palatino Linotype" w:cs="Tahoma"/>
          <w:b/>
          <w:bCs/>
          <w:i/>
          <w:iCs/>
          <w:lang w:eastAsia="en-US"/>
        </w:rPr>
        <w:t xml:space="preserve">Informe de justificación </w:t>
      </w:r>
      <w:r w:rsidR="00336D83" w:rsidRPr="00336D83">
        <w:rPr>
          <w:rFonts w:ascii="Palatino Linotype" w:eastAsia="Calibri" w:hAnsi="Palatino Linotype" w:cs="Tahoma"/>
          <w:b/>
          <w:bCs/>
          <w:i/>
          <w:iCs/>
          <w:highlight w:val="black"/>
          <w:lang w:eastAsia="en-US"/>
        </w:rPr>
        <w:t>XXXXXXXXXXXXXXXXXXX</w:t>
      </w:r>
      <w:r>
        <w:rPr>
          <w:rFonts w:ascii="Palatino Linotype" w:eastAsia="Calibri" w:hAnsi="Palatino Linotype" w:cs="Tahoma"/>
          <w:b/>
          <w:bCs/>
          <w:i/>
          <w:iCs/>
          <w:lang w:eastAsia="en-US"/>
        </w:rPr>
        <w:t xml:space="preserve"> 67 RR 1146 - copia</w:t>
      </w:r>
      <w:r w:rsidR="00DF760A" w:rsidRPr="00DF760A">
        <w:rPr>
          <w:rFonts w:ascii="Palatino Linotype" w:eastAsia="Calibri" w:hAnsi="Palatino Linotype" w:cs="Tahoma"/>
          <w:b/>
          <w:bCs/>
          <w:i/>
          <w:iCs/>
          <w:lang w:eastAsia="en-US"/>
        </w:rPr>
        <w:t>.pdf</w:t>
      </w:r>
      <w:r w:rsidR="00671BFE" w:rsidRPr="00DF760A">
        <w:rPr>
          <w:rFonts w:ascii="Palatino Linotype" w:eastAsia="Calibri" w:hAnsi="Palatino Linotype" w:cs="Tahoma"/>
          <w:bCs/>
          <w:iCs/>
          <w:lang w:eastAsia="en-US"/>
        </w:rPr>
        <w:t xml:space="preserve">: </w:t>
      </w:r>
      <w:r>
        <w:rPr>
          <w:rFonts w:ascii="Palatino Linotype" w:eastAsia="Calibri" w:hAnsi="Palatino Linotype" w:cs="Tahoma"/>
          <w:bCs/>
          <w:iCs/>
          <w:lang w:eastAsia="en-US"/>
        </w:rPr>
        <w:t>Contiene el Oficio número 390/MAIP/FGJ/2018, emitido por el Titular de la Unidad de Transparencia del Sujeto Obligado, por medio del cual presenta su Informe de Justificación en el que</w:t>
      </w:r>
      <w:r w:rsidR="00A72586">
        <w:rPr>
          <w:rFonts w:ascii="Palatino Linotype" w:eastAsia="Calibri" w:hAnsi="Palatino Linotype" w:cs="Tahoma"/>
          <w:bCs/>
          <w:iCs/>
          <w:lang w:eastAsia="en-US"/>
        </w:rPr>
        <w:t xml:space="preserve"> de manera </w:t>
      </w:r>
      <w:r>
        <w:rPr>
          <w:rFonts w:ascii="Palatino Linotype" w:eastAsia="Calibri" w:hAnsi="Palatino Linotype" w:cs="Tahoma"/>
          <w:bCs/>
          <w:iCs/>
          <w:lang w:eastAsia="en-US"/>
        </w:rPr>
        <w:t>sustancial, previa narración de los antecedentes de la solicitud de origen,</w:t>
      </w:r>
      <w:r w:rsidR="00A72586">
        <w:rPr>
          <w:rFonts w:ascii="Palatino Linotype" w:eastAsia="Calibri" w:hAnsi="Palatino Linotype" w:cs="Tahoma"/>
          <w:bCs/>
          <w:iCs/>
          <w:lang w:eastAsia="en-US"/>
        </w:rPr>
        <w:t xml:space="preserve"> informa que:</w:t>
      </w:r>
    </w:p>
    <w:p w14:paraId="66CACD78" w14:textId="77777777" w:rsidR="00A72586" w:rsidRPr="00A72586" w:rsidRDefault="00A72586" w:rsidP="006E5C38">
      <w:pPr>
        <w:pStyle w:val="Prrafodelista"/>
        <w:tabs>
          <w:tab w:val="left" w:pos="143"/>
        </w:tabs>
        <w:ind w:left="426"/>
        <w:rPr>
          <w:rFonts w:ascii="Palatino Linotype" w:eastAsia="Calibri" w:hAnsi="Palatino Linotype" w:cs="Tahoma"/>
          <w:bCs/>
          <w:iCs/>
          <w:lang w:eastAsia="en-US"/>
        </w:rPr>
      </w:pPr>
    </w:p>
    <w:p w14:paraId="3C862869" w14:textId="113D7799" w:rsidR="00956099" w:rsidRPr="00956099" w:rsidRDefault="00956099" w:rsidP="00956099">
      <w:pPr>
        <w:spacing w:line="360" w:lineRule="auto"/>
        <w:ind w:left="567" w:right="567"/>
        <w:jc w:val="both"/>
        <w:rPr>
          <w:rFonts w:ascii="Palatino Linotype" w:eastAsia="Calibri" w:hAnsi="Palatino Linotype" w:cs="Tahoma"/>
          <w:bCs/>
          <w:i/>
          <w:iCs/>
          <w:lang w:val="es-MX" w:eastAsia="en-US"/>
        </w:rPr>
      </w:pPr>
      <w:r>
        <w:rPr>
          <w:rFonts w:ascii="Palatino Linotype" w:eastAsia="Calibri" w:hAnsi="Palatino Linotype" w:cs="Tahoma"/>
          <w:bCs/>
          <w:i/>
          <w:iCs/>
          <w:lang w:val="es-MX" w:eastAsia="en-US"/>
        </w:rPr>
        <w:t>…</w:t>
      </w:r>
    </w:p>
    <w:p w14:paraId="01C92628" w14:textId="77777777" w:rsidR="00956099" w:rsidRPr="00956099" w:rsidRDefault="00956099" w:rsidP="00956099">
      <w:pPr>
        <w:spacing w:line="360" w:lineRule="auto"/>
        <w:ind w:left="567" w:right="567"/>
        <w:jc w:val="both"/>
        <w:rPr>
          <w:rFonts w:ascii="Palatino Linotype" w:eastAsia="Calibri" w:hAnsi="Palatino Linotype" w:cs="Tahoma"/>
          <w:bCs/>
          <w:i/>
          <w:iCs/>
          <w:lang w:val="es-MX" w:eastAsia="en-US"/>
        </w:rPr>
      </w:pPr>
      <w:r w:rsidRPr="00956099">
        <w:rPr>
          <w:rFonts w:ascii="Palatino Linotype" w:eastAsia="Calibri" w:hAnsi="Palatino Linotype" w:cs="Tahoma"/>
          <w:bCs/>
          <w:i/>
          <w:iCs/>
          <w:lang w:val="es-MX" w:eastAsia="en-US"/>
        </w:rPr>
        <w:t xml:space="preserve">La manifestación que realiza el recurrente en la inconformidad, resulta infundada, pues la respuesta emitida por este Sujeto Obligado, fue apegada a derecho y en respeto a lo establecido en el artículo 6 de la Constitución Política de los Estados Unidos Mexicanos, pues se informó al recurrente que se localizó Carpeta de Investigación referente a su solicitud, en la cual él es parte, razón por la cual la información se encuentra a su disposición en las oficinas que ocupa el Primer Turno de la Agencia Central de la Fiscalía Regional Toluca, cuyo domicilio se encuentra ubicado en Avenida José María Morelos y Pavón, número 1300, planta baja, Colonia San Sebastián, Municipio de Toluca, Estado de México y asimismo se le indicó que la indagatoria está a cargo del Lic. Servando Daniel Jadón Sánchez, Agente del Ministerio Público, con quien podrá acudir para consultar la Carpeta antes citada. </w:t>
      </w:r>
    </w:p>
    <w:p w14:paraId="1CC97020" w14:textId="77777777" w:rsidR="00956099" w:rsidRPr="00956099" w:rsidRDefault="00956099" w:rsidP="00956099">
      <w:pPr>
        <w:spacing w:line="360" w:lineRule="auto"/>
        <w:ind w:left="567" w:right="567"/>
        <w:jc w:val="both"/>
        <w:rPr>
          <w:rFonts w:ascii="Palatino Linotype" w:eastAsia="Calibri" w:hAnsi="Palatino Linotype" w:cs="Tahoma"/>
          <w:bCs/>
          <w:i/>
          <w:iCs/>
          <w:lang w:val="es-MX" w:eastAsia="en-US"/>
        </w:rPr>
      </w:pPr>
      <w:r w:rsidRPr="00956099">
        <w:rPr>
          <w:rFonts w:ascii="Palatino Linotype" w:eastAsia="Calibri" w:hAnsi="Palatino Linotype" w:cs="Tahoma"/>
          <w:bCs/>
          <w:i/>
          <w:iCs/>
          <w:lang w:val="es-MX" w:eastAsia="en-US"/>
        </w:rPr>
        <w:t xml:space="preserve">Por otra parte, no pasa inadvertido que las partes que integran una carpeta de investigación, tienen el derecho reconocido de defensa de tener acceso a la misma, por lo cual el recurrente está en aptitud de obtener la documentación que considere pertinente ante la Agencia correspondiente. </w:t>
      </w:r>
    </w:p>
    <w:p w14:paraId="76DF39D1" w14:textId="77777777" w:rsidR="00956099" w:rsidRPr="00956099" w:rsidRDefault="00956099" w:rsidP="00956099">
      <w:pPr>
        <w:spacing w:line="360" w:lineRule="auto"/>
        <w:ind w:left="567" w:right="567"/>
        <w:jc w:val="both"/>
        <w:rPr>
          <w:rFonts w:ascii="Palatino Linotype" w:eastAsia="Calibri" w:hAnsi="Palatino Linotype" w:cs="Tahoma"/>
          <w:bCs/>
          <w:i/>
          <w:iCs/>
          <w:lang w:val="es-MX" w:eastAsia="en-US"/>
        </w:rPr>
      </w:pPr>
      <w:r w:rsidRPr="00956099">
        <w:rPr>
          <w:rFonts w:ascii="Palatino Linotype" w:eastAsia="Calibri" w:hAnsi="Palatino Linotype" w:cs="Tahoma"/>
          <w:bCs/>
          <w:i/>
          <w:iCs/>
          <w:lang w:val="es-MX" w:eastAsia="en-US"/>
        </w:rPr>
        <w:t xml:space="preserve">No obstante lo anterior, es de hacer del conocimiento a ese Órgano Garante, que se tiene registro en esta Institución, de precedente favorable, por el Instituto de Transparencia, Acceso a la Información Pública y Protección de Datos Personales del Estado de México y Municipios, en el recurso de revisión número 04274/INFOEM/IP/RR/2018, donde ha sido confirmado la respuesta de acudir a la Agencia y obtener documentación que integra la carpeta de investigación. </w:t>
      </w:r>
    </w:p>
    <w:p w14:paraId="6CB9EEA0" w14:textId="45B97555" w:rsidR="00956099" w:rsidRPr="00956099" w:rsidRDefault="00956099" w:rsidP="00956099">
      <w:pPr>
        <w:spacing w:line="360" w:lineRule="auto"/>
        <w:ind w:left="567" w:right="567"/>
        <w:jc w:val="both"/>
        <w:rPr>
          <w:rFonts w:ascii="Palatino Linotype" w:eastAsia="Calibri" w:hAnsi="Palatino Linotype" w:cs="Tahoma"/>
          <w:bCs/>
          <w:i/>
          <w:iCs/>
          <w:lang w:val="es-MX" w:eastAsia="en-US"/>
        </w:rPr>
      </w:pPr>
      <w:r w:rsidRPr="00956099">
        <w:rPr>
          <w:rFonts w:ascii="Palatino Linotype" w:eastAsia="Calibri" w:hAnsi="Palatino Linotype" w:cs="Tahoma"/>
          <w:bCs/>
          <w:i/>
          <w:iCs/>
          <w:lang w:val="es-MX" w:eastAsia="en-US"/>
        </w:rPr>
        <w:t xml:space="preserve">Luego entonces, tal respuesta no le causa perjuicio alguno al recurrente, ya que esta autoridad no está obligada a resolver en determinado sentido como lo pretende hacer valer el </w:t>
      </w:r>
      <w:r w:rsidR="00336D83" w:rsidRPr="00336D83">
        <w:rPr>
          <w:rFonts w:ascii="Palatino Linotype" w:eastAsia="Calibri" w:hAnsi="Palatino Linotype" w:cs="Tahoma"/>
          <w:bCs/>
          <w:i/>
          <w:iCs/>
          <w:highlight w:val="black"/>
          <w:lang w:val="es-MX" w:eastAsia="en-US"/>
        </w:rPr>
        <w:t>XXXXXXXXXXXXXXX</w:t>
      </w:r>
      <w:r w:rsidRPr="00956099">
        <w:rPr>
          <w:rFonts w:ascii="Palatino Linotype" w:eastAsia="Calibri" w:hAnsi="Palatino Linotype" w:cs="Tahoma"/>
          <w:bCs/>
          <w:i/>
          <w:iCs/>
          <w:lang w:val="es-MX" w:eastAsia="en-US"/>
        </w:rPr>
        <w:t xml:space="preserve">, pues ese Órgano Garante no debe perder de vista, que el derecho de petición no constriñe a la autoridad ante quien se formuló, a que provea necesariamente de conformidad lo solicitado por el promovente, sino que está en libertad de resolver de conformidad con los ordenamientos legales que resulten aplicables al caso, lo cual se hizo por parte de esta autoridad y en todo momento se protegió el derecho de acceso a la información reconocido en el artículo 6 de la Constitución Política de los Estados Unidos Mexicanos. </w:t>
      </w:r>
    </w:p>
    <w:p w14:paraId="104DCCA7" w14:textId="164CF353" w:rsidR="00956099" w:rsidRDefault="00956099" w:rsidP="00956099">
      <w:pPr>
        <w:spacing w:line="360" w:lineRule="auto"/>
        <w:ind w:left="567" w:right="567"/>
        <w:jc w:val="both"/>
        <w:rPr>
          <w:rFonts w:ascii="Palatino Linotype" w:eastAsia="Calibri" w:hAnsi="Palatino Linotype" w:cs="Tahoma"/>
          <w:bCs/>
          <w:i/>
          <w:iCs/>
          <w:lang w:val="es-MX" w:eastAsia="en-US"/>
        </w:rPr>
      </w:pPr>
      <w:r>
        <w:rPr>
          <w:rFonts w:ascii="Palatino Linotype" w:eastAsia="Calibri" w:hAnsi="Palatino Linotype" w:cs="Tahoma"/>
          <w:bCs/>
          <w:i/>
          <w:iCs/>
          <w:lang w:val="es-MX" w:eastAsia="en-US"/>
        </w:rPr>
        <w:t>…</w:t>
      </w:r>
    </w:p>
    <w:p w14:paraId="211F8348" w14:textId="77777777" w:rsidR="00956099" w:rsidRPr="00956099" w:rsidRDefault="00956099" w:rsidP="00956099">
      <w:pPr>
        <w:spacing w:line="360" w:lineRule="auto"/>
        <w:ind w:left="567" w:right="567"/>
        <w:jc w:val="both"/>
        <w:rPr>
          <w:rFonts w:ascii="Palatino Linotype" w:eastAsia="Calibri" w:hAnsi="Palatino Linotype" w:cs="Tahoma"/>
          <w:bCs/>
          <w:iCs/>
          <w:sz w:val="22"/>
          <w:lang w:val="es-MX" w:eastAsia="en-US"/>
        </w:rPr>
      </w:pPr>
    </w:p>
    <w:p w14:paraId="063589A6" w14:textId="32DE2B75" w:rsidR="00441BB8" w:rsidRPr="00956099" w:rsidRDefault="00671BFE" w:rsidP="00956099">
      <w:pPr>
        <w:spacing w:line="360" w:lineRule="auto"/>
        <w:jc w:val="both"/>
        <w:rPr>
          <w:rFonts w:ascii="Palatino Linotype" w:eastAsia="Calibri" w:hAnsi="Palatino Linotype" w:cs="Tahoma"/>
          <w:bCs/>
          <w:szCs w:val="22"/>
          <w:lang w:eastAsia="en-US"/>
        </w:rPr>
      </w:pPr>
      <w:r>
        <w:rPr>
          <w:rFonts w:ascii="Palatino Linotype" w:eastAsia="Calibri" w:hAnsi="Palatino Linotype" w:cs="Tahoma"/>
          <w:b/>
          <w:bCs/>
          <w:sz w:val="22"/>
          <w:szCs w:val="22"/>
          <w:lang w:eastAsia="en-US"/>
        </w:rPr>
        <w:t>d</w:t>
      </w:r>
      <w:r w:rsidRPr="00054E79">
        <w:rPr>
          <w:rFonts w:ascii="Palatino Linotype" w:eastAsia="Calibri" w:hAnsi="Palatino Linotype" w:cs="Tahoma"/>
          <w:b/>
          <w:bCs/>
          <w:sz w:val="22"/>
          <w:szCs w:val="22"/>
          <w:lang w:eastAsia="en-US"/>
        </w:rPr>
        <w:t xml:space="preserve">) </w:t>
      </w:r>
      <w:r w:rsidR="00700B29">
        <w:rPr>
          <w:rFonts w:ascii="Palatino Linotype" w:eastAsia="Calibri" w:hAnsi="Palatino Linotype" w:cs="Tahoma"/>
          <w:b/>
          <w:bCs/>
          <w:sz w:val="22"/>
          <w:szCs w:val="22"/>
          <w:lang w:eastAsia="en-US"/>
        </w:rPr>
        <w:t xml:space="preserve">Manifestaciones: </w:t>
      </w:r>
      <w:r w:rsidR="00956099">
        <w:rPr>
          <w:rFonts w:ascii="Palatino Linotype" w:eastAsia="Calibri" w:hAnsi="Palatino Linotype" w:cs="Tahoma"/>
          <w:bCs/>
          <w:sz w:val="22"/>
          <w:szCs w:val="22"/>
          <w:lang w:eastAsia="en-US"/>
        </w:rPr>
        <w:t>De las constancias que obran en el Sistema de Acceso a la Información Mexiquense, se observa que el Recurrente fue omiso en presentar manifestaciones.</w:t>
      </w:r>
    </w:p>
    <w:p w14:paraId="5201CFE3" w14:textId="77777777" w:rsidR="00700B29" w:rsidRDefault="00700B29" w:rsidP="00671BFE">
      <w:pPr>
        <w:spacing w:line="360" w:lineRule="auto"/>
        <w:jc w:val="both"/>
        <w:rPr>
          <w:rFonts w:ascii="Palatino Linotype" w:eastAsia="Calibri" w:hAnsi="Palatino Linotype" w:cs="Tahoma"/>
          <w:b/>
          <w:bCs/>
          <w:sz w:val="22"/>
          <w:szCs w:val="22"/>
          <w:lang w:eastAsia="en-US"/>
        </w:rPr>
      </w:pPr>
    </w:p>
    <w:p w14:paraId="0B2E5CD5" w14:textId="6766E30D" w:rsidR="00E5477B" w:rsidRPr="00E5477B" w:rsidRDefault="00956099" w:rsidP="00E5477B">
      <w:pPr>
        <w:tabs>
          <w:tab w:val="left" w:pos="567"/>
        </w:tabs>
        <w:spacing w:line="360" w:lineRule="auto"/>
        <w:jc w:val="both"/>
        <w:rPr>
          <w:rFonts w:ascii="Palatino Linotype" w:hAnsi="Palatino Linotype" w:cs="Tahoma"/>
          <w:sz w:val="22"/>
          <w:szCs w:val="22"/>
          <w:lang w:val="es-MX"/>
        </w:rPr>
      </w:pPr>
      <w:r>
        <w:rPr>
          <w:rFonts w:ascii="Palatino Linotype" w:eastAsia="Calibri" w:hAnsi="Palatino Linotype" w:cs="Tahoma"/>
          <w:b/>
          <w:bCs/>
          <w:sz w:val="22"/>
          <w:szCs w:val="22"/>
          <w:lang w:eastAsia="en-US"/>
        </w:rPr>
        <w:t>e</w:t>
      </w:r>
      <w:r w:rsidR="00E5477B">
        <w:rPr>
          <w:rFonts w:ascii="Palatino Linotype" w:hAnsi="Palatino Linotype" w:cs="Tahoma"/>
          <w:b/>
          <w:sz w:val="22"/>
          <w:szCs w:val="22"/>
        </w:rPr>
        <w:t>)</w:t>
      </w:r>
      <w:r w:rsidR="00E5477B">
        <w:rPr>
          <w:rFonts w:ascii="Palatino Linotype" w:hAnsi="Palatino Linotype" w:cs="Tahoma"/>
          <w:b/>
          <w:sz w:val="22"/>
          <w:szCs w:val="22"/>
          <w:lang w:val="es-MX"/>
        </w:rPr>
        <w:t xml:space="preserve"> </w:t>
      </w:r>
      <w:r w:rsidR="00E5477B" w:rsidRPr="00E5477B">
        <w:rPr>
          <w:rFonts w:ascii="Palatino Linotype" w:hAnsi="Palatino Linotype" w:cs="Tahoma"/>
          <w:b/>
          <w:sz w:val="22"/>
          <w:szCs w:val="22"/>
          <w:lang w:val="es-MX"/>
        </w:rPr>
        <w:t>Desistimiento del Recurso de Revisión.</w:t>
      </w:r>
      <w:r w:rsidR="00E5477B" w:rsidRPr="00E5477B">
        <w:rPr>
          <w:rFonts w:ascii="Palatino Linotype" w:hAnsi="Palatino Linotype" w:cs="Tahoma"/>
          <w:sz w:val="22"/>
          <w:szCs w:val="22"/>
          <w:lang w:val="es-MX"/>
        </w:rPr>
        <w:t xml:space="preserve"> El </w:t>
      </w:r>
      <w:r w:rsidR="00380AE2">
        <w:rPr>
          <w:rFonts w:ascii="Palatino Linotype" w:hAnsi="Palatino Linotype" w:cs="Tahoma"/>
          <w:sz w:val="22"/>
          <w:szCs w:val="22"/>
          <w:lang w:val="es-MX"/>
        </w:rPr>
        <w:t xml:space="preserve">veintiséis de marzo </w:t>
      </w:r>
      <w:r w:rsidR="00E5477B">
        <w:rPr>
          <w:rFonts w:ascii="Palatino Linotype" w:hAnsi="Palatino Linotype" w:cs="Tahoma"/>
          <w:sz w:val="22"/>
          <w:szCs w:val="22"/>
          <w:lang w:val="es-MX"/>
        </w:rPr>
        <w:t xml:space="preserve">de </w:t>
      </w:r>
      <w:r w:rsidR="00E5477B" w:rsidRPr="00E5477B">
        <w:rPr>
          <w:rFonts w:ascii="Palatino Linotype" w:hAnsi="Palatino Linotype" w:cs="Tahoma"/>
          <w:sz w:val="22"/>
          <w:szCs w:val="22"/>
          <w:lang w:val="es-MX"/>
        </w:rPr>
        <w:t>dos mil dieci</w:t>
      </w:r>
      <w:r w:rsidR="00E5477B">
        <w:rPr>
          <w:rFonts w:ascii="Palatino Linotype" w:hAnsi="Palatino Linotype" w:cs="Tahoma"/>
          <w:sz w:val="22"/>
          <w:szCs w:val="22"/>
          <w:lang w:val="es-MX"/>
        </w:rPr>
        <w:t>nueve</w:t>
      </w:r>
      <w:r w:rsidR="00E5477B" w:rsidRPr="00E5477B">
        <w:rPr>
          <w:rFonts w:ascii="Palatino Linotype" w:hAnsi="Palatino Linotype" w:cs="Tahoma"/>
          <w:sz w:val="22"/>
          <w:szCs w:val="22"/>
          <w:lang w:val="es-MX"/>
        </w:rPr>
        <w:t xml:space="preserve">, a través del Sistema de Acceso a la Información Mexiquense </w:t>
      </w:r>
      <w:r w:rsidR="00E5477B">
        <w:rPr>
          <w:rFonts w:ascii="Palatino Linotype" w:hAnsi="Palatino Linotype" w:cs="Tahoma"/>
          <w:sz w:val="22"/>
          <w:szCs w:val="22"/>
          <w:lang w:val="es-MX"/>
        </w:rPr>
        <w:t xml:space="preserve">(SAIMEX), </w:t>
      </w:r>
      <w:r w:rsidR="00E5477B" w:rsidRPr="00E5477B">
        <w:rPr>
          <w:rFonts w:ascii="Palatino Linotype" w:hAnsi="Palatino Linotype" w:cs="Tahoma"/>
          <w:sz w:val="22"/>
          <w:szCs w:val="22"/>
          <w:lang w:val="es-MX"/>
        </w:rPr>
        <w:t xml:space="preserve">el </w:t>
      </w:r>
      <w:r w:rsidR="00E5477B">
        <w:rPr>
          <w:rFonts w:ascii="Palatino Linotype" w:hAnsi="Palatino Linotype" w:cs="Tahoma"/>
          <w:sz w:val="22"/>
          <w:szCs w:val="22"/>
          <w:lang w:val="es-MX"/>
        </w:rPr>
        <w:t>Particular</w:t>
      </w:r>
      <w:r w:rsidR="00E5477B" w:rsidRPr="00E5477B">
        <w:rPr>
          <w:rFonts w:ascii="Palatino Linotype" w:hAnsi="Palatino Linotype" w:cs="Tahoma"/>
          <w:sz w:val="22"/>
          <w:szCs w:val="22"/>
          <w:lang w:val="es-MX"/>
        </w:rPr>
        <w:t xml:space="preserve"> se desistió del Recurso de </w:t>
      </w:r>
      <w:r w:rsidR="00E5477B">
        <w:rPr>
          <w:rFonts w:ascii="Palatino Linotype" w:hAnsi="Palatino Linotype" w:cs="Tahoma"/>
          <w:sz w:val="22"/>
          <w:szCs w:val="22"/>
          <w:lang w:val="es-MX"/>
        </w:rPr>
        <w:t>Revisión</w:t>
      </w:r>
      <w:r w:rsidR="00E5477B" w:rsidRPr="00E5477B">
        <w:rPr>
          <w:rFonts w:ascii="Palatino Linotype" w:hAnsi="Palatino Linotype" w:cs="Tahoma"/>
          <w:sz w:val="22"/>
          <w:szCs w:val="22"/>
          <w:lang w:val="es-MX"/>
        </w:rPr>
        <w:t>,</w:t>
      </w:r>
      <w:r w:rsidR="00380AE2">
        <w:rPr>
          <w:rFonts w:ascii="Palatino Linotype" w:hAnsi="Palatino Linotype" w:cs="Tahoma"/>
          <w:sz w:val="22"/>
          <w:szCs w:val="22"/>
          <w:lang w:val="es-MX"/>
        </w:rPr>
        <w:t xml:space="preserve"> y</w:t>
      </w:r>
      <w:r w:rsidR="00E5477B" w:rsidRPr="00E5477B">
        <w:rPr>
          <w:rFonts w:ascii="Palatino Linotype" w:hAnsi="Palatino Linotype" w:cs="Tahoma"/>
          <w:sz w:val="22"/>
          <w:szCs w:val="22"/>
          <w:lang w:val="es-MX"/>
        </w:rPr>
        <w:t xml:space="preserve"> señaló como razón de dicha situación la siguiente: “</w:t>
      </w:r>
      <w:r w:rsidR="00380AE2" w:rsidRPr="00380AE2">
        <w:rPr>
          <w:rFonts w:ascii="Palatino Linotype" w:hAnsi="Palatino Linotype" w:cs="Tahoma"/>
          <w:i/>
          <w:sz w:val="22"/>
          <w:szCs w:val="22"/>
        </w:rPr>
        <w:t>PORQUE LA AUTORIDAD ME ENTREGO LA INFORMACION REQUERIDA</w:t>
      </w:r>
      <w:r w:rsidR="00E5477B" w:rsidRPr="00E5477B">
        <w:rPr>
          <w:rFonts w:ascii="Palatino Linotype" w:hAnsi="Palatino Linotype" w:cs="Tahoma"/>
          <w:i/>
          <w:sz w:val="22"/>
          <w:szCs w:val="22"/>
          <w:lang w:val="es-MX"/>
        </w:rPr>
        <w:t>”</w:t>
      </w:r>
    </w:p>
    <w:p w14:paraId="37331282" w14:textId="32DB0E8B" w:rsidR="00E5477B" w:rsidRDefault="00E5477B" w:rsidP="00671BFE">
      <w:pPr>
        <w:spacing w:line="360" w:lineRule="auto"/>
        <w:jc w:val="both"/>
        <w:rPr>
          <w:rFonts w:ascii="Palatino Linotype" w:hAnsi="Palatino Linotype" w:cs="Tahoma"/>
          <w:b/>
          <w:sz w:val="22"/>
          <w:szCs w:val="22"/>
        </w:rPr>
      </w:pPr>
    </w:p>
    <w:p w14:paraId="02024CBB" w14:textId="7F91FFF1" w:rsidR="00380AE2" w:rsidRPr="003A3855" w:rsidRDefault="00380AE2" w:rsidP="00380AE2">
      <w:pPr>
        <w:spacing w:line="360" w:lineRule="auto"/>
        <w:jc w:val="both"/>
        <w:rPr>
          <w:rFonts w:ascii="Palatino Linotype" w:hAnsi="Palatino Linotype" w:cs="Tahoma"/>
          <w:sz w:val="22"/>
          <w:szCs w:val="24"/>
        </w:rPr>
      </w:pPr>
      <w:r>
        <w:rPr>
          <w:rFonts w:ascii="Palatino Linotype" w:hAnsi="Palatino Linotype" w:cs="Tahoma"/>
          <w:b/>
          <w:sz w:val="22"/>
          <w:szCs w:val="22"/>
        </w:rPr>
        <w:t>f</w:t>
      </w:r>
      <w:r w:rsidR="00671BFE" w:rsidRPr="00AF6580">
        <w:rPr>
          <w:rFonts w:ascii="Palatino Linotype" w:hAnsi="Palatino Linotype" w:cs="Tahoma"/>
          <w:b/>
          <w:sz w:val="22"/>
          <w:szCs w:val="22"/>
        </w:rPr>
        <w:t xml:space="preserve">) </w:t>
      </w:r>
      <w:r w:rsidRPr="003A3855">
        <w:rPr>
          <w:rFonts w:ascii="Palatino Linotype" w:hAnsi="Palatino Linotype" w:cs="Tahoma"/>
          <w:b/>
          <w:bCs/>
          <w:sz w:val="22"/>
          <w:szCs w:val="24"/>
        </w:rPr>
        <w:t>Ampliación del plazo para resolver: </w:t>
      </w:r>
      <w:r w:rsidRPr="003A3855">
        <w:rPr>
          <w:rFonts w:ascii="Palatino Linotype" w:hAnsi="Palatino Linotype" w:cs="Tahoma"/>
          <w:sz w:val="22"/>
          <w:szCs w:val="24"/>
        </w:rPr>
        <w:t xml:space="preserve">El </w:t>
      </w:r>
      <w:r>
        <w:rPr>
          <w:rFonts w:ascii="Palatino Linotype" w:hAnsi="Palatino Linotype" w:cs="Tahoma"/>
          <w:sz w:val="22"/>
          <w:szCs w:val="24"/>
        </w:rPr>
        <w:t xml:space="preserve">veinticinco </w:t>
      </w:r>
      <w:r w:rsidRPr="003A3855">
        <w:rPr>
          <w:rFonts w:ascii="Palatino Linotype" w:hAnsi="Palatino Linotype" w:cs="Tahoma"/>
          <w:sz w:val="22"/>
          <w:szCs w:val="24"/>
        </w:rPr>
        <w:t>de abril de dos mil diecinueve, 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 mediante el Sistema de Acceso a la Información Mexiquense (SAIMEX), el cuatro de abril del mismo año.</w:t>
      </w:r>
    </w:p>
    <w:p w14:paraId="77FB5BD3" w14:textId="77777777" w:rsidR="00380AE2" w:rsidRDefault="00380AE2" w:rsidP="00671BFE">
      <w:pPr>
        <w:spacing w:line="360" w:lineRule="auto"/>
        <w:jc w:val="both"/>
        <w:rPr>
          <w:rFonts w:ascii="Palatino Linotype" w:hAnsi="Palatino Linotype" w:cs="Tahoma"/>
          <w:b/>
          <w:sz w:val="22"/>
          <w:szCs w:val="22"/>
        </w:rPr>
      </w:pPr>
    </w:p>
    <w:p w14:paraId="6C257A43" w14:textId="5C2BB6AC" w:rsidR="00671BFE" w:rsidRPr="00AF6580" w:rsidRDefault="00380AE2" w:rsidP="00671BFE">
      <w:pPr>
        <w:spacing w:line="360" w:lineRule="auto"/>
        <w:jc w:val="both"/>
        <w:rPr>
          <w:rFonts w:ascii="Palatino Linotype" w:hAnsi="Palatino Linotype" w:cs="Tahoma"/>
          <w:sz w:val="22"/>
          <w:szCs w:val="22"/>
        </w:rPr>
      </w:pPr>
      <w:r>
        <w:rPr>
          <w:rFonts w:ascii="Palatino Linotype" w:hAnsi="Palatino Linotype" w:cs="Tahoma"/>
          <w:b/>
          <w:sz w:val="22"/>
          <w:szCs w:val="22"/>
        </w:rPr>
        <w:t xml:space="preserve">g) </w:t>
      </w:r>
      <w:r w:rsidR="00671BFE" w:rsidRPr="00AF6580">
        <w:rPr>
          <w:rFonts w:ascii="Palatino Linotype" w:hAnsi="Palatino Linotype" w:cs="Tahoma"/>
          <w:b/>
          <w:sz w:val="22"/>
          <w:szCs w:val="22"/>
        </w:rPr>
        <w:t>Cierre de instrucción:</w:t>
      </w:r>
      <w:r w:rsidR="00671BFE" w:rsidRPr="00AF6580">
        <w:rPr>
          <w:rFonts w:ascii="Palatino Linotype" w:hAnsi="Palatino Linotype" w:cs="Tahoma"/>
          <w:sz w:val="22"/>
          <w:szCs w:val="22"/>
        </w:rPr>
        <w:t xml:space="preserve"> El </w:t>
      </w:r>
      <w:r>
        <w:rPr>
          <w:rFonts w:ascii="Palatino Linotype" w:hAnsi="Palatino Linotype" w:cs="Tahoma"/>
          <w:sz w:val="22"/>
          <w:szCs w:val="22"/>
        </w:rPr>
        <w:t>treinta de abril de</w:t>
      </w:r>
      <w:r w:rsidR="00671BFE">
        <w:rPr>
          <w:rFonts w:ascii="Palatino Linotype" w:hAnsi="Palatino Linotype" w:cs="Tahoma"/>
          <w:sz w:val="22"/>
          <w:szCs w:val="22"/>
        </w:rPr>
        <w:t xml:space="preserve"> dos mil diecinueve</w:t>
      </w:r>
      <w:r w:rsidR="00671BFE" w:rsidRPr="00AF6580">
        <w:rPr>
          <w:rFonts w:ascii="Palatino Linotype" w:hAnsi="Palatino Linotype" w:cs="Tahoma"/>
          <w:sz w:val="22"/>
          <w:szCs w:val="22"/>
        </w:rPr>
        <w:t xml:space="preserve">, al no existir diligencias pendientes por desahogar, se emitió el acuerdo por medio del cual se declaró cerrada la instrucción, pasando el expediente a resolución, en términos de lo dispuesto en los artículos 185, fracciones VI y VIII de la Ley de Transparencia y Acceso a la Información Pública del Estado de México y Municipios; acto que fue notificado a las partes el mismo día, a través del </w:t>
      </w:r>
      <w:r w:rsidR="00E13563">
        <w:rPr>
          <w:rFonts w:ascii="Palatino Linotype" w:hAnsi="Palatino Linotype" w:cs="Tahoma"/>
          <w:sz w:val="22"/>
          <w:szCs w:val="22"/>
        </w:rPr>
        <w:t>Sistema de Acceso a la Información Mexiquense (SAIMEX).</w:t>
      </w:r>
    </w:p>
    <w:p w14:paraId="74D03BB8" w14:textId="77777777" w:rsidR="00671BFE" w:rsidRPr="00AF6580" w:rsidRDefault="00671BFE" w:rsidP="00671BFE">
      <w:pPr>
        <w:spacing w:line="360" w:lineRule="auto"/>
        <w:jc w:val="both"/>
        <w:rPr>
          <w:rFonts w:ascii="Palatino Linotype" w:hAnsi="Palatino Linotype" w:cs="Tahoma"/>
          <w:b/>
          <w:sz w:val="22"/>
          <w:szCs w:val="22"/>
        </w:rPr>
      </w:pPr>
    </w:p>
    <w:p w14:paraId="73900AE3" w14:textId="77777777" w:rsidR="00671BFE" w:rsidRDefault="00671BFE" w:rsidP="00671BFE">
      <w:pPr>
        <w:spacing w:line="360" w:lineRule="auto"/>
        <w:jc w:val="both"/>
        <w:rPr>
          <w:rFonts w:ascii="Palatino Linotype" w:hAnsi="Palatino Linotype" w:cs="Tahoma"/>
          <w:color w:val="000000"/>
          <w:sz w:val="22"/>
          <w:szCs w:val="22"/>
        </w:rPr>
      </w:pPr>
      <w:r w:rsidRPr="00AF6580">
        <w:rPr>
          <w:rFonts w:ascii="Palatino Linotype" w:hAnsi="Palatino Linotype" w:cs="Tahoma"/>
          <w:color w:val="000000"/>
          <w:sz w:val="22"/>
          <w:szCs w:val="22"/>
        </w:rPr>
        <w:t>En razón de que fue debidamente sustanciado el expediente electrónico y no existe diligencia pendiente de desahogo, se emite la resolución que conforme a Derecho proceda, de acuerdo con</w:t>
      </w:r>
      <w:r>
        <w:rPr>
          <w:rFonts w:ascii="Palatino Linotype" w:hAnsi="Palatino Linotype" w:cs="Tahoma"/>
          <w:color w:val="000000"/>
          <w:sz w:val="22"/>
          <w:szCs w:val="22"/>
        </w:rPr>
        <w:t xml:space="preserve"> lo</w:t>
      </w:r>
      <w:r w:rsidRPr="00AF6580">
        <w:rPr>
          <w:rFonts w:ascii="Palatino Linotype" w:hAnsi="Palatino Linotype" w:cs="Tahoma"/>
          <w:color w:val="000000"/>
          <w:sz w:val="22"/>
          <w:szCs w:val="22"/>
        </w:rPr>
        <w:t xml:space="preserve">s siguientes: </w:t>
      </w:r>
    </w:p>
    <w:p w14:paraId="018EF6E8" w14:textId="77777777" w:rsidR="00E13563" w:rsidRDefault="00E13563" w:rsidP="00671BFE">
      <w:pPr>
        <w:spacing w:line="360" w:lineRule="auto"/>
        <w:jc w:val="both"/>
        <w:rPr>
          <w:rFonts w:ascii="Palatino Linotype" w:hAnsi="Palatino Linotype" w:cs="Tahoma"/>
          <w:color w:val="000000"/>
          <w:sz w:val="22"/>
          <w:szCs w:val="22"/>
        </w:rPr>
      </w:pPr>
    </w:p>
    <w:p w14:paraId="77FE88D8" w14:textId="77777777" w:rsidR="00671BFE" w:rsidRPr="00AF6580" w:rsidRDefault="00671BFE" w:rsidP="00671BFE">
      <w:pPr>
        <w:spacing w:line="360" w:lineRule="auto"/>
        <w:jc w:val="center"/>
        <w:rPr>
          <w:rFonts w:ascii="Palatino Linotype" w:hAnsi="Palatino Linotype" w:cs="Tahoma"/>
          <w:b/>
          <w:sz w:val="22"/>
          <w:szCs w:val="22"/>
        </w:rPr>
      </w:pPr>
      <w:r>
        <w:rPr>
          <w:rFonts w:ascii="Palatino Linotype" w:hAnsi="Palatino Linotype" w:cs="Tahoma"/>
          <w:b/>
          <w:sz w:val="22"/>
          <w:szCs w:val="22"/>
        </w:rPr>
        <w:t>CONSIDERANDOS</w:t>
      </w:r>
    </w:p>
    <w:p w14:paraId="7AD4B356" w14:textId="77777777" w:rsidR="00671BFE" w:rsidRPr="00AF6580" w:rsidRDefault="00671BFE" w:rsidP="00671BFE">
      <w:pPr>
        <w:spacing w:line="360" w:lineRule="auto"/>
        <w:rPr>
          <w:rFonts w:ascii="Palatino Linotype" w:hAnsi="Palatino Linotype" w:cs="Tahoma"/>
          <w:b/>
          <w:sz w:val="22"/>
          <w:szCs w:val="22"/>
        </w:rPr>
      </w:pPr>
    </w:p>
    <w:p w14:paraId="4CF0E799" w14:textId="77777777" w:rsidR="00671BFE" w:rsidRPr="00AF6580" w:rsidRDefault="00671BFE" w:rsidP="00671BFE">
      <w:pPr>
        <w:spacing w:line="360" w:lineRule="auto"/>
        <w:jc w:val="both"/>
        <w:rPr>
          <w:rFonts w:ascii="Palatino Linotype" w:eastAsia="Batang" w:hAnsi="Palatino Linotype" w:cs="Tahoma"/>
          <w:b/>
          <w:bCs/>
          <w:sz w:val="22"/>
          <w:szCs w:val="22"/>
        </w:rPr>
      </w:pPr>
      <w:r w:rsidRPr="00AF6580">
        <w:rPr>
          <w:rFonts w:ascii="Palatino Linotype" w:eastAsia="Batang" w:hAnsi="Palatino Linotype" w:cs="Tahoma"/>
          <w:b/>
          <w:bCs/>
          <w:sz w:val="22"/>
          <w:szCs w:val="22"/>
        </w:rPr>
        <w:t xml:space="preserve">PRIMERO. Competencia. </w:t>
      </w:r>
    </w:p>
    <w:p w14:paraId="50F1AE13" w14:textId="77777777" w:rsidR="00671BFE" w:rsidRPr="00AF6580" w:rsidRDefault="00671BFE" w:rsidP="00671BFE">
      <w:pPr>
        <w:spacing w:line="360" w:lineRule="auto"/>
        <w:jc w:val="both"/>
        <w:rPr>
          <w:rFonts w:ascii="Palatino Linotype" w:eastAsia="Batang" w:hAnsi="Palatino Linotype" w:cs="Tahoma"/>
          <w:b/>
          <w:bCs/>
          <w:sz w:val="22"/>
          <w:szCs w:val="22"/>
        </w:rPr>
      </w:pPr>
    </w:p>
    <w:p w14:paraId="62AFF268" w14:textId="577ED32C" w:rsidR="00671BFE" w:rsidRPr="00AF6580" w:rsidRDefault="00671BFE" w:rsidP="00671BFE">
      <w:pPr>
        <w:spacing w:line="360" w:lineRule="auto"/>
        <w:jc w:val="both"/>
        <w:rPr>
          <w:rFonts w:ascii="Palatino Linotype" w:hAnsi="Palatino Linotype" w:cs="Tahoma"/>
          <w:sz w:val="22"/>
          <w:szCs w:val="22"/>
          <w:shd w:val="clear" w:color="auto" w:fill="FFFFFF"/>
        </w:rPr>
      </w:pPr>
      <w:r w:rsidRPr="00AF6580">
        <w:rPr>
          <w:rFonts w:ascii="Palatino Linotype" w:hAnsi="Palatino Linotype" w:cs="Tahoma"/>
          <w:sz w:val="22"/>
          <w:szCs w:val="22"/>
          <w:shd w:val="clear" w:color="auto" w:fill="FFFFFF"/>
        </w:rPr>
        <w:t>El Instituto de Transparencia, Acceso a la Información Pública y Protección de Datos Personales del Estado de México y Municipios, es competente para conocer y resolver el presente recurso de rev</w:t>
      </w:r>
      <w:r w:rsidR="00E13563">
        <w:rPr>
          <w:rFonts w:ascii="Palatino Linotype" w:hAnsi="Palatino Linotype" w:cs="Tahoma"/>
          <w:sz w:val="22"/>
          <w:szCs w:val="22"/>
          <w:shd w:val="clear" w:color="auto" w:fill="FFFFFF"/>
        </w:rPr>
        <w:t>isión interpuesto por la parte R</w:t>
      </w:r>
      <w:r w:rsidRPr="00AF6580">
        <w:rPr>
          <w:rFonts w:ascii="Palatino Linotype" w:hAnsi="Palatino Linotype" w:cs="Tahoma"/>
          <w:sz w:val="22"/>
          <w:szCs w:val="22"/>
          <w:shd w:val="clear" w:color="auto" w:fill="FFFFFF"/>
        </w:rPr>
        <w:t>ecurrente, conforme a lo dispuesto en los artículos 6°, apartado A de la Constitución Política de los Estados Unidos Mexicanos; 5°, párrafos vigésimo, vigésimo primero y vigésimo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AF6580">
        <w:rPr>
          <w:rStyle w:val="apple-converted-space"/>
          <w:rFonts w:ascii="Palatino Linotype" w:hAnsi="Palatino Linotype" w:cs="Tahoma"/>
          <w:sz w:val="22"/>
          <w:szCs w:val="22"/>
          <w:shd w:val="clear" w:color="auto" w:fill="FFFFFF"/>
        </w:rPr>
        <w:t xml:space="preserve"> 7°, </w:t>
      </w:r>
      <w:r w:rsidRPr="00AF6580">
        <w:rPr>
          <w:rFonts w:ascii="Palatino Linotype" w:hAnsi="Palatino Linotype" w:cs="Tahoma"/>
          <w:sz w:val="22"/>
          <w:szCs w:val="22"/>
        </w:rPr>
        <w:t xml:space="preserve">9, fracciones I y XXIV y 11 </w:t>
      </w:r>
      <w:r w:rsidRPr="00AF6580">
        <w:rPr>
          <w:rFonts w:ascii="Palatino Linotype" w:hAnsi="Palatino Linotype" w:cs="Tahoma"/>
          <w:sz w:val="22"/>
          <w:szCs w:val="22"/>
          <w:shd w:val="clear" w:color="auto" w:fill="FFFFFF"/>
        </w:rPr>
        <w:t>del Reglamento Interior del Instituto de Transparencia, Acceso a la Información Pública y Protección de Datos Personales del Estado de México y Municipios.</w:t>
      </w:r>
    </w:p>
    <w:p w14:paraId="12F36204" w14:textId="77777777" w:rsidR="00671BFE" w:rsidRPr="00AF6580" w:rsidRDefault="00671BFE" w:rsidP="00671BFE">
      <w:pPr>
        <w:spacing w:line="360" w:lineRule="auto"/>
        <w:jc w:val="both"/>
        <w:rPr>
          <w:rFonts w:ascii="Palatino Linotype" w:eastAsia="Calibri" w:hAnsi="Palatino Linotype" w:cs="Tahoma"/>
          <w:bCs/>
          <w:color w:val="000000"/>
          <w:sz w:val="22"/>
          <w:szCs w:val="22"/>
          <w:lang w:val="es-ES_tradnl" w:eastAsia="es-ES_tradnl"/>
        </w:rPr>
      </w:pPr>
    </w:p>
    <w:p w14:paraId="20570135" w14:textId="77777777" w:rsidR="00242F46" w:rsidRPr="00264982" w:rsidRDefault="00671BFE" w:rsidP="00242F46">
      <w:pPr>
        <w:autoSpaceDE w:val="0"/>
        <w:autoSpaceDN w:val="0"/>
        <w:adjustRightInd w:val="0"/>
        <w:spacing w:line="360" w:lineRule="auto"/>
        <w:jc w:val="both"/>
        <w:rPr>
          <w:rFonts w:ascii="Palatino Linotype" w:hAnsi="Palatino Linotype" w:cs="Tahoma"/>
          <w:sz w:val="22"/>
          <w:szCs w:val="22"/>
        </w:rPr>
      </w:pPr>
      <w:r w:rsidRPr="00AF6580">
        <w:rPr>
          <w:rFonts w:ascii="Palatino Linotype" w:eastAsia="Calibri" w:hAnsi="Palatino Linotype" w:cs="Tahoma"/>
          <w:b/>
          <w:color w:val="000000"/>
          <w:sz w:val="22"/>
          <w:szCs w:val="22"/>
          <w:lang w:eastAsia="es-MX"/>
        </w:rPr>
        <w:t>SEGUNDO</w:t>
      </w:r>
      <w:r w:rsidRPr="00AF6580">
        <w:rPr>
          <w:rFonts w:ascii="Palatino Linotype" w:eastAsia="Calibri" w:hAnsi="Palatino Linotype" w:cs="Tahoma"/>
          <w:color w:val="000000"/>
          <w:sz w:val="22"/>
          <w:szCs w:val="22"/>
          <w:lang w:eastAsia="es-MX"/>
        </w:rPr>
        <w:t xml:space="preserve">. </w:t>
      </w:r>
      <w:r w:rsidR="00242F46" w:rsidRPr="00264982">
        <w:rPr>
          <w:rFonts w:ascii="Palatino Linotype" w:hAnsi="Palatino Linotype" w:cs="Tahoma"/>
          <w:b/>
          <w:sz w:val="22"/>
          <w:szCs w:val="22"/>
        </w:rPr>
        <w:t>Metodología de estudio.</w:t>
      </w:r>
    </w:p>
    <w:p w14:paraId="44D6197B" w14:textId="77777777" w:rsidR="00242F46" w:rsidRPr="00264982" w:rsidRDefault="00242F46" w:rsidP="00242F46">
      <w:pPr>
        <w:autoSpaceDE w:val="0"/>
        <w:autoSpaceDN w:val="0"/>
        <w:adjustRightInd w:val="0"/>
        <w:spacing w:line="360" w:lineRule="auto"/>
        <w:jc w:val="both"/>
        <w:rPr>
          <w:rFonts w:ascii="Palatino Linotype" w:hAnsi="Palatino Linotype" w:cs="Tahoma"/>
          <w:sz w:val="22"/>
          <w:szCs w:val="22"/>
        </w:rPr>
      </w:pPr>
    </w:p>
    <w:p w14:paraId="649C6B9B" w14:textId="3FC8A556" w:rsidR="00242F46" w:rsidRPr="00264982" w:rsidRDefault="00242F46" w:rsidP="00242F46">
      <w:pPr>
        <w:autoSpaceDE w:val="0"/>
        <w:autoSpaceDN w:val="0"/>
        <w:adjustRightInd w:val="0"/>
        <w:spacing w:line="360" w:lineRule="auto"/>
        <w:jc w:val="both"/>
        <w:rPr>
          <w:rFonts w:ascii="Palatino Linotype" w:hAnsi="Palatino Linotype" w:cs="Tahoma"/>
          <w:sz w:val="22"/>
          <w:szCs w:val="22"/>
        </w:rPr>
      </w:pPr>
      <w:r w:rsidRPr="00264982">
        <w:rPr>
          <w:rFonts w:ascii="Palatino Linotype" w:hAnsi="Palatino Linotype" w:cs="Tahoma"/>
          <w:sz w:val="22"/>
          <w:szCs w:val="22"/>
        </w:rPr>
        <w:t>De las constancias que forma</w:t>
      </w:r>
      <w:r>
        <w:rPr>
          <w:rFonts w:ascii="Palatino Linotype" w:hAnsi="Palatino Linotype" w:cs="Tahoma"/>
          <w:sz w:val="22"/>
          <w:szCs w:val="22"/>
        </w:rPr>
        <w:t>n</w:t>
      </w:r>
      <w:r w:rsidRPr="00264982">
        <w:rPr>
          <w:rFonts w:ascii="Palatino Linotype" w:hAnsi="Palatino Linotype" w:cs="Tahoma"/>
          <w:sz w:val="22"/>
          <w:szCs w:val="22"/>
        </w:rPr>
        <w:t xml:space="preserve"> parte del Recurso de Revisión que se analiza, se advierte que previo al estudio del fondo de la </w:t>
      </w:r>
      <w:r w:rsidRPr="00264982">
        <w:rPr>
          <w:rFonts w:ascii="Palatino Linotype" w:hAnsi="Palatino Linotype" w:cs="Tahoma"/>
          <w:i/>
          <w:sz w:val="22"/>
          <w:szCs w:val="22"/>
        </w:rPr>
        <w:t>litis</w:t>
      </w:r>
      <w:r w:rsidRPr="00264982">
        <w:rPr>
          <w:rFonts w:ascii="Palatino Linotype" w:hAnsi="Palatino Linotype" w:cs="Tahoma"/>
          <w:sz w:val="22"/>
          <w:szCs w:val="22"/>
        </w:rPr>
        <w:t>, es necesario estudiar las causales de improcedencia</w:t>
      </w:r>
      <w:r>
        <w:rPr>
          <w:rFonts w:ascii="Palatino Linotype" w:hAnsi="Palatino Linotype" w:cs="Tahoma"/>
          <w:sz w:val="22"/>
          <w:szCs w:val="22"/>
        </w:rPr>
        <w:t xml:space="preserve"> y sobreseimiento</w:t>
      </w:r>
      <w:r w:rsidRPr="00264982">
        <w:rPr>
          <w:rFonts w:ascii="Palatino Linotype" w:hAnsi="Palatino Linotype" w:cs="Tahoma"/>
          <w:sz w:val="22"/>
          <w:szCs w:val="22"/>
        </w:rPr>
        <w:t xml:space="preserve"> para determinar lo que en Derecho proceda.</w:t>
      </w:r>
    </w:p>
    <w:p w14:paraId="0EFB3DB4" w14:textId="77777777" w:rsidR="00242F46" w:rsidRDefault="00242F46" w:rsidP="00671BFE">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1E03EBF4" w14:textId="6F80C072" w:rsidR="00671BFE" w:rsidRPr="00AF6580" w:rsidRDefault="00380AE2" w:rsidP="00671BFE">
      <w:pPr>
        <w:autoSpaceDE w:val="0"/>
        <w:autoSpaceDN w:val="0"/>
        <w:adjustRightInd w:val="0"/>
        <w:spacing w:line="360" w:lineRule="auto"/>
        <w:jc w:val="both"/>
        <w:rPr>
          <w:rFonts w:ascii="Palatino Linotype" w:eastAsia="Calibri" w:hAnsi="Palatino Linotype" w:cs="Tahoma"/>
          <w:color w:val="000000"/>
          <w:sz w:val="22"/>
          <w:szCs w:val="22"/>
          <w:lang w:eastAsia="es-MX"/>
        </w:rPr>
      </w:pPr>
      <w:r>
        <w:rPr>
          <w:rFonts w:ascii="Palatino Linotype" w:eastAsia="Calibri" w:hAnsi="Palatino Linotype" w:cs="Tahoma"/>
          <w:b/>
          <w:color w:val="000000"/>
          <w:sz w:val="22"/>
          <w:szCs w:val="22"/>
          <w:lang w:eastAsia="es-MX"/>
        </w:rPr>
        <w:t>Causales de improcedencia.</w:t>
      </w:r>
    </w:p>
    <w:p w14:paraId="177FA179" w14:textId="77777777" w:rsidR="00671BFE" w:rsidRPr="00AF6580" w:rsidRDefault="00671BFE" w:rsidP="00671BFE">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16624A6B" w14:textId="77777777" w:rsidR="00671BFE" w:rsidRDefault="00671BFE" w:rsidP="00671BFE">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AF6580">
        <w:rPr>
          <w:rFonts w:ascii="Palatino Linotype" w:eastAsia="Calibri" w:hAnsi="Palatino Linotype" w:cs="Tahoma"/>
          <w:color w:val="000000"/>
          <w:sz w:val="22"/>
          <w:szCs w:val="22"/>
          <w:lang w:eastAsia="es-MX"/>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697ECCEA" w14:textId="77777777" w:rsidR="00380AE2" w:rsidRPr="00AF6580" w:rsidRDefault="00380AE2" w:rsidP="00671BFE">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342330F1" w14:textId="77777777" w:rsidR="00242F46" w:rsidRPr="003D5DCE" w:rsidRDefault="00671BFE" w:rsidP="00242F46">
      <w:pPr>
        <w:spacing w:line="360" w:lineRule="auto"/>
        <w:jc w:val="both"/>
        <w:rPr>
          <w:rFonts w:ascii="Palatino Linotype" w:hAnsi="Palatino Linotype" w:cs="Tahoma"/>
          <w:sz w:val="22"/>
          <w:szCs w:val="24"/>
        </w:rPr>
      </w:pPr>
      <w:r w:rsidRPr="00AF6580">
        <w:rPr>
          <w:rFonts w:ascii="Palatino Linotype" w:eastAsia="Calibri" w:hAnsi="Palatino Linotype" w:cs="Tahoma"/>
          <w:color w:val="000000"/>
          <w:sz w:val="22"/>
          <w:szCs w:val="22"/>
          <w:lang w:eastAsia="es-MX"/>
        </w:rPr>
        <w:t xml:space="preserve">En el presente caso, no se actualiza ninguna de las causales de improcedencia establecidas en el ordenamiento jurídico previamente señalado, toda vez que: </w:t>
      </w:r>
      <w:r w:rsidR="00242F46" w:rsidRPr="003D5DCE">
        <w:rPr>
          <w:rFonts w:ascii="Palatino Linotype" w:hAnsi="Palatino Linotype" w:cs="Tahoma"/>
          <w:sz w:val="22"/>
          <w:szCs w:val="24"/>
        </w:rPr>
        <w:t>toda vez que: el recurso fue presentado dentro del plazo establecido en el artículo 178 de la Ley la materia; además, que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3E9FD2C7" w14:textId="77777777" w:rsidR="00671BFE" w:rsidRPr="00AF6580" w:rsidRDefault="00671BFE" w:rsidP="00671BFE">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2663EABE" w14:textId="1F66DA63" w:rsidR="00671BFE" w:rsidRDefault="00242F46" w:rsidP="00671BFE">
      <w:pPr>
        <w:autoSpaceDE w:val="0"/>
        <w:autoSpaceDN w:val="0"/>
        <w:adjustRightInd w:val="0"/>
        <w:spacing w:line="360" w:lineRule="auto"/>
        <w:jc w:val="both"/>
        <w:rPr>
          <w:rFonts w:ascii="Palatino Linotype" w:eastAsia="Calibri" w:hAnsi="Palatino Linotype" w:cs="Tahoma"/>
          <w:color w:val="000000"/>
          <w:sz w:val="22"/>
          <w:szCs w:val="22"/>
          <w:lang w:eastAsia="es-MX"/>
        </w:rPr>
      </w:pPr>
      <w:r>
        <w:rPr>
          <w:rFonts w:ascii="Palatino Linotype" w:eastAsia="Calibri" w:hAnsi="Palatino Linotype" w:cs="Tahoma"/>
          <w:color w:val="000000"/>
          <w:sz w:val="22"/>
          <w:szCs w:val="22"/>
          <w:lang w:eastAsia="es-MX"/>
        </w:rPr>
        <w:t>Asimismo</w:t>
      </w:r>
      <w:r w:rsidR="00671BFE" w:rsidRPr="00AF6580">
        <w:rPr>
          <w:rFonts w:ascii="Palatino Linotype" w:eastAsia="Calibri" w:hAnsi="Palatino Linotype" w:cs="Tahoma"/>
          <w:color w:val="000000"/>
          <w:sz w:val="22"/>
          <w:szCs w:val="22"/>
          <w:lang w:eastAsia="es-MX"/>
        </w:rPr>
        <w:t xml:space="preserve">, se actualiza la causal de procedencia señalada en el artículo 179, fracción </w:t>
      </w:r>
      <w:r w:rsidR="00380AE2">
        <w:rPr>
          <w:rFonts w:ascii="Palatino Linotype" w:eastAsia="Calibri" w:hAnsi="Palatino Linotype" w:cs="Tahoma"/>
          <w:color w:val="000000"/>
          <w:sz w:val="22"/>
          <w:szCs w:val="22"/>
          <w:lang w:eastAsia="es-MX"/>
        </w:rPr>
        <w:t>XIV</w:t>
      </w:r>
      <w:r w:rsidR="00671BFE" w:rsidRPr="00AF6580">
        <w:rPr>
          <w:rFonts w:ascii="Palatino Linotype" w:eastAsia="Calibri" w:hAnsi="Palatino Linotype" w:cs="Tahoma"/>
          <w:color w:val="000000"/>
          <w:sz w:val="22"/>
          <w:szCs w:val="22"/>
          <w:lang w:eastAsia="es-MX"/>
        </w:rPr>
        <w:t>, de la Ley de la materia, toda vez q</w:t>
      </w:r>
      <w:r w:rsidR="00671BFE">
        <w:rPr>
          <w:rFonts w:ascii="Palatino Linotype" w:eastAsia="Calibri" w:hAnsi="Palatino Linotype" w:cs="Tahoma"/>
          <w:color w:val="000000"/>
          <w:sz w:val="22"/>
          <w:szCs w:val="22"/>
          <w:lang w:eastAsia="es-MX"/>
        </w:rPr>
        <w:t>ue el solicitante se inconformó por</w:t>
      </w:r>
      <w:r w:rsidR="00671BFE" w:rsidRPr="00AF6580">
        <w:rPr>
          <w:rFonts w:ascii="Palatino Linotype" w:eastAsia="Calibri" w:hAnsi="Palatino Linotype" w:cs="Tahoma"/>
          <w:color w:val="000000"/>
          <w:sz w:val="22"/>
          <w:szCs w:val="22"/>
          <w:lang w:eastAsia="es-MX"/>
        </w:rPr>
        <w:t xml:space="preserve"> la </w:t>
      </w:r>
      <w:r w:rsidR="00FD532C" w:rsidRPr="00FD532C">
        <w:rPr>
          <w:rFonts w:ascii="Palatino Linotype" w:eastAsia="Calibri" w:hAnsi="Palatino Linotype" w:cs="Tahoma"/>
          <w:color w:val="000000"/>
          <w:sz w:val="22"/>
          <w:szCs w:val="22"/>
          <w:lang w:val="es-MX" w:eastAsia="es-MX"/>
        </w:rPr>
        <w:t>orie</w:t>
      </w:r>
      <w:r w:rsidR="00FD532C">
        <w:rPr>
          <w:rFonts w:ascii="Palatino Linotype" w:eastAsia="Calibri" w:hAnsi="Palatino Linotype" w:cs="Tahoma"/>
          <w:color w:val="000000"/>
          <w:sz w:val="22"/>
          <w:szCs w:val="22"/>
          <w:lang w:val="es-MX" w:eastAsia="es-MX"/>
        </w:rPr>
        <w:t>ntación a un trámite específico</w:t>
      </w:r>
      <w:r w:rsidR="00B6230C">
        <w:rPr>
          <w:rFonts w:ascii="Palatino Linotype" w:eastAsia="Calibri" w:hAnsi="Palatino Linotype" w:cs="Tahoma"/>
          <w:color w:val="000000"/>
          <w:sz w:val="22"/>
          <w:szCs w:val="22"/>
          <w:lang w:eastAsia="es-MX"/>
        </w:rPr>
        <w:t>.</w:t>
      </w:r>
    </w:p>
    <w:p w14:paraId="28D135F4" w14:textId="77777777" w:rsidR="00242F46" w:rsidRDefault="00242F46" w:rsidP="00671BFE">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19C488C3" w14:textId="77777777" w:rsidR="00210EDF" w:rsidRPr="005B3636" w:rsidRDefault="00210EDF" w:rsidP="00210EDF">
      <w:pPr>
        <w:spacing w:line="360" w:lineRule="auto"/>
        <w:jc w:val="both"/>
        <w:rPr>
          <w:rFonts w:ascii="Palatino Linotype" w:eastAsia="Calibri" w:hAnsi="Palatino Linotype" w:cs="Tahoma"/>
          <w:sz w:val="22"/>
          <w:szCs w:val="22"/>
          <w:lang w:eastAsia="es-ES_tradnl"/>
        </w:rPr>
      </w:pPr>
      <w:r w:rsidRPr="005B3636">
        <w:rPr>
          <w:rFonts w:ascii="Palatino Linotype" w:eastAsia="Calibri" w:hAnsi="Palatino Linotype" w:cs="Tahoma"/>
          <w:b/>
          <w:sz w:val="22"/>
          <w:szCs w:val="22"/>
          <w:lang w:eastAsia="es-ES_tradnl"/>
        </w:rPr>
        <w:t>Causales de sobreseimiento.</w:t>
      </w:r>
    </w:p>
    <w:p w14:paraId="23BF60C1" w14:textId="77777777" w:rsidR="00210EDF" w:rsidRPr="005B3636" w:rsidRDefault="00210EDF" w:rsidP="00210EDF">
      <w:pPr>
        <w:spacing w:line="360" w:lineRule="auto"/>
        <w:jc w:val="both"/>
        <w:rPr>
          <w:rFonts w:ascii="Palatino Linotype" w:eastAsia="Calibri" w:hAnsi="Palatino Linotype" w:cs="Tahoma"/>
          <w:sz w:val="22"/>
          <w:szCs w:val="22"/>
          <w:lang w:eastAsia="es-ES_tradnl"/>
        </w:rPr>
      </w:pPr>
    </w:p>
    <w:p w14:paraId="1F7B349E" w14:textId="77777777" w:rsidR="0001399E" w:rsidRPr="00AF6580" w:rsidRDefault="0001399E" w:rsidP="0001399E">
      <w:pPr>
        <w:spacing w:line="360" w:lineRule="auto"/>
        <w:jc w:val="both"/>
        <w:rPr>
          <w:rFonts w:ascii="Palatino Linotype" w:eastAsia="Calibri" w:hAnsi="Palatino Linotype" w:cs="Tahoma"/>
          <w:bCs/>
          <w:color w:val="000000"/>
          <w:sz w:val="22"/>
          <w:szCs w:val="22"/>
          <w:lang w:eastAsia="es-ES_tradnl"/>
        </w:rPr>
      </w:pPr>
      <w:r w:rsidRPr="00AF6580">
        <w:rPr>
          <w:rFonts w:ascii="Palatino Linotype" w:hAnsi="Palatino Linotype" w:cs="Tahoma"/>
          <w:sz w:val="22"/>
          <w:szCs w:val="22"/>
        </w:rPr>
        <w:t xml:space="preserve">Por otra parte, el artículo 192 de la </w:t>
      </w:r>
      <w:r w:rsidRPr="00AF6580">
        <w:rPr>
          <w:rFonts w:ascii="Palatino Linotype" w:eastAsia="Calibri" w:hAnsi="Palatino Linotype" w:cs="Tahoma"/>
          <w:bCs/>
          <w:color w:val="000000"/>
          <w:sz w:val="22"/>
          <w:szCs w:val="22"/>
          <w:lang w:eastAsia="es-ES_tradnl"/>
        </w:rPr>
        <w:t>Ley Transparencia y Acceso a la Información Pública del Estado de México y Municipios, señala que el recurso de revisión será sobreseído en todo o en parte, cuando, una vez admitido, se actualice alguno de los siguientes supuestos:</w:t>
      </w:r>
    </w:p>
    <w:p w14:paraId="549E532F" w14:textId="77777777" w:rsidR="0001399E" w:rsidRPr="00AF6580" w:rsidRDefault="0001399E" w:rsidP="0001399E">
      <w:pPr>
        <w:spacing w:line="360" w:lineRule="auto"/>
        <w:jc w:val="both"/>
        <w:rPr>
          <w:rFonts w:ascii="Palatino Linotype" w:eastAsia="Calibri" w:hAnsi="Palatino Linotype" w:cs="Tahoma"/>
          <w:bCs/>
          <w:color w:val="000000"/>
          <w:sz w:val="22"/>
          <w:szCs w:val="22"/>
          <w:lang w:eastAsia="es-ES_tradnl"/>
        </w:rPr>
      </w:pPr>
    </w:p>
    <w:p w14:paraId="58EA1E58" w14:textId="77777777" w:rsidR="0001399E" w:rsidRPr="00AF6580" w:rsidRDefault="0001399E" w:rsidP="0001399E">
      <w:pPr>
        <w:numPr>
          <w:ilvl w:val="0"/>
          <w:numId w:val="20"/>
        </w:numPr>
        <w:spacing w:line="360" w:lineRule="auto"/>
        <w:jc w:val="both"/>
        <w:rPr>
          <w:rFonts w:ascii="Palatino Linotype" w:eastAsia="Calibri" w:hAnsi="Palatino Linotype" w:cs="Tahoma"/>
          <w:bCs/>
          <w:color w:val="000000"/>
          <w:sz w:val="22"/>
          <w:szCs w:val="22"/>
          <w:lang w:eastAsia="es-ES_tradnl"/>
        </w:rPr>
      </w:pPr>
      <w:r w:rsidRPr="00AF6580">
        <w:rPr>
          <w:rFonts w:ascii="Palatino Linotype" w:eastAsia="Calibri" w:hAnsi="Palatino Linotype" w:cs="Tahoma"/>
          <w:bCs/>
          <w:color w:val="000000"/>
          <w:sz w:val="22"/>
          <w:szCs w:val="22"/>
          <w:lang w:eastAsia="es-ES_tradnl"/>
        </w:rPr>
        <w:t>El recurrente se desista expresamente;</w:t>
      </w:r>
    </w:p>
    <w:p w14:paraId="289B01DE" w14:textId="77777777" w:rsidR="0001399E" w:rsidRPr="00AF6580" w:rsidRDefault="0001399E" w:rsidP="0001399E">
      <w:pPr>
        <w:numPr>
          <w:ilvl w:val="0"/>
          <w:numId w:val="20"/>
        </w:numPr>
        <w:spacing w:line="360" w:lineRule="auto"/>
        <w:jc w:val="both"/>
        <w:rPr>
          <w:rFonts w:ascii="Palatino Linotype" w:eastAsia="Calibri" w:hAnsi="Palatino Linotype" w:cs="Tahoma"/>
          <w:bCs/>
          <w:color w:val="000000"/>
          <w:sz w:val="22"/>
          <w:szCs w:val="22"/>
          <w:lang w:eastAsia="es-ES_tradnl"/>
        </w:rPr>
      </w:pPr>
      <w:r w:rsidRPr="00AF6580">
        <w:rPr>
          <w:rFonts w:ascii="Palatino Linotype" w:eastAsia="Calibri" w:hAnsi="Palatino Linotype" w:cs="Tahoma"/>
          <w:bCs/>
          <w:color w:val="000000"/>
          <w:sz w:val="22"/>
          <w:szCs w:val="22"/>
          <w:lang w:eastAsia="es-ES_tradnl"/>
        </w:rPr>
        <w:t xml:space="preserve">El recurrente fallezca o, tratándose de personas </w:t>
      </w:r>
      <w:r>
        <w:rPr>
          <w:rFonts w:ascii="Palatino Linotype" w:eastAsia="Calibri" w:hAnsi="Palatino Linotype" w:cs="Tahoma"/>
          <w:bCs/>
          <w:color w:val="000000"/>
          <w:sz w:val="22"/>
          <w:szCs w:val="22"/>
          <w:lang w:eastAsia="es-ES_tradnl"/>
        </w:rPr>
        <w:t>jurídicas colectivas,</w:t>
      </w:r>
      <w:r w:rsidRPr="00AF6580">
        <w:rPr>
          <w:rFonts w:ascii="Palatino Linotype" w:eastAsia="Calibri" w:hAnsi="Palatino Linotype" w:cs="Tahoma"/>
          <w:bCs/>
          <w:color w:val="000000"/>
          <w:sz w:val="22"/>
          <w:szCs w:val="22"/>
          <w:lang w:eastAsia="es-ES_tradnl"/>
        </w:rPr>
        <w:t xml:space="preserve"> se disuelva;</w:t>
      </w:r>
    </w:p>
    <w:p w14:paraId="5DA36AB4" w14:textId="77777777" w:rsidR="0001399E" w:rsidRPr="00AF6580" w:rsidRDefault="0001399E" w:rsidP="0001399E">
      <w:pPr>
        <w:numPr>
          <w:ilvl w:val="0"/>
          <w:numId w:val="20"/>
        </w:numPr>
        <w:spacing w:line="360" w:lineRule="auto"/>
        <w:jc w:val="both"/>
        <w:rPr>
          <w:rFonts w:ascii="Palatino Linotype" w:eastAsia="Calibri" w:hAnsi="Palatino Linotype" w:cs="Tahoma"/>
          <w:bCs/>
          <w:color w:val="000000"/>
          <w:sz w:val="22"/>
          <w:szCs w:val="22"/>
          <w:lang w:eastAsia="es-ES_tradnl"/>
        </w:rPr>
      </w:pPr>
      <w:r w:rsidRPr="00AF6580">
        <w:rPr>
          <w:rFonts w:ascii="Palatino Linotype" w:eastAsia="Calibri" w:hAnsi="Palatino Linotype" w:cs="Tahoma"/>
          <w:bCs/>
          <w:color w:val="000000"/>
          <w:sz w:val="22"/>
          <w:szCs w:val="22"/>
          <w:lang w:eastAsia="es-ES_tradnl"/>
        </w:rPr>
        <w:t>El Sujeto Obligado modifique la respuesta o la revoque, de tal manera que el recurso de revisión quede sin materia;</w:t>
      </w:r>
    </w:p>
    <w:p w14:paraId="6141590D" w14:textId="77777777" w:rsidR="0001399E" w:rsidRPr="00AF6580" w:rsidRDefault="0001399E" w:rsidP="0001399E">
      <w:pPr>
        <w:numPr>
          <w:ilvl w:val="0"/>
          <w:numId w:val="20"/>
        </w:numPr>
        <w:spacing w:line="360" w:lineRule="auto"/>
        <w:jc w:val="both"/>
        <w:rPr>
          <w:rFonts w:ascii="Palatino Linotype" w:eastAsia="Calibri" w:hAnsi="Palatino Linotype" w:cs="Tahoma"/>
          <w:bCs/>
          <w:color w:val="000000"/>
          <w:sz w:val="22"/>
          <w:szCs w:val="22"/>
          <w:lang w:eastAsia="es-ES_tradnl"/>
        </w:rPr>
      </w:pPr>
      <w:r w:rsidRPr="00AF6580">
        <w:rPr>
          <w:rFonts w:ascii="Palatino Linotype" w:eastAsia="Calibri" w:hAnsi="Palatino Linotype" w:cs="Tahoma"/>
          <w:bCs/>
          <w:color w:val="000000"/>
          <w:sz w:val="22"/>
          <w:szCs w:val="22"/>
          <w:lang w:eastAsia="es-ES_tradnl"/>
        </w:rPr>
        <w:t>Admitido el recurso de revisión, aparezca alguna causal de improcedencia; y,</w:t>
      </w:r>
    </w:p>
    <w:p w14:paraId="23022383" w14:textId="77777777" w:rsidR="0001399E" w:rsidRPr="00AF6580" w:rsidRDefault="0001399E" w:rsidP="0001399E">
      <w:pPr>
        <w:numPr>
          <w:ilvl w:val="0"/>
          <w:numId w:val="20"/>
        </w:numPr>
        <w:spacing w:line="360" w:lineRule="auto"/>
        <w:jc w:val="both"/>
        <w:rPr>
          <w:rFonts w:ascii="Palatino Linotype" w:eastAsia="Calibri" w:hAnsi="Palatino Linotype" w:cs="Tahoma"/>
          <w:bCs/>
          <w:color w:val="000000"/>
          <w:sz w:val="22"/>
          <w:szCs w:val="22"/>
          <w:lang w:eastAsia="es-ES_tradnl"/>
        </w:rPr>
      </w:pPr>
      <w:r w:rsidRPr="00AF6580">
        <w:rPr>
          <w:rFonts w:ascii="Palatino Linotype" w:eastAsia="Calibri" w:hAnsi="Palatino Linotype" w:cs="Tahoma"/>
          <w:bCs/>
          <w:color w:val="000000"/>
          <w:sz w:val="22"/>
          <w:szCs w:val="22"/>
          <w:lang w:eastAsia="es-ES_tradnl"/>
        </w:rPr>
        <w:t>Cuando por cualquier motivo quede sin materia el recurso de revisión.</w:t>
      </w:r>
    </w:p>
    <w:p w14:paraId="24191FA0" w14:textId="77777777" w:rsidR="0001399E" w:rsidRPr="00AF6580" w:rsidRDefault="0001399E" w:rsidP="0001399E">
      <w:pPr>
        <w:spacing w:line="360" w:lineRule="auto"/>
        <w:jc w:val="both"/>
        <w:rPr>
          <w:rFonts w:ascii="Palatino Linotype" w:eastAsia="Calibri" w:hAnsi="Palatino Linotype" w:cs="Tahoma"/>
          <w:bCs/>
          <w:color w:val="000000"/>
          <w:sz w:val="22"/>
          <w:szCs w:val="22"/>
          <w:lang w:eastAsia="es-ES_tradnl"/>
        </w:rPr>
      </w:pPr>
    </w:p>
    <w:p w14:paraId="6EE088AF" w14:textId="77777777" w:rsidR="0001399E" w:rsidRPr="00AF6580" w:rsidRDefault="0001399E" w:rsidP="0001399E">
      <w:pPr>
        <w:spacing w:line="360" w:lineRule="auto"/>
        <w:jc w:val="both"/>
        <w:rPr>
          <w:rFonts w:ascii="Palatino Linotype" w:hAnsi="Palatino Linotype" w:cs="Tahoma"/>
          <w:sz w:val="22"/>
          <w:szCs w:val="22"/>
        </w:rPr>
      </w:pPr>
    </w:p>
    <w:p w14:paraId="010FB34C" w14:textId="090FB1AD" w:rsidR="00787DD6" w:rsidRDefault="00787DD6" w:rsidP="0001399E">
      <w:pPr>
        <w:spacing w:line="360" w:lineRule="auto"/>
        <w:jc w:val="both"/>
        <w:rPr>
          <w:rFonts w:ascii="Palatino Linotype" w:eastAsia="Calibri" w:hAnsi="Palatino Linotype" w:cs="Tahoma"/>
          <w:bCs/>
          <w:color w:val="000000"/>
          <w:sz w:val="22"/>
          <w:szCs w:val="22"/>
          <w:lang w:eastAsia="es-ES_tradnl"/>
        </w:rPr>
      </w:pPr>
      <w:r>
        <w:rPr>
          <w:rFonts w:ascii="Palatino Linotype" w:hAnsi="Palatino Linotype" w:cs="Tahoma"/>
          <w:sz w:val="22"/>
          <w:szCs w:val="22"/>
        </w:rPr>
        <w:t>Al respecto</w:t>
      </w:r>
      <w:r w:rsidR="0001399E">
        <w:rPr>
          <w:rFonts w:ascii="Palatino Linotype" w:hAnsi="Palatino Linotype" w:cs="Tahoma"/>
          <w:sz w:val="22"/>
          <w:szCs w:val="22"/>
        </w:rPr>
        <w:t>, es susceptible de análisis la actualización del supuesto jurídico previsto en</w:t>
      </w:r>
      <w:r w:rsidR="0001399E" w:rsidRPr="00AF6580">
        <w:rPr>
          <w:rFonts w:ascii="Palatino Linotype" w:hAnsi="Palatino Linotype" w:cs="Tahoma"/>
          <w:sz w:val="22"/>
          <w:szCs w:val="22"/>
        </w:rPr>
        <w:t xml:space="preserve"> la fracción </w:t>
      </w:r>
      <w:r>
        <w:rPr>
          <w:rFonts w:ascii="Palatino Linotype" w:hAnsi="Palatino Linotype" w:cs="Tahoma"/>
          <w:sz w:val="22"/>
          <w:szCs w:val="22"/>
        </w:rPr>
        <w:t>1</w:t>
      </w:r>
      <w:r w:rsidR="0001399E">
        <w:rPr>
          <w:rFonts w:ascii="Palatino Linotype" w:hAnsi="Palatino Linotype" w:cs="Tahoma"/>
          <w:sz w:val="22"/>
          <w:szCs w:val="22"/>
        </w:rPr>
        <w:t>,</w:t>
      </w:r>
      <w:r w:rsidR="0001399E" w:rsidRPr="00AF6580">
        <w:rPr>
          <w:rFonts w:ascii="Palatino Linotype" w:hAnsi="Palatino Linotype" w:cs="Tahoma"/>
          <w:sz w:val="22"/>
          <w:szCs w:val="22"/>
        </w:rPr>
        <w:t xml:space="preserve"> del artículo 192 de la Ley en cita, mismo </w:t>
      </w:r>
      <w:r w:rsidR="0001399E">
        <w:rPr>
          <w:rFonts w:ascii="Palatino Linotype" w:hAnsi="Palatino Linotype" w:cs="Tahoma"/>
          <w:sz w:val="22"/>
          <w:szCs w:val="22"/>
        </w:rPr>
        <w:t>que</w:t>
      </w:r>
      <w:r w:rsidR="00FD532C">
        <w:rPr>
          <w:rFonts w:ascii="Palatino Linotype" w:hAnsi="Palatino Linotype" w:cs="Tahoma"/>
          <w:sz w:val="22"/>
          <w:szCs w:val="22"/>
        </w:rPr>
        <w:t xml:space="preserve"> dispone que el Recurso de R</w:t>
      </w:r>
      <w:r w:rsidR="0001399E" w:rsidRPr="00AF6580">
        <w:rPr>
          <w:rFonts w:ascii="Palatino Linotype" w:hAnsi="Palatino Linotype" w:cs="Tahoma"/>
          <w:sz w:val="22"/>
          <w:szCs w:val="22"/>
        </w:rPr>
        <w:t xml:space="preserve">evisión será sobreseído cuando </w:t>
      </w:r>
      <w:r>
        <w:rPr>
          <w:rFonts w:ascii="Palatino Linotype" w:hAnsi="Palatino Linotype" w:cs="Tahoma"/>
          <w:b/>
          <w:sz w:val="22"/>
          <w:szCs w:val="22"/>
        </w:rPr>
        <w:t>el Recurrente se desista expresamente del recurso</w:t>
      </w:r>
      <w:r w:rsidR="0001399E" w:rsidRPr="00AF6580">
        <w:rPr>
          <w:rFonts w:ascii="Palatino Linotype" w:eastAsia="Calibri" w:hAnsi="Palatino Linotype" w:cs="Tahoma"/>
          <w:bCs/>
          <w:color w:val="000000"/>
          <w:sz w:val="22"/>
          <w:szCs w:val="22"/>
          <w:lang w:eastAsia="es-ES_tradnl"/>
        </w:rPr>
        <w:t xml:space="preserve">. </w:t>
      </w:r>
    </w:p>
    <w:p w14:paraId="005BBC2B" w14:textId="77777777" w:rsidR="00787DD6" w:rsidRDefault="00787DD6" w:rsidP="0001399E">
      <w:pPr>
        <w:spacing w:line="360" w:lineRule="auto"/>
        <w:jc w:val="both"/>
        <w:rPr>
          <w:rFonts w:ascii="Palatino Linotype" w:eastAsia="Calibri" w:hAnsi="Palatino Linotype" w:cs="Tahoma"/>
          <w:bCs/>
          <w:color w:val="000000"/>
          <w:sz w:val="22"/>
          <w:szCs w:val="22"/>
          <w:lang w:eastAsia="es-ES_tradnl"/>
        </w:rPr>
      </w:pPr>
    </w:p>
    <w:p w14:paraId="08BAF72F" w14:textId="6F57E8ED" w:rsidR="00787DD6" w:rsidRPr="00264982" w:rsidRDefault="00787DD6" w:rsidP="00787DD6">
      <w:pPr>
        <w:spacing w:line="360" w:lineRule="auto"/>
        <w:jc w:val="both"/>
        <w:rPr>
          <w:rFonts w:ascii="Palatino Linotype" w:hAnsi="Palatino Linotype" w:cs="Tahoma"/>
          <w:sz w:val="22"/>
          <w:szCs w:val="22"/>
        </w:rPr>
      </w:pPr>
      <w:r>
        <w:rPr>
          <w:rFonts w:ascii="Palatino Linotype" w:hAnsi="Palatino Linotype" w:cs="Tahoma"/>
          <w:b/>
          <w:bCs/>
          <w:sz w:val="22"/>
          <w:szCs w:val="22"/>
        </w:rPr>
        <w:t xml:space="preserve">TERCERO. </w:t>
      </w:r>
      <w:r w:rsidR="00F917BC">
        <w:rPr>
          <w:rFonts w:ascii="Palatino Linotype" w:hAnsi="Palatino Linotype" w:cs="Tahoma"/>
          <w:b/>
          <w:bCs/>
          <w:sz w:val="22"/>
          <w:szCs w:val="22"/>
        </w:rPr>
        <w:t>Análisis de c</w:t>
      </w:r>
      <w:r w:rsidRPr="00264982">
        <w:rPr>
          <w:rFonts w:ascii="Palatino Linotype" w:hAnsi="Palatino Linotype" w:cs="Tahoma"/>
          <w:b/>
          <w:bCs/>
          <w:sz w:val="22"/>
          <w:szCs w:val="22"/>
        </w:rPr>
        <w:t>ausales de sobreseimiento.</w:t>
      </w:r>
    </w:p>
    <w:p w14:paraId="07A98BC3" w14:textId="77777777" w:rsidR="00787DD6" w:rsidRPr="00264982" w:rsidRDefault="00787DD6" w:rsidP="00787DD6">
      <w:pPr>
        <w:spacing w:line="360" w:lineRule="auto"/>
        <w:jc w:val="both"/>
        <w:rPr>
          <w:rFonts w:ascii="Palatino Linotype" w:hAnsi="Palatino Linotype" w:cs="Tahoma"/>
          <w:sz w:val="22"/>
          <w:szCs w:val="22"/>
        </w:rPr>
      </w:pPr>
      <w:r w:rsidRPr="00264982">
        <w:rPr>
          <w:rFonts w:ascii="Palatino Linotype" w:hAnsi="Palatino Linotype" w:cs="Tahoma"/>
          <w:sz w:val="22"/>
          <w:szCs w:val="22"/>
        </w:rPr>
        <w:t> </w:t>
      </w:r>
    </w:p>
    <w:p w14:paraId="5019E4A0" w14:textId="77777777" w:rsidR="00787DD6" w:rsidRPr="00512962" w:rsidRDefault="00787DD6" w:rsidP="00787DD6">
      <w:pPr>
        <w:widowControl w:val="0"/>
        <w:spacing w:line="360" w:lineRule="auto"/>
        <w:jc w:val="both"/>
        <w:rPr>
          <w:rFonts w:ascii="Palatino Linotype" w:eastAsia="Calibri" w:hAnsi="Palatino Linotype" w:cs="Tahoma"/>
          <w:sz w:val="22"/>
          <w:szCs w:val="22"/>
          <w:lang w:eastAsia="es-ES_tradnl"/>
        </w:rPr>
      </w:pPr>
      <w:r w:rsidRPr="004E591C">
        <w:rPr>
          <w:rFonts w:ascii="Palatino Linotype" w:hAnsi="Palatino Linotype" w:cs="Tahoma"/>
          <w:sz w:val="22"/>
          <w:szCs w:val="22"/>
        </w:rPr>
        <w:t xml:space="preserve">El artículo 192 de la </w:t>
      </w:r>
      <w:r w:rsidRPr="004E591C">
        <w:rPr>
          <w:rFonts w:ascii="Palatino Linotype" w:eastAsia="Calibri" w:hAnsi="Palatino Linotype" w:cs="Tahoma"/>
          <w:bCs/>
          <w:color w:val="000000"/>
          <w:sz w:val="22"/>
          <w:szCs w:val="22"/>
          <w:lang w:eastAsia="es-ES_tradnl"/>
        </w:rPr>
        <w:t xml:space="preserve">Ley Transparencia y Acceso a la Información Pública del Estado de México y Municipios, señala las causales por las cuales se puede sobreseer en todo o en parte el Recurso de Revisión; así, </w:t>
      </w:r>
      <w:r w:rsidRPr="004E591C">
        <w:rPr>
          <w:rFonts w:ascii="Palatino Linotype" w:eastAsia="Calibri" w:hAnsi="Palatino Linotype" w:cs="Tahoma"/>
          <w:sz w:val="22"/>
          <w:szCs w:val="22"/>
          <w:lang w:eastAsia="es-ES_tradnl"/>
        </w:rPr>
        <w:t>del análisis realizado por este Instituto, se advierte que</w:t>
      </w:r>
      <w:r w:rsidRPr="004E591C">
        <w:rPr>
          <w:rFonts w:ascii="Palatino Linotype" w:eastAsia="Calibri" w:hAnsi="Palatino Linotype" w:cs="Tahoma"/>
          <w:b/>
          <w:sz w:val="22"/>
          <w:szCs w:val="22"/>
          <w:lang w:eastAsia="es-ES_tradnl"/>
        </w:rPr>
        <w:t xml:space="preserve"> no se configuran las causales establecidas en las fracciones II, </w:t>
      </w:r>
      <w:r>
        <w:rPr>
          <w:rFonts w:ascii="Palatino Linotype" w:eastAsia="Calibri" w:hAnsi="Palatino Linotype" w:cs="Tahoma"/>
          <w:b/>
          <w:sz w:val="22"/>
          <w:szCs w:val="22"/>
          <w:lang w:eastAsia="es-ES_tradnl"/>
        </w:rPr>
        <w:t>III, IV y V,</w:t>
      </w:r>
      <w:r w:rsidRPr="004E591C">
        <w:rPr>
          <w:rFonts w:ascii="Palatino Linotype" w:eastAsia="Calibri" w:hAnsi="Palatino Linotype" w:cs="Tahoma"/>
          <w:b/>
          <w:sz w:val="22"/>
          <w:szCs w:val="22"/>
          <w:lang w:eastAsia="es-ES_tradnl"/>
        </w:rPr>
        <w:t xml:space="preserve"> </w:t>
      </w:r>
      <w:r w:rsidRPr="004E591C">
        <w:rPr>
          <w:rFonts w:ascii="Palatino Linotype" w:eastAsia="Calibri" w:hAnsi="Palatino Linotype" w:cs="Tahoma"/>
          <w:sz w:val="22"/>
          <w:szCs w:val="22"/>
          <w:lang w:eastAsia="es-ES_tradnl"/>
        </w:rPr>
        <w:t>toda vez que no hay constancias en el expediente en</w:t>
      </w:r>
      <w:r>
        <w:rPr>
          <w:rFonts w:ascii="Palatino Linotype" w:eastAsia="Calibri" w:hAnsi="Palatino Linotype" w:cs="Tahoma"/>
          <w:sz w:val="22"/>
          <w:szCs w:val="22"/>
          <w:lang w:eastAsia="es-ES_tradnl"/>
        </w:rPr>
        <w:t xml:space="preserve"> que se actúa, de que el R</w:t>
      </w:r>
      <w:r w:rsidRPr="004E591C">
        <w:rPr>
          <w:rFonts w:ascii="Palatino Linotype" w:eastAsia="Calibri" w:hAnsi="Palatino Linotype" w:cs="Tahoma"/>
          <w:sz w:val="22"/>
          <w:szCs w:val="22"/>
          <w:lang w:eastAsia="es-ES_tradnl"/>
        </w:rPr>
        <w:t xml:space="preserve">ecurrente haya fallecido, sobreviniera alguna causal de improcedencia, </w:t>
      </w:r>
      <w:r w:rsidRPr="00512962">
        <w:rPr>
          <w:rFonts w:ascii="Palatino Linotype" w:eastAsia="Calibri" w:hAnsi="Palatino Linotype" w:cs="Tahoma"/>
          <w:sz w:val="22"/>
          <w:szCs w:val="22"/>
          <w:lang w:eastAsia="es-ES_tradnl"/>
        </w:rPr>
        <w:t>que el Sujeto Obligado hubiese modificado o revocado el acto impugnado o bien, haya quedado sin materia.</w:t>
      </w:r>
    </w:p>
    <w:p w14:paraId="0C64B47B" w14:textId="77777777" w:rsidR="00787DD6" w:rsidRDefault="00787DD6" w:rsidP="00787DD6">
      <w:pPr>
        <w:spacing w:line="360" w:lineRule="auto"/>
        <w:jc w:val="both"/>
        <w:rPr>
          <w:rFonts w:ascii="Palatino Linotype" w:eastAsia="Calibri" w:hAnsi="Palatino Linotype" w:cs="Tahoma"/>
          <w:b/>
          <w:sz w:val="22"/>
          <w:szCs w:val="22"/>
          <w:lang w:eastAsia="es-ES_tradnl"/>
        </w:rPr>
      </w:pPr>
    </w:p>
    <w:p w14:paraId="76F946CC" w14:textId="4D2D890B" w:rsidR="00F917BC" w:rsidRDefault="00787DD6" w:rsidP="0001399E">
      <w:pPr>
        <w:spacing w:line="360" w:lineRule="auto"/>
        <w:jc w:val="both"/>
        <w:rPr>
          <w:rFonts w:ascii="Palatino Linotype" w:eastAsia="Calibri" w:hAnsi="Palatino Linotype" w:cs="Tahoma"/>
          <w:bCs/>
          <w:color w:val="000000"/>
          <w:sz w:val="22"/>
          <w:szCs w:val="22"/>
          <w:lang w:eastAsia="es-ES_tradnl"/>
        </w:rPr>
      </w:pPr>
      <w:r w:rsidRPr="004E591C">
        <w:rPr>
          <w:rFonts w:ascii="Palatino Linotype" w:eastAsia="Calibri" w:hAnsi="Palatino Linotype" w:cs="Tahoma"/>
          <w:sz w:val="22"/>
          <w:szCs w:val="22"/>
          <w:lang w:eastAsia="es-ES_tradnl"/>
        </w:rPr>
        <w:t xml:space="preserve">No obstante, </w:t>
      </w:r>
      <w:r>
        <w:rPr>
          <w:rFonts w:ascii="Palatino Linotype" w:eastAsia="Calibri" w:hAnsi="Palatino Linotype" w:cs="Tahoma"/>
          <w:sz w:val="22"/>
          <w:szCs w:val="22"/>
          <w:lang w:eastAsia="es-ES_tradnl"/>
        </w:rPr>
        <w:t xml:space="preserve">por lo que hace a la hipótesis prevista en la </w:t>
      </w:r>
      <w:r w:rsidRPr="00FD532C">
        <w:rPr>
          <w:rFonts w:ascii="Palatino Linotype" w:eastAsia="Calibri" w:hAnsi="Palatino Linotype" w:cs="Tahoma"/>
          <w:b/>
          <w:sz w:val="22"/>
          <w:szCs w:val="22"/>
          <w:lang w:eastAsia="es-ES_tradnl"/>
        </w:rPr>
        <w:t>fracción I</w:t>
      </w:r>
      <w:r>
        <w:rPr>
          <w:rFonts w:ascii="Palatino Linotype" w:eastAsia="Calibri" w:hAnsi="Palatino Linotype" w:cs="Tahoma"/>
          <w:sz w:val="22"/>
          <w:szCs w:val="22"/>
          <w:lang w:eastAsia="es-ES_tradnl"/>
        </w:rPr>
        <w:t xml:space="preserve">, a saber, que el </w:t>
      </w:r>
      <w:r w:rsidR="00F917BC">
        <w:rPr>
          <w:rFonts w:ascii="Palatino Linotype" w:eastAsia="Calibri" w:hAnsi="Palatino Linotype" w:cs="Tahoma"/>
          <w:sz w:val="22"/>
          <w:szCs w:val="22"/>
          <w:lang w:eastAsia="es-ES_tradnl"/>
        </w:rPr>
        <w:t xml:space="preserve">Particular </w:t>
      </w:r>
      <w:r>
        <w:rPr>
          <w:rFonts w:ascii="Palatino Linotype" w:eastAsia="Calibri" w:hAnsi="Palatino Linotype" w:cs="Tahoma"/>
          <w:sz w:val="22"/>
          <w:szCs w:val="22"/>
          <w:lang w:eastAsia="es-ES_tradnl"/>
        </w:rPr>
        <w:t xml:space="preserve">se haya desistido del Medio de Impugnación, se colige </w:t>
      </w:r>
      <w:r w:rsidR="00FD532C">
        <w:rPr>
          <w:rFonts w:ascii="Palatino Linotype" w:eastAsia="Calibri" w:hAnsi="Palatino Linotype" w:cs="Tahoma"/>
          <w:sz w:val="22"/>
          <w:szCs w:val="22"/>
          <w:lang w:eastAsia="es-ES_tradnl"/>
        </w:rPr>
        <w:t>que el veintiséis de marzo de</w:t>
      </w:r>
      <w:r w:rsidR="00F917BC">
        <w:rPr>
          <w:rFonts w:ascii="Palatino Linotype" w:eastAsia="Calibri" w:hAnsi="Palatino Linotype" w:cs="Tahoma"/>
          <w:sz w:val="22"/>
          <w:szCs w:val="22"/>
          <w:lang w:eastAsia="es-ES_tradnl"/>
        </w:rPr>
        <w:t xml:space="preserve"> dos mil diecinueve,</w:t>
      </w:r>
      <w:r>
        <w:rPr>
          <w:rFonts w:ascii="Palatino Linotype" w:eastAsia="Calibri" w:hAnsi="Palatino Linotype" w:cs="Tahoma"/>
          <w:sz w:val="22"/>
          <w:szCs w:val="22"/>
          <w:lang w:eastAsia="es-ES_tradnl"/>
        </w:rPr>
        <w:t xml:space="preserve"> </w:t>
      </w:r>
      <w:r w:rsidR="00F917BC">
        <w:rPr>
          <w:rFonts w:ascii="Palatino Linotype" w:eastAsia="Calibri" w:hAnsi="Palatino Linotype" w:cs="Tahoma"/>
          <w:sz w:val="22"/>
          <w:szCs w:val="22"/>
          <w:lang w:eastAsia="es-ES_tradnl"/>
        </w:rPr>
        <w:t xml:space="preserve">a través del Sistema de Acceso a la Información Mexiquense (SAIMEX), </w:t>
      </w:r>
      <w:r>
        <w:rPr>
          <w:rFonts w:ascii="Palatino Linotype" w:eastAsia="Calibri" w:hAnsi="Palatino Linotype" w:cs="Tahoma"/>
          <w:sz w:val="22"/>
          <w:szCs w:val="22"/>
          <w:lang w:eastAsia="es-ES_tradnl"/>
        </w:rPr>
        <w:t xml:space="preserve">el </w:t>
      </w:r>
      <w:r w:rsidR="00F917BC">
        <w:rPr>
          <w:rFonts w:ascii="Palatino Linotype" w:eastAsia="Calibri" w:hAnsi="Palatino Linotype" w:cs="Tahoma"/>
          <w:sz w:val="22"/>
          <w:szCs w:val="22"/>
          <w:lang w:eastAsia="es-ES_tradnl"/>
        </w:rPr>
        <w:t>Recurrente</w:t>
      </w:r>
      <w:r>
        <w:rPr>
          <w:rFonts w:ascii="Palatino Linotype" w:eastAsia="Calibri" w:hAnsi="Palatino Linotype" w:cs="Tahoma"/>
          <w:sz w:val="22"/>
          <w:szCs w:val="22"/>
          <w:lang w:eastAsia="es-ES_tradnl"/>
        </w:rPr>
        <w:t xml:space="preserve"> se desistió expresamente del presente Recurso de Revisión, como se observa a continuación:</w:t>
      </w:r>
    </w:p>
    <w:p w14:paraId="66EF5ADD" w14:textId="77777777" w:rsidR="00D25EAD" w:rsidRDefault="00D25EAD" w:rsidP="0001399E">
      <w:pPr>
        <w:spacing w:line="360" w:lineRule="auto"/>
        <w:jc w:val="both"/>
        <w:rPr>
          <w:rFonts w:ascii="Palatino Linotype" w:eastAsia="Calibri" w:hAnsi="Palatino Linotype" w:cs="Tahoma"/>
          <w:bCs/>
          <w:color w:val="000000"/>
          <w:sz w:val="22"/>
          <w:szCs w:val="22"/>
          <w:lang w:eastAsia="es-ES_tradnl"/>
        </w:rPr>
      </w:pPr>
    </w:p>
    <w:p w14:paraId="6B9D8CBC" w14:textId="6754F2A5" w:rsidR="00F917BC" w:rsidRDefault="00FD532C" w:rsidP="00FD532C">
      <w:pPr>
        <w:spacing w:line="360" w:lineRule="auto"/>
        <w:jc w:val="center"/>
        <w:rPr>
          <w:rFonts w:ascii="Palatino Linotype" w:eastAsia="Calibri" w:hAnsi="Palatino Linotype" w:cs="Tahoma"/>
          <w:bCs/>
          <w:color w:val="000000"/>
          <w:sz w:val="22"/>
          <w:szCs w:val="22"/>
          <w:lang w:eastAsia="es-ES_tradnl"/>
        </w:rPr>
      </w:pPr>
      <w:r>
        <w:rPr>
          <w:noProof/>
          <w:lang w:val="es-MX" w:eastAsia="es-MX"/>
        </w:rPr>
        <w:drawing>
          <wp:inline distT="0" distB="0" distL="0" distR="0" wp14:anchorId="40ED9FB9" wp14:editId="52D9CD98">
            <wp:extent cx="5448669" cy="120015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7631" t="53332" r="21618" b="26794"/>
                    <a:stretch/>
                  </pic:blipFill>
                  <pic:spPr bwMode="auto">
                    <a:xfrm>
                      <a:off x="0" y="0"/>
                      <a:ext cx="5570932" cy="1227080"/>
                    </a:xfrm>
                    <a:prstGeom prst="rect">
                      <a:avLst/>
                    </a:prstGeom>
                    <a:ln>
                      <a:noFill/>
                    </a:ln>
                    <a:extLst>
                      <a:ext uri="{53640926-AAD7-44D8-BBD7-CCE9431645EC}">
                        <a14:shadowObscured xmlns:a14="http://schemas.microsoft.com/office/drawing/2010/main"/>
                      </a:ext>
                    </a:extLst>
                  </pic:spPr>
                </pic:pic>
              </a:graphicData>
            </a:graphic>
          </wp:inline>
        </w:drawing>
      </w:r>
    </w:p>
    <w:p w14:paraId="218E96FC" w14:textId="741337F0" w:rsidR="00603C8E" w:rsidRDefault="00603C8E" w:rsidP="00603C8E">
      <w:pPr>
        <w:spacing w:line="360" w:lineRule="auto"/>
        <w:jc w:val="both"/>
        <w:rPr>
          <w:rFonts w:ascii="Palatino Linotype" w:eastAsia="Calibri" w:hAnsi="Palatino Linotype" w:cs="Tahoma"/>
          <w:sz w:val="22"/>
          <w:szCs w:val="22"/>
          <w:lang w:eastAsia="es-ES_tradnl"/>
        </w:rPr>
      </w:pPr>
      <w:r>
        <w:rPr>
          <w:rFonts w:ascii="Palatino Linotype" w:hAnsi="Palatino Linotype" w:cs="Tahoma"/>
          <w:sz w:val="22"/>
          <w:szCs w:val="22"/>
        </w:rPr>
        <w:t xml:space="preserve">De lo anterior, se aprecia que el Particular </w:t>
      </w:r>
      <w:r>
        <w:rPr>
          <w:rFonts w:ascii="Palatino Linotype" w:hAnsi="Palatino Linotype" w:cs="Tahoma"/>
          <w:b/>
          <w:sz w:val="22"/>
          <w:szCs w:val="22"/>
        </w:rPr>
        <w:t xml:space="preserve">manifestó expresamente su voluntad de desistirse </w:t>
      </w:r>
      <w:r w:rsidR="00FD532C">
        <w:rPr>
          <w:rFonts w:ascii="Palatino Linotype" w:hAnsi="Palatino Linotype" w:cs="Tahoma"/>
          <w:sz w:val="22"/>
          <w:szCs w:val="22"/>
        </w:rPr>
        <w:t>del Recurso de Revisión 01146</w:t>
      </w:r>
      <w:r>
        <w:rPr>
          <w:rFonts w:ascii="Palatino Linotype" w:hAnsi="Palatino Linotype" w:cs="Tahoma"/>
          <w:sz w:val="22"/>
          <w:szCs w:val="22"/>
        </w:rPr>
        <w:t>/IN</w:t>
      </w:r>
      <w:r w:rsidR="00FD532C">
        <w:rPr>
          <w:rFonts w:ascii="Palatino Linotype" w:hAnsi="Palatino Linotype" w:cs="Tahoma"/>
          <w:sz w:val="22"/>
          <w:szCs w:val="22"/>
        </w:rPr>
        <w:t>FOEM/IP/RR/2019</w:t>
      </w:r>
      <w:r>
        <w:rPr>
          <w:rFonts w:ascii="Palatino Linotype" w:hAnsi="Palatino Linotype" w:cs="Tahoma"/>
          <w:sz w:val="22"/>
          <w:szCs w:val="22"/>
        </w:rPr>
        <w:t xml:space="preserve">, a través del </w:t>
      </w:r>
      <w:r>
        <w:rPr>
          <w:rFonts w:ascii="Palatino Linotype" w:eastAsia="Calibri" w:hAnsi="Palatino Linotype" w:cs="Tahoma"/>
          <w:sz w:val="22"/>
          <w:szCs w:val="22"/>
          <w:lang w:eastAsia="es-ES_tradnl"/>
        </w:rPr>
        <w:t>Sistema de Acceso a la Información Mexiquense (SAIMEX); en consecuencia, se estima que se actualiza el supuesto previsto en el artículo 192, fracción I, de la Ley de Transparencia y Acceso a la Información Pública del Estado de México y Municipios.</w:t>
      </w:r>
    </w:p>
    <w:p w14:paraId="7642F6AB" w14:textId="77777777" w:rsidR="00603C8E" w:rsidRDefault="00603C8E" w:rsidP="00603C8E">
      <w:pPr>
        <w:spacing w:line="360" w:lineRule="auto"/>
        <w:jc w:val="both"/>
        <w:rPr>
          <w:rFonts w:ascii="Palatino Linotype" w:eastAsia="Calibri" w:hAnsi="Palatino Linotype" w:cs="Tahoma"/>
          <w:sz w:val="22"/>
          <w:szCs w:val="22"/>
          <w:lang w:eastAsia="es-ES_tradnl"/>
        </w:rPr>
      </w:pPr>
    </w:p>
    <w:p w14:paraId="01FDF603" w14:textId="77777777" w:rsidR="00603C8E" w:rsidRDefault="00603C8E" w:rsidP="00603C8E">
      <w:pPr>
        <w:spacing w:line="360" w:lineRule="auto"/>
        <w:jc w:val="both"/>
        <w:rPr>
          <w:rFonts w:ascii="Palatino Linotype" w:eastAsia="Calibri" w:hAnsi="Palatino Linotype" w:cs="Tahoma"/>
          <w:sz w:val="22"/>
          <w:szCs w:val="22"/>
          <w:lang w:eastAsia="es-ES_tradnl"/>
        </w:rPr>
      </w:pPr>
      <w:r>
        <w:rPr>
          <w:rFonts w:ascii="Palatino Linotype" w:eastAsia="Calibri" w:hAnsi="Palatino Linotype" w:cs="Tahoma"/>
          <w:sz w:val="22"/>
          <w:szCs w:val="22"/>
          <w:lang w:eastAsia="es-ES_tradnl"/>
        </w:rPr>
        <w:t xml:space="preserve">Al respecto, resulta aplicable la Jurisprudencia número </w:t>
      </w:r>
      <w:r w:rsidRPr="000B7BD0">
        <w:rPr>
          <w:rFonts w:ascii="Palatino Linotype" w:eastAsia="Calibri" w:hAnsi="Palatino Linotype" w:cs="Tahoma"/>
          <w:sz w:val="22"/>
          <w:szCs w:val="22"/>
          <w:lang w:eastAsia="es-ES_tradnl"/>
        </w:rPr>
        <w:t>1a./J. 65/2005</w:t>
      </w:r>
      <w:r>
        <w:rPr>
          <w:rFonts w:ascii="Palatino Linotype" w:eastAsia="Calibri" w:hAnsi="Palatino Linotype" w:cs="Tahoma"/>
          <w:sz w:val="22"/>
          <w:szCs w:val="22"/>
          <w:lang w:eastAsia="es-ES_tradnl"/>
        </w:rPr>
        <w:t>, Semanario Judicial de la Federación y su Gaceta, Novena Época,</w:t>
      </w:r>
      <w:r w:rsidRPr="00EA6E8E">
        <w:rPr>
          <w:rFonts w:ascii="Palatino Linotype" w:eastAsia="Calibri" w:hAnsi="Palatino Linotype" w:cs="Tahoma"/>
          <w:sz w:val="22"/>
          <w:szCs w:val="22"/>
          <w:lang w:eastAsia="es-ES_tradnl"/>
        </w:rPr>
        <w:t xml:space="preserve"> </w:t>
      </w:r>
      <w:r>
        <w:rPr>
          <w:rFonts w:ascii="Palatino Linotype" w:eastAsia="Calibri" w:hAnsi="Palatino Linotype" w:cs="Tahoma"/>
          <w:sz w:val="22"/>
          <w:szCs w:val="22"/>
          <w:lang w:eastAsia="es-ES_tradnl"/>
        </w:rPr>
        <w:t>Tomo XXII, julio de dos mil cinco, página ciento sesenta y uno, que establece lo siguiente:</w:t>
      </w:r>
    </w:p>
    <w:p w14:paraId="06D3762F" w14:textId="77777777" w:rsidR="00603C8E" w:rsidRDefault="00603C8E" w:rsidP="00603C8E">
      <w:pPr>
        <w:spacing w:line="360" w:lineRule="auto"/>
        <w:jc w:val="both"/>
        <w:rPr>
          <w:rFonts w:ascii="Palatino Linotype" w:eastAsia="Calibri" w:hAnsi="Palatino Linotype" w:cs="Tahoma"/>
          <w:sz w:val="22"/>
          <w:szCs w:val="22"/>
          <w:lang w:eastAsia="es-ES_tradnl"/>
        </w:rPr>
      </w:pPr>
    </w:p>
    <w:p w14:paraId="63265BB5" w14:textId="1C4677D2" w:rsidR="00603C8E" w:rsidRPr="00FD532C" w:rsidRDefault="00603C8E" w:rsidP="00603C8E">
      <w:pPr>
        <w:spacing w:line="360" w:lineRule="auto"/>
        <w:ind w:left="567" w:right="567"/>
        <w:jc w:val="both"/>
        <w:rPr>
          <w:rFonts w:ascii="Palatino Linotype" w:eastAsia="Calibri" w:hAnsi="Palatino Linotype" w:cs="Tahoma"/>
          <w:i/>
          <w:lang w:eastAsia="es-ES_tradnl"/>
        </w:rPr>
      </w:pPr>
      <w:r w:rsidRPr="00FD532C">
        <w:rPr>
          <w:rFonts w:ascii="Palatino Linotype" w:eastAsia="Calibri" w:hAnsi="Palatino Linotype" w:cs="Tahoma"/>
          <w:b/>
          <w:i/>
          <w:lang w:eastAsia="es-ES_tradnl"/>
        </w:rPr>
        <w:t>DESISTIMIENTO DE LA INSTANCIA. SURTE EFECTOS DESDE EL MOMENTO EN QUE SE PRESENTA EL ESCRITO CORRESPONDIENTE.</w:t>
      </w:r>
      <w:r w:rsidRPr="00FD532C">
        <w:rPr>
          <w:rFonts w:ascii="Palatino Linotype" w:eastAsia="Calibri" w:hAnsi="Palatino Linotype" w:cs="Tahoma"/>
          <w:i/>
          <w:lang w:eastAsia="es-ES_tradnl"/>
        </w:rPr>
        <w:cr/>
        <w:t xml:space="preserve">Los órganos jurisdiccionales tienen conocimiento de las pretensiones de las partes sólo a partir de que la promoción respectiva es presentada y, en tal virtud, en ese momento surge la obligación de atender la petición correspondiente.  Por ello, puede considerarse que las promociones de las partes surten efecto desde el momento en que se presentan y no hasta que son acordadas por el tribunal o hasta que se notifique a la contraparte el acuerdo respectivo.  De esta manera, </w:t>
      </w:r>
      <w:r w:rsidRPr="00FD532C">
        <w:rPr>
          <w:rFonts w:ascii="Palatino Linotype" w:eastAsia="Calibri" w:hAnsi="Palatino Linotype" w:cs="Tahoma"/>
          <w:b/>
          <w:i/>
          <w:lang w:eastAsia="es-ES_tradnl"/>
        </w:rPr>
        <w:t>cuando se presenta el escrito de desistimiento</w:t>
      </w:r>
      <w:r w:rsidRPr="00FD532C">
        <w:rPr>
          <w:rFonts w:ascii="Palatino Linotype" w:eastAsia="Calibri" w:hAnsi="Palatino Linotype" w:cs="Tahoma"/>
          <w:i/>
          <w:lang w:eastAsia="es-ES_tradnl"/>
        </w:rPr>
        <w:t xml:space="preserve"> de la instancia, </w:t>
      </w:r>
      <w:r w:rsidRPr="00FD532C">
        <w:rPr>
          <w:rFonts w:ascii="Palatino Linotype" w:eastAsia="Calibri" w:hAnsi="Palatino Linotype" w:cs="Tahoma"/>
          <w:b/>
          <w:i/>
          <w:lang w:eastAsia="es-ES_tradnl"/>
        </w:rPr>
        <w:t>se hace saber</w:t>
      </w:r>
      <w:r w:rsidRPr="00FD532C">
        <w:rPr>
          <w:rFonts w:ascii="Palatino Linotype" w:eastAsia="Calibri" w:hAnsi="Palatino Linotype" w:cs="Tahoma"/>
          <w:i/>
          <w:lang w:eastAsia="es-ES_tradnl"/>
        </w:rPr>
        <w:t xml:space="preserve"> al juzgador </w:t>
      </w:r>
      <w:r w:rsidRPr="00FD532C">
        <w:rPr>
          <w:rFonts w:ascii="Palatino Linotype" w:eastAsia="Calibri" w:hAnsi="Palatino Linotype" w:cs="Tahoma"/>
          <w:b/>
          <w:i/>
          <w:lang w:eastAsia="es-ES_tradnl"/>
        </w:rPr>
        <w:t>la intención del actor de destruir los efectos jurídicos generados</w:t>
      </w:r>
      <w:r w:rsidRPr="00FD532C">
        <w:rPr>
          <w:rFonts w:ascii="Palatino Linotype" w:eastAsia="Calibri" w:hAnsi="Palatino Linotype" w:cs="Tahoma"/>
          <w:i/>
          <w:lang w:eastAsia="es-ES_tradnl"/>
        </w:rPr>
        <w:t xml:space="preserve"> con la demanda, y como </w:t>
      </w:r>
      <w:r w:rsidRPr="00FD532C">
        <w:rPr>
          <w:rFonts w:ascii="Palatino Linotype" w:eastAsia="Calibri" w:hAnsi="Palatino Linotype" w:cs="Tahoma"/>
          <w:b/>
          <w:i/>
          <w:u w:val="single"/>
          <w:lang w:eastAsia="es-ES_tradnl"/>
        </w:rPr>
        <w:t>el efecto que produce el desistimiento es que las cosas vuelvan al estado que tenían antes de su presentación</w:t>
      </w:r>
      <w:r w:rsidRPr="00FD532C">
        <w:rPr>
          <w:rFonts w:ascii="Palatino Linotype" w:eastAsia="Calibri" w:hAnsi="Palatino Linotype" w:cs="Tahoma"/>
          <w:i/>
          <w:lang w:eastAsia="es-ES_tradnl"/>
        </w:rPr>
        <w:t xml:space="preserve">, desde ese momento </w:t>
      </w:r>
      <w:r w:rsidRPr="00FD532C">
        <w:rPr>
          <w:rFonts w:ascii="Palatino Linotype" w:eastAsia="Calibri" w:hAnsi="Palatino Linotype" w:cs="Tahoma"/>
          <w:b/>
          <w:i/>
          <w:lang w:eastAsia="es-ES_tradnl"/>
        </w:rPr>
        <w:t>desaparece cualquier efecto jurídico que pudiera haberse generado</w:t>
      </w:r>
      <w:r w:rsidRPr="00FD532C">
        <w:rPr>
          <w:rFonts w:ascii="Palatino Linotype" w:eastAsia="Calibri" w:hAnsi="Palatino Linotype" w:cs="Tahoma"/>
          <w:i/>
          <w:lang w:eastAsia="es-ES_tradnl"/>
        </w:rPr>
        <w:t xml:space="preserve"> con la demanda, esto es, todos los derechos y las obligaciones derivados de la manifestación de la voluntad de demandar se destruyen, </w:t>
      </w:r>
      <w:r w:rsidRPr="00FD532C">
        <w:rPr>
          <w:rFonts w:ascii="Palatino Linotype" w:eastAsia="Calibri" w:hAnsi="Palatino Linotype" w:cs="Tahoma"/>
          <w:b/>
          <w:i/>
          <w:lang w:eastAsia="es-ES_tradnl"/>
        </w:rPr>
        <w:t>como si nunca se hubiera presentado</w:t>
      </w:r>
      <w:r w:rsidRPr="00FD532C">
        <w:rPr>
          <w:rFonts w:ascii="Palatino Linotype" w:eastAsia="Calibri" w:hAnsi="Palatino Linotype" w:cs="Tahoma"/>
          <w:i/>
          <w:lang w:eastAsia="es-ES_tradnl"/>
        </w:rPr>
        <w:t xml:space="preserve"> la demanda ni hubiera existido el juicio;  ello con independencia de que exija la ratificación de la mencionada promoción y ésta se haga con posterioridad, ya que en estos casos, por igualdad de razón, los efectos del desistimiento se retrotraen a la fecha de presentación del escrito ante la autoridad jurisdiccional.</w:t>
      </w:r>
    </w:p>
    <w:p w14:paraId="51990FEF" w14:textId="77777777" w:rsidR="00603C8E" w:rsidRPr="00EA6E8E" w:rsidRDefault="00603C8E" w:rsidP="00603C8E">
      <w:pPr>
        <w:spacing w:line="360" w:lineRule="auto"/>
        <w:jc w:val="both"/>
        <w:rPr>
          <w:rFonts w:ascii="Palatino Linotype" w:eastAsia="Calibri" w:hAnsi="Palatino Linotype" w:cs="Tahoma"/>
          <w:sz w:val="22"/>
          <w:szCs w:val="22"/>
          <w:lang w:eastAsia="es-ES_tradnl"/>
        </w:rPr>
      </w:pPr>
    </w:p>
    <w:p w14:paraId="78053437" w14:textId="37C2C3AB" w:rsidR="00603C8E" w:rsidRPr="00EA6E8E" w:rsidRDefault="00603C8E" w:rsidP="00603C8E">
      <w:pPr>
        <w:spacing w:line="360" w:lineRule="auto"/>
        <w:jc w:val="both"/>
        <w:rPr>
          <w:rFonts w:ascii="Palatino Linotype" w:hAnsi="Palatino Linotype" w:cs="Tahoma"/>
          <w:sz w:val="22"/>
          <w:szCs w:val="22"/>
        </w:rPr>
      </w:pPr>
      <w:r>
        <w:rPr>
          <w:rFonts w:ascii="Palatino Linotype" w:hAnsi="Palatino Linotype" w:cs="Tahoma"/>
          <w:sz w:val="22"/>
          <w:szCs w:val="22"/>
        </w:rPr>
        <w:t>Conforme a lo citado se pude colegir que cuando el Recurrente presenta un escrito de desistimiento, le hace saber a este Instituto la intención de destruir los efectos jurídicos generados con el Recurso de Revisión, situación que genera el efecto de que las cosas vuelvan al estado que tenía la solicitud de información antes de la presentación del medio de impugnación y por lo cual, desaparece cualquier efecto jurídico que pudiera haberse generado con el Medio de Impugnación, esto es, todos los derechos y obligaciones de las partes.</w:t>
      </w:r>
    </w:p>
    <w:p w14:paraId="7AB10D80" w14:textId="77777777" w:rsidR="00603C8E" w:rsidRPr="00EA6E8E" w:rsidRDefault="00603C8E" w:rsidP="00603C8E">
      <w:pPr>
        <w:spacing w:line="360" w:lineRule="auto"/>
        <w:jc w:val="both"/>
        <w:rPr>
          <w:rFonts w:ascii="Palatino Linotype" w:hAnsi="Palatino Linotype" w:cs="Tahoma"/>
          <w:sz w:val="22"/>
          <w:szCs w:val="22"/>
        </w:rPr>
      </w:pPr>
    </w:p>
    <w:p w14:paraId="755FDA83" w14:textId="610ACB1B" w:rsidR="00603C8E" w:rsidRPr="00731819" w:rsidRDefault="00603C8E" w:rsidP="00603C8E">
      <w:pPr>
        <w:spacing w:line="360" w:lineRule="auto"/>
        <w:jc w:val="both"/>
        <w:rPr>
          <w:rFonts w:ascii="Palatino Linotype" w:hAnsi="Palatino Linotype" w:cs="Tahoma"/>
          <w:sz w:val="22"/>
          <w:szCs w:val="22"/>
        </w:rPr>
      </w:pPr>
      <w:r>
        <w:rPr>
          <w:rFonts w:ascii="Palatino Linotype" w:hAnsi="Palatino Linotype" w:cs="Tahoma"/>
          <w:sz w:val="22"/>
          <w:szCs w:val="22"/>
        </w:rPr>
        <w:t xml:space="preserve">En ese sentido, toda vez que este Instituto constató que el Recurrente se desistió por la vía idónea para realizar dicha acción, es decir, por el Sistema de Acceso a la Información Mexiquense (SAIMEX), resulta procedente </w:t>
      </w:r>
      <w:r>
        <w:rPr>
          <w:rFonts w:ascii="Palatino Linotype" w:hAnsi="Palatino Linotype" w:cs="Tahoma"/>
          <w:b/>
          <w:sz w:val="22"/>
          <w:szCs w:val="22"/>
        </w:rPr>
        <w:t xml:space="preserve">SOBRESEER </w:t>
      </w:r>
      <w:r>
        <w:rPr>
          <w:rFonts w:ascii="Palatino Linotype" w:hAnsi="Palatino Linotype" w:cs="Tahoma"/>
          <w:sz w:val="22"/>
          <w:szCs w:val="22"/>
        </w:rPr>
        <w:t>el presente Recurso de Revisión, al actualizarse el supuesto jurídico previsto en el artículo 192, fracción I, de la Ley de Transparencia y Acceso a la Información Pública del Estado de México y Municipios, en relación con el 186, fracción I del mismo ordenamiento legal.</w:t>
      </w:r>
    </w:p>
    <w:p w14:paraId="794ECCE5" w14:textId="77777777" w:rsidR="00603C8E" w:rsidRPr="00EA6E8E" w:rsidRDefault="00603C8E" w:rsidP="00603C8E">
      <w:pPr>
        <w:spacing w:line="360" w:lineRule="auto"/>
        <w:jc w:val="both"/>
        <w:rPr>
          <w:rFonts w:ascii="Palatino Linotype" w:hAnsi="Palatino Linotype" w:cs="Tahoma"/>
          <w:sz w:val="22"/>
          <w:szCs w:val="22"/>
        </w:rPr>
      </w:pPr>
    </w:p>
    <w:p w14:paraId="5F177064" w14:textId="77777777" w:rsidR="00603C8E" w:rsidRPr="00F143B3" w:rsidRDefault="00603C8E" w:rsidP="00603C8E">
      <w:pPr>
        <w:spacing w:line="360" w:lineRule="auto"/>
        <w:jc w:val="both"/>
        <w:rPr>
          <w:rFonts w:ascii="Palatino Linotype" w:hAnsi="Palatino Linotype" w:cs="Arial"/>
          <w:bCs/>
          <w:color w:val="000000" w:themeColor="text1"/>
          <w:sz w:val="22"/>
          <w:szCs w:val="22"/>
        </w:rPr>
      </w:pPr>
      <w:r w:rsidRPr="00F143B3">
        <w:rPr>
          <w:rFonts w:ascii="Palatino Linotype" w:hAnsi="Palatino Linotype" w:cs="Arial"/>
          <w:bCs/>
          <w:color w:val="000000" w:themeColor="text1"/>
          <w:sz w:val="22"/>
          <w:szCs w:val="22"/>
        </w:rPr>
        <w:t>Por lo expuesto y fundado, el Pleno de este Instituto:</w:t>
      </w:r>
    </w:p>
    <w:p w14:paraId="213F8844" w14:textId="77777777" w:rsidR="00603C8E" w:rsidRDefault="00603C8E" w:rsidP="00603C8E">
      <w:pPr>
        <w:spacing w:line="360" w:lineRule="auto"/>
        <w:jc w:val="both"/>
        <w:rPr>
          <w:rFonts w:ascii="Palatino Linotype" w:hAnsi="Palatino Linotype" w:cs="Tahoma"/>
          <w:sz w:val="22"/>
          <w:szCs w:val="22"/>
        </w:rPr>
      </w:pPr>
    </w:p>
    <w:p w14:paraId="1D5B6DAD" w14:textId="77777777" w:rsidR="00603C8E" w:rsidRPr="00F143B3" w:rsidRDefault="00603C8E" w:rsidP="00603C8E">
      <w:pPr>
        <w:spacing w:line="360" w:lineRule="auto"/>
        <w:jc w:val="center"/>
        <w:rPr>
          <w:rFonts w:ascii="Palatino Linotype" w:hAnsi="Palatino Linotype" w:cs="Arial"/>
          <w:bCs/>
          <w:color w:val="000000" w:themeColor="text1"/>
          <w:sz w:val="22"/>
          <w:szCs w:val="22"/>
        </w:rPr>
      </w:pPr>
      <w:r w:rsidRPr="00F143B3">
        <w:rPr>
          <w:rFonts w:ascii="Palatino Linotype" w:hAnsi="Palatino Linotype" w:cs="Arial"/>
          <w:b/>
          <w:bCs/>
          <w:color w:val="000000" w:themeColor="text1"/>
          <w:sz w:val="22"/>
          <w:szCs w:val="22"/>
        </w:rPr>
        <w:t>RESUELVE</w:t>
      </w:r>
    </w:p>
    <w:p w14:paraId="578B3893" w14:textId="77777777" w:rsidR="00603C8E" w:rsidRPr="00F143B3" w:rsidRDefault="00603C8E" w:rsidP="00603C8E">
      <w:pPr>
        <w:spacing w:line="360" w:lineRule="auto"/>
        <w:jc w:val="both"/>
        <w:rPr>
          <w:rFonts w:ascii="Palatino Linotype" w:hAnsi="Palatino Linotype" w:cs="Arial"/>
          <w:bCs/>
          <w:color w:val="000000" w:themeColor="text1"/>
          <w:sz w:val="22"/>
          <w:szCs w:val="22"/>
        </w:rPr>
      </w:pPr>
    </w:p>
    <w:p w14:paraId="1306381F" w14:textId="3B4501DD" w:rsidR="00603C8E" w:rsidRDefault="00603C8E" w:rsidP="00603C8E">
      <w:pPr>
        <w:spacing w:line="360" w:lineRule="auto"/>
        <w:jc w:val="both"/>
        <w:rPr>
          <w:rFonts w:ascii="Palatino Linotype" w:hAnsi="Palatino Linotype" w:cs="Arial"/>
          <w:bCs/>
          <w:color w:val="000000" w:themeColor="text1"/>
          <w:sz w:val="22"/>
          <w:szCs w:val="22"/>
        </w:rPr>
      </w:pPr>
      <w:r w:rsidRPr="00F143B3">
        <w:rPr>
          <w:rFonts w:ascii="Palatino Linotype" w:hAnsi="Palatino Linotype" w:cs="Arial"/>
          <w:b/>
          <w:bCs/>
          <w:color w:val="000000" w:themeColor="text1"/>
          <w:sz w:val="22"/>
          <w:szCs w:val="22"/>
        </w:rPr>
        <w:t xml:space="preserve">PRIMERO. </w:t>
      </w:r>
      <w:r w:rsidRPr="00F143B3">
        <w:rPr>
          <w:rFonts w:ascii="Palatino Linotype" w:hAnsi="Palatino Linotype" w:cs="Arial"/>
          <w:bCs/>
          <w:color w:val="000000" w:themeColor="text1"/>
          <w:sz w:val="22"/>
          <w:szCs w:val="22"/>
        </w:rPr>
        <w:t xml:space="preserve">Se </w:t>
      </w:r>
      <w:r w:rsidRPr="00F143B3">
        <w:rPr>
          <w:rFonts w:ascii="Palatino Linotype" w:hAnsi="Palatino Linotype" w:cs="Arial"/>
          <w:b/>
          <w:bCs/>
          <w:color w:val="000000" w:themeColor="text1"/>
          <w:sz w:val="22"/>
          <w:szCs w:val="22"/>
        </w:rPr>
        <w:t>SOBRESEE</w:t>
      </w:r>
      <w:r w:rsidRPr="00F143B3">
        <w:rPr>
          <w:rFonts w:ascii="Palatino Linotype" w:hAnsi="Palatino Linotype" w:cs="Arial"/>
          <w:bCs/>
          <w:color w:val="000000" w:themeColor="text1"/>
          <w:sz w:val="22"/>
          <w:szCs w:val="22"/>
        </w:rPr>
        <w:t xml:space="preserve"> el </w:t>
      </w:r>
      <w:r w:rsidR="0063036B">
        <w:rPr>
          <w:rFonts w:ascii="Palatino Linotype" w:hAnsi="Palatino Linotype" w:cs="Arial"/>
          <w:bCs/>
          <w:color w:val="000000" w:themeColor="text1"/>
          <w:sz w:val="22"/>
          <w:szCs w:val="22"/>
        </w:rPr>
        <w:t>Recurso de Revisión número 01146/INFOEM/IP/RR/2019</w:t>
      </w:r>
      <w:r w:rsidRPr="00F143B3">
        <w:rPr>
          <w:rFonts w:ascii="Palatino Linotype" w:hAnsi="Palatino Linotype" w:cs="Arial"/>
          <w:bCs/>
          <w:color w:val="000000" w:themeColor="text1"/>
          <w:sz w:val="22"/>
          <w:szCs w:val="22"/>
        </w:rPr>
        <w:t xml:space="preserve">, </w:t>
      </w:r>
      <w:r>
        <w:rPr>
          <w:rFonts w:ascii="Palatino Linotype" w:hAnsi="Palatino Linotype" w:cs="Arial"/>
          <w:b/>
          <w:bCs/>
          <w:color w:val="000000" w:themeColor="text1"/>
          <w:sz w:val="22"/>
          <w:szCs w:val="22"/>
        </w:rPr>
        <w:t>por haberse desistido expresamente el Recurrente</w:t>
      </w:r>
      <w:r w:rsidRPr="00F143B3">
        <w:rPr>
          <w:rFonts w:ascii="Palatino Linotype" w:hAnsi="Palatino Linotype" w:cs="Arial"/>
          <w:bCs/>
          <w:color w:val="000000" w:themeColor="text1"/>
          <w:sz w:val="22"/>
          <w:szCs w:val="22"/>
        </w:rPr>
        <w:t xml:space="preserve">, en términos del Considerando </w:t>
      </w:r>
      <w:r>
        <w:rPr>
          <w:rFonts w:ascii="Palatino Linotype" w:hAnsi="Palatino Linotype" w:cs="Arial"/>
          <w:bCs/>
          <w:color w:val="000000" w:themeColor="text1"/>
          <w:sz w:val="22"/>
          <w:szCs w:val="22"/>
        </w:rPr>
        <w:t>TERCERO</w:t>
      </w:r>
      <w:r w:rsidR="0063036B">
        <w:rPr>
          <w:rFonts w:ascii="Palatino Linotype" w:hAnsi="Palatino Linotype" w:cs="Arial"/>
          <w:bCs/>
          <w:color w:val="000000" w:themeColor="text1"/>
          <w:sz w:val="22"/>
          <w:szCs w:val="22"/>
        </w:rPr>
        <w:t xml:space="preserve"> de la presente R</w:t>
      </w:r>
      <w:r w:rsidRPr="00F143B3">
        <w:rPr>
          <w:rFonts w:ascii="Palatino Linotype" w:hAnsi="Palatino Linotype" w:cs="Arial"/>
          <w:bCs/>
          <w:color w:val="000000" w:themeColor="text1"/>
          <w:sz w:val="22"/>
          <w:szCs w:val="22"/>
        </w:rPr>
        <w:t>esolución.</w:t>
      </w:r>
    </w:p>
    <w:p w14:paraId="70A3B322" w14:textId="77777777" w:rsidR="00603C8E" w:rsidRPr="00F36D08" w:rsidRDefault="00603C8E" w:rsidP="00603C8E">
      <w:pPr>
        <w:spacing w:line="360" w:lineRule="auto"/>
        <w:jc w:val="both"/>
        <w:rPr>
          <w:rFonts w:ascii="Palatino Linotype" w:hAnsi="Palatino Linotype" w:cs="Arial"/>
          <w:bCs/>
          <w:color w:val="000000" w:themeColor="text1"/>
          <w:sz w:val="22"/>
          <w:szCs w:val="22"/>
        </w:rPr>
      </w:pPr>
    </w:p>
    <w:p w14:paraId="531C1031" w14:textId="06B6475A" w:rsidR="00603C8E" w:rsidRPr="00F143B3" w:rsidRDefault="00603C8E" w:rsidP="00603C8E">
      <w:pPr>
        <w:spacing w:line="360" w:lineRule="auto"/>
        <w:jc w:val="both"/>
        <w:rPr>
          <w:rFonts w:ascii="Palatino Linotype" w:hAnsi="Palatino Linotype" w:cs="Arial"/>
          <w:b/>
          <w:bCs/>
          <w:color w:val="000000" w:themeColor="text1"/>
          <w:sz w:val="22"/>
          <w:szCs w:val="22"/>
        </w:rPr>
      </w:pPr>
      <w:r w:rsidRPr="00F143B3">
        <w:rPr>
          <w:rFonts w:ascii="Palatino Linotype" w:hAnsi="Palatino Linotype" w:cs="Arial"/>
          <w:b/>
          <w:bCs/>
          <w:color w:val="000000" w:themeColor="text1"/>
          <w:sz w:val="22"/>
          <w:szCs w:val="22"/>
        </w:rPr>
        <w:t>SEGUNDO.</w:t>
      </w:r>
      <w:r w:rsidRPr="00F143B3">
        <w:rPr>
          <w:rFonts w:ascii="Palatino Linotype" w:hAnsi="Palatino Linotype" w:cs="Arial"/>
          <w:bCs/>
          <w:color w:val="000000" w:themeColor="text1"/>
          <w:sz w:val="22"/>
          <w:szCs w:val="22"/>
        </w:rPr>
        <w:t xml:space="preserve"> </w:t>
      </w:r>
      <w:r w:rsidRPr="00F143B3">
        <w:rPr>
          <w:rFonts w:ascii="Palatino Linotype" w:hAnsi="Palatino Linotype" w:cs="Arial"/>
          <w:b/>
          <w:bCs/>
          <w:color w:val="000000" w:themeColor="text1"/>
          <w:sz w:val="22"/>
          <w:szCs w:val="22"/>
        </w:rPr>
        <w:t xml:space="preserve">NOTIFÍQUESE </w:t>
      </w:r>
      <w:r w:rsidR="0063036B">
        <w:rPr>
          <w:rFonts w:ascii="Palatino Linotype" w:hAnsi="Palatino Linotype" w:cs="Arial"/>
          <w:bCs/>
          <w:color w:val="000000" w:themeColor="text1"/>
          <w:sz w:val="22"/>
          <w:szCs w:val="22"/>
        </w:rPr>
        <w:t>la presente R</w:t>
      </w:r>
      <w:r w:rsidRPr="00F143B3">
        <w:rPr>
          <w:rFonts w:ascii="Palatino Linotype" w:hAnsi="Palatino Linotype" w:cs="Arial"/>
          <w:bCs/>
          <w:color w:val="000000" w:themeColor="text1"/>
          <w:sz w:val="22"/>
          <w:szCs w:val="22"/>
        </w:rPr>
        <w:t>esolución</w:t>
      </w:r>
      <w:r w:rsidRPr="00F143B3">
        <w:rPr>
          <w:rFonts w:ascii="Palatino Linotype" w:hAnsi="Palatino Linotype" w:cs="Arial"/>
          <w:b/>
          <w:bCs/>
          <w:color w:val="000000" w:themeColor="text1"/>
          <w:sz w:val="22"/>
          <w:szCs w:val="22"/>
        </w:rPr>
        <w:t xml:space="preserve"> </w:t>
      </w:r>
      <w:r>
        <w:rPr>
          <w:rFonts w:ascii="Palatino Linotype" w:hAnsi="Palatino Linotype" w:cs="Arial"/>
          <w:bCs/>
          <w:color w:val="000000" w:themeColor="text1"/>
          <w:sz w:val="22"/>
          <w:szCs w:val="22"/>
        </w:rPr>
        <w:t>al</w:t>
      </w:r>
      <w:r w:rsidRPr="00F143B3">
        <w:rPr>
          <w:rFonts w:ascii="Palatino Linotype" w:hAnsi="Palatino Linotype" w:cs="Arial"/>
          <w:bCs/>
          <w:color w:val="000000" w:themeColor="text1"/>
          <w:sz w:val="22"/>
          <w:szCs w:val="22"/>
        </w:rPr>
        <w:t xml:space="preserve"> Titular de la Unidad de Transparencia del </w:t>
      </w:r>
      <w:r w:rsidRPr="00F143B3">
        <w:rPr>
          <w:rFonts w:ascii="Palatino Linotype" w:hAnsi="Palatino Linotype" w:cs="Arial"/>
          <w:b/>
          <w:bCs/>
          <w:color w:val="000000" w:themeColor="text1"/>
          <w:sz w:val="22"/>
          <w:szCs w:val="22"/>
        </w:rPr>
        <w:t>Sujeto Obligado</w:t>
      </w:r>
      <w:r w:rsidRPr="00F143B3">
        <w:rPr>
          <w:rFonts w:ascii="Palatino Linotype" w:hAnsi="Palatino Linotype" w:cs="Arial"/>
          <w:bCs/>
          <w:color w:val="000000" w:themeColor="text1"/>
          <w:sz w:val="22"/>
          <w:szCs w:val="22"/>
        </w:rPr>
        <w:t>.</w:t>
      </w:r>
    </w:p>
    <w:p w14:paraId="76A616EB" w14:textId="77777777" w:rsidR="00603C8E" w:rsidRPr="00F143B3" w:rsidRDefault="00603C8E" w:rsidP="00603C8E">
      <w:pPr>
        <w:spacing w:line="360" w:lineRule="auto"/>
        <w:jc w:val="both"/>
        <w:rPr>
          <w:rFonts w:ascii="Palatino Linotype" w:hAnsi="Palatino Linotype" w:cs="Arial"/>
          <w:bCs/>
          <w:color w:val="000000" w:themeColor="text1"/>
          <w:sz w:val="22"/>
          <w:szCs w:val="22"/>
        </w:rPr>
      </w:pPr>
    </w:p>
    <w:p w14:paraId="5CCA1D85" w14:textId="0B6C08D1" w:rsidR="00603C8E" w:rsidRDefault="00603C8E" w:rsidP="00603C8E">
      <w:pPr>
        <w:spacing w:line="360" w:lineRule="auto"/>
        <w:jc w:val="both"/>
        <w:rPr>
          <w:rFonts w:ascii="Palatino Linotype" w:hAnsi="Palatino Linotype" w:cs="Tahoma"/>
          <w:sz w:val="22"/>
          <w:szCs w:val="22"/>
        </w:rPr>
      </w:pPr>
      <w:r w:rsidRPr="00F143B3">
        <w:rPr>
          <w:rFonts w:ascii="Palatino Linotype" w:hAnsi="Palatino Linotype" w:cs="Arial"/>
          <w:b/>
          <w:bCs/>
          <w:color w:val="000000" w:themeColor="text1"/>
          <w:sz w:val="22"/>
          <w:szCs w:val="22"/>
        </w:rPr>
        <w:t>TERCERO.</w:t>
      </w:r>
      <w:r w:rsidRPr="00F143B3">
        <w:rPr>
          <w:rFonts w:ascii="Palatino Linotype" w:hAnsi="Palatino Linotype" w:cs="Arial"/>
          <w:bCs/>
          <w:color w:val="000000" w:themeColor="text1"/>
          <w:sz w:val="22"/>
          <w:szCs w:val="22"/>
        </w:rPr>
        <w:t xml:space="preserve"> </w:t>
      </w:r>
      <w:r w:rsidRPr="001E458F">
        <w:rPr>
          <w:rFonts w:ascii="Palatino Linotype" w:hAnsi="Palatino Linotype" w:cs="Tahoma"/>
          <w:b/>
          <w:sz w:val="22"/>
          <w:szCs w:val="22"/>
        </w:rPr>
        <w:t xml:space="preserve">NOTIFÍQUESE </w:t>
      </w:r>
      <w:r w:rsidRPr="001E458F">
        <w:rPr>
          <w:rFonts w:ascii="Palatino Linotype" w:hAnsi="Palatino Linotype" w:cs="Tahoma"/>
          <w:sz w:val="22"/>
          <w:szCs w:val="22"/>
        </w:rPr>
        <w:t>al Recurrente la presente Resolución, asimismo, se hace de su conocimiento que de conformidad con lo establecido en el artículo 196 de la Ley de Transparencia y Acceso a la Información Pública del Estado de México y Municipios</w:t>
      </w:r>
      <w:r>
        <w:rPr>
          <w:rFonts w:ascii="Palatino Linotype" w:hAnsi="Palatino Linotype" w:cs="Tahoma"/>
          <w:sz w:val="22"/>
          <w:szCs w:val="22"/>
        </w:rPr>
        <w:t>,</w:t>
      </w:r>
      <w:r w:rsidRPr="001E458F">
        <w:rPr>
          <w:rFonts w:ascii="Palatino Linotype" w:hAnsi="Palatino Linotype" w:cs="Tahoma"/>
          <w:sz w:val="22"/>
          <w:szCs w:val="22"/>
        </w:rPr>
        <w:t xml:space="preserve"> podrá promover el Juicio de Amparo en los términos de las leyes aplicables.</w:t>
      </w:r>
    </w:p>
    <w:p w14:paraId="0D3525E5" w14:textId="77777777" w:rsidR="00F917BC" w:rsidRDefault="00F917BC" w:rsidP="0001399E">
      <w:pPr>
        <w:spacing w:line="360" w:lineRule="auto"/>
        <w:jc w:val="both"/>
        <w:rPr>
          <w:rFonts w:ascii="Palatino Linotype" w:eastAsia="Calibri" w:hAnsi="Palatino Linotype" w:cs="Tahoma"/>
          <w:bCs/>
          <w:color w:val="000000"/>
          <w:sz w:val="22"/>
          <w:szCs w:val="22"/>
          <w:lang w:eastAsia="es-ES_tradnl"/>
        </w:rPr>
      </w:pPr>
    </w:p>
    <w:p w14:paraId="094FC794" w14:textId="3969FC06" w:rsidR="00D147D5" w:rsidRDefault="00210EDF" w:rsidP="00E47777">
      <w:pPr>
        <w:spacing w:line="360" w:lineRule="auto"/>
        <w:jc w:val="both"/>
        <w:rPr>
          <w:rFonts w:ascii="Palatino Linotype" w:hAnsi="Palatino Linotype" w:cs="Tahoma"/>
          <w:sz w:val="22"/>
        </w:rPr>
      </w:pPr>
      <w:r w:rsidRPr="005B3636">
        <w:rPr>
          <w:rFonts w:ascii="Palatino Linotype" w:hAnsi="Palatino Linotype" w:cs="Tahoma"/>
          <w:sz w:val="22"/>
        </w:rPr>
        <w:t xml:space="preserve">ASÍ LO RESUELVE, POR </w:t>
      </w:r>
      <w:r w:rsidRPr="005B3636">
        <w:rPr>
          <w:rFonts w:ascii="Palatino Linotype" w:hAnsi="Palatino Linotype" w:cs="Tahoma"/>
          <w:b/>
          <w:sz w:val="22"/>
        </w:rPr>
        <w:t>UNANIMIDAD</w:t>
      </w:r>
      <w:r w:rsidRPr="005B3636">
        <w:rPr>
          <w:rFonts w:ascii="Palatino Linotype" w:hAnsi="Palatino Linotype" w:cs="Tahoma"/>
          <w:sz w:val="22"/>
        </w:rPr>
        <w:t xml:space="preserve">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Y LUIS GUSTAVO PARRA NORIEGA, EN LA </w:t>
      </w:r>
      <w:r w:rsidR="0063036B">
        <w:rPr>
          <w:rFonts w:ascii="Palatino Linotype" w:hAnsi="Palatino Linotype" w:cs="Tahoma"/>
          <w:sz w:val="22"/>
        </w:rPr>
        <w:t>DÉCIMO SÉPTIMA</w:t>
      </w:r>
      <w:r w:rsidRPr="005B3636">
        <w:rPr>
          <w:rFonts w:ascii="Palatino Linotype" w:hAnsi="Palatino Linotype" w:cs="Tahoma"/>
          <w:sz w:val="22"/>
        </w:rPr>
        <w:t xml:space="preserve"> SESIÓN ORDINARIA CELEBRADA EL </w:t>
      </w:r>
      <w:r w:rsidR="0063036B">
        <w:rPr>
          <w:rFonts w:ascii="Palatino Linotype" w:hAnsi="Palatino Linotype" w:cs="Tahoma"/>
          <w:sz w:val="22"/>
        </w:rPr>
        <w:t xml:space="preserve">NUEVE DE MAYO </w:t>
      </w:r>
      <w:r w:rsidRPr="005B3636">
        <w:rPr>
          <w:rFonts w:ascii="Palatino Linotype" w:hAnsi="Palatino Linotype" w:cs="Tahoma"/>
          <w:sz w:val="22"/>
        </w:rPr>
        <w:t>DE DOS MIL DIECINUEVE, ANTE EL SECRETARIO TÉCNICO DEL PLENO, ALEXIS TAPIA RAMÍREZ.</w:t>
      </w:r>
    </w:p>
    <w:p w14:paraId="4A9AFC9D" w14:textId="77777777" w:rsidR="00603C8E" w:rsidRDefault="00603C8E" w:rsidP="00E47777">
      <w:pPr>
        <w:spacing w:line="360" w:lineRule="auto"/>
        <w:jc w:val="both"/>
        <w:rPr>
          <w:rFonts w:ascii="Palatino Linotype" w:hAnsi="Palatino Linotype" w:cs="Tahoma"/>
          <w:sz w:val="22"/>
        </w:rPr>
      </w:pPr>
    </w:p>
    <w:p w14:paraId="36D9DFD6" w14:textId="77777777" w:rsidR="00603C8E" w:rsidRPr="00AF6580" w:rsidRDefault="00603C8E" w:rsidP="00E47777">
      <w:pPr>
        <w:spacing w:line="360" w:lineRule="auto"/>
        <w:jc w:val="both"/>
        <w:rPr>
          <w:rFonts w:ascii="Palatino Linotype" w:eastAsia="Calibri" w:hAnsi="Palatino Linotype" w:cs="Tahoma"/>
          <w:sz w:val="22"/>
          <w:szCs w:val="22"/>
          <w:lang w:eastAsia="es-MX"/>
        </w:rPr>
      </w:pPr>
    </w:p>
    <w:p w14:paraId="31F63E88" w14:textId="77777777" w:rsidR="0063036B" w:rsidRDefault="0063036B" w:rsidP="00671BFE">
      <w:pPr>
        <w:spacing w:line="360" w:lineRule="auto"/>
        <w:jc w:val="both"/>
        <w:rPr>
          <w:rFonts w:ascii="Palatino Linotype" w:hAnsi="Palatino Linotype" w:cs="Tahoma"/>
          <w:sz w:val="22"/>
          <w:szCs w:val="22"/>
          <w:lang w:val="es-MX"/>
        </w:rPr>
      </w:pPr>
    </w:p>
    <w:p w14:paraId="7F7FB7E9" w14:textId="77777777" w:rsidR="00035017" w:rsidRPr="00AF6580" w:rsidRDefault="00035017" w:rsidP="00671BFE">
      <w:pPr>
        <w:spacing w:line="360" w:lineRule="auto"/>
        <w:jc w:val="both"/>
        <w:rPr>
          <w:rFonts w:ascii="Palatino Linotype" w:hAnsi="Palatino Linotype" w:cs="Tahoma"/>
          <w:sz w:val="22"/>
          <w:szCs w:val="22"/>
          <w:lang w:val="es-MX"/>
        </w:rPr>
      </w:pPr>
      <w:r w:rsidRPr="00AF6580">
        <w:rPr>
          <w:rFonts w:ascii="Palatino Linotype" w:hAnsi="Palatino Linotype" w:cs="Tahoma"/>
          <w:noProof/>
          <w:sz w:val="22"/>
          <w:szCs w:val="22"/>
          <w:lang w:val="es-MX" w:eastAsia="es-MX"/>
        </w:rPr>
        <mc:AlternateContent>
          <mc:Choice Requires="wps">
            <w:drawing>
              <wp:anchor distT="0" distB="0" distL="114300" distR="114300" simplePos="0" relativeHeight="251673600" behindDoc="0" locked="0" layoutInCell="1" allowOverlap="1" wp14:anchorId="71B4613F" wp14:editId="3003ACBE">
                <wp:simplePos x="0" y="0"/>
                <wp:positionH relativeFrom="margin">
                  <wp:align>center</wp:align>
                </wp:positionH>
                <wp:positionV relativeFrom="paragraph">
                  <wp:posOffset>129540</wp:posOffset>
                </wp:positionV>
                <wp:extent cx="2551430" cy="790575"/>
                <wp:effectExtent l="0" t="0" r="20320" b="28575"/>
                <wp:wrapNone/>
                <wp:docPr id="21" name="Cuadro de texto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1430" cy="7905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6FF7A61" w14:textId="77777777" w:rsidR="00EB2B4A" w:rsidRPr="007516C8" w:rsidRDefault="00EB2B4A" w:rsidP="00035017">
                            <w:pPr>
                              <w:jc w:val="center"/>
                              <w:rPr>
                                <w:rFonts w:ascii="Palatino Linotype" w:hAnsi="Palatino Linotype" w:cs="Tahoma"/>
                                <w:b/>
                                <w:sz w:val="22"/>
                                <w:szCs w:val="22"/>
                              </w:rPr>
                            </w:pPr>
                            <w:r w:rsidRPr="007516C8">
                              <w:rPr>
                                <w:rFonts w:ascii="Palatino Linotype" w:hAnsi="Palatino Linotype" w:cs="Tahoma"/>
                                <w:b/>
                                <w:sz w:val="22"/>
                                <w:szCs w:val="22"/>
                              </w:rPr>
                              <w:t>Zulema Martínez Sánchez</w:t>
                            </w:r>
                          </w:p>
                          <w:p w14:paraId="0206AEB6" w14:textId="77777777" w:rsidR="00EB2B4A" w:rsidRPr="007516C8" w:rsidRDefault="00EB2B4A" w:rsidP="00035017">
                            <w:pPr>
                              <w:jc w:val="center"/>
                              <w:rPr>
                                <w:rFonts w:ascii="Palatino Linotype" w:hAnsi="Palatino Linotype" w:cs="Tahoma"/>
                                <w:b/>
                                <w:sz w:val="22"/>
                                <w:szCs w:val="22"/>
                              </w:rPr>
                            </w:pPr>
                            <w:r w:rsidRPr="007516C8">
                              <w:rPr>
                                <w:rFonts w:ascii="Palatino Linotype" w:hAnsi="Palatino Linotype" w:cs="Tahoma"/>
                                <w:b/>
                                <w:sz w:val="22"/>
                                <w:szCs w:val="22"/>
                              </w:rPr>
                              <w:t>Comisionada Presidenta</w:t>
                            </w:r>
                          </w:p>
                          <w:p w14:paraId="415354E0" w14:textId="1E2187C0" w:rsidR="00EB2B4A" w:rsidRPr="00016AF3" w:rsidRDefault="00EB2B4A" w:rsidP="00035017">
                            <w:pPr>
                              <w:jc w:val="center"/>
                              <w:rPr>
                                <w:rFonts w:ascii="Palatino Linotype" w:hAnsi="Palatino Linotype"/>
                                <w:b/>
                                <w:sz w:val="24"/>
                                <w:szCs w:val="24"/>
                              </w:rPr>
                            </w:pPr>
                            <w:r w:rsidRPr="008F70FD">
                              <w:rPr>
                                <w:rFonts w:ascii="Palatino Linotype" w:hAnsi="Palatino Linotype"/>
                                <w:b/>
                                <w:sz w:val="24"/>
                                <w:szCs w:val="24"/>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1B4613F" id="_x0000_t202" coordsize="21600,21600" o:spt="202" path="m,l,21600r21600,l21600,xe">
                <v:stroke joinstyle="miter"/>
                <v:path gradientshapeok="t" o:connecttype="rect"/>
              </v:shapetype>
              <v:shape id="Cuadro de texto 21" o:spid="_x0000_s1026" type="#_x0000_t202" style="position:absolute;left:0;text-align:left;margin-left:0;margin-top:10.2pt;width:200.9pt;height:62.25pt;z-index:2516736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" fillcolor="white [3201]" strokecolor="white [3212]" strokeweight=".5pt">
                <v:path arrowok="t"/>
                <v:textbox>
                  <w:txbxContent>
                    <w:p w14:paraId="36FF7A61" w14:textId="77777777" w:rsidR="00EB2B4A" w:rsidRPr="007516C8" w:rsidRDefault="00EB2B4A" w:rsidP="00035017">
                      <w:pPr>
                        <w:jc w:val="center"/>
                        <w:rPr>
                          <w:rFonts w:ascii="Palatino Linotype" w:hAnsi="Palatino Linotype" w:cs="Tahoma"/>
                          <w:b/>
                          <w:sz w:val="22"/>
                          <w:szCs w:val="22"/>
                        </w:rPr>
                      </w:pPr>
                      <w:r w:rsidRPr="007516C8">
                        <w:rPr>
                          <w:rFonts w:ascii="Palatino Linotype" w:hAnsi="Palatino Linotype" w:cs="Tahoma"/>
                          <w:b/>
                          <w:sz w:val="22"/>
                          <w:szCs w:val="22"/>
                        </w:rPr>
                        <w:t>Zulema Martínez Sánchez</w:t>
                      </w:r>
                    </w:p>
                    <w:p w14:paraId="0206AEB6" w14:textId="77777777" w:rsidR="00EB2B4A" w:rsidRPr="007516C8" w:rsidRDefault="00EB2B4A" w:rsidP="00035017">
                      <w:pPr>
                        <w:jc w:val="center"/>
                        <w:rPr>
                          <w:rFonts w:ascii="Palatino Linotype" w:hAnsi="Palatino Linotype" w:cs="Tahoma"/>
                          <w:b/>
                          <w:sz w:val="22"/>
                          <w:szCs w:val="22"/>
                        </w:rPr>
                      </w:pPr>
                      <w:r w:rsidRPr="007516C8">
                        <w:rPr>
                          <w:rFonts w:ascii="Palatino Linotype" w:hAnsi="Palatino Linotype" w:cs="Tahoma"/>
                          <w:b/>
                          <w:sz w:val="22"/>
                          <w:szCs w:val="22"/>
                        </w:rPr>
                        <w:t>Comisionada Presidenta</w:t>
                      </w:r>
                    </w:p>
                    <w:p w14:paraId="415354E0" w14:textId="1E2187C0" w:rsidR="00EB2B4A" w:rsidRPr="00016AF3" w:rsidRDefault="00EB2B4A" w:rsidP="00035017">
                      <w:pPr>
                        <w:jc w:val="center"/>
                        <w:rPr>
                          <w:rFonts w:ascii="Palatino Linotype" w:hAnsi="Palatino Linotype"/>
                          <w:b/>
                          <w:sz w:val="24"/>
                          <w:szCs w:val="24"/>
                        </w:rPr>
                      </w:pPr>
                      <w:r w:rsidRPr="008F70FD">
                        <w:rPr>
                          <w:rFonts w:ascii="Palatino Linotype" w:hAnsi="Palatino Linotype"/>
                          <w:b/>
                          <w:sz w:val="24"/>
                          <w:szCs w:val="24"/>
                        </w:rPr>
                        <w:t>(Rúbrica)</w:t>
                      </w:r>
                    </w:p>
                  </w:txbxContent>
                </v:textbox>
                <w10:wrap anchorx="margin"/>
              </v:shape>
            </w:pict>
          </mc:Fallback>
        </mc:AlternateContent>
      </w:r>
    </w:p>
    <w:p w14:paraId="61BF6313" w14:textId="77777777" w:rsidR="00035017" w:rsidRPr="00AF6580" w:rsidRDefault="00035017" w:rsidP="00671BFE">
      <w:pPr>
        <w:spacing w:line="360" w:lineRule="auto"/>
        <w:jc w:val="both"/>
        <w:rPr>
          <w:rFonts w:ascii="Palatino Linotype" w:hAnsi="Palatino Linotype" w:cs="Tahoma"/>
          <w:sz w:val="22"/>
          <w:szCs w:val="22"/>
          <w:lang w:val="es-MX"/>
        </w:rPr>
      </w:pPr>
    </w:p>
    <w:p w14:paraId="53509E19" w14:textId="77777777" w:rsidR="00035017" w:rsidRDefault="00035017" w:rsidP="00671BFE">
      <w:pPr>
        <w:spacing w:line="360" w:lineRule="auto"/>
        <w:jc w:val="both"/>
        <w:rPr>
          <w:rFonts w:ascii="Palatino Linotype" w:hAnsi="Palatino Linotype" w:cs="Tahoma"/>
          <w:b/>
          <w:sz w:val="22"/>
          <w:szCs w:val="22"/>
          <w:lang w:val="es-MX"/>
        </w:rPr>
      </w:pPr>
    </w:p>
    <w:p w14:paraId="5F6CF58C" w14:textId="77777777" w:rsidR="00603C8E" w:rsidRPr="00AF6580" w:rsidRDefault="00603C8E" w:rsidP="00671BFE">
      <w:pPr>
        <w:spacing w:line="360" w:lineRule="auto"/>
        <w:jc w:val="both"/>
        <w:rPr>
          <w:rFonts w:ascii="Palatino Linotype" w:hAnsi="Palatino Linotype" w:cs="Tahoma"/>
          <w:b/>
          <w:sz w:val="22"/>
          <w:szCs w:val="22"/>
          <w:lang w:val="es-MX"/>
        </w:rPr>
      </w:pPr>
    </w:p>
    <w:p w14:paraId="2733D970" w14:textId="77777777" w:rsidR="00035017" w:rsidRDefault="00035017" w:rsidP="00671BFE">
      <w:pPr>
        <w:spacing w:line="360" w:lineRule="auto"/>
        <w:jc w:val="both"/>
        <w:rPr>
          <w:rFonts w:ascii="Palatino Linotype" w:hAnsi="Palatino Linotype" w:cs="Tahoma"/>
          <w:b/>
          <w:sz w:val="22"/>
          <w:szCs w:val="22"/>
          <w:lang w:val="es-MX"/>
        </w:rPr>
      </w:pPr>
    </w:p>
    <w:p w14:paraId="4EC9C4C4" w14:textId="77777777" w:rsidR="0063036B" w:rsidRPr="00AF6580" w:rsidRDefault="0063036B" w:rsidP="00671BFE">
      <w:pPr>
        <w:spacing w:line="360" w:lineRule="auto"/>
        <w:jc w:val="both"/>
        <w:rPr>
          <w:rFonts w:ascii="Palatino Linotype" w:hAnsi="Palatino Linotype" w:cs="Tahoma"/>
          <w:b/>
          <w:sz w:val="22"/>
          <w:szCs w:val="22"/>
          <w:lang w:val="es-MX"/>
        </w:rPr>
      </w:pPr>
    </w:p>
    <w:p w14:paraId="0B296EEA" w14:textId="77777777" w:rsidR="00035017" w:rsidRPr="00AF6580" w:rsidRDefault="00035017" w:rsidP="00671BFE">
      <w:pPr>
        <w:spacing w:line="360" w:lineRule="auto"/>
        <w:jc w:val="both"/>
        <w:rPr>
          <w:rFonts w:ascii="Palatino Linotype" w:hAnsi="Palatino Linotype" w:cs="Tahoma"/>
          <w:b/>
          <w:sz w:val="22"/>
          <w:szCs w:val="22"/>
          <w:lang w:val="es-MX"/>
        </w:rPr>
      </w:pPr>
      <w:r w:rsidRPr="00AF6580">
        <w:rPr>
          <w:rFonts w:ascii="Palatino Linotype" w:hAnsi="Palatino Linotype" w:cs="Tahoma"/>
          <w:noProof/>
          <w:sz w:val="22"/>
          <w:szCs w:val="22"/>
          <w:lang w:val="es-MX" w:eastAsia="es-MX"/>
        </w:rPr>
        <mc:AlternateContent>
          <mc:Choice Requires="wps">
            <w:drawing>
              <wp:anchor distT="0" distB="0" distL="114300" distR="114300" simplePos="0" relativeHeight="251674624" behindDoc="0" locked="0" layoutInCell="1" allowOverlap="1" wp14:anchorId="1806BC6F" wp14:editId="5577A5C5">
                <wp:simplePos x="0" y="0"/>
                <wp:positionH relativeFrom="margin">
                  <wp:align>left</wp:align>
                </wp:positionH>
                <wp:positionV relativeFrom="paragraph">
                  <wp:posOffset>20955</wp:posOffset>
                </wp:positionV>
                <wp:extent cx="1943100" cy="990600"/>
                <wp:effectExtent l="0" t="0" r="19050" b="19050"/>
                <wp:wrapNone/>
                <wp:docPr id="22" name="Cuadro de texto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9906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5091D6D" w14:textId="77777777" w:rsidR="00EB2B4A" w:rsidRDefault="00EB2B4A" w:rsidP="00035017">
                            <w:pPr>
                              <w:jc w:val="center"/>
                              <w:rPr>
                                <w:rFonts w:ascii="Palatino Linotype" w:hAnsi="Palatino Linotype" w:cs="Tahoma"/>
                                <w:b/>
                                <w:sz w:val="22"/>
                                <w:szCs w:val="22"/>
                              </w:rPr>
                            </w:pPr>
                          </w:p>
                          <w:p w14:paraId="34EBDAC2" w14:textId="77777777" w:rsidR="00EB2B4A" w:rsidRPr="007516C8" w:rsidRDefault="00EB2B4A" w:rsidP="00035017">
                            <w:pPr>
                              <w:jc w:val="center"/>
                              <w:rPr>
                                <w:rFonts w:ascii="Palatino Linotype" w:hAnsi="Palatino Linotype" w:cs="Tahoma"/>
                                <w:b/>
                                <w:sz w:val="22"/>
                                <w:szCs w:val="22"/>
                              </w:rPr>
                            </w:pPr>
                            <w:r w:rsidRPr="007516C8">
                              <w:rPr>
                                <w:rFonts w:ascii="Palatino Linotype" w:hAnsi="Palatino Linotype" w:cs="Tahoma"/>
                                <w:b/>
                                <w:sz w:val="22"/>
                                <w:szCs w:val="22"/>
                              </w:rPr>
                              <w:t>Eva Abaid Yapur</w:t>
                            </w:r>
                          </w:p>
                          <w:p w14:paraId="573425F5" w14:textId="77777777" w:rsidR="00EB2B4A" w:rsidRPr="007516C8" w:rsidRDefault="00EB2B4A" w:rsidP="00035017">
                            <w:pPr>
                              <w:jc w:val="center"/>
                              <w:rPr>
                                <w:rFonts w:ascii="Palatino Linotype" w:hAnsi="Palatino Linotype" w:cs="Tahoma"/>
                                <w:b/>
                                <w:sz w:val="22"/>
                                <w:szCs w:val="22"/>
                              </w:rPr>
                            </w:pPr>
                            <w:r w:rsidRPr="007516C8">
                              <w:rPr>
                                <w:rFonts w:ascii="Palatino Linotype" w:hAnsi="Palatino Linotype" w:cs="Tahoma"/>
                                <w:b/>
                                <w:sz w:val="22"/>
                                <w:szCs w:val="22"/>
                              </w:rPr>
                              <w:t>Comisionada</w:t>
                            </w:r>
                          </w:p>
                          <w:p w14:paraId="06A10DE9" w14:textId="095DC9C2" w:rsidR="00EB2B4A" w:rsidRPr="007516C8" w:rsidRDefault="00EB2B4A" w:rsidP="00035017">
                            <w:pPr>
                              <w:jc w:val="center"/>
                              <w:rPr>
                                <w:rFonts w:ascii="Palatino Linotype" w:hAnsi="Palatino Linotype" w:cs="Tahoma"/>
                                <w:b/>
                                <w:sz w:val="22"/>
                                <w:szCs w:val="22"/>
                              </w:rPr>
                            </w:pPr>
                            <w:r w:rsidRPr="008F70FD">
                              <w:rPr>
                                <w:rFonts w:ascii="Palatino Linotype" w:hAnsi="Palatino Linotype" w:cs="Tahoma"/>
                                <w:b/>
                                <w:sz w:val="22"/>
                                <w:szCs w:val="22"/>
                              </w:rPr>
                              <w:t>(Rúbrica)</w:t>
                            </w:r>
                          </w:p>
                          <w:p w14:paraId="6B9F5851" w14:textId="77777777" w:rsidR="00EB2B4A" w:rsidRPr="0080253B" w:rsidRDefault="00EB2B4A" w:rsidP="00035017">
                            <w:pPr>
                              <w:jc w:val="center"/>
                              <w:rPr>
                                <w:rFonts w:ascii="Palatino Linotype" w:hAnsi="Palatino Linotype" w:cs="Tahoma"/>
                                <w:b/>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806BC6F" id="Cuadro de texto 22" o:spid="_x0000_s1027" type="#_x0000_t202" style="position:absolute;left:0;text-align:left;margin-left:0;margin-top:1.65pt;width:153pt;height:78pt;z-index:2516746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" fillcolor="white [3201]" strokecolor="white [3212]" strokeweight=".5pt">
                <v:path arrowok="t"/>
                <v:textbox>
                  <w:txbxContent>
                    <w:p w14:paraId="55091D6D" w14:textId="77777777" w:rsidR="00EB2B4A" w:rsidRDefault="00EB2B4A" w:rsidP="00035017">
                      <w:pPr>
                        <w:jc w:val="center"/>
                        <w:rPr>
                          <w:rFonts w:ascii="Palatino Linotype" w:hAnsi="Palatino Linotype" w:cs="Tahoma"/>
                          <w:b/>
                          <w:sz w:val="22"/>
                          <w:szCs w:val="22"/>
                        </w:rPr>
                      </w:pPr>
                    </w:p>
                    <w:p w14:paraId="34EBDAC2" w14:textId="77777777" w:rsidR="00EB2B4A" w:rsidRPr="007516C8" w:rsidRDefault="00EB2B4A" w:rsidP="00035017">
                      <w:pPr>
                        <w:jc w:val="center"/>
                        <w:rPr>
                          <w:rFonts w:ascii="Palatino Linotype" w:hAnsi="Palatino Linotype" w:cs="Tahoma"/>
                          <w:b/>
                          <w:sz w:val="22"/>
                          <w:szCs w:val="22"/>
                        </w:rPr>
                      </w:pPr>
                      <w:r w:rsidRPr="007516C8">
                        <w:rPr>
                          <w:rFonts w:ascii="Palatino Linotype" w:hAnsi="Palatino Linotype" w:cs="Tahoma"/>
                          <w:b/>
                          <w:sz w:val="22"/>
                          <w:szCs w:val="22"/>
                        </w:rPr>
                        <w:t xml:space="preserve">Eva </w:t>
                      </w:r>
                      <w:proofErr w:type="spellStart"/>
                      <w:r w:rsidRPr="007516C8">
                        <w:rPr>
                          <w:rFonts w:ascii="Palatino Linotype" w:hAnsi="Palatino Linotype" w:cs="Tahoma"/>
                          <w:b/>
                          <w:sz w:val="22"/>
                          <w:szCs w:val="22"/>
                        </w:rPr>
                        <w:t>Abaid</w:t>
                      </w:r>
                      <w:proofErr w:type="spellEnd"/>
                      <w:r w:rsidRPr="007516C8">
                        <w:rPr>
                          <w:rFonts w:ascii="Palatino Linotype" w:hAnsi="Palatino Linotype" w:cs="Tahoma"/>
                          <w:b/>
                          <w:sz w:val="22"/>
                          <w:szCs w:val="22"/>
                        </w:rPr>
                        <w:t xml:space="preserve"> </w:t>
                      </w:r>
                      <w:proofErr w:type="spellStart"/>
                      <w:r w:rsidRPr="007516C8">
                        <w:rPr>
                          <w:rFonts w:ascii="Palatino Linotype" w:hAnsi="Palatino Linotype" w:cs="Tahoma"/>
                          <w:b/>
                          <w:sz w:val="22"/>
                          <w:szCs w:val="22"/>
                        </w:rPr>
                        <w:t>Yapur</w:t>
                      </w:r>
                      <w:proofErr w:type="spellEnd"/>
                    </w:p>
                    <w:p w14:paraId="573425F5" w14:textId="77777777" w:rsidR="00EB2B4A" w:rsidRPr="007516C8" w:rsidRDefault="00EB2B4A" w:rsidP="00035017">
                      <w:pPr>
                        <w:jc w:val="center"/>
                        <w:rPr>
                          <w:rFonts w:ascii="Palatino Linotype" w:hAnsi="Palatino Linotype" w:cs="Tahoma"/>
                          <w:b/>
                          <w:sz w:val="22"/>
                          <w:szCs w:val="22"/>
                        </w:rPr>
                      </w:pPr>
                      <w:r w:rsidRPr="007516C8">
                        <w:rPr>
                          <w:rFonts w:ascii="Palatino Linotype" w:hAnsi="Palatino Linotype" w:cs="Tahoma"/>
                          <w:b/>
                          <w:sz w:val="22"/>
                          <w:szCs w:val="22"/>
                        </w:rPr>
                        <w:t>Comisionada</w:t>
                      </w:r>
                    </w:p>
                    <w:p w14:paraId="06A10DE9" w14:textId="095DC9C2" w:rsidR="00EB2B4A" w:rsidRPr="007516C8" w:rsidRDefault="00EB2B4A" w:rsidP="00035017">
                      <w:pPr>
                        <w:jc w:val="center"/>
                        <w:rPr>
                          <w:rFonts w:ascii="Palatino Linotype" w:hAnsi="Palatino Linotype" w:cs="Tahoma"/>
                          <w:b/>
                          <w:sz w:val="22"/>
                          <w:szCs w:val="22"/>
                        </w:rPr>
                      </w:pPr>
                      <w:r w:rsidRPr="008F70FD">
                        <w:rPr>
                          <w:rFonts w:ascii="Palatino Linotype" w:hAnsi="Palatino Linotype" w:cs="Tahoma"/>
                          <w:b/>
                          <w:sz w:val="22"/>
                          <w:szCs w:val="22"/>
                        </w:rPr>
                        <w:t>(Rúbrica)</w:t>
                      </w:r>
                    </w:p>
                    <w:p w14:paraId="6B9F5851" w14:textId="77777777" w:rsidR="00EB2B4A" w:rsidRPr="0080253B" w:rsidRDefault="00EB2B4A" w:rsidP="00035017">
                      <w:pPr>
                        <w:jc w:val="center"/>
                        <w:rPr>
                          <w:rFonts w:ascii="Palatino Linotype" w:hAnsi="Palatino Linotype" w:cs="Tahoma"/>
                          <w:b/>
                          <w:sz w:val="22"/>
                          <w:szCs w:val="22"/>
                        </w:rPr>
                      </w:pPr>
                    </w:p>
                  </w:txbxContent>
                </v:textbox>
                <w10:wrap anchorx="margin"/>
              </v:shape>
            </w:pict>
          </mc:Fallback>
        </mc:AlternateContent>
      </w:r>
      <w:r w:rsidRPr="00AF6580">
        <w:rPr>
          <w:rFonts w:ascii="Palatino Linotype" w:hAnsi="Palatino Linotype" w:cs="Tahoma"/>
          <w:noProof/>
          <w:sz w:val="22"/>
          <w:szCs w:val="22"/>
          <w:lang w:val="es-MX" w:eastAsia="es-MX"/>
        </w:rPr>
        <mc:AlternateContent>
          <mc:Choice Requires="wps">
            <w:drawing>
              <wp:anchor distT="0" distB="0" distL="114300" distR="114300" simplePos="0" relativeHeight="251675648" behindDoc="0" locked="0" layoutInCell="1" allowOverlap="1" wp14:anchorId="6A1F604A" wp14:editId="50BDDC09">
                <wp:simplePos x="0" y="0"/>
                <wp:positionH relativeFrom="margin">
                  <wp:align>right</wp:align>
                </wp:positionH>
                <wp:positionV relativeFrom="paragraph">
                  <wp:posOffset>9525</wp:posOffset>
                </wp:positionV>
                <wp:extent cx="2800350" cy="942975"/>
                <wp:effectExtent l="0" t="0" r="19050" b="28575"/>
                <wp:wrapNone/>
                <wp:docPr id="35" name="Cuadro de texto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0350" cy="9429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00FC392" w14:textId="77777777" w:rsidR="00EB2B4A" w:rsidRDefault="00EB2B4A" w:rsidP="00035017">
                            <w:pPr>
                              <w:jc w:val="center"/>
                              <w:rPr>
                                <w:rFonts w:ascii="Palatino Linotype" w:hAnsi="Palatino Linotype" w:cs="Tahoma"/>
                                <w:b/>
                                <w:sz w:val="22"/>
                                <w:szCs w:val="22"/>
                              </w:rPr>
                            </w:pPr>
                          </w:p>
                          <w:p w14:paraId="5B0C0FDD" w14:textId="77777777" w:rsidR="00EB2B4A" w:rsidRPr="007516C8" w:rsidRDefault="00EB2B4A" w:rsidP="00035017">
                            <w:pPr>
                              <w:jc w:val="center"/>
                              <w:rPr>
                                <w:rFonts w:ascii="Palatino Linotype" w:hAnsi="Palatino Linotype" w:cs="Tahoma"/>
                                <w:b/>
                                <w:sz w:val="22"/>
                                <w:szCs w:val="22"/>
                              </w:rPr>
                            </w:pPr>
                            <w:r w:rsidRPr="007516C8">
                              <w:rPr>
                                <w:rFonts w:ascii="Palatino Linotype" w:hAnsi="Palatino Linotype" w:cs="Tahoma"/>
                                <w:b/>
                                <w:sz w:val="22"/>
                                <w:szCs w:val="22"/>
                              </w:rPr>
                              <w:t>José Guadalupe Luna Hernández</w:t>
                            </w:r>
                          </w:p>
                          <w:p w14:paraId="78C9759C" w14:textId="77777777" w:rsidR="00EB2B4A" w:rsidRPr="007516C8" w:rsidRDefault="00EB2B4A" w:rsidP="00035017">
                            <w:pPr>
                              <w:jc w:val="center"/>
                              <w:rPr>
                                <w:rFonts w:ascii="Palatino Linotype" w:hAnsi="Palatino Linotype" w:cs="Tahoma"/>
                                <w:b/>
                                <w:sz w:val="22"/>
                                <w:szCs w:val="22"/>
                              </w:rPr>
                            </w:pPr>
                            <w:r w:rsidRPr="007516C8">
                              <w:rPr>
                                <w:rFonts w:ascii="Palatino Linotype" w:hAnsi="Palatino Linotype" w:cs="Tahoma"/>
                                <w:b/>
                                <w:sz w:val="22"/>
                                <w:szCs w:val="22"/>
                              </w:rPr>
                              <w:t>Comisionado</w:t>
                            </w:r>
                          </w:p>
                          <w:p w14:paraId="637A56CF" w14:textId="77777777" w:rsidR="00EB2B4A" w:rsidRDefault="00EB2B4A" w:rsidP="008F70FD">
                            <w:pPr>
                              <w:spacing w:line="276" w:lineRule="auto"/>
                              <w:jc w:val="center"/>
                              <w:rPr>
                                <w:rFonts w:ascii="Palatino Linotype" w:eastAsia="Calibri" w:hAnsi="Palatino Linotype" w:cs="Tahoma"/>
                                <w:sz w:val="22"/>
                                <w:szCs w:val="24"/>
                              </w:rPr>
                            </w:pPr>
                            <w:r>
                              <w:rPr>
                                <w:rFonts w:ascii="Palatino Linotype" w:eastAsia="Calibri" w:hAnsi="Palatino Linotype" w:cs="Tahoma"/>
                                <w:sz w:val="22"/>
                                <w:szCs w:val="24"/>
                              </w:rPr>
                              <w:t>(Rúbrica)</w:t>
                            </w:r>
                          </w:p>
                          <w:p w14:paraId="3B7231D8" w14:textId="77777777" w:rsidR="00EB2B4A" w:rsidRPr="0080253B" w:rsidRDefault="00EB2B4A" w:rsidP="00035017">
                            <w:pPr>
                              <w:jc w:val="center"/>
                              <w:rPr>
                                <w:rFonts w:ascii="Palatino Linotype" w:hAnsi="Palatino Linotype"/>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A1F604A" id="Cuadro de texto 35" o:spid="_x0000_s1028" type="#_x0000_t202" style="position:absolute;left:0;text-align:left;margin-left:169.3pt;margin-top:.75pt;width:220.5pt;height:74.25pt;z-index:2516756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" fillcolor="white [3201]" strokecolor="white [3212]" strokeweight=".5pt">
                <v:path arrowok="t"/>
                <v:textbox>
                  <w:txbxContent>
                    <w:p w14:paraId="700FC392" w14:textId="77777777" w:rsidR="00EB2B4A" w:rsidRDefault="00EB2B4A" w:rsidP="00035017">
                      <w:pPr>
                        <w:jc w:val="center"/>
                        <w:rPr>
                          <w:rFonts w:ascii="Palatino Linotype" w:hAnsi="Palatino Linotype" w:cs="Tahoma"/>
                          <w:b/>
                          <w:sz w:val="22"/>
                          <w:szCs w:val="22"/>
                        </w:rPr>
                      </w:pPr>
                    </w:p>
                    <w:p w14:paraId="5B0C0FDD" w14:textId="77777777" w:rsidR="00EB2B4A" w:rsidRPr="007516C8" w:rsidRDefault="00EB2B4A" w:rsidP="00035017">
                      <w:pPr>
                        <w:jc w:val="center"/>
                        <w:rPr>
                          <w:rFonts w:ascii="Palatino Linotype" w:hAnsi="Palatino Linotype" w:cs="Tahoma"/>
                          <w:b/>
                          <w:sz w:val="22"/>
                          <w:szCs w:val="22"/>
                        </w:rPr>
                      </w:pPr>
                      <w:r w:rsidRPr="007516C8">
                        <w:rPr>
                          <w:rFonts w:ascii="Palatino Linotype" w:hAnsi="Palatino Linotype" w:cs="Tahoma"/>
                          <w:b/>
                          <w:sz w:val="22"/>
                          <w:szCs w:val="22"/>
                        </w:rPr>
                        <w:t>José Guadalupe Luna Hernández</w:t>
                      </w:r>
                    </w:p>
                    <w:p w14:paraId="78C9759C" w14:textId="77777777" w:rsidR="00EB2B4A" w:rsidRPr="007516C8" w:rsidRDefault="00EB2B4A" w:rsidP="00035017">
                      <w:pPr>
                        <w:jc w:val="center"/>
                        <w:rPr>
                          <w:rFonts w:ascii="Palatino Linotype" w:hAnsi="Palatino Linotype" w:cs="Tahoma"/>
                          <w:b/>
                          <w:sz w:val="22"/>
                          <w:szCs w:val="22"/>
                        </w:rPr>
                      </w:pPr>
                      <w:r w:rsidRPr="007516C8">
                        <w:rPr>
                          <w:rFonts w:ascii="Palatino Linotype" w:hAnsi="Palatino Linotype" w:cs="Tahoma"/>
                          <w:b/>
                          <w:sz w:val="22"/>
                          <w:szCs w:val="22"/>
                        </w:rPr>
                        <w:t>Comisionado</w:t>
                      </w:r>
                    </w:p>
                    <w:p w14:paraId="637A56CF" w14:textId="77777777" w:rsidR="00EB2B4A" w:rsidRDefault="00EB2B4A" w:rsidP="008F70FD">
                      <w:pPr>
                        <w:spacing w:line="276" w:lineRule="auto"/>
                        <w:jc w:val="center"/>
                        <w:rPr>
                          <w:rFonts w:ascii="Palatino Linotype" w:eastAsia="Calibri" w:hAnsi="Palatino Linotype" w:cs="Tahoma"/>
                          <w:sz w:val="22"/>
                          <w:szCs w:val="24"/>
                        </w:rPr>
                      </w:pPr>
                      <w:r>
                        <w:rPr>
                          <w:rFonts w:ascii="Palatino Linotype" w:eastAsia="Calibri" w:hAnsi="Palatino Linotype" w:cs="Tahoma"/>
                          <w:sz w:val="22"/>
                          <w:szCs w:val="24"/>
                        </w:rPr>
                        <w:t>(Rúbrica)</w:t>
                      </w:r>
                    </w:p>
                    <w:p w14:paraId="3B7231D8" w14:textId="77777777" w:rsidR="00EB2B4A" w:rsidRPr="0080253B" w:rsidRDefault="00EB2B4A" w:rsidP="00035017">
                      <w:pPr>
                        <w:jc w:val="center"/>
                        <w:rPr>
                          <w:rFonts w:ascii="Palatino Linotype" w:hAnsi="Palatino Linotype"/>
                          <w:sz w:val="22"/>
                          <w:szCs w:val="22"/>
                        </w:rPr>
                      </w:pPr>
                    </w:p>
                  </w:txbxContent>
                </v:textbox>
                <w10:wrap anchorx="margin"/>
              </v:shape>
            </w:pict>
          </mc:Fallback>
        </mc:AlternateContent>
      </w:r>
    </w:p>
    <w:p w14:paraId="4F90B696" w14:textId="77777777" w:rsidR="00035017" w:rsidRPr="00AF6580" w:rsidRDefault="00035017" w:rsidP="00671BFE">
      <w:pPr>
        <w:spacing w:line="360" w:lineRule="auto"/>
        <w:jc w:val="both"/>
        <w:rPr>
          <w:rFonts w:ascii="Palatino Linotype" w:hAnsi="Palatino Linotype" w:cs="Tahoma"/>
          <w:b/>
          <w:sz w:val="22"/>
          <w:szCs w:val="22"/>
          <w:lang w:val="es-MX"/>
        </w:rPr>
      </w:pPr>
    </w:p>
    <w:p w14:paraId="7DB97F71" w14:textId="77777777" w:rsidR="00035017" w:rsidRPr="00AF6580" w:rsidRDefault="00035017" w:rsidP="00671BFE">
      <w:pPr>
        <w:spacing w:line="360" w:lineRule="auto"/>
        <w:jc w:val="both"/>
        <w:rPr>
          <w:rFonts w:ascii="Palatino Linotype" w:hAnsi="Palatino Linotype" w:cs="Tahoma"/>
          <w:b/>
          <w:sz w:val="22"/>
          <w:szCs w:val="22"/>
          <w:lang w:val="es-MX"/>
        </w:rPr>
      </w:pPr>
    </w:p>
    <w:p w14:paraId="540B7BA2" w14:textId="77777777" w:rsidR="00035017" w:rsidRPr="00AF6580" w:rsidRDefault="00035017" w:rsidP="00671BFE">
      <w:pPr>
        <w:spacing w:line="360" w:lineRule="auto"/>
        <w:jc w:val="both"/>
        <w:rPr>
          <w:rFonts w:ascii="Palatino Linotype" w:hAnsi="Palatino Linotype" w:cs="Tahoma"/>
          <w:b/>
          <w:sz w:val="22"/>
          <w:szCs w:val="22"/>
          <w:lang w:val="es-MX"/>
        </w:rPr>
      </w:pPr>
    </w:p>
    <w:p w14:paraId="5792D396" w14:textId="77777777" w:rsidR="00035017" w:rsidRDefault="00035017" w:rsidP="00671BFE">
      <w:pPr>
        <w:spacing w:line="360" w:lineRule="auto"/>
        <w:jc w:val="both"/>
        <w:rPr>
          <w:rFonts w:ascii="Palatino Linotype" w:hAnsi="Palatino Linotype" w:cs="Tahoma"/>
          <w:b/>
          <w:sz w:val="22"/>
          <w:szCs w:val="22"/>
          <w:lang w:val="es-MX"/>
        </w:rPr>
      </w:pPr>
    </w:p>
    <w:p w14:paraId="2D8E797B" w14:textId="77777777" w:rsidR="0063036B" w:rsidRDefault="0063036B" w:rsidP="00671BFE">
      <w:pPr>
        <w:spacing w:line="360" w:lineRule="auto"/>
        <w:jc w:val="both"/>
        <w:rPr>
          <w:rFonts w:ascii="Palatino Linotype" w:hAnsi="Palatino Linotype" w:cs="Tahoma"/>
          <w:b/>
          <w:sz w:val="22"/>
          <w:szCs w:val="22"/>
          <w:lang w:val="es-MX"/>
        </w:rPr>
      </w:pPr>
    </w:p>
    <w:p w14:paraId="7214EFC5" w14:textId="77777777" w:rsidR="00603C8E" w:rsidRPr="00AF6580" w:rsidRDefault="00603C8E" w:rsidP="00671BFE">
      <w:pPr>
        <w:spacing w:line="360" w:lineRule="auto"/>
        <w:jc w:val="both"/>
        <w:rPr>
          <w:rFonts w:ascii="Palatino Linotype" w:hAnsi="Palatino Linotype" w:cs="Tahoma"/>
          <w:b/>
          <w:sz w:val="22"/>
          <w:szCs w:val="22"/>
          <w:lang w:val="es-MX"/>
        </w:rPr>
      </w:pPr>
    </w:p>
    <w:p w14:paraId="36CC0440" w14:textId="586DCEEE" w:rsidR="00035017" w:rsidRPr="00AF6580" w:rsidRDefault="00D147D5" w:rsidP="00671BFE">
      <w:pPr>
        <w:spacing w:line="360" w:lineRule="auto"/>
        <w:jc w:val="both"/>
        <w:rPr>
          <w:rFonts w:ascii="Palatino Linotype" w:hAnsi="Palatino Linotype" w:cs="Tahoma"/>
          <w:sz w:val="22"/>
          <w:szCs w:val="22"/>
          <w:lang w:val="es-MX"/>
        </w:rPr>
      </w:pPr>
      <w:r w:rsidRPr="00AF6580">
        <w:rPr>
          <w:rFonts w:ascii="Palatino Linotype" w:hAnsi="Palatino Linotype" w:cs="Tahoma"/>
          <w:noProof/>
          <w:sz w:val="22"/>
          <w:szCs w:val="22"/>
          <w:lang w:val="es-MX" w:eastAsia="es-MX"/>
        </w:rPr>
        <mc:AlternateContent>
          <mc:Choice Requires="wps">
            <w:drawing>
              <wp:anchor distT="0" distB="0" distL="114300" distR="114300" simplePos="0" relativeHeight="251678720" behindDoc="0" locked="0" layoutInCell="1" allowOverlap="1" wp14:anchorId="1EAF275A" wp14:editId="5A5DF0E0">
                <wp:simplePos x="0" y="0"/>
                <wp:positionH relativeFrom="margin">
                  <wp:posOffset>3182620</wp:posOffset>
                </wp:positionH>
                <wp:positionV relativeFrom="paragraph">
                  <wp:posOffset>50165</wp:posOffset>
                </wp:positionV>
                <wp:extent cx="2276475" cy="962025"/>
                <wp:effectExtent l="0" t="0" r="28575" b="28575"/>
                <wp:wrapNone/>
                <wp:docPr id="5"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6475" cy="9620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1A817ED" w14:textId="77777777" w:rsidR="00EB2B4A" w:rsidRDefault="00EB2B4A" w:rsidP="00035017">
                            <w:pPr>
                              <w:jc w:val="center"/>
                              <w:rPr>
                                <w:rFonts w:ascii="Palatino Linotype" w:hAnsi="Palatino Linotype" w:cs="Tahoma"/>
                                <w:b/>
                                <w:sz w:val="22"/>
                                <w:szCs w:val="22"/>
                                <w:lang w:val="es-MX"/>
                              </w:rPr>
                            </w:pPr>
                          </w:p>
                          <w:p w14:paraId="26EEEF5B" w14:textId="77777777" w:rsidR="00EB2B4A" w:rsidRPr="007516C8" w:rsidRDefault="00EB2B4A" w:rsidP="00035017">
                            <w:pPr>
                              <w:jc w:val="center"/>
                              <w:rPr>
                                <w:rFonts w:ascii="Palatino Linotype" w:hAnsi="Palatino Linotype" w:cs="Tahoma"/>
                                <w:b/>
                                <w:sz w:val="22"/>
                                <w:szCs w:val="22"/>
                              </w:rPr>
                            </w:pPr>
                            <w:r w:rsidRPr="007516C8">
                              <w:rPr>
                                <w:rFonts w:ascii="Palatino Linotype" w:hAnsi="Palatino Linotype" w:cs="Tahoma"/>
                                <w:b/>
                                <w:sz w:val="22"/>
                                <w:szCs w:val="22"/>
                                <w:lang w:val="es-MX"/>
                              </w:rPr>
                              <w:t>Luis Gustavo Parra Noriega</w:t>
                            </w:r>
                          </w:p>
                          <w:p w14:paraId="37613F44" w14:textId="77777777" w:rsidR="00EB2B4A" w:rsidRPr="007516C8" w:rsidRDefault="00EB2B4A" w:rsidP="00035017">
                            <w:pPr>
                              <w:jc w:val="center"/>
                              <w:rPr>
                                <w:rFonts w:ascii="Palatino Linotype" w:hAnsi="Palatino Linotype" w:cs="Tahoma"/>
                                <w:b/>
                                <w:sz w:val="22"/>
                                <w:szCs w:val="22"/>
                              </w:rPr>
                            </w:pPr>
                            <w:r w:rsidRPr="007516C8">
                              <w:rPr>
                                <w:rFonts w:ascii="Palatino Linotype" w:hAnsi="Palatino Linotype" w:cs="Tahoma"/>
                                <w:b/>
                                <w:sz w:val="22"/>
                                <w:szCs w:val="22"/>
                              </w:rPr>
                              <w:t>Comisionado</w:t>
                            </w:r>
                          </w:p>
                          <w:p w14:paraId="28C4D8F0" w14:textId="04E9D045" w:rsidR="00EB2B4A" w:rsidRPr="007516C8" w:rsidRDefault="00EB2B4A" w:rsidP="00035017">
                            <w:pPr>
                              <w:jc w:val="center"/>
                              <w:rPr>
                                <w:rFonts w:ascii="Palatino Linotype" w:hAnsi="Palatino Linotype"/>
                                <w:b/>
                                <w:sz w:val="22"/>
                                <w:szCs w:val="22"/>
                              </w:rPr>
                            </w:pPr>
                            <w:r w:rsidRPr="008F70FD">
                              <w:rPr>
                                <w:rFonts w:ascii="Palatino Linotype" w:hAnsi="Palatino Linotype"/>
                                <w:b/>
                                <w:sz w:val="22"/>
                                <w:szCs w:val="22"/>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EAF275A" id="Cuadro de texto 9" o:spid="_x0000_s1029" type="#_x0000_t202" style="position:absolute;left:0;text-align:left;margin-left:250.6pt;margin-top:3.95pt;width:179.25pt;height:75.7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" fillcolor="white [3201]" strokecolor="white [3212]" strokeweight=".5pt">
                <v:path arrowok="t"/>
                <v:textbox>
                  <w:txbxContent>
                    <w:p w14:paraId="21A817ED" w14:textId="77777777" w:rsidR="00EB2B4A" w:rsidRDefault="00EB2B4A" w:rsidP="00035017">
                      <w:pPr>
                        <w:jc w:val="center"/>
                        <w:rPr>
                          <w:rFonts w:ascii="Palatino Linotype" w:hAnsi="Palatino Linotype" w:cs="Tahoma"/>
                          <w:b/>
                          <w:sz w:val="22"/>
                          <w:szCs w:val="22"/>
                          <w:lang w:val="es-MX"/>
                        </w:rPr>
                      </w:pPr>
                    </w:p>
                    <w:p w14:paraId="26EEEF5B" w14:textId="77777777" w:rsidR="00EB2B4A" w:rsidRPr="007516C8" w:rsidRDefault="00EB2B4A" w:rsidP="00035017">
                      <w:pPr>
                        <w:jc w:val="center"/>
                        <w:rPr>
                          <w:rFonts w:ascii="Palatino Linotype" w:hAnsi="Palatino Linotype" w:cs="Tahoma"/>
                          <w:b/>
                          <w:sz w:val="22"/>
                          <w:szCs w:val="22"/>
                        </w:rPr>
                      </w:pPr>
                      <w:r w:rsidRPr="007516C8">
                        <w:rPr>
                          <w:rFonts w:ascii="Palatino Linotype" w:hAnsi="Palatino Linotype" w:cs="Tahoma"/>
                          <w:b/>
                          <w:sz w:val="22"/>
                          <w:szCs w:val="22"/>
                          <w:lang w:val="es-MX"/>
                        </w:rPr>
                        <w:t>Luis Gustavo Parra Noriega</w:t>
                      </w:r>
                    </w:p>
                    <w:p w14:paraId="37613F44" w14:textId="77777777" w:rsidR="00EB2B4A" w:rsidRPr="007516C8" w:rsidRDefault="00EB2B4A" w:rsidP="00035017">
                      <w:pPr>
                        <w:jc w:val="center"/>
                        <w:rPr>
                          <w:rFonts w:ascii="Palatino Linotype" w:hAnsi="Palatino Linotype" w:cs="Tahoma"/>
                          <w:b/>
                          <w:sz w:val="22"/>
                          <w:szCs w:val="22"/>
                        </w:rPr>
                      </w:pPr>
                      <w:r w:rsidRPr="007516C8">
                        <w:rPr>
                          <w:rFonts w:ascii="Palatino Linotype" w:hAnsi="Palatino Linotype" w:cs="Tahoma"/>
                          <w:b/>
                          <w:sz w:val="22"/>
                          <w:szCs w:val="22"/>
                        </w:rPr>
                        <w:t>Comisionado</w:t>
                      </w:r>
                    </w:p>
                    <w:p w14:paraId="28C4D8F0" w14:textId="04E9D045" w:rsidR="00EB2B4A" w:rsidRPr="007516C8" w:rsidRDefault="00EB2B4A" w:rsidP="00035017">
                      <w:pPr>
                        <w:jc w:val="center"/>
                        <w:rPr>
                          <w:rFonts w:ascii="Palatino Linotype" w:hAnsi="Palatino Linotype"/>
                          <w:b/>
                          <w:sz w:val="22"/>
                          <w:szCs w:val="22"/>
                        </w:rPr>
                      </w:pPr>
                      <w:r w:rsidRPr="008F70FD">
                        <w:rPr>
                          <w:rFonts w:ascii="Palatino Linotype" w:hAnsi="Palatino Linotype"/>
                          <w:b/>
                          <w:sz w:val="22"/>
                          <w:szCs w:val="22"/>
                        </w:rPr>
                        <w:t>(Rúbrica)</w:t>
                      </w:r>
                    </w:p>
                  </w:txbxContent>
                </v:textbox>
                <w10:wrap anchorx="margin"/>
              </v:shape>
            </w:pict>
          </mc:Fallback>
        </mc:AlternateContent>
      </w:r>
      <w:r w:rsidRPr="00AF6580">
        <w:rPr>
          <w:rFonts w:ascii="Palatino Linotype" w:hAnsi="Palatino Linotype" w:cs="Tahoma"/>
          <w:noProof/>
          <w:sz w:val="22"/>
          <w:szCs w:val="22"/>
          <w:lang w:val="es-MX" w:eastAsia="es-MX"/>
        </w:rPr>
        <mc:AlternateContent>
          <mc:Choice Requires="wps">
            <w:drawing>
              <wp:anchor distT="0" distB="0" distL="114300" distR="114300" simplePos="0" relativeHeight="251677696" behindDoc="0" locked="0" layoutInCell="1" allowOverlap="1" wp14:anchorId="5B7125D4" wp14:editId="07A86192">
                <wp:simplePos x="0" y="0"/>
                <wp:positionH relativeFrom="margin">
                  <wp:align>left</wp:align>
                </wp:positionH>
                <wp:positionV relativeFrom="paragraph">
                  <wp:posOffset>8890</wp:posOffset>
                </wp:positionV>
                <wp:extent cx="2133600" cy="1009650"/>
                <wp:effectExtent l="0" t="0" r="19050" b="19050"/>
                <wp:wrapNone/>
                <wp:docPr id="3"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3600" cy="10096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481F6DB" w14:textId="77777777" w:rsidR="00EB2B4A" w:rsidRDefault="00EB2B4A" w:rsidP="00035017">
                            <w:pPr>
                              <w:jc w:val="center"/>
                              <w:rPr>
                                <w:rFonts w:ascii="Palatino Linotype" w:hAnsi="Palatino Linotype" w:cs="Tahoma"/>
                                <w:b/>
                                <w:sz w:val="22"/>
                                <w:szCs w:val="22"/>
                              </w:rPr>
                            </w:pPr>
                          </w:p>
                          <w:p w14:paraId="22C342BC" w14:textId="77777777" w:rsidR="00EB2B4A" w:rsidRPr="007516C8" w:rsidRDefault="00EB2B4A" w:rsidP="00035017">
                            <w:pPr>
                              <w:jc w:val="center"/>
                              <w:rPr>
                                <w:rFonts w:ascii="Palatino Linotype" w:hAnsi="Palatino Linotype" w:cs="Tahoma"/>
                                <w:b/>
                                <w:sz w:val="22"/>
                                <w:szCs w:val="22"/>
                              </w:rPr>
                            </w:pPr>
                            <w:r w:rsidRPr="007516C8">
                              <w:rPr>
                                <w:rFonts w:ascii="Palatino Linotype" w:hAnsi="Palatino Linotype" w:cs="Tahoma"/>
                                <w:b/>
                                <w:sz w:val="22"/>
                                <w:szCs w:val="22"/>
                              </w:rPr>
                              <w:t>Javier Martínez Cruz</w:t>
                            </w:r>
                          </w:p>
                          <w:p w14:paraId="37E3EE14" w14:textId="77777777" w:rsidR="00EB2B4A" w:rsidRPr="007516C8" w:rsidRDefault="00EB2B4A" w:rsidP="00035017">
                            <w:pPr>
                              <w:jc w:val="center"/>
                              <w:rPr>
                                <w:rFonts w:ascii="Palatino Linotype" w:hAnsi="Palatino Linotype" w:cs="Tahoma"/>
                                <w:b/>
                                <w:sz w:val="22"/>
                                <w:szCs w:val="22"/>
                              </w:rPr>
                            </w:pPr>
                            <w:r w:rsidRPr="007516C8">
                              <w:rPr>
                                <w:rFonts w:ascii="Palatino Linotype" w:hAnsi="Palatino Linotype" w:cs="Tahoma"/>
                                <w:b/>
                                <w:sz w:val="22"/>
                                <w:szCs w:val="22"/>
                              </w:rPr>
                              <w:t>Comisionado</w:t>
                            </w:r>
                          </w:p>
                          <w:p w14:paraId="3E314F8E" w14:textId="44DC3CA6" w:rsidR="00EB2B4A" w:rsidRPr="007516C8" w:rsidRDefault="00EB2B4A" w:rsidP="00035017">
                            <w:pPr>
                              <w:jc w:val="center"/>
                              <w:rPr>
                                <w:rFonts w:ascii="Palatino Linotype" w:hAnsi="Palatino Linotype"/>
                                <w:b/>
                                <w:sz w:val="22"/>
                                <w:szCs w:val="22"/>
                              </w:rPr>
                            </w:pPr>
                            <w:r w:rsidRPr="008F70FD">
                              <w:rPr>
                                <w:rFonts w:ascii="Palatino Linotype" w:hAnsi="Palatino Linotype"/>
                                <w:b/>
                                <w:sz w:val="22"/>
                                <w:szCs w:val="22"/>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B7125D4" id="Cuadro de texto 8" o:spid="_x0000_s1030" type="#_x0000_t202" style="position:absolute;left:0;text-align:left;margin-left:0;margin-top:.7pt;width:168pt;height:79.5pt;z-index:2516776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" fillcolor="white [3201]" strokecolor="white [3212]" strokeweight=".5pt">
                <v:path arrowok="t"/>
                <v:textbox>
                  <w:txbxContent>
                    <w:p w14:paraId="0481F6DB" w14:textId="77777777" w:rsidR="00EB2B4A" w:rsidRDefault="00EB2B4A" w:rsidP="00035017">
                      <w:pPr>
                        <w:jc w:val="center"/>
                        <w:rPr>
                          <w:rFonts w:ascii="Palatino Linotype" w:hAnsi="Palatino Linotype" w:cs="Tahoma"/>
                          <w:b/>
                          <w:sz w:val="22"/>
                          <w:szCs w:val="22"/>
                        </w:rPr>
                      </w:pPr>
                    </w:p>
                    <w:p w14:paraId="22C342BC" w14:textId="77777777" w:rsidR="00EB2B4A" w:rsidRPr="007516C8" w:rsidRDefault="00EB2B4A" w:rsidP="00035017">
                      <w:pPr>
                        <w:jc w:val="center"/>
                        <w:rPr>
                          <w:rFonts w:ascii="Palatino Linotype" w:hAnsi="Palatino Linotype" w:cs="Tahoma"/>
                          <w:b/>
                          <w:sz w:val="22"/>
                          <w:szCs w:val="22"/>
                        </w:rPr>
                      </w:pPr>
                      <w:r w:rsidRPr="007516C8">
                        <w:rPr>
                          <w:rFonts w:ascii="Palatino Linotype" w:hAnsi="Palatino Linotype" w:cs="Tahoma"/>
                          <w:b/>
                          <w:sz w:val="22"/>
                          <w:szCs w:val="22"/>
                        </w:rPr>
                        <w:t>Javier Martínez Cruz</w:t>
                      </w:r>
                    </w:p>
                    <w:p w14:paraId="37E3EE14" w14:textId="77777777" w:rsidR="00EB2B4A" w:rsidRPr="007516C8" w:rsidRDefault="00EB2B4A" w:rsidP="00035017">
                      <w:pPr>
                        <w:jc w:val="center"/>
                        <w:rPr>
                          <w:rFonts w:ascii="Palatino Linotype" w:hAnsi="Palatino Linotype" w:cs="Tahoma"/>
                          <w:b/>
                          <w:sz w:val="22"/>
                          <w:szCs w:val="22"/>
                        </w:rPr>
                      </w:pPr>
                      <w:r w:rsidRPr="007516C8">
                        <w:rPr>
                          <w:rFonts w:ascii="Palatino Linotype" w:hAnsi="Palatino Linotype" w:cs="Tahoma"/>
                          <w:b/>
                          <w:sz w:val="22"/>
                          <w:szCs w:val="22"/>
                        </w:rPr>
                        <w:t>Comisionado</w:t>
                      </w:r>
                    </w:p>
                    <w:p w14:paraId="3E314F8E" w14:textId="44DC3CA6" w:rsidR="00EB2B4A" w:rsidRPr="007516C8" w:rsidRDefault="00EB2B4A" w:rsidP="00035017">
                      <w:pPr>
                        <w:jc w:val="center"/>
                        <w:rPr>
                          <w:rFonts w:ascii="Palatino Linotype" w:hAnsi="Palatino Linotype"/>
                          <w:b/>
                          <w:sz w:val="22"/>
                          <w:szCs w:val="22"/>
                        </w:rPr>
                      </w:pPr>
                      <w:r w:rsidRPr="008F70FD">
                        <w:rPr>
                          <w:rFonts w:ascii="Palatino Linotype" w:hAnsi="Palatino Linotype"/>
                          <w:b/>
                          <w:sz w:val="22"/>
                          <w:szCs w:val="22"/>
                        </w:rPr>
                        <w:t>(Rúbrica)</w:t>
                      </w:r>
                    </w:p>
                  </w:txbxContent>
                </v:textbox>
                <w10:wrap anchorx="margin"/>
              </v:shape>
            </w:pict>
          </mc:Fallback>
        </mc:AlternateContent>
      </w:r>
    </w:p>
    <w:p w14:paraId="4BCBCE29" w14:textId="77777777" w:rsidR="00035017" w:rsidRPr="00AF6580" w:rsidRDefault="00035017" w:rsidP="00671BFE">
      <w:pPr>
        <w:spacing w:line="360" w:lineRule="auto"/>
        <w:jc w:val="both"/>
        <w:rPr>
          <w:rFonts w:ascii="Palatino Linotype" w:hAnsi="Palatino Linotype" w:cs="Tahoma"/>
          <w:sz w:val="22"/>
          <w:szCs w:val="22"/>
          <w:lang w:val="es-MX"/>
        </w:rPr>
      </w:pPr>
    </w:p>
    <w:p w14:paraId="64B0DC99" w14:textId="77777777" w:rsidR="00035017" w:rsidRPr="00AF6580" w:rsidRDefault="00035017" w:rsidP="00671BFE">
      <w:pPr>
        <w:spacing w:line="360" w:lineRule="auto"/>
        <w:jc w:val="both"/>
        <w:rPr>
          <w:rFonts w:ascii="Palatino Linotype" w:hAnsi="Palatino Linotype" w:cs="Tahoma"/>
          <w:sz w:val="22"/>
          <w:szCs w:val="22"/>
          <w:lang w:val="es-MX"/>
        </w:rPr>
      </w:pPr>
    </w:p>
    <w:p w14:paraId="700BD463" w14:textId="77777777" w:rsidR="00035017" w:rsidRDefault="00035017" w:rsidP="00671BFE">
      <w:pPr>
        <w:spacing w:line="360" w:lineRule="auto"/>
        <w:jc w:val="both"/>
        <w:rPr>
          <w:rFonts w:ascii="Palatino Linotype" w:hAnsi="Palatino Linotype" w:cs="Tahoma"/>
          <w:sz w:val="22"/>
          <w:szCs w:val="22"/>
          <w:lang w:val="es-MX"/>
        </w:rPr>
      </w:pPr>
    </w:p>
    <w:p w14:paraId="283F58B2" w14:textId="77777777" w:rsidR="00603C8E" w:rsidRPr="00AF6580" w:rsidRDefault="00603C8E" w:rsidP="00671BFE">
      <w:pPr>
        <w:spacing w:line="360" w:lineRule="auto"/>
        <w:jc w:val="both"/>
        <w:rPr>
          <w:rFonts w:ascii="Palatino Linotype" w:hAnsi="Palatino Linotype" w:cs="Tahoma"/>
          <w:sz w:val="22"/>
          <w:szCs w:val="22"/>
          <w:lang w:val="es-MX"/>
        </w:rPr>
      </w:pPr>
    </w:p>
    <w:p w14:paraId="5B541446" w14:textId="4B1B701F" w:rsidR="00035017" w:rsidRPr="00AF6580" w:rsidRDefault="00035017" w:rsidP="00671BFE">
      <w:pPr>
        <w:spacing w:line="360" w:lineRule="auto"/>
        <w:jc w:val="both"/>
        <w:rPr>
          <w:rFonts w:ascii="Palatino Linotype" w:hAnsi="Palatino Linotype" w:cs="Tahoma"/>
          <w:sz w:val="22"/>
          <w:szCs w:val="22"/>
          <w:lang w:val="es-MX"/>
        </w:rPr>
      </w:pPr>
      <w:r w:rsidRPr="00AF6580">
        <w:rPr>
          <w:rFonts w:ascii="Palatino Linotype" w:hAnsi="Palatino Linotype" w:cs="Tahoma"/>
          <w:noProof/>
          <w:sz w:val="22"/>
          <w:szCs w:val="22"/>
          <w:lang w:val="es-MX" w:eastAsia="es-MX"/>
        </w:rPr>
        <mc:AlternateContent>
          <mc:Choice Requires="wps">
            <w:drawing>
              <wp:anchor distT="0" distB="0" distL="114300" distR="114300" simplePos="0" relativeHeight="251676672" behindDoc="0" locked="0" layoutInCell="1" allowOverlap="1" wp14:anchorId="0D6D8326" wp14:editId="2115D304">
                <wp:simplePos x="0" y="0"/>
                <wp:positionH relativeFrom="page">
                  <wp:align>center</wp:align>
                </wp:positionH>
                <wp:positionV relativeFrom="paragraph">
                  <wp:posOffset>203200</wp:posOffset>
                </wp:positionV>
                <wp:extent cx="3152775" cy="1066800"/>
                <wp:effectExtent l="0" t="0" r="28575" b="19050"/>
                <wp:wrapNone/>
                <wp:docPr id="24" name="Cuadro de tex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52775" cy="10668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0EEB401" w14:textId="77777777" w:rsidR="00EB2B4A" w:rsidRDefault="00EB2B4A" w:rsidP="00035017">
                            <w:pPr>
                              <w:jc w:val="center"/>
                              <w:rPr>
                                <w:rFonts w:ascii="Palatino Linotype" w:hAnsi="Palatino Linotype" w:cs="Tahoma"/>
                                <w:b/>
                                <w:sz w:val="22"/>
                                <w:szCs w:val="22"/>
                              </w:rPr>
                            </w:pPr>
                          </w:p>
                          <w:p w14:paraId="407C77D5" w14:textId="77777777" w:rsidR="00EB2B4A" w:rsidRDefault="00EB2B4A" w:rsidP="00035017">
                            <w:pPr>
                              <w:jc w:val="center"/>
                              <w:rPr>
                                <w:rFonts w:ascii="Palatino Linotype" w:hAnsi="Palatino Linotype" w:cs="Tahoma"/>
                                <w:b/>
                                <w:sz w:val="22"/>
                                <w:szCs w:val="22"/>
                              </w:rPr>
                            </w:pPr>
                          </w:p>
                          <w:p w14:paraId="04C5CFB5" w14:textId="77777777" w:rsidR="00EB2B4A" w:rsidRPr="007516C8" w:rsidRDefault="00EB2B4A" w:rsidP="00035017">
                            <w:pPr>
                              <w:jc w:val="center"/>
                              <w:rPr>
                                <w:rFonts w:ascii="Palatino Linotype" w:hAnsi="Palatino Linotype" w:cs="Tahoma"/>
                                <w:b/>
                                <w:sz w:val="22"/>
                                <w:szCs w:val="22"/>
                              </w:rPr>
                            </w:pPr>
                            <w:r w:rsidRPr="007516C8">
                              <w:rPr>
                                <w:rFonts w:ascii="Palatino Linotype" w:hAnsi="Palatino Linotype" w:cs="Tahoma"/>
                                <w:b/>
                                <w:sz w:val="22"/>
                                <w:szCs w:val="22"/>
                              </w:rPr>
                              <w:t>Alexis Tapia Ramírez</w:t>
                            </w:r>
                          </w:p>
                          <w:p w14:paraId="33BE136B" w14:textId="77777777" w:rsidR="00EB2B4A" w:rsidRPr="007516C8" w:rsidRDefault="00EB2B4A" w:rsidP="00035017">
                            <w:pPr>
                              <w:jc w:val="center"/>
                              <w:rPr>
                                <w:rFonts w:ascii="Palatino Linotype" w:hAnsi="Palatino Linotype" w:cs="Tahoma"/>
                                <w:b/>
                                <w:sz w:val="22"/>
                                <w:szCs w:val="22"/>
                              </w:rPr>
                            </w:pPr>
                            <w:r w:rsidRPr="007516C8">
                              <w:rPr>
                                <w:rFonts w:ascii="Palatino Linotype" w:hAnsi="Palatino Linotype" w:cs="Tahoma"/>
                                <w:b/>
                                <w:sz w:val="22"/>
                                <w:szCs w:val="22"/>
                              </w:rPr>
                              <w:t xml:space="preserve">Secretario Técnico del Pleno </w:t>
                            </w:r>
                          </w:p>
                          <w:p w14:paraId="5E0ECCF4" w14:textId="0CF1541D" w:rsidR="00EB2B4A" w:rsidRPr="0080253B" w:rsidRDefault="00EB2B4A" w:rsidP="00035017">
                            <w:pPr>
                              <w:jc w:val="center"/>
                              <w:rPr>
                                <w:rFonts w:ascii="Palatino Linotype" w:hAnsi="Palatino Linotype"/>
                                <w:b/>
                                <w:sz w:val="24"/>
                                <w:szCs w:val="24"/>
                              </w:rPr>
                            </w:pPr>
                            <w:r w:rsidRPr="008F70FD">
                              <w:rPr>
                                <w:rFonts w:ascii="Palatino Linotype" w:hAnsi="Palatino Linotype"/>
                                <w:b/>
                                <w:sz w:val="24"/>
                                <w:szCs w:val="24"/>
                              </w:rPr>
                              <w:t>(Rúbrica)</w:t>
                            </w:r>
                          </w:p>
                          <w:p w14:paraId="78D99670" w14:textId="77777777" w:rsidR="00EB2B4A" w:rsidRPr="00EF2FC0" w:rsidRDefault="00EB2B4A" w:rsidP="00035017">
                            <w:pPr>
                              <w:jc w:val="center"/>
                              <w:rPr>
                                <w:rFonts w:ascii="Palatino Linotype" w:hAnsi="Palatino Linotype"/>
                                <w:sz w:val="24"/>
                                <w:szCs w:val="24"/>
                              </w:rPr>
                            </w:pPr>
                          </w:p>
                          <w:p w14:paraId="4E6D32CF" w14:textId="77777777" w:rsidR="00EB2B4A" w:rsidRDefault="00EB2B4A" w:rsidP="0003501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D6D8326" id="Cuadro de texto 24" o:spid="_x0000_s1031" type="#_x0000_t202" style="position:absolute;left:0;text-align:left;margin-left:0;margin-top:16pt;width:248.25pt;height:84pt;z-index:25167667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" fillcolor="white [3201]" strokecolor="white [3212]" strokeweight=".5pt">
                <v:path arrowok="t"/>
                <v:textbox>
                  <w:txbxContent>
                    <w:p w14:paraId="60EEB401" w14:textId="77777777" w:rsidR="00EB2B4A" w:rsidRDefault="00EB2B4A" w:rsidP="00035017">
                      <w:pPr>
                        <w:jc w:val="center"/>
                        <w:rPr>
                          <w:rFonts w:ascii="Palatino Linotype" w:hAnsi="Palatino Linotype" w:cs="Tahoma"/>
                          <w:b/>
                          <w:sz w:val="22"/>
                          <w:szCs w:val="22"/>
                        </w:rPr>
                      </w:pPr>
                    </w:p>
                    <w:p w14:paraId="407C77D5" w14:textId="77777777" w:rsidR="00EB2B4A" w:rsidRDefault="00EB2B4A" w:rsidP="00035017">
                      <w:pPr>
                        <w:jc w:val="center"/>
                        <w:rPr>
                          <w:rFonts w:ascii="Palatino Linotype" w:hAnsi="Palatino Linotype" w:cs="Tahoma"/>
                          <w:b/>
                          <w:sz w:val="22"/>
                          <w:szCs w:val="22"/>
                        </w:rPr>
                      </w:pPr>
                    </w:p>
                    <w:p w14:paraId="04C5CFB5" w14:textId="77777777" w:rsidR="00EB2B4A" w:rsidRPr="007516C8" w:rsidRDefault="00EB2B4A" w:rsidP="00035017">
                      <w:pPr>
                        <w:jc w:val="center"/>
                        <w:rPr>
                          <w:rFonts w:ascii="Palatino Linotype" w:hAnsi="Palatino Linotype" w:cs="Tahoma"/>
                          <w:b/>
                          <w:sz w:val="22"/>
                          <w:szCs w:val="22"/>
                        </w:rPr>
                      </w:pPr>
                      <w:r w:rsidRPr="007516C8">
                        <w:rPr>
                          <w:rFonts w:ascii="Palatino Linotype" w:hAnsi="Palatino Linotype" w:cs="Tahoma"/>
                          <w:b/>
                          <w:sz w:val="22"/>
                          <w:szCs w:val="22"/>
                        </w:rPr>
                        <w:t>Alexis Tapia Ramírez</w:t>
                      </w:r>
                    </w:p>
                    <w:p w14:paraId="33BE136B" w14:textId="77777777" w:rsidR="00EB2B4A" w:rsidRPr="007516C8" w:rsidRDefault="00EB2B4A" w:rsidP="00035017">
                      <w:pPr>
                        <w:jc w:val="center"/>
                        <w:rPr>
                          <w:rFonts w:ascii="Palatino Linotype" w:hAnsi="Palatino Linotype" w:cs="Tahoma"/>
                          <w:b/>
                          <w:sz w:val="22"/>
                          <w:szCs w:val="22"/>
                        </w:rPr>
                      </w:pPr>
                      <w:r w:rsidRPr="007516C8">
                        <w:rPr>
                          <w:rFonts w:ascii="Palatino Linotype" w:hAnsi="Palatino Linotype" w:cs="Tahoma"/>
                          <w:b/>
                          <w:sz w:val="22"/>
                          <w:szCs w:val="22"/>
                        </w:rPr>
                        <w:t xml:space="preserve">Secretario Técnico del Pleno </w:t>
                      </w:r>
                    </w:p>
                    <w:p w14:paraId="5E0ECCF4" w14:textId="0CF1541D" w:rsidR="00EB2B4A" w:rsidRPr="0080253B" w:rsidRDefault="00EB2B4A" w:rsidP="00035017">
                      <w:pPr>
                        <w:jc w:val="center"/>
                        <w:rPr>
                          <w:rFonts w:ascii="Palatino Linotype" w:hAnsi="Palatino Linotype"/>
                          <w:b/>
                          <w:sz w:val="24"/>
                          <w:szCs w:val="24"/>
                        </w:rPr>
                      </w:pPr>
                      <w:r w:rsidRPr="008F70FD">
                        <w:rPr>
                          <w:rFonts w:ascii="Palatino Linotype" w:hAnsi="Palatino Linotype"/>
                          <w:b/>
                          <w:sz w:val="24"/>
                          <w:szCs w:val="24"/>
                        </w:rPr>
                        <w:t>(Rúbrica)</w:t>
                      </w:r>
                    </w:p>
                    <w:p w14:paraId="78D99670" w14:textId="77777777" w:rsidR="00EB2B4A" w:rsidRPr="00EF2FC0" w:rsidRDefault="00EB2B4A" w:rsidP="00035017">
                      <w:pPr>
                        <w:jc w:val="center"/>
                        <w:rPr>
                          <w:rFonts w:ascii="Palatino Linotype" w:hAnsi="Palatino Linotype"/>
                          <w:sz w:val="24"/>
                          <w:szCs w:val="24"/>
                        </w:rPr>
                      </w:pPr>
                    </w:p>
                    <w:p w14:paraId="4E6D32CF" w14:textId="77777777" w:rsidR="00EB2B4A" w:rsidRDefault="00EB2B4A" w:rsidP="00035017"/>
                  </w:txbxContent>
                </v:textbox>
                <w10:wrap anchorx="page"/>
              </v:shape>
            </w:pict>
          </mc:Fallback>
        </mc:AlternateContent>
      </w:r>
    </w:p>
    <w:p w14:paraId="439A95A6" w14:textId="77777777" w:rsidR="00035017" w:rsidRPr="00AF6580" w:rsidRDefault="00035017" w:rsidP="00671BFE">
      <w:pPr>
        <w:spacing w:line="360" w:lineRule="auto"/>
        <w:jc w:val="both"/>
        <w:rPr>
          <w:rFonts w:ascii="Palatino Linotype" w:hAnsi="Palatino Linotype" w:cs="Tahoma"/>
          <w:sz w:val="22"/>
          <w:szCs w:val="22"/>
          <w:lang w:val="es-MX"/>
        </w:rPr>
      </w:pPr>
    </w:p>
    <w:p w14:paraId="1C6BE171" w14:textId="77777777" w:rsidR="00035017" w:rsidRPr="00AF6580" w:rsidRDefault="00035017" w:rsidP="00671BFE">
      <w:pPr>
        <w:spacing w:line="360" w:lineRule="auto"/>
        <w:jc w:val="both"/>
        <w:rPr>
          <w:rFonts w:ascii="Palatino Linotype" w:hAnsi="Palatino Linotype" w:cs="Tahoma"/>
          <w:sz w:val="22"/>
          <w:szCs w:val="22"/>
          <w:lang w:val="es-MX"/>
        </w:rPr>
      </w:pPr>
    </w:p>
    <w:p w14:paraId="7E329AC1" w14:textId="77777777" w:rsidR="00E152D8" w:rsidRPr="00AF6580" w:rsidRDefault="00E152D8" w:rsidP="00671BFE">
      <w:pPr>
        <w:tabs>
          <w:tab w:val="left" w:pos="8931"/>
        </w:tabs>
        <w:spacing w:line="360" w:lineRule="auto"/>
        <w:ind w:right="-93"/>
        <w:jc w:val="both"/>
        <w:rPr>
          <w:rFonts w:ascii="Palatino Linotype" w:eastAsia="Calibri" w:hAnsi="Palatino Linotype" w:cs="Arial"/>
          <w:sz w:val="22"/>
          <w:szCs w:val="22"/>
          <w:lang w:eastAsia="en-US"/>
        </w:rPr>
      </w:pPr>
    </w:p>
    <w:p w14:paraId="54CA583E" w14:textId="77777777" w:rsidR="00E152D8" w:rsidRDefault="00E152D8" w:rsidP="00671BFE">
      <w:pPr>
        <w:tabs>
          <w:tab w:val="left" w:pos="8931"/>
        </w:tabs>
        <w:spacing w:line="360" w:lineRule="auto"/>
        <w:ind w:right="-93"/>
        <w:jc w:val="both"/>
        <w:rPr>
          <w:rFonts w:ascii="Palatino Linotype" w:eastAsia="Calibri" w:hAnsi="Palatino Linotype" w:cs="Arial"/>
          <w:sz w:val="22"/>
          <w:szCs w:val="22"/>
          <w:lang w:eastAsia="en-US"/>
        </w:rPr>
      </w:pPr>
    </w:p>
    <w:p w14:paraId="213A6F85" w14:textId="77777777" w:rsidR="00603C8E" w:rsidRDefault="00603C8E" w:rsidP="00671BFE">
      <w:pPr>
        <w:tabs>
          <w:tab w:val="left" w:pos="8931"/>
        </w:tabs>
        <w:spacing w:line="360" w:lineRule="auto"/>
        <w:ind w:right="-93"/>
        <w:jc w:val="both"/>
        <w:rPr>
          <w:rFonts w:ascii="Palatino Linotype" w:eastAsia="Calibri" w:hAnsi="Palatino Linotype" w:cs="Arial"/>
          <w:sz w:val="22"/>
          <w:szCs w:val="22"/>
          <w:lang w:eastAsia="en-US"/>
        </w:rPr>
      </w:pPr>
    </w:p>
    <w:p w14:paraId="1060F2B4" w14:textId="7EEFA59D" w:rsidR="00C159C6" w:rsidRPr="00AF6580" w:rsidRDefault="007516C8" w:rsidP="00671BFE">
      <w:pPr>
        <w:spacing w:line="360" w:lineRule="auto"/>
        <w:jc w:val="both"/>
        <w:rPr>
          <w:rFonts w:ascii="Palatino Linotype" w:eastAsia="Calibri" w:hAnsi="Palatino Linotype" w:cs="Arial"/>
          <w:sz w:val="22"/>
          <w:szCs w:val="22"/>
          <w:lang w:eastAsia="en-US"/>
        </w:rPr>
      </w:pPr>
      <w:r w:rsidRPr="00AF6580">
        <w:rPr>
          <w:rFonts w:ascii="Palatino Linotype" w:eastAsia="Calibri" w:hAnsi="Palatino Linotype" w:cs="Arial"/>
          <w:sz w:val="22"/>
          <w:szCs w:val="22"/>
          <w:lang w:eastAsia="en-US"/>
        </w:rPr>
        <w:t xml:space="preserve">Esta foja corresponde a la </w:t>
      </w:r>
      <w:r w:rsidR="006C1EB6">
        <w:rPr>
          <w:rFonts w:ascii="Palatino Linotype" w:eastAsia="Calibri" w:hAnsi="Palatino Linotype" w:cs="Arial"/>
          <w:sz w:val="22"/>
          <w:szCs w:val="22"/>
          <w:lang w:eastAsia="en-US"/>
        </w:rPr>
        <w:t>R</w:t>
      </w:r>
      <w:r w:rsidR="006C1EB6" w:rsidRPr="00AF6580">
        <w:rPr>
          <w:rFonts w:ascii="Palatino Linotype" w:eastAsia="Calibri" w:hAnsi="Palatino Linotype" w:cs="Arial"/>
          <w:sz w:val="22"/>
          <w:szCs w:val="22"/>
          <w:lang w:eastAsia="en-US"/>
        </w:rPr>
        <w:t xml:space="preserve">esolución </w:t>
      </w:r>
      <w:r w:rsidRPr="00AF6580">
        <w:rPr>
          <w:rFonts w:ascii="Palatino Linotype" w:eastAsia="Calibri" w:hAnsi="Palatino Linotype" w:cs="Arial"/>
          <w:sz w:val="22"/>
          <w:szCs w:val="22"/>
          <w:lang w:eastAsia="en-US"/>
        </w:rPr>
        <w:t xml:space="preserve">de fecha </w:t>
      </w:r>
      <w:r w:rsidR="0063036B">
        <w:rPr>
          <w:rFonts w:ascii="Palatino Linotype" w:eastAsia="Calibri" w:hAnsi="Palatino Linotype" w:cs="Arial"/>
          <w:sz w:val="22"/>
          <w:szCs w:val="22"/>
          <w:lang w:eastAsia="en-US"/>
        </w:rPr>
        <w:t xml:space="preserve">nueve de mayo </w:t>
      </w:r>
      <w:r w:rsidRPr="00AF6580">
        <w:rPr>
          <w:rFonts w:ascii="Palatino Linotype" w:eastAsia="Calibri" w:hAnsi="Palatino Linotype" w:cs="Arial"/>
          <w:sz w:val="22"/>
          <w:szCs w:val="22"/>
          <w:lang w:eastAsia="en-US"/>
        </w:rPr>
        <w:t>de dos mil dieci</w:t>
      </w:r>
      <w:r w:rsidR="007479DD">
        <w:rPr>
          <w:rFonts w:ascii="Palatino Linotype" w:eastAsia="Calibri" w:hAnsi="Palatino Linotype" w:cs="Arial"/>
          <w:sz w:val="22"/>
          <w:szCs w:val="22"/>
          <w:lang w:eastAsia="en-US"/>
        </w:rPr>
        <w:t>nueve</w:t>
      </w:r>
      <w:r w:rsidRPr="00AF6580">
        <w:rPr>
          <w:rFonts w:ascii="Palatino Linotype" w:eastAsia="Calibri" w:hAnsi="Palatino Linotype" w:cs="Arial"/>
          <w:sz w:val="22"/>
          <w:szCs w:val="22"/>
          <w:lang w:eastAsia="en-US"/>
        </w:rPr>
        <w:t xml:space="preserve">, emitida en el </w:t>
      </w:r>
      <w:r w:rsidR="006C1EB6">
        <w:rPr>
          <w:rFonts w:ascii="Palatino Linotype" w:eastAsia="Calibri" w:hAnsi="Palatino Linotype" w:cs="Arial"/>
          <w:sz w:val="22"/>
          <w:szCs w:val="22"/>
          <w:lang w:eastAsia="en-US"/>
        </w:rPr>
        <w:t>R</w:t>
      </w:r>
      <w:r w:rsidR="006C1EB6" w:rsidRPr="00AF6580">
        <w:rPr>
          <w:rFonts w:ascii="Palatino Linotype" w:eastAsia="Calibri" w:hAnsi="Palatino Linotype" w:cs="Arial"/>
          <w:sz w:val="22"/>
          <w:szCs w:val="22"/>
          <w:lang w:eastAsia="en-US"/>
        </w:rPr>
        <w:t xml:space="preserve">ecurso </w:t>
      </w:r>
      <w:r w:rsidRPr="00AF6580">
        <w:rPr>
          <w:rFonts w:ascii="Palatino Linotype" w:eastAsia="Calibri" w:hAnsi="Palatino Linotype" w:cs="Arial"/>
          <w:sz w:val="22"/>
          <w:szCs w:val="22"/>
          <w:lang w:eastAsia="en-US"/>
        </w:rPr>
        <w:t xml:space="preserve">de </w:t>
      </w:r>
      <w:r w:rsidR="006C1EB6">
        <w:rPr>
          <w:rFonts w:ascii="Palatino Linotype" w:eastAsia="Calibri" w:hAnsi="Palatino Linotype" w:cs="Arial"/>
          <w:sz w:val="22"/>
          <w:szCs w:val="22"/>
          <w:lang w:eastAsia="en-US"/>
        </w:rPr>
        <w:t>R</w:t>
      </w:r>
      <w:r w:rsidR="006C1EB6" w:rsidRPr="00AF6580">
        <w:rPr>
          <w:rFonts w:ascii="Palatino Linotype" w:eastAsia="Calibri" w:hAnsi="Palatino Linotype" w:cs="Arial"/>
          <w:sz w:val="22"/>
          <w:szCs w:val="22"/>
          <w:lang w:eastAsia="en-US"/>
        </w:rPr>
        <w:t xml:space="preserve">evisión </w:t>
      </w:r>
      <w:r w:rsidRPr="00AF6580">
        <w:rPr>
          <w:rFonts w:ascii="Palatino Linotype" w:eastAsia="Calibri" w:hAnsi="Palatino Linotype" w:cs="Arial"/>
          <w:sz w:val="22"/>
          <w:szCs w:val="22"/>
          <w:lang w:eastAsia="en-US"/>
        </w:rPr>
        <w:t xml:space="preserve">número </w:t>
      </w:r>
      <w:r w:rsidR="0063036B">
        <w:rPr>
          <w:rFonts w:ascii="Palatino Linotype" w:eastAsia="Calibri" w:hAnsi="Palatino Linotype" w:cs="Arial"/>
          <w:bCs/>
          <w:sz w:val="22"/>
          <w:szCs w:val="22"/>
          <w:lang w:eastAsia="en-US"/>
        </w:rPr>
        <w:t>01146/INFOEM/IP/RR/2019</w:t>
      </w:r>
      <w:r w:rsidRPr="00AF6580">
        <w:rPr>
          <w:rFonts w:ascii="Palatino Linotype" w:eastAsia="Calibri" w:hAnsi="Palatino Linotype" w:cs="Arial"/>
          <w:bCs/>
          <w:sz w:val="22"/>
          <w:szCs w:val="22"/>
          <w:lang w:eastAsia="en-US"/>
        </w:rPr>
        <w:t>.</w:t>
      </w:r>
    </w:p>
    <w:sectPr w:rsidR="00C159C6" w:rsidRPr="00AF6580" w:rsidSect="007516C8">
      <w:headerReference w:type="default" r:id="rId9"/>
      <w:footerReference w:type="default" r:id="rId10"/>
      <w:headerReference w:type="first" r:id="rId11"/>
      <w:footerReference w:type="first" r:id="rId12"/>
      <w:pgSz w:w="12240" w:h="15840"/>
      <w:pgMar w:top="365"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663B2A" w14:textId="77777777" w:rsidR="00D000A6" w:rsidRDefault="00D000A6" w:rsidP="00B31222">
      <w:r>
        <w:separator/>
      </w:r>
    </w:p>
  </w:endnote>
  <w:endnote w:type="continuationSeparator" w:id="0">
    <w:p w14:paraId="319AFAA2" w14:textId="77777777" w:rsidR="00D000A6" w:rsidRDefault="00D000A6"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2885407"/>
      <w:docPartObj>
        <w:docPartGallery w:val="Page Numbers (Bottom of Page)"/>
        <w:docPartUnique/>
      </w:docPartObj>
    </w:sdtPr>
    <w:sdtEndPr/>
    <w:sdtContent>
      <w:sdt>
        <w:sdtPr>
          <w:id w:val="-184136331"/>
          <w:docPartObj>
            <w:docPartGallery w:val="Page Numbers (Top of Page)"/>
            <w:docPartUnique/>
          </w:docPartObj>
        </w:sdtPr>
        <w:sdtEndPr/>
        <w:sdtContent>
          <w:p w14:paraId="152053A6" w14:textId="77777777" w:rsidR="00EB2B4A" w:rsidRDefault="00EB2B4A">
            <w:pPr>
              <w:pStyle w:val="Piedepgina"/>
              <w:jc w:val="right"/>
            </w:pPr>
          </w:p>
          <w:p w14:paraId="6C065F6E" w14:textId="77777777" w:rsidR="00EB2B4A" w:rsidRDefault="00EB2B4A">
            <w:pPr>
              <w:pStyle w:val="Piedepgina"/>
              <w:jc w:val="right"/>
            </w:pPr>
          </w:p>
          <w:p w14:paraId="64B31E80" w14:textId="1435B8FC" w:rsidR="00EB2B4A" w:rsidRPr="00035017" w:rsidRDefault="00EB2B4A">
            <w:pPr>
              <w:pStyle w:val="Piedepgina"/>
              <w:jc w:val="right"/>
            </w:pPr>
            <w:r w:rsidRPr="00035017">
              <w:t xml:space="preserve">Página </w:t>
            </w:r>
            <w:r w:rsidRPr="00035017">
              <w:rPr>
                <w:b/>
                <w:bCs/>
              </w:rPr>
              <w:fldChar w:fldCharType="begin"/>
            </w:r>
            <w:r w:rsidRPr="00035017">
              <w:rPr>
                <w:b/>
                <w:bCs/>
              </w:rPr>
              <w:instrText>PAGE</w:instrText>
            </w:r>
            <w:r w:rsidRPr="00035017">
              <w:rPr>
                <w:b/>
                <w:bCs/>
              </w:rPr>
              <w:fldChar w:fldCharType="separate"/>
            </w:r>
            <w:r w:rsidR="007866AE">
              <w:rPr>
                <w:b/>
                <w:bCs/>
                <w:noProof/>
              </w:rPr>
              <w:t>15</w:t>
            </w:r>
            <w:r w:rsidRPr="00035017">
              <w:rPr>
                <w:b/>
                <w:bCs/>
              </w:rPr>
              <w:fldChar w:fldCharType="end"/>
            </w:r>
            <w:r w:rsidRPr="00035017">
              <w:t xml:space="preserve"> de </w:t>
            </w:r>
            <w:r w:rsidRPr="00035017">
              <w:rPr>
                <w:b/>
                <w:bCs/>
              </w:rPr>
              <w:fldChar w:fldCharType="begin"/>
            </w:r>
            <w:r w:rsidRPr="00035017">
              <w:rPr>
                <w:b/>
                <w:bCs/>
              </w:rPr>
              <w:instrText>NUMPAGES</w:instrText>
            </w:r>
            <w:r w:rsidRPr="00035017">
              <w:rPr>
                <w:b/>
                <w:bCs/>
              </w:rPr>
              <w:fldChar w:fldCharType="separate"/>
            </w:r>
            <w:r w:rsidR="007866AE">
              <w:rPr>
                <w:b/>
                <w:bCs/>
                <w:noProof/>
              </w:rPr>
              <w:t>15</w:t>
            </w:r>
            <w:r w:rsidRPr="00035017">
              <w:rPr>
                <w:b/>
                <w:bCs/>
              </w:rPr>
              <w:fldChar w:fldCharType="end"/>
            </w:r>
          </w:p>
        </w:sdtContent>
      </w:sdt>
    </w:sdtContent>
  </w:sdt>
  <w:p w14:paraId="6584B59F" w14:textId="77777777" w:rsidR="00EB2B4A" w:rsidRDefault="00EB2B4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8104165"/>
      <w:docPartObj>
        <w:docPartGallery w:val="Page Numbers (Bottom of Page)"/>
        <w:docPartUnique/>
      </w:docPartObj>
    </w:sdtPr>
    <w:sdtEndPr/>
    <w:sdtContent>
      <w:sdt>
        <w:sdtPr>
          <w:id w:val="-766006968"/>
          <w:docPartObj>
            <w:docPartGallery w:val="Page Numbers (Top of Page)"/>
            <w:docPartUnique/>
          </w:docPartObj>
        </w:sdtPr>
        <w:sdtEndPr/>
        <w:sdtContent>
          <w:p w14:paraId="64D62158" w14:textId="77777777" w:rsidR="00EB2B4A" w:rsidRDefault="00EB2B4A">
            <w:pPr>
              <w:pStyle w:val="Piedepgina"/>
              <w:jc w:val="right"/>
            </w:pPr>
          </w:p>
          <w:p w14:paraId="35A18046" w14:textId="77777777" w:rsidR="00EB2B4A" w:rsidRDefault="00EB2B4A">
            <w:pPr>
              <w:pStyle w:val="Piedepgina"/>
              <w:jc w:val="right"/>
            </w:pPr>
          </w:p>
          <w:p w14:paraId="15906F55" w14:textId="05CA1C04" w:rsidR="00EB2B4A" w:rsidRDefault="00EB2B4A">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7866AE">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7866AE">
              <w:rPr>
                <w:b/>
                <w:bCs/>
                <w:noProof/>
              </w:rPr>
              <w:t>15</w:t>
            </w:r>
            <w:r>
              <w:rPr>
                <w:b/>
                <w:bCs/>
                <w:sz w:val="24"/>
                <w:szCs w:val="24"/>
              </w:rPr>
              <w:fldChar w:fldCharType="end"/>
            </w:r>
          </w:p>
        </w:sdtContent>
      </w:sdt>
    </w:sdtContent>
  </w:sdt>
  <w:p w14:paraId="388A9A1D" w14:textId="77777777" w:rsidR="00EB2B4A" w:rsidRDefault="00EB2B4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3A04CC" w14:textId="77777777" w:rsidR="00D000A6" w:rsidRDefault="00D000A6" w:rsidP="00B31222">
      <w:r>
        <w:separator/>
      </w:r>
    </w:p>
  </w:footnote>
  <w:footnote w:type="continuationSeparator" w:id="0">
    <w:p w14:paraId="5174D753" w14:textId="77777777" w:rsidR="00D000A6" w:rsidRDefault="00D000A6"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EB2B4A" w:rsidRPr="005C106F" w14:paraId="7BF72E0D" w14:textId="77777777" w:rsidTr="00202DB8">
      <w:trPr>
        <w:trHeight w:val="1435"/>
      </w:trPr>
      <w:tc>
        <w:tcPr>
          <w:tcW w:w="2835" w:type="dxa"/>
          <w:shd w:val="clear" w:color="auto" w:fill="auto"/>
        </w:tcPr>
        <w:p w14:paraId="0CCA997D" w14:textId="34B91F3D" w:rsidR="00EB2B4A" w:rsidRPr="005C106F" w:rsidRDefault="00EB2B4A" w:rsidP="00EF4A64">
          <w:pPr>
            <w:tabs>
              <w:tab w:val="right" w:pos="4273"/>
            </w:tabs>
            <w:rPr>
              <w:rFonts w:ascii="Garamond" w:eastAsia="Calibri" w:hAnsi="Garamond"/>
              <w:sz w:val="16"/>
              <w:szCs w:val="16"/>
              <w:lang w:val="es-MX" w:eastAsia="en-US"/>
            </w:rPr>
          </w:pPr>
        </w:p>
      </w:tc>
      <w:tc>
        <w:tcPr>
          <w:tcW w:w="6733" w:type="dxa"/>
          <w:shd w:val="clear" w:color="auto" w:fill="auto"/>
        </w:tcPr>
        <w:tbl>
          <w:tblPr>
            <w:tblStyle w:val="Tablaconcuadrcula"/>
            <w:tblW w:w="6319"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8"/>
            <w:gridCol w:w="3621"/>
          </w:tblGrid>
          <w:tr w:rsidR="00EB2B4A" w:rsidRPr="00E152D8" w14:paraId="6A8514DF" w14:textId="77777777" w:rsidTr="00812BB6">
            <w:trPr>
              <w:trHeight w:val="144"/>
            </w:trPr>
            <w:tc>
              <w:tcPr>
                <w:tcW w:w="2698" w:type="dxa"/>
              </w:tcPr>
              <w:p w14:paraId="09FB94A0" w14:textId="77777777" w:rsidR="00EB2B4A" w:rsidRPr="00E152D8" w:rsidRDefault="00EB2B4A" w:rsidP="00E152D8">
                <w:pPr>
                  <w:tabs>
                    <w:tab w:val="right" w:pos="8838"/>
                  </w:tabs>
                  <w:ind w:right="-105"/>
                  <w:rPr>
                    <w:rFonts w:ascii="Palatino Linotype" w:eastAsia="Calibri" w:hAnsi="Palatino Linotype" w:cs="Tahoma"/>
                    <w:b/>
                    <w:sz w:val="22"/>
                    <w:szCs w:val="22"/>
                    <w:lang w:val="es-MX" w:eastAsia="en-US"/>
                  </w:rPr>
                </w:pPr>
                <w:r w:rsidRPr="00E152D8">
                  <w:rPr>
                    <w:rFonts w:ascii="Palatino Linotype" w:eastAsia="Calibri" w:hAnsi="Palatino Linotype" w:cs="Tahoma"/>
                    <w:b/>
                    <w:sz w:val="22"/>
                    <w:szCs w:val="22"/>
                    <w:lang w:val="es-MX" w:eastAsia="en-US"/>
                  </w:rPr>
                  <w:t>Recurso de Revisión:</w:t>
                </w:r>
              </w:p>
            </w:tc>
            <w:tc>
              <w:tcPr>
                <w:tcW w:w="3621" w:type="dxa"/>
              </w:tcPr>
              <w:p w14:paraId="138182D6" w14:textId="3A094F7E" w:rsidR="00EB2B4A" w:rsidRPr="00E152D8" w:rsidRDefault="00CF053E" w:rsidP="00CF053E">
                <w:pPr>
                  <w:tabs>
                    <w:tab w:val="right" w:pos="8838"/>
                  </w:tabs>
                  <w:ind w:left="-28" w:right="-32"/>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01146</w:t>
                </w:r>
                <w:r w:rsidR="00E14C40">
                  <w:rPr>
                    <w:rFonts w:ascii="Palatino Linotype" w:eastAsia="Calibri" w:hAnsi="Palatino Linotype" w:cs="Tahoma"/>
                    <w:bCs/>
                    <w:sz w:val="22"/>
                    <w:szCs w:val="22"/>
                    <w:lang w:eastAsia="en-US"/>
                  </w:rPr>
                  <w:t>/INFOEM/IP/RR/2019</w:t>
                </w:r>
              </w:p>
            </w:tc>
          </w:tr>
          <w:tr w:rsidR="00EB2B4A" w:rsidRPr="00E152D8" w14:paraId="4CB2615A" w14:textId="77777777" w:rsidTr="00812BB6">
            <w:trPr>
              <w:trHeight w:val="283"/>
            </w:trPr>
            <w:tc>
              <w:tcPr>
                <w:tcW w:w="2698" w:type="dxa"/>
              </w:tcPr>
              <w:p w14:paraId="582B550E" w14:textId="18E7BB9D" w:rsidR="00EB2B4A" w:rsidRPr="00E152D8" w:rsidRDefault="00EB2B4A" w:rsidP="00E152D8">
                <w:pPr>
                  <w:tabs>
                    <w:tab w:val="right" w:pos="8838"/>
                  </w:tabs>
                  <w:ind w:right="-105"/>
                  <w:rPr>
                    <w:rFonts w:ascii="Palatino Linotype" w:eastAsia="Calibri" w:hAnsi="Palatino Linotype" w:cs="Tahoma"/>
                    <w:b/>
                    <w:sz w:val="22"/>
                    <w:szCs w:val="22"/>
                    <w:lang w:val="es-MX" w:eastAsia="en-US"/>
                  </w:rPr>
                </w:pPr>
                <w:r>
                  <w:rPr>
                    <w:rFonts w:ascii="Palatino Linotype" w:eastAsia="Calibri" w:hAnsi="Palatino Linotype" w:cs="Tahoma"/>
                    <w:b/>
                    <w:sz w:val="22"/>
                    <w:szCs w:val="22"/>
                    <w:lang w:val="es-MX" w:eastAsia="en-US"/>
                  </w:rPr>
                  <w:t>Sujeto Obligado</w:t>
                </w:r>
                <w:r w:rsidRPr="00E152D8">
                  <w:rPr>
                    <w:rFonts w:ascii="Palatino Linotype" w:eastAsia="Calibri" w:hAnsi="Palatino Linotype" w:cs="Tahoma"/>
                    <w:b/>
                    <w:sz w:val="22"/>
                    <w:szCs w:val="22"/>
                    <w:lang w:val="es-MX" w:eastAsia="en-US"/>
                  </w:rPr>
                  <w:t>:</w:t>
                </w:r>
              </w:p>
            </w:tc>
            <w:tc>
              <w:tcPr>
                <w:tcW w:w="3621" w:type="dxa"/>
              </w:tcPr>
              <w:p w14:paraId="116AE3D0" w14:textId="7BD02E4A" w:rsidR="00EB2B4A" w:rsidRPr="00E152D8" w:rsidRDefault="00CF053E" w:rsidP="00671BFE">
                <w:pPr>
                  <w:tabs>
                    <w:tab w:val="right" w:pos="8838"/>
                  </w:tabs>
                  <w:ind w:right="-32"/>
                  <w:jc w:val="both"/>
                  <w:rPr>
                    <w:rFonts w:ascii="Palatino Linotype" w:eastAsia="Calibri" w:hAnsi="Palatino Linotype" w:cs="Tahoma"/>
                    <w:b/>
                    <w:sz w:val="22"/>
                    <w:szCs w:val="22"/>
                    <w:lang w:val="es-MX" w:eastAsia="en-US"/>
                  </w:rPr>
                </w:pPr>
                <w:r w:rsidRPr="0070217A">
                  <w:rPr>
                    <w:rFonts w:ascii="Palatino Linotype" w:eastAsia="Calibri" w:hAnsi="Palatino Linotype" w:cs="Tahoma"/>
                    <w:sz w:val="22"/>
                    <w:szCs w:val="22"/>
                    <w:lang w:val="es-MX" w:eastAsia="en-US"/>
                  </w:rPr>
                  <w:t>Fiscalía General de Justicia del Estado de Méxic</w:t>
                </w:r>
                <w:r>
                  <w:rPr>
                    <w:rFonts w:ascii="Palatino Linotype" w:eastAsia="Calibri" w:hAnsi="Palatino Linotype" w:cs="Tahoma"/>
                    <w:sz w:val="22"/>
                    <w:szCs w:val="22"/>
                    <w:lang w:val="es-MX" w:eastAsia="en-US"/>
                  </w:rPr>
                  <w:t>o</w:t>
                </w:r>
              </w:p>
            </w:tc>
          </w:tr>
          <w:tr w:rsidR="00EB2B4A" w:rsidRPr="00E152D8" w14:paraId="539AA649" w14:textId="77777777" w:rsidTr="00812BB6">
            <w:trPr>
              <w:trHeight w:val="283"/>
            </w:trPr>
            <w:tc>
              <w:tcPr>
                <w:tcW w:w="2698" w:type="dxa"/>
              </w:tcPr>
              <w:p w14:paraId="1DA99B95" w14:textId="77777777" w:rsidR="00EB2B4A" w:rsidRPr="00E152D8" w:rsidRDefault="00EB2B4A" w:rsidP="00E152D8">
                <w:pPr>
                  <w:tabs>
                    <w:tab w:val="right" w:pos="8838"/>
                  </w:tabs>
                  <w:ind w:right="-105"/>
                  <w:rPr>
                    <w:rFonts w:ascii="Palatino Linotype" w:eastAsia="Calibri" w:hAnsi="Palatino Linotype" w:cs="Tahoma"/>
                    <w:b/>
                    <w:sz w:val="22"/>
                    <w:szCs w:val="22"/>
                    <w:lang w:val="es-MX" w:eastAsia="en-US"/>
                  </w:rPr>
                </w:pPr>
                <w:r w:rsidRPr="00E152D8">
                  <w:rPr>
                    <w:rFonts w:ascii="Palatino Linotype" w:eastAsia="Calibri" w:hAnsi="Palatino Linotype" w:cs="Tahoma"/>
                    <w:b/>
                    <w:sz w:val="22"/>
                    <w:szCs w:val="22"/>
                    <w:lang w:val="es-MX" w:eastAsia="en-US"/>
                  </w:rPr>
                  <w:t>Comisionado Ponente:</w:t>
                </w:r>
              </w:p>
            </w:tc>
            <w:tc>
              <w:tcPr>
                <w:tcW w:w="3621" w:type="dxa"/>
              </w:tcPr>
              <w:p w14:paraId="0EC26B4A" w14:textId="77777777" w:rsidR="00EB2B4A" w:rsidRPr="00E152D8" w:rsidRDefault="00EB2B4A" w:rsidP="00E152D8">
                <w:pPr>
                  <w:tabs>
                    <w:tab w:val="right" w:pos="8838"/>
                  </w:tabs>
                  <w:ind w:right="-32"/>
                  <w:jc w:val="both"/>
                  <w:rPr>
                    <w:rFonts w:ascii="Palatino Linotype" w:eastAsia="Calibri" w:hAnsi="Palatino Linotype" w:cs="Tahoma"/>
                    <w:b/>
                    <w:sz w:val="22"/>
                    <w:szCs w:val="22"/>
                    <w:lang w:val="es-MX" w:eastAsia="en-US"/>
                  </w:rPr>
                </w:pPr>
                <w:r w:rsidRPr="00E152D8">
                  <w:rPr>
                    <w:rFonts w:ascii="Palatino Linotype" w:eastAsia="Calibri" w:hAnsi="Palatino Linotype" w:cs="Tahoma"/>
                    <w:sz w:val="22"/>
                    <w:szCs w:val="22"/>
                    <w:lang w:val="es-MX" w:eastAsia="en-US"/>
                  </w:rPr>
                  <w:t>Luis Gustavo Parra Noriega</w:t>
                </w:r>
              </w:p>
            </w:tc>
          </w:tr>
        </w:tbl>
        <w:p w14:paraId="23AB415C" w14:textId="77777777" w:rsidR="00EB2B4A" w:rsidRPr="005C106F" w:rsidRDefault="00EB2B4A" w:rsidP="00232673">
          <w:pPr>
            <w:tabs>
              <w:tab w:val="right" w:pos="8838"/>
            </w:tabs>
            <w:ind w:left="-28"/>
            <w:jc w:val="both"/>
            <w:rPr>
              <w:rFonts w:ascii="Arial" w:eastAsia="Calibri" w:hAnsi="Arial" w:cs="Arial"/>
              <w:b/>
              <w:sz w:val="22"/>
              <w:szCs w:val="22"/>
              <w:lang w:val="es-MX" w:eastAsia="en-US"/>
            </w:rPr>
          </w:pPr>
        </w:p>
      </w:tc>
    </w:tr>
  </w:tbl>
  <w:p w14:paraId="54AE9B70" w14:textId="77777777" w:rsidR="00EB2B4A" w:rsidRDefault="00EB2B4A" w:rsidP="00EF4A64">
    <w:pPr>
      <w:pStyle w:val="Encabezado"/>
      <w:rPr>
        <w:sz w:val="14"/>
        <w:lang w:val="es-MX"/>
      </w:rPr>
    </w:pPr>
  </w:p>
  <w:p w14:paraId="027F1310" w14:textId="77777777" w:rsidR="00D25EAD" w:rsidRPr="00443C6B" w:rsidRDefault="00D25EAD" w:rsidP="00EF4A64">
    <w:pPr>
      <w:pStyle w:val="Encabezado"/>
      <w:rPr>
        <w:sz w:val="14"/>
        <w:lang w:val="es-MX"/>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EB2B4A" w:rsidRPr="005C106F" w14:paraId="41455844" w14:textId="77777777" w:rsidTr="005762DA">
      <w:trPr>
        <w:trHeight w:val="1435"/>
      </w:trPr>
      <w:tc>
        <w:tcPr>
          <w:tcW w:w="2835" w:type="dxa"/>
          <w:shd w:val="clear" w:color="auto" w:fill="auto"/>
        </w:tcPr>
        <w:p w14:paraId="23EC30A0" w14:textId="5BD321D9" w:rsidR="00EB2B4A" w:rsidRPr="005C106F" w:rsidRDefault="00EB2B4A" w:rsidP="005608D0">
          <w:pPr>
            <w:tabs>
              <w:tab w:val="right" w:pos="4273"/>
            </w:tabs>
            <w:rPr>
              <w:rFonts w:ascii="Garamond" w:eastAsia="Calibri" w:hAnsi="Garamond"/>
              <w:sz w:val="16"/>
              <w:szCs w:val="16"/>
              <w:lang w:val="es-MX" w:eastAsia="en-US"/>
            </w:rPr>
          </w:pPr>
        </w:p>
      </w:tc>
      <w:tc>
        <w:tcPr>
          <w:tcW w:w="6733" w:type="dxa"/>
          <w:shd w:val="clear" w:color="auto" w:fill="auto"/>
        </w:tcPr>
        <w:tbl>
          <w:tblPr>
            <w:tblStyle w:val="Tablaconcuadrcula"/>
            <w:tblW w:w="6319"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8"/>
            <w:gridCol w:w="3621"/>
          </w:tblGrid>
          <w:tr w:rsidR="00EB2B4A" w:rsidRPr="00E152D8" w14:paraId="258E12CA" w14:textId="77777777" w:rsidTr="005762DA">
            <w:trPr>
              <w:trHeight w:val="144"/>
            </w:trPr>
            <w:tc>
              <w:tcPr>
                <w:tcW w:w="2698" w:type="dxa"/>
              </w:tcPr>
              <w:p w14:paraId="37123E7F" w14:textId="77777777" w:rsidR="00EB2B4A" w:rsidRPr="00E152D8" w:rsidRDefault="00EB2B4A" w:rsidP="005608D0">
                <w:pPr>
                  <w:tabs>
                    <w:tab w:val="right" w:pos="8838"/>
                  </w:tabs>
                  <w:ind w:right="-105"/>
                  <w:rPr>
                    <w:rFonts w:ascii="Palatino Linotype" w:eastAsia="Calibri" w:hAnsi="Palatino Linotype" w:cs="Tahoma"/>
                    <w:b/>
                    <w:sz w:val="22"/>
                    <w:szCs w:val="22"/>
                    <w:lang w:val="es-MX" w:eastAsia="en-US"/>
                  </w:rPr>
                </w:pPr>
                <w:r w:rsidRPr="00E152D8">
                  <w:rPr>
                    <w:rFonts w:ascii="Palatino Linotype" w:eastAsia="Calibri" w:hAnsi="Palatino Linotype" w:cs="Tahoma"/>
                    <w:b/>
                    <w:sz w:val="22"/>
                    <w:szCs w:val="22"/>
                    <w:lang w:val="es-MX" w:eastAsia="en-US"/>
                  </w:rPr>
                  <w:t>Recurso de Revisión:</w:t>
                </w:r>
              </w:p>
            </w:tc>
            <w:tc>
              <w:tcPr>
                <w:tcW w:w="3621" w:type="dxa"/>
              </w:tcPr>
              <w:p w14:paraId="51F455D8" w14:textId="05A8FC87" w:rsidR="00EB2B4A" w:rsidRPr="00E152D8" w:rsidRDefault="0070217A" w:rsidP="005608D0">
                <w:pPr>
                  <w:tabs>
                    <w:tab w:val="right" w:pos="8838"/>
                  </w:tabs>
                  <w:ind w:left="-28" w:right="-32"/>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01146/INFOEM/IP/RR/2019</w:t>
                </w:r>
              </w:p>
            </w:tc>
          </w:tr>
          <w:tr w:rsidR="00EB2B4A" w:rsidRPr="00E152D8" w14:paraId="06E73082" w14:textId="77777777" w:rsidTr="005762DA">
            <w:trPr>
              <w:trHeight w:val="144"/>
            </w:trPr>
            <w:tc>
              <w:tcPr>
                <w:tcW w:w="2698" w:type="dxa"/>
              </w:tcPr>
              <w:p w14:paraId="5673A89F" w14:textId="77777777" w:rsidR="00EB2B4A" w:rsidRPr="00E152D8" w:rsidRDefault="00EB2B4A" w:rsidP="005608D0">
                <w:pPr>
                  <w:tabs>
                    <w:tab w:val="right" w:pos="8838"/>
                  </w:tabs>
                  <w:ind w:right="-105"/>
                  <w:rPr>
                    <w:rFonts w:ascii="Palatino Linotype" w:eastAsia="Calibri" w:hAnsi="Palatino Linotype" w:cs="Tahoma"/>
                    <w:b/>
                    <w:sz w:val="22"/>
                    <w:szCs w:val="22"/>
                    <w:lang w:val="es-MX" w:eastAsia="en-US"/>
                  </w:rPr>
                </w:pPr>
                <w:r w:rsidRPr="00E152D8">
                  <w:rPr>
                    <w:rFonts w:ascii="Palatino Linotype" w:eastAsia="Calibri" w:hAnsi="Palatino Linotype" w:cs="Tahoma"/>
                    <w:b/>
                    <w:sz w:val="22"/>
                    <w:szCs w:val="22"/>
                    <w:lang w:val="es-MX" w:eastAsia="en-US"/>
                  </w:rPr>
                  <w:t>Recurrente:</w:t>
                </w:r>
              </w:p>
            </w:tc>
            <w:tc>
              <w:tcPr>
                <w:tcW w:w="3621" w:type="dxa"/>
              </w:tcPr>
              <w:p w14:paraId="2E18C26A" w14:textId="487902DC" w:rsidR="00EB2B4A" w:rsidRPr="00E152D8" w:rsidRDefault="00336D83" w:rsidP="004B42D0">
                <w:pPr>
                  <w:tabs>
                    <w:tab w:val="right" w:pos="8838"/>
                  </w:tabs>
                  <w:ind w:right="-32"/>
                  <w:jc w:val="both"/>
                  <w:rPr>
                    <w:rFonts w:ascii="Palatino Linotype" w:eastAsia="Calibri" w:hAnsi="Palatino Linotype" w:cs="Tahoma"/>
                    <w:sz w:val="22"/>
                    <w:szCs w:val="22"/>
                    <w:lang w:val="es-MX" w:eastAsia="en-US"/>
                  </w:rPr>
                </w:pPr>
                <w:r w:rsidRPr="00336D83">
                  <w:rPr>
                    <w:rFonts w:ascii="Palatino Linotype" w:eastAsia="Calibri" w:hAnsi="Palatino Linotype" w:cs="Tahoma"/>
                    <w:sz w:val="22"/>
                    <w:szCs w:val="22"/>
                    <w:highlight w:val="black"/>
                    <w:lang w:val="es-MX" w:eastAsia="en-US"/>
                  </w:rPr>
                  <w:t>XXXXXXXXXXXXXXXXX</w:t>
                </w:r>
              </w:p>
            </w:tc>
          </w:tr>
          <w:tr w:rsidR="00EB2B4A" w:rsidRPr="00E152D8" w14:paraId="1141639A" w14:textId="77777777" w:rsidTr="005762DA">
            <w:trPr>
              <w:trHeight w:val="283"/>
            </w:trPr>
            <w:tc>
              <w:tcPr>
                <w:tcW w:w="2698" w:type="dxa"/>
              </w:tcPr>
              <w:p w14:paraId="6E3C9017" w14:textId="0D153D4C" w:rsidR="00EB2B4A" w:rsidRPr="00E152D8" w:rsidRDefault="00EB2B4A" w:rsidP="005608D0">
                <w:pPr>
                  <w:tabs>
                    <w:tab w:val="right" w:pos="8838"/>
                  </w:tabs>
                  <w:ind w:right="-105"/>
                  <w:rPr>
                    <w:rFonts w:ascii="Palatino Linotype" w:eastAsia="Calibri" w:hAnsi="Palatino Linotype" w:cs="Tahoma"/>
                    <w:b/>
                    <w:sz w:val="22"/>
                    <w:szCs w:val="22"/>
                    <w:lang w:val="es-MX" w:eastAsia="en-US"/>
                  </w:rPr>
                </w:pPr>
                <w:r>
                  <w:rPr>
                    <w:rFonts w:ascii="Palatino Linotype" w:eastAsia="Calibri" w:hAnsi="Palatino Linotype" w:cs="Tahoma"/>
                    <w:b/>
                    <w:sz w:val="22"/>
                    <w:szCs w:val="22"/>
                    <w:lang w:val="es-MX" w:eastAsia="en-US"/>
                  </w:rPr>
                  <w:t>Sujeto Obligado</w:t>
                </w:r>
                <w:r w:rsidRPr="00E152D8">
                  <w:rPr>
                    <w:rFonts w:ascii="Palatino Linotype" w:eastAsia="Calibri" w:hAnsi="Palatino Linotype" w:cs="Tahoma"/>
                    <w:b/>
                    <w:sz w:val="22"/>
                    <w:szCs w:val="22"/>
                    <w:lang w:val="es-MX" w:eastAsia="en-US"/>
                  </w:rPr>
                  <w:t>:</w:t>
                </w:r>
              </w:p>
            </w:tc>
            <w:tc>
              <w:tcPr>
                <w:tcW w:w="3621" w:type="dxa"/>
              </w:tcPr>
              <w:p w14:paraId="2470AA48" w14:textId="1387F4FD" w:rsidR="00EB2B4A" w:rsidRPr="00E152D8" w:rsidRDefault="0070217A" w:rsidP="00DE13B1">
                <w:pPr>
                  <w:tabs>
                    <w:tab w:val="right" w:pos="8838"/>
                  </w:tabs>
                  <w:ind w:right="-32"/>
                  <w:jc w:val="both"/>
                  <w:rPr>
                    <w:rFonts w:ascii="Palatino Linotype" w:eastAsia="Calibri" w:hAnsi="Palatino Linotype" w:cs="Tahoma"/>
                    <w:b/>
                    <w:sz w:val="22"/>
                    <w:szCs w:val="22"/>
                    <w:lang w:val="es-MX" w:eastAsia="en-US"/>
                  </w:rPr>
                </w:pPr>
                <w:r w:rsidRPr="0070217A">
                  <w:rPr>
                    <w:rFonts w:ascii="Palatino Linotype" w:eastAsia="Calibri" w:hAnsi="Palatino Linotype" w:cs="Tahoma"/>
                    <w:sz w:val="22"/>
                    <w:szCs w:val="22"/>
                    <w:lang w:val="es-MX" w:eastAsia="en-US"/>
                  </w:rPr>
                  <w:t>Fiscalía General de Justicia del Estado de Méxic</w:t>
                </w:r>
                <w:r>
                  <w:rPr>
                    <w:rFonts w:ascii="Palatino Linotype" w:eastAsia="Calibri" w:hAnsi="Palatino Linotype" w:cs="Tahoma"/>
                    <w:sz w:val="22"/>
                    <w:szCs w:val="22"/>
                    <w:lang w:val="es-MX" w:eastAsia="en-US"/>
                  </w:rPr>
                  <w:t>o</w:t>
                </w:r>
              </w:p>
            </w:tc>
          </w:tr>
          <w:tr w:rsidR="00EB2B4A" w:rsidRPr="00E152D8" w14:paraId="4CF82934" w14:textId="77777777" w:rsidTr="005762DA">
            <w:trPr>
              <w:trHeight w:val="283"/>
            </w:trPr>
            <w:tc>
              <w:tcPr>
                <w:tcW w:w="2698" w:type="dxa"/>
              </w:tcPr>
              <w:p w14:paraId="5A074113" w14:textId="77777777" w:rsidR="00EB2B4A" w:rsidRPr="00E152D8" w:rsidRDefault="00EB2B4A" w:rsidP="005608D0">
                <w:pPr>
                  <w:tabs>
                    <w:tab w:val="right" w:pos="8838"/>
                  </w:tabs>
                  <w:ind w:right="-105"/>
                  <w:rPr>
                    <w:rFonts w:ascii="Palatino Linotype" w:eastAsia="Calibri" w:hAnsi="Palatino Linotype" w:cs="Tahoma"/>
                    <w:b/>
                    <w:sz w:val="22"/>
                    <w:szCs w:val="22"/>
                    <w:lang w:val="es-MX" w:eastAsia="en-US"/>
                  </w:rPr>
                </w:pPr>
                <w:r w:rsidRPr="00E152D8">
                  <w:rPr>
                    <w:rFonts w:ascii="Palatino Linotype" w:eastAsia="Calibri" w:hAnsi="Palatino Linotype" w:cs="Tahoma"/>
                    <w:b/>
                    <w:sz w:val="22"/>
                    <w:szCs w:val="22"/>
                    <w:lang w:val="es-MX" w:eastAsia="en-US"/>
                  </w:rPr>
                  <w:t>Comisionado Ponente:</w:t>
                </w:r>
              </w:p>
            </w:tc>
            <w:tc>
              <w:tcPr>
                <w:tcW w:w="3621" w:type="dxa"/>
              </w:tcPr>
              <w:p w14:paraId="63584912" w14:textId="77777777" w:rsidR="00EB2B4A" w:rsidRPr="00E152D8" w:rsidRDefault="00EB2B4A" w:rsidP="005608D0">
                <w:pPr>
                  <w:tabs>
                    <w:tab w:val="right" w:pos="8838"/>
                  </w:tabs>
                  <w:ind w:right="-32"/>
                  <w:jc w:val="both"/>
                  <w:rPr>
                    <w:rFonts w:ascii="Palatino Linotype" w:eastAsia="Calibri" w:hAnsi="Palatino Linotype" w:cs="Tahoma"/>
                    <w:b/>
                    <w:sz w:val="22"/>
                    <w:szCs w:val="22"/>
                    <w:lang w:val="es-MX" w:eastAsia="en-US"/>
                  </w:rPr>
                </w:pPr>
                <w:r w:rsidRPr="00E152D8">
                  <w:rPr>
                    <w:rFonts w:ascii="Palatino Linotype" w:eastAsia="Calibri" w:hAnsi="Palatino Linotype" w:cs="Tahoma"/>
                    <w:sz w:val="22"/>
                    <w:szCs w:val="22"/>
                    <w:lang w:val="es-MX" w:eastAsia="en-US"/>
                  </w:rPr>
                  <w:t>Luis Gustavo Parra Noriega</w:t>
                </w:r>
              </w:p>
            </w:tc>
          </w:tr>
        </w:tbl>
        <w:p w14:paraId="67519EC8" w14:textId="77777777" w:rsidR="00EB2B4A" w:rsidRPr="005C106F" w:rsidRDefault="00EB2B4A" w:rsidP="005608D0">
          <w:pPr>
            <w:tabs>
              <w:tab w:val="right" w:pos="8838"/>
            </w:tabs>
            <w:ind w:left="-28"/>
            <w:jc w:val="both"/>
            <w:rPr>
              <w:rFonts w:ascii="Arial" w:eastAsia="Calibri" w:hAnsi="Arial" w:cs="Arial"/>
              <w:b/>
              <w:sz w:val="22"/>
              <w:szCs w:val="22"/>
              <w:lang w:val="es-MX" w:eastAsia="en-US"/>
            </w:rPr>
          </w:pPr>
        </w:p>
      </w:tc>
    </w:tr>
  </w:tbl>
  <w:p w14:paraId="1C57FAFA" w14:textId="77777777" w:rsidR="00EB2B4A" w:rsidRPr="007516C8" w:rsidRDefault="00EB2B4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A5B734D"/>
    <w:multiLevelType w:val="hybridMultilevel"/>
    <w:tmpl w:val="06F09E46"/>
    <w:lvl w:ilvl="0" w:tplc="0C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DFA6CD3"/>
    <w:multiLevelType w:val="hybridMultilevel"/>
    <w:tmpl w:val="8230D71E"/>
    <w:lvl w:ilvl="0" w:tplc="4586894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054277F"/>
    <w:multiLevelType w:val="hybridMultilevel"/>
    <w:tmpl w:val="8230D71E"/>
    <w:lvl w:ilvl="0" w:tplc="4586894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68650A5"/>
    <w:multiLevelType w:val="hybridMultilevel"/>
    <w:tmpl w:val="FE18611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71D6B7C"/>
    <w:multiLevelType w:val="hybridMultilevel"/>
    <w:tmpl w:val="B96856C4"/>
    <w:lvl w:ilvl="0" w:tplc="A72AA79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15:restartNumberingAfterBreak="0">
    <w:nsid w:val="2072787E"/>
    <w:multiLevelType w:val="hybridMultilevel"/>
    <w:tmpl w:val="1526D59E"/>
    <w:lvl w:ilvl="0" w:tplc="EA5C562A">
      <w:start w:val="3"/>
      <w:numFmt w:val="decimal"/>
      <w:lvlText w:val="%1."/>
      <w:lvlJc w:val="left"/>
      <w:pPr>
        <w:ind w:left="927" w:hanging="360"/>
      </w:pPr>
      <w:rPr>
        <w:rFonts w:eastAsia="Calibri"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7" w15:restartNumberingAfterBreak="0">
    <w:nsid w:val="22B47993"/>
    <w:multiLevelType w:val="hybridMultilevel"/>
    <w:tmpl w:val="A7C01E5A"/>
    <w:lvl w:ilvl="0" w:tplc="080A0001">
      <w:start w:val="1"/>
      <w:numFmt w:val="bullet"/>
      <w:lvlText w:val=""/>
      <w:lvlJc w:val="left"/>
      <w:pPr>
        <w:ind w:left="1287" w:hanging="360"/>
      </w:pPr>
      <w:rPr>
        <w:rFonts w:ascii="Symbol" w:hAnsi="Symbol"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8" w15:restartNumberingAfterBreak="0">
    <w:nsid w:val="24921BFA"/>
    <w:multiLevelType w:val="hybridMultilevel"/>
    <w:tmpl w:val="0CE4E2E2"/>
    <w:lvl w:ilvl="0" w:tplc="8D4E5CE4">
      <w:start w:val="1"/>
      <w:numFmt w:val="decimal"/>
      <w:lvlText w:val="%1."/>
      <w:lvlJc w:val="left"/>
      <w:pPr>
        <w:ind w:left="720" w:hanging="360"/>
      </w:pPr>
      <w:rPr>
        <w:rFonts w:eastAsia="Calibr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6860D18"/>
    <w:multiLevelType w:val="hybridMultilevel"/>
    <w:tmpl w:val="FE3CDF5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0"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AD863B7"/>
    <w:multiLevelType w:val="hybridMultilevel"/>
    <w:tmpl w:val="509499A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CA31D0B"/>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E692F7F"/>
    <w:multiLevelType w:val="hybridMultilevel"/>
    <w:tmpl w:val="32BE2E2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FC26E67"/>
    <w:multiLevelType w:val="hybridMultilevel"/>
    <w:tmpl w:val="CD4C8FC6"/>
    <w:lvl w:ilvl="0" w:tplc="080A000F">
      <w:start w:val="1"/>
      <w:numFmt w:val="decimal"/>
      <w:lvlText w:val="%1."/>
      <w:lvlJc w:val="left"/>
      <w:pPr>
        <w:ind w:left="1287" w:hanging="360"/>
      </w:pPr>
      <w:rPr>
        <w:rFont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5" w15:restartNumberingAfterBreak="0">
    <w:nsid w:val="2FD66A66"/>
    <w:multiLevelType w:val="hybridMultilevel"/>
    <w:tmpl w:val="55CAAFD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2406E06"/>
    <w:multiLevelType w:val="hybridMultilevel"/>
    <w:tmpl w:val="DF5C7BAE"/>
    <w:lvl w:ilvl="0" w:tplc="080A000F">
      <w:start w:val="1"/>
      <w:numFmt w:val="decimal"/>
      <w:lvlText w:val="%1."/>
      <w:lvlJc w:val="left"/>
      <w:pPr>
        <w:ind w:left="2258" w:hanging="720"/>
      </w:pPr>
      <w:rPr>
        <w:rFonts w:hint="default"/>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17" w15:restartNumberingAfterBreak="0">
    <w:nsid w:val="35A77EC5"/>
    <w:multiLevelType w:val="hybridMultilevel"/>
    <w:tmpl w:val="94644B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5FA6E95"/>
    <w:multiLevelType w:val="hybridMultilevel"/>
    <w:tmpl w:val="BD642E3C"/>
    <w:lvl w:ilvl="0" w:tplc="FE686482">
      <w:start w:val="1"/>
      <w:numFmt w:val="decimal"/>
      <w:lvlText w:val="%1."/>
      <w:lvlJc w:val="left"/>
      <w:pPr>
        <w:ind w:left="720" w:hanging="360"/>
      </w:pPr>
      <w:rPr>
        <w:rFonts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81C457F"/>
    <w:multiLevelType w:val="hybridMultilevel"/>
    <w:tmpl w:val="32BE2E2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8BD68B9"/>
    <w:multiLevelType w:val="hybridMultilevel"/>
    <w:tmpl w:val="9054894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9C57284"/>
    <w:multiLevelType w:val="hybridMultilevel"/>
    <w:tmpl w:val="F6C0CC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0DD2DF7"/>
    <w:multiLevelType w:val="hybridMultilevel"/>
    <w:tmpl w:val="2FF2C310"/>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3" w15:restartNumberingAfterBreak="0">
    <w:nsid w:val="41523578"/>
    <w:multiLevelType w:val="hybridMultilevel"/>
    <w:tmpl w:val="3AAAEE8E"/>
    <w:lvl w:ilvl="0" w:tplc="7B5E3FA2">
      <w:start w:val="1"/>
      <w:numFmt w:val="decimal"/>
      <w:lvlText w:val="%1."/>
      <w:lvlJc w:val="left"/>
      <w:pPr>
        <w:ind w:left="720" w:hanging="360"/>
      </w:pPr>
      <w:rPr>
        <w:rFonts w:hint="default"/>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2810D61"/>
    <w:multiLevelType w:val="hybridMultilevel"/>
    <w:tmpl w:val="CD4C8FC6"/>
    <w:lvl w:ilvl="0" w:tplc="080A000F">
      <w:start w:val="1"/>
      <w:numFmt w:val="decimal"/>
      <w:lvlText w:val="%1."/>
      <w:lvlJc w:val="left"/>
      <w:pPr>
        <w:ind w:left="1287" w:hanging="360"/>
      </w:pPr>
      <w:rPr>
        <w:rFont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5" w15:restartNumberingAfterBreak="0">
    <w:nsid w:val="44617D78"/>
    <w:multiLevelType w:val="hybridMultilevel"/>
    <w:tmpl w:val="E112FF9E"/>
    <w:lvl w:ilvl="0" w:tplc="51582FA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6DA50CF"/>
    <w:multiLevelType w:val="hybridMultilevel"/>
    <w:tmpl w:val="6CFA4674"/>
    <w:lvl w:ilvl="0" w:tplc="080A0017">
      <w:start w:val="1"/>
      <w:numFmt w:val="lowerLetter"/>
      <w:lvlText w:val="%1)"/>
      <w:lvlJc w:val="left"/>
      <w:pPr>
        <w:ind w:left="644" w:hanging="360"/>
      </w:p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7" w15:restartNumberingAfterBreak="0">
    <w:nsid w:val="48BF173D"/>
    <w:multiLevelType w:val="hybridMultilevel"/>
    <w:tmpl w:val="4A5ACBB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BAE20FD"/>
    <w:multiLevelType w:val="hybridMultilevel"/>
    <w:tmpl w:val="8230D71E"/>
    <w:lvl w:ilvl="0" w:tplc="4586894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F535B80"/>
    <w:multiLevelType w:val="hybridMultilevel"/>
    <w:tmpl w:val="104C73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6011EC7"/>
    <w:multiLevelType w:val="hybridMultilevel"/>
    <w:tmpl w:val="DB14419E"/>
    <w:lvl w:ilvl="0" w:tplc="080A0001">
      <w:start w:val="1"/>
      <w:numFmt w:val="bullet"/>
      <w:lvlText w:val=""/>
      <w:lvlJc w:val="left"/>
      <w:pPr>
        <w:ind w:left="2629" w:hanging="360"/>
      </w:pPr>
      <w:rPr>
        <w:rFonts w:ascii="Symbol" w:hAnsi="Symbol" w:hint="default"/>
      </w:rPr>
    </w:lvl>
    <w:lvl w:ilvl="1" w:tplc="080A0003" w:tentative="1">
      <w:start w:val="1"/>
      <w:numFmt w:val="bullet"/>
      <w:lvlText w:val="o"/>
      <w:lvlJc w:val="left"/>
      <w:pPr>
        <w:ind w:left="3349" w:hanging="360"/>
      </w:pPr>
      <w:rPr>
        <w:rFonts w:ascii="Courier New" w:hAnsi="Courier New" w:cs="Courier New" w:hint="default"/>
      </w:rPr>
    </w:lvl>
    <w:lvl w:ilvl="2" w:tplc="080A0005" w:tentative="1">
      <w:start w:val="1"/>
      <w:numFmt w:val="bullet"/>
      <w:lvlText w:val=""/>
      <w:lvlJc w:val="left"/>
      <w:pPr>
        <w:ind w:left="4069" w:hanging="360"/>
      </w:pPr>
      <w:rPr>
        <w:rFonts w:ascii="Wingdings" w:hAnsi="Wingdings" w:hint="default"/>
      </w:rPr>
    </w:lvl>
    <w:lvl w:ilvl="3" w:tplc="080A0001" w:tentative="1">
      <w:start w:val="1"/>
      <w:numFmt w:val="bullet"/>
      <w:lvlText w:val=""/>
      <w:lvlJc w:val="left"/>
      <w:pPr>
        <w:ind w:left="4789" w:hanging="360"/>
      </w:pPr>
      <w:rPr>
        <w:rFonts w:ascii="Symbol" w:hAnsi="Symbol" w:hint="default"/>
      </w:rPr>
    </w:lvl>
    <w:lvl w:ilvl="4" w:tplc="080A0003" w:tentative="1">
      <w:start w:val="1"/>
      <w:numFmt w:val="bullet"/>
      <w:lvlText w:val="o"/>
      <w:lvlJc w:val="left"/>
      <w:pPr>
        <w:ind w:left="5509" w:hanging="360"/>
      </w:pPr>
      <w:rPr>
        <w:rFonts w:ascii="Courier New" w:hAnsi="Courier New" w:cs="Courier New" w:hint="default"/>
      </w:rPr>
    </w:lvl>
    <w:lvl w:ilvl="5" w:tplc="080A0005" w:tentative="1">
      <w:start w:val="1"/>
      <w:numFmt w:val="bullet"/>
      <w:lvlText w:val=""/>
      <w:lvlJc w:val="left"/>
      <w:pPr>
        <w:ind w:left="6229" w:hanging="360"/>
      </w:pPr>
      <w:rPr>
        <w:rFonts w:ascii="Wingdings" w:hAnsi="Wingdings" w:hint="default"/>
      </w:rPr>
    </w:lvl>
    <w:lvl w:ilvl="6" w:tplc="080A0001" w:tentative="1">
      <w:start w:val="1"/>
      <w:numFmt w:val="bullet"/>
      <w:lvlText w:val=""/>
      <w:lvlJc w:val="left"/>
      <w:pPr>
        <w:ind w:left="6949" w:hanging="360"/>
      </w:pPr>
      <w:rPr>
        <w:rFonts w:ascii="Symbol" w:hAnsi="Symbol" w:hint="default"/>
      </w:rPr>
    </w:lvl>
    <w:lvl w:ilvl="7" w:tplc="080A0003" w:tentative="1">
      <w:start w:val="1"/>
      <w:numFmt w:val="bullet"/>
      <w:lvlText w:val="o"/>
      <w:lvlJc w:val="left"/>
      <w:pPr>
        <w:ind w:left="7669" w:hanging="360"/>
      </w:pPr>
      <w:rPr>
        <w:rFonts w:ascii="Courier New" w:hAnsi="Courier New" w:cs="Courier New" w:hint="default"/>
      </w:rPr>
    </w:lvl>
    <w:lvl w:ilvl="8" w:tplc="080A0005" w:tentative="1">
      <w:start w:val="1"/>
      <w:numFmt w:val="bullet"/>
      <w:lvlText w:val=""/>
      <w:lvlJc w:val="left"/>
      <w:pPr>
        <w:ind w:left="8389" w:hanging="360"/>
      </w:pPr>
      <w:rPr>
        <w:rFonts w:ascii="Wingdings" w:hAnsi="Wingdings" w:hint="default"/>
      </w:rPr>
    </w:lvl>
  </w:abstractNum>
  <w:abstractNum w:abstractNumId="31" w15:restartNumberingAfterBreak="0">
    <w:nsid w:val="57273FB7"/>
    <w:multiLevelType w:val="hybridMultilevel"/>
    <w:tmpl w:val="2F1A68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7925103"/>
    <w:multiLevelType w:val="hybridMultilevel"/>
    <w:tmpl w:val="288259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457171E"/>
    <w:multiLevelType w:val="hybridMultilevel"/>
    <w:tmpl w:val="F940BBA2"/>
    <w:lvl w:ilvl="0" w:tplc="080A000F">
      <w:start w:val="1"/>
      <w:numFmt w:val="decimal"/>
      <w:lvlText w:val="%1."/>
      <w:lvlJc w:val="left"/>
      <w:pPr>
        <w:ind w:left="1434" w:hanging="360"/>
      </w:pPr>
    </w:lvl>
    <w:lvl w:ilvl="1" w:tplc="080A0019" w:tentative="1">
      <w:start w:val="1"/>
      <w:numFmt w:val="lowerLetter"/>
      <w:lvlText w:val="%2."/>
      <w:lvlJc w:val="left"/>
      <w:pPr>
        <w:ind w:left="2154" w:hanging="360"/>
      </w:pPr>
    </w:lvl>
    <w:lvl w:ilvl="2" w:tplc="080A001B" w:tentative="1">
      <w:start w:val="1"/>
      <w:numFmt w:val="lowerRoman"/>
      <w:lvlText w:val="%3."/>
      <w:lvlJc w:val="right"/>
      <w:pPr>
        <w:ind w:left="2874" w:hanging="180"/>
      </w:pPr>
    </w:lvl>
    <w:lvl w:ilvl="3" w:tplc="080A000F" w:tentative="1">
      <w:start w:val="1"/>
      <w:numFmt w:val="decimal"/>
      <w:lvlText w:val="%4."/>
      <w:lvlJc w:val="left"/>
      <w:pPr>
        <w:ind w:left="3594" w:hanging="360"/>
      </w:pPr>
    </w:lvl>
    <w:lvl w:ilvl="4" w:tplc="080A0019" w:tentative="1">
      <w:start w:val="1"/>
      <w:numFmt w:val="lowerLetter"/>
      <w:lvlText w:val="%5."/>
      <w:lvlJc w:val="left"/>
      <w:pPr>
        <w:ind w:left="4314" w:hanging="360"/>
      </w:pPr>
    </w:lvl>
    <w:lvl w:ilvl="5" w:tplc="080A001B" w:tentative="1">
      <w:start w:val="1"/>
      <w:numFmt w:val="lowerRoman"/>
      <w:lvlText w:val="%6."/>
      <w:lvlJc w:val="right"/>
      <w:pPr>
        <w:ind w:left="5034" w:hanging="180"/>
      </w:pPr>
    </w:lvl>
    <w:lvl w:ilvl="6" w:tplc="080A000F" w:tentative="1">
      <w:start w:val="1"/>
      <w:numFmt w:val="decimal"/>
      <w:lvlText w:val="%7."/>
      <w:lvlJc w:val="left"/>
      <w:pPr>
        <w:ind w:left="5754" w:hanging="360"/>
      </w:pPr>
    </w:lvl>
    <w:lvl w:ilvl="7" w:tplc="080A0019" w:tentative="1">
      <w:start w:val="1"/>
      <w:numFmt w:val="lowerLetter"/>
      <w:lvlText w:val="%8."/>
      <w:lvlJc w:val="left"/>
      <w:pPr>
        <w:ind w:left="6474" w:hanging="360"/>
      </w:pPr>
    </w:lvl>
    <w:lvl w:ilvl="8" w:tplc="080A001B" w:tentative="1">
      <w:start w:val="1"/>
      <w:numFmt w:val="lowerRoman"/>
      <w:lvlText w:val="%9."/>
      <w:lvlJc w:val="right"/>
      <w:pPr>
        <w:ind w:left="7194" w:hanging="180"/>
      </w:pPr>
    </w:lvl>
  </w:abstractNum>
  <w:abstractNum w:abstractNumId="34" w15:restartNumberingAfterBreak="0">
    <w:nsid w:val="649E401B"/>
    <w:multiLevelType w:val="hybridMultilevel"/>
    <w:tmpl w:val="EF787FCE"/>
    <w:lvl w:ilvl="0" w:tplc="4F42E5F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82C280E"/>
    <w:multiLevelType w:val="hybridMultilevel"/>
    <w:tmpl w:val="9BF2FA8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6" w15:restartNumberingAfterBreak="0">
    <w:nsid w:val="6AEF2326"/>
    <w:multiLevelType w:val="hybridMultilevel"/>
    <w:tmpl w:val="8DA42F1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BA13F56"/>
    <w:multiLevelType w:val="hybridMultilevel"/>
    <w:tmpl w:val="D10C42A2"/>
    <w:lvl w:ilvl="0" w:tplc="D1BE18BC">
      <w:start w:val="1"/>
      <w:numFmt w:val="decimal"/>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D5C2081"/>
    <w:multiLevelType w:val="hybridMultilevel"/>
    <w:tmpl w:val="70AA81DE"/>
    <w:lvl w:ilvl="0" w:tplc="080A0017">
      <w:start w:val="1"/>
      <w:numFmt w:val="lowerLetter"/>
      <w:lvlText w:val="%1)"/>
      <w:lvlJc w:val="left"/>
      <w:pPr>
        <w:ind w:left="1068"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26E26C9"/>
    <w:multiLevelType w:val="hybridMultilevel"/>
    <w:tmpl w:val="8556D2D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5D37555"/>
    <w:multiLevelType w:val="hybridMultilevel"/>
    <w:tmpl w:val="CD4C8FC6"/>
    <w:lvl w:ilvl="0" w:tplc="080A000F">
      <w:start w:val="1"/>
      <w:numFmt w:val="decimal"/>
      <w:lvlText w:val="%1."/>
      <w:lvlJc w:val="left"/>
      <w:pPr>
        <w:ind w:left="1287" w:hanging="360"/>
      </w:pPr>
      <w:rPr>
        <w:rFont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2" w15:restartNumberingAfterBreak="0">
    <w:nsid w:val="78F06009"/>
    <w:multiLevelType w:val="hybridMultilevel"/>
    <w:tmpl w:val="5E80D16C"/>
    <w:lvl w:ilvl="0" w:tplc="1234B52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CD67496"/>
    <w:multiLevelType w:val="hybridMultilevel"/>
    <w:tmpl w:val="6BEA8D52"/>
    <w:lvl w:ilvl="0" w:tplc="F958345A">
      <w:start w:val="1"/>
      <w:numFmt w:val="decimal"/>
      <w:lvlText w:val="%1."/>
      <w:lvlJc w:val="left"/>
      <w:pPr>
        <w:ind w:left="720" w:hanging="360"/>
      </w:pPr>
      <w:rPr>
        <w:rFonts w:hint="default"/>
        <w:b/>
        <w:i w:val="0"/>
        <w:lang w:val="es-MX"/>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4" w15:restartNumberingAfterBreak="0">
    <w:nsid w:val="7EA834C3"/>
    <w:multiLevelType w:val="hybridMultilevel"/>
    <w:tmpl w:val="D45091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3"/>
  </w:num>
  <w:num w:numId="2">
    <w:abstractNumId w:val="0"/>
  </w:num>
  <w:num w:numId="3">
    <w:abstractNumId w:val="1"/>
  </w:num>
  <w:num w:numId="4">
    <w:abstractNumId w:val="42"/>
  </w:num>
  <w:num w:numId="5">
    <w:abstractNumId w:val="13"/>
  </w:num>
  <w:num w:numId="6">
    <w:abstractNumId w:val="19"/>
  </w:num>
  <w:num w:numId="7">
    <w:abstractNumId w:val="15"/>
  </w:num>
  <w:num w:numId="8">
    <w:abstractNumId w:val="12"/>
  </w:num>
  <w:num w:numId="9">
    <w:abstractNumId w:val="32"/>
  </w:num>
  <w:num w:numId="10">
    <w:abstractNumId w:val="9"/>
  </w:num>
  <w:num w:numId="11">
    <w:abstractNumId w:val="10"/>
  </w:num>
  <w:num w:numId="12">
    <w:abstractNumId w:val="40"/>
  </w:num>
  <w:num w:numId="13">
    <w:abstractNumId w:val="25"/>
  </w:num>
  <w:num w:numId="14">
    <w:abstractNumId w:val="26"/>
  </w:num>
  <w:num w:numId="15">
    <w:abstractNumId w:val="11"/>
  </w:num>
  <w:num w:numId="16">
    <w:abstractNumId w:val="20"/>
  </w:num>
  <w:num w:numId="17">
    <w:abstractNumId w:val="34"/>
  </w:num>
  <w:num w:numId="18">
    <w:abstractNumId w:val="27"/>
  </w:num>
  <w:num w:numId="19">
    <w:abstractNumId w:val="37"/>
  </w:num>
  <w:num w:numId="20">
    <w:abstractNumId w:val="18"/>
  </w:num>
  <w:num w:numId="21">
    <w:abstractNumId w:val="4"/>
  </w:num>
  <w:num w:numId="22">
    <w:abstractNumId w:val="33"/>
  </w:num>
  <w:num w:numId="23">
    <w:abstractNumId w:val="16"/>
  </w:num>
  <w:num w:numId="24">
    <w:abstractNumId w:val="28"/>
  </w:num>
  <w:num w:numId="25">
    <w:abstractNumId w:val="3"/>
  </w:num>
  <w:num w:numId="26">
    <w:abstractNumId w:val="2"/>
  </w:num>
  <w:num w:numId="27">
    <w:abstractNumId w:val="17"/>
  </w:num>
  <w:num w:numId="28">
    <w:abstractNumId w:val="44"/>
  </w:num>
  <w:num w:numId="29">
    <w:abstractNumId w:val="35"/>
  </w:num>
  <w:num w:numId="30">
    <w:abstractNumId w:val="30"/>
  </w:num>
  <w:num w:numId="31">
    <w:abstractNumId w:val="22"/>
  </w:num>
  <w:num w:numId="32">
    <w:abstractNumId w:val="7"/>
  </w:num>
  <w:num w:numId="33">
    <w:abstractNumId w:val="24"/>
  </w:num>
  <w:num w:numId="34">
    <w:abstractNumId w:val="36"/>
  </w:num>
  <w:num w:numId="35">
    <w:abstractNumId w:val="31"/>
  </w:num>
  <w:num w:numId="36">
    <w:abstractNumId w:val="5"/>
  </w:num>
  <w:num w:numId="37">
    <w:abstractNumId w:val="38"/>
  </w:num>
  <w:num w:numId="38">
    <w:abstractNumId w:val="23"/>
  </w:num>
  <w:num w:numId="39">
    <w:abstractNumId w:val="29"/>
  </w:num>
  <w:num w:numId="40">
    <w:abstractNumId w:val="14"/>
  </w:num>
  <w:num w:numId="41">
    <w:abstractNumId w:val="8"/>
  </w:num>
  <w:num w:numId="42">
    <w:abstractNumId w:val="41"/>
  </w:num>
  <w:num w:numId="43">
    <w:abstractNumId w:val="6"/>
  </w:num>
  <w:num w:numId="44">
    <w:abstractNumId w:val="39"/>
  </w:num>
  <w:num w:numId="45">
    <w:abstractNumId w:val="2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es-ES" w:vendorID="64" w:dllVersion="4096" w:nlCheck="1" w:checkStyle="0"/>
  <w:activeWritingStyle w:appName="MSWord" w:lang="es-MX" w:vendorID="64" w:dllVersion="131078" w:nlCheck="1" w:checkStyle="1"/>
  <w:activeWritingStyle w:appName="MSWord" w:lang="es-ES" w:vendorID="64" w:dllVersion="131078" w:nlCheck="1" w:checkStyle="1"/>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07E9"/>
    <w:rsid w:val="0000265E"/>
    <w:rsid w:val="000027EB"/>
    <w:rsid w:val="0000332F"/>
    <w:rsid w:val="0000485A"/>
    <w:rsid w:val="00004A65"/>
    <w:rsid w:val="00006543"/>
    <w:rsid w:val="00010026"/>
    <w:rsid w:val="0001399E"/>
    <w:rsid w:val="00013A19"/>
    <w:rsid w:val="00014465"/>
    <w:rsid w:val="000171EB"/>
    <w:rsid w:val="0001771D"/>
    <w:rsid w:val="00021C64"/>
    <w:rsid w:val="0002231C"/>
    <w:rsid w:val="00022C71"/>
    <w:rsid w:val="00024810"/>
    <w:rsid w:val="000302A1"/>
    <w:rsid w:val="00034E9D"/>
    <w:rsid w:val="00035017"/>
    <w:rsid w:val="00036147"/>
    <w:rsid w:val="000373BC"/>
    <w:rsid w:val="00037F4B"/>
    <w:rsid w:val="00042FB0"/>
    <w:rsid w:val="00043C4B"/>
    <w:rsid w:val="0004646B"/>
    <w:rsid w:val="00046DAA"/>
    <w:rsid w:val="00046F1D"/>
    <w:rsid w:val="00051921"/>
    <w:rsid w:val="000567DD"/>
    <w:rsid w:val="0006017B"/>
    <w:rsid w:val="00061481"/>
    <w:rsid w:val="00062804"/>
    <w:rsid w:val="00064038"/>
    <w:rsid w:val="00067867"/>
    <w:rsid w:val="00067EEE"/>
    <w:rsid w:val="00073C4E"/>
    <w:rsid w:val="0008148B"/>
    <w:rsid w:val="00081885"/>
    <w:rsid w:val="00085CF1"/>
    <w:rsid w:val="00086262"/>
    <w:rsid w:val="00097211"/>
    <w:rsid w:val="000A0466"/>
    <w:rsid w:val="000A47A6"/>
    <w:rsid w:val="000B0FAA"/>
    <w:rsid w:val="000B2C93"/>
    <w:rsid w:val="000B36DD"/>
    <w:rsid w:val="000C27CA"/>
    <w:rsid w:val="000D453A"/>
    <w:rsid w:val="000E2948"/>
    <w:rsid w:val="000E6EB0"/>
    <w:rsid w:val="000F24C8"/>
    <w:rsid w:val="000F33A7"/>
    <w:rsid w:val="000F3DA0"/>
    <w:rsid w:val="000F555D"/>
    <w:rsid w:val="000F7A45"/>
    <w:rsid w:val="000F7FD8"/>
    <w:rsid w:val="00100BAC"/>
    <w:rsid w:val="001017B7"/>
    <w:rsid w:val="001034C6"/>
    <w:rsid w:val="001036FF"/>
    <w:rsid w:val="001049B0"/>
    <w:rsid w:val="001050A6"/>
    <w:rsid w:val="00106724"/>
    <w:rsid w:val="001137EE"/>
    <w:rsid w:val="00114068"/>
    <w:rsid w:val="001150E9"/>
    <w:rsid w:val="00117267"/>
    <w:rsid w:val="00127757"/>
    <w:rsid w:val="00130745"/>
    <w:rsid w:val="00132A80"/>
    <w:rsid w:val="00132F95"/>
    <w:rsid w:val="00134A3B"/>
    <w:rsid w:val="00135946"/>
    <w:rsid w:val="00137B0F"/>
    <w:rsid w:val="0014199D"/>
    <w:rsid w:val="0014307A"/>
    <w:rsid w:val="00144D0B"/>
    <w:rsid w:val="00147566"/>
    <w:rsid w:val="00151053"/>
    <w:rsid w:val="00151E39"/>
    <w:rsid w:val="0015337B"/>
    <w:rsid w:val="00156A6B"/>
    <w:rsid w:val="00157645"/>
    <w:rsid w:val="00162234"/>
    <w:rsid w:val="00163AFF"/>
    <w:rsid w:val="00163EDA"/>
    <w:rsid w:val="0016796B"/>
    <w:rsid w:val="00170545"/>
    <w:rsid w:val="001715F4"/>
    <w:rsid w:val="001723FF"/>
    <w:rsid w:val="0017459B"/>
    <w:rsid w:val="00183D24"/>
    <w:rsid w:val="00183E3F"/>
    <w:rsid w:val="001847FF"/>
    <w:rsid w:val="001851A6"/>
    <w:rsid w:val="00191DF6"/>
    <w:rsid w:val="00191E78"/>
    <w:rsid w:val="0019389B"/>
    <w:rsid w:val="001A0A9D"/>
    <w:rsid w:val="001A1B94"/>
    <w:rsid w:val="001A5DFC"/>
    <w:rsid w:val="001A7FD2"/>
    <w:rsid w:val="001B107D"/>
    <w:rsid w:val="001B43B8"/>
    <w:rsid w:val="001B5B40"/>
    <w:rsid w:val="001B79D2"/>
    <w:rsid w:val="001C7C3B"/>
    <w:rsid w:val="001D7BD2"/>
    <w:rsid w:val="001E0D29"/>
    <w:rsid w:val="001E2A4D"/>
    <w:rsid w:val="001E49D7"/>
    <w:rsid w:val="001E53C2"/>
    <w:rsid w:val="001F1540"/>
    <w:rsid w:val="001F2865"/>
    <w:rsid w:val="001F652C"/>
    <w:rsid w:val="001F74A4"/>
    <w:rsid w:val="001F7FEC"/>
    <w:rsid w:val="00202DB8"/>
    <w:rsid w:val="002041FB"/>
    <w:rsid w:val="0020547B"/>
    <w:rsid w:val="00205D66"/>
    <w:rsid w:val="002070BE"/>
    <w:rsid w:val="00207736"/>
    <w:rsid w:val="00207855"/>
    <w:rsid w:val="00210EDF"/>
    <w:rsid w:val="002129AB"/>
    <w:rsid w:val="00215D0D"/>
    <w:rsid w:val="002179CD"/>
    <w:rsid w:val="00217AEF"/>
    <w:rsid w:val="00220816"/>
    <w:rsid w:val="00222574"/>
    <w:rsid w:val="00222FCE"/>
    <w:rsid w:val="00223C13"/>
    <w:rsid w:val="00223ECD"/>
    <w:rsid w:val="002244BB"/>
    <w:rsid w:val="00224774"/>
    <w:rsid w:val="00224F7A"/>
    <w:rsid w:val="00225152"/>
    <w:rsid w:val="00230E81"/>
    <w:rsid w:val="00231043"/>
    <w:rsid w:val="00231211"/>
    <w:rsid w:val="00232673"/>
    <w:rsid w:val="00236863"/>
    <w:rsid w:val="00237C1F"/>
    <w:rsid w:val="00242F46"/>
    <w:rsid w:val="002433A4"/>
    <w:rsid w:val="002457AF"/>
    <w:rsid w:val="00250389"/>
    <w:rsid w:val="00252669"/>
    <w:rsid w:val="00254288"/>
    <w:rsid w:val="002579CE"/>
    <w:rsid w:val="00260FEC"/>
    <w:rsid w:val="00262BF1"/>
    <w:rsid w:val="002639BC"/>
    <w:rsid w:val="002657E2"/>
    <w:rsid w:val="002727CC"/>
    <w:rsid w:val="00273679"/>
    <w:rsid w:val="002757AE"/>
    <w:rsid w:val="002811AA"/>
    <w:rsid w:val="00281F04"/>
    <w:rsid w:val="00281F48"/>
    <w:rsid w:val="00282BAA"/>
    <w:rsid w:val="00284486"/>
    <w:rsid w:val="00285644"/>
    <w:rsid w:val="0028581E"/>
    <w:rsid w:val="002859D1"/>
    <w:rsid w:val="00291ACA"/>
    <w:rsid w:val="00293491"/>
    <w:rsid w:val="002A0D89"/>
    <w:rsid w:val="002A1142"/>
    <w:rsid w:val="002A1F13"/>
    <w:rsid w:val="002A3D21"/>
    <w:rsid w:val="002A5AD6"/>
    <w:rsid w:val="002A6193"/>
    <w:rsid w:val="002B20A1"/>
    <w:rsid w:val="002B46D4"/>
    <w:rsid w:val="002B49F6"/>
    <w:rsid w:val="002B54CF"/>
    <w:rsid w:val="002C65C0"/>
    <w:rsid w:val="002D18FE"/>
    <w:rsid w:val="002D788C"/>
    <w:rsid w:val="002D7EF9"/>
    <w:rsid w:val="002E0369"/>
    <w:rsid w:val="002E378C"/>
    <w:rsid w:val="002E728F"/>
    <w:rsid w:val="002F0CE9"/>
    <w:rsid w:val="002F1957"/>
    <w:rsid w:val="002F2D2D"/>
    <w:rsid w:val="00301F46"/>
    <w:rsid w:val="00306418"/>
    <w:rsid w:val="003100F3"/>
    <w:rsid w:val="00310C11"/>
    <w:rsid w:val="00310D7C"/>
    <w:rsid w:val="00316600"/>
    <w:rsid w:val="003172EC"/>
    <w:rsid w:val="00323325"/>
    <w:rsid w:val="00325EC0"/>
    <w:rsid w:val="00332BB1"/>
    <w:rsid w:val="003340EC"/>
    <w:rsid w:val="00336034"/>
    <w:rsid w:val="00336C10"/>
    <w:rsid w:val="00336CFC"/>
    <w:rsid w:val="00336D83"/>
    <w:rsid w:val="0034057C"/>
    <w:rsid w:val="003435D1"/>
    <w:rsid w:val="00347CA7"/>
    <w:rsid w:val="00353951"/>
    <w:rsid w:val="00353B6D"/>
    <w:rsid w:val="00354920"/>
    <w:rsid w:val="00355DC6"/>
    <w:rsid w:val="003604D7"/>
    <w:rsid w:val="00363F22"/>
    <w:rsid w:val="00364521"/>
    <w:rsid w:val="00367F82"/>
    <w:rsid w:val="00375460"/>
    <w:rsid w:val="003756AF"/>
    <w:rsid w:val="00377491"/>
    <w:rsid w:val="00380441"/>
    <w:rsid w:val="00380AE2"/>
    <w:rsid w:val="003864D2"/>
    <w:rsid w:val="0038781C"/>
    <w:rsid w:val="00390249"/>
    <w:rsid w:val="00390BF8"/>
    <w:rsid w:val="00392E12"/>
    <w:rsid w:val="00394FD0"/>
    <w:rsid w:val="003956E9"/>
    <w:rsid w:val="003965EC"/>
    <w:rsid w:val="00396BA0"/>
    <w:rsid w:val="003A0E17"/>
    <w:rsid w:val="003A357E"/>
    <w:rsid w:val="003A6E62"/>
    <w:rsid w:val="003A7BE8"/>
    <w:rsid w:val="003B2140"/>
    <w:rsid w:val="003B3C9D"/>
    <w:rsid w:val="003B45A9"/>
    <w:rsid w:val="003C28B8"/>
    <w:rsid w:val="003C7FD0"/>
    <w:rsid w:val="003D0268"/>
    <w:rsid w:val="003D1A43"/>
    <w:rsid w:val="003D1A64"/>
    <w:rsid w:val="003D2A4F"/>
    <w:rsid w:val="003D34BE"/>
    <w:rsid w:val="003D4B63"/>
    <w:rsid w:val="003D6BB8"/>
    <w:rsid w:val="003E1713"/>
    <w:rsid w:val="003E31E5"/>
    <w:rsid w:val="003E32ED"/>
    <w:rsid w:val="003E58C9"/>
    <w:rsid w:val="003E687A"/>
    <w:rsid w:val="003F2F62"/>
    <w:rsid w:val="004002FF"/>
    <w:rsid w:val="004004E9"/>
    <w:rsid w:val="004052C5"/>
    <w:rsid w:val="004100AA"/>
    <w:rsid w:val="00412203"/>
    <w:rsid w:val="00412DC4"/>
    <w:rsid w:val="00417DE3"/>
    <w:rsid w:val="00422869"/>
    <w:rsid w:val="004230EF"/>
    <w:rsid w:val="00432121"/>
    <w:rsid w:val="0043257A"/>
    <w:rsid w:val="00440556"/>
    <w:rsid w:val="004406CF"/>
    <w:rsid w:val="00440A85"/>
    <w:rsid w:val="00441BB8"/>
    <w:rsid w:val="00442B41"/>
    <w:rsid w:val="004435B4"/>
    <w:rsid w:val="0044723D"/>
    <w:rsid w:val="00447C48"/>
    <w:rsid w:val="0046048A"/>
    <w:rsid w:val="0046566A"/>
    <w:rsid w:val="00466346"/>
    <w:rsid w:val="00467780"/>
    <w:rsid w:val="00467D2F"/>
    <w:rsid w:val="00471C5B"/>
    <w:rsid w:val="004751D6"/>
    <w:rsid w:val="00476B3C"/>
    <w:rsid w:val="00477E20"/>
    <w:rsid w:val="00477E8A"/>
    <w:rsid w:val="004809AF"/>
    <w:rsid w:val="00480BB8"/>
    <w:rsid w:val="0048519E"/>
    <w:rsid w:val="004860BD"/>
    <w:rsid w:val="00486D92"/>
    <w:rsid w:val="00487430"/>
    <w:rsid w:val="00487D0E"/>
    <w:rsid w:val="00491DB2"/>
    <w:rsid w:val="004A07F1"/>
    <w:rsid w:val="004A0BB0"/>
    <w:rsid w:val="004A182E"/>
    <w:rsid w:val="004A26CD"/>
    <w:rsid w:val="004A577A"/>
    <w:rsid w:val="004A7990"/>
    <w:rsid w:val="004B42D0"/>
    <w:rsid w:val="004B51A0"/>
    <w:rsid w:val="004B591D"/>
    <w:rsid w:val="004C001D"/>
    <w:rsid w:val="004C2782"/>
    <w:rsid w:val="004D1C65"/>
    <w:rsid w:val="004D5DB3"/>
    <w:rsid w:val="004E136A"/>
    <w:rsid w:val="004E1448"/>
    <w:rsid w:val="004E1EDE"/>
    <w:rsid w:val="004E2BB7"/>
    <w:rsid w:val="004E3B59"/>
    <w:rsid w:val="004E41C7"/>
    <w:rsid w:val="004F2D88"/>
    <w:rsid w:val="004F4A2A"/>
    <w:rsid w:val="0050016E"/>
    <w:rsid w:val="005070C3"/>
    <w:rsid w:val="00515F48"/>
    <w:rsid w:val="00521DDE"/>
    <w:rsid w:val="005220BE"/>
    <w:rsid w:val="005248B2"/>
    <w:rsid w:val="00527D2D"/>
    <w:rsid w:val="00542D5F"/>
    <w:rsid w:val="00542D77"/>
    <w:rsid w:val="005435DE"/>
    <w:rsid w:val="005439B6"/>
    <w:rsid w:val="00544785"/>
    <w:rsid w:val="00545672"/>
    <w:rsid w:val="00546BAE"/>
    <w:rsid w:val="00552EBD"/>
    <w:rsid w:val="00554A40"/>
    <w:rsid w:val="005555AE"/>
    <w:rsid w:val="00555F71"/>
    <w:rsid w:val="005608D0"/>
    <w:rsid w:val="00565A44"/>
    <w:rsid w:val="00565C0E"/>
    <w:rsid w:val="005762DA"/>
    <w:rsid w:val="00580D73"/>
    <w:rsid w:val="00581D41"/>
    <w:rsid w:val="00586FA8"/>
    <w:rsid w:val="00587F23"/>
    <w:rsid w:val="00593CB4"/>
    <w:rsid w:val="005967F1"/>
    <w:rsid w:val="005B0D7C"/>
    <w:rsid w:val="005B1986"/>
    <w:rsid w:val="005B60B5"/>
    <w:rsid w:val="005B6854"/>
    <w:rsid w:val="005C0C8B"/>
    <w:rsid w:val="005C24D0"/>
    <w:rsid w:val="005C2AB0"/>
    <w:rsid w:val="005C4034"/>
    <w:rsid w:val="005C55CC"/>
    <w:rsid w:val="005C651C"/>
    <w:rsid w:val="005C77A1"/>
    <w:rsid w:val="005D5607"/>
    <w:rsid w:val="005D5E5B"/>
    <w:rsid w:val="005F03DB"/>
    <w:rsid w:val="005F1700"/>
    <w:rsid w:val="005F1AE5"/>
    <w:rsid w:val="005F3F8B"/>
    <w:rsid w:val="00603A46"/>
    <w:rsid w:val="00603C8E"/>
    <w:rsid w:val="006134E0"/>
    <w:rsid w:val="00616189"/>
    <w:rsid w:val="0062020B"/>
    <w:rsid w:val="006217BB"/>
    <w:rsid w:val="00625506"/>
    <w:rsid w:val="00625BD5"/>
    <w:rsid w:val="00625DFB"/>
    <w:rsid w:val="0063036B"/>
    <w:rsid w:val="00635590"/>
    <w:rsid w:val="00636401"/>
    <w:rsid w:val="00636712"/>
    <w:rsid w:val="00637179"/>
    <w:rsid w:val="00642903"/>
    <w:rsid w:val="006437B2"/>
    <w:rsid w:val="00643FBC"/>
    <w:rsid w:val="006449D5"/>
    <w:rsid w:val="006452C2"/>
    <w:rsid w:val="006476CA"/>
    <w:rsid w:val="006552AE"/>
    <w:rsid w:val="00655773"/>
    <w:rsid w:val="006563CA"/>
    <w:rsid w:val="006578FC"/>
    <w:rsid w:val="006608AB"/>
    <w:rsid w:val="0066276B"/>
    <w:rsid w:val="006643BB"/>
    <w:rsid w:val="00664587"/>
    <w:rsid w:val="00667EF4"/>
    <w:rsid w:val="00671BFE"/>
    <w:rsid w:val="00673DD4"/>
    <w:rsid w:val="00674AEB"/>
    <w:rsid w:val="0068182D"/>
    <w:rsid w:val="00683BCF"/>
    <w:rsid w:val="0068693D"/>
    <w:rsid w:val="00690D82"/>
    <w:rsid w:val="006921A6"/>
    <w:rsid w:val="00693506"/>
    <w:rsid w:val="00693B2B"/>
    <w:rsid w:val="006A026A"/>
    <w:rsid w:val="006A0311"/>
    <w:rsid w:val="006A335C"/>
    <w:rsid w:val="006A3BD2"/>
    <w:rsid w:val="006A45E9"/>
    <w:rsid w:val="006A73E2"/>
    <w:rsid w:val="006B0426"/>
    <w:rsid w:val="006B0E83"/>
    <w:rsid w:val="006C10C0"/>
    <w:rsid w:val="006C1EB6"/>
    <w:rsid w:val="006C3747"/>
    <w:rsid w:val="006C70C1"/>
    <w:rsid w:val="006C7760"/>
    <w:rsid w:val="006D1EB0"/>
    <w:rsid w:val="006D4D74"/>
    <w:rsid w:val="006D522C"/>
    <w:rsid w:val="006D7795"/>
    <w:rsid w:val="006D7ACB"/>
    <w:rsid w:val="006D7C70"/>
    <w:rsid w:val="006E241A"/>
    <w:rsid w:val="006E5C38"/>
    <w:rsid w:val="006F08B0"/>
    <w:rsid w:val="006F1F3A"/>
    <w:rsid w:val="00700B29"/>
    <w:rsid w:val="0070217A"/>
    <w:rsid w:val="00702DD7"/>
    <w:rsid w:val="00705C40"/>
    <w:rsid w:val="00707BC2"/>
    <w:rsid w:val="00707CE0"/>
    <w:rsid w:val="0071087E"/>
    <w:rsid w:val="007235AA"/>
    <w:rsid w:val="00723B40"/>
    <w:rsid w:val="00724B13"/>
    <w:rsid w:val="0073225C"/>
    <w:rsid w:val="00735836"/>
    <w:rsid w:val="00735C0A"/>
    <w:rsid w:val="00735C21"/>
    <w:rsid w:val="0073614A"/>
    <w:rsid w:val="007365E6"/>
    <w:rsid w:val="00740C8C"/>
    <w:rsid w:val="00743966"/>
    <w:rsid w:val="00743DA8"/>
    <w:rsid w:val="00746CC7"/>
    <w:rsid w:val="007479DD"/>
    <w:rsid w:val="007516C8"/>
    <w:rsid w:val="007574BB"/>
    <w:rsid w:val="0075764C"/>
    <w:rsid w:val="007606EE"/>
    <w:rsid w:val="00760F24"/>
    <w:rsid w:val="00762198"/>
    <w:rsid w:val="0076437D"/>
    <w:rsid w:val="00770792"/>
    <w:rsid w:val="00774FFE"/>
    <w:rsid w:val="00775638"/>
    <w:rsid w:val="0077599A"/>
    <w:rsid w:val="00776E99"/>
    <w:rsid w:val="00777353"/>
    <w:rsid w:val="00777602"/>
    <w:rsid w:val="007835C9"/>
    <w:rsid w:val="00785461"/>
    <w:rsid w:val="007866AE"/>
    <w:rsid w:val="00786FF3"/>
    <w:rsid w:val="00787DD6"/>
    <w:rsid w:val="00793090"/>
    <w:rsid w:val="00797E3A"/>
    <w:rsid w:val="007A2F42"/>
    <w:rsid w:val="007A2F67"/>
    <w:rsid w:val="007A3918"/>
    <w:rsid w:val="007A4A05"/>
    <w:rsid w:val="007B0E89"/>
    <w:rsid w:val="007B2C38"/>
    <w:rsid w:val="007B2E54"/>
    <w:rsid w:val="007B60EF"/>
    <w:rsid w:val="007B6E92"/>
    <w:rsid w:val="007B7498"/>
    <w:rsid w:val="007B77E9"/>
    <w:rsid w:val="007B7AEE"/>
    <w:rsid w:val="007D2F75"/>
    <w:rsid w:val="007D3811"/>
    <w:rsid w:val="007D7433"/>
    <w:rsid w:val="007E22E7"/>
    <w:rsid w:val="007E4C1B"/>
    <w:rsid w:val="007E69BB"/>
    <w:rsid w:val="007E700D"/>
    <w:rsid w:val="007F12C7"/>
    <w:rsid w:val="007F1500"/>
    <w:rsid w:val="007F1B9C"/>
    <w:rsid w:val="007F2249"/>
    <w:rsid w:val="007F3DF2"/>
    <w:rsid w:val="007F3EF1"/>
    <w:rsid w:val="007F6D76"/>
    <w:rsid w:val="007F789E"/>
    <w:rsid w:val="00802515"/>
    <w:rsid w:val="008049A0"/>
    <w:rsid w:val="00806144"/>
    <w:rsid w:val="00806EA0"/>
    <w:rsid w:val="0081283F"/>
    <w:rsid w:val="00812BB6"/>
    <w:rsid w:val="0081480A"/>
    <w:rsid w:val="0081616D"/>
    <w:rsid w:val="00817841"/>
    <w:rsid w:val="008202EB"/>
    <w:rsid w:val="00832B45"/>
    <w:rsid w:val="008336A5"/>
    <w:rsid w:val="008373C0"/>
    <w:rsid w:val="0084145F"/>
    <w:rsid w:val="00841DA2"/>
    <w:rsid w:val="0084277D"/>
    <w:rsid w:val="008458F6"/>
    <w:rsid w:val="00845AED"/>
    <w:rsid w:val="00851AE4"/>
    <w:rsid w:val="00851E7A"/>
    <w:rsid w:val="0085267C"/>
    <w:rsid w:val="00852CAD"/>
    <w:rsid w:val="00854A47"/>
    <w:rsid w:val="0085598D"/>
    <w:rsid w:val="008615B8"/>
    <w:rsid w:val="00862771"/>
    <w:rsid w:val="00865241"/>
    <w:rsid w:val="008671D1"/>
    <w:rsid w:val="00871023"/>
    <w:rsid w:val="00876C0A"/>
    <w:rsid w:val="00876F54"/>
    <w:rsid w:val="0087727F"/>
    <w:rsid w:val="00877292"/>
    <w:rsid w:val="0088046B"/>
    <w:rsid w:val="00885168"/>
    <w:rsid w:val="008859F9"/>
    <w:rsid w:val="00887889"/>
    <w:rsid w:val="00887B13"/>
    <w:rsid w:val="00891634"/>
    <w:rsid w:val="0089173B"/>
    <w:rsid w:val="0089220F"/>
    <w:rsid w:val="008935AA"/>
    <w:rsid w:val="008A0DF3"/>
    <w:rsid w:val="008A134B"/>
    <w:rsid w:val="008A14D2"/>
    <w:rsid w:val="008A15D2"/>
    <w:rsid w:val="008A30D6"/>
    <w:rsid w:val="008A33DE"/>
    <w:rsid w:val="008B2BD8"/>
    <w:rsid w:val="008B4795"/>
    <w:rsid w:val="008B6848"/>
    <w:rsid w:val="008B7EF3"/>
    <w:rsid w:val="008C2FA1"/>
    <w:rsid w:val="008C3CF9"/>
    <w:rsid w:val="008D7E0D"/>
    <w:rsid w:val="008D7EDB"/>
    <w:rsid w:val="008E2986"/>
    <w:rsid w:val="008E5C09"/>
    <w:rsid w:val="008E64F0"/>
    <w:rsid w:val="008F0AAF"/>
    <w:rsid w:val="008F18ED"/>
    <w:rsid w:val="008F2645"/>
    <w:rsid w:val="008F6853"/>
    <w:rsid w:val="008F70FD"/>
    <w:rsid w:val="00903D37"/>
    <w:rsid w:val="00906410"/>
    <w:rsid w:val="00912ABA"/>
    <w:rsid w:val="009145C1"/>
    <w:rsid w:val="00915B62"/>
    <w:rsid w:val="00917D6F"/>
    <w:rsid w:val="00920BD4"/>
    <w:rsid w:val="00921B1A"/>
    <w:rsid w:val="009241D4"/>
    <w:rsid w:val="0092600D"/>
    <w:rsid w:val="0092746A"/>
    <w:rsid w:val="00927823"/>
    <w:rsid w:val="0093039D"/>
    <w:rsid w:val="00930D73"/>
    <w:rsid w:val="00931E4F"/>
    <w:rsid w:val="0093364D"/>
    <w:rsid w:val="00934AA6"/>
    <w:rsid w:val="00935607"/>
    <w:rsid w:val="00935E91"/>
    <w:rsid w:val="009377A0"/>
    <w:rsid w:val="009411AA"/>
    <w:rsid w:val="0094268A"/>
    <w:rsid w:val="0094782C"/>
    <w:rsid w:val="00956099"/>
    <w:rsid w:val="009676DF"/>
    <w:rsid w:val="00967869"/>
    <w:rsid w:val="00971F54"/>
    <w:rsid w:val="009725C5"/>
    <w:rsid w:val="00973F40"/>
    <w:rsid w:val="009818CF"/>
    <w:rsid w:val="00982940"/>
    <w:rsid w:val="009934CF"/>
    <w:rsid w:val="00994299"/>
    <w:rsid w:val="00994DE8"/>
    <w:rsid w:val="00995312"/>
    <w:rsid w:val="009A0D75"/>
    <w:rsid w:val="009A347A"/>
    <w:rsid w:val="009A5B23"/>
    <w:rsid w:val="009B0763"/>
    <w:rsid w:val="009B26C7"/>
    <w:rsid w:val="009B680A"/>
    <w:rsid w:val="009B6A6F"/>
    <w:rsid w:val="009C09D9"/>
    <w:rsid w:val="009C1AFE"/>
    <w:rsid w:val="009C2441"/>
    <w:rsid w:val="009D048B"/>
    <w:rsid w:val="009D7DDA"/>
    <w:rsid w:val="009E065A"/>
    <w:rsid w:val="009E5419"/>
    <w:rsid w:val="009E5A6E"/>
    <w:rsid w:val="009F0491"/>
    <w:rsid w:val="009F06E1"/>
    <w:rsid w:val="009F0A95"/>
    <w:rsid w:val="009F1635"/>
    <w:rsid w:val="009F1746"/>
    <w:rsid w:val="009F240A"/>
    <w:rsid w:val="009F38BB"/>
    <w:rsid w:val="009F46DC"/>
    <w:rsid w:val="009F6EDF"/>
    <w:rsid w:val="00A051E4"/>
    <w:rsid w:val="00A125A9"/>
    <w:rsid w:val="00A15CC2"/>
    <w:rsid w:val="00A1620D"/>
    <w:rsid w:val="00A16AC0"/>
    <w:rsid w:val="00A22D79"/>
    <w:rsid w:val="00A22FEA"/>
    <w:rsid w:val="00A23D31"/>
    <w:rsid w:val="00A301A7"/>
    <w:rsid w:val="00A30C34"/>
    <w:rsid w:val="00A30FD3"/>
    <w:rsid w:val="00A346F3"/>
    <w:rsid w:val="00A35E2F"/>
    <w:rsid w:val="00A3676A"/>
    <w:rsid w:val="00A37891"/>
    <w:rsid w:val="00A40A51"/>
    <w:rsid w:val="00A47916"/>
    <w:rsid w:val="00A5420A"/>
    <w:rsid w:val="00A55A06"/>
    <w:rsid w:val="00A56B32"/>
    <w:rsid w:val="00A57C3D"/>
    <w:rsid w:val="00A622B0"/>
    <w:rsid w:val="00A631FA"/>
    <w:rsid w:val="00A6697B"/>
    <w:rsid w:val="00A72586"/>
    <w:rsid w:val="00A74BF1"/>
    <w:rsid w:val="00A74C2D"/>
    <w:rsid w:val="00A76B34"/>
    <w:rsid w:val="00A84EAD"/>
    <w:rsid w:val="00A854FF"/>
    <w:rsid w:val="00A8745D"/>
    <w:rsid w:val="00A90F9B"/>
    <w:rsid w:val="00A92694"/>
    <w:rsid w:val="00A93072"/>
    <w:rsid w:val="00A94475"/>
    <w:rsid w:val="00A94CC6"/>
    <w:rsid w:val="00A9629C"/>
    <w:rsid w:val="00AA35D5"/>
    <w:rsid w:val="00AA417B"/>
    <w:rsid w:val="00AA533F"/>
    <w:rsid w:val="00AA7207"/>
    <w:rsid w:val="00AB010D"/>
    <w:rsid w:val="00AB2A36"/>
    <w:rsid w:val="00AC0EB7"/>
    <w:rsid w:val="00AC1B61"/>
    <w:rsid w:val="00AC5EE6"/>
    <w:rsid w:val="00AD1740"/>
    <w:rsid w:val="00AD1923"/>
    <w:rsid w:val="00AD2611"/>
    <w:rsid w:val="00AD3D57"/>
    <w:rsid w:val="00AD5855"/>
    <w:rsid w:val="00AE273C"/>
    <w:rsid w:val="00AE6BAB"/>
    <w:rsid w:val="00AE7834"/>
    <w:rsid w:val="00AF090B"/>
    <w:rsid w:val="00AF11C6"/>
    <w:rsid w:val="00AF6580"/>
    <w:rsid w:val="00B03FF6"/>
    <w:rsid w:val="00B070AA"/>
    <w:rsid w:val="00B07E94"/>
    <w:rsid w:val="00B10400"/>
    <w:rsid w:val="00B11CCE"/>
    <w:rsid w:val="00B1415B"/>
    <w:rsid w:val="00B15BF7"/>
    <w:rsid w:val="00B1733A"/>
    <w:rsid w:val="00B202EE"/>
    <w:rsid w:val="00B21A0D"/>
    <w:rsid w:val="00B26756"/>
    <w:rsid w:val="00B269F1"/>
    <w:rsid w:val="00B274AE"/>
    <w:rsid w:val="00B274BF"/>
    <w:rsid w:val="00B31222"/>
    <w:rsid w:val="00B332A5"/>
    <w:rsid w:val="00B3716A"/>
    <w:rsid w:val="00B414D1"/>
    <w:rsid w:val="00B42B2B"/>
    <w:rsid w:val="00B42E81"/>
    <w:rsid w:val="00B4329D"/>
    <w:rsid w:val="00B45672"/>
    <w:rsid w:val="00B505AD"/>
    <w:rsid w:val="00B520F9"/>
    <w:rsid w:val="00B5495A"/>
    <w:rsid w:val="00B577A3"/>
    <w:rsid w:val="00B60AB8"/>
    <w:rsid w:val="00B62156"/>
    <w:rsid w:val="00B6230C"/>
    <w:rsid w:val="00B64B52"/>
    <w:rsid w:val="00B657BE"/>
    <w:rsid w:val="00B7262F"/>
    <w:rsid w:val="00B72A5A"/>
    <w:rsid w:val="00B73FD4"/>
    <w:rsid w:val="00B74FC5"/>
    <w:rsid w:val="00B75A6C"/>
    <w:rsid w:val="00B76D35"/>
    <w:rsid w:val="00B8036C"/>
    <w:rsid w:val="00B83E2A"/>
    <w:rsid w:val="00B83E38"/>
    <w:rsid w:val="00B86C19"/>
    <w:rsid w:val="00B908CF"/>
    <w:rsid w:val="00B9389B"/>
    <w:rsid w:val="00B9572E"/>
    <w:rsid w:val="00BA0AF6"/>
    <w:rsid w:val="00BA4993"/>
    <w:rsid w:val="00BB20F1"/>
    <w:rsid w:val="00BB375D"/>
    <w:rsid w:val="00BB4B53"/>
    <w:rsid w:val="00BB515F"/>
    <w:rsid w:val="00BC11C7"/>
    <w:rsid w:val="00BC2C0C"/>
    <w:rsid w:val="00BC758B"/>
    <w:rsid w:val="00BE17C6"/>
    <w:rsid w:val="00BE33AC"/>
    <w:rsid w:val="00BE4865"/>
    <w:rsid w:val="00BE5347"/>
    <w:rsid w:val="00BE7B48"/>
    <w:rsid w:val="00BF1A8A"/>
    <w:rsid w:val="00BF219A"/>
    <w:rsid w:val="00C04C52"/>
    <w:rsid w:val="00C127BB"/>
    <w:rsid w:val="00C141BF"/>
    <w:rsid w:val="00C159C6"/>
    <w:rsid w:val="00C15DFF"/>
    <w:rsid w:val="00C16B4B"/>
    <w:rsid w:val="00C17427"/>
    <w:rsid w:val="00C25238"/>
    <w:rsid w:val="00C25C49"/>
    <w:rsid w:val="00C31E61"/>
    <w:rsid w:val="00C3345C"/>
    <w:rsid w:val="00C408C6"/>
    <w:rsid w:val="00C502A5"/>
    <w:rsid w:val="00C50D2D"/>
    <w:rsid w:val="00C521F7"/>
    <w:rsid w:val="00C53008"/>
    <w:rsid w:val="00C55151"/>
    <w:rsid w:val="00C560FA"/>
    <w:rsid w:val="00C57FF9"/>
    <w:rsid w:val="00C61451"/>
    <w:rsid w:val="00C63E22"/>
    <w:rsid w:val="00C64434"/>
    <w:rsid w:val="00C64FA9"/>
    <w:rsid w:val="00C66EB4"/>
    <w:rsid w:val="00C67641"/>
    <w:rsid w:val="00C70C63"/>
    <w:rsid w:val="00C70E41"/>
    <w:rsid w:val="00C73C57"/>
    <w:rsid w:val="00C74D43"/>
    <w:rsid w:val="00C801CF"/>
    <w:rsid w:val="00C86819"/>
    <w:rsid w:val="00C8780E"/>
    <w:rsid w:val="00C92552"/>
    <w:rsid w:val="00C929A8"/>
    <w:rsid w:val="00C93F1B"/>
    <w:rsid w:val="00C97307"/>
    <w:rsid w:val="00C9744D"/>
    <w:rsid w:val="00CA2E81"/>
    <w:rsid w:val="00CA780B"/>
    <w:rsid w:val="00CB05F4"/>
    <w:rsid w:val="00CB675A"/>
    <w:rsid w:val="00CC2092"/>
    <w:rsid w:val="00CC4899"/>
    <w:rsid w:val="00CD0A7D"/>
    <w:rsid w:val="00CD3A5D"/>
    <w:rsid w:val="00CD5FD4"/>
    <w:rsid w:val="00CE0DCE"/>
    <w:rsid w:val="00CE33C1"/>
    <w:rsid w:val="00CE340E"/>
    <w:rsid w:val="00CE76FF"/>
    <w:rsid w:val="00CF053E"/>
    <w:rsid w:val="00CF066F"/>
    <w:rsid w:val="00CF7D17"/>
    <w:rsid w:val="00D000A6"/>
    <w:rsid w:val="00D00894"/>
    <w:rsid w:val="00D02370"/>
    <w:rsid w:val="00D0310D"/>
    <w:rsid w:val="00D05C7C"/>
    <w:rsid w:val="00D07742"/>
    <w:rsid w:val="00D11557"/>
    <w:rsid w:val="00D147D5"/>
    <w:rsid w:val="00D14DB7"/>
    <w:rsid w:val="00D15ED5"/>
    <w:rsid w:val="00D25EAD"/>
    <w:rsid w:val="00D26AE1"/>
    <w:rsid w:val="00D31114"/>
    <w:rsid w:val="00D348F7"/>
    <w:rsid w:val="00D3640C"/>
    <w:rsid w:val="00D40BC3"/>
    <w:rsid w:val="00D434EC"/>
    <w:rsid w:val="00D44E9D"/>
    <w:rsid w:val="00D472A7"/>
    <w:rsid w:val="00D476B5"/>
    <w:rsid w:val="00D476DA"/>
    <w:rsid w:val="00D51853"/>
    <w:rsid w:val="00D717A5"/>
    <w:rsid w:val="00D74FFF"/>
    <w:rsid w:val="00D8125F"/>
    <w:rsid w:val="00D82D10"/>
    <w:rsid w:val="00D84B17"/>
    <w:rsid w:val="00D8507D"/>
    <w:rsid w:val="00D86622"/>
    <w:rsid w:val="00D90C9D"/>
    <w:rsid w:val="00D91910"/>
    <w:rsid w:val="00D91AA8"/>
    <w:rsid w:val="00D944A6"/>
    <w:rsid w:val="00D964FC"/>
    <w:rsid w:val="00D969C4"/>
    <w:rsid w:val="00D96FC3"/>
    <w:rsid w:val="00D97378"/>
    <w:rsid w:val="00DA0E0D"/>
    <w:rsid w:val="00DA1F5B"/>
    <w:rsid w:val="00DA495D"/>
    <w:rsid w:val="00DA7BA0"/>
    <w:rsid w:val="00DB429F"/>
    <w:rsid w:val="00DB52C3"/>
    <w:rsid w:val="00DB5DA3"/>
    <w:rsid w:val="00DB79D3"/>
    <w:rsid w:val="00DC09E4"/>
    <w:rsid w:val="00DC10B0"/>
    <w:rsid w:val="00DC1594"/>
    <w:rsid w:val="00DC45F5"/>
    <w:rsid w:val="00DC4BCD"/>
    <w:rsid w:val="00DD07A3"/>
    <w:rsid w:val="00DD178F"/>
    <w:rsid w:val="00DD3E76"/>
    <w:rsid w:val="00DE13B1"/>
    <w:rsid w:val="00DE24EC"/>
    <w:rsid w:val="00DE4107"/>
    <w:rsid w:val="00DE6FF0"/>
    <w:rsid w:val="00DE7431"/>
    <w:rsid w:val="00DE7B67"/>
    <w:rsid w:val="00DF0591"/>
    <w:rsid w:val="00DF0BFC"/>
    <w:rsid w:val="00DF0ED5"/>
    <w:rsid w:val="00DF464D"/>
    <w:rsid w:val="00DF5B3C"/>
    <w:rsid w:val="00DF5CF1"/>
    <w:rsid w:val="00DF72D9"/>
    <w:rsid w:val="00DF760A"/>
    <w:rsid w:val="00DF790C"/>
    <w:rsid w:val="00DF7D3D"/>
    <w:rsid w:val="00DF7EC8"/>
    <w:rsid w:val="00E007CF"/>
    <w:rsid w:val="00E028ED"/>
    <w:rsid w:val="00E05C48"/>
    <w:rsid w:val="00E07E66"/>
    <w:rsid w:val="00E104F6"/>
    <w:rsid w:val="00E10748"/>
    <w:rsid w:val="00E10E63"/>
    <w:rsid w:val="00E12F57"/>
    <w:rsid w:val="00E130A4"/>
    <w:rsid w:val="00E13563"/>
    <w:rsid w:val="00E14C40"/>
    <w:rsid w:val="00E152D8"/>
    <w:rsid w:val="00E168F5"/>
    <w:rsid w:val="00E173CD"/>
    <w:rsid w:val="00E20151"/>
    <w:rsid w:val="00E22DFA"/>
    <w:rsid w:val="00E27DDF"/>
    <w:rsid w:val="00E30A90"/>
    <w:rsid w:val="00E405F8"/>
    <w:rsid w:val="00E43469"/>
    <w:rsid w:val="00E445DA"/>
    <w:rsid w:val="00E45379"/>
    <w:rsid w:val="00E47777"/>
    <w:rsid w:val="00E50A5C"/>
    <w:rsid w:val="00E50B22"/>
    <w:rsid w:val="00E50C90"/>
    <w:rsid w:val="00E51588"/>
    <w:rsid w:val="00E51F43"/>
    <w:rsid w:val="00E528CB"/>
    <w:rsid w:val="00E53706"/>
    <w:rsid w:val="00E5477B"/>
    <w:rsid w:val="00E54C61"/>
    <w:rsid w:val="00E62E3B"/>
    <w:rsid w:val="00E72348"/>
    <w:rsid w:val="00E73254"/>
    <w:rsid w:val="00E75E8B"/>
    <w:rsid w:val="00E76A71"/>
    <w:rsid w:val="00E8155D"/>
    <w:rsid w:val="00E85D82"/>
    <w:rsid w:val="00E97764"/>
    <w:rsid w:val="00EA0E04"/>
    <w:rsid w:val="00EA1DFB"/>
    <w:rsid w:val="00EA220D"/>
    <w:rsid w:val="00EA2F58"/>
    <w:rsid w:val="00EA31FB"/>
    <w:rsid w:val="00EA5D2C"/>
    <w:rsid w:val="00EA5D8E"/>
    <w:rsid w:val="00EA790F"/>
    <w:rsid w:val="00EB2B4A"/>
    <w:rsid w:val="00EB30CF"/>
    <w:rsid w:val="00EB31B1"/>
    <w:rsid w:val="00EB3B88"/>
    <w:rsid w:val="00EC261B"/>
    <w:rsid w:val="00EC5CA0"/>
    <w:rsid w:val="00EC60A0"/>
    <w:rsid w:val="00EC7372"/>
    <w:rsid w:val="00ED30E8"/>
    <w:rsid w:val="00ED3378"/>
    <w:rsid w:val="00EE32D5"/>
    <w:rsid w:val="00EE73C5"/>
    <w:rsid w:val="00EF1884"/>
    <w:rsid w:val="00EF267F"/>
    <w:rsid w:val="00EF349A"/>
    <w:rsid w:val="00EF4A64"/>
    <w:rsid w:val="00EF4D15"/>
    <w:rsid w:val="00EF668C"/>
    <w:rsid w:val="00F02171"/>
    <w:rsid w:val="00F033EF"/>
    <w:rsid w:val="00F038F3"/>
    <w:rsid w:val="00F040C6"/>
    <w:rsid w:val="00F11389"/>
    <w:rsid w:val="00F11AB3"/>
    <w:rsid w:val="00F35243"/>
    <w:rsid w:val="00F43E6E"/>
    <w:rsid w:val="00F44423"/>
    <w:rsid w:val="00F46C14"/>
    <w:rsid w:val="00F501F8"/>
    <w:rsid w:val="00F50BB4"/>
    <w:rsid w:val="00F51236"/>
    <w:rsid w:val="00F51F2F"/>
    <w:rsid w:val="00F53751"/>
    <w:rsid w:val="00F541B8"/>
    <w:rsid w:val="00F54C30"/>
    <w:rsid w:val="00F56CC2"/>
    <w:rsid w:val="00F61B76"/>
    <w:rsid w:val="00F628D3"/>
    <w:rsid w:val="00F6497E"/>
    <w:rsid w:val="00F677E2"/>
    <w:rsid w:val="00F67A6F"/>
    <w:rsid w:val="00F72BF9"/>
    <w:rsid w:val="00F738AE"/>
    <w:rsid w:val="00F75EAD"/>
    <w:rsid w:val="00F7651D"/>
    <w:rsid w:val="00F77154"/>
    <w:rsid w:val="00F80F33"/>
    <w:rsid w:val="00F9173A"/>
    <w:rsid w:val="00F917BC"/>
    <w:rsid w:val="00F9650A"/>
    <w:rsid w:val="00F967C7"/>
    <w:rsid w:val="00FA0037"/>
    <w:rsid w:val="00FA0437"/>
    <w:rsid w:val="00FA0E91"/>
    <w:rsid w:val="00FA233F"/>
    <w:rsid w:val="00FA2E05"/>
    <w:rsid w:val="00FA600E"/>
    <w:rsid w:val="00FA7D57"/>
    <w:rsid w:val="00FB0008"/>
    <w:rsid w:val="00FB071C"/>
    <w:rsid w:val="00FB09D6"/>
    <w:rsid w:val="00FB236C"/>
    <w:rsid w:val="00FB60C5"/>
    <w:rsid w:val="00FB7DDC"/>
    <w:rsid w:val="00FC13B2"/>
    <w:rsid w:val="00FC2209"/>
    <w:rsid w:val="00FC7531"/>
    <w:rsid w:val="00FC7EAA"/>
    <w:rsid w:val="00FD4C0B"/>
    <w:rsid w:val="00FD4FA5"/>
    <w:rsid w:val="00FD532C"/>
    <w:rsid w:val="00FD7CE9"/>
    <w:rsid w:val="00FE1DE2"/>
    <w:rsid w:val="00FF01D7"/>
    <w:rsid w:val="00FF456A"/>
    <w:rsid w:val="00FF6204"/>
    <w:rsid w:val="00FF634D"/>
    <w:rsid w:val="00FF71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0C56927"/>
  <w15:chartTrackingRefBased/>
  <w15:docId w15:val="{41D2922D-F47C-418A-A44F-ABE593C68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1222"/>
    <w:pPr>
      <w:spacing w:after="0" w:line="240" w:lineRule="auto"/>
    </w:pPr>
    <w:rPr>
      <w:rFonts w:ascii="Times New Roman" w:eastAsia="Times New Roman" w:hAnsi="Times New Roman" w:cs="Times New Roman"/>
      <w:sz w:val="20"/>
      <w:szCs w:val="20"/>
      <w:lang w:val="es-ES"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02231C"/>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lang w:val="es-MX"/>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val="es-MX"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s-MX"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rPr>
      <w:lang w:val="es-MX"/>
    </w:rPr>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2"/>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581D41"/>
  </w:style>
  <w:style w:type="character" w:customStyle="1" w:styleId="Ttulo3Car">
    <w:name w:val="Título 3 Car"/>
    <w:basedOn w:val="Fuentedeprrafopredeter"/>
    <w:link w:val="Ttulo3"/>
    <w:uiPriority w:val="9"/>
    <w:semiHidden/>
    <w:rsid w:val="0002231C"/>
    <w:rPr>
      <w:rFonts w:asciiTheme="majorHAnsi" w:eastAsiaTheme="majorEastAsia" w:hAnsiTheme="majorHAnsi" w:cstheme="majorBidi"/>
      <w:color w:val="1F3763" w:themeColor="accent1" w:themeShade="7F"/>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89354492">
      <w:bodyDiv w:val="1"/>
      <w:marLeft w:val="0"/>
      <w:marRight w:val="0"/>
      <w:marTop w:val="0"/>
      <w:marBottom w:val="0"/>
      <w:divBdr>
        <w:top w:val="none" w:sz="0" w:space="0" w:color="auto"/>
        <w:left w:val="none" w:sz="0" w:space="0" w:color="auto"/>
        <w:bottom w:val="none" w:sz="0" w:space="0" w:color="auto"/>
        <w:right w:val="none" w:sz="0" w:space="0" w:color="auto"/>
      </w:divBdr>
    </w:div>
    <w:div w:id="164590746">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40633438">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93827173">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727726578">
      <w:bodyDiv w:val="1"/>
      <w:marLeft w:val="0"/>
      <w:marRight w:val="0"/>
      <w:marTop w:val="0"/>
      <w:marBottom w:val="0"/>
      <w:divBdr>
        <w:top w:val="none" w:sz="0" w:space="0" w:color="auto"/>
        <w:left w:val="none" w:sz="0" w:space="0" w:color="auto"/>
        <w:bottom w:val="none" w:sz="0" w:space="0" w:color="auto"/>
        <w:right w:val="none" w:sz="0" w:space="0" w:color="auto"/>
      </w:divBdr>
      <w:divsChild>
        <w:div w:id="114184103">
          <w:marLeft w:val="0"/>
          <w:marRight w:val="0"/>
          <w:marTop w:val="0"/>
          <w:marBottom w:val="101"/>
          <w:divBdr>
            <w:top w:val="none" w:sz="0" w:space="0" w:color="auto"/>
            <w:left w:val="none" w:sz="0" w:space="0" w:color="auto"/>
            <w:bottom w:val="none" w:sz="0" w:space="0" w:color="auto"/>
            <w:right w:val="none" w:sz="0" w:space="0" w:color="auto"/>
          </w:divBdr>
        </w:div>
        <w:div w:id="299727192">
          <w:marLeft w:val="864"/>
          <w:marRight w:val="0"/>
          <w:marTop w:val="0"/>
          <w:marBottom w:val="101"/>
          <w:divBdr>
            <w:top w:val="none" w:sz="0" w:space="0" w:color="auto"/>
            <w:left w:val="none" w:sz="0" w:space="0" w:color="auto"/>
            <w:bottom w:val="none" w:sz="0" w:space="0" w:color="auto"/>
            <w:right w:val="none" w:sz="0" w:space="0" w:color="auto"/>
          </w:divBdr>
        </w:div>
        <w:div w:id="379132686">
          <w:marLeft w:val="0"/>
          <w:marRight w:val="0"/>
          <w:marTop w:val="0"/>
          <w:marBottom w:val="101"/>
          <w:divBdr>
            <w:top w:val="none" w:sz="0" w:space="0" w:color="auto"/>
            <w:left w:val="none" w:sz="0" w:space="0" w:color="auto"/>
            <w:bottom w:val="none" w:sz="0" w:space="0" w:color="auto"/>
            <w:right w:val="none" w:sz="0" w:space="0" w:color="auto"/>
          </w:divBdr>
        </w:div>
        <w:div w:id="873268233">
          <w:marLeft w:val="0"/>
          <w:marRight w:val="0"/>
          <w:marTop w:val="0"/>
          <w:marBottom w:val="101"/>
          <w:divBdr>
            <w:top w:val="none" w:sz="0" w:space="0" w:color="auto"/>
            <w:left w:val="none" w:sz="0" w:space="0" w:color="auto"/>
            <w:bottom w:val="none" w:sz="0" w:space="0" w:color="auto"/>
            <w:right w:val="none" w:sz="0" w:space="0" w:color="auto"/>
          </w:divBdr>
        </w:div>
        <w:div w:id="1094596331">
          <w:marLeft w:val="864"/>
          <w:marRight w:val="0"/>
          <w:marTop w:val="0"/>
          <w:marBottom w:val="101"/>
          <w:divBdr>
            <w:top w:val="none" w:sz="0" w:space="0" w:color="auto"/>
            <w:left w:val="none" w:sz="0" w:space="0" w:color="auto"/>
            <w:bottom w:val="none" w:sz="0" w:space="0" w:color="auto"/>
            <w:right w:val="none" w:sz="0" w:space="0" w:color="auto"/>
          </w:divBdr>
        </w:div>
        <w:div w:id="1377126269">
          <w:marLeft w:val="864"/>
          <w:marRight w:val="0"/>
          <w:marTop w:val="0"/>
          <w:marBottom w:val="101"/>
          <w:divBdr>
            <w:top w:val="none" w:sz="0" w:space="0" w:color="auto"/>
            <w:left w:val="none" w:sz="0" w:space="0" w:color="auto"/>
            <w:bottom w:val="none" w:sz="0" w:space="0" w:color="auto"/>
            <w:right w:val="none" w:sz="0" w:space="0" w:color="auto"/>
          </w:divBdr>
        </w:div>
        <w:div w:id="1605503555">
          <w:marLeft w:val="0"/>
          <w:marRight w:val="0"/>
          <w:marTop w:val="0"/>
          <w:marBottom w:val="101"/>
          <w:divBdr>
            <w:top w:val="none" w:sz="0" w:space="0" w:color="auto"/>
            <w:left w:val="none" w:sz="0" w:space="0" w:color="auto"/>
            <w:bottom w:val="none" w:sz="0" w:space="0" w:color="auto"/>
            <w:right w:val="none" w:sz="0" w:space="0" w:color="auto"/>
          </w:divBdr>
        </w:div>
        <w:div w:id="1980643673">
          <w:marLeft w:val="864"/>
          <w:marRight w:val="0"/>
          <w:marTop w:val="0"/>
          <w:marBottom w:val="101"/>
          <w:divBdr>
            <w:top w:val="none" w:sz="0" w:space="0" w:color="auto"/>
            <w:left w:val="none" w:sz="0" w:space="0" w:color="auto"/>
            <w:bottom w:val="none" w:sz="0" w:space="0" w:color="auto"/>
            <w:right w:val="none" w:sz="0" w:space="0" w:color="auto"/>
          </w:divBdr>
        </w:div>
        <w:div w:id="2001273032">
          <w:marLeft w:val="0"/>
          <w:marRight w:val="0"/>
          <w:marTop w:val="0"/>
          <w:marBottom w:val="101"/>
          <w:divBdr>
            <w:top w:val="none" w:sz="0" w:space="0" w:color="auto"/>
            <w:left w:val="none" w:sz="0" w:space="0" w:color="auto"/>
            <w:bottom w:val="none" w:sz="0" w:space="0" w:color="auto"/>
            <w:right w:val="none" w:sz="0" w:space="0" w:color="auto"/>
          </w:divBdr>
        </w:div>
      </w:divsChild>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247674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2181510">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56376664">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1015427461">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47937858">
      <w:bodyDiv w:val="1"/>
      <w:marLeft w:val="0"/>
      <w:marRight w:val="0"/>
      <w:marTop w:val="0"/>
      <w:marBottom w:val="0"/>
      <w:divBdr>
        <w:top w:val="none" w:sz="0" w:space="0" w:color="auto"/>
        <w:left w:val="none" w:sz="0" w:space="0" w:color="auto"/>
        <w:bottom w:val="none" w:sz="0" w:space="0" w:color="auto"/>
        <w:right w:val="none" w:sz="0" w:space="0" w:color="auto"/>
      </w:divBdr>
    </w:div>
    <w:div w:id="1890992600">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20FFA8-8ED2-4D92-803E-DE3AA685D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15</Pages>
  <Words>3670</Words>
  <Characters>20185</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cp:lastPrinted>2018-11-06T23:10:00Z</cp:lastPrinted>
  <dcterms:created xsi:type="dcterms:W3CDTF">2019-04-30T23:52:00Z</dcterms:created>
  <dcterms:modified xsi:type="dcterms:W3CDTF">2019-08-23T19:51:00Z</dcterms:modified>
</cp:coreProperties>
</file>