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3856" w14:textId="77777777" w:rsidR="006E7D77" w:rsidRPr="00C56C17" w:rsidRDefault="006E7D77" w:rsidP="006E7D77">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6E7D77">
        <w:rPr>
          <w:rFonts w:ascii="Palatino Linotype" w:eastAsiaTheme="minorEastAsia" w:hAnsi="Palatino Linotype"/>
          <w:b/>
          <w:sz w:val="24"/>
          <w:szCs w:val="24"/>
          <w:lang w:val="es-ES_tradnl" w:eastAsia="es-ES"/>
        </w:rPr>
        <w:tab/>
      </w:r>
      <w:r w:rsidRPr="00C56C17">
        <w:rPr>
          <w:rFonts w:ascii="Palatino Linotype" w:eastAsiaTheme="minorEastAsia" w:hAnsi="Palatino Linotype"/>
          <w:b/>
          <w:sz w:val="24"/>
          <w:szCs w:val="24"/>
          <w:lang w:val="es-ES_tradnl" w:eastAsia="es-ES"/>
        </w:rPr>
        <w:t>LÍNEAS ARGUMENTATIVAS</w:t>
      </w:r>
      <w:r w:rsidRPr="00C56C17">
        <w:rPr>
          <w:rFonts w:ascii="Palatino Linotype" w:eastAsiaTheme="minorEastAsia" w:hAnsi="Palatino Linotype"/>
          <w:b/>
          <w:sz w:val="24"/>
          <w:szCs w:val="24"/>
          <w:lang w:val="es-ES_tradnl" w:eastAsia="es-ES"/>
        </w:rPr>
        <w:tab/>
      </w:r>
    </w:p>
    <w:p w14:paraId="3C7CE295" w14:textId="77777777" w:rsidR="006E7D77" w:rsidRPr="00C56C17" w:rsidRDefault="006E7D77" w:rsidP="006E7D77">
      <w:pPr>
        <w:spacing w:before="240" w:after="360" w:line="360" w:lineRule="auto"/>
        <w:contextualSpacing/>
        <w:jc w:val="both"/>
        <w:rPr>
          <w:rFonts w:ascii="Palatino Linotype" w:eastAsia="Times New Roman" w:hAnsi="Palatino Linotype"/>
          <w:sz w:val="24"/>
          <w:szCs w:val="24"/>
          <w:lang w:val="es-ES_tradnl" w:eastAsia="es-ES"/>
        </w:rPr>
      </w:pPr>
      <w:r w:rsidRPr="00C56C17">
        <w:rPr>
          <w:rFonts w:ascii="Palatino Linotype" w:eastAsia="Times New Roman" w:hAnsi="Palatino Linotype"/>
          <w:b/>
          <w:sz w:val="24"/>
          <w:szCs w:val="24"/>
          <w:lang w:val="es-ES_tradnl" w:eastAsia="es-ES"/>
        </w:rPr>
        <w:t>DEBERES DE LAS AUTORIDADES.</w:t>
      </w:r>
      <w:r w:rsidRPr="00C56C1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E0D2F78" w14:textId="77777777" w:rsidR="006E7D77" w:rsidRPr="00C56C17" w:rsidRDefault="006E7D77" w:rsidP="006E7D77">
      <w:pPr>
        <w:spacing w:before="240" w:after="360" w:line="360" w:lineRule="auto"/>
        <w:contextualSpacing/>
        <w:jc w:val="both"/>
        <w:rPr>
          <w:rFonts w:ascii="Palatino Linotype" w:eastAsia="Times New Roman" w:hAnsi="Palatino Linotype"/>
          <w:sz w:val="24"/>
          <w:szCs w:val="24"/>
          <w:lang w:val="es-ES_tradnl" w:eastAsia="es-ES"/>
        </w:rPr>
      </w:pPr>
    </w:p>
    <w:p w14:paraId="7AE2D10D" w14:textId="77777777" w:rsidR="006E7D77" w:rsidRPr="00C56C17" w:rsidRDefault="006E7D77" w:rsidP="006E7D77">
      <w:pPr>
        <w:spacing w:before="240" w:after="240" w:line="360" w:lineRule="auto"/>
        <w:jc w:val="both"/>
        <w:rPr>
          <w:rFonts w:ascii="Palatino Linotype" w:eastAsia="Times New Roman" w:hAnsi="Palatino Linotype" w:cs="Arial"/>
          <w:color w:val="000000"/>
          <w:sz w:val="24"/>
          <w:szCs w:val="24"/>
          <w:lang w:val="es-ES" w:eastAsia="es-MX"/>
        </w:rPr>
      </w:pPr>
      <w:r w:rsidRPr="00C56C17">
        <w:rPr>
          <w:rFonts w:ascii="Palatino Linotype" w:eastAsia="MS Mincho" w:hAnsi="Palatino Linotype"/>
          <w:b/>
          <w:sz w:val="24"/>
          <w:szCs w:val="24"/>
          <w:lang w:val="es-ES_tradnl" w:eastAsia="es-ES"/>
        </w:rPr>
        <w:t>NEGATIVA FICTA, NO EXISTE PLAZO PERENTORIO PARA INTERPONER EL RECURSO.</w:t>
      </w:r>
      <w:r w:rsidRPr="00C56C17">
        <w:rPr>
          <w:rFonts w:ascii="Palatino Linotype" w:eastAsia="MS Mincho" w:hAnsi="Palatino Linotype"/>
          <w:sz w:val="24"/>
          <w:szCs w:val="24"/>
          <w:lang w:val="es-ES_tradnl" w:eastAsia="es-ES"/>
        </w:rPr>
        <w:t xml:space="preserve"> </w:t>
      </w:r>
      <w:r w:rsidRPr="00C56C1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A7AE458" w14:textId="77777777" w:rsidR="006E7D77" w:rsidRPr="00C56C17" w:rsidRDefault="00A3066E" w:rsidP="006E7D77">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C56C17">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14:anchorId="68A77D25" wp14:editId="7C78D578">
                <wp:simplePos x="0" y="0"/>
                <wp:positionH relativeFrom="column">
                  <wp:posOffset>-11357</wp:posOffset>
                </wp:positionH>
                <wp:positionV relativeFrom="paragraph">
                  <wp:posOffset>76578</wp:posOffset>
                </wp:positionV>
                <wp:extent cx="5403273" cy="2980707"/>
                <wp:effectExtent l="0" t="0" r="26035" b="29210"/>
                <wp:wrapNone/>
                <wp:docPr id="7" name="Conector recto 7"/>
                <wp:cNvGraphicFramePr/>
                <a:graphic xmlns:a="http://schemas.openxmlformats.org/drawingml/2006/main">
                  <a:graphicData uri="http://schemas.microsoft.com/office/word/2010/wordprocessingShape">
                    <wps:wsp>
                      <wps:cNvCnPr/>
                      <wps:spPr>
                        <a:xfrm>
                          <a:off x="0" y="0"/>
                          <a:ext cx="5403273" cy="29807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3A6FF"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6.05pt" to="424.5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" strokecolor="black [3200]" strokeweight=".5pt">
                <v:stroke joinstyle="miter"/>
              </v:line>
            </w:pict>
          </mc:Fallback>
        </mc:AlternateContent>
      </w:r>
    </w:p>
    <w:p w14:paraId="0796F14B" w14:textId="77777777" w:rsidR="006E7D77" w:rsidRPr="00C56C17" w:rsidRDefault="006E7D77" w:rsidP="006E7D77">
      <w:pPr>
        <w:spacing w:before="240" w:after="240" w:line="360" w:lineRule="auto"/>
        <w:jc w:val="both"/>
        <w:rPr>
          <w:rFonts w:ascii="Palatino Linotype" w:eastAsia="MS Mincho" w:hAnsi="Palatino Linotype" w:cs="Times New Roman"/>
          <w:sz w:val="24"/>
          <w:szCs w:val="24"/>
          <w:lang w:val="es-ES_tradnl" w:eastAsia="es-ES"/>
        </w:rPr>
      </w:pPr>
    </w:p>
    <w:p w14:paraId="44B37E3F" w14:textId="77777777" w:rsidR="006E7D77" w:rsidRPr="00C56C17" w:rsidRDefault="006E7D77" w:rsidP="006E7D77">
      <w:pPr>
        <w:spacing w:before="240" w:after="240" w:line="360" w:lineRule="auto"/>
        <w:jc w:val="both"/>
        <w:rPr>
          <w:rFonts w:ascii="Palatino Linotype" w:eastAsia="Times New Roman" w:hAnsi="Palatino Linotype" w:cs="Arial"/>
          <w:color w:val="000000"/>
          <w:sz w:val="24"/>
          <w:szCs w:val="24"/>
          <w:lang w:val="es-ES" w:eastAsia="es-MX"/>
        </w:rPr>
      </w:pPr>
    </w:p>
    <w:p w14:paraId="34FF12F9" w14:textId="77777777" w:rsidR="006E7D77" w:rsidRPr="00C56C17" w:rsidRDefault="006E7D77" w:rsidP="006E7D7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887BD5D" w14:textId="77777777" w:rsidR="006E7D77" w:rsidRPr="00C56C17" w:rsidRDefault="006E7D77" w:rsidP="006E7D77">
      <w:pPr>
        <w:spacing w:before="240" w:after="240" w:line="360" w:lineRule="auto"/>
        <w:jc w:val="center"/>
        <w:rPr>
          <w:rFonts w:ascii="Palatino Linotype" w:eastAsiaTheme="minorEastAsia" w:hAnsi="Palatino Linotype"/>
          <w:b/>
          <w:sz w:val="24"/>
          <w:szCs w:val="24"/>
          <w:lang w:val="es-ES_tradnl" w:eastAsia="es-ES"/>
        </w:rPr>
      </w:pPr>
    </w:p>
    <w:p w14:paraId="4A7869A2" w14:textId="77777777" w:rsidR="006E7D77" w:rsidRPr="00C56C17" w:rsidRDefault="006E7D77" w:rsidP="006E7D77">
      <w:pPr>
        <w:spacing w:before="240" w:after="240" w:line="360" w:lineRule="auto"/>
        <w:jc w:val="center"/>
        <w:rPr>
          <w:rFonts w:ascii="Palatino Linotype" w:eastAsiaTheme="minorEastAsia" w:hAnsi="Palatino Linotype"/>
          <w:b/>
          <w:sz w:val="24"/>
          <w:szCs w:val="24"/>
          <w:lang w:val="es-ES_tradnl" w:eastAsia="es-ES"/>
        </w:rPr>
      </w:pPr>
    </w:p>
    <w:p w14:paraId="08794552" w14:textId="77777777" w:rsidR="006E7D77" w:rsidRPr="00C56C17" w:rsidRDefault="006E7D77" w:rsidP="006E7D77">
      <w:pPr>
        <w:spacing w:before="240" w:after="240" w:line="360" w:lineRule="auto"/>
        <w:jc w:val="center"/>
        <w:rPr>
          <w:rFonts w:ascii="Palatino Linotype" w:eastAsiaTheme="minorEastAsia" w:hAnsi="Palatino Linotype"/>
          <w:b/>
          <w:sz w:val="24"/>
          <w:szCs w:val="24"/>
          <w:lang w:val="es-ES_tradnl" w:eastAsia="es-ES"/>
        </w:rPr>
      </w:pPr>
    </w:p>
    <w:p w14:paraId="2F65099F" w14:textId="77777777" w:rsidR="006E7D77" w:rsidRPr="00C56C17" w:rsidRDefault="006E7D77" w:rsidP="006E7D77">
      <w:pPr>
        <w:spacing w:before="240" w:after="240" w:line="360" w:lineRule="auto"/>
        <w:jc w:val="center"/>
        <w:rPr>
          <w:rFonts w:ascii="Palatino Linotype" w:eastAsiaTheme="minorEastAsia" w:hAnsi="Palatino Linotype"/>
          <w:b/>
          <w:sz w:val="24"/>
          <w:szCs w:val="24"/>
          <w:lang w:val="es-ES_tradnl" w:eastAsia="es-ES"/>
        </w:rPr>
      </w:pPr>
    </w:p>
    <w:p w14:paraId="522EE064" w14:textId="77777777" w:rsidR="006E7D77" w:rsidRPr="00C56C17" w:rsidRDefault="006E7D77" w:rsidP="006E7D77">
      <w:pPr>
        <w:spacing w:before="240" w:after="240" w:line="360" w:lineRule="auto"/>
        <w:rPr>
          <w:rFonts w:ascii="Palatino Linotype" w:eastAsiaTheme="minorEastAsia" w:hAnsi="Palatino Linotype"/>
          <w:b/>
          <w:sz w:val="24"/>
          <w:szCs w:val="24"/>
          <w:lang w:val="es-ES_tradnl" w:eastAsia="es-ES"/>
        </w:rPr>
      </w:pPr>
    </w:p>
    <w:p w14:paraId="6B634F0A" w14:textId="77777777" w:rsidR="006E7D77" w:rsidRPr="00C56C17" w:rsidRDefault="006E7D77" w:rsidP="006E7D77">
      <w:pPr>
        <w:spacing w:before="240" w:after="240" w:line="360" w:lineRule="auto"/>
        <w:jc w:val="center"/>
        <w:rPr>
          <w:rFonts w:ascii="Palatino Linotype" w:eastAsiaTheme="minorEastAsia" w:hAnsi="Palatino Linotype"/>
          <w:szCs w:val="24"/>
          <w:lang w:val="es-ES_tradnl" w:eastAsia="es-ES"/>
        </w:rPr>
      </w:pPr>
      <w:r w:rsidRPr="00C56C17">
        <w:rPr>
          <w:rFonts w:ascii="Palatino Linotype" w:eastAsiaTheme="minorEastAsia" w:hAnsi="Palatino Linotype"/>
          <w:b/>
          <w:szCs w:val="24"/>
          <w:lang w:val="es-ES_tradnl" w:eastAsia="es-ES"/>
        </w:rPr>
        <w:t>ÍNDICE</w:t>
      </w:r>
      <w:r w:rsidRPr="00C56C17">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5BDC365B" w14:textId="77777777" w:rsidR="006D18D0" w:rsidRPr="00C56C17" w:rsidRDefault="006E7D77">
          <w:pPr>
            <w:pStyle w:val="TDC1"/>
            <w:rPr>
              <w:noProof/>
              <w:sz w:val="22"/>
              <w:szCs w:val="22"/>
              <w:lang w:val="es-MX" w:eastAsia="es-MX"/>
            </w:rPr>
          </w:pPr>
          <w:r w:rsidRPr="00C56C17">
            <w:rPr>
              <w:rFonts w:ascii="Palatino Linotype" w:hAnsi="Palatino Linotype"/>
              <w:b/>
            </w:rPr>
            <w:fldChar w:fldCharType="begin"/>
          </w:r>
          <w:r w:rsidRPr="00C56C17">
            <w:rPr>
              <w:rFonts w:ascii="Palatino Linotype" w:hAnsi="Palatino Linotype"/>
              <w:b/>
            </w:rPr>
            <w:instrText xml:space="preserve"> TOC \o "1-3" \h \z \u </w:instrText>
          </w:r>
          <w:r w:rsidRPr="00C56C17">
            <w:rPr>
              <w:rFonts w:ascii="Palatino Linotype" w:hAnsi="Palatino Linotype"/>
              <w:b/>
            </w:rPr>
            <w:fldChar w:fldCharType="separate"/>
          </w:r>
          <w:hyperlink w:anchor="_Toc33794496" w:history="1">
            <w:r w:rsidR="006D18D0" w:rsidRPr="00C56C17">
              <w:rPr>
                <w:rStyle w:val="Hipervnculo"/>
                <w:rFonts w:ascii="Palatino Linotype" w:eastAsiaTheme="majorEastAsia" w:hAnsi="Palatino Linotype" w:cstheme="majorBidi"/>
                <w:b/>
                <w:noProof/>
              </w:rPr>
              <w:t>A N T E C E D E N T E S</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_Toc33794496 \h </w:instrText>
            </w:r>
            <w:r w:rsidR="006D18D0" w:rsidRPr="00C56C17">
              <w:rPr>
                <w:noProof/>
                <w:webHidden/>
              </w:rPr>
            </w:r>
            <w:r w:rsidR="006D18D0" w:rsidRPr="00C56C17">
              <w:rPr>
                <w:noProof/>
                <w:webHidden/>
              </w:rPr>
              <w:fldChar w:fldCharType="separate"/>
            </w:r>
            <w:r w:rsidR="00C56C17">
              <w:rPr>
                <w:noProof/>
                <w:webHidden/>
              </w:rPr>
              <w:t>4</w:t>
            </w:r>
            <w:r w:rsidR="006D18D0" w:rsidRPr="00C56C17">
              <w:rPr>
                <w:noProof/>
                <w:webHidden/>
              </w:rPr>
              <w:fldChar w:fldCharType="end"/>
            </w:r>
          </w:hyperlink>
        </w:p>
        <w:p w14:paraId="2A1E277D" w14:textId="77777777" w:rsidR="006D18D0" w:rsidRPr="00C56C17" w:rsidRDefault="00F5236B">
          <w:pPr>
            <w:pStyle w:val="TDC1"/>
            <w:rPr>
              <w:noProof/>
              <w:sz w:val="22"/>
              <w:szCs w:val="22"/>
              <w:lang w:val="es-MX" w:eastAsia="es-MX"/>
            </w:rPr>
          </w:pPr>
          <w:hyperlink w:anchor="_Toc33794497" w:history="1">
            <w:r w:rsidR="006D18D0" w:rsidRPr="00C56C17">
              <w:rPr>
                <w:rStyle w:val="Hipervnculo"/>
                <w:rFonts w:ascii="Palatino Linotype" w:eastAsiaTheme="majorEastAsia" w:hAnsi="Palatino Linotype" w:cstheme="majorBidi"/>
                <w:b/>
                <w:noProof/>
              </w:rPr>
              <w:t>C O N S I D E R A N D O</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_Toc33794497 \h </w:instrText>
            </w:r>
            <w:r w:rsidR="006D18D0" w:rsidRPr="00C56C17">
              <w:rPr>
                <w:noProof/>
                <w:webHidden/>
              </w:rPr>
            </w:r>
            <w:r w:rsidR="006D18D0" w:rsidRPr="00C56C17">
              <w:rPr>
                <w:noProof/>
                <w:webHidden/>
              </w:rPr>
              <w:fldChar w:fldCharType="separate"/>
            </w:r>
            <w:r w:rsidR="00C56C17">
              <w:rPr>
                <w:noProof/>
                <w:webHidden/>
              </w:rPr>
              <w:t>11</w:t>
            </w:r>
            <w:r w:rsidR="006D18D0" w:rsidRPr="00C56C17">
              <w:rPr>
                <w:noProof/>
                <w:webHidden/>
              </w:rPr>
              <w:fldChar w:fldCharType="end"/>
            </w:r>
          </w:hyperlink>
        </w:p>
        <w:p w14:paraId="61DDA57F" w14:textId="77777777" w:rsidR="006D18D0" w:rsidRPr="00C56C17" w:rsidRDefault="00F5236B" w:rsidP="007C4F51">
          <w:pPr>
            <w:pStyle w:val="TDC2"/>
            <w:rPr>
              <w:noProof/>
              <w:sz w:val="22"/>
              <w:szCs w:val="22"/>
              <w:lang w:val="es-MX" w:eastAsia="es-MX"/>
            </w:rPr>
          </w:pPr>
          <w:hyperlink w:anchor="_Toc33794498" w:history="1">
            <w:r w:rsidR="006D18D0" w:rsidRPr="00C56C17">
              <w:rPr>
                <w:rStyle w:val="Hipervnculo"/>
                <w:rFonts w:ascii="Palatino Linotype" w:eastAsiaTheme="majorEastAsia" w:hAnsi="Palatino Linotype" w:cstheme="majorBidi"/>
                <w:b/>
                <w:noProof/>
              </w:rPr>
              <w:t>PRIMERO. De la competencia.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_Toc33794498 \h </w:instrText>
            </w:r>
            <w:r w:rsidR="006D18D0" w:rsidRPr="00C56C17">
              <w:rPr>
                <w:noProof/>
                <w:webHidden/>
              </w:rPr>
            </w:r>
            <w:r w:rsidR="006D18D0" w:rsidRPr="00C56C17">
              <w:rPr>
                <w:noProof/>
                <w:webHidden/>
              </w:rPr>
              <w:fldChar w:fldCharType="separate"/>
            </w:r>
            <w:r w:rsidR="00C56C17">
              <w:rPr>
                <w:noProof/>
                <w:webHidden/>
              </w:rPr>
              <w:t>11</w:t>
            </w:r>
            <w:r w:rsidR="006D18D0" w:rsidRPr="00C56C17">
              <w:rPr>
                <w:noProof/>
                <w:webHidden/>
              </w:rPr>
              <w:fldChar w:fldCharType="end"/>
            </w:r>
          </w:hyperlink>
        </w:p>
        <w:p w14:paraId="0F22F718" w14:textId="77777777" w:rsidR="006D18D0" w:rsidRPr="00C56C17" w:rsidRDefault="00F5236B" w:rsidP="007C4F51">
          <w:pPr>
            <w:pStyle w:val="TDC2"/>
            <w:rPr>
              <w:noProof/>
              <w:sz w:val="22"/>
              <w:szCs w:val="22"/>
              <w:lang w:val="es-MX" w:eastAsia="es-MX"/>
            </w:rPr>
          </w:pPr>
          <w:hyperlink w:anchor="_Toc33794499" w:history="1">
            <w:r w:rsidR="006D18D0" w:rsidRPr="00C56C17">
              <w:rPr>
                <w:rStyle w:val="Hipervnculo"/>
                <w:rFonts w:ascii="Palatino Linotype" w:eastAsiaTheme="majorEastAsia" w:hAnsi="Palatino Linotype" w:cstheme="majorBidi"/>
                <w:b/>
                <w:noProof/>
              </w:rPr>
              <w:t>SEGUNDO. De la oportunidad y procedencia.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_Toc33794499 \h </w:instrText>
            </w:r>
            <w:r w:rsidR="006D18D0" w:rsidRPr="00C56C17">
              <w:rPr>
                <w:noProof/>
                <w:webHidden/>
              </w:rPr>
            </w:r>
            <w:r w:rsidR="006D18D0" w:rsidRPr="00C56C17">
              <w:rPr>
                <w:noProof/>
                <w:webHidden/>
              </w:rPr>
              <w:fldChar w:fldCharType="separate"/>
            </w:r>
            <w:r w:rsidR="00C56C17">
              <w:rPr>
                <w:noProof/>
                <w:webHidden/>
              </w:rPr>
              <w:t>12</w:t>
            </w:r>
            <w:r w:rsidR="006D18D0" w:rsidRPr="00C56C17">
              <w:rPr>
                <w:noProof/>
                <w:webHidden/>
              </w:rPr>
              <w:fldChar w:fldCharType="end"/>
            </w:r>
          </w:hyperlink>
        </w:p>
        <w:p w14:paraId="4B6E1428" w14:textId="77777777" w:rsidR="006D18D0" w:rsidRPr="00C56C17" w:rsidRDefault="00F5236B">
          <w:pPr>
            <w:pStyle w:val="TDC1"/>
            <w:rPr>
              <w:noProof/>
              <w:sz w:val="22"/>
              <w:szCs w:val="22"/>
              <w:lang w:val="es-MX" w:eastAsia="es-MX"/>
            </w:rPr>
          </w:pPr>
          <w:hyperlink w:anchor="_Toc33794500" w:history="1">
            <w:r w:rsidR="006D18D0" w:rsidRPr="00C56C17">
              <w:rPr>
                <w:rStyle w:val="Hipervnculo"/>
                <w:rFonts w:ascii="Palatino Linotype" w:eastAsia="MS Mincho" w:hAnsi="Palatino Linotype" w:cstheme="majorBidi"/>
                <w:b/>
                <w:noProof/>
              </w:rPr>
              <w:t xml:space="preserve">TERCERO. Del planteamiento de la </w:t>
            </w:r>
            <w:r w:rsidR="006D18D0" w:rsidRPr="00C56C17">
              <w:rPr>
                <w:rStyle w:val="Hipervnculo"/>
                <w:rFonts w:ascii="Palatino Linotype" w:eastAsia="MS Mincho" w:hAnsi="Palatino Linotype" w:cstheme="majorBidi"/>
                <w:b/>
                <w:i/>
                <w:noProof/>
              </w:rPr>
              <w:t>Litis</w:t>
            </w:r>
            <w:r w:rsidR="006D18D0" w:rsidRPr="00C56C17">
              <w:rPr>
                <w:rStyle w:val="Hipervnculo"/>
                <w:rFonts w:ascii="Palatino Linotype" w:eastAsia="MS Mincho" w:hAnsi="Palatino Linotype" w:cstheme="majorBidi"/>
                <w:b/>
                <w:noProof/>
              </w:rPr>
              <w:t>.</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_Toc33794500 \h </w:instrText>
            </w:r>
            <w:r w:rsidR="006D18D0" w:rsidRPr="00C56C17">
              <w:rPr>
                <w:noProof/>
                <w:webHidden/>
              </w:rPr>
            </w:r>
            <w:r w:rsidR="006D18D0" w:rsidRPr="00C56C17">
              <w:rPr>
                <w:noProof/>
                <w:webHidden/>
              </w:rPr>
              <w:fldChar w:fldCharType="separate"/>
            </w:r>
            <w:r w:rsidR="00C56C17">
              <w:rPr>
                <w:noProof/>
                <w:webHidden/>
              </w:rPr>
              <w:t>20</w:t>
            </w:r>
            <w:r w:rsidR="006D18D0" w:rsidRPr="00C56C17">
              <w:rPr>
                <w:noProof/>
                <w:webHidden/>
              </w:rPr>
              <w:fldChar w:fldCharType="end"/>
            </w:r>
          </w:hyperlink>
        </w:p>
        <w:p w14:paraId="59082476" w14:textId="77777777" w:rsidR="006D18D0" w:rsidRPr="00C56C17" w:rsidRDefault="00F5236B">
          <w:pPr>
            <w:pStyle w:val="TDC1"/>
            <w:rPr>
              <w:noProof/>
              <w:sz w:val="22"/>
              <w:szCs w:val="22"/>
              <w:lang w:val="es-MX" w:eastAsia="es-MX"/>
            </w:rPr>
          </w:pPr>
          <w:hyperlink w:anchor="_Toc33794501" w:history="1">
            <w:r w:rsidR="006D18D0" w:rsidRPr="00C56C17">
              <w:rPr>
                <w:rStyle w:val="Hipervnculo"/>
                <w:rFonts w:ascii="Palatino Linotype" w:eastAsia="MS Gothic" w:hAnsi="Palatino Linotype" w:cstheme="majorBidi"/>
                <w:b/>
                <w:noProof/>
              </w:rPr>
              <w:t xml:space="preserve">CUARTO. </w:t>
            </w:r>
            <w:r w:rsidR="006D18D0" w:rsidRPr="00C56C17">
              <w:rPr>
                <w:rStyle w:val="Hipervnculo"/>
                <w:rFonts w:ascii="Palatino Linotype" w:eastAsia="MS Gothic" w:hAnsi="Palatino Linotype" w:cs="Times New Roman"/>
                <w:b/>
                <w:noProof/>
              </w:rPr>
              <w:t>Del estudio y resolución del asunto.</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_Toc33794501 \h </w:instrText>
            </w:r>
            <w:r w:rsidR="006D18D0" w:rsidRPr="00C56C17">
              <w:rPr>
                <w:noProof/>
                <w:webHidden/>
              </w:rPr>
            </w:r>
            <w:r w:rsidR="006D18D0" w:rsidRPr="00C56C17">
              <w:rPr>
                <w:noProof/>
                <w:webHidden/>
              </w:rPr>
              <w:fldChar w:fldCharType="separate"/>
            </w:r>
            <w:r w:rsidR="00C56C17">
              <w:rPr>
                <w:noProof/>
                <w:webHidden/>
              </w:rPr>
              <w:t>21</w:t>
            </w:r>
            <w:r w:rsidR="006D18D0" w:rsidRPr="00C56C17">
              <w:rPr>
                <w:noProof/>
                <w:webHidden/>
              </w:rPr>
              <w:fldChar w:fldCharType="end"/>
            </w:r>
          </w:hyperlink>
        </w:p>
        <w:p w14:paraId="286BAC38" w14:textId="77777777" w:rsidR="006D18D0" w:rsidRPr="00C56C17" w:rsidRDefault="00F5236B" w:rsidP="007C4F51">
          <w:pPr>
            <w:pStyle w:val="TDC2"/>
            <w:rPr>
              <w:noProof/>
              <w:sz w:val="22"/>
              <w:szCs w:val="22"/>
              <w:lang w:val="es-MX" w:eastAsia="es-MX"/>
            </w:rPr>
          </w:pPr>
          <w:hyperlink w:anchor="_Toc33794502" w:history="1">
            <w:r w:rsidR="006D18D0" w:rsidRPr="00C56C17">
              <w:rPr>
                <w:rStyle w:val="Hipervnculo"/>
                <w:rFonts w:ascii="Palatino Linotype" w:hAnsi="Palatino Linotype"/>
                <w:b/>
                <w:noProof/>
              </w:rPr>
              <w:t>I.</w:t>
            </w:r>
            <w:r w:rsidR="006D18D0" w:rsidRPr="00C56C17">
              <w:rPr>
                <w:noProof/>
                <w:sz w:val="22"/>
                <w:szCs w:val="22"/>
                <w:lang w:val="es-MX" w:eastAsia="es-MX"/>
              </w:rPr>
              <w:tab/>
            </w:r>
            <w:r w:rsidR="006D18D0" w:rsidRPr="00C56C17">
              <w:rPr>
                <w:rStyle w:val="Hipervnculo"/>
                <w:rFonts w:ascii="Palatino Linotype" w:eastAsia="MS Gothic" w:hAnsi="Palatino Linotype" w:cs="Times New Roman"/>
                <w:b/>
                <w:noProof/>
              </w:rPr>
              <w:t>Del deber de las autoridades de promover, respetar, proteger y garantizar el derecho de acceso a la información pública.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_Toc33794502 \h </w:instrText>
            </w:r>
            <w:r w:rsidR="006D18D0" w:rsidRPr="00C56C17">
              <w:rPr>
                <w:noProof/>
                <w:webHidden/>
              </w:rPr>
            </w:r>
            <w:r w:rsidR="006D18D0" w:rsidRPr="00C56C17">
              <w:rPr>
                <w:noProof/>
                <w:webHidden/>
              </w:rPr>
              <w:fldChar w:fldCharType="separate"/>
            </w:r>
            <w:r w:rsidR="00C56C17">
              <w:rPr>
                <w:noProof/>
                <w:webHidden/>
              </w:rPr>
              <w:t>21</w:t>
            </w:r>
            <w:r w:rsidR="006D18D0" w:rsidRPr="00C56C17">
              <w:rPr>
                <w:noProof/>
                <w:webHidden/>
              </w:rPr>
              <w:fldChar w:fldCharType="end"/>
            </w:r>
          </w:hyperlink>
        </w:p>
        <w:p w14:paraId="45BAA2A8" w14:textId="77777777" w:rsidR="006D18D0" w:rsidRPr="00C56C17" w:rsidRDefault="00F5236B">
          <w:pPr>
            <w:pStyle w:val="TDC1"/>
            <w:rPr>
              <w:noProof/>
              <w:sz w:val="22"/>
              <w:szCs w:val="22"/>
              <w:lang w:val="es-MX" w:eastAsia="es-MX"/>
            </w:rPr>
          </w:pPr>
          <w:hyperlink w:anchor="_Toc33794503" w:history="1">
            <w:r w:rsidR="006D18D0" w:rsidRPr="00C56C17">
              <w:rPr>
                <w:rStyle w:val="Hipervnculo"/>
                <w:rFonts w:ascii="Palatino Linotype" w:eastAsia="Times New Roman" w:hAnsi="Palatino Linotype" w:cstheme="majorBidi"/>
                <w:b/>
                <w:noProof/>
              </w:rPr>
              <w:t>II.</w:t>
            </w:r>
            <w:r w:rsidR="006D18D0" w:rsidRPr="00C56C17">
              <w:rPr>
                <w:noProof/>
                <w:sz w:val="22"/>
                <w:szCs w:val="22"/>
                <w:lang w:val="es-MX" w:eastAsia="es-MX"/>
              </w:rPr>
              <w:tab/>
            </w:r>
            <w:r w:rsidR="006D18D0" w:rsidRPr="00C56C17">
              <w:rPr>
                <w:rStyle w:val="Hipervnculo"/>
                <w:rFonts w:ascii="Palatino Linotype" w:eastAsia="Times New Roman" w:hAnsi="Palatino Linotype" w:cstheme="majorBidi"/>
                <w:b/>
                <w:noProof/>
              </w:rPr>
              <w:t>Sobre la respuesta que se emita a la solicitud.</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_Toc33794503 \h </w:instrText>
            </w:r>
            <w:r w:rsidR="006D18D0" w:rsidRPr="00C56C17">
              <w:rPr>
                <w:noProof/>
                <w:webHidden/>
              </w:rPr>
            </w:r>
            <w:r w:rsidR="006D18D0" w:rsidRPr="00C56C17">
              <w:rPr>
                <w:noProof/>
                <w:webHidden/>
              </w:rPr>
              <w:fldChar w:fldCharType="separate"/>
            </w:r>
            <w:r w:rsidR="00C56C17">
              <w:rPr>
                <w:noProof/>
                <w:webHidden/>
              </w:rPr>
              <w:t>33</w:t>
            </w:r>
            <w:r w:rsidR="006D18D0" w:rsidRPr="00C56C17">
              <w:rPr>
                <w:noProof/>
                <w:webHidden/>
              </w:rPr>
              <w:fldChar w:fldCharType="end"/>
            </w:r>
          </w:hyperlink>
        </w:p>
        <w:p w14:paraId="23FED75B" w14:textId="77777777" w:rsidR="006D18D0" w:rsidRPr="00C56C17" w:rsidRDefault="00F5236B" w:rsidP="007C4F51">
          <w:pPr>
            <w:pStyle w:val="TDC2"/>
            <w:rPr>
              <w:noProof/>
              <w:sz w:val="22"/>
              <w:szCs w:val="22"/>
              <w:lang w:val="es-MX" w:eastAsia="es-MX"/>
            </w:rPr>
          </w:pPr>
          <w:hyperlink w:anchor="_Toc33794504" w:history="1">
            <w:r w:rsidR="006D18D0" w:rsidRPr="00C56C17">
              <w:rPr>
                <w:rStyle w:val="Hipervnculo"/>
                <w:rFonts w:ascii="Palatino Linotype" w:eastAsia="Times New Roman" w:hAnsi="Palatino Linotype" w:cstheme="majorBidi"/>
                <w:b/>
                <w:noProof/>
              </w:rPr>
              <w:t>IV. Análisis al que debe someterse la información antes de su entrega.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_Toc33794504 \h </w:instrText>
            </w:r>
            <w:r w:rsidR="006D18D0" w:rsidRPr="00C56C17">
              <w:rPr>
                <w:noProof/>
                <w:webHidden/>
              </w:rPr>
            </w:r>
            <w:r w:rsidR="006D18D0" w:rsidRPr="00C56C17">
              <w:rPr>
                <w:noProof/>
                <w:webHidden/>
              </w:rPr>
              <w:fldChar w:fldCharType="separate"/>
            </w:r>
            <w:r w:rsidR="00C56C17">
              <w:rPr>
                <w:noProof/>
                <w:webHidden/>
              </w:rPr>
              <w:t>39</w:t>
            </w:r>
            <w:r w:rsidR="006D18D0" w:rsidRPr="00C56C17">
              <w:rPr>
                <w:noProof/>
                <w:webHidden/>
              </w:rPr>
              <w:fldChar w:fldCharType="end"/>
            </w:r>
          </w:hyperlink>
        </w:p>
        <w:p w14:paraId="02988D1D" w14:textId="77777777" w:rsidR="006D18D0" w:rsidRPr="00C56C17" w:rsidRDefault="00F5236B">
          <w:pPr>
            <w:pStyle w:val="TDC1"/>
            <w:rPr>
              <w:noProof/>
              <w:sz w:val="22"/>
              <w:szCs w:val="22"/>
              <w:lang w:val="es-MX" w:eastAsia="es-MX"/>
            </w:rPr>
          </w:pPr>
          <w:hyperlink w:anchor="_Toc33794505" w:history="1">
            <w:r w:rsidR="006D18D0" w:rsidRPr="00C56C17">
              <w:rPr>
                <w:rStyle w:val="Hipervnculo"/>
                <w:rFonts w:ascii="Palatino Linotype" w:eastAsia="Times New Roman" w:hAnsi="Palatino Linotype" w:cstheme="majorBidi"/>
                <w:b/>
                <w:noProof/>
              </w:rPr>
              <w:t>QUINTO. El cumplimiento a esta resolución es susceptible de ser impugnado.</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_Toc33794505 \h </w:instrText>
            </w:r>
            <w:r w:rsidR="006D18D0" w:rsidRPr="00C56C17">
              <w:rPr>
                <w:noProof/>
                <w:webHidden/>
              </w:rPr>
            </w:r>
            <w:r w:rsidR="006D18D0" w:rsidRPr="00C56C17">
              <w:rPr>
                <w:noProof/>
                <w:webHidden/>
              </w:rPr>
              <w:fldChar w:fldCharType="separate"/>
            </w:r>
            <w:r w:rsidR="00C56C17">
              <w:rPr>
                <w:noProof/>
                <w:webHidden/>
              </w:rPr>
              <w:t>48</w:t>
            </w:r>
            <w:r w:rsidR="006D18D0" w:rsidRPr="00C56C17">
              <w:rPr>
                <w:noProof/>
                <w:webHidden/>
              </w:rPr>
              <w:fldChar w:fldCharType="end"/>
            </w:r>
          </w:hyperlink>
        </w:p>
        <w:p w14:paraId="316A36DA" w14:textId="77777777" w:rsidR="006D18D0" w:rsidRPr="00C56C17" w:rsidRDefault="00F5236B">
          <w:pPr>
            <w:pStyle w:val="TDC1"/>
            <w:rPr>
              <w:noProof/>
              <w:sz w:val="22"/>
              <w:szCs w:val="22"/>
              <w:lang w:val="es-MX" w:eastAsia="es-MX"/>
            </w:rPr>
          </w:pPr>
          <w:hyperlink w:anchor="_Toc33794506" w:history="1">
            <w:r w:rsidR="006D18D0" w:rsidRPr="00C56C17">
              <w:rPr>
                <w:rStyle w:val="Hipervnculo"/>
                <w:rFonts w:ascii="Palatino Linotype" w:eastAsia="MS Gothic" w:hAnsi="Palatino Linotype" w:cstheme="majorBidi"/>
                <w:b/>
                <w:noProof/>
              </w:rPr>
              <w:t>SEXTO. Vista a los órganos de control interno.</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_Toc33794506 \h </w:instrText>
            </w:r>
            <w:r w:rsidR="006D18D0" w:rsidRPr="00C56C17">
              <w:rPr>
                <w:noProof/>
                <w:webHidden/>
              </w:rPr>
            </w:r>
            <w:r w:rsidR="006D18D0" w:rsidRPr="00C56C17">
              <w:rPr>
                <w:noProof/>
                <w:webHidden/>
              </w:rPr>
              <w:fldChar w:fldCharType="separate"/>
            </w:r>
            <w:r w:rsidR="00C56C17">
              <w:rPr>
                <w:noProof/>
                <w:webHidden/>
              </w:rPr>
              <w:t>50</w:t>
            </w:r>
            <w:r w:rsidR="006D18D0" w:rsidRPr="00C56C17">
              <w:rPr>
                <w:noProof/>
                <w:webHidden/>
              </w:rPr>
              <w:fldChar w:fldCharType="end"/>
            </w:r>
          </w:hyperlink>
        </w:p>
        <w:p w14:paraId="52C70E35" w14:textId="77777777" w:rsidR="006D18D0" w:rsidRPr="00C56C17" w:rsidRDefault="00F5236B" w:rsidP="007C4F51">
          <w:pPr>
            <w:pStyle w:val="TDC2"/>
            <w:rPr>
              <w:noProof/>
              <w:sz w:val="22"/>
              <w:szCs w:val="22"/>
              <w:lang w:val="es-MX" w:eastAsia="es-MX"/>
            </w:rPr>
          </w:pPr>
          <w:hyperlink w:anchor="_Toc33794507" w:history="1">
            <w:r w:rsidR="006D18D0" w:rsidRPr="00C56C17">
              <w:rPr>
                <w:rStyle w:val="Hipervnculo"/>
                <w:rFonts w:ascii="Palatino Linotype" w:eastAsiaTheme="majorEastAsia" w:hAnsi="Palatino Linotype" w:cstheme="majorBidi"/>
                <w:b/>
                <w:noProof/>
              </w:rPr>
              <w:t>I. De la clasificación de la información.</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_Toc33794507 \h </w:instrText>
            </w:r>
            <w:r w:rsidR="006D18D0" w:rsidRPr="00C56C17">
              <w:rPr>
                <w:noProof/>
                <w:webHidden/>
              </w:rPr>
            </w:r>
            <w:r w:rsidR="006D18D0" w:rsidRPr="00C56C17">
              <w:rPr>
                <w:noProof/>
                <w:webHidden/>
              </w:rPr>
              <w:fldChar w:fldCharType="separate"/>
            </w:r>
            <w:r w:rsidR="00C56C17">
              <w:rPr>
                <w:noProof/>
                <w:webHidden/>
              </w:rPr>
              <w:t>54</w:t>
            </w:r>
            <w:r w:rsidR="006D18D0" w:rsidRPr="00C56C17">
              <w:rPr>
                <w:noProof/>
                <w:webHidden/>
              </w:rPr>
              <w:fldChar w:fldCharType="end"/>
            </w:r>
          </w:hyperlink>
        </w:p>
        <w:p w14:paraId="3978DCE6" w14:textId="77777777" w:rsidR="006D18D0" w:rsidRPr="00C56C17" w:rsidRDefault="00F5236B">
          <w:pPr>
            <w:pStyle w:val="TDC1"/>
            <w:rPr>
              <w:noProof/>
              <w:sz w:val="22"/>
              <w:szCs w:val="22"/>
              <w:lang w:val="es-MX" w:eastAsia="es-MX"/>
            </w:rPr>
          </w:pPr>
          <w:hyperlink w:anchor="_Toc33794508" w:history="1">
            <w:r w:rsidR="006D18D0" w:rsidRPr="00C56C17">
              <w:rPr>
                <w:rStyle w:val="Hipervnculo"/>
                <w:rFonts w:ascii="Palatino Linotype" w:eastAsiaTheme="majorEastAsia" w:hAnsi="Palatino Linotype" w:cstheme="majorBidi"/>
                <w:b/>
                <w:noProof/>
              </w:rPr>
              <w:t>a)</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Requisitos previos.</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_Toc33794508 \h </w:instrText>
            </w:r>
            <w:r w:rsidR="006D18D0" w:rsidRPr="00C56C17">
              <w:rPr>
                <w:noProof/>
                <w:webHidden/>
              </w:rPr>
            </w:r>
            <w:r w:rsidR="006D18D0" w:rsidRPr="00C56C17">
              <w:rPr>
                <w:noProof/>
                <w:webHidden/>
              </w:rPr>
              <w:fldChar w:fldCharType="separate"/>
            </w:r>
            <w:r w:rsidR="00C56C17">
              <w:rPr>
                <w:noProof/>
                <w:webHidden/>
              </w:rPr>
              <w:t>57</w:t>
            </w:r>
            <w:r w:rsidR="006D18D0" w:rsidRPr="00C56C17">
              <w:rPr>
                <w:noProof/>
                <w:webHidden/>
              </w:rPr>
              <w:fldChar w:fldCharType="end"/>
            </w:r>
          </w:hyperlink>
        </w:p>
        <w:p w14:paraId="6CBF2EA1" w14:textId="77777777" w:rsidR="006D18D0" w:rsidRPr="00C56C17" w:rsidRDefault="00F5236B">
          <w:pPr>
            <w:pStyle w:val="TDC1"/>
            <w:rPr>
              <w:noProof/>
              <w:sz w:val="22"/>
              <w:szCs w:val="22"/>
              <w:lang w:val="es-MX" w:eastAsia="es-MX"/>
            </w:rPr>
          </w:pPr>
          <w:hyperlink w:anchor="_Toc33794509" w:history="1">
            <w:r w:rsidR="006D18D0" w:rsidRPr="00C56C17">
              <w:rPr>
                <w:rStyle w:val="Hipervnculo"/>
                <w:rFonts w:ascii="Palatino Linotype" w:eastAsiaTheme="majorEastAsia" w:hAnsi="Palatino Linotype" w:cstheme="majorBidi"/>
                <w:b/>
                <w:noProof/>
              </w:rPr>
              <w:t>b)</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Supuestos de clasificación.</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_Toc33794509 \h </w:instrText>
            </w:r>
            <w:r w:rsidR="006D18D0" w:rsidRPr="00C56C17">
              <w:rPr>
                <w:noProof/>
                <w:webHidden/>
              </w:rPr>
            </w:r>
            <w:r w:rsidR="006D18D0" w:rsidRPr="00C56C17">
              <w:rPr>
                <w:noProof/>
                <w:webHidden/>
              </w:rPr>
              <w:fldChar w:fldCharType="separate"/>
            </w:r>
            <w:r w:rsidR="00C56C17">
              <w:rPr>
                <w:noProof/>
                <w:webHidden/>
              </w:rPr>
              <w:t>58</w:t>
            </w:r>
            <w:r w:rsidR="006D18D0" w:rsidRPr="00C56C17">
              <w:rPr>
                <w:noProof/>
                <w:webHidden/>
              </w:rPr>
              <w:fldChar w:fldCharType="end"/>
            </w:r>
          </w:hyperlink>
        </w:p>
        <w:p w14:paraId="7D6CD6D6" w14:textId="77777777" w:rsidR="006D18D0" w:rsidRPr="00C56C17" w:rsidRDefault="00F5236B">
          <w:pPr>
            <w:pStyle w:val="TDC1"/>
            <w:rPr>
              <w:noProof/>
              <w:sz w:val="22"/>
              <w:szCs w:val="22"/>
              <w:lang w:val="es-MX" w:eastAsia="es-MX"/>
            </w:rPr>
          </w:pPr>
          <w:hyperlink w:anchor="_Toc33794510" w:history="1">
            <w:r w:rsidR="006D18D0" w:rsidRPr="00C56C17">
              <w:rPr>
                <w:rStyle w:val="Hipervnculo"/>
                <w:rFonts w:ascii="Palatino Linotype" w:eastAsiaTheme="majorEastAsia" w:hAnsi="Palatino Linotype" w:cstheme="majorBidi"/>
                <w:b/>
                <w:noProof/>
              </w:rPr>
              <w:t>c)</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Excepciones a los supuestos de clasificación de la información como reservada.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_Toc33794510 \h </w:instrText>
            </w:r>
            <w:r w:rsidR="006D18D0" w:rsidRPr="00C56C17">
              <w:rPr>
                <w:noProof/>
                <w:webHidden/>
              </w:rPr>
            </w:r>
            <w:r w:rsidR="006D18D0" w:rsidRPr="00C56C17">
              <w:rPr>
                <w:noProof/>
                <w:webHidden/>
              </w:rPr>
              <w:fldChar w:fldCharType="separate"/>
            </w:r>
            <w:r w:rsidR="00C56C17">
              <w:rPr>
                <w:noProof/>
                <w:webHidden/>
              </w:rPr>
              <w:t>61</w:t>
            </w:r>
            <w:r w:rsidR="006D18D0" w:rsidRPr="00C56C17">
              <w:rPr>
                <w:noProof/>
                <w:webHidden/>
              </w:rPr>
              <w:fldChar w:fldCharType="end"/>
            </w:r>
          </w:hyperlink>
        </w:p>
        <w:p w14:paraId="537AD5CA" w14:textId="77777777" w:rsidR="006D18D0" w:rsidRPr="00C56C17" w:rsidRDefault="00F5236B">
          <w:pPr>
            <w:pStyle w:val="TDC1"/>
            <w:rPr>
              <w:noProof/>
              <w:sz w:val="22"/>
              <w:szCs w:val="22"/>
              <w:lang w:val="es-MX" w:eastAsia="es-MX"/>
            </w:rPr>
          </w:pPr>
          <w:hyperlink w:anchor="_Toc33794511" w:history="1">
            <w:r w:rsidR="006D18D0" w:rsidRPr="00C56C17">
              <w:rPr>
                <w:rStyle w:val="Hipervnculo"/>
                <w:rFonts w:ascii="Palatino Linotype" w:eastAsiaTheme="majorEastAsia" w:hAnsi="Palatino Linotype" w:cstheme="majorBidi"/>
                <w:b/>
                <w:noProof/>
              </w:rPr>
              <w:t>II. La intervención del Comité de Transparencia.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_Toc33794511 \h </w:instrText>
            </w:r>
            <w:r w:rsidR="006D18D0" w:rsidRPr="00C56C17">
              <w:rPr>
                <w:noProof/>
                <w:webHidden/>
              </w:rPr>
            </w:r>
            <w:r w:rsidR="006D18D0" w:rsidRPr="00C56C17">
              <w:rPr>
                <w:noProof/>
                <w:webHidden/>
              </w:rPr>
              <w:fldChar w:fldCharType="separate"/>
            </w:r>
            <w:r w:rsidR="00C56C17">
              <w:rPr>
                <w:noProof/>
                <w:webHidden/>
              </w:rPr>
              <w:t>62</w:t>
            </w:r>
            <w:r w:rsidR="006D18D0" w:rsidRPr="00C56C17">
              <w:rPr>
                <w:noProof/>
                <w:webHidden/>
              </w:rPr>
              <w:fldChar w:fldCharType="end"/>
            </w:r>
          </w:hyperlink>
        </w:p>
        <w:p w14:paraId="2A687E93" w14:textId="77777777" w:rsidR="006D18D0" w:rsidRPr="00C56C17" w:rsidRDefault="00F5236B" w:rsidP="007C4F51">
          <w:pPr>
            <w:pStyle w:val="TDC2"/>
            <w:rPr>
              <w:noProof/>
              <w:sz w:val="22"/>
              <w:szCs w:val="22"/>
              <w:lang w:val="es-MX" w:eastAsia="es-MX"/>
            </w:rPr>
          </w:pPr>
          <w:hyperlink w:anchor="_Toc33794512" w:history="1">
            <w:r w:rsidR="006D18D0" w:rsidRPr="00C56C17">
              <w:rPr>
                <w:rStyle w:val="Hipervnculo"/>
                <w:rFonts w:ascii="Palatino Linotype" w:eastAsiaTheme="majorEastAsia" w:hAnsi="Palatino Linotype" w:cstheme="majorBidi"/>
                <w:b/>
                <w:noProof/>
              </w:rPr>
              <w:t>a)</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Formalidades para emitir el acuerdo de clasificación.</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_Toc33794512 \h </w:instrText>
            </w:r>
            <w:r w:rsidR="006D18D0" w:rsidRPr="00C56C17">
              <w:rPr>
                <w:noProof/>
                <w:webHidden/>
              </w:rPr>
            </w:r>
            <w:r w:rsidR="006D18D0" w:rsidRPr="00C56C17">
              <w:rPr>
                <w:noProof/>
                <w:webHidden/>
              </w:rPr>
              <w:fldChar w:fldCharType="separate"/>
            </w:r>
            <w:r w:rsidR="00C56C17">
              <w:rPr>
                <w:noProof/>
                <w:webHidden/>
              </w:rPr>
              <w:t>62</w:t>
            </w:r>
            <w:r w:rsidR="006D18D0" w:rsidRPr="00C56C17">
              <w:rPr>
                <w:noProof/>
                <w:webHidden/>
              </w:rPr>
              <w:fldChar w:fldCharType="end"/>
            </w:r>
          </w:hyperlink>
        </w:p>
        <w:p w14:paraId="05CC9F3A" w14:textId="77777777" w:rsidR="006D18D0" w:rsidRPr="00C56C17" w:rsidRDefault="00F5236B" w:rsidP="007C4F51">
          <w:pPr>
            <w:pStyle w:val="TDC2"/>
            <w:rPr>
              <w:noProof/>
              <w:sz w:val="22"/>
              <w:szCs w:val="22"/>
              <w:lang w:val="es-MX" w:eastAsia="es-MX"/>
            </w:rPr>
          </w:pPr>
          <w:hyperlink w:anchor="_Toc33794513" w:history="1">
            <w:r w:rsidR="006D18D0" w:rsidRPr="00C56C17">
              <w:rPr>
                <w:rStyle w:val="Hipervnculo"/>
                <w:rFonts w:ascii="Palatino Linotype" w:eastAsiaTheme="majorEastAsia" w:hAnsi="Palatino Linotype" w:cstheme="majorBidi"/>
                <w:b/>
                <w:noProof/>
              </w:rPr>
              <w:t>b)</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Requisitos de fondo del acuerdo de clasificación.</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_Toc33794513 \h </w:instrText>
            </w:r>
            <w:r w:rsidR="006D18D0" w:rsidRPr="00C56C17">
              <w:rPr>
                <w:noProof/>
                <w:webHidden/>
              </w:rPr>
            </w:r>
            <w:r w:rsidR="006D18D0" w:rsidRPr="00C56C17">
              <w:rPr>
                <w:noProof/>
                <w:webHidden/>
              </w:rPr>
              <w:fldChar w:fldCharType="separate"/>
            </w:r>
            <w:r w:rsidR="00C56C17">
              <w:rPr>
                <w:noProof/>
                <w:webHidden/>
              </w:rPr>
              <w:t>64</w:t>
            </w:r>
            <w:r w:rsidR="006D18D0" w:rsidRPr="00C56C17">
              <w:rPr>
                <w:noProof/>
                <w:webHidden/>
              </w:rPr>
              <w:fldChar w:fldCharType="end"/>
            </w:r>
          </w:hyperlink>
        </w:p>
        <w:p w14:paraId="16053509" w14:textId="77777777" w:rsidR="006D18D0" w:rsidRPr="00C56C17" w:rsidRDefault="00F5236B" w:rsidP="007C4F51">
          <w:pPr>
            <w:pStyle w:val="TDC2"/>
            <w:rPr>
              <w:noProof/>
              <w:sz w:val="22"/>
              <w:szCs w:val="22"/>
              <w:lang w:val="es-MX" w:eastAsia="es-MX"/>
            </w:rPr>
          </w:pPr>
          <w:hyperlink w:anchor="_Toc33794514" w:history="1">
            <w:r w:rsidR="006D18D0" w:rsidRPr="00C56C17">
              <w:rPr>
                <w:rStyle w:val="Hipervnculo"/>
                <w:rFonts w:ascii="Palatino Linotype" w:eastAsiaTheme="majorEastAsia" w:hAnsi="Palatino Linotype" w:cstheme="majorBidi"/>
                <w:b/>
                <w:noProof/>
              </w:rPr>
              <w:t>III. Condiciones especiales de la clasificación de la información como reservada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_Toc33794514 \h </w:instrText>
            </w:r>
            <w:r w:rsidR="006D18D0" w:rsidRPr="00C56C17">
              <w:rPr>
                <w:noProof/>
                <w:webHidden/>
              </w:rPr>
            </w:r>
            <w:r w:rsidR="006D18D0" w:rsidRPr="00C56C17">
              <w:rPr>
                <w:noProof/>
                <w:webHidden/>
              </w:rPr>
              <w:fldChar w:fldCharType="separate"/>
            </w:r>
            <w:r w:rsidR="00C56C17">
              <w:rPr>
                <w:noProof/>
                <w:webHidden/>
              </w:rPr>
              <w:t>69</w:t>
            </w:r>
            <w:r w:rsidR="006D18D0" w:rsidRPr="00C56C17">
              <w:rPr>
                <w:noProof/>
                <w:webHidden/>
              </w:rPr>
              <w:fldChar w:fldCharType="end"/>
            </w:r>
          </w:hyperlink>
        </w:p>
        <w:p w14:paraId="60D06040" w14:textId="77777777" w:rsidR="006D18D0" w:rsidRPr="00C56C17" w:rsidRDefault="00F5236B">
          <w:pPr>
            <w:pStyle w:val="TDC3"/>
            <w:rPr>
              <w:noProof/>
              <w:sz w:val="22"/>
              <w:szCs w:val="22"/>
              <w:lang w:val="es-MX" w:eastAsia="es-MX"/>
            </w:rPr>
          </w:pPr>
          <w:hyperlink w:anchor="_Toc33794515" w:history="1">
            <w:r w:rsidR="006D18D0" w:rsidRPr="00C56C17">
              <w:rPr>
                <w:rStyle w:val="Hipervnculo"/>
                <w:rFonts w:ascii="Palatino Linotype" w:eastAsiaTheme="majorEastAsia" w:hAnsi="Palatino Linotype" w:cstheme="majorBidi"/>
                <w:b/>
                <w:noProof/>
              </w:rPr>
              <w:t>a)</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La fundamentación específica.</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_Toc33794515 \h </w:instrText>
            </w:r>
            <w:r w:rsidR="006D18D0" w:rsidRPr="00C56C17">
              <w:rPr>
                <w:noProof/>
                <w:webHidden/>
              </w:rPr>
            </w:r>
            <w:r w:rsidR="006D18D0" w:rsidRPr="00C56C17">
              <w:rPr>
                <w:noProof/>
                <w:webHidden/>
              </w:rPr>
              <w:fldChar w:fldCharType="separate"/>
            </w:r>
            <w:r w:rsidR="00C56C17">
              <w:rPr>
                <w:noProof/>
                <w:webHidden/>
              </w:rPr>
              <w:t>69</w:t>
            </w:r>
            <w:r w:rsidR="006D18D0" w:rsidRPr="00C56C17">
              <w:rPr>
                <w:noProof/>
                <w:webHidden/>
              </w:rPr>
              <w:fldChar w:fldCharType="end"/>
            </w:r>
          </w:hyperlink>
        </w:p>
        <w:p w14:paraId="35096A1E" w14:textId="77777777" w:rsidR="006D18D0" w:rsidRPr="00C56C17" w:rsidRDefault="00F5236B">
          <w:pPr>
            <w:pStyle w:val="TDC3"/>
            <w:rPr>
              <w:noProof/>
              <w:sz w:val="22"/>
              <w:szCs w:val="22"/>
              <w:lang w:val="es-MX" w:eastAsia="es-MX"/>
            </w:rPr>
          </w:pPr>
          <w:hyperlink w:anchor="_Toc33794516" w:history="1">
            <w:r w:rsidR="006D18D0" w:rsidRPr="00C56C17">
              <w:rPr>
                <w:rStyle w:val="Hipervnculo"/>
                <w:rFonts w:ascii="Palatino Linotype" w:eastAsiaTheme="majorEastAsia" w:hAnsi="Palatino Linotype" w:cstheme="majorBidi"/>
                <w:b/>
                <w:noProof/>
              </w:rPr>
              <w:t>b)</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La prueba de daño.</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_Toc33794516 \h </w:instrText>
            </w:r>
            <w:r w:rsidR="006D18D0" w:rsidRPr="00C56C17">
              <w:rPr>
                <w:noProof/>
                <w:webHidden/>
              </w:rPr>
            </w:r>
            <w:r w:rsidR="006D18D0" w:rsidRPr="00C56C17">
              <w:rPr>
                <w:noProof/>
                <w:webHidden/>
              </w:rPr>
              <w:fldChar w:fldCharType="separate"/>
            </w:r>
            <w:r w:rsidR="00C56C17">
              <w:rPr>
                <w:noProof/>
                <w:webHidden/>
              </w:rPr>
              <w:t>69</w:t>
            </w:r>
            <w:r w:rsidR="006D18D0" w:rsidRPr="00C56C17">
              <w:rPr>
                <w:noProof/>
                <w:webHidden/>
              </w:rPr>
              <w:fldChar w:fldCharType="end"/>
            </w:r>
          </w:hyperlink>
        </w:p>
        <w:p w14:paraId="4538C5D5" w14:textId="77777777" w:rsidR="006D18D0" w:rsidRPr="00C56C17" w:rsidRDefault="00F5236B">
          <w:pPr>
            <w:pStyle w:val="TDC1"/>
            <w:rPr>
              <w:noProof/>
              <w:sz w:val="22"/>
              <w:szCs w:val="22"/>
              <w:lang w:val="es-MX" w:eastAsia="es-MX"/>
            </w:rPr>
          </w:pPr>
          <w:hyperlink w:anchor="_Toc33794517" w:history="1">
            <w:r w:rsidR="006D18D0" w:rsidRPr="00C56C17">
              <w:rPr>
                <w:rStyle w:val="Hipervnculo"/>
                <w:rFonts w:ascii="Palatino Linotype" w:eastAsiaTheme="majorEastAsia" w:hAnsi="Palatino Linotype" w:cstheme="majorBidi"/>
                <w:b/>
                <w:noProof/>
              </w:rPr>
              <w:t>c)</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La clasificación de la información reservada debe ser de manera temporal.</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_Toc33794517 \h </w:instrText>
            </w:r>
            <w:r w:rsidR="006D18D0" w:rsidRPr="00C56C17">
              <w:rPr>
                <w:noProof/>
                <w:webHidden/>
              </w:rPr>
            </w:r>
            <w:r w:rsidR="006D18D0" w:rsidRPr="00C56C17">
              <w:rPr>
                <w:noProof/>
                <w:webHidden/>
              </w:rPr>
              <w:fldChar w:fldCharType="separate"/>
            </w:r>
            <w:r w:rsidR="00C56C17">
              <w:rPr>
                <w:noProof/>
                <w:webHidden/>
              </w:rPr>
              <w:t>73</w:t>
            </w:r>
            <w:r w:rsidR="006D18D0" w:rsidRPr="00C56C17">
              <w:rPr>
                <w:noProof/>
                <w:webHidden/>
              </w:rPr>
              <w:fldChar w:fldCharType="end"/>
            </w:r>
          </w:hyperlink>
        </w:p>
        <w:p w14:paraId="2E0A5A6A" w14:textId="77777777" w:rsidR="006D18D0" w:rsidRPr="00C56C17" w:rsidRDefault="00F5236B" w:rsidP="007C4F51">
          <w:pPr>
            <w:pStyle w:val="TDC2"/>
            <w:rPr>
              <w:noProof/>
              <w:sz w:val="22"/>
              <w:szCs w:val="22"/>
              <w:lang w:val="es-MX" w:eastAsia="es-MX"/>
            </w:rPr>
          </w:pPr>
          <w:hyperlink w:anchor="_Toc33794518" w:history="1">
            <w:r w:rsidR="006D18D0" w:rsidRPr="00C56C17">
              <w:rPr>
                <w:rStyle w:val="Hipervnculo"/>
                <w:rFonts w:ascii="Palatino Linotype" w:eastAsiaTheme="majorEastAsia" w:hAnsi="Palatino Linotype" w:cstheme="majorBidi"/>
                <w:b/>
                <w:noProof/>
              </w:rPr>
              <w:t>IV.</w:t>
            </w:r>
            <w:r w:rsidR="006D18D0" w:rsidRPr="00C56C17">
              <w:rPr>
                <w:noProof/>
                <w:sz w:val="22"/>
                <w:szCs w:val="22"/>
                <w:lang w:val="es-MX" w:eastAsia="es-MX"/>
              </w:rPr>
              <w:tab/>
            </w:r>
            <w:r w:rsidR="006D18D0" w:rsidRPr="00C56C17">
              <w:rPr>
                <w:rStyle w:val="Hipervnculo"/>
                <w:rFonts w:ascii="Palatino Linotype" w:eastAsiaTheme="majorEastAsia" w:hAnsi="Palatino Linotype" w:cstheme="majorBidi"/>
                <w:b/>
                <w:noProof/>
              </w:rPr>
              <w:t>Condiciones especiales de la clasificación de la información como confidencial.</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_Toc33794518 \h </w:instrText>
            </w:r>
            <w:r w:rsidR="006D18D0" w:rsidRPr="00C56C17">
              <w:rPr>
                <w:noProof/>
                <w:webHidden/>
              </w:rPr>
            </w:r>
            <w:r w:rsidR="006D18D0" w:rsidRPr="00C56C17">
              <w:rPr>
                <w:noProof/>
                <w:webHidden/>
              </w:rPr>
              <w:fldChar w:fldCharType="separate"/>
            </w:r>
            <w:r w:rsidR="00C56C17">
              <w:rPr>
                <w:noProof/>
                <w:webHidden/>
              </w:rPr>
              <w:t>75</w:t>
            </w:r>
            <w:r w:rsidR="006D18D0" w:rsidRPr="00C56C17">
              <w:rPr>
                <w:noProof/>
                <w:webHidden/>
              </w:rPr>
              <w:fldChar w:fldCharType="end"/>
            </w:r>
          </w:hyperlink>
        </w:p>
        <w:p w14:paraId="5E3B6CC6" w14:textId="77777777" w:rsidR="006D18D0" w:rsidRPr="00C56C17" w:rsidRDefault="00F5236B">
          <w:pPr>
            <w:pStyle w:val="TDC1"/>
            <w:rPr>
              <w:noProof/>
              <w:sz w:val="22"/>
              <w:szCs w:val="22"/>
              <w:lang w:val="es-MX" w:eastAsia="es-MX"/>
            </w:rPr>
          </w:pPr>
          <w:hyperlink w:anchor="_Toc33794519" w:history="1">
            <w:r w:rsidR="006D18D0" w:rsidRPr="00C56C17">
              <w:rPr>
                <w:rStyle w:val="Hipervnculo"/>
                <w:rFonts w:ascii="Palatino Linotype" w:eastAsia="Calibri" w:hAnsi="Palatino Linotype" w:cstheme="majorBidi"/>
                <w:b/>
                <w:noProof/>
                <w:lang w:val="es-ES"/>
              </w:rPr>
              <w:t>R E S O L U T I V O S</w:t>
            </w:r>
            <w:r w:rsidR="006D18D0" w:rsidRPr="00C56C17">
              <w:rPr>
                <w:noProof/>
                <w:webHidden/>
              </w:rPr>
              <w:tab/>
            </w:r>
            <w:r w:rsidR="006D18D0" w:rsidRPr="00C56C17">
              <w:rPr>
                <w:noProof/>
                <w:webHidden/>
              </w:rPr>
              <w:fldChar w:fldCharType="begin"/>
            </w:r>
            <w:r w:rsidR="006D18D0" w:rsidRPr="00C56C17">
              <w:rPr>
                <w:noProof/>
                <w:webHidden/>
              </w:rPr>
              <w:instrText xml:space="preserve"> PAGEREF _Toc33794519 \h </w:instrText>
            </w:r>
            <w:r w:rsidR="006D18D0" w:rsidRPr="00C56C17">
              <w:rPr>
                <w:noProof/>
                <w:webHidden/>
              </w:rPr>
            </w:r>
            <w:r w:rsidR="006D18D0" w:rsidRPr="00C56C17">
              <w:rPr>
                <w:noProof/>
                <w:webHidden/>
              </w:rPr>
              <w:fldChar w:fldCharType="separate"/>
            </w:r>
            <w:r w:rsidR="00C56C17">
              <w:rPr>
                <w:noProof/>
                <w:webHidden/>
              </w:rPr>
              <w:t>82</w:t>
            </w:r>
            <w:r w:rsidR="006D18D0" w:rsidRPr="00C56C17">
              <w:rPr>
                <w:noProof/>
                <w:webHidden/>
              </w:rPr>
              <w:fldChar w:fldCharType="end"/>
            </w:r>
          </w:hyperlink>
        </w:p>
        <w:p w14:paraId="28C8C0B9" w14:textId="77777777" w:rsidR="006E7D77" w:rsidRPr="00C56C17" w:rsidRDefault="006E7D77" w:rsidP="006E7D77">
          <w:pPr>
            <w:spacing w:after="0" w:line="360" w:lineRule="auto"/>
            <w:rPr>
              <w:rFonts w:eastAsiaTheme="minorEastAsia"/>
              <w:bCs/>
              <w:sz w:val="24"/>
              <w:szCs w:val="24"/>
              <w:lang w:val="es-ES" w:eastAsia="es-ES"/>
            </w:rPr>
          </w:pPr>
          <w:r w:rsidRPr="00C56C17">
            <w:rPr>
              <w:rFonts w:ascii="Palatino Linotype" w:eastAsiaTheme="minorEastAsia" w:hAnsi="Palatino Linotype"/>
              <w:b/>
              <w:bCs/>
              <w:sz w:val="24"/>
              <w:szCs w:val="24"/>
              <w:lang w:val="es-ES" w:eastAsia="es-ES"/>
            </w:rPr>
            <w:fldChar w:fldCharType="end"/>
          </w:r>
        </w:p>
      </w:sdtContent>
    </w:sdt>
    <w:p w14:paraId="3896360D"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bookmarkStart w:id="0" w:name="_Toc454968928"/>
      <w:bookmarkStart w:id="1" w:name="_Toc455743517"/>
      <w:bookmarkStart w:id="2" w:name="_Toc458016386"/>
      <w:bookmarkStart w:id="3" w:name="_Toc461555893"/>
      <w:bookmarkStart w:id="4" w:name="_Toc462307690"/>
      <w:bookmarkStart w:id="5" w:name="_Toc475005143"/>
    </w:p>
    <w:p w14:paraId="75A45714"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3CAD899C"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1312" behindDoc="0" locked="0" layoutInCell="1" allowOverlap="1" wp14:anchorId="42A2656A" wp14:editId="6B19610E">
                <wp:simplePos x="0" y="0"/>
                <wp:positionH relativeFrom="margin">
                  <wp:align>right</wp:align>
                </wp:positionH>
                <wp:positionV relativeFrom="paragraph">
                  <wp:posOffset>71755</wp:posOffset>
                </wp:positionV>
                <wp:extent cx="5553075" cy="48577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553075" cy="485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1961D"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5.65pt" to="823.3pt,3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" strokecolor="#5b9bd5 [3204]" strokeweight=".5pt">
                <v:stroke joinstyle="miter"/>
                <w10:wrap anchorx="margin"/>
              </v:line>
            </w:pict>
          </mc:Fallback>
        </mc:AlternateContent>
      </w:r>
    </w:p>
    <w:p w14:paraId="6884FC83"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50D81B6F"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0DA1561B"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0171090D"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6874F6E3"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6A304106"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583B7153"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7B775770"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2C625F2C"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54E9DBA6"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2A9C3FC8"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47479247"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1FC39798" w14:textId="77777777" w:rsidR="00C56C17" w:rsidRDefault="00C56C17" w:rsidP="00E47821">
      <w:pPr>
        <w:pStyle w:val="Sinespaciado"/>
        <w:spacing w:line="360" w:lineRule="auto"/>
        <w:jc w:val="both"/>
        <w:rPr>
          <w:rFonts w:ascii="Palatino Linotype" w:eastAsiaTheme="minorEastAsia" w:hAnsi="Palatino Linotype"/>
          <w:sz w:val="24"/>
          <w:szCs w:val="24"/>
          <w:lang w:val="es-ES_tradnl" w:eastAsia="es-ES"/>
        </w:rPr>
      </w:pPr>
    </w:p>
    <w:p w14:paraId="2D9B67FA" w14:textId="77777777" w:rsidR="00E47821" w:rsidRPr="00C56C17" w:rsidRDefault="00E47821" w:rsidP="00E47821">
      <w:pPr>
        <w:pStyle w:val="Sinespaciado"/>
        <w:spacing w:line="360" w:lineRule="auto"/>
        <w:jc w:val="both"/>
        <w:rPr>
          <w:rFonts w:ascii="Palatino Linotype" w:hAnsi="Palatino Linotype"/>
          <w:sz w:val="24"/>
          <w:szCs w:val="24"/>
          <w:lang w:val="es-ES" w:eastAsia="es-ES"/>
        </w:rPr>
      </w:pPr>
      <w:r w:rsidRPr="00C56C1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w:t>
      </w:r>
      <w:r w:rsidR="00C56C17">
        <w:rPr>
          <w:rFonts w:ascii="Palatino Linotype" w:eastAsiaTheme="minorEastAsia" w:hAnsi="Palatino Linotype"/>
          <w:sz w:val="24"/>
          <w:szCs w:val="24"/>
          <w:lang w:val="es-ES_tradnl" w:eastAsia="es-ES"/>
        </w:rPr>
        <w:t>Metepec</w:t>
      </w:r>
      <w:r w:rsidRPr="00C56C17">
        <w:rPr>
          <w:rFonts w:ascii="Palatino Linotype" w:eastAsiaTheme="minorEastAsia" w:hAnsi="Palatino Linotype"/>
          <w:sz w:val="24"/>
          <w:szCs w:val="24"/>
          <w:lang w:val="es-ES_tradnl" w:eastAsia="es-ES"/>
        </w:rPr>
        <w:t xml:space="preserve">, Estado de México; de fecha </w:t>
      </w:r>
      <w:r w:rsidR="00C56C17">
        <w:rPr>
          <w:rFonts w:ascii="Palatino Linotype" w:eastAsiaTheme="minorEastAsia" w:hAnsi="Palatino Linotype"/>
          <w:sz w:val="24"/>
          <w:szCs w:val="24"/>
          <w:lang w:val="es-ES_tradnl" w:eastAsia="es-ES"/>
        </w:rPr>
        <w:t>cinco</w:t>
      </w:r>
      <w:r w:rsidRPr="00C56C17">
        <w:rPr>
          <w:rFonts w:ascii="Palatino Linotype" w:eastAsiaTheme="minorEastAsia" w:hAnsi="Palatino Linotype"/>
          <w:sz w:val="24"/>
          <w:szCs w:val="24"/>
          <w:lang w:val="es-ES_tradnl" w:eastAsia="es-ES"/>
        </w:rPr>
        <w:t xml:space="preserve"> (</w:t>
      </w:r>
      <w:r w:rsidR="00C56C17">
        <w:rPr>
          <w:rFonts w:ascii="Palatino Linotype" w:eastAsiaTheme="minorEastAsia" w:hAnsi="Palatino Linotype"/>
          <w:sz w:val="24"/>
          <w:szCs w:val="24"/>
          <w:lang w:val="es-ES_tradnl" w:eastAsia="es-ES"/>
        </w:rPr>
        <w:t>05</w:t>
      </w:r>
      <w:r w:rsidRPr="00C56C17">
        <w:rPr>
          <w:rFonts w:ascii="Palatino Linotype" w:eastAsiaTheme="minorEastAsia" w:hAnsi="Palatino Linotype"/>
          <w:sz w:val="24"/>
          <w:szCs w:val="24"/>
          <w:lang w:val="es-ES_tradnl" w:eastAsia="es-ES"/>
        </w:rPr>
        <w:t xml:space="preserve">) de </w:t>
      </w:r>
      <w:r w:rsidR="007C4F51" w:rsidRPr="00C56C17">
        <w:rPr>
          <w:rFonts w:ascii="Palatino Linotype" w:eastAsiaTheme="minorEastAsia" w:hAnsi="Palatino Linotype"/>
          <w:sz w:val="24"/>
          <w:szCs w:val="24"/>
          <w:lang w:val="es-ES_tradnl" w:eastAsia="es-ES"/>
        </w:rPr>
        <w:t xml:space="preserve">marzo </w:t>
      </w:r>
      <w:r w:rsidRPr="00C56C17">
        <w:rPr>
          <w:rFonts w:ascii="Palatino Linotype" w:eastAsiaTheme="minorEastAsia" w:hAnsi="Palatino Linotype"/>
          <w:sz w:val="24"/>
          <w:szCs w:val="24"/>
          <w:lang w:val="es-ES_tradnl" w:eastAsia="es-ES"/>
        </w:rPr>
        <w:t>de dos mil veinte.</w:t>
      </w:r>
    </w:p>
    <w:p w14:paraId="3DF0BFC8" w14:textId="77777777" w:rsidR="00E47821" w:rsidRPr="00C56C17" w:rsidRDefault="00E47821" w:rsidP="00E47821">
      <w:pPr>
        <w:spacing w:before="240" w:after="360" w:line="360" w:lineRule="auto"/>
        <w:jc w:val="both"/>
        <w:rPr>
          <w:rFonts w:ascii="Palatino Linotype" w:eastAsiaTheme="minorEastAsia" w:hAnsi="Palatino Linotype"/>
          <w:sz w:val="24"/>
          <w:szCs w:val="24"/>
          <w:lang w:val="es-ES_tradnl" w:eastAsia="es-ES"/>
        </w:rPr>
      </w:pPr>
      <w:r w:rsidRPr="00C56C17">
        <w:rPr>
          <w:rFonts w:ascii="Palatino Linotype" w:eastAsiaTheme="minorEastAsia" w:hAnsi="Palatino Linotype"/>
          <w:b/>
          <w:sz w:val="24"/>
          <w:szCs w:val="24"/>
          <w:lang w:val="es-ES_tradnl" w:eastAsia="es-ES"/>
        </w:rPr>
        <w:t>VISTOS</w:t>
      </w:r>
      <w:r w:rsidRPr="00C56C17">
        <w:rPr>
          <w:rFonts w:ascii="Palatino Linotype" w:eastAsiaTheme="minorEastAsia" w:hAnsi="Palatino Linotype"/>
          <w:sz w:val="24"/>
          <w:szCs w:val="24"/>
          <w:lang w:val="es-ES_tradnl" w:eastAsia="es-ES"/>
        </w:rPr>
        <w:t xml:space="preserve"> los expedientes electrónicos formados con motivo de los recursos de revisión </w:t>
      </w:r>
      <w:r w:rsidRPr="00C56C17">
        <w:rPr>
          <w:rFonts w:ascii="Palatino Linotype" w:eastAsiaTheme="minorEastAsia" w:hAnsi="Palatino Linotype"/>
          <w:b/>
          <w:sz w:val="24"/>
          <w:szCs w:val="24"/>
          <w:lang w:val="es-ES_tradnl" w:eastAsia="es-ES"/>
        </w:rPr>
        <w:t>09343/INFOEM/IP/RR/2019 y 09361/INFOEM/IP/RR/2019</w:t>
      </w:r>
      <w:r w:rsidRPr="00C56C17">
        <w:rPr>
          <w:rFonts w:ascii="Palatino Linotype" w:eastAsiaTheme="minorEastAsia" w:hAnsi="Palatino Linotype" w:cs="Arial"/>
          <w:b/>
          <w:bCs/>
          <w:sz w:val="24"/>
          <w:szCs w:val="24"/>
          <w:lang w:val="es-ES_tradnl" w:eastAsia="es-ES"/>
        </w:rPr>
        <w:t xml:space="preserve"> </w:t>
      </w:r>
      <w:r w:rsidRPr="00C56C17">
        <w:rPr>
          <w:rFonts w:ascii="Palatino Linotype" w:eastAsiaTheme="minorEastAsia" w:hAnsi="Palatino Linotype"/>
          <w:sz w:val="24"/>
          <w:szCs w:val="24"/>
          <w:lang w:val="es-ES_tradnl" w:eastAsia="es-ES"/>
        </w:rPr>
        <w:t>promovidos por un usuario que no registro nombre, seudónimo o carácter con el cual pudiera ser identificado</w:t>
      </w:r>
      <w:r w:rsidRPr="00C56C17">
        <w:rPr>
          <w:rFonts w:ascii="Palatino Linotype" w:eastAsiaTheme="minorEastAsia" w:hAnsi="Palatino Linotype"/>
          <w:b/>
          <w:sz w:val="24"/>
          <w:szCs w:val="24"/>
          <w:lang w:val="es-ES_tradnl" w:eastAsia="es-ES"/>
        </w:rPr>
        <w:t xml:space="preserve">, </w:t>
      </w:r>
      <w:r w:rsidRPr="00C56C17">
        <w:rPr>
          <w:rFonts w:ascii="Palatino Linotype" w:eastAsiaTheme="minorEastAsia" w:hAnsi="Palatino Linotype" w:cs="Arial"/>
          <w:sz w:val="24"/>
          <w:szCs w:val="24"/>
          <w:lang w:val="es-ES_tradnl" w:eastAsia="es-ES"/>
        </w:rPr>
        <w:t xml:space="preserve">a quien en lo sucesivo se le denominara el </w:t>
      </w:r>
      <w:r w:rsidRPr="00C56C17">
        <w:rPr>
          <w:rFonts w:ascii="Palatino Linotype" w:eastAsiaTheme="minorEastAsia" w:hAnsi="Palatino Linotype" w:cs="Arial"/>
          <w:b/>
          <w:sz w:val="24"/>
          <w:szCs w:val="24"/>
          <w:lang w:val="es-ES_tradnl" w:eastAsia="es-ES"/>
        </w:rPr>
        <w:t>RECURRENTE</w:t>
      </w:r>
      <w:r w:rsidRPr="00C56C17">
        <w:rPr>
          <w:rFonts w:ascii="Palatino Linotype" w:eastAsiaTheme="minorEastAsia" w:hAnsi="Palatino Linotype" w:cs="Arial"/>
          <w:sz w:val="24"/>
          <w:szCs w:val="24"/>
          <w:lang w:val="es-ES_tradnl" w:eastAsia="es-ES"/>
        </w:rPr>
        <w:t xml:space="preserve">, en contra de la respuesta del </w:t>
      </w:r>
      <w:r w:rsidRPr="00C56C17">
        <w:rPr>
          <w:rFonts w:ascii="Palatino Linotype" w:eastAsiaTheme="minorEastAsia" w:hAnsi="Palatino Linotype" w:cs="Arial"/>
          <w:b/>
          <w:sz w:val="24"/>
          <w:szCs w:val="24"/>
          <w:lang w:val="es-ES_tradnl" w:eastAsia="es-ES"/>
        </w:rPr>
        <w:t xml:space="preserve">Ayuntamiento de Zumpahuacán, </w:t>
      </w:r>
      <w:r w:rsidRPr="00C56C17">
        <w:rPr>
          <w:rFonts w:ascii="Palatino Linotype" w:eastAsiaTheme="minorEastAsia" w:hAnsi="Palatino Linotype"/>
          <w:sz w:val="24"/>
          <w:szCs w:val="24"/>
          <w:lang w:val="es-ES_tradnl" w:eastAsia="es-ES"/>
        </w:rPr>
        <w:t>en lo sucesivo el</w:t>
      </w:r>
      <w:r w:rsidRPr="00C56C17">
        <w:rPr>
          <w:rFonts w:ascii="Palatino Linotype" w:eastAsiaTheme="minorEastAsia" w:hAnsi="Palatino Linotype"/>
          <w:b/>
          <w:sz w:val="24"/>
          <w:szCs w:val="24"/>
          <w:lang w:val="es-ES_tradnl" w:eastAsia="es-ES"/>
        </w:rPr>
        <w:t xml:space="preserve"> SUJETO OBLIGADO, </w:t>
      </w:r>
      <w:r w:rsidRPr="00C56C17">
        <w:rPr>
          <w:rFonts w:ascii="Palatino Linotype" w:eastAsiaTheme="minorEastAsia" w:hAnsi="Palatino Linotype"/>
          <w:sz w:val="24"/>
          <w:szCs w:val="24"/>
          <w:lang w:val="es-ES_tradnl" w:eastAsia="es-ES"/>
        </w:rPr>
        <w:t xml:space="preserve">se procede a dictar la presente resolución, con base en los siguientes: </w:t>
      </w:r>
    </w:p>
    <w:p w14:paraId="57FA2CF4" w14:textId="77777777" w:rsidR="00E47821" w:rsidRPr="00C56C17" w:rsidRDefault="00E47821" w:rsidP="00E47821">
      <w:pPr>
        <w:keepNext/>
        <w:keepLines/>
        <w:spacing w:before="240" w:after="0"/>
        <w:ind w:right="-142"/>
        <w:jc w:val="center"/>
        <w:outlineLvl w:val="0"/>
        <w:rPr>
          <w:rFonts w:ascii="Palatino Linotype" w:eastAsiaTheme="majorEastAsia" w:hAnsi="Palatino Linotype" w:cstheme="majorBidi"/>
          <w:b/>
          <w:sz w:val="24"/>
          <w:szCs w:val="24"/>
        </w:rPr>
      </w:pPr>
      <w:bookmarkStart w:id="6" w:name="_Toc31306449"/>
      <w:bookmarkStart w:id="7" w:name="_Toc33794496"/>
      <w:r w:rsidRPr="00C56C17">
        <w:rPr>
          <w:rFonts w:ascii="Palatino Linotype" w:eastAsiaTheme="majorEastAsia" w:hAnsi="Palatino Linotype" w:cstheme="majorBidi"/>
          <w:b/>
          <w:sz w:val="24"/>
          <w:szCs w:val="24"/>
        </w:rPr>
        <w:t>A N T E C E D E N T E S</w:t>
      </w:r>
      <w:bookmarkEnd w:id="6"/>
      <w:bookmarkEnd w:id="7"/>
    </w:p>
    <w:p w14:paraId="339B698E" w14:textId="77777777" w:rsidR="00E47821" w:rsidRPr="00C56C17" w:rsidRDefault="00E47821" w:rsidP="00E47821">
      <w:pPr>
        <w:keepNext/>
        <w:keepLines/>
        <w:spacing w:before="240" w:after="0"/>
        <w:ind w:right="-142"/>
        <w:jc w:val="both"/>
        <w:outlineLvl w:val="0"/>
        <w:rPr>
          <w:rFonts w:ascii="Palatino Linotype" w:eastAsiaTheme="majorEastAsia" w:hAnsi="Palatino Linotype" w:cstheme="majorBidi"/>
          <w:sz w:val="24"/>
          <w:szCs w:val="24"/>
        </w:rPr>
      </w:pPr>
    </w:p>
    <w:p w14:paraId="6C2D290D" w14:textId="77777777" w:rsidR="00E47821" w:rsidRPr="00C56C17" w:rsidRDefault="00E47821" w:rsidP="00E4782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56C17">
        <w:rPr>
          <w:rFonts w:ascii="Palatino Linotype" w:eastAsia="Calibri" w:hAnsi="Palatino Linotype" w:cs="Arial"/>
          <w:sz w:val="24"/>
          <w:szCs w:val="24"/>
          <w:lang w:val="es-ES" w:eastAsia="es-ES"/>
        </w:rPr>
        <w:t>El día</w:t>
      </w:r>
      <w:r w:rsidRPr="00C56C17">
        <w:rPr>
          <w:rFonts w:ascii="Palatino Linotype" w:eastAsiaTheme="minorEastAsia" w:hAnsi="Palatino Linotype"/>
          <w:sz w:val="24"/>
          <w:szCs w:val="24"/>
          <w:lang w:val="es-ES_tradnl" w:eastAsia="es-ES"/>
        </w:rPr>
        <w:t xml:space="preserve"> veinticinco (25) de noviembre de septiembre de dos mil diecinueve</w:t>
      </w:r>
      <w:r w:rsidRPr="00C56C17">
        <w:rPr>
          <w:rFonts w:ascii="Palatino Linotype" w:eastAsia="Calibri" w:hAnsi="Palatino Linotype" w:cs="Arial"/>
          <w:sz w:val="24"/>
          <w:szCs w:val="24"/>
          <w:lang w:val="es-ES" w:eastAsia="es-ES"/>
        </w:rPr>
        <w:t>,</w:t>
      </w:r>
      <w:r w:rsidRPr="00C56C17">
        <w:rPr>
          <w:rFonts w:ascii="Palatino Linotype" w:eastAsia="Calibri" w:hAnsi="Palatino Linotype" w:cs="Times New Roman"/>
          <w:sz w:val="24"/>
          <w:szCs w:val="24"/>
          <w:lang w:val="es-ES" w:eastAsia="es-ES"/>
        </w:rPr>
        <w:t xml:space="preserve"> se</w:t>
      </w:r>
      <w:r w:rsidRPr="00C56C17">
        <w:rPr>
          <w:rFonts w:ascii="Palatino Linotype" w:eastAsiaTheme="minorEastAsia" w:hAnsi="Palatino Linotype"/>
          <w:b/>
          <w:sz w:val="24"/>
          <w:szCs w:val="24"/>
          <w:lang w:val="es-ES_tradnl" w:eastAsia="es-ES"/>
        </w:rPr>
        <w:t xml:space="preserve"> </w:t>
      </w:r>
      <w:r w:rsidRPr="00C56C17">
        <w:rPr>
          <w:rFonts w:ascii="Palatino Linotype" w:eastAsiaTheme="minorEastAsia" w:hAnsi="Palatino Linotype"/>
          <w:sz w:val="24"/>
          <w:szCs w:val="24"/>
          <w:lang w:val="es-ES_tradnl" w:eastAsia="es-ES"/>
        </w:rPr>
        <w:t xml:space="preserve">presentó </w:t>
      </w:r>
      <w:r w:rsidRPr="00C56C17">
        <w:rPr>
          <w:rFonts w:ascii="Palatino Linotype" w:eastAsia="Calibri" w:hAnsi="Palatino Linotype" w:cs="Arial"/>
          <w:sz w:val="24"/>
          <w:szCs w:val="24"/>
          <w:lang w:val="es-ES" w:eastAsia="es-ES"/>
        </w:rPr>
        <w:t xml:space="preserve">ante el </w:t>
      </w:r>
      <w:r w:rsidRPr="00C56C17">
        <w:rPr>
          <w:rFonts w:ascii="Palatino Linotype" w:eastAsia="Calibri" w:hAnsi="Palatino Linotype" w:cs="Arial"/>
          <w:b/>
          <w:sz w:val="24"/>
          <w:szCs w:val="24"/>
          <w:lang w:val="es-ES" w:eastAsia="es-ES"/>
        </w:rPr>
        <w:t>SUJETO OBLIGADO,</w:t>
      </w:r>
      <w:r w:rsidRPr="00C56C17">
        <w:rPr>
          <w:rFonts w:ascii="Palatino Linotype" w:eastAsia="Calibri" w:hAnsi="Palatino Linotype" w:cs="Arial"/>
          <w:sz w:val="24"/>
          <w:szCs w:val="24"/>
          <w:lang w:val="es-ES_tradnl" w:eastAsia="es-ES"/>
        </w:rPr>
        <w:t xml:space="preserve"> vía </w:t>
      </w:r>
      <w:r w:rsidRPr="00C56C17">
        <w:rPr>
          <w:rFonts w:ascii="Palatino Linotype" w:eastAsia="Calibri" w:hAnsi="Palatino Linotype" w:cs="Arial"/>
          <w:sz w:val="24"/>
          <w:szCs w:val="24"/>
          <w:lang w:val="es-ES" w:eastAsia="es-ES"/>
        </w:rPr>
        <w:t>Sistema de Acceso a la Información Mexiquense (</w:t>
      </w:r>
      <w:r w:rsidRPr="00C56C17">
        <w:rPr>
          <w:rFonts w:ascii="Palatino Linotype" w:eastAsia="Calibri" w:hAnsi="Palatino Linotype" w:cs="Arial"/>
          <w:b/>
          <w:sz w:val="24"/>
          <w:szCs w:val="24"/>
          <w:lang w:val="es-ES" w:eastAsia="es-ES"/>
        </w:rPr>
        <w:t>SAIMEX</w:t>
      </w:r>
      <w:r w:rsidRPr="00C56C17">
        <w:rPr>
          <w:rFonts w:ascii="Palatino Linotype" w:eastAsia="Calibri" w:hAnsi="Palatino Linotype" w:cs="Arial"/>
          <w:sz w:val="24"/>
          <w:szCs w:val="24"/>
          <w:lang w:val="es-ES" w:eastAsia="es-ES"/>
        </w:rPr>
        <w:t xml:space="preserve">), las solicitudes de información públicas registradas con los números </w:t>
      </w:r>
      <w:r w:rsidRPr="00C56C17">
        <w:rPr>
          <w:rFonts w:ascii="Palatino Linotype" w:eastAsia="Times New Roman" w:hAnsi="Palatino Linotype" w:cs="Arial"/>
          <w:b/>
          <w:sz w:val="24"/>
          <w:szCs w:val="24"/>
          <w:lang w:val="es-ES" w:eastAsia="es-ES"/>
        </w:rPr>
        <w:t>00529/ZUMPAHUA/IP/2019 y 00562/ZUMPAHUA/IP/2019</w:t>
      </w:r>
      <w:r w:rsidRPr="00C56C17">
        <w:rPr>
          <w:rFonts w:ascii="Palatino Linotype" w:eastAsia="Calibri" w:hAnsi="Palatino Linotype" w:cs="Arial"/>
          <w:sz w:val="24"/>
          <w:szCs w:val="24"/>
          <w:lang w:val="es-ES" w:eastAsia="es-ES"/>
        </w:rPr>
        <w:t>, mediante las cuales se requirió la información siguiente:</w:t>
      </w:r>
    </w:p>
    <w:p w14:paraId="1B8CC7F8" w14:textId="77777777" w:rsidR="00E47821" w:rsidRPr="00C56C17" w:rsidRDefault="00E47821" w:rsidP="00E47821">
      <w:pPr>
        <w:spacing w:before="240" w:after="240" w:line="360" w:lineRule="auto"/>
        <w:ind w:right="-142"/>
        <w:contextualSpacing/>
        <w:jc w:val="both"/>
        <w:rPr>
          <w:rFonts w:ascii="Palatino Linotype" w:eastAsia="Calibri" w:hAnsi="Palatino Linotype" w:cs="Arial"/>
          <w:sz w:val="24"/>
          <w:szCs w:val="24"/>
          <w:lang w:val="es-ES" w:eastAsia="es-ES"/>
        </w:rPr>
      </w:pPr>
    </w:p>
    <w:p w14:paraId="02E02C78" w14:textId="77777777" w:rsidR="00E47821" w:rsidRPr="00C56C17" w:rsidRDefault="00E47821" w:rsidP="00E47821">
      <w:pPr>
        <w:spacing w:after="0" w:line="360" w:lineRule="auto"/>
        <w:ind w:left="426" w:right="616"/>
        <w:jc w:val="both"/>
        <w:rPr>
          <w:rFonts w:ascii="Palatino Linotype" w:eastAsia="Times New Roman" w:hAnsi="Palatino Linotype" w:cs="Times New Roman"/>
          <w:i/>
          <w:sz w:val="24"/>
          <w:szCs w:val="24"/>
          <w:lang w:eastAsia="es-MX"/>
        </w:rPr>
      </w:pPr>
      <w:r w:rsidRPr="00C56C17">
        <w:rPr>
          <w:rFonts w:ascii="Palatino Linotype" w:eastAsia="Times New Roman" w:hAnsi="Palatino Linotype" w:cs="Times New Roman"/>
          <w:i/>
          <w:sz w:val="24"/>
          <w:szCs w:val="24"/>
          <w:lang w:eastAsia="es-MX"/>
        </w:rPr>
        <w:lastRenderedPageBreak/>
        <w:t>“Quiero saber quienes están inscritos en los cursos y talleres que imparte el municipio.”</w:t>
      </w:r>
    </w:p>
    <w:p w14:paraId="6D16B3FC" w14:textId="77777777" w:rsidR="00E47821" w:rsidRPr="00C56C17" w:rsidRDefault="00E47821" w:rsidP="00E47821">
      <w:pPr>
        <w:spacing w:after="0" w:line="360" w:lineRule="auto"/>
        <w:ind w:left="426" w:right="616"/>
        <w:jc w:val="both"/>
        <w:rPr>
          <w:rFonts w:ascii="Palatino Linotype" w:eastAsia="Times New Roman" w:hAnsi="Palatino Linotype" w:cs="Times New Roman"/>
          <w:sz w:val="24"/>
          <w:szCs w:val="24"/>
          <w:lang w:eastAsia="es-MX"/>
        </w:rPr>
      </w:pPr>
      <w:r w:rsidRPr="00C56C17">
        <w:rPr>
          <w:rFonts w:ascii="Palatino Linotype" w:eastAsia="Times New Roman" w:hAnsi="Palatino Linotype" w:cs="Times New Roman"/>
          <w:i/>
          <w:sz w:val="24"/>
          <w:szCs w:val="24"/>
          <w:lang w:eastAsia="es-MX"/>
        </w:rPr>
        <w:t xml:space="preserve">“1. Solicito el programa de capacitación.” </w:t>
      </w:r>
      <w:r w:rsidRPr="00C56C17">
        <w:rPr>
          <w:rFonts w:ascii="Palatino Linotype" w:eastAsia="Times New Roman" w:hAnsi="Palatino Linotype" w:cs="Times New Roman"/>
          <w:sz w:val="24"/>
          <w:szCs w:val="24"/>
          <w:lang w:eastAsia="es-MX"/>
        </w:rPr>
        <w:t>(SIC)</w:t>
      </w:r>
    </w:p>
    <w:p w14:paraId="1B03B3D3" w14:textId="77777777" w:rsidR="00E47821" w:rsidRPr="00C56C17" w:rsidRDefault="00E47821" w:rsidP="00E47821">
      <w:pPr>
        <w:spacing w:after="0" w:line="360" w:lineRule="auto"/>
        <w:ind w:left="426" w:right="616"/>
        <w:jc w:val="both"/>
        <w:rPr>
          <w:rFonts w:ascii="Palatino Linotype" w:eastAsia="Times New Roman" w:hAnsi="Palatino Linotype" w:cs="Times New Roman"/>
          <w:sz w:val="24"/>
          <w:szCs w:val="24"/>
          <w:lang w:eastAsia="es-MX"/>
        </w:rPr>
      </w:pPr>
    </w:p>
    <w:p w14:paraId="781677FF" w14:textId="77777777" w:rsidR="00E47821" w:rsidRPr="00C56C17" w:rsidRDefault="00E47821" w:rsidP="00E47821">
      <w:pPr>
        <w:numPr>
          <w:ilvl w:val="0"/>
          <w:numId w:val="32"/>
        </w:numPr>
        <w:spacing w:after="0" w:line="360" w:lineRule="auto"/>
        <w:contextualSpacing/>
        <w:jc w:val="both"/>
        <w:rPr>
          <w:rFonts w:ascii="Palatino Linotype" w:eastAsia="Times New Roman" w:hAnsi="Palatino Linotype" w:cs="Arial"/>
          <w:sz w:val="24"/>
          <w:szCs w:val="24"/>
          <w:lang w:val="es-ES" w:eastAsia="es-ES"/>
        </w:rPr>
      </w:pPr>
      <w:r w:rsidRPr="00C56C17">
        <w:rPr>
          <w:rFonts w:ascii="Palatino Linotype" w:eastAsia="Times New Roman" w:hAnsi="Palatino Linotype" w:cs="Arial"/>
          <w:sz w:val="24"/>
          <w:szCs w:val="24"/>
          <w:lang w:val="es-ES" w:eastAsia="es-ES"/>
        </w:rPr>
        <w:t>Señaló como modalidad de entrega de la información</w:t>
      </w:r>
      <w:r w:rsidRPr="00C56C17">
        <w:rPr>
          <w:rFonts w:ascii="Palatino Linotype" w:eastAsia="Times New Roman" w:hAnsi="Palatino Linotype" w:cs="Arial"/>
          <w:b/>
          <w:sz w:val="24"/>
          <w:szCs w:val="24"/>
          <w:lang w:val="es-ES" w:eastAsia="es-ES"/>
        </w:rPr>
        <w:t>:</w:t>
      </w:r>
      <w:r w:rsidRPr="00C56C17">
        <w:rPr>
          <w:rFonts w:ascii="Palatino Linotype" w:eastAsia="Times New Roman" w:hAnsi="Palatino Linotype" w:cs="Arial"/>
          <w:sz w:val="24"/>
          <w:szCs w:val="24"/>
          <w:lang w:val="es-ES" w:eastAsia="es-ES"/>
        </w:rPr>
        <w:t xml:space="preserve"> a través del </w:t>
      </w:r>
      <w:r w:rsidRPr="00C56C17">
        <w:rPr>
          <w:rFonts w:ascii="Palatino Linotype" w:eastAsia="Times New Roman" w:hAnsi="Palatino Linotype" w:cs="Arial"/>
          <w:b/>
          <w:sz w:val="24"/>
          <w:szCs w:val="24"/>
          <w:lang w:val="es-ES" w:eastAsia="es-ES"/>
        </w:rPr>
        <w:t>SAIMEX.</w:t>
      </w:r>
    </w:p>
    <w:p w14:paraId="11066362" w14:textId="77777777" w:rsidR="00E47821" w:rsidRPr="00C56C17" w:rsidRDefault="00E47821" w:rsidP="00E47821">
      <w:pPr>
        <w:spacing w:after="0" w:line="360" w:lineRule="auto"/>
        <w:ind w:left="720"/>
        <w:contextualSpacing/>
        <w:jc w:val="both"/>
        <w:rPr>
          <w:rFonts w:ascii="Palatino Linotype" w:eastAsia="Times New Roman" w:hAnsi="Palatino Linotype" w:cs="Arial"/>
          <w:sz w:val="24"/>
          <w:szCs w:val="24"/>
          <w:lang w:val="es-ES" w:eastAsia="es-ES"/>
        </w:rPr>
      </w:pPr>
    </w:p>
    <w:p w14:paraId="3D1F4FE3" w14:textId="77777777" w:rsidR="00E47821" w:rsidRPr="00C56C17" w:rsidRDefault="00E47821" w:rsidP="00E47821">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sz w:val="24"/>
          <w:szCs w:val="24"/>
          <w:lang w:val="es-ES_tradnl" w:eastAsia="es-ES"/>
        </w:rPr>
        <w:t xml:space="preserve">El día diez (10) de diciembre de dos mil diecinueve, el </w:t>
      </w:r>
      <w:r w:rsidRPr="00C56C17">
        <w:rPr>
          <w:rFonts w:ascii="Palatino Linotype" w:eastAsiaTheme="minorEastAsia" w:hAnsi="Palatino Linotype" w:cs="Arial"/>
          <w:b/>
          <w:sz w:val="24"/>
          <w:szCs w:val="24"/>
          <w:lang w:val="es-ES_tradnl" w:eastAsia="es-ES"/>
        </w:rPr>
        <w:t xml:space="preserve">SUJETO OBLIGADO </w:t>
      </w:r>
      <w:r w:rsidRPr="00C56C17">
        <w:rPr>
          <w:rFonts w:ascii="Palatino Linotype" w:eastAsiaTheme="minorEastAsia" w:hAnsi="Palatino Linotype" w:cs="Arial"/>
          <w:sz w:val="24"/>
          <w:szCs w:val="24"/>
          <w:lang w:val="es-ES_tradnl" w:eastAsia="es-ES"/>
        </w:rPr>
        <w:t xml:space="preserve">mediante la opción denominada </w:t>
      </w:r>
      <w:r w:rsidRPr="00C56C17">
        <w:rPr>
          <w:rFonts w:ascii="Palatino Linotype" w:eastAsiaTheme="minorEastAsia" w:hAnsi="Palatino Linotype" w:cs="Arial"/>
          <w:i/>
          <w:sz w:val="24"/>
          <w:szCs w:val="24"/>
          <w:lang w:val="es-ES_tradnl" w:eastAsia="es-ES"/>
        </w:rPr>
        <w:t>“No se da curso a la solicitud”</w:t>
      </w:r>
      <w:r w:rsidRPr="00C56C17">
        <w:rPr>
          <w:rFonts w:ascii="Palatino Linotype" w:eastAsiaTheme="minorEastAsia" w:hAnsi="Palatino Linotype" w:cs="Arial"/>
          <w:sz w:val="24"/>
          <w:szCs w:val="24"/>
          <w:lang w:val="es-ES_tradnl" w:eastAsia="es-ES"/>
        </w:rPr>
        <w:t xml:space="preserve"> del SAIMEX, agregó los escritos siguientes:</w:t>
      </w:r>
    </w:p>
    <w:p w14:paraId="75489486" w14:textId="77777777" w:rsidR="00E47821" w:rsidRPr="00C56C17" w:rsidRDefault="00E47821" w:rsidP="00E47821">
      <w:pPr>
        <w:spacing w:before="240" w:after="240" w:line="360" w:lineRule="auto"/>
        <w:contextualSpacing/>
        <w:jc w:val="center"/>
        <w:rPr>
          <w:rFonts w:ascii="Palatino Linotype" w:eastAsiaTheme="minorEastAsia" w:hAnsi="Palatino Linotype" w:cs="Arial"/>
          <w:i/>
          <w:noProof/>
          <w:sz w:val="24"/>
          <w:szCs w:val="24"/>
          <w:lang w:eastAsia="es-MX"/>
        </w:rPr>
      </w:pPr>
      <w:r w:rsidRPr="00C56C17">
        <w:rPr>
          <w:rFonts w:ascii="Palatino Linotype" w:eastAsiaTheme="minorEastAsia" w:hAnsi="Palatino Linotype" w:cs="Arial"/>
          <w:i/>
          <w:noProof/>
          <w:sz w:val="24"/>
          <w:szCs w:val="24"/>
          <w:lang w:eastAsia="es-MX"/>
        </w:rPr>
        <w:drawing>
          <wp:inline distT="0" distB="0" distL="0" distR="0" wp14:anchorId="47AD5637" wp14:editId="5FD146D5">
            <wp:extent cx="5516088" cy="2354664"/>
            <wp:effectExtent l="19050" t="19050" r="2794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272" cy="2355596"/>
                    </a:xfrm>
                    <a:prstGeom prst="rect">
                      <a:avLst/>
                    </a:prstGeom>
                    <a:noFill/>
                    <a:ln>
                      <a:solidFill>
                        <a:schemeClr val="tx1"/>
                      </a:solidFill>
                    </a:ln>
                  </pic:spPr>
                </pic:pic>
              </a:graphicData>
            </a:graphic>
          </wp:inline>
        </w:drawing>
      </w:r>
    </w:p>
    <w:p w14:paraId="7C76C972" w14:textId="77777777" w:rsidR="00E47821" w:rsidRPr="00C56C17" w:rsidRDefault="00E47821" w:rsidP="00E47821">
      <w:pPr>
        <w:spacing w:before="240" w:after="240" w:line="360" w:lineRule="auto"/>
        <w:contextualSpacing/>
        <w:jc w:val="center"/>
        <w:rPr>
          <w:rFonts w:ascii="Palatino Linotype" w:eastAsiaTheme="minorEastAsia" w:hAnsi="Palatino Linotype" w:cs="Arial"/>
          <w:i/>
          <w:noProof/>
          <w:sz w:val="24"/>
          <w:szCs w:val="24"/>
          <w:lang w:eastAsia="es-MX"/>
        </w:rPr>
      </w:pPr>
      <w:r w:rsidRPr="00C56C17">
        <w:rPr>
          <w:rFonts w:ascii="Palatino Linotype" w:eastAsiaTheme="minorEastAsia" w:hAnsi="Palatino Linotype" w:cs="Arial"/>
          <w:i/>
          <w:noProof/>
          <w:sz w:val="24"/>
          <w:szCs w:val="24"/>
          <w:lang w:eastAsia="es-MX"/>
        </w:rPr>
        <w:lastRenderedPageBreak/>
        <w:drawing>
          <wp:inline distT="0" distB="0" distL="0" distR="0" wp14:anchorId="7A9744D3" wp14:editId="18383EA0">
            <wp:extent cx="5522026" cy="2396044"/>
            <wp:effectExtent l="19050" t="19050" r="21590" b="2349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076" cy="2399103"/>
                    </a:xfrm>
                    <a:prstGeom prst="rect">
                      <a:avLst/>
                    </a:prstGeom>
                    <a:noFill/>
                    <a:ln>
                      <a:solidFill>
                        <a:schemeClr val="tx1"/>
                      </a:solidFill>
                    </a:ln>
                  </pic:spPr>
                </pic:pic>
              </a:graphicData>
            </a:graphic>
          </wp:inline>
        </w:drawing>
      </w:r>
    </w:p>
    <w:p w14:paraId="741B027D" w14:textId="77777777" w:rsidR="00E47821" w:rsidRPr="00C56C17" w:rsidRDefault="00E47821" w:rsidP="00E47821">
      <w:pPr>
        <w:spacing w:before="240" w:after="240" w:line="360" w:lineRule="auto"/>
        <w:contextualSpacing/>
        <w:jc w:val="both"/>
        <w:rPr>
          <w:rFonts w:ascii="Palatino Linotype" w:eastAsiaTheme="minorEastAsia" w:hAnsi="Palatino Linotype" w:cs="Arial"/>
          <w:i/>
          <w:sz w:val="24"/>
          <w:szCs w:val="24"/>
          <w:lang w:val="es-ES_tradnl" w:eastAsia="es-ES"/>
        </w:rPr>
      </w:pPr>
    </w:p>
    <w:p w14:paraId="4B3B5ACA" w14:textId="77777777" w:rsidR="00E47821" w:rsidRPr="00C56C17" w:rsidRDefault="00E47821" w:rsidP="00E47821">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sz w:val="24"/>
          <w:szCs w:val="24"/>
          <w:lang w:val="es-ES_tradnl" w:eastAsia="es-ES"/>
        </w:rPr>
        <w:t xml:space="preserve">El día diez (10) de diciembre de dos mil diecinueve, el </w:t>
      </w:r>
      <w:r w:rsidRPr="00C56C17">
        <w:rPr>
          <w:rFonts w:ascii="Palatino Linotype" w:eastAsiaTheme="minorEastAsia" w:hAnsi="Palatino Linotype" w:cs="Arial"/>
          <w:b/>
          <w:sz w:val="24"/>
          <w:szCs w:val="24"/>
          <w:lang w:val="es-ES_tradnl" w:eastAsia="es-ES"/>
        </w:rPr>
        <w:t>RECURRENTE</w:t>
      </w:r>
      <w:r w:rsidRPr="00C56C17">
        <w:rPr>
          <w:rFonts w:ascii="Palatino Linotype" w:eastAsia="Times New Roman" w:hAnsi="Palatino Linotype" w:cs="Arial"/>
          <w:sz w:val="24"/>
          <w:szCs w:val="24"/>
          <w:lang w:val="es-ES" w:eastAsia="es-ES"/>
        </w:rPr>
        <w:t>, el particular interpuso los recursos de revisión de mérito, en contra de las respuestas, señalando como:</w:t>
      </w:r>
      <w:bookmarkStart w:id="8" w:name="_Toc462307683"/>
      <w:bookmarkStart w:id="9" w:name="_Toc472427085"/>
      <w:bookmarkStart w:id="10" w:name="_Toc472500652"/>
    </w:p>
    <w:p w14:paraId="3F16C815" w14:textId="77777777" w:rsidR="00E47821" w:rsidRPr="00C56C17" w:rsidRDefault="00E47821" w:rsidP="00E47821">
      <w:pPr>
        <w:spacing w:before="240" w:after="240" w:line="360" w:lineRule="auto"/>
        <w:contextualSpacing/>
        <w:jc w:val="both"/>
        <w:rPr>
          <w:rFonts w:ascii="Palatino Linotype" w:eastAsiaTheme="minorEastAsia" w:hAnsi="Palatino Linotype" w:cs="Arial"/>
          <w:i/>
          <w:sz w:val="24"/>
          <w:szCs w:val="24"/>
          <w:lang w:val="es-ES_tradnl" w:eastAsia="es-ES"/>
        </w:rPr>
      </w:pPr>
    </w:p>
    <w:bookmarkEnd w:id="8"/>
    <w:bookmarkEnd w:id="9"/>
    <w:bookmarkEnd w:id="10"/>
    <w:p w14:paraId="68069928"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C56C17">
        <w:rPr>
          <w:rFonts w:ascii="Palatino Linotype" w:eastAsiaTheme="majorEastAsia" w:hAnsi="Palatino Linotype" w:cstheme="majorBidi"/>
          <w:b/>
          <w:sz w:val="24"/>
          <w:szCs w:val="24"/>
          <w:lang w:val="es-ES" w:eastAsia="es-ES"/>
        </w:rPr>
        <w:t>00529/ZUMPAHUA/IP/2019:</w:t>
      </w:r>
    </w:p>
    <w:p w14:paraId="602E70F7"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C56C17">
        <w:rPr>
          <w:rFonts w:ascii="Palatino Linotype" w:eastAsiaTheme="majorEastAsia" w:hAnsi="Palatino Linotype" w:cstheme="majorBidi"/>
          <w:b/>
          <w:sz w:val="24"/>
          <w:szCs w:val="24"/>
          <w:lang w:val="es-ES" w:eastAsia="es-ES"/>
        </w:rPr>
        <w:t>ACTO IMPUGNADO</w:t>
      </w:r>
      <w:r w:rsidRPr="00C56C17">
        <w:rPr>
          <w:rFonts w:ascii="Palatino Linotype" w:eastAsiaTheme="majorEastAsia" w:hAnsi="Palatino Linotype" w:cstheme="majorBidi"/>
          <w:b/>
          <w:sz w:val="24"/>
          <w:szCs w:val="24"/>
          <w:lang w:val="es-ES" w:eastAsia="es-ES"/>
        </w:rPr>
        <w:tab/>
      </w:r>
    </w:p>
    <w:p w14:paraId="70B0A0F9"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C56C17">
        <w:rPr>
          <w:rFonts w:ascii="Palatino Linotype" w:eastAsiaTheme="majorEastAsia" w:hAnsi="Palatino Linotype" w:cstheme="majorBidi"/>
          <w:i/>
          <w:sz w:val="24"/>
          <w:szCs w:val="24"/>
          <w:lang w:val="es-ES" w:eastAsia="es-ES"/>
        </w:rPr>
        <w:t>“El sujeto obligado no garantiza mi derecho a la información ya que su resolución no esta apegada a la Ley.”</w:t>
      </w:r>
    </w:p>
    <w:p w14:paraId="431C6A37"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3423A044"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C56C17">
        <w:rPr>
          <w:rFonts w:ascii="Palatino Linotype" w:eastAsiaTheme="majorEastAsia" w:hAnsi="Palatino Linotype" w:cstheme="majorBidi"/>
          <w:b/>
          <w:sz w:val="24"/>
          <w:szCs w:val="24"/>
          <w:lang w:val="es-ES" w:eastAsia="es-ES"/>
        </w:rPr>
        <w:t>RAZONES O MOTIVOS DE LA INCONFORMIDAD</w:t>
      </w:r>
      <w:r w:rsidRPr="00C56C17">
        <w:rPr>
          <w:rFonts w:ascii="Palatino Linotype" w:eastAsiaTheme="majorEastAsia" w:hAnsi="Palatino Linotype" w:cstheme="majorBidi"/>
          <w:b/>
          <w:sz w:val="24"/>
          <w:szCs w:val="24"/>
          <w:lang w:val="es-ES" w:eastAsia="es-ES"/>
        </w:rPr>
        <w:tab/>
      </w:r>
    </w:p>
    <w:p w14:paraId="55C813D6" w14:textId="77777777" w:rsidR="00E47821" w:rsidRPr="00C56C17" w:rsidRDefault="00E47821" w:rsidP="00E47821">
      <w:pPr>
        <w:spacing w:after="0" w:line="360" w:lineRule="auto"/>
        <w:ind w:left="567" w:right="616"/>
        <w:contextualSpacing/>
        <w:jc w:val="both"/>
        <w:rPr>
          <w:rFonts w:ascii="Palatino Linotype" w:eastAsiaTheme="majorEastAsia" w:hAnsi="Palatino Linotype" w:cstheme="majorBidi"/>
          <w:i/>
          <w:sz w:val="24"/>
          <w:szCs w:val="24"/>
          <w:lang w:val="es-ES" w:eastAsia="es-ES"/>
        </w:rPr>
      </w:pPr>
      <w:r w:rsidRPr="00C56C17">
        <w:rPr>
          <w:rFonts w:ascii="Palatino Linotype" w:eastAsiaTheme="majorEastAsia" w:hAnsi="Palatino Linotype" w:cstheme="majorBidi"/>
          <w:i/>
          <w:sz w:val="24"/>
          <w:szCs w:val="24"/>
          <w:lang w:val="es-ES" w:eastAsia="es-ES"/>
        </w:rPr>
        <w:t xml:space="preserve">“La resolución dada por el anexo de los documentos se encuentra fuera de orden ya que las fechas no coinciden con lo solicitado, dentro del documento existe una </w:t>
      </w:r>
      <w:r w:rsidRPr="00C56C17">
        <w:rPr>
          <w:rFonts w:ascii="Palatino Linotype" w:eastAsiaTheme="majorEastAsia" w:hAnsi="Palatino Linotype" w:cstheme="majorBidi"/>
          <w:i/>
          <w:sz w:val="24"/>
          <w:szCs w:val="24"/>
          <w:lang w:val="es-ES" w:eastAsia="es-ES"/>
        </w:rPr>
        <w:lastRenderedPageBreak/>
        <w:t>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p>
    <w:p w14:paraId="77ADEF5A"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66C43E23"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C56C17">
        <w:rPr>
          <w:rFonts w:ascii="Palatino Linotype" w:eastAsiaTheme="majorEastAsia" w:hAnsi="Palatino Linotype" w:cstheme="majorBidi"/>
          <w:b/>
          <w:sz w:val="24"/>
          <w:szCs w:val="24"/>
          <w:lang w:val="es-ES" w:eastAsia="es-ES"/>
        </w:rPr>
        <w:t>00562/ZUMPAHUA/IP/2019:</w:t>
      </w:r>
    </w:p>
    <w:p w14:paraId="1190BB08"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C56C17">
        <w:rPr>
          <w:rFonts w:ascii="Palatino Linotype" w:eastAsiaTheme="majorEastAsia" w:hAnsi="Palatino Linotype" w:cstheme="majorBidi"/>
          <w:b/>
          <w:sz w:val="24"/>
          <w:szCs w:val="24"/>
          <w:lang w:val="es-ES" w:eastAsia="es-ES"/>
        </w:rPr>
        <w:t>ACTO IMPUGNADO</w:t>
      </w:r>
      <w:r w:rsidRPr="00C56C17">
        <w:rPr>
          <w:rFonts w:ascii="Palatino Linotype" w:eastAsiaTheme="majorEastAsia" w:hAnsi="Palatino Linotype" w:cstheme="majorBidi"/>
          <w:b/>
          <w:sz w:val="24"/>
          <w:szCs w:val="24"/>
          <w:lang w:val="es-ES" w:eastAsia="es-ES"/>
        </w:rPr>
        <w:tab/>
      </w:r>
    </w:p>
    <w:p w14:paraId="7863CE1C"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C56C17">
        <w:rPr>
          <w:rFonts w:ascii="Palatino Linotype" w:eastAsiaTheme="majorEastAsia" w:hAnsi="Palatino Linotype" w:cstheme="majorBidi"/>
          <w:i/>
          <w:sz w:val="24"/>
          <w:szCs w:val="24"/>
          <w:lang w:val="es-ES" w:eastAsia="es-ES"/>
        </w:rPr>
        <w:t>“El sujeto obligado no garantiza mi derecho a la información ya que su resolución no esta apegada a la Ley.”</w:t>
      </w:r>
    </w:p>
    <w:p w14:paraId="27E70ED2"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6630517F"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C56C17">
        <w:rPr>
          <w:rFonts w:ascii="Palatino Linotype" w:eastAsiaTheme="majorEastAsia" w:hAnsi="Palatino Linotype" w:cstheme="majorBidi"/>
          <w:b/>
          <w:sz w:val="24"/>
          <w:szCs w:val="24"/>
          <w:lang w:val="es-ES" w:eastAsia="es-ES"/>
        </w:rPr>
        <w:t>RAZONES O MOTIVOS DE LA INCONFORMIDAD</w:t>
      </w:r>
      <w:r w:rsidRPr="00C56C17">
        <w:rPr>
          <w:rFonts w:ascii="Palatino Linotype" w:eastAsiaTheme="majorEastAsia" w:hAnsi="Palatino Linotype" w:cstheme="majorBidi"/>
          <w:b/>
          <w:sz w:val="24"/>
          <w:szCs w:val="24"/>
          <w:lang w:val="es-ES" w:eastAsia="es-ES"/>
        </w:rPr>
        <w:tab/>
      </w:r>
    </w:p>
    <w:p w14:paraId="66B372B7" w14:textId="77777777" w:rsidR="00E47821" w:rsidRPr="00C56C17" w:rsidRDefault="00E47821" w:rsidP="00E47821">
      <w:pPr>
        <w:spacing w:after="0" w:line="360" w:lineRule="auto"/>
        <w:ind w:left="567" w:right="474"/>
        <w:contextualSpacing/>
        <w:jc w:val="both"/>
        <w:rPr>
          <w:rFonts w:ascii="Palatino Linotype" w:eastAsiaTheme="majorEastAsia" w:hAnsi="Palatino Linotype" w:cstheme="majorBidi"/>
          <w:i/>
          <w:sz w:val="24"/>
          <w:szCs w:val="24"/>
          <w:lang w:val="es-ES" w:eastAsia="es-ES"/>
        </w:rPr>
      </w:pPr>
      <w:r w:rsidRPr="00C56C17">
        <w:rPr>
          <w:rFonts w:ascii="Palatino Linotype" w:eastAsiaTheme="majorEastAsia" w:hAnsi="Palatino Linotype" w:cstheme="majorBidi"/>
          <w:i/>
          <w:sz w:val="24"/>
          <w:szCs w:val="24"/>
          <w:lang w:val="es-ES" w:eastAsia="es-ES"/>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p>
    <w:p w14:paraId="0D44C0CF" w14:textId="77777777" w:rsidR="00E47821" w:rsidRPr="00C56C17" w:rsidRDefault="00E47821" w:rsidP="00E47821">
      <w:pPr>
        <w:spacing w:after="0" w:line="360" w:lineRule="auto"/>
        <w:ind w:left="567" w:right="-142"/>
        <w:contextualSpacing/>
        <w:jc w:val="both"/>
        <w:rPr>
          <w:rFonts w:ascii="Palatino Linotype" w:eastAsiaTheme="majorEastAsia" w:hAnsi="Palatino Linotype" w:cstheme="majorBidi"/>
          <w:sz w:val="24"/>
          <w:szCs w:val="24"/>
          <w:lang w:val="es-ES" w:eastAsia="es-ES"/>
        </w:rPr>
      </w:pPr>
    </w:p>
    <w:p w14:paraId="21A56F03"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C56C17">
        <w:rPr>
          <w:rFonts w:ascii="Palatino Linotype" w:eastAsia="Times New Roman" w:hAnsi="Palatino Linotype" w:cs="Arial"/>
        </w:rPr>
        <w:t>C</w:t>
      </w:r>
      <w:r w:rsidRPr="00C56C17">
        <w:rPr>
          <w:rFonts w:ascii="Palatino Linotype" w:hAnsi="Palatino Linotype" w:cs="Arial"/>
          <w:bCs/>
        </w:rPr>
        <w:t xml:space="preserve">on fundamento en lo dispuesto por el </w:t>
      </w:r>
      <w:r w:rsidRPr="00C56C17">
        <w:rPr>
          <w:rFonts w:ascii="Palatino Linotype" w:eastAsia="Calibri" w:hAnsi="Palatino Linotype" w:cs="Arial"/>
          <w:lang w:val="es-ES"/>
        </w:rPr>
        <w:t xml:space="preserve">artículo 185 fracción I de la </w:t>
      </w:r>
      <w:r w:rsidRPr="00C56C17">
        <w:rPr>
          <w:rFonts w:ascii="Palatino Linotype" w:eastAsia="Calibri" w:hAnsi="Palatino Linotype" w:cs="Arial"/>
          <w:b/>
          <w:lang w:val="es-ES"/>
        </w:rPr>
        <w:t xml:space="preserve">Ley de Transparencia y Acceso a la Información Pública del Estado de México y </w:t>
      </w:r>
      <w:r w:rsidRPr="00C56C17">
        <w:rPr>
          <w:rFonts w:ascii="Palatino Linotype" w:eastAsia="Calibri" w:hAnsi="Palatino Linotype" w:cs="Arial"/>
          <w:b/>
          <w:lang w:val="es-ES"/>
        </w:rPr>
        <w:lastRenderedPageBreak/>
        <w:t xml:space="preserve">Municipios </w:t>
      </w:r>
      <w:r w:rsidRPr="00C56C17">
        <w:rPr>
          <w:rFonts w:ascii="Palatino Linotype" w:eastAsia="Times New Roman" w:hAnsi="Palatino Linotype" w:cs="Arial"/>
          <w:lang w:val="es-ES"/>
        </w:rPr>
        <w:t xml:space="preserve">se turnaron los recursos de revisión con el objeto de </w:t>
      </w:r>
      <w:r w:rsidRPr="00C56C17">
        <w:rPr>
          <w:rFonts w:ascii="Palatino Linotype" w:eastAsia="Times New Roman" w:hAnsi="Palatino Linotype" w:cs="Arial"/>
        </w:rPr>
        <w:t xml:space="preserve">su análisis, posteriormente el Pleno </w:t>
      </w:r>
      <w:r w:rsidRPr="00C56C17">
        <w:rPr>
          <w:rFonts w:ascii="Palatino Linotype" w:eastAsia="MS Mincho" w:hAnsi="Palatino Linotype" w:cs="Arial"/>
        </w:rPr>
        <w:t>de este Órgano Autónomo, en la</w:t>
      </w:r>
      <w:r w:rsidRPr="00C56C17">
        <w:rPr>
          <w:rFonts w:ascii="Palatino Linotype" w:eastAsia="MS Mincho" w:hAnsi="Palatino Linotype" w:cs="Arial"/>
          <w:b/>
        </w:rPr>
        <w:t xml:space="preserve"> Cuadragésima Séptima </w:t>
      </w:r>
      <w:r w:rsidRPr="00C56C17">
        <w:rPr>
          <w:rFonts w:ascii="Palatino Linotype" w:eastAsia="MS Mincho" w:hAnsi="Palatino Linotype" w:cs="Arial"/>
        </w:rPr>
        <w:t xml:space="preserve">Sesión Ordinaria de fecha </w:t>
      </w:r>
      <w:r w:rsidRPr="00C56C17">
        <w:rPr>
          <w:rFonts w:ascii="Palatino Linotype" w:eastAsia="MS Mincho" w:hAnsi="Palatino Linotype" w:cs="Arial"/>
          <w:b/>
        </w:rPr>
        <w:t>dieciocho (18) de diciembre dos mil diecinueve</w:t>
      </w:r>
      <w:r w:rsidRPr="00C56C17">
        <w:rPr>
          <w:rFonts w:ascii="Palatino Linotype" w:eastAsia="MS Mincho" w:hAnsi="Palatino Linotype" w:cs="Arial"/>
        </w:rPr>
        <w:t>, se ordenó la acumulación d</w:t>
      </w:r>
      <w:r w:rsidRPr="00C56C17">
        <w:rPr>
          <w:rFonts w:ascii="Palatino Linotype" w:eastAsia="Times New Roman" w:hAnsi="Palatino Linotype" w:cs="Arial"/>
          <w:lang w:val="es-ES"/>
        </w:rPr>
        <w:t>e los recursos de revisión</w:t>
      </w:r>
      <w:r w:rsidRPr="00C56C17">
        <w:rPr>
          <w:rFonts w:ascii="Palatino Linotype" w:eastAsia="Times New Roman" w:hAnsi="Palatino Linotype" w:cs="Arial"/>
          <w:b/>
          <w:lang w:val="es-ES"/>
        </w:rPr>
        <w:t xml:space="preserve">; </w:t>
      </w:r>
      <w:r w:rsidRPr="00C56C17">
        <w:rPr>
          <w:rFonts w:ascii="Palatino Linotype" w:eastAsia="MS Mincho" w:hAnsi="Palatino Linotype" w:cs="Arial"/>
        </w:rPr>
        <w:t>a efecto de que ésta Ponencia formulara y presentara el proyecto de resolución correspondiente</w:t>
      </w:r>
      <w:r w:rsidRPr="00C56C17">
        <w:rPr>
          <w:rFonts w:ascii="Palatino Linotype" w:eastAsia="Times New Roman" w:hAnsi="Palatino Linotype" w:cs="Arial"/>
        </w:rPr>
        <w:t xml:space="preserve"> de conformidad con el numeral ONCE incisos b) y c) de los </w:t>
      </w:r>
      <w:r w:rsidRPr="00C56C17">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56C17">
        <w:rPr>
          <w:rFonts w:ascii="Palatino Linotype" w:hAnsi="Palatino Linotype"/>
          <w:i/>
          <w:vertAlign w:val="superscript"/>
        </w:rPr>
        <w:footnoteReference w:id="1"/>
      </w:r>
      <w:r w:rsidRPr="00C56C17">
        <w:rPr>
          <w:rFonts w:ascii="Palatino Linotype" w:eastAsia="Times New Roman" w:hAnsi="Palatino Linotype" w:cs="Arial"/>
        </w:rPr>
        <w:t>, que señala:</w:t>
      </w:r>
    </w:p>
    <w:p w14:paraId="62A08733" w14:textId="77777777" w:rsidR="00E47821" w:rsidRPr="00C56C17" w:rsidRDefault="00E47821" w:rsidP="00E4782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C56C17">
        <w:rPr>
          <w:rFonts w:ascii="Palatino Linotype" w:eastAsia="Times New Roman" w:hAnsi="Palatino Linotype" w:cs="Arial"/>
          <w:b/>
          <w:i/>
          <w:sz w:val="24"/>
          <w:szCs w:val="24"/>
        </w:rPr>
        <w:t>ONCE.</w:t>
      </w:r>
      <w:r w:rsidRPr="00C56C17">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436FA9CF" w14:textId="77777777" w:rsidR="00E47821" w:rsidRPr="00C56C17" w:rsidRDefault="00E47821" w:rsidP="00E4782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C56C17">
        <w:rPr>
          <w:rFonts w:ascii="Palatino Linotype" w:eastAsia="Times New Roman" w:hAnsi="Palatino Linotype" w:cs="Arial"/>
          <w:i/>
          <w:sz w:val="24"/>
          <w:szCs w:val="24"/>
        </w:rPr>
        <w:t>…</w:t>
      </w:r>
    </w:p>
    <w:p w14:paraId="2DD254D3" w14:textId="77777777" w:rsidR="00E47821" w:rsidRPr="00C56C17" w:rsidRDefault="00E47821" w:rsidP="00E47821">
      <w:pPr>
        <w:spacing w:before="240" w:after="240" w:line="360" w:lineRule="auto"/>
        <w:ind w:left="567" w:right="567"/>
        <w:jc w:val="both"/>
        <w:rPr>
          <w:rFonts w:ascii="Palatino Linotype" w:eastAsia="Times New Roman" w:hAnsi="Palatino Linotype" w:cs="Times New Roman"/>
          <w:i/>
          <w:color w:val="000000"/>
          <w:sz w:val="24"/>
          <w:szCs w:val="24"/>
        </w:rPr>
      </w:pPr>
      <w:r w:rsidRPr="00C56C17">
        <w:rPr>
          <w:rFonts w:ascii="Palatino Linotype" w:eastAsia="Times New Roman" w:hAnsi="Palatino Linotype" w:cs="Times New Roman"/>
          <w:i/>
          <w:color w:val="000000"/>
          <w:sz w:val="24"/>
          <w:szCs w:val="24"/>
        </w:rPr>
        <w:t>b) Las partes o los actos impugnados sean iguales</w:t>
      </w:r>
    </w:p>
    <w:p w14:paraId="790CE855" w14:textId="77777777" w:rsidR="00E47821" w:rsidRPr="00C56C17" w:rsidRDefault="00E47821" w:rsidP="00E4782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C56C17">
        <w:rPr>
          <w:rFonts w:ascii="Palatino Linotype" w:eastAsia="Times New Roman" w:hAnsi="Palatino Linotype" w:cs="Arial"/>
          <w:i/>
          <w:sz w:val="24"/>
          <w:szCs w:val="24"/>
        </w:rPr>
        <w:t>c) Cuando se trate del mismo solicitante, el mismo SUJETO OBLIGADO, aunque se trate de solicitudes diversas;</w:t>
      </w:r>
    </w:p>
    <w:p w14:paraId="7F3A023B" w14:textId="77777777" w:rsidR="00E47821" w:rsidRPr="00C56C17" w:rsidRDefault="00E47821" w:rsidP="00E4782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C56C17">
        <w:rPr>
          <w:rFonts w:ascii="Palatino Linotype" w:eastAsia="Times New Roman" w:hAnsi="Palatino Linotype" w:cs="Arial"/>
          <w:i/>
          <w:sz w:val="24"/>
          <w:szCs w:val="24"/>
        </w:rPr>
        <w:t>(…)</w:t>
      </w:r>
    </w:p>
    <w:p w14:paraId="6F748D4A" w14:textId="77777777" w:rsidR="00E47821" w:rsidRPr="00C56C17" w:rsidRDefault="00E47821" w:rsidP="00E4782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p>
    <w:p w14:paraId="655D3376"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rPr>
      </w:pPr>
      <w:r w:rsidRPr="00C56C17">
        <w:rPr>
          <w:rFonts w:ascii="Palatino Linotype" w:hAnsi="Palatino Linotype"/>
        </w:rPr>
        <w:lastRenderedPageBreak/>
        <w:t>Luego entonces, al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38C1F24" w14:textId="77777777" w:rsidR="00E47821" w:rsidRPr="00C56C17" w:rsidRDefault="00E47821" w:rsidP="00E47821">
      <w:pPr>
        <w:pStyle w:val="Prrafodelista"/>
        <w:tabs>
          <w:tab w:val="left" w:pos="0"/>
        </w:tabs>
        <w:spacing w:line="360" w:lineRule="auto"/>
        <w:ind w:left="0" w:right="49"/>
        <w:jc w:val="both"/>
        <w:rPr>
          <w:rFonts w:ascii="Palatino Linotype" w:hAnsi="Palatino Linotype"/>
        </w:rPr>
      </w:pPr>
    </w:p>
    <w:p w14:paraId="719389C8" w14:textId="77777777" w:rsidR="00E47821" w:rsidRPr="00C56C17" w:rsidRDefault="00E47821" w:rsidP="00E47821">
      <w:pPr>
        <w:pStyle w:val="Prrafodelista"/>
        <w:spacing w:before="240" w:after="240" w:line="360" w:lineRule="auto"/>
        <w:ind w:left="709" w:right="616"/>
        <w:jc w:val="both"/>
        <w:rPr>
          <w:rFonts w:ascii="Palatino Linotype" w:hAnsi="Palatino Linotype"/>
          <w:b/>
          <w:i/>
        </w:rPr>
      </w:pPr>
      <w:r w:rsidRPr="00C56C17">
        <w:rPr>
          <w:rFonts w:ascii="Palatino Linotype" w:hAnsi="Palatino Linotype"/>
          <w:b/>
          <w:i/>
        </w:rPr>
        <w:t>Código de Procedimientos Administrativos del Estado de México</w:t>
      </w:r>
    </w:p>
    <w:p w14:paraId="4419B877" w14:textId="77777777" w:rsidR="00E47821" w:rsidRPr="00C56C17" w:rsidRDefault="00E47821" w:rsidP="00E47821">
      <w:pPr>
        <w:pStyle w:val="Prrafodelista"/>
        <w:spacing w:before="240" w:after="240" w:line="360" w:lineRule="auto"/>
        <w:ind w:left="567" w:right="616"/>
        <w:jc w:val="both"/>
        <w:rPr>
          <w:rFonts w:ascii="Palatino Linotype" w:hAnsi="Palatino Linotype"/>
          <w:i/>
        </w:rPr>
      </w:pPr>
      <w:r w:rsidRPr="00C56C17">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9C67BFB" w14:textId="77777777" w:rsidR="00E47821" w:rsidRPr="00C56C17" w:rsidRDefault="00E47821" w:rsidP="00E47821">
      <w:pPr>
        <w:pStyle w:val="Prrafodelista"/>
        <w:spacing w:before="240" w:after="240" w:line="360" w:lineRule="auto"/>
        <w:ind w:left="709" w:right="616"/>
        <w:jc w:val="both"/>
        <w:rPr>
          <w:rFonts w:ascii="Palatino Linotype" w:hAnsi="Palatino Linotype"/>
          <w:i/>
        </w:rPr>
      </w:pPr>
    </w:p>
    <w:p w14:paraId="3E8F225A" w14:textId="77777777" w:rsidR="00E47821" w:rsidRPr="00C56C17" w:rsidRDefault="00E47821" w:rsidP="00E47821">
      <w:pPr>
        <w:pStyle w:val="Prrafodelista"/>
        <w:spacing w:before="240" w:after="240" w:line="360" w:lineRule="auto"/>
        <w:ind w:left="709" w:right="616"/>
        <w:jc w:val="both"/>
        <w:rPr>
          <w:rFonts w:ascii="Palatino Linotype" w:hAnsi="Palatino Linotype"/>
          <w:b/>
          <w:i/>
        </w:rPr>
      </w:pPr>
      <w:r w:rsidRPr="00C56C17">
        <w:rPr>
          <w:rFonts w:ascii="Palatino Linotype" w:hAnsi="Palatino Linotype"/>
          <w:b/>
          <w:i/>
        </w:rPr>
        <w:t>Ley de Transparencia y Acceso a la Información Pública del Estado de México y Municipios</w:t>
      </w:r>
    </w:p>
    <w:p w14:paraId="1425AC31" w14:textId="77777777" w:rsidR="00E47821" w:rsidRPr="00C56C17" w:rsidRDefault="00E47821" w:rsidP="00E47821">
      <w:pPr>
        <w:pStyle w:val="Prrafodelista"/>
        <w:spacing w:before="240" w:after="240" w:line="360" w:lineRule="auto"/>
        <w:ind w:left="567" w:right="616"/>
        <w:jc w:val="both"/>
        <w:rPr>
          <w:rFonts w:ascii="Palatino Linotype" w:hAnsi="Palatino Linotype"/>
          <w:i/>
        </w:rPr>
      </w:pPr>
      <w:r w:rsidRPr="00C56C17">
        <w:rPr>
          <w:rFonts w:ascii="Palatino Linotype" w:hAnsi="Palatino Linotype"/>
          <w:i/>
        </w:rPr>
        <w:lastRenderedPageBreak/>
        <w:t>“Artículo 195. En la tramitación del recurso de revisión se aplicarán supletoriamente las disposiciones contenidas en el Código de Procedimientos Administrativos del Estado de México.”</w:t>
      </w:r>
    </w:p>
    <w:p w14:paraId="044B90F2" w14:textId="77777777" w:rsidR="00E47821" w:rsidRPr="00C56C17" w:rsidRDefault="00E47821" w:rsidP="00E47821">
      <w:pPr>
        <w:pStyle w:val="Prrafodelista"/>
        <w:spacing w:before="240" w:after="240" w:line="360" w:lineRule="auto"/>
        <w:ind w:left="567" w:right="616"/>
        <w:jc w:val="both"/>
        <w:rPr>
          <w:rFonts w:ascii="Palatino Linotype" w:hAnsi="Palatino Linotype"/>
          <w:b/>
        </w:rPr>
      </w:pPr>
      <w:r w:rsidRPr="00C56C17">
        <w:rPr>
          <w:rFonts w:ascii="Palatino Linotype" w:hAnsi="Palatino Linotype"/>
          <w:b/>
        </w:rPr>
        <w:t>(Énfasis añadido)</w:t>
      </w:r>
    </w:p>
    <w:p w14:paraId="62044FC8" w14:textId="77777777" w:rsidR="00E47821" w:rsidRPr="00C56C17" w:rsidRDefault="00E47821" w:rsidP="00E47821">
      <w:pPr>
        <w:pStyle w:val="Prrafodelista"/>
        <w:spacing w:before="240" w:after="240" w:line="360" w:lineRule="auto"/>
        <w:ind w:left="709" w:right="616"/>
        <w:jc w:val="both"/>
        <w:rPr>
          <w:rFonts w:ascii="Palatino Linotype" w:hAnsi="Palatino Linotype"/>
          <w:b/>
        </w:rPr>
      </w:pPr>
    </w:p>
    <w:p w14:paraId="5A758A84" w14:textId="77777777" w:rsidR="00E47821" w:rsidRPr="00C56C17" w:rsidRDefault="00E47821" w:rsidP="00E47821">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C56C1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 los acuerdos de admisión de fecha </w:t>
      </w:r>
      <w:r w:rsidRPr="00C56C17">
        <w:rPr>
          <w:rFonts w:ascii="Palatino Linotype" w:eastAsia="Calibri" w:hAnsi="Palatino Linotype" w:cs="Arial"/>
          <w:b/>
          <w:sz w:val="24"/>
          <w:szCs w:val="24"/>
          <w:lang w:val="es-ES" w:eastAsia="es-ES"/>
        </w:rPr>
        <w:t>dieciséis (16) de diciembre</w:t>
      </w:r>
      <w:r w:rsidRPr="00C56C17">
        <w:rPr>
          <w:rFonts w:ascii="Palatino Linotype" w:eastAsia="Calibri" w:hAnsi="Palatino Linotype" w:cs="Arial"/>
          <w:sz w:val="24"/>
          <w:szCs w:val="24"/>
          <w:lang w:val="es-ES" w:eastAsia="es-ES"/>
        </w:rPr>
        <w:t xml:space="preserve"> </w:t>
      </w:r>
      <w:r w:rsidRPr="00C56C17">
        <w:rPr>
          <w:rFonts w:ascii="Palatino Linotype" w:eastAsia="Calibri" w:hAnsi="Palatino Linotype" w:cs="Arial"/>
          <w:b/>
          <w:sz w:val="24"/>
          <w:szCs w:val="24"/>
          <w:lang w:val="es-ES" w:eastAsia="es-ES"/>
        </w:rPr>
        <w:t>de dos mil diecinueve</w:t>
      </w:r>
      <w:r w:rsidRPr="00C56C17">
        <w:rPr>
          <w:rFonts w:ascii="Palatino Linotype" w:eastAsia="Calibri" w:hAnsi="Palatino Linotype" w:cs="Arial"/>
          <w:sz w:val="24"/>
          <w:szCs w:val="24"/>
          <w:lang w:val="es-ES" w:eastAsia="es-ES"/>
        </w:rPr>
        <w:t xml:space="preserve">, se puso a disposición de las partes el expediente electrónico </w:t>
      </w:r>
      <w:r w:rsidRPr="00C56C17">
        <w:rPr>
          <w:rFonts w:ascii="Palatino Linotype" w:eastAsia="Calibri" w:hAnsi="Palatino Linotype" w:cs="Arial"/>
          <w:sz w:val="24"/>
          <w:szCs w:val="24"/>
          <w:lang w:val="es-ES_tradnl" w:eastAsia="es-ES"/>
        </w:rPr>
        <w:t xml:space="preserve">vía </w:t>
      </w:r>
      <w:r w:rsidRPr="00C56C17">
        <w:rPr>
          <w:rFonts w:ascii="Palatino Linotype" w:eastAsia="Calibri" w:hAnsi="Palatino Linotype" w:cs="Arial"/>
          <w:sz w:val="24"/>
          <w:szCs w:val="24"/>
          <w:lang w:val="es-ES" w:eastAsia="es-ES"/>
        </w:rPr>
        <w:t>Sistema de Acceso a la Información Mexiquense (</w:t>
      </w:r>
      <w:r w:rsidRPr="00C56C17">
        <w:rPr>
          <w:rFonts w:ascii="Palatino Linotype" w:eastAsia="Calibri" w:hAnsi="Palatino Linotype" w:cs="Arial"/>
          <w:b/>
          <w:sz w:val="24"/>
          <w:szCs w:val="24"/>
          <w:lang w:val="es-ES" w:eastAsia="es-ES"/>
        </w:rPr>
        <w:t>SAIMEX</w:t>
      </w:r>
      <w:r w:rsidRPr="00C56C17">
        <w:rPr>
          <w:rFonts w:ascii="Palatino Linotype" w:eastAsia="Calibri" w:hAnsi="Palatino Linotype" w:cs="Arial"/>
          <w:sz w:val="24"/>
          <w:szCs w:val="24"/>
          <w:lang w:val="es-ES" w:eastAsia="es-ES"/>
        </w:rPr>
        <w:t>)</w:t>
      </w:r>
      <w:r w:rsidRPr="00C56C17">
        <w:rPr>
          <w:rFonts w:ascii="Palatino Linotype" w:eastAsia="Calibri" w:hAnsi="Palatino Linotype" w:cs="Arial"/>
          <w:b/>
          <w:sz w:val="24"/>
          <w:szCs w:val="24"/>
          <w:lang w:val="es-ES" w:eastAsia="es-ES"/>
        </w:rPr>
        <w:t xml:space="preserve"> </w:t>
      </w:r>
      <w:r w:rsidRPr="00C56C1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56C17">
        <w:rPr>
          <w:rFonts w:ascii="Palatino Linotype" w:eastAsia="Calibri" w:hAnsi="Palatino Linotype" w:cs="Arial"/>
          <w:b/>
          <w:sz w:val="24"/>
          <w:szCs w:val="24"/>
          <w:lang w:val="es-ES" w:eastAsia="es-ES"/>
        </w:rPr>
        <w:t>SUJETO OBLIGADO</w:t>
      </w:r>
      <w:r w:rsidRPr="00C56C17">
        <w:rPr>
          <w:rFonts w:ascii="Palatino Linotype" w:eastAsia="Calibri" w:hAnsi="Palatino Linotype" w:cs="Arial"/>
          <w:sz w:val="24"/>
          <w:szCs w:val="24"/>
          <w:lang w:val="es-ES" w:eastAsia="es-ES"/>
        </w:rPr>
        <w:t xml:space="preserve"> presentará el Informe Justificado procedente.</w:t>
      </w:r>
    </w:p>
    <w:p w14:paraId="6A4FC224" w14:textId="77777777" w:rsidR="00E47821" w:rsidRPr="00C56C17" w:rsidRDefault="00E47821" w:rsidP="00E47821">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14:paraId="10D7D744" w14:textId="77777777" w:rsidR="00E47821" w:rsidRPr="00C56C17" w:rsidRDefault="00E47821" w:rsidP="00E47821">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C56C17">
        <w:rPr>
          <w:rFonts w:ascii="Palatino Linotype" w:eastAsia="Calibri" w:hAnsi="Palatino Linotype" w:cs="Arial"/>
          <w:sz w:val="24"/>
          <w:szCs w:val="24"/>
          <w:lang w:val="es-ES" w:eastAsia="es-ES"/>
        </w:rPr>
        <w:t xml:space="preserve">El </w:t>
      </w:r>
      <w:r w:rsidRPr="00C56C17">
        <w:rPr>
          <w:rFonts w:ascii="Palatino Linotype" w:eastAsia="Calibri" w:hAnsi="Palatino Linotype" w:cs="Arial"/>
          <w:b/>
          <w:sz w:val="24"/>
          <w:szCs w:val="24"/>
          <w:lang w:val="es-ES" w:eastAsia="es-ES"/>
        </w:rPr>
        <w:t xml:space="preserve">SUJETO OBLIGADO </w:t>
      </w:r>
      <w:r w:rsidRPr="00C56C17">
        <w:rPr>
          <w:rFonts w:ascii="Palatino Linotype" w:eastAsia="Calibri" w:hAnsi="Palatino Linotype" w:cs="Arial"/>
          <w:sz w:val="24"/>
          <w:szCs w:val="24"/>
          <w:lang w:val="es-ES" w:eastAsia="es-ES"/>
        </w:rPr>
        <w:t>fue omiso en rendir los informes justificados correspondientes; asimismo el hoy recurrente dejo de manifestar lo que a su derecho conviniera y asistiera, como se observa:</w:t>
      </w:r>
    </w:p>
    <w:p w14:paraId="436A0CAB" w14:textId="77777777" w:rsidR="00E47821" w:rsidRPr="00C56C17" w:rsidRDefault="00E47821" w:rsidP="00E47821">
      <w:pPr>
        <w:jc w:val="center"/>
        <w:rPr>
          <w:rFonts w:ascii="Palatino Linotype" w:eastAsiaTheme="minorEastAsia" w:hAnsi="Palatino Linotype"/>
          <w:color w:val="000000"/>
          <w:sz w:val="24"/>
          <w:szCs w:val="24"/>
          <w:lang w:val="es-ES_tradnl" w:eastAsia="es-ES"/>
        </w:rPr>
      </w:pPr>
      <w:r w:rsidRPr="00C56C17">
        <w:rPr>
          <w:rFonts w:ascii="Palatino Linotype" w:eastAsiaTheme="minorEastAsia" w:hAnsi="Palatino Linotype"/>
          <w:noProof/>
          <w:color w:val="000000"/>
          <w:sz w:val="24"/>
          <w:szCs w:val="24"/>
          <w:lang w:eastAsia="es-MX"/>
        </w:rPr>
        <w:lastRenderedPageBreak/>
        <w:drawing>
          <wp:inline distT="0" distB="0" distL="0" distR="0" wp14:anchorId="40C75039" wp14:editId="395D7B37">
            <wp:extent cx="5534313" cy="1292471"/>
            <wp:effectExtent l="19050" t="19050" r="9525" b="222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9581" cy="1293701"/>
                    </a:xfrm>
                    <a:prstGeom prst="rect">
                      <a:avLst/>
                    </a:prstGeom>
                    <a:noFill/>
                    <a:ln>
                      <a:solidFill>
                        <a:schemeClr val="tx1"/>
                      </a:solidFill>
                    </a:ln>
                  </pic:spPr>
                </pic:pic>
              </a:graphicData>
            </a:graphic>
          </wp:inline>
        </w:drawing>
      </w:r>
    </w:p>
    <w:p w14:paraId="5674C21A" w14:textId="77777777" w:rsidR="00E47821" w:rsidRPr="00C56C17" w:rsidRDefault="00E47821" w:rsidP="00E47821">
      <w:pPr>
        <w:jc w:val="center"/>
        <w:rPr>
          <w:rFonts w:ascii="Palatino Linotype" w:eastAsiaTheme="minorEastAsia" w:hAnsi="Palatino Linotype"/>
          <w:color w:val="000000"/>
          <w:sz w:val="24"/>
          <w:szCs w:val="24"/>
          <w:lang w:val="es-ES_tradnl" w:eastAsia="es-ES"/>
        </w:rPr>
      </w:pPr>
      <w:r w:rsidRPr="00C56C17">
        <w:rPr>
          <w:rFonts w:ascii="Palatino Linotype" w:eastAsiaTheme="minorEastAsia" w:hAnsi="Palatino Linotype"/>
          <w:noProof/>
          <w:color w:val="000000"/>
          <w:sz w:val="24"/>
          <w:szCs w:val="24"/>
          <w:lang w:eastAsia="es-MX"/>
        </w:rPr>
        <w:drawing>
          <wp:inline distT="0" distB="0" distL="0" distR="0" wp14:anchorId="524CC505" wp14:editId="662F3B10">
            <wp:extent cx="5524418" cy="1259039"/>
            <wp:effectExtent l="19050" t="19050" r="19685" b="177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461" cy="1281383"/>
                    </a:xfrm>
                    <a:prstGeom prst="rect">
                      <a:avLst/>
                    </a:prstGeom>
                    <a:noFill/>
                    <a:ln>
                      <a:solidFill>
                        <a:schemeClr val="tx1"/>
                      </a:solidFill>
                    </a:ln>
                  </pic:spPr>
                </pic:pic>
              </a:graphicData>
            </a:graphic>
          </wp:inline>
        </w:drawing>
      </w:r>
    </w:p>
    <w:p w14:paraId="5847524F" w14:textId="77777777" w:rsidR="00E47821" w:rsidRPr="00C56C17" w:rsidRDefault="00E47821" w:rsidP="00E47821">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14:paraId="432D8BFF" w14:textId="77777777" w:rsidR="00E47821" w:rsidRPr="00C56C17" w:rsidRDefault="00E47821" w:rsidP="00E47821">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C56C17">
        <w:rPr>
          <w:rFonts w:ascii="Palatino Linotype" w:eastAsiaTheme="minorEastAsia" w:hAnsi="Palatino Linotype"/>
          <w:sz w:val="24"/>
          <w:szCs w:val="24"/>
          <w:lang w:val="es-ES_tradnl" w:eastAsia="es-ES"/>
        </w:rPr>
        <w:t>El Comisionado Ponente decretó los cierres de instrucción</w:t>
      </w:r>
      <w:r w:rsidRPr="00C56C17">
        <w:rPr>
          <w:rFonts w:ascii="Palatino Linotype" w:eastAsiaTheme="minorEastAsia" w:hAnsi="Palatino Linotype" w:cs="Arial"/>
          <w:sz w:val="24"/>
          <w:szCs w:val="24"/>
          <w:lang w:val="es-ES_tradnl" w:eastAsia="es-ES"/>
        </w:rPr>
        <w:t xml:space="preserve"> </w:t>
      </w:r>
      <w:r w:rsidRPr="00C56C17">
        <w:rPr>
          <w:rFonts w:ascii="Palatino Linotype" w:eastAsiaTheme="minorEastAsia" w:hAnsi="Palatino Linotype"/>
          <w:sz w:val="24"/>
          <w:szCs w:val="24"/>
          <w:lang w:val="es-ES_tradnl" w:eastAsia="es-ES"/>
        </w:rPr>
        <w:t xml:space="preserve">mediante acuerdos de fecha </w:t>
      </w:r>
      <w:r w:rsidRPr="00C56C17">
        <w:rPr>
          <w:rFonts w:ascii="Palatino Linotype" w:eastAsiaTheme="minorEastAsia" w:hAnsi="Palatino Linotype"/>
          <w:b/>
          <w:sz w:val="24"/>
          <w:szCs w:val="24"/>
          <w:lang w:val="es-ES_tradnl" w:eastAsia="es-ES"/>
        </w:rPr>
        <w:t>once (11) de febrero</w:t>
      </w:r>
      <w:r w:rsidRPr="00C56C17">
        <w:rPr>
          <w:rFonts w:ascii="Palatino Linotype" w:eastAsiaTheme="minorEastAsia" w:hAnsi="Palatino Linotype"/>
          <w:sz w:val="24"/>
          <w:szCs w:val="24"/>
          <w:lang w:val="es-ES_tradnl" w:eastAsia="es-ES"/>
        </w:rPr>
        <w:t xml:space="preserve"> </w:t>
      </w:r>
      <w:r w:rsidRPr="00C56C17">
        <w:rPr>
          <w:rFonts w:ascii="Palatino Linotype" w:eastAsiaTheme="minorEastAsia" w:hAnsi="Palatino Linotype"/>
          <w:b/>
          <w:sz w:val="24"/>
          <w:szCs w:val="24"/>
          <w:lang w:val="es-ES_tradnl" w:eastAsia="es-ES"/>
        </w:rPr>
        <w:t>de dos mil veinte respectivamente</w:t>
      </w:r>
      <w:r w:rsidRPr="00C56C17">
        <w:rPr>
          <w:rFonts w:ascii="Palatino Linotype" w:eastAsiaTheme="minorEastAsia" w:hAnsi="Palatino Linotype"/>
          <w:sz w:val="24"/>
          <w:szCs w:val="24"/>
          <w:lang w:val="es-ES_tradnl" w:eastAsia="es-ES"/>
        </w:rPr>
        <w:t>; asimismo mediante acuerdo de día veintiuno del mismo mes y año</w:t>
      </w:r>
      <w:r w:rsidRPr="00C56C17">
        <w:rPr>
          <w:rFonts w:ascii="Palatino Linotype" w:eastAsiaTheme="minorEastAsia" w:hAnsi="Palatino Linotype" w:cs="Arial"/>
          <w:sz w:val="24"/>
          <w:szCs w:val="24"/>
          <w:lang w:val="es-ES_tradnl" w:eastAsia="es-ES"/>
        </w:rPr>
        <w:t xml:space="preserve"> se acordó la ampliación del plazo del termino para resolver, a efecto de un mejor proveer en su estudio y resolución, por lo que no habiendo más que hacer constar, y - - - - - - - - - - - - - - - - - - - - - - - - - - - - - - </w:t>
      </w:r>
    </w:p>
    <w:p w14:paraId="456093AC" w14:textId="77777777" w:rsidR="00E47821" w:rsidRPr="00C56C17" w:rsidRDefault="00E47821" w:rsidP="00E47821">
      <w:pPr>
        <w:spacing w:before="240" w:after="240" w:line="360" w:lineRule="auto"/>
        <w:ind w:right="-142"/>
        <w:contextualSpacing/>
        <w:jc w:val="both"/>
        <w:rPr>
          <w:rFonts w:ascii="Palatino Linotype" w:eastAsia="Calibri" w:hAnsi="Palatino Linotype" w:cs="Arial"/>
          <w:sz w:val="24"/>
          <w:szCs w:val="24"/>
          <w:lang w:val="es-ES" w:eastAsia="es-ES"/>
        </w:rPr>
      </w:pPr>
    </w:p>
    <w:p w14:paraId="250E05C0" w14:textId="77777777" w:rsidR="00E47821" w:rsidRPr="00C56C17" w:rsidRDefault="00E47821" w:rsidP="00E47821">
      <w:pPr>
        <w:keepNext/>
        <w:keepLines/>
        <w:spacing w:before="240" w:after="0"/>
        <w:ind w:right="-142"/>
        <w:jc w:val="center"/>
        <w:outlineLvl w:val="0"/>
        <w:rPr>
          <w:rFonts w:ascii="Palatino Linotype" w:eastAsiaTheme="majorEastAsia" w:hAnsi="Palatino Linotype" w:cstheme="majorBidi"/>
          <w:b/>
          <w:sz w:val="24"/>
          <w:szCs w:val="24"/>
        </w:rPr>
      </w:pPr>
      <w:bookmarkStart w:id="11" w:name="_Toc31306450"/>
      <w:bookmarkStart w:id="12" w:name="_Toc33794497"/>
      <w:r w:rsidRPr="00C56C17">
        <w:rPr>
          <w:rFonts w:ascii="Palatino Linotype" w:eastAsiaTheme="majorEastAsia" w:hAnsi="Palatino Linotype" w:cstheme="majorBidi"/>
          <w:b/>
          <w:sz w:val="24"/>
          <w:szCs w:val="24"/>
        </w:rPr>
        <w:t>C O N S I D E R A N D O</w:t>
      </w:r>
      <w:bookmarkEnd w:id="11"/>
      <w:bookmarkEnd w:id="12"/>
    </w:p>
    <w:p w14:paraId="25FF6F8B" w14:textId="77777777" w:rsidR="00E47821" w:rsidRPr="00C56C17" w:rsidRDefault="00E47821" w:rsidP="00E47821">
      <w:pPr>
        <w:spacing w:after="0" w:line="240" w:lineRule="auto"/>
        <w:ind w:right="-142"/>
        <w:jc w:val="both"/>
        <w:rPr>
          <w:rFonts w:ascii="Palatino Linotype" w:eastAsiaTheme="minorEastAsia" w:hAnsi="Palatino Linotype"/>
          <w:sz w:val="24"/>
          <w:szCs w:val="24"/>
        </w:rPr>
      </w:pPr>
    </w:p>
    <w:p w14:paraId="5366E456" w14:textId="77777777" w:rsidR="00E47821" w:rsidRPr="00C56C17" w:rsidRDefault="00E47821" w:rsidP="00E47821">
      <w:pPr>
        <w:keepNext/>
        <w:keepLines/>
        <w:spacing w:before="40" w:after="0"/>
        <w:ind w:right="-142"/>
        <w:jc w:val="both"/>
        <w:outlineLvl w:val="1"/>
        <w:rPr>
          <w:rFonts w:ascii="Palatino Linotype" w:eastAsiaTheme="majorEastAsia" w:hAnsi="Palatino Linotype" w:cstheme="majorBidi"/>
          <w:b/>
          <w:sz w:val="24"/>
          <w:szCs w:val="24"/>
        </w:rPr>
      </w:pPr>
      <w:bookmarkStart w:id="13" w:name="_Toc31306451"/>
      <w:bookmarkStart w:id="14" w:name="_Toc33794498"/>
      <w:r w:rsidRPr="00C56C17">
        <w:rPr>
          <w:rFonts w:ascii="Palatino Linotype" w:eastAsiaTheme="majorEastAsia" w:hAnsi="Palatino Linotype" w:cstheme="majorBidi"/>
          <w:b/>
          <w:sz w:val="24"/>
          <w:szCs w:val="24"/>
        </w:rPr>
        <w:t>PRIMERO. De la competencia.</w:t>
      </w:r>
      <w:bookmarkEnd w:id="13"/>
      <w:bookmarkEnd w:id="14"/>
    </w:p>
    <w:p w14:paraId="2D52A3F7" w14:textId="77777777" w:rsidR="00E47821" w:rsidRPr="00C56C17" w:rsidRDefault="00E47821" w:rsidP="00E47821">
      <w:pPr>
        <w:keepNext/>
        <w:keepLines/>
        <w:spacing w:before="40" w:after="0"/>
        <w:ind w:right="-142"/>
        <w:jc w:val="both"/>
        <w:outlineLvl w:val="1"/>
        <w:rPr>
          <w:rFonts w:ascii="Palatino Linotype" w:eastAsiaTheme="majorEastAsia" w:hAnsi="Palatino Linotype" w:cstheme="majorBidi"/>
          <w:b/>
          <w:sz w:val="24"/>
          <w:szCs w:val="24"/>
        </w:rPr>
      </w:pPr>
    </w:p>
    <w:p w14:paraId="566903B6" w14:textId="77777777" w:rsidR="00E47821" w:rsidRPr="00C56C17" w:rsidRDefault="00E47821" w:rsidP="00E47821">
      <w:pPr>
        <w:spacing w:after="0" w:line="240" w:lineRule="auto"/>
        <w:ind w:right="-142"/>
        <w:jc w:val="both"/>
        <w:rPr>
          <w:rFonts w:ascii="Palatino Linotype" w:eastAsiaTheme="minorEastAsia" w:hAnsi="Palatino Linotype"/>
          <w:sz w:val="24"/>
          <w:szCs w:val="24"/>
        </w:rPr>
      </w:pPr>
    </w:p>
    <w:p w14:paraId="15C033D0" w14:textId="77777777" w:rsidR="00E47821" w:rsidRPr="00C56C17" w:rsidRDefault="00E47821" w:rsidP="00E47821">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56C17">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6C17">
        <w:rPr>
          <w:rFonts w:ascii="Palatino Linotype" w:eastAsia="Calibri" w:hAnsi="Palatino Linotype" w:cs="Times New Roman"/>
          <w:b/>
          <w:sz w:val="24"/>
          <w:szCs w:val="24"/>
          <w:lang w:val="es-ES" w:eastAsia="es-ES"/>
        </w:rPr>
        <w:t>Constitución Política de los Estados Unidos Mexicanos</w:t>
      </w:r>
      <w:r w:rsidRPr="00C56C17">
        <w:rPr>
          <w:rFonts w:ascii="Palatino Linotype" w:eastAsia="Calibri" w:hAnsi="Palatino Linotype" w:cs="Times New Roman"/>
          <w:sz w:val="24"/>
          <w:szCs w:val="24"/>
          <w:lang w:val="es-ES" w:eastAsia="es-ES"/>
        </w:rPr>
        <w:t xml:space="preserve">; 5, párrafos </w:t>
      </w:r>
      <w:r w:rsidRPr="00C56C17">
        <w:rPr>
          <w:rFonts w:ascii="Palatino Linotype" w:eastAsiaTheme="minorEastAsia" w:hAnsi="Palatino Linotype" w:cs="Arial"/>
          <w:bCs/>
          <w:color w:val="222222"/>
          <w:sz w:val="24"/>
          <w:szCs w:val="24"/>
          <w:lang w:val="es-ES" w:eastAsia="es-ES"/>
        </w:rPr>
        <w:t xml:space="preserve"> vigésimo segundo; vigésimo tercero y vigésimo cuarto </w:t>
      </w:r>
      <w:r w:rsidRPr="00C56C17">
        <w:rPr>
          <w:rFonts w:ascii="Palatino Linotype" w:eastAsia="Calibri" w:hAnsi="Palatino Linotype" w:cs="Times New Roman"/>
          <w:sz w:val="24"/>
          <w:szCs w:val="24"/>
          <w:lang w:val="es-ES" w:eastAsia="es-ES"/>
        </w:rPr>
        <w:t xml:space="preserve">fracciones IV y V de la </w:t>
      </w:r>
      <w:r w:rsidRPr="00C56C17">
        <w:rPr>
          <w:rFonts w:ascii="Palatino Linotype" w:eastAsia="Calibri" w:hAnsi="Palatino Linotype" w:cs="Times New Roman"/>
          <w:b/>
          <w:sz w:val="24"/>
          <w:szCs w:val="24"/>
          <w:lang w:val="es-ES" w:eastAsia="es-ES"/>
        </w:rPr>
        <w:t>Constitución Política del Estado Libre y Soberano de México</w:t>
      </w:r>
      <w:r w:rsidRPr="00C56C1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56C17">
        <w:rPr>
          <w:rFonts w:ascii="Palatino Linotype" w:eastAsia="Calibri" w:hAnsi="Palatino Linotype" w:cs="Arial"/>
          <w:sz w:val="24"/>
          <w:szCs w:val="24"/>
          <w:lang w:val="es-ES" w:eastAsia="es-ES"/>
        </w:rPr>
        <w:t xml:space="preserve">de la </w:t>
      </w:r>
      <w:r w:rsidRPr="00C56C17">
        <w:rPr>
          <w:rFonts w:ascii="Palatino Linotype" w:eastAsia="Calibri" w:hAnsi="Palatino Linotype" w:cs="Arial"/>
          <w:b/>
          <w:sz w:val="24"/>
          <w:szCs w:val="24"/>
          <w:lang w:val="es-ES" w:eastAsia="es-ES"/>
        </w:rPr>
        <w:t>Ley de Transparencia y Acceso a la Información Pública del Estado de México y Municipios</w:t>
      </w:r>
      <w:r w:rsidRPr="00C56C17">
        <w:rPr>
          <w:rFonts w:ascii="Palatino Linotype" w:eastAsia="Calibri" w:hAnsi="Palatino Linotype" w:cs="Arial"/>
          <w:sz w:val="24"/>
          <w:szCs w:val="24"/>
          <w:lang w:val="es-ES" w:eastAsia="es-ES"/>
        </w:rPr>
        <w:t xml:space="preserve">; y 7, 9 fracciones I y XXIV, y 11 del </w:t>
      </w:r>
      <w:r w:rsidRPr="00C56C1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56C17">
        <w:rPr>
          <w:rFonts w:ascii="Palatino Linotype" w:eastAsiaTheme="minorEastAsia" w:hAnsi="Palatino Linotype"/>
          <w:sz w:val="24"/>
          <w:szCs w:val="24"/>
          <w:lang w:val="es-ES_tradnl" w:eastAsia="es-ES"/>
        </w:rPr>
        <w:t>.</w:t>
      </w:r>
    </w:p>
    <w:p w14:paraId="09906C1C" w14:textId="77777777" w:rsidR="00E47821" w:rsidRPr="00C56C17" w:rsidRDefault="00E47821" w:rsidP="00E47821">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049034D5" w14:textId="77777777" w:rsidR="00E47821" w:rsidRPr="00C56C17" w:rsidRDefault="00E47821" w:rsidP="00E47821">
      <w:pPr>
        <w:keepNext/>
        <w:keepLines/>
        <w:spacing w:before="40" w:after="0"/>
        <w:ind w:right="-142"/>
        <w:jc w:val="both"/>
        <w:outlineLvl w:val="1"/>
        <w:rPr>
          <w:rFonts w:ascii="Palatino Linotype" w:eastAsiaTheme="majorEastAsia" w:hAnsi="Palatino Linotype" w:cstheme="majorBidi"/>
          <w:b/>
          <w:sz w:val="24"/>
          <w:szCs w:val="24"/>
        </w:rPr>
      </w:pPr>
      <w:bookmarkStart w:id="15" w:name="_Toc31306452"/>
      <w:bookmarkStart w:id="16" w:name="_Toc33794499"/>
      <w:r w:rsidRPr="00C56C17">
        <w:rPr>
          <w:rFonts w:ascii="Palatino Linotype" w:eastAsiaTheme="majorEastAsia" w:hAnsi="Palatino Linotype" w:cstheme="majorBidi"/>
          <w:b/>
          <w:sz w:val="24"/>
          <w:szCs w:val="24"/>
        </w:rPr>
        <w:t>SEGUNDO. De la oportunidad y procedencia.</w:t>
      </w:r>
      <w:bookmarkEnd w:id="15"/>
      <w:bookmarkEnd w:id="16"/>
    </w:p>
    <w:p w14:paraId="2B478DDF" w14:textId="77777777" w:rsidR="00E47821" w:rsidRPr="00C56C17" w:rsidRDefault="00E47821" w:rsidP="00E47821">
      <w:pPr>
        <w:keepNext/>
        <w:keepLines/>
        <w:spacing w:before="40" w:after="0"/>
        <w:ind w:right="-142"/>
        <w:jc w:val="both"/>
        <w:outlineLvl w:val="1"/>
        <w:rPr>
          <w:rFonts w:ascii="Palatino Linotype" w:eastAsiaTheme="majorEastAsia" w:hAnsi="Palatino Linotype" w:cstheme="majorBidi"/>
          <w:b/>
          <w:sz w:val="24"/>
          <w:szCs w:val="24"/>
        </w:rPr>
      </w:pPr>
    </w:p>
    <w:p w14:paraId="731A6A37"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b/>
        </w:rPr>
      </w:pPr>
      <w:r w:rsidRPr="00C56C1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5769C7C0" w14:textId="77777777" w:rsidR="00E47821" w:rsidRPr="00C56C17" w:rsidRDefault="00E47821" w:rsidP="00E47821">
      <w:pPr>
        <w:pStyle w:val="Prrafodelista"/>
        <w:spacing w:before="240" w:after="240" w:line="360" w:lineRule="auto"/>
        <w:ind w:left="0" w:right="49"/>
        <w:jc w:val="both"/>
        <w:rPr>
          <w:rFonts w:ascii="Palatino Linotype" w:hAnsi="Palatino Linotype"/>
          <w:b/>
        </w:rPr>
      </w:pPr>
    </w:p>
    <w:p w14:paraId="1020EFB0" w14:textId="77777777" w:rsidR="00E47821" w:rsidRPr="00C56C17" w:rsidRDefault="00E47821" w:rsidP="00E47821">
      <w:pPr>
        <w:pStyle w:val="Prrafodelista"/>
        <w:spacing w:before="240" w:after="240" w:line="360" w:lineRule="auto"/>
        <w:ind w:left="567" w:right="567"/>
        <w:jc w:val="both"/>
        <w:rPr>
          <w:rFonts w:ascii="Palatino Linotype" w:hAnsi="Palatino Linotype"/>
          <w:i/>
        </w:rPr>
      </w:pPr>
      <w:r w:rsidRPr="00C56C17">
        <w:rPr>
          <w:rFonts w:ascii="Palatino Linotype" w:hAnsi="Palatino Linotype"/>
          <w:b/>
          <w:i/>
        </w:rPr>
        <w:t>Artículo 179.</w:t>
      </w:r>
      <w:r w:rsidRPr="00C56C1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5A97EBBB" w14:textId="77777777" w:rsidR="00E47821" w:rsidRPr="00C56C17" w:rsidRDefault="00E47821" w:rsidP="00E47821">
      <w:pPr>
        <w:pStyle w:val="Prrafodelista"/>
        <w:spacing w:before="240" w:after="240" w:line="360" w:lineRule="auto"/>
        <w:ind w:left="567" w:right="567"/>
        <w:jc w:val="both"/>
        <w:rPr>
          <w:rFonts w:ascii="Palatino Linotype" w:hAnsi="Palatino Linotype"/>
          <w:i/>
        </w:rPr>
      </w:pPr>
      <w:r w:rsidRPr="00C56C17">
        <w:rPr>
          <w:rFonts w:ascii="Palatino Linotype" w:hAnsi="Palatino Linotype"/>
          <w:i/>
        </w:rPr>
        <w:lastRenderedPageBreak/>
        <w:t>(…)</w:t>
      </w:r>
    </w:p>
    <w:p w14:paraId="113B5900" w14:textId="77777777" w:rsidR="00E47821" w:rsidRPr="00C56C17" w:rsidRDefault="00E47821" w:rsidP="00E47821">
      <w:pPr>
        <w:pStyle w:val="Prrafodelista"/>
        <w:spacing w:before="240" w:after="240" w:line="360" w:lineRule="auto"/>
        <w:ind w:left="567" w:right="567"/>
        <w:jc w:val="both"/>
        <w:rPr>
          <w:rFonts w:ascii="Palatino Linotype" w:hAnsi="Palatino Linotype"/>
          <w:b/>
          <w:i/>
        </w:rPr>
      </w:pPr>
      <w:r w:rsidRPr="00C56C17">
        <w:rPr>
          <w:rFonts w:ascii="Palatino Linotype" w:hAnsi="Palatino Linotype"/>
          <w:b/>
          <w:i/>
        </w:rPr>
        <w:t>VII. La falta de respuesta a una solicitud de acceso a la información;</w:t>
      </w:r>
    </w:p>
    <w:p w14:paraId="2CD21657" w14:textId="77777777" w:rsidR="00E47821" w:rsidRPr="00C56C17" w:rsidRDefault="00E47821" w:rsidP="00E47821">
      <w:pPr>
        <w:spacing w:line="360" w:lineRule="auto"/>
        <w:ind w:left="567"/>
        <w:rPr>
          <w:rFonts w:ascii="Palatino Linotype" w:hAnsi="Palatino Linotype"/>
          <w:i/>
        </w:rPr>
      </w:pPr>
      <w:r w:rsidRPr="00C56C17">
        <w:rPr>
          <w:rFonts w:ascii="Palatino Linotype" w:hAnsi="Palatino Linotype"/>
          <w:i/>
        </w:rPr>
        <w:t>(…)</w:t>
      </w:r>
    </w:p>
    <w:p w14:paraId="12AFCA12"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rPr>
      </w:pPr>
      <w:r w:rsidRPr="00C56C17">
        <w:rPr>
          <w:rFonts w:ascii="Palatino Linotype" w:eastAsia="Calibri" w:hAnsi="Palatino Linotype" w:cs="Arial"/>
        </w:rPr>
        <w:t>Así</w:t>
      </w:r>
      <w:r w:rsidRPr="00C56C17">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C56C17">
        <w:rPr>
          <w:rFonts w:ascii="Palatino Linotype" w:hAnsi="Palatino Linotype"/>
          <w:b/>
        </w:rPr>
        <w:t>SUJETO OBLIGADO</w:t>
      </w:r>
      <w:r w:rsidRPr="00C56C1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7CE7CC6F" w14:textId="77777777" w:rsidR="00E47821" w:rsidRPr="00C56C17" w:rsidRDefault="00E47821" w:rsidP="00E47821">
      <w:pPr>
        <w:pStyle w:val="Prrafodelista"/>
        <w:spacing w:before="240" w:after="240" w:line="360" w:lineRule="auto"/>
        <w:ind w:left="0" w:right="49"/>
        <w:jc w:val="both"/>
        <w:rPr>
          <w:rFonts w:ascii="Palatino Linotype" w:hAnsi="Palatino Linotype"/>
        </w:rPr>
      </w:pPr>
    </w:p>
    <w:p w14:paraId="639AAB7E" w14:textId="77777777" w:rsidR="00E47821" w:rsidRPr="00C56C17" w:rsidRDefault="00E47821" w:rsidP="00E47821">
      <w:pPr>
        <w:pStyle w:val="Prrafodelista"/>
        <w:spacing w:before="240" w:after="240" w:line="360" w:lineRule="auto"/>
        <w:ind w:left="567" w:right="567"/>
        <w:jc w:val="both"/>
        <w:rPr>
          <w:rFonts w:ascii="Palatino Linotype" w:hAnsi="Palatino Linotype"/>
          <w:i/>
        </w:rPr>
      </w:pPr>
      <w:r w:rsidRPr="00C56C17">
        <w:rPr>
          <w:rFonts w:ascii="Palatino Linotype" w:hAnsi="Palatino Linotype"/>
          <w:b/>
          <w:i/>
        </w:rPr>
        <w:t>Artículo 163.</w:t>
      </w:r>
      <w:r w:rsidRPr="00C56C17">
        <w:rPr>
          <w:rFonts w:ascii="Palatino Linotype" w:hAnsi="Palatino Linotype"/>
          <w:i/>
        </w:rPr>
        <w:t xml:space="preserve"> La Unidad de Transparencia deberá notificar la respuesta a la solicitud al interesado en el menor tiempo posible, que </w:t>
      </w:r>
      <w:r w:rsidRPr="00C56C17">
        <w:rPr>
          <w:rFonts w:ascii="Palatino Linotype" w:hAnsi="Palatino Linotype"/>
          <w:b/>
          <w:i/>
          <w:u w:val="single"/>
        </w:rPr>
        <w:t>no podrá exceder de quince días hábiles</w:t>
      </w:r>
      <w:r w:rsidRPr="00C56C17">
        <w:rPr>
          <w:rFonts w:ascii="Palatino Linotype" w:hAnsi="Palatino Linotype"/>
          <w:i/>
        </w:rPr>
        <w:t xml:space="preserve">, contados a partir del día siguiente a la presentación de aquélla. </w:t>
      </w:r>
    </w:p>
    <w:p w14:paraId="3FB1F3A4" w14:textId="77777777" w:rsidR="00E47821" w:rsidRPr="00C56C17" w:rsidRDefault="00E47821" w:rsidP="00E47821">
      <w:pPr>
        <w:pStyle w:val="Prrafodelista"/>
        <w:spacing w:before="240" w:after="240" w:line="360" w:lineRule="auto"/>
        <w:ind w:left="567" w:right="567"/>
        <w:jc w:val="both"/>
        <w:rPr>
          <w:rFonts w:ascii="Palatino Linotype" w:hAnsi="Palatino Linotype"/>
          <w:i/>
        </w:rPr>
      </w:pPr>
    </w:p>
    <w:p w14:paraId="28DC9F84" w14:textId="77777777" w:rsidR="00E47821" w:rsidRPr="00C56C17" w:rsidRDefault="00E47821" w:rsidP="00E47821">
      <w:pPr>
        <w:pStyle w:val="Prrafodelista"/>
        <w:spacing w:before="240" w:after="240" w:line="360" w:lineRule="auto"/>
        <w:ind w:left="567" w:right="567"/>
        <w:jc w:val="both"/>
        <w:rPr>
          <w:rFonts w:ascii="Palatino Linotype" w:hAnsi="Palatino Linotype" w:cs="Arial"/>
          <w:i/>
        </w:rPr>
      </w:pPr>
      <w:r w:rsidRPr="00C56C17">
        <w:rPr>
          <w:rFonts w:ascii="Palatino Linotype" w:hAnsi="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C56C17">
        <w:rPr>
          <w:rFonts w:ascii="Palatino Linotype" w:hAnsi="Palatino Linotype"/>
          <w:i/>
        </w:rPr>
        <w:lastRenderedPageBreak/>
        <w:t>motivos que supongan negligencia o descuido del sujeto obligado en el desahogo de la solicitud.</w:t>
      </w:r>
    </w:p>
    <w:p w14:paraId="32E042A0" w14:textId="77777777" w:rsidR="00E47821" w:rsidRPr="00C56C17" w:rsidRDefault="00E47821" w:rsidP="00E47821">
      <w:pPr>
        <w:pStyle w:val="Prrafodelista"/>
        <w:spacing w:before="240" w:after="240" w:line="360" w:lineRule="auto"/>
        <w:ind w:left="567" w:right="616"/>
        <w:jc w:val="both"/>
        <w:rPr>
          <w:rFonts w:ascii="Palatino Linotype" w:hAnsi="Palatino Linotype" w:cs="Arial"/>
          <w:i/>
        </w:rPr>
      </w:pPr>
      <w:r w:rsidRPr="00C56C17">
        <w:rPr>
          <w:rFonts w:ascii="Palatino Linotype" w:hAnsi="Palatino Linotype" w:cs="Arial"/>
          <w:i/>
        </w:rPr>
        <w:t>…</w:t>
      </w:r>
    </w:p>
    <w:p w14:paraId="6068CC64" w14:textId="77777777" w:rsidR="00E47821" w:rsidRPr="00C56C17" w:rsidRDefault="00E47821" w:rsidP="00E47821">
      <w:pPr>
        <w:spacing w:before="240" w:after="240" w:line="360" w:lineRule="auto"/>
        <w:ind w:left="567" w:right="567"/>
        <w:jc w:val="both"/>
        <w:rPr>
          <w:rFonts w:ascii="Palatino Linotype" w:hAnsi="Palatino Linotype"/>
          <w:i/>
        </w:rPr>
      </w:pPr>
      <w:r w:rsidRPr="00C56C17">
        <w:rPr>
          <w:rFonts w:ascii="Palatino Linotype" w:hAnsi="Palatino Linotype"/>
          <w:b/>
          <w:i/>
        </w:rPr>
        <w:t>Artículo 166.</w:t>
      </w:r>
      <w:r w:rsidRPr="00C56C1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C56C17">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C56C17">
        <w:rPr>
          <w:rFonts w:ascii="Palatino Linotype" w:hAnsi="Palatino Linotype"/>
          <w:i/>
        </w:rPr>
        <w:t>Una vez entregada la información, el solicitante acusará recibo por escrito, dándose por terminado el trámite de acceso a la información.</w:t>
      </w:r>
    </w:p>
    <w:p w14:paraId="2F75F11F"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cs="Arial"/>
        </w:rPr>
      </w:pPr>
      <w:r w:rsidRPr="00C56C17">
        <w:rPr>
          <w:rFonts w:ascii="Palatino Linotype" w:eastAsia="Calibri" w:hAnsi="Palatino Linotype" w:cs="Arial"/>
        </w:rPr>
        <w:t>De</w:t>
      </w:r>
      <w:r w:rsidRPr="00C56C17">
        <w:rPr>
          <w:rFonts w:ascii="Palatino Linotype" w:hAnsi="Palatino Linotype" w:cs="Arial"/>
        </w:rPr>
        <w:t xml:space="preserve"> la interpretación a los preceptos legales insertos se obtiene que el plazo que les asiste a los </w:t>
      </w:r>
      <w:r w:rsidRPr="00C56C17">
        <w:rPr>
          <w:rFonts w:ascii="Palatino Linotype" w:hAnsi="Palatino Linotype" w:cs="Arial"/>
          <w:b/>
        </w:rPr>
        <w:t>SUJETOS OBLIGADOS</w:t>
      </w:r>
      <w:r w:rsidRPr="00C56C1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w:t>
      </w:r>
      <w:r w:rsidRPr="00C56C17">
        <w:rPr>
          <w:rFonts w:ascii="Palatino Linotype" w:hAnsi="Palatino Linotype" w:cs="Arial"/>
        </w:rPr>
        <w:lastRenderedPageBreak/>
        <w:t>información, ésta se considera negada; por lo que al solicitante le asiste el derecho para poder presentar el recurso de revisión correspondiente.</w:t>
      </w:r>
    </w:p>
    <w:p w14:paraId="5AAFEF1A" w14:textId="77777777" w:rsidR="00E47821" w:rsidRPr="00C56C17" w:rsidRDefault="00E47821" w:rsidP="00E47821">
      <w:pPr>
        <w:pStyle w:val="Prrafodelista"/>
        <w:spacing w:before="240" w:after="240" w:line="360" w:lineRule="auto"/>
        <w:ind w:left="0"/>
        <w:jc w:val="both"/>
        <w:rPr>
          <w:rFonts w:ascii="Palatino Linotype" w:hAnsi="Palatino Linotype" w:cs="Arial"/>
        </w:rPr>
      </w:pPr>
    </w:p>
    <w:p w14:paraId="2A74A52B"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cs="Arial"/>
        </w:rPr>
      </w:pPr>
      <w:r w:rsidRPr="00C56C17">
        <w:rPr>
          <w:rFonts w:ascii="Palatino Linotype" w:hAnsi="Palatino Linotype" w:cs="Arial"/>
        </w:rPr>
        <w:t xml:space="preserve">Derivado de lo anterior, se constituye la figura jurídica de la </w:t>
      </w:r>
      <w:r w:rsidRPr="00C56C17">
        <w:rPr>
          <w:rFonts w:ascii="Palatino Linotype" w:hAnsi="Palatino Linotype" w:cs="Arial"/>
          <w:b/>
        </w:rPr>
        <w:t>NEGATIVA FICTA</w:t>
      </w:r>
      <w:r w:rsidRPr="00C56C17">
        <w:rPr>
          <w:rFonts w:ascii="Palatino Linotype" w:hAnsi="Palatino Linotype" w:cs="Arial"/>
        </w:rPr>
        <w:t>, cuya esencia consiste en atribuir un efecto negativo al silencio de la autoridad administrativa frente a las instancias y solicitudes que hagan los particulares.</w:t>
      </w:r>
    </w:p>
    <w:p w14:paraId="57F12B9A" w14:textId="77777777" w:rsidR="00E47821" w:rsidRPr="00C56C17" w:rsidRDefault="00E47821" w:rsidP="00E47821">
      <w:pPr>
        <w:pStyle w:val="Prrafodelista"/>
        <w:spacing w:before="240" w:after="240" w:line="360" w:lineRule="auto"/>
        <w:ind w:left="0"/>
        <w:jc w:val="both"/>
        <w:rPr>
          <w:rFonts w:ascii="Palatino Linotype" w:hAnsi="Palatino Linotype" w:cs="Arial"/>
        </w:rPr>
      </w:pPr>
    </w:p>
    <w:p w14:paraId="5A2289A3"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cs="Arial"/>
        </w:rPr>
      </w:pPr>
      <w:r w:rsidRPr="00C56C17">
        <w:rPr>
          <w:rFonts w:ascii="Palatino Linotype" w:hAnsi="Palatino Linotype" w:cs="Arial"/>
        </w:rPr>
        <w:t xml:space="preserve">Por su parte el artículo 178 de la </w:t>
      </w:r>
      <w:r w:rsidRPr="00C56C17">
        <w:rPr>
          <w:rFonts w:ascii="Palatino Linotype" w:hAnsi="Palatino Linotype" w:cs="Arial"/>
          <w:b/>
        </w:rPr>
        <w:t>Ley de Transparencia y Acceso a la Información Pública del Estado de México y Municipios</w:t>
      </w:r>
      <w:r w:rsidRPr="00C56C17">
        <w:rPr>
          <w:rFonts w:ascii="Palatino Linotype" w:hAnsi="Palatino Linotype" w:cs="Arial"/>
        </w:rPr>
        <w:t>, establece:</w:t>
      </w:r>
    </w:p>
    <w:p w14:paraId="7A07121F" w14:textId="77777777" w:rsidR="00E47821" w:rsidRPr="00C56C17" w:rsidRDefault="00E47821" w:rsidP="00E47821">
      <w:pPr>
        <w:pStyle w:val="Prrafodelista"/>
        <w:rPr>
          <w:rFonts w:ascii="Palatino Linotype" w:hAnsi="Palatino Linotype" w:cs="Arial"/>
        </w:rPr>
      </w:pPr>
    </w:p>
    <w:p w14:paraId="7C4F1C47" w14:textId="77777777" w:rsidR="00E47821" w:rsidRPr="00C56C17" w:rsidRDefault="00E47821" w:rsidP="00E47821">
      <w:pPr>
        <w:pStyle w:val="Prrafodelista"/>
        <w:spacing w:line="360" w:lineRule="auto"/>
        <w:ind w:left="426" w:right="567"/>
        <w:jc w:val="both"/>
        <w:rPr>
          <w:rFonts w:ascii="Palatino Linotype" w:hAnsi="Palatino Linotype"/>
          <w:i/>
        </w:rPr>
      </w:pPr>
      <w:r w:rsidRPr="00C56C17">
        <w:rPr>
          <w:rFonts w:ascii="Palatino Linotype" w:hAnsi="Palatino Linotype"/>
          <w:b/>
          <w:i/>
        </w:rPr>
        <w:t>Artículo 178.</w:t>
      </w:r>
      <w:r w:rsidRPr="00C56C17">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C56C17">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C56C17">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01FCDB17" w14:textId="77777777" w:rsidR="00E47821" w:rsidRPr="00C56C17" w:rsidRDefault="00E47821" w:rsidP="00E47821">
      <w:pPr>
        <w:pStyle w:val="Prrafodelista"/>
        <w:spacing w:line="360" w:lineRule="auto"/>
        <w:ind w:left="567" w:right="567"/>
        <w:jc w:val="both"/>
        <w:rPr>
          <w:rFonts w:ascii="Palatino Linotype" w:hAnsi="Palatino Linotype"/>
          <w:i/>
        </w:rPr>
      </w:pPr>
    </w:p>
    <w:p w14:paraId="5C6DA83E"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cs="Arial"/>
        </w:rPr>
      </w:pPr>
      <w:r w:rsidRPr="00C56C1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C56C17">
        <w:rPr>
          <w:rFonts w:ascii="Palatino Linotype" w:hAnsi="Palatino Linotype" w:cs="Arial"/>
          <w:b/>
        </w:rPr>
        <w:t>SUJETO OBLIGADO</w:t>
      </w:r>
      <w:r w:rsidRPr="00C56C17">
        <w:rPr>
          <w:rFonts w:ascii="Palatino Linotype" w:hAnsi="Palatino Linotype" w:cs="Arial"/>
        </w:rPr>
        <w:t xml:space="preserve">; sin embargo </w:t>
      </w:r>
      <w:r w:rsidRPr="00C56C17">
        <w:rPr>
          <w:rFonts w:ascii="Palatino Linotype" w:hAnsi="Palatino Linotype" w:cs="Arial"/>
          <w:u w:val="single"/>
        </w:rPr>
        <w:t>tratándose de negativa ficta</w:t>
      </w:r>
      <w:r w:rsidRPr="00C56C17">
        <w:rPr>
          <w:rStyle w:val="Refdenotaalpie"/>
          <w:rFonts w:ascii="Palatino Linotype" w:hAnsi="Palatino Linotype" w:cs="Arial"/>
          <w:u w:val="single"/>
        </w:rPr>
        <w:footnoteReference w:id="2"/>
      </w:r>
      <w:r w:rsidRPr="00C56C17">
        <w:rPr>
          <w:rFonts w:ascii="Palatino Linotype" w:hAnsi="Palatino Linotype" w:cs="Arial"/>
        </w:rPr>
        <w:t xml:space="preserve"> no existe resolución que se haga del conocimiento del particular a partir de la cual pueda computarse dicho plazo, por tal motivo es pertinente establecer que </w:t>
      </w:r>
      <w:r w:rsidRPr="00C56C17">
        <w:rPr>
          <w:rFonts w:ascii="Palatino Linotype" w:hAnsi="Palatino Linotype" w:cs="Arial"/>
          <w:u w:val="single"/>
        </w:rPr>
        <w:t>no existe plazo para la interposición del recurso de revisión</w:t>
      </w:r>
      <w:r w:rsidRPr="00C56C17">
        <w:rPr>
          <w:rFonts w:ascii="Palatino Linotype" w:hAnsi="Palatino Linotype" w:cs="Arial"/>
        </w:rPr>
        <w:t>.</w:t>
      </w:r>
    </w:p>
    <w:p w14:paraId="75DC36C7" w14:textId="77777777" w:rsidR="00E47821" w:rsidRPr="00C56C17" w:rsidRDefault="00E47821" w:rsidP="00E47821">
      <w:pPr>
        <w:pStyle w:val="Prrafodelista"/>
        <w:tabs>
          <w:tab w:val="left" w:pos="0"/>
        </w:tabs>
        <w:spacing w:line="360" w:lineRule="auto"/>
        <w:ind w:left="0" w:right="49"/>
        <w:jc w:val="both"/>
        <w:rPr>
          <w:rFonts w:ascii="Palatino Linotype" w:hAnsi="Palatino Linotype" w:cs="Arial"/>
        </w:rPr>
      </w:pPr>
    </w:p>
    <w:p w14:paraId="1C2E627C"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cs="Arial"/>
        </w:rPr>
      </w:pPr>
      <w:r w:rsidRPr="00C56C17">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3A8501FE" w14:textId="77777777" w:rsidR="00AC1B6C" w:rsidRPr="00C56C17" w:rsidRDefault="00AC1B6C" w:rsidP="00AC1B6C">
      <w:pPr>
        <w:pStyle w:val="Prrafodelista"/>
        <w:rPr>
          <w:rFonts w:ascii="Palatino Linotype" w:hAnsi="Palatino Linotype" w:cs="Arial"/>
        </w:rPr>
      </w:pPr>
    </w:p>
    <w:p w14:paraId="1BAA4A0A" w14:textId="77777777" w:rsidR="00E47821" w:rsidRPr="00C56C17" w:rsidRDefault="00E47821" w:rsidP="00E47821">
      <w:pPr>
        <w:pStyle w:val="Prrafodelista"/>
        <w:spacing w:before="240" w:after="240" w:line="360" w:lineRule="auto"/>
        <w:ind w:left="567" w:right="616"/>
        <w:jc w:val="center"/>
        <w:rPr>
          <w:rFonts w:ascii="Palatino Linotype" w:hAnsi="Palatino Linotype" w:cs="Arial"/>
          <w:b/>
        </w:rPr>
      </w:pPr>
      <w:r w:rsidRPr="00C56C17">
        <w:rPr>
          <w:rFonts w:ascii="Palatino Linotype" w:hAnsi="Palatino Linotype" w:cs="Arial"/>
          <w:b/>
        </w:rPr>
        <w:t>Criterio 0001-15</w:t>
      </w:r>
    </w:p>
    <w:p w14:paraId="6EE71029" w14:textId="77777777" w:rsidR="00E47821" w:rsidRPr="00C56C17" w:rsidRDefault="00E47821" w:rsidP="00E47821">
      <w:pPr>
        <w:pStyle w:val="Prrafodelista"/>
        <w:spacing w:before="240" w:after="240" w:line="360" w:lineRule="auto"/>
        <w:ind w:left="567" w:right="616"/>
        <w:jc w:val="both"/>
        <w:rPr>
          <w:rFonts w:ascii="Palatino Linotype" w:hAnsi="Palatino Linotype" w:cs="Arial"/>
        </w:rPr>
      </w:pPr>
      <w:r w:rsidRPr="00C56C17">
        <w:rPr>
          <w:rFonts w:ascii="Palatino Linotype" w:hAnsi="Palatino Linotype" w:cs="Arial"/>
          <w:b/>
          <w:i/>
        </w:rPr>
        <w:lastRenderedPageBreak/>
        <w:t>NEGATIVA FICTA. PLAZO PARA INTERPONER EL RECURSO DE REVISIÓN TRATÁNDOSE DE</w:t>
      </w:r>
      <w:r w:rsidRPr="00C56C17">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56C17">
        <w:rPr>
          <w:rFonts w:ascii="Palatino Linotype" w:hAnsi="Palatino Linotype" w:cs="Arial"/>
        </w:rPr>
        <w:t>.</w:t>
      </w:r>
    </w:p>
    <w:p w14:paraId="3163ED61" w14:textId="77777777" w:rsidR="00E47821" w:rsidRPr="00C56C17" w:rsidRDefault="00E47821" w:rsidP="00E47821">
      <w:pPr>
        <w:pStyle w:val="Prrafodelista"/>
        <w:spacing w:before="240" w:after="240" w:line="360" w:lineRule="auto"/>
        <w:ind w:left="0"/>
        <w:jc w:val="both"/>
        <w:rPr>
          <w:rFonts w:ascii="Palatino Linotype" w:hAnsi="Palatino Linotype"/>
        </w:rPr>
      </w:pPr>
    </w:p>
    <w:p w14:paraId="61967F13"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rPr>
      </w:pPr>
      <w:r w:rsidRPr="00C56C1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6595D7C3" w14:textId="77777777" w:rsidR="00E47821" w:rsidRPr="00C56C17" w:rsidRDefault="00E47821" w:rsidP="00E47821">
      <w:pPr>
        <w:pStyle w:val="Prrafodelista"/>
        <w:tabs>
          <w:tab w:val="left" w:pos="0"/>
        </w:tabs>
        <w:spacing w:line="360" w:lineRule="auto"/>
        <w:ind w:left="0" w:right="49"/>
        <w:jc w:val="both"/>
        <w:rPr>
          <w:rFonts w:ascii="Palatino Linotype" w:hAnsi="Palatino Linotype"/>
        </w:rPr>
      </w:pPr>
    </w:p>
    <w:p w14:paraId="40834834" w14:textId="77777777" w:rsidR="00E47821" w:rsidRPr="00C56C17" w:rsidRDefault="00E47821" w:rsidP="00E47821">
      <w:pPr>
        <w:pStyle w:val="Prrafodelista"/>
        <w:numPr>
          <w:ilvl w:val="0"/>
          <w:numId w:val="2"/>
        </w:numPr>
        <w:tabs>
          <w:tab w:val="left" w:pos="0"/>
        </w:tabs>
        <w:spacing w:line="360" w:lineRule="auto"/>
        <w:ind w:left="0" w:right="49" w:firstLine="0"/>
        <w:jc w:val="both"/>
        <w:rPr>
          <w:rFonts w:ascii="Palatino Linotype" w:hAnsi="Palatino Linotype"/>
        </w:rPr>
      </w:pPr>
      <w:r w:rsidRPr="00C56C17">
        <w:rPr>
          <w:rFonts w:ascii="Palatino Linotype" w:eastAsia="Calibri" w:hAnsi="Palatino Linotype" w:cs="Arial"/>
        </w:rPr>
        <w:lastRenderedPageBreak/>
        <w:t>Igualmente,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75D01B" w14:textId="77777777" w:rsidR="00E47821" w:rsidRPr="00C56C17" w:rsidRDefault="00E47821" w:rsidP="00E47821">
      <w:pPr>
        <w:pStyle w:val="Prrafodelista"/>
        <w:rPr>
          <w:rFonts w:ascii="Palatino Linotype" w:hAnsi="Palatino Linotype"/>
        </w:rPr>
      </w:pPr>
    </w:p>
    <w:p w14:paraId="4DBD4DC9" w14:textId="77777777" w:rsidR="00E47821" w:rsidRPr="00C56C17" w:rsidRDefault="00E47821" w:rsidP="00E47821">
      <w:pPr>
        <w:pStyle w:val="Prrafodelista"/>
        <w:numPr>
          <w:ilvl w:val="0"/>
          <w:numId w:val="2"/>
        </w:numPr>
        <w:spacing w:before="240" w:after="240" w:line="360" w:lineRule="auto"/>
        <w:ind w:left="0" w:firstLine="0"/>
        <w:jc w:val="both"/>
        <w:rPr>
          <w:rFonts w:ascii="Palatino Linotype" w:hAnsi="Palatino Linotype"/>
        </w:rPr>
      </w:pPr>
      <w:r w:rsidRPr="00C56C17">
        <w:rPr>
          <w:rFonts w:ascii="Palatino Linotype" w:eastAsia="Calibri" w:hAnsi="Palatino Linotype" w:cs="Arial"/>
        </w:rPr>
        <w:t>Asimismo</w:t>
      </w:r>
      <w:r w:rsidRPr="00C56C17">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C56C17">
        <w:rPr>
          <w:rFonts w:ascii="Palatino Linotype" w:eastAsia="Calibri" w:hAnsi="Palatino Linotype" w:cs="Times New Roman"/>
          <w:b/>
          <w:lang w:val="es-ES"/>
        </w:rPr>
        <w:t xml:space="preserve">no proporciona su nombre completo para que sea </w:t>
      </w:r>
      <w:r w:rsidRPr="00C56C17">
        <w:rPr>
          <w:rFonts w:ascii="Palatino Linotype" w:eastAsia="Calibri" w:hAnsi="Palatino Linotype" w:cs="Times New Roman"/>
          <w:b/>
          <w:u w:val="single"/>
          <w:lang w:val="es-ES"/>
        </w:rPr>
        <w:t>identificado</w:t>
      </w:r>
      <w:r w:rsidRPr="00C56C17">
        <w:rPr>
          <w:rFonts w:ascii="Palatino Linotype" w:eastAsia="Calibri" w:hAnsi="Palatino Linotype" w:cs="Times New Roman"/>
          <w:b/>
          <w:lang w:val="es-ES"/>
        </w:rPr>
        <w:t>,</w:t>
      </w:r>
      <w:r w:rsidRPr="00C56C17">
        <w:rPr>
          <w:rFonts w:ascii="Palatino Linotype" w:eastAsia="Calibri" w:hAnsi="Palatino Linotype" w:cs="Times New Roman"/>
          <w:lang w:val="es-ES"/>
        </w:rPr>
        <w:t xml:space="preserve"> ni se tiene la certeza sobre su identidad, sin embargo, es importante señalar también que </w:t>
      </w:r>
      <w:r w:rsidRPr="00C56C17">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25DF7C6" w14:textId="77777777" w:rsidR="00E47821" w:rsidRPr="00C56C17" w:rsidRDefault="00E47821" w:rsidP="00E47821">
      <w:pPr>
        <w:pStyle w:val="Prrafodelista"/>
        <w:rPr>
          <w:rFonts w:ascii="Palatino Linotype" w:hAnsi="Palatino Linotype"/>
        </w:rPr>
      </w:pPr>
    </w:p>
    <w:p w14:paraId="19F76C61" w14:textId="77777777" w:rsidR="00E47821" w:rsidRPr="00C56C17" w:rsidRDefault="00E47821" w:rsidP="00E47821">
      <w:pPr>
        <w:pStyle w:val="Prrafodelista"/>
        <w:numPr>
          <w:ilvl w:val="0"/>
          <w:numId w:val="2"/>
        </w:numPr>
        <w:spacing w:before="240" w:after="240" w:line="360" w:lineRule="auto"/>
        <w:ind w:left="0" w:firstLine="0"/>
        <w:jc w:val="both"/>
        <w:rPr>
          <w:rFonts w:ascii="Palatino Linotype" w:hAnsi="Palatino Linotype"/>
        </w:rPr>
      </w:pPr>
      <w:r w:rsidRPr="00C56C17">
        <w:rPr>
          <w:rFonts w:ascii="Palatino Linotype" w:eastAsia="Calibri" w:hAnsi="Palatino Linotype" w:cs="Arial"/>
        </w:rPr>
        <w:t>Esto</w:t>
      </w:r>
      <w:r w:rsidRPr="00C56C17">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C56C17">
        <w:rPr>
          <w:rFonts w:ascii="Palatino Linotype" w:eastAsia="Calibri" w:hAnsi="Palatino Linotype" w:cs="Times New Roman"/>
          <w:lang w:val="es-ES"/>
        </w:rPr>
        <w:lastRenderedPageBreak/>
        <w:t>que se establecerán mecanismos de acceso a la información y procedimientos de revisión expeditos que se sustanciarán ante los organismos autónomos especializados e imparciales que establece la Constitución Federal y local.</w:t>
      </w:r>
    </w:p>
    <w:p w14:paraId="44058C0C" w14:textId="77777777" w:rsidR="00E47821" w:rsidRPr="00C56C17" w:rsidRDefault="00E47821" w:rsidP="00E47821">
      <w:pPr>
        <w:pStyle w:val="Prrafodelista"/>
        <w:rPr>
          <w:rFonts w:ascii="Palatino Linotype" w:eastAsia="Calibri" w:hAnsi="Palatino Linotype" w:cs="Times New Roman"/>
          <w:lang w:val="es-ES"/>
        </w:rPr>
      </w:pPr>
    </w:p>
    <w:p w14:paraId="23DA74CA" w14:textId="77777777" w:rsidR="00E47821" w:rsidRPr="00C56C17" w:rsidRDefault="00E47821" w:rsidP="00E47821">
      <w:pPr>
        <w:pStyle w:val="Prrafodelista"/>
        <w:numPr>
          <w:ilvl w:val="0"/>
          <w:numId w:val="2"/>
        </w:numPr>
        <w:spacing w:before="240" w:after="240" w:line="360" w:lineRule="auto"/>
        <w:ind w:left="0" w:firstLine="0"/>
        <w:jc w:val="both"/>
        <w:rPr>
          <w:rFonts w:ascii="Palatino Linotype" w:hAnsi="Palatino Linotype"/>
        </w:rPr>
      </w:pPr>
      <w:r w:rsidRPr="00C56C17">
        <w:rPr>
          <w:rFonts w:ascii="Palatino Linotype" w:eastAsia="Calibri" w:hAnsi="Palatino Linotype" w:cs="Arial"/>
        </w:rPr>
        <w:t>Por</w:t>
      </w:r>
      <w:r w:rsidRPr="00C56C17">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BF275A" w14:textId="77777777" w:rsidR="00E47821" w:rsidRPr="00C56C17" w:rsidRDefault="00E47821" w:rsidP="00E47821">
      <w:pPr>
        <w:pStyle w:val="Prrafodelista"/>
        <w:rPr>
          <w:rFonts w:ascii="Palatino Linotype" w:eastAsia="Calibri" w:hAnsi="Palatino Linotype" w:cs="Times New Roman"/>
          <w:lang w:val="es-ES"/>
        </w:rPr>
      </w:pPr>
    </w:p>
    <w:p w14:paraId="5655637D" w14:textId="77777777" w:rsidR="00E47821" w:rsidRPr="00C56C17" w:rsidRDefault="00E47821" w:rsidP="00E47821">
      <w:pPr>
        <w:pStyle w:val="Prrafodelista"/>
        <w:numPr>
          <w:ilvl w:val="0"/>
          <w:numId w:val="2"/>
        </w:numPr>
        <w:spacing w:before="240" w:after="240" w:line="360" w:lineRule="auto"/>
        <w:ind w:left="0" w:firstLine="0"/>
        <w:jc w:val="both"/>
        <w:rPr>
          <w:rFonts w:ascii="Palatino Linotype" w:hAnsi="Palatino Linotype"/>
        </w:rPr>
      </w:pPr>
      <w:r w:rsidRPr="00C56C17">
        <w:rPr>
          <w:rFonts w:ascii="Palatino Linotype" w:eastAsia="Calibri" w:hAnsi="Palatino Linotype" w:cs="Arial"/>
        </w:rPr>
        <w:t>En</w:t>
      </w:r>
      <w:r w:rsidRPr="00C56C17">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D68A4E" w14:textId="77777777" w:rsidR="00E47821" w:rsidRPr="00C56C17" w:rsidRDefault="00E47821" w:rsidP="00E47821">
      <w:pPr>
        <w:pStyle w:val="Prrafodelista"/>
        <w:rPr>
          <w:rFonts w:ascii="Palatino Linotype" w:eastAsia="Times New Roman" w:hAnsi="Palatino Linotype" w:cs="Arial"/>
          <w:lang w:val="es-ES"/>
        </w:rPr>
      </w:pPr>
    </w:p>
    <w:p w14:paraId="55848849" w14:textId="77777777" w:rsidR="00E47821" w:rsidRPr="00C56C17" w:rsidRDefault="00E47821" w:rsidP="00E47821">
      <w:pPr>
        <w:pStyle w:val="Prrafodelista"/>
        <w:numPr>
          <w:ilvl w:val="0"/>
          <w:numId w:val="2"/>
        </w:numPr>
        <w:spacing w:before="240" w:after="240" w:line="360" w:lineRule="auto"/>
        <w:ind w:left="0" w:firstLine="0"/>
        <w:jc w:val="both"/>
        <w:rPr>
          <w:rFonts w:ascii="Palatino Linotype" w:hAnsi="Palatino Linotype"/>
        </w:rPr>
      </w:pPr>
      <w:r w:rsidRPr="00C56C17">
        <w:rPr>
          <w:rFonts w:ascii="Palatino Linotype" w:eastAsia="Calibri" w:hAnsi="Palatino Linotype" w:cs="Arial"/>
        </w:rPr>
        <w:t>Por</w:t>
      </w:r>
      <w:r w:rsidRPr="00C56C17">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w:t>
      </w:r>
      <w:r w:rsidRPr="00C56C17">
        <w:rPr>
          <w:rFonts w:ascii="Palatino Linotype" w:eastAsia="Times New Roman" w:hAnsi="Palatino Linotype" w:cs="Arial"/>
          <w:lang w:val="es-ES"/>
        </w:rPr>
        <w:lastRenderedPageBreak/>
        <w:t>sea jurídico o legítimo, máxime que es un elemento subsanable por este Órgano Resolutor.</w:t>
      </w:r>
    </w:p>
    <w:p w14:paraId="586D29F7" w14:textId="77777777" w:rsidR="00E47821" w:rsidRPr="00C56C17" w:rsidRDefault="00E47821" w:rsidP="00E47821">
      <w:pPr>
        <w:jc w:val="both"/>
        <w:rPr>
          <w:rFonts w:ascii="Palatino Linotype" w:hAnsi="Palatino Linotype" w:cs="Arial"/>
          <w:sz w:val="24"/>
          <w:szCs w:val="24"/>
        </w:rPr>
      </w:pPr>
    </w:p>
    <w:p w14:paraId="6EEFD393" w14:textId="77777777" w:rsidR="00E47821" w:rsidRPr="00C56C17" w:rsidRDefault="00E47821" w:rsidP="00E47821">
      <w:pPr>
        <w:keepNext/>
        <w:keepLines/>
        <w:spacing w:before="240" w:after="0"/>
        <w:jc w:val="both"/>
        <w:outlineLvl w:val="0"/>
        <w:rPr>
          <w:rFonts w:ascii="Palatino Linotype" w:eastAsia="MS Mincho" w:hAnsi="Palatino Linotype" w:cstheme="majorBidi"/>
          <w:b/>
          <w:sz w:val="24"/>
          <w:szCs w:val="24"/>
          <w:lang w:val="es-ES_tradnl" w:eastAsia="es-ES"/>
        </w:rPr>
      </w:pPr>
      <w:bookmarkStart w:id="17" w:name="_Toc31306453"/>
      <w:bookmarkStart w:id="18" w:name="_Toc33794500"/>
      <w:r w:rsidRPr="00C56C17">
        <w:rPr>
          <w:rFonts w:ascii="Palatino Linotype" w:eastAsia="MS Mincho" w:hAnsi="Palatino Linotype" w:cstheme="majorBidi"/>
          <w:b/>
          <w:sz w:val="24"/>
          <w:szCs w:val="24"/>
          <w:lang w:val="es-ES_tradnl" w:eastAsia="es-ES"/>
        </w:rPr>
        <w:t xml:space="preserve">TERCERO. </w:t>
      </w:r>
      <w:bookmarkStart w:id="19" w:name="_Toc2881747"/>
      <w:r w:rsidRPr="00C56C17">
        <w:rPr>
          <w:rFonts w:ascii="Palatino Linotype" w:eastAsia="MS Mincho" w:hAnsi="Palatino Linotype" w:cstheme="majorBidi"/>
          <w:b/>
          <w:sz w:val="24"/>
          <w:szCs w:val="24"/>
          <w:lang w:val="es-ES_tradnl" w:eastAsia="es-ES"/>
        </w:rPr>
        <w:t xml:space="preserve">Del planteamiento de la </w:t>
      </w:r>
      <w:r w:rsidRPr="00C56C17">
        <w:rPr>
          <w:rFonts w:ascii="Palatino Linotype" w:eastAsia="MS Mincho" w:hAnsi="Palatino Linotype" w:cstheme="majorBidi"/>
          <w:b/>
          <w:i/>
          <w:sz w:val="24"/>
          <w:szCs w:val="24"/>
          <w:lang w:val="es-ES_tradnl" w:eastAsia="es-ES"/>
        </w:rPr>
        <w:t>Litis</w:t>
      </w:r>
      <w:r w:rsidRPr="00C56C17">
        <w:rPr>
          <w:rFonts w:ascii="Palatino Linotype" w:eastAsia="MS Mincho" w:hAnsi="Palatino Linotype" w:cstheme="majorBidi"/>
          <w:b/>
          <w:sz w:val="24"/>
          <w:szCs w:val="24"/>
          <w:lang w:val="es-ES_tradnl" w:eastAsia="es-ES"/>
        </w:rPr>
        <w:t>.</w:t>
      </w:r>
      <w:bookmarkEnd w:id="17"/>
      <w:bookmarkEnd w:id="18"/>
      <w:bookmarkEnd w:id="19"/>
    </w:p>
    <w:p w14:paraId="0194AF5C" w14:textId="77777777" w:rsidR="00E47821" w:rsidRPr="00C56C17" w:rsidRDefault="00E47821" w:rsidP="00E47821">
      <w:pPr>
        <w:spacing w:after="0" w:line="360" w:lineRule="auto"/>
        <w:contextualSpacing/>
        <w:jc w:val="both"/>
        <w:rPr>
          <w:rFonts w:ascii="Palatino Linotype" w:hAnsi="Palatino Linotype" w:cs="Arial"/>
          <w:sz w:val="24"/>
          <w:szCs w:val="24"/>
          <w:lang w:val="es-ES_tradnl"/>
        </w:rPr>
      </w:pPr>
    </w:p>
    <w:p w14:paraId="401800C3" w14:textId="77777777" w:rsidR="00E47821" w:rsidRPr="00C56C17" w:rsidRDefault="00E47821" w:rsidP="00E47821">
      <w:pPr>
        <w:pStyle w:val="Prrafodelista"/>
        <w:numPr>
          <w:ilvl w:val="0"/>
          <w:numId w:val="2"/>
        </w:numPr>
        <w:spacing w:line="360" w:lineRule="auto"/>
        <w:ind w:left="0" w:right="34" w:firstLine="0"/>
        <w:jc w:val="both"/>
        <w:rPr>
          <w:rFonts w:ascii="Palatino Linotype" w:hAnsi="Palatino Linotype" w:cs="Arial"/>
          <w:i/>
          <w:color w:val="000000" w:themeColor="text1"/>
        </w:rPr>
      </w:pPr>
      <w:r w:rsidRPr="00C56C17">
        <w:rPr>
          <w:rFonts w:ascii="Palatino Linotype" w:hAnsi="Palatino Linotype" w:cs="Arial"/>
          <w:color w:val="000000" w:themeColor="text1"/>
        </w:rPr>
        <w:t>Seguidamente</w:t>
      </w:r>
      <w:r w:rsidRPr="00C56C17">
        <w:rPr>
          <w:rFonts w:ascii="Palatino Linotype" w:eastAsia="Calibri" w:hAnsi="Palatino Linotype" w:cs="Arial"/>
          <w:color w:val="000000" w:themeColor="text1"/>
        </w:rPr>
        <w:t>, derivado del razonamiento lógico-jurídico de las constancias que obran en el expediente al rubro indicado, es de señalar que e</w:t>
      </w:r>
      <w:r w:rsidRPr="00C56C17">
        <w:rPr>
          <w:rFonts w:ascii="Palatino Linotype" w:hAnsi="Palatino Linotype" w:cs="Arial"/>
          <w:color w:val="000000" w:themeColor="text1"/>
        </w:rPr>
        <w:t>l ahora recurrente, solicitó la información transcrita en el anterior párrafo uno (01)</w:t>
      </w:r>
      <w:r w:rsidRPr="00C56C17">
        <w:rPr>
          <w:rFonts w:ascii="Palatino Linotype" w:hAnsi="Palatino Linotype"/>
          <w:i/>
          <w:color w:val="000000"/>
        </w:rPr>
        <w:t>,</w:t>
      </w:r>
      <w:r w:rsidRPr="00C56C17">
        <w:rPr>
          <w:rFonts w:ascii="Palatino Linotype" w:hAnsi="Palatino Linotype"/>
          <w:color w:val="000000"/>
        </w:rPr>
        <w:t xml:space="preserve"> consecutivamente con motivo de la respuesta emitida por el </w:t>
      </w:r>
      <w:r w:rsidRPr="00C56C17">
        <w:rPr>
          <w:rFonts w:ascii="Palatino Linotype" w:hAnsi="Palatino Linotype"/>
          <w:b/>
          <w:color w:val="000000"/>
        </w:rPr>
        <w:t>SUJETO OBLIGADO</w:t>
      </w:r>
      <w:r w:rsidRPr="00C56C17">
        <w:rPr>
          <w:rFonts w:ascii="Palatino Linotype" w:hAnsi="Palatino Linotype"/>
          <w:color w:val="000000"/>
        </w:rPr>
        <w:t xml:space="preserve"> se pronunció</w:t>
      </w:r>
      <w:r w:rsidRPr="00C56C17">
        <w:rPr>
          <w:rFonts w:ascii="Palatino Linotype" w:hAnsi="Palatino Linotype" w:cs="Arial"/>
          <w:color w:val="000000" w:themeColor="text1"/>
        </w:rPr>
        <w:t xml:space="preserve"> a grosso modo en los términos siguientes: </w:t>
      </w:r>
      <w:r w:rsidRPr="00C56C17">
        <w:rPr>
          <w:rFonts w:ascii="Palatino Linotype" w:hAnsi="Palatino Linotype" w:cs="Arial"/>
          <w:i/>
          <w:color w:val="000000" w:themeColor="text1"/>
        </w:rPr>
        <w:t xml:space="preserve">“no garantiza mi derecho a la información" </w:t>
      </w:r>
      <w:r w:rsidRPr="00C56C17">
        <w:rPr>
          <w:rFonts w:ascii="Palatino Linotype" w:hAnsi="Palatino Linotype" w:cs="Arial"/>
          <w:color w:val="000000" w:themeColor="text1"/>
        </w:rPr>
        <w:t>(Sic)</w:t>
      </w:r>
      <w:r w:rsidRPr="00C56C17">
        <w:rPr>
          <w:rFonts w:ascii="Palatino Linotype" w:hAnsi="Palatino Linotype" w:cs="Arial"/>
          <w:i/>
          <w:color w:val="000000" w:themeColor="text1"/>
        </w:rPr>
        <w:t>.</w:t>
      </w:r>
    </w:p>
    <w:p w14:paraId="73E21659" w14:textId="77777777" w:rsidR="00E47821" w:rsidRPr="00C56C17" w:rsidRDefault="00E47821" w:rsidP="00E47821">
      <w:pPr>
        <w:pStyle w:val="Prrafodelista"/>
        <w:spacing w:line="360" w:lineRule="auto"/>
        <w:ind w:left="0" w:right="34"/>
        <w:jc w:val="both"/>
        <w:rPr>
          <w:rFonts w:ascii="Palatino Linotype" w:eastAsia="Times New Roman" w:hAnsi="Palatino Linotype" w:cs="Arial"/>
          <w:color w:val="000000" w:themeColor="text1"/>
        </w:rPr>
      </w:pPr>
    </w:p>
    <w:p w14:paraId="43805403" w14:textId="77777777" w:rsidR="00E47821" w:rsidRPr="00C56C17" w:rsidRDefault="00E47821" w:rsidP="00E47821">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C56C17">
        <w:rPr>
          <w:rFonts w:ascii="Palatino Linotype" w:hAnsi="Palatino Linotype" w:cs="Arial"/>
          <w:color w:val="000000" w:themeColor="text1"/>
        </w:rPr>
        <w:t>Atento a lo anterior se advierte</w:t>
      </w:r>
      <w:r w:rsidRPr="00C56C17">
        <w:rPr>
          <w:rFonts w:ascii="Palatino Linotype" w:eastAsia="Times New Roman" w:hAnsi="Palatino Linotype"/>
          <w:color w:val="000000" w:themeColor="text1"/>
        </w:rPr>
        <w:t xml:space="preserve"> el particular pretende actualizar la causa de procedencia</w:t>
      </w:r>
      <w:r w:rsidRPr="00C56C17">
        <w:rPr>
          <w:rFonts w:ascii="Palatino Linotype" w:eastAsia="Times New Roman" w:hAnsi="Palatino Linotype"/>
          <w:b/>
          <w:color w:val="000000" w:themeColor="text1"/>
        </w:rPr>
        <w:t xml:space="preserve"> </w:t>
      </w:r>
      <w:r w:rsidRPr="00C56C17">
        <w:rPr>
          <w:rFonts w:ascii="Palatino Linotype" w:eastAsia="Times New Roman" w:hAnsi="Palatino Linotype" w:cs="Arial"/>
          <w:color w:val="000000" w:themeColor="text1"/>
          <w:lang w:eastAsia="es-MX"/>
        </w:rPr>
        <w:t xml:space="preserve">contenida en </w:t>
      </w:r>
      <w:r w:rsidRPr="00C56C17">
        <w:rPr>
          <w:rFonts w:ascii="Palatino Linotype" w:eastAsia="Times New Roman" w:hAnsi="Palatino Linotype" w:cs="Arial"/>
          <w:color w:val="000000" w:themeColor="text1"/>
          <w:lang w:val="es-ES" w:eastAsia="es-MX"/>
        </w:rPr>
        <w:t>el artículo</w:t>
      </w:r>
      <w:r w:rsidRPr="00C56C17">
        <w:rPr>
          <w:rFonts w:ascii="Palatino Linotype" w:eastAsia="Times New Roman" w:hAnsi="Palatino Linotype" w:cs="Arial"/>
          <w:b/>
          <w:color w:val="000000" w:themeColor="text1"/>
          <w:lang w:val="es-ES" w:eastAsia="es-MX"/>
        </w:rPr>
        <w:t xml:space="preserve"> 179</w:t>
      </w:r>
      <w:r w:rsidRPr="00C56C17">
        <w:rPr>
          <w:rFonts w:ascii="Palatino Linotype" w:eastAsia="Times New Roman" w:hAnsi="Palatino Linotype" w:cs="Arial"/>
          <w:color w:val="000000" w:themeColor="text1"/>
          <w:lang w:val="es-ES" w:eastAsia="es-MX"/>
        </w:rPr>
        <w:t xml:space="preserve"> fracción </w:t>
      </w:r>
      <w:r w:rsidRPr="00C56C17">
        <w:rPr>
          <w:rFonts w:ascii="Palatino Linotype" w:eastAsia="Times New Roman" w:hAnsi="Palatino Linotype" w:cs="Arial"/>
          <w:b/>
          <w:color w:val="000000" w:themeColor="text1"/>
          <w:lang w:val="es-ES" w:eastAsia="es-MX"/>
        </w:rPr>
        <w:t xml:space="preserve"> X</w:t>
      </w:r>
      <w:r w:rsidRPr="00C56C17">
        <w:rPr>
          <w:rFonts w:ascii="Palatino Linotype" w:eastAsia="Times New Roman" w:hAnsi="Palatino Linotype" w:cs="Arial"/>
          <w:color w:val="000000" w:themeColor="text1"/>
          <w:lang w:val="es-ES" w:eastAsia="es-MX"/>
        </w:rPr>
        <w:t xml:space="preserve"> de la </w:t>
      </w:r>
      <w:r w:rsidRPr="00C56C17">
        <w:rPr>
          <w:rFonts w:ascii="Palatino Linotype" w:eastAsia="Calibri" w:hAnsi="Palatino Linotype" w:cs="Arial"/>
          <w:b/>
          <w:color w:val="000000" w:themeColor="text1"/>
          <w:lang w:val="es-ES"/>
        </w:rPr>
        <w:t>Ley de Transparencia y Acceso a la Información Pública del Estado de México y Municipios</w:t>
      </w:r>
      <w:r w:rsidRPr="00C56C17">
        <w:rPr>
          <w:rFonts w:ascii="Palatino Linotype" w:eastAsia="Times New Roman" w:hAnsi="Palatino Linotype" w:cs="Arial"/>
          <w:color w:val="000000" w:themeColor="text1"/>
          <w:lang w:val="es-ES" w:eastAsia="es-MX"/>
        </w:rPr>
        <w:t xml:space="preserve">, en virtud que la fracción de referencia determina el supuesto de los costos o tiempos de entrega de la información;, supuesto del que la ahora recurrente se duele, de modo tal </w:t>
      </w:r>
      <w:r w:rsidRPr="00C56C17">
        <w:rPr>
          <w:rFonts w:ascii="Palatino Linotype" w:hAnsi="Palatino Linotype" w:cs="Arial"/>
          <w:color w:val="000000" w:themeColor="text1"/>
        </w:rPr>
        <w:t xml:space="preserve">que el presente recurso de revisión se circunscribirá en determinar si el </w:t>
      </w:r>
      <w:r w:rsidRPr="00C56C17">
        <w:rPr>
          <w:rFonts w:ascii="Palatino Linotype" w:hAnsi="Palatino Linotype" w:cs="Arial"/>
          <w:b/>
          <w:color w:val="000000" w:themeColor="text1"/>
        </w:rPr>
        <w:t>SUJETO</w:t>
      </w:r>
      <w:r w:rsidRPr="00C56C17">
        <w:rPr>
          <w:rFonts w:ascii="Palatino Linotype" w:hAnsi="Palatino Linotype" w:cs="Arial"/>
          <w:color w:val="000000" w:themeColor="text1"/>
        </w:rPr>
        <w:t xml:space="preserve"> </w:t>
      </w:r>
      <w:r w:rsidRPr="00C56C17">
        <w:rPr>
          <w:rFonts w:ascii="Palatino Linotype" w:hAnsi="Palatino Linotype" w:cs="Arial"/>
          <w:b/>
          <w:color w:val="000000" w:themeColor="text1"/>
        </w:rPr>
        <w:t>OBLIGADO</w:t>
      </w:r>
      <w:r w:rsidRPr="00C56C17">
        <w:rPr>
          <w:rFonts w:ascii="Palatino Linotype" w:hAnsi="Palatino Linotype" w:cs="Arial"/>
          <w:color w:val="000000" w:themeColor="text1"/>
        </w:rPr>
        <w:t xml:space="preserve"> con su respuesta ciertamente </w:t>
      </w:r>
      <w:r w:rsidRPr="00C56C17">
        <w:rPr>
          <w:rFonts w:ascii="Palatino Linotype" w:eastAsia="Times New Roman" w:hAnsi="Palatino Linotype"/>
          <w:color w:val="000000" w:themeColor="text1"/>
        </w:rPr>
        <w:t>actualiza la causa de procedencia</w:t>
      </w:r>
      <w:r w:rsidRPr="00C56C17">
        <w:rPr>
          <w:rFonts w:ascii="Palatino Linotype" w:eastAsia="Times New Roman" w:hAnsi="Palatino Linotype"/>
          <w:b/>
          <w:color w:val="000000" w:themeColor="text1"/>
        </w:rPr>
        <w:t xml:space="preserve"> </w:t>
      </w:r>
      <w:r w:rsidRPr="00C56C17">
        <w:rPr>
          <w:rFonts w:ascii="Palatino Linotype" w:eastAsia="Times New Roman" w:hAnsi="Palatino Linotype" w:cs="Arial"/>
          <w:color w:val="000000" w:themeColor="text1"/>
          <w:lang w:eastAsia="es-MX"/>
        </w:rPr>
        <w:t>del dispositivo jurídico en comento.</w:t>
      </w:r>
    </w:p>
    <w:p w14:paraId="2D23BE59" w14:textId="77777777" w:rsidR="00E47821" w:rsidRPr="00C56C17" w:rsidRDefault="00E47821" w:rsidP="00E47821">
      <w:pPr>
        <w:tabs>
          <w:tab w:val="left" w:pos="1225"/>
        </w:tabs>
        <w:spacing w:after="0" w:line="240" w:lineRule="auto"/>
        <w:ind w:right="-142"/>
        <w:contextualSpacing/>
        <w:jc w:val="both"/>
        <w:rPr>
          <w:rFonts w:ascii="Palatino Linotype" w:eastAsia="Calibri" w:hAnsi="Palatino Linotype" w:cs="Arial"/>
          <w:sz w:val="24"/>
          <w:szCs w:val="24"/>
          <w:lang w:val="es-ES" w:eastAsia="es-ES"/>
        </w:rPr>
      </w:pPr>
    </w:p>
    <w:p w14:paraId="4F4A2C34" w14:textId="77777777" w:rsidR="006E7D77" w:rsidRPr="00C56C17" w:rsidRDefault="006E7D77" w:rsidP="006E7D77">
      <w:pPr>
        <w:spacing w:after="0" w:line="240" w:lineRule="auto"/>
        <w:ind w:left="720"/>
        <w:contextualSpacing/>
        <w:rPr>
          <w:rFonts w:ascii="Palatino Linotype" w:eastAsiaTheme="minorEastAsia" w:hAnsi="Palatino Linotype"/>
          <w:i/>
          <w:sz w:val="24"/>
          <w:szCs w:val="24"/>
          <w:lang w:val="es-ES_tradnl" w:eastAsia="es-ES"/>
        </w:rPr>
      </w:pPr>
    </w:p>
    <w:p w14:paraId="6B8EB8DB" w14:textId="77777777" w:rsidR="006E7D77" w:rsidRPr="00C56C17" w:rsidRDefault="006E7D77" w:rsidP="006E7D77">
      <w:pPr>
        <w:keepNext/>
        <w:keepLines/>
        <w:spacing w:before="240" w:after="0"/>
        <w:outlineLvl w:val="0"/>
        <w:rPr>
          <w:rFonts w:ascii="Palatino Linotype" w:eastAsia="MS Gothic" w:hAnsi="Palatino Linotype" w:cs="Times New Roman"/>
          <w:sz w:val="24"/>
          <w:szCs w:val="32"/>
        </w:rPr>
      </w:pPr>
      <w:bookmarkStart w:id="20" w:name="_Toc33794501"/>
      <w:bookmarkStart w:id="21" w:name="_Toc499659080"/>
      <w:r w:rsidRPr="00C56C17">
        <w:rPr>
          <w:rFonts w:ascii="Palatino Linotype" w:eastAsia="MS Gothic" w:hAnsi="Palatino Linotype" w:cstheme="majorBidi"/>
          <w:b/>
          <w:sz w:val="24"/>
          <w:szCs w:val="32"/>
        </w:rPr>
        <w:t xml:space="preserve">CUARTO. </w:t>
      </w:r>
      <w:r w:rsidRPr="00C56C17">
        <w:rPr>
          <w:rFonts w:ascii="Palatino Linotype" w:eastAsia="MS Gothic" w:hAnsi="Palatino Linotype" w:cs="Times New Roman"/>
          <w:b/>
          <w:sz w:val="24"/>
          <w:szCs w:val="32"/>
        </w:rPr>
        <w:t>Del estudio y resolución del asunto.</w:t>
      </w:r>
      <w:bookmarkEnd w:id="20"/>
    </w:p>
    <w:p w14:paraId="5D568DF6" w14:textId="77777777" w:rsidR="006E7D77" w:rsidRPr="00C56C17" w:rsidRDefault="006E7D77" w:rsidP="006E7D77">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5C90FF7D" w14:textId="77777777" w:rsidR="006E7D77" w:rsidRPr="00C56C17" w:rsidRDefault="006E7D77" w:rsidP="006E7D77">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2" w:name="_Toc498528948"/>
      <w:bookmarkStart w:id="23" w:name="_Toc33794502"/>
      <w:r w:rsidRPr="00C56C1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22"/>
      <w:bookmarkEnd w:id="23"/>
      <w:r w:rsidRPr="00C56C17">
        <w:rPr>
          <w:rFonts w:ascii="Palatino Linotype" w:eastAsia="MS Gothic" w:hAnsi="Palatino Linotype" w:cs="Times New Roman"/>
          <w:b/>
          <w:sz w:val="24"/>
          <w:szCs w:val="24"/>
          <w:lang w:val="es-ES_tradnl" w:eastAsia="es-ES"/>
        </w:rPr>
        <w:t xml:space="preserve"> </w:t>
      </w:r>
    </w:p>
    <w:p w14:paraId="41A6588B" w14:textId="77777777" w:rsidR="006E7D77" w:rsidRPr="00C56C17" w:rsidRDefault="006E7D77" w:rsidP="006E7D77">
      <w:pPr>
        <w:spacing w:after="0" w:line="240" w:lineRule="auto"/>
        <w:ind w:left="720"/>
        <w:contextualSpacing/>
        <w:rPr>
          <w:rFonts w:ascii="Palatino Linotype" w:eastAsia="MS Mincho" w:hAnsi="Palatino Linotype" w:cs="Arial"/>
          <w:sz w:val="24"/>
          <w:szCs w:val="24"/>
          <w:lang w:val="es-ES_tradnl" w:eastAsia="es-ES"/>
        </w:rPr>
      </w:pPr>
    </w:p>
    <w:p w14:paraId="259FA92F"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C56C17">
        <w:rPr>
          <w:rFonts w:ascii="Palatino Linotype" w:hAnsi="Palatino Linotype" w:cs="Arial"/>
          <w:color w:val="000000" w:themeColor="text1"/>
        </w:rPr>
        <w:t>Es</w:t>
      </w:r>
      <w:r w:rsidRPr="00C56C17">
        <w:rPr>
          <w:rFonts w:ascii="Palatino Linotype" w:hAnsi="Palatino Linotype"/>
        </w:rPr>
        <w:t xml:space="preserve"> menester precisar que este </w:t>
      </w:r>
      <w:r w:rsidRPr="00C56C17">
        <w:rPr>
          <w:rFonts w:ascii="Palatino Linotype" w:eastAsia="MS Mincho" w:hAnsi="Palatino Linotype" w:cs="Times New Roman"/>
          <w:color w:val="000000"/>
        </w:rPr>
        <w:t xml:space="preserve">Órgano Garante parte de que </w:t>
      </w:r>
      <w:r w:rsidRPr="00C56C1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56C17">
        <w:rPr>
          <w:rFonts w:ascii="Palatino Linotype" w:eastAsia="Times New Roman" w:hAnsi="Palatino Linotype" w:cs="Arial"/>
          <w:color w:val="000000"/>
        </w:rPr>
        <w:t xml:space="preserve"> </w:t>
      </w:r>
      <w:r w:rsidRPr="00C56C17">
        <w:rPr>
          <w:rFonts w:ascii="Palatino Linotype" w:eastAsia="Times New Roman" w:hAnsi="Palatino Linotype" w:cs="Arial"/>
          <w:b/>
          <w:color w:val="000000"/>
        </w:rPr>
        <w:t>SUJETO OBLIGADO</w:t>
      </w:r>
      <w:r w:rsidRPr="00C56C1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6C17">
        <w:rPr>
          <w:rFonts w:ascii="Palatino Linotype" w:eastAsia="Times New Roman" w:hAnsi="Palatino Linotype" w:cs="Arial"/>
          <w:b/>
          <w:color w:val="000000"/>
        </w:rPr>
        <w:t xml:space="preserve">Constitución Política de los Estados Unidos Mexicanos </w:t>
      </w:r>
      <w:r w:rsidRPr="00C56C17">
        <w:rPr>
          <w:rFonts w:ascii="Palatino Linotype" w:eastAsia="Times New Roman" w:hAnsi="Palatino Linotype" w:cs="Arial"/>
          <w:color w:val="000000"/>
        </w:rPr>
        <w:t xml:space="preserve">al señalar la obligación de “promover, </w:t>
      </w:r>
      <w:r w:rsidRPr="00C56C17">
        <w:rPr>
          <w:rFonts w:ascii="Palatino Linotype" w:eastAsia="Times New Roman" w:hAnsi="Palatino Linotype" w:cs="Arial"/>
          <w:b/>
          <w:color w:val="000000"/>
        </w:rPr>
        <w:t>respetar</w:t>
      </w:r>
      <w:r w:rsidRPr="00C56C17">
        <w:rPr>
          <w:rFonts w:ascii="Palatino Linotype" w:eastAsia="Times New Roman" w:hAnsi="Palatino Linotype" w:cs="Arial"/>
          <w:color w:val="000000"/>
        </w:rPr>
        <w:t xml:space="preserve">, proteger y </w:t>
      </w:r>
      <w:r w:rsidRPr="00C56C17">
        <w:rPr>
          <w:rFonts w:ascii="Palatino Linotype" w:eastAsia="Times New Roman" w:hAnsi="Palatino Linotype" w:cs="Arial"/>
          <w:b/>
          <w:color w:val="000000"/>
        </w:rPr>
        <w:t>garantizar</w:t>
      </w:r>
      <w:r w:rsidRPr="00C56C17">
        <w:rPr>
          <w:rFonts w:ascii="Palatino Linotype" w:eastAsia="Times New Roman" w:hAnsi="Palatino Linotype" w:cs="Arial"/>
          <w:color w:val="000000"/>
        </w:rPr>
        <w:t xml:space="preserve"> los derechos humanos”, entre los cuales se encuentra dicho derecho. </w:t>
      </w:r>
    </w:p>
    <w:p w14:paraId="792A3DFF" w14:textId="77777777" w:rsidR="00E47821" w:rsidRPr="00C56C17" w:rsidRDefault="00E47821" w:rsidP="00E47821">
      <w:pPr>
        <w:pStyle w:val="Prrafodelista"/>
        <w:spacing w:line="360" w:lineRule="auto"/>
        <w:ind w:left="0" w:right="34"/>
        <w:jc w:val="both"/>
        <w:rPr>
          <w:rFonts w:ascii="Palatino Linotype" w:eastAsia="Times New Roman" w:hAnsi="Palatino Linotype"/>
        </w:rPr>
      </w:pPr>
    </w:p>
    <w:p w14:paraId="64995C3E"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Times New Roman" w:hAnsi="Palatino Linotype"/>
        </w:rPr>
      </w:pPr>
      <w:r w:rsidRPr="00C56C17">
        <w:rPr>
          <w:rFonts w:ascii="Palatino Linotype" w:hAnsi="Palatino Linotype" w:cs="Arial"/>
          <w:color w:val="000000" w:themeColor="text1"/>
        </w:rPr>
        <w:t>Definiendo</w:t>
      </w:r>
      <w:r w:rsidRPr="00C56C17">
        <w:rPr>
          <w:rFonts w:ascii="Palatino Linotype" w:eastAsia="Times New Roman" w:hAnsi="Palatino Linotype"/>
        </w:rPr>
        <w:t xml:space="preserve"> el Derecho de Acceso a la Información Pública como: </w:t>
      </w:r>
      <w:r w:rsidRPr="00C56C17">
        <w:rPr>
          <w:rFonts w:ascii="Palatino Linotype" w:hAnsi="Palatino Linotype"/>
          <w:i/>
          <w:color w:val="000000"/>
        </w:rPr>
        <w:t>La igualdad de oportunidades para recibir, buscar e impartir información</w:t>
      </w:r>
      <w:r w:rsidRPr="00C56C17">
        <w:rPr>
          <w:rFonts w:ascii="Palatino Linotype" w:hAnsi="Palatino Linotype"/>
          <w:i/>
          <w:color w:val="000000"/>
          <w:vertAlign w:val="superscript"/>
        </w:rPr>
        <w:footnoteReference w:id="3"/>
      </w:r>
      <w:r w:rsidRPr="00C56C17">
        <w:rPr>
          <w:rFonts w:ascii="Palatino Linotype" w:hAnsi="Palatino Linotype"/>
          <w:i/>
          <w:color w:val="000000"/>
        </w:rPr>
        <w:t xml:space="preserve">en posesión de cualquier </w:t>
      </w:r>
      <w:r w:rsidRPr="00C56C17">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6C17">
        <w:rPr>
          <w:rFonts w:ascii="Palatino Linotype" w:hAnsi="Palatino Linotype"/>
          <w:i/>
          <w:color w:val="000000"/>
          <w:vertAlign w:val="superscript"/>
        </w:rPr>
        <w:footnoteReference w:id="4"/>
      </w:r>
      <w:r w:rsidRPr="00C56C17">
        <w:rPr>
          <w:rFonts w:ascii="Palatino Linotype" w:hAnsi="Palatino Linotype"/>
          <w:color w:val="000000"/>
        </w:rPr>
        <w:t>que se constituye como una herramienta fundamental para ejercer</w:t>
      </w:r>
      <w:r w:rsidRPr="00C56C1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56C17">
        <w:rPr>
          <w:rFonts w:ascii="Palatino Linotype" w:hAnsi="Palatino Linotype"/>
          <w:i/>
          <w:color w:val="000000"/>
          <w:vertAlign w:val="superscript"/>
        </w:rPr>
        <w:footnoteReference w:id="5"/>
      </w:r>
      <w:r w:rsidRPr="00C56C17">
        <w:rPr>
          <w:rFonts w:ascii="Palatino Linotype" w:hAnsi="Palatino Linotype"/>
          <w:color w:val="000000"/>
        </w:rPr>
        <w:t>fomentando</w:t>
      </w:r>
      <w:r w:rsidRPr="00C56C17">
        <w:rPr>
          <w:rFonts w:ascii="Palatino Linotype" w:hAnsi="Palatino Linotype"/>
          <w:i/>
          <w:color w:val="000000"/>
        </w:rPr>
        <w:t xml:space="preserve"> la transparencia de las actividades estatales y </w:t>
      </w:r>
      <w:r w:rsidRPr="00C56C17">
        <w:rPr>
          <w:rFonts w:ascii="Palatino Linotype" w:hAnsi="Palatino Linotype"/>
          <w:color w:val="000000"/>
        </w:rPr>
        <w:t>promoviendo</w:t>
      </w:r>
      <w:r w:rsidRPr="00C56C17">
        <w:rPr>
          <w:rFonts w:ascii="Palatino Linotype" w:hAnsi="Palatino Linotype"/>
          <w:i/>
          <w:color w:val="000000"/>
        </w:rPr>
        <w:t xml:space="preserve"> la responsabilidad de los funcionarios sobre su gestión pública,</w:t>
      </w:r>
      <w:r w:rsidRPr="00C56C17">
        <w:rPr>
          <w:rFonts w:ascii="Palatino Linotype" w:hAnsi="Palatino Linotype"/>
          <w:i/>
          <w:color w:val="000000"/>
          <w:vertAlign w:val="superscript"/>
        </w:rPr>
        <w:footnoteReference w:id="6"/>
      </w:r>
      <w:r w:rsidRPr="00C56C17">
        <w:rPr>
          <w:rFonts w:ascii="Palatino Linotype" w:hAnsi="Palatino Linotype"/>
          <w:color w:val="000000"/>
        </w:rPr>
        <w:t>que permite</w:t>
      </w:r>
      <w:r w:rsidRPr="00C56C1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A74930F" w14:textId="77777777" w:rsidR="006E7D77" w:rsidRPr="00C56C17" w:rsidRDefault="006E7D77" w:rsidP="006E7D77">
      <w:pPr>
        <w:spacing w:after="0" w:line="240" w:lineRule="auto"/>
        <w:ind w:left="720"/>
        <w:contextualSpacing/>
        <w:rPr>
          <w:rFonts w:ascii="Palatino Linotype" w:eastAsia="Times New Roman" w:hAnsi="Palatino Linotype"/>
          <w:sz w:val="24"/>
          <w:szCs w:val="24"/>
          <w:lang w:val="es-ES_tradnl" w:eastAsia="es-ES"/>
        </w:rPr>
      </w:pPr>
    </w:p>
    <w:p w14:paraId="153A8CCE" w14:textId="77777777" w:rsidR="006E7D77" w:rsidRPr="00C56C17" w:rsidRDefault="006E7D77" w:rsidP="00E47821">
      <w:pPr>
        <w:pStyle w:val="Prrafodelista"/>
        <w:numPr>
          <w:ilvl w:val="0"/>
          <w:numId w:val="2"/>
        </w:numPr>
        <w:spacing w:line="360" w:lineRule="auto"/>
        <w:ind w:left="0" w:right="34" w:firstLine="0"/>
        <w:jc w:val="both"/>
        <w:rPr>
          <w:rFonts w:ascii="Palatino Linotype" w:hAnsi="Palatino Linotype"/>
          <w:i/>
        </w:rPr>
      </w:pPr>
      <w:r w:rsidRPr="00C56C17">
        <w:rPr>
          <w:rFonts w:ascii="Palatino Linotype" w:eastAsia="Times New Roman" w:hAnsi="Palatino Linotype"/>
        </w:rPr>
        <w:t xml:space="preserve">Por </w:t>
      </w:r>
      <w:r w:rsidRPr="00C56C17">
        <w:rPr>
          <w:rFonts w:ascii="Palatino Linotype" w:hAnsi="Palatino Linotype" w:cs="Arial"/>
          <w:color w:val="000000" w:themeColor="text1"/>
        </w:rPr>
        <w:t>lo</w:t>
      </w:r>
      <w:r w:rsidRPr="00C56C17">
        <w:rPr>
          <w:rFonts w:ascii="Palatino Linotype" w:eastAsia="Times New Roman" w:hAnsi="Palatino Linotype"/>
        </w:rPr>
        <w:t xml:space="preserve">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23872F6" w14:textId="77777777" w:rsidR="00E47821" w:rsidRPr="00C56C17" w:rsidRDefault="00E47821" w:rsidP="00E47821">
      <w:pPr>
        <w:pStyle w:val="Prrafodelista"/>
        <w:spacing w:line="360" w:lineRule="auto"/>
        <w:ind w:left="0" w:right="34"/>
        <w:jc w:val="both"/>
        <w:rPr>
          <w:rFonts w:ascii="Palatino Linotype" w:hAnsi="Palatino Linotype" w:cs="Arial"/>
        </w:rPr>
      </w:pPr>
    </w:p>
    <w:p w14:paraId="4A9EFCB7" w14:textId="77777777" w:rsidR="006E7D77" w:rsidRPr="00C56C17" w:rsidRDefault="006E7D77" w:rsidP="00E47821">
      <w:pPr>
        <w:pStyle w:val="Prrafodelista"/>
        <w:numPr>
          <w:ilvl w:val="0"/>
          <w:numId w:val="2"/>
        </w:numPr>
        <w:spacing w:line="360" w:lineRule="auto"/>
        <w:ind w:left="0" w:right="34" w:firstLine="0"/>
        <w:jc w:val="both"/>
        <w:rPr>
          <w:rFonts w:ascii="Palatino Linotype" w:hAnsi="Palatino Linotype" w:cs="Arial"/>
        </w:rPr>
      </w:pPr>
      <w:r w:rsidRPr="00C56C17">
        <w:rPr>
          <w:rFonts w:ascii="Palatino Linotype" w:eastAsia="Times New Roman" w:hAnsi="Palatino Linotype"/>
        </w:rPr>
        <w:t xml:space="preserve">Por lo tanto, derivado de lo señalado con anterioridad la actuación </w:t>
      </w:r>
      <w:r w:rsidRPr="00C56C17">
        <w:rPr>
          <w:rFonts w:ascii="Palatino Linotype" w:eastAsia="Times New Roman" w:hAnsi="Palatino Linotype"/>
          <w:b/>
        </w:rPr>
        <w:t xml:space="preserve">Ayuntamiento de Zumpahuacán </w:t>
      </w:r>
      <w:r w:rsidRPr="00C56C17">
        <w:rPr>
          <w:rFonts w:ascii="Palatino Linotype" w:hAnsi="Palatino Linotype" w:cs="Arial"/>
        </w:rPr>
        <w:t xml:space="preserve">constituye una afectación al derecho humano de acceso a la información pública del particular, toda vez que incumple al no dar </w:t>
      </w:r>
      <w:r w:rsidRPr="00C56C17">
        <w:rPr>
          <w:rFonts w:ascii="Palatino Linotype" w:hAnsi="Palatino Linotype" w:cs="Arial"/>
        </w:rPr>
        <w:lastRenderedPageBreak/>
        <w:t xml:space="preserve">trámite a la solicitud  y por ello entregar la información ni en respuesta ni en informe justificado, dos momentos procesales que antes del cierre de instrucción del asunto a resolver, puede ser entregada la información para reparar el derecho afectado. </w:t>
      </w:r>
    </w:p>
    <w:p w14:paraId="5051DEE9" w14:textId="77777777" w:rsidR="006E7D77" w:rsidRPr="00C56C17" w:rsidRDefault="006E7D77" w:rsidP="006E7D77">
      <w:pPr>
        <w:spacing w:after="0" w:line="240" w:lineRule="auto"/>
        <w:ind w:left="720"/>
        <w:contextualSpacing/>
        <w:rPr>
          <w:rFonts w:ascii="Palatino Linotype" w:eastAsiaTheme="minorEastAsia" w:hAnsi="Palatino Linotype" w:cs="Arial"/>
          <w:sz w:val="24"/>
          <w:szCs w:val="24"/>
          <w:lang w:val="es-ES_tradnl" w:eastAsia="es-ES"/>
        </w:rPr>
      </w:pPr>
    </w:p>
    <w:p w14:paraId="6FE166BC"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Times New Roman" w:hAnsi="Palatino Linotype"/>
        </w:rPr>
      </w:pPr>
      <w:r w:rsidRPr="00C56C17">
        <w:rPr>
          <w:rFonts w:ascii="Palatino Linotype" w:eastAsia="Times New Roman" w:hAnsi="Palatino Linotype"/>
        </w:rPr>
        <w:t>Ante</w:t>
      </w:r>
      <w:r w:rsidRPr="00C56C17">
        <w:rPr>
          <w:rFonts w:ascii="Palatino Linotype" w:hAnsi="Palatino Linotype" w:cs="Arial"/>
        </w:rPr>
        <w:t xml:space="preserve"> tal afectación, el artículo primero Constitucional de forma clara y precisa dispone que como consecuencia de la obligación que tienen las autoridades de promover, respetar, proteger y garantizar el derecho humano; el Estado deberá </w:t>
      </w:r>
      <w:r w:rsidRPr="00C56C17">
        <w:rPr>
          <w:rFonts w:ascii="Palatino Linotype" w:hAnsi="Palatino Linotype" w:cs="Arial"/>
          <w:u w:val="single"/>
        </w:rPr>
        <w:t>prevenir, investigar, sancionar y reparar las violaciones a los derechos humanos</w:t>
      </w:r>
      <w:r w:rsidRPr="00C56C17">
        <w:rPr>
          <w:rFonts w:ascii="Palatino Linotype" w:hAnsi="Palatino Linotype" w:cs="Arial"/>
        </w:rPr>
        <w:t xml:space="preserve">. </w:t>
      </w:r>
    </w:p>
    <w:p w14:paraId="352F2F30" w14:textId="77777777" w:rsidR="00E47821" w:rsidRPr="00C56C17" w:rsidRDefault="00E47821" w:rsidP="00E47821">
      <w:pPr>
        <w:pStyle w:val="Prrafodelista"/>
        <w:spacing w:line="360" w:lineRule="auto"/>
        <w:ind w:left="0" w:right="34"/>
        <w:jc w:val="both"/>
        <w:rPr>
          <w:rFonts w:ascii="Palatino Linotype" w:eastAsia="Times New Roman" w:hAnsi="Palatino Linotype"/>
        </w:rPr>
      </w:pPr>
    </w:p>
    <w:p w14:paraId="6E3205B3"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Times New Roman" w:hAnsi="Palatino Linotype"/>
        </w:rPr>
      </w:pPr>
      <w:r w:rsidRPr="00C56C17">
        <w:rPr>
          <w:rFonts w:ascii="Palatino Linotype" w:hAnsi="Palatino Linotype" w:cs="Arial"/>
        </w:rPr>
        <w:t xml:space="preserve"> En </w:t>
      </w:r>
      <w:r w:rsidRPr="00C56C17">
        <w:rPr>
          <w:rFonts w:ascii="Palatino Linotype" w:eastAsia="Times New Roman" w:hAnsi="Palatino Linotype"/>
        </w:rPr>
        <w:t>tal</w:t>
      </w:r>
      <w:r w:rsidRPr="00C56C17">
        <w:rPr>
          <w:rFonts w:ascii="Palatino Linotype" w:hAnsi="Palatino Linotype" w:cs="Arial"/>
        </w:rPr>
        <w:t xml:space="preserve"> sentido, el derecho de acceso a la información constituye una garantía primaria, tal y como lo señala el artículo 150 de la Ley de Transparencia y Acceso a la Información del Estado de México y Municipios, que además, establece que se regirá </w:t>
      </w:r>
      <w:r w:rsidRPr="00C56C17">
        <w:rPr>
          <w:rFonts w:ascii="Palatino Linotype" w:hAnsi="Palatino Linotype" w:cs="Arial"/>
          <w:i/>
        </w:rPr>
        <w:t>por los principios de simplicidad, rapidez gratuidad del procedimiento, auxilio y orientación a los particulares</w:t>
      </w:r>
      <w:r w:rsidRPr="00C56C17">
        <w:rPr>
          <w:rFonts w:ascii="Palatino Linotype" w:hAnsi="Palatino Linotype" w:cs="Arial"/>
        </w:rPr>
        <w:t xml:space="preserve">, contemplando el derecho de las personas con discapacidad y hablantes de lengua indígena. </w:t>
      </w:r>
    </w:p>
    <w:p w14:paraId="101185E3" w14:textId="77777777" w:rsidR="006E7D77" w:rsidRPr="00C56C17" w:rsidRDefault="006E7D77" w:rsidP="006E7D77">
      <w:pPr>
        <w:spacing w:before="240" w:after="0" w:line="240" w:lineRule="auto"/>
        <w:ind w:left="720"/>
        <w:contextualSpacing/>
        <w:jc w:val="both"/>
        <w:rPr>
          <w:rFonts w:ascii="Palatino Linotype" w:eastAsia="Times New Roman" w:hAnsi="Palatino Linotype"/>
          <w:sz w:val="24"/>
          <w:szCs w:val="24"/>
          <w:lang w:val="es-ES_tradnl" w:eastAsia="es-ES"/>
        </w:rPr>
      </w:pPr>
    </w:p>
    <w:p w14:paraId="0B4A11A3"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Times New Roman" w:hAnsi="Palatino Linotype"/>
        </w:rPr>
      </w:pPr>
      <w:r w:rsidRPr="00C56C17">
        <w:rPr>
          <w:rFonts w:ascii="Palatino Linotype" w:eastAsia="Times New Roman" w:hAnsi="Palatino Linotype"/>
        </w:rPr>
        <w:t xml:space="preserve">Es así que la </w:t>
      </w:r>
      <w:r w:rsidRPr="00C56C17">
        <w:rPr>
          <w:rFonts w:ascii="Palatino Linotype" w:eastAsia="Times New Roman" w:hAnsi="Palatino Linotype"/>
          <w:b/>
        </w:rPr>
        <w:t xml:space="preserve">Ley de Transparencia y Acceso a la Información Pública del Estado de México y Municipios, </w:t>
      </w:r>
      <w:r w:rsidRPr="00C56C1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56C17">
        <w:rPr>
          <w:rFonts w:ascii="Palatino Linotype" w:eastAsia="Times New Roman" w:hAnsi="Palatino Linotype"/>
          <w:b/>
        </w:rPr>
        <w:t xml:space="preserve"> </w:t>
      </w:r>
      <w:r w:rsidRPr="00C56C17">
        <w:rPr>
          <w:rFonts w:ascii="Palatino Linotype" w:eastAsia="Times New Roman" w:hAnsi="Palatino Linotype"/>
        </w:rPr>
        <w:t xml:space="preserve">establece que </w:t>
      </w:r>
      <w:r w:rsidRPr="00C56C17">
        <w:rPr>
          <w:rFonts w:ascii="Palatino Linotype" w:eastAsia="Times New Roman" w:hAnsi="Palatino Linotype"/>
          <w:b/>
          <w:i/>
          <w:u w:val="single"/>
        </w:rPr>
        <w:t>el recurso de revisión es la garantía secundaria</w:t>
      </w:r>
      <w:r w:rsidRPr="00C56C17">
        <w:rPr>
          <w:rFonts w:ascii="Palatino Linotype" w:eastAsia="Times New Roman" w:hAnsi="Palatino Linotype"/>
          <w:b/>
          <w:i/>
        </w:rPr>
        <w:t xml:space="preserve"> </w:t>
      </w:r>
      <w:r w:rsidRPr="00C56C17">
        <w:rPr>
          <w:rFonts w:ascii="Palatino Linotype" w:eastAsia="Times New Roman" w:hAnsi="Palatino Linotype"/>
          <w:b/>
          <w:i/>
        </w:rPr>
        <w:lastRenderedPageBreak/>
        <w:t>mediante la cual se pretende reparar cualquier posible afectación al derecho de acceso a la información pública</w:t>
      </w:r>
      <w:r w:rsidRPr="00C56C17">
        <w:rPr>
          <w:rFonts w:ascii="Palatino Linotype" w:eastAsia="Times New Roman" w:hAnsi="Palatino Linotype"/>
          <w:b/>
        </w:rPr>
        <w:t>, s</w:t>
      </w:r>
      <w:r w:rsidRPr="00C56C17">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3934839" w14:textId="77777777" w:rsidR="006E7D77" w:rsidRPr="00C56C17" w:rsidRDefault="006E7D77" w:rsidP="006E7D77">
      <w:pPr>
        <w:spacing w:after="0" w:line="240" w:lineRule="auto"/>
        <w:rPr>
          <w:rFonts w:ascii="Palatino Linotype" w:eastAsia="MS Mincho" w:hAnsi="Palatino Linotype" w:cs="Arial"/>
          <w:sz w:val="24"/>
          <w:szCs w:val="24"/>
          <w:lang w:val="es-ES_tradnl" w:eastAsia="es-ES"/>
        </w:rPr>
      </w:pPr>
    </w:p>
    <w:p w14:paraId="34467A6A"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Calibri" w:hAnsi="Palatino Linotype" w:cs="Times New Roman"/>
        </w:rPr>
      </w:pPr>
      <w:r w:rsidRPr="00C56C17">
        <w:rPr>
          <w:rFonts w:ascii="Palatino Linotype" w:eastAsia="Times New Roman" w:hAnsi="Palatino Linotype"/>
        </w:rPr>
        <w:t>Establecido</w:t>
      </w:r>
      <w:r w:rsidRPr="00C56C17">
        <w:rPr>
          <w:rFonts w:ascii="Palatino Linotype" w:eastAsia="Calibri" w:hAnsi="Palatino Linotype" w:cs="Times New Roman"/>
        </w:rPr>
        <w:t xml:space="preserve"> lo anterior, resulta evidente que las razones o motivos de inconformidad hechos valer en el recurso de revisión resultan </w:t>
      </w:r>
      <w:r w:rsidRPr="00C56C17">
        <w:rPr>
          <w:rFonts w:ascii="Palatino Linotype" w:eastAsia="Calibri" w:hAnsi="Palatino Linotype" w:cs="Times New Roman"/>
          <w:b/>
        </w:rPr>
        <w:t>fundadas y procedentes</w:t>
      </w:r>
      <w:r w:rsidRPr="00C56C17">
        <w:rPr>
          <w:rFonts w:ascii="Palatino Linotype" w:eastAsia="Calibri" w:hAnsi="Palatino Linotype" w:cs="Times New Roman"/>
        </w:rPr>
        <w:t xml:space="preserve">, debido a que el </w:t>
      </w:r>
      <w:r w:rsidRPr="00C56C17">
        <w:rPr>
          <w:rFonts w:ascii="Palatino Linotype" w:eastAsia="Calibri" w:hAnsi="Palatino Linotype" w:cs="Times New Roman"/>
          <w:b/>
        </w:rPr>
        <w:t>SUJETO OBLIGADO</w:t>
      </w:r>
      <w:r w:rsidRPr="00C56C17">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0ED307D5" w14:textId="77777777" w:rsidR="00E47821" w:rsidRPr="00C56C17" w:rsidRDefault="00E47821" w:rsidP="00E47821">
      <w:pPr>
        <w:pStyle w:val="Prrafodelista"/>
        <w:spacing w:line="360" w:lineRule="auto"/>
        <w:ind w:left="0" w:right="34"/>
        <w:jc w:val="both"/>
        <w:rPr>
          <w:rFonts w:ascii="Palatino Linotype" w:eastAsia="Calibri" w:hAnsi="Palatino Linotype" w:cs="Times New Roman"/>
        </w:rPr>
      </w:pPr>
    </w:p>
    <w:p w14:paraId="50E02941"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Calibri" w:hAnsi="Palatino Linotype" w:cs="Times New Roman"/>
        </w:rPr>
      </w:pPr>
      <w:r w:rsidRPr="00C56C17">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Pr="00C56C17">
        <w:rPr>
          <w:rFonts w:ascii="Palatino Linotype" w:eastAsia="Calibri" w:hAnsi="Palatino Linotype" w:cs="Times New Roman"/>
          <w:b/>
        </w:rPr>
        <w:t xml:space="preserve">Ayuntamiento de Zumpahuacán  </w:t>
      </w:r>
      <w:r w:rsidRPr="00C56C17">
        <w:rPr>
          <w:rFonts w:ascii="Palatino Linotype" w:eastAsia="Calibri" w:hAnsi="Palatino Linotype" w:cs="Times New Roman"/>
        </w:rPr>
        <w:t>como sujeto obligado, de conformidad con el artículo 23 fracción IV, que a la letra dice:</w:t>
      </w:r>
    </w:p>
    <w:p w14:paraId="429B8944" w14:textId="77777777" w:rsidR="006E7D77" w:rsidRPr="00C56C17" w:rsidRDefault="006E7D77" w:rsidP="006E7D77">
      <w:pPr>
        <w:spacing w:after="0" w:line="240" w:lineRule="auto"/>
        <w:ind w:left="720"/>
        <w:contextualSpacing/>
        <w:rPr>
          <w:rFonts w:ascii="Palatino Linotype" w:eastAsia="Calibri" w:hAnsi="Palatino Linotype" w:cs="Times New Roman"/>
          <w:sz w:val="24"/>
          <w:szCs w:val="24"/>
          <w:lang w:val="es-ES_tradnl" w:eastAsia="es-ES"/>
        </w:rPr>
      </w:pPr>
    </w:p>
    <w:p w14:paraId="63EDC9B2" w14:textId="77777777" w:rsidR="006E7D77" w:rsidRPr="00C56C17" w:rsidRDefault="006E7D77" w:rsidP="006E7D77">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C56C17">
        <w:rPr>
          <w:rFonts w:ascii="Palatino Linotype" w:eastAsia="Calibri" w:hAnsi="Palatino Linotype" w:cs="Times New Roman"/>
          <w:b/>
          <w:bCs/>
          <w:i/>
          <w:sz w:val="24"/>
          <w:szCs w:val="24"/>
          <w:lang w:val="es-ES_tradnl" w:eastAsia="es-ES"/>
        </w:rPr>
        <w:t>“Artículo 23.</w:t>
      </w:r>
      <w:r w:rsidRPr="00C56C17">
        <w:rPr>
          <w:rFonts w:ascii="Palatino Linotype" w:eastAsia="Calibri" w:hAnsi="Palatino Linotype" w:cs="Times New Roman"/>
          <w:bCs/>
          <w:i/>
          <w:sz w:val="24"/>
          <w:szCs w:val="24"/>
          <w:lang w:val="es-ES_tradnl" w:eastAsia="es-ES"/>
        </w:rPr>
        <w:t xml:space="preserve"> </w:t>
      </w:r>
      <w:r w:rsidRPr="00C56C17">
        <w:rPr>
          <w:rFonts w:ascii="Palatino Linotype" w:eastAsia="Calibri" w:hAnsi="Palatino Linotype" w:cs="Times New Roman"/>
          <w:b/>
          <w:bCs/>
          <w:i/>
          <w:sz w:val="24"/>
          <w:szCs w:val="24"/>
          <w:lang w:val="es-ES_tradnl" w:eastAsia="es-ES"/>
        </w:rPr>
        <w:t xml:space="preserve">Son </w:t>
      </w:r>
      <w:r w:rsidRPr="00C56C1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C56C17">
        <w:rPr>
          <w:rFonts w:ascii="Palatino Linotype" w:eastAsia="Calibri" w:hAnsi="Palatino Linotype" w:cs="Times New Roman"/>
          <w:b/>
          <w:bCs/>
          <w:i/>
          <w:sz w:val="24"/>
          <w:szCs w:val="24"/>
          <w:lang w:val="es-ES_tradnl" w:eastAsia="es-ES"/>
        </w:rPr>
        <w:t xml:space="preserve"> y proteger los datos personales que obren en su poder: </w:t>
      </w:r>
    </w:p>
    <w:p w14:paraId="345FA342" w14:textId="77777777" w:rsidR="006E7D77" w:rsidRPr="00C56C17" w:rsidRDefault="006E7D77" w:rsidP="006E7D77">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5406DC8A" w14:textId="77777777" w:rsidR="006E7D77" w:rsidRPr="00C56C17" w:rsidRDefault="006E7D77" w:rsidP="006E7D77">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C56C17">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p>
    <w:p w14:paraId="26477180" w14:textId="77777777" w:rsidR="006E7D77" w:rsidRPr="00C56C17" w:rsidRDefault="006E7D77" w:rsidP="006E7D77">
      <w:pPr>
        <w:spacing w:after="0" w:line="240" w:lineRule="auto"/>
        <w:ind w:left="720"/>
        <w:contextualSpacing/>
        <w:rPr>
          <w:rFonts w:ascii="Palatino Linotype" w:eastAsia="Calibri" w:hAnsi="Palatino Linotype" w:cs="Times New Roman"/>
          <w:sz w:val="24"/>
          <w:szCs w:val="24"/>
          <w:lang w:val="es-ES_tradnl" w:eastAsia="es-ES"/>
        </w:rPr>
      </w:pPr>
    </w:p>
    <w:p w14:paraId="1DDA0D66" w14:textId="77777777" w:rsidR="006E7D77" w:rsidRPr="00C56C17" w:rsidRDefault="006E7D77" w:rsidP="00E47821">
      <w:pPr>
        <w:pStyle w:val="Prrafodelista"/>
        <w:numPr>
          <w:ilvl w:val="0"/>
          <w:numId w:val="2"/>
        </w:numPr>
        <w:spacing w:line="360" w:lineRule="auto"/>
        <w:ind w:left="0" w:right="34" w:firstLine="0"/>
        <w:jc w:val="both"/>
        <w:rPr>
          <w:rFonts w:ascii="Palatino Linotype" w:eastAsia="Calibri" w:hAnsi="Palatino Linotype" w:cs="Times New Roman"/>
        </w:rPr>
      </w:pPr>
      <w:r w:rsidRPr="00C56C17">
        <w:rPr>
          <w:rFonts w:ascii="Palatino Linotype" w:eastAsia="Calibri" w:hAnsi="Palatino Linotype" w:cs="Times New Roman"/>
        </w:rPr>
        <w:t xml:space="preserve">Así en calidad de </w:t>
      </w:r>
      <w:r w:rsidRPr="00C56C17">
        <w:rPr>
          <w:rFonts w:ascii="Palatino Linotype" w:eastAsia="Calibri" w:hAnsi="Palatino Linotype" w:cs="Times New Roman"/>
          <w:b/>
        </w:rPr>
        <w:t>SUJETO OBLIGADO</w:t>
      </w:r>
      <w:r w:rsidRPr="00C56C17">
        <w:rPr>
          <w:rFonts w:ascii="Palatino Linotype" w:eastAsia="Calibri" w:hAnsi="Palatino Linotype" w:cs="Times New Roman"/>
        </w:rPr>
        <w:t xml:space="preserve">, el </w:t>
      </w:r>
      <w:r w:rsidRPr="00C56C17">
        <w:rPr>
          <w:rFonts w:ascii="Palatino Linotype" w:eastAsia="Calibri" w:hAnsi="Palatino Linotype" w:cs="Times New Roman"/>
          <w:b/>
        </w:rPr>
        <w:t xml:space="preserve">Ayuntamiento de Zumpahuacán </w:t>
      </w:r>
      <w:r w:rsidRPr="00C56C17">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5140C9FC" w14:textId="77777777" w:rsidR="006E7D77" w:rsidRPr="00C56C17" w:rsidRDefault="006E7D77" w:rsidP="006E7D77">
      <w:pPr>
        <w:spacing w:before="240" w:after="240" w:line="360" w:lineRule="auto"/>
        <w:contextualSpacing/>
        <w:jc w:val="both"/>
        <w:rPr>
          <w:rFonts w:ascii="Palatino Linotype" w:eastAsia="Calibri" w:hAnsi="Palatino Linotype" w:cs="Times New Roman"/>
          <w:sz w:val="24"/>
          <w:szCs w:val="24"/>
          <w:lang w:val="es-ES_tradnl" w:eastAsia="es-ES"/>
        </w:rPr>
      </w:pPr>
    </w:p>
    <w:p w14:paraId="3D91B0C6" w14:textId="77777777" w:rsidR="006E7D77" w:rsidRPr="00C56C17" w:rsidRDefault="006E7D77" w:rsidP="006E7D77">
      <w:pPr>
        <w:spacing w:after="0" w:line="360" w:lineRule="auto"/>
        <w:ind w:left="567" w:right="567"/>
        <w:jc w:val="center"/>
        <w:rPr>
          <w:rFonts w:ascii="Palatino Linotype" w:eastAsiaTheme="minorEastAsia" w:hAnsi="Palatino Linotype" w:cs="Arial"/>
          <w:b/>
          <w:bCs/>
          <w:i/>
          <w:lang w:val="es-ES_tradnl" w:eastAsia="es-ES"/>
        </w:rPr>
      </w:pPr>
      <w:r w:rsidRPr="00C56C17">
        <w:rPr>
          <w:rFonts w:ascii="Palatino Linotype" w:eastAsiaTheme="minorEastAsia" w:hAnsi="Palatino Linotype" w:cs="Arial"/>
          <w:b/>
          <w:bCs/>
          <w:i/>
          <w:lang w:val="es-ES_tradnl" w:eastAsia="es-ES"/>
        </w:rPr>
        <w:t>Constitución Política de los Estados Unidos Mexicanos</w:t>
      </w:r>
    </w:p>
    <w:p w14:paraId="193768CF"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p>
    <w:p w14:paraId="7DBC8E9C" w14:textId="77777777" w:rsidR="006E7D77" w:rsidRPr="00C56C17" w:rsidRDefault="006E7D77" w:rsidP="006E7D77">
      <w:pPr>
        <w:spacing w:after="0" w:line="360" w:lineRule="auto"/>
        <w:ind w:left="567" w:right="567"/>
        <w:jc w:val="both"/>
        <w:rPr>
          <w:rFonts w:ascii="Palatino Linotype" w:eastAsiaTheme="minorEastAsia" w:hAnsi="Palatino Linotype" w:cs="Arial"/>
          <w:b/>
          <w:bCs/>
          <w:i/>
          <w:lang w:val="es-ES_tradnl" w:eastAsia="es-ES"/>
        </w:rPr>
      </w:pPr>
      <w:r w:rsidRPr="00C56C17">
        <w:rPr>
          <w:rFonts w:ascii="Palatino Linotype" w:eastAsiaTheme="minorEastAsia" w:hAnsi="Palatino Linotype" w:cs="Arial"/>
          <w:b/>
          <w:bCs/>
          <w:i/>
          <w:lang w:val="es-ES_tradnl" w:eastAsia="es-ES"/>
        </w:rPr>
        <w:t>“Artículo 6.</w:t>
      </w:r>
      <w:r w:rsidRPr="00C56C17">
        <w:rPr>
          <w:rFonts w:ascii="Palatino Linotype" w:eastAsiaTheme="minorEastAsia" w:hAnsi="Palatino Linotype" w:cs="Arial"/>
          <w:bCs/>
          <w:i/>
          <w:lang w:val="es-ES_tradnl" w:eastAsia="es-ES"/>
        </w:rPr>
        <w:t xml:space="preserve"> …</w:t>
      </w:r>
    </w:p>
    <w:p w14:paraId="45B7E677"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Cs/>
          <w:i/>
          <w:lang w:val="es-ES_tradnl" w:eastAsia="es-ES"/>
        </w:rPr>
        <w:t>…</w:t>
      </w:r>
    </w:p>
    <w:p w14:paraId="3B113D5F"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Cs/>
          <w:i/>
          <w:lang w:val="es-ES_tradnl" w:eastAsia="es-ES"/>
        </w:rPr>
        <w:t>Para efectos de lo dispuesto en el presente artículo se observará lo siguiente:</w:t>
      </w:r>
    </w:p>
    <w:p w14:paraId="1F6C2CB2" w14:textId="77777777" w:rsidR="006E7D77" w:rsidRPr="00C56C17" w:rsidRDefault="006E7D77" w:rsidP="006E7D77">
      <w:pPr>
        <w:spacing w:after="0" w:line="360" w:lineRule="auto"/>
        <w:ind w:left="567" w:right="567"/>
        <w:jc w:val="both"/>
        <w:rPr>
          <w:rFonts w:ascii="Palatino Linotype" w:eastAsiaTheme="minorEastAsia" w:hAnsi="Palatino Linotype" w:cs="Arial"/>
          <w:b/>
          <w:bCs/>
          <w:i/>
          <w:lang w:val="es-ES_tradnl" w:eastAsia="es-ES"/>
        </w:rPr>
      </w:pPr>
      <w:r w:rsidRPr="00C56C17">
        <w:rPr>
          <w:rFonts w:ascii="Palatino Linotype" w:eastAsiaTheme="minorEastAsia" w:hAnsi="Palatino Linotype" w:cs="Arial"/>
          <w:b/>
          <w:bCs/>
          <w:i/>
          <w:lang w:val="es-ES_tradnl" w:eastAsia="es-ES"/>
        </w:rPr>
        <w:t>A</w:t>
      </w:r>
      <w:r w:rsidRPr="00C56C17">
        <w:rPr>
          <w:rFonts w:ascii="Palatino Linotype" w:eastAsiaTheme="minorEastAsia" w:hAnsi="Palatino Linotype" w:cs="Arial"/>
          <w:bCs/>
          <w:i/>
          <w:lang w:val="es-ES_tradnl" w:eastAsia="es-ES"/>
        </w:rPr>
        <w:t xml:space="preserve">. </w:t>
      </w:r>
      <w:r w:rsidRPr="00C56C17">
        <w:rPr>
          <w:rFonts w:ascii="Palatino Linotype" w:eastAsiaTheme="minorEastAsia" w:hAnsi="Palatino Linotype" w:cs="Arial"/>
          <w:b/>
          <w:bCs/>
          <w:i/>
          <w:lang w:val="es-ES_tradnl" w:eastAsia="es-ES"/>
        </w:rPr>
        <w:t>Para el ejercicio del derecho de acceso a la información</w:t>
      </w:r>
      <w:r w:rsidRPr="00C56C17">
        <w:rPr>
          <w:rFonts w:ascii="Palatino Linotype" w:eastAsiaTheme="minorEastAsia" w:hAnsi="Palatino Linotype" w:cs="Arial"/>
          <w:bCs/>
          <w:i/>
          <w:lang w:val="es-ES_tradnl" w:eastAsia="es-ES"/>
        </w:rPr>
        <w:t xml:space="preserve">, la Federación y </w:t>
      </w:r>
      <w:r w:rsidRPr="00C56C1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3FB7193" w14:textId="77777777" w:rsidR="006E7D77" w:rsidRPr="00C56C17" w:rsidRDefault="006E7D77" w:rsidP="006E7D77">
      <w:pPr>
        <w:spacing w:after="0" w:line="360" w:lineRule="auto"/>
        <w:ind w:left="567" w:right="567"/>
        <w:jc w:val="both"/>
        <w:rPr>
          <w:rFonts w:ascii="Palatino Linotype" w:eastAsiaTheme="minorEastAsia" w:hAnsi="Palatino Linotype" w:cs="Arial"/>
          <w:b/>
          <w:bCs/>
          <w:i/>
          <w:lang w:val="es-ES_tradnl" w:eastAsia="es-ES"/>
        </w:rPr>
      </w:pPr>
    </w:p>
    <w:p w14:paraId="3040BDC4"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
          <w:bCs/>
          <w:i/>
          <w:lang w:val="es-ES_tradnl" w:eastAsia="es-ES"/>
        </w:rPr>
        <w:t xml:space="preserve">I. </w:t>
      </w:r>
      <w:r w:rsidRPr="00C56C17">
        <w:rPr>
          <w:rFonts w:ascii="Palatino Linotype" w:eastAsiaTheme="minorEastAsia" w:hAnsi="Palatino Linotype" w:cs="Arial"/>
          <w:b/>
          <w:bCs/>
          <w:i/>
          <w:lang w:val="es-ES_tradnl" w:eastAsia="es-ES"/>
        </w:rPr>
        <w:tab/>
        <w:t>Toda la información en posesión de cualquier</w:t>
      </w:r>
      <w:r w:rsidRPr="00C56C17">
        <w:rPr>
          <w:rFonts w:ascii="Palatino Linotype" w:eastAsiaTheme="minorEastAsia" w:hAnsi="Palatino Linotype" w:cs="Arial"/>
          <w:bCs/>
          <w:i/>
          <w:lang w:val="es-ES_tradnl" w:eastAsia="es-ES"/>
        </w:rPr>
        <w:t xml:space="preserve"> </w:t>
      </w:r>
      <w:r w:rsidRPr="00C56C17">
        <w:rPr>
          <w:rFonts w:ascii="Palatino Linotype" w:eastAsiaTheme="minorEastAsia" w:hAnsi="Palatino Linotype" w:cs="Arial"/>
          <w:b/>
          <w:bCs/>
          <w:i/>
          <w:lang w:val="es-ES_tradnl" w:eastAsia="es-ES"/>
        </w:rPr>
        <w:t>autoridad</w:t>
      </w:r>
      <w:r w:rsidRPr="00C56C1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C56C17">
        <w:rPr>
          <w:rFonts w:ascii="Palatino Linotype" w:eastAsiaTheme="minorEastAsia" w:hAnsi="Palatino Linotype" w:cs="Arial"/>
          <w:bCs/>
          <w:i/>
          <w:lang w:val="es-ES_tradnl" w:eastAsia="es-ES"/>
        </w:rPr>
        <w:lastRenderedPageBreak/>
        <w:t xml:space="preserve">ámbito federal, estatal y </w:t>
      </w:r>
      <w:r w:rsidRPr="00C56C17">
        <w:rPr>
          <w:rFonts w:ascii="Palatino Linotype" w:eastAsiaTheme="minorEastAsia" w:hAnsi="Palatino Linotype" w:cs="Arial"/>
          <w:b/>
          <w:bCs/>
          <w:i/>
          <w:lang w:val="es-ES_tradnl" w:eastAsia="es-ES"/>
        </w:rPr>
        <w:t>municipal</w:t>
      </w:r>
      <w:r w:rsidRPr="00C56C17">
        <w:rPr>
          <w:rFonts w:ascii="Palatino Linotype" w:eastAsiaTheme="minorEastAsia" w:hAnsi="Palatino Linotype" w:cs="Arial"/>
          <w:bCs/>
          <w:i/>
          <w:lang w:val="es-ES_tradnl" w:eastAsia="es-ES"/>
        </w:rPr>
        <w:t xml:space="preserve">, </w:t>
      </w:r>
      <w:r w:rsidRPr="00C56C17">
        <w:rPr>
          <w:rFonts w:ascii="Palatino Linotype" w:eastAsiaTheme="minorEastAsia" w:hAnsi="Palatino Linotype" w:cs="Arial"/>
          <w:b/>
          <w:bCs/>
          <w:i/>
          <w:lang w:val="es-ES_tradnl" w:eastAsia="es-ES"/>
        </w:rPr>
        <w:t>es pública</w:t>
      </w:r>
      <w:r w:rsidRPr="00C56C1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56C1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C56C1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EBCC5DF" w14:textId="77777777" w:rsidR="006E7D77" w:rsidRPr="00C56C17" w:rsidRDefault="006E7D77" w:rsidP="006E7D77">
      <w:pPr>
        <w:spacing w:after="0" w:line="360" w:lineRule="auto"/>
        <w:ind w:right="567"/>
        <w:jc w:val="both"/>
        <w:rPr>
          <w:rFonts w:ascii="Palatino Linotype" w:eastAsiaTheme="minorEastAsia" w:hAnsi="Palatino Linotype" w:cs="Arial"/>
          <w:bCs/>
          <w:i/>
          <w:lang w:val="es-ES_tradnl" w:eastAsia="es-ES"/>
        </w:rPr>
      </w:pPr>
    </w:p>
    <w:p w14:paraId="6AFFC24B"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Cs/>
          <w:i/>
          <w:lang w:val="es-ES_tradnl" w:eastAsia="es-ES"/>
        </w:rPr>
        <w:t xml:space="preserve">(Énfasis añadido) </w:t>
      </w:r>
    </w:p>
    <w:p w14:paraId="70CD9F9E" w14:textId="77777777" w:rsidR="006E7D77" w:rsidRPr="00C56C17" w:rsidRDefault="006E7D77" w:rsidP="006E7D77">
      <w:pPr>
        <w:spacing w:after="0" w:line="360" w:lineRule="auto"/>
        <w:ind w:left="567" w:right="567"/>
        <w:jc w:val="both"/>
        <w:rPr>
          <w:rFonts w:ascii="Palatino Linotype" w:eastAsiaTheme="minorEastAsia" w:hAnsi="Palatino Linotype" w:cs="Arial"/>
          <w:b/>
          <w:bCs/>
          <w:i/>
          <w:lang w:val="es-ES_tradnl" w:eastAsia="es-ES"/>
        </w:rPr>
      </w:pPr>
    </w:p>
    <w:p w14:paraId="1B7171A7" w14:textId="77777777" w:rsidR="006E7D77" w:rsidRPr="00C56C17" w:rsidRDefault="006E7D77" w:rsidP="006E7D77">
      <w:pPr>
        <w:spacing w:after="0" w:line="360" w:lineRule="auto"/>
        <w:ind w:left="567" w:right="567"/>
        <w:jc w:val="both"/>
        <w:rPr>
          <w:rFonts w:ascii="Palatino Linotype" w:eastAsiaTheme="minorEastAsia" w:hAnsi="Palatino Linotype" w:cs="Arial"/>
          <w:b/>
          <w:bCs/>
          <w:i/>
          <w:lang w:val="es-ES_tradnl" w:eastAsia="es-ES"/>
        </w:rPr>
      </w:pPr>
    </w:p>
    <w:p w14:paraId="6A21D3E1" w14:textId="77777777" w:rsidR="006E7D77" w:rsidRPr="00C56C17" w:rsidRDefault="006E7D77" w:rsidP="006E7D77">
      <w:pPr>
        <w:spacing w:after="0" w:line="360" w:lineRule="auto"/>
        <w:ind w:left="567" w:right="567"/>
        <w:jc w:val="center"/>
        <w:rPr>
          <w:rFonts w:ascii="Palatino Linotype" w:eastAsiaTheme="minorEastAsia" w:hAnsi="Palatino Linotype" w:cs="Arial"/>
          <w:b/>
          <w:bCs/>
          <w:i/>
          <w:lang w:val="es-ES_tradnl" w:eastAsia="es-ES"/>
        </w:rPr>
      </w:pPr>
      <w:r w:rsidRPr="00C56C17">
        <w:rPr>
          <w:rFonts w:ascii="Palatino Linotype" w:eastAsiaTheme="minorEastAsia" w:hAnsi="Palatino Linotype" w:cs="Arial"/>
          <w:b/>
          <w:bCs/>
          <w:i/>
          <w:lang w:val="es-ES_tradnl" w:eastAsia="es-ES"/>
        </w:rPr>
        <w:t>Constitución Política del Estado Libre y Soberano de México</w:t>
      </w:r>
    </w:p>
    <w:p w14:paraId="2ECA5221" w14:textId="77777777" w:rsidR="006E7D77" w:rsidRPr="00C56C17" w:rsidRDefault="006E7D77" w:rsidP="006E7D77">
      <w:pPr>
        <w:spacing w:after="0" w:line="360" w:lineRule="auto"/>
        <w:ind w:left="567" w:right="567"/>
        <w:jc w:val="both"/>
        <w:rPr>
          <w:rFonts w:ascii="Palatino Linotype" w:eastAsiaTheme="minorEastAsia" w:hAnsi="Palatino Linotype" w:cs="Arial"/>
          <w:b/>
          <w:bCs/>
          <w:i/>
          <w:lang w:val="es-ES_tradnl" w:eastAsia="es-ES"/>
        </w:rPr>
      </w:pPr>
    </w:p>
    <w:p w14:paraId="22BD8B57"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
          <w:bCs/>
          <w:i/>
          <w:lang w:val="es-ES_tradnl" w:eastAsia="es-ES"/>
        </w:rPr>
        <w:t>“Artículo 5</w:t>
      </w:r>
      <w:r w:rsidRPr="00C56C17">
        <w:rPr>
          <w:rFonts w:ascii="Palatino Linotype" w:eastAsiaTheme="minorEastAsia" w:hAnsi="Palatino Linotype" w:cs="Arial"/>
          <w:bCs/>
          <w:i/>
          <w:lang w:val="es-ES_tradnl" w:eastAsia="es-ES"/>
        </w:rPr>
        <w:t>.- …</w:t>
      </w:r>
    </w:p>
    <w:p w14:paraId="5C9749CB"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Cs/>
          <w:i/>
          <w:lang w:val="es-ES_tradnl" w:eastAsia="es-ES"/>
        </w:rPr>
        <w:t>…</w:t>
      </w:r>
    </w:p>
    <w:p w14:paraId="32F6CBA3"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C56C17">
        <w:rPr>
          <w:rFonts w:ascii="Palatino Linotype" w:eastAsiaTheme="minorEastAsia" w:hAnsi="Palatino Linotype" w:cs="Arial"/>
          <w:bCs/>
          <w:i/>
          <w:lang w:val="es-ES_tradnl" w:eastAsia="es-ES"/>
        </w:rPr>
        <w:t>.</w:t>
      </w:r>
    </w:p>
    <w:p w14:paraId="40EEEC5B"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EE251E"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
          <w:bCs/>
          <w:i/>
          <w:lang w:val="es-ES_tradnl" w:eastAsia="es-ES"/>
        </w:rPr>
        <w:t>Este derecho se regirá por los principios y bases siguientes</w:t>
      </w:r>
      <w:r w:rsidRPr="00C56C17">
        <w:rPr>
          <w:rFonts w:ascii="Palatino Linotype" w:eastAsiaTheme="minorEastAsia" w:hAnsi="Palatino Linotype" w:cs="Arial"/>
          <w:bCs/>
          <w:i/>
          <w:lang w:val="es-ES_tradnl" w:eastAsia="es-ES"/>
        </w:rPr>
        <w:t>:</w:t>
      </w:r>
    </w:p>
    <w:p w14:paraId="5312C35E"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C56C1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56C17">
        <w:rPr>
          <w:rFonts w:ascii="Palatino Linotype" w:eastAsiaTheme="minorEastAsia" w:hAnsi="Palatino Linotype" w:cs="Arial"/>
          <w:b/>
          <w:bCs/>
          <w:i/>
          <w:lang w:val="es-ES_tradnl" w:eastAsia="es-ES"/>
        </w:rPr>
        <w:t>municipales</w:t>
      </w:r>
      <w:r w:rsidRPr="00C56C1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6C17">
        <w:rPr>
          <w:rFonts w:ascii="Palatino Linotype" w:eastAsiaTheme="minorEastAsia" w:hAnsi="Palatino Linotype" w:cs="Arial"/>
          <w:b/>
          <w:bCs/>
          <w:i/>
          <w:lang w:val="es-ES_tradnl" w:eastAsia="es-ES"/>
        </w:rPr>
        <w:t>es pública</w:t>
      </w:r>
      <w:r w:rsidRPr="00C56C1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C56C17">
        <w:rPr>
          <w:rFonts w:ascii="Palatino Linotype" w:eastAsiaTheme="minorEastAsia" w:hAnsi="Palatino Linotype" w:cs="Arial"/>
          <w:b/>
          <w:bCs/>
          <w:i/>
          <w:lang w:val="es-ES_tradnl" w:eastAsia="es-ES"/>
        </w:rPr>
        <w:t>En la interpretación de este derecho deberá prevalecer el principio de máxima publicidad</w:t>
      </w:r>
      <w:r w:rsidRPr="00C56C17">
        <w:rPr>
          <w:rFonts w:ascii="Palatino Linotype" w:eastAsiaTheme="minorEastAsia" w:hAnsi="Palatino Linotype" w:cs="Arial"/>
          <w:bCs/>
          <w:i/>
          <w:lang w:val="es-ES_tradnl" w:eastAsia="es-ES"/>
        </w:rPr>
        <w:t xml:space="preserve">. </w:t>
      </w:r>
      <w:r w:rsidRPr="00C56C1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C56C1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1DDD454" w14:textId="77777777" w:rsidR="006E7D77" w:rsidRPr="00C56C17" w:rsidRDefault="006E7D77" w:rsidP="006E7D77">
      <w:pPr>
        <w:spacing w:after="0" w:line="360" w:lineRule="auto"/>
        <w:ind w:left="567" w:right="567"/>
        <w:jc w:val="both"/>
        <w:rPr>
          <w:rFonts w:ascii="Palatino Linotype" w:eastAsiaTheme="minorEastAsia" w:hAnsi="Palatino Linotype" w:cs="Arial"/>
          <w:bCs/>
          <w:i/>
          <w:lang w:val="es-ES_tradnl" w:eastAsia="es-ES"/>
        </w:rPr>
      </w:pPr>
      <w:r w:rsidRPr="00C56C17">
        <w:rPr>
          <w:rFonts w:ascii="Palatino Linotype" w:eastAsiaTheme="minorEastAsia" w:hAnsi="Palatino Linotype" w:cs="Arial"/>
          <w:bCs/>
          <w:i/>
          <w:lang w:val="es-ES_tradnl" w:eastAsia="es-ES"/>
        </w:rPr>
        <w:t xml:space="preserve">(Énfasis añadido) </w:t>
      </w:r>
    </w:p>
    <w:p w14:paraId="06275291" w14:textId="77777777" w:rsidR="006E7D77" w:rsidRPr="00C56C17" w:rsidRDefault="006E7D77" w:rsidP="006E7D77">
      <w:pPr>
        <w:spacing w:after="0" w:line="240" w:lineRule="auto"/>
        <w:ind w:left="720"/>
        <w:contextualSpacing/>
        <w:rPr>
          <w:rFonts w:ascii="Palatino Linotype" w:eastAsia="Calibri" w:hAnsi="Palatino Linotype" w:cs="Times New Roman"/>
          <w:sz w:val="24"/>
          <w:szCs w:val="24"/>
          <w:lang w:val="es-ES_tradnl" w:eastAsia="es-ES"/>
        </w:rPr>
      </w:pPr>
    </w:p>
    <w:p w14:paraId="2D97330F" w14:textId="77777777" w:rsidR="006E7D77" w:rsidRPr="00C56C17" w:rsidRDefault="006E7D77" w:rsidP="00E47821">
      <w:pPr>
        <w:pStyle w:val="Prrafodelista"/>
        <w:numPr>
          <w:ilvl w:val="0"/>
          <w:numId w:val="2"/>
        </w:numPr>
        <w:spacing w:line="360" w:lineRule="auto"/>
        <w:ind w:left="0" w:right="34" w:firstLine="0"/>
        <w:jc w:val="both"/>
        <w:rPr>
          <w:rFonts w:ascii="Palatino Linotype" w:hAnsi="Palatino Linotype" w:cs="Arial"/>
        </w:rPr>
      </w:pPr>
      <w:r w:rsidRPr="00C56C17">
        <w:rPr>
          <w:rFonts w:ascii="Palatino Linotype" w:hAnsi="Palatino Linotype" w:cs="Arial"/>
        </w:rPr>
        <w:t xml:space="preserve">En </w:t>
      </w:r>
      <w:r w:rsidRPr="00C56C17">
        <w:rPr>
          <w:rFonts w:ascii="Palatino Linotype" w:eastAsia="Calibri" w:hAnsi="Palatino Linotype" w:cs="Times New Roman"/>
        </w:rPr>
        <w:t>virtud</w:t>
      </w:r>
      <w:r w:rsidRPr="00C56C17">
        <w:rPr>
          <w:rFonts w:ascii="Palatino Linotype" w:hAnsi="Palatino Linotype" w:cs="Arial"/>
        </w:rPr>
        <w:t xml:space="preserve">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C8E8AA3"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_tradnl" w:eastAsia="es-ES"/>
        </w:rPr>
      </w:pPr>
    </w:p>
    <w:p w14:paraId="23694DEF"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t>“</w:t>
      </w:r>
      <w:r w:rsidRPr="00C56C17">
        <w:rPr>
          <w:rFonts w:ascii="Palatino Linotype" w:eastAsiaTheme="minorEastAsia" w:hAnsi="Palatino Linotype" w:cs="Arial"/>
          <w:b/>
          <w:i/>
          <w:lang w:val="es-ES_tradnl" w:eastAsia="es-ES"/>
        </w:rPr>
        <w:t>Artículo 8.</w:t>
      </w:r>
      <w:r w:rsidRPr="00C56C1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C56C17">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14:paraId="19DF7E94"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p>
    <w:p w14:paraId="2E07A273"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b/>
          <w:i/>
          <w:lang w:val="es-ES_tradnl" w:eastAsia="es-ES"/>
        </w:rPr>
        <w:t>En la aplicación e interpretación de la presente Ley deberá prevalecer el principio de máxima publicidad</w:t>
      </w:r>
      <w:r w:rsidRPr="00C56C1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5EFCF78"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p>
    <w:p w14:paraId="0BF7298E"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401E2E9"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t xml:space="preserve">(Énfasis añadido) </w:t>
      </w:r>
    </w:p>
    <w:p w14:paraId="776AD291"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p>
    <w:p w14:paraId="581D0148" w14:textId="77777777" w:rsidR="006E7D77" w:rsidRPr="00C56C17" w:rsidRDefault="006E7D77" w:rsidP="00E47821">
      <w:pPr>
        <w:pStyle w:val="Prrafodelista"/>
        <w:numPr>
          <w:ilvl w:val="0"/>
          <w:numId w:val="2"/>
        </w:numPr>
        <w:spacing w:line="360" w:lineRule="auto"/>
        <w:ind w:left="0" w:right="34" w:firstLine="0"/>
        <w:jc w:val="both"/>
        <w:rPr>
          <w:rFonts w:ascii="Palatino Linotype" w:hAnsi="Palatino Linotype" w:cs="Arial"/>
        </w:rPr>
      </w:pPr>
      <w:r w:rsidRPr="00C56C17">
        <w:rPr>
          <w:rFonts w:ascii="Palatino Linotype" w:hAnsi="Palatino Linotype" w:cs="Arial"/>
        </w:rPr>
        <w:t xml:space="preserve">Por tanto, en cumplimiento a las obligaciones que la Constitución Federal , la Constitución Estatal y la Ley de la materia el </w:t>
      </w:r>
      <w:r w:rsidRPr="00C56C17">
        <w:rPr>
          <w:rFonts w:ascii="Palatino Linotype" w:hAnsi="Palatino Linotype" w:cs="Arial"/>
          <w:b/>
        </w:rPr>
        <w:t>SUJETO OBLIGADO</w:t>
      </w:r>
      <w:r w:rsidRPr="00C56C17">
        <w:rPr>
          <w:rFonts w:ascii="Palatino Linotype" w:hAnsi="Palatino Linotype" w:cs="Arial"/>
        </w:rPr>
        <w:t xml:space="preserve"> está constreñido a dar atención a las solicitudes de información que a través del </w:t>
      </w:r>
      <w:r w:rsidRPr="00C56C17">
        <w:rPr>
          <w:rFonts w:ascii="Palatino Linotype" w:hAnsi="Palatino Linotype" w:cs="Arial"/>
          <w:b/>
        </w:rPr>
        <w:t>SAIMEX</w:t>
      </w:r>
      <w:r w:rsidRPr="00C56C17">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56C17">
        <w:rPr>
          <w:rFonts w:ascii="Palatino Linotype" w:hAnsi="Palatino Linotype" w:cs="Arial"/>
          <w:b/>
        </w:rPr>
        <w:t>SAIME</w:t>
      </w:r>
      <w:r w:rsidRPr="00C56C17">
        <w:rPr>
          <w:rFonts w:ascii="Palatino Linotype" w:hAnsi="Palatino Linotype" w:cs="Arial"/>
        </w:rPr>
        <w:t xml:space="preserve">X, </w:t>
      </w:r>
      <w:r w:rsidRPr="00C56C17">
        <w:rPr>
          <w:rFonts w:ascii="Palatino Linotype" w:hAnsi="Palatino Linotype" w:cs="Arial"/>
        </w:rPr>
        <w:lastRenderedPageBreak/>
        <w:t xml:space="preserve">el </w:t>
      </w:r>
      <w:r w:rsidRPr="00C56C17">
        <w:rPr>
          <w:rFonts w:ascii="Palatino Linotype" w:hAnsi="Palatino Linotype" w:cs="Arial"/>
          <w:b/>
        </w:rPr>
        <w:t>SUJETO OBLIGADO</w:t>
      </w:r>
      <w:r w:rsidRPr="00C56C17">
        <w:rPr>
          <w:rFonts w:ascii="Palatino Linotype" w:hAnsi="Palatino Linotype" w:cs="Arial"/>
        </w:rPr>
        <w:t xml:space="preserve"> fue omiso en dar respuesta a la solicitud. Prueba de ello, es la captura de pantalla que se incorpora:</w:t>
      </w:r>
    </w:p>
    <w:p w14:paraId="6BC703B1" w14:textId="77777777" w:rsidR="005C1AA1" w:rsidRPr="00C56C17" w:rsidRDefault="005C1AA1" w:rsidP="005C1AA1">
      <w:pPr>
        <w:spacing w:before="240" w:after="240" w:line="360" w:lineRule="auto"/>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b/>
          <w:sz w:val="24"/>
          <w:szCs w:val="24"/>
          <w:lang w:val="es-ES_tradnl" w:eastAsia="es-ES"/>
        </w:rPr>
        <w:t xml:space="preserve">9388/INFOEM/IP/RR/2019 </w:t>
      </w:r>
    </w:p>
    <w:p w14:paraId="4CE583A7" w14:textId="77777777" w:rsidR="006E7D77" w:rsidRPr="00C56C17" w:rsidRDefault="00E47821" w:rsidP="006E7D77">
      <w:pPr>
        <w:spacing w:before="240" w:after="240" w:line="360" w:lineRule="auto"/>
        <w:contextualSpacing/>
        <w:jc w:val="center"/>
        <w:rPr>
          <w:rFonts w:eastAsiaTheme="minorEastAsia"/>
          <w:noProof/>
          <w:sz w:val="24"/>
          <w:szCs w:val="24"/>
          <w:lang w:eastAsia="es-MX"/>
        </w:rPr>
      </w:pPr>
      <w:r w:rsidRPr="00C56C17">
        <w:rPr>
          <w:noProof/>
          <w:lang w:eastAsia="es-MX"/>
        </w:rPr>
        <w:drawing>
          <wp:inline distT="0" distB="0" distL="0" distR="0" wp14:anchorId="3CF9C462" wp14:editId="54EFA8D6">
            <wp:extent cx="5493224" cy="2348792"/>
            <wp:effectExtent l="19050" t="19050" r="1270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5863" cy="2349920"/>
                    </a:xfrm>
                    <a:prstGeom prst="rect">
                      <a:avLst/>
                    </a:prstGeom>
                    <a:ln>
                      <a:solidFill>
                        <a:schemeClr val="tx1"/>
                      </a:solidFill>
                    </a:ln>
                  </pic:spPr>
                </pic:pic>
              </a:graphicData>
            </a:graphic>
          </wp:inline>
        </w:drawing>
      </w:r>
    </w:p>
    <w:p w14:paraId="1BF87C4E" w14:textId="77777777" w:rsidR="005C1AA1" w:rsidRPr="00C56C17" w:rsidRDefault="005C1AA1" w:rsidP="006E7D77">
      <w:pPr>
        <w:spacing w:before="240" w:after="240" w:line="360" w:lineRule="auto"/>
        <w:contextualSpacing/>
        <w:jc w:val="center"/>
        <w:rPr>
          <w:rFonts w:eastAsiaTheme="minorEastAsia"/>
          <w:noProof/>
          <w:sz w:val="24"/>
          <w:szCs w:val="24"/>
          <w:lang w:eastAsia="es-MX"/>
        </w:rPr>
      </w:pPr>
    </w:p>
    <w:p w14:paraId="26C57FA0" w14:textId="77777777" w:rsidR="00E47821" w:rsidRPr="00C56C17" w:rsidRDefault="00E47821" w:rsidP="006E7D77">
      <w:pPr>
        <w:spacing w:before="240" w:after="240" w:line="360" w:lineRule="auto"/>
        <w:contextualSpacing/>
        <w:jc w:val="center"/>
        <w:rPr>
          <w:rFonts w:eastAsiaTheme="minorEastAsia"/>
          <w:noProof/>
          <w:sz w:val="24"/>
          <w:szCs w:val="24"/>
          <w:lang w:eastAsia="es-MX"/>
        </w:rPr>
      </w:pPr>
    </w:p>
    <w:p w14:paraId="01BDD4F3" w14:textId="77777777" w:rsidR="005C1AA1" w:rsidRPr="00C56C17" w:rsidRDefault="00E47821" w:rsidP="005C1AA1">
      <w:pPr>
        <w:spacing w:before="240" w:after="240" w:line="360" w:lineRule="auto"/>
        <w:contextualSpacing/>
        <w:rPr>
          <w:rFonts w:ascii="Palatino Linotype" w:eastAsiaTheme="minorEastAsia" w:hAnsi="Palatino Linotype"/>
          <w:b/>
          <w:sz w:val="24"/>
          <w:szCs w:val="24"/>
          <w:lang w:val="es-ES_tradnl" w:eastAsia="es-ES"/>
        </w:rPr>
      </w:pPr>
      <w:r w:rsidRPr="00C56C17">
        <w:rPr>
          <w:rFonts w:ascii="Palatino Linotype" w:eastAsiaTheme="minorEastAsia" w:hAnsi="Palatino Linotype"/>
          <w:b/>
          <w:sz w:val="24"/>
          <w:szCs w:val="24"/>
          <w:lang w:val="es-ES_tradnl" w:eastAsia="es-ES"/>
        </w:rPr>
        <w:t>9361</w:t>
      </w:r>
      <w:r w:rsidR="005C1AA1" w:rsidRPr="00C56C17">
        <w:rPr>
          <w:rFonts w:ascii="Palatino Linotype" w:eastAsiaTheme="minorEastAsia" w:hAnsi="Palatino Linotype"/>
          <w:b/>
          <w:sz w:val="24"/>
          <w:szCs w:val="24"/>
          <w:lang w:val="es-ES_tradnl" w:eastAsia="es-ES"/>
        </w:rPr>
        <w:t>/INFOEM/IP/RR/2019</w:t>
      </w:r>
    </w:p>
    <w:p w14:paraId="6A9F2E1D" w14:textId="77777777" w:rsidR="005C1AA1" w:rsidRPr="00C56C17" w:rsidRDefault="00E47821" w:rsidP="00E47821">
      <w:pPr>
        <w:spacing w:before="240" w:after="240" w:line="360" w:lineRule="auto"/>
        <w:contextualSpacing/>
        <w:jc w:val="center"/>
        <w:rPr>
          <w:rFonts w:eastAsiaTheme="minorEastAsia"/>
          <w:noProof/>
          <w:sz w:val="24"/>
          <w:szCs w:val="24"/>
          <w:lang w:eastAsia="es-MX"/>
        </w:rPr>
      </w:pPr>
      <w:r w:rsidRPr="00C56C17">
        <w:rPr>
          <w:noProof/>
          <w:lang w:eastAsia="es-MX"/>
        </w:rPr>
        <w:lastRenderedPageBreak/>
        <w:drawing>
          <wp:inline distT="0" distB="0" distL="0" distR="0" wp14:anchorId="092CED4A" wp14:editId="1B97F7AB">
            <wp:extent cx="5452281" cy="2230168"/>
            <wp:effectExtent l="19050" t="19050" r="15240" b="177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4943" cy="2231257"/>
                    </a:xfrm>
                    <a:prstGeom prst="rect">
                      <a:avLst/>
                    </a:prstGeom>
                    <a:ln>
                      <a:solidFill>
                        <a:schemeClr val="tx1"/>
                      </a:solidFill>
                    </a:ln>
                  </pic:spPr>
                </pic:pic>
              </a:graphicData>
            </a:graphic>
          </wp:inline>
        </w:drawing>
      </w:r>
    </w:p>
    <w:p w14:paraId="77B90572" w14:textId="77777777" w:rsidR="005C1AA1" w:rsidRPr="00C56C17" w:rsidRDefault="005C1AA1" w:rsidP="006E7D77">
      <w:pPr>
        <w:spacing w:before="240" w:after="240" w:line="360" w:lineRule="auto"/>
        <w:contextualSpacing/>
        <w:jc w:val="center"/>
        <w:rPr>
          <w:rFonts w:eastAsiaTheme="minorEastAsia"/>
          <w:noProof/>
          <w:sz w:val="24"/>
          <w:szCs w:val="24"/>
          <w:lang w:eastAsia="es-MX"/>
        </w:rPr>
      </w:pPr>
    </w:p>
    <w:p w14:paraId="1012E160"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De las constancias que obran en el expediente de la plataforma digital (SAIMEX), se observa que </w:t>
      </w:r>
      <w:r w:rsidR="00E47821" w:rsidRPr="00C56C17">
        <w:rPr>
          <w:rFonts w:ascii="Palatino Linotype" w:hAnsi="Palatino Linotype" w:cs="Arial"/>
        </w:rPr>
        <w:t xml:space="preserve">las </w:t>
      </w:r>
      <w:r w:rsidRPr="00C56C17">
        <w:rPr>
          <w:rFonts w:ascii="Palatino Linotype" w:hAnsi="Palatino Linotype" w:cs="Arial"/>
        </w:rPr>
        <w:t>solicitud</w:t>
      </w:r>
      <w:r w:rsidR="005C1AA1" w:rsidRPr="00C56C17">
        <w:rPr>
          <w:rFonts w:ascii="Palatino Linotype" w:hAnsi="Palatino Linotype" w:cs="Arial"/>
        </w:rPr>
        <w:t>es</w:t>
      </w:r>
      <w:r w:rsidR="00E47821" w:rsidRPr="00C56C17">
        <w:rPr>
          <w:rFonts w:ascii="Palatino Linotype" w:hAnsi="Palatino Linotype" w:cs="Arial"/>
        </w:rPr>
        <w:t xml:space="preserve"> de información, </w:t>
      </w:r>
      <w:r w:rsidRPr="00C56C17">
        <w:rPr>
          <w:rFonts w:ascii="Palatino Linotype" w:hAnsi="Palatino Linotype" w:cs="Arial"/>
        </w:rPr>
        <w:t>no fue</w:t>
      </w:r>
      <w:r w:rsidR="005C1AA1" w:rsidRPr="00C56C17">
        <w:rPr>
          <w:rFonts w:ascii="Palatino Linotype" w:hAnsi="Palatino Linotype" w:cs="Arial"/>
        </w:rPr>
        <w:t>ron</w:t>
      </w:r>
      <w:r w:rsidRPr="00C56C17">
        <w:rPr>
          <w:rFonts w:ascii="Palatino Linotype" w:hAnsi="Palatino Linotype" w:cs="Arial"/>
        </w:rPr>
        <w:t xml:space="preserve"> turnada</w:t>
      </w:r>
      <w:r w:rsidR="005C1AA1" w:rsidRPr="00C56C17">
        <w:rPr>
          <w:rFonts w:ascii="Palatino Linotype" w:hAnsi="Palatino Linotype" w:cs="Arial"/>
        </w:rPr>
        <w:t>s</w:t>
      </w:r>
      <w:r w:rsidRPr="00C56C17">
        <w:rPr>
          <w:rFonts w:ascii="Palatino Linotype" w:hAnsi="Palatino Linotype" w:cs="Arial"/>
        </w:rPr>
        <w:t xml:space="preserve"> por parte del titular de la unidad de transparencia a los servidores públicos habilitados, motivo por el que no se dio curso a la misma</w:t>
      </w:r>
      <w:r w:rsidR="005C1AA1" w:rsidRPr="00C56C17">
        <w:rPr>
          <w:rFonts w:ascii="Palatino Linotype" w:hAnsi="Palatino Linotype" w:cs="Arial"/>
        </w:rPr>
        <w:t>s</w:t>
      </w:r>
      <w:r w:rsidRPr="00C56C17">
        <w:rPr>
          <w:rFonts w:ascii="Palatino Linotype" w:hAnsi="Palatino Linotype" w:cs="Arial"/>
        </w:rPr>
        <w:t xml:space="preserve"> como se aprecia en la imagen y que generó la falta de respuesta, razón por la cual  el particular </w:t>
      </w:r>
      <w:r w:rsidR="00E47821" w:rsidRPr="00C56C17">
        <w:rPr>
          <w:rFonts w:ascii="Palatino Linotype" w:hAnsi="Palatino Linotype" w:cs="Arial"/>
        </w:rPr>
        <w:t>se interpusieron</w:t>
      </w:r>
      <w:r w:rsidRPr="00C56C17">
        <w:rPr>
          <w:rFonts w:ascii="Palatino Linotype" w:hAnsi="Palatino Linotype" w:cs="Arial"/>
        </w:rPr>
        <w:t xml:space="preserve"> </w:t>
      </w:r>
      <w:r w:rsidR="005C1AA1" w:rsidRPr="00C56C17">
        <w:rPr>
          <w:rFonts w:ascii="Palatino Linotype" w:hAnsi="Palatino Linotype" w:cs="Arial"/>
        </w:rPr>
        <w:t>los</w:t>
      </w:r>
      <w:r w:rsidRPr="00C56C17">
        <w:rPr>
          <w:rFonts w:ascii="Palatino Linotype" w:hAnsi="Palatino Linotype" w:cs="Arial"/>
        </w:rPr>
        <w:t xml:space="preserve"> recurso</w:t>
      </w:r>
      <w:r w:rsidR="005C1AA1" w:rsidRPr="00C56C17">
        <w:rPr>
          <w:rFonts w:ascii="Palatino Linotype" w:hAnsi="Palatino Linotype" w:cs="Arial"/>
        </w:rPr>
        <w:t>s</w:t>
      </w:r>
      <w:r w:rsidR="00E47821" w:rsidRPr="00C56C17">
        <w:rPr>
          <w:rFonts w:ascii="Palatino Linotype" w:hAnsi="Palatino Linotype" w:cs="Arial"/>
        </w:rPr>
        <w:t xml:space="preserve"> de revisión.</w:t>
      </w:r>
    </w:p>
    <w:p w14:paraId="3F5CD633" w14:textId="77777777" w:rsidR="00E47821" w:rsidRPr="00C56C17" w:rsidRDefault="00E47821" w:rsidP="00E47821">
      <w:pPr>
        <w:pStyle w:val="Prrafodelista"/>
        <w:spacing w:before="240" w:after="240" w:line="360" w:lineRule="auto"/>
        <w:ind w:left="0" w:right="34"/>
        <w:jc w:val="both"/>
        <w:rPr>
          <w:rFonts w:ascii="Palatino Linotype" w:hAnsi="Palatino Linotype" w:cs="Arial"/>
        </w:rPr>
      </w:pPr>
    </w:p>
    <w:p w14:paraId="67923073"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rPr>
        <w:t>Precisado</w:t>
      </w:r>
      <w:r w:rsidRPr="00C56C17">
        <w:rPr>
          <w:rFonts w:ascii="Palatino Linotype" w:eastAsia="Times New Roman" w:hAnsi="Palatino Linotype" w:cs="Arial"/>
          <w:color w:val="000000"/>
        </w:rPr>
        <w:t xml:space="preserve">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Pr="00C56C17">
        <w:rPr>
          <w:rFonts w:ascii="Palatino Linotype" w:eastAsia="Times New Roman" w:hAnsi="Palatino Linotype" w:cs="Arial"/>
          <w:color w:val="000000"/>
        </w:rPr>
        <w:lastRenderedPageBreak/>
        <w:t>decisiones, a través de la difusión de la información que obra en poder de los Sujetos Obligados.</w:t>
      </w:r>
    </w:p>
    <w:p w14:paraId="6E59A861"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09D9411" w14:textId="77777777" w:rsidR="006E7D77" w:rsidRPr="00C56C17" w:rsidRDefault="006E7D77" w:rsidP="006E7D7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8460959" w14:textId="77777777" w:rsidR="006E7D77" w:rsidRPr="00C56C17" w:rsidRDefault="006E7D77" w:rsidP="006E7D77">
      <w:pPr>
        <w:spacing w:after="0" w:line="360" w:lineRule="auto"/>
        <w:ind w:left="567" w:right="616"/>
        <w:jc w:val="both"/>
        <w:rPr>
          <w:rFonts w:ascii="Palatino Linotype" w:eastAsiaTheme="minorEastAsia" w:hAnsi="Palatino Linotype"/>
          <w:i/>
          <w:szCs w:val="24"/>
          <w:lang w:val="es-ES_tradnl" w:eastAsia="es-ES"/>
        </w:rPr>
      </w:pPr>
      <w:r w:rsidRPr="00C56C17">
        <w:rPr>
          <w:rFonts w:ascii="Palatino Linotype" w:eastAsiaTheme="minorEastAsia" w:hAnsi="Palatino Linotype"/>
          <w:b/>
          <w:i/>
          <w:szCs w:val="24"/>
          <w:lang w:val="es-ES_tradnl" w:eastAsia="es-ES"/>
        </w:rPr>
        <w:t>Artículo 53.</w:t>
      </w:r>
      <w:r w:rsidRPr="00C56C17">
        <w:rPr>
          <w:rFonts w:ascii="Palatino Linotype" w:eastAsiaTheme="minorEastAsia" w:hAnsi="Palatino Linotype"/>
          <w:i/>
          <w:szCs w:val="24"/>
          <w:lang w:val="es-ES_tradnl" w:eastAsia="es-ES"/>
        </w:rPr>
        <w:t xml:space="preserve"> Las Unidades de Transparencia tendrán las siguientes funciones:</w:t>
      </w:r>
    </w:p>
    <w:p w14:paraId="71E16582" w14:textId="77777777" w:rsidR="006E7D77" w:rsidRPr="00C56C17" w:rsidRDefault="006E7D77" w:rsidP="006E7D77">
      <w:pPr>
        <w:spacing w:after="0" w:line="360" w:lineRule="auto"/>
        <w:ind w:left="567" w:right="616"/>
        <w:jc w:val="both"/>
        <w:rPr>
          <w:rFonts w:ascii="Palatino Linotype" w:eastAsiaTheme="minorEastAsia" w:hAnsi="Palatino Linotype"/>
          <w:i/>
          <w:szCs w:val="24"/>
          <w:lang w:val="es-ES_tradnl" w:eastAsia="es-ES"/>
        </w:rPr>
      </w:pPr>
      <w:r w:rsidRPr="00C56C17">
        <w:rPr>
          <w:rFonts w:ascii="Palatino Linotype" w:eastAsiaTheme="minorEastAsia" w:hAnsi="Palatino Linotype"/>
          <w:i/>
          <w:szCs w:val="24"/>
          <w:lang w:val="es-ES_tradnl" w:eastAsia="es-ES"/>
        </w:rPr>
        <w:t>…</w:t>
      </w:r>
    </w:p>
    <w:p w14:paraId="6F003126" w14:textId="77777777" w:rsidR="006E7D77" w:rsidRPr="00C56C17" w:rsidRDefault="006E7D77" w:rsidP="006E7D77">
      <w:pPr>
        <w:spacing w:after="0" w:line="360" w:lineRule="auto"/>
        <w:ind w:left="567" w:right="616"/>
        <w:jc w:val="both"/>
        <w:rPr>
          <w:rFonts w:ascii="Palatino Linotype" w:eastAsiaTheme="minorEastAsia" w:hAnsi="Palatino Linotype"/>
          <w:i/>
          <w:szCs w:val="24"/>
          <w:lang w:val="es-ES_tradnl" w:eastAsia="es-ES"/>
        </w:rPr>
      </w:pPr>
      <w:r w:rsidRPr="00C56C17">
        <w:rPr>
          <w:rFonts w:ascii="Palatino Linotype" w:eastAsiaTheme="minorEastAsia" w:hAnsi="Palatino Linotype"/>
          <w:b/>
          <w:i/>
          <w:szCs w:val="24"/>
          <w:u w:val="single"/>
          <w:lang w:val="es-ES_tradnl" w:eastAsia="es-ES"/>
        </w:rPr>
        <w:t>II. Recibir, tramitar y dar respuesta a las solicitudes de acceso a la información</w:t>
      </w:r>
      <w:r w:rsidRPr="00C56C17">
        <w:rPr>
          <w:rFonts w:ascii="Palatino Linotype" w:eastAsiaTheme="minorEastAsia" w:hAnsi="Palatino Linotype"/>
          <w:i/>
          <w:szCs w:val="24"/>
          <w:lang w:val="es-ES_tradnl" w:eastAsia="es-ES"/>
        </w:rPr>
        <w:t>;</w:t>
      </w:r>
    </w:p>
    <w:p w14:paraId="756A61A2" w14:textId="77777777" w:rsidR="006E7D77" w:rsidRPr="00C56C17" w:rsidRDefault="006E7D77" w:rsidP="006E7D77">
      <w:pPr>
        <w:spacing w:after="0" w:line="360" w:lineRule="auto"/>
        <w:ind w:left="567" w:right="616"/>
        <w:jc w:val="both"/>
        <w:rPr>
          <w:rFonts w:ascii="Palatino Linotype" w:eastAsiaTheme="minorEastAsia" w:hAnsi="Palatino Linotype"/>
          <w:i/>
          <w:szCs w:val="24"/>
          <w:lang w:val="es-ES_tradnl" w:eastAsia="es-ES"/>
        </w:rPr>
      </w:pPr>
      <w:r w:rsidRPr="00C56C17">
        <w:rPr>
          <w:rFonts w:ascii="Palatino Linotype" w:eastAsiaTheme="minorEastAsia" w:hAnsi="Palatino Linotype"/>
          <w:i/>
          <w:szCs w:val="24"/>
          <w:lang w:val="es-ES_tradnl" w:eastAsia="es-ES"/>
        </w:rPr>
        <w:t>…</w:t>
      </w:r>
    </w:p>
    <w:p w14:paraId="0D30742C" w14:textId="77777777" w:rsidR="006E7D77" w:rsidRPr="00C56C17" w:rsidRDefault="006E7D77" w:rsidP="006E7D77">
      <w:pPr>
        <w:spacing w:after="0" w:line="360" w:lineRule="auto"/>
        <w:ind w:left="567" w:right="616"/>
        <w:jc w:val="both"/>
        <w:rPr>
          <w:rFonts w:ascii="Palatino Linotype" w:eastAsiaTheme="minorEastAsia" w:hAnsi="Palatino Linotype"/>
          <w:i/>
          <w:szCs w:val="24"/>
          <w:lang w:val="es-ES_tradnl" w:eastAsia="es-ES"/>
        </w:rPr>
      </w:pPr>
      <w:r w:rsidRPr="00C56C1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16E57A41" w14:textId="77777777" w:rsidR="006E7D77" w:rsidRPr="00C56C17" w:rsidRDefault="006E7D77" w:rsidP="006E7D77">
      <w:pPr>
        <w:spacing w:after="0" w:line="360" w:lineRule="auto"/>
        <w:ind w:left="567" w:right="616"/>
        <w:jc w:val="both"/>
        <w:rPr>
          <w:rFonts w:ascii="Palatino Linotype" w:eastAsiaTheme="minorEastAsia" w:hAnsi="Palatino Linotype"/>
          <w:i/>
          <w:szCs w:val="24"/>
          <w:lang w:val="es-ES_tradnl" w:eastAsia="es-ES"/>
        </w:rPr>
      </w:pPr>
      <w:r w:rsidRPr="00C56C17">
        <w:rPr>
          <w:rFonts w:ascii="Palatino Linotype" w:eastAsiaTheme="minorEastAsia" w:hAnsi="Palatino Linotype"/>
          <w:i/>
          <w:szCs w:val="24"/>
          <w:lang w:val="es-ES_tradnl" w:eastAsia="es-ES"/>
        </w:rPr>
        <w:t>…</w:t>
      </w:r>
    </w:p>
    <w:p w14:paraId="7C8FC0EA" w14:textId="77777777" w:rsidR="006E7D77" w:rsidRPr="00C56C17" w:rsidRDefault="006E7D77" w:rsidP="006E7D77">
      <w:pPr>
        <w:spacing w:after="0" w:line="360" w:lineRule="auto"/>
        <w:ind w:left="567" w:right="616"/>
        <w:jc w:val="both"/>
        <w:rPr>
          <w:rFonts w:ascii="Palatino Linotype" w:eastAsiaTheme="minorEastAsia" w:hAnsi="Palatino Linotype"/>
          <w:i/>
          <w:sz w:val="24"/>
          <w:szCs w:val="24"/>
          <w:lang w:val="es-ES_tradnl" w:eastAsia="es-ES"/>
        </w:rPr>
      </w:pPr>
      <w:r w:rsidRPr="00C56C17">
        <w:rPr>
          <w:rFonts w:ascii="Palatino Linotype" w:eastAsiaTheme="minorEastAsia" w:hAnsi="Palatino Linotype"/>
          <w:i/>
          <w:szCs w:val="24"/>
          <w:lang w:val="es-ES_tradnl" w:eastAsia="es-ES"/>
        </w:rPr>
        <w:t>XII. Fomentar la transparencia y accesibilidad al interior del sujeto obligado</w:t>
      </w:r>
      <w:r w:rsidRPr="00C56C17">
        <w:rPr>
          <w:rFonts w:ascii="Palatino Linotype" w:eastAsiaTheme="minorEastAsia" w:hAnsi="Palatino Linotype"/>
          <w:i/>
          <w:sz w:val="24"/>
          <w:szCs w:val="24"/>
          <w:lang w:val="es-ES_tradnl" w:eastAsia="es-ES"/>
        </w:rPr>
        <w:t>;”</w:t>
      </w:r>
    </w:p>
    <w:p w14:paraId="31E8BEC7" w14:textId="77777777" w:rsidR="006E7D77" w:rsidRPr="00C56C17" w:rsidRDefault="006E7D77" w:rsidP="006E7D7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8EBB62E"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56C17">
        <w:rPr>
          <w:rFonts w:ascii="Palatino Linotype" w:eastAsia="Calibri" w:hAnsi="Palatino Linotype" w:cs="Times New Roman"/>
          <w:i/>
          <w:lang w:val="es-ES"/>
        </w:rPr>
        <w:t xml:space="preserve">en el ámbito de sus atribuciones, </w:t>
      </w:r>
      <w:r w:rsidRPr="00C56C17">
        <w:rPr>
          <w:rFonts w:ascii="Palatino Linotype" w:eastAsia="Calibri" w:hAnsi="Palatino Linotype" w:cs="Times New Roman"/>
          <w:b/>
          <w:i/>
          <w:lang w:val="es-ES"/>
        </w:rPr>
        <w:t>de promover</w:t>
      </w:r>
      <w:r w:rsidRPr="00C56C17">
        <w:rPr>
          <w:rFonts w:ascii="Palatino Linotype" w:eastAsia="Calibri" w:hAnsi="Palatino Linotype" w:cs="Times New Roman"/>
          <w:i/>
          <w:lang w:val="es-ES"/>
        </w:rPr>
        <w:t xml:space="preserve">, </w:t>
      </w:r>
      <w:r w:rsidRPr="00C56C17">
        <w:rPr>
          <w:rFonts w:ascii="Palatino Linotype" w:eastAsia="Calibri" w:hAnsi="Palatino Linotype" w:cs="Times New Roman"/>
          <w:b/>
          <w:i/>
          <w:lang w:val="es-ES"/>
        </w:rPr>
        <w:t xml:space="preserve">respetar, proteger </w:t>
      </w:r>
      <w:r w:rsidRPr="00C56C17">
        <w:rPr>
          <w:rFonts w:ascii="Palatino Linotype" w:eastAsia="Calibri" w:hAnsi="Palatino Linotype" w:cs="Times New Roman"/>
          <w:b/>
          <w:i/>
          <w:lang w:val="es-ES"/>
        </w:rPr>
        <w:lastRenderedPageBreak/>
        <w:t>y</w:t>
      </w:r>
      <w:r w:rsidRPr="00C56C17">
        <w:rPr>
          <w:rFonts w:ascii="Palatino Linotype" w:eastAsia="Calibri" w:hAnsi="Palatino Linotype" w:cs="Times New Roman"/>
          <w:i/>
          <w:lang w:val="es-ES"/>
        </w:rPr>
        <w:t xml:space="preserve"> </w:t>
      </w:r>
      <w:r w:rsidRPr="00C56C17">
        <w:rPr>
          <w:rFonts w:ascii="Palatino Linotype" w:eastAsia="Calibri" w:hAnsi="Palatino Linotype" w:cs="Times New Roman"/>
          <w:b/>
          <w:i/>
          <w:lang w:val="es-ES"/>
        </w:rPr>
        <w:t>garantizar</w:t>
      </w:r>
      <w:r w:rsidRPr="00C56C17">
        <w:rPr>
          <w:rFonts w:ascii="Palatino Linotype" w:eastAsia="Calibri" w:hAnsi="Palatino Linotype" w:cs="Times New Roman"/>
          <w:i/>
          <w:lang w:val="es-ES"/>
        </w:rPr>
        <w:t xml:space="preserve"> los derechos humanos. </w:t>
      </w:r>
      <w:r w:rsidRPr="00C56C17">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C56C17">
        <w:rPr>
          <w:rFonts w:ascii="Palatino Linotype" w:eastAsia="Calibri" w:hAnsi="Palatino Linotype" w:cs="Times New Roman"/>
          <w:i/>
          <w:lang w:val="es-ES"/>
        </w:rPr>
        <w:t xml:space="preserve">procedimiento de acceso a </w:t>
      </w:r>
      <w:r w:rsidRPr="00C56C17">
        <w:rPr>
          <w:rFonts w:ascii="Palatino Linotype" w:eastAsia="Calibri" w:hAnsi="Palatino Linotype" w:cs="Times New Roman"/>
          <w:b/>
          <w:i/>
          <w:lang w:val="es-ES"/>
        </w:rPr>
        <w:t>la información es la garantía</w:t>
      </w:r>
      <w:r w:rsidRPr="00C56C17">
        <w:rPr>
          <w:rFonts w:ascii="Palatino Linotype" w:eastAsia="Calibri" w:hAnsi="Palatino Linotype" w:cs="Times New Roman"/>
          <w:i/>
          <w:lang w:val="es-ES"/>
        </w:rPr>
        <w:t xml:space="preserve"> primaria del derecho en cuestión.</w:t>
      </w:r>
      <w:r w:rsidRPr="00C56C17">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56C17">
        <w:rPr>
          <w:rFonts w:ascii="Palatino Linotype" w:eastAsia="Calibri" w:hAnsi="Palatino Linotype" w:cs="Times New Roman"/>
          <w:i/>
          <w:lang w:val="es-ES"/>
        </w:rPr>
        <w:t>investigar, sancionar y reparar las violaciones a los derechos humanos.</w:t>
      </w:r>
      <w:r w:rsidRPr="00C56C17">
        <w:rPr>
          <w:rFonts w:ascii="Palatino Linotype" w:eastAsia="Calibri" w:hAnsi="Palatino Linotype" w:cs="Times New Roman"/>
          <w:lang w:val="es-ES"/>
        </w:rPr>
        <w:t xml:space="preserve"> </w:t>
      </w:r>
    </w:p>
    <w:p w14:paraId="15B8CD0B" w14:textId="77777777" w:rsidR="006E7D77" w:rsidRPr="00C56C17" w:rsidRDefault="006E7D77" w:rsidP="006E7D77">
      <w:pPr>
        <w:spacing w:after="0" w:line="240" w:lineRule="auto"/>
        <w:ind w:left="720"/>
        <w:contextualSpacing/>
        <w:rPr>
          <w:rFonts w:ascii="Palatino Linotype" w:eastAsia="Calibri" w:hAnsi="Palatino Linotype" w:cs="Times New Roman"/>
          <w:sz w:val="24"/>
          <w:szCs w:val="24"/>
          <w:lang w:val="es-ES" w:eastAsia="es-ES"/>
        </w:rPr>
      </w:pPr>
    </w:p>
    <w:p w14:paraId="6D9ED9AA"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r w:rsidR="00E47821" w:rsidRPr="00C56C17">
        <w:rPr>
          <w:rFonts w:ascii="Palatino Linotype" w:eastAsia="Calibri" w:hAnsi="Palatino Linotype" w:cs="Times New Roman"/>
          <w:lang w:val="es-ES"/>
        </w:rPr>
        <w:t>.</w:t>
      </w:r>
    </w:p>
    <w:p w14:paraId="02113138" w14:textId="77777777" w:rsidR="00E47821" w:rsidRPr="00C56C17" w:rsidRDefault="00E47821" w:rsidP="00E47821">
      <w:pPr>
        <w:pStyle w:val="Prrafodelista"/>
        <w:rPr>
          <w:rFonts w:ascii="Palatino Linotype" w:eastAsia="Times New Roman" w:hAnsi="Palatino Linotype" w:cs="Arial"/>
          <w:color w:val="000000"/>
        </w:rPr>
      </w:pPr>
    </w:p>
    <w:p w14:paraId="6899D887" w14:textId="77777777" w:rsidR="00E47821" w:rsidRPr="00C56C17" w:rsidRDefault="00E47821" w:rsidP="00E47821">
      <w:pPr>
        <w:pStyle w:val="Prrafodelista"/>
        <w:spacing w:before="240" w:after="240" w:line="360" w:lineRule="auto"/>
        <w:ind w:left="0" w:right="34"/>
        <w:jc w:val="both"/>
        <w:rPr>
          <w:rFonts w:ascii="Palatino Linotype" w:eastAsia="Times New Roman" w:hAnsi="Palatino Linotype" w:cs="Arial"/>
          <w:color w:val="000000"/>
        </w:rPr>
      </w:pPr>
    </w:p>
    <w:p w14:paraId="7114B32C" w14:textId="77777777" w:rsidR="006E7D77" w:rsidRPr="00C56C17" w:rsidRDefault="006E7D77" w:rsidP="006E7D77">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24" w:name="_Toc536106972"/>
      <w:bookmarkStart w:id="25" w:name="_Toc33794503"/>
      <w:r w:rsidRPr="00C56C17">
        <w:rPr>
          <w:rFonts w:ascii="Palatino Linotype" w:eastAsia="Times New Roman" w:hAnsi="Palatino Linotype" w:cstheme="majorBidi"/>
          <w:b/>
          <w:sz w:val="24"/>
          <w:szCs w:val="32"/>
        </w:rPr>
        <w:lastRenderedPageBreak/>
        <w:t>Sobre la respuesta que se emita a la solicitud.</w:t>
      </w:r>
      <w:bookmarkEnd w:id="24"/>
      <w:bookmarkEnd w:id="25"/>
    </w:p>
    <w:p w14:paraId="422A80B1" w14:textId="77777777" w:rsidR="006E7D77" w:rsidRPr="00C56C17" w:rsidRDefault="006E7D77" w:rsidP="006E7D7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397DABE"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b/>
          <w:color w:val="000000"/>
        </w:rPr>
      </w:pPr>
      <w:r w:rsidRPr="00C56C17">
        <w:rPr>
          <w:rFonts w:ascii="Palatino Linotype" w:eastAsia="Calibri" w:hAnsi="Palatino Linotype" w:cs="Times New Roman"/>
          <w:lang w:val="es-ES"/>
        </w:rPr>
        <w:t>En</w:t>
      </w:r>
      <w:r w:rsidRPr="00C56C17">
        <w:rPr>
          <w:rFonts w:ascii="Palatino Linotype" w:eastAsia="Times New Roman" w:hAnsi="Palatino Linotype" w:cs="Arial"/>
          <w:color w:val="000000"/>
        </w:rPr>
        <w:t xml:space="preserve"> cumplimiento a esta resolución, el </w:t>
      </w:r>
      <w:r w:rsidRPr="00C56C17">
        <w:rPr>
          <w:rFonts w:ascii="Palatino Linotype" w:eastAsia="Times New Roman" w:hAnsi="Palatino Linotype" w:cs="Arial"/>
          <w:b/>
          <w:color w:val="000000"/>
        </w:rPr>
        <w:t>SUJETO OBLIGADO</w:t>
      </w:r>
      <w:r w:rsidRPr="00C56C17">
        <w:rPr>
          <w:rFonts w:ascii="Palatino Linotype" w:eastAsia="Times New Roman" w:hAnsi="Palatino Linotype" w:cs="Arial"/>
          <w:color w:val="000000"/>
        </w:rPr>
        <w:t xml:space="preserve"> deberá dar atención </w:t>
      </w:r>
      <w:r w:rsidRPr="00C56C17">
        <w:rPr>
          <w:rFonts w:ascii="Palatino Linotype" w:hAnsi="Palatino Linotype" w:cs="Arial"/>
        </w:rPr>
        <w:t>a la solicitud de información, sin que sea materia de este recurso</w:t>
      </w:r>
      <w:r w:rsidRPr="00C56C17">
        <w:rPr>
          <w:rFonts w:ascii="Palatino Linotype" w:hAnsi="Palatino Linotype" w:cs="Arial"/>
          <w:b/>
        </w:rPr>
        <w:t xml:space="preserve"> </w:t>
      </w:r>
      <w:r w:rsidRPr="00C56C17">
        <w:rPr>
          <w:rFonts w:ascii="Palatino Linotype" w:hAnsi="Palatino Linotype" w:cs="Arial"/>
        </w:rPr>
        <w:t>analizar o</w:t>
      </w:r>
      <w:r w:rsidRPr="00C56C17">
        <w:rPr>
          <w:rFonts w:ascii="Palatino Linotype" w:hAnsi="Palatino Linotype" w:cs="Arial"/>
          <w:b/>
        </w:rPr>
        <w:t xml:space="preserve"> </w:t>
      </w:r>
      <w:r w:rsidRPr="00C56C17">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3AFA010" w14:textId="77777777" w:rsidR="00E47821" w:rsidRPr="00C56C17" w:rsidRDefault="00E47821" w:rsidP="00E47821">
      <w:pPr>
        <w:pStyle w:val="Prrafodelista"/>
        <w:spacing w:before="240" w:after="240" w:line="360" w:lineRule="auto"/>
        <w:ind w:left="0" w:right="34"/>
        <w:jc w:val="both"/>
        <w:rPr>
          <w:rFonts w:ascii="Palatino Linotype" w:eastAsia="Times New Roman" w:hAnsi="Palatino Linotype" w:cs="Arial"/>
          <w:b/>
          <w:color w:val="000000"/>
        </w:rPr>
      </w:pPr>
    </w:p>
    <w:p w14:paraId="239C552A"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b/>
          <w:color w:val="000000"/>
        </w:rPr>
      </w:pPr>
      <w:r w:rsidRPr="00C56C17">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3F7BED72" w14:textId="77777777" w:rsidR="00E47821" w:rsidRPr="00C56C17" w:rsidRDefault="00E47821" w:rsidP="00E47821">
      <w:pPr>
        <w:pStyle w:val="Prrafodelista"/>
        <w:spacing w:before="240" w:after="240" w:line="360" w:lineRule="auto"/>
        <w:ind w:left="0" w:right="34"/>
        <w:jc w:val="both"/>
        <w:rPr>
          <w:rFonts w:ascii="Palatino Linotype" w:hAnsi="Palatino Linotype" w:cs="Arial"/>
        </w:rPr>
      </w:pPr>
    </w:p>
    <w:p w14:paraId="1051094E"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w:t>
      </w:r>
      <w:r w:rsidRPr="00C56C17">
        <w:rPr>
          <w:rFonts w:ascii="Palatino Linotype" w:hAnsi="Palatino Linotype" w:cs="Arial"/>
        </w:rPr>
        <w:lastRenderedPageBreak/>
        <w:t xml:space="preserve">167 de la Ley de Transparencia y Acceso a la Información Pública del Estado de México y Municipios. </w:t>
      </w:r>
    </w:p>
    <w:p w14:paraId="0FDEB57A" w14:textId="77777777" w:rsidR="00E47821" w:rsidRPr="00C56C17" w:rsidRDefault="00E47821" w:rsidP="00E47821">
      <w:pPr>
        <w:pStyle w:val="Prrafodelista"/>
        <w:spacing w:before="240" w:after="240" w:line="360" w:lineRule="auto"/>
        <w:ind w:left="0" w:right="34"/>
        <w:jc w:val="both"/>
        <w:rPr>
          <w:rFonts w:ascii="Palatino Linotype" w:eastAsia="Times New Roman" w:hAnsi="Palatino Linotype" w:cs="Arial"/>
          <w:color w:val="000000"/>
        </w:rPr>
      </w:pPr>
    </w:p>
    <w:p w14:paraId="6DE4CF60"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DF48FB4" w14:textId="77777777" w:rsidR="006E7D77" w:rsidRPr="00C56C17" w:rsidRDefault="006E7D77" w:rsidP="006E7D77">
      <w:pPr>
        <w:spacing w:after="0" w:line="240" w:lineRule="auto"/>
        <w:ind w:left="720"/>
        <w:contextualSpacing/>
        <w:rPr>
          <w:rFonts w:ascii="Palatino Linotype" w:eastAsiaTheme="minorEastAsia" w:hAnsi="Palatino Linotype" w:cs="Arial"/>
          <w:sz w:val="24"/>
          <w:szCs w:val="24"/>
          <w:lang w:val="es-ES_tradnl" w:eastAsia="es-ES"/>
        </w:rPr>
      </w:pPr>
    </w:p>
    <w:p w14:paraId="2A39FA15"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D3BBDB1" w14:textId="77777777" w:rsidR="006E7D77" w:rsidRPr="00C56C17" w:rsidRDefault="006E7D77" w:rsidP="006E7D77">
      <w:pPr>
        <w:spacing w:after="0" w:line="240" w:lineRule="auto"/>
        <w:ind w:left="720"/>
        <w:contextualSpacing/>
        <w:rPr>
          <w:rFonts w:ascii="Palatino Linotype" w:eastAsia="Times New Roman" w:hAnsi="Palatino Linotype" w:cs="Arial"/>
          <w:color w:val="000000"/>
          <w:sz w:val="24"/>
          <w:szCs w:val="24"/>
          <w:lang w:val="es-ES_tradnl" w:eastAsia="es-ES"/>
        </w:rPr>
      </w:pPr>
    </w:p>
    <w:p w14:paraId="47E8DC68"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rPr>
        <w:t>Es</w:t>
      </w:r>
      <w:r w:rsidRPr="00C56C17">
        <w:rPr>
          <w:rFonts w:ascii="Palatino Linotype" w:eastAsia="Times New Roman" w:hAnsi="Palatino Linotype" w:cs="Arial"/>
          <w:color w:val="000000"/>
        </w:rPr>
        <w:t xml:space="preserve"> importante también señalar que, la respuesta que dará en cumplimiento a la presente resolución, </w:t>
      </w:r>
      <w:r w:rsidRPr="00C56C17">
        <w:rPr>
          <w:rFonts w:ascii="Palatino Linotype" w:eastAsia="Times New Roman" w:hAnsi="Palatino Linotype" w:cs="Arial"/>
          <w:b/>
          <w:color w:val="000000"/>
        </w:rPr>
        <w:t>deberá ajustarse a lo dispuesto a los criterios y precedentes que este Órgano Garante ha resuelto y aprobado,</w:t>
      </w:r>
      <w:r w:rsidRPr="00C56C17">
        <w:rPr>
          <w:rFonts w:ascii="Palatino Linotype" w:eastAsia="Times New Roman" w:hAnsi="Palatino Linotype" w:cs="Arial"/>
          <w:color w:val="000000"/>
        </w:rPr>
        <w:t xml:space="preserve"> es decir, por lo que constituye una alta responsabilidad del </w:t>
      </w:r>
      <w:r w:rsidRPr="00C56C17">
        <w:rPr>
          <w:rFonts w:ascii="Palatino Linotype" w:eastAsia="Times New Roman" w:hAnsi="Palatino Linotype" w:cs="Arial"/>
          <w:b/>
          <w:color w:val="000000"/>
        </w:rPr>
        <w:t>SUJETO OBLIGADO</w:t>
      </w:r>
      <w:r w:rsidRPr="00C56C17">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4B5C68F5" w14:textId="77777777" w:rsidR="00E47821" w:rsidRPr="00C56C17" w:rsidRDefault="00E47821" w:rsidP="00E47821">
      <w:pPr>
        <w:pStyle w:val="Prrafodelista"/>
        <w:spacing w:before="240" w:after="240" w:line="360" w:lineRule="auto"/>
        <w:ind w:left="0" w:right="34"/>
        <w:jc w:val="both"/>
        <w:rPr>
          <w:rFonts w:ascii="Palatino Linotype" w:eastAsia="Times New Roman" w:hAnsi="Palatino Linotype" w:cs="Arial"/>
          <w:color w:val="000000"/>
        </w:rPr>
      </w:pPr>
    </w:p>
    <w:p w14:paraId="33335D6A" w14:textId="77777777" w:rsidR="006E7D77" w:rsidRPr="00C56C17" w:rsidRDefault="006E7D77" w:rsidP="00E47821">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rPr>
        <w:t>Por</w:t>
      </w:r>
      <w:r w:rsidRPr="00C56C17">
        <w:rPr>
          <w:rFonts w:ascii="Palatino Linotype" w:eastAsia="Times New Roman" w:hAnsi="Palatino Linotype" w:cs="Arial"/>
          <w:color w:val="000000"/>
        </w:rPr>
        <w:t xml:space="preserve"> lo que tratándose del tema o temas que se requieran en las solicitudes, el sujeto obligado deberá en todo momento ajustarse además de la normatividad aplicable a los asuntos, a las resoluciones aprobadas.</w:t>
      </w:r>
    </w:p>
    <w:p w14:paraId="54938040"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AC01CC" w14:textId="77777777" w:rsidR="00CE47B3" w:rsidRPr="00C56C17" w:rsidRDefault="00CE47B3" w:rsidP="00CE47B3">
      <w:pPr>
        <w:pStyle w:val="Prrafodelista"/>
        <w:spacing w:before="240" w:after="240" w:line="360" w:lineRule="auto"/>
        <w:ind w:left="0" w:right="34"/>
        <w:jc w:val="both"/>
        <w:rPr>
          <w:rFonts w:ascii="Palatino Linotype" w:hAnsi="Palatino Linotype" w:cs="Arial"/>
          <w:lang w:val="es-ES"/>
        </w:rPr>
      </w:pPr>
    </w:p>
    <w:p w14:paraId="16CDD431"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152108C" w14:textId="77777777" w:rsidR="00CE47B3" w:rsidRPr="00C56C17" w:rsidRDefault="00CE47B3" w:rsidP="00CE47B3">
      <w:pPr>
        <w:pStyle w:val="Prrafodelista"/>
        <w:spacing w:before="240" w:after="240" w:line="360" w:lineRule="auto"/>
        <w:ind w:left="0" w:right="34"/>
        <w:jc w:val="both"/>
        <w:rPr>
          <w:rFonts w:ascii="Palatino Linotype" w:hAnsi="Palatino Linotype" w:cs="Arial"/>
          <w:lang w:val="es-ES"/>
        </w:rPr>
      </w:pPr>
    </w:p>
    <w:p w14:paraId="7451C643"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02FFED7" w14:textId="77777777" w:rsidR="00CE47B3" w:rsidRPr="00C56C17" w:rsidRDefault="00CE47B3" w:rsidP="00CE47B3">
      <w:pPr>
        <w:pStyle w:val="Prrafodelista"/>
        <w:spacing w:before="240" w:after="240" w:line="360" w:lineRule="auto"/>
        <w:ind w:left="0" w:right="34"/>
        <w:jc w:val="both"/>
        <w:rPr>
          <w:rFonts w:ascii="Palatino Linotype" w:hAnsi="Palatino Linotype" w:cs="Arial"/>
        </w:rPr>
      </w:pPr>
    </w:p>
    <w:p w14:paraId="4C503361"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3BCFEFB3"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_tradnl" w:eastAsia="es-ES"/>
        </w:rPr>
      </w:pPr>
    </w:p>
    <w:p w14:paraId="332B77A0" w14:textId="77777777" w:rsidR="006E7D77" w:rsidRPr="00C56C17" w:rsidRDefault="006E7D77" w:rsidP="006E7D7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i/>
          <w:sz w:val="24"/>
          <w:szCs w:val="24"/>
          <w:lang w:val="es-ES_tradnl" w:eastAsia="es-ES"/>
        </w:rPr>
        <w:t>“</w:t>
      </w:r>
      <w:r w:rsidRPr="00C56C17">
        <w:rPr>
          <w:rFonts w:ascii="Palatino Linotype" w:eastAsiaTheme="minorEastAsia" w:hAnsi="Palatino Linotype" w:cs="Arial"/>
          <w:b/>
          <w:i/>
          <w:sz w:val="24"/>
          <w:szCs w:val="24"/>
          <w:lang w:val="es-ES_tradnl" w:eastAsia="es-ES"/>
        </w:rPr>
        <w:t>Artículo 19.</w:t>
      </w:r>
      <w:r w:rsidRPr="00C56C1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2599078C" w14:textId="77777777" w:rsidR="006E7D77" w:rsidRPr="00C56C17" w:rsidRDefault="006E7D77" w:rsidP="006E7D7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AC35834" w14:textId="77777777" w:rsidR="006E7D77" w:rsidRPr="00C56C17" w:rsidRDefault="006E7D77" w:rsidP="006E7D7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331BB4A2" w14:textId="77777777" w:rsidR="006E7D77" w:rsidRPr="00C56C17" w:rsidRDefault="006E7D77" w:rsidP="006E7D7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8ED7A80" w14:textId="77777777" w:rsidR="006E7D77" w:rsidRPr="00C56C17" w:rsidRDefault="006E7D77" w:rsidP="006E7D7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9815D8F"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_tradnl" w:eastAsia="es-ES"/>
        </w:rPr>
      </w:pPr>
    </w:p>
    <w:p w14:paraId="52EF27B7"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El primer supuesto, que corresponde a lo señalado en su segundo párrafo, alude a actos no realizados y contemplados en alguna hipótesis jurídica: </w:t>
      </w:r>
    </w:p>
    <w:p w14:paraId="3BD37F7B" w14:textId="77777777" w:rsidR="006E7D77" w:rsidRPr="00C56C17" w:rsidRDefault="006E7D77" w:rsidP="006E7D77">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3BCE7005" w14:textId="77777777" w:rsidR="006E7D77" w:rsidRPr="00C56C17" w:rsidRDefault="006E7D77" w:rsidP="006E7D77">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79AC3D97" w14:textId="77777777" w:rsidR="006E7D77" w:rsidRPr="00C56C17" w:rsidRDefault="006E7D77" w:rsidP="006E7D77">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5FC3B886" w14:textId="77777777" w:rsidR="006E7D77" w:rsidRPr="00C56C17" w:rsidRDefault="006E7D77" w:rsidP="006E7D77">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28AD175" w14:textId="77777777" w:rsidR="006E7D77" w:rsidRPr="00C56C17" w:rsidRDefault="006E7D77" w:rsidP="006E7D77">
      <w:pPr>
        <w:spacing w:before="240" w:after="240" w:line="360" w:lineRule="auto"/>
        <w:ind w:right="709"/>
        <w:jc w:val="both"/>
        <w:rPr>
          <w:rFonts w:ascii="Palatino Linotype" w:eastAsiaTheme="minorEastAsia" w:hAnsi="Palatino Linotype" w:cs="Arial"/>
          <w:sz w:val="24"/>
          <w:szCs w:val="24"/>
          <w:lang w:val="es-ES_tradnl" w:eastAsia="es-ES"/>
        </w:rPr>
      </w:pPr>
    </w:p>
    <w:p w14:paraId="52925B1B" w14:textId="77777777" w:rsidR="006E7D77" w:rsidRPr="00C56C17" w:rsidRDefault="006E7D77" w:rsidP="006E7D77">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Una facultad potestativa, la firma de convenio de colaboración.</w:t>
      </w:r>
    </w:p>
    <w:p w14:paraId="53BE0056" w14:textId="77777777" w:rsidR="006E7D77" w:rsidRPr="00C56C17" w:rsidRDefault="006E7D77" w:rsidP="006E7D77">
      <w:pPr>
        <w:spacing w:before="240" w:after="240" w:line="360" w:lineRule="auto"/>
        <w:ind w:right="567"/>
        <w:jc w:val="both"/>
        <w:rPr>
          <w:rFonts w:ascii="Palatino Linotype" w:eastAsiaTheme="minorEastAsia" w:hAnsi="Palatino Linotype" w:cs="Arial"/>
          <w:sz w:val="24"/>
          <w:szCs w:val="24"/>
          <w:lang w:val="es-ES_tradnl" w:eastAsia="es-ES"/>
        </w:rPr>
      </w:pPr>
    </w:p>
    <w:p w14:paraId="3B1FC1CD"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C5AB827" w14:textId="77777777" w:rsidR="00CE47B3" w:rsidRPr="00C56C17" w:rsidRDefault="00CE47B3" w:rsidP="00CE47B3">
      <w:pPr>
        <w:pStyle w:val="Prrafodelista"/>
        <w:spacing w:before="240" w:after="240" w:line="360" w:lineRule="auto"/>
        <w:ind w:left="0" w:right="34"/>
        <w:jc w:val="both"/>
        <w:rPr>
          <w:rFonts w:ascii="Palatino Linotype" w:hAnsi="Palatino Linotype" w:cs="Arial"/>
        </w:rPr>
      </w:pPr>
    </w:p>
    <w:p w14:paraId="4F579279"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El segundo supuesto, que corresponde a lo señalado en su último párrafo del artículo antes referido, alude a: </w:t>
      </w:r>
    </w:p>
    <w:p w14:paraId="6D9B11C8" w14:textId="77777777" w:rsidR="006E7D77" w:rsidRPr="00C56C17" w:rsidRDefault="006E7D77" w:rsidP="006E7D77">
      <w:pPr>
        <w:spacing w:after="0" w:line="240" w:lineRule="auto"/>
        <w:ind w:left="720"/>
        <w:contextualSpacing/>
        <w:rPr>
          <w:rFonts w:ascii="Palatino Linotype" w:eastAsiaTheme="minorEastAsia" w:hAnsi="Palatino Linotype" w:cs="Arial"/>
          <w:sz w:val="24"/>
          <w:szCs w:val="24"/>
          <w:lang w:val="es-ES_tradnl" w:eastAsia="es-ES"/>
        </w:rPr>
      </w:pPr>
    </w:p>
    <w:p w14:paraId="71062016" w14:textId="77777777" w:rsidR="006E7D77" w:rsidRPr="00C56C17" w:rsidRDefault="006E7D77" w:rsidP="006E7D7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 xml:space="preserve">1.- Actos realizados sobre los cuales: </w:t>
      </w:r>
    </w:p>
    <w:p w14:paraId="1309E4B4" w14:textId="77777777" w:rsidR="006E7D77" w:rsidRPr="00C56C17" w:rsidRDefault="006E7D77" w:rsidP="006E7D7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7D9798D7" w14:textId="77777777" w:rsidR="006E7D77" w:rsidRPr="00C56C17" w:rsidRDefault="006E7D77" w:rsidP="006E7D77">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BCF6CF0" w14:textId="77777777" w:rsidR="006E7D77" w:rsidRPr="00C56C17" w:rsidRDefault="006E7D77" w:rsidP="006E7D7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F92FE58" w14:textId="77777777" w:rsidR="006E7D77" w:rsidRPr="00C56C17" w:rsidRDefault="006E7D77" w:rsidP="006E7D7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5343090" w14:textId="77777777" w:rsidR="006E7D77" w:rsidRPr="00C56C17" w:rsidRDefault="006E7D77" w:rsidP="006E7D77">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E37DFCD" w14:textId="77777777" w:rsidR="006E7D77" w:rsidRPr="00C56C17" w:rsidRDefault="006E7D77" w:rsidP="006E7D77">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56C17">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0918CFE"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_tradnl" w:eastAsia="es-ES"/>
        </w:rPr>
      </w:pPr>
    </w:p>
    <w:p w14:paraId="4ADADE17"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En estos casos, será necesario acreditar que se cumplieron los supuestos del artículo 169 del citado ordenamiento y emitir la resolución que confirme la </w:t>
      </w:r>
      <w:r w:rsidRPr="00C56C17">
        <w:rPr>
          <w:rFonts w:ascii="Palatino Linotype" w:hAnsi="Palatino Linotype" w:cs="Arial"/>
        </w:rPr>
        <w:lastRenderedPageBreak/>
        <w:t xml:space="preserve">inexistencia cumpliendo con las formalidades señaladas en el artículo 170 de la misma norma. </w:t>
      </w:r>
    </w:p>
    <w:p w14:paraId="4986EED3"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rPr>
      </w:pPr>
    </w:p>
    <w:p w14:paraId="5884DFA8"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56C17">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C56C17">
        <w:rPr>
          <w:rFonts w:ascii="Palatino Linotype" w:hAnsi="Palatino Linotype" w:cs="Arial"/>
        </w:rPr>
        <w:t>, pero emitiendo una respuesta.</w:t>
      </w:r>
    </w:p>
    <w:p w14:paraId="7C85030C" w14:textId="77777777" w:rsidR="006E7D77" w:rsidRPr="00C56C17" w:rsidRDefault="006E7D77" w:rsidP="006E7D7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5D2ED75" w14:textId="77777777" w:rsidR="006E7D77" w:rsidRPr="00C56C17" w:rsidRDefault="006E7D77" w:rsidP="006E7D77">
      <w:pPr>
        <w:keepNext/>
        <w:keepLines/>
        <w:spacing w:before="40" w:after="0"/>
        <w:outlineLvl w:val="1"/>
        <w:rPr>
          <w:rFonts w:ascii="Palatino Linotype" w:eastAsia="Times New Roman" w:hAnsi="Palatino Linotype" w:cstheme="majorBidi"/>
          <w:b/>
          <w:sz w:val="24"/>
          <w:szCs w:val="24"/>
        </w:rPr>
      </w:pPr>
      <w:bookmarkStart w:id="26" w:name="_Toc524344194"/>
      <w:bookmarkStart w:id="27" w:name="_Toc526271199"/>
      <w:bookmarkStart w:id="28" w:name="_Toc536105846"/>
      <w:bookmarkStart w:id="29" w:name="_Toc536106973"/>
      <w:bookmarkStart w:id="30" w:name="_Toc33794504"/>
      <w:r w:rsidRPr="00C56C17">
        <w:rPr>
          <w:rFonts w:ascii="Palatino Linotype" w:eastAsia="Times New Roman" w:hAnsi="Palatino Linotype" w:cstheme="majorBidi"/>
          <w:b/>
          <w:sz w:val="24"/>
          <w:szCs w:val="24"/>
        </w:rPr>
        <w:t>IV. Análisis al que debe someterse la información antes de su entrega.</w:t>
      </w:r>
      <w:bookmarkEnd w:id="26"/>
      <w:bookmarkEnd w:id="27"/>
      <w:bookmarkEnd w:id="28"/>
      <w:bookmarkEnd w:id="29"/>
      <w:bookmarkEnd w:id="30"/>
    </w:p>
    <w:p w14:paraId="57EC4BFD" w14:textId="77777777" w:rsidR="006E7D77" w:rsidRPr="00C56C17" w:rsidRDefault="006E7D77" w:rsidP="006E7D7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F2C0260"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rPr>
        <w:t>Considerando</w:t>
      </w:r>
      <w:r w:rsidRPr="00C56C17">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C56C17">
        <w:rPr>
          <w:rFonts w:ascii="Palatino Linotype" w:hAnsi="Palatino Linotype" w:cs="Arial"/>
          <w:lang w:val="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663F211" w14:textId="77777777" w:rsidR="00CE47B3" w:rsidRPr="00C56C17" w:rsidRDefault="00CE47B3" w:rsidP="00CE47B3">
      <w:pPr>
        <w:pStyle w:val="Prrafodelista"/>
        <w:spacing w:before="240" w:after="240" w:line="360" w:lineRule="auto"/>
        <w:ind w:left="0" w:right="34"/>
        <w:jc w:val="both"/>
        <w:rPr>
          <w:rFonts w:ascii="Palatino Linotype" w:hAnsi="Palatino Linotype" w:cs="Arial"/>
          <w:lang w:val="es-ES"/>
        </w:rPr>
      </w:pPr>
    </w:p>
    <w:p w14:paraId="734A642B"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t xml:space="preserve">En </w:t>
      </w:r>
      <w:r w:rsidRPr="00C56C17">
        <w:rPr>
          <w:rFonts w:ascii="Palatino Linotype" w:hAnsi="Palatino Linotype" w:cs="Arial"/>
        </w:rPr>
        <w:t>armonía</w:t>
      </w:r>
      <w:r w:rsidRPr="00C56C17">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7F1B857"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 w:eastAsia="es-ES"/>
        </w:rPr>
      </w:pPr>
    </w:p>
    <w:p w14:paraId="5F3998A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b/>
          <w:i/>
          <w:color w:val="000000"/>
          <w:lang w:eastAsia="es-ES"/>
        </w:rPr>
        <w:t>“Artículo 4.</w:t>
      </w:r>
      <w:r w:rsidRPr="00C56C17">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FA31218"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C56C17">
        <w:rPr>
          <w:rFonts w:ascii="Palatino Linotype" w:eastAsiaTheme="minorEastAsia" w:hAnsi="Palatino Linotype" w:cs="Arial"/>
          <w:i/>
          <w:color w:val="000000"/>
          <w:lang w:eastAsia="es-ES"/>
        </w:rPr>
        <w:lastRenderedPageBreak/>
        <w:t>como reservada temporalmente por razones de interés público, en los términos de las causas legítimas y estrictamente necesarias previstas por esta Ley.</w:t>
      </w:r>
    </w:p>
    <w:p w14:paraId="6DF9F61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296396BF"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w:t>
      </w:r>
    </w:p>
    <w:p w14:paraId="6C9AD98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p>
    <w:p w14:paraId="0B98F0F5"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w:t>
      </w:r>
      <w:r w:rsidRPr="00C56C17">
        <w:rPr>
          <w:rFonts w:ascii="Palatino Linotype" w:eastAsiaTheme="minorEastAsia" w:hAnsi="Palatino Linotype" w:cs="Arial"/>
          <w:b/>
          <w:i/>
          <w:color w:val="000000"/>
          <w:lang w:eastAsia="es-ES"/>
        </w:rPr>
        <w:t>Artículo 122.</w:t>
      </w:r>
      <w:r w:rsidRPr="00C56C17">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560AED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9210F2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45028B6"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w:t>
      </w:r>
    </w:p>
    <w:p w14:paraId="02368F29"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p>
    <w:p w14:paraId="021EBE7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w:t>
      </w:r>
      <w:r w:rsidRPr="00C56C17">
        <w:rPr>
          <w:rFonts w:ascii="Palatino Linotype" w:eastAsiaTheme="minorEastAsia" w:hAnsi="Palatino Linotype" w:cs="Arial"/>
          <w:b/>
          <w:i/>
          <w:color w:val="000000"/>
          <w:lang w:eastAsia="es-ES"/>
        </w:rPr>
        <w:t>Artículo 140.</w:t>
      </w:r>
      <w:r w:rsidRPr="00C56C17">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07E636D"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I. Comprometa la seguridad pública y cuente con un propósito genuino y un efecto demostrable;</w:t>
      </w:r>
    </w:p>
    <w:p w14:paraId="3BB94F45"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lastRenderedPageBreak/>
        <w:t>II. Pueda menoscabar la conducción de las negociaciones y relaciones internacionales;</w:t>
      </w:r>
    </w:p>
    <w:p w14:paraId="4F22D405"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62CA860"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IV. Ponga en riesgo la vida, la seguridad o la salud de una persona física;</w:t>
      </w:r>
    </w:p>
    <w:p w14:paraId="7A441535"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V. Aquella cuya divulgación obstruya o pueda causar un serio perjuicio a:</w:t>
      </w:r>
    </w:p>
    <w:p w14:paraId="20EE8426"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9505CE0"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2. La recaudación de las contribuciones.</w:t>
      </w:r>
    </w:p>
    <w:p w14:paraId="1B07EA9F"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9C0A94F"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0F2C037C"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lastRenderedPageBreak/>
        <w:t>VIII. Vulnere la conducción de los expedientes judiciales o de los procedimientos administrativos seguidos en forma de juicio, en tanto no hayan quedado firmes;</w:t>
      </w:r>
    </w:p>
    <w:p w14:paraId="268E5FF9"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F04A893"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0C3F66E"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8D1AA6F"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r w:rsidRPr="00C56C17">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E84414F"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i/>
          <w:color w:val="000000"/>
          <w:lang w:eastAsia="es-ES"/>
        </w:rPr>
      </w:pPr>
    </w:p>
    <w:p w14:paraId="42CA5D80"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b/>
          <w:i/>
          <w:color w:val="000000"/>
          <w:lang w:eastAsia="es-ES"/>
        </w:rPr>
      </w:pPr>
      <w:r w:rsidRPr="00C56C17">
        <w:rPr>
          <w:rFonts w:ascii="Palatino Linotype" w:eastAsiaTheme="minorEastAsia" w:hAnsi="Palatino Linotype" w:cs="Arial"/>
          <w:i/>
          <w:color w:val="000000"/>
          <w:lang w:eastAsia="es-ES"/>
        </w:rPr>
        <w:t>“</w:t>
      </w:r>
      <w:r w:rsidRPr="00C56C17">
        <w:rPr>
          <w:rFonts w:ascii="Palatino Linotype" w:eastAsiaTheme="minorEastAsia" w:hAnsi="Palatino Linotype" w:cs="Arial"/>
          <w:b/>
          <w:i/>
          <w:color w:val="000000"/>
          <w:lang w:eastAsia="es-ES"/>
        </w:rPr>
        <w:t>Artículo 141.</w:t>
      </w:r>
      <w:r w:rsidRPr="00C56C17">
        <w:rPr>
          <w:rFonts w:ascii="Palatino Linotype" w:eastAsiaTheme="minorEastAsia" w:hAnsi="Palatino Linotype" w:cs="Arial"/>
          <w:i/>
          <w:color w:val="000000"/>
          <w:lang w:eastAsia="es-ES"/>
        </w:rPr>
        <w:t xml:space="preserve"> </w:t>
      </w:r>
      <w:r w:rsidRPr="00C56C17">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871BD42" w14:textId="77777777" w:rsidR="006E7D77" w:rsidRPr="00C56C17" w:rsidRDefault="006E7D77" w:rsidP="006E7D77">
      <w:pPr>
        <w:spacing w:after="0" w:line="360" w:lineRule="auto"/>
        <w:ind w:left="851" w:right="618"/>
        <w:contextualSpacing/>
        <w:jc w:val="both"/>
        <w:rPr>
          <w:rFonts w:ascii="Palatino Linotype" w:eastAsiaTheme="minorEastAsia" w:hAnsi="Palatino Linotype" w:cs="Arial"/>
          <w:b/>
          <w:i/>
          <w:color w:val="000000"/>
          <w:lang w:eastAsia="es-ES"/>
        </w:rPr>
      </w:pPr>
      <w:r w:rsidRPr="00C56C17">
        <w:rPr>
          <w:rFonts w:ascii="Palatino Linotype" w:eastAsiaTheme="minorEastAsia" w:hAnsi="Palatino Linotype" w:cs="Arial"/>
          <w:i/>
          <w:color w:val="000000"/>
          <w:lang w:eastAsia="es-ES"/>
        </w:rPr>
        <w:t xml:space="preserve">(Énfasis añadido) </w:t>
      </w:r>
    </w:p>
    <w:p w14:paraId="6E766AEF" w14:textId="77777777" w:rsidR="006E7D77" w:rsidRPr="00C56C17" w:rsidRDefault="006E7D77" w:rsidP="006E7D77">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4FF14A7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t xml:space="preserve">De estas disposiciones legales se deduce que la información clasificada como reservada no pierde su categoría de “pública”, sino que existe una restricción en su </w:t>
      </w:r>
      <w:r w:rsidRPr="00C56C17">
        <w:rPr>
          <w:rFonts w:ascii="Palatino Linotype" w:hAnsi="Palatino Linotype" w:cs="Arial"/>
          <w:lang w:val="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6C35408" w14:textId="77777777" w:rsidR="00CE47B3" w:rsidRPr="00C56C17" w:rsidRDefault="00CE47B3" w:rsidP="00CE47B3">
      <w:pPr>
        <w:pStyle w:val="Prrafodelista"/>
        <w:spacing w:before="240" w:after="240" w:line="360" w:lineRule="auto"/>
        <w:ind w:left="0" w:right="34"/>
        <w:jc w:val="both"/>
        <w:rPr>
          <w:rFonts w:ascii="Palatino Linotype" w:hAnsi="Palatino Linotype" w:cs="Arial"/>
          <w:lang w:val="es-ES"/>
        </w:rPr>
      </w:pPr>
    </w:p>
    <w:p w14:paraId="3E7BA0B5"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D10584"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rPr>
      </w:pPr>
    </w:p>
    <w:p w14:paraId="18CD508D"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7980286" w14:textId="77777777" w:rsidR="00CE47B3" w:rsidRPr="00C56C17" w:rsidRDefault="00CE47B3" w:rsidP="00CE47B3">
      <w:pPr>
        <w:pStyle w:val="Prrafodelista"/>
        <w:spacing w:before="240" w:after="240" w:line="360" w:lineRule="auto"/>
        <w:ind w:left="0" w:right="34"/>
        <w:jc w:val="both"/>
        <w:rPr>
          <w:rFonts w:ascii="Palatino Linotype" w:hAnsi="Palatino Linotype" w:cs="Arial"/>
          <w:lang w:val="es-ES"/>
        </w:rPr>
      </w:pPr>
    </w:p>
    <w:p w14:paraId="3DA5853A"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1F4E4E7" w14:textId="77777777" w:rsidR="00CE47B3" w:rsidRPr="00C56C17" w:rsidRDefault="00CE47B3" w:rsidP="00CE47B3">
      <w:pPr>
        <w:pStyle w:val="Prrafodelista"/>
        <w:spacing w:before="240" w:after="240" w:line="360" w:lineRule="auto"/>
        <w:ind w:left="0" w:right="34"/>
        <w:jc w:val="both"/>
        <w:rPr>
          <w:rFonts w:ascii="Palatino Linotype" w:hAnsi="Palatino Linotype" w:cs="Arial"/>
          <w:lang w:val="es-ES"/>
        </w:rPr>
      </w:pPr>
    </w:p>
    <w:p w14:paraId="7AFE3BCB"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lang w:val="es-ES"/>
        </w:rPr>
      </w:pPr>
      <w:r w:rsidRPr="00C56C17">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648DEB3" w14:textId="77777777" w:rsidR="00CE47B3" w:rsidRPr="00C56C17" w:rsidRDefault="00CE47B3" w:rsidP="00CE47B3">
      <w:pPr>
        <w:pStyle w:val="Prrafodelista"/>
        <w:spacing w:before="240" w:after="240" w:line="360" w:lineRule="auto"/>
        <w:ind w:left="0" w:right="34"/>
        <w:jc w:val="both"/>
        <w:rPr>
          <w:rFonts w:ascii="Palatino Linotype" w:hAnsi="Palatino Linotype" w:cs="Arial"/>
        </w:rPr>
      </w:pPr>
    </w:p>
    <w:p w14:paraId="3494278F"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lang w:val="es-ES"/>
        </w:rPr>
        <w:t>De</w:t>
      </w:r>
      <w:r w:rsidRPr="00C56C17">
        <w:rPr>
          <w:rFonts w:ascii="Palatino Linotype" w:hAnsi="Palatino Linotype" w:cs="Arial"/>
        </w:rPr>
        <w:t xml:space="preserve"> tal manera que el </w:t>
      </w:r>
      <w:r w:rsidRPr="00C56C17">
        <w:rPr>
          <w:rFonts w:ascii="Palatino Linotype" w:hAnsi="Palatino Linotype" w:cs="Arial"/>
          <w:b/>
        </w:rPr>
        <w:t>SUJETO OBLIGADO</w:t>
      </w:r>
      <w:r w:rsidRPr="00C56C17">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32BE6B12"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222222"/>
          <w:lang w:eastAsia="es-MX"/>
        </w:rPr>
      </w:pPr>
    </w:p>
    <w:p w14:paraId="4E1E6E60"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222222"/>
          <w:lang w:eastAsia="es-MX"/>
        </w:rPr>
      </w:pPr>
      <w:r w:rsidRPr="00C56C17">
        <w:rPr>
          <w:rFonts w:ascii="Palatino Linotype" w:hAnsi="Palatino Linotype" w:cs="Arial"/>
          <w:lang w:val="es-ES"/>
        </w:rPr>
        <w:t>Para</w:t>
      </w:r>
      <w:r w:rsidRPr="00C56C17">
        <w:rPr>
          <w:rFonts w:ascii="Palatino Linotype" w:eastAsia="Times New Roman" w:hAnsi="Palatino Linotype" w:cs="Arial"/>
          <w:color w:val="222222"/>
          <w:lang w:eastAsia="es-MX"/>
        </w:rPr>
        <w:t xml:space="preserve">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07D34BE" w14:textId="77777777" w:rsidR="006E7D77" w:rsidRPr="00C56C17" w:rsidRDefault="006E7D77" w:rsidP="006E7D77">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E5D04A9" w14:textId="77777777" w:rsidR="006E7D77" w:rsidRPr="00C56C17" w:rsidRDefault="006E7D77" w:rsidP="006E7D7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56C17">
        <w:rPr>
          <w:rFonts w:ascii="Palatino Linotype" w:eastAsiaTheme="minorEastAsia" w:hAnsi="Palatino Linotype" w:cs="Arial"/>
          <w:b/>
          <w:i/>
          <w:color w:val="000000"/>
          <w:lang w:val="es-ES_tradnl" w:eastAsia="es-ES"/>
        </w:rPr>
        <w:t>“Artículo 16.</w:t>
      </w:r>
      <w:r w:rsidRPr="00C56C17">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56C17">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56C17">
        <w:rPr>
          <w:rFonts w:ascii="Palatino Linotype" w:eastAsiaTheme="minorEastAsia" w:hAnsi="Palatino Linotype" w:cs="Arial"/>
          <w:i/>
          <w:color w:val="000000"/>
          <w:lang w:val="es-ES_tradnl" w:eastAsia="es-ES"/>
        </w:rPr>
        <w:t>.”</w:t>
      </w:r>
    </w:p>
    <w:p w14:paraId="3188A49C" w14:textId="77777777" w:rsidR="006E7D77" w:rsidRPr="00C56C17" w:rsidRDefault="006E7D77" w:rsidP="006E7D7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56C17">
        <w:rPr>
          <w:rFonts w:ascii="Palatino Linotype" w:eastAsiaTheme="minorEastAsia" w:hAnsi="Palatino Linotype" w:cs="Arial"/>
          <w:i/>
          <w:color w:val="000000"/>
          <w:lang w:val="es-ES_tradnl" w:eastAsia="es-ES"/>
        </w:rPr>
        <w:t xml:space="preserve">(Énfasis añadido) </w:t>
      </w:r>
    </w:p>
    <w:p w14:paraId="621FB21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222222"/>
          <w:lang w:eastAsia="es-MX"/>
        </w:rPr>
      </w:pPr>
      <w:r w:rsidRPr="00C56C17">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500DA46"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222222"/>
          <w:lang w:eastAsia="es-MX"/>
        </w:rPr>
      </w:pPr>
    </w:p>
    <w:p w14:paraId="3CC2A42B"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222222"/>
          <w:lang w:eastAsia="es-MX"/>
        </w:rPr>
      </w:pPr>
      <w:r w:rsidRPr="00C56C17">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1220DF77"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222222"/>
          <w:lang w:eastAsia="es-MX"/>
        </w:rPr>
      </w:pPr>
    </w:p>
    <w:p w14:paraId="1229838B"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222222"/>
          <w:lang w:eastAsia="es-MX"/>
        </w:rPr>
      </w:pPr>
      <w:r w:rsidRPr="00C56C17">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C56C17">
        <w:rPr>
          <w:rFonts w:ascii="Palatino Linotype" w:eastAsia="Times New Roman" w:hAnsi="Palatino Linotype" w:cs="Arial"/>
          <w:color w:val="222222"/>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DA81E85"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222222"/>
          <w:lang w:eastAsia="es-MX"/>
        </w:rPr>
      </w:pPr>
    </w:p>
    <w:p w14:paraId="15A7C8E8"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222222"/>
          <w:lang w:eastAsia="es-MX"/>
        </w:rPr>
      </w:pPr>
      <w:r w:rsidRPr="00C56C17">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D33808"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rPr>
      </w:pPr>
    </w:p>
    <w:p w14:paraId="22197D40"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C56C17">
        <w:rPr>
          <w:rFonts w:ascii="Palatino Linotype" w:eastAsia="Times New Roman" w:hAnsi="Palatino Linotype" w:cs="Arial"/>
          <w:color w:val="222222"/>
          <w:lang w:eastAsia="es-MX"/>
        </w:rPr>
        <w:t xml:space="preserve">Es así que a través de la presente resolución, se hace del conocimiento del </w:t>
      </w:r>
      <w:r w:rsidRPr="00C56C17">
        <w:rPr>
          <w:rFonts w:ascii="Palatino Linotype" w:eastAsia="Times New Roman" w:hAnsi="Palatino Linotype" w:cs="Arial"/>
          <w:b/>
          <w:color w:val="222222"/>
          <w:lang w:eastAsia="es-MX"/>
        </w:rPr>
        <w:t>SUJETO OBLIGADO</w:t>
      </w:r>
      <w:r w:rsidRPr="00C56C17">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6E6BAC5" w14:textId="77777777" w:rsidR="006E7D77" w:rsidRPr="00C56C17" w:rsidRDefault="006E7D77" w:rsidP="006E7D77">
      <w:pPr>
        <w:spacing w:after="0" w:line="240" w:lineRule="auto"/>
        <w:ind w:left="720"/>
        <w:contextualSpacing/>
        <w:rPr>
          <w:rFonts w:ascii="Palatino Linotype" w:eastAsia="Times New Roman" w:hAnsi="Palatino Linotype" w:cs="Arial"/>
          <w:color w:val="000000"/>
          <w:sz w:val="24"/>
          <w:szCs w:val="24"/>
          <w:lang w:val="es-ES_tradnl" w:eastAsia="es-ES"/>
        </w:rPr>
      </w:pPr>
    </w:p>
    <w:p w14:paraId="1C97EC17" w14:textId="77777777" w:rsidR="006E7D77" w:rsidRPr="00C56C17" w:rsidRDefault="006E7D77" w:rsidP="006E7D77">
      <w:pPr>
        <w:keepNext/>
        <w:keepLines/>
        <w:spacing w:before="240" w:after="0"/>
        <w:outlineLvl w:val="0"/>
        <w:rPr>
          <w:rFonts w:ascii="Palatino Linotype" w:eastAsia="Times New Roman" w:hAnsi="Palatino Linotype" w:cstheme="majorBidi"/>
          <w:sz w:val="24"/>
          <w:szCs w:val="24"/>
        </w:rPr>
      </w:pPr>
      <w:bookmarkStart w:id="31" w:name="_Toc524344195"/>
      <w:bookmarkStart w:id="32" w:name="_Toc526271200"/>
      <w:bookmarkStart w:id="33" w:name="_Toc536106974"/>
      <w:bookmarkStart w:id="34" w:name="_Toc33794505"/>
      <w:r w:rsidRPr="00C56C17">
        <w:rPr>
          <w:rFonts w:ascii="Palatino Linotype" w:eastAsia="Times New Roman" w:hAnsi="Palatino Linotype" w:cstheme="majorBidi"/>
          <w:b/>
          <w:sz w:val="24"/>
          <w:szCs w:val="24"/>
        </w:rPr>
        <w:lastRenderedPageBreak/>
        <w:t>QUINTO. El cumplimiento a esta resolución es susceptible de ser impugnado</w:t>
      </w:r>
      <w:bookmarkEnd w:id="31"/>
      <w:bookmarkEnd w:id="32"/>
      <w:r w:rsidRPr="00C56C17">
        <w:rPr>
          <w:rFonts w:ascii="Palatino Linotype" w:eastAsia="Times New Roman" w:hAnsi="Palatino Linotype" w:cstheme="majorBidi"/>
          <w:b/>
          <w:sz w:val="24"/>
          <w:szCs w:val="24"/>
        </w:rPr>
        <w:t>.</w:t>
      </w:r>
      <w:bookmarkEnd w:id="33"/>
      <w:bookmarkEnd w:id="34"/>
    </w:p>
    <w:p w14:paraId="0B48DDA4" w14:textId="77777777" w:rsidR="006E7D77" w:rsidRPr="00C56C17" w:rsidRDefault="006E7D77" w:rsidP="006E7D7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56B814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eastAsia="Times New Roman" w:hAnsi="Palatino Linotype" w:cs="Arial"/>
          <w:color w:val="222222"/>
          <w:lang w:eastAsia="es-MX"/>
        </w:rPr>
        <w:t>Cabe</w:t>
      </w:r>
      <w:r w:rsidRPr="00C56C17">
        <w:rPr>
          <w:rFonts w:ascii="Palatino Linotype" w:hAnsi="Palatino Linotype" w:cs="Arial"/>
        </w:rPr>
        <w:t xml:space="preserv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84BF43D"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_tradnl" w:eastAsia="es-ES"/>
        </w:rPr>
      </w:pPr>
    </w:p>
    <w:p w14:paraId="64E58167"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i/>
          <w:sz w:val="24"/>
          <w:szCs w:val="24"/>
          <w:lang w:val="es-ES_tradnl" w:eastAsia="es-ES"/>
        </w:rPr>
        <w:t>….</w:t>
      </w:r>
    </w:p>
    <w:p w14:paraId="53A243ED"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56C17">
        <w:rPr>
          <w:rFonts w:ascii="Palatino Linotype" w:eastAsiaTheme="minorEastAsia" w:hAnsi="Palatino Linotype" w:cs="Arial"/>
          <w:b/>
          <w:i/>
          <w:sz w:val="24"/>
          <w:szCs w:val="24"/>
          <w:lang w:val="es-ES_tradnl" w:eastAsia="es-ES"/>
        </w:rPr>
        <w:t xml:space="preserve">La respuesta que den los sujetos obligados derivada </w:t>
      </w:r>
      <w:r w:rsidRPr="00C56C17">
        <w:rPr>
          <w:rFonts w:ascii="Palatino Linotype" w:eastAsiaTheme="minorEastAsia" w:hAnsi="Palatino Linotype" w:cs="Arial"/>
          <w:b/>
          <w:i/>
          <w:sz w:val="24"/>
          <w:szCs w:val="24"/>
          <w:u w:val="single"/>
          <w:lang w:val="es-ES_tradnl" w:eastAsia="es-ES"/>
        </w:rPr>
        <w:t>de la resolución</w:t>
      </w:r>
      <w:r w:rsidRPr="00C56C1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C56C17">
        <w:rPr>
          <w:rFonts w:ascii="Palatino Linotype" w:eastAsiaTheme="minorEastAsia" w:hAnsi="Palatino Linotype" w:cs="Arial"/>
          <w:i/>
          <w:sz w:val="24"/>
          <w:szCs w:val="24"/>
          <w:u w:val="single"/>
          <w:lang w:val="es-ES_tradnl" w:eastAsia="es-ES"/>
        </w:rPr>
        <w:t xml:space="preserve">IV, VII, IX, X, XI y XII </w:t>
      </w:r>
      <w:r w:rsidRPr="00C56C17">
        <w:rPr>
          <w:rFonts w:ascii="Palatino Linotype" w:eastAsiaTheme="minorEastAsia" w:hAnsi="Palatino Linotype" w:cs="Arial"/>
          <w:i/>
          <w:sz w:val="24"/>
          <w:szCs w:val="24"/>
          <w:lang w:val="es-ES_tradnl" w:eastAsia="es-ES"/>
        </w:rPr>
        <w:t xml:space="preserve">es </w:t>
      </w:r>
      <w:r w:rsidRPr="00C56C17">
        <w:rPr>
          <w:rFonts w:ascii="Palatino Linotype" w:eastAsiaTheme="minorEastAsia" w:hAnsi="Palatino Linotype" w:cs="Arial"/>
          <w:i/>
          <w:sz w:val="24"/>
          <w:szCs w:val="24"/>
          <w:u w:val="single"/>
          <w:lang w:val="es-ES_tradnl" w:eastAsia="es-ES"/>
        </w:rPr>
        <w:t>susceptible de ser impugnada</w:t>
      </w:r>
      <w:r w:rsidRPr="00C56C17">
        <w:rPr>
          <w:rFonts w:ascii="Palatino Linotype" w:eastAsiaTheme="minorEastAsia" w:hAnsi="Palatino Linotype" w:cs="Arial"/>
          <w:i/>
          <w:sz w:val="24"/>
          <w:szCs w:val="24"/>
          <w:lang w:val="es-ES_tradnl" w:eastAsia="es-ES"/>
        </w:rPr>
        <w:t xml:space="preserve"> de nueva cuenta, mediante recurso de revisión, ante el Instituto. </w:t>
      </w:r>
    </w:p>
    <w:p w14:paraId="1314D070"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 Es así que en este asunto en el que se está ante la presencia de una falta de respuesta  y una falta de trámite a  la solicitud de información por parte del </w:t>
      </w:r>
      <w:r w:rsidRPr="00C56C17">
        <w:rPr>
          <w:rFonts w:ascii="Palatino Linotype" w:hAnsi="Palatino Linotype" w:cs="Arial"/>
          <w:b/>
        </w:rPr>
        <w:t>SUJETO OBLIGADO</w:t>
      </w:r>
      <w:r w:rsidRPr="00C56C17">
        <w:rPr>
          <w:rFonts w:ascii="Palatino Linotype" w:hAnsi="Palatino Linotype" w:cs="Arial"/>
        </w:rPr>
        <w:t>, se encuadra en los supuestos que contempla el artículo 179 en sus fracciones VII y XI, mismas que señalan lo siguiente:</w:t>
      </w:r>
    </w:p>
    <w:p w14:paraId="208D1D66" w14:textId="77777777" w:rsidR="006E7D77" w:rsidRPr="00C56C17" w:rsidRDefault="006E7D77" w:rsidP="006E7D7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0AD9B2F"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7F273EB3"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t>….</w:t>
      </w:r>
    </w:p>
    <w:p w14:paraId="1F9D570F"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b/>
          <w:i/>
          <w:lang w:val="es-ES_tradnl" w:eastAsia="es-ES"/>
        </w:rPr>
      </w:pPr>
      <w:r w:rsidRPr="00C56C17">
        <w:rPr>
          <w:rFonts w:ascii="Palatino Linotype" w:eastAsiaTheme="minorEastAsia" w:hAnsi="Palatino Linotype" w:cs="Arial"/>
          <w:b/>
          <w:i/>
          <w:lang w:val="es-ES_tradnl" w:eastAsia="es-ES"/>
        </w:rPr>
        <w:t>VII. La falta de respuesta a una solicitud de acceso a la información;</w:t>
      </w:r>
    </w:p>
    <w:p w14:paraId="7221A201"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t>…</w:t>
      </w:r>
    </w:p>
    <w:p w14:paraId="0F50EC1D"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b/>
          <w:i/>
          <w:lang w:val="es-ES_tradnl" w:eastAsia="es-ES"/>
        </w:rPr>
      </w:pPr>
      <w:r w:rsidRPr="00C56C17">
        <w:rPr>
          <w:rFonts w:ascii="Palatino Linotype" w:eastAsiaTheme="minorEastAsia" w:hAnsi="Palatino Linotype" w:cs="Arial"/>
          <w:b/>
          <w:i/>
          <w:lang w:val="es-ES_tradnl" w:eastAsia="es-ES"/>
        </w:rPr>
        <w:t>XI. La falta de trámite a una solicitud;</w:t>
      </w:r>
    </w:p>
    <w:p w14:paraId="2E7ECFCE" w14:textId="77777777" w:rsidR="006E7D77" w:rsidRPr="00C56C17" w:rsidRDefault="006E7D77" w:rsidP="006E7D77">
      <w:pPr>
        <w:spacing w:before="240" w:after="240" w:line="360" w:lineRule="auto"/>
        <w:ind w:left="567" w:right="567"/>
        <w:contextualSpacing/>
        <w:jc w:val="both"/>
        <w:rPr>
          <w:rFonts w:ascii="Palatino Linotype" w:eastAsiaTheme="minorEastAsia" w:hAnsi="Palatino Linotype" w:cs="Arial"/>
          <w:i/>
          <w:lang w:val="es-ES_tradnl" w:eastAsia="es-ES"/>
        </w:rPr>
      </w:pPr>
      <w:r w:rsidRPr="00C56C17">
        <w:rPr>
          <w:rFonts w:ascii="Palatino Linotype" w:eastAsiaTheme="minorEastAsia" w:hAnsi="Palatino Linotype" w:cs="Arial"/>
          <w:i/>
          <w:lang w:val="es-ES_tradnl" w:eastAsia="es-ES"/>
        </w:rPr>
        <w:t>…</w:t>
      </w:r>
    </w:p>
    <w:p w14:paraId="51F6DF50" w14:textId="77777777" w:rsidR="006E7D77" w:rsidRPr="00C56C17" w:rsidRDefault="006E7D77" w:rsidP="006E7D7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6E1D2DD"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06310C0" w14:textId="77777777" w:rsidR="00CE47B3" w:rsidRPr="00C56C17" w:rsidRDefault="00CE47B3" w:rsidP="00CE47B3">
      <w:pPr>
        <w:pStyle w:val="Prrafodelista"/>
        <w:spacing w:before="240" w:after="240" w:line="360" w:lineRule="auto"/>
        <w:ind w:left="0" w:right="34"/>
        <w:jc w:val="both"/>
        <w:rPr>
          <w:rFonts w:ascii="Palatino Linotype" w:hAnsi="Palatino Linotype" w:cs="Arial"/>
        </w:rPr>
      </w:pPr>
    </w:p>
    <w:p w14:paraId="13864C87"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rPr>
      </w:pPr>
      <w:r w:rsidRPr="00C56C17">
        <w:rPr>
          <w:rFonts w:ascii="Palatino Linotype" w:hAnsi="Palatino Linotype" w:cs="Arial"/>
        </w:rPr>
        <w:t xml:space="preserve">El último párrafo del artículo 179 de la ley de la materia, se configura entonces en aquellos casos en donde los </w:t>
      </w:r>
      <w:r w:rsidRPr="00C56C17">
        <w:rPr>
          <w:rFonts w:ascii="Palatino Linotype" w:hAnsi="Palatino Linotype" w:cs="Arial"/>
          <w:b/>
          <w:u w:val="single"/>
        </w:rPr>
        <w:t xml:space="preserve">sujetos obligados emiten respuesta </w:t>
      </w:r>
      <w:r w:rsidRPr="00C56C17">
        <w:rPr>
          <w:rFonts w:ascii="Palatino Linotype" w:hAnsi="Palatino Linotype" w:cs="Arial"/>
          <w:b/>
          <w:u w:val="single"/>
        </w:rPr>
        <w:lastRenderedPageBreak/>
        <w:t>derivada de una resolución a un recurso de revisión que proceda por la causal prevista en las fracciones VII y  XI de la Ley en cita como es este el caso</w:t>
      </w:r>
      <w:r w:rsidRPr="00C56C17">
        <w:rPr>
          <w:rFonts w:ascii="Palatino Linotype" w:hAnsi="Palatino Linotype" w:cs="Arial"/>
        </w:rPr>
        <w:t xml:space="preserve">, dicha respuesta es susceptible de ser impugnada de nueva cuenta, mediante recurso de revisión ante el Instituto. Esto es, que el acto que genere el </w:t>
      </w:r>
      <w:r w:rsidRPr="00C56C17">
        <w:rPr>
          <w:rFonts w:ascii="Palatino Linotype" w:hAnsi="Palatino Linotype" w:cs="Arial"/>
          <w:b/>
        </w:rPr>
        <w:t>SUJETO OBLIGADO</w:t>
      </w:r>
      <w:r w:rsidRPr="00C56C17">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56C17">
        <w:rPr>
          <w:rFonts w:ascii="Palatino Linotype" w:hAnsi="Palatino Linotype" w:cs="Arial"/>
          <w:b/>
        </w:rPr>
        <w:t>queda al alcance de la persona la interposición de un nuevo recurso de revisión</w:t>
      </w:r>
      <w:r w:rsidRPr="00C56C17">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232820E" w14:textId="77777777" w:rsidR="006E7D77" w:rsidRPr="00C56C17" w:rsidRDefault="006E7D77" w:rsidP="006E7D77">
      <w:pPr>
        <w:spacing w:before="240" w:after="240" w:line="360" w:lineRule="auto"/>
        <w:contextualSpacing/>
        <w:jc w:val="both"/>
        <w:rPr>
          <w:rFonts w:ascii="Palatino Linotype" w:eastAsiaTheme="minorEastAsia" w:hAnsi="Palatino Linotype" w:cs="Arial"/>
          <w:sz w:val="24"/>
          <w:szCs w:val="24"/>
          <w:lang w:val="es-ES_tradnl" w:eastAsia="es-ES"/>
        </w:rPr>
      </w:pPr>
    </w:p>
    <w:p w14:paraId="06B4109B" w14:textId="77777777" w:rsidR="006E7D77" w:rsidRPr="00C56C17" w:rsidRDefault="006E7D77" w:rsidP="006E7D77">
      <w:pPr>
        <w:keepNext/>
        <w:keepLines/>
        <w:spacing w:before="240" w:after="0"/>
        <w:outlineLvl w:val="0"/>
        <w:rPr>
          <w:rFonts w:ascii="Palatino Linotype" w:eastAsia="MS Gothic" w:hAnsi="Palatino Linotype" w:cstheme="majorBidi"/>
          <w:b/>
          <w:sz w:val="24"/>
          <w:szCs w:val="24"/>
        </w:rPr>
      </w:pPr>
      <w:bookmarkStart w:id="35" w:name="_Toc487739452"/>
      <w:bookmarkStart w:id="36" w:name="_Toc524344196"/>
      <w:bookmarkStart w:id="37" w:name="_Toc526271201"/>
      <w:bookmarkStart w:id="38" w:name="_Toc536106975"/>
      <w:bookmarkStart w:id="39" w:name="_Toc33794506"/>
      <w:r w:rsidRPr="00C56C17">
        <w:rPr>
          <w:rFonts w:ascii="Palatino Linotype" w:eastAsia="MS Gothic" w:hAnsi="Palatino Linotype" w:cstheme="majorBidi"/>
          <w:b/>
          <w:sz w:val="24"/>
          <w:szCs w:val="24"/>
        </w:rPr>
        <w:t>SEXTO. Vista a los órganos de control interno</w:t>
      </w:r>
      <w:bookmarkEnd w:id="35"/>
      <w:r w:rsidRPr="00C56C17">
        <w:rPr>
          <w:rFonts w:ascii="Palatino Linotype" w:eastAsia="MS Gothic" w:hAnsi="Palatino Linotype" w:cstheme="majorBidi"/>
          <w:b/>
          <w:sz w:val="24"/>
          <w:szCs w:val="24"/>
        </w:rPr>
        <w:t>.</w:t>
      </w:r>
      <w:bookmarkEnd w:id="36"/>
      <w:bookmarkEnd w:id="37"/>
      <w:bookmarkEnd w:id="38"/>
      <w:bookmarkEnd w:id="39"/>
    </w:p>
    <w:p w14:paraId="44EDC2A8" w14:textId="77777777" w:rsidR="006E7D77" w:rsidRPr="00C56C17" w:rsidRDefault="006E7D77" w:rsidP="006E7D77">
      <w:pPr>
        <w:spacing w:after="0" w:line="240" w:lineRule="auto"/>
        <w:rPr>
          <w:rFonts w:eastAsiaTheme="minorEastAsia"/>
          <w:sz w:val="24"/>
          <w:szCs w:val="24"/>
        </w:rPr>
      </w:pPr>
    </w:p>
    <w:p w14:paraId="70517148"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rPr>
      </w:pPr>
      <w:r w:rsidRPr="00C56C17">
        <w:rPr>
          <w:rFonts w:ascii="Palatino Linotype" w:eastAsia="Times New Roman" w:hAnsi="Palatino Linotype"/>
        </w:rPr>
        <w:t xml:space="preserve">Es necesario resaltar que el recursos de revisión previsto en la Ley de la materia no es el medio para investigar y en su caso, sancionar a servidores públicos </w:t>
      </w:r>
      <w:r w:rsidRPr="00C56C17">
        <w:rPr>
          <w:rFonts w:ascii="Palatino Linotype" w:eastAsia="Times New Roman" w:hAnsi="Palatino Linotype"/>
          <w:b/>
          <w:u w:val="single"/>
        </w:rPr>
        <w:t>por la omisión de la entrega de información pública</w:t>
      </w:r>
      <w:r w:rsidRPr="00C56C17">
        <w:rPr>
          <w:rFonts w:ascii="Palatino Linotype" w:eastAsia="Times New Roman" w:hAnsi="Palatino Linotype"/>
        </w:rPr>
        <w:t xml:space="preserve"> o en la atención a solicitudes de información; sin embargo, dados los planteamientos que se formularon al </w:t>
      </w:r>
      <w:r w:rsidRPr="00C56C17">
        <w:rPr>
          <w:rFonts w:ascii="Palatino Linotype" w:eastAsia="Times New Roman" w:hAnsi="Palatino Linotype"/>
        </w:rPr>
        <w:lastRenderedPageBreak/>
        <w:t xml:space="preserve">presentarse los recursos de revisión se dará vista al área competente para que en ejercicio de sus atribuciones realice las investigaciones pertinentes por las omisiones detectadas atribuibles al </w:t>
      </w:r>
      <w:r w:rsidRPr="00C56C17">
        <w:rPr>
          <w:rFonts w:ascii="Palatino Linotype" w:eastAsia="Times New Roman" w:hAnsi="Palatino Linotype"/>
          <w:b/>
        </w:rPr>
        <w:t>SUJETO OBLIGADO</w:t>
      </w:r>
      <w:r w:rsidRPr="00C56C17">
        <w:rPr>
          <w:rFonts w:ascii="Palatino Linotype" w:eastAsia="Times New Roman" w:hAnsi="Palatino Linotype"/>
        </w:rPr>
        <w:t>.</w:t>
      </w:r>
    </w:p>
    <w:p w14:paraId="7F73D794"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rPr>
      </w:pPr>
    </w:p>
    <w:p w14:paraId="1A2255D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rPr>
      </w:pPr>
      <w:r w:rsidRPr="00C56C17">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32448D99" w14:textId="77777777" w:rsidR="006E7D77" w:rsidRPr="00C56C17" w:rsidRDefault="006E7D77" w:rsidP="006E7D77">
      <w:pPr>
        <w:spacing w:before="240" w:after="240" w:line="360" w:lineRule="auto"/>
        <w:contextualSpacing/>
        <w:jc w:val="both"/>
        <w:rPr>
          <w:rFonts w:ascii="Palatino Linotype" w:eastAsia="Times New Roman" w:hAnsi="Palatino Linotype"/>
          <w:sz w:val="24"/>
          <w:szCs w:val="24"/>
          <w:lang w:val="es-ES_tradnl" w:eastAsia="es-ES"/>
        </w:rPr>
      </w:pPr>
    </w:p>
    <w:p w14:paraId="0AF8F4A9"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w:t>
      </w:r>
      <w:r w:rsidRPr="00C56C17">
        <w:rPr>
          <w:rFonts w:ascii="Palatino Linotype" w:eastAsia="Times New Roman" w:hAnsi="Palatino Linotype" w:cs="Times New Roman"/>
          <w:b/>
          <w:i/>
          <w:szCs w:val="24"/>
          <w:lang w:val="es-ES_tradnl" w:eastAsia="es-ES"/>
        </w:rPr>
        <w:t>Artículo 36.</w:t>
      </w:r>
      <w:r w:rsidRPr="00C56C17">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BCEB537"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w:t>
      </w:r>
    </w:p>
    <w:p w14:paraId="140AACD7"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8956DDF"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w:t>
      </w:r>
    </w:p>
    <w:p w14:paraId="17A505F1"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MS Mincho" w:hAnsi="Palatino Linotype" w:cs="Arial"/>
        </w:rPr>
      </w:pPr>
      <w:r w:rsidRPr="00C56C17">
        <w:rPr>
          <w:rFonts w:ascii="Palatino Linotype" w:eastAsia="Times New Roman" w:hAnsi="Palatino Linotype"/>
        </w:rPr>
        <w:t xml:space="preserve">Asimismo, este Pleno hará del conocimiento del órgano de control de este Instituto de las infracciones en que el </w:t>
      </w:r>
      <w:r w:rsidRPr="00C56C17">
        <w:rPr>
          <w:rFonts w:ascii="Palatino Linotype" w:eastAsia="Times New Roman" w:hAnsi="Palatino Linotype"/>
          <w:b/>
        </w:rPr>
        <w:t>SUJETO OBLIGADO</w:t>
      </w:r>
      <w:r w:rsidRPr="00C56C1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56C1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0E1A0D4" w14:textId="77777777" w:rsidR="006E7D77" w:rsidRPr="00C56C17" w:rsidRDefault="006E7D77" w:rsidP="006E7D77">
      <w:pPr>
        <w:spacing w:before="240" w:after="240" w:line="360" w:lineRule="auto"/>
        <w:contextualSpacing/>
        <w:jc w:val="both"/>
        <w:rPr>
          <w:rFonts w:ascii="Palatino Linotype" w:eastAsia="MS Mincho" w:hAnsi="Palatino Linotype" w:cs="Arial"/>
          <w:sz w:val="24"/>
          <w:szCs w:val="24"/>
          <w:lang w:val="es-ES_tradnl" w:eastAsia="es-ES"/>
        </w:rPr>
      </w:pPr>
    </w:p>
    <w:p w14:paraId="5AE3BA48"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w:t>
      </w:r>
      <w:r w:rsidRPr="00C56C17">
        <w:rPr>
          <w:rFonts w:ascii="Palatino Linotype" w:eastAsia="Times New Roman" w:hAnsi="Palatino Linotype" w:cs="Times New Roman"/>
          <w:b/>
          <w:i/>
          <w:szCs w:val="24"/>
          <w:lang w:val="es-ES_tradnl" w:eastAsia="es-ES"/>
        </w:rPr>
        <w:t>Artículo 190.</w:t>
      </w:r>
      <w:r w:rsidRPr="00C56C1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D6E511E"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3C2ADA7E"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b/>
          <w:i/>
          <w:szCs w:val="24"/>
          <w:lang w:val="es-ES_tradnl" w:eastAsia="es-ES"/>
        </w:rPr>
        <w:t>Artículo 222.</w:t>
      </w:r>
      <w:r w:rsidRPr="00C56C1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30CF182"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w:t>
      </w:r>
    </w:p>
    <w:p w14:paraId="3299EAFC"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56C17">
        <w:rPr>
          <w:rFonts w:ascii="Palatino Linotype" w:eastAsia="Times New Roman" w:hAnsi="Palatino Linotype" w:cs="Times New Roman"/>
          <w:i/>
          <w:szCs w:val="24"/>
          <w:lang w:val="es-ES_tradnl" w:eastAsia="es-ES"/>
        </w:rPr>
        <w:t>;</w:t>
      </w:r>
    </w:p>
    <w:p w14:paraId="55D88875"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56C17">
        <w:rPr>
          <w:rFonts w:ascii="Palatino Linotype" w:eastAsia="Times New Roman" w:hAnsi="Palatino Linotype" w:cs="Times New Roman"/>
          <w:i/>
          <w:szCs w:val="24"/>
          <w:lang w:val="es-ES_tradnl" w:eastAsia="es-ES"/>
        </w:rPr>
        <w:t>;</w:t>
      </w:r>
    </w:p>
    <w:p w14:paraId="6EF7D235" w14:textId="77777777" w:rsidR="006E7D77" w:rsidRPr="00C56C17" w:rsidRDefault="006E7D77" w:rsidP="006E7D7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6C17">
        <w:rPr>
          <w:rFonts w:ascii="Palatino Linotype" w:eastAsia="Times New Roman" w:hAnsi="Palatino Linotype" w:cs="Times New Roman"/>
          <w:i/>
          <w:szCs w:val="24"/>
          <w:lang w:val="es-ES_tradnl" w:eastAsia="es-ES"/>
        </w:rPr>
        <w:t>…</w:t>
      </w:r>
    </w:p>
    <w:p w14:paraId="34483610" w14:textId="77777777" w:rsidR="006E7D77" w:rsidRPr="00C56C17" w:rsidRDefault="006E7D77" w:rsidP="006E7D77">
      <w:pPr>
        <w:spacing w:after="0" w:line="360" w:lineRule="auto"/>
        <w:ind w:left="567" w:right="567"/>
        <w:contextualSpacing/>
        <w:jc w:val="both"/>
        <w:rPr>
          <w:rFonts w:ascii="Palatino Linotype" w:eastAsiaTheme="minorEastAsia" w:hAnsi="Palatino Linotype"/>
          <w:i/>
          <w:szCs w:val="24"/>
          <w:lang w:val="es-ES_tradnl" w:eastAsia="es-ES"/>
        </w:rPr>
      </w:pPr>
      <w:r w:rsidRPr="00C56C1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56C17">
        <w:rPr>
          <w:rFonts w:ascii="Palatino Linotype" w:eastAsiaTheme="minorEastAsia" w:hAnsi="Palatino Linotype"/>
          <w:i/>
          <w:szCs w:val="24"/>
          <w:lang w:val="es-ES_tradnl" w:eastAsia="es-ES"/>
        </w:rPr>
        <w:t xml:space="preserve"> (De Acuerdo al Decreto N°207, Publicado el 30 de mayo de 2017)</w:t>
      </w:r>
    </w:p>
    <w:p w14:paraId="514ED290" w14:textId="77777777" w:rsidR="006E7D77" w:rsidRPr="00C56C17" w:rsidRDefault="006E7D77" w:rsidP="006E7D77">
      <w:pPr>
        <w:spacing w:after="0" w:line="360" w:lineRule="auto"/>
        <w:ind w:left="567" w:right="567"/>
        <w:contextualSpacing/>
        <w:jc w:val="both"/>
        <w:rPr>
          <w:rFonts w:ascii="Palatino Linotype" w:eastAsiaTheme="minorEastAsia" w:hAnsi="Palatino Linotype"/>
          <w:i/>
          <w:szCs w:val="24"/>
          <w:lang w:val="es-ES_tradnl" w:eastAsia="es-ES"/>
        </w:rPr>
      </w:pPr>
      <w:r w:rsidRPr="00C56C17">
        <w:rPr>
          <w:rFonts w:ascii="Palatino Linotype" w:eastAsiaTheme="minorEastAsia" w:hAnsi="Palatino Linotype"/>
          <w:i/>
          <w:szCs w:val="24"/>
          <w:lang w:val="es-ES_tradnl" w:eastAsia="es-ES"/>
        </w:rPr>
        <w:t>…”</w:t>
      </w:r>
    </w:p>
    <w:p w14:paraId="57F0B47B" w14:textId="77777777" w:rsidR="006E7D77" w:rsidRPr="00C56C17" w:rsidRDefault="006E7D77" w:rsidP="006E7D7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848A82D"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 xml:space="preserve">En </w:t>
      </w:r>
      <w:r w:rsidRPr="00C56C17">
        <w:rPr>
          <w:rFonts w:ascii="Palatino Linotype" w:eastAsia="Times New Roman" w:hAnsi="Palatino Linotype"/>
        </w:rPr>
        <w:t>consecuencia</w:t>
      </w:r>
      <w:r w:rsidRPr="00C56C17">
        <w:rPr>
          <w:rFonts w:ascii="Palatino Linotype" w:hAnsi="Palatino Linotype" w:cs="Arial"/>
          <w:color w:val="000000" w:themeColor="text1"/>
        </w:rPr>
        <w:t xml:space="preserve"> el recurso de revisión consiste en una garantía secundaria</w:t>
      </w:r>
      <w:r w:rsidRPr="00C56C17">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C56C17">
        <w:rPr>
          <w:rFonts w:ascii="Palatino Linotype" w:hAnsi="Palatino Linotype" w:cs="Arial"/>
          <w:color w:val="000000" w:themeColor="text1"/>
          <w:vertAlign w:val="superscript"/>
        </w:rPr>
        <w:footnoteReference w:id="7"/>
      </w:r>
      <w:r w:rsidRPr="00C56C17">
        <w:rPr>
          <w:rFonts w:ascii="Palatino Linotype" w:hAnsi="Palatino Linotype" w:cs="Arial"/>
          <w:color w:val="000000" w:themeColor="text1"/>
        </w:rPr>
        <w:t xml:space="preserve">.  , esto refiere que, ante la falta de respuesta por parte del </w:t>
      </w:r>
      <w:r w:rsidRPr="00C56C17">
        <w:rPr>
          <w:rFonts w:ascii="Palatino Linotype" w:hAnsi="Palatino Linotype" w:cs="Arial"/>
          <w:b/>
          <w:color w:val="000000" w:themeColor="text1"/>
        </w:rPr>
        <w:t>SUJETO OBLIGADO</w:t>
      </w:r>
      <w:r w:rsidRPr="00C56C17">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2668A9DB" w14:textId="77777777" w:rsidR="006E7D77" w:rsidRPr="00C56C17" w:rsidRDefault="006E7D77" w:rsidP="006E7D77">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848F26E" w14:textId="77777777" w:rsidR="006E7D77" w:rsidRPr="00C56C17" w:rsidRDefault="006E7D77" w:rsidP="006E7D77">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C56C17">
        <w:rPr>
          <w:rFonts w:ascii="Palatino Linotype" w:eastAsiaTheme="minorEastAsia" w:hAnsi="Palatino Linotype" w:cs="Arial"/>
          <w:b/>
          <w:color w:val="000000" w:themeColor="text1"/>
          <w:sz w:val="24"/>
          <w:szCs w:val="24"/>
          <w:lang w:val="es-ES_tradnl" w:eastAsia="es-ES"/>
        </w:rPr>
        <w:t>SÉPTIMO. De la versión pública.</w:t>
      </w:r>
    </w:p>
    <w:p w14:paraId="41891E75"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Por otro lado, debe destacarse que debido a la naturaleza de la información solicitada</w:t>
      </w:r>
      <w:r w:rsidRPr="00C56C17">
        <w:rPr>
          <w:rFonts w:ascii="Palatino Linotype" w:hAnsi="Palatino Linotype" w:cs="Arial"/>
          <w:b/>
          <w:color w:val="000000" w:themeColor="text1"/>
        </w:rPr>
        <w:t xml:space="preserve">, </w:t>
      </w:r>
      <w:r w:rsidRPr="00C56C17">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56C17">
        <w:rPr>
          <w:rFonts w:ascii="Palatino Linotype" w:hAnsi="Palatino Linotype" w:cs="Arial"/>
          <w:b/>
          <w:color w:val="000000" w:themeColor="text1"/>
          <w:u w:val="single"/>
        </w:rPr>
        <w:t>versión pública</w:t>
      </w:r>
      <w:r w:rsidRPr="00C56C17">
        <w:rPr>
          <w:rFonts w:ascii="Palatino Linotype" w:hAnsi="Palatino Linotype" w:cs="Arial"/>
          <w:color w:val="000000" w:themeColor="text1"/>
        </w:rPr>
        <w:t xml:space="preserve"> del documento por las consideraciones que se estimen pertinentes.</w:t>
      </w:r>
    </w:p>
    <w:p w14:paraId="446246B2"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themeColor="text1"/>
        </w:rPr>
      </w:pPr>
    </w:p>
    <w:p w14:paraId="093EEC7D"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rPr>
      </w:pPr>
      <w:r w:rsidRPr="00C56C17">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C56C17">
        <w:rPr>
          <w:rFonts w:ascii="Palatino Linotype" w:eastAsia="Calibri" w:hAnsi="Palatino Linotype" w:cs="Arial"/>
          <w:b/>
          <w:color w:val="000000" w:themeColor="text1"/>
          <w:lang w:val="es-ES" w:eastAsia="es-MX"/>
        </w:rPr>
        <w:t>SUJETO OBLIGADO</w:t>
      </w:r>
      <w:r w:rsidRPr="00C56C17">
        <w:rPr>
          <w:rFonts w:ascii="Palatino Linotype" w:eastAsia="Calibri" w:hAnsi="Palatino Linotype" w:cs="Arial"/>
          <w:color w:val="000000" w:themeColor="text1"/>
          <w:lang w:val="es-ES" w:eastAsia="es-MX"/>
        </w:rPr>
        <w:t xml:space="preserve"> debe cumplir con las formalidades exigidas en la Ley, por lo que </w:t>
      </w:r>
      <w:r w:rsidRPr="00C56C17">
        <w:rPr>
          <w:rFonts w:ascii="Palatino Linotype" w:eastAsia="Times New Roman" w:hAnsi="Palatino Linotype" w:cs="Arial"/>
          <w:color w:val="000000" w:themeColor="text1"/>
          <w:lang w:eastAsia="es-MX"/>
        </w:rPr>
        <w:t xml:space="preserve">para tal efecto emitirá el </w:t>
      </w:r>
      <w:r w:rsidRPr="00C56C17">
        <w:rPr>
          <w:rFonts w:ascii="Palatino Linotype" w:eastAsia="Calibri" w:hAnsi="Palatino Linotype" w:cs="Arial"/>
          <w:color w:val="000000" w:themeColor="text1"/>
          <w:lang w:val="es-ES" w:eastAsia="es-MX"/>
        </w:rPr>
        <w:t>Acuerdo del Comité de Transparencia en términos de los artículos 49 fracción</w:t>
      </w:r>
      <w:r w:rsidRPr="00C56C17">
        <w:rPr>
          <w:rFonts w:ascii="Palatino Linotype" w:eastAsia="Calibri" w:hAnsi="Palatino Linotype" w:cs="Arial"/>
          <w:bCs/>
          <w:color w:val="000000" w:themeColor="text1"/>
        </w:rPr>
        <w:t xml:space="preserve"> VIII,</w:t>
      </w:r>
      <w:r w:rsidRPr="00C56C17">
        <w:rPr>
          <w:rFonts w:ascii="Palatino Linotype" w:eastAsia="Calibri" w:hAnsi="Palatino Linotype" w:cs="Arial"/>
          <w:color w:val="000000" w:themeColor="text1"/>
          <w:lang w:val="es-ES" w:eastAsia="es-MX"/>
        </w:rPr>
        <w:t xml:space="preserve"> 122</w:t>
      </w:r>
      <w:r w:rsidRPr="00C56C17">
        <w:rPr>
          <w:rFonts w:cs="Times New Roman"/>
          <w:vertAlign w:val="superscript"/>
          <w:lang w:val="es-ES" w:eastAsia="es-MX"/>
        </w:rPr>
        <w:footnoteReference w:id="8"/>
      </w:r>
      <w:r w:rsidRPr="00C56C17">
        <w:rPr>
          <w:rFonts w:ascii="Palatino Linotype" w:eastAsia="Calibri" w:hAnsi="Palatino Linotype" w:cs="Arial"/>
          <w:color w:val="000000" w:themeColor="text1"/>
          <w:lang w:val="es-ES" w:eastAsia="es-MX"/>
        </w:rPr>
        <w:t>, 135</w:t>
      </w:r>
      <w:r w:rsidRPr="00C56C17">
        <w:rPr>
          <w:rFonts w:cs="Times New Roman"/>
          <w:vertAlign w:val="superscript"/>
          <w:lang w:val="es-ES" w:eastAsia="es-MX"/>
        </w:rPr>
        <w:footnoteReference w:id="9"/>
      </w:r>
      <w:r w:rsidRPr="00C56C17">
        <w:rPr>
          <w:rFonts w:ascii="Palatino Linotype" w:eastAsia="Calibri" w:hAnsi="Palatino Linotype" w:cs="Arial"/>
          <w:color w:val="000000" w:themeColor="text1"/>
          <w:lang w:val="es-ES" w:eastAsia="es-MX"/>
        </w:rPr>
        <w:t xml:space="preserve"> y 149 de la </w:t>
      </w:r>
      <w:r w:rsidRPr="00C56C17">
        <w:rPr>
          <w:rFonts w:ascii="Palatino Linotype" w:eastAsia="Calibri" w:hAnsi="Palatino Linotype" w:cs="Arial"/>
          <w:b/>
          <w:color w:val="000000" w:themeColor="text1"/>
          <w:lang w:val="es-ES" w:eastAsia="es-MX"/>
        </w:rPr>
        <w:t>Ley de Transparencia y Acceso a la Información Pública del Estado de México y Municipios</w:t>
      </w:r>
      <w:r w:rsidRPr="00C56C17">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4E03385F" w14:textId="77777777" w:rsidR="00CE47B3" w:rsidRPr="00C56C17" w:rsidRDefault="00CE47B3" w:rsidP="00CE47B3">
      <w:pPr>
        <w:pStyle w:val="Prrafodelista"/>
        <w:rPr>
          <w:rFonts w:ascii="Palatino Linotype" w:eastAsia="Times New Roman" w:hAnsi="Palatino Linotype" w:cs="Arial"/>
          <w:color w:val="000000" w:themeColor="text1"/>
        </w:rPr>
      </w:pPr>
    </w:p>
    <w:p w14:paraId="6C9680DB"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themeColor="text1"/>
        </w:rPr>
      </w:pPr>
    </w:p>
    <w:p w14:paraId="64DA446C" w14:textId="77777777" w:rsidR="006E7D77" w:rsidRPr="00C56C17" w:rsidRDefault="006E7D77" w:rsidP="006E7D77">
      <w:pPr>
        <w:keepNext/>
        <w:keepLines/>
        <w:spacing w:before="40" w:after="0"/>
        <w:outlineLvl w:val="1"/>
        <w:rPr>
          <w:rFonts w:ascii="Palatino Linotype" w:eastAsiaTheme="majorEastAsia" w:hAnsi="Palatino Linotype" w:cstheme="majorBidi"/>
          <w:b/>
          <w:color w:val="000000" w:themeColor="text1"/>
          <w:sz w:val="24"/>
          <w:szCs w:val="24"/>
        </w:rPr>
      </w:pPr>
      <w:bookmarkStart w:id="40" w:name="_Toc500756709"/>
      <w:bookmarkStart w:id="41" w:name="_Toc536691777"/>
      <w:bookmarkStart w:id="42" w:name="_Toc33794507"/>
      <w:r w:rsidRPr="00C56C17">
        <w:rPr>
          <w:rFonts w:ascii="Palatino Linotype" w:eastAsiaTheme="majorEastAsia" w:hAnsi="Palatino Linotype" w:cstheme="majorBidi"/>
          <w:b/>
          <w:color w:val="000000" w:themeColor="text1"/>
          <w:sz w:val="24"/>
          <w:szCs w:val="24"/>
        </w:rPr>
        <w:t>I. De la clasificación de la información.</w:t>
      </w:r>
      <w:bookmarkEnd w:id="40"/>
      <w:bookmarkEnd w:id="41"/>
      <w:bookmarkEnd w:id="42"/>
    </w:p>
    <w:p w14:paraId="247FCE9C" w14:textId="77777777" w:rsidR="006E7D77" w:rsidRPr="00C56C17" w:rsidRDefault="006E7D77" w:rsidP="006E7D77">
      <w:pPr>
        <w:spacing w:after="0" w:line="240" w:lineRule="auto"/>
        <w:rPr>
          <w:rFonts w:ascii="Palatino Linotype" w:eastAsiaTheme="minorEastAsia" w:hAnsi="Palatino Linotype"/>
          <w:color w:val="000000" w:themeColor="text1"/>
          <w:sz w:val="24"/>
          <w:szCs w:val="24"/>
        </w:rPr>
      </w:pPr>
    </w:p>
    <w:p w14:paraId="5625F550"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lastRenderedPageBreak/>
        <w:t xml:space="preserve">La </w:t>
      </w:r>
      <w:r w:rsidRPr="00C56C17">
        <w:rPr>
          <w:rFonts w:ascii="Palatino Linotype" w:eastAsia="Calibri" w:hAnsi="Palatino Linotype" w:cs="Arial"/>
          <w:color w:val="000000" w:themeColor="text1"/>
          <w:lang w:val="es-ES" w:eastAsia="es-MX"/>
        </w:rPr>
        <w:t>clasificación</w:t>
      </w:r>
      <w:r w:rsidRPr="00C56C17">
        <w:rPr>
          <w:rFonts w:ascii="Palatino Linotype" w:hAnsi="Palatino Linotype"/>
          <w:color w:val="000000" w:themeColor="text1"/>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6C17">
        <w:rPr>
          <w:vertAlign w:val="superscript"/>
        </w:rPr>
        <w:footnoteReference w:id="10"/>
      </w:r>
      <w:r w:rsidRPr="00C56C17">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C56C17">
        <w:rPr>
          <w:rFonts w:ascii="Palatino Linotype" w:hAnsi="Palatino Linotype"/>
          <w:color w:val="000000" w:themeColor="text1"/>
        </w:rPr>
        <w:lastRenderedPageBreak/>
        <w:t>pretende preservar.</w:t>
      </w:r>
      <w:r w:rsidRPr="00C56C17">
        <w:rPr>
          <w:vertAlign w:val="superscript"/>
        </w:rPr>
        <w:footnoteReference w:id="11"/>
      </w:r>
      <w:r w:rsidRPr="00C56C17">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40D236" w14:textId="77777777" w:rsidR="00CE47B3" w:rsidRPr="00C56C17" w:rsidRDefault="00CE47B3" w:rsidP="00CE47B3">
      <w:pPr>
        <w:pStyle w:val="Prrafodelista"/>
        <w:spacing w:before="240" w:after="240" w:line="360" w:lineRule="auto"/>
        <w:ind w:left="0" w:right="34"/>
        <w:jc w:val="both"/>
        <w:rPr>
          <w:rFonts w:ascii="Palatino Linotype" w:hAnsi="Palatino Linotype"/>
          <w:color w:val="000000" w:themeColor="text1"/>
        </w:rPr>
      </w:pPr>
    </w:p>
    <w:p w14:paraId="16CD146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4952C8E" w14:textId="77777777" w:rsidR="00CE47B3" w:rsidRPr="00C56C17" w:rsidRDefault="00CE47B3" w:rsidP="00CE47B3">
      <w:pPr>
        <w:pStyle w:val="Prrafodelista"/>
        <w:spacing w:before="240" w:after="240" w:line="360" w:lineRule="auto"/>
        <w:ind w:left="0" w:right="34"/>
        <w:jc w:val="both"/>
        <w:rPr>
          <w:rFonts w:ascii="Palatino Linotype" w:hAnsi="Palatino Linotype"/>
          <w:color w:val="000000" w:themeColor="text1"/>
        </w:rPr>
      </w:pPr>
    </w:p>
    <w:p w14:paraId="79DB1BB3"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14:paraId="65C2933E" w14:textId="77777777" w:rsidR="006E7D77" w:rsidRPr="00C56C17" w:rsidRDefault="006E7D77" w:rsidP="006E7D77">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43" w:name="_Toc485631700"/>
      <w:bookmarkStart w:id="44" w:name="_Toc500756710"/>
      <w:bookmarkStart w:id="45" w:name="_Toc536691778"/>
      <w:bookmarkStart w:id="46" w:name="_Toc33794508"/>
      <w:r w:rsidRPr="00C56C17">
        <w:rPr>
          <w:rFonts w:ascii="Palatino Linotype" w:eastAsiaTheme="majorEastAsia" w:hAnsi="Palatino Linotype" w:cstheme="majorBidi"/>
          <w:b/>
          <w:color w:val="000000" w:themeColor="text1"/>
          <w:sz w:val="24"/>
          <w:szCs w:val="24"/>
        </w:rPr>
        <w:t>Requisitos previos.</w:t>
      </w:r>
      <w:bookmarkEnd w:id="43"/>
      <w:bookmarkEnd w:id="44"/>
      <w:bookmarkEnd w:id="45"/>
      <w:bookmarkEnd w:id="46"/>
    </w:p>
    <w:p w14:paraId="74979D0B" w14:textId="77777777" w:rsidR="006E7D77" w:rsidRPr="00C56C17" w:rsidRDefault="006E7D77" w:rsidP="006E7D7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770A1EF"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olor w:val="000000" w:themeColor="text1"/>
        </w:rPr>
        <w:t>Los</w:t>
      </w:r>
      <w:r w:rsidRPr="00C56C17">
        <w:rPr>
          <w:rFonts w:ascii="Palatino Linotype" w:hAnsi="Palatino Linotype" w:cs="Arial"/>
          <w:color w:val="000000" w:themeColor="text1"/>
        </w:rPr>
        <w:t xml:space="preserve"> </w:t>
      </w:r>
      <w:r w:rsidRPr="00C56C17">
        <w:rPr>
          <w:rFonts w:ascii="Palatino Linotype" w:hAnsi="Palatino Linotype"/>
          <w:color w:val="000000" w:themeColor="text1"/>
        </w:rPr>
        <w:t>artículos</w:t>
      </w:r>
      <w:r w:rsidRPr="00C56C17">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701403E" w14:textId="77777777" w:rsidR="00CE47B3" w:rsidRPr="00C56C17" w:rsidRDefault="00CE47B3" w:rsidP="00CE47B3">
      <w:pPr>
        <w:pStyle w:val="Prrafodelista"/>
        <w:spacing w:before="240" w:after="240" w:line="360" w:lineRule="auto"/>
        <w:ind w:left="0" w:right="34"/>
        <w:jc w:val="both"/>
        <w:rPr>
          <w:rFonts w:ascii="Palatino Linotype" w:hAnsi="Palatino Linotype" w:cs="Arial"/>
          <w:color w:val="000000" w:themeColor="text1"/>
        </w:rPr>
      </w:pPr>
    </w:p>
    <w:p w14:paraId="460A4C16"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olor w:val="000000" w:themeColor="text1"/>
        </w:rPr>
        <w:t>Además</w:t>
      </w:r>
      <w:r w:rsidRPr="00C56C17">
        <w:rPr>
          <w:rFonts w:ascii="Palatino Linotype" w:hAnsi="Palatino Linotype" w:cs="Arial"/>
          <w:color w:val="000000" w:themeColor="text1"/>
        </w:rPr>
        <w:t xml:space="preserve">, se debe señalar el procedimiento, de los tres que establecen los artículos 132 y 106 de la Ley Estatal y General, respectivamente, por el que se realiza dicha clasificación, a saber, cuando se atiende una solicitud de acceso a la </w:t>
      </w:r>
      <w:r w:rsidRPr="00C56C17">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1415BF5D" w14:textId="77777777" w:rsidR="00CE47B3" w:rsidRPr="00C56C17" w:rsidRDefault="00CE47B3" w:rsidP="00CE47B3">
      <w:pPr>
        <w:pStyle w:val="Prrafodelista"/>
        <w:spacing w:before="240" w:after="240" w:line="360" w:lineRule="auto"/>
        <w:ind w:left="0" w:right="34"/>
        <w:jc w:val="both"/>
        <w:rPr>
          <w:rFonts w:ascii="Palatino Linotype" w:hAnsi="Palatino Linotype" w:cs="Arial"/>
          <w:color w:val="000000" w:themeColor="text1"/>
        </w:rPr>
      </w:pPr>
    </w:p>
    <w:p w14:paraId="215AFE52"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ADB57B9" w14:textId="77777777" w:rsidR="006E7D77" w:rsidRPr="00C56C17" w:rsidRDefault="006E7D77" w:rsidP="006E7D77">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BC11613" w14:textId="77777777" w:rsidR="006E7D77" w:rsidRPr="00C56C17" w:rsidRDefault="006E7D77" w:rsidP="006E7D77">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47" w:name="_Toc485631701"/>
      <w:bookmarkStart w:id="48" w:name="_Toc500756711"/>
      <w:bookmarkStart w:id="49" w:name="_Toc536691779"/>
      <w:bookmarkStart w:id="50" w:name="_Toc33794509"/>
      <w:r w:rsidRPr="00C56C17">
        <w:rPr>
          <w:rFonts w:ascii="Palatino Linotype" w:eastAsiaTheme="majorEastAsia" w:hAnsi="Palatino Linotype" w:cstheme="majorBidi"/>
          <w:b/>
          <w:color w:val="000000" w:themeColor="text1"/>
          <w:sz w:val="24"/>
          <w:szCs w:val="24"/>
        </w:rPr>
        <w:t>Supuestos de clasificación.</w:t>
      </w:r>
      <w:bookmarkEnd w:id="47"/>
      <w:bookmarkEnd w:id="48"/>
      <w:bookmarkEnd w:id="49"/>
      <w:bookmarkEnd w:id="50"/>
    </w:p>
    <w:p w14:paraId="09787D6B" w14:textId="77777777" w:rsidR="006E7D77" w:rsidRPr="00C56C17" w:rsidRDefault="006E7D77" w:rsidP="006E7D77">
      <w:pPr>
        <w:spacing w:after="0" w:line="360" w:lineRule="auto"/>
        <w:jc w:val="both"/>
        <w:rPr>
          <w:rFonts w:ascii="Palatino Linotype" w:eastAsiaTheme="minorEastAsia" w:hAnsi="Palatino Linotype" w:cs="Arial"/>
          <w:color w:val="000000" w:themeColor="text1"/>
          <w:sz w:val="24"/>
          <w:szCs w:val="24"/>
          <w:lang w:val="es-ES_tradnl" w:eastAsia="es-ES"/>
        </w:rPr>
      </w:pPr>
    </w:p>
    <w:p w14:paraId="6E703348"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16C40F3" w14:textId="77777777" w:rsidR="00CE47B3" w:rsidRPr="00C56C17" w:rsidRDefault="00CE47B3" w:rsidP="00CE47B3">
      <w:pPr>
        <w:pStyle w:val="Prrafodelista"/>
        <w:spacing w:before="240" w:after="240" w:line="360" w:lineRule="auto"/>
        <w:ind w:left="0" w:right="34"/>
        <w:jc w:val="both"/>
        <w:rPr>
          <w:rFonts w:ascii="Palatino Linotype" w:hAnsi="Palatino Linotype" w:cs="Arial"/>
          <w:color w:val="000000" w:themeColor="text1"/>
        </w:rPr>
      </w:pPr>
    </w:p>
    <w:p w14:paraId="1104846B"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7558C40D" w14:textId="77777777" w:rsidR="006E7D77" w:rsidRPr="00C56C17" w:rsidRDefault="006E7D77" w:rsidP="006E7D77">
      <w:pPr>
        <w:spacing w:after="0" w:line="360" w:lineRule="auto"/>
        <w:jc w:val="both"/>
        <w:rPr>
          <w:rFonts w:ascii="Palatino Linotype" w:eastAsiaTheme="minorEastAsia" w:hAnsi="Palatino Linotype" w:cs="Arial"/>
          <w:color w:val="000000" w:themeColor="text1"/>
          <w:sz w:val="24"/>
          <w:szCs w:val="24"/>
          <w:lang w:val="es-ES_tradnl" w:eastAsia="es-ES"/>
        </w:rPr>
      </w:pPr>
    </w:p>
    <w:p w14:paraId="696615FD"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6C17">
        <w:rPr>
          <w:rFonts w:ascii="Palatino Linotype" w:eastAsiaTheme="minorEastAsia" w:hAnsi="Palatino Linotype" w:cs="Bookman Old Style"/>
          <w:bCs/>
          <w:color w:val="000000" w:themeColor="text1"/>
          <w:sz w:val="24"/>
          <w:szCs w:val="24"/>
          <w:lang w:val="es-ES_tradnl" w:eastAsia="es-ES"/>
        </w:rPr>
        <w:t xml:space="preserve">I. </w:t>
      </w:r>
      <w:r w:rsidRPr="00C56C17">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0C668113"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6C17">
        <w:rPr>
          <w:rFonts w:ascii="Palatino Linotype" w:eastAsiaTheme="minorEastAsia" w:hAnsi="Palatino Linotype" w:cs="Bookman Old Style"/>
          <w:bCs/>
          <w:color w:val="000000" w:themeColor="text1"/>
          <w:sz w:val="24"/>
          <w:szCs w:val="24"/>
          <w:lang w:val="es-ES_tradnl" w:eastAsia="es-ES"/>
        </w:rPr>
        <w:t xml:space="preserve">II. </w:t>
      </w:r>
      <w:r w:rsidRPr="00C56C17">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3727A89"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6C17">
        <w:rPr>
          <w:rFonts w:ascii="Palatino Linotype" w:eastAsiaTheme="minorEastAsia" w:hAnsi="Palatino Linotype" w:cs="Bookman Old Style"/>
          <w:bCs/>
          <w:color w:val="000000" w:themeColor="text1"/>
          <w:sz w:val="24"/>
          <w:szCs w:val="24"/>
          <w:lang w:val="es-ES_tradnl" w:eastAsia="es-ES"/>
        </w:rPr>
        <w:t xml:space="preserve">III. </w:t>
      </w:r>
      <w:r w:rsidRPr="00C56C17">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9D3C24B"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6C17">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7BD19FFE"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6C17">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33F3D0EE"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C56C17">
        <w:rPr>
          <w:rFonts w:ascii="Palatino Linotype" w:hAnsi="Palatino Linotype" w:cs="Arial"/>
          <w:color w:val="000000" w:themeColor="text1"/>
        </w:rPr>
        <w:lastRenderedPageBreak/>
        <w:t>condición y no se pueden ampliar las excepciones o supuestos de clasificación aduciendo analogía o mayoría de razón.</w:t>
      </w:r>
    </w:p>
    <w:p w14:paraId="2BA30577" w14:textId="77777777" w:rsidR="00CE47B3" w:rsidRPr="00C56C17" w:rsidRDefault="00CE47B3" w:rsidP="00CE47B3">
      <w:pPr>
        <w:pStyle w:val="Prrafodelista"/>
        <w:spacing w:before="240" w:after="240" w:line="360" w:lineRule="auto"/>
        <w:ind w:left="0" w:right="34"/>
        <w:jc w:val="both"/>
        <w:rPr>
          <w:rFonts w:ascii="Palatino Linotype" w:hAnsi="Palatino Linotype" w:cs="Arial"/>
          <w:color w:val="000000" w:themeColor="text1"/>
        </w:rPr>
      </w:pPr>
    </w:p>
    <w:p w14:paraId="28157941"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Como consecuencia de lo anterior, el sujeto obligado debe identificar claramente el tipo de información y hacer un juicio de subsunción o encaje</w:t>
      </w:r>
      <w:r w:rsidRPr="00C56C17">
        <w:rPr>
          <w:rFonts w:ascii="Palatino Linotype" w:hAnsi="Palatino Linotype" w:cs="Arial"/>
          <w:color w:val="000000" w:themeColor="text1"/>
          <w:vertAlign w:val="superscript"/>
        </w:rPr>
        <w:footnoteReference w:id="12"/>
      </w:r>
      <w:r w:rsidRPr="00C56C1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AD96FFA" w14:textId="77777777" w:rsidR="00CE47B3" w:rsidRPr="00C56C17" w:rsidRDefault="00CE47B3" w:rsidP="00CE47B3">
      <w:pPr>
        <w:pStyle w:val="Prrafodelista"/>
        <w:spacing w:before="240" w:after="240" w:line="360" w:lineRule="auto"/>
        <w:ind w:left="0" w:right="34"/>
        <w:jc w:val="both"/>
        <w:rPr>
          <w:rFonts w:ascii="Palatino Linotype" w:hAnsi="Palatino Linotype" w:cs="Arial"/>
          <w:color w:val="000000" w:themeColor="text1"/>
        </w:rPr>
      </w:pPr>
    </w:p>
    <w:p w14:paraId="62A9C0F4"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55C4980" w14:textId="77777777" w:rsidR="006E7D77" w:rsidRPr="00C56C17" w:rsidRDefault="006E7D77" w:rsidP="006E7D77">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607C8CD0" w14:textId="77777777" w:rsidR="006E7D77" w:rsidRPr="00C56C17" w:rsidRDefault="006E7D77" w:rsidP="006E7D77">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51" w:name="_Toc485631702"/>
      <w:bookmarkStart w:id="52" w:name="_Toc500756712"/>
      <w:bookmarkStart w:id="53" w:name="_Toc536691780"/>
      <w:bookmarkStart w:id="54" w:name="_Toc33794510"/>
      <w:r w:rsidRPr="00C56C17">
        <w:rPr>
          <w:rFonts w:ascii="Palatino Linotype" w:eastAsiaTheme="majorEastAsia" w:hAnsi="Palatino Linotype" w:cstheme="majorBidi"/>
          <w:b/>
          <w:color w:val="000000" w:themeColor="text1"/>
          <w:sz w:val="24"/>
          <w:szCs w:val="24"/>
        </w:rPr>
        <w:t>Excepciones a los supuestos de clasificación de la información como reservada.</w:t>
      </w:r>
      <w:bookmarkEnd w:id="51"/>
      <w:bookmarkEnd w:id="52"/>
      <w:bookmarkEnd w:id="53"/>
      <w:bookmarkEnd w:id="54"/>
    </w:p>
    <w:p w14:paraId="2532F52F" w14:textId="77777777" w:rsidR="006E7D77" w:rsidRPr="00C56C17" w:rsidRDefault="006E7D77" w:rsidP="006E7D77">
      <w:pPr>
        <w:spacing w:after="0" w:line="240" w:lineRule="auto"/>
        <w:rPr>
          <w:rFonts w:ascii="Palatino Linotype" w:eastAsiaTheme="minorEastAsia" w:hAnsi="Palatino Linotype"/>
          <w:color w:val="000000" w:themeColor="text1"/>
          <w:sz w:val="24"/>
          <w:szCs w:val="24"/>
          <w:lang w:val="es-ES_tradnl" w:eastAsia="es-ES"/>
        </w:rPr>
      </w:pPr>
    </w:p>
    <w:p w14:paraId="2EF4DBF3"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Times New Roman"/>
          <w:color w:val="000000" w:themeColor="text1"/>
          <w:lang w:val="es-ES"/>
        </w:rPr>
      </w:pPr>
      <w:r w:rsidRPr="00C56C17">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56C17">
        <w:rPr>
          <w:rFonts w:ascii="Palatino Linotype" w:eastAsia="Times New Roman" w:hAnsi="Palatino Linotype" w:cs="Times New Roman"/>
          <w:b/>
          <w:color w:val="000000" w:themeColor="text1"/>
          <w:lang w:val="es-ES"/>
        </w:rPr>
        <w:t>que no puede clasificarse como información reservada:</w:t>
      </w:r>
    </w:p>
    <w:p w14:paraId="02A6C4E2" w14:textId="77777777" w:rsidR="006E7D77" w:rsidRPr="00C56C17" w:rsidRDefault="006E7D77" w:rsidP="006E7D7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C56C17">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52DBD024" w14:textId="77777777" w:rsidR="006E7D77" w:rsidRPr="00C56C17" w:rsidRDefault="006E7D77" w:rsidP="006E7D7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C56C17">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5CCDE34" w14:textId="77777777" w:rsidR="006E7D77" w:rsidRPr="00C56C17" w:rsidRDefault="006E7D77" w:rsidP="006E7D7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C56C17">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F755BAA" w14:textId="77777777" w:rsidR="006E7D77" w:rsidRPr="00C56C17" w:rsidRDefault="006E7D77" w:rsidP="006E7D7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C56C17">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444A5C61" w14:textId="77777777" w:rsidR="006E7D77" w:rsidRPr="00C56C17" w:rsidRDefault="006E7D77" w:rsidP="006E7D7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73C6C3F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Times New Roman"/>
          <w:color w:val="000000" w:themeColor="text1"/>
          <w:lang w:val="es-ES"/>
        </w:rPr>
      </w:pPr>
      <w:r w:rsidRPr="00C56C17">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2B599714" w14:textId="77777777" w:rsidR="005C1AA1" w:rsidRPr="00C56C17" w:rsidRDefault="005C1AA1" w:rsidP="005C1AA1">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2705AFE9" w14:textId="77777777" w:rsidR="006E7D77" w:rsidRPr="00C56C17" w:rsidRDefault="006E7D77" w:rsidP="006E7D77">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55" w:name="_Toc485631703"/>
      <w:bookmarkStart w:id="56" w:name="_Toc500756713"/>
      <w:bookmarkStart w:id="57" w:name="_Toc536691781"/>
      <w:bookmarkStart w:id="58" w:name="_Toc33794511"/>
      <w:r w:rsidRPr="00C56C17">
        <w:rPr>
          <w:rFonts w:ascii="Palatino Linotype" w:eastAsiaTheme="majorEastAsia" w:hAnsi="Palatino Linotype" w:cstheme="majorBidi"/>
          <w:b/>
          <w:color w:val="000000" w:themeColor="text1"/>
          <w:sz w:val="24"/>
          <w:szCs w:val="24"/>
        </w:rPr>
        <w:t>II. La intervención del Comité de Transparencia.</w:t>
      </w:r>
      <w:bookmarkEnd w:id="55"/>
      <w:bookmarkEnd w:id="56"/>
      <w:bookmarkEnd w:id="57"/>
      <w:bookmarkEnd w:id="58"/>
    </w:p>
    <w:p w14:paraId="203A48BA" w14:textId="77777777" w:rsidR="006E7D77" w:rsidRPr="00C56C17" w:rsidRDefault="006E7D77" w:rsidP="006E7D7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704BB31" w14:textId="77777777" w:rsidR="006E7D77" w:rsidRPr="00C56C17" w:rsidRDefault="006E7D77" w:rsidP="006E7D77">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59" w:name="_Toc485631704"/>
      <w:bookmarkStart w:id="60" w:name="_Toc500756714"/>
      <w:bookmarkStart w:id="61" w:name="_Toc536691782"/>
      <w:bookmarkStart w:id="62" w:name="_Toc33794512"/>
      <w:r w:rsidRPr="00C56C17">
        <w:rPr>
          <w:rFonts w:ascii="Palatino Linotype" w:eastAsiaTheme="majorEastAsia" w:hAnsi="Palatino Linotype" w:cstheme="majorBidi"/>
          <w:b/>
          <w:color w:val="000000" w:themeColor="text1"/>
          <w:sz w:val="24"/>
          <w:szCs w:val="24"/>
        </w:rPr>
        <w:t>Formalidades para emitir el acuerdo de clasificación.</w:t>
      </w:r>
      <w:bookmarkEnd w:id="59"/>
      <w:bookmarkEnd w:id="60"/>
      <w:bookmarkEnd w:id="61"/>
      <w:bookmarkEnd w:id="62"/>
    </w:p>
    <w:p w14:paraId="0B8E4CC7" w14:textId="77777777" w:rsidR="006E7D77" w:rsidRPr="00C56C17" w:rsidRDefault="006E7D77" w:rsidP="006E7D77">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6C17">
        <w:rPr>
          <w:rFonts w:ascii="Palatino Linotype" w:eastAsiaTheme="minorEastAsia" w:hAnsi="Palatino Linotype" w:cs="Arial"/>
          <w:color w:val="000000" w:themeColor="text1"/>
          <w:sz w:val="24"/>
          <w:szCs w:val="24"/>
          <w:lang w:val="es-ES_tradnl" w:eastAsia="es-ES"/>
        </w:rPr>
        <w:tab/>
      </w:r>
    </w:p>
    <w:p w14:paraId="6D241913"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olor w:val="000000" w:themeColor="text1"/>
          <w:lang w:eastAsia="es-ES_tradnl"/>
        </w:rPr>
      </w:pPr>
      <w:r w:rsidRPr="00C56C1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56C17">
        <w:rPr>
          <w:rFonts w:ascii="Palatino Linotype" w:hAnsi="Palatino Linotype"/>
          <w:color w:val="000000" w:themeColor="text1"/>
        </w:rPr>
        <w:t xml:space="preserve">la fracción III del numeral Segundo de los </w:t>
      </w:r>
      <w:r w:rsidRPr="00C56C17">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56C17">
        <w:rPr>
          <w:rFonts w:ascii="Palatino Linotype" w:hAnsi="Palatino Linotype"/>
          <w:color w:val="000000" w:themeColor="text1"/>
        </w:rPr>
        <w:t xml:space="preserve"> </w:t>
      </w:r>
      <w:r w:rsidRPr="00C56C17">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CE2E33E"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7348662" w14:textId="77777777" w:rsidR="00CE47B3" w:rsidRPr="00C56C17" w:rsidRDefault="00CE47B3" w:rsidP="00CE47B3">
      <w:pPr>
        <w:pStyle w:val="Prrafodelista"/>
        <w:spacing w:before="240" w:after="240" w:line="360" w:lineRule="auto"/>
        <w:ind w:left="0" w:right="34"/>
        <w:jc w:val="both"/>
        <w:rPr>
          <w:rFonts w:ascii="Palatino Linotype" w:hAnsi="Palatino Linotype"/>
          <w:color w:val="000000" w:themeColor="text1"/>
        </w:rPr>
      </w:pPr>
    </w:p>
    <w:p w14:paraId="451434AB"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3356082" w14:textId="77777777" w:rsidR="006E7D77" w:rsidRPr="00C56C17" w:rsidRDefault="006E7D77" w:rsidP="006E7D77">
      <w:pPr>
        <w:spacing w:after="0" w:line="360" w:lineRule="auto"/>
        <w:jc w:val="both"/>
        <w:rPr>
          <w:rFonts w:ascii="Palatino Linotype" w:eastAsiaTheme="minorEastAsia" w:hAnsi="Palatino Linotype"/>
          <w:color w:val="000000" w:themeColor="text1"/>
          <w:sz w:val="24"/>
          <w:szCs w:val="24"/>
          <w:lang w:val="es-ES_tradnl" w:eastAsia="es-ES"/>
        </w:rPr>
      </w:pPr>
    </w:p>
    <w:p w14:paraId="21C433A5" w14:textId="77777777" w:rsidR="006E7D77" w:rsidRPr="00C56C17" w:rsidRDefault="006E7D77" w:rsidP="006E7D77">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63" w:name="_Toc485631705"/>
      <w:bookmarkStart w:id="64" w:name="_Toc500756715"/>
      <w:bookmarkStart w:id="65" w:name="_Toc536691783"/>
      <w:bookmarkStart w:id="66" w:name="_Toc33794513"/>
      <w:r w:rsidRPr="00C56C17">
        <w:rPr>
          <w:rFonts w:ascii="Palatino Linotype" w:eastAsiaTheme="majorEastAsia" w:hAnsi="Palatino Linotype" w:cstheme="majorBidi"/>
          <w:b/>
          <w:color w:val="000000" w:themeColor="text1"/>
          <w:sz w:val="24"/>
          <w:szCs w:val="24"/>
        </w:rPr>
        <w:lastRenderedPageBreak/>
        <w:t>Requisitos de fondo del acuerdo de clasificación.</w:t>
      </w:r>
      <w:bookmarkEnd w:id="63"/>
      <w:bookmarkEnd w:id="64"/>
      <w:bookmarkEnd w:id="65"/>
      <w:bookmarkEnd w:id="66"/>
    </w:p>
    <w:p w14:paraId="7EFE014D" w14:textId="77777777" w:rsidR="006E7D77" w:rsidRPr="00C56C17" w:rsidRDefault="006E7D77" w:rsidP="006E7D7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184E84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olor w:val="000000" w:themeColor="text1"/>
        </w:rPr>
        <w:t>Como</w:t>
      </w:r>
      <w:r w:rsidRPr="00C56C17">
        <w:rPr>
          <w:rFonts w:ascii="Palatino Linotype" w:hAnsi="Palatino Linotype" w:cs="Arial"/>
          <w:color w:val="000000" w:themeColor="text1"/>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2D0993C" w14:textId="77777777" w:rsidR="00CE47B3" w:rsidRPr="00C56C17" w:rsidRDefault="00CE47B3" w:rsidP="00CE47B3">
      <w:pPr>
        <w:pStyle w:val="Prrafodelista"/>
        <w:spacing w:before="240" w:after="240" w:line="360" w:lineRule="auto"/>
        <w:ind w:left="0" w:right="34"/>
        <w:jc w:val="both"/>
        <w:rPr>
          <w:rFonts w:ascii="Palatino Linotype" w:hAnsi="Palatino Linotype"/>
          <w:color w:val="000000" w:themeColor="text1"/>
        </w:rPr>
      </w:pPr>
    </w:p>
    <w:p w14:paraId="67933C61"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804E2D"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themeColor="text1"/>
          <w:lang w:eastAsia="es-MX"/>
        </w:rPr>
      </w:pPr>
    </w:p>
    <w:p w14:paraId="5343CE44"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hAnsi="Palatino Linotype"/>
          <w:color w:val="000000" w:themeColor="text1"/>
        </w:rPr>
        <w:t>Han</w:t>
      </w:r>
      <w:r w:rsidRPr="00C56C17">
        <w:rPr>
          <w:rFonts w:ascii="Palatino Linotype" w:eastAsia="Times New Roman" w:hAnsi="Palatino Linotype" w:cs="Arial"/>
          <w:color w:val="000000" w:themeColor="text1"/>
          <w:lang w:eastAsia="es-MX"/>
        </w:rPr>
        <w:t xml:space="preserve"> sido vastos los estudios doctrinarios relativos a estos derechos fundamentales y al principio de legalidad en ellos contenidos; como ejemplo, el </w:t>
      </w:r>
      <w:r w:rsidRPr="00C56C17">
        <w:rPr>
          <w:rFonts w:ascii="Palatino Linotype" w:eastAsia="Times New Roman" w:hAnsi="Palatino Linotype" w:cs="Arial"/>
          <w:color w:val="000000" w:themeColor="text1"/>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56C17">
        <w:rPr>
          <w:rFonts w:ascii="Palatino Linotype" w:eastAsia="Times New Roman" w:hAnsi="Palatino Linotype" w:cs="Arial"/>
          <w:color w:val="000000" w:themeColor="text1"/>
          <w:vertAlign w:val="superscript"/>
          <w:lang w:eastAsia="es-MX"/>
        </w:rPr>
        <w:footnoteReference w:id="13"/>
      </w:r>
    </w:p>
    <w:p w14:paraId="6B4CF033"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themeColor="text1"/>
          <w:lang w:eastAsia="es-MX"/>
        </w:rPr>
      </w:pPr>
    </w:p>
    <w:p w14:paraId="01A7CB25"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hAnsi="Palatino Linotype"/>
          <w:color w:val="000000" w:themeColor="text1"/>
        </w:rPr>
        <w:t>Por</w:t>
      </w:r>
      <w:r w:rsidRPr="00C56C17">
        <w:rPr>
          <w:rFonts w:ascii="Palatino Linotype" w:eastAsia="Times New Roman" w:hAnsi="Palatino Linotype" w:cs="Arial"/>
          <w:color w:val="000000" w:themeColor="text1"/>
          <w:lang w:eastAsia="es-MX"/>
        </w:rPr>
        <w:t xml:space="preserve"> su parte, el intérprete judicial del país ha establecido una jurisprudencia respecto a qué debe entenderse por fundamentación y motivación, en los siguientes términos:</w:t>
      </w:r>
    </w:p>
    <w:p w14:paraId="1D28EC3D" w14:textId="77777777" w:rsidR="006E7D77" w:rsidRPr="00C56C17" w:rsidRDefault="006E7D77" w:rsidP="006E7D77">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5FB9091"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b/>
          <w:i/>
          <w:color w:val="000000" w:themeColor="text1"/>
          <w:lang w:val="es-ES_tradnl" w:eastAsia="es-ES"/>
        </w:rPr>
        <w:t>FUNDAMENTACIÓN Y MOTIVACIÓN.</w:t>
      </w:r>
      <w:r w:rsidRPr="00C56C17">
        <w:rPr>
          <w:rFonts w:ascii="Palatino Linotype" w:eastAsiaTheme="minorEastAsia" w:hAnsi="Palatino Linotype" w:cs="Arial"/>
          <w:i/>
          <w:color w:val="000000" w:themeColor="text1"/>
          <w:lang w:val="es-ES_tradnl" w:eastAsia="es-ES"/>
        </w:rPr>
        <w:t xml:space="preserve"> La </w:t>
      </w:r>
      <w:r w:rsidRPr="00C56C17">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C56C17">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C56C17">
        <w:rPr>
          <w:rFonts w:ascii="Palatino Linotype" w:eastAsiaTheme="minorEastAsia" w:hAnsi="Palatino Linotype" w:cs="Arial"/>
          <w:i/>
          <w:color w:val="000000" w:themeColor="text1"/>
          <w:lang w:val="es-ES_tradnl" w:eastAsia="es-ES"/>
        </w:rPr>
        <w:t>.</w:t>
      </w:r>
    </w:p>
    <w:p w14:paraId="5EE5D6B0"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i/>
          <w:color w:val="000000" w:themeColor="text1"/>
          <w:lang w:val="es-ES_tradnl" w:eastAsia="es-ES"/>
        </w:rPr>
        <w:t>SEGUNDO TRIBUNAL COLEGIADO DEL SEXTO CIRCUITO.</w:t>
      </w:r>
    </w:p>
    <w:p w14:paraId="326A1586"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2AC88BA0"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6AA139B6"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462FEAFC"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756A6A8" w14:textId="77777777" w:rsidR="006E7D77" w:rsidRPr="00C56C17" w:rsidRDefault="006E7D77" w:rsidP="006E7D7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6C17">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C56C17">
        <w:rPr>
          <w:rFonts w:ascii="Palatino Linotype" w:eastAsiaTheme="minorEastAsia" w:hAnsi="Palatino Linotype" w:cs="Arial"/>
          <w:i/>
          <w:color w:val="000000" w:themeColor="text1"/>
          <w:vertAlign w:val="superscript"/>
          <w:lang w:val="es-ES_tradnl" w:eastAsia="es-ES"/>
        </w:rPr>
        <w:footnoteReference w:id="14"/>
      </w:r>
    </w:p>
    <w:p w14:paraId="12443E18" w14:textId="77777777" w:rsidR="006E7D77" w:rsidRPr="00C56C17" w:rsidRDefault="006E7D77" w:rsidP="006E7D77">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5F0EE7FF"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hAnsi="Palatino Linotype"/>
          <w:color w:val="000000" w:themeColor="text1"/>
        </w:rPr>
        <w:lastRenderedPageBreak/>
        <w:t>Así</w:t>
      </w:r>
      <w:r w:rsidRPr="00C56C17">
        <w:rPr>
          <w:rFonts w:ascii="Palatino Linotype" w:eastAsia="Times New Roman" w:hAnsi="Palatino Linotype" w:cs="Arial"/>
          <w:color w:val="000000" w:themeColor="text1"/>
          <w:lang w:eastAsia="es-MX"/>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E71433"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themeColor="text1"/>
          <w:lang w:eastAsia="es-MX"/>
        </w:rPr>
      </w:pPr>
    </w:p>
    <w:p w14:paraId="10FEDE51"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A39196" w14:textId="77777777" w:rsidR="006E7D77" w:rsidRPr="00C56C17" w:rsidRDefault="006E7D77" w:rsidP="006E7D7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A14D7E5"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CAB5312" w14:textId="77777777" w:rsidR="00CE47B3" w:rsidRPr="00C56C17" w:rsidRDefault="00CE47B3" w:rsidP="00CE47B3">
      <w:pPr>
        <w:pStyle w:val="Prrafodelista"/>
        <w:spacing w:before="240" w:after="240" w:line="360" w:lineRule="auto"/>
        <w:ind w:left="0" w:right="34"/>
        <w:jc w:val="both"/>
        <w:rPr>
          <w:rFonts w:ascii="Palatino Linotype" w:eastAsia="Times New Roman" w:hAnsi="Palatino Linotype" w:cs="Arial"/>
          <w:color w:val="000000" w:themeColor="text1"/>
          <w:lang w:eastAsia="es-MX"/>
        </w:rPr>
      </w:pPr>
    </w:p>
    <w:p w14:paraId="739E9C13"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eastAsia="Times New Roman" w:hAnsi="Palatino Linotype" w:cs="Arial"/>
          <w:color w:val="000000" w:themeColor="text1"/>
          <w:lang w:eastAsia="es-MX"/>
        </w:rPr>
        <w:t xml:space="preserve">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w:t>
      </w:r>
      <w:r w:rsidRPr="00C56C17">
        <w:rPr>
          <w:rFonts w:ascii="Palatino Linotype" w:eastAsia="Times New Roman" w:hAnsi="Palatino Linotype" w:cs="Arial"/>
          <w:color w:val="000000" w:themeColor="text1"/>
          <w:lang w:eastAsia="es-MX"/>
        </w:rPr>
        <w:lastRenderedPageBreak/>
        <w:t>no así todos los datos contenidos en dicho documento que son</w:t>
      </w:r>
      <w:r w:rsidRPr="00C56C17">
        <w:rPr>
          <w:rFonts w:ascii="Palatino Linotype" w:hAnsi="Palatino Linotype"/>
          <w:color w:val="000000" w:themeColor="text1"/>
        </w:rPr>
        <w:t xml:space="preserve"> </w:t>
      </w:r>
      <w:r w:rsidRPr="00C56C17">
        <w:rPr>
          <w:rFonts w:ascii="Palatino Linotype" w:eastAsia="Times New Roman" w:hAnsi="Palatino Linotype" w:cs="Arial"/>
          <w:color w:val="000000" w:themeColor="text1"/>
          <w:lang w:eastAsia="es-MX"/>
        </w:rPr>
        <w:t>datos personales</w:t>
      </w:r>
      <w:r w:rsidRPr="00C56C17">
        <w:rPr>
          <w:rFonts w:ascii="Palatino Linotype" w:eastAsia="Times New Roman" w:hAnsi="Palatino Linotype" w:cs="Arial"/>
          <w:color w:val="000000" w:themeColor="text1"/>
          <w:vertAlign w:val="superscript"/>
          <w:lang w:eastAsia="es-MX"/>
        </w:rPr>
        <w:footnoteReference w:id="15"/>
      </w:r>
      <w:r w:rsidRPr="00C56C17">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C56C17">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6D66A22" w14:textId="77777777" w:rsidR="006E7D77" w:rsidRPr="00C56C17" w:rsidRDefault="006E7D77" w:rsidP="006E7D77">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0AB25D1E"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eastAsia="Calibri" w:hAnsi="Palatino Linotype" w:cs="Arial"/>
          <w:color w:val="000000" w:themeColor="text1"/>
          <w:lang w:val="es-ES" w:eastAsia="es-MX"/>
        </w:rPr>
      </w:pPr>
      <w:r w:rsidRPr="00C56C17">
        <w:rPr>
          <w:rFonts w:ascii="Palatino Linotype" w:eastAsia="Times New Roman" w:hAnsi="Palatino Linotype" w:cs="Arial"/>
          <w:color w:val="000000" w:themeColor="text1"/>
          <w:lang w:eastAsia="es-MX"/>
        </w:rPr>
        <w:t>Otro</w:t>
      </w:r>
      <w:r w:rsidRPr="00C56C17">
        <w:rPr>
          <w:rFonts w:ascii="Palatino Linotype" w:eastAsia="Calibri" w:hAnsi="Palatino Linotype" w:cs="Arial"/>
          <w:color w:val="000000" w:themeColor="text1"/>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7AAF54D" w14:textId="77777777" w:rsidR="006E7D77" w:rsidRPr="00C56C17" w:rsidRDefault="006E7D77" w:rsidP="006E7D7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4918E05" w14:textId="77777777" w:rsidR="006E7D77" w:rsidRPr="00C56C17" w:rsidRDefault="006E7D77" w:rsidP="006E7D77">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67" w:name="_Toc485631706"/>
      <w:bookmarkStart w:id="68" w:name="_Toc500756716"/>
      <w:bookmarkStart w:id="69" w:name="_Toc536691784"/>
      <w:bookmarkStart w:id="70" w:name="_Toc33794514"/>
      <w:r w:rsidRPr="00C56C17">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67"/>
      <w:bookmarkEnd w:id="68"/>
      <w:bookmarkEnd w:id="69"/>
      <w:bookmarkEnd w:id="70"/>
      <w:r w:rsidRPr="00C56C17">
        <w:rPr>
          <w:rFonts w:ascii="Palatino Linotype" w:eastAsiaTheme="majorEastAsia" w:hAnsi="Palatino Linotype" w:cstheme="majorBidi"/>
          <w:b/>
          <w:color w:val="000000" w:themeColor="text1"/>
          <w:sz w:val="24"/>
          <w:szCs w:val="24"/>
        </w:rPr>
        <w:t xml:space="preserve"> </w:t>
      </w:r>
    </w:p>
    <w:p w14:paraId="0F024A2F" w14:textId="77777777" w:rsidR="006E7D77" w:rsidRPr="00C56C17" w:rsidRDefault="006E7D77" w:rsidP="006E7D7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5E4A3FF" w14:textId="77777777" w:rsidR="006E7D77" w:rsidRPr="00C56C17" w:rsidRDefault="006E7D77" w:rsidP="006E7D77">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71" w:name="_Toc485631707"/>
      <w:bookmarkStart w:id="72" w:name="_Toc500756717"/>
      <w:bookmarkStart w:id="73" w:name="_Toc536691785"/>
      <w:bookmarkStart w:id="74" w:name="_Toc33794515"/>
      <w:r w:rsidRPr="00C56C17">
        <w:rPr>
          <w:rFonts w:ascii="Palatino Linotype" w:eastAsiaTheme="majorEastAsia" w:hAnsi="Palatino Linotype" w:cstheme="majorBidi"/>
          <w:b/>
          <w:color w:val="000000" w:themeColor="text1"/>
          <w:sz w:val="24"/>
          <w:szCs w:val="24"/>
          <w:lang w:val="es-ES_tradnl" w:eastAsia="es-ES"/>
        </w:rPr>
        <w:t>La fundamentación específica.</w:t>
      </w:r>
      <w:bookmarkEnd w:id="71"/>
      <w:bookmarkEnd w:id="72"/>
      <w:bookmarkEnd w:id="73"/>
      <w:bookmarkEnd w:id="74"/>
    </w:p>
    <w:p w14:paraId="0F744CF3" w14:textId="77777777" w:rsidR="006E7D77" w:rsidRPr="00C56C17" w:rsidRDefault="006E7D77" w:rsidP="006E7D7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BB8BB8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Arial"/>
          <w:color w:val="000000" w:themeColor="text1"/>
        </w:rPr>
      </w:pPr>
      <w:r w:rsidRPr="00C56C17">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78FFEFAE" w14:textId="77777777" w:rsidR="006E7D77" w:rsidRPr="00C56C17" w:rsidRDefault="006E7D77" w:rsidP="006E7D77">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75" w:name="_Toc485631708"/>
      <w:bookmarkStart w:id="76" w:name="_Toc500756718"/>
      <w:bookmarkStart w:id="77" w:name="_Toc536691786"/>
      <w:bookmarkStart w:id="78" w:name="_Toc33794516"/>
      <w:r w:rsidRPr="00C56C17">
        <w:rPr>
          <w:rFonts w:ascii="Palatino Linotype" w:eastAsiaTheme="majorEastAsia" w:hAnsi="Palatino Linotype" w:cstheme="majorBidi"/>
          <w:b/>
          <w:color w:val="000000" w:themeColor="text1"/>
          <w:sz w:val="24"/>
          <w:szCs w:val="24"/>
          <w:lang w:val="es-ES_tradnl" w:eastAsia="es-ES"/>
        </w:rPr>
        <w:t>La prueba de daño.</w:t>
      </w:r>
      <w:bookmarkEnd w:id="75"/>
      <w:bookmarkEnd w:id="76"/>
      <w:bookmarkEnd w:id="77"/>
      <w:bookmarkEnd w:id="78"/>
    </w:p>
    <w:p w14:paraId="0D9ACFF0" w14:textId="77777777" w:rsidR="006E7D77" w:rsidRPr="00C56C17" w:rsidRDefault="006E7D77" w:rsidP="006E7D7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727E90E"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s="Arial"/>
          <w:color w:val="000000" w:themeColor="text1"/>
        </w:rPr>
        <w:t>Las</w:t>
      </w:r>
      <w:r w:rsidRPr="00C56C17">
        <w:rPr>
          <w:rFonts w:ascii="Palatino Linotype" w:hAnsi="Palatino Linotype"/>
          <w:color w:val="000000" w:themeColor="text1"/>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w:t>
      </w:r>
      <w:r w:rsidRPr="00C56C17">
        <w:rPr>
          <w:rFonts w:ascii="Palatino Linotype" w:hAnsi="Palatino Linotype"/>
          <w:color w:val="000000" w:themeColor="text1"/>
        </w:rPr>
        <w:lastRenderedPageBreak/>
        <w:t>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12480C6" w14:textId="77777777" w:rsidR="00CE47B3" w:rsidRPr="00C56C17" w:rsidRDefault="00CE47B3" w:rsidP="00CE47B3">
      <w:pPr>
        <w:pStyle w:val="Prrafodelista"/>
        <w:spacing w:before="240" w:after="240" w:line="360" w:lineRule="auto"/>
        <w:ind w:left="0" w:right="34"/>
        <w:jc w:val="both"/>
        <w:rPr>
          <w:rFonts w:ascii="Palatino Linotype" w:hAnsi="Palatino Linotype"/>
          <w:color w:val="000000" w:themeColor="text1"/>
        </w:rPr>
      </w:pPr>
    </w:p>
    <w:p w14:paraId="106CF8BC"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s="Arial"/>
          <w:color w:val="000000" w:themeColor="text1"/>
        </w:rPr>
        <w:t>Para</w:t>
      </w:r>
      <w:r w:rsidRPr="00C56C17">
        <w:rPr>
          <w:rFonts w:ascii="Palatino Linotype" w:hAnsi="Palatino Linotype"/>
          <w:color w:val="000000" w:themeColor="text1"/>
        </w:rPr>
        <w:t xml:space="preserve"> aplicar la prueba de daño, se deberán de precisar la razones objetivas por las que la apertura genera una afectación, acreditando que:</w:t>
      </w:r>
    </w:p>
    <w:p w14:paraId="3F8EFEBE" w14:textId="77777777" w:rsidR="006E7D77" w:rsidRPr="00C56C17" w:rsidRDefault="006E7D77" w:rsidP="006E7D77">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BCF8C92"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56C17">
        <w:rPr>
          <w:rFonts w:ascii="Palatino Linotype" w:eastAsiaTheme="minorEastAsia" w:hAnsi="Palatino Linotype" w:cs="Bookman Old Style"/>
          <w:bCs/>
          <w:i/>
          <w:color w:val="000000" w:themeColor="text1"/>
          <w:sz w:val="24"/>
          <w:szCs w:val="24"/>
          <w:lang w:val="es-ES_tradnl" w:eastAsia="es-ES"/>
        </w:rPr>
        <w:t xml:space="preserve">I. </w:t>
      </w:r>
      <w:r w:rsidRPr="00C56C17">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450BD2B"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56C17">
        <w:rPr>
          <w:rFonts w:ascii="Palatino Linotype" w:eastAsiaTheme="minorEastAsia" w:hAnsi="Palatino Linotype" w:cs="Bookman Old Style"/>
          <w:bCs/>
          <w:i/>
          <w:color w:val="000000" w:themeColor="text1"/>
          <w:sz w:val="24"/>
          <w:szCs w:val="24"/>
          <w:lang w:val="es-ES_tradnl" w:eastAsia="es-ES"/>
        </w:rPr>
        <w:t xml:space="preserve">II. </w:t>
      </w:r>
      <w:r w:rsidRPr="00C56C17">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7875E579" w14:textId="77777777" w:rsidR="006E7D77" w:rsidRPr="00C56C17" w:rsidRDefault="006E7D77" w:rsidP="006E7D77">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56C17">
        <w:rPr>
          <w:rFonts w:ascii="Palatino Linotype" w:eastAsiaTheme="minorEastAsia" w:hAnsi="Palatino Linotype" w:cs="Bookman Old Style"/>
          <w:bCs/>
          <w:i/>
          <w:color w:val="000000" w:themeColor="text1"/>
          <w:sz w:val="24"/>
          <w:szCs w:val="24"/>
          <w:lang w:val="es-ES_tradnl" w:eastAsia="es-ES"/>
        </w:rPr>
        <w:t xml:space="preserve">III. </w:t>
      </w:r>
      <w:r w:rsidRPr="00C56C17">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DF13E67"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s="Times New Roman"/>
          <w:color w:val="000000" w:themeColor="text1"/>
          <w:lang w:eastAsia="es-ES_tradnl"/>
        </w:rPr>
      </w:pPr>
      <w:r w:rsidRPr="00C56C17">
        <w:rPr>
          <w:rFonts w:ascii="Palatino Linotype" w:hAnsi="Palatino Linotype" w:cs="Times New Roman"/>
          <w:color w:val="000000" w:themeColor="text1"/>
          <w:lang w:eastAsia="es-ES_tradnl"/>
        </w:rPr>
        <w:t xml:space="preserve">Sobre el primer supuesto consideremos que según el diccionario del español jurídico, por riesgo podemos entender “la contingencia o proximidad de un </w:t>
      </w:r>
      <w:r w:rsidRPr="00C56C17">
        <w:rPr>
          <w:rFonts w:ascii="Palatino Linotype" w:hAnsi="Palatino Linotype" w:cs="Times New Roman"/>
          <w:color w:val="000000" w:themeColor="text1"/>
          <w:lang w:eastAsia="es-ES_tradnl"/>
        </w:rPr>
        <w:lastRenderedPageBreak/>
        <w:t>daño”,</w:t>
      </w:r>
      <w:r w:rsidRPr="00C56C17">
        <w:rPr>
          <w:rFonts w:ascii="Palatino Linotype" w:hAnsi="Palatino Linotype" w:cs="Times New Roman"/>
          <w:color w:val="000000" w:themeColor="text1"/>
          <w:vertAlign w:val="superscript"/>
          <w:lang w:eastAsia="es-ES_tradnl"/>
        </w:rPr>
        <w:footnoteReference w:id="16"/>
      </w:r>
      <w:r w:rsidRPr="00C56C17">
        <w:rPr>
          <w:rFonts w:ascii="Palatino Linotype" w:hAnsi="Palatino Linotype" w:cs="Times New Roman"/>
          <w:color w:val="000000" w:themeColor="text1"/>
          <w:lang w:eastAsia="es-ES_tradnl"/>
        </w:rPr>
        <w:t xml:space="preserve"> mientras que el daño es considerado como un “perjuicio o lesión”</w:t>
      </w:r>
      <w:r w:rsidRPr="00C56C17">
        <w:rPr>
          <w:rFonts w:ascii="Palatino Linotype" w:hAnsi="Palatino Linotype" w:cs="Times New Roman"/>
          <w:color w:val="000000" w:themeColor="text1"/>
          <w:vertAlign w:val="superscript"/>
          <w:lang w:eastAsia="es-ES_tradnl"/>
        </w:rPr>
        <w:footnoteReference w:id="17"/>
      </w:r>
      <w:r w:rsidRPr="00C56C17">
        <w:rPr>
          <w:rFonts w:ascii="Palatino Linotype" w:hAnsi="Palatino Linotype" w:cs="Times New Roman"/>
          <w:color w:val="000000" w:themeColor="text1"/>
          <w:lang w:eastAsia="es-ES_tradnl"/>
        </w:rPr>
        <w:t>, mientras que según el Diccionario de la Lengua Española, lo real es</w:t>
      </w:r>
      <w:r w:rsidRPr="00C56C17">
        <w:rPr>
          <w:rFonts w:ascii="Palatino Linotype" w:eastAsia="Arial Unicode MS" w:hAnsi="Palatino Linotype" w:cs="Arial Unicode MS"/>
          <w:color w:val="000000" w:themeColor="text1"/>
          <w:spacing w:val="4"/>
          <w:shd w:val="clear" w:color="auto" w:fill="FFFFFF"/>
          <w:lang w:eastAsia="es-ES_tradnl"/>
        </w:rPr>
        <w:t xml:space="preserve"> lo “</w:t>
      </w:r>
      <w:r w:rsidRPr="00C56C17">
        <w:rPr>
          <w:rFonts w:ascii="Palatino Linotype" w:eastAsia="Times New Roman" w:hAnsi="Palatino Linotype" w:cs="Times New Roman"/>
          <w:color w:val="000000" w:themeColor="text1"/>
          <w:lang w:eastAsia="es-ES_tradnl"/>
        </w:rPr>
        <w:t>(que</w:t>
      </w:r>
      <w:r w:rsidRPr="00C56C17">
        <w:rPr>
          <w:rFonts w:ascii="Palatino Linotype" w:eastAsia="Arial Unicode MS" w:hAnsi="Palatino Linotype" w:cs="Arial Unicode MS"/>
          <w:color w:val="000000" w:themeColor="text1"/>
          <w:spacing w:val="4"/>
          <w:shd w:val="clear" w:color="auto" w:fill="FFFFFF"/>
          <w:lang w:eastAsia="es-ES_tradnl"/>
        </w:rPr>
        <w:t xml:space="preserve"> </w:t>
      </w:r>
      <w:r w:rsidRPr="00C56C17">
        <w:rPr>
          <w:rFonts w:ascii="Palatino Linotype" w:eastAsia="Times New Roman" w:hAnsi="Palatino Linotype" w:cs="Times New Roman"/>
          <w:color w:val="000000" w:themeColor="text1"/>
          <w:lang w:eastAsia="es-ES_tradnl"/>
        </w:rPr>
        <w:t>tiene</w:t>
      </w:r>
      <w:r w:rsidRPr="00C56C17">
        <w:rPr>
          <w:rFonts w:ascii="Palatino Linotype" w:eastAsia="Arial Unicode MS" w:hAnsi="Palatino Linotype" w:cs="Arial Unicode MS"/>
          <w:color w:val="000000" w:themeColor="text1"/>
          <w:spacing w:val="4"/>
          <w:shd w:val="clear" w:color="auto" w:fill="FFFFFF"/>
          <w:lang w:eastAsia="es-ES_tradnl"/>
        </w:rPr>
        <w:t xml:space="preserve"> </w:t>
      </w:r>
      <w:r w:rsidRPr="00C56C17">
        <w:rPr>
          <w:rFonts w:ascii="Palatino Linotype" w:eastAsia="Times New Roman" w:hAnsi="Palatino Linotype" w:cs="Times New Roman"/>
          <w:color w:val="000000" w:themeColor="text1"/>
          <w:lang w:eastAsia="es-ES_tradnl"/>
        </w:rPr>
        <w:t>existencia</w:t>
      </w:r>
      <w:r w:rsidRPr="00C56C17">
        <w:rPr>
          <w:rFonts w:ascii="Palatino Linotype" w:eastAsia="Arial Unicode MS" w:hAnsi="Palatino Linotype" w:cs="Arial Unicode MS"/>
          <w:color w:val="000000" w:themeColor="text1"/>
          <w:spacing w:val="4"/>
          <w:shd w:val="clear" w:color="auto" w:fill="FFFFFF"/>
          <w:lang w:eastAsia="es-ES_tradnl"/>
        </w:rPr>
        <w:t xml:space="preserve"> </w:t>
      </w:r>
      <w:r w:rsidRPr="00C56C17">
        <w:rPr>
          <w:rFonts w:ascii="Palatino Linotype" w:eastAsia="Times New Roman" w:hAnsi="Palatino Linotype" w:cs="Times New Roman"/>
          <w:color w:val="000000" w:themeColor="text1"/>
          <w:lang w:eastAsia="es-ES_tradnl"/>
        </w:rPr>
        <w:t>objetiva”,</w:t>
      </w:r>
      <w:r w:rsidRPr="00C56C17">
        <w:rPr>
          <w:rFonts w:ascii="Palatino Linotype" w:eastAsia="Times New Roman" w:hAnsi="Palatino Linotype" w:cs="Times New Roman"/>
          <w:color w:val="000000" w:themeColor="text1"/>
          <w:vertAlign w:val="superscript"/>
          <w:lang w:eastAsia="es-ES_tradnl"/>
        </w:rPr>
        <w:footnoteReference w:id="18"/>
      </w:r>
      <w:r w:rsidRPr="00C56C17">
        <w:rPr>
          <w:rFonts w:ascii="Palatino Linotype" w:eastAsia="Times New Roman" w:hAnsi="Palatino Linotype" w:cs="Times New Roman"/>
          <w:color w:val="000000" w:themeColor="text1"/>
          <w:lang w:eastAsia="es-ES_tradnl"/>
        </w:rPr>
        <w:t xml:space="preserve"> </w:t>
      </w:r>
      <w:r w:rsidRPr="00C56C17">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C56C17">
        <w:rPr>
          <w:rFonts w:ascii="Palatino Linotype" w:eastAsia="Arial Unicode MS" w:hAnsi="Palatino Linotype" w:cs="Arial Unicode MS"/>
          <w:color w:val="000000" w:themeColor="text1"/>
          <w:spacing w:val="4"/>
          <w:shd w:val="clear" w:color="auto" w:fill="FFFFFF"/>
          <w:vertAlign w:val="superscript"/>
          <w:lang w:eastAsia="es-ES_tradnl"/>
        </w:rPr>
        <w:footnoteReference w:id="19"/>
      </w:r>
      <w:r w:rsidRPr="00C56C17">
        <w:rPr>
          <w:rFonts w:ascii="Palatino Linotype" w:eastAsia="Arial Unicode MS" w:hAnsi="Palatino Linotype" w:cs="Arial Unicode MS"/>
          <w:color w:val="000000" w:themeColor="text1"/>
          <w:spacing w:val="4"/>
          <w:shd w:val="clear" w:color="auto" w:fill="FFFFFF"/>
          <w:lang w:eastAsia="es-ES_tradnl"/>
        </w:rPr>
        <w:t xml:space="preserve"> es decir, </w:t>
      </w:r>
      <w:r w:rsidRPr="00C56C17">
        <w:rPr>
          <w:rFonts w:ascii="Palatino Linotype" w:hAnsi="Palatino Linotype"/>
          <w:color w:val="000000" w:themeColor="text1"/>
        </w:rPr>
        <w:t xml:space="preserve">“(manifestar, declarar. Probar, sirviéndose de cualquier género de demostración, </w:t>
      </w:r>
      <w:hyperlink r:id="rId13" w:anchor="6nAyKjE" w:history="1">
        <w:r w:rsidRPr="00C56C17">
          <w:rPr>
            <w:rFonts w:ascii="Palatino Linotype" w:hAnsi="Palatino Linotype"/>
            <w:color w:val="000000" w:themeColor="text1"/>
          </w:rPr>
          <w:t>enseñar</w:t>
        </w:r>
      </w:hyperlink>
      <w:r w:rsidRPr="00C56C17">
        <w:rPr>
          <w:rFonts w:ascii="Palatino Linotype" w:hAnsi="Palatino Linotype"/>
          <w:color w:val="000000" w:themeColor="text1"/>
        </w:rPr>
        <w:t xml:space="preserve"> mostrar o exponer algo)”.</w:t>
      </w:r>
      <w:r w:rsidRPr="00C56C17">
        <w:rPr>
          <w:rFonts w:ascii="Palatino Linotype" w:hAnsi="Palatino Linotype"/>
          <w:color w:val="000000" w:themeColor="text1"/>
          <w:vertAlign w:val="superscript"/>
        </w:rPr>
        <w:footnoteReference w:id="20"/>
      </w:r>
      <w:r w:rsidRPr="00C56C17">
        <w:rPr>
          <w:rFonts w:ascii="Palatino Linotype" w:hAnsi="Palatino Linotype"/>
          <w:color w:val="000000" w:themeColor="text1"/>
        </w:rPr>
        <w:t xml:space="preserve"> Mientras que lo identificable es lo que puede ser identificado,</w:t>
      </w:r>
      <w:r w:rsidRPr="00C56C17">
        <w:rPr>
          <w:rFonts w:ascii="Palatino Linotype" w:hAnsi="Palatino Linotype"/>
          <w:color w:val="000000" w:themeColor="text1"/>
          <w:vertAlign w:val="superscript"/>
        </w:rPr>
        <w:footnoteReference w:id="21"/>
      </w:r>
      <w:r w:rsidRPr="00C56C17">
        <w:rPr>
          <w:rFonts w:ascii="Palatino Linotype" w:hAnsi="Palatino Linotype"/>
          <w:color w:val="000000" w:themeColor="text1"/>
        </w:rPr>
        <w:t xml:space="preserve"> esto es,</w:t>
      </w:r>
      <w:r w:rsidRPr="00C56C17">
        <w:rPr>
          <w:rFonts w:ascii="Palatino Linotype" w:hAnsi="Palatino Linotype"/>
          <w:color w:val="000000" w:themeColor="text1"/>
          <w:lang w:eastAsia="es-ES_tradnl"/>
        </w:rPr>
        <w:t xml:space="preserve"> “(dar los datos necesarios para ser reconocido”.</w:t>
      </w:r>
      <w:r w:rsidRPr="00C56C17">
        <w:rPr>
          <w:rFonts w:ascii="Palatino Linotype" w:hAnsi="Palatino Linotype"/>
          <w:color w:val="000000" w:themeColor="text1"/>
          <w:vertAlign w:val="superscript"/>
          <w:lang w:eastAsia="es-ES_tradnl"/>
        </w:rPr>
        <w:footnoteReference w:id="22"/>
      </w:r>
    </w:p>
    <w:p w14:paraId="0AF3E18B" w14:textId="77777777" w:rsidR="00CE47B3" w:rsidRPr="00C56C17" w:rsidRDefault="00CE47B3" w:rsidP="00CE47B3">
      <w:pPr>
        <w:pStyle w:val="Prrafodelista"/>
        <w:spacing w:before="240" w:after="240" w:line="360" w:lineRule="auto"/>
        <w:ind w:left="0" w:right="34"/>
        <w:jc w:val="both"/>
        <w:rPr>
          <w:rFonts w:ascii="Palatino Linotype" w:hAnsi="Palatino Linotype" w:cs="Times New Roman"/>
          <w:color w:val="000000" w:themeColor="text1"/>
          <w:lang w:eastAsia="es-ES_tradnl"/>
        </w:rPr>
      </w:pPr>
    </w:p>
    <w:p w14:paraId="49204918"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s="Times New Roman"/>
          <w:color w:val="000000" w:themeColor="text1"/>
          <w:lang w:eastAsia="es-ES_tradnl"/>
        </w:rPr>
        <w:t>Por</w:t>
      </w:r>
      <w:r w:rsidRPr="00C56C17">
        <w:rPr>
          <w:rFonts w:ascii="Palatino Linotype" w:hAnsi="Palatino Linotype"/>
          <w:color w:val="000000" w:themeColor="text1"/>
        </w:rPr>
        <w:t xml:space="preserve">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6A0EF03" w14:textId="77777777" w:rsidR="00CE47B3" w:rsidRPr="00C56C17" w:rsidRDefault="00CE47B3" w:rsidP="00CE47B3">
      <w:pPr>
        <w:pStyle w:val="Prrafodelista"/>
        <w:spacing w:before="240" w:after="240" w:line="360" w:lineRule="auto"/>
        <w:ind w:left="0" w:right="34"/>
        <w:jc w:val="both"/>
        <w:rPr>
          <w:rFonts w:ascii="Palatino Linotype" w:hAnsi="Palatino Linotype"/>
          <w:color w:val="000000" w:themeColor="text1"/>
        </w:rPr>
      </w:pPr>
    </w:p>
    <w:p w14:paraId="16FE495E"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s="Times New Roman"/>
          <w:color w:val="000000" w:themeColor="text1"/>
          <w:lang w:eastAsia="es-ES_tradnl"/>
        </w:rPr>
        <w:lastRenderedPageBreak/>
        <w:t>Identificado</w:t>
      </w:r>
      <w:r w:rsidRPr="00C56C17">
        <w:rPr>
          <w:rFonts w:ascii="Palatino Linotype" w:hAnsi="Palatino Linotype"/>
          <w:color w:val="000000" w:themeColor="text1"/>
        </w:rPr>
        <w:t xml:space="preserve"> ese riesgo, se debe demostrar que el mismo supera el interés público general porque se difunda dicha información. </w:t>
      </w:r>
    </w:p>
    <w:p w14:paraId="3451579E" w14:textId="77777777" w:rsidR="006E7D77" w:rsidRPr="00C56C17" w:rsidRDefault="006E7D77" w:rsidP="006E7D7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9B1247" w14:textId="77777777" w:rsidR="006E7D77" w:rsidRPr="00C56C17" w:rsidRDefault="006E7D77" w:rsidP="00CE47B3">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C56C17">
        <w:rPr>
          <w:rFonts w:ascii="Palatino Linotype" w:hAnsi="Palatino Linotype"/>
          <w:color w:val="000000" w:themeColor="text1"/>
          <w:vertAlign w:val="superscript"/>
        </w:rPr>
        <w:footnoteReference w:id="23"/>
      </w:r>
      <w:r w:rsidRPr="00C56C17">
        <w:rPr>
          <w:rFonts w:ascii="Palatino Linotype" w:hAnsi="Palatino Linotype"/>
          <w:color w:val="000000" w:themeColor="text1"/>
        </w:rPr>
        <w:t>, siguiendo el principio de ponderación propuesto por el Tribunal Constitucional Alemán,</w:t>
      </w:r>
      <w:r w:rsidRPr="00C56C17">
        <w:rPr>
          <w:rFonts w:ascii="Palatino Linotype" w:hAnsi="Palatino Linotype"/>
          <w:color w:val="000000" w:themeColor="text1"/>
          <w:vertAlign w:val="superscript"/>
        </w:rPr>
        <w:footnoteReference w:id="24"/>
      </w:r>
      <w:r w:rsidRPr="00C56C17">
        <w:rPr>
          <w:rFonts w:ascii="Palatino Linotype" w:hAnsi="Palatino Linotype"/>
          <w:color w:val="000000" w:themeColor="text1"/>
        </w:rPr>
        <w:t xml:space="preserve"> el juicio de idoneidad, que la </w:t>
      </w:r>
      <w:r w:rsidRPr="00C56C17">
        <w:rPr>
          <w:rFonts w:ascii="Palatino Linotype" w:hAnsi="Palatino Linotype"/>
          <w:color w:val="000000" w:themeColor="text1"/>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B190B60" w14:textId="77777777" w:rsidR="006E7D77" w:rsidRPr="00C56C17" w:rsidRDefault="006E7D77" w:rsidP="006E7D77">
      <w:pPr>
        <w:spacing w:after="0" w:line="240" w:lineRule="auto"/>
        <w:contextualSpacing/>
        <w:rPr>
          <w:rFonts w:ascii="Palatino Linotype" w:eastAsiaTheme="minorEastAsia" w:hAnsi="Palatino Linotype"/>
          <w:color w:val="000000" w:themeColor="text1"/>
          <w:sz w:val="24"/>
          <w:szCs w:val="24"/>
          <w:lang w:val="es-ES_tradnl" w:eastAsia="es-ES"/>
        </w:rPr>
      </w:pPr>
    </w:p>
    <w:p w14:paraId="3AD65D0F" w14:textId="77777777" w:rsidR="006E7D77" w:rsidRPr="00C56C17" w:rsidRDefault="006E7D77" w:rsidP="006E7D77">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79" w:name="_Toc485631709"/>
      <w:bookmarkStart w:id="80" w:name="_Toc500756719"/>
      <w:bookmarkStart w:id="81" w:name="_Toc536691787"/>
      <w:bookmarkStart w:id="82" w:name="_Toc33794517"/>
      <w:r w:rsidRPr="00C56C17">
        <w:rPr>
          <w:rFonts w:ascii="Palatino Linotype" w:eastAsiaTheme="majorEastAsia" w:hAnsi="Palatino Linotype" w:cstheme="majorBidi"/>
          <w:b/>
          <w:color w:val="000000" w:themeColor="text1"/>
          <w:sz w:val="24"/>
          <w:szCs w:val="24"/>
        </w:rPr>
        <w:t>La clasificación de la información reservada debe ser de manera temporal.</w:t>
      </w:r>
      <w:bookmarkEnd w:id="79"/>
      <w:bookmarkEnd w:id="80"/>
      <w:bookmarkEnd w:id="81"/>
      <w:bookmarkEnd w:id="82"/>
    </w:p>
    <w:p w14:paraId="4CBCD39A" w14:textId="77777777" w:rsidR="006E7D77" w:rsidRPr="00C56C17" w:rsidRDefault="006E7D77" w:rsidP="006E7D77">
      <w:pPr>
        <w:spacing w:after="0" w:line="360" w:lineRule="auto"/>
        <w:jc w:val="both"/>
        <w:rPr>
          <w:rFonts w:ascii="Palatino Linotype" w:eastAsiaTheme="minorEastAsia" w:hAnsi="Palatino Linotype"/>
          <w:b/>
          <w:color w:val="000000" w:themeColor="text1"/>
          <w:sz w:val="24"/>
          <w:szCs w:val="24"/>
          <w:lang w:val="es-ES_tradnl" w:eastAsia="es-ES"/>
        </w:rPr>
      </w:pPr>
    </w:p>
    <w:p w14:paraId="030E9BE8"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27FC867" w14:textId="77777777" w:rsidR="006D18D0" w:rsidRPr="00C56C17" w:rsidRDefault="006D18D0" w:rsidP="006D18D0">
      <w:pPr>
        <w:pStyle w:val="Prrafodelista"/>
        <w:spacing w:before="240" w:after="240" w:line="360" w:lineRule="auto"/>
        <w:ind w:left="0" w:right="34"/>
        <w:jc w:val="both"/>
        <w:rPr>
          <w:rFonts w:ascii="Palatino Linotype" w:hAnsi="Palatino Linotype"/>
          <w:color w:val="000000" w:themeColor="text1"/>
        </w:rPr>
      </w:pPr>
    </w:p>
    <w:p w14:paraId="5B380F4E"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0B005CC" w14:textId="77777777" w:rsidR="006D18D0" w:rsidRPr="00C56C17" w:rsidRDefault="006D18D0" w:rsidP="006D18D0">
      <w:pPr>
        <w:pStyle w:val="Prrafodelista"/>
        <w:spacing w:before="240" w:after="240" w:line="360" w:lineRule="auto"/>
        <w:ind w:left="0" w:right="34"/>
        <w:jc w:val="both"/>
        <w:rPr>
          <w:rFonts w:ascii="Palatino Linotype" w:hAnsi="Palatino Linotype"/>
          <w:color w:val="000000" w:themeColor="text1"/>
        </w:rPr>
      </w:pPr>
    </w:p>
    <w:p w14:paraId="4BDB0A26"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D211FA2" w14:textId="77777777" w:rsidR="006D18D0" w:rsidRPr="00C56C17" w:rsidRDefault="006D18D0" w:rsidP="006D18D0">
      <w:pPr>
        <w:pStyle w:val="Prrafodelista"/>
        <w:spacing w:before="240" w:after="240" w:line="360" w:lineRule="auto"/>
        <w:ind w:left="0" w:right="34"/>
        <w:jc w:val="both"/>
        <w:rPr>
          <w:rFonts w:ascii="Palatino Linotype" w:hAnsi="Palatino Linotype"/>
          <w:color w:val="000000" w:themeColor="text1"/>
        </w:rPr>
      </w:pPr>
    </w:p>
    <w:p w14:paraId="6AC75CCB"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De</w:t>
      </w:r>
      <w:r w:rsidRPr="00C56C17">
        <w:rPr>
          <w:rFonts w:ascii="Palatino Linotype" w:hAnsi="Palatino Linotype"/>
          <w:b/>
          <w:color w:val="000000" w:themeColor="text1"/>
        </w:rPr>
        <w:t xml:space="preserve"> </w:t>
      </w:r>
      <w:r w:rsidRPr="00C56C17">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D3FDADE" w14:textId="77777777" w:rsidR="006D18D0" w:rsidRPr="00C56C17" w:rsidRDefault="006D18D0" w:rsidP="006D18D0">
      <w:pPr>
        <w:pStyle w:val="Prrafodelista"/>
        <w:spacing w:before="240" w:after="240" w:line="360" w:lineRule="auto"/>
        <w:ind w:left="0" w:right="34"/>
        <w:jc w:val="both"/>
        <w:rPr>
          <w:rFonts w:ascii="Palatino Linotype" w:hAnsi="Palatino Linotype"/>
          <w:color w:val="000000" w:themeColor="text1"/>
        </w:rPr>
      </w:pPr>
    </w:p>
    <w:p w14:paraId="15BC720F"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9706337" w14:textId="77777777" w:rsidR="006E7D77" w:rsidRPr="00C56C17" w:rsidRDefault="006E7D77" w:rsidP="006E7D77">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679B36E7" w14:textId="77777777" w:rsidR="006E7D77" w:rsidRPr="00C56C17" w:rsidRDefault="006E7D77" w:rsidP="006E7D77">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83" w:name="_Toc485631710"/>
      <w:bookmarkStart w:id="84" w:name="_Toc500756720"/>
      <w:bookmarkStart w:id="85" w:name="_Toc536691788"/>
      <w:bookmarkStart w:id="86" w:name="_Toc33794518"/>
      <w:r w:rsidRPr="00C56C17">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83"/>
      <w:bookmarkEnd w:id="84"/>
      <w:bookmarkEnd w:id="85"/>
      <w:bookmarkEnd w:id="86"/>
    </w:p>
    <w:p w14:paraId="48963AEC"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65F4501" w14:textId="77777777" w:rsidR="006E7D77" w:rsidRPr="00C56C17" w:rsidRDefault="006E7D77" w:rsidP="006E7D77">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56C17">
        <w:rPr>
          <w:rFonts w:ascii="Palatino Linotype" w:eastAsia="Times New Roman" w:hAnsi="Palatino Linotype" w:cs="Times New Roman"/>
          <w:bCs/>
          <w:color w:val="000000" w:themeColor="text1"/>
          <w:sz w:val="24"/>
          <w:szCs w:val="24"/>
          <w:lang w:val="es-ES" w:eastAsia="es-ES"/>
        </w:rPr>
        <w:t>I.</w:t>
      </w:r>
      <w:r w:rsidRPr="00C56C17">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4FE705F6" w14:textId="77777777" w:rsidR="006E7D77" w:rsidRPr="00C56C17" w:rsidRDefault="006E7D77" w:rsidP="006E7D77">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56C17">
        <w:rPr>
          <w:rFonts w:ascii="Palatino Linotype" w:eastAsia="Times New Roman" w:hAnsi="Palatino Linotype" w:cs="Times New Roman"/>
          <w:bCs/>
          <w:color w:val="000000" w:themeColor="text1"/>
          <w:sz w:val="24"/>
          <w:szCs w:val="24"/>
          <w:lang w:val="es-ES" w:eastAsia="es-ES"/>
        </w:rPr>
        <w:t xml:space="preserve">II. </w:t>
      </w:r>
      <w:r w:rsidRPr="00C56C17">
        <w:rPr>
          <w:rFonts w:ascii="Palatino Linotype" w:eastAsia="Times New Roman" w:hAnsi="Palatino Linotype" w:cs="Times New Roman"/>
          <w:color w:val="000000" w:themeColor="text1"/>
          <w:sz w:val="24"/>
          <w:szCs w:val="24"/>
          <w:lang w:val="es-ES" w:eastAsia="es-ES"/>
        </w:rPr>
        <w:t>Por Ley tenga el carácter de pública;</w:t>
      </w:r>
    </w:p>
    <w:p w14:paraId="6CDC9CF5" w14:textId="77777777" w:rsidR="006E7D77" w:rsidRPr="00C56C17" w:rsidRDefault="006E7D77" w:rsidP="006E7D77">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56C17">
        <w:rPr>
          <w:rFonts w:ascii="Palatino Linotype" w:eastAsia="Times New Roman" w:hAnsi="Palatino Linotype" w:cs="Times New Roman"/>
          <w:bCs/>
          <w:color w:val="000000" w:themeColor="text1"/>
          <w:sz w:val="24"/>
          <w:szCs w:val="24"/>
          <w:lang w:val="es-ES" w:eastAsia="es-ES"/>
        </w:rPr>
        <w:t xml:space="preserve">III. </w:t>
      </w:r>
      <w:r w:rsidRPr="00C56C17">
        <w:rPr>
          <w:rFonts w:ascii="Palatino Linotype" w:eastAsia="Times New Roman" w:hAnsi="Palatino Linotype" w:cs="Times New Roman"/>
          <w:color w:val="000000" w:themeColor="text1"/>
          <w:sz w:val="24"/>
          <w:szCs w:val="24"/>
          <w:lang w:val="es-ES" w:eastAsia="es-ES"/>
        </w:rPr>
        <w:t xml:space="preserve">Exista una orden judicial; </w:t>
      </w:r>
    </w:p>
    <w:p w14:paraId="667E671A" w14:textId="77777777" w:rsidR="006E7D77" w:rsidRPr="00C56C17" w:rsidRDefault="006E7D77" w:rsidP="006E7D77">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56C17">
        <w:rPr>
          <w:rFonts w:ascii="Palatino Linotype" w:eastAsia="Times New Roman" w:hAnsi="Palatino Linotype" w:cs="Times New Roman"/>
          <w:bCs/>
          <w:color w:val="000000" w:themeColor="text1"/>
          <w:sz w:val="24"/>
          <w:szCs w:val="24"/>
          <w:lang w:val="es-ES" w:eastAsia="es-ES"/>
        </w:rPr>
        <w:t xml:space="preserve">IV. </w:t>
      </w:r>
      <w:r w:rsidRPr="00C56C17">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1A463347" w14:textId="77777777" w:rsidR="006E7D77" w:rsidRPr="00C56C17" w:rsidRDefault="006E7D77" w:rsidP="006E7D77">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56C17">
        <w:rPr>
          <w:rFonts w:ascii="Palatino Linotype" w:eastAsia="Times New Roman" w:hAnsi="Palatino Linotype" w:cs="Times New Roman"/>
          <w:bCs/>
          <w:color w:val="000000" w:themeColor="text1"/>
          <w:sz w:val="24"/>
          <w:szCs w:val="24"/>
          <w:lang w:val="es-ES" w:eastAsia="es-ES"/>
        </w:rPr>
        <w:t xml:space="preserve">V. </w:t>
      </w:r>
      <w:r w:rsidRPr="00C56C17">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229F4AD"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s="Times New Roman"/>
          <w:color w:val="000000" w:themeColor="text1"/>
          <w:lang w:eastAsia="es-ES_tradnl"/>
        </w:rPr>
      </w:pPr>
      <w:r w:rsidRPr="00C56C17">
        <w:rPr>
          <w:rFonts w:ascii="Palatino Linotype" w:hAnsi="Palatino Linotype"/>
          <w:color w:val="000000" w:themeColor="text1"/>
        </w:rPr>
        <w:t>En</w:t>
      </w:r>
      <w:r w:rsidRPr="00C56C17">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w:t>
      </w:r>
      <w:r w:rsidRPr="00C56C17">
        <w:rPr>
          <w:rFonts w:ascii="Palatino Linotype" w:hAnsi="Palatino Linotype" w:cs="Times New Roman"/>
          <w:color w:val="000000" w:themeColor="text1"/>
          <w:lang w:eastAsia="es-ES_tradnl"/>
        </w:rPr>
        <w:lastRenderedPageBreak/>
        <w:t xml:space="preserve">discutido la Suprema Corte de Justicia de la Nación, los servidores públicos nos encontramos sujetos a un régimen menor de protección. </w:t>
      </w:r>
    </w:p>
    <w:p w14:paraId="6E9C4811" w14:textId="77777777" w:rsidR="006D18D0" w:rsidRPr="00C56C17" w:rsidRDefault="006D18D0" w:rsidP="006D18D0">
      <w:pPr>
        <w:pStyle w:val="Prrafodelista"/>
        <w:spacing w:before="240" w:after="240" w:line="360" w:lineRule="auto"/>
        <w:ind w:left="0" w:right="34"/>
        <w:jc w:val="both"/>
        <w:rPr>
          <w:rFonts w:ascii="Palatino Linotype" w:hAnsi="Palatino Linotype" w:cs="Times New Roman"/>
          <w:color w:val="000000" w:themeColor="text1"/>
          <w:lang w:eastAsia="es-ES_tradnl"/>
        </w:rPr>
      </w:pPr>
    </w:p>
    <w:p w14:paraId="7C85AF5B"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Pero</w:t>
      </w:r>
      <w:r w:rsidRPr="00C56C17">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FA52794" w14:textId="77777777" w:rsidR="006D18D0" w:rsidRPr="00C56C17" w:rsidRDefault="006D18D0" w:rsidP="006D18D0">
      <w:pPr>
        <w:pStyle w:val="Prrafodelista"/>
        <w:spacing w:before="240" w:after="240" w:line="360" w:lineRule="auto"/>
        <w:ind w:left="0" w:right="34"/>
        <w:jc w:val="both"/>
        <w:rPr>
          <w:rFonts w:ascii="Palatino Linotype" w:hAnsi="Palatino Linotype"/>
          <w:color w:val="000000" w:themeColor="text1"/>
        </w:rPr>
      </w:pPr>
    </w:p>
    <w:p w14:paraId="6DEC136F"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olor w:val="000000" w:themeColor="text1"/>
        </w:rPr>
      </w:pPr>
      <w:r w:rsidRPr="00C56C17">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4B26BC8" w14:textId="77777777" w:rsidR="006E7D77" w:rsidRPr="00C56C17" w:rsidRDefault="006E7D77" w:rsidP="006E7D77">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6E7D77" w:rsidRPr="00C56C17" w14:paraId="7CE13652" w14:textId="77777777" w:rsidTr="00D61323">
        <w:tc>
          <w:tcPr>
            <w:tcW w:w="2155" w:type="dxa"/>
            <w:vMerge w:val="restart"/>
            <w:shd w:val="clear" w:color="auto" w:fill="D5DCE4" w:themeFill="text2" w:themeFillTint="33"/>
          </w:tcPr>
          <w:p w14:paraId="1BDDA536"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Requisitos previos</w:t>
            </w:r>
          </w:p>
        </w:tc>
        <w:tc>
          <w:tcPr>
            <w:tcW w:w="1759" w:type="dxa"/>
          </w:tcPr>
          <w:p w14:paraId="2117BC05"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Los sujetos obligados determinan que la información </w:t>
            </w:r>
            <w:r w:rsidRPr="00C56C17">
              <w:rPr>
                <w:rFonts w:ascii="Palatino Linotype" w:hAnsi="Palatino Linotype"/>
                <w:color w:val="000000" w:themeColor="text1"/>
              </w:rPr>
              <w:lastRenderedPageBreak/>
              <w:t>actualiza alguno de los supuestos de clasificación:</w:t>
            </w:r>
          </w:p>
        </w:tc>
        <w:tc>
          <w:tcPr>
            <w:tcW w:w="2269" w:type="dxa"/>
          </w:tcPr>
          <w:p w14:paraId="2694D686" w14:textId="77777777" w:rsidR="006E7D77" w:rsidRPr="00C56C17" w:rsidRDefault="006E7D77" w:rsidP="006E7D77">
            <w:pPr>
              <w:jc w:val="both"/>
              <w:rPr>
                <w:rFonts w:ascii="Palatino Linotype" w:hAnsi="Palatino Linotype"/>
                <w:color w:val="000000" w:themeColor="text1"/>
              </w:rPr>
            </w:pPr>
          </w:p>
          <w:p w14:paraId="36F689D4" w14:textId="77777777" w:rsidR="006E7D77" w:rsidRPr="00C56C17" w:rsidRDefault="006E7D77" w:rsidP="006E7D77">
            <w:pPr>
              <w:jc w:val="both"/>
              <w:rPr>
                <w:rFonts w:ascii="Palatino Linotype" w:hAnsi="Palatino Linotype"/>
                <w:color w:val="000000" w:themeColor="text1"/>
              </w:rPr>
            </w:pPr>
          </w:p>
          <w:p w14:paraId="2B1257DE" w14:textId="77777777" w:rsidR="006E7D77" w:rsidRPr="00C56C17" w:rsidRDefault="006E7D77" w:rsidP="006E7D77">
            <w:pPr>
              <w:jc w:val="both"/>
              <w:rPr>
                <w:rFonts w:ascii="Palatino Linotype" w:hAnsi="Palatino Linotype"/>
                <w:color w:val="000000" w:themeColor="text1"/>
              </w:rPr>
            </w:pPr>
          </w:p>
          <w:p w14:paraId="79C1AEEB" w14:textId="77777777" w:rsidR="006E7D77" w:rsidRPr="00C56C17" w:rsidRDefault="006E7D77" w:rsidP="006E7D77">
            <w:pPr>
              <w:numPr>
                <w:ilvl w:val="0"/>
                <w:numId w:val="24"/>
              </w:numPr>
              <w:contextualSpacing/>
              <w:jc w:val="both"/>
              <w:rPr>
                <w:rFonts w:ascii="Palatino Linotype" w:hAnsi="Palatino Linotype"/>
                <w:color w:val="000000" w:themeColor="text1"/>
              </w:rPr>
            </w:pPr>
            <w:r w:rsidRPr="00C56C17">
              <w:rPr>
                <w:rFonts w:ascii="Palatino Linotype" w:hAnsi="Palatino Linotype"/>
                <w:color w:val="000000" w:themeColor="text1"/>
              </w:rPr>
              <w:t xml:space="preserve">Confidencialidad </w:t>
            </w:r>
          </w:p>
          <w:p w14:paraId="16607452" w14:textId="77777777" w:rsidR="006E7D77" w:rsidRPr="00C56C17" w:rsidRDefault="006E7D77" w:rsidP="006E7D77">
            <w:pPr>
              <w:numPr>
                <w:ilvl w:val="0"/>
                <w:numId w:val="24"/>
              </w:numPr>
              <w:contextualSpacing/>
              <w:jc w:val="both"/>
              <w:rPr>
                <w:rFonts w:ascii="Palatino Linotype" w:hAnsi="Palatino Linotype"/>
                <w:color w:val="000000" w:themeColor="text1"/>
              </w:rPr>
            </w:pPr>
            <w:r w:rsidRPr="00C56C17">
              <w:rPr>
                <w:rFonts w:ascii="Palatino Linotype" w:hAnsi="Palatino Linotype"/>
                <w:color w:val="000000" w:themeColor="text1"/>
              </w:rPr>
              <w:t>Reserva</w:t>
            </w:r>
          </w:p>
        </w:tc>
        <w:tc>
          <w:tcPr>
            <w:tcW w:w="2268" w:type="dxa"/>
          </w:tcPr>
          <w:p w14:paraId="0D5B2683" w14:textId="77777777" w:rsidR="006E7D77" w:rsidRPr="00C56C17" w:rsidRDefault="006E7D77" w:rsidP="006E7D77">
            <w:pPr>
              <w:jc w:val="both"/>
              <w:rPr>
                <w:rFonts w:ascii="Palatino Linotype" w:hAnsi="Palatino Linotype"/>
                <w:color w:val="000000" w:themeColor="text1"/>
              </w:rPr>
            </w:pPr>
          </w:p>
        </w:tc>
      </w:tr>
      <w:tr w:rsidR="006E7D77" w:rsidRPr="00C56C17" w14:paraId="280D62E7" w14:textId="77777777" w:rsidTr="00D61323">
        <w:tc>
          <w:tcPr>
            <w:tcW w:w="2155" w:type="dxa"/>
            <w:vMerge/>
            <w:shd w:val="clear" w:color="auto" w:fill="D5DCE4" w:themeFill="text2" w:themeFillTint="33"/>
          </w:tcPr>
          <w:p w14:paraId="66EDD39C" w14:textId="77777777" w:rsidR="006E7D77" w:rsidRPr="00C56C17" w:rsidRDefault="006E7D77" w:rsidP="006E7D77">
            <w:pPr>
              <w:jc w:val="both"/>
              <w:rPr>
                <w:rFonts w:ascii="Palatino Linotype" w:hAnsi="Palatino Linotype"/>
                <w:color w:val="000000" w:themeColor="text1"/>
              </w:rPr>
            </w:pPr>
          </w:p>
        </w:tc>
        <w:tc>
          <w:tcPr>
            <w:tcW w:w="1759" w:type="dxa"/>
          </w:tcPr>
          <w:p w14:paraId="4CDBF032"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C9A96EA" w14:textId="77777777" w:rsidR="006E7D77" w:rsidRPr="00C56C17" w:rsidRDefault="006E7D77" w:rsidP="006E7D77">
            <w:pPr>
              <w:jc w:val="both"/>
              <w:rPr>
                <w:rFonts w:ascii="Palatino Linotype" w:hAnsi="Palatino Linotype"/>
                <w:color w:val="000000" w:themeColor="text1"/>
              </w:rPr>
            </w:pPr>
          </w:p>
        </w:tc>
        <w:tc>
          <w:tcPr>
            <w:tcW w:w="2268" w:type="dxa"/>
          </w:tcPr>
          <w:p w14:paraId="419C664D" w14:textId="77777777" w:rsidR="006E7D77" w:rsidRPr="00C56C17" w:rsidRDefault="006E7D77" w:rsidP="006E7D77">
            <w:pPr>
              <w:jc w:val="both"/>
              <w:rPr>
                <w:rFonts w:ascii="Palatino Linotype" w:hAnsi="Palatino Linotype"/>
                <w:color w:val="000000" w:themeColor="text1"/>
              </w:rPr>
            </w:pPr>
          </w:p>
        </w:tc>
      </w:tr>
      <w:tr w:rsidR="006E7D77" w:rsidRPr="00C56C17" w14:paraId="2B4697FA" w14:textId="77777777" w:rsidTr="00D61323">
        <w:tc>
          <w:tcPr>
            <w:tcW w:w="2155" w:type="dxa"/>
            <w:vMerge/>
            <w:shd w:val="clear" w:color="auto" w:fill="D5DCE4" w:themeFill="text2" w:themeFillTint="33"/>
          </w:tcPr>
          <w:p w14:paraId="249803F9" w14:textId="77777777" w:rsidR="006E7D77" w:rsidRPr="00C56C17" w:rsidRDefault="006E7D77" w:rsidP="006E7D77">
            <w:pPr>
              <w:jc w:val="both"/>
              <w:rPr>
                <w:rFonts w:ascii="Palatino Linotype" w:hAnsi="Palatino Linotype"/>
                <w:color w:val="000000" w:themeColor="text1"/>
              </w:rPr>
            </w:pPr>
          </w:p>
        </w:tc>
        <w:tc>
          <w:tcPr>
            <w:tcW w:w="1759" w:type="dxa"/>
          </w:tcPr>
          <w:p w14:paraId="76DD28F1"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La clasificación de la información se realiza al momento de:</w:t>
            </w:r>
          </w:p>
        </w:tc>
        <w:tc>
          <w:tcPr>
            <w:tcW w:w="2269" w:type="dxa"/>
          </w:tcPr>
          <w:p w14:paraId="1D789C51" w14:textId="77777777" w:rsidR="006E7D77" w:rsidRPr="00C56C17" w:rsidRDefault="006E7D77" w:rsidP="006E7D77">
            <w:pPr>
              <w:numPr>
                <w:ilvl w:val="0"/>
                <w:numId w:val="23"/>
              </w:numPr>
              <w:contextualSpacing/>
              <w:jc w:val="both"/>
              <w:rPr>
                <w:rFonts w:ascii="Palatino Linotype" w:hAnsi="Palatino Linotype"/>
                <w:color w:val="000000" w:themeColor="text1"/>
              </w:rPr>
            </w:pPr>
            <w:r w:rsidRPr="00C56C17">
              <w:rPr>
                <w:rFonts w:ascii="Palatino Linotype" w:hAnsi="Palatino Linotype"/>
                <w:color w:val="000000" w:themeColor="text1"/>
              </w:rPr>
              <w:t>Atender una solicitud</w:t>
            </w:r>
          </w:p>
          <w:p w14:paraId="37117F28" w14:textId="77777777" w:rsidR="006E7D77" w:rsidRPr="00C56C17" w:rsidRDefault="006E7D77" w:rsidP="006E7D77">
            <w:pPr>
              <w:numPr>
                <w:ilvl w:val="0"/>
                <w:numId w:val="23"/>
              </w:numPr>
              <w:contextualSpacing/>
              <w:jc w:val="both"/>
              <w:rPr>
                <w:rFonts w:ascii="Palatino Linotype" w:hAnsi="Palatino Linotype"/>
                <w:color w:val="000000" w:themeColor="text1"/>
              </w:rPr>
            </w:pPr>
            <w:r w:rsidRPr="00C56C17">
              <w:rPr>
                <w:rFonts w:ascii="Palatino Linotype" w:hAnsi="Palatino Linotype"/>
                <w:color w:val="000000" w:themeColor="text1"/>
              </w:rPr>
              <w:t>Por mandato de una autoridad competente</w:t>
            </w:r>
          </w:p>
          <w:p w14:paraId="3547F00F" w14:textId="77777777" w:rsidR="006E7D77" w:rsidRPr="00C56C17" w:rsidRDefault="006E7D77" w:rsidP="006E7D77">
            <w:pPr>
              <w:numPr>
                <w:ilvl w:val="0"/>
                <w:numId w:val="23"/>
              </w:numPr>
              <w:contextualSpacing/>
              <w:jc w:val="both"/>
              <w:rPr>
                <w:rFonts w:ascii="Palatino Linotype" w:hAnsi="Palatino Linotype"/>
                <w:color w:val="000000" w:themeColor="text1"/>
              </w:rPr>
            </w:pPr>
            <w:r w:rsidRPr="00C56C17">
              <w:rPr>
                <w:rFonts w:ascii="Palatino Linotype" w:hAnsi="Palatino Linotype"/>
                <w:color w:val="000000" w:themeColor="text1"/>
              </w:rPr>
              <w:t>Para elaborar una versión pública y cumplir una obligación de transparencia</w:t>
            </w:r>
          </w:p>
        </w:tc>
        <w:tc>
          <w:tcPr>
            <w:tcW w:w="2268" w:type="dxa"/>
          </w:tcPr>
          <w:p w14:paraId="23D130B7" w14:textId="77777777" w:rsidR="006E7D77" w:rsidRPr="00C56C17" w:rsidRDefault="006E7D77" w:rsidP="006E7D77">
            <w:pPr>
              <w:jc w:val="both"/>
              <w:rPr>
                <w:rFonts w:ascii="Palatino Linotype" w:hAnsi="Palatino Linotype"/>
                <w:color w:val="000000" w:themeColor="text1"/>
              </w:rPr>
            </w:pPr>
          </w:p>
        </w:tc>
      </w:tr>
      <w:tr w:rsidR="006E7D77" w:rsidRPr="00C56C17" w14:paraId="0FAB1DD0" w14:textId="77777777" w:rsidTr="00D61323">
        <w:tc>
          <w:tcPr>
            <w:tcW w:w="2155" w:type="dxa"/>
            <w:vMerge/>
            <w:shd w:val="clear" w:color="auto" w:fill="D5DCE4" w:themeFill="text2" w:themeFillTint="33"/>
          </w:tcPr>
          <w:p w14:paraId="4E410DD6" w14:textId="77777777" w:rsidR="006E7D77" w:rsidRPr="00C56C17" w:rsidRDefault="006E7D77" w:rsidP="006E7D77">
            <w:pPr>
              <w:jc w:val="both"/>
              <w:rPr>
                <w:rFonts w:ascii="Palatino Linotype" w:hAnsi="Palatino Linotype"/>
                <w:color w:val="000000" w:themeColor="text1"/>
              </w:rPr>
            </w:pPr>
          </w:p>
        </w:tc>
        <w:tc>
          <w:tcPr>
            <w:tcW w:w="1759" w:type="dxa"/>
          </w:tcPr>
          <w:p w14:paraId="30BCB78A"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No se pueden emitir acuerdos de carácter general ni particular</w:t>
            </w:r>
          </w:p>
        </w:tc>
        <w:tc>
          <w:tcPr>
            <w:tcW w:w="2269" w:type="dxa"/>
          </w:tcPr>
          <w:p w14:paraId="52D9F915"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El sujeto obligado debe emitir un acuerdo describiendo y analizando cada documento de un expediente y todos </w:t>
            </w:r>
            <w:r w:rsidRPr="00C56C17">
              <w:rPr>
                <w:rFonts w:ascii="Palatino Linotype" w:hAnsi="Palatino Linotype"/>
                <w:color w:val="000000" w:themeColor="text1"/>
              </w:rPr>
              <w:lastRenderedPageBreak/>
              <w:t xml:space="preserve">los datos incluidos en un documento </w:t>
            </w:r>
          </w:p>
        </w:tc>
        <w:tc>
          <w:tcPr>
            <w:tcW w:w="2268" w:type="dxa"/>
          </w:tcPr>
          <w:p w14:paraId="0F356D34" w14:textId="77777777" w:rsidR="006E7D77" w:rsidRPr="00C56C17" w:rsidRDefault="006E7D77" w:rsidP="006E7D77">
            <w:pPr>
              <w:jc w:val="both"/>
              <w:rPr>
                <w:rFonts w:ascii="Palatino Linotype" w:hAnsi="Palatino Linotype"/>
                <w:color w:val="000000" w:themeColor="text1"/>
              </w:rPr>
            </w:pPr>
          </w:p>
        </w:tc>
      </w:tr>
      <w:tr w:rsidR="006E7D77" w:rsidRPr="00C56C17" w14:paraId="1B533DB6" w14:textId="77777777" w:rsidTr="00D61323">
        <w:tc>
          <w:tcPr>
            <w:tcW w:w="2155" w:type="dxa"/>
            <w:vMerge w:val="restart"/>
            <w:shd w:val="clear" w:color="auto" w:fill="D5DCE4" w:themeFill="text2" w:themeFillTint="33"/>
          </w:tcPr>
          <w:p w14:paraId="32A377B3"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Supuestos de clasificación</w:t>
            </w:r>
          </w:p>
        </w:tc>
        <w:tc>
          <w:tcPr>
            <w:tcW w:w="1759" w:type="dxa"/>
          </w:tcPr>
          <w:p w14:paraId="4433DE47"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Para clasificar la información como reservada hay</w:t>
            </w:r>
          </w:p>
        </w:tc>
        <w:tc>
          <w:tcPr>
            <w:tcW w:w="2269" w:type="dxa"/>
          </w:tcPr>
          <w:p w14:paraId="14E311E0" w14:textId="77777777" w:rsidR="006E7D77" w:rsidRPr="00C56C17" w:rsidRDefault="006E7D77" w:rsidP="006E7D77">
            <w:pPr>
              <w:numPr>
                <w:ilvl w:val="0"/>
                <w:numId w:val="25"/>
              </w:numPr>
              <w:contextualSpacing/>
              <w:jc w:val="both"/>
              <w:rPr>
                <w:rFonts w:ascii="Palatino Linotype" w:hAnsi="Palatino Linotype"/>
                <w:color w:val="000000" w:themeColor="text1"/>
              </w:rPr>
            </w:pPr>
            <w:r w:rsidRPr="00C56C17">
              <w:rPr>
                <w:rFonts w:ascii="Palatino Linotype" w:hAnsi="Palatino Linotype"/>
                <w:color w:val="000000" w:themeColor="text1"/>
              </w:rPr>
              <w:t>11 supuestos en la Ley Estatal</w:t>
            </w:r>
          </w:p>
          <w:p w14:paraId="66318E2C" w14:textId="77777777" w:rsidR="006E7D77" w:rsidRPr="00C56C17" w:rsidRDefault="006E7D77" w:rsidP="006E7D77">
            <w:pPr>
              <w:numPr>
                <w:ilvl w:val="0"/>
                <w:numId w:val="25"/>
              </w:numPr>
              <w:contextualSpacing/>
              <w:jc w:val="both"/>
              <w:rPr>
                <w:rFonts w:ascii="Palatino Linotype" w:hAnsi="Palatino Linotype"/>
                <w:color w:val="000000" w:themeColor="text1"/>
              </w:rPr>
            </w:pPr>
            <w:r w:rsidRPr="00C56C17">
              <w:rPr>
                <w:rFonts w:ascii="Palatino Linotype" w:hAnsi="Palatino Linotype"/>
                <w:color w:val="000000" w:themeColor="text1"/>
              </w:rPr>
              <w:t>13 supuestos en la Ley General</w:t>
            </w:r>
          </w:p>
        </w:tc>
        <w:tc>
          <w:tcPr>
            <w:tcW w:w="2268" w:type="dxa"/>
          </w:tcPr>
          <w:p w14:paraId="162818FC"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El sujeto obligado debe identificar claramente la información que se pretende clasificar y realizar un juicio de subsunción o encaje</w:t>
            </w:r>
          </w:p>
        </w:tc>
      </w:tr>
      <w:tr w:rsidR="006E7D77" w:rsidRPr="00C56C17" w14:paraId="2A461F4C" w14:textId="77777777" w:rsidTr="00D61323">
        <w:tc>
          <w:tcPr>
            <w:tcW w:w="2155" w:type="dxa"/>
            <w:vMerge/>
            <w:shd w:val="clear" w:color="auto" w:fill="D5DCE4" w:themeFill="text2" w:themeFillTint="33"/>
          </w:tcPr>
          <w:p w14:paraId="63733180" w14:textId="77777777" w:rsidR="006E7D77" w:rsidRPr="00C56C17" w:rsidRDefault="006E7D77" w:rsidP="006E7D77">
            <w:pPr>
              <w:jc w:val="both"/>
              <w:rPr>
                <w:rFonts w:ascii="Palatino Linotype" w:hAnsi="Palatino Linotype"/>
                <w:color w:val="000000" w:themeColor="text1"/>
              </w:rPr>
            </w:pPr>
          </w:p>
        </w:tc>
        <w:tc>
          <w:tcPr>
            <w:tcW w:w="1759" w:type="dxa"/>
          </w:tcPr>
          <w:p w14:paraId="553EF927"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Para clasificar la información como confidencial hay</w:t>
            </w:r>
          </w:p>
        </w:tc>
        <w:tc>
          <w:tcPr>
            <w:tcW w:w="2269" w:type="dxa"/>
          </w:tcPr>
          <w:p w14:paraId="6BE93E75"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que considerar la definición de dato personal</w:t>
            </w:r>
          </w:p>
        </w:tc>
        <w:tc>
          <w:tcPr>
            <w:tcW w:w="2268" w:type="dxa"/>
          </w:tcPr>
          <w:p w14:paraId="6E0E00EB" w14:textId="77777777" w:rsidR="006E7D77" w:rsidRPr="00C56C17" w:rsidRDefault="006E7D77" w:rsidP="006E7D77">
            <w:pPr>
              <w:jc w:val="both"/>
              <w:rPr>
                <w:rFonts w:ascii="Palatino Linotype" w:hAnsi="Palatino Linotype"/>
                <w:color w:val="000000" w:themeColor="text1"/>
              </w:rPr>
            </w:pPr>
          </w:p>
        </w:tc>
      </w:tr>
      <w:tr w:rsidR="006E7D77" w:rsidRPr="00C56C17" w14:paraId="0F4B85C8" w14:textId="77777777" w:rsidTr="00D61323">
        <w:tc>
          <w:tcPr>
            <w:tcW w:w="2155" w:type="dxa"/>
            <w:vMerge/>
            <w:shd w:val="clear" w:color="auto" w:fill="D5DCE4" w:themeFill="text2" w:themeFillTint="33"/>
          </w:tcPr>
          <w:p w14:paraId="5F2B7E0D" w14:textId="77777777" w:rsidR="006E7D77" w:rsidRPr="00C56C17" w:rsidRDefault="006E7D77" w:rsidP="006E7D77">
            <w:pPr>
              <w:jc w:val="both"/>
              <w:rPr>
                <w:rFonts w:ascii="Palatino Linotype" w:hAnsi="Palatino Linotype"/>
                <w:color w:val="000000" w:themeColor="text1"/>
              </w:rPr>
            </w:pPr>
          </w:p>
        </w:tc>
        <w:tc>
          <w:tcPr>
            <w:tcW w:w="1759" w:type="dxa"/>
          </w:tcPr>
          <w:p w14:paraId="228F9197"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Estos supuestos se aplican de manera restrictiva y estricta, no pueden ampliarse</w:t>
            </w:r>
          </w:p>
        </w:tc>
        <w:tc>
          <w:tcPr>
            <w:tcW w:w="2269" w:type="dxa"/>
          </w:tcPr>
          <w:p w14:paraId="78D111AA" w14:textId="77777777" w:rsidR="006E7D77" w:rsidRPr="00C56C17" w:rsidRDefault="006E7D77" w:rsidP="006E7D77">
            <w:pPr>
              <w:jc w:val="both"/>
              <w:rPr>
                <w:rFonts w:ascii="Palatino Linotype" w:hAnsi="Palatino Linotype"/>
                <w:color w:val="000000" w:themeColor="text1"/>
              </w:rPr>
            </w:pPr>
          </w:p>
        </w:tc>
        <w:tc>
          <w:tcPr>
            <w:tcW w:w="2268" w:type="dxa"/>
          </w:tcPr>
          <w:p w14:paraId="079F8F5D" w14:textId="77777777" w:rsidR="006E7D77" w:rsidRPr="00C56C17" w:rsidRDefault="006E7D77" w:rsidP="006E7D77">
            <w:pPr>
              <w:jc w:val="both"/>
              <w:rPr>
                <w:rFonts w:ascii="Palatino Linotype" w:hAnsi="Palatino Linotype"/>
                <w:color w:val="000000" w:themeColor="text1"/>
              </w:rPr>
            </w:pPr>
          </w:p>
        </w:tc>
      </w:tr>
      <w:tr w:rsidR="006E7D77" w:rsidRPr="00C56C17" w14:paraId="7557C59D" w14:textId="77777777" w:rsidTr="00D61323">
        <w:tc>
          <w:tcPr>
            <w:tcW w:w="2155" w:type="dxa"/>
            <w:vMerge w:val="restart"/>
            <w:shd w:val="clear" w:color="auto" w:fill="D5DCE4" w:themeFill="text2" w:themeFillTint="33"/>
          </w:tcPr>
          <w:p w14:paraId="5F57F676"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Excepciones a la clasificación de reserva</w:t>
            </w:r>
          </w:p>
        </w:tc>
        <w:tc>
          <w:tcPr>
            <w:tcW w:w="1759" w:type="dxa"/>
            <w:vMerge w:val="restart"/>
          </w:tcPr>
          <w:p w14:paraId="4C96FE88"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No puede clasificarse como información reservada la concerniente a:</w:t>
            </w:r>
          </w:p>
        </w:tc>
        <w:tc>
          <w:tcPr>
            <w:tcW w:w="2269" w:type="dxa"/>
          </w:tcPr>
          <w:p w14:paraId="57AF964D"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Actos (probados o en investigación) graves de violaciones a derechos humanos</w:t>
            </w:r>
          </w:p>
        </w:tc>
        <w:tc>
          <w:tcPr>
            <w:tcW w:w="2268" w:type="dxa"/>
          </w:tcPr>
          <w:p w14:paraId="0625DB39" w14:textId="77777777" w:rsidR="006E7D77" w:rsidRPr="00C56C17" w:rsidRDefault="006E7D77" w:rsidP="006E7D77">
            <w:pPr>
              <w:jc w:val="both"/>
              <w:rPr>
                <w:rFonts w:ascii="Palatino Linotype" w:hAnsi="Palatino Linotype"/>
                <w:color w:val="000000" w:themeColor="text1"/>
              </w:rPr>
            </w:pPr>
          </w:p>
        </w:tc>
      </w:tr>
      <w:tr w:rsidR="006E7D77" w:rsidRPr="00C56C17" w14:paraId="5239582B" w14:textId="77777777" w:rsidTr="00D61323">
        <w:tc>
          <w:tcPr>
            <w:tcW w:w="2155" w:type="dxa"/>
            <w:vMerge/>
            <w:shd w:val="clear" w:color="auto" w:fill="D5DCE4" w:themeFill="text2" w:themeFillTint="33"/>
          </w:tcPr>
          <w:p w14:paraId="434502CF" w14:textId="77777777" w:rsidR="006E7D77" w:rsidRPr="00C56C17" w:rsidRDefault="006E7D77" w:rsidP="006E7D77">
            <w:pPr>
              <w:jc w:val="both"/>
              <w:rPr>
                <w:rFonts w:ascii="Palatino Linotype" w:hAnsi="Palatino Linotype"/>
                <w:color w:val="000000" w:themeColor="text1"/>
              </w:rPr>
            </w:pPr>
          </w:p>
        </w:tc>
        <w:tc>
          <w:tcPr>
            <w:tcW w:w="1759" w:type="dxa"/>
            <w:vMerge/>
          </w:tcPr>
          <w:p w14:paraId="498992E5" w14:textId="77777777" w:rsidR="006E7D77" w:rsidRPr="00C56C17" w:rsidRDefault="006E7D77" w:rsidP="006E7D77">
            <w:pPr>
              <w:jc w:val="both"/>
              <w:rPr>
                <w:rFonts w:ascii="Palatino Linotype" w:hAnsi="Palatino Linotype"/>
                <w:color w:val="000000" w:themeColor="text1"/>
              </w:rPr>
            </w:pPr>
          </w:p>
        </w:tc>
        <w:tc>
          <w:tcPr>
            <w:tcW w:w="2269" w:type="dxa"/>
          </w:tcPr>
          <w:p w14:paraId="3DD530E9"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Delitos de lessa humanidad</w:t>
            </w:r>
          </w:p>
        </w:tc>
        <w:tc>
          <w:tcPr>
            <w:tcW w:w="2268" w:type="dxa"/>
          </w:tcPr>
          <w:p w14:paraId="36C22CB1" w14:textId="77777777" w:rsidR="006E7D77" w:rsidRPr="00C56C17" w:rsidRDefault="006E7D77" w:rsidP="006E7D77">
            <w:pPr>
              <w:jc w:val="both"/>
              <w:rPr>
                <w:rFonts w:ascii="Palatino Linotype" w:hAnsi="Palatino Linotype"/>
                <w:color w:val="000000" w:themeColor="text1"/>
              </w:rPr>
            </w:pPr>
          </w:p>
        </w:tc>
      </w:tr>
      <w:tr w:rsidR="006E7D77" w:rsidRPr="00C56C17" w14:paraId="636CD84A" w14:textId="77777777" w:rsidTr="00D61323">
        <w:tc>
          <w:tcPr>
            <w:tcW w:w="2155" w:type="dxa"/>
            <w:vMerge/>
            <w:shd w:val="clear" w:color="auto" w:fill="D5DCE4" w:themeFill="text2" w:themeFillTint="33"/>
          </w:tcPr>
          <w:p w14:paraId="7CF8499A" w14:textId="77777777" w:rsidR="006E7D77" w:rsidRPr="00C56C17" w:rsidRDefault="006E7D77" w:rsidP="006E7D77">
            <w:pPr>
              <w:jc w:val="both"/>
              <w:rPr>
                <w:rFonts w:ascii="Palatino Linotype" w:hAnsi="Palatino Linotype"/>
                <w:color w:val="000000" w:themeColor="text1"/>
              </w:rPr>
            </w:pPr>
          </w:p>
        </w:tc>
        <w:tc>
          <w:tcPr>
            <w:tcW w:w="1759" w:type="dxa"/>
            <w:vMerge/>
          </w:tcPr>
          <w:p w14:paraId="5C2C8CEF" w14:textId="77777777" w:rsidR="006E7D77" w:rsidRPr="00C56C17" w:rsidRDefault="006E7D77" w:rsidP="006E7D77">
            <w:pPr>
              <w:jc w:val="both"/>
              <w:rPr>
                <w:rFonts w:ascii="Palatino Linotype" w:hAnsi="Palatino Linotype"/>
                <w:color w:val="000000" w:themeColor="text1"/>
              </w:rPr>
            </w:pPr>
          </w:p>
        </w:tc>
        <w:tc>
          <w:tcPr>
            <w:tcW w:w="2269" w:type="dxa"/>
          </w:tcPr>
          <w:p w14:paraId="34278D8F"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Actos de Corrupción</w:t>
            </w:r>
          </w:p>
        </w:tc>
        <w:tc>
          <w:tcPr>
            <w:tcW w:w="2268" w:type="dxa"/>
          </w:tcPr>
          <w:p w14:paraId="6C6E6D87"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Los comprendidos en el Título Sexto del Código Penal del Estado</w:t>
            </w:r>
          </w:p>
        </w:tc>
      </w:tr>
      <w:tr w:rsidR="006E7D77" w:rsidRPr="00C56C17" w14:paraId="62FFABA5" w14:textId="77777777" w:rsidTr="00D61323">
        <w:tc>
          <w:tcPr>
            <w:tcW w:w="2155" w:type="dxa"/>
            <w:vMerge w:val="restart"/>
            <w:shd w:val="clear" w:color="auto" w:fill="D5DCE4" w:themeFill="text2" w:themeFillTint="33"/>
          </w:tcPr>
          <w:p w14:paraId="61B27FA6" w14:textId="77777777" w:rsidR="006E7D77" w:rsidRPr="00C56C17" w:rsidRDefault="006E7D77" w:rsidP="006E7D77">
            <w:pPr>
              <w:shd w:val="clear" w:color="auto" w:fill="AADAF8"/>
              <w:jc w:val="both"/>
              <w:rPr>
                <w:rFonts w:ascii="Palatino Linotype" w:hAnsi="Palatino Linotype"/>
                <w:color w:val="000000" w:themeColor="text1"/>
              </w:rPr>
            </w:pPr>
            <w:r w:rsidRPr="00C56C17">
              <w:rPr>
                <w:rFonts w:ascii="Palatino Linotype" w:hAnsi="Palatino Linotype"/>
                <w:color w:val="000000" w:themeColor="text1"/>
              </w:rPr>
              <w:t>Participación del Comité de Transparencia</w:t>
            </w:r>
          </w:p>
        </w:tc>
        <w:tc>
          <w:tcPr>
            <w:tcW w:w="1759" w:type="dxa"/>
            <w:vMerge w:val="restart"/>
          </w:tcPr>
          <w:p w14:paraId="17D7EB4F"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Formalidades</w:t>
            </w:r>
          </w:p>
        </w:tc>
        <w:tc>
          <w:tcPr>
            <w:tcW w:w="2269" w:type="dxa"/>
          </w:tcPr>
          <w:p w14:paraId="516AEDAB"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El Comité debe de estar debidamente integrado</w:t>
            </w:r>
          </w:p>
        </w:tc>
        <w:tc>
          <w:tcPr>
            <w:tcW w:w="2268" w:type="dxa"/>
          </w:tcPr>
          <w:p w14:paraId="0E2CAD43" w14:textId="77777777" w:rsidR="006E7D77" w:rsidRPr="00C56C17" w:rsidRDefault="006E7D77" w:rsidP="006E7D77">
            <w:pPr>
              <w:jc w:val="both"/>
              <w:rPr>
                <w:rFonts w:ascii="Palatino Linotype" w:hAnsi="Palatino Linotype"/>
                <w:color w:val="000000" w:themeColor="text1"/>
              </w:rPr>
            </w:pPr>
          </w:p>
        </w:tc>
      </w:tr>
      <w:tr w:rsidR="006E7D77" w:rsidRPr="00C56C17" w14:paraId="68D6B87B" w14:textId="77777777" w:rsidTr="00D61323">
        <w:tc>
          <w:tcPr>
            <w:tcW w:w="2155" w:type="dxa"/>
            <w:vMerge/>
            <w:shd w:val="clear" w:color="auto" w:fill="D5DCE4" w:themeFill="text2" w:themeFillTint="33"/>
          </w:tcPr>
          <w:p w14:paraId="0568BDA6" w14:textId="77777777" w:rsidR="006E7D77" w:rsidRPr="00C56C17" w:rsidRDefault="006E7D77" w:rsidP="006E7D77">
            <w:pPr>
              <w:jc w:val="both"/>
              <w:rPr>
                <w:rFonts w:ascii="Palatino Linotype" w:hAnsi="Palatino Linotype"/>
                <w:color w:val="000000" w:themeColor="text1"/>
              </w:rPr>
            </w:pPr>
          </w:p>
        </w:tc>
        <w:tc>
          <w:tcPr>
            <w:tcW w:w="1759" w:type="dxa"/>
            <w:vMerge/>
          </w:tcPr>
          <w:p w14:paraId="1E404194" w14:textId="77777777" w:rsidR="006E7D77" w:rsidRPr="00C56C17" w:rsidRDefault="006E7D77" w:rsidP="006E7D77">
            <w:pPr>
              <w:jc w:val="both"/>
              <w:rPr>
                <w:rFonts w:ascii="Palatino Linotype" w:hAnsi="Palatino Linotype"/>
                <w:color w:val="000000" w:themeColor="text1"/>
              </w:rPr>
            </w:pPr>
          </w:p>
        </w:tc>
        <w:tc>
          <w:tcPr>
            <w:tcW w:w="2269" w:type="dxa"/>
          </w:tcPr>
          <w:p w14:paraId="22208E0E"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55F666E8" w14:textId="77777777" w:rsidR="006E7D77" w:rsidRPr="00C56C17" w:rsidRDefault="006E7D77" w:rsidP="006E7D77">
            <w:pPr>
              <w:jc w:val="both"/>
              <w:rPr>
                <w:rFonts w:ascii="Palatino Linotype" w:hAnsi="Palatino Linotype"/>
                <w:color w:val="000000" w:themeColor="text1"/>
              </w:rPr>
            </w:pPr>
          </w:p>
        </w:tc>
      </w:tr>
      <w:tr w:rsidR="006E7D77" w:rsidRPr="00C56C17" w14:paraId="187B3145" w14:textId="77777777" w:rsidTr="00D61323">
        <w:tc>
          <w:tcPr>
            <w:tcW w:w="2155" w:type="dxa"/>
            <w:shd w:val="clear" w:color="auto" w:fill="D5DCE4" w:themeFill="text2" w:themeFillTint="33"/>
          </w:tcPr>
          <w:p w14:paraId="10703D99"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Fondo del acuerdo de clasificación</w:t>
            </w:r>
          </w:p>
        </w:tc>
        <w:tc>
          <w:tcPr>
            <w:tcW w:w="1759" w:type="dxa"/>
          </w:tcPr>
          <w:p w14:paraId="3CF7D42C"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La carga de la prueba para justificar la restricción corresponde al sujeto obligado</w:t>
            </w:r>
          </w:p>
        </w:tc>
        <w:tc>
          <w:tcPr>
            <w:tcW w:w="2269" w:type="dxa"/>
          </w:tcPr>
          <w:p w14:paraId="0A9381AA"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Deber de fundar y motivar</w:t>
            </w:r>
          </w:p>
        </w:tc>
        <w:tc>
          <w:tcPr>
            <w:tcW w:w="2268" w:type="dxa"/>
          </w:tcPr>
          <w:p w14:paraId="57E21CE4" w14:textId="77777777" w:rsidR="006E7D77" w:rsidRPr="00C56C17" w:rsidRDefault="006E7D77" w:rsidP="006E7D77">
            <w:pPr>
              <w:jc w:val="both"/>
              <w:rPr>
                <w:rFonts w:ascii="Palatino Linotype" w:hAnsi="Palatino Linotype"/>
                <w:color w:val="000000" w:themeColor="text1"/>
              </w:rPr>
            </w:pPr>
          </w:p>
        </w:tc>
      </w:tr>
      <w:tr w:rsidR="006E7D77" w:rsidRPr="00C56C17" w14:paraId="10A2040E" w14:textId="77777777" w:rsidTr="00D61323">
        <w:trPr>
          <w:trHeight w:val="486"/>
        </w:trPr>
        <w:tc>
          <w:tcPr>
            <w:tcW w:w="2155" w:type="dxa"/>
            <w:vMerge w:val="restart"/>
            <w:shd w:val="clear" w:color="auto" w:fill="D5DCE4" w:themeFill="text2" w:themeFillTint="33"/>
          </w:tcPr>
          <w:p w14:paraId="491DE0C2"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Condiciones especiales de la reserva</w:t>
            </w:r>
          </w:p>
        </w:tc>
        <w:tc>
          <w:tcPr>
            <w:tcW w:w="1759" w:type="dxa"/>
            <w:vMerge w:val="restart"/>
          </w:tcPr>
          <w:p w14:paraId="1A445143"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Motivar implica</w:t>
            </w:r>
          </w:p>
          <w:p w14:paraId="49EE4890"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Además se debe aplicar, caso por caso, una prueba de daño.</w:t>
            </w:r>
          </w:p>
        </w:tc>
        <w:tc>
          <w:tcPr>
            <w:tcW w:w="2269" w:type="dxa"/>
            <w:vMerge w:val="restart"/>
          </w:tcPr>
          <w:p w14:paraId="55629241"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Señalar las razones, motivos o circunstancias.</w:t>
            </w:r>
          </w:p>
          <w:p w14:paraId="4191AE91"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Se deben señalar las razones objetivas y acreditar.</w:t>
            </w:r>
          </w:p>
          <w:p w14:paraId="0CE2BA2F" w14:textId="77777777" w:rsidR="006E7D77" w:rsidRPr="00C56C17" w:rsidRDefault="006E7D77" w:rsidP="006E7D77">
            <w:pPr>
              <w:jc w:val="both"/>
              <w:rPr>
                <w:rFonts w:ascii="Palatino Linotype" w:hAnsi="Palatino Linotype"/>
                <w:color w:val="000000" w:themeColor="text1"/>
              </w:rPr>
            </w:pPr>
          </w:p>
          <w:p w14:paraId="710D57D1"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*Adquiere la condición especial de ser temporal por un periodo de 5 años </w:t>
            </w:r>
            <w:r w:rsidRPr="00C56C17">
              <w:rPr>
                <w:rFonts w:ascii="Palatino Linotype" w:hAnsi="Palatino Linotype"/>
                <w:color w:val="000000" w:themeColor="text1"/>
              </w:rPr>
              <w:lastRenderedPageBreak/>
              <w:t>con la posibilidad de ampliarse por un periodo igual.</w:t>
            </w:r>
          </w:p>
        </w:tc>
        <w:tc>
          <w:tcPr>
            <w:tcW w:w="2268" w:type="dxa"/>
            <w:vMerge w:val="restart"/>
          </w:tcPr>
          <w:p w14:paraId="27EED65A"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6E7D77" w:rsidRPr="00C56C17" w14:paraId="50BA146B" w14:textId="77777777" w:rsidTr="00D61323">
        <w:trPr>
          <w:trHeight w:val="486"/>
        </w:trPr>
        <w:tc>
          <w:tcPr>
            <w:tcW w:w="2155" w:type="dxa"/>
            <w:vMerge/>
            <w:shd w:val="clear" w:color="auto" w:fill="D5DCE4" w:themeFill="text2" w:themeFillTint="33"/>
          </w:tcPr>
          <w:p w14:paraId="328239E5" w14:textId="77777777" w:rsidR="006E7D77" w:rsidRPr="00C56C17" w:rsidRDefault="006E7D77" w:rsidP="006E7D77">
            <w:pPr>
              <w:jc w:val="both"/>
              <w:rPr>
                <w:rFonts w:ascii="Palatino Linotype" w:hAnsi="Palatino Linotype"/>
                <w:color w:val="000000" w:themeColor="text1"/>
              </w:rPr>
            </w:pPr>
          </w:p>
        </w:tc>
        <w:tc>
          <w:tcPr>
            <w:tcW w:w="1759" w:type="dxa"/>
            <w:vMerge/>
          </w:tcPr>
          <w:p w14:paraId="48F3D17E" w14:textId="77777777" w:rsidR="006E7D77" w:rsidRPr="00C56C17" w:rsidRDefault="006E7D77" w:rsidP="006E7D77">
            <w:pPr>
              <w:jc w:val="both"/>
              <w:rPr>
                <w:rFonts w:ascii="Palatino Linotype" w:hAnsi="Palatino Linotype"/>
                <w:color w:val="000000" w:themeColor="text1"/>
              </w:rPr>
            </w:pPr>
          </w:p>
        </w:tc>
        <w:tc>
          <w:tcPr>
            <w:tcW w:w="2269" w:type="dxa"/>
            <w:vMerge/>
          </w:tcPr>
          <w:p w14:paraId="4CB8BDAB" w14:textId="77777777" w:rsidR="006E7D77" w:rsidRPr="00C56C17" w:rsidRDefault="006E7D77" w:rsidP="006E7D77">
            <w:pPr>
              <w:jc w:val="both"/>
              <w:rPr>
                <w:rFonts w:ascii="Palatino Linotype" w:hAnsi="Palatino Linotype"/>
                <w:color w:val="000000" w:themeColor="text1"/>
              </w:rPr>
            </w:pPr>
          </w:p>
        </w:tc>
        <w:tc>
          <w:tcPr>
            <w:tcW w:w="2268" w:type="dxa"/>
            <w:vMerge/>
          </w:tcPr>
          <w:p w14:paraId="66511C5D" w14:textId="77777777" w:rsidR="006E7D77" w:rsidRPr="00C56C17" w:rsidRDefault="006E7D77" w:rsidP="006E7D77">
            <w:pPr>
              <w:jc w:val="both"/>
              <w:rPr>
                <w:rFonts w:ascii="Palatino Linotype" w:hAnsi="Palatino Linotype"/>
                <w:color w:val="000000" w:themeColor="text1"/>
              </w:rPr>
            </w:pPr>
          </w:p>
        </w:tc>
      </w:tr>
      <w:tr w:rsidR="006E7D77" w:rsidRPr="00C56C17" w14:paraId="78D6249F" w14:textId="77777777" w:rsidTr="00D61323">
        <w:tc>
          <w:tcPr>
            <w:tcW w:w="2155" w:type="dxa"/>
            <w:vMerge/>
            <w:shd w:val="clear" w:color="auto" w:fill="D5DCE4" w:themeFill="text2" w:themeFillTint="33"/>
          </w:tcPr>
          <w:p w14:paraId="0DAE37A6" w14:textId="77777777" w:rsidR="006E7D77" w:rsidRPr="00C56C17" w:rsidRDefault="006E7D77" w:rsidP="006E7D77">
            <w:pPr>
              <w:jc w:val="both"/>
              <w:rPr>
                <w:rFonts w:ascii="Palatino Linotype" w:hAnsi="Palatino Linotype"/>
                <w:color w:val="000000" w:themeColor="text1"/>
              </w:rPr>
            </w:pPr>
          </w:p>
        </w:tc>
        <w:tc>
          <w:tcPr>
            <w:tcW w:w="1759" w:type="dxa"/>
            <w:vMerge/>
          </w:tcPr>
          <w:p w14:paraId="6F99888F" w14:textId="77777777" w:rsidR="006E7D77" w:rsidRPr="00C56C17" w:rsidRDefault="006E7D77" w:rsidP="006E7D77">
            <w:pPr>
              <w:jc w:val="both"/>
              <w:rPr>
                <w:rFonts w:ascii="Palatino Linotype" w:hAnsi="Palatino Linotype"/>
                <w:color w:val="000000" w:themeColor="text1"/>
              </w:rPr>
            </w:pPr>
          </w:p>
        </w:tc>
        <w:tc>
          <w:tcPr>
            <w:tcW w:w="2269" w:type="dxa"/>
            <w:vMerge/>
          </w:tcPr>
          <w:p w14:paraId="7018CB0F" w14:textId="77777777" w:rsidR="006E7D77" w:rsidRPr="00C56C17" w:rsidRDefault="006E7D77" w:rsidP="006E7D77">
            <w:pPr>
              <w:jc w:val="both"/>
              <w:rPr>
                <w:rFonts w:ascii="Palatino Linotype" w:hAnsi="Palatino Linotype"/>
                <w:color w:val="000000" w:themeColor="text1"/>
              </w:rPr>
            </w:pPr>
          </w:p>
        </w:tc>
        <w:tc>
          <w:tcPr>
            <w:tcW w:w="2268" w:type="dxa"/>
          </w:tcPr>
          <w:p w14:paraId="0232FB0F"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El riesgo por divulgar es mayor que el interés </w:t>
            </w:r>
            <w:r w:rsidRPr="00C56C17">
              <w:rPr>
                <w:rFonts w:ascii="Palatino Linotype" w:hAnsi="Palatino Linotype"/>
                <w:color w:val="000000" w:themeColor="text1"/>
              </w:rPr>
              <w:lastRenderedPageBreak/>
              <w:t xml:space="preserve">público de que se difunda  </w:t>
            </w:r>
          </w:p>
        </w:tc>
      </w:tr>
      <w:tr w:rsidR="006E7D77" w:rsidRPr="00C56C17" w14:paraId="5ECB507F" w14:textId="77777777" w:rsidTr="00D61323">
        <w:trPr>
          <w:trHeight w:val="1454"/>
        </w:trPr>
        <w:tc>
          <w:tcPr>
            <w:tcW w:w="2155" w:type="dxa"/>
            <w:vMerge/>
            <w:shd w:val="clear" w:color="auto" w:fill="D5DCE4" w:themeFill="text2" w:themeFillTint="33"/>
          </w:tcPr>
          <w:p w14:paraId="4A47CE1E" w14:textId="77777777" w:rsidR="006E7D77" w:rsidRPr="00C56C17" w:rsidRDefault="006E7D77" w:rsidP="006E7D77">
            <w:pPr>
              <w:jc w:val="both"/>
              <w:rPr>
                <w:rFonts w:ascii="Palatino Linotype" w:hAnsi="Palatino Linotype"/>
                <w:color w:val="000000" w:themeColor="text1"/>
              </w:rPr>
            </w:pPr>
          </w:p>
        </w:tc>
        <w:tc>
          <w:tcPr>
            <w:tcW w:w="1759" w:type="dxa"/>
            <w:vMerge/>
          </w:tcPr>
          <w:p w14:paraId="3FBB2419" w14:textId="77777777" w:rsidR="006E7D77" w:rsidRPr="00C56C17" w:rsidRDefault="006E7D77" w:rsidP="006E7D77">
            <w:pPr>
              <w:jc w:val="both"/>
              <w:rPr>
                <w:rFonts w:ascii="Palatino Linotype" w:hAnsi="Palatino Linotype"/>
                <w:color w:val="000000" w:themeColor="text1"/>
              </w:rPr>
            </w:pPr>
          </w:p>
        </w:tc>
        <w:tc>
          <w:tcPr>
            <w:tcW w:w="2269" w:type="dxa"/>
            <w:vMerge/>
          </w:tcPr>
          <w:p w14:paraId="0964ACB3" w14:textId="77777777" w:rsidR="006E7D77" w:rsidRPr="00C56C17" w:rsidRDefault="006E7D77" w:rsidP="006E7D77">
            <w:pPr>
              <w:jc w:val="both"/>
              <w:rPr>
                <w:rFonts w:ascii="Palatino Linotype" w:hAnsi="Palatino Linotype"/>
                <w:color w:val="000000" w:themeColor="text1"/>
              </w:rPr>
            </w:pPr>
          </w:p>
        </w:tc>
        <w:tc>
          <w:tcPr>
            <w:tcW w:w="2268" w:type="dxa"/>
          </w:tcPr>
          <w:p w14:paraId="76420BCB"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El principio de proporcionalidad</w:t>
            </w:r>
          </w:p>
        </w:tc>
      </w:tr>
      <w:tr w:rsidR="006E7D77" w:rsidRPr="00C56C17" w14:paraId="1EA4B8AF" w14:textId="77777777" w:rsidTr="00D61323">
        <w:tc>
          <w:tcPr>
            <w:tcW w:w="2155" w:type="dxa"/>
            <w:vMerge w:val="restart"/>
            <w:shd w:val="clear" w:color="auto" w:fill="D5DCE4" w:themeFill="text2" w:themeFillTint="33"/>
          </w:tcPr>
          <w:p w14:paraId="38DC0BC0"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Condiciones especiales de la confidencialidad</w:t>
            </w:r>
          </w:p>
        </w:tc>
        <w:tc>
          <w:tcPr>
            <w:tcW w:w="1759" w:type="dxa"/>
          </w:tcPr>
          <w:p w14:paraId="6CBBA900"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764F668C"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5F1E0B4F" w14:textId="77777777" w:rsidR="006E7D77" w:rsidRPr="00C56C17" w:rsidRDefault="006E7D77" w:rsidP="006E7D77">
            <w:pPr>
              <w:jc w:val="both"/>
              <w:rPr>
                <w:rFonts w:ascii="Palatino Linotype" w:hAnsi="Palatino Linotype"/>
                <w:color w:val="000000" w:themeColor="text1"/>
              </w:rPr>
            </w:pPr>
          </w:p>
        </w:tc>
      </w:tr>
      <w:tr w:rsidR="006E7D77" w:rsidRPr="00C56C17" w14:paraId="0743B25A" w14:textId="77777777" w:rsidTr="00D61323">
        <w:trPr>
          <w:trHeight w:val="3404"/>
        </w:trPr>
        <w:tc>
          <w:tcPr>
            <w:tcW w:w="2155" w:type="dxa"/>
            <w:vMerge/>
            <w:shd w:val="clear" w:color="auto" w:fill="D5DCE4" w:themeFill="text2" w:themeFillTint="33"/>
          </w:tcPr>
          <w:p w14:paraId="304DC307" w14:textId="77777777" w:rsidR="006E7D77" w:rsidRPr="00C56C17" w:rsidRDefault="006E7D77" w:rsidP="006E7D77">
            <w:pPr>
              <w:jc w:val="both"/>
              <w:rPr>
                <w:rFonts w:ascii="Palatino Linotype" w:hAnsi="Palatino Linotype"/>
                <w:color w:val="000000" w:themeColor="text1"/>
              </w:rPr>
            </w:pPr>
          </w:p>
        </w:tc>
        <w:tc>
          <w:tcPr>
            <w:tcW w:w="1759" w:type="dxa"/>
          </w:tcPr>
          <w:p w14:paraId="323FB8E3" w14:textId="77777777" w:rsidR="006E7D77" w:rsidRPr="00C56C17" w:rsidRDefault="006E7D77" w:rsidP="006E7D77">
            <w:pPr>
              <w:jc w:val="both"/>
              <w:rPr>
                <w:rFonts w:ascii="Palatino Linotype" w:hAnsi="Palatino Linotype"/>
                <w:color w:val="000000" w:themeColor="text1"/>
              </w:rPr>
            </w:pPr>
            <w:r w:rsidRPr="00C56C17">
              <w:rPr>
                <w:rFonts w:ascii="Palatino Linotype" w:hAnsi="Palatino Linotype"/>
                <w:color w:val="000000" w:themeColor="text1"/>
              </w:rPr>
              <w:t>Si es posible, se debe consultar al titular de los datos para requerir su autorización para entregarlo</w:t>
            </w:r>
          </w:p>
        </w:tc>
        <w:tc>
          <w:tcPr>
            <w:tcW w:w="2269" w:type="dxa"/>
          </w:tcPr>
          <w:p w14:paraId="51A4B208" w14:textId="77777777" w:rsidR="006E7D77" w:rsidRPr="00C56C17" w:rsidRDefault="006E7D77" w:rsidP="006E7D77">
            <w:pPr>
              <w:jc w:val="both"/>
              <w:rPr>
                <w:rFonts w:ascii="Palatino Linotype" w:hAnsi="Palatino Linotype"/>
                <w:color w:val="000000" w:themeColor="text1"/>
              </w:rPr>
            </w:pPr>
          </w:p>
        </w:tc>
        <w:tc>
          <w:tcPr>
            <w:tcW w:w="2268" w:type="dxa"/>
          </w:tcPr>
          <w:p w14:paraId="364EC761" w14:textId="77777777" w:rsidR="006E7D77" w:rsidRPr="00C56C17" w:rsidRDefault="006E7D77" w:rsidP="006E7D77">
            <w:pPr>
              <w:jc w:val="both"/>
              <w:rPr>
                <w:rFonts w:ascii="Palatino Linotype" w:hAnsi="Palatino Linotype"/>
                <w:color w:val="000000" w:themeColor="text1"/>
              </w:rPr>
            </w:pPr>
          </w:p>
        </w:tc>
      </w:tr>
    </w:tbl>
    <w:p w14:paraId="4B1DDF91"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hAnsi="Palatino Linotype" w:cs="Times New Roman"/>
          <w:color w:val="000000" w:themeColor="text1"/>
          <w:lang w:eastAsia="es-ES_tradnl"/>
        </w:rPr>
      </w:pPr>
      <w:r w:rsidRPr="00C56C17">
        <w:rPr>
          <w:rFonts w:ascii="Palatino Linotype" w:hAnsi="Palatino Linotype"/>
          <w:color w:val="000000" w:themeColor="text1"/>
        </w:rPr>
        <w:t>Pero</w:t>
      </w:r>
      <w:r w:rsidRPr="00C56C17">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w:t>
      </w:r>
      <w:r w:rsidRPr="00C56C17">
        <w:rPr>
          <w:rFonts w:ascii="Palatino Linotype" w:hAnsi="Palatino Linotype" w:cs="Times New Roman"/>
          <w:color w:val="000000" w:themeColor="text1"/>
          <w:lang w:eastAsia="es-ES_tradnl"/>
        </w:rPr>
        <w:lastRenderedPageBreak/>
        <w:t>titular de los datos si permite o no el acceso. De no ser posible, la realización de la consulta, procede, fundando y motivando, la clasificación.</w:t>
      </w:r>
    </w:p>
    <w:p w14:paraId="54169258" w14:textId="77777777" w:rsidR="006D18D0" w:rsidRPr="00C56C17" w:rsidRDefault="006D18D0" w:rsidP="006D18D0">
      <w:pPr>
        <w:pStyle w:val="Prrafodelista"/>
        <w:spacing w:before="240" w:after="240" w:line="360" w:lineRule="auto"/>
        <w:ind w:left="0" w:right="34"/>
        <w:jc w:val="both"/>
        <w:rPr>
          <w:rFonts w:ascii="Palatino Linotype" w:hAnsi="Palatino Linotype" w:cs="Times New Roman"/>
          <w:color w:val="000000" w:themeColor="text1"/>
          <w:lang w:eastAsia="es-ES_tradnl"/>
        </w:rPr>
      </w:pPr>
    </w:p>
    <w:p w14:paraId="00F91D8D"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themeColor="text1"/>
          <w:lang w:eastAsia="es-MX"/>
        </w:rPr>
      </w:pPr>
      <w:r w:rsidRPr="00C56C17">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FEF6D0E" w14:textId="77777777" w:rsidR="006D18D0" w:rsidRPr="00C56C17" w:rsidRDefault="006D18D0" w:rsidP="006D18D0">
      <w:pPr>
        <w:pStyle w:val="Prrafodelista"/>
        <w:spacing w:before="240" w:after="240" w:line="360" w:lineRule="auto"/>
        <w:ind w:left="0" w:right="34"/>
        <w:jc w:val="both"/>
        <w:rPr>
          <w:rFonts w:ascii="Palatino Linotype" w:eastAsia="MS Mincho" w:hAnsi="Palatino Linotype" w:cstheme="majorBidi"/>
        </w:rPr>
      </w:pPr>
    </w:p>
    <w:p w14:paraId="4F37B330" w14:textId="77777777" w:rsidR="006E7D77" w:rsidRPr="00C56C17" w:rsidRDefault="006E7D77" w:rsidP="006D18D0">
      <w:pPr>
        <w:pStyle w:val="Prrafodelista"/>
        <w:numPr>
          <w:ilvl w:val="0"/>
          <w:numId w:val="2"/>
        </w:numPr>
        <w:spacing w:before="240" w:after="240" w:line="360" w:lineRule="auto"/>
        <w:ind w:left="0" w:right="34" w:firstLine="0"/>
        <w:jc w:val="both"/>
        <w:rPr>
          <w:rFonts w:ascii="Palatino Linotype" w:eastAsia="MS Mincho" w:hAnsi="Palatino Linotype" w:cstheme="majorBidi"/>
        </w:rPr>
      </w:pPr>
      <w:r w:rsidRPr="00C56C17">
        <w:rPr>
          <w:rFonts w:ascii="Palatino Linotype" w:hAnsi="Palatino Linotype"/>
          <w:color w:val="000000" w:themeColor="text1"/>
        </w:rPr>
        <w:t>Por</w:t>
      </w:r>
      <w:r w:rsidRPr="00C56C17">
        <w:rPr>
          <w:rFonts w:ascii="Palatino Linotype" w:eastAsia="Times New Roman" w:hAnsi="Palatino Linotype" w:cs="Arial"/>
          <w:color w:val="000000"/>
        </w:rPr>
        <w:t xml:space="preserve"> lo anteriormente expuesto y fundado, este </w:t>
      </w:r>
      <w:r w:rsidRPr="00C56C17">
        <w:rPr>
          <w:rFonts w:ascii="Palatino Linotype" w:eastAsia="Times New Roman" w:hAnsi="Palatino Linotype" w:cs="Arial"/>
          <w:b/>
          <w:color w:val="000000"/>
        </w:rPr>
        <w:t>ÓRGANO GARANTE</w:t>
      </w:r>
      <w:r w:rsidRPr="00C56C17">
        <w:rPr>
          <w:rFonts w:ascii="Palatino Linotype" w:eastAsia="Times New Roman" w:hAnsi="Palatino Linotype" w:cs="Arial"/>
          <w:color w:val="000000"/>
        </w:rPr>
        <w:t xml:space="preserve"> emite los siguientes:</w:t>
      </w:r>
    </w:p>
    <w:p w14:paraId="26E21C9E" w14:textId="77777777" w:rsidR="00AC1B6C" w:rsidRPr="00C56C17" w:rsidRDefault="00AC1B6C" w:rsidP="00AC1B6C">
      <w:pPr>
        <w:pStyle w:val="Prrafodelista"/>
        <w:rPr>
          <w:rFonts w:ascii="Palatino Linotype" w:eastAsia="MS Mincho" w:hAnsi="Palatino Linotype" w:cstheme="majorBidi"/>
        </w:rPr>
      </w:pPr>
    </w:p>
    <w:p w14:paraId="4B70AD9E" w14:textId="77777777" w:rsidR="00AC1B6C" w:rsidRPr="00C56C17" w:rsidRDefault="00AC1B6C" w:rsidP="00AC1B6C">
      <w:pPr>
        <w:spacing w:before="240" w:after="240" w:line="360" w:lineRule="auto"/>
        <w:ind w:right="34"/>
        <w:jc w:val="both"/>
        <w:rPr>
          <w:rFonts w:ascii="Palatino Linotype" w:eastAsia="MS Mincho" w:hAnsi="Palatino Linotype" w:cstheme="majorBidi"/>
        </w:rPr>
      </w:pPr>
      <w:r w:rsidRPr="00C56C17">
        <w:rPr>
          <w:rFonts w:ascii="Palatino Linotype" w:eastAsia="MS Mincho" w:hAnsi="Palatino Linotype" w:cstheme="majorBidi"/>
          <w:noProof/>
          <w:lang w:eastAsia="es-MX"/>
        </w:rPr>
        <mc:AlternateContent>
          <mc:Choice Requires="wps">
            <w:drawing>
              <wp:anchor distT="0" distB="0" distL="114300" distR="114300" simplePos="0" relativeHeight="251660288" behindDoc="0" locked="0" layoutInCell="1" allowOverlap="1" wp14:anchorId="30050F0C" wp14:editId="4D1F147A">
                <wp:simplePos x="0" y="0"/>
                <wp:positionH relativeFrom="column">
                  <wp:posOffset>17145</wp:posOffset>
                </wp:positionH>
                <wp:positionV relativeFrom="paragraph">
                  <wp:posOffset>163093</wp:posOffset>
                </wp:positionV>
                <wp:extent cx="5435194" cy="2889504"/>
                <wp:effectExtent l="0" t="0" r="32385" b="25400"/>
                <wp:wrapNone/>
                <wp:docPr id="8" name="Conector recto 8"/>
                <wp:cNvGraphicFramePr/>
                <a:graphic xmlns:a="http://schemas.openxmlformats.org/drawingml/2006/main">
                  <a:graphicData uri="http://schemas.microsoft.com/office/word/2010/wordprocessingShape">
                    <wps:wsp>
                      <wps:cNvCnPr/>
                      <wps:spPr>
                        <a:xfrm>
                          <a:off x="0" y="0"/>
                          <a:ext cx="5435194" cy="288950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EF1466"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12.85pt" to="429.3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" strokecolor="black [3200]" strokeweight="1.5pt">
                <v:stroke joinstyle="miter"/>
              </v:line>
            </w:pict>
          </mc:Fallback>
        </mc:AlternateContent>
      </w:r>
    </w:p>
    <w:p w14:paraId="3CC16688" w14:textId="77777777" w:rsidR="00AC1B6C" w:rsidRPr="00C56C17" w:rsidRDefault="00AC1B6C" w:rsidP="00AC1B6C">
      <w:pPr>
        <w:spacing w:before="240" w:after="240" w:line="360" w:lineRule="auto"/>
        <w:ind w:right="34"/>
        <w:jc w:val="both"/>
        <w:rPr>
          <w:rFonts w:ascii="Palatino Linotype" w:eastAsia="MS Mincho" w:hAnsi="Palatino Linotype" w:cstheme="majorBidi"/>
        </w:rPr>
      </w:pPr>
    </w:p>
    <w:p w14:paraId="62874AF8" w14:textId="77777777" w:rsidR="00AC1B6C" w:rsidRPr="00C56C17" w:rsidRDefault="00AC1B6C" w:rsidP="00AC1B6C">
      <w:pPr>
        <w:spacing w:before="240" w:after="240" w:line="360" w:lineRule="auto"/>
        <w:ind w:right="34"/>
        <w:jc w:val="both"/>
        <w:rPr>
          <w:rFonts w:ascii="Palatino Linotype" w:eastAsia="MS Mincho" w:hAnsi="Palatino Linotype" w:cstheme="majorBidi"/>
        </w:rPr>
      </w:pPr>
    </w:p>
    <w:p w14:paraId="7B53E495" w14:textId="77777777" w:rsidR="00AC1B6C" w:rsidRPr="00C56C17" w:rsidRDefault="00AC1B6C" w:rsidP="00AC1B6C">
      <w:pPr>
        <w:spacing w:before="240" w:after="240" w:line="360" w:lineRule="auto"/>
        <w:ind w:right="34"/>
        <w:jc w:val="both"/>
        <w:rPr>
          <w:rFonts w:ascii="Palatino Linotype" w:eastAsia="MS Mincho" w:hAnsi="Palatino Linotype" w:cstheme="majorBidi"/>
        </w:rPr>
      </w:pPr>
    </w:p>
    <w:p w14:paraId="5C7515D3" w14:textId="77777777" w:rsidR="00AC1B6C" w:rsidRPr="00C56C17" w:rsidRDefault="00AC1B6C" w:rsidP="00AC1B6C">
      <w:pPr>
        <w:spacing w:before="240" w:after="240" w:line="360" w:lineRule="auto"/>
        <w:ind w:right="34"/>
        <w:jc w:val="both"/>
        <w:rPr>
          <w:rFonts w:ascii="Palatino Linotype" w:eastAsia="MS Mincho" w:hAnsi="Palatino Linotype" w:cstheme="majorBidi"/>
        </w:rPr>
      </w:pPr>
    </w:p>
    <w:p w14:paraId="12D3167F" w14:textId="77777777" w:rsidR="006E7D77" w:rsidRPr="00C56C17" w:rsidRDefault="006E7D77" w:rsidP="006E7D77">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7" w:name="_Toc524344198"/>
      <w:bookmarkStart w:id="88" w:name="_Toc526271203"/>
      <w:bookmarkStart w:id="89" w:name="_Toc536106982"/>
      <w:bookmarkStart w:id="90" w:name="_Toc33794519"/>
      <w:r w:rsidRPr="00C56C17">
        <w:rPr>
          <w:rFonts w:ascii="Palatino Linotype" w:eastAsia="Calibri" w:hAnsi="Palatino Linotype" w:cstheme="majorBidi"/>
          <w:b/>
          <w:sz w:val="24"/>
          <w:szCs w:val="24"/>
          <w:lang w:val="es-ES" w:eastAsia="es-ES"/>
        </w:rPr>
        <w:lastRenderedPageBreak/>
        <w:t>R E S O L U T I V O S</w:t>
      </w:r>
      <w:bookmarkEnd w:id="87"/>
      <w:bookmarkEnd w:id="88"/>
      <w:bookmarkEnd w:id="89"/>
      <w:bookmarkEnd w:id="90"/>
      <w:r w:rsidRPr="00C56C17">
        <w:rPr>
          <w:rFonts w:ascii="Palatino Linotype" w:eastAsia="Calibri" w:hAnsi="Palatino Linotype" w:cstheme="majorBidi"/>
          <w:b/>
          <w:sz w:val="24"/>
          <w:szCs w:val="24"/>
          <w:lang w:val="es-ES" w:eastAsia="es-ES"/>
        </w:rPr>
        <w:t xml:space="preserve"> </w:t>
      </w:r>
    </w:p>
    <w:p w14:paraId="4712CD9E" w14:textId="77777777" w:rsidR="006E7D77" w:rsidRPr="00C56C17" w:rsidRDefault="006E7D77" w:rsidP="006E7D77">
      <w:pPr>
        <w:spacing w:after="0" w:line="360" w:lineRule="auto"/>
        <w:jc w:val="both"/>
        <w:rPr>
          <w:rFonts w:ascii="Palatino Linotype" w:eastAsiaTheme="minorEastAsia" w:hAnsi="Palatino Linotype" w:cs="Arial"/>
          <w:bCs/>
          <w:sz w:val="24"/>
          <w:szCs w:val="24"/>
          <w:lang w:val="es-ES_tradnl" w:eastAsia="es-MX"/>
        </w:rPr>
      </w:pPr>
      <w:r w:rsidRPr="00C56C17">
        <w:rPr>
          <w:rFonts w:ascii="Palatino Linotype" w:eastAsia="Times New Roman" w:hAnsi="Palatino Linotype" w:cs="Arial"/>
          <w:b/>
          <w:sz w:val="24"/>
          <w:szCs w:val="24"/>
          <w:lang w:val="es-ES_tradnl" w:eastAsia="es-ES"/>
        </w:rPr>
        <w:t xml:space="preserve">PRIMERO. </w:t>
      </w:r>
      <w:r w:rsidRPr="00C56C17">
        <w:rPr>
          <w:rFonts w:ascii="Palatino Linotype" w:eastAsia="Times New Roman" w:hAnsi="Palatino Linotype" w:cs="Arial"/>
          <w:sz w:val="24"/>
          <w:szCs w:val="24"/>
          <w:lang w:val="es-ES_tradnl" w:eastAsia="es-ES"/>
        </w:rPr>
        <w:t>Resultan fundadas las</w:t>
      </w:r>
      <w:r w:rsidRPr="00C56C17">
        <w:rPr>
          <w:rFonts w:ascii="Palatino Linotype" w:eastAsia="Times New Roman" w:hAnsi="Palatino Linotype" w:cs="Arial"/>
          <w:b/>
          <w:sz w:val="24"/>
          <w:szCs w:val="24"/>
          <w:lang w:val="es-ES_tradnl" w:eastAsia="es-ES"/>
        </w:rPr>
        <w:t xml:space="preserve"> </w:t>
      </w:r>
      <w:r w:rsidRPr="00C56C17">
        <w:rPr>
          <w:rFonts w:ascii="Palatino Linotype" w:eastAsia="Times New Roman" w:hAnsi="Palatino Linotype" w:cs="Arial"/>
          <w:sz w:val="24"/>
          <w:szCs w:val="24"/>
          <w:lang w:val="es-ES" w:eastAsia="es-ES"/>
        </w:rPr>
        <w:t xml:space="preserve">razones o motivos de </w:t>
      </w:r>
      <w:r w:rsidR="00304664" w:rsidRPr="00C56C17">
        <w:rPr>
          <w:rFonts w:ascii="Palatino Linotype" w:eastAsia="Times New Roman" w:hAnsi="Palatino Linotype" w:cs="Arial"/>
          <w:sz w:val="24"/>
          <w:szCs w:val="24"/>
          <w:lang w:val="es-ES" w:eastAsia="es-ES"/>
        </w:rPr>
        <w:t>inconformidad hechos valer en los</w:t>
      </w:r>
      <w:r w:rsidRPr="00C56C17">
        <w:rPr>
          <w:rFonts w:ascii="Palatino Linotype" w:eastAsia="Times New Roman" w:hAnsi="Palatino Linotype" w:cs="Arial"/>
          <w:sz w:val="24"/>
          <w:szCs w:val="24"/>
          <w:lang w:val="es-ES" w:eastAsia="es-ES"/>
        </w:rPr>
        <w:t xml:space="preserve"> recurso</w:t>
      </w:r>
      <w:r w:rsidR="00304664" w:rsidRPr="00C56C17">
        <w:rPr>
          <w:rFonts w:ascii="Palatino Linotype" w:eastAsia="Times New Roman" w:hAnsi="Palatino Linotype" w:cs="Arial"/>
          <w:sz w:val="24"/>
          <w:szCs w:val="24"/>
          <w:lang w:val="es-ES" w:eastAsia="es-ES"/>
        </w:rPr>
        <w:t>s</w:t>
      </w:r>
      <w:r w:rsidRPr="00C56C17">
        <w:rPr>
          <w:rFonts w:ascii="Palatino Linotype" w:eastAsia="Times New Roman" w:hAnsi="Palatino Linotype" w:cs="Arial"/>
          <w:sz w:val="24"/>
          <w:szCs w:val="24"/>
          <w:lang w:val="es-ES" w:eastAsia="es-ES"/>
        </w:rPr>
        <w:t xml:space="preserve"> de revisión </w:t>
      </w:r>
      <w:r w:rsidR="006D18D0" w:rsidRPr="00C56C17">
        <w:rPr>
          <w:rFonts w:ascii="Palatino Linotype" w:hAnsi="Palatino Linotype" w:cs="Arial"/>
          <w:b/>
          <w:bCs/>
          <w:sz w:val="24"/>
          <w:szCs w:val="24"/>
        </w:rPr>
        <w:t>09343/INFOEM/IP/RR/2019 y 09361/INFOEM/IP/RR/2019</w:t>
      </w:r>
      <w:r w:rsidR="006D18D0" w:rsidRPr="00C56C17">
        <w:rPr>
          <w:rFonts w:ascii="Palatino Linotype" w:hAnsi="Palatino Linotype" w:cs="Arial"/>
          <w:b/>
          <w:bCs/>
          <w:sz w:val="24"/>
          <w:szCs w:val="24"/>
          <w:lang w:eastAsia="es-MX"/>
        </w:rPr>
        <w:t xml:space="preserve"> </w:t>
      </w:r>
      <w:r w:rsidR="00304664" w:rsidRPr="00C56C17">
        <w:rPr>
          <w:rFonts w:ascii="Palatino Linotype" w:eastAsia="Times New Roman" w:hAnsi="Palatino Linotype" w:cs="Arial"/>
          <w:b/>
          <w:bCs/>
          <w:sz w:val="24"/>
          <w:szCs w:val="24"/>
          <w:lang w:val="es-ES_tradnl" w:eastAsia="es-ES"/>
        </w:rPr>
        <w:t xml:space="preserve"> </w:t>
      </w:r>
      <w:r w:rsidRPr="00C56C17">
        <w:rPr>
          <w:rFonts w:ascii="Palatino Linotype" w:eastAsiaTheme="minorEastAsia" w:hAnsi="Palatino Linotype" w:cs="Arial"/>
          <w:bCs/>
          <w:sz w:val="24"/>
          <w:szCs w:val="24"/>
          <w:lang w:val="es-ES_tradnl" w:eastAsia="es-MX"/>
        </w:rPr>
        <w:t xml:space="preserve">en términos del </w:t>
      </w:r>
      <w:r w:rsidRPr="00C56C17">
        <w:rPr>
          <w:rFonts w:ascii="Palatino Linotype" w:eastAsiaTheme="minorEastAsia" w:hAnsi="Palatino Linotype" w:cs="Arial"/>
          <w:b/>
          <w:bCs/>
          <w:sz w:val="24"/>
          <w:szCs w:val="24"/>
          <w:lang w:val="es-ES_tradnl" w:eastAsia="es-MX"/>
        </w:rPr>
        <w:t xml:space="preserve">Considerando CUARTO </w:t>
      </w:r>
      <w:r w:rsidRPr="00C56C17">
        <w:rPr>
          <w:rFonts w:ascii="Palatino Linotype" w:eastAsiaTheme="minorEastAsia" w:hAnsi="Palatino Linotype" w:cs="Arial"/>
          <w:bCs/>
          <w:sz w:val="24"/>
          <w:szCs w:val="24"/>
          <w:lang w:val="es-ES_tradnl" w:eastAsia="es-MX"/>
        </w:rPr>
        <w:t>de la presente resolución.</w:t>
      </w:r>
    </w:p>
    <w:p w14:paraId="37670B2E" w14:textId="77777777" w:rsidR="006E7D77" w:rsidRPr="00C56C17" w:rsidRDefault="006E7D77" w:rsidP="006E7D77">
      <w:pPr>
        <w:spacing w:after="0" w:line="360" w:lineRule="auto"/>
        <w:jc w:val="both"/>
        <w:rPr>
          <w:rFonts w:ascii="Palatino Linotype" w:eastAsiaTheme="minorEastAsia" w:hAnsi="Palatino Linotype" w:cs="Arial"/>
          <w:bCs/>
          <w:sz w:val="24"/>
          <w:szCs w:val="24"/>
          <w:lang w:val="es-ES_tradnl" w:eastAsia="es-MX"/>
        </w:rPr>
      </w:pPr>
    </w:p>
    <w:p w14:paraId="0724A2F4" w14:textId="77777777" w:rsidR="006E7D77" w:rsidRPr="00C56C17" w:rsidRDefault="006E7D77" w:rsidP="006E7D77">
      <w:pPr>
        <w:spacing w:after="0" w:line="360" w:lineRule="auto"/>
        <w:jc w:val="both"/>
        <w:rPr>
          <w:rFonts w:ascii="Palatino Linotype" w:eastAsia="Calibri" w:hAnsi="Palatino Linotype" w:cs="Arial"/>
          <w:b/>
          <w:sz w:val="24"/>
          <w:szCs w:val="24"/>
          <w:lang w:val="es-ES" w:eastAsia="es-ES"/>
        </w:rPr>
      </w:pPr>
      <w:r w:rsidRPr="00C56C17">
        <w:rPr>
          <w:rFonts w:ascii="Palatino Linotype" w:eastAsia="Calibri" w:hAnsi="Palatino Linotype" w:cs="Arial"/>
          <w:b/>
          <w:bCs/>
          <w:sz w:val="24"/>
          <w:szCs w:val="24"/>
          <w:lang w:val="es-ES" w:eastAsia="es-ES"/>
        </w:rPr>
        <w:t xml:space="preserve">SEGUNDO. </w:t>
      </w:r>
      <w:r w:rsidRPr="00C56C17">
        <w:rPr>
          <w:rFonts w:ascii="Palatino Linotype" w:eastAsia="Calibri" w:hAnsi="Palatino Linotype" w:cs="Arial"/>
          <w:sz w:val="24"/>
          <w:szCs w:val="24"/>
          <w:lang w:val="es-ES" w:eastAsia="es-ES"/>
        </w:rPr>
        <w:t xml:space="preserve">Se </w:t>
      </w:r>
      <w:r w:rsidRPr="00C56C17">
        <w:rPr>
          <w:rFonts w:ascii="Palatino Linotype" w:eastAsia="Calibri" w:hAnsi="Palatino Linotype" w:cs="Arial"/>
          <w:b/>
          <w:sz w:val="24"/>
          <w:szCs w:val="24"/>
          <w:lang w:val="es-ES" w:eastAsia="es-ES"/>
        </w:rPr>
        <w:t xml:space="preserve">ORDENA </w:t>
      </w:r>
      <w:r w:rsidRPr="00C56C17">
        <w:rPr>
          <w:rFonts w:ascii="Palatino Linotype" w:eastAsia="Calibri" w:hAnsi="Palatino Linotype" w:cs="Arial"/>
          <w:sz w:val="24"/>
          <w:szCs w:val="24"/>
          <w:lang w:val="es-ES" w:eastAsia="es-ES"/>
        </w:rPr>
        <w:t xml:space="preserve">al </w:t>
      </w:r>
      <w:r w:rsidRPr="00C56C17">
        <w:rPr>
          <w:rFonts w:ascii="Palatino Linotype" w:eastAsia="Calibri" w:hAnsi="Palatino Linotype" w:cs="Arial"/>
          <w:b/>
          <w:bCs/>
          <w:sz w:val="24"/>
          <w:szCs w:val="24"/>
          <w:lang w:val="es-ES_tradnl" w:eastAsia="es-ES"/>
        </w:rPr>
        <w:t xml:space="preserve">Ayuntamiento de Zumpahuacán </w:t>
      </w:r>
      <w:r w:rsidRPr="00C56C17">
        <w:rPr>
          <w:rFonts w:ascii="Palatino Linotype" w:eastAsia="Calibri" w:hAnsi="Palatino Linotype" w:cs="Arial"/>
          <w:sz w:val="24"/>
          <w:szCs w:val="24"/>
          <w:lang w:val="es-ES" w:eastAsia="es-ES"/>
        </w:rPr>
        <w:t>dar atención a la solicitud</w:t>
      </w:r>
      <w:r w:rsidR="00304664" w:rsidRPr="00C56C17">
        <w:rPr>
          <w:rFonts w:ascii="Palatino Linotype" w:eastAsia="Calibri" w:hAnsi="Palatino Linotype" w:cs="Arial"/>
          <w:sz w:val="24"/>
          <w:szCs w:val="24"/>
          <w:lang w:val="es-ES" w:eastAsia="es-ES"/>
        </w:rPr>
        <w:t xml:space="preserve">es </w:t>
      </w:r>
      <w:r w:rsidRPr="00C56C17">
        <w:rPr>
          <w:rFonts w:ascii="Palatino Linotype" w:eastAsia="Calibri" w:hAnsi="Palatino Linotype" w:cs="Arial"/>
          <w:sz w:val="24"/>
          <w:szCs w:val="24"/>
          <w:lang w:val="es-ES" w:eastAsia="es-ES"/>
        </w:rPr>
        <w:t>de información</w:t>
      </w:r>
      <w:r w:rsidRPr="00C56C17">
        <w:rPr>
          <w:sz w:val="24"/>
          <w:szCs w:val="24"/>
        </w:rPr>
        <w:t xml:space="preserve"> </w:t>
      </w:r>
      <w:r w:rsidRPr="00C56C17">
        <w:rPr>
          <w:rFonts w:ascii="Verdana" w:hAnsi="Verdana"/>
          <w:b/>
          <w:bCs/>
          <w:color w:val="FF0000"/>
          <w:sz w:val="24"/>
          <w:szCs w:val="24"/>
        </w:rPr>
        <w:t> </w:t>
      </w:r>
      <w:r w:rsidR="006D18D0" w:rsidRPr="00C56C17">
        <w:rPr>
          <w:rFonts w:ascii="Palatino Linotype" w:eastAsia="Calibri" w:hAnsi="Palatino Linotype" w:cs="Arial"/>
          <w:b/>
          <w:sz w:val="24"/>
          <w:szCs w:val="24"/>
          <w:lang w:val="es-ES"/>
        </w:rPr>
        <w:t xml:space="preserve">00562/ZUMPAHUA/IP/2019 </w:t>
      </w:r>
      <w:r w:rsidR="006D18D0" w:rsidRPr="00C56C17">
        <w:rPr>
          <w:rFonts w:ascii="Palatino Linotype" w:eastAsia="Calibri" w:hAnsi="Palatino Linotype" w:cs="Arial"/>
          <w:sz w:val="24"/>
          <w:szCs w:val="24"/>
          <w:lang w:val="es-ES"/>
        </w:rPr>
        <w:t>y</w:t>
      </w:r>
      <w:r w:rsidR="006D18D0" w:rsidRPr="00C56C17">
        <w:rPr>
          <w:rFonts w:ascii="Palatino Linotype" w:eastAsia="Calibri" w:hAnsi="Palatino Linotype" w:cs="Arial"/>
          <w:b/>
          <w:sz w:val="24"/>
          <w:szCs w:val="24"/>
          <w:lang w:val="es-ES"/>
        </w:rPr>
        <w:t xml:space="preserve"> 00529/ZUMPAHUA/IP/2019</w:t>
      </w:r>
      <w:r w:rsidR="006D18D0" w:rsidRPr="00C56C17">
        <w:rPr>
          <w:rFonts w:ascii="Palatino Linotype" w:eastAsia="Calibri" w:hAnsi="Palatino Linotype" w:cs="Arial"/>
          <w:sz w:val="24"/>
          <w:szCs w:val="24"/>
          <w:lang w:val="es-ES"/>
        </w:rPr>
        <w:t xml:space="preserve"> </w:t>
      </w:r>
      <w:r w:rsidR="00304664" w:rsidRPr="00C56C17">
        <w:rPr>
          <w:rFonts w:ascii="Palatino Linotype" w:hAnsi="Palatino Linotype"/>
          <w:bCs/>
          <w:sz w:val="24"/>
          <w:szCs w:val="24"/>
        </w:rPr>
        <w:t>y</w:t>
      </w:r>
      <w:r w:rsidR="00304664" w:rsidRPr="00C56C17">
        <w:rPr>
          <w:rFonts w:ascii="Palatino Linotype" w:hAnsi="Palatino Linotype"/>
          <w:b/>
          <w:bCs/>
          <w:sz w:val="24"/>
          <w:szCs w:val="24"/>
        </w:rPr>
        <w:t xml:space="preserve"> </w:t>
      </w:r>
      <w:r w:rsidRPr="00C56C17">
        <w:rPr>
          <w:rFonts w:ascii="Palatino Linotype" w:eastAsia="Calibri" w:hAnsi="Palatino Linotype" w:cs="Arial"/>
          <w:sz w:val="24"/>
          <w:szCs w:val="24"/>
          <w:lang w:val="es-ES" w:eastAsia="es-ES"/>
        </w:rPr>
        <w:t xml:space="preserve">en su caso, entregar la información en la modalidad </w:t>
      </w:r>
      <w:r w:rsidRPr="00C56C17">
        <w:rPr>
          <w:rFonts w:ascii="Palatino Linotype" w:eastAsia="Calibri" w:hAnsi="Palatino Linotype" w:cs="Arial"/>
          <w:sz w:val="24"/>
          <w:szCs w:val="24"/>
          <w:lang w:val="es-ES_tradnl" w:eastAsia="es-ES"/>
        </w:rPr>
        <w:t>Sistema de Acceso a Información Mexiquense (</w:t>
      </w:r>
      <w:r w:rsidRPr="00C56C17">
        <w:rPr>
          <w:rFonts w:ascii="Palatino Linotype" w:eastAsia="Calibri" w:hAnsi="Palatino Linotype" w:cs="Arial"/>
          <w:b/>
          <w:sz w:val="24"/>
          <w:szCs w:val="24"/>
          <w:lang w:val="es-ES" w:eastAsia="es-ES"/>
        </w:rPr>
        <w:t>SAIMEX).</w:t>
      </w:r>
    </w:p>
    <w:p w14:paraId="238C29CF" w14:textId="77777777" w:rsidR="006E7D77" w:rsidRPr="00C56C17" w:rsidRDefault="006E7D77" w:rsidP="006E7D77">
      <w:pPr>
        <w:spacing w:after="0" w:line="360" w:lineRule="auto"/>
        <w:jc w:val="both"/>
        <w:rPr>
          <w:rFonts w:ascii="Palatino Linotype" w:eastAsia="Calibri" w:hAnsi="Palatino Linotype" w:cs="Arial"/>
          <w:sz w:val="24"/>
          <w:szCs w:val="24"/>
          <w:lang w:val="es-ES" w:eastAsia="es-ES"/>
        </w:rPr>
      </w:pPr>
    </w:p>
    <w:p w14:paraId="532CA265" w14:textId="77777777" w:rsidR="006E7D77" w:rsidRPr="00C56C17" w:rsidRDefault="006E7D77" w:rsidP="006E7D7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56C17">
        <w:rPr>
          <w:rFonts w:ascii="Palatino Linotype" w:eastAsia="Palatino Linotype" w:hAnsi="Palatino Linotype" w:cs="Palatino Linotype"/>
          <w:b/>
          <w:sz w:val="24"/>
          <w:szCs w:val="24"/>
          <w:lang w:val="es-ES_tradnl" w:eastAsia="es-ES"/>
        </w:rPr>
        <w:t xml:space="preserve">TERCERO. Notifíquese </w:t>
      </w:r>
      <w:r w:rsidRPr="00C56C17">
        <w:rPr>
          <w:rFonts w:ascii="Palatino Linotype" w:eastAsia="Palatino Linotype" w:hAnsi="Palatino Linotype" w:cs="Palatino Linotype"/>
          <w:sz w:val="24"/>
          <w:szCs w:val="24"/>
          <w:lang w:val="es-ES_tradnl" w:eastAsia="es-ES"/>
        </w:rPr>
        <w:t xml:space="preserve">al Titular de la Unidad de Transparencia del </w:t>
      </w:r>
      <w:r w:rsidRPr="00C56C17">
        <w:rPr>
          <w:rFonts w:ascii="Palatino Linotype" w:eastAsia="Palatino Linotype" w:hAnsi="Palatino Linotype" w:cs="Palatino Linotype"/>
          <w:b/>
          <w:sz w:val="24"/>
          <w:szCs w:val="24"/>
          <w:lang w:val="es-ES_tradnl" w:eastAsia="es-ES"/>
        </w:rPr>
        <w:t>SUJETO OBLIGADO</w:t>
      </w:r>
      <w:r w:rsidRPr="00C56C1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56C1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25EDF5F" w14:textId="77777777" w:rsidR="006E7D77" w:rsidRPr="00C56C17" w:rsidRDefault="006E7D77" w:rsidP="006E7D77">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CAC21D1" w14:textId="77777777" w:rsidR="006E7D77" w:rsidRPr="00C56C17" w:rsidRDefault="006E7D77" w:rsidP="006E7D77">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56C17">
        <w:rPr>
          <w:rFonts w:ascii="Palatino Linotype" w:eastAsia="Times New Roman" w:hAnsi="Palatino Linotype" w:cs="Arial"/>
          <w:b/>
          <w:sz w:val="24"/>
          <w:szCs w:val="24"/>
          <w:lang w:val="es-ES_tradnl" w:eastAsia="es-ES"/>
        </w:rPr>
        <w:t xml:space="preserve">CUARTO. </w:t>
      </w:r>
      <w:r w:rsidRPr="00C56C17">
        <w:rPr>
          <w:rFonts w:ascii="Palatino Linotype" w:eastAsia="Times New Roman" w:hAnsi="Palatino Linotype" w:cs="Times New Roman"/>
          <w:b/>
          <w:bCs/>
          <w:color w:val="222222"/>
          <w:sz w:val="24"/>
          <w:szCs w:val="24"/>
          <w:lang w:val="es-ES" w:eastAsia="es-ES"/>
        </w:rPr>
        <w:t xml:space="preserve">Notifíquese </w:t>
      </w:r>
      <w:r w:rsidRPr="00C56C17">
        <w:rPr>
          <w:rFonts w:ascii="Palatino Linotype" w:eastAsia="Times New Roman" w:hAnsi="Palatino Linotype" w:cs="Times New Roman"/>
          <w:bCs/>
          <w:color w:val="222222"/>
          <w:sz w:val="24"/>
          <w:szCs w:val="24"/>
          <w:lang w:val="es-ES" w:eastAsia="es-ES"/>
        </w:rPr>
        <w:t>a</w:t>
      </w:r>
      <w:r w:rsidRPr="00C56C17">
        <w:rPr>
          <w:rFonts w:ascii="Palatino Linotype" w:eastAsiaTheme="minorEastAsia" w:hAnsi="Palatino Linotype"/>
          <w:sz w:val="24"/>
          <w:szCs w:val="24"/>
          <w:lang w:val="es-ES_tradnl" w:eastAsia="es-ES"/>
        </w:rPr>
        <w:t xml:space="preserve"> </w:t>
      </w:r>
      <w:r w:rsidRPr="00C56C17">
        <w:rPr>
          <w:rFonts w:ascii="Palatino Linotype" w:eastAsiaTheme="minorEastAsia" w:hAnsi="Palatino Linotype"/>
          <w:b/>
          <w:sz w:val="24"/>
          <w:szCs w:val="24"/>
          <w:lang w:val="es-ES_tradnl" w:eastAsia="es-ES"/>
        </w:rPr>
        <w:t xml:space="preserve">EL RECURRENTE </w:t>
      </w:r>
      <w:r w:rsidRPr="00C56C17">
        <w:rPr>
          <w:rFonts w:ascii="Palatino Linotype" w:eastAsiaTheme="minorEastAsia" w:hAnsi="Palatino Linotype"/>
          <w:sz w:val="24"/>
          <w:szCs w:val="24"/>
          <w:lang w:val="es-ES_tradnl" w:eastAsia="es-ES"/>
        </w:rPr>
        <w:t>la presente resolución</w:t>
      </w:r>
      <w:r w:rsidRPr="00C56C17">
        <w:rPr>
          <w:rFonts w:ascii="Palatino Linotype" w:eastAsia="MS Mincho" w:hAnsi="Palatino Linotype" w:cs="Times New Roman"/>
          <w:sz w:val="24"/>
          <w:szCs w:val="24"/>
          <w:lang w:val="es-ES_tradnl" w:eastAsia="es-ES"/>
        </w:rPr>
        <w:t>.</w:t>
      </w:r>
    </w:p>
    <w:p w14:paraId="329A34C1" w14:textId="77777777" w:rsidR="006E7D77" w:rsidRPr="00C56C17" w:rsidRDefault="006E7D77" w:rsidP="006E7D77">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0E6A42E" w14:textId="77777777" w:rsidR="006E7D77" w:rsidRPr="00C56C17" w:rsidRDefault="006E7D77" w:rsidP="006E7D77">
      <w:pPr>
        <w:shd w:val="clear" w:color="auto" w:fill="FFFFFF"/>
        <w:spacing w:after="0" w:line="360" w:lineRule="auto"/>
        <w:jc w:val="both"/>
        <w:rPr>
          <w:rFonts w:ascii="Palatino Linotype" w:eastAsia="MS Mincho" w:hAnsi="Palatino Linotype" w:cs="Times New Roman"/>
          <w:sz w:val="24"/>
          <w:szCs w:val="24"/>
          <w:lang w:val="es-ES" w:eastAsia="es-ES"/>
        </w:rPr>
      </w:pPr>
      <w:r w:rsidRPr="00C56C17">
        <w:rPr>
          <w:rFonts w:ascii="Palatino Linotype" w:eastAsia="MS Mincho" w:hAnsi="Palatino Linotype" w:cs="Times New Roman"/>
          <w:b/>
          <w:sz w:val="24"/>
          <w:szCs w:val="24"/>
          <w:lang w:eastAsia="es-ES"/>
        </w:rPr>
        <w:lastRenderedPageBreak/>
        <w:t>QUINTO.</w:t>
      </w:r>
      <w:r w:rsidRPr="00C56C17">
        <w:rPr>
          <w:rFonts w:ascii="Palatino Linotype" w:eastAsia="MS Mincho" w:hAnsi="Palatino Linotype" w:cs="Times New Roman"/>
          <w:sz w:val="24"/>
          <w:szCs w:val="24"/>
          <w:lang w:eastAsia="es-ES"/>
        </w:rPr>
        <w:t xml:space="preserve"> </w:t>
      </w:r>
      <w:r w:rsidRPr="00C56C17">
        <w:rPr>
          <w:rFonts w:ascii="Palatino Linotype" w:eastAsia="MS Mincho" w:hAnsi="Palatino Linotype" w:cs="Times New Roman"/>
          <w:sz w:val="24"/>
          <w:szCs w:val="24"/>
          <w:lang w:val="es-ES" w:eastAsia="es-ES"/>
        </w:rPr>
        <w:t xml:space="preserve">Se hace del conocimiento de </w:t>
      </w:r>
      <w:r w:rsidRPr="00C56C17">
        <w:rPr>
          <w:rFonts w:ascii="Palatino Linotype" w:eastAsiaTheme="minorEastAsia" w:hAnsi="Palatino Linotype"/>
          <w:b/>
          <w:sz w:val="24"/>
          <w:szCs w:val="24"/>
          <w:lang w:val="es-ES_tradnl" w:eastAsia="es-ES"/>
        </w:rPr>
        <w:t xml:space="preserve">EL RECURRENTE  </w:t>
      </w:r>
      <w:r w:rsidRPr="00C56C1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56C17">
        <w:rPr>
          <w:rFonts w:ascii="Palatino Linotype" w:eastAsia="MS Mincho" w:hAnsi="Palatino Linotype" w:cs="Times New Roman"/>
          <w:bCs/>
          <w:sz w:val="24"/>
          <w:szCs w:val="24"/>
          <w:lang w:val="es-ES" w:eastAsia="es-ES"/>
        </w:rPr>
        <w:t>vía juicio de amparo</w:t>
      </w:r>
      <w:r w:rsidRPr="00C56C17">
        <w:rPr>
          <w:rFonts w:ascii="Palatino Linotype" w:eastAsia="MS Mincho" w:hAnsi="Palatino Linotype" w:cs="Times New Roman"/>
          <w:sz w:val="24"/>
          <w:szCs w:val="24"/>
          <w:lang w:val="es-ES" w:eastAsia="es-ES"/>
        </w:rPr>
        <w:t> en los términos de las leyes aplicables.</w:t>
      </w:r>
    </w:p>
    <w:p w14:paraId="0B357146" w14:textId="77777777" w:rsidR="00304664" w:rsidRPr="00C56C17" w:rsidRDefault="00304664" w:rsidP="006E7D77">
      <w:pPr>
        <w:shd w:val="clear" w:color="auto" w:fill="FFFFFF"/>
        <w:spacing w:after="0" w:line="360" w:lineRule="auto"/>
        <w:jc w:val="both"/>
        <w:rPr>
          <w:rFonts w:ascii="Palatino Linotype" w:eastAsia="MS Mincho" w:hAnsi="Palatino Linotype" w:cs="Times New Roman"/>
          <w:sz w:val="24"/>
          <w:szCs w:val="24"/>
          <w:lang w:val="es-ES" w:eastAsia="es-ES"/>
        </w:rPr>
      </w:pPr>
    </w:p>
    <w:p w14:paraId="1C4747E0" w14:textId="77777777" w:rsidR="006E7D77" w:rsidRPr="00C56C17" w:rsidRDefault="006E7D77" w:rsidP="006E7D77">
      <w:pPr>
        <w:spacing w:after="0" w:line="360" w:lineRule="auto"/>
        <w:jc w:val="both"/>
        <w:rPr>
          <w:rFonts w:ascii="Palatino Linotype" w:eastAsia="MS Mincho" w:hAnsi="Palatino Linotype" w:cs="Times New Roman"/>
          <w:lang w:val="es-ES" w:eastAsia="es-ES"/>
        </w:rPr>
      </w:pPr>
      <w:r w:rsidRPr="00C56C17">
        <w:rPr>
          <w:rFonts w:ascii="Palatino Linotype" w:eastAsia="MS Mincho" w:hAnsi="Palatino Linotype" w:cs="Times New Roman"/>
          <w:b/>
          <w:sz w:val="24"/>
          <w:szCs w:val="24"/>
          <w:lang w:val="es-ES_tradnl" w:eastAsia="es-ES"/>
        </w:rPr>
        <w:t xml:space="preserve">SEXTO. </w:t>
      </w:r>
      <w:r w:rsidRPr="00C56C17">
        <w:rPr>
          <w:rFonts w:ascii="Palatino Linotype" w:eastAsia="MS Mincho" w:hAnsi="Palatino Linotype" w:cs="Times New Roman"/>
          <w:sz w:val="24"/>
          <w:lang w:val="es-ES" w:eastAsia="es-ES"/>
        </w:rPr>
        <w:t xml:space="preserve">Hágase del conocimiento de </w:t>
      </w:r>
      <w:r w:rsidRPr="00C56C17">
        <w:rPr>
          <w:rFonts w:ascii="Palatino Linotype" w:eastAsia="MS Mincho" w:hAnsi="Palatino Linotype" w:cs="Times New Roman"/>
          <w:b/>
          <w:sz w:val="24"/>
          <w:lang w:val="es-ES" w:eastAsia="es-ES"/>
        </w:rPr>
        <w:t>EL RECURRENTE</w:t>
      </w:r>
      <w:r w:rsidRPr="00C56C17">
        <w:rPr>
          <w:rFonts w:ascii="Palatino Linotype" w:eastAsia="MS Mincho" w:hAnsi="Palatino Linotype" w:cs="Times New Roman"/>
          <w:sz w:val="24"/>
          <w:lang w:val="es-ES" w:eastAsia="es-ES"/>
        </w:rPr>
        <w:t xml:space="preserve"> que la respuesta que dé el</w:t>
      </w:r>
      <w:r w:rsidRPr="00C56C17">
        <w:rPr>
          <w:rFonts w:ascii="Palatino Linotype" w:eastAsia="MS Mincho" w:hAnsi="Palatino Linotype" w:cs="Times New Roman"/>
          <w:b/>
          <w:sz w:val="24"/>
          <w:lang w:val="es-ES" w:eastAsia="es-ES"/>
        </w:rPr>
        <w:t xml:space="preserve"> SUJETO OBLIGADO</w:t>
      </w:r>
      <w:r w:rsidRPr="00C56C17">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9D0DC0" w14:textId="77777777" w:rsidR="006E7D77" w:rsidRPr="00C56C17" w:rsidRDefault="006E7D77" w:rsidP="006E7D77">
      <w:pPr>
        <w:spacing w:after="0" w:line="360" w:lineRule="auto"/>
        <w:jc w:val="both"/>
        <w:rPr>
          <w:rFonts w:ascii="Palatino Linotype" w:eastAsia="MS Mincho" w:hAnsi="Palatino Linotype" w:cs="Times New Roman"/>
          <w:b/>
          <w:sz w:val="24"/>
          <w:szCs w:val="24"/>
          <w:lang w:val="es-ES_tradnl" w:eastAsia="es-ES"/>
        </w:rPr>
      </w:pPr>
    </w:p>
    <w:p w14:paraId="2525737E" w14:textId="77777777" w:rsidR="006E7D77" w:rsidRPr="00C56C17" w:rsidRDefault="00C56C17" w:rsidP="006E7D77">
      <w:pPr>
        <w:spacing w:after="0" w:line="360" w:lineRule="auto"/>
        <w:jc w:val="both"/>
        <w:rPr>
          <w:rFonts w:ascii="Palatino Linotype" w:eastAsia="MS Mincho" w:hAnsi="Palatino Linotype" w:cs="Times New Roman"/>
          <w:b/>
          <w:sz w:val="24"/>
          <w:szCs w:val="24"/>
          <w:lang w:val="es-ES_tradnl" w:eastAsia="es-ES"/>
        </w:rPr>
      </w:pPr>
      <w:r w:rsidRPr="00C56C17">
        <w:rPr>
          <w:rFonts w:ascii="Palatino Linotype" w:eastAsia="MS Mincho" w:hAnsi="Palatino Linotype" w:cs="Times New Roman"/>
          <w:b/>
          <w:sz w:val="24"/>
          <w:szCs w:val="24"/>
          <w:lang w:val="es-ES_tradnl" w:eastAsia="es-ES"/>
        </w:rPr>
        <w:t>SÉPTIMO</w:t>
      </w:r>
      <w:r w:rsidR="006E7D77" w:rsidRPr="00C56C17">
        <w:rPr>
          <w:rFonts w:ascii="Palatino Linotype" w:eastAsia="MS Mincho" w:hAnsi="Palatino Linotype" w:cs="Times New Roman"/>
          <w:b/>
          <w:sz w:val="24"/>
          <w:szCs w:val="24"/>
          <w:lang w:val="es-ES_tradnl" w:eastAsia="es-ES"/>
        </w:rPr>
        <w:t>.</w:t>
      </w:r>
      <w:r w:rsidR="006E7D77" w:rsidRPr="00C56C17">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E7D77" w:rsidRPr="00C56C17">
        <w:rPr>
          <w:rFonts w:ascii="Palatino Linotype" w:eastAsia="MS Mincho" w:hAnsi="Palatino Linotype" w:cs="Times New Roman"/>
          <w:b/>
          <w:sz w:val="24"/>
          <w:szCs w:val="24"/>
          <w:lang w:val="es-ES_tradnl" w:eastAsia="es-ES"/>
        </w:rPr>
        <w:t>Considerando SEXTO.</w:t>
      </w:r>
    </w:p>
    <w:p w14:paraId="28CC5C40" w14:textId="77777777" w:rsidR="006E7D77" w:rsidRPr="00C56C17" w:rsidRDefault="006E7D77" w:rsidP="006E7D77">
      <w:pPr>
        <w:spacing w:after="0" w:line="360" w:lineRule="auto"/>
        <w:jc w:val="both"/>
        <w:rPr>
          <w:rFonts w:ascii="Palatino Linotype" w:eastAsia="MS Mincho" w:hAnsi="Palatino Linotype" w:cs="Times New Roman"/>
          <w:b/>
          <w:sz w:val="24"/>
          <w:szCs w:val="24"/>
          <w:lang w:val="es-ES_tradnl" w:eastAsia="es-ES"/>
        </w:rPr>
      </w:pPr>
    </w:p>
    <w:bookmarkEnd w:id="0"/>
    <w:bookmarkEnd w:id="1"/>
    <w:bookmarkEnd w:id="2"/>
    <w:bookmarkEnd w:id="3"/>
    <w:bookmarkEnd w:id="4"/>
    <w:bookmarkEnd w:id="5"/>
    <w:bookmarkEnd w:id="21"/>
    <w:p w14:paraId="42FBD4EC" w14:textId="77777777" w:rsidR="00C56C17" w:rsidRDefault="00C56C17" w:rsidP="00C56C17">
      <w:pPr>
        <w:pStyle w:val="Prrafodelista"/>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MARTÍNEZ SÁNCHEZ; EVA ABAID YAPUR; JOSÉ GUADALUPE LUNA </w:t>
      </w:r>
      <w:r w:rsidRPr="007B021C">
        <w:rPr>
          <w:rFonts w:ascii="Palatino Linotype" w:hAnsi="Palatino Linotype"/>
          <w:color w:val="000000" w:themeColor="text1"/>
        </w:rPr>
        <w:lastRenderedPageBreak/>
        <w:t>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t>OCTAVA</w:t>
      </w:r>
      <w:r w:rsidRPr="007B021C">
        <w:rPr>
          <w:rFonts w:ascii="Palatino Linotype" w:hAnsi="Palatino Linotype"/>
          <w:color w:val="000000" w:themeColor="text1"/>
        </w:rPr>
        <w:t xml:space="preserve"> SESIÓN 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14:paraId="52243B1F" w14:textId="77777777" w:rsidR="00C56C17" w:rsidRPr="007B021C" w:rsidRDefault="00C56C17" w:rsidP="00C56C17">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56C17" w:rsidRPr="008741D8" w14:paraId="232B7EA8" w14:textId="77777777" w:rsidTr="00FB1665">
        <w:trPr>
          <w:trHeight w:val="1807"/>
        </w:trPr>
        <w:tc>
          <w:tcPr>
            <w:tcW w:w="9073" w:type="dxa"/>
            <w:gridSpan w:val="2"/>
            <w:vAlign w:val="center"/>
          </w:tcPr>
          <w:p w14:paraId="52FD08D9" w14:textId="77777777" w:rsidR="00C56C17" w:rsidRDefault="00C56C17" w:rsidP="00FB1665">
            <w:pPr>
              <w:jc w:val="center"/>
              <w:rPr>
                <w:rFonts w:ascii="Palatino Linotype" w:hAnsi="Palatino Linotype" w:cs="Times New Roman"/>
              </w:rPr>
            </w:pPr>
          </w:p>
          <w:p w14:paraId="50495EF2" w14:textId="77777777" w:rsidR="00C56C17" w:rsidRPr="008741D8" w:rsidRDefault="00C56C17"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29CC5C42" w14:textId="77777777" w:rsidR="00C56C17" w:rsidRPr="008741D8" w:rsidRDefault="00C56C17"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1FFC0A7F" w14:textId="77777777" w:rsidR="00C56C17" w:rsidRPr="008741D8" w:rsidRDefault="00C56C17"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C56C17" w:rsidRPr="008741D8" w14:paraId="04B8A13D" w14:textId="77777777" w:rsidTr="00FB1665">
        <w:trPr>
          <w:trHeight w:val="2156"/>
        </w:trPr>
        <w:tc>
          <w:tcPr>
            <w:tcW w:w="4253" w:type="dxa"/>
            <w:vAlign w:val="center"/>
          </w:tcPr>
          <w:p w14:paraId="56A6C8AC" w14:textId="77777777" w:rsidR="00C56C17" w:rsidRDefault="00C56C17" w:rsidP="00FB1665">
            <w:pPr>
              <w:jc w:val="center"/>
              <w:rPr>
                <w:rFonts w:ascii="Palatino Linotype" w:hAnsi="Palatino Linotype" w:cs="Times New Roman"/>
                <w:b/>
                <w:color w:val="000000" w:themeColor="text1"/>
              </w:rPr>
            </w:pPr>
          </w:p>
          <w:p w14:paraId="576D5FED" w14:textId="77777777" w:rsidR="00C56C17" w:rsidRDefault="00C56C17" w:rsidP="00FB1665">
            <w:pPr>
              <w:jc w:val="center"/>
              <w:rPr>
                <w:rFonts w:ascii="Palatino Linotype" w:hAnsi="Palatino Linotype" w:cs="Times New Roman"/>
                <w:b/>
                <w:color w:val="000000" w:themeColor="text1"/>
              </w:rPr>
            </w:pPr>
          </w:p>
          <w:p w14:paraId="1A05E117" w14:textId="77777777" w:rsidR="00C56C17" w:rsidRPr="008741D8" w:rsidRDefault="00C56C17"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14:paraId="6E98E899"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7B202D17"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C6EC0C5" w14:textId="77777777" w:rsidR="00C56C17" w:rsidRDefault="00C56C17" w:rsidP="00FB1665">
            <w:pPr>
              <w:jc w:val="center"/>
              <w:rPr>
                <w:rFonts w:ascii="Palatino Linotype" w:hAnsi="Palatino Linotype" w:cs="Times New Roman"/>
                <w:b/>
                <w:color w:val="000000" w:themeColor="text1"/>
              </w:rPr>
            </w:pPr>
          </w:p>
          <w:p w14:paraId="5FE61151" w14:textId="77777777" w:rsidR="00C56C17" w:rsidRDefault="00C56C17" w:rsidP="00FB1665">
            <w:pPr>
              <w:jc w:val="center"/>
              <w:rPr>
                <w:rFonts w:ascii="Palatino Linotype" w:hAnsi="Palatino Linotype" w:cs="Times New Roman"/>
                <w:b/>
                <w:color w:val="000000" w:themeColor="text1"/>
              </w:rPr>
            </w:pPr>
          </w:p>
          <w:p w14:paraId="183342C5" w14:textId="77777777" w:rsidR="00C56C17" w:rsidRPr="008741D8" w:rsidRDefault="00C56C17"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1953A17"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4E23283"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56C17" w:rsidRPr="008741D8" w14:paraId="6EE9DC6F" w14:textId="77777777" w:rsidTr="00FB1665">
        <w:trPr>
          <w:trHeight w:val="2244"/>
        </w:trPr>
        <w:tc>
          <w:tcPr>
            <w:tcW w:w="4253" w:type="dxa"/>
            <w:vAlign w:val="center"/>
          </w:tcPr>
          <w:p w14:paraId="3A0E5157" w14:textId="77777777" w:rsidR="00C56C17" w:rsidRDefault="00C56C17" w:rsidP="00FB1665">
            <w:pPr>
              <w:jc w:val="center"/>
              <w:rPr>
                <w:rFonts w:ascii="Palatino Linotype" w:hAnsi="Palatino Linotype" w:cs="Times New Roman"/>
                <w:b/>
                <w:color w:val="000000" w:themeColor="text1"/>
              </w:rPr>
            </w:pPr>
          </w:p>
          <w:p w14:paraId="52534894" w14:textId="77777777" w:rsidR="00C56C17" w:rsidRDefault="00C56C17" w:rsidP="00FB1665">
            <w:pPr>
              <w:jc w:val="center"/>
              <w:rPr>
                <w:rFonts w:ascii="Palatino Linotype" w:hAnsi="Palatino Linotype" w:cs="Times New Roman"/>
                <w:b/>
                <w:color w:val="000000" w:themeColor="text1"/>
              </w:rPr>
            </w:pPr>
          </w:p>
          <w:p w14:paraId="601424AA" w14:textId="77777777" w:rsidR="00C56C17" w:rsidRDefault="00C56C17" w:rsidP="00FB1665">
            <w:pPr>
              <w:jc w:val="center"/>
              <w:rPr>
                <w:rFonts w:ascii="Palatino Linotype" w:hAnsi="Palatino Linotype" w:cs="Times New Roman"/>
                <w:b/>
                <w:color w:val="000000" w:themeColor="text1"/>
              </w:rPr>
            </w:pPr>
          </w:p>
          <w:p w14:paraId="7FCF71DC" w14:textId="77777777" w:rsidR="00C56C17" w:rsidRPr="008741D8" w:rsidRDefault="00C56C17"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44FF889"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AFE841A"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311E953D" w14:textId="77777777" w:rsidR="00C56C17" w:rsidRDefault="00C56C17" w:rsidP="00FB1665">
            <w:pPr>
              <w:jc w:val="center"/>
              <w:rPr>
                <w:rFonts w:ascii="Palatino Linotype" w:hAnsi="Palatino Linotype"/>
                <w:b/>
                <w:color w:val="000000" w:themeColor="text1"/>
              </w:rPr>
            </w:pPr>
          </w:p>
          <w:p w14:paraId="7D501D0C" w14:textId="77777777" w:rsidR="00C56C17" w:rsidRDefault="00C56C17" w:rsidP="00FB1665">
            <w:pPr>
              <w:jc w:val="center"/>
              <w:rPr>
                <w:rFonts w:ascii="Palatino Linotype" w:hAnsi="Palatino Linotype"/>
                <w:b/>
                <w:color w:val="000000" w:themeColor="text1"/>
              </w:rPr>
            </w:pPr>
          </w:p>
          <w:p w14:paraId="0577580A" w14:textId="77777777" w:rsidR="00C56C17" w:rsidRDefault="00C56C17" w:rsidP="00FB1665">
            <w:pPr>
              <w:jc w:val="center"/>
              <w:rPr>
                <w:rFonts w:ascii="Palatino Linotype" w:hAnsi="Palatino Linotype"/>
                <w:b/>
                <w:color w:val="000000" w:themeColor="text1"/>
              </w:rPr>
            </w:pPr>
          </w:p>
          <w:p w14:paraId="4E7922B7" w14:textId="77777777" w:rsidR="00C56C17" w:rsidRPr="008741D8" w:rsidRDefault="00C56C17"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835B155"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EE0BE1A" w14:textId="77777777" w:rsidR="00C56C17" w:rsidRPr="008741D8" w:rsidRDefault="00C56C17"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56C17" w:rsidRPr="008741D8" w14:paraId="4ED0DF8A" w14:textId="77777777" w:rsidTr="00FB1665">
        <w:trPr>
          <w:trHeight w:val="1953"/>
        </w:trPr>
        <w:tc>
          <w:tcPr>
            <w:tcW w:w="9073" w:type="dxa"/>
            <w:gridSpan w:val="2"/>
            <w:vAlign w:val="center"/>
          </w:tcPr>
          <w:p w14:paraId="1CBA8B3B" w14:textId="77777777" w:rsidR="00C56C17" w:rsidRDefault="00C56C17" w:rsidP="00FB1665">
            <w:pPr>
              <w:pStyle w:val="Prrafodelista"/>
              <w:ind w:left="0"/>
              <w:jc w:val="both"/>
              <w:rPr>
                <w:rFonts w:ascii="Palatino Linotype" w:hAnsi="Palatino Linotype"/>
                <w:color w:val="000000" w:themeColor="text1"/>
              </w:rPr>
            </w:pPr>
          </w:p>
          <w:p w14:paraId="3B7C287B" w14:textId="77777777" w:rsidR="00C56C17" w:rsidRDefault="00C56C17" w:rsidP="00FB1665">
            <w:pPr>
              <w:pStyle w:val="Prrafodelista"/>
              <w:ind w:left="0"/>
              <w:jc w:val="both"/>
              <w:rPr>
                <w:rFonts w:ascii="Palatino Linotype" w:hAnsi="Palatino Linotype"/>
                <w:color w:val="000000" w:themeColor="text1"/>
              </w:rPr>
            </w:pPr>
          </w:p>
          <w:p w14:paraId="2529CC8E" w14:textId="77777777" w:rsidR="00C56C17" w:rsidRPr="008741D8" w:rsidRDefault="00C56C17" w:rsidP="00FB1665">
            <w:pPr>
              <w:pStyle w:val="Prrafodelista"/>
              <w:ind w:left="0"/>
              <w:jc w:val="both"/>
              <w:rPr>
                <w:rFonts w:ascii="Palatino Linotype" w:hAnsi="Palatino Linotype"/>
                <w:color w:val="000000" w:themeColor="text1"/>
              </w:rPr>
            </w:pPr>
          </w:p>
          <w:p w14:paraId="4F991D35" w14:textId="77777777" w:rsidR="00C56C17" w:rsidRPr="008741D8" w:rsidRDefault="00C56C17"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400247E1" w14:textId="77777777" w:rsidR="00C56C17" w:rsidRPr="008741D8" w:rsidRDefault="00C56C17"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328C6379" w14:textId="77777777" w:rsidR="00C56C17" w:rsidRPr="007B021C" w:rsidRDefault="00C56C17"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E1C8F05" w14:textId="77777777" w:rsidR="003E2DC5" w:rsidRPr="00C56C17" w:rsidRDefault="00C56C17" w:rsidP="00C56C17">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9343</w:t>
      </w:r>
      <w:r w:rsidRPr="007B021C">
        <w:rPr>
          <w:rFonts w:ascii="Palatino Linotype" w:hAnsi="Palatino Linotype"/>
        </w:rPr>
        <w:t>/INFOEM/IP/RR</w:t>
      </w:r>
      <w:r>
        <w:rPr>
          <w:rFonts w:ascii="Palatino Linotype" w:hAnsi="Palatino Linotype"/>
        </w:rPr>
        <w:t>/201</w:t>
      </w:r>
      <w:r>
        <w:rPr>
          <w:rFonts w:ascii="Palatino Linotype" w:eastAsia="MS Mincho" w:hAnsi="Palatino Linotype" w:cstheme="majorBidi"/>
        </w:rPr>
        <w:t>9 y acumulado.</w:t>
      </w:r>
    </w:p>
    <w:sectPr w:rsidR="003E2DC5" w:rsidRPr="00C56C17" w:rsidSect="00AC1B6C">
      <w:headerReference w:type="default" r:id="rId14"/>
      <w:footerReference w:type="default" r:id="rId15"/>
      <w:headerReference w:type="first" r:id="rId16"/>
      <w:footerReference w:type="first" r:id="rId17"/>
      <w:pgSz w:w="12240" w:h="15840"/>
      <w:pgMar w:top="1417" w:right="1750"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E4D53" w14:textId="77777777" w:rsidR="00F5236B" w:rsidRDefault="00F5236B" w:rsidP="006E7D77">
      <w:pPr>
        <w:spacing w:after="0" w:line="240" w:lineRule="auto"/>
      </w:pPr>
      <w:r>
        <w:separator/>
      </w:r>
    </w:p>
  </w:endnote>
  <w:endnote w:type="continuationSeparator" w:id="0">
    <w:p w14:paraId="11495319" w14:textId="77777777" w:rsidR="00F5236B" w:rsidRDefault="00F5236B" w:rsidP="006E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8DCB447" w14:textId="77777777" w:rsidR="00E47821" w:rsidRPr="00883450" w:rsidRDefault="00E478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56C17">
              <w:rPr>
                <w:rFonts w:ascii="Palatino Linotype" w:hAnsi="Palatino Linotype"/>
                <w:b/>
                <w:bCs/>
                <w:noProof/>
                <w:sz w:val="22"/>
                <w:szCs w:val="20"/>
              </w:rPr>
              <w:t>84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56C17">
              <w:rPr>
                <w:rFonts w:ascii="Palatino Linotype" w:hAnsi="Palatino Linotype"/>
                <w:b/>
                <w:bCs/>
                <w:noProof/>
                <w:sz w:val="22"/>
                <w:szCs w:val="20"/>
              </w:rPr>
              <w:t>84</w:t>
            </w:r>
            <w:r w:rsidRPr="00883450">
              <w:rPr>
                <w:rFonts w:ascii="Palatino Linotype" w:hAnsi="Palatino Linotype"/>
                <w:b/>
                <w:bCs/>
                <w:sz w:val="22"/>
                <w:szCs w:val="20"/>
              </w:rPr>
              <w:fldChar w:fldCharType="end"/>
            </w:r>
          </w:p>
        </w:sdtContent>
      </w:sdt>
    </w:sdtContent>
  </w:sdt>
  <w:p w14:paraId="05FCE71B" w14:textId="77777777" w:rsidR="00E47821" w:rsidRDefault="00E478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7E2B" w14:textId="77777777" w:rsidR="00E47821" w:rsidRPr="00883450" w:rsidRDefault="00E47821" w:rsidP="00D6132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6C17" w:rsidRPr="00C56C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6C17" w:rsidRPr="00C56C17">
      <w:rPr>
        <w:rFonts w:ascii="Palatino Linotype" w:hAnsi="Palatino Linotype"/>
        <w:noProof/>
        <w:sz w:val="22"/>
        <w:szCs w:val="22"/>
        <w:lang w:val="es-ES"/>
      </w:rPr>
      <w:t>84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D6693" w14:textId="77777777" w:rsidR="00F5236B" w:rsidRDefault="00F5236B" w:rsidP="006E7D77">
      <w:pPr>
        <w:spacing w:after="0" w:line="240" w:lineRule="auto"/>
      </w:pPr>
      <w:r>
        <w:separator/>
      </w:r>
    </w:p>
  </w:footnote>
  <w:footnote w:type="continuationSeparator" w:id="0">
    <w:p w14:paraId="0C0EB746" w14:textId="77777777" w:rsidR="00F5236B" w:rsidRDefault="00F5236B" w:rsidP="006E7D77">
      <w:pPr>
        <w:spacing w:after="0" w:line="240" w:lineRule="auto"/>
      </w:pPr>
      <w:r>
        <w:continuationSeparator/>
      </w:r>
    </w:p>
  </w:footnote>
  <w:footnote w:id="1">
    <w:p w14:paraId="31371669" w14:textId="77777777" w:rsidR="00E47821" w:rsidRPr="00F75272" w:rsidRDefault="00E47821" w:rsidP="00E4782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9637AA9" w14:textId="77777777" w:rsidR="00E47821" w:rsidRPr="000C61AA" w:rsidRDefault="00E47821" w:rsidP="00E47821">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3">
    <w:p w14:paraId="686567EE" w14:textId="77777777" w:rsidR="00E47821" w:rsidRDefault="00E47821" w:rsidP="006E7D77">
      <w:pPr>
        <w:pStyle w:val="Textonotapie"/>
      </w:pPr>
      <w:r>
        <w:rPr>
          <w:rStyle w:val="Refdenotaalpie"/>
        </w:rPr>
        <w:footnoteRef/>
      </w:r>
      <w:r>
        <w:t xml:space="preserve"> Convención Americana sobre Derechos Humanos. Artículo 13.</w:t>
      </w:r>
    </w:p>
  </w:footnote>
  <w:footnote w:id="4">
    <w:p w14:paraId="1550FAB1" w14:textId="77777777" w:rsidR="00E47821" w:rsidRDefault="00E47821" w:rsidP="006E7D77">
      <w:pPr>
        <w:pStyle w:val="Textonotapie"/>
      </w:pPr>
      <w:r>
        <w:rPr>
          <w:rStyle w:val="Refdenotaalpie"/>
        </w:rPr>
        <w:footnoteRef/>
      </w:r>
      <w:r>
        <w:t xml:space="preserve"> Constitución Política de los Estados Unidos Mexicanos. Artículo sexto, sección A, fracción I.</w:t>
      </w:r>
    </w:p>
  </w:footnote>
  <w:footnote w:id="5">
    <w:p w14:paraId="5EAE1AFC" w14:textId="77777777" w:rsidR="00E47821" w:rsidRDefault="00E47821" w:rsidP="006E7D7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584E28B6" w14:textId="77777777" w:rsidR="00E47821" w:rsidRDefault="00E47821" w:rsidP="006E7D77">
      <w:pPr>
        <w:pStyle w:val="Textonotapie"/>
      </w:pPr>
      <w:r>
        <w:rPr>
          <w:rStyle w:val="Refdenotaalpie"/>
        </w:rPr>
        <w:footnoteRef/>
      </w:r>
      <w:r>
        <w:t xml:space="preserve"> Ibídem. Parr. 87.</w:t>
      </w:r>
    </w:p>
  </w:footnote>
  <w:footnote w:id="7">
    <w:p w14:paraId="497CAEED" w14:textId="77777777" w:rsidR="00E47821" w:rsidRDefault="00E47821" w:rsidP="006E7D7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8">
    <w:p w14:paraId="4F4F87A6" w14:textId="77777777" w:rsidR="00E47821" w:rsidRPr="00985DD4" w:rsidRDefault="00E47821" w:rsidP="006E7D77">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913C512" w14:textId="77777777" w:rsidR="00E47821" w:rsidRPr="00985DD4" w:rsidRDefault="00E47821" w:rsidP="006E7D77">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67C0E3E" w14:textId="77777777" w:rsidR="00E47821" w:rsidRPr="00985DD4" w:rsidRDefault="00E47821" w:rsidP="006E7D77">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203B3E09" w14:textId="77777777" w:rsidR="00E47821" w:rsidRPr="00985DD4" w:rsidRDefault="00E47821" w:rsidP="006E7D77">
      <w:pPr>
        <w:autoSpaceDE w:val="0"/>
        <w:autoSpaceDN w:val="0"/>
        <w:adjustRightInd w:val="0"/>
        <w:spacing w:line="276" w:lineRule="auto"/>
        <w:jc w:val="both"/>
        <w:rPr>
          <w:sz w:val="20"/>
          <w:szCs w:val="20"/>
        </w:rPr>
      </w:pPr>
    </w:p>
  </w:footnote>
  <w:footnote w:id="9">
    <w:p w14:paraId="1BC7AD1F" w14:textId="77777777" w:rsidR="00E47821" w:rsidRPr="00985DD4" w:rsidRDefault="00E47821" w:rsidP="006E7D77">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56494D89" w14:textId="77777777" w:rsidR="00E47821" w:rsidRDefault="00E47821" w:rsidP="006E7D77">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530615A" w14:textId="77777777" w:rsidR="00E47821" w:rsidRPr="00266430" w:rsidRDefault="00E47821" w:rsidP="006E7D77">
      <w:pPr>
        <w:pStyle w:val="Textonotapie"/>
        <w:jc w:val="both"/>
      </w:pPr>
      <w:r w:rsidRPr="00266430">
        <w:t xml:space="preserve">1a./J. 2/2012 (9a.). Primera Sala. Décima Época. Semanario Judicial de la Federación y su Gaceta. Libro V, Febrero de 2012, Pág. 533.  </w:t>
      </w:r>
    </w:p>
  </w:footnote>
  <w:footnote w:id="11">
    <w:p w14:paraId="3C1398B4" w14:textId="77777777" w:rsidR="00E47821" w:rsidRPr="00A870EF" w:rsidRDefault="00E47821" w:rsidP="006E7D77">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14:paraId="56D61784" w14:textId="77777777" w:rsidR="00E47821" w:rsidRDefault="00E47821" w:rsidP="006E7D7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E5112E5" w14:textId="77777777" w:rsidR="00E47821" w:rsidRDefault="00E47821" w:rsidP="006E7D7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4EC345" w14:textId="77777777" w:rsidR="00E47821" w:rsidRPr="001E1F95" w:rsidRDefault="00E47821" w:rsidP="006E7D7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63A5ED14" w14:textId="77777777" w:rsidR="00E47821" w:rsidRPr="007F43A5" w:rsidRDefault="00E47821" w:rsidP="006E7D77">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4">
    <w:p w14:paraId="6F850F40" w14:textId="77777777" w:rsidR="00E47821" w:rsidRPr="0037004E" w:rsidRDefault="00E47821" w:rsidP="006E7D77">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5EA6F52C" w14:textId="77777777" w:rsidR="00E47821" w:rsidRDefault="00E47821" w:rsidP="006E7D77">
      <w:pPr>
        <w:pStyle w:val="Textonotapie"/>
      </w:pPr>
    </w:p>
  </w:footnote>
  <w:footnote w:id="15">
    <w:p w14:paraId="46187A9E" w14:textId="77777777" w:rsidR="00E47821" w:rsidRDefault="00E47821" w:rsidP="006E7D77">
      <w:pPr>
        <w:pStyle w:val="Textonotapie"/>
        <w:jc w:val="both"/>
      </w:pPr>
      <w:r>
        <w:rPr>
          <w:rStyle w:val="Refdenotaalpie"/>
        </w:rPr>
        <w:footnoteRef/>
      </w:r>
      <w:r>
        <w:t xml:space="preserve"> Artículo 3. Para los efectos de la presente Ley se entenderá por:</w:t>
      </w:r>
    </w:p>
    <w:p w14:paraId="3424CCE0" w14:textId="77777777" w:rsidR="00E47821" w:rsidRDefault="00E47821" w:rsidP="006E7D77">
      <w:pPr>
        <w:pStyle w:val="Textonotapie"/>
        <w:jc w:val="both"/>
      </w:pPr>
      <w:r>
        <w:t xml:space="preserve"> (…)</w:t>
      </w:r>
    </w:p>
    <w:p w14:paraId="02D4802D" w14:textId="77777777" w:rsidR="00E47821" w:rsidRDefault="00E47821" w:rsidP="006E7D77">
      <w:pPr>
        <w:pStyle w:val="Textonotapie"/>
        <w:jc w:val="both"/>
      </w:pPr>
      <w:r>
        <w:t>IX. Datos personales: La información concerniente a una persona, identificada o identificable según lo dispuesto por la Ley de Protección de Datos Personales del Estado de México;</w:t>
      </w:r>
    </w:p>
  </w:footnote>
  <w:footnote w:id="16">
    <w:p w14:paraId="2D45E6CF" w14:textId="77777777" w:rsidR="00E47821" w:rsidRPr="00ED2A04" w:rsidRDefault="00E47821" w:rsidP="006E7D77">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7">
    <w:p w14:paraId="6DB47056" w14:textId="77777777" w:rsidR="00E47821" w:rsidRPr="00ED2A04" w:rsidRDefault="00E47821" w:rsidP="006E7D77">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8">
    <w:p w14:paraId="3E467B9E" w14:textId="77777777" w:rsidR="00E47821" w:rsidRPr="000406A4" w:rsidRDefault="00E47821" w:rsidP="006E7D77">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9">
    <w:p w14:paraId="3101374A" w14:textId="77777777" w:rsidR="00E47821" w:rsidRPr="000406A4" w:rsidRDefault="00E47821" w:rsidP="006E7D77">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0">
    <w:p w14:paraId="16B2D206" w14:textId="77777777" w:rsidR="00E47821" w:rsidRPr="000406A4" w:rsidRDefault="00E47821" w:rsidP="006E7D77">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1">
    <w:p w14:paraId="652FF63C" w14:textId="77777777" w:rsidR="00E47821" w:rsidRPr="000406A4" w:rsidRDefault="00E47821" w:rsidP="006E7D77">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2">
    <w:p w14:paraId="7C0655A0" w14:textId="77777777" w:rsidR="00E47821" w:rsidRPr="000406A4" w:rsidRDefault="00E47821" w:rsidP="006E7D77">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3">
    <w:p w14:paraId="1A0FE8AB" w14:textId="77777777" w:rsidR="00E47821" w:rsidRPr="00042E67" w:rsidRDefault="00E47821" w:rsidP="006E7D77">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4">
    <w:p w14:paraId="6F5DA03D" w14:textId="77777777" w:rsidR="00E47821" w:rsidRPr="00A4142C" w:rsidRDefault="00E47821" w:rsidP="006E7D77">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7256" w14:textId="77777777" w:rsidR="00E47821" w:rsidRDefault="00E47821">
    <w:pPr>
      <w:pStyle w:val="Encabezado"/>
    </w:pPr>
  </w:p>
  <w:p w14:paraId="3DFBF2C8" w14:textId="77777777" w:rsidR="00E47821" w:rsidRDefault="00E4782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47821" w:rsidRPr="00EF13C1" w14:paraId="425131C7" w14:textId="77777777" w:rsidTr="00D61323">
      <w:trPr>
        <w:trHeight w:val="138"/>
      </w:trPr>
      <w:tc>
        <w:tcPr>
          <w:tcW w:w="2551" w:type="dxa"/>
          <w:vAlign w:val="center"/>
        </w:tcPr>
        <w:p w14:paraId="059DBC94" w14:textId="77777777" w:rsidR="00E47821" w:rsidRPr="00EF13C1" w:rsidRDefault="00E47821" w:rsidP="00D61323">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F581CAF" w14:textId="77777777" w:rsidR="00E47821" w:rsidRPr="00EF13C1" w:rsidRDefault="007C4F51" w:rsidP="007C4F51">
          <w:pPr>
            <w:pStyle w:val="Encabezado"/>
            <w:rPr>
              <w:rFonts w:ascii="Palatino Linotype" w:hAnsi="Palatino Linotype"/>
              <w:b/>
              <w:sz w:val="22"/>
              <w:szCs w:val="22"/>
            </w:rPr>
          </w:pPr>
          <w:r>
            <w:rPr>
              <w:rFonts w:ascii="Palatino Linotype" w:hAnsi="Palatino Linotype"/>
              <w:b/>
              <w:sz w:val="22"/>
              <w:szCs w:val="22"/>
            </w:rPr>
            <w:t>9343</w:t>
          </w:r>
          <w:r w:rsidR="00E47821" w:rsidRPr="00584F01">
            <w:rPr>
              <w:rFonts w:ascii="Palatino Linotype" w:hAnsi="Palatino Linotype"/>
              <w:b/>
              <w:sz w:val="22"/>
              <w:szCs w:val="22"/>
            </w:rPr>
            <w:t>/INFOEM/IP/RR/2019</w:t>
          </w:r>
          <w:r>
            <w:rPr>
              <w:rFonts w:ascii="Palatino Linotype" w:hAnsi="Palatino Linotype"/>
              <w:b/>
              <w:sz w:val="22"/>
              <w:szCs w:val="22"/>
            </w:rPr>
            <w:t xml:space="preserve"> y</w:t>
          </w:r>
          <w:r>
            <w:rPr>
              <w:rFonts w:ascii="Palatino Linotype" w:hAnsi="Palatino Linotype"/>
              <w:b/>
              <w:sz w:val="22"/>
              <w:szCs w:val="22"/>
            </w:rPr>
            <w:br/>
            <w:t>a</w:t>
          </w:r>
          <w:r w:rsidR="00E47821">
            <w:rPr>
              <w:rFonts w:ascii="Palatino Linotype" w:hAnsi="Palatino Linotype"/>
              <w:b/>
              <w:sz w:val="22"/>
              <w:szCs w:val="22"/>
            </w:rPr>
            <w:t>cumulado</w:t>
          </w:r>
        </w:p>
      </w:tc>
    </w:tr>
    <w:tr w:rsidR="00E47821" w:rsidRPr="00EF13C1" w14:paraId="7F6B43C3" w14:textId="77777777" w:rsidTr="00D61323">
      <w:trPr>
        <w:gridAfter w:val="1"/>
        <w:wAfter w:w="284" w:type="dxa"/>
        <w:trHeight w:val="321"/>
      </w:trPr>
      <w:tc>
        <w:tcPr>
          <w:tcW w:w="2551" w:type="dxa"/>
          <w:vAlign w:val="center"/>
        </w:tcPr>
        <w:p w14:paraId="3FEF6EB8" w14:textId="77777777" w:rsidR="00E47821" w:rsidRPr="00EF13C1" w:rsidRDefault="00E47821" w:rsidP="00D61323">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F775100" w14:textId="77777777" w:rsidR="00E47821" w:rsidRPr="00EF13C1" w:rsidRDefault="00E47821" w:rsidP="00D61323">
          <w:pPr>
            <w:pStyle w:val="Encabezado"/>
            <w:ind w:right="21"/>
            <w:rPr>
              <w:rFonts w:ascii="Palatino Linotype" w:hAnsi="Palatino Linotype"/>
              <w:b/>
              <w:sz w:val="22"/>
              <w:szCs w:val="22"/>
            </w:rPr>
          </w:pPr>
          <w:r>
            <w:rPr>
              <w:rFonts w:ascii="Palatino Linotype" w:hAnsi="Palatino Linotype"/>
              <w:b/>
              <w:sz w:val="22"/>
              <w:szCs w:val="22"/>
            </w:rPr>
            <w:t>Ayuntamiento de Zumpahuacán</w:t>
          </w:r>
        </w:p>
      </w:tc>
    </w:tr>
    <w:tr w:rsidR="00E47821" w:rsidRPr="00EF13C1" w14:paraId="129C9D5C" w14:textId="77777777" w:rsidTr="00D61323">
      <w:trPr>
        <w:trHeight w:val="321"/>
      </w:trPr>
      <w:tc>
        <w:tcPr>
          <w:tcW w:w="2551" w:type="dxa"/>
          <w:vAlign w:val="center"/>
        </w:tcPr>
        <w:p w14:paraId="51139D14" w14:textId="77777777" w:rsidR="00E47821" w:rsidRPr="00EF13C1" w:rsidRDefault="00E47821" w:rsidP="00D61323">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87DF13D" w14:textId="77777777" w:rsidR="00E47821" w:rsidRPr="00EF13C1" w:rsidRDefault="00E47821" w:rsidP="00D6132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D4D90FD" w14:textId="77777777" w:rsidR="00E47821" w:rsidRDefault="00E47821" w:rsidP="00D613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8117" w14:textId="77777777" w:rsidR="00E47821" w:rsidRDefault="00E47821" w:rsidP="00D61323">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47821" w:rsidRPr="00182113" w14:paraId="4170E427" w14:textId="77777777" w:rsidTr="00D61323">
      <w:trPr>
        <w:trHeight w:val="138"/>
      </w:trPr>
      <w:tc>
        <w:tcPr>
          <w:tcW w:w="2552" w:type="dxa"/>
          <w:vAlign w:val="center"/>
        </w:tcPr>
        <w:p w14:paraId="05AD1292" w14:textId="77777777" w:rsidR="00E47821" w:rsidRPr="00182113" w:rsidRDefault="00E47821" w:rsidP="00D6132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5BAE1BE4" w14:textId="77777777" w:rsidR="00E47821" w:rsidRPr="005143E6" w:rsidRDefault="007C4F51" w:rsidP="007C4F51">
          <w:pPr>
            <w:pStyle w:val="Encabezado"/>
            <w:rPr>
              <w:rFonts w:ascii="Palatino Linotype" w:hAnsi="Palatino Linotype" w:cs="Arial"/>
              <w:b/>
              <w:bCs/>
              <w:lang w:eastAsia="es-MX"/>
            </w:rPr>
          </w:pPr>
          <w:r>
            <w:rPr>
              <w:rFonts w:ascii="Palatino Linotype" w:hAnsi="Palatino Linotype" w:cs="Arial"/>
              <w:b/>
              <w:bCs/>
              <w:lang w:eastAsia="es-MX"/>
            </w:rPr>
            <w:t>9343</w:t>
          </w:r>
          <w:r w:rsidR="00E47821" w:rsidRPr="00584F01">
            <w:rPr>
              <w:rFonts w:ascii="Palatino Linotype" w:hAnsi="Palatino Linotype" w:cs="Arial"/>
              <w:b/>
              <w:bCs/>
              <w:lang w:eastAsia="es-MX"/>
            </w:rPr>
            <w:t>/INFOEM/IP/RR/2019</w:t>
          </w:r>
          <w:r>
            <w:rPr>
              <w:rFonts w:ascii="Palatino Linotype" w:hAnsi="Palatino Linotype" w:cs="Arial"/>
              <w:b/>
              <w:bCs/>
              <w:lang w:eastAsia="es-MX"/>
            </w:rPr>
            <w:t xml:space="preserve"> y a</w:t>
          </w:r>
          <w:r w:rsidR="00E47821">
            <w:rPr>
              <w:rFonts w:ascii="Palatino Linotype" w:hAnsi="Palatino Linotype" w:cs="Arial"/>
              <w:b/>
              <w:bCs/>
              <w:lang w:eastAsia="es-MX"/>
            </w:rPr>
            <w:t>cumulado</w:t>
          </w:r>
        </w:p>
      </w:tc>
    </w:tr>
    <w:tr w:rsidR="00E47821" w:rsidRPr="00182113" w14:paraId="1244E28D" w14:textId="77777777" w:rsidTr="00D61323">
      <w:trPr>
        <w:trHeight w:val="227"/>
      </w:trPr>
      <w:tc>
        <w:tcPr>
          <w:tcW w:w="2552" w:type="dxa"/>
          <w:vAlign w:val="center"/>
        </w:tcPr>
        <w:p w14:paraId="22ED7C58" w14:textId="77777777" w:rsidR="00E47821" w:rsidRPr="00182113" w:rsidRDefault="00E47821" w:rsidP="00D61323">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BC7FD16" w14:textId="77777777" w:rsidR="00E47821" w:rsidRPr="00182113" w:rsidRDefault="00E47821" w:rsidP="00D61323">
          <w:pPr>
            <w:pStyle w:val="Encabezado"/>
            <w:tabs>
              <w:tab w:val="clear" w:pos="4252"/>
            </w:tabs>
            <w:ind w:right="-250"/>
            <w:rPr>
              <w:rFonts w:ascii="Palatino Linotype" w:hAnsi="Palatino Linotype"/>
              <w:b/>
              <w:sz w:val="22"/>
              <w:szCs w:val="22"/>
            </w:rPr>
          </w:pPr>
        </w:p>
      </w:tc>
    </w:tr>
    <w:tr w:rsidR="00E47821" w:rsidRPr="00182113" w14:paraId="3D7EC613" w14:textId="77777777" w:rsidTr="00D61323">
      <w:trPr>
        <w:trHeight w:val="232"/>
      </w:trPr>
      <w:tc>
        <w:tcPr>
          <w:tcW w:w="2552" w:type="dxa"/>
          <w:vAlign w:val="center"/>
        </w:tcPr>
        <w:p w14:paraId="77B3FF7B" w14:textId="77777777" w:rsidR="00E47821" w:rsidRPr="00182113" w:rsidRDefault="00E47821" w:rsidP="00D61323">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F5CFDBB" w14:textId="77777777" w:rsidR="00E47821" w:rsidRPr="00182113" w:rsidRDefault="00E47821" w:rsidP="00D61323">
          <w:pPr>
            <w:pStyle w:val="Encabezado"/>
            <w:rPr>
              <w:rFonts w:ascii="Palatino Linotype" w:hAnsi="Palatino Linotype"/>
              <w:b/>
              <w:sz w:val="22"/>
              <w:szCs w:val="22"/>
            </w:rPr>
          </w:pPr>
          <w:r>
            <w:rPr>
              <w:rFonts w:ascii="Palatino Linotype" w:hAnsi="Palatino Linotype"/>
              <w:b/>
              <w:sz w:val="22"/>
              <w:szCs w:val="22"/>
            </w:rPr>
            <w:t>Ayuntamiento de Zumpahuacán</w:t>
          </w:r>
        </w:p>
      </w:tc>
    </w:tr>
    <w:tr w:rsidR="00E47821" w:rsidRPr="00182113" w14:paraId="62F8902A" w14:textId="77777777" w:rsidTr="00D61323">
      <w:trPr>
        <w:trHeight w:val="320"/>
      </w:trPr>
      <w:tc>
        <w:tcPr>
          <w:tcW w:w="2552" w:type="dxa"/>
          <w:vAlign w:val="center"/>
        </w:tcPr>
        <w:p w14:paraId="4381AA42" w14:textId="77777777" w:rsidR="00E47821" w:rsidRPr="00182113" w:rsidRDefault="00E47821" w:rsidP="00D61323">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606D7A45" w14:textId="77777777" w:rsidR="00E47821" w:rsidRPr="00182113" w:rsidRDefault="00E47821" w:rsidP="00D6132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74BF990F" w14:textId="77777777" w:rsidR="00E47821" w:rsidRDefault="00E478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4A0107"/>
    <w:multiLevelType w:val="hybridMultilevel"/>
    <w:tmpl w:val="CA103B6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8"/>
  </w:num>
  <w:num w:numId="7">
    <w:abstractNumId w:val="10"/>
  </w:num>
  <w:num w:numId="8">
    <w:abstractNumId w:val="28"/>
  </w:num>
  <w:num w:numId="9">
    <w:abstractNumId w:val="20"/>
  </w:num>
  <w:num w:numId="10">
    <w:abstractNumId w:val="23"/>
  </w:num>
  <w:num w:numId="11">
    <w:abstractNumId w:val="12"/>
  </w:num>
  <w:num w:numId="12">
    <w:abstractNumId w:val="31"/>
  </w:num>
  <w:num w:numId="13">
    <w:abstractNumId w:val="17"/>
  </w:num>
  <w:num w:numId="14">
    <w:abstractNumId w:val="13"/>
  </w:num>
  <w:num w:numId="15">
    <w:abstractNumId w:val="0"/>
  </w:num>
  <w:num w:numId="16">
    <w:abstractNumId w:val="29"/>
  </w:num>
  <w:num w:numId="17">
    <w:abstractNumId w:val="30"/>
  </w:num>
  <w:num w:numId="18">
    <w:abstractNumId w:val="21"/>
  </w:num>
  <w:num w:numId="19">
    <w:abstractNumId w:val="15"/>
  </w:num>
  <w:num w:numId="20">
    <w:abstractNumId w:val="14"/>
  </w:num>
  <w:num w:numId="21">
    <w:abstractNumId w:val="19"/>
  </w:num>
  <w:num w:numId="22">
    <w:abstractNumId w:val="22"/>
  </w:num>
  <w:num w:numId="23">
    <w:abstractNumId w:val="27"/>
  </w:num>
  <w:num w:numId="24">
    <w:abstractNumId w:val="25"/>
  </w:num>
  <w:num w:numId="25">
    <w:abstractNumId w:val="6"/>
  </w:num>
  <w:num w:numId="26">
    <w:abstractNumId w:val="26"/>
  </w:num>
  <w:num w:numId="27">
    <w:abstractNumId w:val="7"/>
  </w:num>
  <w:num w:numId="28">
    <w:abstractNumId w:val="5"/>
  </w:num>
  <w:num w:numId="29">
    <w:abstractNumId w:val="1"/>
  </w:num>
  <w:num w:numId="30">
    <w:abstractNumId w:val="4"/>
  </w:num>
  <w:num w:numId="31">
    <w:abstractNumId w:val="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77"/>
    <w:rsid w:val="00304664"/>
    <w:rsid w:val="003377B9"/>
    <w:rsid w:val="00366150"/>
    <w:rsid w:val="003E0A3B"/>
    <w:rsid w:val="003E2DC5"/>
    <w:rsid w:val="005268FD"/>
    <w:rsid w:val="00581D24"/>
    <w:rsid w:val="005C1AA1"/>
    <w:rsid w:val="006D18D0"/>
    <w:rsid w:val="006E7D77"/>
    <w:rsid w:val="007C4F51"/>
    <w:rsid w:val="007E658B"/>
    <w:rsid w:val="00806292"/>
    <w:rsid w:val="008A4304"/>
    <w:rsid w:val="0092422B"/>
    <w:rsid w:val="009D5D92"/>
    <w:rsid w:val="00A3066E"/>
    <w:rsid w:val="00AC1B6C"/>
    <w:rsid w:val="00C56C17"/>
    <w:rsid w:val="00CE47B3"/>
    <w:rsid w:val="00D61323"/>
    <w:rsid w:val="00DD5716"/>
    <w:rsid w:val="00E47821"/>
    <w:rsid w:val="00F523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3A3C"/>
  <w15:chartTrackingRefBased/>
  <w15:docId w15:val="{6F2A3861-DA54-4222-88CC-4BCF7FAA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7D77"/>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6E7D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7D77"/>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6E7D77"/>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6E7D77"/>
  </w:style>
  <w:style w:type="paragraph" w:styleId="Encabezado">
    <w:name w:val="header"/>
    <w:basedOn w:val="Normal"/>
    <w:link w:val="EncabezadoCar"/>
    <w:uiPriority w:val="99"/>
    <w:unhideWhenUsed/>
    <w:rsid w:val="006E7D77"/>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E7D77"/>
    <w:rPr>
      <w:rFonts w:eastAsiaTheme="minorEastAsia"/>
      <w:sz w:val="24"/>
      <w:szCs w:val="24"/>
      <w:lang w:val="es-ES_tradnl" w:eastAsia="es-ES"/>
    </w:rPr>
  </w:style>
  <w:style w:type="paragraph" w:styleId="Piedepgina">
    <w:name w:val="footer"/>
    <w:basedOn w:val="Normal"/>
    <w:link w:val="PiedepginaCar"/>
    <w:uiPriority w:val="99"/>
    <w:unhideWhenUsed/>
    <w:rsid w:val="006E7D77"/>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E7D77"/>
    <w:rPr>
      <w:rFonts w:eastAsiaTheme="minorEastAsia"/>
      <w:sz w:val="24"/>
      <w:szCs w:val="24"/>
      <w:lang w:val="es-ES_tradnl" w:eastAsia="es-ES"/>
    </w:rPr>
  </w:style>
  <w:style w:type="table" w:styleId="Tablaconcuadrcula">
    <w:name w:val="Table Grid"/>
    <w:basedOn w:val="Tablanormal"/>
    <w:uiPriority w:val="39"/>
    <w:rsid w:val="006E7D7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7D77"/>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7D77"/>
    <w:rPr>
      <w:rFonts w:eastAsiaTheme="minorEastAsia"/>
      <w:sz w:val="24"/>
      <w:szCs w:val="24"/>
      <w:lang w:val="es-ES_tradnl" w:eastAsia="es-ES"/>
    </w:rPr>
  </w:style>
  <w:style w:type="character" w:styleId="Hipervnculo">
    <w:name w:val="Hyperlink"/>
    <w:basedOn w:val="Fuentedeprrafopredeter"/>
    <w:uiPriority w:val="99"/>
    <w:unhideWhenUsed/>
    <w:rsid w:val="006E7D77"/>
    <w:rPr>
      <w:color w:val="0563C1" w:themeColor="hyperlink"/>
      <w:u w:val="single"/>
    </w:rPr>
  </w:style>
  <w:style w:type="paragraph" w:styleId="TDC1">
    <w:name w:val="toc 1"/>
    <w:basedOn w:val="Normal"/>
    <w:next w:val="Normal"/>
    <w:autoRedefine/>
    <w:uiPriority w:val="39"/>
    <w:unhideWhenUsed/>
    <w:rsid w:val="006E7D77"/>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7C4F51"/>
    <w:pPr>
      <w:tabs>
        <w:tab w:val="left" w:pos="480"/>
        <w:tab w:val="right" w:leader="dot" w:pos="8779"/>
      </w:tabs>
      <w:spacing w:after="0" w:line="240" w:lineRule="auto"/>
      <w:ind w:left="425" w:hanging="425"/>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6E7D7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E7D77"/>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7D7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E7D7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6E7D77"/>
    <w:rPr>
      <w:vertAlign w:val="superscript"/>
    </w:rPr>
  </w:style>
  <w:style w:type="character" w:customStyle="1" w:styleId="normaltextrun">
    <w:name w:val="normaltextrun"/>
    <w:basedOn w:val="Fuentedeprrafopredeter"/>
    <w:rsid w:val="006E7D77"/>
  </w:style>
  <w:style w:type="paragraph" w:styleId="Textosinformato">
    <w:name w:val="Plain Text"/>
    <w:basedOn w:val="Normal"/>
    <w:link w:val="TextosinformatoCar"/>
    <w:rsid w:val="006E7D7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E7D77"/>
    <w:rPr>
      <w:rFonts w:ascii="Courier New" w:eastAsia="Times New Roman" w:hAnsi="Courier New" w:cs="Times New Roman"/>
      <w:sz w:val="20"/>
      <w:szCs w:val="20"/>
      <w:lang w:val="es-ES" w:eastAsia="es-ES"/>
    </w:rPr>
  </w:style>
  <w:style w:type="paragraph" w:customStyle="1" w:styleId="Texto">
    <w:name w:val="Texto"/>
    <w:basedOn w:val="Normal"/>
    <w:rsid w:val="006E7D77"/>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6E7D77"/>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6E7D7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6E7D7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E7D7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7D77"/>
  </w:style>
  <w:style w:type="table" w:customStyle="1" w:styleId="Tablaconcuadrcula2">
    <w:name w:val="Tabla con cuadrícula2"/>
    <w:basedOn w:val="Tablanormal"/>
    <w:next w:val="Tablaconcuadrcula"/>
    <w:uiPriority w:val="39"/>
    <w:rsid w:val="006E7D7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6E7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6E7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6E7D77"/>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6E7D7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77"/>
    <w:rPr>
      <w:sz w:val="20"/>
      <w:szCs w:val="20"/>
    </w:rPr>
  </w:style>
  <w:style w:type="character" w:styleId="Refdenotaalfinal">
    <w:name w:val="endnote reference"/>
    <w:basedOn w:val="Fuentedeprrafopredeter"/>
    <w:uiPriority w:val="99"/>
    <w:semiHidden/>
    <w:unhideWhenUsed/>
    <w:rsid w:val="006E7D77"/>
    <w:rPr>
      <w:vertAlign w:val="superscript"/>
    </w:rPr>
  </w:style>
  <w:style w:type="paragraph" w:styleId="Sinespaciado">
    <w:name w:val="No Spacing"/>
    <w:aliases w:val="Francesa"/>
    <w:link w:val="SinespaciadoCar"/>
    <w:uiPriority w:val="1"/>
    <w:qFormat/>
    <w:rsid w:val="00E47821"/>
    <w:pPr>
      <w:spacing w:after="0" w:line="240" w:lineRule="auto"/>
    </w:pPr>
  </w:style>
  <w:style w:type="character" w:customStyle="1" w:styleId="SinespaciadoCar">
    <w:name w:val="Sin espaciado Car"/>
    <w:aliases w:val="Francesa Car"/>
    <w:link w:val="Sinespaciado"/>
    <w:uiPriority w:val="1"/>
    <w:locked/>
    <w:rsid w:val="00E4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14478</Words>
  <Characters>79629</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cp:lastPrinted>2020-03-09T19:37:00Z</cp:lastPrinted>
  <dcterms:created xsi:type="dcterms:W3CDTF">2020-05-07T23:06:00Z</dcterms:created>
  <dcterms:modified xsi:type="dcterms:W3CDTF">2020-05-07T23:06:00Z</dcterms:modified>
</cp:coreProperties>
</file>