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876223">
        <w:rPr>
          <w:rFonts w:ascii="Palatino Linotype" w:eastAsia="Times New Roman" w:hAnsi="Palatino Linotype" w:cs="Arial"/>
          <w:color w:val="000000"/>
          <w:sz w:val="24"/>
          <w:szCs w:val="24"/>
          <w:lang w:eastAsia="es-MX"/>
        </w:rPr>
        <w:t>a treinta de octubre</w:t>
      </w:r>
      <w:r w:rsidR="00C67AD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DA598F">
        <w:rPr>
          <w:rFonts w:ascii="Palatino Linotype" w:hAnsi="Palatino Linotype" w:cs="Arial"/>
          <w:b/>
          <w:bCs/>
          <w:sz w:val="24"/>
          <w:lang w:eastAsia="es-MX"/>
        </w:rPr>
        <w:t>0</w:t>
      </w:r>
      <w:r w:rsidR="00506A6C">
        <w:rPr>
          <w:rFonts w:ascii="Palatino Linotype" w:hAnsi="Palatino Linotype" w:cs="Arial"/>
          <w:b/>
          <w:bCs/>
          <w:sz w:val="24"/>
          <w:lang w:eastAsia="es-MX"/>
        </w:rPr>
        <w:t>6</w:t>
      </w:r>
      <w:r w:rsidR="00EB7D83">
        <w:rPr>
          <w:rFonts w:ascii="Palatino Linotype" w:hAnsi="Palatino Linotype" w:cs="Arial"/>
          <w:b/>
          <w:bCs/>
          <w:sz w:val="24"/>
          <w:lang w:eastAsia="es-MX"/>
        </w:rPr>
        <w:t>69</w:t>
      </w:r>
      <w:r w:rsidR="00A42B4B">
        <w:rPr>
          <w:rFonts w:ascii="Palatino Linotype" w:hAnsi="Palatino Linotype" w:cs="Arial"/>
          <w:b/>
          <w:bCs/>
          <w:sz w:val="24"/>
          <w:lang w:eastAsia="es-MX"/>
        </w:rPr>
        <w:t>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C5712C">
        <w:rPr>
          <w:rFonts w:ascii="Palatino Linotype" w:hAnsi="Palatino Linotype" w:cs="Arial"/>
          <w:sz w:val="24"/>
        </w:rPr>
        <w:t>interpuesto por 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4E1841">
        <w:rPr>
          <w:rFonts w:ascii="Palatino Linotype" w:hAnsi="Palatino Linotype" w:cs="Arial"/>
          <w:b/>
          <w:sz w:val="24"/>
          <w:szCs w:val="24"/>
        </w:rPr>
        <w:t>XXXXXXXXXXXXXXXXXXXX</w:t>
      </w:r>
      <w:r w:rsidR="00664D86">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506A6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A42B4B">
        <w:rPr>
          <w:rFonts w:ascii="Palatino Linotype" w:hAnsi="Palatino Linotype" w:cs="Arial"/>
          <w:sz w:val="24"/>
          <w:szCs w:val="24"/>
        </w:rPr>
        <w:t xml:space="preserve">l </w:t>
      </w:r>
      <w:r w:rsidR="00A42B4B" w:rsidRPr="00A42B4B">
        <w:rPr>
          <w:rFonts w:ascii="Palatino Linotype" w:hAnsi="Palatino Linotype" w:cs="Arial"/>
          <w:b/>
          <w:sz w:val="24"/>
          <w:szCs w:val="24"/>
        </w:rPr>
        <w:t>Ayuntamiento de San José del Rincón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bookmarkStart w:id="0" w:name="_GoBack"/>
      <w:bookmarkEnd w:id="0"/>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DA598F">
        <w:rPr>
          <w:rFonts w:ascii="Palatino Linotype" w:hAnsi="Palatino Linotype" w:cs="Arial"/>
          <w:sz w:val="24"/>
        </w:rPr>
        <w:t xml:space="preserve"> </w:t>
      </w:r>
      <w:r w:rsidR="00A42B4B">
        <w:rPr>
          <w:rFonts w:ascii="Palatino Linotype" w:hAnsi="Palatino Linotype" w:cs="Arial"/>
          <w:sz w:val="24"/>
        </w:rPr>
        <w:t>veintinueve</w:t>
      </w:r>
      <w:r w:rsidR="00506A6C">
        <w:rPr>
          <w:rFonts w:ascii="Palatino Linotype" w:hAnsi="Palatino Linotype" w:cs="Arial"/>
          <w:sz w:val="24"/>
        </w:rPr>
        <w:t xml:space="preserve"> de ju</w:t>
      </w:r>
      <w:r w:rsidR="00A42B4B">
        <w:rPr>
          <w:rFonts w:ascii="Palatino Linotype" w:hAnsi="Palatino Linotype" w:cs="Arial"/>
          <w:sz w:val="24"/>
        </w:rPr>
        <w:t>l</w:t>
      </w:r>
      <w:r w:rsidR="00506A6C">
        <w:rPr>
          <w:rFonts w:ascii="Palatino Linotype" w:hAnsi="Palatino Linotype" w:cs="Arial"/>
          <w:sz w:val="24"/>
        </w:rPr>
        <w:t>io</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506A6C">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A42B4B" w:rsidRPr="00A42B4B">
        <w:rPr>
          <w:rFonts w:ascii="Palatino Linotype" w:hAnsi="Palatino Linotype" w:cs="Arial"/>
          <w:b/>
          <w:sz w:val="24"/>
        </w:rPr>
        <w:t>00051/JOSERIN/IP/2019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A42B4B" w:rsidRPr="00A42B4B">
        <w:rPr>
          <w:rFonts w:ascii="Palatino Linotype" w:hAnsi="Palatino Linotype"/>
          <w:i/>
          <w:color w:val="000000"/>
        </w:rPr>
        <w:t xml:space="preserve">Solicito copia fiel del directorio de todos los servidores públicos municipales de las áreas de Contraloría, Unidad de Información, Planeación, Programación y Evaluación, Tesorería y la Dirección de Obras Públicas a partir del nivel de jefe de departamento o su equivalente o de menor nivel, cuando se brinde atención al </w:t>
      </w:r>
      <w:r w:rsidR="00A42B4B" w:rsidRPr="00A42B4B">
        <w:rPr>
          <w:rFonts w:ascii="Palatino Linotype" w:hAnsi="Palatino Linotype"/>
          <w:i/>
          <w:color w:val="000000"/>
        </w:rPr>
        <w:lastRenderedPageBreak/>
        <w:t>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las áreas ya indicadas, como lo indica el artículo 92 fracción VII de la Ley de Transparencia y Acceso a la Información Pública del Estado de México y Municipios</w:t>
      </w:r>
      <w:r w:rsidR="00A42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506A6C">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506A6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A42B4B" w:rsidRPr="00A42B4B" w:rsidRDefault="00E15E85" w:rsidP="00A42B4B">
      <w:pPr>
        <w:spacing w:before="240" w:line="360" w:lineRule="auto"/>
        <w:jc w:val="both"/>
        <w:rPr>
          <w:rFonts w:ascii="Palatino Linotype" w:hAnsi="Palatino Linotype" w:cs="Arial"/>
          <w:i/>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A42B4B">
        <w:rPr>
          <w:rFonts w:ascii="Palatino Linotype" w:hAnsi="Palatino Linotype" w:cs="Arial"/>
          <w:sz w:val="24"/>
        </w:rPr>
        <w:t>diecinueve de agosto</w:t>
      </w:r>
      <w:r w:rsidR="00DA598F">
        <w:rPr>
          <w:rFonts w:ascii="Palatino Linotype" w:hAnsi="Palatino Linotype" w:cs="Arial"/>
          <w:sz w:val="24"/>
        </w:rPr>
        <w:t xml:space="preserve"> de los corrientes dio respuesta a la solicitud de información</w:t>
      </w:r>
      <w:r w:rsidR="00EB7D83">
        <w:rPr>
          <w:rFonts w:ascii="Palatino Linotype" w:hAnsi="Palatino Linotype" w:cs="Arial"/>
          <w:sz w:val="24"/>
        </w:rPr>
        <w:t xml:space="preserve">, </w:t>
      </w:r>
      <w:r w:rsidR="00A42B4B">
        <w:rPr>
          <w:rFonts w:ascii="Palatino Linotype" w:hAnsi="Palatino Linotype" w:cs="Arial"/>
          <w:sz w:val="24"/>
        </w:rPr>
        <w:t>adjuntando asi el archivo “</w:t>
      </w:r>
      <w:r w:rsidR="00A42B4B" w:rsidRPr="00A42B4B">
        <w:rPr>
          <w:rFonts w:ascii="Palatino Linotype" w:hAnsi="Palatino Linotype" w:cs="Arial"/>
          <w:sz w:val="24"/>
        </w:rPr>
        <w:t>sol 51.pdf</w:t>
      </w:r>
      <w:r w:rsidR="00A42B4B">
        <w:rPr>
          <w:rFonts w:ascii="Palatino Linotype" w:hAnsi="Palatino Linotype" w:cs="Arial"/>
          <w:sz w:val="24"/>
        </w:rPr>
        <w:t>”, el cual se tiene por reproducido al ser del conocimiento de las partes.</w:t>
      </w:r>
    </w:p>
    <w:p w:rsidR="00A42B4B" w:rsidRPr="00A42B4B" w:rsidRDefault="00A42B4B" w:rsidP="00A42B4B">
      <w:pPr>
        <w:spacing w:before="240" w:line="360" w:lineRule="auto"/>
        <w:ind w:left="708"/>
        <w:jc w:val="both"/>
        <w:rPr>
          <w:rFonts w:ascii="Palatino Linotype" w:hAnsi="Palatino Linotype" w:cs="Arial"/>
          <w:i/>
          <w:sz w:val="24"/>
        </w:rPr>
      </w:pPr>
      <w:r w:rsidRPr="00A42B4B">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42B4B" w:rsidRPr="00A42B4B" w:rsidRDefault="00A42B4B" w:rsidP="00A42B4B">
      <w:pPr>
        <w:spacing w:before="240" w:line="360" w:lineRule="auto"/>
        <w:ind w:left="708"/>
        <w:jc w:val="both"/>
        <w:rPr>
          <w:rFonts w:ascii="Palatino Linotype" w:hAnsi="Palatino Linotype" w:cs="Arial"/>
          <w:i/>
          <w:sz w:val="24"/>
        </w:rPr>
      </w:pPr>
      <w:r w:rsidRPr="00A42B4B">
        <w:rPr>
          <w:rFonts w:ascii="Palatino Linotype" w:hAnsi="Palatino Linotype" w:cs="Arial"/>
          <w:i/>
          <w:sz w:val="24"/>
        </w:rPr>
        <w:t xml:space="preserve">En atención y seguimiento a su solicitud de información número 00051/JOSERIN/IP/2019 referente a la información en copia fiel hago de su conocimiento que para poder atender dicha solicitud deberá acudir la Unidad de Transparencia ubicada en el interior del Centro de Servicios Administrativos, con domicilio en Carretera a Angangueo San José del Rincón Centro, a fin de que realice el trámite correspondiente conforme a lo que establece el artículo 174 Fracción III de la Ley de Transparencia y Acceso a la Información Pública del Estado de México y Municipios </w:t>
      </w:r>
      <w:r w:rsidRPr="00A42B4B">
        <w:rPr>
          <w:rFonts w:ascii="Palatino Linotype" w:hAnsi="Palatino Linotype" w:cs="Arial"/>
          <w:i/>
          <w:sz w:val="24"/>
        </w:rPr>
        <w:lastRenderedPageBreak/>
        <w:t>y el articulo 73 del Código Financiero del Estado de México y Municipios. Asi mismo hago de su conocimiento que la informacion solicitada se encuentra disponible en el apartado de transparencia de la pagina de San José del Rincón en el link; www.ipomex.org.mx/ipo/lgt/indice/sanjosedelrincon.web?reset=</w:t>
      </w:r>
    </w:p>
    <w:p w:rsidR="00A42B4B" w:rsidRPr="00A42B4B" w:rsidRDefault="00A42B4B" w:rsidP="00A42B4B">
      <w:pPr>
        <w:spacing w:before="240" w:line="360" w:lineRule="auto"/>
        <w:ind w:left="708"/>
        <w:jc w:val="both"/>
        <w:rPr>
          <w:rFonts w:ascii="Palatino Linotype" w:hAnsi="Palatino Linotype" w:cs="Arial"/>
          <w:i/>
          <w:sz w:val="24"/>
        </w:rPr>
      </w:pPr>
      <w:r w:rsidRPr="00A42B4B">
        <w:rPr>
          <w:rFonts w:ascii="Palatino Linotype" w:hAnsi="Palatino Linotype" w:cs="Arial"/>
          <w:i/>
          <w:sz w:val="24"/>
        </w:rPr>
        <w:t>ATENTAMENTE</w:t>
      </w:r>
    </w:p>
    <w:p w:rsidR="00A42B4B" w:rsidRDefault="00A42B4B" w:rsidP="00A42B4B">
      <w:pPr>
        <w:spacing w:before="240" w:line="360" w:lineRule="auto"/>
        <w:ind w:left="708"/>
        <w:jc w:val="both"/>
        <w:rPr>
          <w:rFonts w:ascii="Palatino Linotype" w:hAnsi="Palatino Linotype" w:cs="Arial"/>
          <w:i/>
          <w:sz w:val="24"/>
        </w:rPr>
      </w:pPr>
      <w:r w:rsidRPr="00A42B4B">
        <w:rPr>
          <w:rFonts w:ascii="Palatino Linotype" w:hAnsi="Palatino Linotype" w:cs="Arial"/>
          <w:i/>
          <w:sz w:val="24"/>
        </w:rPr>
        <w:t>LIC. ISABEL CABALLERO ARRIAGA</w:t>
      </w:r>
    </w:p>
    <w:p w:rsidR="00E15E85" w:rsidRPr="00441A94" w:rsidRDefault="00E15E85" w:rsidP="00A42B4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051A14">
        <w:rPr>
          <w:rFonts w:ascii="Palatino Linotype" w:hAnsi="Palatino Linotype" w:cs="Arial"/>
          <w:sz w:val="24"/>
          <w:szCs w:val="24"/>
        </w:rPr>
        <w:t>diecinueve</w:t>
      </w:r>
      <w:r w:rsidR="00664D86">
        <w:rPr>
          <w:rFonts w:ascii="Palatino Linotype" w:hAnsi="Palatino Linotype" w:cs="Arial"/>
          <w:sz w:val="24"/>
          <w:szCs w:val="24"/>
        </w:rPr>
        <w:t xml:space="preserve"> de agosto </w:t>
      </w:r>
      <w:r w:rsidR="00D41F41">
        <w:rPr>
          <w:rFonts w:ascii="Palatino Linotype" w:hAnsi="Palatino Linotype" w:cs="Arial"/>
          <w:sz w:val="24"/>
          <w:szCs w:val="24"/>
        </w:rPr>
        <w:t>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DA598F">
        <w:rPr>
          <w:rFonts w:ascii="Palatino Linotype" w:hAnsi="Palatino Linotype" w:cs="Arial"/>
          <w:b/>
          <w:bCs/>
          <w:sz w:val="24"/>
          <w:szCs w:val="24"/>
          <w:lang w:eastAsia="es-MX"/>
        </w:rPr>
        <w:t>0</w:t>
      </w:r>
      <w:r w:rsidR="00506A6C">
        <w:rPr>
          <w:rFonts w:ascii="Palatino Linotype" w:hAnsi="Palatino Linotype" w:cs="Arial"/>
          <w:b/>
          <w:bCs/>
          <w:sz w:val="24"/>
          <w:szCs w:val="24"/>
          <w:lang w:eastAsia="es-MX"/>
        </w:rPr>
        <w:t>6</w:t>
      </w:r>
      <w:r w:rsidR="00051A14">
        <w:rPr>
          <w:rFonts w:ascii="Palatino Linotype" w:hAnsi="Palatino Linotype" w:cs="Arial"/>
          <w:b/>
          <w:bCs/>
          <w:sz w:val="24"/>
          <w:szCs w:val="24"/>
          <w:lang w:eastAsia="es-MX"/>
        </w:rPr>
        <w:t>69</w:t>
      </w:r>
      <w:r w:rsidR="002A2A2A">
        <w:rPr>
          <w:rFonts w:ascii="Palatino Linotype" w:hAnsi="Palatino Linotype" w:cs="Arial"/>
          <w:b/>
          <w:bCs/>
          <w:sz w:val="24"/>
          <w:szCs w:val="24"/>
          <w:lang w:eastAsia="es-MX"/>
        </w:rPr>
        <w:t>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FA0B11" w:rsidRPr="00A435E2" w:rsidRDefault="00E15E85" w:rsidP="002A2A2A">
      <w:pPr>
        <w:ind w:left="851" w:right="850"/>
        <w:jc w:val="both"/>
        <w:rPr>
          <w:rFonts w:ascii="Palatino Linotype" w:hAnsi="Palatino Linotype"/>
          <w:i/>
          <w:color w:val="000000"/>
        </w:rPr>
      </w:pPr>
      <w:r w:rsidRPr="00A435E2">
        <w:rPr>
          <w:rFonts w:ascii="Palatino Linotype" w:hAnsi="Palatino Linotype"/>
          <w:i/>
          <w:color w:val="000000"/>
        </w:rPr>
        <w:t>“</w:t>
      </w:r>
      <w:r w:rsidR="002A2A2A" w:rsidRPr="002A2A2A">
        <w:rPr>
          <w:rFonts w:ascii="Palatino Linotype" w:hAnsi="Palatino Linotype"/>
          <w:i/>
          <w:color w:val="000000"/>
        </w:rPr>
        <w:t>No se atiende la respuesta a la solicitud, ya que de acuerdo a lo establecido en el artículo 92 fracción VII de la Ley de Transparencia y Acceso a la Información Pública del Estado de México y Municipios, dicha información deberá estar actualizada en la página oficial de internet del municipio y una vez verificada esta página no existe tal información actualizada</w:t>
      </w:r>
      <w:r w:rsidR="00614FDD" w:rsidRPr="00614FD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2A2A2A" w:rsidRDefault="00E15E85" w:rsidP="002A2A2A">
      <w:pPr>
        <w:ind w:left="851" w:right="850"/>
        <w:jc w:val="both"/>
        <w:rPr>
          <w:rFonts w:ascii="Palatino Linotype" w:hAnsi="Palatino Linotype" w:cs="Arial"/>
          <w:i/>
        </w:rPr>
      </w:pPr>
      <w:r w:rsidRPr="004469D5">
        <w:rPr>
          <w:rFonts w:ascii="Palatino Linotype" w:hAnsi="Palatino Linotype" w:cs="Arial"/>
          <w:i/>
        </w:rPr>
        <w:t>“</w:t>
      </w:r>
      <w:r w:rsidR="002A2A2A" w:rsidRPr="002A2A2A">
        <w:rPr>
          <w:rFonts w:ascii="Palatino Linotype" w:hAnsi="Palatino Linotype" w:cs="Arial"/>
          <w:i/>
        </w:rPr>
        <w:t xml:space="preserve">Porque se me responde que debo acudir personalmente a la Unidad de Transparencia ubicada en el interior del Centro de Servicios Administrativos del municipio a realizar este trámite, siendo que la información solicitada es través del SAIMEX, y en su respuesta alude al artículo 73 del Código Financiero del Estado de México y Municipios, cuyo contenido se refiere al costo de expedición de documentos a particulares, siendo que lo que solicito, que es información pública de oficio, se debe contemplar en forma gratuita y actualizada por los sujetos obligados con base a lo </w:t>
      </w:r>
      <w:r w:rsidR="002A2A2A" w:rsidRPr="002A2A2A">
        <w:rPr>
          <w:rFonts w:ascii="Palatino Linotype" w:hAnsi="Palatino Linotype" w:cs="Arial"/>
          <w:i/>
        </w:rPr>
        <w:lastRenderedPageBreak/>
        <w:t>establecido en el artículo 92 fracción VII de la Ley de Transparencia y Acceso a la Información Pública del Estado de México y Municipios</w:t>
      </w:r>
      <w:r w:rsidR="00FA0B11" w:rsidRPr="00FA0B11">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r w:rsidR="003034F4">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472C74">
        <w:rPr>
          <w:rFonts w:ascii="Palatino Linotype" w:hAnsi="Palatino Linotype" w:cs="Arial"/>
          <w:sz w:val="24"/>
          <w:szCs w:val="24"/>
        </w:rPr>
        <w:t>veintitrés</w:t>
      </w:r>
      <w:r w:rsidR="00506A6C">
        <w:rPr>
          <w:rFonts w:ascii="Palatino Linotype" w:hAnsi="Palatino Linotype" w:cs="Arial"/>
          <w:sz w:val="24"/>
          <w:szCs w:val="24"/>
        </w:rPr>
        <w:t xml:space="preserve"> de agosto</w:t>
      </w:r>
      <w:r w:rsidR="00D41F41">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1312CB">
        <w:rPr>
          <w:rFonts w:ascii="Palatino Linotype" w:hAnsi="Palatino Linotype" w:cs="Arial"/>
          <w:sz w:val="24"/>
          <w:szCs w:val="24"/>
        </w:rPr>
        <w:t>fue omiso en presentar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472C74">
        <w:rPr>
          <w:rFonts w:ascii="Palatino Linotype" w:hAnsi="Palatino Linotype" w:cs="Arial"/>
          <w:sz w:val="24"/>
          <w:szCs w:val="24"/>
        </w:rPr>
        <w:t>cinco de septimebre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506A6C" w:rsidRDefault="00506A6C" w:rsidP="00506A6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también, en fecha </w:t>
      </w:r>
      <w:r w:rsidR="00472C74">
        <w:rPr>
          <w:rFonts w:ascii="Palatino Linotype" w:hAnsi="Palatino Linotype" w:cs="Arial"/>
          <w:sz w:val="24"/>
          <w:szCs w:val="24"/>
        </w:rPr>
        <w:t>siete de octubre</w:t>
      </w:r>
      <w:r>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506A6C" w:rsidRDefault="00506A6C"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w:t>
      </w:r>
      <w:r w:rsidR="00876223">
        <w:rPr>
          <w:rFonts w:ascii="Palatino Linotype" w:hAnsi="Palatino Linotype" w:cs="Arial"/>
          <w:sz w:val="24"/>
        </w:rPr>
        <w:t xml:space="preserve">, </w:t>
      </w:r>
      <w:r w:rsidR="00876223" w:rsidRPr="00025A37">
        <w:rPr>
          <w:rFonts w:ascii="Palatino Linotype" w:hAnsi="Palatino Linotype" w:cs="Arial"/>
          <w:sz w:val="24"/>
        </w:rPr>
        <w:t xml:space="preserve">5, párrafos </w:t>
      </w:r>
      <w:r w:rsidR="00876223">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506A6C">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506A6C">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140BE7" w:rsidRDefault="00C56A1E" w:rsidP="00472C74">
      <w:pPr>
        <w:spacing w:before="240" w:line="360" w:lineRule="auto"/>
        <w:jc w:val="both"/>
        <w:rPr>
          <w:rFonts w:ascii="Palatino Linotype" w:hAnsi="Palatino Linotype"/>
          <w:i/>
          <w:color w:val="000000"/>
          <w:sz w:val="24"/>
          <w:szCs w:val="24"/>
        </w:rPr>
      </w:pPr>
      <w:r>
        <w:rPr>
          <w:rFonts w:ascii="Palatino Linotype" w:hAnsi="Palatino Linotype"/>
          <w:sz w:val="24"/>
          <w:szCs w:val="24"/>
          <w:lang w:eastAsia="es-MX"/>
        </w:rPr>
        <w:t xml:space="preserve">En primer término, es menester </w:t>
      </w:r>
      <w:r w:rsidR="00944134">
        <w:rPr>
          <w:rFonts w:ascii="Palatino Linotype" w:hAnsi="Palatino Linotype"/>
          <w:sz w:val="24"/>
          <w:szCs w:val="24"/>
          <w:lang w:eastAsia="es-MX"/>
        </w:rPr>
        <w:t xml:space="preserve">establecer </w:t>
      </w:r>
      <w:r w:rsidR="0046637D">
        <w:rPr>
          <w:rFonts w:ascii="Palatino Linotype" w:hAnsi="Palatino Linotype"/>
          <w:sz w:val="24"/>
          <w:szCs w:val="24"/>
          <w:lang w:eastAsia="es-MX"/>
        </w:rPr>
        <w:t>la materia del presente asunto, la cual versa respecto de</w:t>
      </w:r>
      <w:r w:rsidR="005A31C5">
        <w:rPr>
          <w:rFonts w:ascii="Palatino Linotype" w:hAnsi="Palatino Linotype"/>
          <w:sz w:val="24"/>
          <w:szCs w:val="24"/>
          <w:lang w:eastAsia="es-MX"/>
        </w:rPr>
        <w:t>l</w:t>
      </w:r>
      <w:r w:rsidR="00C246EE">
        <w:rPr>
          <w:rFonts w:ascii="Palatino Linotype" w:hAnsi="Palatino Linotype"/>
          <w:sz w:val="24"/>
          <w:szCs w:val="24"/>
          <w:lang w:eastAsia="es-MX"/>
        </w:rPr>
        <w:t xml:space="preserve"> </w:t>
      </w:r>
      <w:r w:rsidR="00C246EE" w:rsidRPr="00E40EA3">
        <w:rPr>
          <w:rFonts w:ascii="Palatino Linotype" w:hAnsi="Palatino Linotype"/>
          <w:sz w:val="24"/>
          <w:szCs w:val="24"/>
          <w:lang w:eastAsia="es-MX"/>
        </w:rPr>
        <w:t>“…</w:t>
      </w:r>
      <w:r w:rsidR="00E67F7A" w:rsidRPr="00A42B4B">
        <w:rPr>
          <w:rFonts w:ascii="Palatino Linotype" w:hAnsi="Palatino Linotype"/>
          <w:i/>
          <w:color w:val="000000"/>
        </w:rPr>
        <w:t xml:space="preserve">directorio de todos los servidores públicos municipales de las áreas de Contraloría, </w:t>
      </w:r>
      <w:r w:rsidR="00E67F7A" w:rsidRPr="00A42B4B">
        <w:rPr>
          <w:rFonts w:ascii="Palatino Linotype" w:hAnsi="Palatino Linotype"/>
          <w:i/>
          <w:color w:val="000000"/>
        </w:rPr>
        <w:lastRenderedPageBreak/>
        <w:t>Unidad de Información, Planeación, Programación y Evaluación, Tesorería y la Dirección de Obras Públicas a partir del nivel de jefe de departamento o su equivalente o de menor nivel</w:t>
      </w:r>
      <w:r w:rsidR="00E67F7A">
        <w:rPr>
          <w:rFonts w:ascii="Palatino Linotype" w:hAnsi="Palatino Linotype"/>
          <w:i/>
          <w:color w:val="000000"/>
        </w:rPr>
        <w:t>...</w:t>
      </w:r>
      <w:r w:rsidR="00C246EE" w:rsidRPr="00E40EA3">
        <w:rPr>
          <w:rFonts w:ascii="Palatino Linotype" w:hAnsi="Palatino Linotype"/>
          <w:i/>
          <w:color w:val="000000"/>
          <w:sz w:val="24"/>
          <w:szCs w:val="24"/>
        </w:rPr>
        <w:t>.”.</w:t>
      </w:r>
    </w:p>
    <w:p w:rsidR="006B61E9" w:rsidRDefault="006B61E9" w:rsidP="00920942">
      <w:pPr>
        <w:spacing w:before="240" w:after="240" w:line="360" w:lineRule="auto"/>
        <w:jc w:val="both"/>
        <w:rPr>
          <w:noProof/>
        </w:rPr>
      </w:pPr>
      <w:r>
        <w:rPr>
          <w:rFonts w:ascii="Palatino Linotype" w:hAnsi="Palatino Linotype"/>
          <w:sz w:val="24"/>
          <w:szCs w:val="24"/>
        </w:rPr>
        <w:t>Por su parte, el sujeto obligado en su respuesta remitio una liga electronica que remite a su portal electronico ipomex, sin embargo, no se aprecia la información solicitada, como se muestra en la siguiente captura de pantalla.</w:t>
      </w:r>
      <w:r w:rsidRPr="006B61E9">
        <w:rPr>
          <w:noProof/>
        </w:rPr>
        <w:t xml:space="preserve"> </w:t>
      </w:r>
    </w:p>
    <w:p w:rsidR="006B61E9" w:rsidRDefault="006B61E9" w:rsidP="00920942">
      <w:pPr>
        <w:spacing w:before="240" w:after="240" w:line="360" w:lineRule="auto"/>
        <w:jc w:val="both"/>
        <w:rPr>
          <w:rFonts w:ascii="Palatino Linotype" w:hAnsi="Palatino Linotype"/>
          <w:sz w:val="24"/>
          <w:szCs w:val="24"/>
        </w:rPr>
      </w:pPr>
      <w:r w:rsidRPr="006B61E9">
        <w:rPr>
          <w:rFonts w:ascii="Palatino Linotype" w:hAnsi="Palatino Linotype"/>
          <w:noProof/>
          <w:sz w:val="24"/>
          <w:szCs w:val="24"/>
          <w:lang w:eastAsia="es-MX"/>
        </w:rPr>
        <w:drawing>
          <wp:inline distT="0" distB="0" distL="0" distR="0" wp14:anchorId="2C41A29E" wp14:editId="415F15FF">
            <wp:extent cx="5760720" cy="360045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00450"/>
                    </a:xfrm>
                    <a:prstGeom prst="rect">
                      <a:avLst/>
                    </a:prstGeom>
                  </pic:spPr>
                </pic:pic>
              </a:graphicData>
            </a:graphic>
          </wp:inline>
        </w:drawing>
      </w:r>
    </w:p>
    <w:p w:rsidR="006B61E9" w:rsidRDefault="006B61E9" w:rsidP="00920942">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Asi pues, como se aprecia de la captura de pantalla el sujeto obligado unicamente remitio al portal electronico IPOMEX, </w:t>
      </w:r>
      <w:r w:rsidR="00B10FC5">
        <w:rPr>
          <w:rFonts w:ascii="Palatino Linotype" w:hAnsi="Palatino Linotype"/>
          <w:sz w:val="24"/>
          <w:szCs w:val="24"/>
        </w:rPr>
        <w:t>mas no asi la fracción exacta en donde el solicitante podia localizar la información requerida, motivo por el cual no se satisface su derecho de acceso a la información, asi tambien, no se pasa de optica que el sujeto obligado aludio que el requiriente debera de presentarse a la Unidad de Transparencia para que previo pago se le haga entrega del directorio.</w:t>
      </w:r>
    </w:p>
    <w:p w:rsidR="00920942" w:rsidRDefault="00920942" w:rsidP="00920942">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Ahora bien, derivado de que el sujeto obligado ya acepto tácitamente que cuenta con la información, no es necesario entrar al estudio de su fuente obligacional, ya que a nada práctico nos llevaría hacerlo, sin embargo es menester tomar en cuenta las siguientes consideraciones.</w:t>
      </w:r>
    </w:p>
    <w:p w:rsidR="00920942" w:rsidRDefault="00920942" w:rsidP="00920942">
      <w:pPr>
        <w:spacing w:before="240" w:after="240" w:line="360" w:lineRule="auto"/>
        <w:jc w:val="both"/>
        <w:rPr>
          <w:rFonts w:ascii="Palatino Linotype" w:hAnsi="Palatino Linotype"/>
          <w:sz w:val="24"/>
          <w:szCs w:val="24"/>
        </w:rPr>
      </w:pPr>
      <w:r>
        <w:rPr>
          <w:rFonts w:ascii="Palatino Linotype" w:hAnsi="Palatino Linotype"/>
          <w:sz w:val="24"/>
          <w:szCs w:val="24"/>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Pr>
          <w:rStyle w:val="Refdenotaalpie"/>
          <w:rFonts w:ascii="Palatino Linotype" w:hAnsi="Palatino Linotype"/>
          <w:sz w:val="24"/>
          <w:szCs w:val="24"/>
        </w:rPr>
        <w:footnoteReference w:id="2"/>
      </w:r>
      <w:r>
        <w:rPr>
          <w:rFonts w:ascii="Palatino Linotype" w:hAnsi="Palatino Linotype"/>
          <w:sz w:val="24"/>
          <w:szCs w:val="24"/>
        </w:rPr>
        <w:t>, que toda la información generada, obtenida, adquirida, transformada, administrada o en posesión de los sujetos obligados será pública y accesible de manera permanente a todo el público, privilegiando en todo momento el principio de máxima publicidad que consagra nuestra carta magna.</w:t>
      </w:r>
    </w:p>
    <w:p w:rsidR="00920942" w:rsidRDefault="00920942" w:rsidP="00920942">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Así también, los sujetos obligados tienen la obligación o deber de atender las solicitudes de acceso a la información pública de las cuales tengan conocimiento, así </w:t>
      </w:r>
      <w:r>
        <w:rPr>
          <w:rFonts w:ascii="Palatino Linotype" w:hAnsi="Palatino Linotype"/>
          <w:sz w:val="24"/>
          <w:szCs w:val="24"/>
        </w:rPr>
        <w:lastRenderedPageBreak/>
        <w:t>como proporcionar la información que obre en su poder, tal y como lo establece el numeral 12 de la Ley de la materia y que a la letra reza:</w:t>
      </w:r>
    </w:p>
    <w:p w:rsidR="00920942" w:rsidRPr="00357A8F" w:rsidRDefault="00920942" w:rsidP="00920942">
      <w:pPr>
        <w:spacing w:before="240" w:after="240" w:line="360" w:lineRule="auto"/>
        <w:ind w:left="708"/>
        <w:jc w:val="both"/>
        <w:rPr>
          <w:rFonts w:ascii="Palatino Linotype" w:hAnsi="Palatino Linotype"/>
          <w:i/>
        </w:rPr>
      </w:pPr>
      <w:r w:rsidRPr="00357A8F">
        <w:rPr>
          <w:rFonts w:ascii="Palatino Linotype" w:hAnsi="Palatino Linotype"/>
          <w:i/>
          <w:sz w:val="24"/>
          <w:szCs w:val="24"/>
        </w:rPr>
        <w:t xml:space="preserve"> </w:t>
      </w:r>
      <w:r w:rsidRPr="00357A8F">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920942" w:rsidRPr="00357A8F" w:rsidRDefault="00920942" w:rsidP="00920942">
      <w:pPr>
        <w:spacing w:before="240" w:after="240" w:line="360" w:lineRule="auto"/>
        <w:ind w:left="708"/>
        <w:jc w:val="both"/>
        <w:rPr>
          <w:rFonts w:ascii="Palatino Linotype" w:hAnsi="Palatino Linotype"/>
          <w:i/>
          <w:sz w:val="24"/>
          <w:szCs w:val="24"/>
        </w:rPr>
      </w:pPr>
      <w:r w:rsidRPr="00357A8F">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371D9" w:rsidRDefault="001371D9" w:rsidP="001371D9">
      <w:pPr>
        <w:pStyle w:val="Sinespaciado"/>
        <w:spacing w:before="240" w:after="240" w:line="360" w:lineRule="auto"/>
        <w:jc w:val="both"/>
        <w:rPr>
          <w:rFonts w:ascii="Palatino Linotype" w:hAnsi="Palatino Linotype"/>
        </w:rPr>
      </w:pPr>
      <w:r>
        <w:rPr>
          <w:rFonts w:ascii="Palatino Linotype" w:hAnsi="Palatino Linotype"/>
        </w:rPr>
        <w:t xml:space="preserve">Toda vez que existe una fuente obligacional que constriñe al </w:t>
      </w:r>
      <w:r w:rsidRPr="001053DB">
        <w:rPr>
          <w:rFonts w:ascii="Palatino Linotype" w:hAnsi="Palatino Linotype"/>
          <w:b/>
          <w:bCs/>
        </w:rPr>
        <w:t>Sujeto Obligado</w:t>
      </w:r>
      <w:r>
        <w:rPr>
          <w:rFonts w:ascii="Palatino Linotype" w:hAnsi="Palatino Linotype"/>
        </w:rPr>
        <w:t xml:space="preserve"> a publicar la información solicitada por el </w:t>
      </w:r>
      <w:r w:rsidRPr="001053DB">
        <w:rPr>
          <w:rFonts w:ascii="Palatino Linotype" w:hAnsi="Palatino Linotype"/>
          <w:b/>
          <w:bCs/>
        </w:rPr>
        <w:t>Recurrente</w:t>
      </w:r>
      <w:r>
        <w:rPr>
          <w:rFonts w:ascii="Palatino Linotype" w:hAnsi="Palatino Linotype"/>
        </w:rPr>
        <w:t xml:space="preserve">, es procedente ordenar a dicho </w:t>
      </w:r>
      <w:r w:rsidRPr="001053DB">
        <w:rPr>
          <w:rFonts w:ascii="Palatino Linotype" w:hAnsi="Palatino Linotype"/>
          <w:b/>
          <w:bCs/>
        </w:rPr>
        <w:t>Sujeto Obligado</w:t>
      </w:r>
      <w:r>
        <w:rPr>
          <w:rFonts w:ascii="Palatino Linotype" w:hAnsi="Palatino Linotype"/>
        </w:rPr>
        <w:t xml:space="preserve"> a que haga entrega de</w:t>
      </w:r>
      <w:r w:rsidR="00E639CC">
        <w:rPr>
          <w:rFonts w:ascii="Palatino Linotype" w:hAnsi="Palatino Linotype"/>
        </w:rPr>
        <w:t>l directorio de los servidores públicos solicitados</w:t>
      </w:r>
      <w:r w:rsidR="00B575CE">
        <w:rPr>
          <w:rFonts w:ascii="Palatino Linotype" w:hAnsi="Palatino Linotype"/>
        </w:rPr>
        <w:t>.</w:t>
      </w:r>
    </w:p>
    <w:p w:rsidR="001371D9" w:rsidRPr="00CE58EF" w:rsidRDefault="001371D9" w:rsidP="001371D9">
      <w:pPr>
        <w:pStyle w:val="Sinespaciado"/>
        <w:spacing w:before="240" w:after="240" w:line="360" w:lineRule="auto"/>
        <w:jc w:val="both"/>
        <w:rPr>
          <w:rFonts w:ascii="Palatino Linotype" w:hAnsi="Palatino Linotype"/>
        </w:rPr>
      </w:pPr>
      <w:r>
        <w:rPr>
          <w:rFonts w:ascii="Palatino Linotype" w:hAnsi="Palatino Linotype"/>
        </w:rPr>
        <w:t xml:space="preserve">No debe soslayarse lo señalado en los artículos 11 y 161 de la Ley de la Materia, en los que se señalan las características que debe tener toda información entregada por los sujetos obligados </w:t>
      </w:r>
      <w:r w:rsidRPr="00CE58EF">
        <w:rPr>
          <w:rFonts w:ascii="Palatino Linotype" w:hAnsi="Palatino Linotype"/>
        </w:rPr>
        <w:t>desde el momento de su generación, publicación y entrega, así como la forma en que se deberá consultar la información, señalando una fuente precisa y concreta, a saber:</w:t>
      </w:r>
    </w:p>
    <w:p w:rsidR="001371D9" w:rsidRPr="00216AC3" w:rsidRDefault="001371D9" w:rsidP="001371D9">
      <w:pPr>
        <w:pStyle w:val="Sinespaciado"/>
        <w:spacing w:before="240" w:after="240" w:line="360" w:lineRule="auto"/>
        <w:ind w:left="567" w:right="616"/>
        <w:jc w:val="both"/>
        <w:rPr>
          <w:rFonts w:ascii="Palatino Linotype" w:hAnsi="Palatino Linotype"/>
          <w:i/>
          <w:sz w:val="22"/>
          <w:szCs w:val="22"/>
        </w:rPr>
      </w:pPr>
      <w:r w:rsidRPr="00216AC3">
        <w:rPr>
          <w:rFonts w:ascii="Palatino Linotype" w:hAnsi="Palatino Linotype"/>
          <w:b/>
          <w:i/>
          <w:sz w:val="22"/>
          <w:szCs w:val="22"/>
        </w:rPr>
        <w:t>Artículo 11.</w:t>
      </w:r>
      <w:r w:rsidRPr="00216AC3">
        <w:rPr>
          <w:rFonts w:ascii="Palatino Linotype" w:hAnsi="Palatino Linotype"/>
          <w:i/>
          <w:sz w:val="22"/>
          <w:szCs w:val="22"/>
        </w:rPr>
        <w:t xml:space="preserve"> </w:t>
      </w:r>
      <w:r w:rsidRPr="00216AC3">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216AC3">
        <w:rPr>
          <w:rFonts w:ascii="Palatino Linotype" w:hAnsi="Palatino Linotype"/>
          <w:i/>
          <w:sz w:val="22"/>
          <w:szCs w:val="22"/>
        </w:rPr>
        <w:t xml:space="preserve">, sujeta a un claro régimen de excepciones que deberá estar definido y ser además legítima y estrictamente necesaria en </w:t>
      </w:r>
      <w:r w:rsidRPr="00216AC3">
        <w:rPr>
          <w:rFonts w:ascii="Palatino Linotype" w:hAnsi="Palatino Linotype"/>
          <w:i/>
          <w:sz w:val="22"/>
          <w:szCs w:val="22"/>
        </w:rPr>
        <w:lastRenderedPageBreak/>
        <w:t>una sociedad democrática, por lo que atenderá las necesidades del derecho de acceso a la información de toda persona.</w:t>
      </w:r>
    </w:p>
    <w:p w:rsidR="001371D9" w:rsidRDefault="001371D9" w:rsidP="001371D9">
      <w:pPr>
        <w:pStyle w:val="Sinespaciado"/>
        <w:spacing w:before="240" w:after="240" w:line="360" w:lineRule="auto"/>
        <w:ind w:left="567" w:right="616"/>
        <w:jc w:val="both"/>
        <w:rPr>
          <w:rFonts w:ascii="Palatino Linotype" w:hAnsi="Palatino Linotype"/>
          <w:i/>
          <w:sz w:val="22"/>
          <w:szCs w:val="22"/>
        </w:rPr>
      </w:pPr>
      <w:r w:rsidRPr="00216AC3">
        <w:rPr>
          <w:rFonts w:ascii="Palatino Linotype" w:hAnsi="Palatino Linotype"/>
          <w:i/>
          <w:sz w:val="22"/>
          <w:szCs w:val="22"/>
        </w:rPr>
        <w:t>[…]</w:t>
      </w:r>
    </w:p>
    <w:p w:rsidR="001371D9" w:rsidRPr="00CE58EF" w:rsidRDefault="001371D9" w:rsidP="001371D9">
      <w:pPr>
        <w:pStyle w:val="Sinespaciado"/>
        <w:spacing w:before="240" w:after="240" w:line="360" w:lineRule="auto"/>
        <w:ind w:left="567" w:right="616"/>
        <w:jc w:val="both"/>
        <w:rPr>
          <w:rFonts w:ascii="Palatino Linotype" w:hAnsi="Palatino Linotype"/>
        </w:rPr>
      </w:pPr>
      <w:r w:rsidRPr="00216AC3">
        <w:rPr>
          <w:rFonts w:ascii="Palatino Linotype" w:hAnsi="Palatino Linotype"/>
          <w:b/>
          <w:i/>
          <w:sz w:val="22"/>
          <w:szCs w:val="22"/>
        </w:rPr>
        <w:t>Artículo 161.</w:t>
      </w:r>
      <w:r w:rsidRPr="00216AC3">
        <w:rPr>
          <w:rFonts w:ascii="Palatino Linotype" w:hAnsi="Palatino Linotype"/>
          <w:i/>
          <w:sz w:val="22"/>
          <w:szCs w:val="22"/>
        </w:rPr>
        <w:t xml:space="preserve"> </w:t>
      </w:r>
      <w:r w:rsidRPr="00216AC3">
        <w:rPr>
          <w:rFonts w:ascii="Palatino Linotype" w:hAnsi="Palatino Linotype"/>
          <w:b/>
          <w:i/>
          <w:sz w:val="22"/>
          <w:szCs w:val="22"/>
          <w:u w:val="single"/>
        </w:rPr>
        <w:t>Cuando la información requerida por el solicitante ya esté disponible al público</w:t>
      </w:r>
      <w:r w:rsidRPr="00216AC3">
        <w:rPr>
          <w:rFonts w:ascii="Palatino Linotype" w:hAnsi="Palatino Linotype"/>
          <w:i/>
          <w:sz w:val="22"/>
          <w:szCs w:val="22"/>
        </w:rPr>
        <w:t xml:space="preserve"> en medios impresos, tales como libros, compendios, trípticos, registros públicos, </w:t>
      </w:r>
      <w:r w:rsidRPr="00216AC3">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1371D9" w:rsidRDefault="001371D9" w:rsidP="001371D9">
      <w:pPr>
        <w:pStyle w:val="Sinespaciado"/>
        <w:spacing w:before="240" w:after="240" w:line="360" w:lineRule="auto"/>
        <w:jc w:val="both"/>
        <w:rPr>
          <w:rFonts w:ascii="Palatino Linotype" w:hAnsi="Palatino Linotype"/>
        </w:rPr>
      </w:pPr>
      <w:r w:rsidRPr="00CE58EF">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comprendiendo</w:t>
      </w:r>
      <w:r>
        <w:rPr>
          <w:rFonts w:ascii="Palatino Linotype" w:hAnsi="Palatino Linotype"/>
        </w:rPr>
        <w:t xml:space="preserve"> lo siguiente:</w:t>
      </w:r>
    </w:p>
    <w:p w:rsidR="001371D9" w:rsidRPr="00CE58EF" w:rsidRDefault="001371D9" w:rsidP="001371D9">
      <w:pPr>
        <w:pStyle w:val="Sinespaciado"/>
        <w:numPr>
          <w:ilvl w:val="0"/>
          <w:numId w:val="46"/>
        </w:numPr>
        <w:spacing w:before="240" w:after="240" w:line="360" w:lineRule="auto"/>
        <w:ind w:left="1134" w:hanging="567"/>
        <w:jc w:val="both"/>
        <w:rPr>
          <w:rFonts w:ascii="Palatino Linotype" w:hAnsi="Palatino Linotype"/>
        </w:rPr>
      </w:pPr>
      <w:r w:rsidRPr="00CE58EF">
        <w:rPr>
          <w:rFonts w:ascii="Palatino Linotype" w:hAnsi="Palatino Linotype"/>
        </w:rPr>
        <w:t>La fuente</w:t>
      </w:r>
    </w:p>
    <w:p w:rsidR="001371D9" w:rsidRPr="00CE58EF" w:rsidRDefault="001371D9" w:rsidP="001371D9">
      <w:pPr>
        <w:pStyle w:val="Sinespaciado"/>
        <w:numPr>
          <w:ilvl w:val="0"/>
          <w:numId w:val="46"/>
        </w:numPr>
        <w:spacing w:before="240" w:after="240" w:line="360" w:lineRule="auto"/>
        <w:ind w:left="1134" w:hanging="567"/>
        <w:jc w:val="both"/>
        <w:rPr>
          <w:rFonts w:ascii="Palatino Linotype" w:hAnsi="Palatino Linotype"/>
        </w:rPr>
      </w:pPr>
      <w:r w:rsidRPr="00CE58EF">
        <w:rPr>
          <w:rFonts w:ascii="Palatino Linotype" w:hAnsi="Palatino Linotype"/>
        </w:rPr>
        <w:t>El lugar y</w:t>
      </w:r>
    </w:p>
    <w:p w:rsidR="001371D9" w:rsidRDefault="001371D9" w:rsidP="001371D9">
      <w:pPr>
        <w:pStyle w:val="Sinespaciado"/>
        <w:numPr>
          <w:ilvl w:val="0"/>
          <w:numId w:val="46"/>
        </w:numPr>
        <w:spacing w:before="240" w:after="240" w:line="360" w:lineRule="auto"/>
        <w:ind w:left="1134" w:hanging="567"/>
        <w:jc w:val="both"/>
        <w:rPr>
          <w:rFonts w:ascii="Palatino Linotype" w:hAnsi="Palatino Linotype"/>
        </w:rPr>
      </w:pPr>
      <w:r w:rsidRPr="00CE58EF">
        <w:rPr>
          <w:rFonts w:ascii="Palatino Linotype" w:hAnsi="Palatino Linotype"/>
        </w:rPr>
        <w:t xml:space="preserve">La forma </w:t>
      </w:r>
    </w:p>
    <w:p w:rsidR="001371D9" w:rsidRDefault="001371D9" w:rsidP="001371D9">
      <w:pPr>
        <w:pStyle w:val="Sinespaciado"/>
        <w:spacing w:before="240" w:after="240" w:line="360" w:lineRule="auto"/>
        <w:jc w:val="both"/>
        <w:rPr>
          <w:rFonts w:ascii="Palatino Linotype" w:hAnsi="Palatino Linotype"/>
        </w:rPr>
      </w:pPr>
      <w:r w:rsidRPr="00CE58EF">
        <w:rPr>
          <w:rFonts w:ascii="Palatino Linotype" w:hAnsi="Palatino Linotype"/>
        </w:rPr>
        <w:t>Asimismo, se establece que la fuente de la información deberá ser</w:t>
      </w:r>
      <w:r>
        <w:rPr>
          <w:rFonts w:ascii="Palatino Linotype" w:hAnsi="Palatino Linotype"/>
        </w:rPr>
        <w:t xml:space="preserve"> como a continuación se indica</w:t>
      </w:r>
      <w:r w:rsidRPr="00CE58EF">
        <w:rPr>
          <w:rFonts w:ascii="Palatino Linotype" w:hAnsi="Palatino Linotype"/>
        </w:rPr>
        <w:t>:</w:t>
      </w:r>
    </w:p>
    <w:p w:rsidR="001371D9" w:rsidRPr="00CE58EF" w:rsidRDefault="001371D9" w:rsidP="001371D9">
      <w:pPr>
        <w:pStyle w:val="Sinespaciado"/>
        <w:numPr>
          <w:ilvl w:val="0"/>
          <w:numId w:val="47"/>
        </w:numPr>
        <w:spacing w:before="240" w:after="240" w:line="360" w:lineRule="auto"/>
        <w:ind w:left="1134" w:hanging="556"/>
        <w:jc w:val="both"/>
        <w:rPr>
          <w:rFonts w:ascii="Palatino Linotype" w:hAnsi="Palatino Linotype"/>
        </w:rPr>
      </w:pPr>
      <w:r w:rsidRPr="00CE58EF">
        <w:rPr>
          <w:rFonts w:ascii="Palatino Linotype" w:hAnsi="Palatino Linotype"/>
        </w:rPr>
        <w:lastRenderedPageBreak/>
        <w:t>Precisa</w:t>
      </w:r>
    </w:p>
    <w:p w:rsidR="001371D9" w:rsidRPr="00CE58EF" w:rsidRDefault="001371D9" w:rsidP="001371D9">
      <w:pPr>
        <w:pStyle w:val="Sinespaciado"/>
        <w:numPr>
          <w:ilvl w:val="0"/>
          <w:numId w:val="47"/>
        </w:numPr>
        <w:spacing w:before="240" w:after="240" w:line="360" w:lineRule="auto"/>
        <w:ind w:left="1134" w:hanging="556"/>
        <w:jc w:val="both"/>
        <w:rPr>
          <w:rFonts w:ascii="Palatino Linotype" w:hAnsi="Palatino Linotype"/>
        </w:rPr>
      </w:pPr>
      <w:r w:rsidRPr="00CE58EF">
        <w:rPr>
          <w:rFonts w:ascii="Palatino Linotype" w:hAnsi="Palatino Linotype"/>
        </w:rPr>
        <w:t>Concreta</w:t>
      </w:r>
    </w:p>
    <w:p w:rsidR="001371D9" w:rsidRPr="00CE58EF" w:rsidRDefault="001371D9" w:rsidP="001371D9">
      <w:pPr>
        <w:pStyle w:val="Sinespaciado"/>
        <w:numPr>
          <w:ilvl w:val="0"/>
          <w:numId w:val="47"/>
        </w:numPr>
        <w:spacing w:before="240" w:after="240" w:line="360" w:lineRule="auto"/>
        <w:ind w:left="1134" w:hanging="556"/>
        <w:jc w:val="both"/>
        <w:rPr>
          <w:rFonts w:ascii="Palatino Linotype" w:hAnsi="Palatino Linotype"/>
        </w:rPr>
      </w:pPr>
      <w:r w:rsidRPr="00216AC3">
        <w:rPr>
          <w:rFonts w:ascii="Palatino Linotype" w:hAnsi="Palatino Linotype"/>
          <w:b/>
        </w:rPr>
        <w:t>Y no debe implicar que el solicitante realice una búsqueda en toda la información que se encuentre disponible</w:t>
      </w:r>
      <w:r w:rsidRPr="00CE58EF">
        <w:rPr>
          <w:rFonts w:ascii="Palatino Linotype" w:hAnsi="Palatino Linotype"/>
        </w:rPr>
        <w:t>.</w:t>
      </w:r>
    </w:p>
    <w:p w:rsidR="002A2A2A" w:rsidRDefault="001371D9" w:rsidP="00E639CC">
      <w:pPr>
        <w:pStyle w:val="Sinespaciado"/>
        <w:spacing w:before="240" w:after="240" w:line="360" w:lineRule="auto"/>
        <w:jc w:val="both"/>
        <w:rPr>
          <w:rFonts w:ascii="Palatino Linotype" w:hAnsi="Palatino Linotype"/>
        </w:rPr>
      </w:pPr>
      <w:r w:rsidRPr="00CE58EF">
        <w:rPr>
          <w:rFonts w:ascii="Palatino Linotype" w:hAnsi="Palatino Linotype"/>
        </w:rPr>
        <w:t>Imperativos legales que establecen el</w:t>
      </w:r>
      <w:r>
        <w:rPr>
          <w:rFonts w:ascii="Palatino Linotype" w:hAnsi="Palatino Linotype"/>
        </w:rPr>
        <w:t xml:space="preserve"> procedimiento que debe seguir e</w:t>
      </w:r>
      <w:r w:rsidRPr="00CE58EF">
        <w:rPr>
          <w:rFonts w:ascii="Palatino Linotype" w:hAnsi="Palatino Linotype"/>
        </w:rPr>
        <w:t xml:space="preserve">l </w:t>
      </w:r>
      <w:r w:rsidRPr="00222DDE">
        <w:rPr>
          <w:rFonts w:ascii="Palatino Linotype" w:hAnsi="Palatino Linotype"/>
          <w:b/>
          <w:bCs/>
        </w:rPr>
        <w:t>Sujeto Obligado</w:t>
      </w:r>
      <w:r w:rsidRPr="00CE58EF">
        <w:rPr>
          <w:rFonts w:ascii="Palatino Linotype" w:hAnsi="Palatino Linotype"/>
        </w:rPr>
        <w:t xml:space="preserve"> para que pueda tomarse como válida su orientación sobre la forma en que puede consultar </w:t>
      </w:r>
      <w:r>
        <w:rPr>
          <w:rFonts w:ascii="Palatino Linotype" w:hAnsi="Palatino Linotype"/>
        </w:rPr>
        <w:t xml:space="preserve">la información requerida, por lo que no basta que el </w:t>
      </w:r>
      <w:r w:rsidRPr="00222DDE">
        <w:rPr>
          <w:rFonts w:ascii="Palatino Linotype" w:hAnsi="Palatino Linotype"/>
          <w:b/>
          <w:bCs/>
        </w:rPr>
        <w:t>Sujeto Obligado</w:t>
      </w:r>
      <w:r>
        <w:rPr>
          <w:rFonts w:ascii="Palatino Linotype" w:hAnsi="Palatino Linotype"/>
        </w:rPr>
        <w:t xml:space="preserve"> únicamente dé a conocer la liga en la que se puede consultar la información relativa al directorio de los servidores públicos, sino que además deberá señalar puntualmente el procedimiento que el particular debe seguir para acceder a la información requerida, lo que implica que  la fuente que se entregue sea precisa, concreta y que no implique al solicitante realizar una búsqueda entre el c</w:t>
      </w:r>
      <w:r w:rsidRPr="00CE58EF">
        <w:rPr>
          <w:rFonts w:ascii="Palatino Linotype" w:hAnsi="Palatino Linotype"/>
        </w:rPr>
        <w:t xml:space="preserve">úmulo de información </w:t>
      </w:r>
      <w:r>
        <w:rPr>
          <w:rFonts w:ascii="Palatino Linotype" w:hAnsi="Palatino Linotype"/>
        </w:rPr>
        <w:t xml:space="preserve">que pueda presentarse en la página electrónica a la que se remita con la liga electrónica entregada. </w:t>
      </w:r>
    </w:p>
    <w:p w:rsidR="00A459D0" w:rsidRDefault="002C42B8" w:rsidP="00AF5FBA">
      <w:pPr>
        <w:widowControl w:val="0"/>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fundadas</w:t>
      </w:r>
      <w:r w:rsidR="00A459D0">
        <w:rPr>
          <w:rFonts w:ascii="Palatino Linotype" w:hAnsi="Palatino Linotype"/>
          <w:sz w:val="24"/>
          <w:szCs w:val="24"/>
        </w:rPr>
        <w:t xml:space="preserve"> la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por ello </w:t>
      </w:r>
      <w:r w:rsidR="00A459D0">
        <w:rPr>
          <w:rFonts w:ascii="Palatino Linotype" w:hAnsi="Palatino Linotype" w:cs="Arial"/>
          <w:b/>
          <w:sz w:val="24"/>
        </w:rPr>
        <w:t>con fundamento en la</w:t>
      </w:r>
      <w:r>
        <w:rPr>
          <w:rFonts w:ascii="Palatino Linotype" w:hAnsi="Palatino Linotype" w:cs="Arial"/>
          <w:b/>
          <w:sz w:val="24"/>
        </w:rPr>
        <w:t xml:space="preserve"> </w:t>
      </w:r>
      <w:r w:rsidR="00992132">
        <w:rPr>
          <w:rFonts w:ascii="Palatino Linotype" w:hAnsi="Palatino Linotype" w:cs="Arial"/>
          <w:b/>
          <w:sz w:val="24"/>
        </w:rPr>
        <w:t>primera</w:t>
      </w:r>
      <w:r w:rsidR="0025319F">
        <w:rPr>
          <w:rFonts w:ascii="Palatino Linotype" w:hAnsi="Palatino Linotype" w:cs="Arial"/>
          <w:b/>
          <w:sz w:val="24"/>
        </w:rPr>
        <w:t xml:space="preserve"> hipótesis de la </w:t>
      </w:r>
      <w:r>
        <w:rPr>
          <w:rFonts w:ascii="Palatino Linotype" w:hAnsi="Palatino Linotype" w:cs="Arial"/>
          <w:b/>
          <w:sz w:val="24"/>
        </w:rPr>
        <w:t>fracción II</w:t>
      </w:r>
      <w:r w:rsidR="0025319F">
        <w:rPr>
          <w:rFonts w:ascii="Palatino Linotype" w:hAnsi="Palatino Linotype" w:cs="Arial"/>
          <w:b/>
          <w:sz w:val="24"/>
        </w:rPr>
        <w:t>I</w:t>
      </w:r>
      <w:r>
        <w:rPr>
          <w:rFonts w:ascii="Palatino Linotype" w:hAnsi="Palatino Linotype" w:cs="Arial"/>
          <w:b/>
          <w:sz w:val="24"/>
        </w:rPr>
        <w:t xml:space="preserve"> </w:t>
      </w:r>
      <w:r w:rsidR="00A459D0">
        <w:rPr>
          <w:rFonts w:ascii="Palatino Linotype" w:hAnsi="Palatino Linotype" w:cs="Arial"/>
          <w:b/>
          <w:sz w:val="24"/>
        </w:rPr>
        <w:t>del</w:t>
      </w:r>
      <w:r w:rsidR="00A459D0" w:rsidRPr="00344BA4">
        <w:rPr>
          <w:rFonts w:ascii="Palatino Linotype" w:hAnsi="Palatino Linotype" w:cs="Arial"/>
          <w:b/>
          <w:sz w:val="24"/>
        </w:rPr>
        <w:t xml:space="preserve"> artículo 186, </w:t>
      </w:r>
      <w:r w:rsidR="00A459D0" w:rsidRPr="00A34889">
        <w:rPr>
          <w:rFonts w:ascii="Palatino Linotype" w:hAnsi="Palatino Linotype" w:cs="Arial"/>
          <w:sz w:val="24"/>
        </w:rPr>
        <w:t xml:space="preserve">de la Ley de Transparencia y Acceso a la Información Pública del Estado de México y Municipios, se </w:t>
      </w:r>
      <w:r w:rsidR="00992132">
        <w:rPr>
          <w:rFonts w:ascii="Palatino Linotype" w:hAnsi="Palatino Linotype" w:cs="Arial"/>
          <w:b/>
          <w:sz w:val="24"/>
        </w:rPr>
        <w:t>Revoca</w:t>
      </w:r>
      <w:r w:rsidR="0025319F">
        <w:rPr>
          <w:rFonts w:ascii="Palatino Linotype" w:hAnsi="Palatino Linotype" w:cs="Arial"/>
          <w:b/>
          <w:sz w:val="24"/>
        </w:rPr>
        <w:t xml:space="preserve"> </w:t>
      </w:r>
      <w:r w:rsidR="00A459D0">
        <w:rPr>
          <w:rFonts w:ascii="Palatino Linotype" w:hAnsi="Palatino Linotype" w:cs="Arial"/>
          <w:sz w:val="24"/>
        </w:rPr>
        <w:t xml:space="preserve">la respuesta del sujeto obligado a la solicitud de información con número de folio </w:t>
      </w:r>
      <w:r w:rsidR="00E639CC" w:rsidRPr="00A42B4B">
        <w:rPr>
          <w:rFonts w:ascii="Palatino Linotype" w:hAnsi="Palatino Linotype" w:cs="Arial"/>
          <w:b/>
          <w:sz w:val="24"/>
        </w:rPr>
        <w:t>00051/JOSERIN/IP/2019</w:t>
      </w:r>
      <w:r w:rsidR="00A459D0">
        <w:rPr>
          <w:rFonts w:ascii="Palatino Linotype" w:hAnsi="Palatino Linotype"/>
          <w:sz w:val="24"/>
          <w:szCs w:val="24"/>
        </w:rPr>
        <w:t xml:space="preserve">, </w:t>
      </w:r>
      <w:r w:rsidR="00A459D0" w:rsidRPr="00410726">
        <w:rPr>
          <w:rFonts w:ascii="Palatino Linotype" w:hAnsi="Palatino Linotype"/>
          <w:sz w:val="24"/>
          <w:szCs w:val="24"/>
        </w:rPr>
        <w:t>que ha sido materia del presente fallo.</w:t>
      </w:r>
    </w:p>
    <w:p w:rsidR="00702AB3" w:rsidRDefault="00A459D0" w:rsidP="000C4D36">
      <w:pPr>
        <w:tabs>
          <w:tab w:val="left" w:pos="8931"/>
        </w:tabs>
        <w:spacing w:before="240" w:line="360" w:lineRule="auto"/>
        <w:ind w:right="51"/>
        <w:jc w:val="both"/>
        <w:rPr>
          <w:rFonts w:ascii="Palatino Linotype" w:eastAsia="Times New Roman" w:hAnsi="Palatino Linotype"/>
          <w:b/>
          <w:bCs/>
          <w:spacing w:val="60"/>
          <w:sz w:val="28"/>
          <w:lang w:val="es-ES_tradnl"/>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A459D0" w:rsidRDefault="00A459D0" w:rsidP="00A459D0">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876223" w:rsidRDefault="00876223" w:rsidP="00A459D0">
      <w:pPr>
        <w:spacing w:before="240" w:line="360" w:lineRule="auto"/>
        <w:jc w:val="center"/>
        <w:rPr>
          <w:rFonts w:ascii="Palatino Linotype" w:eastAsia="Times New Roman" w:hAnsi="Palatino Linotype"/>
          <w:b/>
          <w:bCs/>
          <w:spacing w:val="60"/>
          <w:sz w:val="28"/>
          <w:lang w:val="es-ES_tradnl"/>
        </w:rPr>
      </w:pPr>
    </w:p>
    <w:p w:rsidR="00A459D0" w:rsidRDefault="00A459D0" w:rsidP="002C42B8">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992132">
        <w:rPr>
          <w:rFonts w:ascii="Palatino Linotype" w:hAnsi="Palatino Linotype" w:cs="Arial"/>
          <w:b/>
          <w:sz w:val="24"/>
          <w:lang w:val="es-ES_tradnl"/>
        </w:rPr>
        <w:t>Revoca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E639CC" w:rsidRPr="00A42B4B">
        <w:rPr>
          <w:rFonts w:ascii="Palatino Linotype" w:hAnsi="Palatino Linotype" w:cs="Arial"/>
          <w:b/>
          <w:sz w:val="24"/>
        </w:rPr>
        <w:t>00051/JOSERIN/IP/2019</w:t>
      </w:r>
      <w:r>
        <w:rPr>
          <w:rFonts w:ascii="Palatino Linotype" w:hAnsi="Palatino Linotype"/>
          <w:i/>
          <w:lang w:val="es-ES_tradnl"/>
        </w:rPr>
        <w:t xml:space="preserve">, </w:t>
      </w:r>
      <w:r>
        <w:rPr>
          <w:rFonts w:ascii="Palatino Linotype" w:hAnsi="Palatino Linotype" w:cs="Arial"/>
          <w:sz w:val="24"/>
          <w:lang w:val="es-ES_tradnl"/>
        </w:rPr>
        <w:t>por resultar</w:t>
      </w:r>
      <w:r w:rsidRPr="001D420F">
        <w:rPr>
          <w:rFonts w:ascii="Palatino Linotype" w:hAnsi="Palatino Linotype" w:cs="Arial"/>
          <w:sz w:val="24"/>
          <w:lang w:val="es-ES_tradnl"/>
        </w:rPr>
        <w:t xml:space="preserve"> </w:t>
      </w:r>
      <w:r w:rsidR="0025319F">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876223" w:rsidRDefault="00876223" w:rsidP="002C42B8">
      <w:pPr>
        <w:spacing w:before="240" w:line="360" w:lineRule="auto"/>
        <w:jc w:val="both"/>
        <w:rPr>
          <w:rFonts w:ascii="Palatino Linotype" w:hAnsi="Palatino Linotype" w:cs="Arial"/>
          <w:sz w:val="24"/>
          <w:lang w:val="es-ES_tradnl"/>
        </w:rPr>
      </w:pPr>
    </w:p>
    <w:p w:rsidR="004E271B" w:rsidRDefault="004E271B" w:rsidP="004E271B">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w:t>
      </w:r>
      <w:r w:rsidR="00207283">
        <w:rPr>
          <w:rFonts w:ascii="Palatino Linotype" w:hAnsi="Palatino Linotype" w:cs="Arial"/>
          <w:sz w:val="24"/>
          <w:szCs w:val="24"/>
        </w:rPr>
        <w:t xml:space="preserve">Recurrente, a través del SAIMEX, </w:t>
      </w:r>
      <w:r>
        <w:rPr>
          <w:rFonts w:ascii="Palatino Linotype" w:hAnsi="Palatino Linotype" w:cs="Arial"/>
          <w:sz w:val="24"/>
          <w:szCs w:val="24"/>
        </w:rPr>
        <w:t xml:space="preserve">en términos del </w:t>
      </w:r>
      <w:r>
        <w:rPr>
          <w:rFonts w:ascii="Palatino Linotype" w:hAnsi="Palatino Linotype" w:cs="Arial"/>
          <w:b/>
          <w:sz w:val="24"/>
          <w:szCs w:val="24"/>
        </w:rPr>
        <w:t>Considerando Cuarto</w:t>
      </w:r>
      <w:r>
        <w:rPr>
          <w:rFonts w:ascii="Palatino Linotype" w:hAnsi="Palatino Linotype" w:cs="Arial"/>
          <w:sz w:val="24"/>
          <w:szCs w:val="24"/>
        </w:rPr>
        <w:t>:</w:t>
      </w:r>
    </w:p>
    <w:p w:rsidR="00E639CC" w:rsidRPr="00876223" w:rsidRDefault="00E639CC" w:rsidP="003A4A49">
      <w:pPr>
        <w:pStyle w:val="Prrafodelista"/>
        <w:numPr>
          <w:ilvl w:val="0"/>
          <w:numId w:val="45"/>
        </w:numPr>
        <w:autoSpaceDE w:val="0"/>
        <w:autoSpaceDN w:val="0"/>
        <w:adjustRightInd w:val="0"/>
        <w:spacing w:before="240" w:line="360" w:lineRule="auto"/>
        <w:jc w:val="both"/>
        <w:rPr>
          <w:rFonts w:ascii="Palatino Linotype" w:hAnsi="Palatino Linotype" w:cs="Arial"/>
        </w:rPr>
      </w:pPr>
      <w:r>
        <w:rPr>
          <w:rFonts w:ascii="Palatino Linotype" w:hAnsi="Palatino Linotype"/>
          <w:i/>
          <w:color w:val="000000"/>
        </w:rPr>
        <w:t>D</w:t>
      </w:r>
      <w:r w:rsidRPr="00A42B4B">
        <w:rPr>
          <w:rFonts w:ascii="Palatino Linotype" w:hAnsi="Palatino Linotype"/>
          <w:i/>
          <w:color w:val="000000"/>
        </w:rPr>
        <w:t>irectorio de todos los servidores públicos municipales</w:t>
      </w:r>
      <w:r w:rsidR="00601E8E">
        <w:rPr>
          <w:rFonts w:ascii="Palatino Linotype" w:hAnsi="Palatino Linotype"/>
          <w:i/>
          <w:color w:val="000000"/>
        </w:rPr>
        <w:t xml:space="preserve"> vigente al veintinueve de julio de dos mil diecinueve, correspondiente a </w:t>
      </w:r>
      <w:r w:rsidRPr="00A42B4B">
        <w:rPr>
          <w:rFonts w:ascii="Palatino Linotype" w:hAnsi="Palatino Linotype"/>
          <w:i/>
          <w:color w:val="000000"/>
        </w:rPr>
        <w:t>las áreas de Contraloría, Unidad de Información, Planeación, Programación y Evaluación, Tesorería y la Dirección de Obras Públicas</w:t>
      </w:r>
      <w:r w:rsidR="00601E8E">
        <w:rPr>
          <w:rFonts w:ascii="Palatino Linotype" w:hAnsi="Palatino Linotype"/>
          <w:i/>
          <w:color w:val="000000"/>
        </w:rPr>
        <w:t xml:space="preserve">, </w:t>
      </w:r>
      <w:r w:rsidR="00601E8E" w:rsidRPr="00A42B4B">
        <w:rPr>
          <w:rFonts w:ascii="Palatino Linotype" w:hAnsi="Palatino Linotype"/>
          <w:i/>
          <w:color w:val="000000"/>
        </w:rPr>
        <w:t>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876223" w:rsidRPr="00876223" w:rsidRDefault="00876223" w:rsidP="00876223">
      <w:pPr>
        <w:autoSpaceDE w:val="0"/>
        <w:autoSpaceDN w:val="0"/>
        <w:adjustRightInd w:val="0"/>
        <w:spacing w:before="240" w:line="360" w:lineRule="auto"/>
        <w:ind w:left="360"/>
        <w:jc w:val="both"/>
        <w:rPr>
          <w:rFonts w:ascii="Palatino Linotype" w:hAnsi="Palatino Linotype" w:cs="Arial"/>
        </w:rPr>
      </w:pPr>
    </w:p>
    <w:p w:rsidR="004E271B" w:rsidRDefault="004E271B" w:rsidP="00E639CC">
      <w:pPr>
        <w:autoSpaceDE w:val="0"/>
        <w:autoSpaceDN w:val="0"/>
        <w:adjustRightInd w:val="0"/>
        <w:spacing w:before="240" w:line="360" w:lineRule="auto"/>
        <w:jc w:val="both"/>
        <w:rPr>
          <w:rFonts w:ascii="Palatino Linotype" w:hAnsi="Palatino Linotype" w:cs="Arial"/>
        </w:rPr>
      </w:pPr>
      <w:r w:rsidRPr="00E639CC">
        <w:rPr>
          <w:rFonts w:ascii="Palatino Linotype" w:hAnsi="Palatino Linotype" w:cs="Arial"/>
          <w:b/>
          <w:sz w:val="28"/>
          <w:szCs w:val="28"/>
        </w:rPr>
        <w:t>TERCERO.</w:t>
      </w:r>
      <w:r w:rsidRPr="00E639CC">
        <w:rPr>
          <w:rFonts w:ascii="Palatino Linotype" w:hAnsi="Palatino Linotype" w:cs="Arial"/>
          <w:b/>
        </w:rPr>
        <w:t xml:space="preserve"> Notifíquese</w:t>
      </w:r>
      <w:r w:rsidRPr="00E639CC">
        <w:rPr>
          <w:rFonts w:ascii="Palatino Linotype" w:hAnsi="Palatino Linotype" w:cs="Arial"/>
          <w:b/>
          <w:i/>
        </w:rPr>
        <w:t xml:space="preserve"> </w:t>
      </w:r>
      <w:r w:rsidRPr="00E639CC">
        <w:rPr>
          <w:rFonts w:ascii="Palatino Linotype" w:hAnsi="Palatino Linotype" w:cs="Arial"/>
        </w:rPr>
        <w:t>al Titular de la Unidad de Transparencia del</w:t>
      </w:r>
      <w:r w:rsidRPr="00E639CC">
        <w:rPr>
          <w:rFonts w:ascii="Palatino Linotype" w:hAnsi="Palatino Linotype" w:cs="Arial"/>
          <w:b/>
        </w:rPr>
        <w:t xml:space="preserve"> SUJETO OBLIGADO</w:t>
      </w:r>
      <w:r w:rsidRPr="00E639CC">
        <w:rPr>
          <w:rFonts w:ascii="Palatino Linotype" w:hAnsi="Palatino Linotype" w:cs="Arial"/>
        </w:rPr>
        <w:t xml:space="preserve">, para que conforme al artículo 186 último párrafo, 189 segundo párrafo y 194 de la Ley de Transparencia y Acceso a la Información Pública del Estado de México y Municipios; </w:t>
      </w:r>
      <w:r w:rsidRPr="00E639CC">
        <w:rPr>
          <w:rFonts w:ascii="Palatino Linotype" w:hAnsi="Palatino Linotype" w:cs="Arial"/>
        </w:rPr>
        <w:lastRenderedPageBreak/>
        <w:t>dé cumplimiento a lo ordenado dentro del plazo de diez días hábiles, debiendo informar a este Instituto en un plazo de tres días hábiles siguientes sobre el cumplimiento dado a la presente resolución.</w:t>
      </w:r>
    </w:p>
    <w:p w:rsidR="00876223" w:rsidRPr="00E639CC" w:rsidRDefault="00876223" w:rsidP="00E639CC">
      <w:pPr>
        <w:autoSpaceDE w:val="0"/>
        <w:autoSpaceDN w:val="0"/>
        <w:adjustRightInd w:val="0"/>
        <w:spacing w:before="240" w:line="360" w:lineRule="auto"/>
        <w:jc w:val="both"/>
        <w:rPr>
          <w:rFonts w:ascii="Palatino Linotype" w:hAnsi="Palatino Linotype" w:cs="Arial"/>
        </w:rPr>
      </w:pPr>
    </w:p>
    <w:p w:rsidR="00F30090" w:rsidRDefault="00052D4F" w:rsidP="00052D4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sidR="00B550E7">
        <w:rPr>
          <w:rFonts w:ascii="Palatino Linotype" w:hAnsi="Palatino Linotype" w:cs="Arial"/>
          <w:sz w:val="24"/>
          <w:szCs w:val="24"/>
        </w:rPr>
        <w:t>.</w:t>
      </w:r>
    </w:p>
    <w:p w:rsidR="00876223" w:rsidRDefault="00876223" w:rsidP="00052D4F">
      <w:pPr>
        <w:autoSpaceDE w:val="0"/>
        <w:autoSpaceDN w:val="0"/>
        <w:adjustRightInd w:val="0"/>
        <w:spacing w:before="240" w:line="360" w:lineRule="auto"/>
        <w:jc w:val="both"/>
        <w:rPr>
          <w:rFonts w:ascii="Palatino Linotype" w:hAnsi="Palatino Linotype" w:cs="Arial"/>
          <w:sz w:val="24"/>
          <w:szCs w:val="24"/>
        </w:rPr>
      </w:pPr>
    </w:p>
    <w:p w:rsidR="00052D4F" w:rsidRDefault="00F30090" w:rsidP="00F3009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QUINTO</w:t>
      </w:r>
      <w:r w:rsidRPr="00C545B7">
        <w:rPr>
          <w:rFonts w:ascii="Palatino Linotype" w:hAnsi="Palatino Linotype" w:cs="Arial"/>
          <w:b/>
          <w:sz w:val="28"/>
          <w:szCs w:val="24"/>
        </w:rPr>
        <w:t>.</w:t>
      </w:r>
      <w:r>
        <w:rPr>
          <w:rFonts w:ascii="Palatino Linotype" w:hAnsi="Palatino Linotype" w:cs="Arial"/>
          <w:b/>
          <w:sz w:val="24"/>
          <w:szCs w:val="24"/>
        </w:rPr>
        <w:t xml:space="preserve"> </w:t>
      </w:r>
      <w:r w:rsidRPr="00F30090">
        <w:rPr>
          <w:rFonts w:ascii="Palatino Linotype" w:hAnsi="Palatino Linotype" w:cs="Arial"/>
          <w:b/>
          <w:sz w:val="24"/>
          <w:szCs w:val="24"/>
        </w:rPr>
        <w:t>H</w:t>
      </w:r>
      <w:r w:rsidR="00052D4F" w:rsidRPr="00F30090">
        <w:rPr>
          <w:rFonts w:ascii="Palatino Linotype" w:hAnsi="Palatino Linotype" w:cs="Arial"/>
          <w:b/>
          <w:sz w:val="24"/>
          <w:szCs w:val="24"/>
        </w:rPr>
        <w:t>ágase</w:t>
      </w:r>
      <w:r w:rsidR="00052D4F">
        <w:rPr>
          <w:rFonts w:ascii="Palatino Linotype" w:hAnsi="Palatino Linotype" w:cs="Arial"/>
          <w:sz w:val="24"/>
          <w:szCs w:val="24"/>
        </w:rPr>
        <w:t xml:space="preserve"> de</w:t>
      </w:r>
      <w:r>
        <w:rPr>
          <w:rFonts w:ascii="Palatino Linotype" w:hAnsi="Palatino Linotype" w:cs="Arial"/>
          <w:sz w:val="24"/>
          <w:szCs w:val="24"/>
        </w:rPr>
        <w:t>l</w:t>
      </w:r>
      <w:r w:rsidR="00052D4F">
        <w:rPr>
          <w:rFonts w:ascii="Palatino Linotype" w:hAnsi="Palatino Linotype" w:cs="Arial"/>
          <w:sz w:val="24"/>
          <w:szCs w:val="24"/>
        </w:rPr>
        <w:t xml:space="preserve"> conocimiento </w:t>
      </w:r>
      <w:r>
        <w:rPr>
          <w:rFonts w:ascii="Palatino Linotype" w:hAnsi="Palatino Linotype" w:cs="Arial"/>
          <w:sz w:val="24"/>
          <w:szCs w:val="24"/>
        </w:rPr>
        <w:t xml:space="preserve">al recurrente, </w:t>
      </w:r>
      <w:r w:rsidR="00052D4F">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505A6" w:rsidRDefault="00876223" w:rsidP="00052D4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r>
        <w:rPr>
          <w:rFonts w:ascii="Palatino Linotype" w:hAnsi="Palatino Linotype"/>
        </w:rPr>
        <w:t>-</w:t>
      </w:r>
      <w:r>
        <w:rPr>
          <w:rFonts w:ascii="Palatino Linotype" w:hAnsi="Palatino Linotype" w:cs="Arial"/>
          <w:sz w:val="24"/>
          <w:szCs w:val="24"/>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C67AD6" w:rsidRPr="00876223" w:rsidRDefault="00C67AD6" w:rsidP="00C67AD6">
      <w:pPr>
        <w:spacing w:before="24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w:t>
      </w:r>
      <w:r w:rsidR="00876223">
        <w:rPr>
          <w:rFonts w:ascii="Palatino Linotype" w:hAnsi="Palatino Linotype" w:cs="Arial"/>
          <w:sz w:val="24"/>
          <w:szCs w:val="24"/>
        </w:rPr>
        <w:t>Z</w:t>
      </w:r>
      <w:r w:rsidR="000F6D4C">
        <w:rPr>
          <w:rFonts w:ascii="Palatino Linotype" w:hAnsi="Palatino Linotype" w:cs="Arial"/>
          <w:sz w:val="24"/>
          <w:szCs w:val="24"/>
        </w:rPr>
        <w:t>,</w:t>
      </w:r>
      <w:r>
        <w:rPr>
          <w:rFonts w:ascii="Palatino Linotype" w:hAnsi="Palatino Linotype" w:cs="Arial"/>
          <w:sz w:val="24"/>
          <w:szCs w:val="24"/>
        </w:rPr>
        <w:t xml:space="preserve"> JAVIER MARTÍNEZ CRUZ Y LUIS GUSTAVO PARRA NORIEGA, EN LA </w:t>
      </w:r>
      <w:r w:rsidR="00876223">
        <w:rPr>
          <w:rFonts w:ascii="Palatino Linotype" w:hAnsi="Palatino Linotype" w:cs="Arial"/>
          <w:sz w:val="24"/>
          <w:szCs w:val="24"/>
        </w:rPr>
        <w:t>CUADRAGÉSIMA</w:t>
      </w:r>
      <w:r>
        <w:rPr>
          <w:rFonts w:ascii="Palatino Linotype" w:hAnsi="Palatino Linotype" w:cs="Arial"/>
          <w:sz w:val="24"/>
          <w:szCs w:val="24"/>
        </w:rPr>
        <w:t xml:space="preserve">  SESIÓN ORDINARIA CELEBRADA EL </w:t>
      </w:r>
      <w:r w:rsidR="00876223">
        <w:rPr>
          <w:rFonts w:ascii="Palatino Linotype" w:hAnsi="Palatino Linotype" w:cs="Arial"/>
          <w:sz w:val="24"/>
          <w:szCs w:val="24"/>
        </w:rPr>
        <w:t>TREINTA DE OCTUBRE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Pr>
          <w:rFonts w:ascii="Palatino Linotype" w:hAnsi="Palatino Linotype" w:cs="Arial"/>
          <w:sz w:val="24"/>
          <w:szCs w:val="24"/>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r w:rsidR="00876223">
        <w:rPr>
          <w:rFonts w:ascii="Palatino Linotype" w:hAnsi="Palatino Linotype"/>
        </w:rPr>
        <w:t>-</w:t>
      </w:r>
      <w:r w:rsidR="00876223">
        <w:rPr>
          <w:rFonts w:ascii="Palatino Linotype" w:hAnsi="Palatino Linotype" w:cs="Arial"/>
          <w:sz w:val="24"/>
          <w:szCs w:val="24"/>
        </w:rPr>
        <w:t>------------------------------</w:t>
      </w:r>
    </w:p>
    <w:p w:rsidR="00C67AD6" w:rsidRDefault="00C67AD6" w:rsidP="00C67AD6">
      <w:pPr>
        <w:spacing w:before="240"/>
        <w:jc w:val="both"/>
        <w:rPr>
          <w:rFonts w:ascii="Palatino Linotype" w:hAnsi="Palatino Linotype"/>
        </w:rPr>
      </w:pPr>
    </w:p>
    <w:p w:rsidR="00C67AD6" w:rsidRDefault="00C67AD6" w:rsidP="00C67AD6">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2AF62E7" wp14:editId="0D71F836">
                <wp:simplePos x="0" y="0"/>
                <wp:positionH relativeFrom="page">
                  <wp:align>center</wp:align>
                </wp:positionH>
                <wp:positionV relativeFrom="paragraph">
                  <wp:posOffset>67265</wp:posOffset>
                </wp:positionV>
                <wp:extent cx="2360930" cy="934085"/>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34497"/>
                        </a:xfrm>
                        <a:prstGeom prst="rect">
                          <a:avLst/>
                        </a:prstGeom>
                        <a:solidFill>
                          <a:srgbClr val="FFFFFF"/>
                        </a:solidFill>
                        <a:ln w="9525">
                          <a:noFill/>
                          <a:miter lim="800000"/>
                          <a:headEnd/>
                          <a:tailEnd/>
                        </a:ln>
                      </wps:spPr>
                      <wps:txbx>
                        <w:txbxContent>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67AD6"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AF62E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73.55pt;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" stroked="f">
                <v:textbox>
                  <w:txbxContent>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67AD6"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rsidR="00C67AD6" w:rsidRPr="00D54B7D" w:rsidRDefault="00C67AD6" w:rsidP="00C67AD6">
      <w:pPr>
        <w:spacing w:before="240"/>
        <w:jc w:val="both"/>
        <w:rPr>
          <w:rFonts w:ascii="Palatino Linotype" w:hAnsi="Palatino Linotype"/>
        </w:rPr>
      </w:pPr>
    </w:p>
    <w:p w:rsidR="00C67AD6" w:rsidRPr="00D54B7D" w:rsidRDefault="00C67AD6" w:rsidP="00C67AD6">
      <w:pPr>
        <w:spacing w:before="240"/>
        <w:jc w:val="center"/>
        <w:rPr>
          <w:rFonts w:ascii="Palatino Linotype" w:hAnsi="Palatino Linotype"/>
        </w:rPr>
      </w:pPr>
    </w:p>
    <w:p w:rsidR="00C67AD6" w:rsidRDefault="00C67AD6" w:rsidP="00C67AD6">
      <w:pPr>
        <w:spacing w:before="240"/>
        <w:rPr>
          <w:rFonts w:ascii="Palatino Linotype" w:hAnsi="Palatino Linotype"/>
          <w:b/>
        </w:rPr>
      </w:pPr>
    </w:p>
    <w:p w:rsidR="00C67AD6" w:rsidRDefault="00C67AD6" w:rsidP="00C67AD6">
      <w:pPr>
        <w:spacing w:before="240"/>
        <w:rPr>
          <w:rFonts w:ascii="Palatino Linotype" w:hAnsi="Palatino Linotype"/>
          <w:b/>
        </w:rPr>
      </w:pPr>
    </w:p>
    <w:p w:rsidR="00C67AD6" w:rsidRDefault="00C67AD6" w:rsidP="00C67AD6">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84BDD3F" wp14:editId="4173AB7A">
                <wp:simplePos x="0" y="0"/>
                <wp:positionH relativeFrom="margin">
                  <wp:posOffset>3215640</wp:posOffset>
                </wp:positionH>
                <wp:positionV relativeFrom="paragraph">
                  <wp:posOffset>8254</wp:posOffset>
                </wp:positionV>
                <wp:extent cx="2543175" cy="935355"/>
                <wp:effectExtent l="0" t="0" r="28575" b="17145"/>
                <wp:wrapNone/>
                <wp:docPr id="35" name="Cuadro de texto 35"/>
                <wp:cNvGraphicFramePr/>
                <a:graphic xmlns:a="http://schemas.openxmlformats.org/drawingml/2006/main">
                  <a:graphicData uri="http://schemas.microsoft.com/office/word/2010/wordprocessingShape">
                    <wps:wsp>
                      <wps:cNvSpPr txBox="1"/>
                      <wps:spPr>
                        <a:xfrm>
                          <a:off x="0" y="0"/>
                          <a:ext cx="2543175" cy="935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7AD6" w:rsidRPr="00EF2FC0" w:rsidRDefault="00C67AD6" w:rsidP="00C67AD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67AD6"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Pr="00797B31" w:rsidRDefault="00C67AD6" w:rsidP="00C67AD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BDD3F" id="Cuadro de texto 35" o:spid="_x0000_s1027" type="#_x0000_t202" style="position:absolute;margin-left:253.2pt;margin-top:.65pt;width:200.25pt;height:7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" fillcolor="white [3201]" strokecolor="white [3212]" strokeweight=".5pt">
                <v:textbox>
                  <w:txbxContent>
                    <w:p w:rsidR="00C67AD6" w:rsidRPr="00EF2FC0" w:rsidRDefault="00C67AD6" w:rsidP="00C67AD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67AD6"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Pr="00797B31" w:rsidRDefault="00C67AD6" w:rsidP="00C67AD6">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D864F40" wp14:editId="749AFB40">
                <wp:simplePos x="0" y="0"/>
                <wp:positionH relativeFrom="margin">
                  <wp:align>left</wp:align>
                </wp:positionH>
                <wp:positionV relativeFrom="paragraph">
                  <wp:posOffset>20956</wp:posOffset>
                </wp:positionV>
                <wp:extent cx="1943100" cy="925942"/>
                <wp:effectExtent l="0" t="0" r="19050" b="26670"/>
                <wp:wrapNone/>
                <wp:docPr id="22" name="Cuadro de texto 22"/>
                <wp:cNvGraphicFramePr/>
                <a:graphic xmlns:a="http://schemas.openxmlformats.org/drawingml/2006/main">
                  <a:graphicData uri="http://schemas.microsoft.com/office/word/2010/wordprocessingShape">
                    <wps:wsp>
                      <wps:cNvSpPr txBox="1"/>
                      <wps:spPr>
                        <a:xfrm>
                          <a:off x="0" y="0"/>
                          <a:ext cx="1943100" cy="9259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7AD6" w:rsidRPr="00EF2FC0" w:rsidRDefault="00C67AD6" w:rsidP="00C67AD6">
                            <w:pPr>
                              <w:jc w:val="center"/>
                              <w:rPr>
                                <w:rFonts w:ascii="Palatino Linotype" w:hAnsi="Palatino Linotype"/>
                                <w:b/>
                                <w:sz w:val="24"/>
                                <w:szCs w:val="24"/>
                              </w:rPr>
                            </w:pPr>
                            <w:r w:rsidRPr="00EF2FC0">
                              <w:rPr>
                                <w:rFonts w:ascii="Palatino Linotype" w:hAnsi="Palatino Linotype"/>
                                <w:b/>
                                <w:sz w:val="24"/>
                                <w:szCs w:val="24"/>
                              </w:rPr>
                              <w:t>Eva Abaid Yapur</w:t>
                            </w:r>
                          </w:p>
                          <w:p w:rsidR="00C67AD6" w:rsidRPr="00EF2FC0" w:rsidRDefault="00C67AD6" w:rsidP="00C67AD6">
                            <w:pPr>
                              <w:jc w:val="center"/>
                              <w:rPr>
                                <w:rFonts w:ascii="Palatino Linotype" w:hAnsi="Palatino Linotype"/>
                                <w:sz w:val="24"/>
                                <w:szCs w:val="24"/>
                              </w:rPr>
                            </w:pPr>
                            <w:r w:rsidRPr="00EF2FC0">
                              <w:rPr>
                                <w:rFonts w:ascii="Palatino Linotype" w:hAnsi="Palatino Linotype"/>
                                <w:sz w:val="24"/>
                                <w:szCs w:val="24"/>
                              </w:rPr>
                              <w:t>Comisionada</w:t>
                            </w:r>
                          </w:p>
                          <w:p w:rsidR="00C67AD6" w:rsidRDefault="00C67AD6" w:rsidP="00C67A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64F40" id="Cuadro de texto 22" o:spid="_x0000_s1028" type="#_x0000_t202" style="position:absolute;margin-left:0;margin-top:1.65pt;width:153pt;height:72.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L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" fillcolor="white [3201]" strokecolor="white [3212]" strokeweight=".5pt">
                <v:textbox>
                  <w:txbxContent>
                    <w:p w:rsidR="00C67AD6" w:rsidRPr="00EF2FC0" w:rsidRDefault="00C67AD6" w:rsidP="00C67AD6">
                      <w:pPr>
                        <w:jc w:val="center"/>
                        <w:rPr>
                          <w:rFonts w:ascii="Palatino Linotype" w:hAnsi="Palatino Linotype"/>
                          <w:b/>
                          <w:sz w:val="24"/>
                          <w:szCs w:val="24"/>
                        </w:rPr>
                      </w:pPr>
                      <w:r w:rsidRPr="00EF2FC0">
                        <w:rPr>
                          <w:rFonts w:ascii="Palatino Linotype" w:hAnsi="Palatino Linotype"/>
                          <w:b/>
                          <w:sz w:val="24"/>
                          <w:szCs w:val="24"/>
                        </w:rPr>
                        <w:t>Eva Abaid Yapur</w:t>
                      </w:r>
                    </w:p>
                    <w:p w:rsidR="00C67AD6" w:rsidRPr="00EF2FC0" w:rsidRDefault="00C67AD6" w:rsidP="00C67AD6">
                      <w:pPr>
                        <w:jc w:val="center"/>
                        <w:rPr>
                          <w:rFonts w:ascii="Palatino Linotype" w:hAnsi="Palatino Linotype"/>
                          <w:sz w:val="24"/>
                          <w:szCs w:val="24"/>
                        </w:rPr>
                      </w:pPr>
                      <w:r w:rsidRPr="00EF2FC0">
                        <w:rPr>
                          <w:rFonts w:ascii="Palatino Linotype" w:hAnsi="Palatino Linotype"/>
                          <w:sz w:val="24"/>
                          <w:szCs w:val="24"/>
                        </w:rPr>
                        <w:t>Comisionada</w:t>
                      </w:r>
                    </w:p>
                    <w:p w:rsidR="00C67AD6" w:rsidRDefault="00C67AD6" w:rsidP="00C67AD6">
                      <w:pPr>
                        <w:jc w:val="center"/>
                      </w:pPr>
                    </w:p>
                  </w:txbxContent>
                </v:textbox>
                <w10:wrap anchorx="margin"/>
              </v:shape>
            </w:pict>
          </mc:Fallback>
        </mc:AlternateContent>
      </w:r>
    </w:p>
    <w:p w:rsidR="00C67AD6" w:rsidRPr="00D54B7D" w:rsidRDefault="00C67AD6" w:rsidP="00C67AD6">
      <w:pPr>
        <w:spacing w:before="240"/>
        <w:rPr>
          <w:rFonts w:ascii="Palatino Linotype" w:hAnsi="Palatino Linotype"/>
          <w:b/>
        </w:rPr>
      </w:pPr>
    </w:p>
    <w:p w:rsidR="00C67AD6" w:rsidRPr="00D54B7D" w:rsidRDefault="00C67AD6" w:rsidP="00C67AD6">
      <w:pPr>
        <w:spacing w:before="240"/>
        <w:rPr>
          <w:rFonts w:ascii="Palatino Linotype" w:hAnsi="Palatino Linotype"/>
          <w:b/>
        </w:rPr>
      </w:pPr>
    </w:p>
    <w:p w:rsidR="00C67AD6" w:rsidRDefault="00C67AD6" w:rsidP="00C67AD6">
      <w:pPr>
        <w:spacing w:before="240"/>
        <w:rPr>
          <w:rFonts w:ascii="Palatino Linotype" w:hAnsi="Palatino Linotype"/>
          <w:b/>
        </w:rPr>
      </w:pPr>
    </w:p>
    <w:p w:rsidR="00C67AD6" w:rsidRPr="00B93570" w:rsidRDefault="00C67AD6" w:rsidP="00C67AD6">
      <w:pPr>
        <w:spacing w:before="240"/>
        <w:rPr>
          <w:rFonts w:ascii="Palatino Linotype" w:hAnsi="Palatino Linotype"/>
          <w:b/>
          <w:sz w:val="18"/>
          <w:szCs w:val="18"/>
        </w:rPr>
      </w:pPr>
    </w:p>
    <w:p w:rsidR="00C67AD6" w:rsidRPr="00B93570" w:rsidRDefault="00C67AD6" w:rsidP="00C67AD6">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8A5BE82" wp14:editId="098A6F99">
                <wp:simplePos x="0" y="0"/>
                <wp:positionH relativeFrom="page">
                  <wp:posOffset>1085850</wp:posOffset>
                </wp:positionH>
                <wp:positionV relativeFrom="paragraph">
                  <wp:posOffset>41909</wp:posOffset>
                </wp:positionV>
                <wp:extent cx="2133600" cy="94297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213360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Default="00C67AD6" w:rsidP="00C67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5BE82" id="_x0000_s1029" type="#_x0000_t202" style="position:absolute;margin-left:85.5pt;margin-top:3.3pt;width:168pt;height:7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" fillcolor="white [3201]" strokecolor="white [3212]" strokeweight=".5pt">
                <v:textbox>
                  <w:txbxContent>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Default="00C67AD6" w:rsidP="00C67AD6"/>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EE8097D" wp14:editId="46C0D022">
                <wp:simplePos x="0" y="0"/>
                <wp:positionH relativeFrom="page">
                  <wp:posOffset>4551680</wp:posOffset>
                </wp:positionH>
                <wp:positionV relativeFrom="paragraph">
                  <wp:posOffset>41603</wp:posOffset>
                </wp:positionV>
                <wp:extent cx="2133600" cy="933561"/>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2133600" cy="9335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7AD6" w:rsidRPr="00EF2FC0" w:rsidRDefault="00C67AD6" w:rsidP="00C67AD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Default="00C67AD6" w:rsidP="00C67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8097D" id="Cuadro de texto 16" o:spid="_x0000_s1030" type="#_x0000_t202" style="position:absolute;margin-left:358.4pt;margin-top:3.3pt;width:168pt;height:7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Y2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" fillcolor="white [3201]" strokecolor="white [3212]" strokeweight=".5pt">
                <v:textbox>
                  <w:txbxContent>
                    <w:p w:rsidR="00C67AD6" w:rsidRPr="00EF2FC0" w:rsidRDefault="00C67AD6" w:rsidP="00C67AD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67AD6" w:rsidRPr="00EF2FC0" w:rsidRDefault="00C67AD6" w:rsidP="00C67AD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67AD6" w:rsidRDefault="00C67AD6" w:rsidP="00C67AD6"/>
                  </w:txbxContent>
                </v:textbox>
                <w10:wrap anchorx="page"/>
              </v:shape>
            </w:pict>
          </mc:Fallback>
        </mc:AlternateContent>
      </w:r>
    </w:p>
    <w:p w:rsidR="00C67AD6" w:rsidRDefault="00C67AD6" w:rsidP="00C67AD6">
      <w:pPr>
        <w:spacing w:before="240"/>
        <w:rPr>
          <w:rFonts w:ascii="Palatino Linotype" w:hAnsi="Palatino Linotype"/>
          <w:b/>
        </w:rPr>
      </w:pPr>
    </w:p>
    <w:p w:rsidR="00C67AD6" w:rsidRDefault="00C67AD6" w:rsidP="00C67AD6">
      <w:pPr>
        <w:spacing w:before="240"/>
        <w:rPr>
          <w:rFonts w:ascii="Palatino Linotype" w:hAnsi="Palatino Linotype"/>
          <w:b/>
        </w:rPr>
      </w:pPr>
    </w:p>
    <w:p w:rsidR="00C67AD6" w:rsidRDefault="00C67AD6" w:rsidP="00C67AD6">
      <w:pPr>
        <w:spacing w:before="240"/>
        <w:rPr>
          <w:rFonts w:ascii="Palatino Linotype" w:hAnsi="Palatino Linotype" w:cs="Arial"/>
          <w:szCs w:val="20"/>
        </w:rPr>
      </w:pPr>
    </w:p>
    <w:p w:rsidR="00C67AD6" w:rsidRDefault="00C67AD6" w:rsidP="00C67AD6">
      <w:pPr>
        <w:spacing w:before="240"/>
        <w:rPr>
          <w:rFonts w:ascii="Palatino Linotype" w:hAnsi="Palatino Linotype" w:cs="Arial"/>
          <w:szCs w:val="20"/>
        </w:rPr>
      </w:pPr>
    </w:p>
    <w:p w:rsidR="00C67AD6" w:rsidRDefault="00C67AD6" w:rsidP="00C67AD6">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DFD8C61" wp14:editId="32FF51E3">
                <wp:simplePos x="0" y="0"/>
                <wp:positionH relativeFrom="page">
                  <wp:posOffset>2409825</wp:posOffset>
                </wp:positionH>
                <wp:positionV relativeFrom="paragraph">
                  <wp:posOffset>173355</wp:posOffset>
                </wp:positionV>
                <wp:extent cx="3152775" cy="8382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7AD6" w:rsidRPr="007F6133" w:rsidRDefault="00C67AD6" w:rsidP="00C67AD6">
                            <w:pPr>
                              <w:jc w:val="center"/>
                              <w:rPr>
                                <w:rFonts w:ascii="Palatino Linotype" w:hAnsi="Palatino Linotype"/>
                                <w:b/>
                                <w:sz w:val="24"/>
                                <w:szCs w:val="24"/>
                              </w:rPr>
                            </w:pPr>
                            <w:r w:rsidRPr="00B86F1F">
                              <w:rPr>
                                <w:rFonts w:ascii="Palatino Linotype" w:hAnsi="Palatino Linotype"/>
                                <w:b/>
                                <w:sz w:val="24"/>
                                <w:szCs w:val="24"/>
                              </w:rPr>
                              <w:t>Alexis Tapia Ramírez</w:t>
                            </w:r>
                          </w:p>
                          <w:p w:rsidR="00C67AD6" w:rsidRDefault="00C67AD6" w:rsidP="00C67AD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76223" w:rsidRDefault="00876223" w:rsidP="00C67AD6">
                            <w:pPr>
                              <w:spacing w:after="0" w:line="240" w:lineRule="auto"/>
                              <w:jc w:val="center"/>
                              <w:rPr>
                                <w:rFonts w:ascii="Palatino Linotype" w:hAnsi="Palatino Linotype"/>
                                <w:sz w:val="24"/>
                                <w:szCs w:val="24"/>
                              </w:rPr>
                            </w:pPr>
                          </w:p>
                          <w:p w:rsidR="00C67AD6" w:rsidRDefault="00C67AD6" w:rsidP="00C67AD6">
                            <w:pPr>
                              <w:jc w:val="center"/>
                              <w:rPr>
                                <w:rFonts w:ascii="Palatino Linotype" w:hAnsi="Palatino Linotype"/>
                                <w:sz w:val="24"/>
                                <w:szCs w:val="24"/>
                              </w:rPr>
                            </w:pPr>
                          </w:p>
                          <w:p w:rsidR="00C67AD6" w:rsidRPr="00EF2FC0" w:rsidRDefault="00C67AD6" w:rsidP="00C67AD6">
                            <w:pPr>
                              <w:jc w:val="center"/>
                              <w:rPr>
                                <w:rFonts w:ascii="Palatino Linotype" w:hAnsi="Palatino Linotype"/>
                                <w:sz w:val="24"/>
                                <w:szCs w:val="24"/>
                              </w:rPr>
                            </w:pPr>
                          </w:p>
                          <w:p w:rsidR="00C67AD6" w:rsidRDefault="00C67AD6" w:rsidP="00C67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D8C61" id="Cuadro de texto 24" o:spid="_x0000_s1031" type="#_x0000_t202" style="position:absolute;margin-left:189.75pt;margin-top:13.65pt;width:248.25pt;height:6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" fillcolor="white [3201]" strokecolor="white [3212]" strokeweight=".5pt">
                <v:textbox>
                  <w:txbxContent>
                    <w:p w:rsidR="00C67AD6" w:rsidRPr="007F6133" w:rsidRDefault="00C67AD6" w:rsidP="00C67AD6">
                      <w:pPr>
                        <w:jc w:val="center"/>
                        <w:rPr>
                          <w:rFonts w:ascii="Palatino Linotype" w:hAnsi="Palatino Linotype"/>
                          <w:b/>
                          <w:sz w:val="24"/>
                          <w:szCs w:val="24"/>
                        </w:rPr>
                      </w:pPr>
                      <w:r w:rsidRPr="00B86F1F">
                        <w:rPr>
                          <w:rFonts w:ascii="Palatino Linotype" w:hAnsi="Palatino Linotype"/>
                          <w:b/>
                          <w:sz w:val="24"/>
                          <w:szCs w:val="24"/>
                        </w:rPr>
                        <w:t>Alexis Tapia Ramírez</w:t>
                      </w:r>
                    </w:p>
                    <w:p w:rsidR="00C67AD6" w:rsidRDefault="00C67AD6" w:rsidP="00C67AD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76223" w:rsidRDefault="00876223" w:rsidP="00C67AD6">
                      <w:pPr>
                        <w:spacing w:after="0" w:line="240" w:lineRule="auto"/>
                        <w:jc w:val="center"/>
                        <w:rPr>
                          <w:rFonts w:ascii="Palatino Linotype" w:hAnsi="Palatino Linotype"/>
                          <w:sz w:val="24"/>
                          <w:szCs w:val="24"/>
                        </w:rPr>
                      </w:pPr>
                      <w:bookmarkStart w:id="1" w:name="_GoBack"/>
                      <w:bookmarkEnd w:id="1"/>
                    </w:p>
                    <w:p w:rsidR="00C67AD6" w:rsidRDefault="00C67AD6" w:rsidP="00C67AD6">
                      <w:pPr>
                        <w:jc w:val="center"/>
                        <w:rPr>
                          <w:rFonts w:ascii="Palatino Linotype" w:hAnsi="Palatino Linotype"/>
                          <w:sz w:val="24"/>
                          <w:szCs w:val="24"/>
                        </w:rPr>
                      </w:pPr>
                    </w:p>
                    <w:p w:rsidR="00C67AD6" w:rsidRPr="00EF2FC0" w:rsidRDefault="00C67AD6" w:rsidP="00C67AD6">
                      <w:pPr>
                        <w:jc w:val="center"/>
                        <w:rPr>
                          <w:rFonts w:ascii="Palatino Linotype" w:hAnsi="Palatino Linotype"/>
                          <w:sz w:val="24"/>
                          <w:szCs w:val="24"/>
                        </w:rPr>
                      </w:pPr>
                    </w:p>
                    <w:p w:rsidR="00C67AD6" w:rsidRDefault="00C67AD6" w:rsidP="00C67AD6"/>
                  </w:txbxContent>
                </v:textbox>
                <w10:wrap anchorx="page"/>
              </v:shape>
            </w:pict>
          </mc:Fallback>
        </mc:AlternateContent>
      </w:r>
    </w:p>
    <w:p w:rsidR="00C67AD6" w:rsidRDefault="00C67AD6" w:rsidP="00C67AD6">
      <w:pPr>
        <w:spacing w:before="240"/>
        <w:rPr>
          <w:rFonts w:ascii="Palatino Linotype" w:hAnsi="Palatino Linotype" w:cs="Arial"/>
          <w:szCs w:val="20"/>
        </w:rPr>
      </w:pPr>
    </w:p>
    <w:p w:rsidR="00C67AD6" w:rsidRDefault="00C67AD6" w:rsidP="00C67AD6">
      <w:pPr>
        <w:spacing w:before="240"/>
        <w:rPr>
          <w:rFonts w:ascii="Palatino Linotype" w:hAnsi="Palatino Linotype" w:cs="Arial"/>
          <w:sz w:val="18"/>
          <w:szCs w:val="18"/>
        </w:rPr>
      </w:pPr>
    </w:p>
    <w:p w:rsidR="00C67AD6" w:rsidRPr="002052F6" w:rsidRDefault="00C67AD6" w:rsidP="00C67AD6">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Esta hoja</w:t>
      </w:r>
      <w:r>
        <w:rPr>
          <w:rFonts w:ascii="Palatino Linotype" w:hAnsi="Palatino Linotype" w:cs="Arial"/>
          <w:sz w:val="16"/>
          <w:szCs w:val="16"/>
        </w:rPr>
        <w:t xml:space="preserve"> corresponde a la resolución del </w:t>
      </w:r>
      <w:r w:rsidR="00876223">
        <w:rPr>
          <w:rFonts w:ascii="Palatino Linotype" w:hAnsi="Palatino Linotype" w:cs="Arial"/>
          <w:sz w:val="16"/>
          <w:szCs w:val="16"/>
        </w:rPr>
        <w:t>treinta de octubre</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876223">
        <w:rPr>
          <w:rFonts w:ascii="Palatino Linotype" w:hAnsi="Palatino Linotype" w:cs="Arial"/>
          <w:bCs/>
          <w:sz w:val="16"/>
          <w:szCs w:val="16"/>
          <w:lang w:eastAsia="es-MX"/>
        </w:rPr>
        <w:t>6695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C67AD6" w:rsidRPr="009902AF" w:rsidRDefault="00C67AD6" w:rsidP="00C67AD6">
      <w:pPr>
        <w:spacing w:after="0" w:line="276" w:lineRule="auto"/>
        <w:rPr>
          <w:rFonts w:ascii="Palatino Linotype" w:hAnsi="Palatino Linotype" w:cs="Arial"/>
          <w:b/>
          <w:sz w:val="18"/>
          <w:szCs w:val="18"/>
        </w:rPr>
      </w:pPr>
      <w:r w:rsidRPr="002052F6">
        <w:t>ZMS/OSAM/MAEM</w:t>
      </w:r>
    </w:p>
    <w:p w:rsidR="00DD13E2" w:rsidRDefault="00DD13E2" w:rsidP="00A459D0">
      <w:pPr>
        <w:spacing w:after="0" w:line="360" w:lineRule="auto"/>
        <w:jc w:val="both"/>
      </w:pPr>
    </w:p>
    <w:sectPr w:rsidR="00DD13E2"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3FD" w:rsidRDefault="004723FD" w:rsidP="00E15E85">
      <w:pPr>
        <w:spacing w:after="0" w:line="240" w:lineRule="auto"/>
      </w:pPr>
      <w:r>
        <w:separator/>
      </w:r>
    </w:p>
  </w:endnote>
  <w:endnote w:type="continuationSeparator" w:id="0">
    <w:p w:rsidR="004723FD" w:rsidRDefault="004723F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45FF">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45FF">
      <w:rPr>
        <w:rFonts w:ascii="Palatino Linotype" w:hAnsi="Palatino Linotype"/>
        <w:bCs/>
        <w:noProof/>
        <w:sz w:val="20"/>
      </w:rPr>
      <w:t>16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18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1841">
      <w:rPr>
        <w:rFonts w:ascii="Palatino Linotype" w:hAnsi="Palatino Linotype"/>
        <w:bCs/>
        <w:noProof/>
        <w:sz w:val="20"/>
      </w:rPr>
      <w:t>16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3FD" w:rsidRDefault="004723FD" w:rsidP="00E15E85">
      <w:pPr>
        <w:spacing w:after="0" w:line="240" w:lineRule="auto"/>
      </w:pPr>
      <w:r>
        <w:separator/>
      </w:r>
    </w:p>
  </w:footnote>
  <w:footnote w:type="continuationSeparator" w:id="0">
    <w:p w:rsidR="004723FD" w:rsidRDefault="004723FD"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20942" w:rsidRPr="00F36995" w:rsidRDefault="00920942" w:rsidP="00920942">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rsidR="00920942" w:rsidRPr="00F36995" w:rsidRDefault="00920942" w:rsidP="00920942">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DA598F" w:rsidP="00D56BC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06A6C">
            <w:rPr>
              <w:rFonts w:ascii="Palatino Linotype" w:hAnsi="Palatino Linotype" w:cs="Arial"/>
              <w:bCs/>
              <w:sz w:val="24"/>
              <w:lang w:eastAsia="es-MX"/>
            </w:rPr>
            <w:t>6</w:t>
          </w:r>
          <w:r w:rsidR="00EB7D83">
            <w:rPr>
              <w:rFonts w:ascii="Palatino Linotype" w:hAnsi="Palatino Linotype" w:cs="Arial"/>
              <w:bCs/>
              <w:sz w:val="24"/>
              <w:lang w:eastAsia="es-MX"/>
            </w:rPr>
            <w:t>69</w:t>
          </w:r>
          <w:r w:rsidR="00A42B4B">
            <w:rPr>
              <w:rFonts w:ascii="Palatino Linotype" w:hAnsi="Palatino Linotype" w:cs="Arial"/>
              <w:bCs/>
              <w:sz w:val="24"/>
              <w:lang w:eastAsia="es-MX"/>
            </w:rPr>
            <w:t>5</w:t>
          </w:r>
          <w:r w:rsidR="00D41F41">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A42B4B" w:rsidP="00E15E85">
          <w:pPr>
            <w:spacing w:after="120" w:line="256" w:lineRule="auto"/>
            <w:ind w:left="-486" w:right="214" w:firstLine="284"/>
            <w:jc w:val="right"/>
            <w:rPr>
              <w:rFonts w:ascii="Palatino Linotype" w:hAnsi="Palatino Linotype" w:cs="Arial"/>
              <w:szCs w:val="20"/>
            </w:rPr>
          </w:pPr>
          <w:r w:rsidRPr="00A42B4B">
            <w:rPr>
              <w:rFonts w:ascii="Palatino Linotype" w:hAnsi="Palatino Linotype" w:cs="Arial"/>
              <w:szCs w:val="20"/>
            </w:rPr>
            <w:t>Ayuntamiento de San José del Rincón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DA598F"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06A6C">
            <w:rPr>
              <w:rFonts w:ascii="Palatino Linotype" w:hAnsi="Palatino Linotype" w:cs="Arial"/>
              <w:bCs/>
              <w:sz w:val="24"/>
              <w:lang w:eastAsia="es-MX"/>
            </w:rPr>
            <w:t>6</w:t>
          </w:r>
          <w:r w:rsidR="00EB7D83">
            <w:rPr>
              <w:rFonts w:ascii="Palatino Linotype" w:hAnsi="Palatino Linotype" w:cs="Arial"/>
              <w:bCs/>
              <w:sz w:val="24"/>
              <w:lang w:eastAsia="es-MX"/>
            </w:rPr>
            <w:t>69</w:t>
          </w:r>
          <w:r w:rsidR="005F0F2A">
            <w:rPr>
              <w:rFonts w:ascii="Palatino Linotype" w:hAnsi="Palatino Linotype" w:cs="Arial"/>
              <w:bCs/>
              <w:sz w:val="24"/>
              <w:lang w:eastAsia="es-MX"/>
            </w:rPr>
            <w:t>5</w:t>
          </w:r>
          <w:r w:rsidR="00D41F41">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4E1841"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A42B4B" w:rsidP="0015550A">
          <w:pPr>
            <w:spacing w:after="120" w:line="256" w:lineRule="auto"/>
            <w:ind w:left="-495" w:right="214" w:firstLine="567"/>
            <w:jc w:val="right"/>
            <w:rPr>
              <w:rFonts w:ascii="Palatino Linotype" w:hAnsi="Palatino Linotype" w:cs="Arial"/>
              <w:szCs w:val="20"/>
            </w:rPr>
          </w:pPr>
          <w:r w:rsidRPr="00A42B4B">
            <w:rPr>
              <w:rFonts w:ascii="Palatino Linotype" w:hAnsi="Palatino Linotype" w:cs="Arial"/>
              <w:szCs w:val="20"/>
            </w:rPr>
            <w:t>Ayuntamiento de San José del Rincón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617B"/>
    <w:multiLevelType w:val="multilevel"/>
    <w:tmpl w:val="DEC81E0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DFA5EE9"/>
    <w:multiLevelType w:val="multilevel"/>
    <w:tmpl w:val="AA840DA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EE7779B"/>
    <w:multiLevelType w:val="multilevel"/>
    <w:tmpl w:val="688EA31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7406CB"/>
    <w:multiLevelType w:val="hybridMultilevel"/>
    <w:tmpl w:val="72280C3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A8284D"/>
    <w:multiLevelType w:val="multilevel"/>
    <w:tmpl w:val="AC6077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C8268E6"/>
    <w:multiLevelType w:val="hybridMultilevel"/>
    <w:tmpl w:val="04BABC2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3766EF"/>
    <w:multiLevelType w:val="hybridMultilevel"/>
    <w:tmpl w:val="7846B46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491A6C"/>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A1B62E6"/>
    <w:multiLevelType w:val="multilevel"/>
    <w:tmpl w:val="DE30572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3CF0D99"/>
    <w:multiLevelType w:val="hybridMultilevel"/>
    <w:tmpl w:val="9DA07A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64E68B7"/>
    <w:multiLevelType w:val="multilevel"/>
    <w:tmpl w:val="1B7EF2B8"/>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157DB9"/>
    <w:multiLevelType w:val="hybridMultilevel"/>
    <w:tmpl w:val="18640776"/>
    <w:numStyleLink w:val="Estiloimportado2"/>
  </w:abstractNum>
  <w:abstractNum w:abstractNumId="31" w15:restartNumberingAfterBreak="0">
    <w:nsid w:val="5F503D97"/>
    <w:multiLevelType w:val="hybridMultilevel"/>
    <w:tmpl w:val="F53C94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63CE4"/>
    <w:multiLevelType w:val="multilevel"/>
    <w:tmpl w:val="8B4677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FC51C58"/>
    <w:multiLevelType w:val="multilevel"/>
    <w:tmpl w:val="2B5CF0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6FE43CB7"/>
    <w:multiLevelType w:val="hybridMultilevel"/>
    <w:tmpl w:val="E65CF98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11E5463"/>
    <w:multiLevelType w:val="hybridMultilevel"/>
    <w:tmpl w:val="4F4687B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1B62652"/>
    <w:multiLevelType w:val="hybridMultilevel"/>
    <w:tmpl w:val="948E8E7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96D289C"/>
    <w:multiLevelType w:val="hybridMultilevel"/>
    <w:tmpl w:val="52807E4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B640D43"/>
    <w:multiLevelType w:val="multilevel"/>
    <w:tmpl w:val="FEF80CE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7C4F3B3F"/>
    <w:multiLevelType w:val="multilevel"/>
    <w:tmpl w:val="5CF485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10"/>
  </w:num>
  <w:num w:numId="3">
    <w:abstractNumId w:val="29"/>
  </w:num>
  <w:num w:numId="4">
    <w:abstractNumId w:val="22"/>
  </w:num>
  <w:num w:numId="5">
    <w:abstractNumId w:val="30"/>
  </w:num>
  <w:num w:numId="6">
    <w:abstractNumId w:val="11"/>
  </w:num>
  <w:num w:numId="7">
    <w:abstractNumId w:val="41"/>
  </w:num>
  <w:num w:numId="8">
    <w:abstractNumId w:val="24"/>
  </w:num>
  <w:num w:numId="9">
    <w:abstractNumId w:val="18"/>
  </w:num>
  <w:num w:numId="10">
    <w:abstractNumId w:val="40"/>
  </w:num>
  <w:num w:numId="11">
    <w:abstractNumId w:val="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15"/>
  </w:num>
  <w:num w:numId="17">
    <w:abstractNumId w:val="19"/>
  </w:num>
  <w:num w:numId="18">
    <w:abstractNumId w:val="2"/>
  </w:num>
  <w:num w:numId="19">
    <w:abstractNumId w:val="27"/>
  </w:num>
  <w:num w:numId="20">
    <w:abstractNumId w:val="20"/>
  </w:num>
  <w:num w:numId="21">
    <w:abstractNumId w:val="14"/>
  </w:num>
  <w:num w:numId="22">
    <w:abstractNumId w:val="12"/>
  </w:num>
  <w:num w:numId="23">
    <w:abstractNumId w:val="6"/>
  </w:num>
  <w:num w:numId="24">
    <w:abstractNumId w:val="21"/>
  </w:num>
  <w:num w:numId="25">
    <w:abstractNumId w:val="32"/>
  </w:num>
  <w:num w:numId="26">
    <w:abstractNumId w:val="33"/>
  </w:num>
  <w:num w:numId="27">
    <w:abstractNumId w:val="9"/>
  </w:num>
  <w:num w:numId="28">
    <w:abstractNumId w:val="23"/>
  </w:num>
  <w:num w:numId="29">
    <w:abstractNumId w:val="8"/>
  </w:num>
  <w:num w:numId="30">
    <w:abstractNumId w:val="3"/>
  </w:num>
  <w:num w:numId="31">
    <w:abstractNumId w:val="25"/>
  </w:num>
  <w:num w:numId="32">
    <w:abstractNumId w:val="37"/>
  </w:num>
  <w:num w:numId="33">
    <w:abstractNumId w:val="36"/>
  </w:num>
  <w:num w:numId="34">
    <w:abstractNumId w:val="1"/>
  </w:num>
  <w:num w:numId="35">
    <w:abstractNumId w:val="26"/>
  </w:num>
  <w:num w:numId="36">
    <w:abstractNumId w:val="17"/>
  </w:num>
  <w:num w:numId="37">
    <w:abstractNumId w:val="43"/>
  </w:num>
  <w:num w:numId="38">
    <w:abstractNumId w:val="38"/>
  </w:num>
  <w:num w:numId="39">
    <w:abstractNumId w:val="44"/>
  </w:num>
  <w:num w:numId="40">
    <w:abstractNumId w:val="0"/>
  </w:num>
  <w:num w:numId="41">
    <w:abstractNumId w:val="42"/>
  </w:num>
  <w:num w:numId="42">
    <w:abstractNumId w:val="35"/>
  </w:num>
  <w:num w:numId="43">
    <w:abstractNumId w:val="5"/>
  </w:num>
  <w:num w:numId="44">
    <w:abstractNumId w:val="34"/>
  </w:num>
  <w:num w:numId="45">
    <w:abstractNumId w:val="31"/>
  </w:num>
  <w:num w:numId="46">
    <w:abstractNumId w:val="4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12D7"/>
    <w:rsid w:val="00020EE0"/>
    <w:rsid w:val="000222F7"/>
    <w:rsid w:val="0003050E"/>
    <w:rsid w:val="00035F8F"/>
    <w:rsid w:val="00041425"/>
    <w:rsid w:val="0004795A"/>
    <w:rsid w:val="00050DB5"/>
    <w:rsid w:val="00051A14"/>
    <w:rsid w:val="00052D4F"/>
    <w:rsid w:val="00053ED1"/>
    <w:rsid w:val="00062CBD"/>
    <w:rsid w:val="00073973"/>
    <w:rsid w:val="00074A99"/>
    <w:rsid w:val="00076643"/>
    <w:rsid w:val="000803BE"/>
    <w:rsid w:val="00082DF3"/>
    <w:rsid w:val="000B00E1"/>
    <w:rsid w:val="000B6C84"/>
    <w:rsid w:val="000C4D36"/>
    <w:rsid w:val="000C59EE"/>
    <w:rsid w:val="000D5294"/>
    <w:rsid w:val="000E3EAA"/>
    <w:rsid w:val="000F019E"/>
    <w:rsid w:val="000F0611"/>
    <w:rsid w:val="000F6D4C"/>
    <w:rsid w:val="0011750A"/>
    <w:rsid w:val="0012266D"/>
    <w:rsid w:val="00130D58"/>
    <w:rsid w:val="001312CB"/>
    <w:rsid w:val="00136D70"/>
    <w:rsid w:val="001371D9"/>
    <w:rsid w:val="00140BE7"/>
    <w:rsid w:val="0015550A"/>
    <w:rsid w:val="00163E30"/>
    <w:rsid w:val="00171BD5"/>
    <w:rsid w:val="0018251E"/>
    <w:rsid w:val="00183623"/>
    <w:rsid w:val="001A32DE"/>
    <w:rsid w:val="001A62B0"/>
    <w:rsid w:val="001B066D"/>
    <w:rsid w:val="001B3E5E"/>
    <w:rsid w:val="001B6C6D"/>
    <w:rsid w:val="001C28D0"/>
    <w:rsid w:val="001C3E01"/>
    <w:rsid w:val="001C3F41"/>
    <w:rsid w:val="001C7069"/>
    <w:rsid w:val="002052F6"/>
    <w:rsid w:val="00207283"/>
    <w:rsid w:val="00217E99"/>
    <w:rsid w:val="00223C2F"/>
    <w:rsid w:val="00224181"/>
    <w:rsid w:val="00233D51"/>
    <w:rsid w:val="0024055C"/>
    <w:rsid w:val="0025319F"/>
    <w:rsid w:val="00253C58"/>
    <w:rsid w:val="002606F0"/>
    <w:rsid w:val="0026534C"/>
    <w:rsid w:val="002677ED"/>
    <w:rsid w:val="0028168E"/>
    <w:rsid w:val="00287512"/>
    <w:rsid w:val="002902D7"/>
    <w:rsid w:val="00294D34"/>
    <w:rsid w:val="002A1820"/>
    <w:rsid w:val="002A2A2A"/>
    <w:rsid w:val="002A30B2"/>
    <w:rsid w:val="002A6F17"/>
    <w:rsid w:val="002B144D"/>
    <w:rsid w:val="002B1A4F"/>
    <w:rsid w:val="002C3306"/>
    <w:rsid w:val="002C42B8"/>
    <w:rsid w:val="002C5AC2"/>
    <w:rsid w:val="003011A8"/>
    <w:rsid w:val="003034F4"/>
    <w:rsid w:val="003160E8"/>
    <w:rsid w:val="00317B8A"/>
    <w:rsid w:val="00330A95"/>
    <w:rsid w:val="003341B0"/>
    <w:rsid w:val="00334E11"/>
    <w:rsid w:val="00342A59"/>
    <w:rsid w:val="0034696E"/>
    <w:rsid w:val="003470B1"/>
    <w:rsid w:val="003472C0"/>
    <w:rsid w:val="003474F2"/>
    <w:rsid w:val="00357BFC"/>
    <w:rsid w:val="00385299"/>
    <w:rsid w:val="0039084D"/>
    <w:rsid w:val="00394CC7"/>
    <w:rsid w:val="003B465B"/>
    <w:rsid w:val="003C5897"/>
    <w:rsid w:val="003D37A5"/>
    <w:rsid w:val="003E2AE6"/>
    <w:rsid w:val="00411827"/>
    <w:rsid w:val="00415ED7"/>
    <w:rsid w:val="004254FE"/>
    <w:rsid w:val="00427F90"/>
    <w:rsid w:val="00437C82"/>
    <w:rsid w:val="0046637D"/>
    <w:rsid w:val="004723FD"/>
    <w:rsid w:val="00472C74"/>
    <w:rsid w:val="004745FF"/>
    <w:rsid w:val="004867DE"/>
    <w:rsid w:val="00492244"/>
    <w:rsid w:val="004A2BFB"/>
    <w:rsid w:val="004C3693"/>
    <w:rsid w:val="004E1841"/>
    <w:rsid w:val="004E271B"/>
    <w:rsid w:val="004E6DB3"/>
    <w:rsid w:val="004F05B2"/>
    <w:rsid w:val="00506A6C"/>
    <w:rsid w:val="00511AC9"/>
    <w:rsid w:val="0051435E"/>
    <w:rsid w:val="005233FD"/>
    <w:rsid w:val="00527856"/>
    <w:rsid w:val="00527C6A"/>
    <w:rsid w:val="005329E8"/>
    <w:rsid w:val="0053626A"/>
    <w:rsid w:val="005733EB"/>
    <w:rsid w:val="0057576D"/>
    <w:rsid w:val="0058641D"/>
    <w:rsid w:val="005A31C5"/>
    <w:rsid w:val="005A7D62"/>
    <w:rsid w:val="005F0F2A"/>
    <w:rsid w:val="00601E8E"/>
    <w:rsid w:val="006051C6"/>
    <w:rsid w:val="006101AD"/>
    <w:rsid w:val="00611799"/>
    <w:rsid w:val="00614FDD"/>
    <w:rsid w:val="00616784"/>
    <w:rsid w:val="00623306"/>
    <w:rsid w:val="00624C9F"/>
    <w:rsid w:val="00631B59"/>
    <w:rsid w:val="00653B08"/>
    <w:rsid w:val="00654533"/>
    <w:rsid w:val="00654B56"/>
    <w:rsid w:val="00664D86"/>
    <w:rsid w:val="006739F0"/>
    <w:rsid w:val="00673CFD"/>
    <w:rsid w:val="006818F8"/>
    <w:rsid w:val="006B29B7"/>
    <w:rsid w:val="006B2E10"/>
    <w:rsid w:val="006B61E9"/>
    <w:rsid w:val="006C1A4F"/>
    <w:rsid w:val="006C5C50"/>
    <w:rsid w:val="006F2EA8"/>
    <w:rsid w:val="00702AB3"/>
    <w:rsid w:val="00707CD8"/>
    <w:rsid w:val="00712DB8"/>
    <w:rsid w:val="0071620F"/>
    <w:rsid w:val="007260F9"/>
    <w:rsid w:val="00755099"/>
    <w:rsid w:val="00771888"/>
    <w:rsid w:val="0077680C"/>
    <w:rsid w:val="0079194D"/>
    <w:rsid w:val="007937FC"/>
    <w:rsid w:val="007A0267"/>
    <w:rsid w:val="007A1EFA"/>
    <w:rsid w:val="007C1445"/>
    <w:rsid w:val="007C7BD6"/>
    <w:rsid w:val="007D276C"/>
    <w:rsid w:val="007D3BCA"/>
    <w:rsid w:val="007D48FA"/>
    <w:rsid w:val="007E2959"/>
    <w:rsid w:val="0084425F"/>
    <w:rsid w:val="00845C1C"/>
    <w:rsid w:val="0086514E"/>
    <w:rsid w:val="00872278"/>
    <w:rsid w:val="00875499"/>
    <w:rsid w:val="00876223"/>
    <w:rsid w:val="00881D0D"/>
    <w:rsid w:val="008904FC"/>
    <w:rsid w:val="008A12F6"/>
    <w:rsid w:val="008B26B4"/>
    <w:rsid w:val="008B34EC"/>
    <w:rsid w:val="008C2D55"/>
    <w:rsid w:val="008E0E21"/>
    <w:rsid w:val="008E22D4"/>
    <w:rsid w:val="008E5141"/>
    <w:rsid w:val="008F7A52"/>
    <w:rsid w:val="009050B2"/>
    <w:rsid w:val="00920942"/>
    <w:rsid w:val="00943223"/>
    <w:rsid w:val="00944134"/>
    <w:rsid w:val="0094613F"/>
    <w:rsid w:val="00956134"/>
    <w:rsid w:val="00963155"/>
    <w:rsid w:val="0097286C"/>
    <w:rsid w:val="00980401"/>
    <w:rsid w:val="009838CD"/>
    <w:rsid w:val="00991CC2"/>
    <w:rsid w:val="00992132"/>
    <w:rsid w:val="00994336"/>
    <w:rsid w:val="00997030"/>
    <w:rsid w:val="009B76BF"/>
    <w:rsid w:val="009C6D07"/>
    <w:rsid w:val="009C75A5"/>
    <w:rsid w:val="009E3B36"/>
    <w:rsid w:val="009F7948"/>
    <w:rsid w:val="00A401A6"/>
    <w:rsid w:val="00A42B4B"/>
    <w:rsid w:val="00A459D0"/>
    <w:rsid w:val="00A51B85"/>
    <w:rsid w:val="00A70873"/>
    <w:rsid w:val="00A70BE5"/>
    <w:rsid w:val="00A75D74"/>
    <w:rsid w:val="00A863D6"/>
    <w:rsid w:val="00A92C85"/>
    <w:rsid w:val="00A948EF"/>
    <w:rsid w:val="00AA2CB1"/>
    <w:rsid w:val="00AA4538"/>
    <w:rsid w:val="00AA5258"/>
    <w:rsid w:val="00AB5543"/>
    <w:rsid w:val="00AC1D50"/>
    <w:rsid w:val="00AE59E0"/>
    <w:rsid w:val="00AE6C3B"/>
    <w:rsid w:val="00AF5FBA"/>
    <w:rsid w:val="00B052B4"/>
    <w:rsid w:val="00B10B28"/>
    <w:rsid w:val="00B10FC5"/>
    <w:rsid w:val="00B11FA7"/>
    <w:rsid w:val="00B12DA8"/>
    <w:rsid w:val="00B13C8E"/>
    <w:rsid w:val="00B17A1D"/>
    <w:rsid w:val="00B252F9"/>
    <w:rsid w:val="00B258A2"/>
    <w:rsid w:val="00B34A6D"/>
    <w:rsid w:val="00B355AB"/>
    <w:rsid w:val="00B43530"/>
    <w:rsid w:val="00B44BB1"/>
    <w:rsid w:val="00B50BD7"/>
    <w:rsid w:val="00B51395"/>
    <w:rsid w:val="00B51AF4"/>
    <w:rsid w:val="00B54578"/>
    <w:rsid w:val="00B550E7"/>
    <w:rsid w:val="00B575CE"/>
    <w:rsid w:val="00B57A54"/>
    <w:rsid w:val="00B67466"/>
    <w:rsid w:val="00B739EE"/>
    <w:rsid w:val="00B74369"/>
    <w:rsid w:val="00B74E0D"/>
    <w:rsid w:val="00B8024D"/>
    <w:rsid w:val="00BA2458"/>
    <w:rsid w:val="00BA2908"/>
    <w:rsid w:val="00BA68FA"/>
    <w:rsid w:val="00BC1280"/>
    <w:rsid w:val="00BC1A30"/>
    <w:rsid w:val="00BC1C0A"/>
    <w:rsid w:val="00BC4594"/>
    <w:rsid w:val="00BC4EF7"/>
    <w:rsid w:val="00BC5E80"/>
    <w:rsid w:val="00BD652F"/>
    <w:rsid w:val="00C13508"/>
    <w:rsid w:val="00C16071"/>
    <w:rsid w:val="00C203E8"/>
    <w:rsid w:val="00C246EE"/>
    <w:rsid w:val="00C25BA8"/>
    <w:rsid w:val="00C261B2"/>
    <w:rsid w:val="00C37CAD"/>
    <w:rsid w:val="00C546B6"/>
    <w:rsid w:val="00C56A1E"/>
    <w:rsid w:val="00C56C4E"/>
    <w:rsid w:val="00C5712C"/>
    <w:rsid w:val="00C6478B"/>
    <w:rsid w:val="00C64C22"/>
    <w:rsid w:val="00C66E70"/>
    <w:rsid w:val="00C67AD6"/>
    <w:rsid w:val="00C80AEF"/>
    <w:rsid w:val="00C85855"/>
    <w:rsid w:val="00CD55BD"/>
    <w:rsid w:val="00D120B9"/>
    <w:rsid w:val="00D12EC7"/>
    <w:rsid w:val="00D15363"/>
    <w:rsid w:val="00D22632"/>
    <w:rsid w:val="00D27526"/>
    <w:rsid w:val="00D41F41"/>
    <w:rsid w:val="00D55CE4"/>
    <w:rsid w:val="00D56BC3"/>
    <w:rsid w:val="00D67629"/>
    <w:rsid w:val="00D70FE3"/>
    <w:rsid w:val="00D750F6"/>
    <w:rsid w:val="00D8485C"/>
    <w:rsid w:val="00D9010D"/>
    <w:rsid w:val="00D95936"/>
    <w:rsid w:val="00DA083B"/>
    <w:rsid w:val="00DA598F"/>
    <w:rsid w:val="00DB584E"/>
    <w:rsid w:val="00DB731A"/>
    <w:rsid w:val="00DC3B85"/>
    <w:rsid w:val="00DC6685"/>
    <w:rsid w:val="00DD13E2"/>
    <w:rsid w:val="00E10DEE"/>
    <w:rsid w:val="00E1386F"/>
    <w:rsid w:val="00E158AD"/>
    <w:rsid w:val="00E15E85"/>
    <w:rsid w:val="00E221C1"/>
    <w:rsid w:val="00E30AF5"/>
    <w:rsid w:val="00E34874"/>
    <w:rsid w:val="00E34FA5"/>
    <w:rsid w:val="00E372DA"/>
    <w:rsid w:val="00E40EA3"/>
    <w:rsid w:val="00E44464"/>
    <w:rsid w:val="00E44BBB"/>
    <w:rsid w:val="00E505A6"/>
    <w:rsid w:val="00E639CC"/>
    <w:rsid w:val="00E67F7A"/>
    <w:rsid w:val="00E85DB7"/>
    <w:rsid w:val="00E87E34"/>
    <w:rsid w:val="00E92E34"/>
    <w:rsid w:val="00EA0D06"/>
    <w:rsid w:val="00EA4B96"/>
    <w:rsid w:val="00EB2D51"/>
    <w:rsid w:val="00EB611D"/>
    <w:rsid w:val="00EB7D83"/>
    <w:rsid w:val="00EC601F"/>
    <w:rsid w:val="00EC7EDE"/>
    <w:rsid w:val="00ED007C"/>
    <w:rsid w:val="00ED3346"/>
    <w:rsid w:val="00ED3DC4"/>
    <w:rsid w:val="00ED466F"/>
    <w:rsid w:val="00EE5CB5"/>
    <w:rsid w:val="00EF2AE9"/>
    <w:rsid w:val="00F30090"/>
    <w:rsid w:val="00F342A1"/>
    <w:rsid w:val="00F433DC"/>
    <w:rsid w:val="00F6116F"/>
    <w:rsid w:val="00F66874"/>
    <w:rsid w:val="00F72E4A"/>
    <w:rsid w:val="00F812A0"/>
    <w:rsid w:val="00F9756D"/>
    <w:rsid w:val="00FA0B11"/>
    <w:rsid w:val="00FA1E45"/>
    <w:rsid w:val="00FB5627"/>
    <w:rsid w:val="00FC150E"/>
    <w:rsid w:val="00FC2F6B"/>
    <w:rsid w:val="00FD04A9"/>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2062229-19D7-744C-852A-187D6F67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table" w:styleId="Tablaconcuadrcula">
    <w:name w:val="Table Grid"/>
    <w:basedOn w:val="Tablanormal"/>
    <w:uiPriority w:val="39"/>
    <w:rsid w:val="006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30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6687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687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01116">
      <w:bodyDiv w:val="1"/>
      <w:marLeft w:val="0"/>
      <w:marRight w:val="0"/>
      <w:marTop w:val="0"/>
      <w:marBottom w:val="0"/>
      <w:divBdr>
        <w:top w:val="none" w:sz="0" w:space="0" w:color="auto"/>
        <w:left w:val="none" w:sz="0" w:space="0" w:color="auto"/>
        <w:bottom w:val="none" w:sz="0" w:space="0" w:color="auto"/>
        <w:right w:val="none" w:sz="0" w:space="0" w:color="auto"/>
      </w:divBdr>
    </w:div>
    <w:div w:id="76221005">
      <w:bodyDiv w:val="1"/>
      <w:marLeft w:val="0"/>
      <w:marRight w:val="0"/>
      <w:marTop w:val="0"/>
      <w:marBottom w:val="0"/>
      <w:divBdr>
        <w:top w:val="none" w:sz="0" w:space="0" w:color="auto"/>
        <w:left w:val="none" w:sz="0" w:space="0" w:color="auto"/>
        <w:bottom w:val="none" w:sz="0" w:space="0" w:color="auto"/>
        <w:right w:val="none" w:sz="0" w:space="0" w:color="auto"/>
      </w:divBdr>
    </w:div>
    <w:div w:id="189416560">
      <w:bodyDiv w:val="1"/>
      <w:marLeft w:val="0"/>
      <w:marRight w:val="0"/>
      <w:marTop w:val="0"/>
      <w:marBottom w:val="0"/>
      <w:divBdr>
        <w:top w:val="none" w:sz="0" w:space="0" w:color="auto"/>
        <w:left w:val="none" w:sz="0" w:space="0" w:color="auto"/>
        <w:bottom w:val="none" w:sz="0" w:space="0" w:color="auto"/>
        <w:right w:val="none" w:sz="0" w:space="0" w:color="auto"/>
      </w:divBdr>
    </w:div>
    <w:div w:id="190996454">
      <w:bodyDiv w:val="1"/>
      <w:marLeft w:val="0"/>
      <w:marRight w:val="0"/>
      <w:marTop w:val="0"/>
      <w:marBottom w:val="0"/>
      <w:divBdr>
        <w:top w:val="none" w:sz="0" w:space="0" w:color="auto"/>
        <w:left w:val="none" w:sz="0" w:space="0" w:color="auto"/>
        <w:bottom w:val="none" w:sz="0" w:space="0" w:color="auto"/>
        <w:right w:val="none" w:sz="0" w:space="0" w:color="auto"/>
      </w:divBdr>
      <w:divsChild>
        <w:div w:id="1241063433">
          <w:marLeft w:val="0"/>
          <w:marRight w:val="0"/>
          <w:marTop w:val="0"/>
          <w:marBottom w:val="0"/>
          <w:divBdr>
            <w:top w:val="none" w:sz="0" w:space="0" w:color="auto"/>
            <w:left w:val="none" w:sz="0" w:space="0" w:color="auto"/>
            <w:bottom w:val="none" w:sz="0" w:space="0" w:color="auto"/>
            <w:right w:val="none" w:sz="0" w:space="0" w:color="auto"/>
          </w:divBdr>
          <w:divsChild>
            <w:div w:id="2144299891">
              <w:marLeft w:val="0"/>
              <w:marRight w:val="0"/>
              <w:marTop w:val="0"/>
              <w:marBottom w:val="0"/>
              <w:divBdr>
                <w:top w:val="none" w:sz="0" w:space="0" w:color="auto"/>
                <w:left w:val="none" w:sz="0" w:space="0" w:color="auto"/>
                <w:bottom w:val="none" w:sz="0" w:space="0" w:color="auto"/>
                <w:right w:val="none" w:sz="0" w:space="0" w:color="auto"/>
              </w:divBdr>
              <w:divsChild>
                <w:div w:id="929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0165">
      <w:bodyDiv w:val="1"/>
      <w:marLeft w:val="0"/>
      <w:marRight w:val="0"/>
      <w:marTop w:val="0"/>
      <w:marBottom w:val="0"/>
      <w:divBdr>
        <w:top w:val="none" w:sz="0" w:space="0" w:color="auto"/>
        <w:left w:val="none" w:sz="0" w:space="0" w:color="auto"/>
        <w:bottom w:val="none" w:sz="0" w:space="0" w:color="auto"/>
        <w:right w:val="none" w:sz="0" w:space="0" w:color="auto"/>
      </w:divBdr>
    </w:div>
    <w:div w:id="198780735">
      <w:bodyDiv w:val="1"/>
      <w:marLeft w:val="0"/>
      <w:marRight w:val="0"/>
      <w:marTop w:val="0"/>
      <w:marBottom w:val="0"/>
      <w:divBdr>
        <w:top w:val="none" w:sz="0" w:space="0" w:color="auto"/>
        <w:left w:val="none" w:sz="0" w:space="0" w:color="auto"/>
        <w:bottom w:val="none" w:sz="0" w:space="0" w:color="auto"/>
        <w:right w:val="none" w:sz="0" w:space="0" w:color="auto"/>
      </w:divBdr>
      <w:divsChild>
        <w:div w:id="1310400498">
          <w:marLeft w:val="0"/>
          <w:marRight w:val="0"/>
          <w:marTop w:val="0"/>
          <w:marBottom w:val="0"/>
          <w:divBdr>
            <w:top w:val="none" w:sz="0" w:space="0" w:color="auto"/>
            <w:left w:val="none" w:sz="0" w:space="0" w:color="auto"/>
            <w:bottom w:val="none" w:sz="0" w:space="0" w:color="auto"/>
            <w:right w:val="none" w:sz="0" w:space="0" w:color="auto"/>
          </w:divBdr>
          <w:divsChild>
            <w:div w:id="1973711418">
              <w:marLeft w:val="0"/>
              <w:marRight w:val="0"/>
              <w:marTop w:val="0"/>
              <w:marBottom w:val="0"/>
              <w:divBdr>
                <w:top w:val="none" w:sz="0" w:space="0" w:color="auto"/>
                <w:left w:val="none" w:sz="0" w:space="0" w:color="auto"/>
                <w:bottom w:val="none" w:sz="0" w:space="0" w:color="auto"/>
                <w:right w:val="none" w:sz="0" w:space="0" w:color="auto"/>
              </w:divBdr>
              <w:divsChild>
                <w:div w:id="7291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41901">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3390133">
      <w:bodyDiv w:val="1"/>
      <w:marLeft w:val="0"/>
      <w:marRight w:val="0"/>
      <w:marTop w:val="0"/>
      <w:marBottom w:val="0"/>
      <w:divBdr>
        <w:top w:val="none" w:sz="0" w:space="0" w:color="auto"/>
        <w:left w:val="none" w:sz="0" w:space="0" w:color="auto"/>
        <w:bottom w:val="none" w:sz="0" w:space="0" w:color="auto"/>
        <w:right w:val="none" w:sz="0" w:space="0" w:color="auto"/>
      </w:divBdr>
    </w:div>
    <w:div w:id="314065827">
      <w:bodyDiv w:val="1"/>
      <w:marLeft w:val="0"/>
      <w:marRight w:val="0"/>
      <w:marTop w:val="0"/>
      <w:marBottom w:val="0"/>
      <w:divBdr>
        <w:top w:val="none" w:sz="0" w:space="0" w:color="auto"/>
        <w:left w:val="none" w:sz="0" w:space="0" w:color="auto"/>
        <w:bottom w:val="none" w:sz="0" w:space="0" w:color="auto"/>
        <w:right w:val="none" w:sz="0" w:space="0" w:color="auto"/>
      </w:divBdr>
      <w:divsChild>
        <w:div w:id="2115635184">
          <w:marLeft w:val="0"/>
          <w:marRight w:val="0"/>
          <w:marTop w:val="0"/>
          <w:marBottom w:val="0"/>
          <w:divBdr>
            <w:top w:val="none" w:sz="0" w:space="0" w:color="auto"/>
            <w:left w:val="none" w:sz="0" w:space="0" w:color="auto"/>
            <w:bottom w:val="none" w:sz="0" w:space="0" w:color="auto"/>
            <w:right w:val="none" w:sz="0" w:space="0" w:color="auto"/>
          </w:divBdr>
          <w:divsChild>
            <w:div w:id="1249000288">
              <w:marLeft w:val="0"/>
              <w:marRight w:val="0"/>
              <w:marTop w:val="0"/>
              <w:marBottom w:val="0"/>
              <w:divBdr>
                <w:top w:val="none" w:sz="0" w:space="0" w:color="auto"/>
                <w:left w:val="none" w:sz="0" w:space="0" w:color="auto"/>
                <w:bottom w:val="none" w:sz="0" w:space="0" w:color="auto"/>
                <w:right w:val="none" w:sz="0" w:space="0" w:color="auto"/>
              </w:divBdr>
              <w:divsChild>
                <w:div w:id="17421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9452">
          <w:marLeft w:val="0"/>
          <w:marRight w:val="0"/>
          <w:marTop w:val="0"/>
          <w:marBottom w:val="0"/>
          <w:divBdr>
            <w:top w:val="none" w:sz="0" w:space="0" w:color="auto"/>
            <w:left w:val="none" w:sz="0" w:space="0" w:color="auto"/>
            <w:bottom w:val="none" w:sz="0" w:space="0" w:color="auto"/>
            <w:right w:val="none" w:sz="0" w:space="0" w:color="auto"/>
          </w:divBdr>
          <w:divsChild>
            <w:div w:id="1049379699">
              <w:marLeft w:val="0"/>
              <w:marRight w:val="0"/>
              <w:marTop w:val="0"/>
              <w:marBottom w:val="0"/>
              <w:divBdr>
                <w:top w:val="none" w:sz="0" w:space="0" w:color="auto"/>
                <w:left w:val="none" w:sz="0" w:space="0" w:color="auto"/>
                <w:bottom w:val="none" w:sz="0" w:space="0" w:color="auto"/>
                <w:right w:val="none" w:sz="0" w:space="0" w:color="auto"/>
              </w:divBdr>
              <w:divsChild>
                <w:div w:id="11248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2162">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51229139">
      <w:bodyDiv w:val="1"/>
      <w:marLeft w:val="0"/>
      <w:marRight w:val="0"/>
      <w:marTop w:val="0"/>
      <w:marBottom w:val="0"/>
      <w:divBdr>
        <w:top w:val="none" w:sz="0" w:space="0" w:color="auto"/>
        <w:left w:val="none" w:sz="0" w:space="0" w:color="auto"/>
        <w:bottom w:val="none" w:sz="0" w:space="0" w:color="auto"/>
        <w:right w:val="none" w:sz="0" w:space="0" w:color="auto"/>
      </w:divBdr>
      <w:divsChild>
        <w:div w:id="1661231845">
          <w:marLeft w:val="0"/>
          <w:marRight w:val="0"/>
          <w:marTop w:val="0"/>
          <w:marBottom w:val="0"/>
          <w:divBdr>
            <w:top w:val="none" w:sz="0" w:space="0" w:color="auto"/>
            <w:left w:val="none" w:sz="0" w:space="0" w:color="auto"/>
            <w:bottom w:val="none" w:sz="0" w:space="0" w:color="auto"/>
            <w:right w:val="none" w:sz="0" w:space="0" w:color="auto"/>
          </w:divBdr>
          <w:divsChild>
            <w:div w:id="1853371071">
              <w:marLeft w:val="0"/>
              <w:marRight w:val="0"/>
              <w:marTop w:val="0"/>
              <w:marBottom w:val="0"/>
              <w:divBdr>
                <w:top w:val="none" w:sz="0" w:space="0" w:color="auto"/>
                <w:left w:val="none" w:sz="0" w:space="0" w:color="auto"/>
                <w:bottom w:val="none" w:sz="0" w:space="0" w:color="auto"/>
                <w:right w:val="none" w:sz="0" w:space="0" w:color="auto"/>
              </w:divBdr>
              <w:divsChild>
                <w:div w:id="14704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6189">
      <w:bodyDiv w:val="1"/>
      <w:marLeft w:val="0"/>
      <w:marRight w:val="0"/>
      <w:marTop w:val="0"/>
      <w:marBottom w:val="0"/>
      <w:divBdr>
        <w:top w:val="none" w:sz="0" w:space="0" w:color="auto"/>
        <w:left w:val="none" w:sz="0" w:space="0" w:color="auto"/>
        <w:bottom w:val="none" w:sz="0" w:space="0" w:color="auto"/>
        <w:right w:val="none" w:sz="0" w:space="0" w:color="auto"/>
      </w:divBdr>
    </w:div>
    <w:div w:id="369108708">
      <w:bodyDiv w:val="1"/>
      <w:marLeft w:val="0"/>
      <w:marRight w:val="0"/>
      <w:marTop w:val="0"/>
      <w:marBottom w:val="0"/>
      <w:divBdr>
        <w:top w:val="none" w:sz="0" w:space="0" w:color="auto"/>
        <w:left w:val="none" w:sz="0" w:space="0" w:color="auto"/>
        <w:bottom w:val="none" w:sz="0" w:space="0" w:color="auto"/>
        <w:right w:val="none" w:sz="0" w:space="0" w:color="auto"/>
      </w:divBdr>
    </w:div>
    <w:div w:id="382364140">
      <w:bodyDiv w:val="1"/>
      <w:marLeft w:val="0"/>
      <w:marRight w:val="0"/>
      <w:marTop w:val="0"/>
      <w:marBottom w:val="0"/>
      <w:divBdr>
        <w:top w:val="none" w:sz="0" w:space="0" w:color="auto"/>
        <w:left w:val="none" w:sz="0" w:space="0" w:color="auto"/>
        <w:bottom w:val="none" w:sz="0" w:space="0" w:color="auto"/>
        <w:right w:val="none" w:sz="0" w:space="0" w:color="auto"/>
      </w:divBdr>
      <w:divsChild>
        <w:div w:id="2046368323">
          <w:marLeft w:val="0"/>
          <w:marRight w:val="0"/>
          <w:marTop w:val="0"/>
          <w:marBottom w:val="0"/>
          <w:divBdr>
            <w:top w:val="none" w:sz="0" w:space="0" w:color="auto"/>
            <w:left w:val="none" w:sz="0" w:space="0" w:color="auto"/>
            <w:bottom w:val="none" w:sz="0" w:space="0" w:color="auto"/>
            <w:right w:val="none" w:sz="0" w:space="0" w:color="auto"/>
          </w:divBdr>
          <w:divsChild>
            <w:div w:id="1661303069">
              <w:marLeft w:val="0"/>
              <w:marRight w:val="0"/>
              <w:marTop w:val="0"/>
              <w:marBottom w:val="0"/>
              <w:divBdr>
                <w:top w:val="none" w:sz="0" w:space="0" w:color="auto"/>
                <w:left w:val="none" w:sz="0" w:space="0" w:color="auto"/>
                <w:bottom w:val="none" w:sz="0" w:space="0" w:color="auto"/>
                <w:right w:val="none" w:sz="0" w:space="0" w:color="auto"/>
              </w:divBdr>
              <w:divsChild>
                <w:div w:id="17567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357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82622139">
      <w:bodyDiv w:val="1"/>
      <w:marLeft w:val="0"/>
      <w:marRight w:val="0"/>
      <w:marTop w:val="0"/>
      <w:marBottom w:val="0"/>
      <w:divBdr>
        <w:top w:val="none" w:sz="0" w:space="0" w:color="auto"/>
        <w:left w:val="none" w:sz="0" w:space="0" w:color="auto"/>
        <w:bottom w:val="none" w:sz="0" w:space="0" w:color="auto"/>
        <w:right w:val="none" w:sz="0" w:space="0" w:color="auto"/>
      </w:divBdr>
      <w:divsChild>
        <w:div w:id="538475005">
          <w:marLeft w:val="0"/>
          <w:marRight w:val="0"/>
          <w:marTop w:val="0"/>
          <w:marBottom w:val="0"/>
          <w:divBdr>
            <w:top w:val="none" w:sz="0" w:space="0" w:color="auto"/>
            <w:left w:val="none" w:sz="0" w:space="0" w:color="auto"/>
            <w:bottom w:val="none" w:sz="0" w:space="0" w:color="auto"/>
            <w:right w:val="none" w:sz="0" w:space="0" w:color="auto"/>
          </w:divBdr>
          <w:divsChild>
            <w:div w:id="99567872">
              <w:marLeft w:val="0"/>
              <w:marRight w:val="0"/>
              <w:marTop w:val="0"/>
              <w:marBottom w:val="0"/>
              <w:divBdr>
                <w:top w:val="none" w:sz="0" w:space="0" w:color="auto"/>
                <w:left w:val="none" w:sz="0" w:space="0" w:color="auto"/>
                <w:bottom w:val="none" w:sz="0" w:space="0" w:color="auto"/>
                <w:right w:val="none" w:sz="0" w:space="0" w:color="auto"/>
              </w:divBdr>
              <w:divsChild>
                <w:div w:id="13598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31835">
      <w:bodyDiv w:val="1"/>
      <w:marLeft w:val="0"/>
      <w:marRight w:val="0"/>
      <w:marTop w:val="0"/>
      <w:marBottom w:val="0"/>
      <w:divBdr>
        <w:top w:val="none" w:sz="0" w:space="0" w:color="auto"/>
        <w:left w:val="none" w:sz="0" w:space="0" w:color="auto"/>
        <w:bottom w:val="none" w:sz="0" w:space="0" w:color="auto"/>
        <w:right w:val="none" w:sz="0" w:space="0" w:color="auto"/>
      </w:divBdr>
      <w:divsChild>
        <w:div w:id="1173493789">
          <w:marLeft w:val="0"/>
          <w:marRight w:val="0"/>
          <w:marTop w:val="0"/>
          <w:marBottom w:val="0"/>
          <w:divBdr>
            <w:top w:val="none" w:sz="0" w:space="0" w:color="auto"/>
            <w:left w:val="none" w:sz="0" w:space="0" w:color="auto"/>
            <w:bottom w:val="none" w:sz="0" w:space="0" w:color="auto"/>
            <w:right w:val="none" w:sz="0" w:space="0" w:color="auto"/>
          </w:divBdr>
          <w:divsChild>
            <w:div w:id="1113745253">
              <w:marLeft w:val="0"/>
              <w:marRight w:val="0"/>
              <w:marTop w:val="0"/>
              <w:marBottom w:val="0"/>
              <w:divBdr>
                <w:top w:val="none" w:sz="0" w:space="0" w:color="auto"/>
                <w:left w:val="none" w:sz="0" w:space="0" w:color="auto"/>
                <w:bottom w:val="none" w:sz="0" w:space="0" w:color="auto"/>
                <w:right w:val="none" w:sz="0" w:space="0" w:color="auto"/>
              </w:divBdr>
              <w:divsChild>
                <w:div w:id="6799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254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81799893">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96476206">
      <w:bodyDiv w:val="1"/>
      <w:marLeft w:val="0"/>
      <w:marRight w:val="0"/>
      <w:marTop w:val="0"/>
      <w:marBottom w:val="0"/>
      <w:divBdr>
        <w:top w:val="none" w:sz="0" w:space="0" w:color="auto"/>
        <w:left w:val="none" w:sz="0" w:space="0" w:color="auto"/>
        <w:bottom w:val="none" w:sz="0" w:space="0" w:color="auto"/>
        <w:right w:val="none" w:sz="0" w:space="0" w:color="auto"/>
      </w:divBdr>
      <w:divsChild>
        <w:div w:id="834881139">
          <w:marLeft w:val="0"/>
          <w:marRight w:val="0"/>
          <w:marTop w:val="0"/>
          <w:marBottom w:val="0"/>
          <w:divBdr>
            <w:top w:val="none" w:sz="0" w:space="0" w:color="auto"/>
            <w:left w:val="none" w:sz="0" w:space="0" w:color="auto"/>
            <w:bottom w:val="none" w:sz="0" w:space="0" w:color="auto"/>
            <w:right w:val="none" w:sz="0" w:space="0" w:color="auto"/>
          </w:divBdr>
          <w:divsChild>
            <w:div w:id="1997607525">
              <w:marLeft w:val="0"/>
              <w:marRight w:val="0"/>
              <w:marTop w:val="0"/>
              <w:marBottom w:val="0"/>
              <w:divBdr>
                <w:top w:val="none" w:sz="0" w:space="0" w:color="auto"/>
                <w:left w:val="none" w:sz="0" w:space="0" w:color="auto"/>
                <w:bottom w:val="none" w:sz="0" w:space="0" w:color="auto"/>
                <w:right w:val="none" w:sz="0" w:space="0" w:color="auto"/>
              </w:divBdr>
              <w:divsChild>
                <w:div w:id="17568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3506">
      <w:bodyDiv w:val="1"/>
      <w:marLeft w:val="0"/>
      <w:marRight w:val="0"/>
      <w:marTop w:val="0"/>
      <w:marBottom w:val="0"/>
      <w:divBdr>
        <w:top w:val="none" w:sz="0" w:space="0" w:color="auto"/>
        <w:left w:val="none" w:sz="0" w:space="0" w:color="auto"/>
        <w:bottom w:val="none" w:sz="0" w:space="0" w:color="auto"/>
        <w:right w:val="none" w:sz="0" w:space="0" w:color="auto"/>
      </w:divBdr>
    </w:div>
    <w:div w:id="916018540">
      <w:bodyDiv w:val="1"/>
      <w:marLeft w:val="0"/>
      <w:marRight w:val="0"/>
      <w:marTop w:val="0"/>
      <w:marBottom w:val="0"/>
      <w:divBdr>
        <w:top w:val="none" w:sz="0" w:space="0" w:color="auto"/>
        <w:left w:val="none" w:sz="0" w:space="0" w:color="auto"/>
        <w:bottom w:val="none" w:sz="0" w:space="0" w:color="auto"/>
        <w:right w:val="none" w:sz="0" w:space="0" w:color="auto"/>
      </w:divBdr>
      <w:divsChild>
        <w:div w:id="2024623454">
          <w:marLeft w:val="0"/>
          <w:marRight w:val="0"/>
          <w:marTop w:val="0"/>
          <w:marBottom w:val="0"/>
          <w:divBdr>
            <w:top w:val="none" w:sz="0" w:space="0" w:color="auto"/>
            <w:left w:val="none" w:sz="0" w:space="0" w:color="auto"/>
            <w:bottom w:val="none" w:sz="0" w:space="0" w:color="auto"/>
            <w:right w:val="none" w:sz="0" w:space="0" w:color="auto"/>
          </w:divBdr>
          <w:divsChild>
            <w:div w:id="28605542">
              <w:marLeft w:val="0"/>
              <w:marRight w:val="0"/>
              <w:marTop w:val="0"/>
              <w:marBottom w:val="0"/>
              <w:divBdr>
                <w:top w:val="none" w:sz="0" w:space="0" w:color="auto"/>
                <w:left w:val="none" w:sz="0" w:space="0" w:color="auto"/>
                <w:bottom w:val="none" w:sz="0" w:space="0" w:color="auto"/>
                <w:right w:val="none" w:sz="0" w:space="0" w:color="auto"/>
              </w:divBdr>
              <w:divsChild>
                <w:div w:id="1705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6491">
      <w:bodyDiv w:val="1"/>
      <w:marLeft w:val="0"/>
      <w:marRight w:val="0"/>
      <w:marTop w:val="0"/>
      <w:marBottom w:val="0"/>
      <w:divBdr>
        <w:top w:val="none" w:sz="0" w:space="0" w:color="auto"/>
        <w:left w:val="none" w:sz="0" w:space="0" w:color="auto"/>
        <w:bottom w:val="none" w:sz="0" w:space="0" w:color="auto"/>
        <w:right w:val="none" w:sz="0" w:space="0" w:color="auto"/>
      </w:divBdr>
    </w:div>
    <w:div w:id="946734691">
      <w:bodyDiv w:val="1"/>
      <w:marLeft w:val="0"/>
      <w:marRight w:val="0"/>
      <w:marTop w:val="0"/>
      <w:marBottom w:val="0"/>
      <w:divBdr>
        <w:top w:val="none" w:sz="0" w:space="0" w:color="auto"/>
        <w:left w:val="none" w:sz="0" w:space="0" w:color="auto"/>
        <w:bottom w:val="none" w:sz="0" w:space="0" w:color="auto"/>
        <w:right w:val="none" w:sz="0" w:space="0" w:color="auto"/>
      </w:divBdr>
    </w:div>
    <w:div w:id="98804862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0248756">
      <w:bodyDiv w:val="1"/>
      <w:marLeft w:val="0"/>
      <w:marRight w:val="0"/>
      <w:marTop w:val="0"/>
      <w:marBottom w:val="0"/>
      <w:divBdr>
        <w:top w:val="none" w:sz="0" w:space="0" w:color="auto"/>
        <w:left w:val="none" w:sz="0" w:space="0" w:color="auto"/>
        <w:bottom w:val="none" w:sz="0" w:space="0" w:color="auto"/>
        <w:right w:val="none" w:sz="0" w:space="0" w:color="auto"/>
      </w:divBdr>
    </w:div>
    <w:div w:id="1093628290">
      <w:bodyDiv w:val="1"/>
      <w:marLeft w:val="0"/>
      <w:marRight w:val="0"/>
      <w:marTop w:val="0"/>
      <w:marBottom w:val="0"/>
      <w:divBdr>
        <w:top w:val="none" w:sz="0" w:space="0" w:color="auto"/>
        <w:left w:val="none" w:sz="0" w:space="0" w:color="auto"/>
        <w:bottom w:val="none" w:sz="0" w:space="0" w:color="auto"/>
        <w:right w:val="none" w:sz="0" w:space="0" w:color="auto"/>
      </w:divBdr>
      <w:divsChild>
        <w:div w:id="172115961">
          <w:marLeft w:val="0"/>
          <w:marRight w:val="0"/>
          <w:marTop w:val="0"/>
          <w:marBottom w:val="0"/>
          <w:divBdr>
            <w:top w:val="none" w:sz="0" w:space="0" w:color="auto"/>
            <w:left w:val="none" w:sz="0" w:space="0" w:color="auto"/>
            <w:bottom w:val="none" w:sz="0" w:space="0" w:color="auto"/>
            <w:right w:val="none" w:sz="0" w:space="0" w:color="auto"/>
          </w:divBdr>
          <w:divsChild>
            <w:div w:id="116410310">
              <w:marLeft w:val="0"/>
              <w:marRight w:val="0"/>
              <w:marTop w:val="0"/>
              <w:marBottom w:val="0"/>
              <w:divBdr>
                <w:top w:val="none" w:sz="0" w:space="0" w:color="auto"/>
                <w:left w:val="none" w:sz="0" w:space="0" w:color="auto"/>
                <w:bottom w:val="none" w:sz="0" w:space="0" w:color="auto"/>
                <w:right w:val="none" w:sz="0" w:space="0" w:color="auto"/>
              </w:divBdr>
              <w:divsChild>
                <w:div w:id="456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442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446971">
      <w:bodyDiv w:val="1"/>
      <w:marLeft w:val="0"/>
      <w:marRight w:val="0"/>
      <w:marTop w:val="0"/>
      <w:marBottom w:val="0"/>
      <w:divBdr>
        <w:top w:val="none" w:sz="0" w:space="0" w:color="auto"/>
        <w:left w:val="none" w:sz="0" w:space="0" w:color="auto"/>
        <w:bottom w:val="none" w:sz="0" w:space="0" w:color="auto"/>
        <w:right w:val="none" w:sz="0" w:space="0" w:color="auto"/>
      </w:divBdr>
      <w:divsChild>
        <w:div w:id="1663855582">
          <w:marLeft w:val="0"/>
          <w:marRight w:val="0"/>
          <w:marTop w:val="0"/>
          <w:marBottom w:val="0"/>
          <w:divBdr>
            <w:top w:val="none" w:sz="0" w:space="0" w:color="auto"/>
            <w:left w:val="none" w:sz="0" w:space="0" w:color="auto"/>
            <w:bottom w:val="none" w:sz="0" w:space="0" w:color="auto"/>
            <w:right w:val="none" w:sz="0" w:space="0" w:color="auto"/>
          </w:divBdr>
          <w:divsChild>
            <w:div w:id="382678416">
              <w:marLeft w:val="0"/>
              <w:marRight w:val="0"/>
              <w:marTop w:val="0"/>
              <w:marBottom w:val="0"/>
              <w:divBdr>
                <w:top w:val="none" w:sz="0" w:space="0" w:color="auto"/>
                <w:left w:val="none" w:sz="0" w:space="0" w:color="auto"/>
                <w:bottom w:val="none" w:sz="0" w:space="0" w:color="auto"/>
                <w:right w:val="none" w:sz="0" w:space="0" w:color="auto"/>
              </w:divBdr>
              <w:divsChild>
                <w:div w:id="15550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5504">
      <w:bodyDiv w:val="1"/>
      <w:marLeft w:val="0"/>
      <w:marRight w:val="0"/>
      <w:marTop w:val="0"/>
      <w:marBottom w:val="0"/>
      <w:divBdr>
        <w:top w:val="none" w:sz="0" w:space="0" w:color="auto"/>
        <w:left w:val="none" w:sz="0" w:space="0" w:color="auto"/>
        <w:bottom w:val="none" w:sz="0" w:space="0" w:color="auto"/>
        <w:right w:val="none" w:sz="0" w:space="0" w:color="auto"/>
      </w:divBdr>
    </w:div>
    <w:div w:id="1279987539">
      <w:bodyDiv w:val="1"/>
      <w:marLeft w:val="0"/>
      <w:marRight w:val="0"/>
      <w:marTop w:val="0"/>
      <w:marBottom w:val="0"/>
      <w:divBdr>
        <w:top w:val="none" w:sz="0" w:space="0" w:color="auto"/>
        <w:left w:val="none" w:sz="0" w:space="0" w:color="auto"/>
        <w:bottom w:val="none" w:sz="0" w:space="0" w:color="auto"/>
        <w:right w:val="none" w:sz="0" w:space="0" w:color="auto"/>
      </w:divBdr>
    </w:div>
    <w:div w:id="1344747245">
      <w:bodyDiv w:val="1"/>
      <w:marLeft w:val="0"/>
      <w:marRight w:val="0"/>
      <w:marTop w:val="0"/>
      <w:marBottom w:val="0"/>
      <w:divBdr>
        <w:top w:val="none" w:sz="0" w:space="0" w:color="auto"/>
        <w:left w:val="none" w:sz="0" w:space="0" w:color="auto"/>
        <w:bottom w:val="none" w:sz="0" w:space="0" w:color="auto"/>
        <w:right w:val="none" w:sz="0" w:space="0" w:color="auto"/>
      </w:divBdr>
    </w:div>
    <w:div w:id="1377661880">
      <w:bodyDiv w:val="1"/>
      <w:marLeft w:val="0"/>
      <w:marRight w:val="0"/>
      <w:marTop w:val="0"/>
      <w:marBottom w:val="0"/>
      <w:divBdr>
        <w:top w:val="none" w:sz="0" w:space="0" w:color="auto"/>
        <w:left w:val="none" w:sz="0" w:space="0" w:color="auto"/>
        <w:bottom w:val="none" w:sz="0" w:space="0" w:color="auto"/>
        <w:right w:val="none" w:sz="0" w:space="0" w:color="auto"/>
      </w:divBdr>
    </w:div>
    <w:div w:id="1468475104">
      <w:bodyDiv w:val="1"/>
      <w:marLeft w:val="0"/>
      <w:marRight w:val="0"/>
      <w:marTop w:val="0"/>
      <w:marBottom w:val="0"/>
      <w:divBdr>
        <w:top w:val="none" w:sz="0" w:space="0" w:color="auto"/>
        <w:left w:val="none" w:sz="0" w:space="0" w:color="auto"/>
        <w:bottom w:val="none" w:sz="0" w:space="0" w:color="auto"/>
        <w:right w:val="none" w:sz="0" w:space="0" w:color="auto"/>
      </w:divBdr>
    </w:div>
    <w:div w:id="1473064689">
      <w:bodyDiv w:val="1"/>
      <w:marLeft w:val="0"/>
      <w:marRight w:val="0"/>
      <w:marTop w:val="0"/>
      <w:marBottom w:val="0"/>
      <w:divBdr>
        <w:top w:val="none" w:sz="0" w:space="0" w:color="auto"/>
        <w:left w:val="none" w:sz="0" w:space="0" w:color="auto"/>
        <w:bottom w:val="none" w:sz="0" w:space="0" w:color="auto"/>
        <w:right w:val="none" w:sz="0" w:space="0" w:color="auto"/>
      </w:divBdr>
      <w:divsChild>
        <w:div w:id="1751998072">
          <w:marLeft w:val="0"/>
          <w:marRight w:val="0"/>
          <w:marTop w:val="0"/>
          <w:marBottom w:val="0"/>
          <w:divBdr>
            <w:top w:val="none" w:sz="0" w:space="0" w:color="auto"/>
            <w:left w:val="none" w:sz="0" w:space="0" w:color="auto"/>
            <w:bottom w:val="none" w:sz="0" w:space="0" w:color="auto"/>
            <w:right w:val="none" w:sz="0" w:space="0" w:color="auto"/>
          </w:divBdr>
          <w:divsChild>
            <w:div w:id="1964723011">
              <w:marLeft w:val="0"/>
              <w:marRight w:val="0"/>
              <w:marTop w:val="0"/>
              <w:marBottom w:val="0"/>
              <w:divBdr>
                <w:top w:val="none" w:sz="0" w:space="0" w:color="auto"/>
                <w:left w:val="none" w:sz="0" w:space="0" w:color="auto"/>
                <w:bottom w:val="none" w:sz="0" w:space="0" w:color="auto"/>
                <w:right w:val="none" w:sz="0" w:space="0" w:color="auto"/>
              </w:divBdr>
              <w:divsChild>
                <w:div w:id="4458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5878">
      <w:bodyDiv w:val="1"/>
      <w:marLeft w:val="0"/>
      <w:marRight w:val="0"/>
      <w:marTop w:val="0"/>
      <w:marBottom w:val="0"/>
      <w:divBdr>
        <w:top w:val="none" w:sz="0" w:space="0" w:color="auto"/>
        <w:left w:val="none" w:sz="0" w:space="0" w:color="auto"/>
        <w:bottom w:val="none" w:sz="0" w:space="0" w:color="auto"/>
        <w:right w:val="none" w:sz="0" w:space="0" w:color="auto"/>
      </w:divBdr>
    </w:div>
    <w:div w:id="1484926658">
      <w:bodyDiv w:val="1"/>
      <w:marLeft w:val="0"/>
      <w:marRight w:val="0"/>
      <w:marTop w:val="0"/>
      <w:marBottom w:val="0"/>
      <w:divBdr>
        <w:top w:val="none" w:sz="0" w:space="0" w:color="auto"/>
        <w:left w:val="none" w:sz="0" w:space="0" w:color="auto"/>
        <w:bottom w:val="none" w:sz="0" w:space="0" w:color="auto"/>
        <w:right w:val="none" w:sz="0" w:space="0" w:color="auto"/>
      </w:divBdr>
    </w:div>
    <w:div w:id="1492134915">
      <w:bodyDiv w:val="1"/>
      <w:marLeft w:val="0"/>
      <w:marRight w:val="0"/>
      <w:marTop w:val="0"/>
      <w:marBottom w:val="0"/>
      <w:divBdr>
        <w:top w:val="none" w:sz="0" w:space="0" w:color="auto"/>
        <w:left w:val="none" w:sz="0" w:space="0" w:color="auto"/>
        <w:bottom w:val="none" w:sz="0" w:space="0" w:color="auto"/>
        <w:right w:val="none" w:sz="0" w:space="0" w:color="auto"/>
      </w:divBdr>
    </w:div>
    <w:div w:id="155210826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5106954">
      <w:bodyDiv w:val="1"/>
      <w:marLeft w:val="0"/>
      <w:marRight w:val="0"/>
      <w:marTop w:val="0"/>
      <w:marBottom w:val="0"/>
      <w:divBdr>
        <w:top w:val="none" w:sz="0" w:space="0" w:color="auto"/>
        <w:left w:val="none" w:sz="0" w:space="0" w:color="auto"/>
        <w:bottom w:val="none" w:sz="0" w:space="0" w:color="auto"/>
        <w:right w:val="none" w:sz="0" w:space="0" w:color="auto"/>
      </w:divBdr>
    </w:div>
    <w:div w:id="1685085977">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49381315">
      <w:bodyDiv w:val="1"/>
      <w:marLeft w:val="0"/>
      <w:marRight w:val="0"/>
      <w:marTop w:val="0"/>
      <w:marBottom w:val="0"/>
      <w:divBdr>
        <w:top w:val="none" w:sz="0" w:space="0" w:color="auto"/>
        <w:left w:val="none" w:sz="0" w:space="0" w:color="auto"/>
        <w:bottom w:val="none" w:sz="0" w:space="0" w:color="auto"/>
        <w:right w:val="none" w:sz="0" w:space="0" w:color="auto"/>
      </w:divBdr>
      <w:divsChild>
        <w:div w:id="1521502873">
          <w:marLeft w:val="0"/>
          <w:marRight w:val="0"/>
          <w:marTop w:val="0"/>
          <w:marBottom w:val="0"/>
          <w:divBdr>
            <w:top w:val="none" w:sz="0" w:space="0" w:color="auto"/>
            <w:left w:val="none" w:sz="0" w:space="0" w:color="auto"/>
            <w:bottom w:val="none" w:sz="0" w:space="0" w:color="auto"/>
            <w:right w:val="none" w:sz="0" w:space="0" w:color="auto"/>
          </w:divBdr>
          <w:divsChild>
            <w:div w:id="1470974371">
              <w:marLeft w:val="0"/>
              <w:marRight w:val="0"/>
              <w:marTop w:val="0"/>
              <w:marBottom w:val="0"/>
              <w:divBdr>
                <w:top w:val="none" w:sz="0" w:space="0" w:color="auto"/>
                <w:left w:val="none" w:sz="0" w:space="0" w:color="auto"/>
                <w:bottom w:val="none" w:sz="0" w:space="0" w:color="auto"/>
                <w:right w:val="none" w:sz="0" w:space="0" w:color="auto"/>
              </w:divBdr>
              <w:divsChild>
                <w:div w:id="1337725885">
                  <w:marLeft w:val="0"/>
                  <w:marRight w:val="0"/>
                  <w:marTop w:val="0"/>
                  <w:marBottom w:val="0"/>
                  <w:divBdr>
                    <w:top w:val="none" w:sz="0" w:space="0" w:color="auto"/>
                    <w:left w:val="none" w:sz="0" w:space="0" w:color="auto"/>
                    <w:bottom w:val="none" w:sz="0" w:space="0" w:color="auto"/>
                    <w:right w:val="none" w:sz="0" w:space="0" w:color="auto"/>
                  </w:divBdr>
                </w:div>
              </w:divsChild>
            </w:div>
            <w:div w:id="992413141">
              <w:marLeft w:val="0"/>
              <w:marRight w:val="0"/>
              <w:marTop w:val="0"/>
              <w:marBottom w:val="0"/>
              <w:divBdr>
                <w:top w:val="none" w:sz="0" w:space="0" w:color="auto"/>
                <w:left w:val="none" w:sz="0" w:space="0" w:color="auto"/>
                <w:bottom w:val="none" w:sz="0" w:space="0" w:color="auto"/>
                <w:right w:val="none" w:sz="0" w:space="0" w:color="auto"/>
              </w:divBdr>
              <w:divsChild>
                <w:div w:id="199780120">
                  <w:marLeft w:val="0"/>
                  <w:marRight w:val="0"/>
                  <w:marTop w:val="0"/>
                  <w:marBottom w:val="0"/>
                  <w:divBdr>
                    <w:top w:val="none" w:sz="0" w:space="0" w:color="auto"/>
                    <w:left w:val="none" w:sz="0" w:space="0" w:color="auto"/>
                    <w:bottom w:val="none" w:sz="0" w:space="0" w:color="auto"/>
                    <w:right w:val="none" w:sz="0" w:space="0" w:color="auto"/>
                  </w:divBdr>
                </w:div>
              </w:divsChild>
            </w:div>
            <w:div w:id="2119790048">
              <w:marLeft w:val="0"/>
              <w:marRight w:val="0"/>
              <w:marTop w:val="0"/>
              <w:marBottom w:val="0"/>
              <w:divBdr>
                <w:top w:val="none" w:sz="0" w:space="0" w:color="auto"/>
                <w:left w:val="none" w:sz="0" w:space="0" w:color="auto"/>
                <w:bottom w:val="none" w:sz="0" w:space="0" w:color="auto"/>
                <w:right w:val="none" w:sz="0" w:space="0" w:color="auto"/>
              </w:divBdr>
              <w:divsChild>
                <w:div w:id="347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71712">
      <w:bodyDiv w:val="1"/>
      <w:marLeft w:val="0"/>
      <w:marRight w:val="0"/>
      <w:marTop w:val="0"/>
      <w:marBottom w:val="0"/>
      <w:divBdr>
        <w:top w:val="none" w:sz="0" w:space="0" w:color="auto"/>
        <w:left w:val="none" w:sz="0" w:space="0" w:color="auto"/>
        <w:bottom w:val="none" w:sz="0" w:space="0" w:color="auto"/>
        <w:right w:val="none" w:sz="0" w:space="0" w:color="auto"/>
      </w:divBdr>
    </w:div>
    <w:div w:id="1769694614">
      <w:bodyDiv w:val="1"/>
      <w:marLeft w:val="0"/>
      <w:marRight w:val="0"/>
      <w:marTop w:val="0"/>
      <w:marBottom w:val="0"/>
      <w:divBdr>
        <w:top w:val="none" w:sz="0" w:space="0" w:color="auto"/>
        <w:left w:val="none" w:sz="0" w:space="0" w:color="auto"/>
        <w:bottom w:val="none" w:sz="0" w:space="0" w:color="auto"/>
        <w:right w:val="none" w:sz="0" w:space="0" w:color="auto"/>
      </w:divBdr>
      <w:divsChild>
        <w:div w:id="1909420980">
          <w:marLeft w:val="0"/>
          <w:marRight w:val="0"/>
          <w:marTop w:val="0"/>
          <w:marBottom w:val="0"/>
          <w:divBdr>
            <w:top w:val="none" w:sz="0" w:space="0" w:color="auto"/>
            <w:left w:val="none" w:sz="0" w:space="0" w:color="auto"/>
            <w:bottom w:val="none" w:sz="0" w:space="0" w:color="auto"/>
            <w:right w:val="none" w:sz="0" w:space="0" w:color="auto"/>
          </w:divBdr>
          <w:divsChild>
            <w:div w:id="37046236">
              <w:marLeft w:val="0"/>
              <w:marRight w:val="0"/>
              <w:marTop w:val="0"/>
              <w:marBottom w:val="0"/>
              <w:divBdr>
                <w:top w:val="none" w:sz="0" w:space="0" w:color="auto"/>
                <w:left w:val="none" w:sz="0" w:space="0" w:color="auto"/>
                <w:bottom w:val="none" w:sz="0" w:space="0" w:color="auto"/>
                <w:right w:val="none" w:sz="0" w:space="0" w:color="auto"/>
              </w:divBdr>
              <w:divsChild>
                <w:div w:id="148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7532">
      <w:bodyDiv w:val="1"/>
      <w:marLeft w:val="0"/>
      <w:marRight w:val="0"/>
      <w:marTop w:val="0"/>
      <w:marBottom w:val="0"/>
      <w:divBdr>
        <w:top w:val="none" w:sz="0" w:space="0" w:color="auto"/>
        <w:left w:val="none" w:sz="0" w:space="0" w:color="auto"/>
        <w:bottom w:val="none" w:sz="0" w:space="0" w:color="auto"/>
        <w:right w:val="none" w:sz="0" w:space="0" w:color="auto"/>
      </w:divBdr>
      <w:divsChild>
        <w:div w:id="316501623">
          <w:marLeft w:val="0"/>
          <w:marRight w:val="0"/>
          <w:marTop w:val="0"/>
          <w:marBottom w:val="0"/>
          <w:divBdr>
            <w:top w:val="none" w:sz="0" w:space="0" w:color="auto"/>
            <w:left w:val="none" w:sz="0" w:space="0" w:color="auto"/>
            <w:bottom w:val="none" w:sz="0" w:space="0" w:color="auto"/>
            <w:right w:val="none" w:sz="0" w:space="0" w:color="auto"/>
          </w:divBdr>
          <w:divsChild>
            <w:div w:id="1360349239">
              <w:marLeft w:val="0"/>
              <w:marRight w:val="0"/>
              <w:marTop w:val="0"/>
              <w:marBottom w:val="0"/>
              <w:divBdr>
                <w:top w:val="none" w:sz="0" w:space="0" w:color="auto"/>
                <w:left w:val="none" w:sz="0" w:space="0" w:color="auto"/>
                <w:bottom w:val="none" w:sz="0" w:space="0" w:color="auto"/>
                <w:right w:val="none" w:sz="0" w:space="0" w:color="auto"/>
              </w:divBdr>
              <w:divsChild>
                <w:div w:id="2803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671">
      <w:bodyDiv w:val="1"/>
      <w:marLeft w:val="0"/>
      <w:marRight w:val="0"/>
      <w:marTop w:val="0"/>
      <w:marBottom w:val="0"/>
      <w:divBdr>
        <w:top w:val="none" w:sz="0" w:space="0" w:color="auto"/>
        <w:left w:val="none" w:sz="0" w:space="0" w:color="auto"/>
        <w:bottom w:val="none" w:sz="0" w:space="0" w:color="auto"/>
        <w:right w:val="none" w:sz="0" w:space="0" w:color="auto"/>
      </w:divBdr>
    </w:div>
    <w:div w:id="1840726948">
      <w:bodyDiv w:val="1"/>
      <w:marLeft w:val="0"/>
      <w:marRight w:val="0"/>
      <w:marTop w:val="0"/>
      <w:marBottom w:val="0"/>
      <w:divBdr>
        <w:top w:val="none" w:sz="0" w:space="0" w:color="auto"/>
        <w:left w:val="none" w:sz="0" w:space="0" w:color="auto"/>
        <w:bottom w:val="none" w:sz="0" w:space="0" w:color="auto"/>
        <w:right w:val="none" w:sz="0" w:space="0" w:color="auto"/>
      </w:divBdr>
    </w:div>
    <w:div w:id="190586988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54163504">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7593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A5EDC-4D7F-4F8B-9419-50AC361C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3488</Words>
  <Characters>19189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2019-11-19T21:42:00Z</cp:lastPrinted>
  <dcterms:created xsi:type="dcterms:W3CDTF">2019-11-27T23:56:00Z</dcterms:created>
  <dcterms:modified xsi:type="dcterms:W3CDTF">2019-11-27T23:56:00Z</dcterms:modified>
</cp:coreProperties>
</file>