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466F92" w:rsidRDefault="00A7130D" w:rsidP="00FB4474">
      <w:pPr>
        <w:spacing w:line="360" w:lineRule="auto"/>
        <w:jc w:val="center"/>
        <w:rPr>
          <w:rFonts w:ascii="Palatino Linotype" w:hAnsi="Palatino Linotype"/>
          <w:b/>
          <w:sz w:val="22"/>
        </w:rPr>
      </w:pPr>
    </w:p>
    <w:p w14:paraId="41F8AB7B" w14:textId="1624D3F0" w:rsidR="00152F29" w:rsidRPr="00466F92" w:rsidRDefault="00F95F7E" w:rsidP="00FB4474">
      <w:pPr>
        <w:spacing w:line="360" w:lineRule="auto"/>
        <w:jc w:val="center"/>
        <w:rPr>
          <w:rFonts w:ascii="Palatino Linotype" w:hAnsi="Palatino Linotype"/>
          <w:b/>
        </w:rPr>
      </w:pPr>
      <w:r w:rsidRPr="00466F92">
        <w:rPr>
          <w:rFonts w:ascii="Palatino Linotype" w:hAnsi="Palatino Linotype"/>
          <w:b/>
        </w:rPr>
        <w:t>LÍNEAS ARGUMENTATIVAS</w:t>
      </w:r>
    </w:p>
    <w:p w14:paraId="11716811" w14:textId="77777777" w:rsidR="005E0318" w:rsidRPr="00466F92" w:rsidRDefault="005E0318" w:rsidP="00FB4474">
      <w:pPr>
        <w:spacing w:line="360" w:lineRule="auto"/>
        <w:jc w:val="center"/>
        <w:rPr>
          <w:rFonts w:ascii="Palatino Linotype" w:hAnsi="Palatino Linotype"/>
          <w:b/>
        </w:rPr>
      </w:pPr>
    </w:p>
    <w:p w14:paraId="40EE00EE" w14:textId="5FD81386" w:rsidR="00BE2A0C" w:rsidRDefault="00BE2A0C" w:rsidP="00FB4474">
      <w:pPr>
        <w:spacing w:line="360" w:lineRule="auto"/>
        <w:jc w:val="both"/>
        <w:rPr>
          <w:rFonts w:ascii="Palatino Linotype" w:eastAsia="MS Mincho" w:hAnsi="Palatino Linotype" w:cs="Times New Roman"/>
        </w:rPr>
      </w:pPr>
      <w:r w:rsidRPr="00466F92">
        <w:rPr>
          <w:rFonts w:ascii="Palatino Linotype" w:eastAsia="MS Mincho" w:hAnsi="Palatino Linotype" w:cs="Times New Roman"/>
          <w:b/>
        </w:rPr>
        <w:t xml:space="preserve">DERECHO DE ACCESO A LA INFORMACIÓN PÚBLICA. </w:t>
      </w:r>
      <w:r w:rsidRPr="00466F9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466F92" w:rsidRDefault="002F5CC5" w:rsidP="00FB4474">
      <w:pPr>
        <w:spacing w:line="360" w:lineRule="auto"/>
        <w:jc w:val="both"/>
        <w:rPr>
          <w:rFonts w:ascii="Palatino Linotype" w:eastAsia="MS Mincho" w:hAnsi="Palatino Linotype" w:cs="Times New Roman"/>
        </w:rPr>
      </w:pPr>
    </w:p>
    <w:p w14:paraId="6388BBDB" w14:textId="61314B80" w:rsidR="00C57929" w:rsidRDefault="00C57929" w:rsidP="00FB4474">
      <w:pPr>
        <w:spacing w:line="360" w:lineRule="auto"/>
        <w:jc w:val="both"/>
        <w:rPr>
          <w:rFonts w:ascii="Palatino Linotype" w:eastAsia="Arial Unicode MS" w:hAnsi="Palatino Linotype" w:cs="Arial"/>
        </w:rPr>
      </w:pPr>
      <w:r w:rsidRPr="00466F92">
        <w:rPr>
          <w:rFonts w:ascii="Palatino Linotype" w:eastAsia="Arial Unicode MS" w:hAnsi="Palatino Linotype" w:cs="Arial"/>
          <w:b/>
        </w:rPr>
        <w:t>DEBERES DE LAS AUTORIDADES</w:t>
      </w:r>
      <w:r w:rsidRPr="00466F92">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2F5CC5" w:rsidRDefault="002F5CC5" w:rsidP="00FB4474">
      <w:pPr>
        <w:spacing w:line="360" w:lineRule="auto"/>
        <w:jc w:val="both"/>
        <w:rPr>
          <w:rFonts w:ascii="Palatino Linotype" w:eastAsia="Arial Unicode MS" w:hAnsi="Palatino Linotype" w:cs="Arial"/>
        </w:rPr>
      </w:pPr>
    </w:p>
    <w:p w14:paraId="0F9BAD22" w14:textId="43C922C3" w:rsidR="00C57929" w:rsidRPr="00466F92" w:rsidRDefault="00C57929" w:rsidP="00FB4474">
      <w:pPr>
        <w:spacing w:line="360" w:lineRule="auto"/>
        <w:jc w:val="both"/>
        <w:rPr>
          <w:rFonts w:ascii="Palatino Linotype" w:eastAsia="Calibri" w:hAnsi="Palatino Linotype" w:cs="Times New Roman"/>
        </w:rPr>
      </w:pPr>
      <w:r w:rsidRPr="00466F92">
        <w:rPr>
          <w:rFonts w:ascii="Palatino Linotype" w:eastAsia="Calibri" w:hAnsi="Palatino Linotype" w:cs="Times New Roman"/>
          <w:b/>
        </w:rPr>
        <w:t>DE LA GARANTÍA DE PROPORCIONAR LA INFORMACIÓN PÚBLICA GUBERNAMENTAL.</w:t>
      </w:r>
      <w:r w:rsidRPr="00466F9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1647718D" w:rsidR="00044C3F" w:rsidRPr="00466F92" w:rsidRDefault="00BE2A0C" w:rsidP="00FB4474">
      <w:pPr>
        <w:spacing w:line="360" w:lineRule="auto"/>
        <w:contextualSpacing/>
        <w:jc w:val="both"/>
        <w:rPr>
          <w:rFonts w:ascii="Palatino Linotype" w:eastAsia="Times New Roman" w:hAnsi="Palatino Linotype"/>
        </w:rPr>
      </w:pPr>
      <w:r w:rsidRPr="00466F92">
        <w:rPr>
          <w:rFonts w:ascii="Palatino Linotype" w:eastAsia="Times New Roman" w:hAnsi="Palatino Linotype"/>
          <w:noProof/>
          <w:lang w:val="es-MX" w:eastAsia="es-MX"/>
        </w:rPr>
        <mc:AlternateContent>
          <mc:Choice Requires="wps">
            <w:drawing>
              <wp:anchor distT="0" distB="0" distL="114300" distR="114300" simplePos="0" relativeHeight="251688960" behindDoc="0" locked="0" layoutInCell="1" allowOverlap="1" wp14:anchorId="727A0135" wp14:editId="06175341">
                <wp:simplePos x="0" y="0"/>
                <wp:positionH relativeFrom="column">
                  <wp:posOffset>-3810</wp:posOffset>
                </wp:positionH>
                <wp:positionV relativeFrom="paragraph">
                  <wp:posOffset>75564</wp:posOffset>
                </wp:positionV>
                <wp:extent cx="5543550" cy="1781175"/>
                <wp:effectExtent l="57150" t="57150" r="57150" b="85725"/>
                <wp:wrapNone/>
                <wp:docPr id="28" name="Conector recto 28"/>
                <wp:cNvGraphicFramePr/>
                <a:graphic xmlns:a="http://schemas.openxmlformats.org/drawingml/2006/main">
                  <a:graphicData uri="http://schemas.microsoft.com/office/word/2010/wordprocessingShape">
                    <wps:wsp>
                      <wps:cNvCnPr/>
                      <wps:spPr>
                        <a:xfrm>
                          <a:off x="0" y="0"/>
                          <a:ext cx="5543550" cy="17811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7F71B" id="Conector recto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5pt" to="436.2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" strokecolor="#4f81bd [3204]" strokeweight="3pt">
                <v:shadow on="t" color="black" opacity="24903f" origin=",.5" offset="0,.55556mm"/>
              </v:line>
            </w:pict>
          </mc:Fallback>
        </mc:AlternateContent>
      </w:r>
    </w:p>
    <w:p w14:paraId="624DAC65" w14:textId="77777777" w:rsidR="00C57929" w:rsidRDefault="00C57929" w:rsidP="00FB4474">
      <w:pPr>
        <w:spacing w:line="360" w:lineRule="auto"/>
        <w:contextualSpacing/>
        <w:jc w:val="both"/>
        <w:rPr>
          <w:rFonts w:ascii="Palatino Linotype" w:eastAsia="Times New Roman" w:hAnsi="Palatino Linotype"/>
        </w:rPr>
      </w:pPr>
    </w:p>
    <w:p w14:paraId="166AE7C8" w14:textId="77777777" w:rsidR="00183E00" w:rsidRDefault="00183E00" w:rsidP="00FB4474">
      <w:pPr>
        <w:spacing w:line="360" w:lineRule="auto"/>
        <w:contextualSpacing/>
        <w:jc w:val="both"/>
        <w:rPr>
          <w:rFonts w:ascii="Palatino Linotype" w:eastAsia="Times New Roman" w:hAnsi="Palatino Linotype"/>
        </w:rPr>
      </w:pPr>
    </w:p>
    <w:p w14:paraId="1E4AB315" w14:textId="77777777" w:rsidR="00183E00" w:rsidRPr="00466F92" w:rsidRDefault="00183E00" w:rsidP="00FB4474">
      <w:pPr>
        <w:spacing w:line="360" w:lineRule="auto"/>
        <w:contextualSpacing/>
        <w:jc w:val="both"/>
        <w:rPr>
          <w:rFonts w:ascii="Palatino Linotype" w:eastAsia="Times New Roman" w:hAnsi="Palatino Linotype"/>
        </w:rPr>
      </w:pPr>
    </w:p>
    <w:p w14:paraId="65895935" w14:textId="77777777" w:rsidR="00FF11E8" w:rsidRPr="00466F92" w:rsidRDefault="00FF11E8" w:rsidP="00FB4474">
      <w:pPr>
        <w:spacing w:line="360" w:lineRule="auto"/>
        <w:rPr>
          <w:rFonts w:ascii="Palatino Linotype" w:eastAsia="Times New Roman" w:hAnsi="Palatino Linotype"/>
        </w:rPr>
      </w:pPr>
    </w:p>
    <w:p w14:paraId="3CB78087" w14:textId="77777777" w:rsidR="00BE2A0C" w:rsidRPr="00466F92" w:rsidRDefault="00BE2A0C" w:rsidP="00FB4474">
      <w:pPr>
        <w:spacing w:line="360" w:lineRule="auto"/>
        <w:rPr>
          <w:rFonts w:ascii="Palatino Linotype" w:eastAsia="Times New Roman" w:hAnsi="Palatino Linotype" w:cs="Times New Roman"/>
          <w:b/>
          <w:u w:val="single"/>
        </w:rPr>
      </w:pPr>
    </w:p>
    <w:p w14:paraId="31137936" w14:textId="302D1D0F" w:rsidR="00BC61B2" w:rsidRPr="00466F92" w:rsidRDefault="00A20B1F" w:rsidP="00FB4474">
      <w:pPr>
        <w:spacing w:line="360" w:lineRule="auto"/>
        <w:jc w:val="center"/>
        <w:rPr>
          <w:rFonts w:ascii="Palatino Linotype" w:eastAsia="Times New Roman" w:hAnsi="Palatino Linotype" w:cs="Times New Roman"/>
          <w:b/>
        </w:rPr>
      </w:pPr>
      <w:r w:rsidRPr="00466F92">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AC74E0" w:rsidRDefault="00DA7E2F" w:rsidP="00FB4474">
          <w:pPr>
            <w:pStyle w:val="TtulodeTDC"/>
            <w:spacing w:before="0" w:line="360" w:lineRule="auto"/>
            <w:jc w:val="both"/>
            <w:rPr>
              <w:szCs w:val="24"/>
            </w:rPr>
          </w:pPr>
        </w:p>
        <w:p w14:paraId="0E06EDF4" w14:textId="77777777" w:rsidR="00FB4474" w:rsidRPr="00FB4474" w:rsidRDefault="00DA7E2F" w:rsidP="00FB4474">
          <w:pPr>
            <w:pStyle w:val="TDC1"/>
            <w:spacing w:line="360" w:lineRule="auto"/>
            <w:rPr>
              <w:rFonts w:ascii="Palatino Linotype" w:hAnsi="Palatino Linotype"/>
              <w:b/>
              <w:noProof/>
              <w:sz w:val="22"/>
              <w:szCs w:val="22"/>
              <w:lang w:val="es-MX" w:eastAsia="es-MX"/>
            </w:rPr>
          </w:pPr>
          <w:r w:rsidRPr="00AC74E0">
            <w:rPr>
              <w:rFonts w:ascii="Palatino Linotype" w:hAnsi="Palatino Linotype"/>
            </w:rPr>
            <w:fldChar w:fldCharType="begin"/>
          </w:r>
          <w:r w:rsidRPr="00AC74E0">
            <w:rPr>
              <w:rFonts w:ascii="Palatino Linotype" w:hAnsi="Palatino Linotype"/>
            </w:rPr>
            <w:instrText xml:space="preserve"> TOC \o "1-3" \h \z \u </w:instrText>
          </w:r>
          <w:r w:rsidRPr="00AC74E0">
            <w:rPr>
              <w:rFonts w:ascii="Palatino Linotype" w:hAnsi="Palatino Linotype"/>
            </w:rPr>
            <w:fldChar w:fldCharType="separate"/>
          </w:r>
          <w:hyperlink w:anchor="_Toc30090150" w:history="1">
            <w:r w:rsidR="00FB4474" w:rsidRPr="00FB4474">
              <w:rPr>
                <w:rStyle w:val="Hipervnculo"/>
                <w:rFonts w:ascii="Palatino Linotype" w:hAnsi="Palatino Linotype"/>
                <w:b/>
                <w:noProof/>
              </w:rPr>
              <w:t>ANTECEDENTES</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_Toc30090150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3</w:t>
            </w:r>
            <w:r w:rsidR="00FB4474" w:rsidRPr="00FB4474">
              <w:rPr>
                <w:rFonts w:ascii="Palatino Linotype" w:hAnsi="Palatino Linotype"/>
                <w:b/>
                <w:noProof/>
                <w:webHidden/>
              </w:rPr>
              <w:fldChar w:fldCharType="end"/>
            </w:r>
          </w:hyperlink>
        </w:p>
        <w:p w14:paraId="3AE37312" w14:textId="77777777" w:rsidR="00FB4474" w:rsidRPr="00FB4474" w:rsidRDefault="00E318DB" w:rsidP="00FB4474">
          <w:pPr>
            <w:pStyle w:val="TDC1"/>
            <w:spacing w:line="360" w:lineRule="auto"/>
            <w:rPr>
              <w:rFonts w:ascii="Palatino Linotype" w:hAnsi="Palatino Linotype"/>
              <w:b/>
              <w:noProof/>
              <w:sz w:val="22"/>
              <w:szCs w:val="22"/>
              <w:lang w:val="es-MX" w:eastAsia="es-MX"/>
            </w:rPr>
          </w:pPr>
          <w:hyperlink w:anchor="_Toc30090151" w:history="1">
            <w:r w:rsidR="00FB4474" w:rsidRPr="00FB4474">
              <w:rPr>
                <w:rStyle w:val="Hipervnculo"/>
                <w:rFonts w:ascii="Palatino Linotype" w:hAnsi="Palatino Linotype"/>
                <w:b/>
                <w:noProof/>
              </w:rPr>
              <w:t>CONSIDERANDO</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_Toc30090151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8</w:t>
            </w:r>
            <w:r w:rsidR="00FB4474" w:rsidRPr="00FB4474">
              <w:rPr>
                <w:rFonts w:ascii="Palatino Linotype" w:hAnsi="Palatino Linotype"/>
                <w:b/>
                <w:noProof/>
                <w:webHidden/>
              </w:rPr>
              <w:fldChar w:fldCharType="end"/>
            </w:r>
          </w:hyperlink>
        </w:p>
        <w:p w14:paraId="42C253AE" w14:textId="77777777" w:rsidR="00FB4474" w:rsidRPr="00FB4474" w:rsidRDefault="00E318DB" w:rsidP="00FB4474">
          <w:pPr>
            <w:pStyle w:val="TDC2"/>
            <w:rPr>
              <w:rFonts w:ascii="Palatino Linotype" w:hAnsi="Palatino Linotype"/>
              <w:b/>
              <w:noProof/>
              <w:sz w:val="22"/>
              <w:szCs w:val="22"/>
              <w:lang w:val="es-MX" w:eastAsia="es-MX"/>
            </w:rPr>
          </w:pPr>
          <w:hyperlink w:anchor="_Toc30090152" w:history="1">
            <w:r w:rsidR="00FB4474" w:rsidRPr="00FB4474">
              <w:rPr>
                <w:rStyle w:val="Hipervnculo"/>
                <w:rFonts w:ascii="Palatino Linotype" w:hAnsi="Palatino Linotype"/>
                <w:b/>
                <w:noProof/>
              </w:rPr>
              <w:t>PRIMERO. De la competencia.</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_Toc30090152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8</w:t>
            </w:r>
            <w:r w:rsidR="00FB4474" w:rsidRPr="00FB4474">
              <w:rPr>
                <w:rFonts w:ascii="Palatino Linotype" w:hAnsi="Palatino Linotype"/>
                <w:b/>
                <w:noProof/>
                <w:webHidden/>
              </w:rPr>
              <w:fldChar w:fldCharType="end"/>
            </w:r>
          </w:hyperlink>
        </w:p>
        <w:p w14:paraId="34110165" w14:textId="77777777" w:rsidR="00FB4474" w:rsidRPr="00FB4474" w:rsidRDefault="00E318DB" w:rsidP="00FB4474">
          <w:pPr>
            <w:pStyle w:val="TDC2"/>
            <w:rPr>
              <w:rFonts w:ascii="Palatino Linotype" w:hAnsi="Palatino Linotype"/>
              <w:b/>
              <w:noProof/>
              <w:sz w:val="22"/>
              <w:szCs w:val="22"/>
              <w:lang w:val="es-MX" w:eastAsia="es-MX"/>
            </w:rPr>
          </w:pPr>
          <w:hyperlink w:anchor="_Toc30090153" w:history="1">
            <w:r w:rsidR="00FB4474" w:rsidRPr="00FB4474">
              <w:rPr>
                <w:rStyle w:val="Hipervnculo"/>
                <w:rFonts w:ascii="Palatino Linotype" w:hAnsi="Palatino Linotype"/>
                <w:b/>
                <w:noProof/>
              </w:rPr>
              <w:t>SEGUNDO. De la oportunidad y procedencia.</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_Toc30090153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8</w:t>
            </w:r>
            <w:r w:rsidR="00FB4474" w:rsidRPr="00FB4474">
              <w:rPr>
                <w:rFonts w:ascii="Palatino Linotype" w:hAnsi="Palatino Linotype"/>
                <w:b/>
                <w:noProof/>
                <w:webHidden/>
              </w:rPr>
              <w:fldChar w:fldCharType="end"/>
            </w:r>
          </w:hyperlink>
        </w:p>
        <w:p w14:paraId="0B6F489A" w14:textId="77777777" w:rsidR="00FB4474" w:rsidRPr="00FB4474" w:rsidRDefault="00E318DB" w:rsidP="00FB4474">
          <w:pPr>
            <w:pStyle w:val="TDC2"/>
            <w:rPr>
              <w:rFonts w:ascii="Palatino Linotype" w:hAnsi="Palatino Linotype"/>
              <w:b/>
              <w:noProof/>
              <w:sz w:val="22"/>
              <w:szCs w:val="22"/>
              <w:lang w:val="es-MX" w:eastAsia="es-MX"/>
            </w:rPr>
          </w:pPr>
          <w:hyperlink w:anchor="_Toc30090154" w:history="1">
            <w:r w:rsidR="00FB4474" w:rsidRPr="00FB4474">
              <w:rPr>
                <w:rStyle w:val="Hipervnculo"/>
                <w:rFonts w:ascii="Palatino Linotype" w:eastAsia="MS Gothic" w:hAnsi="Palatino Linotype" w:cs="Times New Roman"/>
                <w:b/>
                <w:noProof/>
              </w:rPr>
              <w:t>TERCERO. Del planteamiento de la Litis.</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_Toc30090154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9</w:t>
            </w:r>
            <w:r w:rsidR="00FB4474" w:rsidRPr="00FB4474">
              <w:rPr>
                <w:rFonts w:ascii="Palatino Linotype" w:hAnsi="Palatino Linotype"/>
                <w:b/>
                <w:noProof/>
                <w:webHidden/>
              </w:rPr>
              <w:fldChar w:fldCharType="end"/>
            </w:r>
          </w:hyperlink>
        </w:p>
        <w:p w14:paraId="4740E54E" w14:textId="77777777" w:rsidR="00FB4474" w:rsidRPr="00FB4474" w:rsidRDefault="00E318DB" w:rsidP="00FB4474">
          <w:pPr>
            <w:pStyle w:val="TDC2"/>
            <w:rPr>
              <w:rFonts w:ascii="Palatino Linotype" w:hAnsi="Palatino Linotype"/>
              <w:b/>
              <w:noProof/>
              <w:sz w:val="22"/>
              <w:szCs w:val="22"/>
              <w:lang w:val="es-MX" w:eastAsia="es-MX"/>
            </w:rPr>
          </w:pPr>
          <w:hyperlink w:anchor="_Toc30090155" w:history="1">
            <w:r w:rsidR="00FB4474" w:rsidRPr="00FB4474">
              <w:rPr>
                <w:rStyle w:val="Hipervnculo"/>
                <w:rFonts w:ascii="Palatino Linotype" w:eastAsia="MS Gothic" w:hAnsi="Palatino Linotype" w:cs="Times New Roman"/>
                <w:b/>
                <w:noProof/>
              </w:rPr>
              <w:t>CUARTO. Del estudio y resolución del asunto.</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_Toc30090155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10</w:t>
            </w:r>
            <w:r w:rsidR="00FB4474" w:rsidRPr="00FB4474">
              <w:rPr>
                <w:rFonts w:ascii="Palatino Linotype" w:hAnsi="Palatino Linotype"/>
                <w:b/>
                <w:noProof/>
                <w:webHidden/>
              </w:rPr>
              <w:fldChar w:fldCharType="end"/>
            </w:r>
          </w:hyperlink>
        </w:p>
        <w:p w14:paraId="1FA9C55E" w14:textId="77777777" w:rsidR="00FB4474" w:rsidRPr="00FB4474" w:rsidRDefault="00E318DB" w:rsidP="00FB4474">
          <w:pPr>
            <w:pStyle w:val="TDC2"/>
            <w:rPr>
              <w:rFonts w:ascii="Palatino Linotype" w:hAnsi="Palatino Linotype"/>
              <w:b/>
              <w:noProof/>
              <w:sz w:val="22"/>
              <w:szCs w:val="22"/>
              <w:lang w:val="es-MX" w:eastAsia="es-MX"/>
            </w:rPr>
          </w:pPr>
          <w:hyperlink w:anchor="_Toc30090156" w:history="1">
            <w:r w:rsidR="00FB4474" w:rsidRPr="00FB4474">
              <w:rPr>
                <w:rStyle w:val="Hipervnculo"/>
                <w:rFonts w:ascii="Palatino Linotype" w:eastAsia="MS Mincho" w:hAnsi="Palatino Linotype" w:cs="Times New Roman"/>
                <w:b/>
                <w:noProof/>
              </w:rPr>
              <w:t>I.</w:t>
            </w:r>
            <w:r w:rsidR="00FB4474" w:rsidRPr="00FB4474">
              <w:rPr>
                <w:rFonts w:ascii="Palatino Linotype" w:hAnsi="Palatino Linotype"/>
                <w:b/>
                <w:noProof/>
                <w:sz w:val="22"/>
                <w:szCs w:val="22"/>
                <w:lang w:val="es-MX" w:eastAsia="es-MX"/>
              </w:rPr>
              <w:tab/>
            </w:r>
            <w:r w:rsidR="00FB4474" w:rsidRPr="00FB4474">
              <w:rPr>
                <w:rStyle w:val="Hipervnculo"/>
                <w:rFonts w:ascii="Palatino Linotype" w:eastAsia="MS Mincho" w:hAnsi="Palatino Linotype" w:cs="Times New Roman"/>
                <w:b/>
                <w:noProof/>
              </w:rPr>
              <w:t>De la Fuente de Obligaciones.</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_Toc30090156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11</w:t>
            </w:r>
            <w:r w:rsidR="00FB4474" w:rsidRPr="00FB4474">
              <w:rPr>
                <w:rFonts w:ascii="Palatino Linotype" w:hAnsi="Palatino Linotype"/>
                <w:b/>
                <w:noProof/>
                <w:webHidden/>
              </w:rPr>
              <w:fldChar w:fldCharType="end"/>
            </w:r>
          </w:hyperlink>
        </w:p>
        <w:p w14:paraId="4F056D6E" w14:textId="77777777" w:rsidR="00FB4474" w:rsidRPr="00FB4474" w:rsidRDefault="00E318DB" w:rsidP="00FB4474">
          <w:pPr>
            <w:pStyle w:val="TDC2"/>
            <w:rPr>
              <w:rFonts w:ascii="Palatino Linotype" w:hAnsi="Palatino Linotype"/>
              <w:b/>
              <w:noProof/>
              <w:sz w:val="22"/>
              <w:szCs w:val="22"/>
              <w:lang w:val="es-MX" w:eastAsia="es-MX"/>
            </w:rPr>
          </w:pPr>
          <w:hyperlink w:anchor="_Toc30090157" w:history="1">
            <w:r w:rsidR="00FB4474" w:rsidRPr="00FB4474">
              <w:rPr>
                <w:rStyle w:val="Hipervnculo"/>
                <w:rFonts w:ascii="Palatino Linotype" w:eastAsia="MS Mincho" w:hAnsi="Palatino Linotype" w:cs="Times New Roman"/>
                <w:b/>
                <w:bCs/>
                <w:noProof/>
              </w:rPr>
              <w:t>a)</w:t>
            </w:r>
            <w:r w:rsidR="00FB4474" w:rsidRPr="00FB4474">
              <w:rPr>
                <w:rFonts w:ascii="Palatino Linotype" w:hAnsi="Palatino Linotype"/>
                <w:b/>
                <w:noProof/>
                <w:sz w:val="22"/>
                <w:szCs w:val="22"/>
                <w:lang w:val="es-MX" w:eastAsia="es-MX"/>
              </w:rPr>
              <w:tab/>
            </w:r>
            <w:r w:rsidR="00FB4474" w:rsidRPr="00FB4474">
              <w:rPr>
                <w:rStyle w:val="Hipervnculo"/>
                <w:rFonts w:ascii="Palatino Linotype" w:eastAsia="MS Mincho" w:hAnsi="Palatino Linotype" w:cs="Times New Roman"/>
                <w:b/>
                <w:noProof/>
              </w:rPr>
              <w:t>De las obligaciones de Transparencia.</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_Toc30090157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11</w:t>
            </w:r>
            <w:r w:rsidR="00FB4474" w:rsidRPr="00FB4474">
              <w:rPr>
                <w:rFonts w:ascii="Palatino Linotype" w:hAnsi="Palatino Linotype"/>
                <w:b/>
                <w:noProof/>
                <w:webHidden/>
              </w:rPr>
              <w:fldChar w:fldCharType="end"/>
            </w:r>
          </w:hyperlink>
        </w:p>
        <w:p w14:paraId="1E43FD57" w14:textId="77777777" w:rsidR="00FB4474" w:rsidRPr="00FB4474" w:rsidRDefault="00E318DB" w:rsidP="00FB4474">
          <w:pPr>
            <w:pStyle w:val="TDC1"/>
            <w:spacing w:line="360" w:lineRule="auto"/>
            <w:rPr>
              <w:rFonts w:ascii="Palatino Linotype" w:hAnsi="Palatino Linotype"/>
              <w:b/>
              <w:noProof/>
              <w:sz w:val="22"/>
              <w:szCs w:val="22"/>
              <w:lang w:val="es-MX" w:eastAsia="es-MX"/>
            </w:rPr>
          </w:pPr>
          <w:hyperlink w:anchor="_Toc30090158" w:history="1">
            <w:r w:rsidR="00FB4474" w:rsidRPr="00FB4474">
              <w:rPr>
                <w:rStyle w:val="Hipervnculo"/>
                <w:rFonts w:ascii="Palatino Linotype" w:hAnsi="Palatino Linotype"/>
                <w:b/>
                <w:noProof/>
              </w:rPr>
              <w:t>II.</w:t>
            </w:r>
            <w:r w:rsidR="00FB4474" w:rsidRPr="00FB4474">
              <w:rPr>
                <w:rFonts w:ascii="Palatino Linotype" w:hAnsi="Palatino Linotype"/>
                <w:b/>
                <w:noProof/>
                <w:sz w:val="22"/>
                <w:szCs w:val="22"/>
                <w:lang w:val="es-MX" w:eastAsia="es-MX"/>
              </w:rPr>
              <w:tab/>
            </w:r>
            <w:r w:rsidR="00FB4474" w:rsidRPr="00FB4474">
              <w:rPr>
                <w:rStyle w:val="Hipervnculo"/>
                <w:rFonts w:ascii="Palatino Linotype" w:hAnsi="Palatino Linotype"/>
                <w:b/>
                <w:noProof/>
              </w:rPr>
              <w:t>De lo solicitado por el particular y la respuesta del Sujeto Obligado.</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_Toc30090158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14</w:t>
            </w:r>
            <w:r w:rsidR="00FB4474" w:rsidRPr="00FB4474">
              <w:rPr>
                <w:rFonts w:ascii="Palatino Linotype" w:hAnsi="Palatino Linotype"/>
                <w:b/>
                <w:noProof/>
                <w:webHidden/>
              </w:rPr>
              <w:fldChar w:fldCharType="end"/>
            </w:r>
          </w:hyperlink>
        </w:p>
        <w:p w14:paraId="315AA70E" w14:textId="77777777" w:rsidR="00FB4474" w:rsidRPr="00FB4474" w:rsidRDefault="00E318DB" w:rsidP="00FB4474">
          <w:pPr>
            <w:pStyle w:val="TDC1"/>
            <w:spacing w:line="360" w:lineRule="auto"/>
            <w:rPr>
              <w:rFonts w:ascii="Palatino Linotype" w:hAnsi="Palatino Linotype"/>
              <w:b/>
              <w:noProof/>
              <w:sz w:val="22"/>
              <w:szCs w:val="22"/>
              <w:lang w:val="es-MX" w:eastAsia="es-MX"/>
            </w:rPr>
          </w:pPr>
          <w:hyperlink w:anchor="_Toc30090159" w:history="1">
            <w:r w:rsidR="00FB4474" w:rsidRPr="00FB4474">
              <w:rPr>
                <w:rStyle w:val="Hipervnculo"/>
                <w:rFonts w:ascii="Palatino Linotype" w:hAnsi="Palatino Linotype"/>
                <w:b/>
                <w:noProof/>
              </w:rPr>
              <w:t>R E S O L U T I V O S</w:t>
            </w:r>
            <w:r w:rsidR="00FB4474" w:rsidRPr="00FB4474">
              <w:rPr>
                <w:rFonts w:ascii="Palatino Linotype" w:hAnsi="Palatino Linotype"/>
                <w:b/>
                <w:noProof/>
                <w:webHidden/>
              </w:rPr>
              <w:tab/>
            </w:r>
            <w:r w:rsidR="00FB4474" w:rsidRPr="00FB4474">
              <w:rPr>
                <w:rFonts w:ascii="Palatino Linotype" w:hAnsi="Palatino Linotype"/>
                <w:b/>
                <w:noProof/>
                <w:webHidden/>
              </w:rPr>
              <w:fldChar w:fldCharType="begin"/>
            </w:r>
            <w:r w:rsidR="00FB4474" w:rsidRPr="00FB4474">
              <w:rPr>
                <w:rFonts w:ascii="Palatino Linotype" w:hAnsi="Palatino Linotype"/>
                <w:b/>
                <w:noProof/>
                <w:webHidden/>
              </w:rPr>
              <w:instrText xml:space="preserve"> PAGEREF _Toc30090159 \h </w:instrText>
            </w:r>
            <w:r w:rsidR="00FB4474" w:rsidRPr="00FB4474">
              <w:rPr>
                <w:rFonts w:ascii="Palatino Linotype" w:hAnsi="Palatino Linotype"/>
                <w:b/>
                <w:noProof/>
                <w:webHidden/>
              </w:rPr>
            </w:r>
            <w:r w:rsidR="00FB4474" w:rsidRPr="00FB4474">
              <w:rPr>
                <w:rFonts w:ascii="Palatino Linotype" w:hAnsi="Palatino Linotype"/>
                <w:b/>
                <w:noProof/>
                <w:webHidden/>
              </w:rPr>
              <w:fldChar w:fldCharType="separate"/>
            </w:r>
            <w:r w:rsidR="00D967E5">
              <w:rPr>
                <w:rFonts w:ascii="Palatino Linotype" w:hAnsi="Palatino Linotype"/>
                <w:b/>
                <w:noProof/>
                <w:webHidden/>
              </w:rPr>
              <w:t>18</w:t>
            </w:r>
            <w:r w:rsidR="00FB4474" w:rsidRPr="00FB4474">
              <w:rPr>
                <w:rFonts w:ascii="Palatino Linotype" w:hAnsi="Palatino Linotype"/>
                <w:b/>
                <w:noProof/>
                <w:webHidden/>
              </w:rPr>
              <w:fldChar w:fldCharType="end"/>
            </w:r>
          </w:hyperlink>
        </w:p>
        <w:p w14:paraId="22479684" w14:textId="6200A644" w:rsidR="000D13EA" w:rsidRPr="00EA2E01" w:rsidRDefault="00FB4474" w:rsidP="00FB4474">
          <w:pPr>
            <w:spacing w:line="360" w:lineRule="auto"/>
            <w:jc w:val="both"/>
            <w:rPr>
              <w:rFonts w:ascii="Palatino Linotype" w:hAnsi="Palatino Linotype"/>
            </w:rPr>
          </w:pPr>
          <w:r>
            <w:rPr>
              <w:rFonts w:ascii="Palatino Linotype" w:hAnsi="Palatino Linotype"/>
              <w:bCs/>
              <w:noProof/>
              <w:lang w:val="es-MX" w:eastAsia="es-MX"/>
            </w:rPr>
            <mc:AlternateContent>
              <mc:Choice Requires="wps">
                <w:drawing>
                  <wp:anchor distT="0" distB="0" distL="114300" distR="114300" simplePos="0" relativeHeight="251691008" behindDoc="0" locked="0" layoutInCell="1" allowOverlap="1" wp14:anchorId="4DF772D7" wp14:editId="0645B2CE">
                    <wp:simplePos x="0" y="0"/>
                    <wp:positionH relativeFrom="column">
                      <wp:posOffset>60296</wp:posOffset>
                    </wp:positionH>
                    <wp:positionV relativeFrom="paragraph">
                      <wp:posOffset>43223</wp:posOffset>
                    </wp:positionV>
                    <wp:extent cx="5527497" cy="3082247"/>
                    <wp:effectExtent l="76200" t="57150" r="54610" b="80645"/>
                    <wp:wrapNone/>
                    <wp:docPr id="1" name="Conector recto 1"/>
                    <wp:cNvGraphicFramePr/>
                    <a:graphic xmlns:a="http://schemas.openxmlformats.org/drawingml/2006/main">
                      <a:graphicData uri="http://schemas.microsoft.com/office/word/2010/wordprocessingShape">
                        <wps:wsp>
                          <wps:cNvCnPr/>
                          <wps:spPr>
                            <a:xfrm flipH="1" flipV="1">
                              <a:off x="0" y="0"/>
                              <a:ext cx="5527497" cy="308224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1392EE" id="Conector recto 1"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4.75pt,3.4pt" to="440pt,2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" strokecolor="#4f81bd [3204]" strokeweight="3pt">
                    <v:shadow on="t" color="black" opacity="24903f" origin=",.5" offset="0,.55556mm"/>
                  </v:line>
                </w:pict>
              </mc:Fallback>
            </mc:AlternateContent>
          </w:r>
          <w:r w:rsidR="00DA7E2F" w:rsidRPr="00AC74E0">
            <w:rPr>
              <w:rFonts w:ascii="Palatino Linotype" w:hAnsi="Palatino Linotype"/>
              <w:bCs/>
              <w:lang w:val="es-ES"/>
            </w:rPr>
            <w:fldChar w:fldCharType="end"/>
          </w:r>
        </w:p>
      </w:sdtContent>
    </w:sdt>
    <w:p w14:paraId="03BDE019" w14:textId="77777777" w:rsidR="00262805" w:rsidRDefault="00262805" w:rsidP="00FB4474">
      <w:pPr>
        <w:tabs>
          <w:tab w:val="left" w:pos="3465"/>
        </w:tabs>
        <w:spacing w:line="360" w:lineRule="auto"/>
        <w:jc w:val="both"/>
        <w:rPr>
          <w:rFonts w:ascii="Palatino Linotype" w:hAnsi="Palatino Linotype"/>
        </w:rPr>
      </w:pPr>
    </w:p>
    <w:p w14:paraId="10CA1064" w14:textId="32E37C6F" w:rsidR="009C6441" w:rsidRDefault="009C6441" w:rsidP="00FB4474">
      <w:pPr>
        <w:tabs>
          <w:tab w:val="left" w:pos="3465"/>
        </w:tabs>
        <w:spacing w:line="360" w:lineRule="auto"/>
        <w:jc w:val="both"/>
        <w:rPr>
          <w:rFonts w:ascii="Palatino Linotype" w:hAnsi="Palatino Linotype"/>
        </w:rPr>
      </w:pPr>
    </w:p>
    <w:p w14:paraId="5C297953" w14:textId="3E205E89" w:rsidR="009C6441" w:rsidRDefault="009C6441" w:rsidP="00FB4474">
      <w:pPr>
        <w:tabs>
          <w:tab w:val="left" w:pos="3465"/>
        </w:tabs>
        <w:spacing w:line="360" w:lineRule="auto"/>
        <w:jc w:val="both"/>
        <w:rPr>
          <w:rFonts w:ascii="Palatino Linotype" w:hAnsi="Palatino Linotype"/>
        </w:rPr>
      </w:pPr>
    </w:p>
    <w:p w14:paraId="7AD7917F" w14:textId="3AF5AC46" w:rsidR="009C6441" w:rsidRDefault="009C6441" w:rsidP="00FB4474">
      <w:pPr>
        <w:tabs>
          <w:tab w:val="left" w:pos="3465"/>
        </w:tabs>
        <w:spacing w:line="360" w:lineRule="auto"/>
        <w:jc w:val="both"/>
        <w:rPr>
          <w:rFonts w:ascii="Palatino Linotype" w:hAnsi="Palatino Linotype"/>
        </w:rPr>
      </w:pPr>
    </w:p>
    <w:p w14:paraId="4AD5A9B2" w14:textId="77777777" w:rsidR="009C6441" w:rsidRDefault="009C6441" w:rsidP="00FB4474">
      <w:pPr>
        <w:tabs>
          <w:tab w:val="left" w:pos="3465"/>
        </w:tabs>
        <w:spacing w:line="360" w:lineRule="auto"/>
        <w:jc w:val="both"/>
        <w:rPr>
          <w:rFonts w:ascii="Palatino Linotype" w:hAnsi="Palatino Linotype"/>
        </w:rPr>
      </w:pPr>
    </w:p>
    <w:p w14:paraId="73F7F940" w14:textId="4A66BFB8" w:rsidR="00662C69" w:rsidRPr="00466F92" w:rsidRDefault="009B11D6" w:rsidP="00FB4474">
      <w:pPr>
        <w:tabs>
          <w:tab w:val="left" w:pos="3465"/>
        </w:tabs>
        <w:spacing w:line="360" w:lineRule="auto"/>
        <w:jc w:val="both"/>
        <w:rPr>
          <w:rFonts w:ascii="Palatino Linotype" w:hAnsi="Palatino Linotype"/>
        </w:rPr>
      </w:pPr>
      <w:r w:rsidRPr="00466F92">
        <w:rPr>
          <w:rFonts w:ascii="Palatino Linotype" w:hAnsi="Palatino Linotype"/>
        </w:rPr>
        <w:lastRenderedPageBreak/>
        <w:t>R</w:t>
      </w:r>
      <w:r w:rsidR="00662C69" w:rsidRPr="00466F92">
        <w:rPr>
          <w:rFonts w:ascii="Palatino Linotype" w:hAnsi="Palatino Linotype"/>
        </w:rPr>
        <w:t>esolución del Pleno del Instituto de Transparencia, Acceso a la Información Pública y Protección de Datos Personales del Estado de México y Mun</w:t>
      </w:r>
      <w:r w:rsidR="000D5A1D" w:rsidRPr="00466F92">
        <w:rPr>
          <w:rFonts w:ascii="Palatino Linotype" w:hAnsi="Palatino Linotype"/>
        </w:rPr>
        <w:t>icipios, con</w:t>
      </w:r>
      <w:r w:rsidR="00662C69" w:rsidRPr="00466F92">
        <w:rPr>
          <w:rFonts w:ascii="Palatino Linotype" w:hAnsi="Palatino Linotype"/>
        </w:rPr>
        <w:t xml:space="preserve"> </w:t>
      </w:r>
      <w:r w:rsidR="00485DB6" w:rsidRPr="00466F92">
        <w:rPr>
          <w:rFonts w:ascii="Palatino Linotype" w:hAnsi="Palatino Linotype"/>
        </w:rPr>
        <w:t xml:space="preserve">domicilio </w:t>
      </w:r>
      <w:r w:rsidR="00662C69" w:rsidRPr="00466F92">
        <w:rPr>
          <w:rFonts w:ascii="Palatino Linotype" w:hAnsi="Palatino Linotype"/>
        </w:rPr>
        <w:t xml:space="preserve">en Metepec, Estado </w:t>
      </w:r>
      <w:r w:rsidR="00662C69" w:rsidRPr="0056506D">
        <w:rPr>
          <w:rFonts w:ascii="Palatino Linotype" w:hAnsi="Palatino Linotype"/>
        </w:rPr>
        <w:t xml:space="preserve">de México; de </w:t>
      </w:r>
      <w:r w:rsidR="001A0A78" w:rsidRPr="0056506D">
        <w:rPr>
          <w:rFonts w:ascii="Palatino Linotype" w:hAnsi="Palatino Linotype"/>
        </w:rPr>
        <w:t xml:space="preserve">fecha </w:t>
      </w:r>
      <w:r w:rsidR="0056506D" w:rsidRPr="0056506D">
        <w:rPr>
          <w:rFonts w:ascii="Palatino Linotype" w:hAnsi="Palatino Linotype"/>
        </w:rPr>
        <w:t>quince (15) de enero de dos mil veinte</w:t>
      </w:r>
      <w:r w:rsidR="00DE22C4" w:rsidRPr="0056506D">
        <w:rPr>
          <w:rFonts w:ascii="Palatino Linotype" w:hAnsi="Palatino Linotype"/>
        </w:rPr>
        <w:t>.</w:t>
      </w:r>
      <w:r w:rsidR="00DE22C4" w:rsidRPr="00466F92">
        <w:rPr>
          <w:rFonts w:ascii="Palatino Linotype" w:hAnsi="Palatino Linotype"/>
        </w:rPr>
        <w:t xml:space="preserve"> </w:t>
      </w:r>
    </w:p>
    <w:p w14:paraId="1323A68C" w14:textId="77777777" w:rsidR="005E0318" w:rsidRPr="00466F92" w:rsidRDefault="005E0318" w:rsidP="00FB4474">
      <w:pPr>
        <w:tabs>
          <w:tab w:val="left" w:pos="3465"/>
        </w:tabs>
        <w:spacing w:line="360" w:lineRule="auto"/>
        <w:jc w:val="both"/>
        <w:rPr>
          <w:rFonts w:ascii="Palatino Linotype" w:hAnsi="Palatino Linotype"/>
        </w:rPr>
      </w:pPr>
    </w:p>
    <w:p w14:paraId="02C1324E" w14:textId="0FF9BCAA" w:rsidR="00662C69" w:rsidRPr="00466F92" w:rsidRDefault="00662C69" w:rsidP="00FB4474">
      <w:pPr>
        <w:pStyle w:val="Encabezado"/>
        <w:spacing w:line="360" w:lineRule="auto"/>
        <w:jc w:val="both"/>
        <w:rPr>
          <w:rFonts w:ascii="Palatino Linotype" w:hAnsi="Palatino Linotype"/>
          <w:b/>
          <w:sz w:val="22"/>
          <w:szCs w:val="22"/>
        </w:rPr>
      </w:pPr>
      <w:r w:rsidRPr="00466F92">
        <w:rPr>
          <w:rFonts w:ascii="Palatino Linotype" w:hAnsi="Palatino Linotype"/>
          <w:b/>
        </w:rPr>
        <w:t>VISTO</w:t>
      </w:r>
      <w:r w:rsidRPr="00466F92">
        <w:rPr>
          <w:rFonts w:ascii="Palatino Linotype" w:hAnsi="Palatino Linotype"/>
        </w:rPr>
        <w:t xml:space="preserve"> el expediente electrónico for</w:t>
      </w:r>
      <w:r w:rsidR="00D37494" w:rsidRPr="00466F92">
        <w:rPr>
          <w:rFonts w:ascii="Palatino Linotype" w:hAnsi="Palatino Linotype"/>
        </w:rPr>
        <w:t>mado con motivo del</w:t>
      </w:r>
      <w:r w:rsidRPr="00466F92">
        <w:rPr>
          <w:rFonts w:ascii="Palatino Linotype" w:hAnsi="Palatino Linotype"/>
        </w:rPr>
        <w:t xml:space="preserve"> recurso de revisión </w:t>
      </w:r>
      <w:r w:rsidR="006E0835" w:rsidRPr="00466F92">
        <w:rPr>
          <w:rFonts w:ascii="Palatino Linotype" w:hAnsi="Palatino Linotype" w:cs="Arial"/>
          <w:b/>
          <w:bCs/>
          <w:szCs w:val="22"/>
          <w:lang w:eastAsia="es-MX"/>
        </w:rPr>
        <w:t>0</w:t>
      </w:r>
      <w:r w:rsidR="00C52B85">
        <w:rPr>
          <w:rFonts w:ascii="Palatino Linotype" w:hAnsi="Palatino Linotype" w:cs="Arial"/>
          <w:b/>
          <w:bCs/>
          <w:szCs w:val="22"/>
          <w:lang w:eastAsia="es-MX"/>
        </w:rPr>
        <w:t>82</w:t>
      </w:r>
      <w:r w:rsidR="008E7715">
        <w:rPr>
          <w:rFonts w:ascii="Palatino Linotype" w:hAnsi="Palatino Linotype" w:cs="Arial"/>
          <w:b/>
          <w:bCs/>
          <w:szCs w:val="22"/>
          <w:lang w:eastAsia="es-MX"/>
        </w:rPr>
        <w:t>13</w:t>
      </w:r>
      <w:r w:rsidR="00E81613" w:rsidRPr="00466F92">
        <w:rPr>
          <w:rFonts w:ascii="Palatino Linotype" w:hAnsi="Palatino Linotype" w:cs="Arial"/>
          <w:b/>
          <w:bCs/>
          <w:szCs w:val="22"/>
          <w:lang w:eastAsia="es-MX"/>
        </w:rPr>
        <w:t>/INFOEM/IP/RR/2019</w:t>
      </w:r>
      <w:r w:rsidR="00AF3D59" w:rsidRPr="00466F92">
        <w:rPr>
          <w:rFonts w:ascii="Palatino Linotype" w:hAnsi="Palatino Linotype" w:cs="Arial"/>
          <w:b/>
          <w:bCs/>
        </w:rPr>
        <w:t>;</w:t>
      </w:r>
      <w:r w:rsidR="00335BFE" w:rsidRPr="00466F92">
        <w:rPr>
          <w:rFonts w:ascii="Palatino Linotype" w:hAnsi="Palatino Linotype" w:cs="Arial"/>
          <w:b/>
          <w:bCs/>
        </w:rPr>
        <w:t xml:space="preserve"> </w:t>
      </w:r>
      <w:r w:rsidRPr="00466F92">
        <w:rPr>
          <w:rFonts w:ascii="Palatino Linotype" w:hAnsi="Palatino Linotype"/>
        </w:rPr>
        <w:t>promovido por</w:t>
      </w:r>
      <w:r w:rsidR="00B17F10" w:rsidRPr="00466F92">
        <w:rPr>
          <w:rFonts w:ascii="Palatino Linotype" w:hAnsi="Palatino Linotype"/>
          <w:b/>
        </w:rPr>
        <w:t xml:space="preserve"> </w:t>
      </w:r>
      <w:r w:rsidR="00993ABB" w:rsidRPr="00993ABB">
        <w:rPr>
          <w:rFonts w:ascii="Palatino Linotype" w:hAnsi="Palatino Linotype"/>
          <w:b/>
          <w:szCs w:val="22"/>
          <w:highlight w:val="black"/>
        </w:rPr>
        <w:t>------------------</w:t>
      </w:r>
      <w:r w:rsidR="00993ABB">
        <w:rPr>
          <w:rFonts w:ascii="Palatino Linotype" w:hAnsi="Palatino Linotype"/>
          <w:b/>
          <w:szCs w:val="22"/>
          <w:highlight w:val="black"/>
        </w:rPr>
        <w:t>--</w:t>
      </w:r>
      <w:r w:rsidR="00993ABB" w:rsidRPr="00993ABB">
        <w:rPr>
          <w:rFonts w:ascii="Palatino Linotype" w:hAnsi="Palatino Linotype"/>
          <w:b/>
          <w:szCs w:val="22"/>
          <w:highlight w:val="black"/>
        </w:rPr>
        <w:t>------</w:t>
      </w:r>
      <w:r w:rsidR="00C52B85">
        <w:rPr>
          <w:rFonts w:ascii="Palatino Linotype" w:hAnsi="Palatino Linotype"/>
          <w:b/>
          <w:szCs w:val="22"/>
        </w:rPr>
        <w:t xml:space="preserve"> </w:t>
      </w:r>
      <w:r w:rsidRPr="00466F92">
        <w:rPr>
          <w:rFonts w:ascii="Palatino Linotype" w:hAnsi="Palatino Linotype" w:cs="Arial"/>
        </w:rPr>
        <w:t xml:space="preserve">en su </w:t>
      </w:r>
      <w:r w:rsidR="00D83C17" w:rsidRPr="00466F92">
        <w:rPr>
          <w:rFonts w:ascii="Palatino Linotype" w:hAnsi="Palatino Linotype" w:cs="Arial"/>
        </w:rPr>
        <w:t>calidad</w:t>
      </w:r>
      <w:r w:rsidRPr="00466F92">
        <w:rPr>
          <w:rFonts w:ascii="Palatino Linotype" w:hAnsi="Palatino Linotype" w:cs="Arial"/>
        </w:rPr>
        <w:t xml:space="preserve"> de </w:t>
      </w:r>
      <w:r w:rsidRPr="00466F92">
        <w:rPr>
          <w:rFonts w:ascii="Palatino Linotype" w:hAnsi="Palatino Linotype" w:cs="Arial"/>
          <w:b/>
        </w:rPr>
        <w:t>RECURRENTE</w:t>
      </w:r>
      <w:r w:rsidRPr="00466F92">
        <w:rPr>
          <w:rFonts w:ascii="Palatino Linotype" w:hAnsi="Palatino Linotype" w:cs="Arial"/>
        </w:rPr>
        <w:t xml:space="preserve">, en contra </w:t>
      </w:r>
      <w:r w:rsidR="000D5A1D" w:rsidRPr="00466F92">
        <w:rPr>
          <w:rFonts w:ascii="Palatino Linotype" w:hAnsi="Palatino Linotype" w:cs="Arial"/>
        </w:rPr>
        <w:t xml:space="preserve">de </w:t>
      </w:r>
      <w:r w:rsidR="009C0E5E" w:rsidRPr="00466F92">
        <w:rPr>
          <w:rFonts w:ascii="Palatino Linotype" w:hAnsi="Palatino Linotype" w:cs="Arial"/>
        </w:rPr>
        <w:t>la respuesta de</w:t>
      </w:r>
      <w:r w:rsidR="008E7715">
        <w:rPr>
          <w:rFonts w:ascii="Palatino Linotype" w:hAnsi="Palatino Linotype" w:cs="Arial"/>
        </w:rPr>
        <w:t xml:space="preserve"> </w:t>
      </w:r>
      <w:r w:rsidR="00C52B85">
        <w:rPr>
          <w:rFonts w:ascii="Palatino Linotype" w:hAnsi="Palatino Linotype" w:cs="Arial"/>
        </w:rPr>
        <w:t>l</w:t>
      </w:r>
      <w:r w:rsidR="008E7715">
        <w:rPr>
          <w:rFonts w:ascii="Palatino Linotype" w:hAnsi="Palatino Linotype" w:cs="Arial"/>
        </w:rPr>
        <w:t>a</w:t>
      </w:r>
      <w:r w:rsidR="00C52B85">
        <w:rPr>
          <w:rFonts w:ascii="Palatino Linotype" w:hAnsi="Palatino Linotype" w:cs="Arial"/>
        </w:rPr>
        <w:t xml:space="preserve"> </w:t>
      </w:r>
      <w:r w:rsidR="008E7715">
        <w:rPr>
          <w:rFonts w:ascii="Palatino Linotype" w:hAnsi="Palatino Linotype"/>
          <w:b/>
          <w:bCs/>
          <w:color w:val="000000"/>
          <w:szCs w:val="22"/>
        </w:rPr>
        <w:t>Secretaría de Justicia y Derechos Humanos</w:t>
      </w:r>
      <w:r w:rsidR="009B6D4B" w:rsidRPr="00C27071">
        <w:rPr>
          <w:rFonts w:ascii="Palatino Linotype" w:hAnsi="Palatino Linotype"/>
          <w:color w:val="000000"/>
          <w:szCs w:val="22"/>
        </w:rPr>
        <w:t>,</w:t>
      </w:r>
      <w:r w:rsidR="0036073F" w:rsidRPr="00466F92">
        <w:rPr>
          <w:rFonts w:ascii="Palatino Linotype" w:hAnsi="Palatino Linotype"/>
          <w:b/>
        </w:rPr>
        <w:t xml:space="preserve"> </w:t>
      </w:r>
      <w:r w:rsidRPr="00466F92">
        <w:rPr>
          <w:rFonts w:ascii="Palatino Linotype" w:hAnsi="Palatino Linotype"/>
        </w:rPr>
        <w:t>en lo sucesivo el</w:t>
      </w:r>
      <w:r w:rsidRPr="00466F92">
        <w:rPr>
          <w:rFonts w:ascii="Palatino Linotype" w:hAnsi="Palatino Linotype"/>
          <w:b/>
        </w:rPr>
        <w:t xml:space="preserve"> SUJETO OBLIGADO</w:t>
      </w:r>
      <w:r w:rsidRPr="00466F92">
        <w:rPr>
          <w:rFonts w:ascii="Palatino Linotype" w:hAnsi="Palatino Linotype"/>
        </w:rPr>
        <w:t>, se procede a dictar la presente resolución, con base en los siguientes:</w:t>
      </w:r>
    </w:p>
    <w:p w14:paraId="59B8F1D8" w14:textId="77777777" w:rsidR="005E0318" w:rsidRPr="00466F92" w:rsidRDefault="005E0318" w:rsidP="00FB4474">
      <w:pPr>
        <w:spacing w:line="360" w:lineRule="auto"/>
        <w:jc w:val="both"/>
        <w:rPr>
          <w:rFonts w:ascii="Palatino Linotype" w:hAnsi="Palatino Linotype"/>
          <w:b/>
        </w:rPr>
      </w:pPr>
    </w:p>
    <w:p w14:paraId="769E1410" w14:textId="5740327F" w:rsidR="00587366" w:rsidRPr="00466F92" w:rsidRDefault="00662C69" w:rsidP="00FB4474">
      <w:pPr>
        <w:pStyle w:val="Ttulo1"/>
        <w:spacing w:before="0" w:line="360" w:lineRule="auto"/>
        <w:jc w:val="center"/>
        <w:rPr>
          <w:b/>
          <w:szCs w:val="24"/>
        </w:rPr>
      </w:pPr>
      <w:bookmarkStart w:id="0" w:name="_Toc461555884"/>
      <w:bookmarkStart w:id="1" w:name="_Toc466371847"/>
      <w:bookmarkStart w:id="2" w:name="_Toc30090150"/>
      <w:r w:rsidRPr="00466F92">
        <w:rPr>
          <w:b/>
          <w:szCs w:val="24"/>
        </w:rPr>
        <w:t>ANTECEDENTES</w:t>
      </w:r>
      <w:bookmarkEnd w:id="0"/>
      <w:bookmarkEnd w:id="1"/>
      <w:bookmarkEnd w:id="2"/>
    </w:p>
    <w:p w14:paraId="73AB233F" w14:textId="77777777" w:rsidR="005E0318" w:rsidRPr="00466F92" w:rsidRDefault="005E0318" w:rsidP="00FB4474">
      <w:pPr>
        <w:spacing w:line="360" w:lineRule="auto"/>
        <w:rPr>
          <w:rFonts w:ascii="Palatino Linotype" w:hAnsi="Palatino Linotype"/>
          <w:lang w:val="es-MX" w:eastAsia="en-US"/>
        </w:rPr>
      </w:pPr>
    </w:p>
    <w:p w14:paraId="402A4C0A" w14:textId="48F1BA33" w:rsidR="00D9392E" w:rsidRPr="000678F0" w:rsidRDefault="00B438BF" w:rsidP="00FB4474">
      <w:pPr>
        <w:pStyle w:val="Prrafodelista"/>
        <w:numPr>
          <w:ilvl w:val="0"/>
          <w:numId w:val="1"/>
        </w:numPr>
        <w:spacing w:line="360" w:lineRule="auto"/>
        <w:ind w:left="0" w:firstLine="0"/>
        <w:jc w:val="both"/>
        <w:rPr>
          <w:rFonts w:ascii="Palatino Linotype" w:eastAsia="Calibri" w:hAnsi="Palatino Linotype" w:cs="Arial"/>
          <w:lang w:val="es-ES"/>
        </w:rPr>
      </w:pPr>
      <w:r w:rsidRPr="00466F92">
        <w:rPr>
          <w:rFonts w:ascii="Palatino Linotype" w:eastAsia="Calibri" w:hAnsi="Palatino Linotype" w:cs="Arial"/>
          <w:lang w:val="es-ES"/>
        </w:rPr>
        <w:t>El día</w:t>
      </w:r>
      <w:r w:rsidR="00C52B85">
        <w:rPr>
          <w:rFonts w:ascii="Palatino Linotype" w:eastAsia="Calibri" w:hAnsi="Palatino Linotype" w:cs="Arial"/>
          <w:lang w:val="es-ES"/>
        </w:rPr>
        <w:t xml:space="preserve"> </w:t>
      </w:r>
      <w:r w:rsidR="00B25B69">
        <w:rPr>
          <w:rFonts w:ascii="Palatino Linotype" w:eastAsia="Calibri" w:hAnsi="Palatino Linotype" w:cs="Arial"/>
          <w:lang w:val="es-ES"/>
        </w:rPr>
        <w:t>once</w:t>
      </w:r>
      <w:r w:rsidR="00C27071">
        <w:rPr>
          <w:rFonts w:ascii="Palatino Linotype" w:eastAsia="Calibri" w:hAnsi="Palatino Linotype" w:cs="Arial"/>
          <w:lang w:val="es-ES"/>
        </w:rPr>
        <w:t xml:space="preserve"> </w:t>
      </w:r>
      <w:r w:rsidR="00D9392E" w:rsidRPr="00466F92">
        <w:rPr>
          <w:rFonts w:ascii="Palatino Linotype" w:eastAsia="Calibri" w:hAnsi="Palatino Linotype" w:cs="Arial"/>
          <w:lang w:val="es-ES"/>
        </w:rPr>
        <w:t>(</w:t>
      </w:r>
      <w:r w:rsidR="00B25B69">
        <w:rPr>
          <w:rFonts w:ascii="Palatino Linotype" w:eastAsia="Calibri" w:hAnsi="Palatino Linotype" w:cs="Arial"/>
          <w:lang w:val="es-ES"/>
        </w:rPr>
        <w:t>11</w:t>
      </w:r>
      <w:r w:rsidR="00EC31A0" w:rsidRPr="00466F92">
        <w:rPr>
          <w:rFonts w:ascii="Palatino Linotype" w:eastAsia="Calibri" w:hAnsi="Palatino Linotype" w:cs="Arial"/>
          <w:lang w:val="es-ES"/>
        </w:rPr>
        <w:t xml:space="preserve">) de </w:t>
      </w:r>
      <w:r w:rsidR="00B25B69">
        <w:rPr>
          <w:rFonts w:ascii="Palatino Linotype" w:eastAsia="Calibri" w:hAnsi="Palatino Linotype" w:cs="Arial"/>
          <w:lang w:val="es-ES"/>
        </w:rPr>
        <w:t>octubre</w:t>
      </w:r>
      <w:r w:rsidR="00383583" w:rsidRPr="00466F92">
        <w:rPr>
          <w:rFonts w:ascii="Palatino Linotype" w:eastAsia="Calibri" w:hAnsi="Palatino Linotype" w:cs="Arial"/>
          <w:lang w:val="es-ES"/>
        </w:rPr>
        <w:t xml:space="preserve"> </w:t>
      </w:r>
      <w:r w:rsidR="00B25B69">
        <w:rPr>
          <w:rFonts w:ascii="Palatino Linotype" w:eastAsia="Calibri" w:hAnsi="Palatino Linotype" w:cs="Arial"/>
          <w:lang w:val="es-ES"/>
        </w:rPr>
        <w:t>de</w:t>
      </w:r>
      <w:r w:rsidR="00383583" w:rsidRPr="00466F92">
        <w:rPr>
          <w:rFonts w:ascii="Palatino Linotype" w:eastAsia="Calibri" w:hAnsi="Palatino Linotype" w:cs="Arial"/>
          <w:lang w:val="es-ES"/>
        </w:rPr>
        <w:t xml:space="preserve"> dos mil diecinueve</w:t>
      </w:r>
      <w:r w:rsidR="00D9392E" w:rsidRPr="009B6D4B">
        <w:rPr>
          <w:rFonts w:ascii="Palatino Linotype" w:hAnsi="Palatino Linotype"/>
          <w:bCs/>
        </w:rPr>
        <w:t>,</w:t>
      </w:r>
      <w:r w:rsidR="00D9392E" w:rsidRPr="00466F92">
        <w:rPr>
          <w:rFonts w:ascii="Palatino Linotype" w:hAnsi="Palatino Linotype"/>
          <w:b/>
        </w:rPr>
        <w:t xml:space="preserve"> </w:t>
      </w:r>
      <w:r w:rsidR="00D9392E" w:rsidRPr="00466F92">
        <w:rPr>
          <w:rFonts w:ascii="Palatino Linotype" w:eastAsia="Calibri" w:hAnsi="Palatino Linotype" w:cs="Arial"/>
          <w:lang w:val="es-ES"/>
        </w:rPr>
        <w:t xml:space="preserve">se presentó </w:t>
      </w:r>
      <w:r w:rsidR="000678F0">
        <w:rPr>
          <w:rFonts w:ascii="Palatino Linotype" w:eastAsia="Calibri" w:hAnsi="Palatino Linotype" w:cs="Arial"/>
          <w:lang w:val="es-ES"/>
        </w:rPr>
        <w:t xml:space="preserve">a través </w:t>
      </w:r>
      <w:r w:rsidR="00C52B85">
        <w:rPr>
          <w:rFonts w:ascii="Palatino Linotype" w:eastAsia="Calibri" w:hAnsi="Palatino Linotype" w:cs="Arial"/>
          <w:lang w:val="es-ES"/>
        </w:rPr>
        <w:t xml:space="preserve">del </w:t>
      </w:r>
      <w:r w:rsidR="00D9392E" w:rsidRPr="000678F0">
        <w:rPr>
          <w:rFonts w:ascii="Palatino Linotype" w:eastAsia="Calibri" w:hAnsi="Palatino Linotype" w:cs="Arial"/>
          <w:lang w:val="es-ES"/>
        </w:rPr>
        <w:t xml:space="preserve">Sistema de Acceso a la Información Mexiquense </w:t>
      </w:r>
      <w:r w:rsidR="00D9392E" w:rsidRPr="000678F0">
        <w:rPr>
          <w:rFonts w:ascii="Palatino Linotype" w:eastAsia="Calibri" w:hAnsi="Palatino Linotype" w:cs="Arial"/>
          <w:b/>
          <w:lang w:val="es-ES"/>
        </w:rPr>
        <w:t>SAIMEX</w:t>
      </w:r>
      <w:r w:rsidR="00D9392E" w:rsidRPr="000678F0">
        <w:rPr>
          <w:rFonts w:ascii="Palatino Linotype" w:eastAsia="Calibri" w:hAnsi="Palatino Linotype" w:cs="Arial"/>
          <w:lang w:val="es-ES"/>
        </w:rPr>
        <w:t>, la solicitud de información p</w:t>
      </w:r>
      <w:r w:rsidR="00B86FAE" w:rsidRPr="000678F0">
        <w:rPr>
          <w:rFonts w:ascii="Palatino Linotype" w:eastAsia="Calibri" w:hAnsi="Palatino Linotype" w:cs="Arial"/>
          <w:lang w:val="es-ES"/>
        </w:rPr>
        <w:t xml:space="preserve">ública </w:t>
      </w:r>
      <w:r w:rsidR="00973A5B">
        <w:rPr>
          <w:rFonts w:ascii="Palatino Linotype" w:eastAsia="Calibri" w:hAnsi="Palatino Linotype" w:cs="Arial"/>
          <w:lang w:val="es-ES"/>
        </w:rPr>
        <w:t>identificada</w:t>
      </w:r>
      <w:r w:rsidR="00B86FAE" w:rsidRPr="000678F0">
        <w:rPr>
          <w:rFonts w:ascii="Palatino Linotype" w:eastAsia="Calibri" w:hAnsi="Palatino Linotype" w:cs="Arial"/>
          <w:lang w:val="es-ES"/>
        </w:rPr>
        <w:t xml:space="preserve"> con el número</w:t>
      </w:r>
      <w:r w:rsidR="004D71C0" w:rsidRPr="000678F0">
        <w:rPr>
          <w:rFonts w:ascii="Palatino Linotype" w:hAnsi="Palatino Linotype"/>
          <w:b/>
          <w:bCs/>
          <w:color w:val="000000" w:themeColor="text1"/>
        </w:rPr>
        <w:t xml:space="preserve"> </w:t>
      </w:r>
      <w:r w:rsidR="006E0835" w:rsidRPr="000678F0">
        <w:rPr>
          <w:rFonts w:ascii="Palatino Linotype" w:hAnsi="Palatino Linotype"/>
          <w:b/>
          <w:bCs/>
          <w:color w:val="000000" w:themeColor="text1"/>
        </w:rPr>
        <w:t>00</w:t>
      </w:r>
      <w:r w:rsidR="00C52B85">
        <w:rPr>
          <w:rFonts w:ascii="Palatino Linotype" w:hAnsi="Palatino Linotype"/>
          <w:b/>
          <w:bCs/>
          <w:color w:val="000000" w:themeColor="text1"/>
        </w:rPr>
        <w:t>15</w:t>
      </w:r>
      <w:r w:rsidR="00B25B69">
        <w:rPr>
          <w:rFonts w:ascii="Palatino Linotype" w:hAnsi="Palatino Linotype"/>
          <w:b/>
          <w:bCs/>
          <w:color w:val="000000" w:themeColor="text1"/>
        </w:rPr>
        <w:t>3</w:t>
      </w:r>
      <w:r w:rsidRPr="000678F0">
        <w:rPr>
          <w:rFonts w:ascii="Palatino Linotype" w:hAnsi="Palatino Linotype"/>
          <w:b/>
          <w:bCs/>
          <w:color w:val="000000" w:themeColor="text1"/>
        </w:rPr>
        <w:t>/</w:t>
      </w:r>
      <w:r w:rsidR="00B25B69">
        <w:rPr>
          <w:rFonts w:ascii="Palatino Linotype" w:hAnsi="Palatino Linotype"/>
          <w:b/>
          <w:bCs/>
          <w:color w:val="000000" w:themeColor="text1"/>
        </w:rPr>
        <w:t>SJDH</w:t>
      </w:r>
      <w:r w:rsidR="00C52B85">
        <w:rPr>
          <w:rFonts w:ascii="Palatino Linotype" w:hAnsi="Palatino Linotype"/>
          <w:b/>
          <w:bCs/>
          <w:color w:val="000000" w:themeColor="text1"/>
        </w:rPr>
        <w:t>/</w:t>
      </w:r>
      <w:r w:rsidR="00903870" w:rsidRPr="000678F0">
        <w:rPr>
          <w:rFonts w:ascii="Palatino Linotype" w:hAnsi="Palatino Linotype"/>
          <w:b/>
          <w:bCs/>
          <w:color w:val="000000" w:themeColor="text1"/>
        </w:rPr>
        <w:t>IP/201</w:t>
      </w:r>
      <w:r w:rsidR="00383583" w:rsidRPr="000678F0">
        <w:rPr>
          <w:rFonts w:ascii="Palatino Linotype" w:hAnsi="Palatino Linotype"/>
          <w:b/>
          <w:bCs/>
          <w:color w:val="000000" w:themeColor="text1"/>
        </w:rPr>
        <w:t>9</w:t>
      </w:r>
      <w:r w:rsidR="00E17F3A" w:rsidRPr="000678F0">
        <w:rPr>
          <w:rFonts w:ascii="Palatino Linotype" w:hAnsi="Palatino Linotype"/>
          <w:b/>
          <w:bCs/>
          <w:color w:val="000000" w:themeColor="text1"/>
        </w:rPr>
        <w:t>,</w:t>
      </w:r>
      <w:r w:rsidR="00D9392E" w:rsidRPr="000678F0">
        <w:rPr>
          <w:rFonts w:ascii="Palatino Linotype" w:eastAsia="Calibri" w:hAnsi="Palatino Linotype" w:cs="Arial"/>
          <w:lang w:val="es-ES"/>
        </w:rPr>
        <w:t xml:space="preserve"> mediante la cual </w:t>
      </w:r>
      <w:r w:rsidR="00A133FA" w:rsidRPr="000678F0">
        <w:rPr>
          <w:rFonts w:ascii="Palatino Linotype" w:eastAsia="Calibri" w:hAnsi="Palatino Linotype" w:cs="Arial"/>
          <w:lang w:val="es-ES"/>
        </w:rPr>
        <w:t xml:space="preserve">se </w:t>
      </w:r>
      <w:r w:rsidR="00D9392E" w:rsidRPr="000678F0">
        <w:rPr>
          <w:rFonts w:ascii="Palatino Linotype" w:eastAsia="Calibri" w:hAnsi="Palatino Linotype" w:cs="Arial"/>
          <w:lang w:val="es-ES"/>
        </w:rPr>
        <w:t>solicitó:</w:t>
      </w:r>
    </w:p>
    <w:p w14:paraId="5406C36E" w14:textId="77777777" w:rsidR="00973A5B" w:rsidRDefault="00973A5B" w:rsidP="00FB4474">
      <w:pPr>
        <w:pStyle w:val="Prrafodelista"/>
        <w:spacing w:line="360" w:lineRule="auto"/>
        <w:ind w:left="0"/>
        <w:jc w:val="both"/>
        <w:rPr>
          <w:rFonts w:ascii="Palatino Linotype" w:hAnsi="Palatino Linotype"/>
        </w:rPr>
      </w:pPr>
      <w:bookmarkStart w:id="3" w:name="_Hlk27587726"/>
    </w:p>
    <w:p w14:paraId="47B1185D" w14:textId="1BF9F424" w:rsidR="00973A5B" w:rsidRDefault="00973A5B" w:rsidP="00FB4474">
      <w:pPr>
        <w:spacing w:line="360" w:lineRule="auto"/>
        <w:ind w:left="567" w:right="616"/>
        <w:jc w:val="both"/>
        <w:rPr>
          <w:rFonts w:ascii="Palatino Linotype" w:hAnsi="Palatino Linotype"/>
          <w:i/>
          <w:iCs/>
          <w:sz w:val="22"/>
          <w:szCs w:val="22"/>
        </w:rPr>
      </w:pPr>
      <w:bookmarkStart w:id="4" w:name="_Hlk26869824"/>
      <w:r>
        <w:rPr>
          <w:rFonts w:ascii="Palatino Linotype" w:hAnsi="Palatino Linotype"/>
          <w:i/>
          <w:iCs/>
          <w:sz w:val="22"/>
          <w:szCs w:val="22"/>
        </w:rPr>
        <w:t>“</w:t>
      </w:r>
      <w:r w:rsidR="00B25B69" w:rsidRPr="00B25B69">
        <w:rPr>
          <w:rFonts w:ascii="Palatino Linotype" w:hAnsi="Palatino Linotype"/>
          <w:i/>
          <w:iCs/>
          <w:sz w:val="22"/>
          <w:szCs w:val="22"/>
        </w:rPr>
        <w:t xml:space="preserve">solicito se informe el </w:t>
      </w:r>
      <w:proofErr w:type="spellStart"/>
      <w:r w:rsidR="00B25B69" w:rsidRPr="00B25B69">
        <w:rPr>
          <w:rFonts w:ascii="Palatino Linotype" w:hAnsi="Palatino Linotype"/>
          <w:i/>
          <w:iCs/>
          <w:sz w:val="22"/>
          <w:szCs w:val="22"/>
        </w:rPr>
        <w:t>area</w:t>
      </w:r>
      <w:proofErr w:type="spellEnd"/>
      <w:r w:rsidR="00B25B69" w:rsidRPr="00B25B69">
        <w:rPr>
          <w:rFonts w:ascii="Palatino Linotype" w:hAnsi="Palatino Linotype"/>
          <w:i/>
          <w:iCs/>
          <w:sz w:val="22"/>
          <w:szCs w:val="22"/>
        </w:rPr>
        <w:t xml:space="preserve"> de </w:t>
      </w:r>
      <w:proofErr w:type="spellStart"/>
      <w:r w:rsidR="00B25B69" w:rsidRPr="00B25B69">
        <w:rPr>
          <w:rFonts w:ascii="Palatino Linotype" w:hAnsi="Palatino Linotype"/>
          <w:i/>
          <w:iCs/>
          <w:sz w:val="22"/>
          <w:szCs w:val="22"/>
        </w:rPr>
        <w:t>adscripcion</w:t>
      </w:r>
      <w:proofErr w:type="spellEnd"/>
      <w:r w:rsidR="00B25B69" w:rsidRPr="00B25B69">
        <w:rPr>
          <w:rFonts w:ascii="Palatino Linotype" w:hAnsi="Palatino Linotype"/>
          <w:i/>
          <w:iCs/>
          <w:sz w:val="22"/>
          <w:szCs w:val="22"/>
        </w:rPr>
        <w:t xml:space="preserve">, los horarios, sueldo neto y otras prestaciones, y actividades de </w:t>
      </w:r>
      <w:r w:rsidR="00353D1C" w:rsidRPr="00353D1C">
        <w:rPr>
          <w:rFonts w:ascii="Palatino Linotype" w:hAnsi="Palatino Linotype"/>
          <w:i/>
          <w:iCs/>
          <w:sz w:val="22"/>
          <w:szCs w:val="22"/>
          <w:highlight w:val="black"/>
        </w:rPr>
        <w:t>------------------------------------------------</w:t>
      </w:r>
      <w:r>
        <w:rPr>
          <w:rFonts w:ascii="Palatino Linotype" w:hAnsi="Palatino Linotype"/>
          <w:i/>
          <w:iCs/>
          <w:sz w:val="22"/>
          <w:szCs w:val="22"/>
        </w:rPr>
        <w:t>” (Sic)</w:t>
      </w:r>
    </w:p>
    <w:bookmarkEnd w:id="3"/>
    <w:bookmarkEnd w:id="4"/>
    <w:p w14:paraId="425B461B" w14:textId="77777777" w:rsidR="00973A5B" w:rsidRPr="00973A5B" w:rsidRDefault="00973A5B" w:rsidP="00FB4474">
      <w:pPr>
        <w:spacing w:line="360" w:lineRule="auto"/>
        <w:ind w:left="851" w:right="616"/>
        <w:jc w:val="both"/>
        <w:rPr>
          <w:rFonts w:ascii="Palatino Linotype" w:hAnsi="Palatino Linotype"/>
          <w:i/>
          <w:iCs/>
          <w:sz w:val="22"/>
          <w:szCs w:val="22"/>
        </w:rPr>
      </w:pPr>
    </w:p>
    <w:p w14:paraId="7ED01138" w14:textId="44753F2B" w:rsidR="00973A5B" w:rsidRPr="0040743A" w:rsidRDefault="005D11DD" w:rsidP="00FB4474">
      <w:pPr>
        <w:pStyle w:val="Prrafodelista"/>
        <w:numPr>
          <w:ilvl w:val="0"/>
          <w:numId w:val="1"/>
        </w:numPr>
        <w:spacing w:line="360" w:lineRule="auto"/>
        <w:ind w:left="0" w:firstLine="0"/>
        <w:jc w:val="both"/>
        <w:rPr>
          <w:rFonts w:ascii="Palatino Linotype" w:hAnsi="Palatino Linotype"/>
        </w:rPr>
      </w:pPr>
      <w:r w:rsidRPr="00880911">
        <w:rPr>
          <w:rFonts w:ascii="Palatino Linotype" w:hAnsi="Palatino Linotype"/>
        </w:rPr>
        <w:t xml:space="preserve">Se hace constar que se señaló como modalidad de entrega de la información: a través del Sistema de Acceso a la Información Mexiquense </w:t>
      </w:r>
      <w:r w:rsidRPr="00880911">
        <w:rPr>
          <w:rFonts w:ascii="Palatino Linotype" w:hAnsi="Palatino Linotype"/>
          <w:b/>
        </w:rPr>
        <w:t>(SAIMEX)</w:t>
      </w:r>
      <w:r w:rsidR="00C52B85">
        <w:rPr>
          <w:rFonts w:ascii="Palatino Linotype" w:hAnsi="Palatino Linotype"/>
        </w:rPr>
        <w:t xml:space="preserve">. </w:t>
      </w:r>
    </w:p>
    <w:p w14:paraId="21B0DED1" w14:textId="61C17199" w:rsidR="009C0E5E" w:rsidRPr="00C52B85" w:rsidRDefault="00B438BF" w:rsidP="00FB4474">
      <w:pPr>
        <w:pStyle w:val="Prrafodelista"/>
        <w:numPr>
          <w:ilvl w:val="0"/>
          <w:numId w:val="1"/>
        </w:numPr>
        <w:spacing w:line="360" w:lineRule="auto"/>
        <w:ind w:left="0" w:firstLine="0"/>
        <w:jc w:val="both"/>
        <w:rPr>
          <w:rFonts w:ascii="Palatino Linotype" w:hAnsi="Palatino Linotype"/>
        </w:rPr>
      </w:pPr>
      <w:r w:rsidRPr="00466F92">
        <w:rPr>
          <w:rFonts w:ascii="Palatino Linotype" w:eastAsia="Times New Roman" w:hAnsi="Palatino Linotype" w:cs="Arial"/>
          <w:lang w:val="es-ES"/>
        </w:rPr>
        <w:t xml:space="preserve">El día </w:t>
      </w:r>
      <w:r w:rsidR="00B25B69">
        <w:rPr>
          <w:rFonts w:ascii="Palatino Linotype" w:eastAsia="Times New Roman" w:hAnsi="Palatino Linotype" w:cs="Arial"/>
          <w:lang w:val="es-ES"/>
        </w:rPr>
        <w:t xml:space="preserve">veintiuno </w:t>
      </w:r>
      <w:r w:rsidR="00585F00" w:rsidRPr="00466F92">
        <w:rPr>
          <w:rFonts w:ascii="Palatino Linotype" w:eastAsia="Times New Roman" w:hAnsi="Palatino Linotype" w:cs="Arial"/>
          <w:lang w:val="es-ES"/>
        </w:rPr>
        <w:t>(</w:t>
      </w:r>
      <w:r w:rsidR="00B25B69">
        <w:rPr>
          <w:rFonts w:ascii="Palatino Linotype" w:eastAsia="Times New Roman" w:hAnsi="Palatino Linotype" w:cs="Arial"/>
          <w:lang w:val="es-ES"/>
        </w:rPr>
        <w:t>21</w:t>
      </w:r>
      <w:r w:rsidR="000678F0">
        <w:rPr>
          <w:rFonts w:ascii="Palatino Linotype" w:eastAsia="Times New Roman" w:hAnsi="Palatino Linotype" w:cs="Arial"/>
          <w:lang w:val="es-ES"/>
        </w:rPr>
        <w:t>)</w:t>
      </w:r>
      <w:r w:rsidR="00EC31A0" w:rsidRPr="00466F92">
        <w:rPr>
          <w:rFonts w:ascii="Palatino Linotype" w:eastAsia="Times New Roman" w:hAnsi="Palatino Linotype" w:cs="Arial"/>
          <w:lang w:val="es-ES"/>
        </w:rPr>
        <w:t xml:space="preserve"> de</w:t>
      </w:r>
      <w:r w:rsidR="00BE4DD9">
        <w:rPr>
          <w:rFonts w:ascii="Palatino Linotype" w:eastAsia="Times New Roman" w:hAnsi="Palatino Linotype" w:cs="Arial"/>
          <w:lang w:val="es-ES"/>
        </w:rPr>
        <w:t xml:space="preserve"> </w:t>
      </w:r>
      <w:r w:rsidR="00632277">
        <w:rPr>
          <w:rFonts w:ascii="Palatino Linotype" w:eastAsia="Times New Roman" w:hAnsi="Palatino Linotype" w:cs="Arial"/>
          <w:lang w:val="es-ES"/>
        </w:rPr>
        <w:t xml:space="preserve">octubre </w:t>
      </w:r>
      <w:r w:rsidR="00585F00" w:rsidRPr="00466F92">
        <w:rPr>
          <w:rFonts w:ascii="Palatino Linotype" w:eastAsia="Times New Roman" w:hAnsi="Palatino Linotype" w:cs="Arial"/>
          <w:lang w:val="es-ES"/>
        </w:rPr>
        <w:t>de dos mil dieci</w:t>
      </w:r>
      <w:r w:rsidR="000014C2" w:rsidRPr="00466F92">
        <w:rPr>
          <w:rFonts w:ascii="Palatino Linotype" w:eastAsia="Times New Roman" w:hAnsi="Palatino Linotype" w:cs="Arial"/>
          <w:lang w:val="es-ES"/>
        </w:rPr>
        <w:t>nueve</w:t>
      </w:r>
      <w:r w:rsidR="00585F00" w:rsidRPr="00466F92">
        <w:rPr>
          <w:rFonts w:ascii="Palatino Linotype" w:eastAsia="Times New Roman" w:hAnsi="Palatino Linotype" w:cs="Arial"/>
          <w:lang w:val="es-ES"/>
        </w:rPr>
        <w:t xml:space="preserve">, el </w:t>
      </w:r>
      <w:r w:rsidR="00D96BE8" w:rsidRPr="00466F92">
        <w:rPr>
          <w:rFonts w:ascii="Palatino Linotype" w:eastAsia="Times New Roman" w:hAnsi="Palatino Linotype" w:cs="Arial"/>
          <w:b/>
          <w:lang w:val="es-ES"/>
        </w:rPr>
        <w:t>Sujeto Obligado</w:t>
      </w:r>
      <w:r w:rsidR="00D96BE8" w:rsidRPr="00466F92">
        <w:rPr>
          <w:rFonts w:ascii="Palatino Linotype" w:eastAsia="Times New Roman" w:hAnsi="Palatino Linotype" w:cs="Arial"/>
          <w:lang w:val="es-ES"/>
        </w:rPr>
        <w:t xml:space="preserve"> </w:t>
      </w:r>
      <w:r w:rsidR="000014C2" w:rsidRPr="00466F92">
        <w:rPr>
          <w:rFonts w:ascii="Palatino Linotype" w:eastAsia="Times New Roman" w:hAnsi="Palatino Linotype" w:cs="Arial"/>
          <w:lang w:val="es-ES"/>
        </w:rPr>
        <w:t xml:space="preserve">dio respuesta a la solicitud de información en la cual señaló lo siguiente: </w:t>
      </w:r>
    </w:p>
    <w:p w14:paraId="50C9794F" w14:textId="77777777" w:rsidR="00C52B85" w:rsidRPr="009B6D4B" w:rsidRDefault="00C52B85" w:rsidP="00FB4474">
      <w:pPr>
        <w:pStyle w:val="Prrafodelista"/>
        <w:spacing w:line="360" w:lineRule="auto"/>
        <w:ind w:left="0"/>
        <w:jc w:val="both"/>
        <w:rPr>
          <w:rFonts w:ascii="Palatino Linotype" w:hAnsi="Palatino Linotype"/>
        </w:rPr>
      </w:pPr>
    </w:p>
    <w:tbl>
      <w:tblPr>
        <w:tblW w:w="9087" w:type="dxa"/>
        <w:jc w:val="center"/>
        <w:tblCellSpacing w:w="0" w:type="dxa"/>
        <w:tblCellMar>
          <w:left w:w="0" w:type="dxa"/>
          <w:right w:w="0" w:type="dxa"/>
        </w:tblCellMar>
        <w:tblLook w:val="04A0" w:firstRow="1" w:lastRow="0" w:firstColumn="1" w:lastColumn="0" w:noHBand="0" w:noVBand="1"/>
      </w:tblPr>
      <w:tblGrid>
        <w:gridCol w:w="9087"/>
      </w:tblGrid>
      <w:tr w:rsidR="00B25B69" w:rsidRPr="00B25B69" w14:paraId="3DF9C3E2" w14:textId="77777777" w:rsidTr="00B25B69">
        <w:trPr>
          <w:trHeight w:val="300"/>
          <w:tblCellSpacing w:w="0" w:type="dxa"/>
          <w:jc w:val="center"/>
        </w:trPr>
        <w:tc>
          <w:tcPr>
            <w:tcW w:w="9087" w:type="dxa"/>
            <w:vAlign w:val="center"/>
            <w:hideMark/>
          </w:tcPr>
          <w:p w14:paraId="5D8121C7" w14:textId="77777777" w:rsidR="00B25B69" w:rsidRPr="00B25B69" w:rsidRDefault="00B25B69" w:rsidP="00FB4474">
            <w:pPr>
              <w:spacing w:line="360" w:lineRule="auto"/>
              <w:jc w:val="right"/>
              <w:rPr>
                <w:rFonts w:ascii="Palatino Linotype" w:eastAsia="Times New Roman" w:hAnsi="Palatino Linotype" w:cs="Times New Roman"/>
                <w:sz w:val="22"/>
                <w:szCs w:val="22"/>
                <w:lang w:val="es-MX" w:eastAsia="es-MX"/>
              </w:rPr>
            </w:pPr>
            <w:r w:rsidRPr="00B25B69">
              <w:rPr>
                <w:rFonts w:ascii="Palatino Linotype" w:eastAsia="Times New Roman" w:hAnsi="Palatino Linotype" w:cs="Times New Roman"/>
                <w:sz w:val="22"/>
                <w:szCs w:val="22"/>
                <w:lang w:val="es-MX" w:eastAsia="es-MX"/>
              </w:rPr>
              <w:t>Metepec, México a 21 de Octubre de 2019</w:t>
            </w:r>
          </w:p>
        </w:tc>
      </w:tr>
      <w:tr w:rsidR="00B25B69" w:rsidRPr="00B25B69" w14:paraId="73481D88" w14:textId="77777777" w:rsidTr="00B25B69">
        <w:trPr>
          <w:trHeight w:val="300"/>
          <w:tblCellSpacing w:w="0" w:type="dxa"/>
          <w:jc w:val="center"/>
        </w:trPr>
        <w:tc>
          <w:tcPr>
            <w:tcW w:w="9087" w:type="dxa"/>
            <w:vAlign w:val="center"/>
            <w:hideMark/>
          </w:tcPr>
          <w:p w14:paraId="31DC80DB" w14:textId="3A754DC0" w:rsidR="00B25B69" w:rsidRPr="00B25B69" w:rsidRDefault="00B25B69" w:rsidP="00C83343">
            <w:pPr>
              <w:spacing w:line="360" w:lineRule="auto"/>
              <w:jc w:val="right"/>
              <w:rPr>
                <w:rFonts w:ascii="Palatino Linotype" w:eastAsia="Times New Roman" w:hAnsi="Palatino Linotype" w:cs="Times New Roman"/>
                <w:sz w:val="22"/>
                <w:szCs w:val="22"/>
                <w:lang w:val="es-MX" w:eastAsia="es-MX"/>
              </w:rPr>
            </w:pPr>
            <w:r w:rsidRPr="00B25B69">
              <w:rPr>
                <w:rFonts w:ascii="Palatino Linotype" w:eastAsia="Times New Roman" w:hAnsi="Palatino Linotype" w:cs="Times New Roman"/>
                <w:sz w:val="22"/>
                <w:szCs w:val="22"/>
                <w:lang w:val="es-MX" w:eastAsia="es-MX"/>
              </w:rPr>
              <w:t xml:space="preserve">Nombre del solicitante: </w:t>
            </w:r>
            <w:r w:rsidR="00C83343" w:rsidRPr="00C83343">
              <w:rPr>
                <w:rFonts w:ascii="Palatino Linotype" w:eastAsia="Times New Roman" w:hAnsi="Palatino Linotype" w:cs="Times New Roman"/>
                <w:sz w:val="22"/>
                <w:szCs w:val="22"/>
                <w:highlight w:val="black"/>
                <w:lang w:val="es-MX" w:eastAsia="es-MX"/>
              </w:rPr>
              <w:t>-----------------------------</w:t>
            </w:r>
          </w:p>
        </w:tc>
      </w:tr>
      <w:tr w:rsidR="00B25B69" w:rsidRPr="00B25B69" w14:paraId="4FC06843" w14:textId="77777777" w:rsidTr="00B25B69">
        <w:trPr>
          <w:trHeight w:val="300"/>
          <w:tblCellSpacing w:w="0" w:type="dxa"/>
          <w:jc w:val="center"/>
        </w:trPr>
        <w:tc>
          <w:tcPr>
            <w:tcW w:w="9087" w:type="dxa"/>
            <w:vAlign w:val="center"/>
            <w:hideMark/>
          </w:tcPr>
          <w:p w14:paraId="30A1F1A7" w14:textId="77777777" w:rsidR="00B25B69" w:rsidRPr="00B25B69" w:rsidRDefault="00B25B69" w:rsidP="00FB4474">
            <w:pPr>
              <w:spacing w:line="360" w:lineRule="auto"/>
              <w:jc w:val="right"/>
              <w:rPr>
                <w:rFonts w:ascii="Palatino Linotype" w:eastAsia="Times New Roman" w:hAnsi="Palatino Linotype" w:cs="Times New Roman"/>
                <w:sz w:val="22"/>
                <w:szCs w:val="22"/>
                <w:lang w:val="es-MX" w:eastAsia="es-MX"/>
              </w:rPr>
            </w:pPr>
            <w:r w:rsidRPr="00B25B69">
              <w:rPr>
                <w:rFonts w:ascii="Palatino Linotype" w:eastAsia="Times New Roman" w:hAnsi="Palatino Linotype" w:cs="Times New Roman"/>
                <w:sz w:val="22"/>
                <w:szCs w:val="22"/>
                <w:lang w:val="es-MX" w:eastAsia="es-MX"/>
              </w:rPr>
              <w:t>Folio de la solicitud: 00153/SJDH/IP/2019</w:t>
            </w:r>
          </w:p>
        </w:tc>
      </w:tr>
      <w:tr w:rsidR="00B25B69" w:rsidRPr="00B25B69" w14:paraId="2EEAF7DB" w14:textId="77777777" w:rsidTr="00B25B69">
        <w:trPr>
          <w:trHeight w:val="300"/>
          <w:tblCellSpacing w:w="0" w:type="dxa"/>
          <w:jc w:val="center"/>
        </w:trPr>
        <w:tc>
          <w:tcPr>
            <w:tcW w:w="9087" w:type="dxa"/>
            <w:vAlign w:val="center"/>
          </w:tcPr>
          <w:p w14:paraId="712EE3ED" w14:textId="77777777" w:rsidR="00B25B69" w:rsidRPr="00B25B69" w:rsidRDefault="00B25B69" w:rsidP="00FB4474">
            <w:pPr>
              <w:spacing w:line="360" w:lineRule="auto"/>
              <w:jc w:val="right"/>
              <w:rPr>
                <w:rFonts w:ascii="Palatino Linotype" w:eastAsia="Times New Roman" w:hAnsi="Palatino Linotype" w:cs="Times New Roman"/>
                <w:sz w:val="22"/>
                <w:szCs w:val="22"/>
                <w:lang w:val="es-MX" w:eastAsia="es-MX"/>
              </w:rPr>
            </w:pPr>
          </w:p>
        </w:tc>
      </w:tr>
      <w:tr w:rsidR="00B25B69" w:rsidRPr="00B25B69" w14:paraId="79C21FFF" w14:textId="77777777" w:rsidTr="00B25B69">
        <w:trPr>
          <w:trHeight w:val="150"/>
          <w:tblCellSpacing w:w="0" w:type="dxa"/>
          <w:jc w:val="center"/>
        </w:trPr>
        <w:tc>
          <w:tcPr>
            <w:tcW w:w="9087" w:type="dxa"/>
            <w:vAlign w:val="center"/>
            <w:hideMark/>
          </w:tcPr>
          <w:p w14:paraId="2DC500F2" w14:textId="77777777" w:rsidR="00B25B69" w:rsidRPr="00B25B69" w:rsidRDefault="00B25B69" w:rsidP="00FB4474">
            <w:pPr>
              <w:spacing w:line="360" w:lineRule="auto"/>
              <w:rPr>
                <w:rFonts w:ascii="Palatino Linotype" w:eastAsia="Times New Roman" w:hAnsi="Palatino Linotype" w:cs="Times New Roman"/>
                <w:sz w:val="22"/>
                <w:szCs w:val="22"/>
                <w:lang w:val="es-MX" w:eastAsia="es-MX"/>
              </w:rPr>
            </w:pPr>
            <w:r w:rsidRPr="00B25B69">
              <w:rPr>
                <w:rFonts w:ascii="Palatino Linotype" w:eastAsia="Times New Roman" w:hAnsi="Palatino Linotype" w:cs="Times New Roman"/>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25B69" w:rsidRPr="00B25B69" w14:paraId="2374CF22" w14:textId="77777777" w:rsidTr="00B25B69">
        <w:trPr>
          <w:trHeight w:val="375"/>
          <w:tblCellSpacing w:w="0" w:type="dxa"/>
          <w:jc w:val="center"/>
        </w:trPr>
        <w:tc>
          <w:tcPr>
            <w:tcW w:w="9087" w:type="dxa"/>
            <w:vAlign w:val="center"/>
            <w:hideMark/>
          </w:tcPr>
          <w:p w14:paraId="275282E8" w14:textId="77777777" w:rsidR="00B25B69" w:rsidRPr="00B25B69" w:rsidRDefault="00B25B69" w:rsidP="00FB4474">
            <w:pPr>
              <w:spacing w:line="360" w:lineRule="auto"/>
              <w:rPr>
                <w:rFonts w:ascii="Palatino Linotype" w:eastAsia="Times New Roman" w:hAnsi="Palatino Linotype" w:cs="Times New Roman"/>
                <w:sz w:val="22"/>
                <w:szCs w:val="22"/>
                <w:lang w:val="es-MX" w:eastAsia="es-MX"/>
              </w:rPr>
            </w:pPr>
          </w:p>
        </w:tc>
      </w:tr>
      <w:tr w:rsidR="00B25B69" w:rsidRPr="00B25B69" w14:paraId="19407D56" w14:textId="77777777" w:rsidTr="00B25B69">
        <w:trPr>
          <w:trHeight w:val="150"/>
          <w:tblCellSpacing w:w="0" w:type="dxa"/>
          <w:jc w:val="center"/>
        </w:trPr>
        <w:tc>
          <w:tcPr>
            <w:tcW w:w="9087" w:type="dxa"/>
            <w:vAlign w:val="center"/>
            <w:hideMark/>
          </w:tcPr>
          <w:p w14:paraId="533AFE74" w14:textId="77777777" w:rsidR="00B25B69" w:rsidRPr="00B25B69" w:rsidRDefault="00B25B69" w:rsidP="00FB4474">
            <w:pPr>
              <w:spacing w:line="360" w:lineRule="auto"/>
              <w:rPr>
                <w:rFonts w:ascii="Palatino Linotype" w:eastAsia="Times New Roman" w:hAnsi="Palatino Linotype" w:cs="Times New Roman"/>
                <w:sz w:val="22"/>
                <w:szCs w:val="22"/>
                <w:lang w:val="es-MX" w:eastAsia="es-MX"/>
              </w:rPr>
            </w:pPr>
            <w:proofErr w:type="gramStart"/>
            <w:r w:rsidRPr="00B25B69">
              <w:rPr>
                <w:rFonts w:ascii="Palatino Linotype" w:eastAsia="Times New Roman" w:hAnsi="Palatino Linotype" w:cs="Times New Roman"/>
                <w:sz w:val="22"/>
                <w:szCs w:val="22"/>
                <w:lang w:val="es-MX" w:eastAsia="es-MX"/>
              </w:rPr>
              <w:t>se</w:t>
            </w:r>
            <w:proofErr w:type="gramEnd"/>
            <w:r w:rsidRPr="00B25B69">
              <w:rPr>
                <w:rFonts w:ascii="Palatino Linotype" w:eastAsia="Times New Roman" w:hAnsi="Palatino Linotype" w:cs="Times New Roman"/>
                <w:sz w:val="22"/>
                <w:szCs w:val="22"/>
                <w:lang w:val="es-MX" w:eastAsia="es-MX"/>
              </w:rPr>
              <w:t xml:space="preserve"> remite respuesta a solicitud de información, si esta no es legible favor de comunicarse a los teléfonos 21375511 y 2137512, ext. 106</w:t>
            </w:r>
          </w:p>
        </w:tc>
      </w:tr>
      <w:tr w:rsidR="00B25B69" w:rsidRPr="00B25B69" w14:paraId="794D528D" w14:textId="77777777" w:rsidTr="00B25B69">
        <w:trPr>
          <w:trHeight w:val="150"/>
          <w:tblCellSpacing w:w="0" w:type="dxa"/>
          <w:jc w:val="center"/>
        </w:trPr>
        <w:tc>
          <w:tcPr>
            <w:tcW w:w="9087" w:type="dxa"/>
            <w:vAlign w:val="center"/>
            <w:hideMark/>
          </w:tcPr>
          <w:p w14:paraId="5DA40B2B" w14:textId="77777777" w:rsidR="00B25B69" w:rsidRPr="00B25B69" w:rsidRDefault="00B25B69" w:rsidP="00FB4474">
            <w:pPr>
              <w:spacing w:line="360" w:lineRule="auto"/>
              <w:jc w:val="center"/>
              <w:rPr>
                <w:rFonts w:ascii="Palatino Linotype" w:eastAsia="Times New Roman" w:hAnsi="Palatino Linotype" w:cs="Times New Roman"/>
                <w:sz w:val="22"/>
                <w:szCs w:val="22"/>
                <w:lang w:val="es-MX" w:eastAsia="es-MX"/>
              </w:rPr>
            </w:pPr>
            <w:r w:rsidRPr="00B25B69">
              <w:rPr>
                <w:rFonts w:ascii="Palatino Linotype" w:eastAsia="Times New Roman" w:hAnsi="Palatino Linotype" w:cs="Times New Roman"/>
                <w:sz w:val="22"/>
                <w:szCs w:val="22"/>
                <w:lang w:val="es-MX" w:eastAsia="es-MX"/>
              </w:rPr>
              <w:t>ATENTAMENTE</w:t>
            </w:r>
          </w:p>
        </w:tc>
      </w:tr>
      <w:tr w:rsidR="00B25B69" w:rsidRPr="00B25B69" w14:paraId="053BCDDE" w14:textId="77777777" w:rsidTr="00B25B69">
        <w:trPr>
          <w:trHeight w:val="225"/>
          <w:tblCellSpacing w:w="0" w:type="dxa"/>
          <w:jc w:val="center"/>
        </w:trPr>
        <w:tc>
          <w:tcPr>
            <w:tcW w:w="9087" w:type="dxa"/>
            <w:vAlign w:val="center"/>
            <w:hideMark/>
          </w:tcPr>
          <w:p w14:paraId="2664D493" w14:textId="77777777" w:rsidR="00B25B69" w:rsidRPr="00B25B69" w:rsidRDefault="00B25B69" w:rsidP="00FB4474">
            <w:pPr>
              <w:spacing w:line="360" w:lineRule="auto"/>
              <w:jc w:val="center"/>
              <w:rPr>
                <w:rFonts w:ascii="Palatino Linotype" w:eastAsia="Times New Roman" w:hAnsi="Palatino Linotype" w:cs="Times New Roman"/>
                <w:sz w:val="22"/>
                <w:szCs w:val="22"/>
                <w:lang w:val="es-MX" w:eastAsia="es-MX"/>
              </w:rPr>
            </w:pPr>
          </w:p>
        </w:tc>
      </w:tr>
      <w:tr w:rsidR="00B25B69" w:rsidRPr="00B25B69" w14:paraId="038B42AC" w14:textId="77777777" w:rsidTr="00B25B69">
        <w:trPr>
          <w:trHeight w:val="150"/>
          <w:tblCellSpacing w:w="0" w:type="dxa"/>
          <w:jc w:val="center"/>
        </w:trPr>
        <w:tc>
          <w:tcPr>
            <w:tcW w:w="9087" w:type="dxa"/>
            <w:vAlign w:val="center"/>
            <w:hideMark/>
          </w:tcPr>
          <w:p w14:paraId="6255758B" w14:textId="77777777" w:rsidR="00B25B69" w:rsidRPr="00B25B69" w:rsidRDefault="00B25B69" w:rsidP="00FB4474">
            <w:pPr>
              <w:spacing w:line="360" w:lineRule="auto"/>
              <w:jc w:val="center"/>
              <w:rPr>
                <w:rFonts w:ascii="Palatino Linotype" w:eastAsia="Times New Roman" w:hAnsi="Palatino Linotype" w:cs="Times New Roman"/>
                <w:sz w:val="22"/>
                <w:szCs w:val="22"/>
                <w:lang w:val="es-MX" w:eastAsia="es-MX"/>
              </w:rPr>
            </w:pPr>
            <w:r w:rsidRPr="00B25B69">
              <w:rPr>
                <w:rFonts w:ascii="Palatino Linotype" w:eastAsia="Times New Roman" w:hAnsi="Palatino Linotype" w:cs="Times New Roman"/>
                <w:sz w:val="22"/>
                <w:szCs w:val="22"/>
                <w:lang w:val="es-MX" w:eastAsia="es-MX"/>
              </w:rPr>
              <w:t>DRA. PATRICIA BENITEZ CARDOSO</w:t>
            </w:r>
          </w:p>
        </w:tc>
      </w:tr>
    </w:tbl>
    <w:p w14:paraId="32048A6B" w14:textId="22E1E0D9" w:rsidR="000014C2" w:rsidRPr="00E82B5D" w:rsidRDefault="000014C2" w:rsidP="00FB4474">
      <w:pPr>
        <w:pStyle w:val="Prrafodelista"/>
        <w:spacing w:line="360" w:lineRule="auto"/>
        <w:ind w:left="0"/>
        <w:jc w:val="both"/>
        <w:rPr>
          <w:rFonts w:ascii="Palatino Linotype" w:hAnsi="Palatino Linotype"/>
          <w:bCs/>
          <w:iCs/>
        </w:rPr>
      </w:pPr>
    </w:p>
    <w:p w14:paraId="6CA42953" w14:textId="5359F6FC" w:rsidR="00C52B85" w:rsidRPr="00B25B69" w:rsidRDefault="00632277" w:rsidP="00FB4474">
      <w:pPr>
        <w:pStyle w:val="Prrafodelista"/>
        <w:numPr>
          <w:ilvl w:val="0"/>
          <w:numId w:val="1"/>
        </w:numPr>
        <w:spacing w:line="360" w:lineRule="auto"/>
        <w:ind w:left="0" w:firstLine="0"/>
        <w:jc w:val="both"/>
        <w:rPr>
          <w:rFonts w:ascii="Palatino Linotype" w:hAnsi="Palatino Linotype"/>
          <w:b/>
          <w:i/>
        </w:rPr>
      </w:pPr>
      <w:bookmarkStart w:id="5" w:name="_Hlk26869911"/>
      <w:r>
        <w:rPr>
          <w:rFonts w:ascii="Palatino Linotype" w:hAnsi="Palatino Linotype"/>
          <w:bCs/>
          <w:iCs/>
        </w:rPr>
        <w:t xml:space="preserve">Adjuntando </w:t>
      </w:r>
      <w:bookmarkStart w:id="6" w:name="_Hlk26870020"/>
      <w:bookmarkEnd w:id="5"/>
      <w:r w:rsidR="00C52B85">
        <w:rPr>
          <w:rFonts w:ascii="Palatino Linotype" w:hAnsi="Palatino Linotype"/>
          <w:bCs/>
          <w:iCs/>
        </w:rPr>
        <w:t xml:space="preserve">a su respuesta </w:t>
      </w:r>
      <w:r w:rsidR="00B25B69">
        <w:rPr>
          <w:rFonts w:ascii="Palatino Linotype" w:hAnsi="Palatino Linotype"/>
          <w:bCs/>
          <w:iCs/>
        </w:rPr>
        <w:t>un (01) archivo, el cual se describe a continuación;</w:t>
      </w:r>
    </w:p>
    <w:p w14:paraId="3D651024" w14:textId="6BDE7593" w:rsidR="00B25B69" w:rsidRDefault="00B25B69" w:rsidP="00FB4474">
      <w:pPr>
        <w:pStyle w:val="Prrafodelista"/>
        <w:spacing w:line="360" w:lineRule="auto"/>
        <w:ind w:left="0"/>
        <w:jc w:val="both"/>
        <w:rPr>
          <w:rFonts w:ascii="Palatino Linotype" w:hAnsi="Palatino Linotype"/>
          <w:bCs/>
          <w:iCs/>
        </w:rPr>
      </w:pPr>
    </w:p>
    <w:p w14:paraId="50516BE8" w14:textId="61B06F39" w:rsidR="00B25B69" w:rsidRPr="00B25B69" w:rsidRDefault="00B25B69" w:rsidP="00FB4474">
      <w:pPr>
        <w:pStyle w:val="Prrafodelista"/>
        <w:spacing w:line="360" w:lineRule="auto"/>
        <w:ind w:left="567" w:right="616"/>
        <w:jc w:val="both"/>
        <w:rPr>
          <w:rFonts w:ascii="Palatino Linotype" w:hAnsi="Palatino Linotype"/>
          <w:bCs/>
          <w:iCs/>
          <w:sz w:val="22"/>
          <w:szCs w:val="22"/>
        </w:rPr>
      </w:pPr>
      <w:bookmarkStart w:id="7" w:name="_Hlk27587718"/>
      <w:proofErr w:type="gramStart"/>
      <w:r w:rsidRPr="00B25B69">
        <w:rPr>
          <w:rFonts w:ascii="Palatino Linotype" w:hAnsi="Palatino Linotype"/>
          <w:b/>
          <w:iCs/>
          <w:sz w:val="22"/>
          <w:szCs w:val="22"/>
        </w:rPr>
        <w:t>respuesta</w:t>
      </w:r>
      <w:proofErr w:type="gramEnd"/>
      <w:r w:rsidRPr="00B25B69">
        <w:rPr>
          <w:rFonts w:ascii="Palatino Linotype" w:hAnsi="Palatino Linotype"/>
          <w:b/>
          <w:iCs/>
          <w:sz w:val="22"/>
          <w:szCs w:val="22"/>
        </w:rPr>
        <w:t xml:space="preserve"> </w:t>
      </w:r>
      <w:proofErr w:type="spellStart"/>
      <w:r w:rsidRPr="00B25B69">
        <w:rPr>
          <w:rFonts w:ascii="Palatino Linotype" w:hAnsi="Palatino Linotype"/>
          <w:b/>
          <w:iCs/>
          <w:sz w:val="22"/>
          <w:szCs w:val="22"/>
        </w:rPr>
        <w:t>saimex</w:t>
      </w:r>
      <w:proofErr w:type="spellEnd"/>
      <w:r w:rsidRPr="00B25B69">
        <w:rPr>
          <w:rFonts w:ascii="Palatino Linotype" w:hAnsi="Palatino Linotype"/>
          <w:b/>
          <w:iCs/>
          <w:sz w:val="22"/>
          <w:szCs w:val="22"/>
        </w:rPr>
        <w:t xml:space="preserve"> 153-2019. </w:t>
      </w:r>
      <w:r w:rsidRPr="00B25B69">
        <w:rPr>
          <w:rFonts w:ascii="Palatino Linotype" w:hAnsi="Palatino Linotype"/>
          <w:bCs/>
          <w:iCs/>
          <w:sz w:val="22"/>
          <w:szCs w:val="22"/>
        </w:rPr>
        <w:t>Archivo en formato PDF, cuyo contenido versa en tres (03) fojas</w:t>
      </w:r>
      <w:r w:rsidR="00BC3708">
        <w:rPr>
          <w:rFonts w:ascii="Palatino Linotype" w:hAnsi="Palatino Linotype"/>
          <w:bCs/>
          <w:iCs/>
          <w:sz w:val="22"/>
          <w:szCs w:val="22"/>
        </w:rPr>
        <w:t xml:space="preserve">, las primeras dos (02) fojas derivadas </w:t>
      </w:r>
      <w:r w:rsidRPr="00B25B69">
        <w:rPr>
          <w:rFonts w:ascii="Palatino Linotype" w:hAnsi="Palatino Linotype"/>
          <w:bCs/>
          <w:iCs/>
          <w:sz w:val="22"/>
          <w:szCs w:val="22"/>
        </w:rPr>
        <w:t xml:space="preserve">de un oficio de número SJDH/UIPPE/01279/2019 de fecha veintiuno (21) de octubre de dos mil diecinueve, </w:t>
      </w:r>
      <w:r w:rsidR="00BC3708">
        <w:rPr>
          <w:rFonts w:ascii="Palatino Linotype" w:hAnsi="Palatino Linotype"/>
          <w:bCs/>
          <w:iCs/>
          <w:sz w:val="22"/>
          <w:szCs w:val="22"/>
        </w:rPr>
        <w:t xml:space="preserve">signado por la Titular de la Unidad de Transparencia del </w:t>
      </w:r>
      <w:r w:rsidR="00BC3708">
        <w:rPr>
          <w:rFonts w:ascii="Palatino Linotype" w:hAnsi="Palatino Linotype"/>
          <w:b/>
          <w:iCs/>
          <w:sz w:val="22"/>
          <w:szCs w:val="22"/>
        </w:rPr>
        <w:t xml:space="preserve">Sujeto Obligado </w:t>
      </w:r>
      <w:r w:rsidRPr="00B25B69">
        <w:rPr>
          <w:rFonts w:ascii="Palatino Linotype" w:hAnsi="Palatino Linotype"/>
          <w:bCs/>
          <w:iCs/>
          <w:sz w:val="22"/>
          <w:szCs w:val="22"/>
        </w:rPr>
        <w:t xml:space="preserve">mediante el cual señala que derivado de una búsqueda exhaustiva y minuciosa en los archivos de esa Unidad Administrativa no encontró documento alguno que coincida con lo solicitado. </w:t>
      </w:r>
      <w:r w:rsidR="00BC3708">
        <w:rPr>
          <w:rFonts w:ascii="Palatino Linotype" w:hAnsi="Palatino Linotype"/>
          <w:bCs/>
          <w:iCs/>
          <w:sz w:val="22"/>
          <w:szCs w:val="22"/>
        </w:rPr>
        <w:t xml:space="preserve">La tercera foja, corresponde a un oficio de número 22200001000000S-2815/2019, de fecha dieciséis (16) de octubre de dos mil diecinueve, signado por el Coordinador Administrativo, mediante el cual señala que no se ha encontrado registro alguno de la C. </w:t>
      </w:r>
      <w:r w:rsidR="00353D1C" w:rsidRPr="00353D1C">
        <w:rPr>
          <w:rFonts w:ascii="Palatino Linotype" w:hAnsi="Palatino Linotype"/>
          <w:bCs/>
          <w:iCs/>
          <w:sz w:val="22"/>
          <w:szCs w:val="22"/>
          <w:highlight w:val="black"/>
        </w:rPr>
        <w:t>-----------------------------------------------</w:t>
      </w:r>
      <w:r w:rsidR="00BC3708">
        <w:rPr>
          <w:rFonts w:ascii="Palatino Linotype" w:hAnsi="Palatino Linotype"/>
          <w:bCs/>
          <w:iCs/>
          <w:sz w:val="22"/>
          <w:szCs w:val="22"/>
        </w:rPr>
        <w:t xml:space="preserve"> como servidor público de dicha secretaría. </w:t>
      </w:r>
    </w:p>
    <w:bookmarkEnd w:id="7"/>
    <w:p w14:paraId="3E366698" w14:textId="77777777" w:rsidR="00B25B69" w:rsidRPr="0056506D" w:rsidRDefault="00B25B69" w:rsidP="00FB4474">
      <w:pPr>
        <w:pStyle w:val="Prrafodelista"/>
        <w:spacing w:line="360" w:lineRule="auto"/>
        <w:ind w:left="0"/>
        <w:jc w:val="both"/>
        <w:rPr>
          <w:rFonts w:ascii="Palatino Linotype" w:hAnsi="Palatino Linotype"/>
          <w:b/>
          <w:i/>
          <w:sz w:val="32"/>
        </w:rPr>
      </w:pPr>
    </w:p>
    <w:bookmarkEnd w:id="6"/>
    <w:p w14:paraId="2A2586A6" w14:textId="65EC7790" w:rsidR="001A023E" w:rsidRPr="00466F92" w:rsidRDefault="001A3FE6" w:rsidP="00FB4474">
      <w:pPr>
        <w:pStyle w:val="Prrafodelista"/>
        <w:numPr>
          <w:ilvl w:val="0"/>
          <w:numId w:val="1"/>
        </w:numPr>
        <w:spacing w:line="360" w:lineRule="auto"/>
        <w:ind w:left="0" w:firstLine="0"/>
        <w:jc w:val="both"/>
        <w:rPr>
          <w:rFonts w:ascii="Palatino Linotype" w:hAnsi="Palatino Linotype"/>
          <w:b/>
          <w:i/>
        </w:rPr>
      </w:pPr>
      <w:r w:rsidRPr="00466F92">
        <w:rPr>
          <w:rFonts w:ascii="Palatino Linotype" w:hAnsi="Palatino Linotype"/>
        </w:rPr>
        <w:t xml:space="preserve">Posteriormente, en fecha </w:t>
      </w:r>
      <w:r w:rsidR="00151B1F">
        <w:rPr>
          <w:rFonts w:ascii="Palatino Linotype" w:hAnsi="Palatino Linotype"/>
        </w:rPr>
        <w:t xml:space="preserve">veintidós </w:t>
      </w:r>
      <w:r w:rsidR="00300662" w:rsidRPr="00466F92">
        <w:rPr>
          <w:rFonts w:ascii="Palatino Linotype" w:hAnsi="Palatino Linotype"/>
        </w:rPr>
        <w:t>(</w:t>
      </w:r>
      <w:r w:rsidR="00151B1F">
        <w:rPr>
          <w:rFonts w:ascii="Palatino Linotype" w:hAnsi="Palatino Linotype"/>
        </w:rPr>
        <w:t>22</w:t>
      </w:r>
      <w:r w:rsidR="009D13AE" w:rsidRPr="00466F92">
        <w:rPr>
          <w:rFonts w:ascii="Palatino Linotype" w:hAnsi="Palatino Linotype"/>
        </w:rPr>
        <w:t>)</w:t>
      </w:r>
      <w:r w:rsidRPr="00466F92">
        <w:rPr>
          <w:rFonts w:ascii="Palatino Linotype" w:hAnsi="Palatino Linotype"/>
        </w:rPr>
        <w:t xml:space="preserve"> de</w:t>
      </w:r>
      <w:r w:rsidR="00BE4DD9">
        <w:rPr>
          <w:rFonts w:ascii="Palatino Linotype" w:hAnsi="Palatino Linotype"/>
        </w:rPr>
        <w:t xml:space="preserve"> </w:t>
      </w:r>
      <w:r w:rsidR="009230A2">
        <w:rPr>
          <w:rFonts w:ascii="Palatino Linotype" w:hAnsi="Palatino Linotype"/>
        </w:rPr>
        <w:t>octubre</w:t>
      </w:r>
      <w:r w:rsidRPr="00466F92">
        <w:rPr>
          <w:rFonts w:ascii="Palatino Linotype" w:hAnsi="Palatino Linotype"/>
        </w:rPr>
        <w:t xml:space="preserve"> </w:t>
      </w:r>
      <w:r w:rsidR="009230A2">
        <w:rPr>
          <w:rFonts w:ascii="Palatino Linotype" w:hAnsi="Palatino Linotype"/>
        </w:rPr>
        <w:t xml:space="preserve">de </w:t>
      </w:r>
      <w:r w:rsidRPr="00466F92">
        <w:rPr>
          <w:rFonts w:ascii="Palatino Linotype" w:hAnsi="Palatino Linotype"/>
        </w:rPr>
        <w:t>dos mil dieci</w:t>
      </w:r>
      <w:r w:rsidR="009D13AE" w:rsidRPr="00466F92">
        <w:rPr>
          <w:rFonts w:ascii="Palatino Linotype" w:hAnsi="Palatino Linotype"/>
        </w:rPr>
        <w:t>nueve</w:t>
      </w:r>
      <w:r w:rsidRPr="00466F92">
        <w:rPr>
          <w:rFonts w:ascii="Palatino Linotype" w:hAnsi="Palatino Linotype"/>
        </w:rPr>
        <w:t>,</w:t>
      </w:r>
      <w:r w:rsidR="009D13AE" w:rsidRPr="00466F92">
        <w:rPr>
          <w:rFonts w:ascii="Palatino Linotype" w:hAnsi="Palatino Linotype"/>
        </w:rPr>
        <w:t xml:space="preserve"> el particular interpuso recurso de</w:t>
      </w:r>
      <w:r w:rsidRPr="00466F92">
        <w:rPr>
          <w:rFonts w:ascii="Palatino Linotype" w:hAnsi="Palatino Linotype"/>
        </w:rPr>
        <w:t xml:space="preserve"> </w:t>
      </w:r>
      <w:r w:rsidR="00585F00" w:rsidRPr="00466F92">
        <w:rPr>
          <w:rFonts w:ascii="Palatino Linotype" w:eastAsia="Times New Roman" w:hAnsi="Palatino Linotype" w:cs="Arial"/>
          <w:lang w:val="es-ES"/>
        </w:rPr>
        <w:t xml:space="preserve">revisión, en contra de </w:t>
      </w:r>
      <w:r w:rsidR="005D4114" w:rsidRPr="00466F92">
        <w:rPr>
          <w:rFonts w:ascii="Palatino Linotype" w:eastAsia="Times New Roman" w:hAnsi="Palatino Linotype" w:cs="Arial"/>
          <w:lang w:val="es-ES"/>
        </w:rPr>
        <w:t>la respuesta</w:t>
      </w:r>
      <w:r w:rsidR="00585F00" w:rsidRPr="00466F92">
        <w:rPr>
          <w:rFonts w:ascii="Palatino Linotype" w:eastAsia="Times New Roman" w:hAnsi="Palatino Linotype" w:cs="Arial"/>
          <w:lang w:val="es-ES"/>
        </w:rPr>
        <w:t xml:space="preserve"> anteriormente referida, señalando como:</w:t>
      </w:r>
    </w:p>
    <w:p w14:paraId="678030B1" w14:textId="77777777" w:rsidR="000D13EA" w:rsidRPr="0056506D" w:rsidRDefault="000D13EA" w:rsidP="00FB4474">
      <w:pPr>
        <w:pStyle w:val="Prrafodelista"/>
        <w:spacing w:line="360" w:lineRule="auto"/>
        <w:ind w:left="0"/>
        <w:jc w:val="both"/>
        <w:rPr>
          <w:rFonts w:ascii="Palatino Linotype" w:hAnsi="Palatino Linotype"/>
          <w:b/>
          <w:i/>
          <w:sz w:val="28"/>
        </w:rPr>
      </w:pPr>
    </w:p>
    <w:p w14:paraId="509F210C" w14:textId="425116B2" w:rsidR="009C0E5E" w:rsidRPr="00466F92" w:rsidRDefault="009C0E5E" w:rsidP="00FB4474">
      <w:pPr>
        <w:spacing w:line="360" w:lineRule="auto"/>
        <w:ind w:left="567" w:right="616"/>
        <w:jc w:val="both"/>
        <w:rPr>
          <w:rFonts w:ascii="Palatino Linotype" w:eastAsiaTheme="majorEastAsia" w:hAnsi="Palatino Linotype" w:cstheme="majorBidi"/>
          <w:b/>
          <w:i/>
          <w:lang w:val="es-ES"/>
        </w:rPr>
      </w:pPr>
      <w:bookmarkStart w:id="8" w:name="_Toc475015152"/>
      <w:bookmarkStart w:id="9" w:name="_Toc476078667"/>
      <w:bookmarkStart w:id="10" w:name="_Toc476675983"/>
      <w:bookmarkStart w:id="11" w:name="_Toc477345124"/>
      <w:bookmarkStart w:id="12" w:name="_Toc477345202"/>
      <w:bookmarkStart w:id="13" w:name="_Toc480987168"/>
      <w:bookmarkStart w:id="14" w:name="_Toc480996301"/>
      <w:bookmarkStart w:id="15" w:name="_Toc485145203"/>
      <w:bookmarkStart w:id="16" w:name="_Toc526438768"/>
      <w:bookmarkStart w:id="17" w:name="_Toc526438809"/>
      <w:bookmarkStart w:id="18" w:name="_Toc526438924"/>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66F92">
        <w:rPr>
          <w:rFonts w:ascii="Palatino Linotype" w:eastAsiaTheme="majorEastAsia" w:hAnsi="Palatino Linotype" w:cstheme="majorBidi"/>
          <w:b/>
          <w:lang w:val="es-ES"/>
        </w:rPr>
        <w:t>Acto impugnado</w:t>
      </w:r>
      <w:r w:rsidRPr="00466F92">
        <w:rPr>
          <w:rFonts w:ascii="Palatino Linotype" w:eastAsiaTheme="majorEastAsia" w:hAnsi="Palatino Linotype" w:cstheme="majorBidi"/>
          <w:b/>
          <w:i/>
          <w:lang w:val="es-ES"/>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C665F8" w:rsidRPr="00466F92">
        <w:rPr>
          <w:rFonts w:ascii="Palatino Linotype" w:eastAsiaTheme="majorEastAsia" w:hAnsi="Palatino Linotype" w:cstheme="majorBidi"/>
          <w:i/>
          <w:lang w:val="es-ES"/>
        </w:rPr>
        <w:t>“</w:t>
      </w:r>
      <w:r w:rsidR="00BC3708">
        <w:rPr>
          <w:rFonts w:ascii="Palatino Linotype" w:eastAsiaTheme="majorEastAsia" w:hAnsi="Palatino Linotype" w:cstheme="majorBidi"/>
          <w:i/>
          <w:lang w:val="es-ES"/>
        </w:rPr>
        <w:t>l</w:t>
      </w:r>
      <w:r w:rsidR="00BC3708" w:rsidRPr="00BC3708">
        <w:rPr>
          <w:rFonts w:ascii="Palatino Linotype" w:eastAsiaTheme="majorEastAsia" w:hAnsi="Palatino Linotype" w:cstheme="majorBidi"/>
          <w:i/>
        </w:rPr>
        <w:t xml:space="preserve">a respuesta otorgada a la </w:t>
      </w:r>
      <w:proofErr w:type="spellStart"/>
      <w:r w:rsidR="00BC3708" w:rsidRPr="00BC3708">
        <w:rPr>
          <w:rFonts w:ascii="Palatino Linotype" w:eastAsiaTheme="majorEastAsia" w:hAnsi="Palatino Linotype" w:cstheme="majorBidi"/>
          <w:i/>
        </w:rPr>
        <w:t>solictud</w:t>
      </w:r>
      <w:proofErr w:type="spellEnd"/>
      <w:r w:rsidR="00BC3708" w:rsidRPr="00BC3708">
        <w:rPr>
          <w:rFonts w:ascii="Palatino Linotype" w:eastAsiaTheme="majorEastAsia" w:hAnsi="Palatino Linotype" w:cstheme="majorBidi"/>
          <w:i/>
        </w:rPr>
        <w:t xml:space="preserve"> de </w:t>
      </w:r>
      <w:proofErr w:type="spellStart"/>
      <w:r w:rsidR="00BC3708" w:rsidRPr="00BC3708">
        <w:rPr>
          <w:rFonts w:ascii="Palatino Linotype" w:eastAsiaTheme="majorEastAsia" w:hAnsi="Palatino Linotype" w:cstheme="majorBidi"/>
          <w:i/>
        </w:rPr>
        <w:t>informacion</w:t>
      </w:r>
      <w:proofErr w:type="spellEnd"/>
      <w:r w:rsidR="005123D2" w:rsidRPr="00466F92">
        <w:rPr>
          <w:rFonts w:ascii="Palatino Linotype" w:eastAsiaTheme="majorEastAsia" w:hAnsi="Palatino Linotype" w:cstheme="majorBidi"/>
          <w:i/>
        </w:rPr>
        <w:t>”</w:t>
      </w:r>
      <w:r w:rsidR="00BE4DD9">
        <w:rPr>
          <w:rFonts w:ascii="Palatino Linotype" w:eastAsiaTheme="majorEastAsia" w:hAnsi="Palatino Linotype" w:cstheme="majorBidi"/>
          <w:i/>
        </w:rPr>
        <w:t>.</w:t>
      </w:r>
      <w:r w:rsidR="005123D2" w:rsidRPr="00466F92">
        <w:rPr>
          <w:rFonts w:ascii="Palatino Linotype" w:eastAsiaTheme="majorEastAsia" w:hAnsi="Palatino Linotype" w:cstheme="majorBidi"/>
          <w:i/>
        </w:rPr>
        <w:t xml:space="preserve"> (Sic) </w:t>
      </w:r>
    </w:p>
    <w:p w14:paraId="03C3B748" w14:textId="77777777" w:rsidR="009C0E5E" w:rsidRPr="0056506D" w:rsidRDefault="009C0E5E" w:rsidP="00FB4474">
      <w:pPr>
        <w:spacing w:line="360" w:lineRule="auto"/>
        <w:ind w:left="567" w:right="616"/>
        <w:contextualSpacing/>
        <w:jc w:val="both"/>
        <w:rPr>
          <w:rFonts w:ascii="Palatino Linotype" w:hAnsi="Palatino Linotype" w:cs="Arial"/>
          <w:i/>
          <w:sz w:val="28"/>
        </w:rPr>
      </w:pPr>
    </w:p>
    <w:p w14:paraId="3BD8E2DF" w14:textId="17606E07" w:rsidR="000D13EA" w:rsidRDefault="009C0E5E" w:rsidP="00FB4474">
      <w:pPr>
        <w:spacing w:line="360" w:lineRule="auto"/>
        <w:ind w:left="567" w:right="616"/>
        <w:jc w:val="both"/>
        <w:rPr>
          <w:rFonts w:ascii="Palatino Linotype" w:eastAsiaTheme="majorEastAsia" w:hAnsi="Palatino Linotype" w:cstheme="majorBidi"/>
          <w:i/>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r w:rsidRPr="00466F92">
        <w:rPr>
          <w:rFonts w:ascii="Palatino Linotype" w:eastAsiaTheme="majorEastAsia" w:hAnsi="Palatino Linotype" w:cstheme="majorBidi"/>
          <w:b/>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C665F8" w:rsidRPr="00466F92">
        <w:rPr>
          <w:rFonts w:ascii="Palatino Linotype" w:eastAsiaTheme="majorEastAsia" w:hAnsi="Palatino Linotype" w:cstheme="majorBidi"/>
          <w:b/>
          <w:lang w:val="es-ES"/>
        </w:rPr>
        <w:t xml:space="preserve">: </w:t>
      </w:r>
      <w:bookmarkStart w:id="65" w:name="_Hlk27503923"/>
      <w:r w:rsidR="00C665F8" w:rsidRPr="00466F92">
        <w:rPr>
          <w:rFonts w:ascii="Palatino Linotype" w:eastAsiaTheme="majorEastAsia" w:hAnsi="Palatino Linotype" w:cstheme="majorBidi"/>
          <w:lang w:val="es-ES"/>
        </w:rPr>
        <w:t>“</w:t>
      </w:r>
      <w:bookmarkStart w:id="66" w:name="_Hlk27588370"/>
      <w:r w:rsidR="00BC3708" w:rsidRPr="00BC3708">
        <w:rPr>
          <w:rFonts w:ascii="Palatino Linotype" w:eastAsiaTheme="majorEastAsia" w:hAnsi="Palatino Linotype" w:cstheme="majorBidi"/>
          <w:i/>
        </w:rPr>
        <w:t xml:space="preserve">responde diciendo que "no </w:t>
      </w:r>
      <w:proofErr w:type="spellStart"/>
      <w:r w:rsidR="00BC3708" w:rsidRPr="00BC3708">
        <w:rPr>
          <w:rFonts w:ascii="Palatino Linotype" w:eastAsiaTheme="majorEastAsia" w:hAnsi="Palatino Linotype" w:cstheme="majorBidi"/>
          <w:i/>
        </w:rPr>
        <w:t>encontro</w:t>
      </w:r>
      <w:proofErr w:type="spellEnd"/>
      <w:r w:rsidR="00BC3708" w:rsidRPr="00BC3708">
        <w:rPr>
          <w:rFonts w:ascii="Palatino Linotype" w:eastAsiaTheme="majorEastAsia" w:hAnsi="Palatino Linotype" w:cstheme="majorBidi"/>
          <w:i/>
        </w:rPr>
        <w:t xml:space="preserve"> documento alguno que coincida con lo solicitado", cuando este solicitante lo que solicitó es </w:t>
      </w:r>
      <w:proofErr w:type="spellStart"/>
      <w:r w:rsidR="00BC3708" w:rsidRPr="00BC3708">
        <w:rPr>
          <w:rFonts w:ascii="Palatino Linotype" w:eastAsiaTheme="majorEastAsia" w:hAnsi="Palatino Linotype" w:cstheme="majorBidi"/>
          <w:i/>
        </w:rPr>
        <w:t>informacion</w:t>
      </w:r>
      <w:proofErr w:type="spellEnd"/>
      <w:r w:rsidR="00BC3708" w:rsidRPr="00BC3708">
        <w:rPr>
          <w:rFonts w:ascii="Palatino Linotype" w:eastAsiaTheme="majorEastAsia" w:hAnsi="Palatino Linotype" w:cstheme="majorBidi"/>
          <w:i/>
        </w:rPr>
        <w:t xml:space="preserve"> res pecto de </w:t>
      </w:r>
      <w:proofErr w:type="spellStart"/>
      <w:r w:rsidR="00BC3708" w:rsidRPr="00BC3708">
        <w:rPr>
          <w:rFonts w:ascii="Palatino Linotype" w:eastAsiaTheme="majorEastAsia" w:hAnsi="Palatino Linotype" w:cstheme="majorBidi"/>
          <w:i/>
        </w:rPr>
        <w:t>area</w:t>
      </w:r>
      <w:proofErr w:type="spellEnd"/>
      <w:r w:rsidR="00BC3708" w:rsidRPr="00BC3708">
        <w:rPr>
          <w:rFonts w:ascii="Palatino Linotype" w:eastAsiaTheme="majorEastAsia" w:hAnsi="Palatino Linotype" w:cstheme="majorBidi"/>
          <w:i/>
        </w:rPr>
        <w:t xml:space="preserve"> de </w:t>
      </w:r>
      <w:proofErr w:type="spellStart"/>
      <w:r w:rsidR="00BC3708" w:rsidRPr="00BC3708">
        <w:rPr>
          <w:rFonts w:ascii="Palatino Linotype" w:eastAsiaTheme="majorEastAsia" w:hAnsi="Palatino Linotype" w:cstheme="majorBidi"/>
          <w:i/>
        </w:rPr>
        <w:t>adscripcion</w:t>
      </w:r>
      <w:proofErr w:type="spellEnd"/>
      <w:r w:rsidR="00BC3708" w:rsidRPr="00BC3708">
        <w:rPr>
          <w:rFonts w:ascii="Palatino Linotype" w:eastAsiaTheme="majorEastAsia" w:hAnsi="Palatino Linotype" w:cstheme="majorBidi"/>
          <w:i/>
        </w:rPr>
        <w:t xml:space="preserve">, sueldos y horarios de un servidor </w:t>
      </w:r>
      <w:proofErr w:type="spellStart"/>
      <w:r w:rsidR="00BC3708" w:rsidRPr="00BC3708">
        <w:rPr>
          <w:rFonts w:ascii="Palatino Linotype" w:eastAsiaTheme="majorEastAsia" w:hAnsi="Palatino Linotype" w:cstheme="majorBidi"/>
          <w:i/>
        </w:rPr>
        <w:t>publico</w:t>
      </w:r>
      <w:proofErr w:type="spellEnd"/>
      <w:r w:rsidR="00BC3708" w:rsidRPr="00BC3708">
        <w:rPr>
          <w:rFonts w:ascii="Palatino Linotype" w:eastAsiaTheme="majorEastAsia" w:hAnsi="Palatino Linotype" w:cstheme="majorBidi"/>
          <w:i/>
        </w:rPr>
        <w:t xml:space="preserve">, por lo que </w:t>
      </w:r>
      <w:proofErr w:type="spellStart"/>
      <w:r w:rsidR="00BC3708" w:rsidRPr="00BC3708">
        <w:rPr>
          <w:rFonts w:ascii="Palatino Linotype" w:eastAsiaTheme="majorEastAsia" w:hAnsi="Palatino Linotype" w:cstheme="majorBidi"/>
          <w:i/>
        </w:rPr>
        <w:t>debio</w:t>
      </w:r>
      <w:proofErr w:type="spellEnd"/>
      <w:r w:rsidR="00BC3708" w:rsidRPr="00BC3708">
        <w:rPr>
          <w:rFonts w:ascii="Palatino Linotype" w:eastAsiaTheme="majorEastAsia" w:hAnsi="Palatino Linotype" w:cstheme="majorBidi"/>
          <w:i/>
        </w:rPr>
        <w:t xml:space="preserve"> manifestar que la persona no trabaja </w:t>
      </w:r>
      <w:proofErr w:type="spellStart"/>
      <w:r w:rsidR="00BC3708" w:rsidRPr="00BC3708">
        <w:rPr>
          <w:rFonts w:ascii="Palatino Linotype" w:eastAsiaTheme="majorEastAsia" w:hAnsi="Palatino Linotype" w:cstheme="majorBidi"/>
          <w:i/>
        </w:rPr>
        <w:t>ahi</w:t>
      </w:r>
      <w:proofErr w:type="spellEnd"/>
      <w:r w:rsidR="00BC3708" w:rsidRPr="00BC3708">
        <w:rPr>
          <w:rFonts w:ascii="Palatino Linotype" w:eastAsiaTheme="majorEastAsia" w:hAnsi="Palatino Linotype" w:cstheme="majorBidi"/>
          <w:i/>
        </w:rPr>
        <w:t xml:space="preserve"> de ser así, </w:t>
      </w:r>
      <w:proofErr w:type="spellStart"/>
      <w:r w:rsidR="00BC3708" w:rsidRPr="00BC3708">
        <w:rPr>
          <w:rFonts w:ascii="Palatino Linotype" w:eastAsiaTheme="majorEastAsia" w:hAnsi="Palatino Linotype" w:cstheme="majorBidi"/>
          <w:i/>
        </w:rPr>
        <w:t>por que</w:t>
      </w:r>
      <w:proofErr w:type="spellEnd"/>
      <w:r w:rsidR="00BC3708" w:rsidRPr="00BC3708">
        <w:rPr>
          <w:rFonts w:ascii="Palatino Linotype" w:eastAsiaTheme="majorEastAsia" w:hAnsi="Palatino Linotype" w:cstheme="majorBidi"/>
          <w:i/>
        </w:rPr>
        <w:t xml:space="preserve"> de lo contrario se puede suponer que si labora </w:t>
      </w:r>
      <w:proofErr w:type="spellStart"/>
      <w:r w:rsidR="00BC3708" w:rsidRPr="00BC3708">
        <w:rPr>
          <w:rFonts w:ascii="Palatino Linotype" w:eastAsiaTheme="majorEastAsia" w:hAnsi="Palatino Linotype" w:cstheme="majorBidi"/>
          <w:i/>
        </w:rPr>
        <w:t>ahi</w:t>
      </w:r>
      <w:proofErr w:type="spellEnd"/>
      <w:r w:rsidR="00BC3708" w:rsidRPr="00BC3708">
        <w:rPr>
          <w:rFonts w:ascii="Palatino Linotype" w:eastAsiaTheme="majorEastAsia" w:hAnsi="Palatino Linotype" w:cstheme="majorBidi"/>
          <w:i/>
        </w:rPr>
        <w:t xml:space="preserve"> y que no </w:t>
      </w:r>
      <w:proofErr w:type="spellStart"/>
      <w:r w:rsidR="00BC3708" w:rsidRPr="00BC3708">
        <w:rPr>
          <w:rFonts w:ascii="Palatino Linotype" w:eastAsiaTheme="majorEastAsia" w:hAnsi="Palatino Linotype" w:cstheme="majorBidi"/>
          <w:i/>
        </w:rPr>
        <w:t>quizo</w:t>
      </w:r>
      <w:proofErr w:type="spellEnd"/>
      <w:r w:rsidR="00BC3708" w:rsidRPr="00BC3708">
        <w:rPr>
          <w:rFonts w:ascii="Palatino Linotype" w:eastAsiaTheme="majorEastAsia" w:hAnsi="Palatino Linotype" w:cstheme="majorBidi"/>
          <w:i/>
        </w:rPr>
        <w:t xml:space="preserve"> dar la </w:t>
      </w:r>
      <w:proofErr w:type="spellStart"/>
      <w:r w:rsidR="00BC3708" w:rsidRPr="00BC3708">
        <w:rPr>
          <w:rFonts w:ascii="Palatino Linotype" w:eastAsiaTheme="majorEastAsia" w:hAnsi="Palatino Linotype" w:cstheme="majorBidi"/>
          <w:i/>
        </w:rPr>
        <w:t>informacion</w:t>
      </w:r>
      <w:proofErr w:type="spellEnd"/>
      <w:r w:rsidR="00BC3708" w:rsidRPr="00BC3708">
        <w:rPr>
          <w:rFonts w:ascii="Palatino Linotype" w:eastAsiaTheme="majorEastAsia" w:hAnsi="Palatino Linotype" w:cstheme="majorBidi"/>
          <w:i/>
        </w:rPr>
        <w:t>.</w:t>
      </w:r>
      <w:r w:rsidR="0037035A">
        <w:rPr>
          <w:rFonts w:ascii="Palatino Linotype" w:eastAsiaTheme="majorEastAsia" w:hAnsi="Palatino Linotype" w:cstheme="majorBidi"/>
          <w:i/>
        </w:rPr>
        <w:t>”</w:t>
      </w:r>
      <w:r w:rsidR="009230A2" w:rsidRPr="009230A2">
        <w:rPr>
          <w:rFonts w:ascii="Palatino Linotype" w:eastAsiaTheme="majorEastAsia" w:hAnsi="Palatino Linotype" w:cstheme="majorBidi"/>
          <w:i/>
        </w:rPr>
        <w:t xml:space="preserve">. </w:t>
      </w:r>
      <w:r w:rsidR="00C665F8" w:rsidRPr="00466F92">
        <w:rPr>
          <w:rFonts w:ascii="Palatino Linotype" w:eastAsiaTheme="majorEastAsia" w:hAnsi="Palatino Linotype" w:cstheme="majorBidi"/>
          <w:i/>
        </w:rPr>
        <w:t>(Sic)</w:t>
      </w:r>
      <w:bookmarkEnd w:id="65"/>
      <w:bookmarkEnd w:id="66"/>
    </w:p>
    <w:p w14:paraId="52D36164" w14:textId="77777777" w:rsidR="00880911" w:rsidRPr="00262805" w:rsidRDefault="00880911" w:rsidP="00FB4474">
      <w:pPr>
        <w:spacing w:line="360" w:lineRule="auto"/>
        <w:ind w:left="567" w:right="616"/>
        <w:jc w:val="both"/>
        <w:rPr>
          <w:rFonts w:ascii="Palatino Linotype" w:eastAsiaTheme="majorEastAsia" w:hAnsi="Palatino Linotype" w:cstheme="majorBidi"/>
          <w:i/>
        </w:rPr>
      </w:pPr>
    </w:p>
    <w:p w14:paraId="653275C4" w14:textId="656D99A0" w:rsidR="00A1195C" w:rsidRPr="009230A2" w:rsidRDefault="00585F00" w:rsidP="00FB4474">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Times New Roman" w:hAnsi="Palatino Linotype" w:cs="Arial"/>
          <w:lang w:val="es-ES"/>
        </w:rPr>
        <w:t xml:space="preserve">Se registró el recurso de revisión bajo el número de expediente </w:t>
      </w:r>
      <w:r w:rsidRPr="00466F92">
        <w:rPr>
          <w:rFonts w:ascii="Palatino Linotype" w:hAnsi="Palatino Linotype" w:cs="Arial"/>
          <w:bCs/>
        </w:rPr>
        <w:t xml:space="preserve">al rubro indicado, asimismo con fundamento en lo dispuesto por el </w:t>
      </w:r>
      <w:r w:rsidRPr="00466F92">
        <w:rPr>
          <w:rFonts w:ascii="Palatino Linotype" w:eastAsia="Calibri" w:hAnsi="Palatino Linotype" w:cs="Arial"/>
          <w:lang w:val="es-ES"/>
        </w:rPr>
        <w:t xml:space="preserve">artículo 185 fracción I de la Ley de Transparencia y Acceso a la Información Pública del Estado de México y Municipios </w:t>
      </w:r>
      <w:r w:rsidRPr="00466F92">
        <w:rPr>
          <w:rFonts w:ascii="Palatino Linotype" w:eastAsia="Times New Roman" w:hAnsi="Palatino Linotype" w:cs="Arial"/>
          <w:lang w:val="es-ES"/>
        </w:rPr>
        <w:t xml:space="preserve">se turnó </w:t>
      </w:r>
      <w:r w:rsidRPr="009230A2">
        <w:rPr>
          <w:rFonts w:ascii="Palatino Linotype" w:eastAsia="Times New Roman" w:hAnsi="Palatino Linotype" w:cs="Arial"/>
          <w:lang w:val="es-ES"/>
        </w:rPr>
        <w:t xml:space="preserve">al Comisionado José Guadalupe Luna Hernández con el objeto de </w:t>
      </w:r>
      <w:r w:rsidRPr="009230A2">
        <w:rPr>
          <w:rFonts w:ascii="Palatino Linotype" w:eastAsia="Times New Roman" w:hAnsi="Palatino Linotype" w:cs="Arial"/>
          <w:lang w:val="es-MX"/>
        </w:rPr>
        <w:t>su análisis.</w:t>
      </w:r>
    </w:p>
    <w:p w14:paraId="38AB7D1F" w14:textId="77777777" w:rsidR="009230A2" w:rsidRPr="009230A2" w:rsidRDefault="009230A2" w:rsidP="00FB4474">
      <w:pPr>
        <w:pStyle w:val="Prrafodelista"/>
        <w:spacing w:line="360" w:lineRule="auto"/>
        <w:ind w:left="0"/>
        <w:jc w:val="both"/>
        <w:rPr>
          <w:rFonts w:ascii="Palatino Linotype" w:hAnsi="Palatino Linotype"/>
          <w:i/>
          <w:color w:val="000000"/>
        </w:rPr>
      </w:pPr>
    </w:p>
    <w:p w14:paraId="2A7052A8" w14:textId="5257EBE1" w:rsidR="00BC0B13" w:rsidRPr="009230A2" w:rsidRDefault="00585F00" w:rsidP="00FB4474">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466F92">
        <w:rPr>
          <w:rFonts w:ascii="Palatino Linotype" w:eastAsia="Calibri" w:hAnsi="Palatino Linotype" w:cs="Arial"/>
          <w:lang w:val="es-ES"/>
        </w:rPr>
        <w:t>del ac</w:t>
      </w:r>
      <w:r w:rsidR="009C08E7" w:rsidRPr="00466F92">
        <w:rPr>
          <w:rFonts w:ascii="Palatino Linotype" w:eastAsia="Calibri" w:hAnsi="Palatino Linotype" w:cs="Arial"/>
          <w:lang w:val="es-ES"/>
        </w:rPr>
        <w:t>uerdo de admisión de fecha</w:t>
      </w:r>
      <w:r w:rsidR="005734F6">
        <w:rPr>
          <w:rFonts w:ascii="Palatino Linotype" w:eastAsia="Calibri" w:hAnsi="Palatino Linotype" w:cs="Arial"/>
          <w:lang w:val="es-ES"/>
        </w:rPr>
        <w:t xml:space="preserve"> </w:t>
      </w:r>
      <w:r w:rsidR="00BC3708">
        <w:rPr>
          <w:rFonts w:ascii="Palatino Linotype" w:eastAsia="Calibri" w:hAnsi="Palatino Linotype" w:cs="Arial"/>
          <w:lang w:val="es-ES"/>
        </w:rPr>
        <w:t>veintiocho</w:t>
      </w:r>
      <w:r w:rsidR="00D92976">
        <w:rPr>
          <w:rFonts w:ascii="Palatino Linotype" w:eastAsia="Calibri" w:hAnsi="Palatino Linotype" w:cs="Arial"/>
          <w:lang w:val="es-ES"/>
        </w:rPr>
        <w:t xml:space="preserve"> (2</w:t>
      </w:r>
      <w:r w:rsidR="00BC3708">
        <w:rPr>
          <w:rFonts w:ascii="Palatino Linotype" w:eastAsia="Calibri" w:hAnsi="Palatino Linotype" w:cs="Arial"/>
          <w:lang w:val="es-ES"/>
        </w:rPr>
        <w:t>8</w:t>
      </w:r>
      <w:r w:rsidR="00D92976">
        <w:rPr>
          <w:rFonts w:ascii="Palatino Linotype" w:eastAsia="Calibri" w:hAnsi="Palatino Linotype" w:cs="Arial"/>
          <w:lang w:val="es-ES"/>
        </w:rPr>
        <w:t>)</w:t>
      </w:r>
      <w:r w:rsidRPr="00466F92">
        <w:rPr>
          <w:rFonts w:ascii="Palatino Linotype" w:eastAsia="Calibri" w:hAnsi="Palatino Linotype" w:cs="Arial"/>
          <w:lang w:val="es-ES"/>
        </w:rPr>
        <w:t xml:space="preserve"> de</w:t>
      </w:r>
      <w:r w:rsidR="00A1195C">
        <w:rPr>
          <w:rFonts w:ascii="Palatino Linotype" w:eastAsia="Calibri" w:hAnsi="Palatino Linotype" w:cs="Arial"/>
          <w:lang w:val="es-ES"/>
        </w:rPr>
        <w:t xml:space="preserve"> </w:t>
      </w:r>
      <w:r w:rsidR="00880911">
        <w:rPr>
          <w:rFonts w:ascii="Palatino Linotype" w:eastAsia="Calibri" w:hAnsi="Palatino Linotype" w:cs="Arial"/>
          <w:lang w:val="es-ES"/>
        </w:rPr>
        <w:t>octubre</w:t>
      </w:r>
      <w:r w:rsidR="009C08E7" w:rsidRPr="00466F92">
        <w:rPr>
          <w:rFonts w:ascii="Palatino Linotype" w:eastAsia="Calibri" w:hAnsi="Palatino Linotype" w:cs="Arial"/>
          <w:lang w:val="es-ES"/>
        </w:rPr>
        <w:t xml:space="preserve"> </w:t>
      </w:r>
      <w:r w:rsidRPr="00466F92">
        <w:rPr>
          <w:rFonts w:ascii="Palatino Linotype" w:eastAsia="Calibri" w:hAnsi="Palatino Linotype" w:cs="Arial"/>
          <w:lang w:val="es-ES"/>
        </w:rPr>
        <w:t>de dos mil dieci</w:t>
      </w:r>
      <w:r w:rsidR="009D13AE" w:rsidRPr="00466F92">
        <w:rPr>
          <w:rFonts w:ascii="Palatino Linotype" w:eastAsia="Calibri" w:hAnsi="Palatino Linotype" w:cs="Arial"/>
          <w:lang w:val="es-ES"/>
        </w:rPr>
        <w:t>nueve</w:t>
      </w:r>
      <w:r w:rsidRPr="00466F92">
        <w:rPr>
          <w:rFonts w:ascii="Palatino Linotype" w:eastAsia="Calibri" w:hAnsi="Palatino Linotype" w:cs="Arial"/>
          <w:lang w:val="es-ES"/>
        </w:rPr>
        <w:t xml:space="preserve">, </w:t>
      </w:r>
      <w:r w:rsidR="009D13AE" w:rsidRPr="00466F92">
        <w:rPr>
          <w:rFonts w:ascii="Palatino Linotype" w:eastAsia="Calibri" w:hAnsi="Palatino Linotype" w:cs="Arial"/>
          <w:lang w:val="es-ES"/>
        </w:rPr>
        <w:t xml:space="preserve">se </w:t>
      </w:r>
      <w:r w:rsidRPr="00466F92">
        <w:rPr>
          <w:rFonts w:ascii="Palatino Linotype" w:eastAsia="Calibri" w:hAnsi="Palatino Linotype" w:cs="Arial"/>
          <w:lang w:val="es-ES"/>
        </w:rPr>
        <w:t xml:space="preserve">puso a disposición de las partes el expediente electrónico </w:t>
      </w:r>
      <w:r w:rsidRPr="00466F92">
        <w:rPr>
          <w:rFonts w:ascii="Palatino Linotype" w:eastAsia="Calibri" w:hAnsi="Palatino Linotype" w:cs="Arial"/>
        </w:rPr>
        <w:t xml:space="preserve">vía </w:t>
      </w:r>
      <w:r w:rsidRPr="00466F92">
        <w:rPr>
          <w:rFonts w:ascii="Palatino Linotype" w:eastAsia="Calibri" w:hAnsi="Palatino Linotype" w:cs="Arial"/>
          <w:lang w:val="es-ES"/>
        </w:rPr>
        <w:t xml:space="preserve">Sistema de Acceso a la Información Mexiquense </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SAIMEX</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 xml:space="preserve"> </w:t>
      </w:r>
      <w:r w:rsidRPr="00466F9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466F92">
        <w:rPr>
          <w:rFonts w:ascii="Palatino Linotype" w:eastAsia="Calibri" w:hAnsi="Palatino Linotype" w:cs="Arial"/>
          <w:b/>
          <w:lang w:val="es-ES"/>
        </w:rPr>
        <w:t>Sujeto Obligado</w:t>
      </w:r>
      <w:r w:rsidR="00D96BE8" w:rsidRPr="00466F92">
        <w:rPr>
          <w:rFonts w:ascii="Palatino Linotype" w:eastAsia="Calibri" w:hAnsi="Palatino Linotype" w:cs="Arial"/>
          <w:lang w:val="es-ES"/>
        </w:rPr>
        <w:t xml:space="preserve"> </w:t>
      </w:r>
      <w:r w:rsidR="009C08E7" w:rsidRPr="00466F92">
        <w:rPr>
          <w:rFonts w:ascii="Palatino Linotype" w:eastAsia="Calibri" w:hAnsi="Palatino Linotype" w:cs="Arial"/>
          <w:lang w:val="es-ES"/>
        </w:rPr>
        <w:t>presentara</w:t>
      </w:r>
      <w:r w:rsidRPr="00466F92">
        <w:rPr>
          <w:rFonts w:ascii="Palatino Linotype" w:eastAsia="Calibri" w:hAnsi="Palatino Linotype" w:cs="Arial"/>
          <w:lang w:val="es-ES"/>
        </w:rPr>
        <w:t xml:space="preserve"> el Informe Justificado procedente.    </w:t>
      </w:r>
    </w:p>
    <w:p w14:paraId="192FC614" w14:textId="77777777" w:rsidR="009230A2" w:rsidRDefault="009230A2" w:rsidP="00FB4474">
      <w:pPr>
        <w:pStyle w:val="Prrafodelista"/>
        <w:spacing w:line="360" w:lineRule="auto"/>
        <w:ind w:left="0"/>
        <w:jc w:val="both"/>
        <w:rPr>
          <w:rFonts w:ascii="Palatino Linotype" w:hAnsi="Palatino Linotype"/>
          <w:i/>
          <w:color w:val="000000"/>
        </w:rPr>
      </w:pPr>
    </w:p>
    <w:p w14:paraId="60518073" w14:textId="61053A99" w:rsidR="00BC3708" w:rsidRPr="0040743A" w:rsidRDefault="00D92976" w:rsidP="00FB4474">
      <w:pPr>
        <w:pStyle w:val="Prrafodelista"/>
        <w:numPr>
          <w:ilvl w:val="0"/>
          <w:numId w:val="1"/>
        </w:numPr>
        <w:spacing w:line="360" w:lineRule="auto"/>
        <w:ind w:left="0" w:firstLine="0"/>
        <w:jc w:val="both"/>
        <w:rPr>
          <w:rFonts w:ascii="Palatino Linotype" w:hAnsi="Palatino Linotype"/>
          <w:i/>
          <w:color w:val="000000"/>
        </w:rPr>
      </w:pPr>
      <w:r>
        <w:rPr>
          <w:rFonts w:ascii="Palatino Linotype" w:hAnsi="Palatino Linotype"/>
          <w:iCs/>
          <w:color w:val="000000"/>
        </w:rPr>
        <w:t xml:space="preserve">Cabe señalar que </w:t>
      </w:r>
      <w:r w:rsidR="00BC3708">
        <w:rPr>
          <w:rFonts w:ascii="Palatino Linotype" w:hAnsi="Palatino Linotype"/>
          <w:iCs/>
          <w:color w:val="000000"/>
        </w:rPr>
        <w:t xml:space="preserve">por su parte el particular no hizo valer tal derecho, por el contrario, el </w:t>
      </w:r>
      <w:r w:rsidR="00BC3708">
        <w:rPr>
          <w:rFonts w:ascii="Palatino Linotype" w:hAnsi="Palatino Linotype"/>
          <w:b/>
          <w:bCs/>
          <w:iCs/>
          <w:color w:val="000000"/>
        </w:rPr>
        <w:t xml:space="preserve">Sujeto Obligado </w:t>
      </w:r>
      <w:r w:rsidR="00BC3708">
        <w:rPr>
          <w:rFonts w:ascii="Palatino Linotype" w:hAnsi="Palatino Linotype"/>
          <w:iCs/>
          <w:color w:val="000000"/>
        </w:rPr>
        <w:t>en fecha cinco (05) de noviembre de dos mil diecinueve remitió su informe justificando</w:t>
      </w:r>
      <w:r>
        <w:rPr>
          <w:rFonts w:ascii="Palatino Linotype" w:hAnsi="Palatino Linotype"/>
          <w:iCs/>
          <w:color w:val="000000"/>
        </w:rPr>
        <w:t xml:space="preserve"> </w:t>
      </w:r>
      <w:r w:rsidR="00BC3708">
        <w:rPr>
          <w:rFonts w:ascii="Palatino Linotype" w:hAnsi="Palatino Linotype"/>
          <w:iCs/>
          <w:color w:val="000000"/>
        </w:rPr>
        <w:t>a través del archivo que se describe a continuación:</w:t>
      </w:r>
    </w:p>
    <w:p w14:paraId="20A5E197" w14:textId="77777777" w:rsidR="0040743A" w:rsidRPr="00BC3708" w:rsidRDefault="0040743A" w:rsidP="00FB4474">
      <w:pPr>
        <w:pStyle w:val="Prrafodelista"/>
        <w:spacing w:line="360" w:lineRule="auto"/>
        <w:ind w:left="0"/>
        <w:jc w:val="both"/>
        <w:rPr>
          <w:rFonts w:ascii="Palatino Linotype" w:hAnsi="Palatino Linotype"/>
          <w:i/>
          <w:color w:val="000000"/>
        </w:rPr>
      </w:pPr>
    </w:p>
    <w:p w14:paraId="202F339A" w14:textId="3295492C" w:rsidR="00BC3708" w:rsidRPr="00E3736F" w:rsidRDefault="00BC3708" w:rsidP="00FB4474">
      <w:pPr>
        <w:pStyle w:val="Prrafodelista"/>
        <w:spacing w:line="360" w:lineRule="auto"/>
        <w:ind w:left="567" w:right="616"/>
        <w:jc w:val="both"/>
        <w:rPr>
          <w:rFonts w:ascii="Palatino Linotype" w:hAnsi="Palatino Linotype"/>
          <w:b/>
          <w:bCs/>
          <w:i/>
          <w:color w:val="000000"/>
          <w:sz w:val="22"/>
          <w:szCs w:val="22"/>
        </w:rPr>
      </w:pPr>
      <w:bookmarkStart w:id="67" w:name="_Hlk27588327"/>
      <w:r w:rsidRPr="00E3736F">
        <w:rPr>
          <w:rFonts w:ascii="Palatino Linotype" w:hAnsi="Palatino Linotype"/>
          <w:b/>
          <w:bCs/>
          <w:iCs/>
          <w:color w:val="000000"/>
          <w:sz w:val="22"/>
          <w:szCs w:val="22"/>
        </w:rPr>
        <w:t xml:space="preserve">INFORME JUSTIFICADO RECURSO SAIMEX 153-2019.pdf. </w:t>
      </w:r>
      <w:r w:rsidRPr="00E3736F">
        <w:rPr>
          <w:rFonts w:ascii="Palatino Linotype" w:hAnsi="Palatino Linotype"/>
          <w:iCs/>
          <w:color w:val="000000"/>
          <w:sz w:val="22"/>
          <w:szCs w:val="22"/>
        </w:rPr>
        <w:t xml:space="preserve">Archivo en formato PDF, cuyo contenido versa en cuatro (04) fojas, las primeras tres (03) derivadas de un oficio de fecha cuatro (04) de noviembre de dos mil diecinueve, signado por la Titular de la Unidad de Transparencia del </w:t>
      </w:r>
      <w:r w:rsidRPr="00E3736F">
        <w:rPr>
          <w:rFonts w:ascii="Palatino Linotype" w:hAnsi="Palatino Linotype"/>
          <w:b/>
          <w:bCs/>
          <w:iCs/>
          <w:color w:val="000000"/>
          <w:sz w:val="22"/>
          <w:szCs w:val="22"/>
        </w:rPr>
        <w:t>Sujeto Obligado,</w:t>
      </w:r>
      <w:r w:rsidRPr="00E3736F">
        <w:rPr>
          <w:rFonts w:ascii="Palatino Linotype" w:hAnsi="Palatino Linotype"/>
          <w:iCs/>
          <w:color w:val="000000"/>
          <w:sz w:val="22"/>
          <w:szCs w:val="22"/>
        </w:rPr>
        <w:t xml:space="preserve"> mediante el cual hace del conocimiento del recurrente que derivado de una búsqueda exhaustiva se obtuvo que la persona referida en la solicitud de información, no labora en la Secretaría de Justicia y Derechos Humanos</w:t>
      </w:r>
      <w:r w:rsidR="00E3736F" w:rsidRPr="00E3736F">
        <w:rPr>
          <w:rFonts w:ascii="Palatino Linotype" w:hAnsi="Palatino Linotype"/>
          <w:iCs/>
          <w:color w:val="000000"/>
          <w:sz w:val="22"/>
          <w:szCs w:val="22"/>
        </w:rPr>
        <w:t xml:space="preserve">. </w:t>
      </w:r>
      <w:r w:rsidRPr="00E3736F">
        <w:rPr>
          <w:rFonts w:ascii="Palatino Linotype" w:hAnsi="Palatino Linotype"/>
          <w:iCs/>
          <w:color w:val="000000"/>
          <w:sz w:val="22"/>
          <w:szCs w:val="22"/>
        </w:rPr>
        <w:t xml:space="preserve">La última foja, se deriva de un oficio </w:t>
      </w:r>
      <w:r w:rsidR="00E3736F" w:rsidRPr="00E3736F">
        <w:rPr>
          <w:rFonts w:ascii="Palatino Linotype" w:hAnsi="Palatino Linotype"/>
          <w:iCs/>
          <w:color w:val="000000"/>
          <w:sz w:val="22"/>
          <w:szCs w:val="22"/>
        </w:rPr>
        <w:t xml:space="preserve">de número 2220000100000S-3043/2019 de fecha cuatro (04) de noviembre signado por el Servidor Público Habilitado de la Coordinación Administrativa, mediante el cual hace del conocimiento de la Titular de la Unidad de Transparencia que no se encontró persona alguna con el nombre mencionado, por lo que se concluye que dicha persona no labora en el </w:t>
      </w:r>
      <w:r w:rsidR="00E3736F" w:rsidRPr="00E3736F">
        <w:rPr>
          <w:rFonts w:ascii="Palatino Linotype" w:hAnsi="Palatino Linotype"/>
          <w:b/>
          <w:bCs/>
          <w:iCs/>
          <w:color w:val="000000"/>
          <w:sz w:val="22"/>
          <w:szCs w:val="22"/>
        </w:rPr>
        <w:t xml:space="preserve">Sujeto Obligado. </w:t>
      </w:r>
    </w:p>
    <w:bookmarkEnd w:id="67"/>
    <w:p w14:paraId="60BDE78A" w14:textId="77777777" w:rsidR="009230A2" w:rsidRPr="009230A2" w:rsidRDefault="009230A2" w:rsidP="00FB4474">
      <w:pPr>
        <w:pStyle w:val="Prrafodelista"/>
        <w:spacing w:line="360" w:lineRule="auto"/>
        <w:ind w:left="0"/>
        <w:jc w:val="both"/>
        <w:rPr>
          <w:rFonts w:ascii="Palatino Linotype" w:hAnsi="Palatino Linotype"/>
          <w:i/>
          <w:color w:val="000000"/>
        </w:rPr>
      </w:pPr>
    </w:p>
    <w:p w14:paraId="56A942C5" w14:textId="3BC40E78" w:rsidR="007857DB" w:rsidRPr="0056506D" w:rsidRDefault="00687D49" w:rsidP="00FB4474">
      <w:pPr>
        <w:pStyle w:val="Prrafodelista"/>
        <w:numPr>
          <w:ilvl w:val="0"/>
          <w:numId w:val="1"/>
        </w:numPr>
        <w:spacing w:line="360" w:lineRule="auto"/>
        <w:ind w:left="0" w:firstLine="0"/>
        <w:jc w:val="both"/>
        <w:rPr>
          <w:rFonts w:ascii="Palatino Linotype" w:hAnsi="Palatino Linotype"/>
          <w:b/>
        </w:rPr>
      </w:pPr>
      <w:r w:rsidRPr="0056506D">
        <w:rPr>
          <w:rFonts w:ascii="Palatino Linotype" w:hAnsi="Palatino Linotype"/>
        </w:rPr>
        <w:t>Mediante acuerdo de</w:t>
      </w:r>
      <w:r w:rsidR="0041336F" w:rsidRPr="0056506D">
        <w:rPr>
          <w:rFonts w:ascii="Palatino Linotype" w:hAnsi="Palatino Linotype"/>
        </w:rPr>
        <w:t xml:space="preserve"> </w:t>
      </w:r>
      <w:r w:rsidR="0041336F" w:rsidRPr="0056506D">
        <w:rPr>
          <w:rFonts w:ascii="Palatino Linotype" w:hAnsi="Palatino Linotype" w:cs="Arial"/>
        </w:rPr>
        <w:t>fe</w:t>
      </w:r>
      <w:r w:rsidR="00DB2BCC" w:rsidRPr="0056506D">
        <w:rPr>
          <w:rFonts w:ascii="Palatino Linotype" w:hAnsi="Palatino Linotype" w:cs="Arial"/>
        </w:rPr>
        <w:t xml:space="preserve">cha </w:t>
      </w:r>
      <w:r w:rsidR="001E3B05" w:rsidRPr="0056506D">
        <w:rPr>
          <w:rFonts w:ascii="Palatino Linotype" w:hAnsi="Palatino Linotype" w:cs="Arial"/>
        </w:rPr>
        <w:t>diecisiete</w:t>
      </w:r>
      <w:r w:rsidR="00A1195C" w:rsidRPr="0056506D">
        <w:rPr>
          <w:rFonts w:ascii="Palatino Linotype" w:hAnsi="Palatino Linotype" w:cs="Arial"/>
        </w:rPr>
        <w:t xml:space="preserve"> (</w:t>
      </w:r>
      <w:r w:rsidR="001E3B05" w:rsidRPr="0056506D">
        <w:rPr>
          <w:rFonts w:ascii="Palatino Linotype" w:hAnsi="Palatino Linotype" w:cs="Arial"/>
        </w:rPr>
        <w:t>17</w:t>
      </w:r>
      <w:r w:rsidR="00DB2BCC" w:rsidRPr="0056506D">
        <w:rPr>
          <w:rFonts w:ascii="Palatino Linotype" w:hAnsi="Palatino Linotype" w:cs="Arial"/>
        </w:rPr>
        <w:t xml:space="preserve">) </w:t>
      </w:r>
      <w:r w:rsidR="0041336F" w:rsidRPr="0056506D">
        <w:rPr>
          <w:rFonts w:ascii="Palatino Linotype" w:hAnsi="Palatino Linotype" w:cs="Arial"/>
        </w:rPr>
        <w:t xml:space="preserve">de </w:t>
      </w:r>
      <w:r w:rsidR="00A1195C" w:rsidRPr="0056506D">
        <w:rPr>
          <w:rFonts w:ascii="Palatino Linotype" w:hAnsi="Palatino Linotype" w:cs="Arial"/>
        </w:rPr>
        <w:t>noviembre</w:t>
      </w:r>
      <w:r w:rsidRPr="0056506D">
        <w:rPr>
          <w:rFonts w:ascii="Palatino Linotype" w:hAnsi="Palatino Linotype" w:cs="Arial"/>
        </w:rPr>
        <w:t xml:space="preserve"> de dos mil</w:t>
      </w:r>
      <w:r w:rsidR="00CA1C5F" w:rsidRPr="0056506D">
        <w:rPr>
          <w:rFonts w:ascii="Palatino Linotype" w:hAnsi="Palatino Linotype" w:cs="Arial"/>
        </w:rPr>
        <w:t xml:space="preserve"> diecinueve</w:t>
      </w:r>
      <w:r w:rsidRPr="0056506D">
        <w:rPr>
          <w:rFonts w:ascii="Palatino Linotype" w:hAnsi="Palatino Linotype" w:cs="Arial"/>
        </w:rPr>
        <w:t xml:space="preserve">, </w:t>
      </w:r>
      <w:r w:rsidR="0041336F" w:rsidRPr="0056506D">
        <w:rPr>
          <w:rFonts w:ascii="Palatino Linotype" w:hAnsi="Palatino Linotype" w:cs="Arial"/>
        </w:rPr>
        <w:t xml:space="preserve">por instrucciones del </w:t>
      </w:r>
      <w:r w:rsidR="00585F00" w:rsidRPr="0056506D">
        <w:rPr>
          <w:rFonts w:ascii="Palatino Linotype" w:hAnsi="Palatino Linotype"/>
        </w:rPr>
        <w:t xml:space="preserve">Comisionado Ponente </w:t>
      </w:r>
      <w:r w:rsidRPr="0056506D">
        <w:rPr>
          <w:rFonts w:ascii="Palatino Linotype" w:hAnsi="Palatino Linotype"/>
        </w:rPr>
        <w:t xml:space="preserve">se </w:t>
      </w:r>
      <w:r w:rsidR="00585F00" w:rsidRPr="0056506D">
        <w:rPr>
          <w:rFonts w:ascii="Palatino Linotype" w:hAnsi="Palatino Linotype"/>
        </w:rPr>
        <w:t>decretó el cierre de instrucción</w:t>
      </w:r>
      <w:r w:rsidRPr="0056506D">
        <w:rPr>
          <w:rFonts w:ascii="Palatino Linotype" w:hAnsi="Palatino Linotype"/>
        </w:rPr>
        <w:t xml:space="preserve"> al recurso </w:t>
      </w:r>
      <w:r w:rsidR="00CA1C5F" w:rsidRPr="0056506D">
        <w:rPr>
          <w:rFonts w:ascii="Palatino Linotype" w:hAnsi="Palatino Linotype"/>
        </w:rPr>
        <w:t xml:space="preserve">que nos ocupa y en misma fecha, </w:t>
      </w:r>
      <w:r w:rsidRPr="0056506D">
        <w:rPr>
          <w:rFonts w:ascii="Palatino Linotype" w:hAnsi="Palatino Linotype" w:cs="Arial"/>
        </w:rPr>
        <w:t xml:space="preserve">se solicitó la ampliación del plazo a efecto de realizar un mejor estudio del asunto, </w:t>
      </w:r>
      <w:r w:rsidR="0041336F" w:rsidRPr="0056506D">
        <w:rPr>
          <w:rFonts w:ascii="Palatino Linotype" w:hAnsi="Palatino Linotype" w:cs="Arial"/>
        </w:rPr>
        <w:t xml:space="preserve">por lo que se </w:t>
      </w:r>
      <w:r w:rsidR="00585F00" w:rsidRPr="0056506D">
        <w:rPr>
          <w:rFonts w:ascii="Palatino Linotype" w:hAnsi="Palatino Linotype" w:cs="Arial"/>
        </w:rPr>
        <w:t>ordenó tur</w:t>
      </w:r>
      <w:r w:rsidR="00434B23" w:rsidRPr="0056506D">
        <w:rPr>
          <w:rFonts w:ascii="Palatino Linotype" w:hAnsi="Palatino Linotype" w:cs="Arial"/>
        </w:rPr>
        <w:t xml:space="preserve">nar el expediente a resolución, </w:t>
      </w:r>
      <w:r w:rsidR="0018629C" w:rsidRPr="0056506D">
        <w:rPr>
          <w:rFonts w:ascii="Palatino Linotype" w:hAnsi="Palatino Linotype" w:cs="Arial"/>
        </w:rPr>
        <w:t>misma q</w:t>
      </w:r>
      <w:r w:rsidR="0041336F" w:rsidRPr="0056506D">
        <w:rPr>
          <w:rFonts w:ascii="Palatino Linotype" w:hAnsi="Palatino Linotype" w:cs="Arial"/>
        </w:rPr>
        <w:t xml:space="preserve">ue a continuación se pronuncia. </w:t>
      </w:r>
    </w:p>
    <w:p w14:paraId="29DE5301" w14:textId="16CC27D0" w:rsidR="007857DB" w:rsidRDefault="007857DB" w:rsidP="00FB4474">
      <w:pPr>
        <w:pStyle w:val="Prrafodelista"/>
        <w:spacing w:line="360" w:lineRule="auto"/>
        <w:ind w:left="0"/>
        <w:jc w:val="both"/>
        <w:rPr>
          <w:rFonts w:ascii="Palatino Linotype" w:hAnsi="Palatino Linotype" w:cs="Arial"/>
        </w:rPr>
      </w:pPr>
    </w:p>
    <w:p w14:paraId="312014C1" w14:textId="69840ACA" w:rsidR="0040743A" w:rsidRDefault="0040743A" w:rsidP="00FB4474">
      <w:pPr>
        <w:pStyle w:val="Prrafodelista"/>
        <w:spacing w:line="360" w:lineRule="auto"/>
        <w:ind w:left="0"/>
        <w:jc w:val="both"/>
        <w:rPr>
          <w:rFonts w:ascii="Palatino Linotype" w:hAnsi="Palatino Linotype" w:cs="Arial"/>
        </w:rPr>
      </w:pPr>
    </w:p>
    <w:p w14:paraId="099ED4A2" w14:textId="516BAE3B" w:rsidR="0040743A" w:rsidRDefault="0040743A" w:rsidP="00FB4474">
      <w:pPr>
        <w:pStyle w:val="Prrafodelista"/>
        <w:spacing w:line="360" w:lineRule="auto"/>
        <w:ind w:left="0"/>
        <w:jc w:val="both"/>
        <w:rPr>
          <w:rFonts w:ascii="Palatino Linotype" w:hAnsi="Palatino Linotype" w:cs="Arial"/>
        </w:rPr>
      </w:pPr>
    </w:p>
    <w:p w14:paraId="2B07E1E1" w14:textId="77777777" w:rsidR="0040743A" w:rsidRPr="00466F92" w:rsidRDefault="0040743A" w:rsidP="00FB4474">
      <w:pPr>
        <w:pStyle w:val="Prrafodelista"/>
        <w:spacing w:line="360" w:lineRule="auto"/>
        <w:ind w:left="0"/>
        <w:jc w:val="both"/>
        <w:rPr>
          <w:rFonts w:ascii="Palatino Linotype" w:hAnsi="Palatino Linotype" w:cs="Arial"/>
        </w:rPr>
      </w:pPr>
    </w:p>
    <w:p w14:paraId="51E91971" w14:textId="3C9245D9" w:rsidR="00585F00" w:rsidRPr="00466F92" w:rsidRDefault="00585F00" w:rsidP="00FB4474">
      <w:pPr>
        <w:pStyle w:val="Ttulo1"/>
        <w:spacing w:before="0" w:line="360" w:lineRule="auto"/>
        <w:jc w:val="center"/>
        <w:rPr>
          <w:b/>
          <w:szCs w:val="24"/>
        </w:rPr>
      </w:pPr>
      <w:bookmarkStart w:id="68" w:name="_Toc491791302"/>
      <w:bookmarkStart w:id="69" w:name="_Toc30090151"/>
      <w:r w:rsidRPr="00466F92">
        <w:rPr>
          <w:b/>
          <w:szCs w:val="24"/>
        </w:rPr>
        <w:t>CONSIDERANDO</w:t>
      </w:r>
      <w:bookmarkEnd w:id="68"/>
      <w:bookmarkEnd w:id="69"/>
    </w:p>
    <w:p w14:paraId="7681ED66" w14:textId="77777777" w:rsidR="00585F00" w:rsidRPr="00466F92" w:rsidRDefault="00585F00" w:rsidP="00FB4474">
      <w:pPr>
        <w:spacing w:line="360" w:lineRule="auto"/>
        <w:rPr>
          <w:rFonts w:ascii="Palatino Linotype" w:hAnsi="Palatino Linotype"/>
          <w:lang w:val="es-MX" w:eastAsia="en-US"/>
        </w:rPr>
      </w:pPr>
    </w:p>
    <w:p w14:paraId="717D4ABA" w14:textId="30EA7072" w:rsidR="00585F00" w:rsidRPr="00466F92" w:rsidRDefault="00585F00" w:rsidP="00FB4474">
      <w:pPr>
        <w:pStyle w:val="Ttulo2"/>
        <w:spacing w:before="0" w:line="360" w:lineRule="auto"/>
        <w:rPr>
          <w:rFonts w:ascii="Palatino Linotype" w:hAnsi="Palatino Linotype"/>
          <w:b/>
          <w:color w:val="auto"/>
          <w:sz w:val="24"/>
          <w:szCs w:val="24"/>
        </w:rPr>
      </w:pPr>
      <w:bookmarkStart w:id="70" w:name="_Toc491791303"/>
      <w:bookmarkStart w:id="71" w:name="_Toc30090152"/>
      <w:r w:rsidRPr="00466F92">
        <w:rPr>
          <w:rFonts w:ascii="Palatino Linotype" w:hAnsi="Palatino Linotype"/>
          <w:b/>
          <w:color w:val="auto"/>
          <w:sz w:val="24"/>
          <w:szCs w:val="24"/>
        </w:rPr>
        <w:t>PRIMERO. De la competencia</w:t>
      </w:r>
      <w:bookmarkEnd w:id="70"/>
      <w:r w:rsidR="00293D6D" w:rsidRPr="00466F92">
        <w:rPr>
          <w:rFonts w:ascii="Palatino Linotype" w:hAnsi="Palatino Linotype"/>
          <w:b/>
          <w:color w:val="auto"/>
          <w:sz w:val="24"/>
          <w:szCs w:val="24"/>
        </w:rPr>
        <w:t>.</w:t>
      </w:r>
      <w:bookmarkEnd w:id="71"/>
    </w:p>
    <w:p w14:paraId="6EA8B854" w14:textId="77777777" w:rsidR="00585F00" w:rsidRPr="00466F92" w:rsidRDefault="00585F00" w:rsidP="00FB4474">
      <w:pPr>
        <w:spacing w:line="360" w:lineRule="auto"/>
        <w:rPr>
          <w:rFonts w:ascii="Palatino Linotype" w:hAnsi="Palatino Linotype"/>
          <w:lang w:val="es-MX" w:eastAsia="en-US"/>
        </w:rPr>
      </w:pPr>
    </w:p>
    <w:p w14:paraId="1A2AC03F" w14:textId="6C1F0D69" w:rsidR="001F5AF8" w:rsidRPr="00466F92" w:rsidRDefault="00357253" w:rsidP="00FB4474">
      <w:pPr>
        <w:pStyle w:val="Prrafodelista"/>
        <w:numPr>
          <w:ilvl w:val="0"/>
          <w:numId w:val="1"/>
        </w:numPr>
        <w:spacing w:line="360" w:lineRule="auto"/>
        <w:ind w:left="0" w:firstLine="0"/>
        <w:jc w:val="both"/>
        <w:rPr>
          <w:rFonts w:ascii="Palatino Linotype" w:eastAsia="Calibri" w:hAnsi="Palatino Linotype" w:cs="Times New Roman"/>
          <w:lang w:val="es-ES"/>
        </w:rPr>
      </w:pPr>
      <w:r w:rsidRPr="00466F92">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Pr>
          <w:rFonts w:ascii="Palatino Linotype" w:eastAsia="Calibri" w:hAnsi="Palatino Linotype" w:cs="Times New Roman"/>
          <w:lang w:val="es-ES"/>
        </w:rPr>
        <w:t xml:space="preserve"> segundo</w:t>
      </w:r>
      <w:r w:rsidRPr="00466F92">
        <w:rPr>
          <w:rFonts w:ascii="Palatino Linotype" w:eastAsia="Calibri" w:hAnsi="Palatino Linotype" w:cs="Times New Roman"/>
          <w:lang w:val="es-ES"/>
        </w:rPr>
        <w:t xml:space="preserve">, vigésimo </w:t>
      </w:r>
      <w:r w:rsidR="00CA1C5F">
        <w:rPr>
          <w:rFonts w:ascii="Palatino Linotype" w:eastAsia="Calibri" w:hAnsi="Palatino Linotype" w:cs="Times New Roman"/>
          <w:lang w:val="es-ES"/>
        </w:rPr>
        <w:t>tercero</w:t>
      </w:r>
      <w:r w:rsidRPr="00466F92">
        <w:rPr>
          <w:rFonts w:ascii="Palatino Linotype" w:eastAsia="Calibri" w:hAnsi="Palatino Linotype" w:cs="Times New Roman"/>
          <w:lang w:val="es-ES"/>
        </w:rPr>
        <w:t xml:space="preserve"> y vigésimo </w:t>
      </w:r>
      <w:r w:rsidR="00CA1C5F">
        <w:rPr>
          <w:rFonts w:ascii="Palatino Linotype" w:eastAsia="Calibri" w:hAnsi="Palatino Linotype" w:cs="Times New Roman"/>
          <w:lang w:val="es-ES"/>
        </w:rPr>
        <w:t>cuarto</w:t>
      </w:r>
      <w:r w:rsidRPr="00466F92">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466F92">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466F92" w:rsidRDefault="000D13EA" w:rsidP="00FB4474">
      <w:pPr>
        <w:pStyle w:val="Prrafodelista"/>
        <w:spacing w:line="360" w:lineRule="auto"/>
        <w:ind w:left="0"/>
        <w:jc w:val="both"/>
        <w:rPr>
          <w:rFonts w:ascii="Palatino Linotype" w:eastAsia="Calibri" w:hAnsi="Palatino Linotype" w:cs="Times New Roman"/>
          <w:lang w:val="es-ES"/>
        </w:rPr>
      </w:pPr>
    </w:p>
    <w:p w14:paraId="23C784AF" w14:textId="77777777" w:rsidR="00585F00" w:rsidRPr="00466F92" w:rsidRDefault="00585F00" w:rsidP="00FB4474">
      <w:pPr>
        <w:pStyle w:val="Ttulo2"/>
        <w:spacing w:before="0" w:line="360" w:lineRule="auto"/>
        <w:rPr>
          <w:rFonts w:ascii="Palatino Linotype" w:hAnsi="Palatino Linotype"/>
          <w:b/>
          <w:color w:val="auto"/>
          <w:sz w:val="24"/>
          <w:szCs w:val="24"/>
        </w:rPr>
      </w:pPr>
      <w:bookmarkStart w:id="72" w:name="_Toc491791304"/>
      <w:bookmarkStart w:id="73" w:name="_Toc30090153"/>
      <w:r w:rsidRPr="00466F92">
        <w:rPr>
          <w:rFonts w:ascii="Palatino Linotype" w:hAnsi="Palatino Linotype"/>
          <w:b/>
          <w:color w:val="auto"/>
          <w:sz w:val="24"/>
          <w:szCs w:val="24"/>
        </w:rPr>
        <w:t>SEGUNDO. De la oportunidad y procedencia.</w:t>
      </w:r>
      <w:bookmarkEnd w:id="72"/>
      <w:bookmarkEnd w:id="73"/>
    </w:p>
    <w:p w14:paraId="46BC18EE" w14:textId="77777777" w:rsidR="00361A0C" w:rsidRPr="00466F92" w:rsidRDefault="00361A0C" w:rsidP="00FB4474">
      <w:pPr>
        <w:spacing w:line="360" w:lineRule="auto"/>
        <w:rPr>
          <w:rFonts w:ascii="Palatino Linotype" w:hAnsi="Palatino Linotype"/>
          <w:lang w:val="es-MX" w:eastAsia="en-US"/>
        </w:rPr>
      </w:pPr>
    </w:p>
    <w:p w14:paraId="111F3421" w14:textId="1BACF8D9" w:rsidR="00873395" w:rsidRPr="00873395" w:rsidRDefault="00361A0C" w:rsidP="00FB4474">
      <w:pPr>
        <w:pStyle w:val="Prrafodelista"/>
        <w:numPr>
          <w:ilvl w:val="0"/>
          <w:numId w:val="1"/>
        </w:numPr>
        <w:spacing w:line="360" w:lineRule="auto"/>
        <w:ind w:left="0" w:firstLine="0"/>
        <w:jc w:val="both"/>
        <w:rPr>
          <w:rFonts w:ascii="Palatino Linotype" w:eastAsia="Calibri" w:hAnsi="Palatino Linotype" w:cs="Arial"/>
          <w:b/>
        </w:rPr>
      </w:pPr>
      <w:r w:rsidRPr="00466F92">
        <w:rPr>
          <w:rFonts w:ascii="Palatino Linotype" w:eastAsia="Calibri" w:hAnsi="Palatino Linotype" w:cs="Arial"/>
        </w:rPr>
        <w:t>El medio de impugnación fue presentado a través del Sistema de Acceso a la Información Mexiquense (SAIMEX)</w:t>
      </w:r>
      <w:r w:rsidRPr="00466F92">
        <w:rPr>
          <w:rFonts w:ascii="Palatino Linotype" w:eastAsia="Calibri" w:hAnsi="Palatino Linotype" w:cs="Arial"/>
          <w:b/>
        </w:rPr>
        <w:t>,</w:t>
      </w:r>
      <w:r w:rsidRPr="00466F9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466F92">
        <w:rPr>
          <w:rFonts w:ascii="Palatino Linotype" w:eastAsia="Calibri" w:hAnsi="Palatino Linotype" w:cs="Arial"/>
          <w:b/>
        </w:rPr>
        <w:t>Sujeto Obligado</w:t>
      </w:r>
      <w:r w:rsidR="00D96BE8" w:rsidRPr="00466F92">
        <w:rPr>
          <w:rFonts w:ascii="Palatino Linotype" w:eastAsia="Calibri" w:hAnsi="Palatino Linotype" w:cs="Arial"/>
        </w:rPr>
        <w:t xml:space="preserve"> </w:t>
      </w:r>
      <w:r w:rsidR="00357253" w:rsidRPr="00466F92">
        <w:rPr>
          <w:rFonts w:ascii="Palatino Linotype" w:eastAsia="Calibri" w:hAnsi="Palatino Linotype" w:cs="Arial"/>
        </w:rPr>
        <w:t xml:space="preserve">emitió respuesta el </w:t>
      </w:r>
      <w:r w:rsidR="00E3736F">
        <w:rPr>
          <w:rFonts w:ascii="Palatino Linotype" w:eastAsia="Calibri" w:hAnsi="Palatino Linotype" w:cs="Arial"/>
        </w:rPr>
        <w:t>veintiuno</w:t>
      </w:r>
      <w:r w:rsidR="00624D07">
        <w:rPr>
          <w:rFonts w:ascii="Palatino Linotype" w:eastAsia="Calibri" w:hAnsi="Palatino Linotype" w:cs="Arial"/>
        </w:rPr>
        <w:t xml:space="preserve"> </w:t>
      </w:r>
      <w:r w:rsidRPr="00466F92">
        <w:rPr>
          <w:rFonts w:ascii="Palatino Linotype" w:eastAsia="Calibri" w:hAnsi="Palatino Linotype" w:cs="Arial"/>
        </w:rPr>
        <w:t>(</w:t>
      </w:r>
      <w:r w:rsidR="00E3736F">
        <w:rPr>
          <w:rFonts w:ascii="Palatino Linotype" w:eastAsia="Calibri" w:hAnsi="Palatino Linotype" w:cs="Arial"/>
        </w:rPr>
        <w:t>21</w:t>
      </w:r>
      <w:r w:rsidR="00EC5B26" w:rsidRPr="00466F92">
        <w:rPr>
          <w:rFonts w:ascii="Palatino Linotype" w:eastAsia="Calibri" w:hAnsi="Palatino Linotype" w:cs="Arial"/>
        </w:rPr>
        <w:t>)</w:t>
      </w:r>
      <w:r w:rsidR="006F57FD" w:rsidRPr="00466F92">
        <w:rPr>
          <w:rFonts w:ascii="Palatino Linotype" w:eastAsia="Calibri" w:hAnsi="Palatino Linotype" w:cs="Arial"/>
        </w:rPr>
        <w:t xml:space="preserve"> de</w:t>
      </w:r>
      <w:r w:rsidR="00357253" w:rsidRPr="00466F92">
        <w:rPr>
          <w:rFonts w:ascii="Palatino Linotype" w:eastAsia="Calibri" w:hAnsi="Palatino Linotype" w:cs="Arial"/>
        </w:rPr>
        <w:t xml:space="preserve"> </w:t>
      </w:r>
      <w:r w:rsidR="0037035A">
        <w:rPr>
          <w:rFonts w:ascii="Palatino Linotype" w:eastAsia="Calibri" w:hAnsi="Palatino Linotype" w:cs="Arial"/>
        </w:rPr>
        <w:t xml:space="preserve">octubre </w:t>
      </w:r>
      <w:r w:rsidR="006F57FD" w:rsidRPr="00466F92">
        <w:rPr>
          <w:rFonts w:ascii="Palatino Linotype" w:eastAsia="Calibri" w:hAnsi="Palatino Linotype" w:cs="Arial"/>
        </w:rPr>
        <w:t>de dos mil dieci</w:t>
      </w:r>
      <w:r w:rsidR="00843727" w:rsidRPr="00466F92">
        <w:rPr>
          <w:rFonts w:ascii="Palatino Linotype" w:eastAsia="Calibri" w:hAnsi="Palatino Linotype" w:cs="Arial"/>
        </w:rPr>
        <w:t>nueve</w:t>
      </w:r>
      <w:r w:rsidRPr="00466F92">
        <w:rPr>
          <w:rFonts w:ascii="Palatino Linotype" w:eastAsia="Calibri" w:hAnsi="Palatino Linotype" w:cs="Arial"/>
        </w:rPr>
        <w:t>, de tal forma que el plazo para interponer</w:t>
      </w:r>
      <w:r w:rsidR="00184881" w:rsidRPr="00466F92">
        <w:rPr>
          <w:rFonts w:ascii="Palatino Linotype" w:eastAsia="Calibri" w:hAnsi="Palatino Linotype" w:cs="Arial"/>
        </w:rPr>
        <w:t xml:space="preserve"> el recurs</w:t>
      </w:r>
      <w:r w:rsidR="00357253" w:rsidRPr="00466F92">
        <w:rPr>
          <w:rFonts w:ascii="Palatino Linotype" w:eastAsia="Calibri" w:hAnsi="Palatino Linotype" w:cs="Arial"/>
        </w:rPr>
        <w:t xml:space="preserve">o transcurrió del día </w:t>
      </w:r>
      <w:r w:rsidR="00E3736F">
        <w:rPr>
          <w:rFonts w:ascii="Palatino Linotype" w:eastAsia="Calibri" w:hAnsi="Palatino Linotype" w:cs="Arial"/>
        </w:rPr>
        <w:t xml:space="preserve">veintidós </w:t>
      </w:r>
      <w:r w:rsidRPr="00466F92">
        <w:rPr>
          <w:rFonts w:ascii="Palatino Linotype" w:eastAsia="Calibri" w:hAnsi="Palatino Linotype" w:cs="Arial"/>
        </w:rPr>
        <w:t>(</w:t>
      </w:r>
      <w:r w:rsidR="00E3736F">
        <w:rPr>
          <w:rFonts w:ascii="Palatino Linotype" w:eastAsia="Calibri" w:hAnsi="Palatino Linotype" w:cs="Arial"/>
        </w:rPr>
        <w:t>22</w:t>
      </w:r>
      <w:r w:rsidR="00357253" w:rsidRPr="00466F92">
        <w:rPr>
          <w:rFonts w:ascii="Palatino Linotype" w:eastAsia="Calibri" w:hAnsi="Palatino Linotype" w:cs="Arial"/>
        </w:rPr>
        <w:t xml:space="preserve">) de </w:t>
      </w:r>
      <w:r w:rsidR="0037035A">
        <w:rPr>
          <w:rFonts w:ascii="Palatino Linotype" w:eastAsia="Calibri" w:hAnsi="Palatino Linotype" w:cs="Arial"/>
        </w:rPr>
        <w:t>octubre</w:t>
      </w:r>
      <w:r w:rsidR="00EC5B26" w:rsidRPr="00466F92">
        <w:rPr>
          <w:rFonts w:ascii="Palatino Linotype" w:eastAsia="Calibri" w:hAnsi="Palatino Linotype" w:cs="Arial"/>
        </w:rPr>
        <w:t xml:space="preserve"> </w:t>
      </w:r>
      <w:r w:rsidRPr="00466F92">
        <w:rPr>
          <w:rFonts w:ascii="Palatino Linotype" w:eastAsia="Calibri" w:hAnsi="Palatino Linotype" w:cs="Arial"/>
        </w:rPr>
        <w:t xml:space="preserve">al </w:t>
      </w:r>
      <w:r w:rsidR="00E3736F">
        <w:rPr>
          <w:rFonts w:ascii="Palatino Linotype" w:eastAsia="Calibri" w:hAnsi="Palatino Linotype" w:cs="Arial"/>
        </w:rPr>
        <w:t xml:space="preserve">once </w:t>
      </w:r>
      <w:r w:rsidR="00293D6D" w:rsidRPr="00466F92">
        <w:rPr>
          <w:rFonts w:ascii="Palatino Linotype" w:eastAsia="Calibri" w:hAnsi="Palatino Linotype" w:cs="Arial"/>
        </w:rPr>
        <w:t xml:space="preserve"> </w:t>
      </w:r>
      <w:r w:rsidRPr="00466F92">
        <w:rPr>
          <w:rFonts w:ascii="Palatino Linotype" w:eastAsia="Calibri" w:hAnsi="Palatino Linotype" w:cs="Arial"/>
        </w:rPr>
        <w:t>(</w:t>
      </w:r>
      <w:r w:rsidR="00E3736F">
        <w:rPr>
          <w:rFonts w:ascii="Palatino Linotype" w:eastAsia="Calibri" w:hAnsi="Palatino Linotype" w:cs="Arial"/>
        </w:rPr>
        <w:t>11</w:t>
      </w:r>
      <w:r w:rsidR="00357253" w:rsidRPr="00466F92">
        <w:rPr>
          <w:rFonts w:ascii="Palatino Linotype" w:eastAsia="Calibri" w:hAnsi="Palatino Linotype" w:cs="Arial"/>
        </w:rPr>
        <w:t xml:space="preserve">) de </w:t>
      </w:r>
      <w:r w:rsidR="00E3736F">
        <w:rPr>
          <w:rFonts w:ascii="Palatino Linotype" w:eastAsia="Calibri" w:hAnsi="Palatino Linotype" w:cs="Arial"/>
        </w:rPr>
        <w:t>noviembre</w:t>
      </w:r>
      <w:r w:rsidRPr="00466F92">
        <w:rPr>
          <w:rFonts w:ascii="Palatino Linotype" w:eastAsia="Calibri" w:hAnsi="Palatino Linotype" w:cs="Arial"/>
        </w:rPr>
        <w:t xml:space="preserve"> </w:t>
      </w:r>
      <w:r w:rsidR="00843727" w:rsidRPr="00466F92">
        <w:rPr>
          <w:rFonts w:ascii="Palatino Linotype" w:eastAsia="Calibri" w:hAnsi="Palatino Linotype" w:cs="Arial"/>
        </w:rPr>
        <w:t>del presente año</w:t>
      </w:r>
      <w:r w:rsidR="00DB2BCC" w:rsidRPr="00466F92">
        <w:rPr>
          <w:rFonts w:ascii="Palatino Linotype" w:eastAsia="Calibri" w:hAnsi="Palatino Linotype" w:cs="Arial"/>
        </w:rPr>
        <w:t xml:space="preserve">; en consecuencia, </w:t>
      </w:r>
      <w:r w:rsidR="00357253" w:rsidRPr="00466F92">
        <w:rPr>
          <w:rFonts w:ascii="Palatino Linotype" w:eastAsia="Calibri" w:hAnsi="Palatino Linotype" w:cs="Arial"/>
        </w:rPr>
        <w:t xml:space="preserve">la hoy </w:t>
      </w:r>
      <w:r w:rsidR="00357253" w:rsidRPr="00466F92">
        <w:rPr>
          <w:rFonts w:ascii="Palatino Linotype" w:eastAsia="Calibri" w:hAnsi="Palatino Linotype" w:cs="Arial"/>
          <w:b/>
        </w:rPr>
        <w:t>RECURRENTE</w:t>
      </w:r>
      <w:r w:rsidR="00357253" w:rsidRPr="00466F92">
        <w:rPr>
          <w:rFonts w:ascii="Palatino Linotype" w:eastAsia="Calibri" w:hAnsi="Palatino Linotype" w:cs="Arial"/>
        </w:rPr>
        <w:t xml:space="preserve"> </w:t>
      </w:r>
      <w:r w:rsidRPr="00466F92">
        <w:rPr>
          <w:rFonts w:ascii="Palatino Linotype" w:eastAsia="Calibri" w:hAnsi="Palatino Linotype" w:cs="Arial"/>
        </w:rPr>
        <w:t xml:space="preserve"> p</w:t>
      </w:r>
      <w:r w:rsidR="000540ED" w:rsidRPr="00466F92">
        <w:rPr>
          <w:rFonts w:ascii="Palatino Linotype" w:eastAsia="Calibri" w:hAnsi="Palatino Linotype" w:cs="Arial"/>
        </w:rPr>
        <w:t xml:space="preserve">resentó su inconformidad el día </w:t>
      </w:r>
      <w:r w:rsidR="00E3736F">
        <w:rPr>
          <w:rFonts w:ascii="Palatino Linotype" w:eastAsia="Calibri" w:hAnsi="Palatino Linotype" w:cs="Arial"/>
        </w:rPr>
        <w:t xml:space="preserve">veintidós </w:t>
      </w:r>
      <w:r w:rsidRPr="00466F92">
        <w:rPr>
          <w:rFonts w:ascii="Palatino Linotype" w:eastAsia="Calibri" w:hAnsi="Palatino Linotype" w:cs="Arial"/>
        </w:rPr>
        <w:t>(</w:t>
      </w:r>
      <w:r w:rsidR="00E3736F">
        <w:rPr>
          <w:rFonts w:ascii="Palatino Linotype" w:eastAsia="Calibri" w:hAnsi="Palatino Linotype" w:cs="Arial"/>
        </w:rPr>
        <w:t>22</w:t>
      </w:r>
      <w:r w:rsidR="00357253" w:rsidRPr="00466F92">
        <w:rPr>
          <w:rFonts w:ascii="Palatino Linotype" w:eastAsia="Calibri" w:hAnsi="Palatino Linotype" w:cs="Arial"/>
        </w:rPr>
        <w:t xml:space="preserve">) de </w:t>
      </w:r>
      <w:r w:rsidR="0037035A">
        <w:rPr>
          <w:rFonts w:ascii="Palatino Linotype" w:eastAsia="Calibri" w:hAnsi="Palatino Linotype" w:cs="Arial"/>
        </w:rPr>
        <w:t>octubre</w:t>
      </w:r>
      <w:r w:rsidRPr="00466F92">
        <w:rPr>
          <w:rFonts w:ascii="Palatino Linotype" w:eastAsia="Calibri" w:hAnsi="Palatino Linotype" w:cs="Arial"/>
        </w:rPr>
        <w:t xml:space="preserve"> </w:t>
      </w:r>
      <w:r w:rsidR="0037035A">
        <w:rPr>
          <w:rFonts w:ascii="Palatino Linotype" w:eastAsia="Calibri" w:hAnsi="Palatino Linotype" w:cs="Arial"/>
        </w:rPr>
        <w:t>de</w:t>
      </w:r>
      <w:r w:rsidR="00843727" w:rsidRPr="00466F92">
        <w:rPr>
          <w:rFonts w:ascii="Palatino Linotype" w:eastAsia="Calibri" w:hAnsi="Palatino Linotype" w:cs="Arial"/>
        </w:rPr>
        <w:t xml:space="preserve"> dos mil diecinueve</w:t>
      </w:r>
      <w:r w:rsidR="0041336F" w:rsidRPr="00466F92">
        <w:rPr>
          <w:rFonts w:ascii="Palatino Linotype" w:eastAsia="Calibri" w:hAnsi="Palatino Linotype" w:cs="Arial"/>
        </w:rPr>
        <w:t>.</w:t>
      </w:r>
    </w:p>
    <w:p w14:paraId="17B93E04" w14:textId="77777777" w:rsidR="0041336F" w:rsidRPr="00A1195C" w:rsidRDefault="0041336F" w:rsidP="00FB4474">
      <w:pPr>
        <w:pStyle w:val="Prrafodelista"/>
        <w:spacing w:line="360" w:lineRule="auto"/>
        <w:ind w:left="0"/>
        <w:jc w:val="both"/>
        <w:rPr>
          <w:rFonts w:ascii="Palatino Linotype" w:eastAsia="Calibri" w:hAnsi="Palatino Linotype" w:cs="Arial"/>
          <w:b/>
        </w:rPr>
      </w:pPr>
    </w:p>
    <w:p w14:paraId="4C006FEF" w14:textId="264F0A6D" w:rsidR="00554657" w:rsidRPr="00466F92" w:rsidRDefault="003347EA" w:rsidP="00FB4474">
      <w:pPr>
        <w:pStyle w:val="Prrafodelista"/>
        <w:numPr>
          <w:ilvl w:val="0"/>
          <w:numId w:val="1"/>
        </w:numPr>
        <w:spacing w:line="360" w:lineRule="auto"/>
        <w:ind w:left="0" w:firstLine="0"/>
        <w:jc w:val="both"/>
        <w:rPr>
          <w:rFonts w:ascii="Palatino Linotype" w:hAnsi="Palatino Linotype"/>
        </w:rPr>
      </w:pPr>
      <w:r w:rsidRPr="00466F92">
        <w:rPr>
          <w:rFonts w:ascii="Palatino Linotype" w:eastAsia="Calibri" w:hAnsi="Palatino Linotype" w:cs="Arial"/>
        </w:rPr>
        <w:t>Por otro lado, el</w:t>
      </w:r>
      <w:r w:rsidR="000540ED" w:rsidRPr="00466F92">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4FC79F" w14:textId="77777777" w:rsidR="00C57929" w:rsidRPr="0037035A" w:rsidRDefault="00C57929" w:rsidP="00FB4474">
      <w:pPr>
        <w:pStyle w:val="Prrafodelista"/>
        <w:spacing w:line="360" w:lineRule="auto"/>
        <w:ind w:left="0"/>
        <w:jc w:val="both"/>
        <w:rPr>
          <w:rFonts w:ascii="Palatino Linotype" w:hAnsi="Palatino Linotype"/>
        </w:rPr>
      </w:pPr>
    </w:p>
    <w:p w14:paraId="0C39733B" w14:textId="77777777" w:rsidR="00554657" w:rsidRPr="0037035A" w:rsidRDefault="00554657" w:rsidP="00FB4474">
      <w:pPr>
        <w:keepNext/>
        <w:keepLines/>
        <w:spacing w:line="360" w:lineRule="auto"/>
        <w:outlineLvl w:val="1"/>
        <w:rPr>
          <w:rFonts w:ascii="Palatino Linotype" w:eastAsia="MS Gothic" w:hAnsi="Palatino Linotype" w:cs="Times New Roman"/>
          <w:b/>
        </w:rPr>
      </w:pPr>
      <w:bookmarkStart w:id="74" w:name="_Toc531795927"/>
      <w:bookmarkStart w:id="75" w:name="_Toc30090154"/>
      <w:r w:rsidRPr="0037035A">
        <w:rPr>
          <w:rFonts w:ascii="Palatino Linotype" w:eastAsia="MS Gothic" w:hAnsi="Palatino Linotype" w:cs="Times New Roman"/>
          <w:b/>
        </w:rPr>
        <w:t>TERCERO. Del planteamiento de la Litis.</w:t>
      </w:r>
      <w:bookmarkEnd w:id="74"/>
      <w:bookmarkEnd w:id="75"/>
    </w:p>
    <w:p w14:paraId="13065A9B" w14:textId="77777777" w:rsidR="00554657" w:rsidRPr="0037035A" w:rsidRDefault="00554657" w:rsidP="00FB4474">
      <w:pPr>
        <w:spacing w:line="360" w:lineRule="auto"/>
        <w:rPr>
          <w:rFonts w:ascii="Palatino Linotype" w:eastAsia="MS Mincho" w:hAnsi="Palatino Linotype" w:cstheme="majorBidi"/>
          <w:b/>
        </w:rPr>
      </w:pPr>
    </w:p>
    <w:p w14:paraId="546DACA1" w14:textId="58531D53" w:rsidR="00992BA2" w:rsidRDefault="00554657" w:rsidP="00FB4474">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37035A">
        <w:rPr>
          <w:rFonts w:ascii="Palatino Linotype" w:eastAsia="MS Mincho" w:hAnsi="Palatino Linotype" w:cs="Times New Roman"/>
        </w:rPr>
        <w:t xml:space="preserve">Así de las constancias que obran en el expediente electrónico, se advierte que la particular mediante solicitud de información vía de acceso SAIMEX, pidió </w:t>
      </w:r>
      <w:r w:rsidR="0040743A">
        <w:rPr>
          <w:rFonts w:ascii="Palatino Linotype" w:eastAsia="MS Mincho" w:hAnsi="Palatino Linotype" w:cs="Times New Roman"/>
        </w:rPr>
        <w:t xml:space="preserve">al </w:t>
      </w:r>
      <w:r w:rsidR="0040743A">
        <w:rPr>
          <w:rFonts w:ascii="Palatino Linotype" w:eastAsia="MS Mincho" w:hAnsi="Palatino Linotype" w:cs="Times New Roman"/>
          <w:b/>
          <w:bCs/>
        </w:rPr>
        <w:t>Sujeto Obligado</w:t>
      </w:r>
      <w:r w:rsidRPr="0037035A">
        <w:rPr>
          <w:rFonts w:ascii="Palatino Linotype" w:eastAsia="MS Mincho" w:hAnsi="Palatino Linotype" w:cs="Times New Roman"/>
        </w:rPr>
        <w:t xml:space="preserve"> le proporci</w:t>
      </w:r>
      <w:r w:rsidR="00EC5B26" w:rsidRPr="0037035A">
        <w:rPr>
          <w:rFonts w:ascii="Palatino Linotype" w:eastAsia="MS Mincho" w:hAnsi="Palatino Linotype" w:cs="Times New Roman"/>
        </w:rPr>
        <w:t>onara la siguiente información:</w:t>
      </w:r>
    </w:p>
    <w:p w14:paraId="26D0D778" w14:textId="77777777" w:rsidR="00E3736F" w:rsidRPr="00052B31" w:rsidRDefault="00E3736F" w:rsidP="00FB4474">
      <w:pPr>
        <w:pStyle w:val="Prrafodelista"/>
        <w:tabs>
          <w:tab w:val="left" w:pos="0"/>
          <w:tab w:val="left" w:pos="142"/>
        </w:tabs>
        <w:spacing w:line="360" w:lineRule="auto"/>
        <w:ind w:left="0" w:right="49"/>
        <w:jc w:val="both"/>
        <w:rPr>
          <w:rFonts w:ascii="Palatino Linotype" w:eastAsia="MS Mincho" w:hAnsi="Palatino Linotype" w:cs="Times New Roman"/>
        </w:rPr>
      </w:pPr>
    </w:p>
    <w:p w14:paraId="48FAA095" w14:textId="334D4231" w:rsidR="00E3736F" w:rsidRDefault="00E3736F" w:rsidP="00FB4474">
      <w:pPr>
        <w:spacing w:line="360" w:lineRule="auto"/>
        <w:ind w:left="567" w:right="616"/>
        <w:jc w:val="both"/>
        <w:rPr>
          <w:rFonts w:ascii="Palatino Linotype" w:hAnsi="Palatino Linotype"/>
          <w:b/>
          <w:bCs/>
        </w:rPr>
      </w:pPr>
      <w:r w:rsidRPr="001160C1">
        <w:rPr>
          <w:rFonts w:ascii="Palatino Linotype" w:hAnsi="Palatino Linotype"/>
          <w:b/>
          <w:bCs/>
        </w:rPr>
        <w:t xml:space="preserve">De la C. </w:t>
      </w:r>
      <w:r w:rsidR="00353D1C" w:rsidRPr="00353D1C">
        <w:rPr>
          <w:rFonts w:ascii="Palatino Linotype" w:hAnsi="Palatino Linotype"/>
          <w:b/>
          <w:bCs/>
          <w:highlight w:val="black"/>
        </w:rPr>
        <w:t>-----------------------------------------------</w:t>
      </w:r>
      <w:r w:rsidRPr="001160C1">
        <w:rPr>
          <w:rFonts w:ascii="Palatino Linotype" w:hAnsi="Palatino Linotype"/>
          <w:b/>
          <w:bCs/>
        </w:rPr>
        <w:t xml:space="preserve"> se solicita la siguiente información:</w:t>
      </w:r>
    </w:p>
    <w:p w14:paraId="7C6FB369" w14:textId="77777777" w:rsidR="00E3736F" w:rsidRPr="001160C1" w:rsidRDefault="00E3736F" w:rsidP="00FB4474">
      <w:pPr>
        <w:spacing w:line="360" w:lineRule="auto"/>
        <w:ind w:left="567" w:right="616"/>
        <w:jc w:val="both"/>
        <w:rPr>
          <w:rFonts w:ascii="Palatino Linotype" w:hAnsi="Palatino Linotype"/>
          <w:b/>
          <w:bCs/>
        </w:rPr>
      </w:pPr>
    </w:p>
    <w:p w14:paraId="51EF5ADB" w14:textId="77777777" w:rsidR="00E3736F" w:rsidRPr="001160C1" w:rsidRDefault="00E3736F" w:rsidP="00FB4474">
      <w:pPr>
        <w:pStyle w:val="Prrafodelista"/>
        <w:numPr>
          <w:ilvl w:val="0"/>
          <w:numId w:val="37"/>
        </w:numPr>
        <w:spacing w:line="360" w:lineRule="auto"/>
        <w:ind w:right="616"/>
        <w:jc w:val="both"/>
        <w:rPr>
          <w:rFonts w:ascii="Palatino Linotype" w:hAnsi="Palatino Linotype"/>
          <w:b/>
          <w:bCs/>
        </w:rPr>
      </w:pPr>
      <w:r w:rsidRPr="001160C1">
        <w:rPr>
          <w:rFonts w:ascii="Palatino Linotype" w:hAnsi="Palatino Linotype"/>
          <w:b/>
          <w:bCs/>
        </w:rPr>
        <w:t>Área de adscripción</w:t>
      </w:r>
    </w:p>
    <w:p w14:paraId="667D5E85" w14:textId="77777777" w:rsidR="00E3736F" w:rsidRPr="001160C1" w:rsidRDefault="00E3736F" w:rsidP="00FB4474">
      <w:pPr>
        <w:pStyle w:val="Prrafodelista"/>
        <w:numPr>
          <w:ilvl w:val="0"/>
          <w:numId w:val="37"/>
        </w:numPr>
        <w:spacing w:line="360" w:lineRule="auto"/>
        <w:ind w:right="616"/>
        <w:jc w:val="both"/>
        <w:rPr>
          <w:rFonts w:ascii="Palatino Linotype" w:hAnsi="Palatino Linotype"/>
          <w:b/>
          <w:bCs/>
        </w:rPr>
      </w:pPr>
      <w:r w:rsidRPr="001160C1">
        <w:rPr>
          <w:rFonts w:ascii="Palatino Linotype" w:hAnsi="Palatino Linotype"/>
          <w:b/>
          <w:bCs/>
        </w:rPr>
        <w:t xml:space="preserve">Horarios </w:t>
      </w:r>
    </w:p>
    <w:p w14:paraId="72A001C9" w14:textId="77777777" w:rsidR="00E3736F" w:rsidRPr="001160C1" w:rsidRDefault="00E3736F" w:rsidP="00FB4474">
      <w:pPr>
        <w:pStyle w:val="Prrafodelista"/>
        <w:numPr>
          <w:ilvl w:val="0"/>
          <w:numId w:val="37"/>
        </w:numPr>
        <w:spacing w:line="360" w:lineRule="auto"/>
        <w:ind w:right="616"/>
        <w:jc w:val="both"/>
        <w:rPr>
          <w:rFonts w:ascii="Palatino Linotype" w:hAnsi="Palatino Linotype"/>
          <w:b/>
          <w:bCs/>
        </w:rPr>
      </w:pPr>
      <w:r w:rsidRPr="001160C1">
        <w:rPr>
          <w:rFonts w:ascii="Palatino Linotype" w:hAnsi="Palatino Linotype"/>
          <w:b/>
          <w:bCs/>
        </w:rPr>
        <w:t xml:space="preserve">Sueldo neto y otras prestaciones y; </w:t>
      </w:r>
    </w:p>
    <w:p w14:paraId="07495EA0" w14:textId="0798DE16" w:rsidR="0037035A" w:rsidRDefault="00E3736F" w:rsidP="00FB4474">
      <w:pPr>
        <w:pStyle w:val="Prrafodelista"/>
        <w:numPr>
          <w:ilvl w:val="0"/>
          <w:numId w:val="37"/>
        </w:numPr>
        <w:spacing w:line="360" w:lineRule="auto"/>
        <w:ind w:right="616"/>
        <w:jc w:val="both"/>
        <w:rPr>
          <w:rFonts w:ascii="Palatino Linotype" w:hAnsi="Palatino Linotype"/>
          <w:b/>
          <w:bCs/>
        </w:rPr>
      </w:pPr>
      <w:r w:rsidRPr="001160C1">
        <w:rPr>
          <w:rFonts w:ascii="Palatino Linotype" w:hAnsi="Palatino Linotype"/>
          <w:b/>
          <w:bCs/>
        </w:rPr>
        <w:t xml:space="preserve">Actividades </w:t>
      </w:r>
    </w:p>
    <w:p w14:paraId="0E8C98CF" w14:textId="77777777" w:rsidR="0040743A" w:rsidRPr="00E3736F" w:rsidRDefault="0040743A" w:rsidP="00FB4474">
      <w:pPr>
        <w:pStyle w:val="Prrafodelista"/>
        <w:spacing w:line="360" w:lineRule="auto"/>
        <w:ind w:left="1287" w:right="616"/>
        <w:jc w:val="both"/>
        <w:rPr>
          <w:rFonts w:ascii="Palatino Linotype" w:hAnsi="Palatino Linotype"/>
          <w:b/>
          <w:bCs/>
        </w:rPr>
      </w:pPr>
    </w:p>
    <w:p w14:paraId="773B88F6" w14:textId="624F6BA6" w:rsidR="00E3736F" w:rsidRPr="00E3736F" w:rsidRDefault="00554657" w:rsidP="00FB4474">
      <w:pPr>
        <w:pStyle w:val="Prrafodelista"/>
        <w:numPr>
          <w:ilvl w:val="0"/>
          <w:numId w:val="1"/>
        </w:numPr>
        <w:spacing w:line="360" w:lineRule="auto"/>
        <w:ind w:left="0" w:firstLine="0"/>
        <w:jc w:val="both"/>
        <w:rPr>
          <w:rFonts w:ascii="Palatino Linotype" w:hAnsi="Palatino Linotype"/>
          <w:b/>
          <w:i/>
        </w:rPr>
      </w:pPr>
      <w:r w:rsidRPr="009B67DF">
        <w:rPr>
          <w:rFonts w:ascii="Palatino Linotype" w:eastAsia="Calibri" w:hAnsi="Palatino Linotype" w:cs="Arial"/>
        </w:rPr>
        <w:t xml:space="preserve">El </w:t>
      </w:r>
      <w:r w:rsidRPr="009B67DF">
        <w:rPr>
          <w:rFonts w:ascii="Palatino Linotype" w:eastAsia="Calibri" w:hAnsi="Palatino Linotype" w:cs="Arial"/>
          <w:b/>
        </w:rPr>
        <w:t>Sujeto Obligado</w:t>
      </w:r>
      <w:r w:rsidR="00240C39" w:rsidRPr="009B67DF">
        <w:rPr>
          <w:rFonts w:ascii="Palatino Linotype" w:eastAsia="Calibri" w:hAnsi="Palatino Linotype" w:cs="Arial"/>
        </w:rPr>
        <w:t xml:space="preserve"> en </w:t>
      </w:r>
      <w:r w:rsidR="009B67DF">
        <w:rPr>
          <w:rFonts w:ascii="Palatino Linotype" w:eastAsia="Calibri" w:hAnsi="Palatino Linotype" w:cs="Arial"/>
        </w:rPr>
        <w:t xml:space="preserve">respuesta </w:t>
      </w:r>
      <w:r w:rsidR="00E3736F">
        <w:rPr>
          <w:rFonts w:ascii="Palatino Linotype" w:eastAsia="Calibri" w:hAnsi="Palatino Linotype" w:cs="Arial"/>
        </w:rPr>
        <w:t xml:space="preserve">señaló que derivado de una búsqueda exhaustiva y minuciosa en sus archivos, no encontró documento alguno que coincida con lo solicitado, es decir que no encontró registro alguno de la persona referida en la solicitud de información. </w:t>
      </w:r>
    </w:p>
    <w:p w14:paraId="1BE1A91B" w14:textId="77777777" w:rsidR="00E3736F" w:rsidRPr="00E3736F" w:rsidRDefault="00E3736F" w:rsidP="00FB4474">
      <w:pPr>
        <w:pStyle w:val="Prrafodelista"/>
        <w:spacing w:line="360" w:lineRule="auto"/>
        <w:ind w:left="0"/>
        <w:jc w:val="both"/>
        <w:rPr>
          <w:rFonts w:ascii="Palatino Linotype" w:hAnsi="Palatino Linotype"/>
          <w:b/>
          <w:i/>
        </w:rPr>
      </w:pPr>
    </w:p>
    <w:p w14:paraId="5447CB5B" w14:textId="782F7766" w:rsidR="00E3736F" w:rsidRPr="00E3736F" w:rsidRDefault="00E3736F" w:rsidP="00FB4474">
      <w:pPr>
        <w:pStyle w:val="Prrafodelista"/>
        <w:numPr>
          <w:ilvl w:val="0"/>
          <w:numId w:val="1"/>
        </w:numPr>
        <w:spacing w:line="360" w:lineRule="auto"/>
        <w:ind w:left="0" w:firstLine="0"/>
        <w:jc w:val="both"/>
        <w:rPr>
          <w:rFonts w:ascii="Palatino Linotype" w:hAnsi="Palatino Linotype"/>
          <w:b/>
          <w:i/>
        </w:rPr>
      </w:pPr>
      <w:r>
        <w:rPr>
          <w:rFonts w:ascii="Palatino Linotype" w:eastAsia="Calibri" w:hAnsi="Palatino Linotype" w:cs="Arial"/>
        </w:rPr>
        <w:t xml:space="preserve">Situación por la cual el particular se inconformó señalando que: el </w:t>
      </w:r>
      <w:r>
        <w:rPr>
          <w:rFonts w:ascii="Palatino Linotype" w:eastAsia="Calibri" w:hAnsi="Palatino Linotype" w:cs="Arial"/>
          <w:b/>
          <w:bCs/>
        </w:rPr>
        <w:t xml:space="preserve">Sujeto Obligado </w:t>
      </w:r>
      <w:r>
        <w:rPr>
          <w:rFonts w:ascii="Palatino Linotype" w:eastAsia="Calibri" w:hAnsi="Palatino Linotype" w:cs="Arial"/>
        </w:rPr>
        <w:t xml:space="preserve">debió manifestar que </w:t>
      </w:r>
      <w:r w:rsidRPr="00E3736F">
        <w:rPr>
          <w:rFonts w:ascii="Palatino Linotype" w:eastAsia="Calibri" w:hAnsi="Palatino Linotype" w:cs="Arial"/>
          <w:i/>
          <w:iCs/>
        </w:rPr>
        <w:t xml:space="preserve">“[…] la persona no trabajaba ahí de ser así, porque de lo contrario se puede suponer que si labora ahí y que no quiso dar la información”. </w:t>
      </w:r>
    </w:p>
    <w:p w14:paraId="7DB42B9B" w14:textId="50047259" w:rsidR="009B67DF" w:rsidRPr="00E3736F" w:rsidRDefault="00052B31" w:rsidP="00FB4474">
      <w:pPr>
        <w:spacing w:line="360" w:lineRule="auto"/>
        <w:jc w:val="both"/>
        <w:rPr>
          <w:rFonts w:ascii="Palatino Linotype" w:hAnsi="Palatino Linotype"/>
          <w:b/>
          <w:i/>
        </w:rPr>
      </w:pPr>
      <w:r w:rsidRPr="00E3736F">
        <w:rPr>
          <w:rFonts w:ascii="Palatino Linotype" w:eastAsia="Calibri" w:hAnsi="Palatino Linotype" w:cs="Arial"/>
        </w:rPr>
        <w:t xml:space="preserve"> </w:t>
      </w:r>
    </w:p>
    <w:p w14:paraId="546B00C0" w14:textId="628C804E" w:rsidR="00727950" w:rsidRDefault="00727950" w:rsidP="00FB4474">
      <w:pPr>
        <w:pStyle w:val="Prrafodelista"/>
        <w:numPr>
          <w:ilvl w:val="0"/>
          <w:numId w:val="1"/>
        </w:numPr>
        <w:spacing w:line="360" w:lineRule="auto"/>
        <w:ind w:left="0" w:firstLine="0"/>
        <w:jc w:val="both"/>
        <w:rPr>
          <w:rFonts w:ascii="Palatino Linotype" w:eastAsia="Calibri" w:hAnsi="Palatino Linotype" w:cs="Arial"/>
        </w:rPr>
      </w:pPr>
      <w:r w:rsidRPr="00BB6A18">
        <w:rPr>
          <w:rFonts w:ascii="Palatino Linotype" w:eastAsia="Calibri" w:hAnsi="Palatino Linotype" w:cs="Arial"/>
        </w:rPr>
        <w:t xml:space="preserve">En la etapa procesal de manifestaciones, </w:t>
      </w:r>
      <w:r w:rsidR="009B67DF">
        <w:rPr>
          <w:rFonts w:ascii="Palatino Linotype" w:eastAsia="Calibri" w:hAnsi="Palatino Linotype" w:cs="Arial"/>
        </w:rPr>
        <w:t xml:space="preserve">el </w:t>
      </w:r>
      <w:r w:rsidR="009B67DF">
        <w:rPr>
          <w:rFonts w:ascii="Palatino Linotype" w:eastAsia="Calibri" w:hAnsi="Palatino Linotype" w:cs="Arial"/>
          <w:b/>
          <w:bCs/>
        </w:rPr>
        <w:t xml:space="preserve">Sujeto Obligado </w:t>
      </w:r>
      <w:r w:rsidR="00E3736F">
        <w:rPr>
          <w:rFonts w:ascii="Palatino Linotype" w:eastAsia="Calibri" w:hAnsi="Palatino Linotype" w:cs="Arial"/>
        </w:rPr>
        <w:t xml:space="preserve">rindió su informe justificado, en el cual nuevamente reiteró </w:t>
      </w:r>
      <w:r w:rsidR="0040743A">
        <w:rPr>
          <w:rFonts w:ascii="Palatino Linotype" w:eastAsia="Calibri" w:hAnsi="Palatino Linotype" w:cs="Arial"/>
        </w:rPr>
        <w:t>que no</w:t>
      </w:r>
      <w:r w:rsidR="00E3736F">
        <w:rPr>
          <w:rFonts w:ascii="Palatino Linotype" w:eastAsia="Calibri" w:hAnsi="Palatino Linotype" w:cs="Arial"/>
        </w:rPr>
        <w:t xml:space="preserve"> se encontró persona alguna con el nombre mencionado, por lo que se concluye que dicha persona no labora en la Secretaría de Justicia y Derechos Humanos. </w:t>
      </w:r>
    </w:p>
    <w:p w14:paraId="65303F48" w14:textId="77777777" w:rsidR="00BB6A18" w:rsidRPr="00BB6A18" w:rsidRDefault="00BB6A18" w:rsidP="00FB4474">
      <w:pPr>
        <w:pStyle w:val="Prrafodelista"/>
        <w:spacing w:line="360" w:lineRule="auto"/>
        <w:ind w:left="0"/>
        <w:jc w:val="both"/>
        <w:rPr>
          <w:rFonts w:ascii="Palatino Linotype" w:eastAsia="Calibri" w:hAnsi="Palatino Linotype" w:cs="Arial"/>
        </w:rPr>
      </w:pPr>
    </w:p>
    <w:p w14:paraId="75BD2E67" w14:textId="77777777" w:rsidR="00554657" w:rsidRPr="00466F92" w:rsidRDefault="00554657" w:rsidP="00FB4474">
      <w:pPr>
        <w:keepNext/>
        <w:keepLines/>
        <w:spacing w:line="360" w:lineRule="auto"/>
        <w:outlineLvl w:val="1"/>
        <w:rPr>
          <w:rFonts w:ascii="Palatino Linotype" w:eastAsia="MS Gothic" w:hAnsi="Palatino Linotype" w:cs="Times New Roman"/>
          <w:b/>
        </w:rPr>
      </w:pPr>
      <w:bookmarkStart w:id="76" w:name="_Toc531795928"/>
      <w:bookmarkStart w:id="77" w:name="_Toc30090155"/>
      <w:r w:rsidRPr="00466F92">
        <w:rPr>
          <w:rFonts w:ascii="Palatino Linotype" w:eastAsia="MS Gothic" w:hAnsi="Palatino Linotype" w:cs="Times New Roman"/>
          <w:b/>
        </w:rPr>
        <w:t>CUARTO. Del estudio y resolución del asunto.</w:t>
      </w:r>
      <w:bookmarkEnd w:id="76"/>
      <w:bookmarkEnd w:id="77"/>
      <w:r w:rsidRPr="00466F92">
        <w:rPr>
          <w:rFonts w:ascii="Palatino Linotype" w:eastAsia="MS Gothic" w:hAnsi="Palatino Linotype" w:cs="Times New Roman"/>
          <w:b/>
        </w:rPr>
        <w:t xml:space="preserve"> </w:t>
      </w:r>
    </w:p>
    <w:p w14:paraId="75AA2325" w14:textId="77777777" w:rsidR="00554657" w:rsidRPr="00466F92" w:rsidRDefault="00554657" w:rsidP="00FB4474">
      <w:pPr>
        <w:spacing w:line="360" w:lineRule="auto"/>
        <w:contextualSpacing/>
        <w:jc w:val="both"/>
        <w:rPr>
          <w:rFonts w:ascii="Palatino Linotype" w:eastAsia="Calibri" w:hAnsi="Palatino Linotype" w:cs="Arial"/>
          <w:b/>
        </w:rPr>
      </w:pPr>
    </w:p>
    <w:p w14:paraId="1B133ADB" w14:textId="77777777" w:rsidR="00554657" w:rsidRPr="00466F92" w:rsidRDefault="00554657" w:rsidP="00FB4474">
      <w:pPr>
        <w:pStyle w:val="Prrafodelista"/>
        <w:numPr>
          <w:ilvl w:val="0"/>
          <w:numId w:val="1"/>
        </w:numPr>
        <w:spacing w:line="360" w:lineRule="auto"/>
        <w:ind w:left="0" w:right="49" w:firstLine="0"/>
        <w:jc w:val="both"/>
        <w:rPr>
          <w:rFonts w:ascii="Palatino Linotype" w:hAnsi="Palatino Linotype" w:cs="Arial"/>
          <w:i/>
        </w:rPr>
      </w:pPr>
      <w:r w:rsidRPr="00466F92">
        <w:rPr>
          <w:rFonts w:ascii="Palatino Linotype" w:hAnsi="Palatino Linotype" w:cs="Arial"/>
        </w:rPr>
        <w:t xml:space="preserve">Precisado lo anterior y derivado del planteamiento de la </w:t>
      </w:r>
      <w:r w:rsidRPr="00466F92">
        <w:rPr>
          <w:rFonts w:ascii="Palatino Linotype" w:hAnsi="Palatino Linotype" w:cs="Arial"/>
          <w:i/>
        </w:rPr>
        <w:t>Litis</w:t>
      </w:r>
      <w:r w:rsidRPr="00466F92">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66F92">
        <w:rPr>
          <w:rFonts w:ascii="Palatino Linotype" w:eastAsia="Calibri" w:hAnsi="Palatino Linotype" w:cs="Arial"/>
          <w:lang w:val="es-ES"/>
        </w:rPr>
        <w:t>Ley de Transparencia y Acceso a la Información Pública del Estado de México y Municipios</w:t>
      </w:r>
      <w:r w:rsidRPr="00466F92">
        <w:rPr>
          <w:rFonts w:ascii="Palatino Linotype" w:eastAsia="Times New Roman" w:hAnsi="Palatino Linotype" w:cs="Arial"/>
          <w:lang w:val="es-ES" w:eastAsia="es-MX"/>
        </w:rPr>
        <w:t xml:space="preserve">, de aplicación supletoria. </w:t>
      </w:r>
    </w:p>
    <w:p w14:paraId="4BC59323" w14:textId="77777777" w:rsidR="00554657" w:rsidRPr="00466F92" w:rsidRDefault="00554657" w:rsidP="00FB4474">
      <w:pPr>
        <w:pStyle w:val="Prrafodelista"/>
        <w:spacing w:line="360" w:lineRule="auto"/>
        <w:ind w:left="0" w:right="49"/>
        <w:jc w:val="both"/>
        <w:rPr>
          <w:rFonts w:ascii="Palatino Linotype" w:hAnsi="Palatino Linotype" w:cs="Arial"/>
          <w:i/>
        </w:rPr>
      </w:pPr>
    </w:p>
    <w:p w14:paraId="75AA8CAA" w14:textId="77777777" w:rsidR="00554657" w:rsidRPr="00466F92" w:rsidRDefault="00554657" w:rsidP="00FB4474">
      <w:pPr>
        <w:pStyle w:val="Prrafodelista"/>
        <w:numPr>
          <w:ilvl w:val="0"/>
          <w:numId w:val="3"/>
        </w:numPr>
        <w:spacing w:line="360" w:lineRule="auto"/>
        <w:ind w:left="709"/>
        <w:outlineLvl w:val="1"/>
        <w:rPr>
          <w:rFonts w:ascii="Palatino Linotype" w:eastAsia="MS Mincho" w:hAnsi="Palatino Linotype" w:cs="Times New Roman"/>
          <w:b/>
        </w:rPr>
      </w:pPr>
      <w:bookmarkStart w:id="78" w:name="_Toc531795929"/>
      <w:bookmarkStart w:id="79" w:name="_Toc30090156"/>
      <w:r w:rsidRPr="00466F92">
        <w:rPr>
          <w:rFonts w:ascii="Palatino Linotype" w:eastAsia="MS Mincho" w:hAnsi="Palatino Linotype" w:cs="Times New Roman"/>
          <w:b/>
        </w:rPr>
        <w:t>De la Fuente de Obligaciones.</w:t>
      </w:r>
      <w:bookmarkEnd w:id="78"/>
      <w:bookmarkEnd w:id="79"/>
      <w:r w:rsidRPr="00466F92">
        <w:rPr>
          <w:rFonts w:ascii="Palatino Linotype" w:eastAsia="MS Mincho" w:hAnsi="Palatino Linotype" w:cs="Times New Roman"/>
          <w:b/>
        </w:rPr>
        <w:t xml:space="preserve"> </w:t>
      </w:r>
    </w:p>
    <w:p w14:paraId="2AE345A1" w14:textId="77777777" w:rsidR="00554657" w:rsidRPr="00262805" w:rsidRDefault="00554657" w:rsidP="00FB4474">
      <w:pPr>
        <w:spacing w:line="360" w:lineRule="auto"/>
        <w:outlineLvl w:val="1"/>
        <w:rPr>
          <w:rFonts w:ascii="Palatino Linotype" w:eastAsia="MS Mincho" w:hAnsi="Palatino Linotype" w:cs="Times New Roman"/>
          <w:b/>
        </w:rPr>
      </w:pPr>
    </w:p>
    <w:p w14:paraId="6BF2EC4E" w14:textId="77777777" w:rsidR="00554657" w:rsidRPr="00466F92" w:rsidRDefault="00554657" w:rsidP="00FB4474">
      <w:pPr>
        <w:pStyle w:val="Prrafodelista"/>
        <w:numPr>
          <w:ilvl w:val="0"/>
          <w:numId w:val="4"/>
        </w:numPr>
        <w:spacing w:line="360" w:lineRule="auto"/>
        <w:ind w:left="851"/>
        <w:outlineLvl w:val="1"/>
        <w:rPr>
          <w:rFonts w:ascii="Palatino Linotype" w:eastAsia="MS Mincho" w:hAnsi="Palatino Linotype" w:cs="Times New Roman"/>
          <w:b/>
        </w:rPr>
      </w:pPr>
      <w:bookmarkStart w:id="80" w:name="_Toc531695633"/>
      <w:bookmarkStart w:id="81" w:name="_Toc531795930"/>
      <w:bookmarkStart w:id="82" w:name="_Toc30090157"/>
      <w:r w:rsidRPr="00466F92">
        <w:rPr>
          <w:rFonts w:ascii="Palatino Linotype" w:eastAsia="MS Mincho" w:hAnsi="Palatino Linotype" w:cs="Times New Roman"/>
          <w:b/>
        </w:rPr>
        <w:t>De las obligaciones de Transparencia.</w:t>
      </w:r>
      <w:bookmarkEnd w:id="80"/>
      <w:bookmarkEnd w:id="81"/>
      <w:bookmarkEnd w:id="82"/>
      <w:r w:rsidRPr="00466F92">
        <w:rPr>
          <w:rFonts w:ascii="Palatino Linotype" w:eastAsia="MS Mincho" w:hAnsi="Palatino Linotype" w:cs="Times New Roman"/>
          <w:b/>
        </w:rPr>
        <w:t xml:space="preserve"> </w:t>
      </w:r>
    </w:p>
    <w:p w14:paraId="61605CBA" w14:textId="77777777" w:rsidR="00554657" w:rsidRPr="00466F92" w:rsidRDefault="00554657" w:rsidP="00FB4474">
      <w:pPr>
        <w:tabs>
          <w:tab w:val="left" w:pos="1800"/>
        </w:tabs>
        <w:spacing w:line="360" w:lineRule="auto"/>
        <w:contextualSpacing/>
        <w:jc w:val="both"/>
        <w:rPr>
          <w:rFonts w:ascii="Palatino Linotype" w:eastAsia="Calibri" w:hAnsi="Palatino Linotype" w:cs="Arial"/>
          <w:b/>
        </w:rPr>
      </w:pPr>
    </w:p>
    <w:p w14:paraId="48D23718" w14:textId="77777777" w:rsidR="00554657" w:rsidRPr="00466F92" w:rsidRDefault="00554657" w:rsidP="00FB4474">
      <w:pPr>
        <w:pStyle w:val="Prrafodelista"/>
        <w:numPr>
          <w:ilvl w:val="0"/>
          <w:numId w:val="1"/>
        </w:numPr>
        <w:spacing w:line="360" w:lineRule="auto"/>
        <w:ind w:left="0" w:right="49" w:firstLine="0"/>
        <w:jc w:val="both"/>
        <w:rPr>
          <w:rFonts w:ascii="Palatino Linotype" w:eastAsia="MS Mincho" w:hAnsi="Palatino Linotype" w:cs="Times New Roman"/>
        </w:rPr>
      </w:pPr>
      <w:r w:rsidRPr="00466F92">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466F92">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466F92" w:rsidRDefault="00554657" w:rsidP="00FB4474">
      <w:pPr>
        <w:pStyle w:val="Prrafodelista"/>
        <w:spacing w:line="360" w:lineRule="auto"/>
        <w:ind w:left="0" w:right="49"/>
        <w:jc w:val="both"/>
        <w:rPr>
          <w:rFonts w:ascii="Palatino Linotype" w:eastAsia="MS Mincho" w:hAnsi="Palatino Linotype" w:cs="Times New Roman"/>
        </w:rPr>
      </w:pPr>
    </w:p>
    <w:p w14:paraId="47B30F83" w14:textId="1934FB77" w:rsidR="00554657" w:rsidRPr="00466F92" w:rsidRDefault="00554657" w:rsidP="00FB4474">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El </w:t>
      </w:r>
      <w:r w:rsidR="00F25DC5" w:rsidRPr="00466F92">
        <w:rPr>
          <w:rFonts w:ascii="Palatino Linotype" w:eastAsia="MS Mincho" w:hAnsi="Palatino Linotype" w:cs="Times New Roman"/>
          <w:b/>
        </w:rPr>
        <w:t>Sujeto Obligado</w:t>
      </w:r>
      <w:r w:rsidR="00F25DC5" w:rsidRPr="00466F92">
        <w:rPr>
          <w:rFonts w:ascii="Palatino Linotype" w:eastAsia="MS Mincho" w:hAnsi="Palatino Linotype" w:cs="Times New Roman"/>
        </w:rPr>
        <w:t xml:space="preserve"> </w:t>
      </w:r>
      <w:r w:rsidRPr="00466F92">
        <w:rPr>
          <w:rFonts w:ascii="Palatino Linotype" w:eastAsia="MS Mincho" w:hAnsi="Palatino Linotype" w:cs="Times New Roman"/>
        </w:rPr>
        <w:t xml:space="preserve">debe ser cuidadoso del debido cumplimiento de las obligaciones constitucionales que se le imponen </w:t>
      </w:r>
      <w:r w:rsidRPr="00466F92">
        <w:rPr>
          <w:rFonts w:ascii="Palatino Linotype" w:eastAsia="MS Mincho" w:hAnsi="Palatino Linotype" w:cstheme="majorBidi"/>
        </w:rPr>
        <w:t>según lo dispone el tercer párrafo del artículo primero de la Constitución Política de los Estados Unidos Mexicanos</w:t>
      </w:r>
      <w:r w:rsidRPr="00466F92">
        <w:rPr>
          <w:rFonts w:ascii="Palatino Linotype" w:eastAsia="MS Mincho" w:hAnsi="Palatino Linotype" w:cstheme="majorBidi"/>
          <w:b/>
        </w:rPr>
        <w:t xml:space="preserve"> </w:t>
      </w:r>
      <w:r w:rsidRPr="00466F92">
        <w:rPr>
          <w:rFonts w:ascii="Palatino Linotype" w:eastAsia="MS Mincho" w:hAnsi="Palatino Linotype" w:cstheme="majorBidi"/>
        </w:rPr>
        <w:t xml:space="preserve">al señalar la obligación de </w:t>
      </w:r>
      <w:r w:rsidRPr="00466F92">
        <w:rPr>
          <w:rFonts w:ascii="Palatino Linotype" w:eastAsia="MS Mincho" w:hAnsi="Palatino Linotype" w:cstheme="majorBidi"/>
          <w:i/>
        </w:rPr>
        <w:t xml:space="preserve">“promover, respetar, proteger y garantizar los derechos humanos”, </w:t>
      </w:r>
      <w:r w:rsidRPr="00466F92">
        <w:rPr>
          <w:rFonts w:ascii="Palatino Linotype" w:eastAsia="MS Mincho" w:hAnsi="Palatino Linotype" w:cstheme="majorBidi"/>
        </w:rPr>
        <w:t>entre los cuales se encuentra dicho derecho.</w:t>
      </w:r>
    </w:p>
    <w:p w14:paraId="3B66EE81" w14:textId="77777777" w:rsidR="00554657" w:rsidRPr="00466F92" w:rsidRDefault="00554657" w:rsidP="00FB4474">
      <w:pPr>
        <w:spacing w:line="360" w:lineRule="auto"/>
        <w:ind w:right="49"/>
        <w:contextualSpacing/>
        <w:jc w:val="both"/>
        <w:rPr>
          <w:rFonts w:ascii="Palatino Linotype" w:eastAsia="MS Mincho" w:hAnsi="Palatino Linotype" w:cs="Times New Roman"/>
        </w:rPr>
      </w:pPr>
    </w:p>
    <w:p w14:paraId="70056121" w14:textId="3F7F7E91" w:rsidR="00554657" w:rsidRDefault="00554657" w:rsidP="00FB4474">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466F92">
        <w:rPr>
          <w:rFonts w:ascii="Palatino Linotype" w:eastAsia="MS Mincho" w:hAnsi="Palatino Linotype" w:cstheme="majorBidi"/>
        </w:rPr>
        <w:t xml:space="preserve">Por cuanto hace al contenido del artículo 6 segundo párrafo, apartado A. fracción I </w:t>
      </w:r>
      <w:r w:rsidRPr="00466F92">
        <w:rPr>
          <w:rFonts w:ascii="Palatino Linotype" w:eastAsia="MS Mincho" w:hAnsi="Palatino Linotype" w:cstheme="majorBidi"/>
          <w:lang w:val="es-ES"/>
        </w:rPr>
        <w:t xml:space="preserve">de la Constitución Política de los Estados Unidos Mexicanos el cual establece </w:t>
      </w:r>
      <w:r w:rsidRPr="00466F92">
        <w:rPr>
          <w:rFonts w:ascii="Palatino Linotype" w:eastAsia="MS Mincho" w:hAnsi="Palatino Linotype" w:cstheme="majorBidi"/>
        </w:rPr>
        <w:t xml:space="preserve">que </w:t>
      </w:r>
      <w:r w:rsidRPr="00466F92">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466F92">
        <w:rPr>
          <w:rFonts w:ascii="Palatino Linotype" w:eastAsia="MS Mincho" w:hAnsi="Palatino Linotype" w:cstheme="majorBidi"/>
          <w:b/>
          <w:i/>
          <w:lang w:val="es-ES"/>
        </w:rPr>
        <w:t>es pública</w:t>
      </w:r>
      <w:r w:rsidRPr="00466F92">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275067" w14:textId="77777777" w:rsidR="00BB6A18" w:rsidRPr="00262805" w:rsidRDefault="00BB6A18" w:rsidP="00FB4474">
      <w:pPr>
        <w:spacing w:line="360" w:lineRule="auto"/>
        <w:ind w:right="49"/>
        <w:contextualSpacing/>
        <w:jc w:val="both"/>
        <w:rPr>
          <w:rFonts w:ascii="Palatino Linotype" w:eastAsia="MS Mincho" w:hAnsi="Palatino Linotype" w:cstheme="majorBidi"/>
          <w:i/>
          <w:lang w:val="es-ES"/>
        </w:rPr>
      </w:pPr>
    </w:p>
    <w:p w14:paraId="196C241B" w14:textId="77777777" w:rsidR="00554657" w:rsidRPr="00466F92" w:rsidRDefault="00554657" w:rsidP="00FB4474">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64B1CFB0" w14:textId="77777777" w:rsidR="00554657" w:rsidRPr="00466F92" w:rsidRDefault="00554657" w:rsidP="00FB4474">
      <w:pPr>
        <w:spacing w:line="360" w:lineRule="auto"/>
        <w:ind w:right="49"/>
        <w:contextualSpacing/>
        <w:jc w:val="both"/>
        <w:rPr>
          <w:rFonts w:ascii="Palatino Linotype" w:eastAsia="MS Mincho" w:hAnsi="Palatino Linotype" w:cs="Times New Roman"/>
        </w:rPr>
      </w:pPr>
    </w:p>
    <w:p w14:paraId="11B37B71" w14:textId="432319E9" w:rsidR="00554657" w:rsidRDefault="00554657" w:rsidP="00FB4474">
      <w:pPr>
        <w:numPr>
          <w:ilvl w:val="0"/>
          <w:numId w:val="1"/>
        </w:numPr>
        <w:spacing w:line="360" w:lineRule="auto"/>
        <w:ind w:left="0" w:right="49" w:firstLine="0"/>
        <w:contextualSpacing/>
        <w:jc w:val="both"/>
        <w:rPr>
          <w:rFonts w:ascii="Palatino Linotype" w:eastAsia="MS Mincho" w:hAnsi="Palatino Linotype" w:cs="Times New Roman"/>
          <w:i/>
        </w:rPr>
      </w:pPr>
      <w:r w:rsidRPr="00466F92">
        <w:rPr>
          <w:rFonts w:ascii="Palatino Linotype" w:eastAsia="MS Mincho" w:hAnsi="Palatino Linotype" w:cs="Times New Roman"/>
        </w:rPr>
        <w:t xml:space="preserve">De acuerdo con el artículo 4 de la Ley en la materia estatal, señala que </w:t>
      </w:r>
      <w:r w:rsidRPr="00466F92">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34A5D6DD" w14:textId="77777777" w:rsidR="0040743A" w:rsidRPr="00BB6A18" w:rsidRDefault="0040743A" w:rsidP="00FB4474">
      <w:pPr>
        <w:spacing w:line="360" w:lineRule="auto"/>
        <w:ind w:right="49"/>
        <w:contextualSpacing/>
        <w:jc w:val="both"/>
        <w:rPr>
          <w:rFonts w:ascii="Palatino Linotype" w:eastAsia="MS Mincho" w:hAnsi="Palatino Linotype" w:cs="Times New Roman"/>
          <w:i/>
        </w:rPr>
      </w:pPr>
    </w:p>
    <w:p w14:paraId="08FBCA96" w14:textId="6E12A55F" w:rsidR="00554657" w:rsidRDefault="00554657" w:rsidP="00FB4474">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Asimismo, en el artículo 18 de la Ley en comento, los </w:t>
      </w:r>
      <w:r w:rsidRPr="00262805">
        <w:rPr>
          <w:rFonts w:ascii="Palatino Linotype" w:eastAsia="MS Mincho" w:hAnsi="Palatino Linotype" w:cs="Times New Roman"/>
          <w:b/>
          <w:bCs/>
        </w:rPr>
        <w:t>Sujetos Obligados</w:t>
      </w:r>
      <w:r w:rsidRPr="00466F92">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5C5F20FA" w14:textId="77777777" w:rsidR="00E35C94" w:rsidRPr="0056506D" w:rsidRDefault="00E35C94" w:rsidP="00FB4474">
      <w:pPr>
        <w:spacing w:line="360" w:lineRule="auto"/>
        <w:ind w:right="49"/>
        <w:contextualSpacing/>
        <w:jc w:val="both"/>
        <w:rPr>
          <w:rFonts w:ascii="Palatino Linotype" w:eastAsia="MS Mincho" w:hAnsi="Palatino Linotype" w:cs="Times New Roman"/>
          <w:sz w:val="28"/>
        </w:rPr>
      </w:pPr>
    </w:p>
    <w:p w14:paraId="3E97A014" w14:textId="2D512A28" w:rsidR="00554657" w:rsidRPr="00466F92" w:rsidRDefault="00554657" w:rsidP="00FB4474">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Por lo que, toda la información que sea generada, poseída y administrada por el</w:t>
      </w:r>
      <w:r w:rsidRPr="00466F92">
        <w:rPr>
          <w:rFonts w:ascii="Palatino Linotype" w:eastAsia="MS Mincho" w:hAnsi="Palatino Linotype" w:cs="Times New Roman"/>
          <w:b/>
        </w:rPr>
        <w:t xml:space="preserve"> </w:t>
      </w:r>
      <w:r w:rsidR="00F25DC5" w:rsidRPr="00466F92">
        <w:rPr>
          <w:rFonts w:ascii="Palatino Linotype" w:eastAsia="MS Mincho" w:hAnsi="Palatino Linotype" w:cs="Times New Roman"/>
          <w:b/>
        </w:rPr>
        <w:t>Sujeto Obligado</w:t>
      </w:r>
      <w:r w:rsidRPr="00466F92">
        <w:rPr>
          <w:rFonts w:ascii="Palatino Linotype" w:eastAsia="MS Mincho" w:hAnsi="Palatino Linotype" w:cs="Times New Roman"/>
          <w:b/>
        </w:rPr>
        <w:t>,</w:t>
      </w:r>
      <w:r w:rsidRPr="00466F92">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56506D" w:rsidRDefault="00554657" w:rsidP="00FB4474">
      <w:pPr>
        <w:spacing w:line="360" w:lineRule="auto"/>
        <w:ind w:right="49"/>
        <w:contextualSpacing/>
        <w:jc w:val="both"/>
        <w:rPr>
          <w:rFonts w:ascii="Palatino Linotype" w:eastAsia="MS Mincho" w:hAnsi="Palatino Linotype" w:cs="Times New Roman"/>
          <w:sz w:val="28"/>
        </w:rPr>
      </w:pPr>
    </w:p>
    <w:p w14:paraId="0CA251CC" w14:textId="161C6BB8" w:rsidR="002D1E0B" w:rsidRDefault="00554657" w:rsidP="00FB4474">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Al tenor de lo anterior, la información debe ser proporcionada, siempre y cuando se halle en los archivos documentales de los </w:t>
      </w:r>
      <w:r w:rsidRPr="00466F92">
        <w:rPr>
          <w:rFonts w:ascii="Palatino Linotype" w:eastAsia="MS Mincho" w:hAnsi="Palatino Linotype" w:cs="Times New Roman"/>
          <w:b/>
        </w:rPr>
        <w:t>Sujeto Obligados</w:t>
      </w:r>
      <w:r w:rsidRPr="00466F92">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w:t>
      </w:r>
      <w:r w:rsidRPr="00262805">
        <w:rPr>
          <w:rFonts w:ascii="Palatino Linotype" w:eastAsia="MS Mincho" w:hAnsi="Palatino Linotype" w:cs="Times New Roman"/>
          <w:b/>
          <w:bCs/>
        </w:rPr>
        <w:t>Sujeto Obligados</w:t>
      </w:r>
      <w:r w:rsidRPr="00466F92">
        <w:rPr>
          <w:rFonts w:ascii="Palatino Linotype" w:eastAsia="MS Mincho" w:hAnsi="Palatino Linotype" w:cs="Times New Roman"/>
        </w:rPr>
        <w:t xml:space="preserve"> no d</w:t>
      </w:r>
      <w:r w:rsidRPr="00262805">
        <w:rPr>
          <w:rFonts w:ascii="Palatino Linotype" w:eastAsia="MS Mincho" w:hAnsi="Palatino Linotype" w:cs="Times New Roman"/>
        </w:rPr>
        <w:t>eberán de generar, resumir o efectuar cálculos o practicar investigaciones.</w:t>
      </w:r>
      <w:bookmarkStart w:id="83" w:name="_Toc531695629"/>
    </w:p>
    <w:p w14:paraId="5B5D1D00" w14:textId="77777777" w:rsidR="00D908C1" w:rsidRPr="00D908C1" w:rsidRDefault="00D908C1" w:rsidP="00FB4474">
      <w:pPr>
        <w:spacing w:line="360" w:lineRule="auto"/>
        <w:ind w:right="49"/>
        <w:contextualSpacing/>
        <w:jc w:val="both"/>
        <w:rPr>
          <w:rFonts w:ascii="Palatino Linotype" w:eastAsia="MS Mincho" w:hAnsi="Palatino Linotype" w:cs="Times New Roman"/>
        </w:rPr>
      </w:pPr>
    </w:p>
    <w:p w14:paraId="01128081" w14:textId="16C8F57B" w:rsidR="00554657" w:rsidRPr="00466F92" w:rsidRDefault="00554657" w:rsidP="00FB4474">
      <w:pPr>
        <w:pStyle w:val="Ttulo1"/>
        <w:numPr>
          <w:ilvl w:val="0"/>
          <w:numId w:val="3"/>
        </w:numPr>
        <w:spacing w:before="0" w:line="360" w:lineRule="auto"/>
        <w:ind w:left="709"/>
        <w:rPr>
          <w:b/>
          <w:szCs w:val="24"/>
        </w:rPr>
      </w:pPr>
      <w:bookmarkStart w:id="84" w:name="_Toc531795931"/>
      <w:bookmarkStart w:id="85" w:name="_Toc30090158"/>
      <w:r w:rsidRPr="00466F92">
        <w:rPr>
          <w:b/>
          <w:color w:val="000000" w:themeColor="text1"/>
          <w:szCs w:val="24"/>
        </w:rPr>
        <w:t xml:space="preserve">De lo solicitado por el particular y la respuesta del </w:t>
      </w:r>
      <w:r w:rsidR="000D13EA" w:rsidRPr="00466F92">
        <w:rPr>
          <w:b/>
          <w:color w:val="000000" w:themeColor="text1"/>
          <w:szCs w:val="24"/>
        </w:rPr>
        <w:t>Sujeto Obligado</w:t>
      </w:r>
      <w:r w:rsidRPr="00466F92">
        <w:rPr>
          <w:b/>
          <w:color w:val="000000" w:themeColor="text1"/>
          <w:szCs w:val="24"/>
        </w:rPr>
        <w:t>.</w:t>
      </w:r>
      <w:bookmarkEnd w:id="83"/>
      <w:bookmarkEnd w:id="84"/>
      <w:bookmarkEnd w:id="85"/>
      <w:r w:rsidRPr="00466F92">
        <w:rPr>
          <w:b/>
          <w:color w:val="000000" w:themeColor="text1"/>
          <w:szCs w:val="24"/>
        </w:rPr>
        <w:t xml:space="preserve"> </w:t>
      </w:r>
    </w:p>
    <w:p w14:paraId="6AFAD3E8" w14:textId="77777777" w:rsidR="00052B31" w:rsidRPr="00466F92" w:rsidRDefault="00052B31" w:rsidP="00FB4474">
      <w:pPr>
        <w:spacing w:line="360" w:lineRule="auto"/>
        <w:ind w:right="49"/>
        <w:contextualSpacing/>
        <w:jc w:val="both"/>
        <w:rPr>
          <w:rFonts w:ascii="Palatino Linotype" w:eastAsia="MS Mincho" w:hAnsi="Palatino Linotype" w:cs="Times New Roman"/>
        </w:rPr>
      </w:pPr>
    </w:p>
    <w:p w14:paraId="1F20C900" w14:textId="0A4FC007" w:rsidR="005F2A55" w:rsidRPr="0040743A" w:rsidRDefault="00052B31" w:rsidP="00FB4474">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Para iniciar con el análisis del presente asunto, es necesario</w:t>
      </w:r>
      <w:r w:rsidR="005F2A55">
        <w:rPr>
          <w:rFonts w:ascii="Palatino Linotype" w:eastAsia="MS Mincho" w:hAnsi="Palatino Linotype" w:cs="Times New Roman"/>
        </w:rPr>
        <w:t xml:space="preserve"> reiterar lo que el particular requirió del </w:t>
      </w:r>
      <w:r w:rsidR="00E3736F">
        <w:rPr>
          <w:rFonts w:ascii="Palatino Linotype" w:eastAsia="MS Mincho" w:hAnsi="Palatino Linotype" w:cs="Times New Roman"/>
          <w:b/>
          <w:bCs/>
        </w:rPr>
        <w:t xml:space="preserve">Sujeto Obligado </w:t>
      </w:r>
      <w:r w:rsidR="00E3736F">
        <w:rPr>
          <w:rFonts w:ascii="Palatino Linotype" w:eastAsia="MS Mincho" w:hAnsi="Palatino Linotype" w:cs="Times New Roman"/>
        </w:rPr>
        <w:t xml:space="preserve">siendo esto lo siguiente: </w:t>
      </w:r>
    </w:p>
    <w:p w14:paraId="4E0743CC" w14:textId="77777777" w:rsidR="00E3736F" w:rsidRPr="001160C1" w:rsidRDefault="00E3736F" w:rsidP="00FB4474">
      <w:pPr>
        <w:pStyle w:val="Prrafodelista"/>
        <w:spacing w:line="360" w:lineRule="auto"/>
        <w:ind w:left="0"/>
        <w:jc w:val="both"/>
        <w:rPr>
          <w:rFonts w:ascii="Palatino Linotype" w:hAnsi="Palatino Linotype"/>
        </w:rPr>
      </w:pPr>
    </w:p>
    <w:p w14:paraId="07C0D9BB" w14:textId="151F0D75" w:rsidR="00E3736F" w:rsidRDefault="00E3736F" w:rsidP="00FB4474">
      <w:pPr>
        <w:spacing w:line="360" w:lineRule="auto"/>
        <w:ind w:left="567" w:right="616"/>
        <w:jc w:val="both"/>
        <w:rPr>
          <w:rFonts w:ascii="Palatino Linotype" w:hAnsi="Palatino Linotype"/>
          <w:b/>
          <w:bCs/>
        </w:rPr>
      </w:pPr>
      <w:r w:rsidRPr="001160C1">
        <w:rPr>
          <w:rFonts w:ascii="Palatino Linotype" w:hAnsi="Palatino Linotype"/>
          <w:b/>
          <w:bCs/>
        </w:rPr>
        <w:t xml:space="preserve">De la C. </w:t>
      </w:r>
      <w:r w:rsidR="00353D1C" w:rsidRPr="00353D1C">
        <w:rPr>
          <w:rFonts w:ascii="Palatino Linotype" w:hAnsi="Palatino Linotype"/>
          <w:b/>
          <w:bCs/>
          <w:highlight w:val="black"/>
        </w:rPr>
        <w:t>-------------------------------------------------</w:t>
      </w:r>
      <w:r w:rsidRPr="001160C1">
        <w:rPr>
          <w:rFonts w:ascii="Palatino Linotype" w:hAnsi="Palatino Linotype"/>
          <w:b/>
          <w:bCs/>
        </w:rPr>
        <w:t xml:space="preserve"> se solicita la siguiente información:</w:t>
      </w:r>
    </w:p>
    <w:p w14:paraId="7A85D746" w14:textId="77777777" w:rsidR="00E3736F" w:rsidRPr="001160C1" w:rsidRDefault="00E3736F" w:rsidP="00FB4474">
      <w:pPr>
        <w:spacing w:line="360" w:lineRule="auto"/>
        <w:ind w:left="567" w:right="616"/>
        <w:jc w:val="both"/>
        <w:rPr>
          <w:rFonts w:ascii="Palatino Linotype" w:hAnsi="Palatino Linotype"/>
          <w:b/>
          <w:bCs/>
        </w:rPr>
      </w:pPr>
    </w:p>
    <w:p w14:paraId="0C6D8EA3" w14:textId="77777777" w:rsidR="00E3736F" w:rsidRPr="001160C1" w:rsidRDefault="00E3736F" w:rsidP="00FB4474">
      <w:pPr>
        <w:pStyle w:val="Prrafodelista"/>
        <w:numPr>
          <w:ilvl w:val="0"/>
          <w:numId w:val="38"/>
        </w:numPr>
        <w:spacing w:line="360" w:lineRule="auto"/>
        <w:ind w:right="616"/>
        <w:jc w:val="both"/>
        <w:rPr>
          <w:rFonts w:ascii="Palatino Linotype" w:hAnsi="Palatino Linotype"/>
          <w:b/>
          <w:bCs/>
        </w:rPr>
      </w:pPr>
      <w:r w:rsidRPr="001160C1">
        <w:rPr>
          <w:rFonts w:ascii="Palatino Linotype" w:hAnsi="Palatino Linotype"/>
          <w:b/>
          <w:bCs/>
        </w:rPr>
        <w:t>Área de adscripción</w:t>
      </w:r>
    </w:p>
    <w:p w14:paraId="6205C36D" w14:textId="77777777" w:rsidR="00E3736F" w:rsidRPr="001160C1" w:rsidRDefault="00E3736F" w:rsidP="00FB4474">
      <w:pPr>
        <w:pStyle w:val="Prrafodelista"/>
        <w:numPr>
          <w:ilvl w:val="0"/>
          <w:numId w:val="38"/>
        </w:numPr>
        <w:spacing w:line="360" w:lineRule="auto"/>
        <w:ind w:right="616"/>
        <w:jc w:val="both"/>
        <w:rPr>
          <w:rFonts w:ascii="Palatino Linotype" w:hAnsi="Palatino Linotype"/>
          <w:b/>
          <w:bCs/>
        </w:rPr>
      </w:pPr>
      <w:r w:rsidRPr="001160C1">
        <w:rPr>
          <w:rFonts w:ascii="Palatino Linotype" w:hAnsi="Palatino Linotype"/>
          <w:b/>
          <w:bCs/>
        </w:rPr>
        <w:t xml:space="preserve">Horarios </w:t>
      </w:r>
    </w:p>
    <w:p w14:paraId="12271FFE" w14:textId="77777777" w:rsidR="00E3736F" w:rsidRPr="001160C1" w:rsidRDefault="00E3736F" w:rsidP="00FB4474">
      <w:pPr>
        <w:pStyle w:val="Prrafodelista"/>
        <w:numPr>
          <w:ilvl w:val="0"/>
          <w:numId w:val="38"/>
        </w:numPr>
        <w:spacing w:line="360" w:lineRule="auto"/>
        <w:ind w:right="616"/>
        <w:jc w:val="both"/>
        <w:rPr>
          <w:rFonts w:ascii="Palatino Linotype" w:hAnsi="Palatino Linotype"/>
          <w:b/>
          <w:bCs/>
        </w:rPr>
      </w:pPr>
      <w:r w:rsidRPr="001160C1">
        <w:rPr>
          <w:rFonts w:ascii="Palatino Linotype" w:hAnsi="Palatino Linotype"/>
          <w:b/>
          <w:bCs/>
        </w:rPr>
        <w:t xml:space="preserve">Sueldo neto y otras prestaciones y; </w:t>
      </w:r>
    </w:p>
    <w:p w14:paraId="0202FC43" w14:textId="77777777" w:rsidR="00E3736F" w:rsidRDefault="00E3736F" w:rsidP="00FB4474">
      <w:pPr>
        <w:pStyle w:val="Prrafodelista"/>
        <w:numPr>
          <w:ilvl w:val="0"/>
          <w:numId w:val="38"/>
        </w:numPr>
        <w:spacing w:line="360" w:lineRule="auto"/>
        <w:ind w:right="616"/>
        <w:jc w:val="both"/>
        <w:rPr>
          <w:rFonts w:ascii="Palatino Linotype" w:hAnsi="Palatino Linotype"/>
          <w:b/>
          <w:bCs/>
        </w:rPr>
      </w:pPr>
      <w:r w:rsidRPr="001160C1">
        <w:rPr>
          <w:rFonts w:ascii="Palatino Linotype" w:hAnsi="Palatino Linotype"/>
          <w:b/>
          <w:bCs/>
        </w:rPr>
        <w:t xml:space="preserve">Actividades </w:t>
      </w:r>
    </w:p>
    <w:p w14:paraId="1D1BD3AB" w14:textId="77777777" w:rsidR="005F2A55" w:rsidRPr="0056506D" w:rsidRDefault="005F2A55" w:rsidP="00FB4474">
      <w:pPr>
        <w:pStyle w:val="Prrafodelista"/>
        <w:spacing w:line="360" w:lineRule="auto"/>
        <w:ind w:left="0" w:right="49"/>
        <w:jc w:val="both"/>
        <w:rPr>
          <w:rFonts w:ascii="Palatino Linotype" w:eastAsia="MS Mincho" w:hAnsi="Palatino Linotype" w:cs="Times New Roman"/>
          <w:sz w:val="28"/>
        </w:rPr>
      </w:pPr>
    </w:p>
    <w:p w14:paraId="3F8D2743" w14:textId="4C0EABFE" w:rsidR="00504887" w:rsidRPr="00F606A9" w:rsidRDefault="005F2A55" w:rsidP="00FB4474">
      <w:pPr>
        <w:pStyle w:val="Prrafodelista"/>
        <w:numPr>
          <w:ilvl w:val="0"/>
          <w:numId w:val="1"/>
        </w:numPr>
        <w:spacing w:line="360" w:lineRule="auto"/>
        <w:ind w:left="0" w:right="49" w:firstLine="0"/>
        <w:jc w:val="both"/>
        <w:rPr>
          <w:rFonts w:ascii="Palatino Linotype" w:eastAsia="MS Mincho" w:hAnsi="Palatino Linotype" w:cs="Arial"/>
          <w:i/>
        </w:rPr>
      </w:pPr>
      <w:r>
        <w:rPr>
          <w:rFonts w:ascii="Palatino Linotype" w:eastAsia="MS Mincho" w:hAnsi="Palatino Linotype" w:cs="Times New Roman"/>
        </w:rPr>
        <w:t xml:space="preserve">Tal y como se desprende de las documentales que constan en el expediente electrónico, el </w:t>
      </w:r>
      <w:r>
        <w:rPr>
          <w:rFonts w:ascii="Palatino Linotype" w:eastAsia="MS Mincho" w:hAnsi="Palatino Linotype" w:cs="Times New Roman"/>
          <w:b/>
          <w:bCs/>
        </w:rPr>
        <w:t xml:space="preserve">Sujeto Obligado </w:t>
      </w:r>
      <w:r w:rsidR="00E3736F">
        <w:rPr>
          <w:rFonts w:ascii="Palatino Linotype" w:eastAsia="MS Mincho" w:hAnsi="Palatino Linotype" w:cs="Times New Roman"/>
        </w:rPr>
        <w:t xml:space="preserve">mediante respuesta como en informe justificado, señaló que derivado de una búsqueda exhaustiva y razonable no se obtuvo registro alguno de la persona mencionada en la solicitud de información, por lo que concluía que la referida </w:t>
      </w:r>
      <w:r w:rsidR="00F606A9">
        <w:rPr>
          <w:rFonts w:ascii="Palatino Linotype" w:eastAsia="MS Mincho" w:hAnsi="Palatino Linotype" w:cs="Times New Roman"/>
          <w:b/>
          <w:bCs/>
        </w:rPr>
        <w:t xml:space="preserve">no laboraba </w:t>
      </w:r>
      <w:r w:rsidR="00F606A9">
        <w:rPr>
          <w:rFonts w:ascii="Palatino Linotype" w:eastAsia="MS Mincho" w:hAnsi="Palatino Linotype" w:cs="Times New Roman"/>
        </w:rPr>
        <w:t xml:space="preserve">en la Secretaría de Justicia y Derechos Humanos. </w:t>
      </w:r>
    </w:p>
    <w:p w14:paraId="69E900CB" w14:textId="77777777" w:rsidR="00F606A9" w:rsidRPr="0056506D" w:rsidRDefault="00F606A9" w:rsidP="00FB4474">
      <w:pPr>
        <w:pStyle w:val="Prrafodelista"/>
        <w:spacing w:line="360" w:lineRule="auto"/>
        <w:ind w:left="0" w:right="49"/>
        <w:jc w:val="both"/>
        <w:rPr>
          <w:rFonts w:ascii="Palatino Linotype" w:eastAsia="MS Mincho" w:hAnsi="Palatino Linotype" w:cs="Arial"/>
          <w:i/>
          <w:sz w:val="28"/>
        </w:rPr>
      </w:pPr>
    </w:p>
    <w:p w14:paraId="228A22B7" w14:textId="5E4A1CBB" w:rsidR="008D1AE8" w:rsidRPr="008D1AE8" w:rsidRDefault="00F606A9" w:rsidP="00FB4474">
      <w:pPr>
        <w:pStyle w:val="Prrafodelista"/>
        <w:numPr>
          <w:ilvl w:val="0"/>
          <w:numId w:val="1"/>
        </w:numPr>
        <w:spacing w:line="360" w:lineRule="auto"/>
        <w:ind w:left="0" w:right="49" w:firstLine="0"/>
        <w:jc w:val="both"/>
        <w:rPr>
          <w:rFonts w:ascii="Palatino Linotype" w:eastAsia="MS Mincho" w:hAnsi="Palatino Linotype" w:cs="Arial"/>
          <w:i/>
        </w:rPr>
      </w:pPr>
      <w:r>
        <w:rPr>
          <w:rFonts w:ascii="Palatino Linotype" w:eastAsia="MS Mincho" w:hAnsi="Palatino Linotype" w:cs="Times New Roman"/>
        </w:rPr>
        <w:t>Ante tal situación, cabe referir que esta Ponencia procedió a verificar en el Portal de Información Pública de Oficio Mexiquense (</w:t>
      </w:r>
      <w:proofErr w:type="spellStart"/>
      <w:r>
        <w:rPr>
          <w:rFonts w:ascii="Palatino Linotype" w:eastAsia="MS Mincho" w:hAnsi="Palatino Linotype" w:cs="Times New Roman"/>
        </w:rPr>
        <w:t>Ipomex</w:t>
      </w:r>
      <w:proofErr w:type="spellEnd"/>
      <w:r>
        <w:rPr>
          <w:rFonts w:ascii="Palatino Linotype" w:eastAsia="MS Mincho" w:hAnsi="Palatino Linotype" w:cs="Times New Roman"/>
        </w:rPr>
        <w:t xml:space="preserve">) del </w:t>
      </w:r>
      <w:r>
        <w:rPr>
          <w:rFonts w:ascii="Palatino Linotype" w:eastAsia="MS Mincho" w:hAnsi="Palatino Linotype" w:cs="Times New Roman"/>
          <w:b/>
          <w:bCs/>
        </w:rPr>
        <w:t xml:space="preserve">Sujeto Obligado </w:t>
      </w:r>
      <w:r>
        <w:rPr>
          <w:rFonts w:ascii="Palatino Linotype" w:eastAsia="MS Mincho" w:hAnsi="Palatino Linotype" w:cs="Times New Roman"/>
        </w:rPr>
        <w:t xml:space="preserve">si en la fracción VII del “Directorio de todos los servidores públicos” se encontraba registro alguno de la persona mencionada en la solicitud de información, </w:t>
      </w:r>
      <w:r w:rsidR="008D1AE8">
        <w:rPr>
          <w:rFonts w:ascii="Palatino Linotype" w:eastAsia="MS Mincho" w:hAnsi="Palatino Linotype" w:cs="Times New Roman"/>
        </w:rPr>
        <w:t xml:space="preserve">obteniendo que efectivamente en los registros de dicha plataforma, </w:t>
      </w:r>
      <w:r w:rsidR="008D1AE8">
        <w:rPr>
          <w:rFonts w:ascii="Palatino Linotype" w:eastAsia="MS Mincho" w:hAnsi="Palatino Linotype" w:cs="Times New Roman"/>
          <w:b/>
          <w:bCs/>
        </w:rPr>
        <w:t xml:space="preserve">NO se encontró registro de la persona referida en la solicitud de información. </w:t>
      </w:r>
    </w:p>
    <w:p w14:paraId="3099F2D5" w14:textId="77777777" w:rsidR="008D1AE8" w:rsidRPr="0056506D" w:rsidRDefault="008D1AE8" w:rsidP="00FB4474">
      <w:pPr>
        <w:pStyle w:val="Prrafodelista"/>
        <w:spacing w:line="360" w:lineRule="auto"/>
        <w:ind w:left="0"/>
        <w:jc w:val="both"/>
        <w:rPr>
          <w:rFonts w:ascii="Palatino Linotype" w:eastAsia="MS Mincho" w:hAnsi="Palatino Linotype" w:cs="Arial"/>
          <w:i/>
          <w:sz w:val="28"/>
        </w:rPr>
      </w:pPr>
    </w:p>
    <w:p w14:paraId="7A0C57F5" w14:textId="5EA2C402" w:rsidR="008D1AE8" w:rsidRDefault="008D1AE8" w:rsidP="00FB4474">
      <w:pPr>
        <w:pStyle w:val="Prrafodelista"/>
        <w:numPr>
          <w:ilvl w:val="0"/>
          <w:numId w:val="1"/>
        </w:numPr>
        <w:spacing w:line="360" w:lineRule="auto"/>
        <w:ind w:left="0" w:firstLine="0"/>
        <w:jc w:val="both"/>
        <w:rPr>
          <w:rFonts w:ascii="Palatino Linotype" w:eastAsia="MS Mincho" w:hAnsi="Palatino Linotype" w:cs="Arial"/>
          <w:iCs/>
        </w:rPr>
      </w:pPr>
      <w:r>
        <w:rPr>
          <w:rFonts w:ascii="Palatino Linotype" w:eastAsia="MS Mincho" w:hAnsi="Palatino Linotype" w:cs="Arial"/>
          <w:iCs/>
        </w:rPr>
        <w:t xml:space="preserve">Por lo cual resulta conveniente señalar que se </w:t>
      </w:r>
      <w:proofErr w:type="spellStart"/>
      <w:r>
        <w:rPr>
          <w:rFonts w:ascii="Palatino Linotype" w:eastAsia="MS Mincho" w:hAnsi="Palatino Linotype" w:cs="Arial"/>
          <w:iCs/>
        </w:rPr>
        <w:t>esta</w:t>
      </w:r>
      <w:proofErr w:type="spellEnd"/>
      <w:r>
        <w:rPr>
          <w:rFonts w:ascii="Palatino Linotype" w:eastAsia="MS Mincho" w:hAnsi="Palatino Linotype" w:cs="Arial"/>
          <w:iCs/>
        </w:rPr>
        <w:t xml:space="preserve"> ante la presencia de un </w:t>
      </w:r>
      <w:r>
        <w:rPr>
          <w:rFonts w:ascii="Palatino Linotype" w:eastAsia="MS Mincho" w:hAnsi="Palatino Linotype" w:cs="Arial"/>
          <w:b/>
          <w:bCs/>
          <w:iCs/>
        </w:rPr>
        <w:t>hecho negativo</w:t>
      </w:r>
      <w:r>
        <w:rPr>
          <w:rFonts w:ascii="Palatino Linotype" w:eastAsia="MS Mincho" w:hAnsi="Palatino Linotype" w:cs="Arial"/>
          <w:iCs/>
        </w:rPr>
        <w:t>, en el cual no resulta aplicable el artículo 19 de la Ley de la materia que nos constriñe a la emisión de un acuerdo de inexistencia, lo cual se reafirma con la siguiente tesis:</w:t>
      </w:r>
    </w:p>
    <w:p w14:paraId="25465C97" w14:textId="0DCCF494" w:rsidR="008D1AE8" w:rsidRPr="0056506D" w:rsidRDefault="008D1AE8" w:rsidP="00FB4474">
      <w:pPr>
        <w:pStyle w:val="Prrafodelista"/>
        <w:spacing w:line="360" w:lineRule="auto"/>
        <w:ind w:left="0"/>
        <w:jc w:val="both"/>
        <w:rPr>
          <w:rFonts w:ascii="Palatino Linotype" w:eastAsia="MS Mincho" w:hAnsi="Palatino Linotype" w:cs="Arial"/>
          <w:iCs/>
          <w:sz w:val="28"/>
        </w:rPr>
      </w:pPr>
    </w:p>
    <w:p w14:paraId="58E94E28" w14:textId="77777777" w:rsidR="008D1AE8" w:rsidRDefault="008D1AE8" w:rsidP="00FB4474">
      <w:pPr>
        <w:pStyle w:val="Prrafodelista"/>
        <w:spacing w:line="360" w:lineRule="auto"/>
        <w:ind w:left="567" w:right="616"/>
        <w:jc w:val="both"/>
        <w:rPr>
          <w:rFonts w:ascii="Palatino Linotype" w:hAnsi="Palatino Linotype" w:cs="Tahoma"/>
          <w:bCs/>
        </w:rPr>
      </w:pPr>
      <w:r>
        <w:rPr>
          <w:rFonts w:ascii="Palatino Linotype" w:hAnsi="Palatino Linotype" w:cs="Tahoma"/>
          <w:bCs/>
        </w:rPr>
        <w:t>«</w:t>
      </w:r>
      <w:r>
        <w:rPr>
          <w:rFonts w:ascii="Palatino Linotype" w:hAnsi="Palatino Linotype" w:cs="Tahoma"/>
          <w:b/>
          <w:bCs/>
        </w:rPr>
        <w:t>HECHOS NEGATIVOS, NO SON SUSCEPTIBLES DE DEMOSTRACIÓN.</w:t>
      </w:r>
    </w:p>
    <w:p w14:paraId="09683651" w14:textId="77777777" w:rsidR="008D1AE8" w:rsidRDefault="008D1AE8" w:rsidP="00FB4474">
      <w:pPr>
        <w:pStyle w:val="Prrafodelista"/>
        <w:spacing w:line="360" w:lineRule="auto"/>
        <w:ind w:left="567" w:right="616"/>
        <w:jc w:val="both"/>
        <w:rPr>
          <w:rFonts w:ascii="Palatino Linotype" w:hAnsi="Palatino Linotype" w:cs="Tahoma"/>
          <w:bCs/>
        </w:rPr>
      </w:pPr>
      <w:r>
        <w:rPr>
          <w:rFonts w:ascii="Palatino Linotype" w:hAnsi="Palatino Linotype" w:cs="Tahoma"/>
          <w:bCs/>
        </w:rPr>
        <w:t>Tratándose de un hecho negativo, el Juez no tiene por qué invocar prueba alguna de la que se desprenda, ya que es bien sabido que esta clase de hechos no son susceptibles de demostración.</w:t>
      </w:r>
    </w:p>
    <w:p w14:paraId="7DF87679" w14:textId="77777777" w:rsidR="008D1AE8" w:rsidRDefault="008D1AE8" w:rsidP="00FB4474">
      <w:pPr>
        <w:pStyle w:val="Prrafodelista"/>
        <w:spacing w:line="360" w:lineRule="auto"/>
        <w:ind w:left="567" w:right="616"/>
        <w:jc w:val="both"/>
        <w:rPr>
          <w:rFonts w:ascii="Palatino Linotype" w:hAnsi="Palatino Linotype" w:cs="Tahoma"/>
          <w:bCs/>
          <w:sz w:val="10"/>
          <w:szCs w:val="10"/>
        </w:rPr>
      </w:pPr>
    </w:p>
    <w:p w14:paraId="3FE5F0E0" w14:textId="77777777" w:rsidR="008D1AE8" w:rsidRDefault="008D1AE8" w:rsidP="00FB4474">
      <w:pPr>
        <w:pStyle w:val="Prrafodelista"/>
        <w:spacing w:line="360" w:lineRule="auto"/>
        <w:ind w:left="567" w:right="616"/>
        <w:jc w:val="both"/>
        <w:rPr>
          <w:rFonts w:ascii="Palatino Linotype" w:hAnsi="Palatino Linotype" w:cs="Tahoma"/>
          <w:bCs/>
        </w:rPr>
      </w:pPr>
      <w:r>
        <w:rPr>
          <w:rFonts w:ascii="Palatino Linotype" w:hAnsi="Palatino Linotype" w:cs="Tahoma"/>
          <w:bCs/>
        </w:rPr>
        <w:t>Amparo en revisión 2022/61. José García Florín (Menor). 9 de octubre de 1961. Cinco votos. Ponente: José Rivera Pérez Campos</w:t>
      </w:r>
    </w:p>
    <w:p w14:paraId="02D0C7C7" w14:textId="01F15FD8" w:rsidR="008D1AE8" w:rsidRPr="0056506D" w:rsidRDefault="008D1AE8" w:rsidP="00FB4474">
      <w:pPr>
        <w:pStyle w:val="Prrafodelista"/>
        <w:spacing w:line="360" w:lineRule="auto"/>
        <w:ind w:left="0"/>
        <w:jc w:val="both"/>
        <w:rPr>
          <w:rFonts w:ascii="Palatino Linotype" w:eastAsia="MS Mincho" w:hAnsi="Palatino Linotype" w:cs="Arial"/>
          <w:iCs/>
          <w:sz w:val="28"/>
        </w:rPr>
      </w:pPr>
    </w:p>
    <w:p w14:paraId="361FAE3E" w14:textId="6FFDB397" w:rsidR="008D1AE8" w:rsidRPr="008D1AE8" w:rsidRDefault="008D1AE8" w:rsidP="00FB4474">
      <w:pPr>
        <w:pStyle w:val="Prrafodelista"/>
        <w:numPr>
          <w:ilvl w:val="0"/>
          <w:numId w:val="1"/>
        </w:numPr>
        <w:spacing w:line="360" w:lineRule="auto"/>
        <w:ind w:left="0" w:firstLine="0"/>
        <w:jc w:val="both"/>
        <w:rPr>
          <w:rFonts w:ascii="Palatino Linotype" w:eastAsia="MS Mincho" w:hAnsi="Palatino Linotype" w:cs="Arial"/>
          <w:iCs/>
        </w:rPr>
      </w:pPr>
      <w:r>
        <w:rPr>
          <w:rFonts w:ascii="Palatino Linotype" w:eastAsia="MS Mincho" w:hAnsi="Palatino Linotype" w:cs="Arial"/>
          <w:iCs/>
        </w:rPr>
        <w:t xml:space="preserve">De lo anterior, se desprende que resulta materialmente imposible realizar la entrega de alguna documental que no se ha generado, en este caso del documento o documentos donde conste la información relativa al: área de adscripción, horarios, sueldo neto y otras prestaciones, así como las actividades, de una persona que no se encuentra prestando sus servicios en la Secretaría de Justicia y Derechos Humanos, por lo que se determina confirmar la respuesta del </w:t>
      </w:r>
      <w:r>
        <w:rPr>
          <w:rFonts w:ascii="Palatino Linotype" w:eastAsia="MS Mincho" w:hAnsi="Palatino Linotype" w:cs="Arial"/>
          <w:b/>
          <w:bCs/>
          <w:iCs/>
        </w:rPr>
        <w:t xml:space="preserve">Sujeto Obligado. </w:t>
      </w:r>
    </w:p>
    <w:p w14:paraId="72DFA7FB" w14:textId="77777777" w:rsidR="008D1AE8" w:rsidRPr="0056506D" w:rsidRDefault="008D1AE8" w:rsidP="00FB4474">
      <w:pPr>
        <w:pStyle w:val="Prrafodelista"/>
        <w:spacing w:line="360" w:lineRule="auto"/>
        <w:ind w:left="0"/>
        <w:jc w:val="both"/>
        <w:rPr>
          <w:rFonts w:ascii="Palatino Linotype" w:eastAsia="MS Mincho" w:hAnsi="Palatino Linotype" w:cs="Arial"/>
          <w:iCs/>
          <w:sz w:val="28"/>
        </w:rPr>
      </w:pPr>
    </w:p>
    <w:p w14:paraId="5EE7F4A5" w14:textId="03A15156" w:rsidR="008D1AE8" w:rsidRPr="008D1AE8" w:rsidRDefault="008D1AE8" w:rsidP="00FB4474">
      <w:pPr>
        <w:pStyle w:val="Prrafodelista"/>
        <w:numPr>
          <w:ilvl w:val="0"/>
          <w:numId w:val="1"/>
        </w:numPr>
        <w:spacing w:line="360" w:lineRule="auto"/>
        <w:ind w:left="0" w:firstLine="0"/>
        <w:jc w:val="both"/>
        <w:rPr>
          <w:rFonts w:ascii="Palatino Linotype" w:eastAsia="MS Mincho" w:hAnsi="Palatino Linotype" w:cs="Arial"/>
          <w:i/>
        </w:rPr>
      </w:pPr>
      <w:r>
        <w:rPr>
          <w:rFonts w:ascii="Palatino Linotype" w:eastAsia="MS Mincho" w:hAnsi="Palatino Linotype" w:cs="Arial"/>
          <w:iCs/>
        </w:rPr>
        <w:t xml:space="preserve">Aunado a todo lo anterior, es menester mencionar que este Instituto no está facultado para pronunciarse sobre la veracidad de la respuesta emitida por el </w:t>
      </w:r>
      <w:r>
        <w:rPr>
          <w:rFonts w:ascii="Palatino Linotype" w:eastAsia="MS Mincho" w:hAnsi="Palatino Linotype" w:cs="Arial"/>
          <w:b/>
          <w:bCs/>
          <w:iCs/>
        </w:rPr>
        <w:t>Sujeto Obligado</w:t>
      </w:r>
      <w:r>
        <w:rPr>
          <w:rFonts w:ascii="Palatino Linotype" w:eastAsia="MS Mincho" w:hAnsi="Palatino Linotype" w:cs="Arial"/>
          <w:iCs/>
        </w:rPr>
        <w:t xml:space="preserve">, pues no existe precepto legal alguno en la Ley que lo faculte para ello, toda vez que la presunción de veracidad, es un derecho o principio legal jurídico del que disfrutan las personas dotadas de autoridad pública en la realización de sus funciones. Este principio otorga a los </w:t>
      </w:r>
      <w:r>
        <w:rPr>
          <w:rFonts w:ascii="Palatino Linotype" w:eastAsia="MS Mincho" w:hAnsi="Palatino Linotype" w:cs="Arial"/>
          <w:b/>
          <w:bCs/>
          <w:iCs/>
        </w:rPr>
        <w:t xml:space="preserve">Sujetos Obligados </w:t>
      </w:r>
      <w:r>
        <w:rPr>
          <w:rFonts w:ascii="Palatino Linotype" w:eastAsia="MS Mincho" w:hAnsi="Palatino Linotype" w:cs="Arial"/>
          <w:iCs/>
        </w:rPr>
        <w:t xml:space="preserve">la facultad de que la declaración que haga se presuma como veraz y por tanto prevalezca sobre la persona que lo disfruta, sino aporta pruebas que tiendas a contradecir los hechos declarados por la autoridad. </w:t>
      </w:r>
    </w:p>
    <w:p w14:paraId="5EB9F93A" w14:textId="77777777" w:rsidR="008D1AE8" w:rsidRPr="0056506D" w:rsidRDefault="008D1AE8" w:rsidP="00FB4474">
      <w:pPr>
        <w:pStyle w:val="Prrafodelista"/>
        <w:spacing w:line="360" w:lineRule="auto"/>
        <w:ind w:left="0"/>
        <w:jc w:val="both"/>
        <w:rPr>
          <w:rFonts w:ascii="Palatino Linotype" w:eastAsia="MS Mincho" w:hAnsi="Palatino Linotype" w:cs="Arial"/>
          <w:i/>
          <w:sz w:val="28"/>
        </w:rPr>
      </w:pPr>
    </w:p>
    <w:p w14:paraId="4773BF87" w14:textId="516FEF72" w:rsidR="008D1AE8" w:rsidRPr="008D1AE8" w:rsidRDefault="008D1AE8" w:rsidP="00FB4474">
      <w:pPr>
        <w:pStyle w:val="Prrafodelista"/>
        <w:numPr>
          <w:ilvl w:val="0"/>
          <w:numId w:val="1"/>
        </w:numPr>
        <w:spacing w:line="360" w:lineRule="auto"/>
        <w:ind w:left="0" w:firstLine="0"/>
        <w:jc w:val="both"/>
        <w:rPr>
          <w:rFonts w:ascii="Palatino Linotype" w:eastAsia="MS Mincho" w:hAnsi="Palatino Linotype" w:cs="Arial"/>
          <w:i/>
        </w:rPr>
      </w:pPr>
      <w:r w:rsidRPr="008D1AE8">
        <w:rPr>
          <w:rFonts w:ascii="Palatino Linotype" w:eastAsia="MS Mincho" w:hAnsi="Palatino Linotype" w:cstheme="majorBidi"/>
        </w:rPr>
        <w:t xml:space="preserve">De modo que sí, el </w:t>
      </w:r>
      <w:r w:rsidRPr="008D1AE8">
        <w:rPr>
          <w:rFonts w:ascii="Palatino Linotype" w:eastAsia="MS Mincho" w:hAnsi="Palatino Linotype" w:cstheme="majorBidi"/>
          <w:b/>
          <w:bCs/>
        </w:rPr>
        <w:t xml:space="preserve">Sujeto Obligado </w:t>
      </w:r>
      <w:r w:rsidRPr="008D1AE8">
        <w:rPr>
          <w:rFonts w:ascii="Palatino Linotype" w:eastAsia="MS Mincho" w:hAnsi="Palatino Linotype" w:cstheme="majorBidi"/>
        </w:rPr>
        <w:t xml:space="preserve">se pronunció señalando que no obtuvo registros de la persona mencionada en la solicitud de información y por lo tanto se colige que ésta no labora en dicha Secretaría, se debe presumir como veraz la manifestación referida, y por tanto prevalece si no se aportan pruebas que tiendan a contradecir los hechos declarados por la autoridad, debido a que admite prueba en contrario. </w:t>
      </w:r>
      <w:r w:rsidRPr="008D1AE8">
        <w:rPr>
          <w:rFonts w:ascii="Palatino Linotype" w:hAnsi="Palatino Linotype"/>
        </w:rPr>
        <w:t>Sirve de apoyo a lo anterior por analogía el criterio 31-10 emitido por el entonces Instituto Federal de Acceso a la Información y Protección de Datos, que a la letra dice:</w:t>
      </w:r>
    </w:p>
    <w:p w14:paraId="4E41CF97" w14:textId="77777777" w:rsidR="008D1AE8" w:rsidRPr="0056506D" w:rsidRDefault="008D1AE8" w:rsidP="00FB4474">
      <w:pPr>
        <w:pStyle w:val="Prrafodelista"/>
        <w:spacing w:line="360" w:lineRule="auto"/>
        <w:ind w:left="0"/>
        <w:jc w:val="both"/>
        <w:rPr>
          <w:rFonts w:ascii="Palatino Linotype" w:eastAsia="MS Mincho" w:hAnsi="Palatino Linotype" w:cs="Arial"/>
          <w:i/>
          <w:sz w:val="16"/>
        </w:rPr>
      </w:pPr>
    </w:p>
    <w:p w14:paraId="79806F2F" w14:textId="6321C492" w:rsidR="008D1AE8" w:rsidRDefault="008D1AE8" w:rsidP="00FB4474">
      <w:pPr>
        <w:spacing w:line="360" w:lineRule="auto"/>
        <w:ind w:left="567" w:right="900"/>
        <w:jc w:val="both"/>
        <w:rPr>
          <w:rFonts w:ascii="Palatino Linotype" w:hAnsi="Palatino Linotype"/>
          <w:i/>
          <w:color w:val="000000" w:themeColor="text1"/>
          <w:sz w:val="22"/>
          <w:szCs w:val="28"/>
        </w:rPr>
      </w:pPr>
      <w:r w:rsidRPr="008D1AE8">
        <w:rPr>
          <w:rFonts w:ascii="Palatino Linotype" w:hAnsi="Palatino Linotype"/>
          <w:i/>
          <w:color w:val="000000" w:themeColor="text1"/>
          <w:sz w:val="22"/>
          <w:szCs w:val="28"/>
        </w:rPr>
        <w:t xml:space="preserve"> “El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D628CE" w14:textId="77777777" w:rsidR="0056506D" w:rsidRPr="0056506D" w:rsidRDefault="0056506D" w:rsidP="00FB4474">
      <w:pPr>
        <w:spacing w:line="360" w:lineRule="auto"/>
        <w:ind w:left="851" w:right="900"/>
        <w:jc w:val="both"/>
        <w:rPr>
          <w:rFonts w:ascii="Palatino Linotype" w:hAnsi="Palatino Linotype"/>
          <w:i/>
          <w:color w:val="000000" w:themeColor="text1"/>
          <w:sz w:val="18"/>
          <w:szCs w:val="28"/>
        </w:rPr>
      </w:pPr>
    </w:p>
    <w:p w14:paraId="3293235E" w14:textId="2E9CC8EF" w:rsidR="00D466D6" w:rsidRPr="0056506D" w:rsidRDefault="0056506D" w:rsidP="00FB4474">
      <w:pPr>
        <w:pStyle w:val="Prrafodelista"/>
        <w:numPr>
          <w:ilvl w:val="0"/>
          <w:numId w:val="1"/>
        </w:numPr>
        <w:spacing w:line="360" w:lineRule="auto"/>
        <w:ind w:left="0" w:firstLine="0"/>
        <w:jc w:val="both"/>
        <w:rPr>
          <w:rFonts w:ascii="Palatino Linotype" w:eastAsia="MS Mincho" w:hAnsi="Palatino Linotype" w:cs="Arial"/>
          <w: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89984" behindDoc="0" locked="0" layoutInCell="1" allowOverlap="1" wp14:anchorId="4FD54806" wp14:editId="7D0A4A8D">
                <wp:simplePos x="0" y="0"/>
                <wp:positionH relativeFrom="column">
                  <wp:posOffset>8926</wp:posOffset>
                </wp:positionH>
                <wp:positionV relativeFrom="paragraph">
                  <wp:posOffset>568552</wp:posOffset>
                </wp:positionV>
                <wp:extent cx="5476126" cy="1849349"/>
                <wp:effectExtent l="57150" t="38100" r="67945" b="93980"/>
                <wp:wrapNone/>
                <wp:docPr id="2" name="Conector recto 2"/>
                <wp:cNvGraphicFramePr/>
                <a:graphic xmlns:a="http://schemas.openxmlformats.org/drawingml/2006/main">
                  <a:graphicData uri="http://schemas.microsoft.com/office/word/2010/wordprocessingShape">
                    <wps:wsp>
                      <wps:cNvCnPr/>
                      <wps:spPr>
                        <a:xfrm>
                          <a:off x="0" y="0"/>
                          <a:ext cx="5476126" cy="184934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F4882B" id="Conector recto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pt,44.75pt" to="431.9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" strokecolor="#4f81bd [3204]" strokeweight="3pt">
                <v:shadow on="t" color="black" opacity="24903f" origin=",.5" offset="0,.55556mm"/>
              </v:line>
            </w:pict>
          </mc:Fallback>
        </mc:AlternateContent>
      </w:r>
      <w:r w:rsidR="00554657" w:rsidRPr="00052B31">
        <w:rPr>
          <w:rFonts w:ascii="Palatino Linotype" w:eastAsia="MS Mincho" w:hAnsi="Palatino Linotype" w:cstheme="majorBidi"/>
        </w:rPr>
        <w:t xml:space="preserve">Por lo anteriormente expuesto y fundado este </w:t>
      </w:r>
      <w:r w:rsidR="00554657" w:rsidRPr="00052B31">
        <w:rPr>
          <w:rFonts w:ascii="Palatino Linotype" w:eastAsia="MS Mincho" w:hAnsi="Palatino Linotype" w:cstheme="majorBidi"/>
          <w:b/>
        </w:rPr>
        <w:t>ÓRGANO GARANTE</w:t>
      </w:r>
      <w:r w:rsidR="00554657" w:rsidRPr="00052B31">
        <w:rPr>
          <w:rFonts w:ascii="Palatino Linotype" w:eastAsia="MS Mincho" w:hAnsi="Palatino Linotype" w:cstheme="majorBidi"/>
        </w:rPr>
        <w:t xml:space="preserve"> emite los siguientes.</w:t>
      </w:r>
    </w:p>
    <w:p w14:paraId="217EEDAE" w14:textId="77777777" w:rsidR="0056506D" w:rsidRDefault="0056506D" w:rsidP="00FB4474">
      <w:pPr>
        <w:pStyle w:val="Prrafodelista"/>
        <w:spacing w:line="360" w:lineRule="auto"/>
        <w:ind w:left="0"/>
        <w:jc w:val="both"/>
        <w:rPr>
          <w:rFonts w:ascii="Palatino Linotype" w:eastAsia="MS Mincho" w:hAnsi="Palatino Linotype" w:cstheme="majorBidi"/>
        </w:rPr>
      </w:pPr>
    </w:p>
    <w:p w14:paraId="0EDAF08C" w14:textId="77777777" w:rsidR="0056506D" w:rsidRPr="00052B31" w:rsidRDefault="0056506D" w:rsidP="00FB4474">
      <w:pPr>
        <w:pStyle w:val="Prrafodelista"/>
        <w:spacing w:line="360" w:lineRule="auto"/>
        <w:ind w:left="0"/>
        <w:jc w:val="both"/>
        <w:rPr>
          <w:rFonts w:ascii="Palatino Linotype" w:eastAsia="MS Mincho" w:hAnsi="Palatino Linotype" w:cs="Arial"/>
          <w:i/>
        </w:rPr>
      </w:pPr>
    </w:p>
    <w:p w14:paraId="395071DC" w14:textId="2B610B1A" w:rsidR="000D13EA" w:rsidRDefault="008A59AC" w:rsidP="00FB4474">
      <w:pPr>
        <w:pStyle w:val="Ttulo1"/>
        <w:spacing w:before="0" w:line="360" w:lineRule="auto"/>
        <w:jc w:val="center"/>
        <w:rPr>
          <w:b/>
          <w:color w:val="000000" w:themeColor="text1"/>
          <w:szCs w:val="24"/>
        </w:rPr>
      </w:pPr>
      <w:bookmarkStart w:id="86" w:name="_Toc466371865"/>
      <w:bookmarkStart w:id="87" w:name="_Toc466377653"/>
      <w:bookmarkStart w:id="88" w:name="_Toc495427547"/>
      <w:bookmarkStart w:id="89" w:name="_Toc535405813"/>
      <w:bookmarkStart w:id="90" w:name="_Toc30090159"/>
      <w:r w:rsidRPr="00466F92">
        <w:rPr>
          <w:b/>
          <w:color w:val="000000" w:themeColor="text1"/>
          <w:szCs w:val="24"/>
        </w:rPr>
        <w:t>R E S O L U T I V O S</w:t>
      </w:r>
      <w:bookmarkEnd w:id="86"/>
      <w:bookmarkEnd w:id="87"/>
      <w:bookmarkEnd w:id="88"/>
      <w:bookmarkEnd w:id="89"/>
      <w:bookmarkEnd w:id="90"/>
    </w:p>
    <w:p w14:paraId="44F3A855" w14:textId="77777777" w:rsidR="00FB4474" w:rsidRPr="00FB4474" w:rsidRDefault="00FB4474" w:rsidP="00FB4474">
      <w:pPr>
        <w:rPr>
          <w:lang w:val="es-MX" w:eastAsia="en-US"/>
        </w:rPr>
      </w:pPr>
    </w:p>
    <w:p w14:paraId="11AEB37C" w14:textId="528D8E15" w:rsidR="00AC74E0" w:rsidRDefault="00AC74E0" w:rsidP="00FB4474">
      <w:pPr>
        <w:spacing w:line="360" w:lineRule="auto"/>
        <w:jc w:val="both"/>
        <w:rPr>
          <w:rFonts w:ascii="Palatino Linotype" w:hAnsi="Palatino Linotype" w:cs="Arial"/>
          <w:bCs/>
        </w:rPr>
      </w:pPr>
      <w:r w:rsidRPr="00A12AE4">
        <w:rPr>
          <w:rFonts w:ascii="Palatino Linotype" w:eastAsia="Times New Roman" w:hAnsi="Palatino Linotype" w:cs="Arial"/>
          <w:b/>
        </w:rPr>
        <w:t xml:space="preserve">PRIMERO. </w:t>
      </w:r>
      <w:r w:rsidRPr="00A12AE4">
        <w:rPr>
          <w:rFonts w:ascii="Palatino Linotype" w:eastAsia="Times New Roman" w:hAnsi="Palatino Linotype" w:cs="Arial"/>
        </w:rPr>
        <w:t>Resultan infundadas las</w:t>
      </w:r>
      <w:r w:rsidRPr="00A12AE4">
        <w:rPr>
          <w:rFonts w:ascii="Palatino Linotype" w:eastAsia="Times New Roman" w:hAnsi="Palatino Linotype" w:cs="Arial"/>
          <w:b/>
        </w:rPr>
        <w:t xml:space="preserve"> </w:t>
      </w:r>
      <w:r w:rsidRPr="00A12AE4">
        <w:rPr>
          <w:rFonts w:ascii="Palatino Linotype" w:eastAsia="Times New Roman" w:hAnsi="Palatino Linotype" w:cs="Arial"/>
          <w:lang w:val="es-ES"/>
        </w:rPr>
        <w:t xml:space="preserve">razones o motivos de inconformidad hechos valer </w:t>
      </w:r>
      <w:r w:rsidRPr="00A12AE4">
        <w:rPr>
          <w:rFonts w:ascii="Palatino Linotype" w:eastAsia="Calibri" w:hAnsi="Palatino Linotype" w:cs="Arial"/>
          <w:lang w:val="es-ES"/>
        </w:rPr>
        <w:t xml:space="preserve">en el recurso de revisión </w:t>
      </w:r>
      <w:r w:rsidRPr="00A12AE4">
        <w:rPr>
          <w:rFonts w:ascii="Palatino Linotype" w:hAnsi="Palatino Linotype" w:cs="Arial"/>
          <w:b/>
          <w:bCs/>
        </w:rPr>
        <w:t>0</w:t>
      </w:r>
      <w:r>
        <w:rPr>
          <w:rFonts w:ascii="Palatino Linotype" w:hAnsi="Palatino Linotype" w:cs="Arial"/>
          <w:b/>
          <w:bCs/>
        </w:rPr>
        <w:t>8213</w:t>
      </w:r>
      <w:r w:rsidRPr="00A12AE4">
        <w:rPr>
          <w:rFonts w:ascii="Palatino Linotype" w:hAnsi="Palatino Linotype" w:cs="Arial"/>
          <w:b/>
          <w:bCs/>
        </w:rPr>
        <w:t xml:space="preserve">/INFOEM/IP/RR/2019, </w:t>
      </w:r>
      <w:r w:rsidRPr="00A12AE4">
        <w:rPr>
          <w:rFonts w:ascii="Palatino Linotype" w:hAnsi="Palatino Linotype" w:cs="Arial"/>
          <w:bCs/>
        </w:rPr>
        <w:t xml:space="preserve">en términos del </w:t>
      </w:r>
      <w:r w:rsidRPr="00A12AE4">
        <w:rPr>
          <w:rFonts w:ascii="Palatino Linotype" w:hAnsi="Palatino Linotype" w:cs="Arial"/>
          <w:b/>
          <w:bCs/>
        </w:rPr>
        <w:t>Considerando</w:t>
      </w:r>
      <w:r w:rsidRPr="00A12AE4">
        <w:rPr>
          <w:rFonts w:ascii="Palatino Linotype" w:hAnsi="Palatino Linotype" w:cs="Arial"/>
          <w:bCs/>
        </w:rPr>
        <w:t xml:space="preserve"> </w:t>
      </w:r>
      <w:r>
        <w:rPr>
          <w:rFonts w:ascii="Palatino Linotype" w:hAnsi="Palatino Linotype" w:cs="Arial"/>
          <w:b/>
          <w:bCs/>
        </w:rPr>
        <w:t>CUARTO</w:t>
      </w:r>
      <w:r w:rsidRPr="00A12AE4">
        <w:rPr>
          <w:rFonts w:ascii="Palatino Linotype" w:hAnsi="Palatino Linotype" w:cs="Arial"/>
          <w:bCs/>
        </w:rPr>
        <w:t xml:space="preserve"> de la presente resolución.</w:t>
      </w:r>
    </w:p>
    <w:p w14:paraId="1B90A73A" w14:textId="77777777" w:rsidR="00FB4474" w:rsidRPr="00FB4474" w:rsidRDefault="00FB4474" w:rsidP="00FB4474">
      <w:pPr>
        <w:spacing w:line="360" w:lineRule="auto"/>
        <w:jc w:val="both"/>
        <w:rPr>
          <w:rFonts w:ascii="Palatino Linotype" w:hAnsi="Palatino Linotype" w:cs="Arial"/>
          <w:bCs/>
          <w:sz w:val="14"/>
        </w:rPr>
      </w:pPr>
    </w:p>
    <w:p w14:paraId="0406B347" w14:textId="176C2F9E" w:rsidR="00AC74E0" w:rsidRDefault="00AC74E0" w:rsidP="00FB4474">
      <w:pPr>
        <w:spacing w:line="360" w:lineRule="auto"/>
        <w:jc w:val="both"/>
        <w:rPr>
          <w:rFonts w:ascii="Palatino Linotype" w:eastAsia="Calibri" w:hAnsi="Palatino Linotype" w:cs="Arial"/>
          <w:lang w:val="es-ES"/>
        </w:rPr>
      </w:pPr>
      <w:r w:rsidRPr="00A12AE4">
        <w:rPr>
          <w:rFonts w:ascii="Palatino Linotype" w:hAnsi="Palatino Linotype"/>
          <w:b/>
        </w:rPr>
        <w:t>SEGUNDO.</w:t>
      </w:r>
      <w:r w:rsidRPr="00A12AE4">
        <w:rPr>
          <w:rStyle w:val="Ttulo2Car"/>
          <w:rFonts w:ascii="Palatino Linotype" w:hAnsi="Palatino Linotype"/>
          <w:sz w:val="28"/>
          <w:szCs w:val="28"/>
        </w:rPr>
        <w:t xml:space="preserve"> </w:t>
      </w:r>
      <w:r w:rsidRPr="00A12AE4">
        <w:rPr>
          <w:rFonts w:ascii="Palatino Linotype" w:eastAsia="Calibri" w:hAnsi="Palatino Linotype" w:cs="Arial"/>
          <w:lang w:val="es-ES"/>
        </w:rPr>
        <w:t>Se</w:t>
      </w:r>
      <w:r w:rsidRPr="00A12AE4">
        <w:rPr>
          <w:rFonts w:ascii="Palatino Linotype" w:eastAsia="Calibri" w:hAnsi="Palatino Linotype" w:cs="Arial"/>
          <w:b/>
          <w:lang w:val="es-ES"/>
        </w:rPr>
        <w:t xml:space="preserve"> CONFIRMA </w:t>
      </w:r>
      <w:r w:rsidRPr="00A12AE4">
        <w:rPr>
          <w:rFonts w:ascii="Palatino Linotype" w:eastAsia="Calibri" w:hAnsi="Palatino Linotype" w:cs="Arial"/>
          <w:lang w:val="es-ES"/>
        </w:rPr>
        <w:t xml:space="preserve">la respuesta emitida por el </w:t>
      </w:r>
      <w:r>
        <w:rPr>
          <w:rFonts w:ascii="Palatino Linotype" w:hAnsi="Palatino Linotype" w:cs="Arial"/>
          <w:b/>
        </w:rPr>
        <w:t xml:space="preserve">Secretaría de Justicia y Derechos Humanos </w:t>
      </w:r>
      <w:r w:rsidRPr="00A12AE4">
        <w:rPr>
          <w:rFonts w:ascii="Palatino Linotype" w:eastAsia="Calibri" w:hAnsi="Palatino Linotype" w:cs="Arial"/>
          <w:lang w:val="es-ES"/>
        </w:rPr>
        <w:t xml:space="preserve">a la solicitud </w:t>
      </w:r>
      <w:r w:rsidRPr="00A12AE4">
        <w:rPr>
          <w:rFonts w:ascii="Palatino Linotype" w:eastAsia="Calibri" w:hAnsi="Palatino Linotype" w:cs="Arial"/>
          <w:b/>
          <w:lang w:val="es-ES"/>
        </w:rPr>
        <w:t>00</w:t>
      </w:r>
      <w:r>
        <w:rPr>
          <w:rFonts w:ascii="Palatino Linotype" w:eastAsia="Calibri" w:hAnsi="Palatino Linotype" w:cs="Arial"/>
          <w:b/>
          <w:lang w:val="es-ES"/>
        </w:rPr>
        <w:t>153</w:t>
      </w:r>
      <w:r w:rsidRPr="00A12AE4">
        <w:rPr>
          <w:rFonts w:ascii="Palatino Linotype" w:eastAsia="Calibri" w:hAnsi="Palatino Linotype" w:cs="Arial"/>
          <w:b/>
          <w:lang w:val="es-ES"/>
        </w:rPr>
        <w:t>/</w:t>
      </w:r>
      <w:r>
        <w:rPr>
          <w:rFonts w:ascii="Palatino Linotype" w:eastAsia="Calibri" w:hAnsi="Palatino Linotype" w:cs="Arial"/>
          <w:b/>
          <w:lang w:val="es-ES"/>
        </w:rPr>
        <w:t>SJDH/</w:t>
      </w:r>
      <w:r w:rsidRPr="00A12AE4">
        <w:rPr>
          <w:rFonts w:ascii="Palatino Linotype" w:eastAsia="Calibri" w:hAnsi="Palatino Linotype" w:cs="Arial"/>
          <w:b/>
          <w:lang w:val="es-ES"/>
        </w:rPr>
        <w:t>IP/2019.</w:t>
      </w:r>
      <w:r w:rsidRPr="00A12AE4">
        <w:rPr>
          <w:rFonts w:ascii="Palatino Linotype" w:eastAsia="Calibri" w:hAnsi="Palatino Linotype" w:cs="Arial"/>
          <w:lang w:val="es-ES"/>
        </w:rPr>
        <w:t xml:space="preserve"> </w:t>
      </w:r>
    </w:p>
    <w:p w14:paraId="2C6B882E" w14:textId="77777777" w:rsidR="00FB4474" w:rsidRPr="00FB4474" w:rsidRDefault="00FB4474" w:rsidP="00FB4474">
      <w:pPr>
        <w:spacing w:line="360" w:lineRule="auto"/>
        <w:jc w:val="both"/>
        <w:rPr>
          <w:rFonts w:ascii="Palatino Linotype" w:eastAsia="Calibri" w:hAnsi="Palatino Linotype" w:cs="Arial"/>
          <w:sz w:val="18"/>
          <w:lang w:val="es-ES"/>
        </w:rPr>
      </w:pPr>
    </w:p>
    <w:p w14:paraId="118F129F" w14:textId="34542700" w:rsidR="00AC74E0" w:rsidRDefault="00AC74E0" w:rsidP="00FB4474">
      <w:pPr>
        <w:tabs>
          <w:tab w:val="left" w:pos="8080"/>
        </w:tabs>
        <w:spacing w:line="360" w:lineRule="auto"/>
        <w:ind w:right="49"/>
        <w:contextualSpacing/>
        <w:jc w:val="both"/>
        <w:rPr>
          <w:rFonts w:ascii="Palatino Linotype" w:eastAsia="Palatino Linotype" w:hAnsi="Palatino Linotype" w:cs="Palatino Linotype"/>
          <w:b/>
        </w:rPr>
      </w:pPr>
      <w:r w:rsidRPr="00A12AE4">
        <w:rPr>
          <w:rFonts w:ascii="Palatino Linotype" w:eastAsia="Palatino Linotype" w:hAnsi="Palatino Linotype" w:cs="Palatino Linotype"/>
          <w:b/>
        </w:rPr>
        <w:t xml:space="preserve">TERCERO. REMÍTASE, </w:t>
      </w:r>
      <w:r w:rsidRPr="00A12AE4">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A12AE4">
        <w:rPr>
          <w:rFonts w:ascii="Palatino Linotype" w:eastAsia="Palatino Linotype" w:hAnsi="Palatino Linotype" w:cs="Palatino Linotype"/>
          <w:b/>
        </w:rPr>
        <w:t>SUJETO OBLIGADO.</w:t>
      </w:r>
      <w:bookmarkStart w:id="91" w:name="_GoBack"/>
      <w:bookmarkEnd w:id="91"/>
    </w:p>
    <w:p w14:paraId="1B69001F" w14:textId="77777777" w:rsidR="00FB4474" w:rsidRPr="00FB4474" w:rsidRDefault="00FB4474" w:rsidP="00FB4474">
      <w:pPr>
        <w:tabs>
          <w:tab w:val="left" w:pos="8080"/>
        </w:tabs>
        <w:spacing w:line="360" w:lineRule="auto"/>
        <w:ind w:right="49"/>
        <w:contextualSpacing/>
        <w:jc w:val="both"/>
        <w:rPr>
          <w:rFonts w:ascii="Palatino Linotype" w:eastAsia="Palatino Linotype" w:hAnsi="Palatino Linotype" w:cs="Palatino Linotype"/>
          <w:b/>
          <w:sz w:val="14"/>
        </w:rPr>
      </w:pPr>
    </w:p>
    <w:p w14:paraId="3C3A94DE" w14:textId="5D5F5E8C" w:rsidR="00AC74E0" w:rsidRDefault="00AC74E0" w:rsidP="00FB4474">
      <w:pPr>
        <w:shd w:val="clear" w:color="auto" w:fill="FFFFFF"/>
        <w:spacing w:line="360" w:lineRule="auto"/>
        <w:jc w:val="both"/>
        <w:rPr>
          <w:rFonts w:ascii="Palatino Linotype" w:hAnsi="Palatino Linotype"/>
        </w:rPr>
      </w:pPr>
      <w:r w:rsidRPr="00A12AE4">
        <w:rPr>
          <w:rFonts w:ascii="Palatino Linotype" w:eastAsia="Times New Roman" w:hAnsi="Palatino Linotype" w:cs="Arial"/>
          <w:b/>
        </w:rPr>
        <w:t xml:space="preserve">CUARTO. </w:t>
      </w:r>
      <w:r w:rsidRPr="00AC74E0">
        <w:rPr>
          <w:rFonts w:ascii="Palatino Linotype" w:eastAsia="Times New Roman" w:hAnsi="Palatino Linotype" w:cs="Times New Roman"/>
          <w:b/>
          <w:bCs/>
          <w:color w:val="222222"/>
          <w:lang w:val="es-ES"/>
        </w:rPr>
        <w:t>Notifíquese a</w:t>
      </w:r>
      <w:r w:rsidRPr="00A12AE4">
        <w:rPr>
          <w:rFonts w:ascii="Palatino Linotype" w:hAnsi="Palatino Linotype"/>
          <w:b/>
        </w:rPr>
        <w:t xml:space="preserve"> </w:t>
      </w:r>
      <w:r w:rsidR="00C83343" w:rsidRPr="00C83343">
        <w:rPr>
          <w:rFonts w:ascii="Palatino Linotype" w:hAnsi="Palatino Linotype"/>
          <w:b/>
          <w:highlight w:val="black"/>
        </w:rPr>
        <w:t>-------------------------</w:t>
      </w:r>
      <w:r w:rsidRPr="00A12AE4">
        <w:rPr>
          <w:rFonts w:ascii="Palatino Linotype" w:hAnsi="Palatino Linotype"/>
          <w:b/>
        </w:rPr>
        <w:t xml:space="preserve"> </w:t>
      </w:r>
      <w:r w:rsidRPr="00A12AE4">
        <w:rPr>
          <w:rFonts w:ascii="Palatino Linotype" w:hAnsi="Palatino Linotype"/>
        </w:rPr>
        <w:t>la presente resolución</w:t>
      </w:r>
      <w:r>
        <w:rPr>
          <w:rFonts w:ascii="Palatino Linotype" w:hAnsi="Palatino Linotype"/>
        </w:rPr>
        <w:t xml:space="preserve">. </w:t>
      </w:r>
    </w:p>
    <w:p w14:paraId="0FF10593" w14:textId="77777777" w:rsidR="00FB4474" w:rsidRPr="00FB4474" w:rsidRDefault="00FB4474" w:rsidP="00FB4474">
      <w:pPr>
        <w:shd w:val="clear" w:color="auto" w:fill="FFFFFF"/>
        <w:spacing w:line="360" w:lineRule="auto"/>
        <w:jc w:val="both"/>
        <w:rPr>
          <w:rFonts w:ascii="Palatino Linotype" w:hAnsi="Palatino Linotype"/>
          <w:sz w:val="16"/>
        </w:rPr>
      </w:pPr>
    </w:p>
    <w:p w14:paraId="2E6DCAF6" w14:textId="53794DEA" w:rsidR="00AC74E0" w:rsidRPr="00A12AE4" w:rsidRDefault="00AC74E0" w:rsidP="00FB4474">
      <w:pPr>
        <w:spacing w:line="360" w:lineRule="auto"/>
        <w:jc w:val="both"/>
        <w:rPr>
          <w:rFonts w:ascii="Palatino Linotype" w:eastAsia="MS Mincho" w:hAnsi="Palatino Linotype" w:cs="Times New Roman"/>
          <w:lang w:val="es-ES"/>
        </w:rPr>
      </w:pPr>
      <w:r w:rsidRPr="00A12AE4">
        <w:rPr>
          <w:rFonts w:ascii="Palatino Linotype" w:eastAsia="MS Mincho" w:hAnsi="Palatino Linotype" w:cs="Times New Roman"/>
          <w:b/>
        </w:rPr>
        <w:t>QUINTO.</w:t>
      </w:r>
      <w:r w:rsidRPr="00A12AE4">
        <w:rPr>
          <w:rFonts w:ascii="Palatino Linotype" w:eastAsia="MS Mincho" w:hAnsi="Palatino Linotype" w:cs="Times New Roman"/>
        </w:rPr>
        <w:t xml:space="preserve"> </w:t>
      </w:r>
      <w:r w:rsidRPr="00A12AE4">
        <w:rPr>
          <w:rFonts w:ascii="Palatino Linotype" w:eastAsia="MS Mincho" w:hAnsi="Palatino Linotype" w:cs="Times New Roman"/>
          <w:lang w:val="es-ES"/>
        </w:rPr>
        <w:t xml:space="preserve">Se hace del conocimiento de </w:t>
      </w:r>
      <w:r w:rsidR="00C83343" w:rsidRPr="00C83343">
        <w:rPr>
          <w:rFonts w:ascii="Palatino Linotype" w:hAnsi="Palatino Linotype"/>
          <w:b/>
          <w:highlight w:val="black"/>
        </w:rPr>
        <w:t>--------------------------</w:t>
      </w:r>
      <w:r w:rsidRPr="00A12AE4">
        <w:rPr>
          <w:rFonts w:ascii="Palatino Linotype" w:hAnsi="Palatino Linotype"/>
          <w:b/>
        </w:rPr>
        <w:t xml:space="preserve"> </w:t>
      </w:r>
      <w:r w:rsidRPr="00A12AE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12AE4">
        <w:rPr>
          <w:rFonts w:ascii="Palatino Linotype" w:eastAsia="MS Mincho" w:hAnsi="Palatino Linotype" w:cs="Times New Roman"/>
          <w:bCs/>
          <w:lang w:val="es-ES"/>
        </w:rPr>
        <w:t>vía juicio de amparo</w:t>
      </w:r>
      <w:r w:rsidRPr="00A12AE4">
        <w:rPr>
          <w:rFonts w:ascii="Palatino Linotype" w:eastAsia="MS Mincho" w:hAnsi="Palatino Linotype" w:cs="Times New Roman"/>
          <w:lang w:val="es-ES"/>
        </w:rPr>
        <w:t> en los términos de las leyes aplicables.</w:t>
      </w:r>
    </w:p>
    <w:p w14:paraId="72CC45D2" w14:textId="77777777" w:rsidR="00C57929" w:rsidRPr="00FB4474" w:rsidRDefault="00C57929" w:rsidP="00FB4474">
      <w:pPr>
        <w:spacing w:line="360" w:lineRule="auto"/>
        <w:jc w:val="both"/>
        <w:rPr>
          <w:rFonts w:ascii="Palatino Linotype" w:eastAsia="MS Mincho" w:hAnsi="Palatino Linotype" w:cs="Times New Roman"/>
          <w:sz w:val="16"/>
          <w:lang w:val="es-ES"/>
        </w:rPr>
      </w:pPr>
    </w:p>
    <w:p w14:paraId="14F331D7" w14:textId="1B462B45" w:rsidR="00D12C15" w:rsidRPr="00EA2E01" w:rsidRDefault="00D12C15" w:rsidP="00FB4474">
      <w:pPr>
        <w:spacing w:line="360" w:lineRule="auto"/>
        <w:ind w:right="49"/>
        <w:jc w:val="both"/>
        <w:rPr>
          <w:rFonts w:ascii="Palatino Linotype" w:hAnsi="Palatino Linotype" w:cs="Arial"/>
        </w:rPr>
      </w:pPr>
      <w:r w:rsidRPr="00EA2E01">
        <w:rPr>
          <w:rFonts w:ascii="Palatino Linotype" w:hAnsi="Palatino Linotype" w:cs="Arial"/>
        </w:rPr>
        <w:t>ASÍ LO RESUELVE, POR UNANIMIDAD DE VOTOS, EL PLENO DEL</w:t>
      </w:r>
      <w:r w:rsidRPr="00EA2E01">
        <w:rPr>
          <w:rFonts w:ascii="Palatino Linotype" w:eastAsia="Arial Unicode MS" w:hAnsi="Palatino Linotype" w:cs="Arial"/>
        </w:rPr>
        <w:t xml:space="preserve"> INSTITUTO DE TRANSPARENCIA, ACCESO A LA INFORMACIÓN PÚBLICA Y PROTECCIÓN DE DATOS PERSONALES DEL ESTADO DE MÉXICO Y MUNICIPIOS</w:t>
      </w:r>
      <w:r w:rsidRPr="00EA2E01">
        <w:rPr>
          <w:rFonts w:ascii="Palatino Linotype" w:hAnsi="Palatino Linotype" w:cs="Arial"/>
        </w:rPr>
        <w:t xml:space="preserve">, CONFORMADO POR LOS COMISIONADOS ZULEMA MARTÍNEZ SÁNCHEZ; EVA ABAID YAPUR; JOSÉ GUADALUPE LUNA HERNÁNDEZ; JAVIER MARTÍNEZ CRUZ Y LUIS GUSTAVO PARRA NORIEGA; EN LA </w:t>
      </w:r>
      <w:r w:rsidR="00194B03">
        <w:rPr>
          <w:rFonts w:ascii="Palatino Linotype" w:hAnsi="Palatino Linotype" w:cs="Arial"/>
        </w:rPr>
        <w:t>PRIMERA</w:t>
      </w:r>
      <w:r w:rsidRPr="00EA2E01">
        <w:rPr>
          <w:rFonts w:ascii="Palatino Linotype" w:hAnsi="Palatino Linotype" w:cs="Arial"/>
        </w:rPr>
        <w:t xml:space="preserve"> SESIÓN ORDINARIA CELEBRADA EL </w:t>
      </w:r>
      <w:r w:rsidR="0056506D">
        <w:rPr>
          <w:rFonts w:ascii="Palatino Linotype" w:hAnsi="Palatino Linotype" w:cs="Arial"/>
        </w:rPr>
        <w:t>QUINCE (15)</w:t>
      </w:r>
      <w:r w:rsidRPr="00EA2E01">
        <w:rPr>
          <w:rFonts w:ascii="Palatino Linotype" w:hAnsi="Palatino Linotype" w:cs="Arial"/>
        </w:rPr>
        <w:t xml:space="preserve"> DE ENERO DE DOS MIL </w:t>
      </w:r>
      <w:r w:rsidR="0056506D">
        <w:rPr>
          <w:rFonts w:ascii="Palatino Linotype" w:hAnsi="Palatino Linotype" w:cs="Arial"/>
        </w:rPr>
        <w:t>VEINTE</w:t>
      </w:r>
      <w:r w:rsidRPr="00EA2E01">
        <w:rPr>
          <w:rFonts w:ascii="Palatino Linotype" w:hAnsi="Palatino Linotype" w:cs="Arial"/>
        </w:rPr>
        <w:t xml:space="preserve"> ANTE EL SECRETARIO TÉCNICO DEL PLENO, ALEXIS TAPIA RAMÍREZ.</w:t>
      </w:r>
    </w:p>
    <w:p w14:paraId="5FE866DE" w14:textId="41DE47B8" w:rsidR="00C57929" w:rsidRPr="00466F92" w:rsidRDefault="00FB4474" w:rsidP="00FB4474">
      <w:pPr>
        <w:spacing w:line="360" w:lineRule="auto"/>
        <w:ind w:right="49"/>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92032" behindDoc="0" locked="0" layoutInCell="1" allowOverlap="1" wp14:anchorId="077242C7" wp14:editId="5D54848E">
                <wp:simplePos x="0" y="0"/>
                <wp:positionH relativeFrom="column">
                  <wp:posOffset>19200</wp:posOffset>
                </wp:positionH>
                <wp:positionV relativeFrom="paragraph">
                  <wp:posOffset>71983</wp:posOffset>
                </wp:positionV>
                <wp:extent cx="5650786" cy="5517223"/>
                <wp:effectExtent l="76200" t="57150" r="45720" b="83820"/>
                <wp:wrapNone/>
                <wp:docPr id="3" name="Conector recto 3"/>
                <wp:cNvGraphicFramePr/>
                <a:graphic xmlns:a="http://schemas.openxmlformats.org/drawingml/2006/main">
                  <a:graphicData uri="http://schemas.microsoft.com/office/word/2010/wordprocessingShape">
                    <wps:wsp>
                      <wps:cNvCnPr/>
                      <wps:spPr>
                        <a:xfrm flipH="1" flipV="1">
                          <a:off x="0" y="0"/>
                          <a:ext cx="5650786" cy="551722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A9D391" id="Conector recto 3" o:spid="_x0000_s1026" style="position:absolute;flip:x y;z-index:251692032;visibility:visible;mso-wrap-style:square;mso-wrap-distance-left:9pt;mso-wrap-distance-top:0;mso-wrap-distance-right:9pt;mso-wrap-distance-bottom:0;mso-position-horizontal:absolute;mso-position-horizontal-relative:text;mso-position-vertical:absolute;mso-position-vertical-relative:text" from="1.5pt,5.65pt" to="446.45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" strokecolor="#4f81bd [3204]" strokeweight="3pt">
                <v:shadow on="t" color="black" opacity="24903f" origin=",.5" offset="0,.55556mm"/>
              </v:line>
            </w:pict>
          </mc:Fallback>
        </mc:AlternateContent>
      </w: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466F92" w14:paraId="116AF8F2" w14:textId="77777777" w:rsidTr="0056506D">
        <w:trPr>
          <w:trHeight w:val="1694"/>
        </w:trPr>
        <w:tc>
          <w:tcPr>
            <w:tcW w:w="8926" w:type="dxa"/>
            <w:gridSpan w:val="2"/>
            <w:vAlign w:val="center"/>
          </w:tcPr>
          <w:p w14:paraId="267ADD55" w14:textId="77777777" w:rsidR="00D12C15" w:rsidRDefault="00D12C15" w:rsidP="00FB4474">
            <w:pPr>
              <w:spacing w:line="360" w:lineRule="auto"/>
              <w:rPr>
                <w:rFonts w:ascii="Palatino Linotype" w:hAnsi="Palatino Linotype" w:cs="Times New Roman"/>
                <w:b/>
                <w:color w:val="000000"/>
                <w:sz w:val="22"/>
              </w:rPr>
            </w:pPr>
          </w:p>
          <w:p w14:paraId="2C6F8F07" w14:textId="77777777" w:rsidR="00FB4474" w:rsidRDefault="00FB4474" w:rsidP="00FB4474">
            <w:pPr>
              <w:spacing w:line="360" w:lineRule="auto"/>
              <w:rPr>
                <w:rFonts w:ascii="Palatino Linotype" w:hAnsi="Palatino Linotype" w:cs="Times New Roman"/>
                <w:b/>
                <w:color w:val="000000"/>
                <w:sz w:val="22"/>
              </w:rPr>
            </w:pPr>
          </w:p>
          <w:p w14:paraId="4ECEC2FA" w14:textId="77777777" w:rsidR="00FB4474" w:rsidRDefault="00FB4474" w:rsidP="00FB4474">
            <w:pPr>
              <w:spacing w:line="360" w:lineRule="auto"/>
              <w:rPr>
                <w:rFonts w:ascii="Palatino Linotype" w:hAnsi="Palatino Linotype" w:cs="Times New Roman"/>
                <w:b/>
                <w:color w:val="000000"/>
                <w:sz w:val="22"/>
              </w:rPr>
            </w:pPr>
          </w:p>
          <w:p w14:paraId="6D1ADCF0" w14:textId="77777777" w:rsidR="00FB4474" w:rsidRDefault="00FB4474" w:rsidP="00FB4474">
            <w:pPr>
              <w:spacing w:line="360" w:lineRule="auto"/>
              <w:rPr>
                <w:rFonts w:ascii="Palatino Linotype" w:hAnsi="Palatino Linotype" w:cs="Times New Roman"/>
                <w:b/>
                <w:color w:val="000000"/>
                <w:sz w:val="22"/>
              </w:rPr>
            </w:pPr>
          </w:p>
          <w:p w14:paraId="3A9AE783" w14:textId="77777777" w:rsidR="00FB4474" w:rsidRDefault="00FB4474" w:rsidP="00FB4474">
            <w:pPr>
              <w:spacing w:line="360" w:lineRule="auto"/>
              <w:rPr>
                <w:rFonts w:ascii="Palatino Linotype" w:hAnsi="Palatino Linotype" w:cs="Times New Roman"/>
                <w:b/>
                <w:color w:val="000000"/>
                <w:sz w:val="22"/>
              </w:rPr>
            </w:pPr>
          </w:p>
          <w:p w14:paraId="63B05E09" w14:textId="77777777" w:rsidR="00FB4474" w:rsidRDefault="00FB4474" w:rsidP="00FB4474">
            <w:pPr>
              <w:spacing w:line="360" w:lineRule="auto"/>
              <w:rPr>
                <w:rFonts w:ascii="Palatino Linotype" w:hAnsi="Palatino Linotype" w:cs="Times New Roman"/>
                <w:b/>
                <w:color w:val="000000"/>
                <w:sz w:val="22"/>
              </w:rPr>
            </w:pPr>
          </w:p>
          <w:p w14:paraId="00146A1F" w14:textId="77777777" w:rsidR="00FB4474" w:rsidRDefault="00FB4474" w:rsidP="00FB4474">
            <w:pPr>
              <w:spacing w:line="360" w:lineRule="auto"/>
              <w:rPr>
                <w:rFonts w:ascii="Palatino Linotype" w:hAnsi="Palatino Linotype" w:cs="Times New Roman"/>
                <w:b/>
                <w:color w:val="000000"/>
                <w:sz w:val="22"/>
              </w:rPr>
            </w:pPr>
          </w:p>
          <w:p w14:paraId="2A37DB7D" w14:textId="77777777" w:rsidR="00FB4474" w:rsidRDefault="00FB4474" w:rsidP="00FB4474">
            <w:pPr>
              <w:spacing w:line="360" w:lineRule="auto"/>
              <w:rPr>
                <w:rFonts w:ascii="Palatino Linotype" w:hAnsi="Palatino Linotype" w:cs="Times New Roman"/>
                <w:b/>
                <w:color w:val="000000"/>
                <w:sz w:val="22"/>
              </w:rPr>
            </w:pPr>
          </w:p>
          <w:p w14:paraId="3BEC150A" w14:textId="77777777" w:rsidR="00FB4474" w:rsidRDefault="00FB4474" w:rsidP="00FB4474">
            <w:pPr>
              <w:spacing w:line="360" w:lineRule="auto"/>
              <w:rPr>
                <w:rFonts w:ascii="Palatino Linotype" w:hAnsi="Palatino Linotype" w:cs="Times New Roman"/>
                <w:b/>
                <w:color w:val="000000"/>
                <w:sz w:val="22"/>
              </w:rPr>
            </w:pPr>
          </w:p>
          <w:p w14:paraId="6AF004CF" w14:textId="77777777" w:rsidR="00FB4474" w:rsidRDefault="00FB4474" w:rsidP="00FB4474">
            <w:pPr>
              <w:spacing w:line="360" w:lineRule="auto"/>
              <w:rPr>
                <w:rFonts w:ascii="Palatino Linotype" w:hAnsi="Palatino Linotype" w:cs="Times New Roman"/>
                <w:b/>
                <w:color w:val="000000"/>
                <w:sz w:val="22"/>
              </w:rPr>
            </w:pPr>
          </w:p>
          <w:p w14:paraId="14F573C9" w14:textId="77777777" w:rsidR="00FB4474" w:rsidRDefault="00FB4474" w:rsidP="00FB4474">
            <w:pPr>
              <w:spacing w:line="360" w:lineRule="auto"/>
              <w:rPr>
                <w:rFonts w:ascii="Palatino Linotype" w:hAnsi="Palatino Linotype" w:cs="Times New Roman"/>
                <w:b/>
                <w:color w:val="000000"/>
                <w:sz w:val="22"/>
              </w:rPr>
            </w:pPr>
          </w:p>
          <w:p w14:paraId="27679FCB" w14:textId="77777777" w:rsidR="00FB4474" w:rsidRDefault="00FB4474" w:rsidP="00FB4474">
            <w:pPr>
              <w:spacing w:line="360" w:lineRule="auto"/>
              <w:rPr>
                <w:rFonts w:ascii="Palatino Linotype" w:hAnsi="Palatino Linotype" w:cs="Times New Roman"/>
                <w:b/>
                <w:color w:val="000000"/>
                <w:sz w:val="22"/>
              </w:rPr>
            </w:pPr>
          </w:p>
          <w:p w14:paraId="4D69E3F2" w14:textId="77777777" w:rsidR="00FB4474" w:rsidRDefault="00FB4474" w:rsidP="00FB4474">
            <w:pPr>
              <w:spacing w:line="360" w:lineRule="auto"/>
              <w:rPr>
                <w:rFonts w:ascii="Palatino Linotype" w:hAnsi="Palatino Linotype" w:cs="Times New Roman"/>
                <w:b/>
                <w:color w:val="000000"/>
                <w:sz w:val="22"/>
              </w:rPr>
            </w:pPr>
          </w:p>
          <w:p w14:paraId="725A9367" w14:textId="77777777" w:rsidR="00FB4474" w:rsidRDefault="00FB4474" w:rsidP="00FB4474">
            <w:pPr>
              <w:spacing w:line="360" w:lineRule="auto"/>
              <w:rPr>
                <w:rFonts w:ascii="Palatino Linotype" w:hAnsi="Palatino Linotype" w:cs="Times New Roman"/>
                <w:b/>
                <w:color w:val="000000"/>
                <w:sz w:val="22"/>
              </w:rPr>
            </w:pPr>
          </w:p>
          <w:p w14:paraId="17D5C41E" w14:textId="77777777" w:rsidR="00FB4474" w:rsidRPr="00466F92" w:rsidRDefault="00FB4474" w:rsidP="00FB4474">
            <w:pPr>
              <w:spacing w:line="360" w:lineRule="auto"/>
              <w:rPr>
                <w:rFonts w:ascii="Palatino Linotype" w:hAnsi="Palatino Linotype" w:cs="Times New Roman"/>
                <w:b/>
                <w:color w:val="000000"/>
                <w:sz w:val="22"/>
              </w:rPr>
            </w:pPr>
          </w:p>
          <w:p w14:paraId="3CC42C7E" w14:textId="77777777" w:rsidR="00D12C15" w:rsidRDefault="00D12C15" w:rsidP="00FB4474">
            <w:pPr>
              <w:spacing w:line="360" w:lineRule="auto"/>
              <w:rPr>
                <w:rFonts w:ascii="Palatino Linotype" w:hAnsi="Palatino Linotype" w:cs="Times New Roman"/>
                <w:b/>
                <w:color w:val="000000"/>
                <w:sz w:val="22"/>
              </w:rPr>
            </w:pPr>
          </w:p>
          <w:p w14:paraId="0E6E2B15" w14:textId="77777777" w:rsidR="00FB4474" w:rsidRDefault="00FB4474" w:rsidP="00FB4474">
            <w:pPr>
              <w:spacing w:line="360" w:lineRule="auto"/>
              <w:rPr>
                <w:rFonts w:ascii="Palatino Linotype" w:hAnsi="Palatino Linotype" w:cs="Times New Roman"/>
                <w:b/>
                <w:color w:val="000000"/>
                <w:sz w:val="22"/>
              </w:rPr>
            </w:pPr>
          </w:p>
          <w:p w14:paraId="337782E5" w14:textId="77777777" w:rsidR="00FB4474" w:rsidRPr="00466F92" w:rsidRDefault="00FB4474" w:rsidP="00FB4474">
            <w:pPr>
              <w:spacing w:line="360" w:lineRule="auto"/>
              <w:rPr>
                <w:rFonts w:ascii="Palatino Linotype" w:hAnsi="Palatino Linotype" w:cs="Times New Roman"/>
                <w:b/>
                <w:color w:val="000000"/>
                <w:sz w:val="22"/>
              </w:rPr>
            </w:pPr>
          </w:p>
          <w:p w14:paraId="5289D36E" w14:textId="77777777" w:rsidR="00D12C15" w:rsidRPr="00466F92" w:rsidRDefault="00D12C15" w:rsidP="00FB44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Zulema Martínez Sánchez</w:t>
            </w:r>
          </w:p>
          <w:p w14:paraId="0C80FCBA" w14:textId="77777777"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Comisionada Presidenta</w:t>
            </w:r>
          </w:p>
          <w:p w14:paraId="4B6C3646" w14:textId="77777777"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5E4292CB" w14:textId="77777777" w:rsidTr="0056506D">
        <w:trPr>
          <w:trHeight w:val="2021"/>
        </w:trPr>
        <w:tc>
          <w:tcPr>
            <w:tcW w:w="4248" w:type="dxa"/>
            <w:vAlign w:val="center"/>
          </w:tcPr>
          <w:p w14:paraId="57D62302" w14:textId="77777777" w:rsidR="00D12C15" w:rsidRPr="00466F92" w:rsidRDefault="00D12C15" w:rsidP="00FB4474">
            <w:pPr>
              <w:spacing w:line="360" w:lineRule="auto"/>
              <w:rPr>
                <w:rFonts w:ascii="Palatino Linotype" w:hAnsi="Palatino Linotype" w:cs="Times New Roman"/>
                <w:b/>
                <w:color w:val="000000"/>
              </w:rPr>
            </w:pPr>
          </w:p>
          <w:p w14:paraId="425C47E2" w14:textId="77777777" w:rsidR="00D12C15" w:rsidRPr="00466F92" w:rsidRDefault="00D12C15" w:rsidP="00FB4474">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 xml:space="preserve">Eva </w:t>
            </w:r>
            <w:proofErr w:type="spellStart"/>
            <w:r w:rsidRPr="00466F92">
              <w:rPr>
                <w:rFonts w:ascii="Palatino Linotype" w:hAnsi="Palatino Linotype" w:cs="Times New Roman"/>
                <w:b/>
                <w:color w:val="000000"/>
              </w:rPr>
              <w:t>Abaid</w:t>
            </w:r>
            <w:proofErr w:type="spellEnd"/>
            <w:r w:rsidRPr="00466F92">
              <w:rPr>
                <w:rFonts w:ascii="Palatino Linotype" w:hAnsi="Palatino Linotype" w:cs="Times New Roman"/>
                <w:b/>
                <w:color w:val="000000"/>
              </w:rPr>
              <w:t xml:space="preserve"> </w:t>
            </w:r>
            <w:proofErr w:type="spellStart"/>
            <w:r w:rsidRPr="00466F92">
              <w:rPr>
                <w:rFonts w:ascii="Palatino Linotype" w:hAnsi="Palatino Linotype" w:cs="Times New Roman"/>
                <w:b/>
                <w:color w:val="000000"/>
              </w:rPr>
              <w:t>Yapur</w:t>
            </w:r>
            <w:proofErr w:type="spellEnd"/>
          </w:p>
          <w:p w14:paraId="693E882F" w14:textId="77777777" w:rsidR="00D12C15" w:rsidRPr="00466F92" w:rsidRDefault="00D12C15" w:rsidP="00FB44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Comisionada</w:t>
            </w:r>
          </w:p>
          <w:p w14:paraId="1EFB602C" w14:textId="77777777" w:rsidR="00D12C15" w:rsidRPr="00466F92" w:rsidRDefault="00D12C15" w:rsidP="00FB44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14:paraId="2FE02C26" w14:textId="77777777" w:rsidR="00D12C15" w:rsidRPr="00466F92" w:rsidRDefault="00D12C15" w:rsidP="00FB4474">
            <w:pPr>
              <w:spacing w:line="360" w:lineRule="auto"/>
              <w:rPr>
                <w:rFonts w:ascii="Palatino Linotype" w:hAnsi="Palatino Linotype" w:cs="Times New Roman"/>
                <w:b/>
                <w:color w:val="000000"/>
                <w:sz w:val="22"/>
              </w:rPr>
            </w:pPr>
          </w:p>
          <w:p w14:paraId="71A71047" w14:textId="77777777" w:rsidR="00D12C15" w:rsidRPr="00466F92" w:rsidRDefault="00D12C15" w:rsidP="00FB44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José Guadalupe Luna Hernández</w:t>
            </w:r>
          </w:p>
          <w:p w14:paraId="31287592" w14:textId="77777777"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78332C97" w14:textId="77777777"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48B3204B" w14:textId="77777777" w:rsidTr="0056506D">
        <w:trPr>
          <w:trHeight w:val="2104"/>
        </w:trPr>
        <w:tc>
          <w:tcPr>
            <w:tcW w:w="4248" w:type="dxa"/>
            <w:vAlign w:val="center"/>
          </w:tcPr>
          <w:p w14:paraId="2159D67C" w14:textId="77777777" w:rsidR="00D12C15" w:rsidRPr="00466F92" w:rsidRDefault="00D12C15" w:rsidP="00FB4474">
            <w:pPr>
              <w:spacing w:line="360" w:lineRule="auto"/>
              <w:rPr>
                <w:rFonts w:ascii="Palatino Linotype" w:hAnsi="Palatino Linotype" w:cs="Times New Roman"/>
                <w:b/>
                <w:color w:val="000000"/>
              </w:rPr>
            </w:pPr>
          </w:p>
          <w:p w14:paraId="6DCCEFDF" w14:textId="77777777" w:rsidR="00D12C15" w:rsidRPr="00466F92" w:rsidRDefault="00D12C15" w:rsidP="00FB4474">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Javier Martínez Cruz</w:t>
            </w:r>
          </w:p>
          <w:p w14:paraId="6A1B2064" w14:textId="77777777" w:rsidR="00D12C15" w:rsidRPr="00466F92" w:rsidRDefault="00D12C15" w:rsidP="00FB44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Comisionado</w:t>
            </w:r>
          </w:p>
          <w:p w14:paraId="2DB68933" w14:textId="77777777" w:rsidR="00D12C15" w:rsidRPr="00466F92" w:rsidRDefault="00D12C15" w:rsidP="00FB44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14:paraId="460A6FF7" w14:textId="77777777" w:rsidR="00D12C15" w:rsidRPr="00466F92" w:rsidRDefault="00D12C15" w:rsidP="00FB4474">
            <w:pPr>
              <w:spacing w:line="360" w:lineRule="auto"/>
              <w:rPr>
                <w:rFonts w:ascii="Palatino Linotype" w:hAnsi="Palatino Linotype" w:cs="Times New Roman"/>
                <w:b/>
                <w:color w:val="000000"/>
                <w:sz w:val="22"/>
              </w:rPr>
            </w:pPr>
          </w:p>
          <w:p w14:paraId="524BC487" w14:textId="77777777" w:rsidR="00D12C15" w:rsidRPr="00466F92" w:rsidRDefault="00D12C15" w:rsidP="00FB44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Luis Gustavo Parra Noriega</w:t>
            </w:r>
          </w:p>
          <w:p w14:paraId="3FBF5120" w14:textId="77777777"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2998098D" w14:textId="77777777"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0299DCCF" w14:textId="77777777" w:rsidTr="0056506D">
        <w:trPr>
          <w:trHeight w:val="2696"/>
        </w:trPr>
        <w:tc>
          <w:tcPr>
            <w:tcW w:w="8926" w:type="dxa"/>
            <w:gridSpan w:val="2"/>
            <w:vAlign w:val="center"/>
          </w:tcPr>
          <w:p w14:paraId="24A96492" w14:textId="77777777" w:rsidR="00CF33E5" w:rsidRPr="00466F92" w:rsidRDefault="00CF33E5" w:rsidP="00FB4474">
            <w:pPr>
              <w:spacing w:line="360" w:lineRule="auto"/>
              <w:rPr>
                <w:rFonts w:ascii="Palatino Linotype" w:hAnsi="Palatino Linotype" w:cs="Times New Roman"/>
                <w:b/>
                <w:color w:val="000000"/>
                <w:sz w:val="22"/>
              </w:rPr>
            </w:pPr>
          </w:p>
          <w:p w14:paraId="11840BF6" w14:textId="77777777" w:rsidR="00CF33E5" w:rsidRPr="00466F92" w:rsidRDefault="00CF33E5" w:rsidP="00FB4474">
            <w:pPr>
              <w:spacing w:line="360" w:lineRule="auto"/>
              <w:jc w:val="center"/>
              <w:rPr>
                <w:rFonts w:ascii="Palatino Linotype" w:hAnsi="Palatino Linotype" w:cs="Times New Roman"/>
                <w:b/>
                <w:color w:val="000000"/>
                <w:sz w:val="22"/>
              </w:rPr>
            </w:pPr>
          </w:p>
          <w:p w14:paraId="290D574F" w14:textId="37A149CA" w:rsidR="00D12C15" w:rsidRPr="00466F92" w:rsidRDefault="00D12C15" w:rsidP="00FB44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Alexis Tapia Ramírez</w:t>
            </w:r>
          </w:p>
          <w:p w14:paraId="7FDB337C" w14:textId="77777777"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Secretario Técnico del Pleno</w:t>
            </w:r>
          </w:p>
          <w:p w14:paraId="6526C9BF" w14:textId="14EE8AC5" w:rsidR="00D12C15" w:rsidRPr="00466F92" w:rsidRDefault="00D12C15" w:rsidP="00FB44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p w14:paraId="294C2EC1" w14:textId="77777777" w:rsidR="00D12C15" w:rsidRPr="00466F92" w:rsidRDefault="00D12C15" w:rsidP="00FB4474">
            <w:pPr>
              <w:spacing w:line="360" w:lineRule="auto"/>
              <w:jc w:val="both"/>
              <w:rPr>
                <w:rFonts w:ascii="Palatino Linotype" w:hAnsi="Palatino Linotype" w:cs="Arial"/>
                <w:sz w:val="22"/>
              </w:rPr>
            </w:pPr>
          </w:p>
          <w:p w14:paraId="4089D414" w14:textId="259279E1" w:rsidR="00D12C15" w:rsidRPr="00466F92" w:rsidRDefault="00D12C15" w:rsidP="00FB4474">
            <w:pPr>
              <w:spacing w:line="360" w:lineRule="auto"/>
              <w:jc w:val="both"/>
              <w:rPr>
                <w:rFonts w:ascii="Palatino Linotype" w:hAnsi="Palatino Linotype" w:cs="Arial"/>
                <w:bCs/>
                <w:sz w:val="22"/>
              </w:rPr>
            </w:pPr>
            <w:r w:rsidRPr="00466F92">
              <w:rPr>
                <w:rFonts w:ascii="Palatino Linotype" w:hAnsi="Palatino Linotype" w:cs="Arial"/>
                <w:sz w:val="22"/>
              </w:rPr>
              <w:t xml:space="preserve">Esta hoja corresponde a la resolución de fecha </w:t>
            </w:r>
            <w:r w:rsidR="0056506D">
              <w:rPr>
                <w:rFonts w:ascii="Palatino Linotype" w:hAnsi="Palatino Linotype" w:cs="Arial"/>
                <w:sz w:val="22"/>
              </w:rPr>
              <w:t>quince (15) de enero de dos mil veinte</w:t>
            </w:r>
            <w:r w:rsidRPr="00466F92">
              <w:rPr>
                <w:rFonts w:ascii="Palatino Linotype" w:hAnsi="Palatino Linotype" w:cs="Arial"/>
                <w:sz w:val="22"/>
              </w:rPr>
              <w:t xml:space="preserve">, emitida en los recursos de revisión </w:t>
            </w:r>
            <w:r w:rsidR="0056506D" w:rsidRPr="00FB4474">
              <w:rPr>
                <w:rFonts w:ascii="Palatino Linotype" w:hAnsi="Palatino Linotype" w:cs="Arial"/>
                <w:b/>
                <w:sz w:val="22"/>
              </w:rPr>
              <w:t>0</w:t>
            </w:r>
            <w:r w:rsidR="0056506D" w:rsidRPr="00FB4474">
              <w:rPr>
                <w:rFonts w:ascii="Palatino Linotype" w:hAnsi="Palatino Linotype" w:cs="Arial"/>
                <w:b/>
                <w:bCs/>
                <w:sz w:val="22"/>
              </w:rPr>
              <w:t>8213</w:t>
            </w:r>
            <w:r w:rsidR="00C57929" w:rsidRPr="00FB4474">
              <w:rPr>
                <w:rFonts w:ascii="Palatino Linotype" w:hAnsi="Palatino Linotype" w:cs="Arial"/>
                <w:b/>
                <w:bCs/>
                <w:sz w:val="22"/>
              </w:rPr>
              <w:t>/INFOEM/IP/RR/2019</w:t>
            </w:r>
            <w:r w:rsidRPr="00466F92">
              <w:rPr>
                <w:rFonts w:ascii="Palatino Linotype" w:hAnsi="Palatino Linotype" w:cs="Arial"/>
                <w:bCs/>
                <w:sz w:val="22"/>
              </w:rPr>
              <w:t>.</w:t>
            </w:r>
          </w:p>
        </w:tc>
      </w:tr>
    </w:tbl>
    <w:p w14:paraId="09D5B693" w14:textId="6E72F649" w:rsidR="00BB5CA9" w:rsidRPr="00466F92" w:rsidRDefault="00BB5CA9" w:rsidP="00FB4474">
      <w:pPr>
        <w:spacing w:line="360" w:lineRule="auto"/>
        <w:jc w:val="both"/>
        <w:rPr>
          <w:rFonts w:ascii="Palatino Linotype" w:eastAsia="Calibri" w:hAnsi="Palatino Linotype" w:cs="Times New Roman"/>
          <w:lang w:val="es-ES" w:eastAsia="en-US"/>
        </w:rPr>
      </w:pPr>
    </w:p>
    <w:sectPr w:rsidR="00BB5CA9" w:rsidRPr="00466F92" w:rsidSect="00044C3F">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D804D" w14:textId="77777777" w:rsidR="00494441" w:rsidRDefault="00494441" w:rsidP="00587366">
      <w:r>
        <w:separator/>
      </w:r>
    </w:p>
  </w:endnote>
  <w:endnote w:type="continuationSeparator" w:id="0">
    <w:p w14:paraId="19407369" w14:textId="77777777" w:rsidR="00494441" w:rsidRDefault="0049444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7722EA" w:rsidRDefault="007722EA">
            <w:pPr>
              <w:pStyle w:val="Piedepgina"/>
              <w:jc w:val="right"/>
            </w:pPr>
            <w:r>
              <w:rPr>
                <w:lang w:val="es-ES"/>
              </w:rPr>
              <w:t xml:space="preserve">Página </w:t>
            </w:r>
            <w:r>
              <w:rPr>
                <w:b/>
                <w:bCs/>
              </w:rPr>
              <w:fldChar w:fldCharType="begin"/>
            </w:r>
            <w:r>
              <w:rPr>
                <w:b/>
                <w:bCs/>
              </w:rPr>
              <w:instrText>PAGE</w:instrText>
            </w:r>
            <w:r>
              <w:rPr>
                <w:b/>
                <w:bCs/>
              </w:rPr>
              <w:fldChar w:fldCharType="separate"/>
            </w:r>
            <w:r w:rsidR="00E318DB">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318DB">
              <w:rPr>
                <w:b/>
                <w:bCs/>
                <w:noProof/>
              </w:rPr>
              <w:t>20</w:t>
            </w:r>
            <w:r>
              <w:rPr>
                <w:b/>
                <w:bCs/>
              </w:rPr>
              <w:fldChar w:fldCharType="end"/>
            </w:r>
          </w:p>
        </w:sdtContent>
      </w:sdt>
    </w:sdtContent>
  </w:sdt>
  <w:p w14:paraId="6243EC1B" w14:textId="77777777" w:rsidR="007722EA" w:rsidRDefault="007722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7722EA" w:rsidRDefault="007722EA"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18DB" w:rsidRPr="00E318DB">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7722EA" w:rsidRPr="00044C3F" w:rsidRDefault="007722EA" w:rsidP="00A7130D">
    <w:pPr>
      <w:pStyle w:val="Piedepgina"/>
      <w:rPr>
        <w:rFonts w:ascii="Palatino Linotype" w:hAnsi="Palatino Linotype"/>
        <w:sz w:val="22"/>
        <w:szCs w:val="22"/>
      </w:rPr>
    </w:pPr>
  </w:p>
  <w:p w14:paraId="7AA35A9E" w14:textId="77777777" w:rsidR="007722EA" w:rsidRDefault="007722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11240" w14:textId="77777777" w:rsidR="00494441" w:rsidRDefault="00494441" w:rsidP="00587366">
      <w:r>
        <w:separator/>
      </w:r>
    </w:p>
  </w:footnote>
  <w:footnote w:type="continuationSeparator" w:id="0">
    <w:p w14:paraId="066619E3" w14:textId="77777777" w:rsidR="00494441" w:rsidRDefault="0049444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722EA" w:rsidRDefault="007722EA" w:rsidP="001C6012">
    <w:pPr>
      <w:pStyle w:val="Encabezado"/>
      <w:tabs>
        <w:tab w:val="clear" w:pos="4252"/>
        <w:tab w:val="clear" w:pos="8504"/>
        <w:tab w:val="left" w:pos="8460"/>
      </w:tabs>
    </w:pPr>
    <w:r>
      <w:tab/>
    </w:r>
  </w:p>
  <w:p w14:paraId="64F5F23E" w14:textId="390690E5" w:rsidR="007722EA" w:rsidRDefault="007722EA">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7722EA" w:rsidRPr="00674A46" w14:paraId="07F2896E" w14:textId="77777777" w:rsidTr="00262805">
      <w:trPr>
        <w:trHeight w:val="138"/>
      </w:trPr>
      <w:tc>
        <w:tcPr>
          <w:tcW w:w="2694" w:type="dxa"/>
          <w:vAlign w:val="center"/>
        </w:tcPr>
        <w:p w14:paraId="4A5B1974" w14:textId="0DBA6861" w:rsidR="007722EA" w:rsidRPr="00674A46" w:rsidRDefault="007722EA"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5EBFD87D" w:rsidR="007722EA" w:rsidRPr="00674A46" w:rsidRDefault="007722EA"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082</w:t>
          </w:r>
          <w:r w:rsidR="008E7715">
            <w:rPr>
              <w:rFonts w:ascii="Palatino Linotype" w:hAnsi="Palatino Linotype" w:cs="Arial"/>
              <w:b/>
              <w:bCs/>
              <w:sz w:val="22"/>
              <w:szCs w:val="22"/>
              <w:lang w:eastAsia="es-MX"/>
            </w:rPr>
            <w:t>13</w:t>
          </w:r>
          <w:r>
            <w:rPr>
              <w:rFonts w:ascii="Palatino Linotype" w:hAnsi="Palatino Linotype" w:cs="Arial"/>
              <w:b/>
              <w:bCs/>
              <w:sz w:val="22"/>
              <w:szCs w:val="22"/>
              <w:lang w:eastAsia="es-MX"/>
            </w:rPr>
            <w:t>/INFOEM/IP/RR/2019</w:t>
          </w:r>
        </w:p>
      </w:tc>
    </w:tr>
    <w:tr w:rsidR="007722EA" w:rsidRPr="00674A46" w14:paraId="1B5D8690" w14:textId="77777777" w:rsidTr="00262805">
      <w:trPr>
        <w:trHeight w:val="233"/>
      </w:trPr>
      <w:tc>
        <w:tcPr>
          <w:tcW w:w="2694" w:type="dxa"/>
          <w:vAlign w:val="center"/>
        </w:tcPr>
        <w:p w14:paraId="3903F2C6" w14:textId="315EFDE2" w:rsidR="007722EA" w:rsidRPr="00674A46" w:rsidRDefault="007722EA"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5" w:type="dxa"/>
          <w:vAlign w:val="center"/>
        </w:tcPr>
        <w:p w14:paraId="03C799A2" w14:textId="49D0AB6F" w:rsidR="007722EA" w:rsidRPr="00B75F20" w:rsidRDefault="008E7715" w:rsidP="006E0835">
          <w:pPr>
            <w:pStyle w:val="Encabezado"/>
            <w:jc w:val="right"/>
            <w:rPr>
              <w:rFonts w:ascii="Palatino Linotype" w:hAnsi="Palatino Linotype"/>
              <w:b/>
              <w:sz w:val="22"/>
              <w:szCs w:val="22"/>
            </w:rPr>
          </w:pPr>
          <w:r>
            <w:rPr>
              <w:rFonts w:ascii="Palatino Linotype" w:hAnsi="Palatino Linotype"/>
              <w:b/>
              <w:bCs/>
              <w:color w:val="000000"/>
              <w:sz w:val="22"/>
              <w:szCs w:val="22"/>
            </w:rPr>
            <w:t>Secretaría de Justicia y Derechos Humanos</w:t>
          </w:r>
          <w:r w:rsidR="007722EA">
            <w:rPr>
              <w:rFonts w:ascii="Palatino Linotype" w:hAnsi="Palatino Linotype"/>
              <w:b/>
              <w:bCs/>
              <w:color w:val="000000"/>
              <w:sz w:val="22"/>
              <w:szCs w:val="22"/>
            </w:rPr>
            <w:t xml:space="preserve"> </w:t>
          </w:r>
        </w:p>
      </w:tc>
    </w:tr>
    <w:tr w:rsidR="007722EA" w:rsidRPr="00674A46" w14:paraId="095EB01B" w14:textId="77777777" w:rsidTr="00262805">
      <w:trPr>
        <w:trHeight w:val="321"/>
      </w:trPr>
      <w:tc>
        <w:tcPr>
          <w:tcW w:w="2694" w:type="dxa"/>
          <w:vAlign w:val="center"/>
        </w:tcPr>
        <w:p w14:paraId="6E000A51" w14:textId="6CA7E78F" w:rsidR="007722EA" w:rsidRPr="00674A46" w:rsidRDefault="007722EA"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7722EA" w:rsidRPr="00674A46" w:rsidRDefault="007722EA"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722EA" w:rsidRDefault="007722E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92C6AFE" w:rsidR="007722EA" w:rsidRDefault="007722EA" w:rsidP="00472C41">
    <w:pPr>
      <w:pStyle w:val="Encabezado"/>
      <w:tabs>
        <w:tab w:val="clear" w:pos="4252"/>
        <w:tab w:val="clear" w:pos="8504"/>
        <w:tab w:val="left" w:pos="3103"/>
      </w:tabs>
    </w:pPr>
    <w:r>
      <w:tab/>
    </w:r>
  </w:p>
  <w:tbl>
    <w:tblPr>
      <w:tblStyle w:val="Tablaconcuadrcula"/>
      <w:tblW w:w="6215" w:type="dxa"/>
      <w:tblInd w:w="2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9"/>
      <w:gridCol w:w="3686"/>
    </w:tblGrid>
    <w:tr w:rsidR="007722EA" w:rsidRPr="000678F0" w14:paraId="0A3256F2" w14:textId="77777777" w:rsidTr="00262805">
      <w:trPr>
        <w:trHeight w:val="138"/>
      </w:trPr>
      <w:tc>
        <w:tcPr>
          <w:tcW w:w="2529" w:type="dxa"/>
          <w:vAlign w:val="center"/>
        </w:tcPr>
        <w:p w14:paraId="3D80769D" w14:textId="623C8B64"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Recurso de Revisión:</w:t>
          </w:r>
        </w:p>
      </w:tc>
      <w:tc>
        <w:tcPr>
          <w:tcW w:w="3686" w:type="dxa"/>
          <w:vAlign w:val="center"/>
        </w:tcPr>
        <w:p w14:paraId="0453495E" w14:textId="1546677F" w:rsidR="007722EA" w:rsidRPr="000678F0" w:rsidRDefault="007722EA" w:rsidP="006E0835">
          <w:pPr>
            <w:pStyle w:val="Encabezado"/>
            <w:jc w:val="right"/>
            <w:rPr>
              <w:rFonts w:ascii="Palatino Linotype" w:hAnsi="Palatino Linotype"/>
              <w:b/>
              <w:sz w:val="22"/>
              <w:szCs w:val="22"/>
            </w:rPr>
          </w:pPr>
          <w:r w:rsidRPr="000678F0">
            <w:rPr>
              <w:rFonts w:ascii="Palatino Linotype" w:hAnsi="Palatino Linotype" w:cs="Arial"/>
              <w:b/>
              <w:bCs/>
              <w:sz w:val="22"/>
              <w:szCs w:val="22"/>
              <w:lang w:eastAsia="es-MX"/>
            </w:rPr>
            <w:t>0</w:t>
          </w:r>
          <w:r>
            <w:rPr>
              <w:rFonts w:ascii="Palatino Linotype" w:hAnsi="Palatino Linotype" w:cs="Arial"/>
              <w:b/>
              <w:bCs/>
              <w:sz w:val="22"/>
              <w:szCs w:val="22"/>
              <w:lang w:eastAsia="es-MX"/>
            </w:rPr>
            <w:t>82</w:t>
          </w:r>
          <w:r w:rsidR="008E7715">
            <w:rPr>
              <w:rFonts w:ascii="Palatino Linotype" w:hAnsi="Palatino Linotype" w:cs="Arial"/>
              <w:b/>
              <w:bCs/>
              <w:sz w:val="22"/>
              <w:szCs w:val="22"/>
              <w:lang w:eastAsia="es-MX"/>
            </w:rPr>
            <w:t>13</w:t>
          </w:r>
          <w:r w:rsidRPr="000678F0">
            <w:rPr>
              <w:rFonts w:ascii="Palatino Linotype" w:hAnsi="Palatino Linotype" w:cs="Arial"/>
              <w:b/>
              <w:bCs/>
              <w:sz w:val="22"/>
              <w:szCs w:val="22"/>
              <w:lang w:eastAsia="es-MX"/>
            </w:rPr>
            <w:t>/INFOEM/IP/RR/2019</w:t>
          </w:r>
        </w:p>
      </w:tc>
    </w:tr>
    <w:tr w:rsidR="007722EA" w:rsidRPr="000678F0" w14:paraId="128C8B3C" w14:textId="77777777" w:rsidTr="00262805">
      <w:trPr>
        <w:trHeight w:val="233"/>
      </w:trPr>
      <w:tc>
        <w:tcPr>
          <w:tcW w:w="2529" w:type="dxa"/>
          <w:vAlign w:val="center"/>
        </w:tcPr>
        <w:p w14:paraId="483E3371" w14:textId="5999DE5F"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 xml:space="preserve"> Recurrente:</w:t>
          </w:r>
        </w:p>
      </w:tc>
      <w:tc>
        <w:tcPr>
          <w:tcW w:w="3686" w:type="dxa"/>
        </w:tcPr>
        <w:p w14:paraId="1548525E" w14:textId="0E200FA0" w:rsidR="007722EA" w:rsidRPr="000678F0" w:rsidRDefault="00993ABB" w:rsidP="006E0835">
          <w:pPr>
            <w:pStyle w:val="Encabezado"/>
            <w:jc w:val="right"/>
            <w:rPr>
              <w:rFonts w:ascii="Palatino Linotype" w:hAnsi="Palatino Linotype"/>
              <w:b/>
              <w:sz w:val="22"/>
              <w:szCs w:val="22"/>
            </w:rPr>
          </w:pPr>
          <w:r w:rsidRPr="00993ABB">
            <w:rPr>
              <w:rFonts w:ascii="Palatino Linotype" w:hAnsi="Palatino Linotype"/>
              <w:b/>
              <w:sz w:val="22"/>
              <w:szCs w:val="22"/>
              <w:highlight w:val="black"/>
            </w:rPr>
            <w:t>--------------------------</w:t>
          </w:r>
          <w:r w:rsidR="008E7715">
            <w:rPr>
              <w:rFonts w:ascii="Palatino Linotype" w:hAnsi="Palatino Linotype"/>
              <w:b/>
              <w:sz w:val="22"/>
              <w:szCs w:val="22"/>
            </w:rPr>
            <w:t xml:space="preserve"> </w:t>
          </w:r>
          <w:r w:rsidR="007722EA">
            <w:rPr>
              <w:rFonts w:ascii="Palatino Linotype" w:hAnsi="Palatino Linotype"/>
              <w:b/>
              <w:sz w:val="22"/>
              <w:szCs w:val="22"/>
            </w:rPr>
            <w:t xml:space="preserve"> </w:t>
          </w:r>
          <w:r w:rsidR="007722EA" w:rsidRPr="000678F0">
            <w:rPr>
              <w:rFonts w:ascii="Palatino Linotype" w:hAnsi="Palatino Linotype"/>
              <w:b/>
              <w:sz w:val="22"/>
              <w:szCs w:val="22"/>
            </w:rPr>
            <w:t xml:space="preserve"> </w:t>
          </w:r>
        </w:p>
      </w:tc>
    </w:tr>
    <w:tr w:rsidR="007722EA" w:rsidRPr="000678F0" w14:paraId="41BE0704" w14:textId="77777777" w:rsidTr="00262805">
      <w:trPr>
        <w:trHeight w:val="321"/>
      </w:trPr>
      <w:tc>
        <w:tcPr>
          <w:tcW w:w="2529" w:type="dxa"/>
          <w:vAlign w:val="center"/>
        </w:tcPr>
        <w:p w14:paraId="34C64148" w14:textId="62F121EB"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Sujeto Obligado:</w:t>
          </w:r>
        </w:p>
      </w:tc>
      <w:tc>
        <w:tcPr>
          <w:tcW w:w="3686" w:type="dxa"/>
          <w:vAlign w:val="center"/>
        </w:tcPr>
        <w:p w14:paraId="34C341BF" w14:textId="048C50FB" w:rsidR="007722EA" w:rsidRPr="000678F0" w:rsidRDefault="008E7715" w:rsidP="009B6D4B">
          <w:pPr>
            <w:pStyle w:val="Encabezado"/>
            <w:jc w:val="right"/>
            <w:rPr>
              <w:rFonts w:ascii="Palatino Linotype" w:hAnsi="Palatino Linotype"/>
              <w:b/>
              <w:bCs/>
              <w:color w:val="000000"/>
              <w:sz w:val="22"/>
              <w:szCs w:val="22"/>
            </w:rPr>
          </w:pPr>
          <w:r>
            <w:rPr>
              <w:rFonts w:ascii="Palatino Linotype" w:hAnsi="Palatino Linotype"/>
              <w:b/>
              <w:bCs/>
              <w:color w:val="000000"/>
              <w:sz w:val="22"/>
              <w:szCs w:val="22"/>
            </w:rPr>
            <w:t>Secretaría de Justicia y Derechos Humanos</w:t>
          </w:r>
        </w:p>
      </w:tc>
    </w:tr>
    <w:tr w:rsidR="007722EA" w:rsidRPr="000678F0" w14:paraId="0C8B6193" w14:textId="77777777" w:rsidTr="00262805">
      <w:trPr>
        <w:trHeight w:val="321"/>
      </w:trPr>
      <w:tc>
        <w:tcPr>
          <w:tcW w:w="2529" w:type="dxa"/>
          <w:vAlign w:val="center"/>
        </w:tcPr>
        <w:p w14:paraId="321FFAFF" w14:textId="73D4C75C"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Comisionado Ponente:</w:t>
          </w:r>
        </w:p>
      </w:tc>
      <w:tc>
        <w:tcPr>
          <w:tcW w:w="3686" w:type="dxa"/>
          <w:vAlign w:val="center"/>
        </w:tcPr>
        <w:p w14:paraId="0FECDA9D" w14:textId="77777777" w:rsidR="007722EA" w:rsidRPr="000678F0" w:rsidRDefault="007722EA" w:rsidP="006E0835">
          <w:pPr>
            <w:pStyle w:val="Encabezado"/>
            <w:jc w:val="right"/>
            <w:rPr>
              <w:rFonts w:ascii="Palatino Linotype" w:hAnsi="Palatino Linotype"/>
              <w:b/>
              <w:sz w:val="22"/>
              <w:szCs w:val="22"/>
            </w:rPr>
          </w:pPr>
          <w:r w:rsidRPr="000678F0">
            <w:rPr>
              <w:rFonts w:ascii="Palatino Linotype" w:hAnsi="Palatino Linotype"/>
              <w:b/>
              <w:sz w:val="22"/>
              <w:szCs w:val="22"/>
            </w:rPr>
            <w:t>José Guadalupe Luna Hernández</w:t>
          </w:r>
        </w:p>
      </w:tc>
    </w:tr>
  </w:tbl>
  <w:p w14:paraId="156B5574" w14:textId="3EA5B995" w:rsidR="007722EA" w:rsidRDefault="007722E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800"/>
    <w:multiLevelType w:val="hybridMultilevel"/>
    <w:tmpl w:val="C66CBD6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848737F"/>
    <w:multiLevelType w:val="hybridMultilevel"/>
    <w:tmpl w:val="936AE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0C605FD"/>
    <w:multiLevelType w:val="hybridMultilevel"/>
    <w:tmpl w:val="D6B8D95A"/>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F279BB"/>
    <w:multiLevelType w:val="hybridMultilevel"/>
    <w:tmpl w:val="7D00E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A12E7A"/>
    <w:multiLevelType w:val="hybridMultilevel"/>
    <w:tmpl w:val="AC34B8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D2D5A67"/>
    <w:multiLevelType w:val="hybridMultilevel"/>
    <w:tmpl w:val="B1C8B870"/>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118135A"/>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EF3257"/>
    <w:multiLevelType w:val="hybridMultilevel"/>
    <w:tmpl w:val="F67A52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460739E7"/>
    <w:multiLevelType w:val="hybridMultilevel"/>
    <w:tmpl w:val="3EB6168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F41BDE"/>
    <w:multiLevelType w:val="hybridMultilevel"/>
    <w:tmpl w:val="40DA61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4EEC6792"/>
    <w:multiLevelType w:val="hybridMultilevel"/>
    <w:tmpl w:val="936AE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E2E95"/>
    <w:multiLevelType w:val="hybridMultilevel"/>
    <w:tmpl w:val="936AE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CC1B99"/>
    <w:multiLevelType w:val="hybridMultilevel"/>
    <w:tmpl w:val="C66CBD6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53FA6B51"/>
    <w:multiLevelType w:val="hybridMultilevel"/>
    <w:tmpl w:val="C254C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487097"/>
    <w:multiLevelType w:val="hybridMultilevel"/>
    <w:tmpl w:val="32D6C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D5E1767"/>
    <w:multiLevelType w:val="hybridMultilevel"/>
    <w:tmpl w:val="0CD6AAB4"/>
    <w:lvl w:ilvl="0" w:tplc="080A0017">
      <w:start w:val="1"/>
      <w:numFmt w:val="lowerLetter"/>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nsid w:val="61387591"/>
    <w:multiLevelType w:val="hybridMultilevel"/>
    <w:tmpl w:val="AC34B8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39E5E4A"/>
    <w:multiLevelType w:val="hybridMultilevel"/>
    <w:tmpl w:val="DB0CFF8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70677A"/>
    <w:multiLevelType w:val="hybridMultilevel"/>
    <w:tmpl w:val="14EAD8D4"/>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nsid w:val="696773F5"/>
    <w:multiLevelType w:val="hybridMultilevel"/>
    <w:tmpl w:val="910CE72C"/>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28">
    <w:nsid w:val="69AE0FF4"/>
    <w:multiLevelType w:val="hybridMultilevel"/>
    <w:tmpl w:val="60122B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BF04BF"/>
    <w:multiLevelType w:val="hybridMultilevel"/>
    <w:tmpl w:val="93BAAE5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6D827168"/>
    <w:multiLevelType w:val="hybridMultilevel"/>
    <w:tmpl w:val="E62CE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4A0B1C"/>
    <w:multiLevelType w:val="hybridMultilevel"/>
    <w:tmpl w:val="E3ACF65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0BC3C65"/>
    <w:multiLevelType w:val="hybridMultilevel"/>
    <w:tmpl w:val="E5EE8F46"/>
    <w:lvl w:ilvl="0" w:tplc="EF0C2B1C">
      <w:start w:val="1"/>
      <w:numFmt w:val="decimal"/>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71DD7B94"/>
    <w:multiLevelType w:val="hybridMultilevel"/>
    <w:tmpl w:val="89DAD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30"/>
  </w:num>
  <w:num w:numId="4">
    <w:abstractNumId w:val="2"/>
  </w:num>
  <w:num w:numId="5">
    <w:abstractNumId w:val="35"/>
  </w:num>
  <w:num w:numId="6">
    <w:abstractNumId w:val="3"/>
  </w:num>
  <w:num w:numId="7">
    <w:abstractNumId w:val="21"/>
  </w:num>
  <w:num w:numId="8">
    <w:abstractNumId w:val="12"/>
  </w:num>
  <w:num w:numId="9">
    <w:abstractNumId w:val="7"/>
  </w:num>
  <w:num w:numId="10">
    <w:abstractNumId w:val="4"/>
  </w:num>
  <w:num w:numId="11">
    <w:abstractNumId w:val="15"/>
  </w:num>
  <w:num w:numId="12">
    <w:abstractNumId w:val="36"/>
  </w:num>
  <w:num w:numId="13">
    <w:abstractNumId w:val="6"/>
  </w:num>
  <w:num w:numId="14">
    <w:abstractNumId w:val="34"/>
  </w:num>
  <w:num w:numId="15">
    <w:abstractNumId w:val="5"/>
  </w:num>
  <w:num w:numId="16">
    <w:abstractNumId w:val="13"/>
  </w:num>
  <w:num w:numId="17">
    <w:abstractNumId w:val="16"/>
  </w:num>
  <w:num w:numId="18">
    <w:abstractNumId w:val="27"/>
  </w:num>
  <w:num w:numId="19">
    <w:abstractNumId w:val="8"/>
  </w:num>
  <w:num w:numId="20">
    <w:abstractNumId w:val="20"/>
  </w:num>
  <w:num w:numId="21">
    <w:abstractNumId w:val="28"/>
  </w:num>
  <w:num w:numId="22">
    <w:abstractNumId w:val="33"/>
  </w:num>
  <w:num w:numId="23">
    <w:abstractNumId w:val="23"/>
  </w:num>
  <w:num w:numId="24">
    <w:abstractNumId w:val="22"/>
  </w:num>
  <w:num w:numId="25">
    <w:abstractNumId w:val="32"/>
  </w:num>
  <w:num w:numId="26">
    <w:abstractNumId w:val="9"/>
  </w:num>
  <w:num w:numId="27">
    <w:abstractNumId w:val="24"/>
  </w:num>
  <w:num w:numId="28">
    <w:abstractNumId w:val="31"/>
  </w:num>
  <w:num w:numId="29">
    <w:abstractNumId w:val="26"/>
  </w:num>
  <w:num w:numId="30">
    <w:abstractNumId w:val="25"/>
  </w:num>
  <w:num w:numId="31">
    <w:abstractNumId w:val="10"/>
  </w:num>
  <w:num w:numId="32">
    <w:abstractNumId w:val="17"/>
  </w:num>
  <w:num w:numId="33">
    <w:abstractNumId w:val="14"/>
  </w:num>
  <w:num w:numId="34">
    <w:abstractNumId w:val="29"/>
  </w:num>
  <w:num w:numId="35">
    <w:abstractNumId w:val="1"/>
  </w:num>
  <w:num w:numId="36">
    <w:abstractNumId w:val="18"/>
  </w:num>
  <w:num w:numId="37">
    <w:abstractNumId w:val="19"/>
  </w:num>
  <w:num w:numId="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15DB"/>
    <w:rsid w:val="000120C5"/>
    <w:rsid w:val="00012472"/>
    <w:rsid w:val="0001398B"/>
    <w:rsid w:val="00017513"/>
    <w:rsid w:val="000203D3"/>
    <w:rsid w:val="000211F8"/>
    <w:rsid w:val="00024F35"/>
    <w:rsid w:val="00026DB2"/>
    <w:rsid w:val="0003063D"/>
    <w:rsid w:val="000319FD"/>
    <w:rsid w:val="00031F10"/>
    <w:rsid w:val="00032493"/>
    <w:rsid w:val="00032766"/>
    <w:rsid w:val="000348DF"/>
    <w:rsid w:val="0004072A"/>
    <w:rsid w:val="0004193F"/>
    <w:rsid w:val="00042380"/>
    <w:rsid w:val="000439C9"/>
    <w:rsid w:val="000444FF"/>
    <w:rsid w:val="00044C3F"/>
    <w:rsid w:val="0004686A"/>
    <w:rsid w:val="000468E2"/>
    <w:rsid w:val="0005237C"/>
    <w:rsid w:val="00052A3C"/>
    <w:rsid w:val="00052B31"/>
    <w:rsid w:val="00053ABC"/>
    <w:rsid w:val="00053CE6"/>
    <w:rsid w:val="000540ED"/>
    <w:rsid w:val="00054A03"/>
    <w:rsid w:val="00056A79"/>
    <w:rsid w:val="000601EF"/>
    <w:rsid w:val="00061344"/>
    <w:rsid w:val="00061C19"/>
    <w:rsid w:val="00062648"/>
    <w:rsid w:val="000631D9"/>
    <w:rsid w:val="0006407E"/>
    <w:rsid w:val="00064A37"/>
    <w:rsid w:val="00064B7D"/>
    <w:rsid w:val="00064B95"/>
    <w:rsid w:val="0006594F"/>
    <w:rsid w:val="000678F0"/>
    <w:rsid w:val="0007192E"/>
    <w:rsid w:val="00072930"/>
    <w:rsid w:val="000800AC"/>
    <w:rsid w:val="00080126"/>
    <w:rsid w:val="000814AC"/>
    <w:rsid w:val="0008230A"/>
    <w:rsid w:val="00082D11"/>
    <w:rsid w:val="00082F81"/>
    <w:rsid w:val="00084E04"/>
    <w:rsid w:val="0008542A"/>
    <w:rsid w:val="000869C5"/>
    <w:rsid w:val="00086D80"/>
    <w:rsid w:val="00090D6F"/>
    <w:rsid w:val="00090DA9"/>
    <w:rsid w:val="00095D20"/>
    <w:rsid w:val="000A1F70"/>
    <w:rsid w:val="000A24C0"/>
    <w:rsid w:val="000A39E6"/>
    <w:rsid w:val="000A3F90"/>
    <w:rsid w:val="000A4417"/>
    <w:rsid w:val="000A4E44"/>
    <w:rsid w:val="000A5CBA"/>
    <w:rsid w:val="000A77ED"/>
    <w:rsid w:val="000A7D8E"/>
    <w:rsid w:val="000B0370"/>
    <w:rsid w:val="000B0A5E"/>
    <w:rsid w:val="000B26F9"/>
    <w:rsid w:val="000B54B4"/>
    <w:rsid w:val="000B5AB1"/>
    <w:rsid w:val="000B5D79"/>
    <w:rsid w:val="000B6D31"/>
    <w:rsid w:val="000B6FFB"/>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2006D"/>
    <w:rsid w:val="001208F3"/>
    <w:rsid w:val="00121D51"/>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1B1F"/>
    <w:rsid w:val="00152ADF"/>
    <w:rsid w:val="00152F29"/>
    <w:rsid w:val="00153833"/>
    <w:rsid w:val="00154304"/>
    <w:rsid w:val="0015466E"/>
    <w:rsid w:val="00154765"/>
    <w:rsid w:val="00154EF0"/>
    <w:rsid w:val="00155E0F"/>
    <w:rsid w:val="00156A23"/>
    <w:rsid w:val="001631DB"/>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4B03"/>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04A"/>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1A7A"/>
    <w:rsid w:val="001D393C"/>
    <w:rsid w:val="001D3AB5"/>
    <w:rsid w:val="001D7E82"/>
    <w:rsid w:val="001E0AD2"/>
    <w:rsid w:val="001E3B05"/>
    <w:rsid w:val="001E3F91"/>
    <w:rsid w:val="001E6822"/>
    <w:rsid w:val="001E74A5"/>
    <w:rsid w:val="001E7B9E"/>
    <w:rsid w:val="001F025B"/>
    <w:rsid w:val="001F1169"/>
    <w:rsid w:val="001F4299"/>
    <w:rsid w:val="001F50CB"/>
    <w:rsid w:val="001F5AF8"/>
    <w:rsid w:val="001F783F"/>
    <w:rsid w:val="001F7DE2"/>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017"/>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D77"/>
    <w:rsid w:val="00245DD2"/>
    <w:rsid w:val="0024659E"/>
    <w:rsid w:val="00252A20"/>
    <w:rsid w:val="00252B41"/>
    <w:rsid w:val="0025524F"/>
    <w:rsid w:val="00260C1D"/>
    <w:rsid w:val="00261001"/>
    <w:rsid w:val="00261D84"/>
    <w:rsid w:val="00262805"/>
    <w:rsid w:val="00264D02"/>
    <w:rsid w:val="0026500D"/>
    <w:rsid w:val="00265CAE"/>
    <w:rsid w:val="00265CD7"/>
    <w:rsid w:val="002665BD"/>
    <w:rsid w:val="00271B06"/>
    <w:rsid w:val="00273013"/>
    <w:rsid w:val="00273C37"/>
    <w:rsid w:val="0027430D"/>
    <w:rsid w:val="00274F7F"/>
    <w:rsid w:val="00276C63"/>
    <w:rsid w:val="00277A35"/>
    <w:rsid w:val="00280994"/>
    <w:rsid w:val="0028165C"/>
    <w:rsid w:val="002871EB"/>
    <w:rsid w:val="002879B1"/>
    <w:rsid w:val="002904D0"/>
    <w:rsid w:val="00290631"/>
    <w:rsid w:val="00293AAD"/>
    <w:rsid w:val="00293D6D"/>
    <w:rsid w:val="00296055"/>
    <w:rsid w:val="002A07F4"/>
    <w:rsid w:val="002A229B"/>
    <w:rsid w:val="002A2974"/>
    <w:rsid w:val="002A35B6"/>
    <w:rsid w:val="002A61A7"/>
    <w:rsid w:val="002A7537"/>
    <w:rsid w:val="002B085C"/>
    <w:rsid w:val="002B24DA"/>
    <w:rsid w:val="002B284F"/>
    <w:rsid w:val="002B2A2E"/>
    <w:rsid w:val="002B2F59"/>
    <w:rsid w:val="002B4D21"/>
    <w:rsid w:val="002B60E8"/>
    <w:rsid w:val="002B66FB"/>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1E0B"/>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871"/>
    <w:rsid w:val="002F287A"/>
    <w:rsid w:val="002F3672"/>
    <w:rsid w:val="002F5CC5"/>
    <w:rsid w:val="002F72FA"/>
    <w:rsid w:val="002F7A2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3D61"/>
    <w:rsid w:val="00344973"/>
    <w:rsid w:val="00345B79"/>
    <w:rsid w:val="00345D0F"/>
    <w:rsid w:val="00346885"/>
    <w:rsid w:val="003472B3"/>
    <w:rsid w:val="00350A12"/>
    <w:rsid w:val="0035104F"/>
    <w:rsid w:val="00353D1C"/>
    <w:rsid w:val="00355AEE"/>
    <w:rsid w:val="00355D3B"/>
    <w:rsid w:val="00357253"/>
    <w:rsid w:val="0036073F"/>
    <w:rsid w:val="00361A0C"/>
    <w:rsid w:val="00361DBA"/>
    <w:rsid w:val="00362253"/>
    <w:rsid w:val="003629EE"/>
    <w:rsid w:val="003641F0"/>
    <w:rsid w:val="003643B3"/>
    <w:rsid w:val="003656E5"/>
    <w:rsid w:val="00367ABF"/>
    <w:rsid w:val="0037035A"/>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97205"/>
    <w:rsid w:val="003A04FF"/>
    <w:rsid w:val="003A0DB5"/>
    <w:rsid w:val="003A1B01"/>
    <w:rsid w:val="003A2029"/>
    <w:rsid w:val="003A48F1"/>
    <w:rsid w:val="003A6417"/>
    <w:rsid w:val="003A65FE"/>
    <w:rsid w:val="003A6A5A"/>
    <w:rsid w:val="003A6DD2"/>
    <w:rsid w:val="003A7221"/>
    <w:rsid w:val="003A730E"/>
    <w:rsid w:val="003B0F46"/>
    <w:rsid w:val="003B27BE"/>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6D0"/>
    <w:rsid w:val="003D5C82"/>
    <w:rsid w:val="003E529E"/>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0743A"/>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0F5"/>
    <w:rsid w:val="004635E2"/>
    <w:rsid w:val="00464CB6"/>
    <w:rsid w:val="0046566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4441"/>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0323"/>
    <w:rsid w:val="00511612"/>
    <w:rsid w:val="00511A30"/>
    <w:rsid w:val="005123D2"/>
    <w:rsid w:val="00512C0C"/>
    <w:rsid w:val="00512F22"/>
    <w:rsid w:val="00516603"/>
    <w:rsid w:val="005167B1"/>
    <w:rsid w:val="00517A46"/>
    <w:rsid w:val="00517D20"/>
    <w:rsid w:val="005215EE"/>
    <w:rsid w:val="00521F15"/>
    <w:rsid w:val="00522599"/>
    <w:rsid w:val="00522F5F"/>
    <w:rsid w:val="005248B9"/>
    <w:rsid w:val="005255D3"/>
    <w:rsid w:val="005257BD"/>
    <w:rsid w:val="00526446"/>
    <w:rsid w:val="00526641"/>
    <w:rsid w:val="00527495"/>
    <w:rsid w:val="00527C72"/>
    <w:rsid w:val="00527E7A"/>
    <w:rsid w:val="00531594"/>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06D"/>
    <w:rsid w:val="00565D93"/>
    <w:rsid w:val="005661C1"/>
    <w:rsid w:val="005669D6"/>
    <w:rsid w:val="00566C3D"/>
    <w:rsid w:val="00567998"/>
    <w:rsid w:val="00571419"/>
    <w:rsid w:val="005725C0"/>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228F"/>
    <w:rsid w:val="005A2A65"/>
    <w:rsid w:val="005A2F65"/>
    <w:rsid w:val="005A3513"/>
    <w:rsid w:val="005A3BD7"/>
    <w:rsid w:val="005A60E1"/>
    <w:rsid w:val="005A76FE"/>
    <w:rsid w:val="005A786F"/>
    <w:rsid w:val="005B14D5"/>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22E"/>
    <w:rsid w:val="005E0318"/>
    <w:rsid w:val="005E11D5"/>
    <w:rsid w:val="005E2296"/>
    <w:rsid w:val="005E34D4"/>
    <w:rsid w:val="005E3AE2"/>
    <w:rsid w:val="005E3FDE"/>
    <w:rsid w:val="005E55F2"/>
    <w:rsid w:val="005E5F08"/>
    <w:rsid w:val="005E68FC"/>
    <w:rsid w:val="005F21E9"/>
    <w:rsid w:val="005F2A55"/>
    <w:rsid w:val="005F473D"/>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4D07"/>
    <w:rsid w:val="00627163"/>
    <w:rsid w:val="0062768A"/>
    <w:rsid w:val="00632277"/>
    <w:rsid w:val="0063265C"/>
    <w:rsid w:val="0063278F"/>
    <w:rsid w:val="00633EA7"/>
    <w:rsid w:val="00634476"/>
    <w:rsid w:val="006349FE"/>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26B3"/>
    <w:rsid w:val="006C2FEE"/>
    <w:rsid w:val="006C37AA"/>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BDF"/>
    <w:rsid w:val="006E7CC5"/>
    <w:rsid w:val="006F1E31"/>
    <w:rsid w:val="006F21C6"/>
    <w:rsid w:val="006F283A"/>
    <w:rsid w:val="006F2C12"/>
    <w:rsid w:val="006F2F92"/>
    <w:rsid w:val="006F57FD"/>
    <w:rsid w:val="006F7D53"/>
    <w:rsid w:val="007005FA"/>
    <w:rsid w:val="007049C8"/>
    <w:rsid w:val="007050B1"/>
    <w:rsid w:val="00707096"/>
    <w:rsid w:val="007136BC"/>
    <w:rsid w:val="0071384D"/>
    <w:rsid w:val="00713BD2"/>
    <w:rsid w:val="00714576"/>
    <w:rsid w:val="00715A04"/>
    <w:rsid w:val="00721335"/>
    <w:rsid w:val="00721924"/>
    <w:rsid w:val="00721E42"/>
    <w:rsid w:val="00721F66"/>
    <w:rsid w:val="00722B93"/>
    <w:rsid w:val="0072375D"/>
    <w:rsid w:val="00727950"/>
    <w:rsid w:val="00731F1F"/>
    <w:rsid w:val="00732A39"/>
    <w:rsid w:val="007357B8"/>
    <w:rsid w:val="007365AD"/>
    <w:rsid w:val="00737E7E"/>
    <w:rsid w:val="00741DC7"/>
    <w:rsid w:val="00742486"/>
    <w:rsid w:val="0074433B"/>
    <w:rsid w:val="0074628D"/>
    <w:rsid w:val="007473D2"/>
    <w:rsid w:val="0074796E"/>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22EA"/>
    <w:rsid w:val="00774A5F"/>
    <w:rsid w:val="00774DFD"/>
    <w:rsid w:val="007753FA"/>
    <w:rsid w:val="0077544D"/>
    <w:rsid w:val="007764C8"/>
    <w:rsid w:val="00776A0E"/>
    <w:rsid w:val="0078079A"/>
    <w:rsid w:val="007857DB"/>
    <w:rsid w:val="007860B9"/>
    <w:rsid w:val="007914E4"/>
    <w:rsid w:val="00791E58"/>
    <w:rsid w:val="0079500F"/>
    <w:rsid w:val="007A0692"/>
    <w:rsid w:val="007A082B"/>
    <w:rsid w:val="007A1303"/>
    <w:rsid w:val="007A22E2"/>
    <w:rsid w:val="007A2C90"/>
    <w:rsid w:val="007A2E54"/>
    <w:rsid w:val="007A65E0"/>
    <w:rsid w:val="007A70B9"/>
    <w:rsid w:val="007A7602"/>
    <w:rsid w:val="007B02B9"/>
    <w:rsid w:val="007B1AED"/>
    <w:rsid w:val="007B26B2"/>
    <w:rsid w:val="007B2B63"/>
    <w:rsid w:val="007B2F0D"/>
    <w:rsid w:val="007B30F3"/>
    <w:rsid w:val="007B4605"/>
    <w:rsid w:val="007B694D"/>
    <w:rsid w:val="007C0013"/>
    <w:rsid w:val="007C015E"/>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67F5"/>
    <w:rsid w:val="00817541"/>
    <w:rsid w:val="0081794B"/>
    <w:rsid w:val="00817D8E"/>
    <w:rsid w:val="008200A3"/>
    <w:rsid w:val="00820BF2"/>
    <w:rsid w:val="008225F5"/>
    <w:rsid w:val="00824C4E"/>
    <w:rsid w:val="008264EE"/>
    <w:rsid w:val="00833E4C"/>
    <w:rsid w:val="0083555F"/>
    <w:rsid w:val="00836224"/>
    <w:rsid w:val="00837BE4"/>
    <w:rsid w:val="00840559"/>
    <w:rsid w:val="008409BB"/>
    <w:rsid w:val="008421F7"/>
    <w:rsid w:val="00843153"/>
    <w:rsid w:val="00843727"/>
    <w:rsid w:val="00843908"/>
    <w:rsid w:val="00844FEF"/>
    <w:rsid w:val="00845D12"/>
    <w:rsid w:val="00846713"/>
    <w:rsid w:val="008473FA"/>
    <w:rsid w:val="00847411"/>
    <w:rsid w:val="00847830"/>
    <w:rsid w:val="008514D1"/>
    <w:rsid w:val="00851A81"/>
    <w:rsid w:val="00851F4C"/>
    <w:rsid w:val="008523BA"/>
    <w:rsid w:val="00852B26"/>
    <w:rsid w:val="00853477"/>
    <w:rsid w:val="0085480B"/>
    <w:rsid w:val="0085532A"/>
    <w:rsid w:val="008560F4"/>
    <w:rsid w:val="00856B0A"/>
    <w:rsid w:val="008572A9"/>
    <w:rsid w:val="00860113"/>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AE8"/>
    <w:rsid w:val="008D1D54"/>
    <w:rsid w:val="008D22D8"/>
    <w:rsid w:val="008D2BCD"/>
    <w:rsid w:val="008D406E"/>
    <w:rsid w:val="008D4E99"/>
    <w:rsid w:val="008D5066"/>
    <w:rsid w:val="008D5A97"/>
    <w:rsid w:val="008D5B9B"/>
    <w:rsid w:val="008D6697"/>
    <w:rsid w:val="008D6741"/>
    <w:rsid w:val="008D728C"/>
    <w:rsid w:val="008E0674"/>
    <w:rsid w:val="008E092D"/>
    <w:rsid w:val="008E11CC"/>
    <w:rsid w:val="008E1B8F"/>
    <w:rsid w:val="008E625D"/>
    <w:rsid w:val="008E7715"/>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242A"/>
    <w:rsid w:val="00913AA4"/>
    <w:rsid w:val="00914065"/>
    <w:rsid w:val="00915778"/>
    <w:rsid w:val="009164DD"/>
    <w:rsid w:val="00917A9D"/>
    <w:rsid w:val="009210C9"/>
    <w:rsid w:val="009230A2"/>
    <w:rsid w:val="00924F14"/>
    <w:rsid w:val="00925C68"/>
    <w:rsid w:val="009315B0"/>
    <w:rsid w:val="009316E9"/>
    <w:rsid w:val="00931924"/>
    <w:rsid w:val="0093416D"/>
    <w:rsid w:val="00935346"/>
    <w:rsid w:val="00941D44"/>
    <w:rsid w:val="009459D8"/>
    <w:rsid w:val="00945A61"/>
    <w:rsid w:val="00950154"/>
    <w:rsid w:val="00953054"/>
    <w:rsid w:val="009548C1"/>
    <w:rsid w:val="009563A5"/>
    <w:rsid w:val="00956868"/>
    <w:rsid w:val="0095765F"/>
    <w:rsid w:val="009606E6"/>
    <w:rsid w:val="00961B83"/>
    <w:rsid w:val="00962F40"/>
    <w:rsid w:val="00963968"/>
    <w:rsid w:val="0097054F"/>
    <w:rsid w:val="00970F70"/>
    <w:rsid w:val="00971056"/>
    <w:rsid w:val="0097252B"/>
    <w:rsid w:val="00972668"/>
    <w:rsid w:val="009727B4"/>
    <w:rsid w:val="00972C36"/>
    <w:rsid w:val="00973A5B"/>
    <w:rsid w:val="009747E9"/>
    <w:rsid w:val="00977C8B"/>
    <w:rsid w:val="009830D3"/>
    <w:rsid w:val="00983B8F"/>
    <w:rsid w:val="009849F0"/>
    <w:rsid w:val="0098595E"/>
    <w:rsid w:val="00986073"/>
    <w:rsid w:val="0098722E"/>
    <w:rsid w:val="009909DD"/>
    <w:rsid w:val="00990EE2"/>
    <w:rsid w:val="009916D2"/>
    <w:rsid w:val="0099229C"/>
    <w:rsid w:val="00992BA2"/>
    <w:rsid w:val="00993ABB"/>
    <w:rsid w:val="009943C4"/>
    <w:rsid w:val="00995C9F"/>
    <w:rsid w:val="00996436"/>
    <w:rsid w:val="0099752D"/>
    <w:rsid w:val="0099791E"/>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7DF"/>
    <w:rsid w:val="009B6D4B"/>
    <w:rsid w:val="009B6F00"/>
    <w:rsid w:val="009B6F16"/>
    <w:rsid w:val="009C08E7"/>
    <w:rsid w:val="009C0940"/>
    <w:rsid w:val="009C0E5E"/>
    <w:rsid w:val="009C1D99"/>
    <w:rsid w:val="009C1F8B"/>
    <w:rsid w:val="009C2099"/>
    <w:rsid w:val="009C20A8"/>
    <w:rsid w:val="009C3701"/>
    <w:rsid w:val="009C56A7"/>
    <w:rsid w:val="009C6384"/>
    <w:rsid w:val="009C6441"/>
    <w:rsid w:val="009C7130"/>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81E"/>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6902"/>
    <w:rsid w:val="00A278AA"/>
    <w:rsid w:val="00A27A7F"/>
    <w:rsid w:val="00A3276A"/>
    <w:rsid w:val="00A33D3A"/>
    <w:rsid w:val="00A3430B"/>
    <w:rsid w:val="00A349D2"/>
    <w:rsid w:val="00A35492"/>
    <w:rsid w:val="00A362F1"/>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5573"/>
    <w:rsid w:val="00AB5F30"/>
    <w:rsid w:val="00AB6BE3"/>
    <w:rsid w:val="00AC37C3"/>
    <w:rsid w:val="00AC535B"/>
    <w:rsid w:val="00AC5F6A"/>
    <w:rsid w:val="00AC74E0"/>
    <w:rsid w:val="00AD03F1"/>
    <w:rsid w:val="00AD0B3C"/>
    <w:rsid w:val="00AD1CC0"/>
    <w:rsid w:val="00AD22B5"/>
    <w:rsid w:val="00AD3DB4"/>
    <w:rsid w:val="00AD5BE3"/>
    <w:rsid w:val="00AD6F04"/>
    <w:rsid w:val="00AE0A9F"/>
    <w:rsid w:val="00AE4354"/>
    <w:rsid w:val="00AF1F04"/>
    <w:rsid w:val="00AF2372"/>
    <w:rsid w:val="00AF3D59"/>
    <w:rsid w:val="00AF6794"/>
    <w:rsid w:val="00AF75DF"/>
    <w:rsid w:val="00B016F7"/>
    <w:rsid w:val="00B02BDD"/>
    <w:rsid w:val="00B055B9"/>
    <w:rsid w:val="00B12503"/>
    <w:rsid w:val="00B13D85"/>
    <w:rsid w:val="00B16296"/>
    <w:rsid w:val="00B17353"/>
    <w:rsid w:val="00B1786A"/>
    <w:rsid w:val="00B17F10"/>
    <w:rsid w:val="00B206D8"/>
    <w:rsid w:val="00B25B69"/>
    <w:rsid w:val="00B312C7"/>
    <w:rsid w:val="00B316B9"/>
    <w:rsid w:val="00B31E2A"/>
    <w:rsid w:val="00B32E58"/>
    <w:rsid w:val="00B335A2"/>
    <w:rsid w:val="00B34371"/>
    <w:rsid w:val="00B37104"/>
    <w:rsid w:val="00B409DF"/>
    <w:rsid w:val="00B438BF"/>
    <w:rsid w:val="00B447D7"/>
    <w:rsid w:val="00B47D0D"/>
    <w:rsid w:val="00B52B7D"/>
    <w:rsid w:val="00B52D78"/>
    <w:rsid w:val="00B531D2"/>
    <w:rsid w:val="00B53377"/>
    <w:rsid w:val="00B53616"/>
    <w:rsid w:val="00B53CCA"/>
    <w:rsid w:val="00B54441"/>
    <w:rsid w:val="00B54A5F"/>
    <w:rsid w:val="00B560C2"/>
    <w:rsid w:val="00B56409"/>
    <w:rsid w:val="00B56F9B"/>
    <w:rsid w:val="00B57C15"/>
    <w:rsid w:val="00B60F42"/>
    <w:rsid w:val="00B62944"/>
    <w:rsid w:val="00B633A4"/>
    <w:rsid w:val="00B64919"/>
    <w:rsid w:val="00B6497F"/>
    <w:rsid w:val="00B65C34"/>
    <w:rsid w:val="00B667C6"/>
    <w:rsid w:val="00B67CAF"/>
    <w:rsid w:val="00B715FF"/>
    <w:rsid w:val="00B72594"/>
    <w:rsid w:val="00B733F9"/>
    <w:rsid w:val="00B73838"/>
    <w:rsid w:val="00B7421A"/>
    <w:rsid w:val="00B75267"/>
    <w:rsid w:val="00B75473"/>
    <w:rsid w:val="00B75F20"/>
    <w:rsid w:val="00B762FD"/>
    <w:rsid w:val="00B808A4"/>
    <w:rsid w:val="00B81371"/>
    <w:rsid w:val="00B82F9E"/>
    <w:rsid w:val="00B83B6E"/>
    <w:rsid w:val="00B83E2E"/>
    <w:rsid w:val="00B84B6C"/>
    <w:rsid w:val="00B86FAE"/>
    <w:rsid w:val="00B902E7"/>
    <w:rsid w:val="00B922D9"/>
    <w:rsid w:val="00B926D6"/>
    <w:rsid w:val="00B94C17"/>
    <w:rsid w:val="00B95FCD"/>
    <w:rsid w:val="00B966BF"/>
    <w:rsid w:val="00B97247"/>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B6A18"/>
    <w:rsid w:val="00BC0B13"/>
    <w:rsid w:val="00BC0CE4"/>
    <w:rsid w:val="00BC260A"/>
    <w:rsid w:val="00BC30BF"/>
    <w:rsid w:val="00BC3150"/>
    <w:rsid w:val="00BC3708"/>
    <w:rsid w:val="00BC4A83"/>
    <w:rsid w:val="00BC61B2"/>
    <w:rsid w:val="00BD010F"/>
    <w:rsid w:val="00BD02D5"/>
    <w:rsid w:val="00BD1B67"/>
    <w:rsid w:val="00BD335B"/>
    <w:rsid w:val="00BD33B6"/>
    <w:rsid w:val="00BD3D7F"/>
    <w:rsid w:val="00BD4097"/>
    <w:rsid w:val="00BD4E41"/>
    <w:rsid w:val="00BD6560"/>
    <w:rsid w:val="00BE00FA"/>
    <w:rsid w:val="00BE0C95"/>
    <w:rsid w:val="00BE2A0C"/>
    <w:rsid w:val="00BE3EBD"/>
    <w:rsid w:val="00BE3F3F"/>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071"/>
    <w:rsid w:val="00C27ABF"/>
    <w:rsid w:val="00C315FB"/>
    <w:rsid w:val="00C317BD"/>
    <w:rsid w:val="00C32E86"/>
    <w:rsid w:val="00C33279"/>
    <w:rsid w:val="00C37DED"/>
    <w:rsid w:val="00C41015"/>
    <w:rsid w:val="00C43EDF"/>
    <w:rsid w:val="00C45BF0"/>
    <w:rsid w:val="00C46A22"/>
    <w:rsid w:val="00C47468"/>
    <w:rsid w:val="00C52B85"/>
    <w:rsid w:val="00C55E9B"/>
    <w:rsid w:val="00C55FE8"/>
    <w:rsid w:val="00C57929"/>
    <w:rsid w:val="00C6220B"/>
    <w:rsid w:val="00C63CF2"/>
    <w:rsid w:val="00C648FC"/>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343"/>
    <w:rsid w:val="00C83D03"/>
    <w:rsid w:val="00C83EA7"/>
    <w:rsid w:val="00C84559"/>
    <w:rsid w:val="00C85EC8"/>
    <w:rsid w:val="00C862C4"/>
    <w:rsid w:val="00C86B34"/>
    <w:rsid w:val="00C90272"/>
    <w:rsid w:val="00C94989"/>
    <w:rsid w:val="00C95593"/>
    <w:rsid w:val="00C96A63"/>
    <w:rsid w:val="00C97602"/>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E6A"/>
    <w:rsid w:val="00CF030B"/>
    <w:rsid w:val="00CF1289"/>
    <w:rsid w:val="00CF23A2"/>
    <w:rsid w:val="00CF33E5"/>
    <w:rsid w:val="00CF36F6"/>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4868"/>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5068"/>
    <w:rsid w:val="00D65243"/>
    <w:rsid w:val="00D658A1"/>
    <w:rsid w:val="00D65B73"/>
    <w:rsid w:val="00D71CB9"/>
    <w:rsid w:val="00D738F0"/>
    <w:rsid w:val="00D74FD3"/>
    <w:rsid w:val="00D80E0A"/>
    <w:rsid w:val="00D81AB1"/>
    <w:rsid w:val="00D82CB3"/>
    <w:rsid w:val="00D82FC0"/>
    <w:rsid w:val="00D8322A"/>
    <w:rsid w:val="00D83C17"/>
    <w:rsid w:val="00D84FFF"/>
    <w:rsid w:val="00D85885"/>
    <w:rsid w:val="00D85A93"/>
    <w:rsid w:val="00D86108"/>
    <w:rsid w:val="00D8720F"/>
    <w:rsid w:val="00D87527"/>
    <w:rsid w:val="00D87652"/>
    <w:rsid w:val="00D87961"/>
    <w:rsid w:val="00D908C1"/>
    <w:rsid w:val="00D92976"/>
    <w:rsid w:val="00D92D08"/>
    <w:rsid w:val="00D9372E"/>
    <w:rsid w:val="00D9392E"/>
    <w:rsid w:val="00D9424E"/>
    <w:rsid w:val="00D94508"/>
    <w:rsid w:val="00D947F0"/>
    <w:rsid w:val="00D963CC"/>
    <w:rsid w:val="00D967E5"/>
    <w:rsid w:val="00D96BE8"/>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10434"/>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18DB"/>
    <w:rsid w:val="00E32DDF"/>
    <w:rsid w:val="00E33108"/>
    <w:rsid w:val="00E3445A"/>
    <w:rsid w:val="00E34706"/>
    <w:rsid w:val="00E35C94"/>
    <w:rsid w:val="00E37290"/>
    <w:rsid w:val="00E3736F"/>
    <w:rsid w:val="00E37917"/>
    <w:rsid w:val="00E43ABE"/>
    <w:rsid w:val="00E445BD"/>
    <w:rsid w:val="00E47A5F"/>
    <w:rsid w:val="00E507A5"/>
    <w:rsid w:val="00E528D2"/>
    <w:rsid w:val="00E54E89"/>
    <w:rsid w:val="00E6002A"/>
    <w:rsid w:val="00E601CE"/>
    <w:rsid w:val="00E602CF"/>
    <w:rsid w:val="00E61EE8"/>
    <w:rsid w:val="00E62380"/>
    <w:rsid w:val="00E62441"/>
    <w:rsid w:val="00E62493"/>
    <w:rsid w:val="00E63879"/>
    <w:rsid w:val="00E66EE6"/>
    <w:rsid w:val="00E70BDE"/>
    <w:rsid w:val="00E71633"/>
    <w:rsid w:val="00E72689"/>
    <w:rsid w:val="00E730AA"/>
    <w:rsid w:val="00E7406B"/>
    <w:rsid w:val="00E75B03"/>
    <w:rsid w:val="00E76F52"/>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9D2"/>
    <w:rsid w:val="00E96B0B"/>
    <w:rsid w:val="00EA0CA1"/>
    <w:rsid w:val="00EA243F"/>
    <w:rsid w:val="00EA2E01"/>
    <w:rsid w:val="00EA3249"/>
    <w:rsid w:val="00EA3C59"/>
    <w:rsid w:val="00EA5118"/>
    <w:rsid w:val="00EA608A"/>
    <w:rsid w:val="00EA7A8D"/>
    <w:rsid w:val="00EB0DF0"/>
    <w:rsid w:val="00EB1A2C"/>
    <w:rsid w:val="00EB2066"/>
    <w:rsid w:val="00EB40DC"/>
    <w:rsid w:val="00EB743F"/>
    <w:rsid w:val="00EC064C"/>
    <w:rsid w:val="00EC0AB7"/>
    <w:rsid w:val="00EC0BFA"/>
    <w:rsid w:val="00EC115D"/>
    <w:rsid w:val="00EC2E31"/>
    <w:rsid w:val="00EC31A0"/>
    <w:rsid w:val="00EC3328"/>
    <w:rsid w:val="00EC34A9"/>
    <w:rsid w:val="00EC3934"/>
    <w:rsid w:val="00EC3BEB"/>
    <w:rsid w:val="00EC5B26"/>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E57F5"/>
    <w:rsid w:val="00EF1AD7"/>
    <w:rsid w:val="00EF2E2B"/>
    <w:rsid w:val="00EF34D2"/>
    <w:rsid w:val="00EF4C26"/>
    <w:rsid w:val="00EF5CC0"/>
    <w:rsid w:val="00F01833"/>
    <w:rsid w:val="00F019CB"/>
    <w:rsid w:val="00F02E9D"/>
    <w:rsid w:val="00F03F2E"/>
    <w:rsid w:val="00F04044"/>
    <w:rsid w:val="00F046C8"/>
    <w:rsid w:val="00F047AB"/>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6A9"/>
    <w:rsid w:val="00F60C62"/>
    <w:rsid w:val="00F6306F"/>
    <w:rsid w:val="00F63F1D"/>
    <w:rsid w:val="00F645AF"/>
    <w:rsid w:val="00F66BC9"/>
    <w:rsid w:val="00F67946"/>
    <w:rsid w:val="00F7170A"/>
    <w:rsid w:val="00F72B99"/>
    <w:rsid w:val="00F72CCD"/>
    <w:rsid w:val="00F72E9F"/>
    <w:rsid w:val="00F732B1"/>
    <w:rsid w:val="00F739E9"/>
    <w:rsid w:val="00F74765"/>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4474"/>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
    <w:name w:val="Unresolved Mention"/>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44512078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1044014481">
      <w:bodyDiv w:val="1"/>
      <w:marLeft w:val="0"/>
      <w:marRight w:val="0"/>
      <w:marTop w:val="0"/>
      <w:marBottom w:val="0"/>
      <w:divBdr>
        <w:top w:val="none" w:sz="0" w:space="0" w:color="auto"/>
        <w:left w:val="none" w:sz="0" w:space="0" w:color="auto"/>
        <w:bottom w:val="none" w:sz="0" w:space="0" w:color="auto"/>
        <w:right w:val="none" w:sz="0" w:space="0" w:color="auto"/>
      </w:divBdr>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2744419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10863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19903851">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0126C-268C-4657-99CC-84409F43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3365</Words>
  <Characters>18511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2018-04-27T14:28:00Z</cp:lastPrinted>
  <dcterms:created xsi:type="dcterms:W3CDTF">2019-12-19T03:21:00Z</dcterms:created>
  <dcterms:modified xsi:type="dcterms:W3CDTF">2020-01-31T20:38:00Z</dcterms:modified>
</cp:coreProperties>
</file>