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A016FE3" w:rsidR="00BF3214" w:rsidRPr="00E8050F"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E8050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E8050F">
        <w:rPr>
          <w:rFonts w:ascii="Palatino Linotype" w:eastAsia="Times New Roman" w:hAnsi="Palatino Linotype" w:cs="Arial"/>
          <w:color w:val="000000"/>
          <w:sz w:val="24"/>
          <w:szCs w:val="24"/>
          <w:lang w:eastAsia="es-MX"/>
        </w:rPr>
        <w:t xml:space="preserve">Estado de </w:t>
      </w:r>
      <w:r w:rsidR="00AB02FA" w:rsidRPr="00E8050F">
        <w:rPr>
          <w:rFonts w:ascii="Palatino Linotype" w:eastAsia="Times New Roman" w:hAnsi="Palatino Linotype" w:cs="Arial"/>
          <w:color w:val="000000"/>
          <w:sz w:val="24"/>
          <w:szCs w:val="24"/>
          <w:lang w:eastAsia="es-MX"/>
        </w:rPr>
        <w:t>México, a</w:t>
      </w:r>
      <w:r w:rsidR="00717CA4" w:rsidRPr="00E8050F">
        <w:rPr>
          <w:rFonts w:ascii="Palatino Linotype" w:eastAsia="Times New Roman" w:hAnsi="Palatino Linotype" w:cs="Arial"/>
          <w:color w:val="000000"/>
          <w:sz w:val="24"/>
          <w:szCs w:val="24"/>
          <w:lang w:eastAsia="es-MX"/>
        </w:rPr>
        <w:t xml:space="preserve"> </w:t>
      </w:r>
      <w:r w:rsidR="00E8050F" w:rsidRPr="00E8050F">
        <w:rPr>
          <w:rFonts w:ascii="Palatino Linotype" w:eastAsia="Times New Roman" w:hAnsi="Palatino Linotype" w:cs="Arial"/>
          <w:color w:val="000000"/>
          <w:sz w:val="24"/>
          <w:szCs w:val="24"/>
          <w:lang w:eastAsia="es-MX"/>
        </w:rPr>
        <w:t>veintinueve de enero de</w:t>
      </w:r>
      <w:r w:rsidR="00FC3916" w:rsidRPr="00E8050F">
        <w:rPr>
          <w:rFonts w:ascii="Palatino Linotype" w:eastAsia="Times New Roman" w:hAnsi="Palatino Linotype" w:cs="Arial"/>
          <w:color w:val="000000"/>
          <w:sz w:val="24"/>
          <w:szCs w:val="24"/>
          <w:lang w:eastAsia="es-MX"/>
        </w:rPr>
        <w:t xml:space="preserve"> dos mil </w:t>
      </w:r>
      <w:r w:rsidR="006276FD" w:rsidRPr="00E8050F">
        <w:rPr>
          <w:rFonts w:ascii="Palatino Linotype" w:eastAsia="Times New Roman" w:hAnsi="Palatino Linotype" w:cs="Arial"/>
          <w:color w:val="000000"/>
          <w:sz w:val="24"/>
          <w:szCs w:val="24"/>
          <w:lang w:eastAsia="es-MX"/>
        </w:rPr>
        <w:t>veinte.</w:t>
      </w:r>
    </w:p>
    <w:p w14:paraId="1C07CFE0" w14:textId="77777777" w:rsidR="009D066D" w:rsidRPr="00E8050F"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73140D8" w:rsidR="00BF3214" w:rsidRPr="00E8050F" w:rsidRDefault="00BF3214" w:rsidP="00AD2A55">
      <w:pPr>
        <w:tabs>
          <w:tab w:val="left" w:pos="1701"/>
        </w:tabs>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VISTO</w:t>
      </w:r>
      <w:r w:rsidRPr="00E8050F">
        <w:rPr>
          <w:rFonts w:ascii="Palatino Linotype" w:hAnsi="Palatino Linotype" w:cs="Arial"/>
          <w:sz w:val="24"/>
          <w:szCs w:val="24"/>
        </w:rPr>
        <w:t xml:space="preserve"> el expediente electrónico formado con motivo del recurso de revisión número </w:t>
      </w:r>
      <w:r w:rsidR="000B2630" w:rsidRPr="00E8050F">
        <w:rPr>
          <w:rFonts w:ascii="Palatino Linotype" w:hAnsi="Palatino Linotype" w:cs="Arial"/>
          <w:b/>
          <w:bCs/>
          <w:sz w:val="24"/>
          <w:szCs w:val="24"/>
          <w:lang w:eastAsia="es-MX"/>
        </w:rPr>
        <w:t>0</w:t>
      </w:r>
      <w:r w:rsidR="006276FD" w:rsidRPr="00E8050F">
        <w:rPr>
          <w:rFonts w:ascii="Palatino Linotype" w:hAnsi="Palatino Linotype" w:cs="Arial"/>
          <w:b/>
          <w:bCs/>
          <w:sz w:val="24"/>
          <w:szCs w:val="24"/>
          <w:lang w:eastAsia="es-MX"/>
        </w:rPr>
        <w:t>8565</w:t>
      </w:r>
      <w:r w:rsidR="0044569F" w:rsidRPr="00E8050F">
        <w:rPr>
          <w:rFonts w:ascii="Palatino Linotype" w:hAnsi="Palatino Linotype" w:cs="Arial"/>
          <w:b/>
          <w:bCs/>
          <w:sz w:val="24"/>
          <w:szCs w:val="24"/>
          <w:lang w:eastAsia="es-MX"/>
        </w:rPr>
        <w:t>/INFOEM/IP/RR/201</w:t>
      </w:r>
      <w:r w:rsidR="00717CA4" w:rsidRPr="00E8050F">
        <w:rPr>
          <w:rFonts w:ascii="Palatino Linotype" w:hAnsi="Palatino Linotype" w:cs="Arial"/>
          <w:b/>
          <w:bCs/>
          <w:sz w:val="24"/>
          <w:szCs w:val="24"/>
          <w:lang w:eastAsia="es-MX"/>
        </w:rPr>
        <w:t>9</w:t>
      </w:r>
      <w:r w:rsidR="007F163D">
        <w:rPr>
          <w:rFonts w:ascii="Palatino Linotype" w:hAnsi="Palatino Linotype" w:cs="Arial"/>
          <w:sz w:val="24"/>
          <w:szCs w:val="24"/>
        </w:rPr>
        <w:t xml:space="preserve">, interpuesto por </w:t>
      </w:r>
      <w:r w:rsidR="007F163D">
        <w:rPr>
          <w:rFonts w:ascii="Palatino Linotype" w:hAnsi="Palatino Linotype" w:cs="Arial"/>
        </w:rPr>
        <w:t>XXXXX XXXXX XXXXX</w:t>
      </w:r>
      <w:r w:rsidR="007052CB" w:rsidRPr="00E8050F">
        <w:rPr>
          <w:rFonts w:ascii="Palatino Linotype" w:hAnsi="Palatino Linotype" w:cs="Arial"/>
          <w:b/>
          <w:sz w:val="24"/>
          <w:szCs w:val="24"/>
        </w:rPr>
        <w:t xml:space="preserve">, </w:t>
      </w:r>
      <w:r w:rsidRPr="00E8050F">
        <w:rPr>
          <w:rFonts w:ascii="Palatino Linotype" w:hAnsi="Palatino Linotype" w:cs="Arial"/>
          <w:sz w:val="24"/>
          <w:szCs w:val="24"/>
        </w:rPr>
        <w:t>en</w:t>
      </w:r>
      <w:r w:rsidR="00173A17" w:rsidRPr="00E8050F">
        <w:rPr>
          <w:rFonts w:ascii="Palatino Linotype" w:hAnsi="Palatino Linotype" w:cs="Arial"/>
          <w:sz w:val="24"/>
          <w:szCs w:val="24"/>
        </w:rPr>
        <w:t xml:space="preserve"> </w:t>
      </w:r>
      <w:r w:rsidRPr="00E8050F">
        <w:rPr>
          <w:rFonts w:ascii="Palatino Linotype" w:hAnsi="Palatino Linotype" w:cs="Arial"/>
          <w:sz w:val="24"/>
          <w:szCs w:val="24"/>
        </w:rPr>
        <w:t xml:space="preserve">lo </w:t>
      </w:r>
      <w:r w:rsidR="00B75470" w:rsidRPr="00E8050F">
        <w:rPr>
          <w:rFonts w:ascii="Palatino Linotype" w:hAnsi="Palatino Linotype" w:cs="Arial"/>
          <w:sz w:val="24"/>
          <w:szCs w:val="24"/>
        </w:rPr>
        <w:t>s</w:t>
      </w:r>
      <w:r w:rsidR="00F60B1C" w:rsidRPr="00E8050F">
        <w:rPr>
          <w:rFonts w:ascii="Palatino Linotype" w:hAnsi="Palatino Linotype" w:cs="Arial"/>
          <w:sz w:val="24"/>
          <w:szCs w:val="24"/>
        </w:rPr>
        <w:t xml:space="preserve">ucesivo </w:t>
      </w:r>
      <w:r w:rsidR="001168FD" w:rsidRPr="00E8050F">
        <w:rPr>
          <w:rFonts w:ascii="Palatino Linotype" w:hAnsi="Palatino Linotype" w:cs="Arial"/>
          <w:b/>
          <w:sz w:val="24"/>
          <w:szCs w:val="24"/>
        </w:rPr>
        <w:t>l</w:t>
      </w:r>
      <w:r w:rsidR="00030088" w:rsidRPr="00E8050F">
        <w:rPr>
          <w:rFonts w:ascii="Palatino Linotype" w:hAnsi="Palatino Linotype" w:cs="Arial"/>
          <w:b/>
          <w:sz w:val="24"/>
          <w:szCs w:val="24"/>
        </w:rPr>
        <w:t>a</w:t>
      </w:r>
      <w:r w:rsidR="00440B5C" w:rsidRPr="00E8050F">
        <w:rPr>
          <w:rFonts w:ascii="Palatino Linotype" w:hAnsi="Palatino Linotype" w:cs="Arial"/>
          <w:b/>
          <w:sz w:val="24"/>
          <w:szCs w:val="24"/>
        </w:rPr>
        <w:t xml:space="preserve"> Recurrente</w:t>
      </w:r>
      <w:r w:rsidRPr="00E8050F">
        <w:rPr>
          <w:rFonts w:ascii="Palatino Linotype" w:hAnsi="Palatino Linotype" w:cs="Arial"/>
          <w:sz w:val="24"/>
          <w:szCs w:val="24"/>
        </w:rPr>
        <w:t>,</w:t>
      </w:r>
      <w:r w:rsidR="00163D26" w:rsidRPr="00E8050F">
        <w:rPr>
          <w:rFonts w:ascii="Palatino Linotype" w:hAnsi="Palatino Linotype" w:cs="Arial"/>
          <w:sz w:val="24"/>
          <w:szCs w:val="24"/>
        </w:rPr>
        <w:t xml:space="preserve"> en contra de la</w:t>
      </w:r>
      <w:r w:rsidR="006E7A5D" w:rsidRPr="00E8050F">
        <w:rPr>
          <w:rFonts w:ascii="Palatino Linotype" w:hAnsi="Palatino Linotype" w:cs="Arial"/>
          <w:sz w:val="24"/>
          <w:szCs w:val="24"/>
        </w:rPr>
        <w:t xml:space="preserve"> </w:t>
      </w:r>
      <w:r w:rsidR="0059317F" w:rsidRPr="00E8050F">
        <w:rPr>
          <w:rFonts w:ascii="Palatino Linotype" w:hAnsi="Palatino Linotype" w:cs="Arial"/>
          <w:sz w:val="24"/>
          <w:szCs w:val="24"/>
        </w:rPr>
        <w:t>respuesta</w:t>
      </w:r>
      <w:r w:rsidRPr="00E8050F">
        <w:rPr>
          <w:rFonts w:ascii="Palatino Linotype" w:hAnsi="Palatino Linotype" w:cs="Arial"/>
          <w:sz w:val="24"/>
          <w:szCs w:val="24"/>
        </w:rPr>
        <w:t xml:space="preserve"> de</w:t>
      </w:r>
      <w:r w:rsidR="003D23D7" w:rsidRPr="00E8050F">
        <w:rPr>
          <w:rFonts w:ascii="Palatino Linotype" w:hAnsi="Palatino Linotype" w:cs="Arial"/>
          <w:sz w:val="24"/>
          <w:szCs w:val="24"/>
        </w:rPr>
        <w:t xml:space="preserve">l </w:t>
      </w:r>
      <w:r w:rsidR="004F036F" w:rsidRPr="00E8050F">
        <w:rPr>
          <w:rFonts w:ascii="Palatino Linotype" w:hAnsi="Palatino Linotype" w:cs="Arial"/>
          <w:b/>
          <w:sz w:val="24"/>
          <w:szCs w:val="24"/>
        </w:rPr>
        <w:t xml:space="preserve">Ayuntamiento de </w:t>
      </w:r>
      <w:r w:rsidR="006276FD" w:rsidRPr="00E8050F">
        <w:rPr>
          <w:rFonts w:ascii="Palatino Linotype" w:hAnsi="Palatino Linotype" w:cs="Arial"/>
          <w:b/>
          <w:sz w:val="24"/>
          <w:szCs w:val="24"/>
        </w:rPr>
        <w:t>Coyotepec</w:t>
      </w:r>
      <w:r w:rsidR="007052CB" w:rsidRPr="00E8050F">
        <w:rPr>
          <w:rFonts w:ascii="Palatino Linotype" w:hAnsi="Palatino Linotype" w:cs="Arial"/>
          <w:b/>
          <w:sz w:val="24"/>
          <w:szCs w:val="24"/>
        </w:rPr>
        <w:t>,</w:t>
      </w:r>
      <w:r w:rsidR="000B2630" w:rsidRPr="00E8050F">
        <w:rPr>
          <w:rFonts w:ascii="Palatino Linotype" w:hAnsi="Palatino Linotype" w:cs="Arial"/>
          <w:b/>
          <w:sz w:val="24"/>
          <w:szCs w:val="24"/>
        </w:rPr>
        <w:t xml:space="preserve"> </w:t>
      </w:r>
      <w:r w:rsidRPr="00E8050F">
        <w:rPr>
          <w:rFonts w:ascii="Palatino Linotype" w:hAnsi="Palatino Linotype" w:cs="Arial"/>
          <w:sz w:val="24"/>
          <w:szCs w:val="24"/>
        </w:rPr>
        <w:t>en lo subsecuente</w:t>
      </w:r>
      <w:r w:rsidR="00E468E5" w:rsidRPr="00E8050F">
        <w:rPr>
          <w:rFonts w:ascii="Palatino Linotype" w:hAnsi="Palatino Linotype" w:cs="Arial"/>
          <w:b/>
          <w:sz w:val="24"/>
          <w:szCs w:val="24"/>
        </w:rPr>
        <w:t xml:space="preserve"> e</w:t>
      </w:r>
      <w:r w:rsidRPr="00E8050F">
        <w:rPr>
          <w:rFonts w:ascii="Palatino Linotype" w:hAnsi="Palatino Linotype" w:cs="Arial"/>
          <w:b/>
          <w:sz w:val="24"/>
          <w:szCs w:val="24"/>
        </w:rPr>
        <w:t xml:space="preserve">l Sujeto Obligado, </w:t>
      </w:r>
      <w:r w:rsidRPr="00E8050F">
        <w:rPr>
          <w:rFonts w:ascii="Palatino Linotype" w:hAnsi="Palatino Linotype" w:cs="Arial"/>
          <w:sz w:val="24"/>
          <w:szCs w:val="24"/>
        </w:rPr>
        <w:t>se procede a dictar la presente resolución.</w:t>
      </w:r>
    </w:p>
    <w:p w14:paraId="138C6F64" w14:textId="77777777" w:rsidR="00081DAC" w:rsidRPr="00E8050F"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E8050F" w:rsidRDefault="00BF3214" w:rsidP="00AD2A55">
      <w:pPr>
        <w:spacing w:after="0" w:line="360" w:lineRule="auto"/>
        <w:jc w:val="center"/>
        <w:rPr>
          <w:rFonts w:ascii="Palatino Linotype" w:hAnsi="Palatino Linotype" w:cs="Arial"/>
          <w:b/>
          <w:sz w:val="24"/>
          <w:szCs w:val="24"/>
        </w:rPr>
      </w:pPr>
      <w:r w:rsidRPr="00E8050F">
        <w:rPr>
          <w:rFonts w:ascii="Palatino Linotype" w:hAnsi="Palatino Linotype" w:cs="Arial"/>
          <w:b/>
          <w:sz w:val="24"/>
          <w:szCs w:val="24"/>
        </w:rPr>
        <w:t>A N T E C E D E N T E S</w:t>
      </w:r>
    </w:p>
    <w:p w14:paraId="6A86D231" w14:textId="77777777" w:rsidR="00081DAC" w:rsidRPr="00E8050F" w:rsidRDefault="00081DAC" w:rsidP="00AD2A55">
      <w:pPr>
        <w:spacing w:after="0" w:line="360" w:lineRule="auto"/>
        <w:jc w:val="center"/>
        <w:rPr>
          <w:rFonts w:ascii="Palatino Linotype" w:hAnsi="Palatino Linotype" w:cs="Arial"/>
          <w:b/>
          <w:sz w:val="24"/>
          <w:szCs w:val="24"/>
        </w:rPr>
      </w:pPr>
    </w:p>
    <w:p w14:paraId="513A9A0F" w14:textId="77777777" w:rsidR="00EE326A" w:rsidRPr="00E8050F" w:rsidRDefault="00BF3214" w:rsidP="00AD2A55">
      <w:pPr>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PRIMERO.</w:t>
      </w:r>
      <w:r w:rsidR="00EE326A" w:rsidRPr="00E8050F">
        <w:rPr>
          <w:rFonts w:ascii="Palatino Linotype" w:hAnsi="Palatino Linotype" w:cs="Arial"/>
          <w:b/>
          <w:sz w:val="24"/>
          <w:szCs w:val="24"/>
        </w:rPr>
        <w:t xml:space="preserve"> De la solicitud de información.</w:t>
      </w:r>
    </w:p>
    <w:p w14:paraId="50351FBE" w14:textId="00AB09FB" w:rsidR="00BF3214" w:rsidRPr="00E8050F" w:rsidRDefault="00BF3214" w:rsidP="00AD2A55">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Con fecha </w:t>
      </w:r>
      <w:r w:rsidR="006276FD" w:rsidRPr="00E8050F">
        <w:rPr>
          <w:rFonts w:ascii="Palatino Linotype" w:hAnsi="Palatino Linotype" w:cs="Arial"/>
          <w:sz w:val="24"/>
          <w:szCs w:val="24"/>
        </w:rPr>
        <w:t>dieciocho de octubre</w:t>
      </w:r>
      <w:r w:rsidR="00E40647" w:rsidRPr="00E8050F">
        <w:rPr>
          <w:rFonts w:ascii="Palatino Linotype" w:hAnsi="Palatino Linotype" w:cs="Arial"/>
          <w:sz w:val="24"/>
          <w:szCs w:val="24"/>
        </w:rPr>
        <w:t xml:space="preserve"> de dos mil dieci</w:t>
      </w:r>
      <w:r w:rsidR="007E716D" w:rsidRPr="00E8050F">
        <w:rPr>
          <w:rFonts w:ascii="Palatino Linotype" w:hAnsi="Palatino Linotype" w:cs="Arial"/>
          <w:sz w:val="24"/>
          <w:szCs w:val="24"/>
        </w:rPr>
        <w:t>nueve</w:t>
      </w:r>
      <w:r w:rsidRPr="00E8050F">
        <w:rPr>
          <w:rFonts w:ascii="Palatino Linotype" w:hAnsi="Palatino Linotype" w:cs="Arial"/>
          <w:sz w:val="24"/>
          <w:szCs w:val="24"/>
        </w:rPr>
        <w:t xml:space="preserve">, </w:t>
      </w:r>
      <w:r w:rsidR="00A66EA6" w:rsidRPr="00E8050F">
        <w:rPr>
          <w:rFonts w:ascii="Palatino Linotype" w:hAnsi="Palatino Linotype" w:cs="Arial"/>
          <w:sz w:val="24"/>
          <w:szCs w:val="24"/>
        </w:rPr>
        <w:t>e</w:t>
      </w:r>
      <w:r w:rsidR="001168FD" w:rsidRPr="00E8050F">
        <w:rPr>
          <w:rFonts w:ascii="Palatino Linotype" w:hAnsi="Palatino Linotype" w:cs="Arial"/>
          <w:sz w:val="24"/>
          <w:szCs w:val="24"/>
        </w:rPr>
        <w:t>l</w:t>
      </w:r>
      <w:r w:rsidR="00440B5C" w:rsidRPr="00E8050F">
        <w:rPr>
          <w:rFonts w:ascii="Palatino Linotype" w:hAnsi="Palatino Linotype" w:cs="Arial"/>
          <w:sz w:val="24"/>
          <w:szCs w:val="24"/>
        </w:rPr>
        <w:t xml:space="preserve"> Recurrente</w:t>
      </w:r>
      <w:r w:rsidRPr="00E8050F">
        <w:rPr>
          <w:rFonts w:ascii="Palatino Linotype" w:hAnsi="Palatino Linotype" w:cs="Arial"/>
          <w:sz w:val="24"/>
          <w:szCs w:val="24"/>
        </w:rPr>
        <w:t>, presentó a través del Sistema de Acceso a la Información Mexiquense (</w:t>
      </w:r>
      <w:r w:rsidRPr="00E8050F">
        <w:rPr>
          <w:rFonts w:ascii="Palatino Linotype" w:hAnsi="Palatino Linotype" w:cs="Arial"/>
          <w:b/>
          <w:sz w:val="24"/>
          <w:szCs w:val="24"/>
        </w:rPr>
        <w:t>SAIMEX)</w:t>
      </w:r>
      <w:r w:rsidRPr="00E8050F">
        <w:rPr>
          <w:rFonts w:ascii="Palatino Linotype" w:hAnsi="Palatino Linotype" w:cs="Arial"/>
          <w:sz w:val="24"/>
          <w:szCs w:val="24"/>
        </w:rPr>
        <w:t xml:space="preserve"> ante </w:t>
      </w:r>
      <w:r w:rsidR="00DB31DF" w:rsidRPr="00E8050F">
        <w:rPr>
          <w:rFonts w:ascii="Palatino Linotype" w:hAnsi="Palatino Linotype" w:cs="Arial"/>
          <w:sz w:val="24"/>
          <w:szCs w:val="24"/>
        </w:rPr>
        <w:t>e</w:t>
      </w:r>
      <w:r w:rsidRPr="00E8050F">
        <w:rPr>
          <w:rFonts w:ascii="Palatino Linotype" w:hAnsi="Palatino Linotype" w:cs="Arial"/>
          <w:sz w:val="24"/>
          <w:szCs w:val="24"/>
        </w:rPr>
        <w:t>l Sujeto Obligado, solicitud de acceso a la información pública, registrada bajo el número de expediente</w:t>
      </w:r>
      <w:r w:rsidRPr="00E8050F">
        <w:rPr>
          <w:rFonts w:ascii="Palatino Linotype" w:hAnsi="Palatino Linotype" w:cs="Arial"/>
          <w:b/>
          <w:sz w:val="24"/>
          <w:szCs w:val="24"/>
        </w:rPr>
        <w:t xml:space="preserve"> </w:t>
      </w:r>
      <w:r w:rsidR="00E8050F" w:rsidRPr="00E8050F">
        <w:rPr>
          <w:rFonts w:ascii="Palatino Linotype" w:hAnsi="Palatino Linotype" w:cs="Arial"/>
          <w:b/>
          <w:sz w:val="24"/>
          <w:szCs w:val="24"/>
        </w:rPr>
        <w:t>00426/COYOTEP/IP/2019</w:t>
      </w:r>
      <w:r w:rsidRPr="00E8050F">
        <w:rPr>
          <w:rFonts w:ascii="Palatino Linotype" w:hAnsi="Palatino Linotype" w:cs="Arial"/>
          <w:b/>
          <w:sz w:val="24"/>
          <w:szCs w:val="24"/>
        </w:rPr>
        <w:t>,</w:t>
      </w:r>
      <w:r w:rsidRPr="00E8050F">
        <w:rPr>
          <w:rFonts w:ascii="Palatino Linotype" w:hAnsi="Palatino Linotype" w:cs="Arial"/>
          <w:b/>
          <w:sz w:val="24"/>
          <w:szCs w:val="24"/>
          <w:lang w:eastAsia="es-MX"/>
        </w:rPr>
        <w:t xml:space="preserve"> </w:t>
      </w:r>
      <w:r w:rsidRPr="00E8050F">
        <w:rPr>
          <w:rFonts w:ascii="Palatino Linotype" w:hAnsi="Palatino Linotype" w:cs="Arial"/>
          <w:sz w:val="24"/>
          <w:szCs w:val="24"/>
        </w:rPr>
        <w:t>mediante la cual solicitó información en el tenor siguiente:</w:t>
      </w:r>
    </w:p>
    <w:p w14:paraId="210FA440" w14:textId="77777777" w:rsidR="00081DAC" w:rsidRPr="00E8050F" w:rsidRDefault="00081DAC" w:rsidP="00AD2A55">
      <w:pPr>
        <w:spacing w:after="0" w:line="360" w:lineRule="auto"/>
        <w:ind w:left="851" w:right="850"/>
        <w:jc w:val="both"/>
        <w:rPr>
          <w:rFonts w:ascii="Palatino Linotype" w:hAnsi="Palatino Linotype" w:cs="Arial"/>
          <w:i/>
          <w:sz w:val="20"/>
          <w:szCs w:val="24"/>
        </w:rPr>
      </w:pPr>
    </w:p>
    <w:p w14:paraId="701CF820" w14:textId="74B50B88" w:rsidR="00BF3214" w:rsidRPr="00E8050F" w:rsidRDefault="00BF3214" w:rsidP="007E716D">
      <w:pPr>
        <w:ind w:left="851" w:right="850"/>
        <w:jc w:val="both"/>
        <w:rPr>
          <w:rFonts w:ascii="Palatino Linotype" w:eastAsia="Times New Roman" w:hAnsi="Palatino Linotype" w:cs="Times New Roman"/>
          <w:i/>
          <w:lang w:eastAsia="es-MX"/>
        </w:rPr>
      </w:pPr>
      <w:r w:rsidRPr="00E8050F">
        <w:rPr>
          <w:rFonts w:ascii="Palatino Linotype" w:eastAsia="Times New Roman" w:hAnsi="Palatino Linotype" w:cs="Times New Roman"/>
          <w:i/>
          <w:lang w:eastAsia="es-ES"/>
        </w:rPr>
        <w:t>“</w:t>
      </w:r>
      <w:r w:rsidR="006276FD" w:rsidRPr="00E8050F">
        <w:rPr>
          <w:rFonts w:ascii="Palatino Linotype" w:hAnsi="Palatino Linotype"/>
          <w:i/>
          <w:color w:val="000000"/>
        </w:rPr>
        <w:t xml:space="preserve">PIDO INFORME DE ACTIVIDADES Y GESTIONES DE TODAS LAS AREAS DEL AYUNTAMIENTO Y SISTEMA MUNICIPAL DIF DE COYOTEPEC MEXICO 2019 TALES COMO: ARCHIVO Y RECLUTAMIENTO, CATASTRO, SISTEMAS, COMUNICACIÓN SOCIAL, REGISTRO CIVIL, TESORERIA MUNICIPAL, INGRESOS, EGRESOS, LOGISTA, ALMACEN, DESARROLLO ECONOMICO, SERVICIOS PUBLICOS, LIMPIA, PANTEONES, PLANTA TRATADORA, BIENESTAR ANIMAL, DRENAJE Y ALCANTARILLADO, COMERCIO, DESARROLLO SOCIAL, OBRAS PUBLICAS, DESARROLLO URBANO Y ECOLOGIA, </w:t>
      </w:r>
      <w:r w:rsidR="006276FD" w:rsidRPr="00E8050F">
        <w:rPr>
          <w:rFonts w:ascii="Palatino Linotype" w:hAnsi="Palatino Linotype"/>
          <w:i/>
          <w:color w:val="000000"/>
        </w:rPr>
        <w:lastRenderedPageBreak/>
        <w:t>ATENCIONA CIUDADANA, EMPLEO, MOVILIDAD, JUVENTUD, OFICIALIA DE PARTES COMUN, REGIDURIAS, CONTRALORIA, AUTORIDAD INVESTIGADORA, AUTORIDAD SUBSTANCIADORA, AUTORIDAD RESOLUTORA, COMISION DE SELECCIÓN MUNICIPAL, COMITE DE PARTICIPACION CIUDADANA, SISTEMA MUNICIPAL ANTICORRUPCIÓN, COMITE COORDINADOR MUNICIPAL, JEFATURA DE ADQUISICIONES, DIRECCION JURIDICA, DIRECCIÓN DE ADMINISTRACIÓN, JEFATURA DE RECURSOS HUMANOS, EDUCACIÓN Y CULTURA, GOBIERNO, UNIDAD DE PLANEACIÓN, UNIDAD DE INFORMACIÓN, SECRETARIA TECNICA, SINDICATURA, SIMPINA, PRESIDENCIA MUNICIPAL, SECRETARIA, CASA DE CULTURA, BIBLIOTECA, PRESIDENCIA DIF, TESORERIA DIF, RECURSOS HUMANOS DIF, RECPCIÓN, FARMACIA, ENFERMERIA, MEDICA, DENTAL, VACUNAS, PSICOLOGIA, TRABAJO SOCIAL, ADULTOS MAYORES HORTADIF, UBRIS, PROCURADURIA DE LA DEFENSA DE LOS NIÑOS, NIÑAS Y ADOLESCENTES, SISTEMAS DIF, COMUNICACIÓN DIF, ARCHIVO DIF, DIRECCIÓN DIF, NUTRICIONALES DIF, UNIDAD DE PLANEACIÓN DIF, UNIDAD DE TRANSPARENCIA DIF, OFICIALIA CONCILIADORA, MEDIADORA Y CALIFICADORA, SEGURIDAD PUBLICA, VIALIDAD, ETC.</w:t>
      </w:r>
      <w:r w:rsidRPr="00E8050F">
        <w:rPr>
          <w:rFonts w:ascii="Palatino Linotype" w:eastAsia="Times New Roman" w:hAnsi="Palatino Linotype" w:cs="Times New Roman"/>
          <w:i/>
          <w:lang w:eastAsia="es-ES"/>
        </w:rPr>
        <w:t>”</w:t>
      </w:r>
      <w:r w:rsidRPr="00E8050F">
        <w:rPr>
          <w:rFonts w:ascii="Palatino Linotype" w:eastAsia="Times New Roman" w:hAnsi="Palatino Linotype" w:cs="Times New Roman"/>
          <w:i/>
          <w:lang w:val="es-ES_tradnl" w:eastAsia="es-ES"/>
        </w:rPr>
        <w:t xml:space="preserve"> </w:t>
      </w:r>
      <w:r w:rsidR="00EA51DC" w:rsidRPr="00E8050F">
        <w:rPr>
          <w:rFonts w:ascii="Palatino Linotype" w:eastAsia="Times New Roman" w:hAnsi="Palatino Linotype" w:cs="Times New Roman"/>
          <w:i/>
          <w:lang w:val="es-ES_tradnl" w:eastAsia="es-ES"/>
        </w:rPr>
        <w:t>(Sic).</w:t>
      </w:r>
    </w:p>
    <w:p w14:paraId="76D99508" w14:textId="77777777" w:rsidR="00582883" w:rsidRPr="00E8050F" w:rsidRDefault="00582883" w:rsidP="00582883">
      <w:pPr>
        <w:ind w:left="851" w:right="850"/>
        <w:jc w:val="both"/>
        <w:rPr>
          <w:rFonts w:ascii="Palatino Linotype" w:eastAsia="Times New Roman" w:hAnsi="Palatino Linotype" w:cs="Times New Roman"/>
          <w:i/>
          <w:lang w:eastAsia="es-MX"/>
        </w:rPr>
      </w:pPr>
    </w:p>
    <w:p w14:paraId="3E53EAF9" w14:textId="77777777" w:rsidR="002D30C6" w:rsidRPr="00E8050F" w:rsidRDefault="002D30C6" w:rsidP="00582883">
      <w:pPr>
        <w:ind w:left="851" w:right="850"/>
        <w:jc w:val="both"/>
        <w:rPr>
          <w:rFonts w:ascii="Palatino Linotype" w:eastAsia="Times New Roman" w:hAnsi="Palatino Linotype" w:cs="Times New Roman"/>
          <w:i/>
          <w:lang w:eastAsia="es-MX"/>
        </w:rPr>
      </w:pPr>
    </w:p>
    <w:p w14:paraId="0F4E946B" w14:textId="667B9B0E" w:rsidR="007E716D" w:rsidRPr="00E8050F" w:rsidRDefault="007E716D" w:rsidP="007E716D">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E8050F">
        <w:rPr>
          <w:rFonts w:ascii="Palatino Linotype" w:hAnsi="Palatino Linotype" w:cs="Arial"/>
          <w:i/>
          <w:sz w:val="24"/>
          <w:szCs w:val="24"/>
        </w:rPr>
        <w:t>a través del SAIMEX</w:t>
      </w:r>
      <w:r w:rsidRPr="00E8050F">
        <w:rPr>
          <w:rFonts w:ascii="Palatino Linotype" w:hAnsi="Palatino Linotype" w:cs="Arial"/>
          <w:sz w:val="24"/>
          <w:szCs w:val="24"/>
        </w:rPr>
        <w:t>”.</w:t>
      </w:r>
    </w:p>
    <w:p w14:paraId="54A08FEE" w14:textId="77777777" w:rsidR="007E716D" w:rsidRPr="00E8050F" w:rsidRDefault="007E716D" w:rsidP="007E716D">
      <w:pPr>
        <w:spacing w:after="0" w:line="360" w:lineRule="auto"/>
        <w:jc w:val="both"/>
        <w:rPr>
          <w:rFonts w:ascii="Palatino Linotype" w:hAnsi="Palatino Linotype" w:cs="Arial"/>
          <w:sz w:val="24"/>
          <w:szCs w:val="24"/>
        </w:rPr>
      </w:pPr>
    </w:p>
    <w:p w14:paraId="3E1DF9D8" w14:textId="00A966ED" w:rsidR="00B407EE" w:rsidRPr="00E8050F" w:rsidRDefault="00391EEC" w:rsidP="00AD2A55">
      <w:pPr>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SEGUNDO</w:t>
      </w:r>
      <w:r w:rsidR="006102EC" w:rsidRPr="00E8050F">
        <w:rPr>
          <w:rFonts w:ascii="Palatino Linotype" w:hAnsi="Palatino Linotype" w:cs="Arial"/>
          <w:b/>
          <w:sz w:val="24"/>
          <w:szCs w:val="24"/>
        </w:rPr>
        <w:t xml:space="preserve">. </w:t>
      </w:r>
      <w:r w:rsidR="00B407EE" w:rsidRPr="00E8050F">
        <w:rPr>
          <w:rFonts w:ascii="Palatino Linotype" w:hAnsi="Palatino Linotype" w:cs="Arial"/>
          <w:b/>
          <w:sz w:val="24"/>
          <w:szCs w:val="24"/>
        </w:rPr>
        <w:t xml:space="preserve">De la respuesta del sujeto obligado. </w:t>
      </w:r>
    </w:p>
    <w:p w14:paraId="772D7723" w14:textId="2E67542D" w:rsidR="009763E3" w:rsidRPr="00E8050F" w:rsidRDefault="009763E3" w:rsidP="009763E3">
      <w:pPr>
        <w:spacing w:before="240" w:after="240" w:line="360" w:lineRule="auto"/>
        <w:jc w:val="both"/>
        <w:rPr>
          <w:rFonts w:ascii="Palatino Linotype" w:hAnsi="Palatino Linotype"/>
          <w:sz w:val="24"/>
          <w:szCs w:val="24"/>
        </w:rPr>
      </w:pPr>
      <w:r w:rsidRPr="00E8050F">
        <w:rPr>
          <w:rFonts w:ascii="Palatino Linotype" w:hAnsi="Palatino Linotype"/>
          <w:sz w:val="24"/>
          <w:szCs w:val="24"/>
        </w:rPr>
        <w:t xml:space="preserve">De las constancias que obran en el expediente electrónico del SAIMEX, se advierte que, el Sujeto Obligado, </w:t>
      </w:r>
      <w:r w:rsidR="00F32520" w:rsidRPr="00E8050F">
        <w:rPr>
          <w:rFonts w:ascii="Palatino Linotype" w:hAnsi="Palatino Linotype"/>
          <w:sz w:val="24"/>
          <w:szCs w:val="24"/>
        </w:rPr>
        <w:t>en fecha treinta de octubre de dos mil diecinueve, remitió respuesta, misma que por ser del conocimiento de las partes, se omite su inserción.</w:t>
      </w:r>
    </w:p>
    <w:p w14:paraId="133B63B5" w14:textId="4D15045C" w:rsidR="006102EC" w:rsidRPr="00E8050F" w:rsidRDefault="006102EC" w:rsidP="007E716D">
      <w:pPr>
        <w:spacing w:before="240" w:after="240" w:line="360" w:lineRule="auto"/>
        <w:jc w:val="center"/>
        <w:rPr>
          <w:rFonts w:ascii="Palatino Linotype" w:hAnsi="Palatino Linotype"/>
        </w:rPr>
      </w:pPr>
    </w:p>
    <w:p w14:paraId="59285F40" w14:textId="17C095DC" w:rsidR="00BD12EB" w:rsidRPr="00E8050F" w:rsidRDefault="00391EEC" w:rsidP="00AD2A55">
      <w:pPr>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TERCERO</w:t>
      </w:r>
      <w:r w:rsidR="005353D8" w:rsidRPr="00E8050F">
        <w:rPr>
          <w:rFonts w:ascii="Palatino Linotype" w:hAnsi="Palatino Linotype" w:cs="Arial"/>
          <w:b/>
          <w:sz w:val="24"/>
          <w:szCs w:val="24"/>
        </w:rPr>
        <w:t xml:space="preserve">. </w:t>
      </w:r>
      <w:r w:rsidR="00BD12EB" w:rsidRPr="00E8050F">
        <w:rPr>
          <w:rFonts w:ascii="Palatino Linotype" w:hAnsi="Palatino Linotype" w:cs="Arial"/>
          <w:b/>
          <w:sz w:val="24"/>
          <w:szCs w:val="24"/>
        </w:rPr>
        <w:t>Del recurso de revisión.</w:t>
      </w:r>
    </w:p>
    <w:p w14:paraId="7CDB0E29" w14:textId="6230099E" w:rsidR="00BD12EB" w:rsidRPr="00E8050F" w:rsidRDefault="00BD12EB" w:rsidP="00AD2A55">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Inconforme con la respuesta </w:t>
      </w:r>
      <w:r w:rsidR="00F32520" w:rsidRPr="00E8050F">
        <w:rPr>
          <w:rFonts w:ascii="Palatino Linotype" w:hAnsi="Palatino Linotype" w:cs="Arial"/>
          <w:sz w:val="24"/>
          <w:szCs w:val="24"/>
        </w:rPr>
        <w:t xml:space="preserve">emitida </w:t>
      </w:r>
      <w:r w:rsidRPr="00E8050F">
        <w:rPr>
          <w:rFonts w:ascii="Palatino Linotype" w:hAnsi="Palatino Linotype" w:cs="Arial"/>
          <w:sz w:val="24"/>
          <w:szCs w:val="24"/>
        </w:rPr>
        <w:t xml:space="preserve">por parte del Sujeto Obligado, </w:t>
      </w:r>
      <w:r w:rsidR="00A66EA6" w:rsidRPr="00E8050F">
        <w:rPr>
          <w:rFonts w:ascii="Palatino Linotype" w:hAnsi="Palatino Linotype" w:cs="Arial"/>
          <w:sz w:val="24"/>
          <w:szCs w:val="24"/>
        </w:rPr>
        <w:t>e</w:t>
      </w:r>
      <w:r w:rsidRPr="00E8050F">
        <w:rPr>
          <w:rFonts w:ascii="Palatino Linotype" w:hAnsi="Palatino Linotype" w:cs="Arial"/>
          <w:sz w:val="24"/>
          <w:szCs w:val="24"/>
        </w:rPr>
        <w:t xml:space="preserve">l ahora Recurrente en fecha </w:t>
      </w:r>
      <w:r w:rsidR="00F32520" w:rsidRPr="00E8050F">
        <w:rPr>
          <w:rFonts w:ascii="Palatino Linotype" w:hAnsi="Palatino Linotype" w:cs="Arial"/>
          <w:sz w:val="24"/>
          <w:szCs w:val="24"/>
        </w:rPr>
        <w:t>ocho de noviembre</w:t>
      </w:r>
      <w:r w:rsidR="00391EEC" w:rsidRPr="00E8050F">
        <w:rPr>
          <w:rFonts w:ascii="Palatino Linotype" w:hAnsi="Palatino Linotype" w:cs="Arial"/>
          <w:sz w:val="24"/>
          <w:szCs w:val="24"/>
        </w:rPr>
        <w:t xml:space="preserve"> de </w:t>
      </w:r>
      <w:r w:rsidR="00771873" w:rsidRPr="00E8050F">
        <w:rPr>
          <w:rFonts w:ascii="Palatino Linotype" w:hAnsi="Palatino Linotype" w:cs="Arial"/>
          <w:sz w:val="24"/>
          <w:szCs w:val="24"/>
        </w:rPr>
        <w:t>dos mil dieci</w:t>
      </w:r>
      <w:r w:rsidR="007E716D" w:rsidRPr="00E8050F">
        <w:rPr>
          <w:rFonts w:ascii="Palatino Linotype" w:hAnsi="Palatino Linotype" w:cs="Arial"/>
          <w:sz w:val="24"/>
          <w:szCs w:val="24"/>
        </w:rPr>
        <w:t>nueve</w:t>
      </w:r>
      <w:r w:rsidRPr="00E8050F">
        <w:rPr>
          <w:rFonts w:ascii="Palatino Linotype" w:hAnsi="Palatino Linotype" w:cs="Arial"/>
          <w:sz w:val="24"/>
          <w:szCs w:val="24"/>
        </w:rPr>
        <w:t>, interpuso el recurso de revisión, el cual fue registrado</w:t>
      </w:r>
      <w:r w:rsidRPr="00E8050F">
        <w:rPr>
          <w:rFonts w:ascii="Palatino Linotype" w:hAnsi="Palatino Linotype" w:cs="Arial"/>
          <w:b/>
          <w:sz w:val="24"/>
          <w:szCs w:val="24"/>
        </w:rPr>
        <w:t xml:space="preserve"> </w:t>
      </w:r>
      <w:r w:rsidRPr="00E8050F">
        <w:rPr>
          <w:rFonts w:ascii="Palatino Linotype" w:hAnsi="Palatino Linotype" w:cs="Arial"/>
          <w:sz w:val="24"/>
          <w:szCs w:val="24"/>
        </w:rPr>
        <w:t xml:space="preserve">en el sistema electrónico con el expediente número </w:t>
      </w:r>
      <w:r w:rsidRPr="00E8050F">
        <w:rPr>
          <w:rFonts w:ascii="Palatino Linotype" w:hAnsi="Palatino Linotype" w:cs="Arial"/>
          <w:b/>
          <w:bCs/>
          <w:sz w:val="24"/>
          <w:szCs w:val="24"/>
          <w:lang w:eastAsia="es-MX"/>
        </w:rPr>
        <w:t>0</w:t>
      </w:r>
      <w:r w:rsidR="00F32520" w:rsidRPr="00E8050F">
        <w:rPr>
          <w:rFonts w:ascii="Palatino Linotype" w:hAnsi="Palatino Linotype" w:cs="Arial"/>
          <w:b/>
          <w:bCs/>
          <w:sz w:val="24"/>
          <w:szCs w:val="24"/>
          <w:lang w:eastAsia="es-MX"/>
        </w:rPr>
        <w:t>8565</w:t>
      </w:r>
      <w:r w:rsidRPr="00E8050F">
        <w:rPr>
          <w:rFonts w:ascii="Palatino Linotype" w:hAnsi="Palatino Linotype" w:cs="Arial"/>
          <w:b/>
          <w:bCs/>
          <w:sz w:val="24"/>
          <w:szCs w:val="24"/>
          <w:lang w:eastAsia="es-MX"/>
        </w:rPr>
        <w:t>/INFOEM/IP/RR/201</w:t>
      </w:r>
      <w:r w:rsidR="007E716D" w:rsidRPr="00E8050F">
        <w:rPr>
          <w:rFonts w:ascii="Palatino Linotype" w:hAnsi="Palatino Linotype" w:cs="Arial"/>
          <w:b/>
          <w:bCs/>
          <w:sz w:val="24"/>
          <w:szCs w:val="24"/>
          <w:lang w:eastAsia="es-MX"/>
        </w:rPr>
        <w:t>9</w:t>
      </w:r>
      <w:r w:rsidRPr="00E8050F">
        <w:rPr>
          <w:rFonts w:ascii="Palatino Linotype" w:hAnsi="Palatino Linotype" w:cs="Arial"/>
          <w:sz w:val="24"/>
          <w:szCs w:val="24"/>
        </w:rPr>
        <w:t>, en el cual aduce, las siguientes manifestaciones:</w:t>
      </w:r>
    </w:p>
    <w:p w14:paraId="70B139FC" w14:textId="77777777" w:rsidR="00E43D75" w:rsidRPr="00E8050F" w:rsidRDefault="00E43D75" w:rsidP="00AD2A55">
      <w:pPr>
        <w:spacing w:after="0" w:line="360" w:lineRule="auto"/>
        <w:jc w:val="both"/>
        <w:rPr>
          <w:rFonts w:ascii="Palatino Linotype" w:hAnsi="Palatino Linotype" w:cs="Arial"/>
          <w:sz w:val="24"/>
          <w:szCs w:val="24"/>
        </w:rPr>
      </w:pPr>
    </w:p>
    <w:p w14:paraId="7BD42008" w14:textId="77777777" w:rsidR="00BD12EB" w:rsidRPr="00E8050F" w:rsidRDefault="00BD12EB" w:rsidP="00AD2A55">
      <w:pPr>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Acto Impugnado:</w:t>
      </w:r>
    </w:p>
    <w:p w14:paraId="13DDBE6E" w14:textId="1F9AE656" w:rsidR="00BD12EB" w:rsidRPr="00E8050F" w:rsidRDefault="00BD12EB" w:rsidP="007E716D">
      <w:pPr>
        <w:ind w:left="851" w:right="850"/>
        <w:jc w:val="both"/>
        <w:rPr>
          <w:rFonts w:ascii="Palatino Linotype" w:hAnsi="Palatino Linotype"/>
          <w:i/>
          <w:color w:val="000000"/>
        </w:rPr>
      </w:pPr>
      <w:r w:rsidRPr="00E8050F">
        <w:rPr>
          <w:rFonts w:ascii="Palatino Linotype" w:hAnsi="Palatino Linotype"/>
          <w:i/>
          <w:color w:val="000000"/>
        </w:rPr>
        <w:t>“</w:t>
      </w:r>
      <w:r w:rsidR="00F32520" w:rsidRPr="00E8050F">
        <w:rPr>
          <w:rFonts w:ascii="Palatino Linotype" w:hAnsi="Palatino Linotype"/>
          <w:i/>
          <w:color w:val="000000"/>
        </w:rPr>
        <w:t>NEGATIVA DE PROPORCIONAR LA INFORMACIÓN</w:t>
      </w:r>
      <w:r w:rsidR="006102EC" w:rsidRPr="00E8050F">
        <w:rPr>
          <w:rFonts w:ascii="Palatino Linotype" w:hAnsi="Palatino Linotype"/>
          <w:i/>
          <w:color w:val="000000"/>
        </w:rPr>
        <w:t>.</w:t>
      </w:r>
      <w:r w:rsidRPr="00E8050F">
        <w:rPr>
          <w:rFonts w:ascii="Palatino Linotype" w:hAnsi="Palatino Linotype"/>
          <w:i/>
          <w:color w:val="000000"/>
        </w:rPr>
        <w:t>”(Sic).</w:t>
      </w:r>
    </w:p>
    <w:p w14:paraId="3CDF4E9D" w14:textId="77777777" w:rsidR="00BD12EB" w:rsidRPr="00E8050F"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E8050F" w:rsidRDefault="00BD12EB" w:rsidP="00AD2A55">
      <w:pPr>
        <w:spacing w:after="0" w:line="360" w:lineRule="auto"/>
        <w:jc w:val="both"/>
        <w:rPr>
          <w:rFonts w:ascii="Palatino Linotype" w:hAnsi="Palatino Linotype" w:cs="Arial"/>
          <w:sz w:val="24"/>
          <w:szCs w:val="24"/>
        </w:rPr>
      </w:pPr>
      <w:r w:rsidRPr="00E8050F">
        <w:rPr>
          <w:rFonts w:ascii="Palatino Linotype" w:hAnsi="Palatino Linotype" w:cs="Arial"/>
          <w:b/>
          <w:sz w:val="24"/>
          <w:szCs w:val="24"/>
        </w:rPr>
        <w:t>Razones o Motivos de Inconformidad</w:t>
      </w:r>
      <w:r w:rsidRPr="00E8050F">
        <w:rPr>
          <w:rFonts w:ascii="Palatino Linotype" w:hAnsi="Palatino Linotype" w:cs="Arial"/>
          <w:sz w:val="24"/>
          <w:szCs w:val="24"/>
        </w:rPr>
        <w:t xml:space="preserve">: </w:t>
      </w:r>
    </w:p>
    <w:p w14:paraId="36842D13" w14:textId="69051617" w:rsidR="009F6F65" w:rsidRPr="00E8050F" w:rsidRDefault="00BD12EB" w:rsidP="007E716D">
      <w:pPr>
        <w:ind w:left="851"/>
        <w:jc w:val="both"/>
        <w:rPr>
          <w:rFonts w:ascii="Palatino Linotype" w:eastAsia="Times New Roman" w:hAnsi="Palatino Linotype" w:cs="Times New Roman"/>
          <w:i/>
          <w:lang w:eastAsia="es-MX"/>
        </w:rPr>
      </w:pPr>
      <w:r w:rsidRPr="00E8050F">
        <w:rPr>
          <w:rFonts w:ascii="Palatino Linotype" w:hAnsi="Palatino Linotype" w:cs="Arial"/>
          <w:i/>
        </w:rPr>
        <w:t>“</w:t>
      </w:r>
      <w:r w:rsidR="00F32520" w:rsidRPr="00E8050F">
        <w:rPr>
          <w:rFonts w:ascii="Palatino Linotype" w:hAnsi="Palatino Linotype"/>
          <w:i/>
          <w:color w:val="000000"/>
        </w:rPr>
        <w:t>NEGATIVA DE PROPORCIONAR LA INFORMACIÓN</w:t>
      </w:r>
      <w:r w:rsidR="009763E3" w:rsidRPr="00E8050F">
        <w:rPr>
          <w:rFonts w:ascii="Palatino Linotype" w:hAnsi="Palatino Linotype"/>
          <w:i/>
          <w:color w:val="000000"/>
        </w:rPr>
        <w:t>” (S</w:t>
      </w:r>
      <w:r w:rsidRPr="00E8050F">
        <w:rPr>
          <w:rFonts w:ascii="Palatino Linotype" w:hAnsi="Palatino Linotype"/>
          <w:i/>
          <w:color w:val="000000"/>
        </w:rPr>
        <w:t>ic)</w:t>
      </w:r>
    </w:p>
    <w:p w14:paraId="07C20AEC" w14:textId="77777777" w:rsidR="00525913" w:rsidRPr="00E8050F" w:rsidRDefault="00525913" w:rsidP="00AD2A55">
      <w:pPr>
        <w:spacing w:after="0" w:line="360" w:lineRule="auto"/>
        <w:jc w:val="center"/>
        <w:rPr>
          <w:rFonts w:ascii="Palatino Linotype" w:hAnsi="Palatino Linotype" w:cs="Arial"/>
          <w:b/>
          <w:sz w:val="24"/>
          <w:szCs w:val="24"/>
        </w:rPr>
      </w:pPr>
    </w:p>
    <w:p w14:paraId="3A29AB1E" w14:textId="06B92408" w:rsidR="00DE5FCB" w:rsidRPr="00E8050F" w:rsidRDefault="00391EEC" w:rsidP="00AD2A55">
      <w:pPr>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CUARTO</w:t>
      </w:r>
      <w:r w:rsidR="00BF3214" w:rsidRPr="00E8050F">
        <w:rPr>
          <w:rFonts w:ascii="Palatino Linotype" w:hAnsi="Palatino Linotype" w:cs="Arial"/>
          <w:b/>
          <w:sz w:val="24"/>
          <w:szCs w:val="24"/>
        </w:rPr>
        <w:t xml:space="preserve">. </w:t>
      </w:r>
      <w:r w:rsidR="00DE5FCB" w:rsidRPr="00E8050F">
        <w:rPr>
          <w:rFonts w:ascii="Palatino Linotype" w:hAnsi="Palatino Linotype" w:cs="Arial"/>
          <w:b/>
          <w:sz w:val="24"/>
          <w:szCs w:val="24"/>
        </w:rPr>
        <w:t>Del turno del recurso de revisión.</w:t>
      </w:r>
    </w:p>
    <w:p w14:paraId="6B967E41" w14:textId="302C4BCB" w:rsidR="00DE5FCB" w:rsidRPr="00E8050F" w:rsidRDefault="00DE5FCB" w:rsidP="00AD2A55">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Medio de impugnación que le fue turnado a la Comisionada </w:t>
      </w:r>
      <w:r w:rsidRPr="00E8050F">
        <w:rPr>
          <w:rFonts w:ascii="Palatino Linotype" w:hAnsi="Palatino Linotype" w:cs="Arial"/>
          <w:b/>
          <w:sz w:val="24"/>
          <w:szCs w:val="24"/>
        </w:rPr>
        <w:t>Zulema Martínez Sánchez</w:t>
      </w:r>
      <w:r w:rsidRPr="00E8050F">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32520" w:rsidRPr="00E8050F">
        <w:rPr>
          <w:rFonts w:ascii="Palatino Linotype" w:hAnsi="Palatino Linotype" w:cs="Arial"/>
          <w:sz w:val="24"/>
          <w:szCs w:val="24"/>
        </w:rPr>
        <w:t>catorce de noviembre</w:t>
      </w:r>
      <w:r w:rsidR="001C16ED" w:rsidRPr="00E8050F">
        <w:rPr>
          <w:rFonts w:ascii="Palatino Linotype" w:hAnsi="Palatino Linotype" w:cs="Arial"/>
          <w:sz w:val="24"/>
          <w:szCs w:val="24"/>
        </w:rPr>
        <w:t xml:space="preserve"> </w:t>
      </w:r>
      <w:r w:rsidRPr="00E8050F">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E8050F" w:rsidRDefault="00B01F90" w:rsidP="00AD2A55">
      <w:pPr>
        <w:spacing w:after="0" w:line="360" w:lineRule="auto"/>
        <w:jc w:val="both"/>
        <w:rPr>
          <w:rFonts w:ascii="Palatino Linotype" w:hAnsi="Palatino Linotype" w:cs="Arial"/>
          <w:sz w:val="24"/>
          <w:szCs w:val="24"/>
        </w:rPr>
      </w:pPr>
    </w:p>
    <w:p w14:paraId="665015D4" w14:textId="50042CE1" w:rsidR="00BC106F" w:rsidRPr="00E8050F" w:rsidRDefault="00391EEC" w:rsidP="00AD2A55">
      <w:pPr>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QUINTO</w:t>
      </w:r>
      <w:r w:rsidR="00BF3214" w:rsidRPr="00E8050F">
        <w:rPr>
          <w:rFonts w:ascii="Palatino Linotype" w:hAnsi="Palatino Linotype" w:cs="Arial"/>
          <w:b/>
          <w:sz w:val="24"/>
          <w:szCs w:val="24"/>
        </w:rPr>
        <w:t xml:space="preserve">. </w:t>
      </w:r>
      <w:r w:rsidR="00BC106F" w:rsidRPr="00E8050F">
        <w:rPr>
          <w:rFonts w:ascii="Palatino Linotype" w:hAnsi="Palatino Linotype" w:cs="Arial"/>
          <w:b/>
          <w:sz w:val="24"/>
          <w:szCs w:val="24"/>
        </w:rPr>
        <w:t>De la etapa de manifestaciones y/o alegatos.</w:t>
      </w:r>
    </w:p>
    <w:p w14:paraId="531242B9" w14:textId="43824BF6" w:rsidR="00E8418F" w:rsidRPr="00E8050F" w:rsidRDefault="00BC106F" w:rsidP="008E433F">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lastRenderedPageBreak/>
        <w:t xml:space="preserve">Así, una vez transcurrido el término legal referido se destaca que </w:t>
      </w:r>
      <w:r w:rsidR="009763E3" w:rsidRPr="00E8050F">
        <w:rPr>
          <w:rFonts w:ascii="Palatino Linotype" w:hAnsi="Palatino Linotype" w:cs="Arial"/>
          <w:sz w:val="24"/>
          <w:szCs w:val="24"/>
        </w:rPr>
        <w:t xml:space="preserve">tanto </w:t>
      </w:r>
      <w:r w:rsidRPr="00E8050F">
        <w:rPr>
          <w:rFonts w:ascii="Palatino Linotype" w:hAnsi="Palatino Linotype" w:cs="Arial"/>
          <w:sz w:val="24"/>
          <w:szCs w:val="24"/>
        </w:rPr>
        <w:t xml:space="preserve">el </w:t>
      </w:r>
      <w:r w:rsidR="009B3F97" w:rsidRPr="00E8050F">
        <w:rPr>
          <w:rFonts w:ascii="Palatino Linotype" w:hAnsi="Palatino Linotype" w:cs="Arial"/>
          <w:sz w:val="24"/>
          <w:szCs w:val="24"/>
        </w:rPr>
        <w:t>Sujeto Obligado</w:t>
      </w:r>
      <w:r w:rsidRPr="00E8050F">
        <w:rPr>
          <w:rFonts w:ascii="Palatino Linotype" w:hAnsi="Palatino Linotype" w:cs="Arial"/>
          <w:sz w:val="24"/>
          <w:szCs w:val="24"/>
        </w:rPr>
        <w:t xml:space="preserve"> </w:t>
      </w:r>
      <w:r w:rsidR="009763E3" w:rsidRPr="00E8050F">
        <w:rPr>
          <w:rFonts w:ascii="Palatino Linotype" w:hAnsi="Palatino Linotype" w:cs="Arial"/>
          <w:sz w:val="24"/>
          <w:szCs w:val="24"/>
        </w:rPr>
        <w:t xml:space="preserve">como </w:t>
      </w:r>
      <w:r w:rsidR="00A66EA6" w:rsidRPr="00E8050F">
        <w:rPr>
          <w:rFonts w:ascii="Palatino Linotype" w:hAnsi="Palatino Linotype" w:cs="Arial"/>
          <w:sz w:val="24"/>
          <w:szCs w:val="24"/>
        </w:rPr>
        <w:t>e</w:t>
      </w:r>
      <w:r w:rsidR="009763E3" w:rsidRPr="00E8050F">
        <w:rPr>
          <w:rFonts w:ascii="Palatino Linotype" w:hAnsi="Palatino Linotype" w:cs="Arial"/>
          <w:sz w:val="24"/>
          <w:szCs w:val="24"/>
        </w:rPr>
        <w:t xml:space="preserve">l Recurrente </w:t>
      </w:r>
      <w:r w:rsidR="008E433F" w:rsidRPr="00E8050F">
        <w:rPr>
          <w:rFonts w:ascii="Palatino Linotype" w:hAnsi="Palatino Linotype" w:cs="Arial"/>
          <w:sz w:val="24"/>
          <w:szCs w:val="24"/>
        </w:rPr>
        <w:t>no emiti</w:t>
      </w:r>
      <w:r w:rsidR="009763E3" w:rsidRPr="00E8050F">
        <w:rPr>
          <w:rFonts w:ascii="Palatino Linotype" w:hAnsi="Palatino Linotype" w:cs="Arial"/>
          <w:sz w:val="24"/>
          <w:szCs w:val="24"/>
        </w:rPr>
        <w:t>eron</w:t>
      </w:r>
      <w:r w:rsidR="008E433F" w:rsidRPr="00E8050F">
        <w:rPr>
          <w:rFonts w:ascii="Palatino Linotype" w:hAnsi="Palatino Linotype" w:cs="Arial"/>
          <w:sz w:val="24"/>
          <w:szCs w:val="24"/>
        </w:rPr>
        <w:t xml:space="preserve"> manifestaciones</w:t>
      </w:r>
      <w:r w:rsidR="00771873" w:rsidRPr="00E8050F">
        <w:rPr>
          <w:rFonts w:ascii="Palatino Linotype" w:hAnsi="Palatino Linotype" w:cs="Arial"/>
          <w:sz w:val="24"/>
          <w:szCs w:val="24"/>
        </w:rPr>
        <w:t>, como se muestra a continuación:</w:t>
      </w:r>
    </w:p>
    <w:p w14:paraId="1D97D4BA" w14:textId="6C7FC6D8" w:rsidR="009F328F" w:rsidRPr="00E8050F" w:rsidRDefault="00F32520" w:rsidP="009F328F">
      <w:pPr>
        <w:spacing w:after="0" w:line="360" w:lineRule="auto"/>
        <w:jc w:val="center"/>
        <w:rPr>
          <w:rFonts w:ascii="Palatino Linotype" w:hAnsi="Palatino Linotype"/>
          <w:noProof/>
          <w:sz w:val="24"/>
          <w:szCs w:val="24"/>
          <w:lang w:eastAsia="es-MX"/>
        </w:rPr>
      </w:pPr>
      <w:r w:rsidRPr="00E8050F">
        <w:rPr>
          <w:noProof/>
          <w:lang w:eastAsia="es-MX"/>
        </w:rPr>
        <w:drawing>
          <wp:inline distT="0" distB="0" distL="0" distR="0" wp14:anchorId="7CFC41BA" wp14:editId="2EFCDB30">
            <wp:extent cx="5010150" cy="1533525"/>
            <wp:effectExtent l="190500" t="190500" r="19050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52" t="34980" r="7077" b="17696"/>
                    <a:stretch/>
                  </pic:blipFill>
                  <pic:spPr bwMode="auto">
                    <a:xfrm>
                      <a:off x="0" y="0"/>
                      <a:ext cx="5010150" cy="15335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E8050F" w:rsidRDefault="00BC106F" w:rsidP="00AD2A55">
      <w:pPr>
        <w:tabs>
          <w:tab w:val="left" w:pos="3206"/>
        </w:tabs>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Del cierre de instrucción.</w:t>
      </w:r>
      <w:r w:rsidRPr="00E8050F">
        <w:rPr>
          <w:rFonts w:ascii="Palatino Linotype" w:hAnsi="Palatino Linotype" w:cs="Arial"/>
          <w:b/>
          <w:sz w:val="24"/>
          <w:szCs w:val="24"/>
        </w:rPr>
        <w:tab/>
      </w:r>
    </w:p>
    <w:p w14:paraId="05097FC3" w14:textId="0A5F2C04" w:rsidR="00BC106F" w:rsidRPr="00E8050F" w:rsidRDefault="00BC106F" w:rsidP="00AD2A55">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Así, una vez transcurrido el término legal, se decreta el cierre de instrucción en fecha </w:t>
      </w:r>
      <w:r w:rsidR="00AD7CB2" w:rsidRPr="00E8050F">
        <w:rPr>
          <w:rFonts w:ascii="Palatino Linotype" w:hAnsi="Palatino Linotype" w:cs="Arial"/>
          <w:sz w:val="24"/>
          <w:szCs w:val="24"/>
        </w:rPr>
        <w:t xml:space="preserve">veintinueve de noviembre </w:t>
      </w:r>
      <w:r w:rsidR="0022049E" w:rsidRPr="00E8050F">
        <w:rPr>
          <w:rFonts w:ascii="Palatino Linotype" w:hAnsi="Palatino Linotype" w:cs="Arial"/>
          <w:sz w:val="24"/>
          <w:szCs w:val="24"/>
        </w:rPr>
        <w:t>de dos mil diecinueve</w:t>
      </w:r>
      <w:r w:rsidRPr="00E8050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0D95CA8" w14:textId="77777777" w:rsidR="003A31BF" w:rsidRPr="00E8050F" w:rsidRDefault="003A31BF" w:rsidP="00AD2A55">
      <w:pPr>
        <w:spacing w:after="0" w:line="360" w:lineRule="auto"/>
        <w:jc w:val="both"/>
        <w:rPr>
          <w:rFonts w:ascii="Palatino Linotype" w:hAnsi="Palatino Linotype" w:cs="Arial"/>
          <w:sz w:val="18"/>
          <w:szCs w:val="24"/>
        </w:rPr>
      </w:pPr>
    </w:p>
    <w:p w14:paraId="6C3F0C47" w14:textId="77777777" w:rsidR="003A31BF" w:rsidRPr="00E8050F" w:rsidRDefault="003A31BF" w:rsidP="003A31BF">
      <w:pPr>
        <w:spacing w:after="0" w:line="360" w:lineRule="auto"/>
        <w:jc w:val="both"/>
        <w:rPr>
          <w:rFonts w:ascii="Palatino Linotype" w:hAnsi="Palatino Linotype"/>
          <w:b/>
          <w:noProof/>
          <w:sz w:val="24"/>
          <w:szCs w:val="24"/>
          <w:lang w:eastAsia="es-MX"/>
        </w:rPr>
      </w:pPr>
      <w:r w:rsidRPr="00E8050F">
        <w:rPr>
          <w:rFonts w:ascii="Palatino Linotype" w:hAnsi="Palatino Linotype"/>
          <w:b/>
          <w:noProof/>
          <w:sz w:val="24"/>
          <w:szCs w:val="24"/>
          <w:lang w:eastAsia="es-MX"/>
        </w:rPr>
        <w:t>De la ampliación para emitir resolución del recurso de revisión.</w:t>
      </w:r>
    </w:p>
    <w:p w14:paraId="49C6F608" w14:textId="7D8B1AAC" w:rsidR="003A31BF" w:rsidRPr="00E8050F" w:rsidRDefault="003A31BF" w:rsidP="003A31BF">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En fecha </w:t>
      </w:r>
      <w:r w:rsidR="00AD7CB2" w:rsidRPr="00E8050F">
        <w:rPr>
          <w:rFonts w:ascii="Palatino Linotype" w:hAnsi="Palatino Linotype" w:cs="Arial"/>
          <w:sz w:val="24"/>
          <w:szCs w:val="24"/>
        </w:rPr>
        <w:t>quince de enero</w:t>
      </w:r>
      <w:r w:rsidR="0022049E" w:rsidRPr="00E8050F">
        <w:rPr>
          <w:rFonts w:ascii="Palatino Linotype" w:hAnsi="Palatino Linotype" w:cs="Arial"/>
          <w:sz w:val="24"/>
          <w:szCs w:val="24"/>
        </w:rPr>
        <w:t xml:space="preserve"> de </w:t>
      </w:r>
      <w:r w:rsidRPr="00E8050F">
        <w:rPr>
          <w:rFonts w:ascii="Palatino Linotype" w:hAnsi="Palatino Linotype" w:cs="Arial"/>
          <w:sz w:val="24"/>
          <w:szCs w:val="24"/>
        </w:rPr>
        <w:t xml:space="preserve">dos mil </w:t>
      </w:r>
      <w:r w:rsidR="00AD7CB2" w:rsidRPr="00E8050F">
        <w:rPr>
          <w:rFonts w:ascii="Palatino Linotype" w:hAnsi="Palatino Linotype" w:cs="Arial"/>
          <w:sz w:val="24"/>
          <w:szCs w:val="24"/>
        </w:rPr>
        <w:t>veinte</w:t>
      </w:r>
      <w:r w:rsidRPr="00E8050F">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14:paraId="58771190" w14:textId="77777777" w:rsidR="000C0F46" w:rsidRPr="00E8050F" w:rsidRDefault="000C0F46" w:rsidP="00AD2A55">
      <w:pPr>
        <w:spacing w:after="0" w:line="360" w:lineRule="auto"/>
        <w:jc w:val="both"/>
        <w:rPr>
          <w:rFonts w:ascii="Palatino Linotype" w:hAnsi="Palatino Linotype" w:cs="Arial"/>
          <w:sz w:val="24"/>
          <w:szCs w:val="24"/>
        </w:rPr>
      </w:pPr>
    </w:p>
    <w:p w14:paraId="6AE9A437" w14:textId="77777777" w:rsidR="00BF3214" w:rsidRPr="00E8050F" w:rsidRDefault="00BF3214" w:rsidP="00AD2A55">
      <w:pPr>
        <w:spacing w:after="0" w:line="360" w:lineRule="auto"/>
        <w:jc w:val="center"/>
        <w:rPr>
          <w:rFonts w:ascii="Palatino Linotype" w:hAnsi="Palatino Linotype" w:cs="Arial"/>
          <w:b/>
          <w:sz w:val="24"/>
          <w:szCs w:val="24"/>
        </w:rPr>
      </w:pPr>
      <w:r w:rsidRPr="00E8050F">
        <w:rPr>
          <w:rFonts w:ascii="Palatino Linotype" w:hAnsi="Palatino Linotype" w:cs="Arial"/>
          <w:b/>
          <w:sz w:val="24"/>
          <w:szCs w:val="24"/>
        </w:rPr>
        <w:t xml:space="preserve">C O N S I D E R A N D O </w:t>
      </w:r>
    </w:p>
    <w:p w14:paraId="204DC932" w14:textId="77777777" w:rsidR="00983EFD" w:rsidRPr="00E8050F" w:rsidRDefault="00983EFD" w:rsidP="00AD2A55">
      <w:pPr>
        <w:spacing w:after="0" w:line="360" w:lineRule="auto"/>
        <w:jc w:val="center"/>
        <w:rPr>
          <w:rFonts w:ascii="Palatino Linotype" w:hAnsi="Palatino Linotype" w:cs="Arial"/>
          <w:b/>
          <w:sz w:val="18"/>
          <w:szCs w:val="24"/>
        </w:rPr>
      </w:pPr>
    </w:p>
    <w:p w14:paraId="26F3E265" w14:textId="77777777" w:rsidR="00CF5FD0" w:rsidRPr="00E8050F" w:rsidRDefault="00CF5FD0" w:rsidP="00CF5FD0">
      <w:pPr>
        <w:spacing w:after="0" w:line="360" w:lineRule="auto"/>
        <w:jc w:val="both"/>
        <w:rPr>
          <w:rFonts w:ascii="Palatino Linotype" w:hAnsi="Palatino Linotype" w:cs="Arial"/>
          <w:sz w:val="24"/>
          <w:szCs w:val="24"/>
        </w:rPr>
      </w:pPr>
      <w:r w:rsidRPr="00E8050F">
        <w:rPr>
          <w:rFonts w:ascii="Palatino Linotype" w:hAnsi="Palatino Linotype" w:cs="Arial"/>
          <w:b/>
          <w:sz w:val="28"/>
          <w:szCs w:val="28"/>
        </w:rPr>
        <w:t>PRIMERO</w:t>
      </w:r>
      <w:r w:rsidRPr="00E8050F">
        <w:rPr>
          <w:rFonts w:ascii="Palatino Linotype" w:hAnsi="Palatino Linotype" w:cs="Arial"/>
          <w:b/>
          <w:sz w:val="24"/>
          <w:szCs w:val="24"/>
        </w:rPr>
        <w:t>. De la competencia</w:t>
      </w:r>
      <w:r w:rsidRPr="00E8050F">
        <w:rPr>
          <w:rFonts w:ascii="Palatino Linotype" w:hAnsi="Palatino Linotype" w:cs="Arial"/>
          <w:sz w:val="24"/>
          <w:szCs w:val="24"/>
        </w:rPr>
        <w:t>.</w:t>
      </w:r>
    </w:p>
    <w:p w14:paraId="7540FA5B" w14:textId="77777777" w:rsidR="00CF5FD0" w:rsidRPr="00E8050F" w:rsidRDefault="00CF5FD0" w:rsidP="00CF5FD0">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ciudadano,</w:t>
      </w:r>
      <w:r w:rsidRPr="00E8050F">
        <w:rPr>
          <w:rFonts w:ascii="Palatino Linotype" w:hAnsi="Palatino Linotype" w:cs="Arial"/>
          <w:b/>
          <w:sz w:val="24"/>
          <w:szCs w:val="24"/>
        </w:rPr>
        <w:t xml:space="preserve"> </w:t>
      </w:r>
      <w:r w:rsidRPr="00E8050F">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Pr="00E8050F" w:rsidRDefault="00617BF5" w:rsidP="00AD2A55">
      <w:pPr>
        <w:spacing w:after="0" w:line="360" w:lineRule="auto"/>
        <w:jc w:val="both"/>
        <w:rPr>
          <w:rFonts w:ascii="Palatino Linotype" w:hAnsi="Palatino Linotype" w:cs="Arial"/>
          <w:sz w:val="24"/>
          <w:szCs w:val="24"/>
        </w:rPr>
      </w:pPr>
    </w:p>
    <w:p w14:paraId="7CB52BFD" w14:textId="77777777" w:rsidR="00EE326A" w:rsidRPr="00E8050F" w:rsidRDefault="00BF3214" w:rsidP="00AD2A55">
      <w:pPr>
        <w:autoSpaceDE w:val="0"/>
        <w:autoSpaceDN w:val="0"/>
        <w:adjustRightInd w:val="0"/>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 xml:space="preserve">SEGUNDO. </w:t>
      </w:r>
      <w:r w:rsidR="00EE326A" w:rsidRPr="00E8050F">
        <w:rPr>
          <w:rFonts w:ascii="Palatino Linotype" w:hAnsi="Palatino Linotype" w:cs="Arial"/>
          <w:b/>
          <w:sz w:val="24"/>
          <w:szCs w:val="24"/>
        </w:rPr>
        <w:t xml:space="preserve"> De los a</w:t>
      </w:r>
      <w:r w:rsidR="00A17DC4" w:rsidRPr="00E8050F">
        <w:rPr>
          <w:rFonts w:ascii="Palatino Linotype" w:hAnsi="Palatino Linotype" w:cs="Arial"/>
          <w:b/>
          <w:sz w:val="24"/>
          <w:szCs w:val="24"/>
        </w:rPr>
        <w:t xml:space="preserve">lcances del Recurso de Revisión. </w:t>
      </w:r>
    </w:p>
    <w:p w14:paraId="4D65891D" w14:textId="22657795" w:rsidR="000035B9" w:rsidRPr="00E8050F" w:rsidRDefault="00A17DC4"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Anterior a todo debe destacarse que el recurso de revisión tiene el fin y alcance que señalan los numerales 176, 179</w:t>
      </w:r>
      <w:r w:rsidR="00546882" w:rsidRPr="00E8050F">
        <w:rPr>
          <w:rFonts w:ascii="Palatino Linotype" w:hAnsi="Palatino Linotype" w:cs="Arial"/>
          <w:sz w:val="24"/>
          <w:szCs w:val="24"/>
        </w:rPr>
        <w:t xml:space="preserve"> fracciones VII y XI</w:t>
      </w:r>
      <w:r w:rsidRPr="00E8050F">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E8050F"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446B5C53" w14:textId="77777777" w:rsidR="00C51747" w:rsidRPr="00E8050F" w:rsidRDefault="00C51747" w:rsidP="00C51747">
      <w:pPr>
        <w:autoSpaceDE w:val="0"/>
        <w:autoSpaceDN w:val="0"/>
        <w:adjustRightInd w:val="0"/>
        <w:spacing w:after="0" w:line="360" w:lineRule="auto"/>
        <w:jc w:val="both"/>
        <w:rPr>
          <w:rFonts w:ascii="Palatino Linotype" w:hAnsi="Palatino Linotype" w:cs="Arial"/>
          <w:b/>
          <w:sz w:val="24"/>
          <w:szCs w:val="24"/>
        </w:rPr>
      </w:pPr>
      <w:r w:rsidRPr="00E8050F">
        <w:rPr>
          <w:rFonts w:ascii="Palatino Linotype" w:hAnsi="Palatino Linotype" w:cs="Arial"/>
          <w:b/>
          <w:sz w:val="24"/>
          <w:szCs w:val="24"/>
        </w:rPr>
        <w:t xml:space="preserve">TERCERO. Del estudio de las causas de improcedencia. </w:t>
      </w:r>
    </w:p>
    <w:p w14:paraId="65C1AB6D" w14:textId="77777777" w:rsidR="00C51747" w:rsidRPr="00E8050F" w:rsidRDefault="00C51747" w:rsidP="00C51747">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E8050F">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1DA552E" w14:textId="77777777" w:rsidR="00C51747" w:rsidRPr="00E8050F" w:rsidRDefault="00C51747" w:rsidP="00C51747">
      <w:pPr>
        <w:autoSpaceDE w:val="0"/>
        <w:autoSpaceDN w:val="0"/>
        <w:adjustRightInd w:val="0"/>
        <w:spacing w:after="0" w:line="360" w:lineRule="auto"/>
        <w:jc w:val="both"/>
        <w:rPr>
          <w:rFonts w:ascii="Palatino Linotype" w:hAnsi="Palatino Linotype" w:cs="Arial"/>
          <w:sz w:val="24"/>
          <w:szCs w:val="24"/>
        </w:rPr>
      </w:pPr>
    </w:p>
    <w:p w14:paraId="4002A4B8" w14:textId="77777777" w:rsidR="00C51747" w:rsidRPr="00E8050F" w:rsidRDefault="00C51747" w:rsidP="00C51747">
      <w:pPr>
        <w:spacing w:after="0" w:line="240" w:lineRule="auto"/>
        <w:ind w:left="851" w:right="851"/>
        <w:jc w:val="both"/>
        <w:rPr>
          <w:rFonts w:ascii="Palatino Linotype" w:hAnsi="Palatino Linotype"/>
          <w:b/>
          <w:bCs/>
          <w:i/>
          <w:lang w:eastAsia="es-MX"/>
        </w:rPr>
      </w:pPr>
      <w:r w:rsidRPr="00E8050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0760CF9" w14:textId="77777777" w:rsidR="00C51747" w:rsidRPr="00E8050F" w:rsidRDefault="00C51747" w:rsidP="00C51747">
      <w:pPr>
        <w:pStyle w:val="Prrafodelista"/>
        <w:autoSpaceDE w:val="0"/>
        <w:autoSpaceDN w:val="0"/>
        <w:adjustRightInd w:val="0"/>
        <w:ind w:left="851" w:right="851"/>
        <w:jc w:val="both"/>
        <w:rPr>
          <w:rFonts w:ascii="Palatino Linotype" w:hAnsi="Palatino Linotype" w:cs="Arial"/>
          <w:sz w:val="22"/>
          <w:szCs w:val="22"/>
        </w:rPr>
      </w:pPr>
      <w:r w:rsidRPr="00E8050F">
        <w:rPr>
          <w:rFonts w:ascii="Palatino Linotype" w:hAnsi="Palatino Linotype"/>
          <w:i/>
          <w:sz w:val="22"/>
          <w:szCs w:val="22"/>
        </w:rPr>
        <w:t>Del examen de compatibilidad de los artículos</w:t>
      </w:r>
      <w:r w:rsidRPr="00E8050F">
        <w:rPr>
          <w:rStyle w:val="apple-converted-space"/>
          <w:rFonts w:ascii="Palatino Linotype" w:hAnsi="Palatino Linotype"/>
          <w:i/>
          <w:sz w:val="22"/>
          <w:szCs w:val="22"/>
        </w:rPr>
        <w:t> </w:t>
      </w:r>
      <w:hyperlink r:id="rId9" w:history="1">
        <w:r w:rsidRPr="00E8050F">
          <w:rPr>
            <w:rStyle w:val="Hipervnculo"/>
            <w:rFonts w:ascii="Palatino Linotype" w:eastAsia="Calibri" w:hAnsi="Palatino Linotype"/>
            <w:i/>
            <w:sz w:val="22"/>
            <w:szCs w:val="22"/>
          </w:rPr>
          <w:t>73 y 74 de la Ley de Amparo</w:t>
        </w:r>
      </w:hyperlink>
      <w:r w:rsidRPr="00E8050F">
        <w:rPr>
          <w:rStyle w:val="apple-converted-space"/>
          <w:rFonts w:ascii="Palatino Linotype" w:hAnsi="Palatino Linotype"/>
          <w:i/>
          <w:sz w:val="22"/>
          <w:szCs w:val="22"/>
        </w:rPr>
        <w:t> </w:t>
      </w:r>
      <w:r w:rsidRPr="00E8050F">
        <w:rPr>
          <w:rFonts w:ascii="Palatino Linotype" w:hAnsi="Palatino Linotype"/>
          <w:i/>
          <w:sz w:val="22"/>
          <w:szCs w:val="22"/>
        </w:rPr>
        <w:t>con el artículo</w:t>
      </w:r>
      <w:r w:rsidRPr="00E8050F">
        <w:rPr>
          <w:rStyle w:val="apple-converted-space"/>
          <w:rFonts w:ascii="Palatino Linotype" w:hAnsi="Palatino Linotype"/>
          <w:i/>
          <w:sz w:val="22"/>
          <w:szCs w:val="22"/>
        </w:rPr>
        <w:t> </w:t>
      </w:r>
      <w:hyperlink r:id="rId10" w:history="1">
        <w:r w:rsidRPr="00E8050F">
          <w:rPr>
            <w:rStyle w:val="Hipervnculo"/>
            <w:rFonts w:ascii="Palatino Linotype" w:eastAsia="Calibri" w:hAnsi="Palatino Linotype"/>
            <w:i/>
            <w:sz w:val="22"/>
            <w:szCs w:val="22"/>
          </w:rPr>
          <w:t>25.1 de la Convención Americana sobre Derechos Humanos</w:t>
        </w:r>
      </w:hyperlink>
      <w:r w:rsidRPr="00E8050F">
        <w:rPr>
          <w:rStyle w:val="apple-converted-space"/>
          <w:rFonts w:ascii="Palatino Linotype" w:hAnsi="Palatino Linotype"/>
          <w:i/>
          <w:sz w:val="22"/>
          <w:szCs w:val="22"/>
        </w:rPr>
        <w:t> </w:t>
      </w:r>
      <w:r w:rsidRPr="00E8050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8050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BDC760A" w14:textId="77777777" w:rsidR="00C51747" w:rsidRPr="00E8050F"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23A91F59" w14:textId="77777777" w:rsidR="00C51747" w:rsidRPr="00E8050F" w:rsidRDefault="00C51747" w:rsidP="00C51747">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A245846" w14:textId="77777777" w:rsidR="00C51747" w:rsidRPr="00E8050F"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4F5B3F15"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“Artículo 191. El recurso será desechado por improcedente cuando:  </w:t>
      </w:r>
    </w:p>
    <w:p w14:paraId="7A8FF7AB"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I. Sea extemporáneo por haber transcurrido el plazo establecido en la presente Ley, a partir de la respuesta;  </w:t>
      </w:r>
    </w:p>
    <w:p w14:paraId="001D62AC"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II. Se esté tramitando ante el Poder Judicial de la Federación algún recurso o medio de defensa interpuesto por el recurrente;  </w:t>
      </w:r>
    </w:p>
    <w:p w14:paraId="025F043B"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III. No actualice alguno de los supuestos previstos en la presente Ley;  </w:t>
      </w:r>
    </w:p>
    <w:p w14:paraId="1231F134"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IV. No se haya desahogado la prevención en los términos establecidos en la presente Ley;  </w:t>
      </w:r>
    </w:p>
    <w:p w14:paraId="20FF085C"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V. Se impugne la veracidad de la información proporcionada;  </w:t>
      </w:r>
    </w:p>
    <w:p w14:paraId="72F07903"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 xml:space="preserve">VI. Se trate de una consulta, o trámite en específico; y  </w:t>
      </w:r>
    </w:p>
    <w:p w14:paraId="0E5F6A82" w14:textId="77777777" w:rsidR="00C51747" w:rsidRPr="00E8050F" w:rsidRDefault="00C51747" w:rsidP="00C51747">
      <w:pPr>
        <w:pStyle w:val="Prrafodelista"/>
        <w:autoSpaceDE w:val="0"/>
        <w:autoSpaceDN w:val="0"/>
        <w:adjustRightInd w:val="0"/>
        <w:ind w:right="850"/>
        <w:jc w:val="both"/>
        <w:rPr>
          <w:rFonts w:ascii="Palatino Linotype" w:hAnsi="Palatino Linotype" w:cs="Arial"/>
          <w:i/>
          <w:sz w:val="22"/>
          <w:szCs w:val="22"/>
        </w:rPr>
      </w:pPr>
      <w:r w:rsidRPr="00E8050F">
        <w:rPr>
          <w:rFonts w:ascii="Palatino Linotype" w:hAnsi="Palatino Linotype" w:cs="Arial"/>
          <w:i/>
          <w:sz w:val="22"/>
          <w:szCs w:val="22"/>
        </w:rPr>
        <w:t>VII. El recurrente amplíe su solicitud en el recurso de revisión, únicamente respecto de los nuevos contenidos.”</w:t>
      </w:r>
    </w:p>
    <w:p w14:paraId="7D85A336" w14:textId="77777777" w:rsidR="00C51747" w:rsidRPr="00E8050F" w:rsidRDefault="00C51747" w:rsidP="00C51747">
      <w:pPr>
        <w:pStyle w:val="Prrafodelista"/>
        <w:autoSpaceDE w:val="0"/>
        <w:autoSpaceDN w:val="0"/>
        <w:adjustRightInd w:val="0"/>
        <w:spacing w:line="360" w:lineRule="auto"/>
        <w:ind w:right="850"/>
        <w:jc w:val="both"/>
        <w:rPr>
          <w:rFonts w:ascii="Palatino Linotype" w:hAnsi="Palatino Linotype" w:cs="Arial"/>
          <w:i/>
        </w:rPr>
      </w:pPr>
    </w:p>
    <w:p w14:paraId="4210ECE1" w14:textId="5BFFB7E3" w:rsidR="00C51747" w:rsidRPr="00E8050F" w:rsidRDefault="00C51747" w:rsidP="0022049E">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22049E" w:rsidRPr="00E8050F">
        <w:rPr>
          <w:rFonts w:ascii="Palatino Linotype" w:hAnsi="Palatino Linotype" w:cs="Arial"/>
          <w:sz w:val="24"/>
          <w:szCs w:val="24"/>
        </w:rPr>
        <w:t>.</w:t>
      </w:r>
    </w:p>
    <w:p w14:paraId="1E5C523A" w14:textId="77777777" w:rsidR="00C51747" w:rsidRPr="00E8050F" w:rsidRDefault="00C51747" w:rsidP="00C51747">
      <w:pPr>
        <w:autoSpaceDE w:val="0"/>
        <w:autoSpaceDN w:val="0"/>
        <w:adjustRightInd w:val="0"/>
        <w:spacing w:after="0" w:line="360" w:lineRule="auto"/>
        <w:jc w:val="both"/>
        <w:rPr>
          <w:rFonts w:ascii="Palatino Linotype" w:hAnsi="Palatino Linotype" w:cs="Arial"/>
          <w:sz w:val="24"/>
          <w:szCs w:val="24"/>
        </w:rPr>
      </w:pPr>
    </w:p>
    <w:p w14:paraId="56CB306B" w14:textId="77777777" w:rsidR="00C51747" w:rsidRPr="00E8050F" w:rsidRDefault="00C51747" w:rsidP="00C51747">
      <w:pPr>
        <w:pStyle w:val="Prrafodelista"/>
        <w:autoSpaceDE w:val="0"/>
        <w:autoSpaceDN w:val="0"/>
        <w:adjustRightInd w:val="0"/>
        <w:spacing w:line="360" w:lineRule="auto"/>
        <w:ind w:left="0"/>
        <w:jc w:val="both"/>
        <w:rPr>
          <w:rFonts w:ascii="Palatino Linotype" w:hAnsi="Palatino Linotype" w:cs="Arial"/>
        </w:rPr>
      </w:pPr>
      <w:r w:rsidRPr="00E805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C0D5F4C" w14:textId="77777777" w:rsidR="00C51747" w:rsidRPr="00E8050F" w:rsidRDefault="00C51747" w:rsidP="00C51747">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E8050F" w:rsidRDefault="00BF3214" w:rsidP="00AD2A55">
      <w:pPr>
        <w:pStyle w:val="Prrafodelista"/>
        <w:autoSpaceDE w:val="0"/>
        <w:autoSpaceDN w:val="0"/>
        <w:adjustRightInd w:val="0"/>
        <w:spacing w:line="360" w:lineRule="auto"/>
        <w:ind w:left="0"/>
        <w:jc w:val="both"/>
        <w:rPr>
          <w:rFonts w:ascii="Palatino Linotype" w:hAnsi="Palatino Linotype" w:cs="Arial"/>
        </w:rPr>
      </w:pPr>
      <w:r w:rsidRPr="00E8050F">
        <w:rPr>
          <w:rFonts w:ascii="Palatino Linotype" w:hAnsi="Palatino Linotype" w:cs="Arial"/>
          <w:b/>
        </w:rPr>
        <w:t xml:space="preserve">CUARTO. </w:t>
      </w:r>
      <w:r w:rsidR="006571D2" w:rsidRPr="00E8050F">
        <w:rPr>
          <w:rFonts w:ascii="Palatino Linotype" w:hAnsi="Palatino Linotype" w:cs="Arial"/>
          <w:b/>
        </w:rPr>
        <w:t>Del e</w:t>
      </w:r>
      <w:r w:rsidRPr="00E8050F">
        <w:rPr>
          <w:rFonts w:ascii="Palatino Linotype" w:hAnsi="Palatino Linotype" w:cs="Arial"/>
          <w:b/>
        </w:rPr>
        <w:t xml:space="preserve">studio </w:t>
      </w:r>
      <w:r w:rsidR="008958C8" w:rsidRPr="00E8050F">
        <w:rPr>
          <w:rFonts w:ascii="Palatino Linotype" w:hAnsi="Palatino Linotype" w:cs="Arial"/>
          <w:b/>
        </w:rPr>
        <w:t>y resolución del asunto</w:t>
      </w:r>
      <w:r w:rsidRPr="00E8050F">
        <w:rPr>
          <w:rFonts w:ascii="Palatino Linotype" w:hAnsi="Palatino Linotype" w:cs="Arial"/>
          <w:b/>
        </w:rPr>
        <w:t>.</w:t>
      </w:r>
      <w:r w:rsidRPr="00E8050F">
        <w:rPr>
          <w:rFonts w:ascii="Palatino Linotype" w:hAnsi="Palatino Linotype" w:cs="Arial"/>
        </w:rPr>
        <w:t xml:space="preserve"> </w:t>
      </w:r>
    </w:p>
    <w:p w14:paraId="4B8D9D65" w14:textId="77777777" w:rsidR="00201EF1" w:rsidRPr="00E8050F" w:rsidRDefault="00BF3214"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E8050F">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1A2A67" w14:textId="77777777" w:rsidR="00990AC3" w:rsidRPr="00E8050F" w:rsidRDefault="00990AC3" w:rsidP="00990AC3">
      <w:pPr>
        <w:tabs>
          <w:tab w:val="left" w:pos="709"/>
        </w:tabs>
        <w:spacing w:after="0" w:line="360" w:lineRule="auto"/>
        <w:jc w:val="both"/>
        <w:rPr>
          <w:rFonts w:ascii="Palatino Linotype" w:hAnsi="Palatino Linotype"/>
          <w:sz w:val="24"/>
          <w:szCs w:val="24"/>
        </w:rPr>
      </w:pPr>
      <w:r w:rsidRPr="00E8050F">
        <w:rPr>
          <w:rFonts w:ascii="Palatino Linotype" w:hAnsi="Palatino Linotype" w:cs="Arial"/>
          <w:sz w:val="24"/>
          <w:szCs w:val="24"/>
        </w:rPr>
        <w:t xml:space="preserve">Con el propósito de realizar un mejor proveer por parte de este Órgano Garante, es conveniente </w:t>
      </w:r>
      <w:r w:rsidRPr="00E8050F">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BD9A961" w14:textId="77777777" w:rsidR="00990AC3" w:rsidRPr="00E8050F" w:rsidRDefault="00990AC3" w:rsidP="00990AC3">
      <w:pPr>
        <w:tabs>
          <w:tab w:val="left" w:pos="709"/>
        </w:tabs>
        <w:spacing w:after="0" w:line="360" w:lineRule="auto"/>
        <w:jc w:val="both"/>
        <w:rPr>
          <w:rFonts w:ascii="Palatino Linotype" w:hAnsi="Palatino Linotype"/>
          <w:sz w:val="20"/>
          <w:szCs w:val="24"/>
        </w:rPr>
      </w:pPr>
    </w:p>
    <w:p w14:paraId="5843C0A9" w14:textId="77777777" w:rsidR="00990AC3" w:rsidRPr="00E8050F" w:rsidRDefault="00990AC3" w:rsidP="00990AC3">
      <w:pPr>
        <w:tabs>
          <w:tab w:val="left" w:pos="709"/>
        </w:tabs>
        <w:spacing w:after="0" w:line="360" w:lineRule="auto"/>
        <w:jc w:val="both"/>
        <w:rPr>
          <w:rFonts w:ascii="Palatino Linotype" w:eastAsia="Times New Roman" w:hAnsi="Palatino Linotype" w:cs="Times New Roman"/>
          <w:i/>
          <w:lang w:eastAsia="es-ES"/>
        </w:rPr>
      </w:pPr>
      <w:r w:rsidRPr="00E8050F">
        <w:rPr>
          <w:rFonts w:ascii="Palatino Linotype" w:hAnsi="Palatino Linotype"/>
          <w:sz w:val="24"/>
          <w:szCs w:val="24"/>
        </w:rPr>
        <w:t xml:space="preserve">Así, tenemos en un primer plano de estudio el texto de la solicitud de información, que fue plasmada por el Recurrente en los términos siguientes: </w:t>
      </w:r>
    </w:p>
    <w:p w14:paraId="3A49A6E5" w14:textId="77777777" w:rsidR="00AA4BC9" w:rsidRPr="00E8050F" w:rsidRDefault="00AA4BC9" w:rsidP="00AD2A55">
      <w:pPr>
        <w:autoSpaceDE w:val="0"/>
        <w:autoSpaceDN w:val="0"/>
        <w:adjustRightInd w:val="0"/>
        <w:spacing w:after="0" w:line="360" w:lineRule="auto"/>
        <w:jc w:val="both"/>
        <w:rPr>
          <w:rFonts w:ascii="Palatino Linotype" w:hAnsi="Palatino Linotype" w:cs="Arial"/>
          <w:sz w:val="24"/>
          <w:szCs w:val="24"/>
        </w:rPr>
      </w:pPr>
    </w:p>
    <w:p w14:paraId="3A42E5BE" w14:textId="3D21E153" w:rsidR="00990AC3" w:rsidRPr="00E8050F" w:rsidRDefault="00F858C2"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Informe de actividades y gestiones correspondientes al Ayuntamiento y al Sistema DIF Municipal, de las siguientes áreas:</w:t>
      </w:r>
    </w:p>
    <w:p w14:paraId="0245C25C" w14:textId="77777777" w:rsidR="00F858C2" w:rsidRPr="00E8050F" w:rsidRDefault="00F858C2" w:rsidP="00AD2A55">
      <w:pPr>
        <w:autoSpaceDE w:val="0"/>
        <w:autoSpaceDN w:val="0"/>
        <w:adjustRightInd w:val="0"/>
        <w:spacing w:after="0" w:line="360" w:lineRule="auto"/>
        <w:jc w:val="both"/>
        <w:rPr>
          <w:rFonts w:ascii="Palatino Linotype" w:hAnsi="Palatino Linotype" w:cs="Arial"/>
          <w:sz w:val="24"/>
          <w:szCs w:val="24"/>
        </w:rPr>
      </w:pPr>
    </w:p>
    <w:p w14:paraId="108A07F2"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ARCHIVO Y RECLUTAMIENTO</w:t>
      </w:r>
    </w:p>
    <w:p w14:paraId="5519EACC"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CATASTRO</w:t>
      </w:r>
    </w:p>
    <w:p w14:paraId="63FD8A74"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SISTEMAS</w:t>
      </w:r>
    </w:p>
    <w:p w14:paraId="471E1474"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COMUNICACIÓN SOCIAL</w:t>
      </w:r>
    </w:p>
    <w:p w14:paraId="3AA5B1E6"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REGISTRO CIVIL</w:t>
      </w:r>
    </w:p>
    <w:p w14:paraId="1264D002"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TESORERIA MUNICIPAL</w:t>
      </w:r>
    </w:p>
    <w:p w14:paraId="3B91A2A7"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INGRESOS</w:t>
      </w:r>
    </w:p>
    <w:p w14:paraId="180CD965"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EGRESOS</w:t>
      </w:r>
    </w:p>
    <w:p w14:paraId="6FAFEDCA"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LOGISTA</w:t>
      </w:r>
    </w:p>
    <w:p w14:paraId="70FCAB12"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ALMACEN</w:t>
      </w:r>
    </w:p>
    <w:p w14:paraId="31704C87"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lastRenderedPageBreak/>
        <w:t>DESARROLLO ECONOMICO</w:t>
      </w:r>
    </w:p>
    <w:p w14:paraId="1FA70E29"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SERVICIOS PUBLICOS</w:t>
      </w:r>
    </w:p>
    <w:p w14:paraId="4C55A2F1"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LIMPIA</w:t>
      </w:r>
    </w:p>
    <w:p w14:paraId="3B0ACAD5"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PANTEONES</w:t>
      </w:r>
    </w:p>
    <w:p w14:paraId="4318E8F1" w14:textId="77777777" w:rsidR="00F858C2"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PLANTA TRATADORA</w:t>
      </w:r>
    </w:p>
    <w:p w14:paraId="6A2FFE30"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BIENESTAR ANIMAL</w:t>
      </w:r>
    </w:p>
    <w:p w14:paraId="141C3B81"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DRENAJE Y ALCANTARILLADO</w:t>
      </w:r>
    </w:p>
    <w:p w14:paraId="37AC4C52"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COMERCIO</w:t>
      </w:r>
    </w:p>
    <w:p w14:paraId="14B99928"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DESARROLLO SOCIAL</w:t>
      </w:r>
    </w:p>
    <w:p w14:paraId="460EC224"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OBRAS PUBLICAS</w:t>
      </w:r>
      <w:bookmarkStart w:id="0" w:name="_GoBack"/>
      <w:bookmarkEnd w:id="0"/>
    </w:p>
    <w:p w14:paraId="2C541D55"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DESARROLLO URBANO Y ECOLOGIA</w:t>
      </w:r>
    </w:p>
    <w:p w14:paraId="18A763CF"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ATENCIONA CIUDADANA</w:t>
      </w:r>
    </w:p>
    <w:p w14:paraId="738EA1FF"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EMPLEO</w:t>
      </w:r>
    </w:p>
    <w:p w14:paraId="1816B8C9"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MOVILIDAD</w:t>
      </w:r>
    </w:p>
    <w:p w14:paraId="3B4B8A84"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JUVENTUD</w:t>
      </w:r>
    </w:p>
    <w:p w14:paraId="6FA1E080"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OFICIALIA DE PARTES COMUN</w:t>
      </w:r>
    </w:p>
    <w:p w14:paraId="7142F200"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REGIDURIAS</w:t>
      </w:r>
    </w:p>
    <w:p w14:paraId="72DFFAF1"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CONTRALORIA</w:t>
      </w:r>
    </w:p>
    <w:p w14:paraId="4E23FE75"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AUTORIDAD INVESTIGADORA</w:t>
      </w:r>
    </w:p>
    <w:p w14:paraId="1D9D5A5F"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AUTORIDAD SUBSTANCIADORA</w:t>
      </w:r>
    </w:p>
    <w:p w14:paraId="336BAAC7"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AUTORIDAD RESOLUTORA</w:t>
      </w:r>
    </w:p>
    <w:p w14:paraId="454A3EFC"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COMISION DE SELECCIÓN MUNICIPAL</w:t>
      </w:r>
    </w:p>
    <w:p w14:paraId="482448EC"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COMITE DE PARTICIPACION CIUDADANA</w:t>
      </w:r>
    </w:p>
    <w:p w14:paraId="28355E0C"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SISTEMA MUNICIPAL ANTICORRUPCIÓN</w:t>
      </w:r>
    </w:p>
    <w:p w14:paraId="6467C9EB"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COMITE COORDINADOR MUNICIPAL</w:t>
      </w:r>
    </w:p>
    <w:p w14:paraId="61E5A5A7"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JEFATURA DE ADQUISICIONES</w:t>
      </w:r>
    </w:p>
    <w:p w14:paraId="270D0BBB"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DIRECCION JURIDICA</w:t>
      </w:r>
    </w:p>
    <w:p w14:paraId="6BC9A564" w14:textId="77777777" w:rsidR="00F73129" w:rsidRPr="00E8050F" w:rsidRDefault="00F858C2" w:rsidP="00F73129">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DIRECCIÓN DE ADMINISTRACIÓN</w:t>
      </w:r>
    </w:p>
    <w:p w14:paraId="1652A4F0" w14:textId="31DACD50" w:rsidR="00DA6DC8" w:rsidRPr="00E8050F" w:rsidRDefault="00F858C2" w:rsidP="00F73129">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JEFATURA DE RECURSOS HUMANOS</w:t>
      </w:r>
    </w:p>
    <w:p w14:paraId="4D663916"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EDUCACIÓN Y CULTURA</w:t>
      </w:r>
    </w:p>
    <w:p w14:paraId="354DF37E"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GOBIERNO</w:t>
      </w:r>
    </w:p>
    <w:p w14:paraId="409CFD80"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UNIDAD DE PLANEACIÓN</w:t>
      </w:r>
    </w:p>
    <w:p w14:paraId="1B18325E" w14:textId="31E6D2B1" w:rsidR="00DA6DC8" w:rsidRPr="00E8050F" w:rsidRDefault="00F858C2" w:rsidP="004851A7">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UNIDAD DE INFORMACIÓN</w:t>
      </w:r>
    </w:p>
    <w:p w14:paraId="0101E3D9"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SECRETARIA TECNICA</w:t>
      </w:r>
    </w:p>
    <w:p w14:paraId="66326233"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SINDICATURA</w:t>
      </w:r>
    </w:p>
    <w:p w14:paraId="0D1D9DD0"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SIMPINA</w:t>
      </w:r>
    </w:p>
    <w:p w14:paraId="6707320C"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PRESIDENCIA MUNICIPAL</w:t>
      </w:r>
    </w:p>
    <w:p w14:paraId="79311B9B"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lastRenderedPageBreak/>
        <w:t>SECRETARIA</w:t>
      </w:r>
    </w:p>
    <w:p w14:paraId="69FAB8D5"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CASA DE CULTURA</w:t>
      </w:r>
    </w:p>
    <w:p w14:paraId="3BF016BA"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BIBLIOTECA</w:t>
      </w:r>
    </w:p>
    <w:p w14:paraId="4B500A12"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PRESIDENCIA DIF</w:t>
      </w:r>
    </w:p>
    <w:p w14:paraId="2646AAC3"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TESORERIA DIF</w:t>
      </w:r>
    </w:p>
    <w:p w14:paraId="40FF9B9B"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RECURSOS HUMANOS DIF</w:t>
      </w:r>
    </w:p>
    <w:p w14:paraId="6CB9680E"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RECPCIÓN, FARMACIA</w:t>
      </w:r>
    </w:p>
    <w:p w14:paraId="1C7BF58E"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ENFERMERIA</w:t>
      </w:r>
    </w:p>
    <w:p w14:paraId="308D07FC"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MEDICA</w:t>
      </w:r>
    </w:p>
    <w:p w14:paraId="5BC0266A"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DENTAL</w:t>
      </w:r>
    </w:p>
    <w:p w14:paraId="55B40926"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VACUNAS</w:t>
      </w:r>
    </w:p>
    <w:p w14:paraId="4273E065"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PSICOLOGIA</w:t>
      </w:r>
    </w:p>
    <w:p w14:paraId="7BD127C9"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TRABAJO SOCIAL</w:t>
      </w:r>
    </w:p>
    <w:p w14:paraId="5E5EDD78"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ADULTOS MAYORES HORTADIF</w:t>
      </w:r>
    </w:p>
    <w:p w14:paraId="095DEE86"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UBRIS</w:t>
      </w:r>
    </w:p>
    <w:p w14:paraId="1B0CE017"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PROCURADURIA DE LA DEFENSA DE LOS NIÑOS</w:t>
      </w:r>
    </w:p>
    <w:p w14:paraId="5012CBEF"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NIÑAS Y ADOLESCENTES, SISTEMAS DIF</w:t>
      </w:r>
    </w:p>
    <w:p w14:paraId="7088D4D7" w14:textId="77777777" w:rsidR="00DA6DC8" w:rsidRPr="00E8050F" w:rsidRDefault="00DA6DC8"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COMUNICACIÓN DIF</w:t>
      </w:r>
    </w:p>
    <w:p w14:paraId="673AD729"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ARCHIVO DIF</w:t>
      </w:r>
    </w:p>
    <w:p w14:paraId="03880E95"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DIRECCIÓN DIF</w:t>
      </w:r>
    </w:p>
    <w:p w14:paraId="51DA4E75"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NUTRICIONALES DIF</w:t>
      </w:r>
    </w:p>
    <w:p w14:paraId="3B921234"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UNIDAD DE PLANEACIÓN DIF</w:t>
      </w:r>
    </w:p>
    <w:p w14:paraId="46D92373"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UNIDAD DE TRANSPARENCIA DIF</w:t>
      </w:r>
    </w:p>
    <w:p w14:paraId="4B562524"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OFICIALIA CONCILIADORA</w:t>
      </w:r>
    </w:p>
    <w:p w14:paraId="4CF2B38E" w14:textId="77777777" w:rsidR="00DA6DC8" w:rsidRPr="00E8050F" w:rsidRDefault="00F858C2"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MEDIADORA Y CALIFICADORA</w:t>
      </w:r>
    </w:p>
    <w:p w14:paraId="750D4ED5" w14:textId="77777777" w:rsidR="00DA6DC8" w:rsidRPr="00E8050F" w:rsidRDefault="00DA6DC8" w:rsidP="00DA6DC8">
      <w:pPr>
        <w:pStyle w:val="Prrafodelista"/>
        <w:numPr>
          <w:ilvl w:val="0"/>
          <w:numId w:val="37"/>
        </w:numPr>
        <w:autoSpaceDE w:val="0"/>
        <w:autoSpaceDN w:val="0"/>
        <w:adjustRightInd w:val="0"/>
        <w:jc w:val="both"/>
        <w:rPr>
          <w:rFonts w:ascii="Palatino Linotype" w:hAnsi="Palatino Linotype"/>
          <w:i/>
          <w:color w:val="000000"/>
        </w:rPr>
      </w:pPr>
      <w:r w:rsidRPr="00E8050F">
        <w:rPr>
          <w:rFonts w:ascii="Palatino Linotype" w:hAnsi="Palatino Linotype"/>
          <w:i/>
          <w:color w:val="000000"/>
        </w:rPr>
        <w:t>SEGURIDAD PUBLICA</w:t>
      </w:r>
    </w:p>
    <w:p w14:paraId="33747567" w14:textId="4FC00A97" w:rsidR="00990AC3" w:rsidRPr="00E8050F" w:rsidRDefault="00DA6DC8" w:rsidP="00DA6DC8">
      <w:pPr>
        <w:pStyle w:val="Prrafodelista"/>
        <w:numPr>
          <w:ilvl w:val="0"/>
          <w:numId w:val="37"/>
        </w:numPr>
        <w:autoSpaceDE w:val="0"/>
        <w:autoSpaceDN w:val="0"/>
        <w:adjustRightInd w:val="0"/>
        <w:jc w:val="both"/>
        <w:rPr>
          <w:rFonts w:ascii="Palatino Linotype" w:hAnsi="Palatino Linotype" w:cstheme="minorBidi"/>
          <w:i/>
          <w:color w:val="000000"/>
          <w:sz w:val="22"/>
          <w:szCs w:val="22"/>
        </w:rPr>
      </w:pPr>
      <w:r w:rsidRPr="00E8050F">
        <w:rPr>
          <w:rFonts w:ascii="Palatino Linotype" w:hAnsi="Palatino Linotype"/>
          <w:i/>
          <w:color w:val="000000"/>
        </w:rPr>
        <w:t>VIALIDAD</w:t>
      </w:r>
    </w:p>
    <w:p w14:paraId="15C8BFEB" w14:textId="77777777" w:rsidR="00990AC3" w:rsidRPr="00E8050F" w:rsidRDefault="00990AC3" w:rsidP="00AD2A55">
      <w:pPr>
        <w:autoSpaceDE w:val="0"/>
        <w:autoSpaceDN w:val="0"/>
        <w:adjustRightInd w:val="0"/>
        <w:spacing w:after="0" w:line="360" w:lineRule="auto"/>
        <w:jc w:val="both"/>
        <w:rPr>
          <w:rFonts w:ascii="Palatino Linotype" w:hAnsi="Palatino Linotype" w:cs="Arial"/>
          <w:sz w:val="24"/>
          <w:szCs w:val="24"/>
        </w:rPr>
      </w:pPr>
    </w:p>
    <w:p w14:paraId="6D16FFC8" w14:textId="1741DE25" w:rsidR="00990AC3" w:rsidRPr="00E8050F" w:rsidRDefault="00711118"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De las documentales expuestas en el sistema SAIMEX, se aprecia que el Sujeto Obligado a través de la Secretaria Técnica del Ayuntamiento informó, refiriéndose inicialmente </w:t>
      </w:r>
      <w:r w:rsidR="00B276ED" w:rsidRPr="00E8050F">
        <w:rPr>
          <w:rFonts w:ascii="Palatino Linotype" w:hAnsi="Palatino Linotype" w:cs="Arial"/>
          <w:sz w:val="24"/>
          <w:szCs w:val="24"/>
        </w:rPr>
        <w:t xml:space="preserve">de acuerdo al principio de literalidad, la solicitud va dirigida al Ayuntamiento, mismo que se compone por el Presidente Municipal y sus Ediles, de acuerdo a la Ley Orgánica Municipal, así mismo informo que el Sistema Municipal para el Desarrollo Integral de la Familia (DIF), es un organismo descentralizado, razón </w:t>
      </w:r>
      <w:r w:rsidR="00B276ED" w:rsidRPr="00E8050F">
        <w:rPr>
          <w:rFonts w:ascii="Palatino Linotype" w:hAnsi="Palatino Linotype" w:cs="Arial"/>
          <w:sz w:val="24"/>
          <w:szCs w:val="24"/>
        </w:rPr>
        <w:lastRenderedPageBreak/>
        <w:t>por la cual se deberá dirigir la solicitud a dicho Sujeto Obligado correspondiente y por ultimo hizo del conocimiento que es no se encuentra dentro de su competencia atender dicho requerimiento, por lo que se sugiere precise con exactitud la información requerida, como se muestra a continuación:</w:t>
      </w:r>
    </w:p>
    <w:p w14:paraId="77BE7830" w14:textId="09329DA3" w:rsidR="00711118" w:rsidRPr="00E8050F" w:rsidRDefault="00711118" w:rsidP="00AD2A55">
      <w:pPr>
        <w:autoSpaceDE w:val="0"/>
        <w:autoSpaceDN w:val="0"/>
        <w:adjustRightInd w:val="0"/>
        <w:spacing w:after="0" w:line="360" w:lineRule="auto"/>
        <w:jc w:val="both"/>
        <w:rPr>
          <w:rFonts w:ascii="Palatino Linotype" w:hAnsi="Palatino Linotype" w:cs="Arial"/>
          <w:sz w:val="24"/>
          <w:szCs w:val="24"/>
        </w:rPr>
      </w:pPr>
      <w:r w:rsidRPr="00E8050F">
        <w:rPr>
          <w:noProof/>
          <w:lang w:eastAsia="es-MX"/>
        </w:rPr>
        <w:drawing>
          <wp:inline distT="0" distB="0" distL="0" distR="0" wp14:anchorId="75D61FB9" wp14:editId="31479AF3">
            <wp:extent cx="5238750" cy="453438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596" t="25868" r="31051" b="13580"/>
                    <a:stretch/>
                  </pic:blipFill>
                  <pic:spPr bwMode="auto">
                    <a:xfrm>
                      <a:off x="0" y="0"/>
                      <a:ext cx="5243070" cy="453811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F82E9" w14:textId="77777777" w:rsidR="00990AC3" w:rsidRPr="00E8050F" w:rsidRDefault="00990AC3" w:rsidP="00AD2A55">
      <w:pPr>
        <w:autoSpaceDE w:val="0"/>
        <w:autoSpaceDN w:val="0"/>
        <w:adjustRightInd w:val="0"/>
        <w:spacing w:after="0" w:line="360" w:lineRule="auto"/>
        <w:jc w:val="both"/>
        <w:rPr>
          <w:rFonts w:ascii="Palatino Linotype" w:hAnsi="Palatino Linotype" w:cs="Arial"/>
          <w:sz w:val="24"/>
          <w:szCs w:val="24"/>
        </w:rPr>
      </w:pPr>
    </w:p>
    <w:p w14:paraId="392DE3CF" w14:textId="51A346A5" w:rsidR="00990AC3" w:rsidRPr="00E8050F" w:rsidRDefault="00B276ED"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En este sentido nuestro estudio versará en determinar si efectivamente el Sujeto Obligado es incompetente para atender los requerimientos solicitado y derivado de ellos determinar lo conducente.</w:t>
      </w:r>
    </w:p>
    <w:p w14:paraId="047D2FE6" w14:textId="77777777" w:rsidR="00B276ED" w:rsidRPr="00E8050F" w:rsidRDefault="00B276ED" w:rsidP="00AD2A55">
      <w:pPr>
        <w:autoSpaceDE w:val="0"/>
        <w:autoSpaceDN w:val="0"/>
        <w:adjustRightInd w:val="0"/>
        <w:spacing w:after="0" w:line="360" w:lineRule="auto"/>
        <w:jc w:val="both"/>
        <w:rPr>
          <w:rFonts w:ascii="Palatino Linotype" w:hAnsi="Palatino Linotype" w:cs="Arial"/>
          <w:sz w:val="24"/>
          <w:szCs w:val="24"/>
        </w:rPr>
      </w:pPr>
    </w:p>
    <w:p w14:paraId="1189EA3E" w14:textId="6C9FE953" w:rsidR="007D3142" w:rsidRPr="00E8050F" w:rsidRDefault="00B276ED" w:rsidP="007D3142">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lastRenderedPageBreak/>
        <w:t xml:space="preserve">En primer término debemos mencionar que </w:t>
      </w:r>
      <w:r w:rsidR="007D3142" w:rsidRPr="00E8050F">
        <w:rPr>
          <w:rFonts w:ascii="Palatino Linotype" w:hAnsi="Palatino Linotype"/>
          <w:sz w:val="24"/>
          <w:szCs w:val="24"/>
        </w:rPr>
        <w:t xml:space="preserve">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007D3142" w:rsidRPr="00E8050F">
        <w:rPr>
          <w:rFonts w:ascii="Palatino Linotype" w:eastAsia="MS Mincho" w:hAnsi="Palatino Linotype" w:cs="Times New Roman"/>
          <w:sz w:val="24"/>
          <w:szCs w:val="24"/>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007D3142" w:rsidRPr="00E8050F">
        <w:rPr>
          <w:rFonts w:ascii="Palatino Linotype" w:hAnsi="Palatino Linotype" w:cs="Arial"/>
          <w:sz w:val="24"/>
          <w:szCs w:val="24"/>
        </w:rPr>
        <w:t xml:space="preserve"> citar el criterio </w:t>
      </w:r>
      <w:r w:rsidR="007D3142" w:rsidRPr="00E8050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7D3142" w:rsidRPr="00E8050F">
        <w:rPr>
          <w:rFonts w:ascii="Palatino Linotype" w:hAnsi="Palatino Linotype" w:cs="Arial"/>
          <w:sz w:val="24"/>
          <w:szCs w:val="24"/>
        </w:rPr>
        <w:t>cuyo rubro y texto dispone lo siguiente:</w:t>
      </w:r>
    </w:p>
    <w:p w14:paraId="72EBFE7F" w14:textId="77777777" w:rsidR="007D3142" w:rsidRPr="00E8050F" w:rsidRDefault="007D3142" w:rsidP="007D3142">
      <w:pPr>
        <w:autoSpaceDE w:val="0"/>
        <w:autoSpaceDN w:val="0"/>
        <w:adjustRightInd w:val="0"/>
        <w:spacing w:line="240" w:lineRule="auto"/>
        <w:ind w:left="567" w:right="567"/>
        <w:jc w:val="both"/>
        <w:rPr>
          <w:rFonts w:ascii="Palatino Linotype" w:hAnsi="Palatino Linotype" w:cs="Arial"/>
          <w:b/>
          <w:i/>
          <w:lang w:eastAsia="es-MX"/>
        </w:rPr>
      </w:pPr>
    </w:p>
    <w:p w14:paraId="628F5442" w14:textId="77777777" w:rsidR="007D3142" w:rsidRPr="00E8050F" w:rsidRDefault="007D3142" w:rsidP="007D3142">
      <w:pPr>
        <w:autoSpaceDE w:val="0"/>
        <w:autoSpaceDN w:val="0"/>
        <w:adjustRightInd w:val="0"/>
        <w:spacing w:line="240" w:lineRule="auto"/>
        <w:ind w:left="567" w:right="567"/>
        <w:jc w:val="both"/>
        <w:rPr>
          <w:rFonts w:ascii="Palatino Linotype" w:hAnsi="Palatino Linotype" w:cs="Arial"/>
          <w:b/>
          <w:i/>
          <w:lang w:eastAsia="es-MX"/>
        </w:rPr>
      </w:pPr>
      <w:r w:rsidRPr="00E8050F">
        <w:rPr>
          <w:rFonts w:ascii="Palatino Linotype" w:hAnsi="Palatino Linotype" w:cs="Arial"/>
          <w:b/>
          <w:i/>
          <w:lang w:eastAsia="es-MX"/>
        </w:rPr>
        <w:t>“CRITERIO 0002-11</w:t>
      </w:r>
    </w:p>
    <w:p w14:paraId="2FA04736" w14:textId="77777777" w:rsidR="007D3142" w:rsidRPr="00E8050F" w:rsidRDefault="007D3142" w:rsidP="007D3142">
      <w:pPr>
        <w:autoSpaceDE w:val="0"/>
        <w:autoSpaceDN w:val="0"/>
        <w:adjustRightInd w:val="0"/>
        <w:spacing w:line="240" w:lineRule="auto"/>
        <w:ind w:left="567" w:right="567"/>
        <w:jc w:val="both"/>
        <w:rPr>
          <w:rFonts w:ascii="Palatino Linotype" w:hAnsi="Palatino Linotype" w:cs="Arial"/>
          <w:i/>
          <w:lang w:eastAsia="es-MX"/>
        </w:rPr>
      </w:pPr>
      <w:r w:rsidRPr="00E8050F">
        <w:rPr>
          <w:rFonts w:ascii="Palatino Linotype" w:hAnsi="Palatino Linotype" w:cs="Arial"/>
          <w:b/>
          <w:i/>
          <w:lang w:eastAsia="es-MX"/>
        </w:rPr>
        <w:t xml:space="preserve">INFORMACIÓN PÚBLICA, CONCEPTO DE, EN MATERIA DE TRANSPARENCIA. INTERPRETACIÓN TEMÁTICA DE LOS ARTÍCULOS 2, FRACCIÓN </w:t>
      </w:r>
      <w:r w:rsidRPr="00E8050F">
        <w:rPr>
          <w:rFonts w:ascii="Palatino Linotype" w:hAnsi="Palatino Linotype" w:cs="Arial"/>
          <w:b/>
          <w:bCs/>
          <w:i/>
          <w:lang w:eastAsia="es-MX"/>
        </w:rPr>
        <w:t xml:space="preserve">V, XV, Y XVI, </w:t>
      </w:r>
      <w:r w:rsidRPr="00E8050F">
        <w:rPr>
          <w:rFonts w:ascii="Palatino Linotype" w:hAnsi="Palatino Linotype" w:cs="Arial"/>
          <w:b/>
          <w:i/>
          <w:lang w:eastAsia="es-MX"/>
        </w:rPr>
        <w:t>3, 4,11 Y 41.</w:t>
      </w:r>
      <w:r w:rsidRPr="00E8050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D8B74A" w14:textId="77777777" w:rsidR="007D3142" w:rsidRPr="00E8050F" w:rsidRDefault="007D3142" w:rsidP="007D3142">
      <w:pPr>
        <w:autoSpaceDE w:val="0"/>
        <w:autoSpaceDN w:val="0"/>
        <w:adjustRightInd w:val="0"/>
        <w:spacing w:line="240" w:lineRule="auto"/>
        <w:ind w:left="567" w:right="567"/>
        <w:jc w:val="both"/>
        <w:rPr>
          <w:rFonts w:ascii="Palatino Linotype" w:hAnsi="Palatino Linotype" w:cs="Arial"/>
          <w:i/>
          <w:lang w:eastAsia="es-MX"/>
        </w:rPr>
      </w:pPr>
      <w:r w:rsidRPr="00E8050F">
        <w:rPr>
          <w:rFonts w:ascii="Palatino Linotype" w:hAnsi="Palatino Linotype" w:cs="Arial"/>
          <w:i/>
          <w:lang w:eastAsia="es-MX"/>
        </w:rPr>
        <w:t>En consecuencia el acceso a la información se refiere a que se cumplan cualquiera de los siguientes tres supuestos:</w:t>
      </w:r>
    </w:p>
    <w:p w14:paraId="3EFC4F1A" w14:textId="77777777" w:rsidR="007D3142" w:rsidRPr="00E8050F" w:rsidRDefault="007D3142" w:rsidP="007D3142">
      <w:pPr>
        <w:autoSpaceDE w:val="0"/>
        <w:autoSpaceDN w:val="0"/>
        <w:adjustRightInd w:val="0"/>
        <w:spacing w:line="240" w:lineRule="auto"/>
        <w:ind w:left="567" w:right="567"/>
        <w:jc w:val="both"/>
        <w:rPr>
          <w:rFonts w:ascii="Palatino Linotype" w:hAnsi="Palatino Linotype" w:cs="Arial"/>
          <w:i/>
          <w:lang w:eastAsia="es-MX"/>
        </w:rPr>
      </w:pPr>
      <w:r w:rsidRPr="00E8050F">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70735B47" w14:textId="77777777" w:rsidR="007D3142" w:rsidRPr="00E8050F" w:rsidRDefault="007D3142" w:rsidP="007D3142">
      <w:pPr>
        <w:autoSpaceDE w:val="0"/>
        <w:autoSpaceDN w:val="0"/>
        <w:adjustRightInd w:val="0"/>
        <w:spacing w:line="240" w:lineRule="auto"/>
        <w:ind w:left="567" w:right="567"/>
        <w:jc w:val="both"/>
        <w:rPr>
          <w:rFonts w:ascii="Palatino Linotype" w:hAnsi="Palatino Linotype" w:cs="Arial"/>
          <w:i/>
          <w:lang w:eastAsia="es-MX"/>
        </w:rPr>
      </w:pPr>
      <w:r w:rsidRPr="00E8050F">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14:paraId="1481B3E6" w14:textId="77777777" w:rsidR="007D3142" w:rsidRPr="00E8050F" w:rsidRDefault="007D3142" w:rsidP="007D3142">
      <w:pPr>
        <w:spacing w:line="240" w:lineRule="auto"/>
        <w:ind w:left="567" w:right="567"/>
        <w:jc w:val="both"/>
        <w:rPr>
          <w:rFonts w:ascii="Palatino Linotype" w:hAnsi="Palatino Linotype" w:cs="Arial"/>
          <w:i/>
          <w:color w:val="000000" w:themeColor="text1"/>
        </w:rPr>
      </w:pPr>
      <w:r w:rsidRPr="00E8050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4EDF30D5" w14:textId="77777777" w:rsidR="007D3142" w:rsidRPr="00E8050F" w:rsidRDefault="007D3142" w:rsidP="007D3142"/>
    <w:p w14:paraId="69E3CB3C" w14:textId="59F03D43" w:rsidR="007D3142" w:rsidRPr="00E8050F" w:rsidRDefault="007D3142" w:rsidP="007D3142">
      <w:pPr>
        <w:autoSpaceDE w:val="0"/>
        <w:autoSpaceDN w:val="0"/>
        <w:adjustRightInd w:val="0"/>
        <w:spacing w:after="0" w:line="360" w:lineRule="auto"/>
        <w:jc w:val="both"/>
        <w:rPr>
          <w:rFonts w:ascii="Palatino Linotype" w:hAnsi="Palatino Linotype" w:cs="Arial"/>
          <w:color w:val="000000" w:themeColor="text1"/>
          <w:sz w:val="24"/>
          <w:szCs w:val="24"/>
        </w:rPr>
      </w:pPr>
      <w:r w:rsidRPr="00E8050F">
        <w:rPr>
          <w:rFonts w:ascii="Palatino Linotype" w:hAnsi="Palatino Linotype" w:cs="Arial"/>
          <w:sz w:val="24"/>
          <w:szCs w:val="24"/>
        </w:rPr>
        <w:t xml:space="preserve">Por lo tanto es necesario realizar diversas acciones para poder garantizar dicho derecho, lo cual </w:t>
      </w:r>
      <w:r w:rsidRPr="00E8050F">
        <w:rPr>
          <w:rFonts w:ascii="Palatino Linotype" w:hAnsi="Palatino Linotype" w:cs="Arial"/>
          <w:color w:val="000000" w:themeColor="text1"/>
          <w:sz w:val="24"/>
          <w:szCs w:val="24"/>
        </w:rPr>
        <w:t>implica que cualquier persona conozca la información contenida en los documentos que se encuentren en los archivos de los Sujetos Obligados.</w:t>
      </w:r>
    </w:p>
    <w:p w14:paraId="62F8AFBC" w14:textId="77777777" w:rsidR="007D3142" w:rsidRPr="00E8050F" w:rsidRDefault="007D3142" w:rsidP="007D3142">
      <w:pPr>
        <w:spacing w:after="0" w:line="360" w:lineRule="auto"/>
        <w:jc w:val="both"/>
        <w:rPr>
          <w:rFonts w:ascii="Palatino Linotype" w:hAnsi="Palatino Linotype"/>
          <w:sz w:val="24"/>
          <w:szCs w:val="24"/>
        </w:rPr>
      </w:pPr>
    </w:p>
    <w:p w14:paraId="797AB18F" w14:textId="77777777" w:rsidR="007D3142" w:rsidRPr="00E8050F" w:rsidRDefault="007D3142" w:rsidP="007D3142">
      <w:pPr>
        <w:spacing w:after="0" w:line="360" w:lineRule="auto"/>
        <w:jc w:val="both"/>
        <w:rPr>
          <w:rFonts w:ascii="Palatino Linotype" w:hAnsi="Palatino Linotype" w:cs="Arial"/>
          <w:color w:val="000000" w:themeColor="text1"/>
          <w:sz w:val="24"/>
          <w:szCs w:val="24"/>
        </w:rPr>
      </w:pPr>
      <w:r w:rsidRPr="00E8050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8050F">
        <w:rPr>
          <w:rFonts w:ascii="Palatino Linotype" w:hAnsi="Palatino Linotype" w:cs="Arial"/>
          <w:bCs/>
          <w:color w:val="000000" w:themeColor="text1"/>
          <w:sz w:val="24"/>
          <w:szCs w:val="24"/>
        </w:rPr>
        <w:t>de la Ley de Transparencia y Acceso a la Información Pública del Estado de México y Municipios</w:t>
      </w:r>
      <w:r w:rsidRPr="00E8050F">
        <w:rPr>
          <w:rFonts w:ascii="Palatino Linotype" w:hAnsi="Palatino Linotype" w:cs="Arial"/>
          <w:color w:val="000000" w:themeColor="text1"/>
          <w:sz w:val="24"/>
          <w:szCs w:val="24"/>
        </w:rPr>
        <w:t>:</w:t>
      </w:r>
    </w:p>
    <w:p w14:paraId="72FABB39" w14:textId="77777777" w:rsidR="007D3142" w:rsidRPr="00E8050F" w:rsidRDefault="007D3142" w:rsidP="007D3142">
      <w:pPr>
        <w:spacing w:after="0" w:line="360" w:lineRule="auto"/>
        <w:jc w:val="both"/>
        <w:rPr>
          <w:rFonts w:ascii="Palatino Linotype" w:hAnsi="Palatino Linotype" w:cs="Arial"/>
          <w:color w:val="000000" w:themeColor="text1"/>
          <w:sz w:val="24"/>
          <w:szCs w:val="24"/>
        </w:rPr>
      </w:pPr>
      <w:r w:rsidRPr="00E8050F">
        <w:rPr>
          <w:rFonts w:ascii="Palatino Linotype" w:hAnsi="Palatino Linotype" w:cs="Arial"/>
          <w:color w:val="000000" w:themeColor="text1"/>
          <w:sz w:val="24"/>
          <w:szCs w:val="24"/>
        </w:rPr>
        <w:tab/>
      </w:r>
    </w:p>
    <w:p w14:paraId="17ED78B7"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b/>
          <w:bCs/>
          <w:i/>
          <w:color w:val="000000" w:themeColor="text1"/>
        </w:rPr>
        <w:t xml:space="preserve">“Artículo 3. </w:t>
      </w:r>
      <w:r w:rsidRPr="00E8050F">
        <w:rPr>
          <w:rFonts w:ascii="Palatino Linotype" w:hAnsi="Palatino Linotype" w:cs="Arial"/>
          <w:bCs/>
          <w:i/>
          <w:color w:val="000000" w:themeColor="text1"/>
          <w:u w:val="single"/>
        </w:rPr>
        <w:t>Para los efectos de la presente Ley se entenderá por</w:t>
      </w:r>
      <w:r w:rsidRPr="00E8050F">
        <w:rPr>
          <w:rFonts w:ascii="Palatino Linotype" w:hAnsi="Palatino Linotype" w:cs="Arial"/>
          <w:bCs/>
          <w:i/>
          <w:color w:val="000000" w:themeColor="text1"/>
        </w:rPr>
        <w:t>:</w:t>
      </w:r>
    </w:p>
    <w:p w14:paraId="0C3CB377" w14:textId="77777777" w:rsidR="007D3142" w:rsidRPr="00E8050F" w:rsidRDefault="007D3142" w:rsidP="007D3142">
      <w:pPr>
        <w:spacing w:after="0" w:line="240" w:lineRule="auto"/>
        <w:ind w:left="851" w:right="850"/>
        <w:jc w:val="both"/>
        <w:rPr>
          <w:rFonts w:ascii="Palatino Linotype" w:hAnsi="Palatino Linotype" w:cs="Arial"/>
          <w:i/>
        </w:rPr>
      </w:pPr>
      <w:r w:rsidRPr="00E8050F">
        <w:rPr>
          <w:rFonts w:ascii="Palatino Linotype" w:hAnsi="Palatino Linotype" w:cs="Arial"/>
          <w:i/>
        </w:rPr>
        <w:t>…</w:t>
      </w:r>
    </w:p>
    <w:p w14:paraId="0FBD8B70"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b/>
          <w:bCs/>
          <w:i/>
          <w:color w:val="000000" w:themeColor="text1"/>
        </w:rPr>
        <w:t xml:space="preserve">XI. </w:t>
      </w:r>
      <w:r w:rsidRPr="00E8050F">
        <w:rPr>
          <w:rFonts w:ascii="Palatino Linotype" w:hAnsi="Palatino Linotype" w:cs="Arial"/>
          <w:b/>
          <w:bCs/>
          <w:i/>
          <w:color w:val="000000" w:themeColor="text1"/>
          <w:u w:val="single"/>
        </w:rPr>
        <w:t>Documento</w:t>
      </w:r>
      <w:r w:rsidRPr="00E8050F">
        <w:rPr>
          <w:rFonts w:ascii="Palatino Linotype" w:hAnsi="Palatino Linotype" w:cs="Arial"/>
          <w:b/>
          <w:bCs/>
          <w:i/>
          <w:color w:val="000000" w:themeColor="text1"/>
        </w:rPr>
        <w:t xml:space="preserve">: </w:t>
      </w:r>
      <w:r w:rsidRPr="00E8050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9B0BCB" w14:textId="77777777" w:rsidR="007D3142" w:rsidRPr="00E8050F" w:rsidRDefault="007D3142" w:rsidP="007D3142">
      <w:pPr>
        <w:spacing w:after="0" w:line="240" w:lineRule="auto"/>
        <w:ind w:left="851" w:right="850"/>
        <w:jc w:val="both"/>
        <w:rPr>
          <w:rFonts w:ascii="Palatino Linotype" w:hAnsi="Palatino Linotype" w:cs="Arial"/>
          <w:bCs/>
          <w:i/>
          <w:color w:val="000000" w:themeColor="text1"/>
        </w:rPr>
      </w:pPr>
      <w:r w:rsidRPr="00E8050F">
        <w:rPr>
          <w:rFonts w:ascii="Palatino Linotype" w:hAnsi="Palatino Linotype" w:cs="Arial"/>
          <w:b/>
          <w:bCs/>
          <w:i/>
          <w:color w:val="000000" w:themeColor="text1"/>
        </w:rPr>
        <w:t>XII. Documento electrónico:</w:t>
      </w:r>
      <w:r w:rsidRPr="00E8050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8206F38"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i/>
          <w:color w:val="000000" w:themeColor="text1"/>
        </w:rPr>
        <w:t>…</w:t>
      </w:r>
    </w:p>
    <w:p w14:paraId="6F579693" w14:textId="77777777" w:rsidR="007D3142" w:rsidRPr="00E8050F" w:rsidRDefault="007D3142" w:rsidP="007D3142">
      <w:pPr>
        <w:spacing w:after="0" w:line="240" w:lineRule="auto"/>
        <w:ind w:left="851" w:right="850"/>
        <w:jc w:val="both"/>
        <w:rPr>
          <w:rFonts w:ascii="Palatino Linotype" w:hAnsi="Palatino Linotype" w:cs="Arial"/>
          <w:bCs/>
          <w:i/>
          <w:color w:val="000000" w:themeColor="text1"/>
        </w:rPr>
      </w:pPr>
      <w:r w:rsidRPr="00E8050F">
        <w:rPr>
          <w:rFonts w:ascii="Palatino Linotype" w:hAnsi="Palatino Linotype" w:cs="Arial"/>
          <w:b/>
          <w:bCs/>
          <w:i/>
          <w:color w:val="000000" w:themeColor="text1"/>
        </w:rPr>
        <w:lastRenderedPageBreak/>
        <w:t xml:space="preserve">Artículo 4. </w:t>
      </w:r>
      <w:r w:rsidRPr="00E8050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E8050F">
        <w:rPr>
          <w:rFonts w:ascii="Palatino Linotype" w:hAnsi="Palatino Linotype" w:cs="Arial"/>
          <w:bCs/>
          <w:i/>
          <w:color w:val="000000" w:themeColor="text1"/>
        </w:rPr>
        <w:t>, sin necesidad de acreditar personalidad ni interés jurídico.</w:t>
      </w:r>
    </w:p>
    <w:p w14:paraId="0E388070"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8050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28A4060E"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78917DC"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b/>
          <w:bCs/>
          <w:i/>
          <w:color w:val="000000" w:themeColor="text1"/>
        </w:rPr>
        <w:t xml:space="preserve">Artículo 12. </w:t>
      </w:r>
      <w:r w:rsidRPr="00E8050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165256C"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E8050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0595330"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i/>
          <w:color w:val="000000" w:themeColor="text1"/>
        </w:rPr>
        <w:t>…</w:t>
      </w:r>
    </w:p>
    <w:p w14:paraId="3DD91FB2"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b/>
          <w:bCs/>
          <w:i/>
          <w:color w:val="000000" w:themeColor="text1"/>
        </w:rPr>
        <w:t xml:space="preserve">Artículo 24. </w:t>
      </w:r>
      <w:r w:rsidRPr="00E8050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DA1BF8A"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bCs/>
          <w:i/>
          <w:color w:val="000000" w:themeColor="text1"/>
        </w:rPr>
        <w:t>..</w:t>
      </w:r>
      <w:r w:rsidRPr="00E8050F">
        <w:rPr>
          <w:rFonts w:ascii="Palatino Linotype" w:hAnsi="Palatino Linotype" w:cs="Arial"/>
          <w:i/>
          <w:color w:val="000000" w:themeColor="text1"/>
        </w:rPr>
        <w:t>.</w:t>
      </w:r>
    </w:p>
    <w:p w14:paraId="513DDCBC" w14:textId="77777777" w:rsidR="007D3142" w:rsidRPr="00E8050F" w:rsidRDefault="007D3142" w:rsidP="007D3142">
      <w:pPr>
        <w:spacing w:after="0" w:line="240" w:lineRule="auto"/>
        <w:ind w:left="851" w:right="850"/>
        <w:jc w:val="both"/>
        <w:rPr>
          <w:rFonts w:ascii="Palatino Linotype" w:hAnsi="Palatino Linotype" w:cs="Arial"/>
          <w:bCs/>
          <w:i/>
          <w:color w:val="000000" w:themeColor="text1"/>
        </w:rPr>
      </w:pPr>
      <w:r w:rsidRPr="00E8050F">
        <w:rPr>
          <w:rFonts w:ascii="Palatino Linotype" w:hAnsi="Palatino Linotype" w:cs="Arial"/>
          <w:b/>
          <w:bCs/>
          <w:i/>
          <w:color w:val="000000" w:themeColor="text1"/>
        </w:rPr>
        <w:t>IX.</w:t>
      </w:r>
      <w:r w:rsidRPr="00E8050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4D49FCB3" w14:textId="77777777" w:rsidR="007D3142" w:rsidRPr="00E8050F" w:rsidRDefault="007D3142" w:rsidP="007D3142">
      <w:pPr>
        <w:spacing w:after="0" w:line="240" w:lineRule="auto"/>
        <w:ind w:left="851" w:right="850"/>
        <w:jc w:val="both"/>
        <w:rPr>
          <w:rFonts w:ascii="Palatino Linotype" w:hAnsi="Palatino Linotype" w:cs="Arial"/>
          <w:bCs/>
          <w:i/>
          <w:color w:val="000000" w:themeColor="text1"/>
        </w:rPr>
      </w:pPr>
      <w:r w:rsidRPr="00E8050F">
        <w:rPr>
          <w:rFonts w:ascii="Palatino Linotype" w:hAnsi="Palatino Linotype" w:cs="Arial"/>
          <w:b/>
          <w:bCs/>
          <w:i/>
          <w:color w:val="000000" w:themeColor="text1"/>
        </w:rPr>
        <w:t>…</w:t>
      </w:r>
    </w:p>
    <w:p w14:paraId="2A704827" w14:textId="77777777" w:rsidR="007D3142" w:rsidRPr="00E8050F" w:rsidRDefault="007D3142" w:rsidP="007D3142">
      <w:pPr>
        <w:spacing w:after="0" w:line="240" w:lineRule="auto"/>
        <w:ind w:left="851" w:right="850"/>
        <w:jc w:val="both"/>
        <w:rPr>
          <w:rFonts w:ascii="Palatino Linotype" w:hAnsi="Palatino Linotype" w:cs="Arial"/>
          <w:bCs/>
          <w:i/>
          <w:color w:val="000000" w:themeColor="text1"/>
        </w:rPr>
      </w:pPr>
      <w:r w:rsidRPr="00E8050F">
        <w:rPr>
          <w:rFonts w:ascii="Palatino Linotype" w:hAnsi="Palatino Linotype" w:cs="Arial"/>
          <w:b/>
          <w:bCs/>
          <w:i/>
          <w:color w:val="000000" w:themeColor="text1"/>
        </w:rPr>
        <w:t>XI.</w:t>
      </w:r>
      <w:r w:rsidRPr="00E8050F">
        <w:rPr>
          <w:rFonts w:ascii="Palatino Linotype" w:hAnsi="Palatino Linotype" w:cs="Arial"/>
          <w:bCs/>
          <w:i/>
          <w:color w:val="000000" w:themeColor="text1"/>
        </w:rPr>
        <w:t xml:space="preserve"> </w:t>
      </w:r>
      <w:r w:rsidRPr="00E8050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308CD3F0"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bCs/>
          <w:i/>
          <w:color w:val="000000" w:themeColor="text1"/>
        </w:rPr>
        <w:t>…</w:t>
      </w:r>
    </w:p>
    <w:p w14:paraId="25AB7AE0" w14:textId="77777777" w:rsidR="007D3142" w:rsidRPr="00E8050F" w:rsidRDefault="007D3142" w:rsidP="007D3142">
      <w:pPr>
        <w:spacing w:after="0" w:line="240" w:lineRule="auto"/>
        <w:ind w:left="851" w:right="850"/>
        <w:jc w:val="both"/>
        <w:rPr>
          <w:rFonts w:ascii="Palatino Linotype" w:hAnsi="Palatino Linotype" w:cs="Arial"/>
          <w:i/>
          <w:color w:val="000000" w:themeColor="text1"/>
        </w:rPr>
      </w:pPr>
      <w:r w:rsidRPr="00E8050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3E95B14D" w14:textId="77777777" w:rsidR="007D3142" w:rsidRPr="00E8050F" w:rsidRDefault="007D3142" w:rsidP="007D3142">
      <w:pPr>
        <w:spacing w:after="0" w:line="240" w:lineRule="auto"/>
        <w:ind w:left="851" w:right="851"/>
        <w:jc w:val="both"/>
        <w:rPr>
          <w:rFonts w:ascii="Palatino Linotype" w:hAnsi="Palatino Linotype" w:cs="Arial"/>
          <w:i/>
          <w:color w:val="000000" w:themeColor="text1"/>
          <w:u w:val="single"/>
        </w:rPr>
      </w:pPr>
      <w:r w:rsidRPr="00E8050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FBFAD38" w14:textId="77777777" w:rsidR="007D3142" w:rsidRPr="00E8050F" w:rsidRDefault="007D3142" w:rsidP="007D3142">
      <w:pPr>
        <w:spacing w:after="0" w:line="360" w:lineRule="auto"/>
        <w:ind w:left="851" w:right="851"/>
        <w:jc w:val="both"/>
        <w:rPr>
          <w:rFonts w:ascii="Palatino Linotype" w:hAnsi="Palatino Linotype" w:cs="Arial"/>
          <w:i/>
          <w:color w:val="000000" w:themeColor="text1"/>
        </w:rPr>
      </w:pPr>
    </w:p>
    <w:p w14:paraId="4764F371" w14:textId="77777777" w:rsidR="007D3142" w:rsidRPr="00E8050F" w:rsidRDefault="007D3142" w:rsidP="007D3142">
      <w:pPr>
        <w:spacing w:after="0" w:line="360" w:lineRule="auto"/>
        <w:jc w:val="both"/>
        <w:rPr>
          <w:rFonts w:ascii="Palatino Linotype" w:hAnsi="Palatino Linotype" w:cs="Arial"/>
          <w:color w:val="000000" w:themeColor="text1"/>
          <w:sz w:val="24"/>
          <w:szCs w:val="24"/>
        </w:rPr>
      </w:pPr>
      <w:r w:rsidRPr="00E8050F">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06DC1570" w14:textId="77777777" w:rsidR="007D3142" w:rsidRPr="00E8050F" w:rsidRDefault="007D3142" w:rsidP="007D3142">
      <w:pPr>
        <w:spacing w:after="0" w:line="360" w:lineRule="auto"/>
        <w:jc w:val="both"/>
        <w:rPr>
          <w:rFonts w:ascii="Palatino Linotype" w:hAnsi="Palatino Linotype" w:cs="Arial"/>
          <w:color w:val="000000" w:themeColor="text1"/>
          <w:sz w:val="24"/>
          <w:szCs w:val="24"/>
        </w:rPr>
      </w:pPr>
    </w:p>
    <w:p w14:paraId="442F25EE" w14:textId="77777777" w:rsidR="007D3142" w:rsidRPr="00E8050F" w:rsidRDefault="007D3142" w:rsidP="007D3142">
      <w:pPr>
        <w:spacing w:after="0" w:line="360" w:lineRule="auto"/>
        <w:jc w:val="both"/>
        <w:rPr>
          <w:rFonts w:ascii="Palatino Linotype" w:hAnsi="Palatino Linotype" w:cs="Arial"/>
          <w:color w:val="000000" w:themeColor="text1"/>
          <w:sz w:val="24"/>
          <w:szCs w:val="24"/>
        </w:rPr>
      </w:pPr>
      <w:r w:rsidRPr="00E8050F">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FCEF6CC" w14:textId="77777777" w:rsidR="007D3142" w:rsidRPr="00E8050F" w:rsidRDefault="007D3142" w:rsidP="007D3142"/>
    <w:p w14:paraId="4F9148C7" w14:textId="24B1A7AE" w:rsidR="007D3142" w:rsidRPr="00E8050F" w:rsidRDefault="007D3142"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De tal manera queda </w:t>
      </w:r>
      <w:r w:rsidR="001C6FC0" w:rsidRPr="00E8050F">
        <w:rPr>
          <w:rFonts w:ascii="Palatino Linotype" w:hAnsi="Palatino Linotype" w:cs="Arial"/>
          <w:sz w:val="24"/>
          <w:szCs w:val="24"/>
        </w:rPr>
        <w:t>establecido</w:t>
      </w:r>
      <w:r w:rsidRPr="00E8050F">
        <w:rPr>
          <w:rFonts w:ascii="Palatino Linotype" w:hAnsi="Palatino Linotype" w:cs="Arial"/>
          <w:sz w:val="24"/>
          <w:szCs w:val="24"/>
        </w:rPr>
        <w:t xml:space="preserve"> el significado del derecho al acceso a la información pública y como se colma dicho derecho.</w:t>
      </w:r>
    </w:p>
    <w:p w14:paraId="0F7E4FDD" w14:textId="77777777" w:rsidR="007D3142" w:rsidRPr="00E8050F" w:rsidRDefault="007D3142" w:rsidP="00AD2A55">
      <w:pPr>
        <w:autoSpaceDE w:val="0"/>
        <w:autoSpaceDN w:val="0"/>
        <w:adjustRightInd w:val="0"/>
        <w:spacing w:after="0" w:line="360" w:lineRule="auto"/>
        <w:jc w:val="both"/>
        <w:rPr>
          <w:rFonts w:ascii="Palatino Linotype" w:hAnsi="Palatino Linotype" w:cs="Arial"/>
          <w:sz w:val="24"/>
          <w:szCs w:val="24"/>
        </w:rPr>
      </w:pPr>
    </w:p>
    <w:p w14:paraId="2245CAAC" w14:textId="56293BDB" w:rsidR="007D3142" w:rsidRPr="00E8050F" w:rsidRDefault="007D3142"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Derivado de lo anterior es necesario analizar la respuesta del Sujeto Obligado, ya que a simple vista no entrego información que esta Ponencia considere que satisface el derecho de acceso a la información , pues informa que atendiendo a la literalidad de la solicitud de información, el solicitante pide información referente al Ayuntamiento, Ayuntamiento que se encuentra conformado por el Presidente Municipal, regidores y síndicos, no obstante, es necesario mencionar que de acuerdo a la Ley Orgánica Municipal del Estado de </w:t>
      </w:r>
      <w:r w:rsidR="003E4EC6" w:rsidRPr="00E8050F">
        <w:rPr>
          <w:rFonts w:ascii="Palatino Linotype" w:hAnsi="Palatino Linotype" w:cs="Arial"/>
          <w:sz w:val="24"/>
          <w:szCs w:val="24"/>
        </w:rPr>
        <w:t>México establece lo siguiente:</w:t>
      </w:r>
    </w:p>
    <w:p w14:paraId="5D7DAFCB" w14:textId="77777777" w:rsidR="003E4EC6" w:rsidRPr="00E8050F" w:rsidRDefault="003E4EC6" w:rsidP="00AD2A55">
      <w:pPr>
        <w:autoSpaceDE w:val="0"/>
        <w:autoSpaceDN w:val="0"/>
        <w:adjustRightInd w:val="0"/>
        <w:spacing w:after="0" w:line="360" w:lineRule="auto"/>
        <w:jc w:val="both"/>
        <w:rPr>
          <w:rFonts w:ascii="Palatino Linotype" w:hAnsi="Palatino Linotype" w:cs="Arial"/>
          <w:sz w:val="24"/>
          <w:szCs w:val="24"/>
        </w:rPr>
      </w:pPr>
    </w:p>
    <w:p w14:paraId="74A3C0FE" w14:textId="77777777" w:rsidR="003E4EC6" w:rsidRPr="00E8050F" w:rsidRDefault="003E4EC6" w:rsidP="003E4EC6">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Artículo 15.- Cada municipio será gobernado por un ayuntamiento de elección popular directa y no habrá ninguna autoridad intermedia entre éste y el Gobierno del Estado. </w:t>
      </w:r>
    </w:p>
    <w:p w14:paraId="3F3B0485" w14:textId="492FC264" w:rsidR="003E4EC6" w:rsidRPr="00E8050F" w:rsidRDefault="003E4EC6" w:rsidP="003E4EC6">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30529E52" w14:textId="77777777" w:rsidR="009B453B" w:rsidRPr="00E8050F" w:rsidRDefault="009B453B" w:rsidP="003E4EC6">
      <w:pPr>
        <w:autoSpaceDE w:val="0"/>
        <w:autoSpaceDN w:val="0"/>
        <w:adjustRightInd w:val="0"/>
        <w:spacing w:after="0" w:line="240" w:lineRule="auto"/>
        <w:ind w:left="851" w:right="850"/>
        <w:jc w:val="both"/>
        <w:rPr>
          <w:rFonts w:ascii="Palatino Linotype" w:hAnsi="Palatino Linotype"/>
          <w:i/>
        </w:rPr>
      </w:pPr>
    </w:p>
    <w:p w14:paraId="65F864CE" w14:textId="77777777" w:rsidR="00B11267" w:rsidRPr="00E8050F" w:rsidRDefault="00B11267" w:rsidP="003E4EC6">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1685D4E3" w14:textId="77777777" w:rsidR="00C30D5F" w:rsidRPr="00E8050F" w:rsidRDefault="00C30D5F" w:rsidP="003E4EC6">
      <w:pPr>
        <w:autoSpaceDE w:val="0"/>
        <w:autoSpaceDN w:val="0"/>
        <w:adjustRightInd w:val="0"/>
        <w:spacing w:after="0" w:line="240" w:lineRule="auto"/>
        <w:ind w:left="851" w:right="850"/>
        <w:jc w:val="both"/>
        <w:rPr>
          <w:rFonts w:ascii="Palatino Linotype" w:hAnsi="Palatino Linotype"/>
          <w:i/>
        </w:rPr>
      </w:pPr>
    </w:p>
    <w:p w14:paraId="21304B68" w14:textId="77777777" w:rsidR="006F64B8" w:rsidRPr="00E8050F" w:rsidRDefault="006F64B8" w:rsidP="003E4EC6">
      <w:pPr>
        <w:autoSpaceDE w:val="0"/>
        <w:autoSpaceDN w:val="0"/>
        <w:adjustRightInd w:val="0"/>
        <w:spacing w:after="0" w:line="240" w:lineRule="auto"/>
        <w:ind w:left="851" w:right="850"/>
        <w:jc w:val="both"/>
        <w:rPr>
          <w:rFonts w:ascii="Palatino Linotype" w:hAnsi="Palatino Linotype"/>
          <w:i/>
        </w:rPr>
      </w:pPr>
    </w:p>
    <w:p w14:paraId="06B72910" w14:textId="77777777" w:rsidR="00B11267" w:rsidRPr="00E8050F" w:rsidRDefault="00B11267" w:rsidP="003E4EC6">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14:paraId="7916A638" w14:textId="77777777" w:rsidR="00A818AB" w:rsidRPr="00E8050F" w:rsidRDefault="00B11267" w:rsidP="003E4EC6">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II. Un presidente, un síndico y siete regidores, electos por planilla según el principio de mayoría relativa y hasta seis regidores designados según el principio de representación proporcional,</w:t>
      </w:r>
      <w:r w:rsidR="00A818AB" w:rsidRPr="00E8050F">
        <w:rPr>
          <w:rFonts w:ascii="Palatino Linotype" w:hAnsi="Palatino Linotype"/>
          <w:i/>
        </w:rPr>
        <w:t xml:space="preserve"> cuando se trate de municipios que tengan una población de más de 150 mil y menos de 500 mil habitantes; </w:t>
      </w:r>
    </w:p>
    <w:p w14:paraId="42B9A654" w14:textId="77777777" w:rsidR="00A818AB" w:rsidRPr="00E8050F" w:rsidRDefault="00A818AB" w:rsidP="003E4EC6">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70E392A9" w14:textId="672ECBD7" w:rsidR="00B11267" w:rsidRPr="00E8050F" w:rsidRDefault="00A818AB" w:rsidP="003E4EC6">
      <w:pPr>
        <w:autoSpaceDE w:val="0"/>
        <w:autoSpaceDN w:val="0"/>
        <w:adjustRightInd w:val="0"/>
        <w:spacing w:after="0" w:line="240" w:lineRule="auto"/>
        <w:ind w:left="851" w:right="850"/>
        <w:jc w:val="both"/>
        <w:rPr>
          <w:rFonts w:ascii="Palatino Linotype" w:hAnsi="Palatino Linotype" w:cs="Arial"/>
          <w:i/>
        </w:rPr>
      </w:pPr>
      <w:r w:rsidRPr="00E8050F">
        <w:rPr>
          <w:rFonts w:ascii="Palatino Linotype" w:hAnsi="Palatino Linotype"/>
          <w:i/>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30895AC3" w14:textId="77777777" w:rsidR="00990AC3" w:rsidRPr="00E8050F" w:rsidRDefault="00990AC3" w:rsidP="00AD2A55">
      <w:pPr>
        <w:autoSpaceDE w:val="0"/>
        <w:autoSpaceDN w:val="0"/>
        <w:adjustRightInd w:val="0"/>
        <w:spacing w:after="0" w:line="360" w:lineRule="auto"/>
        <w:jc w:val="both"/>
        <w:rPr>
          <w:rFonts w:ascii="Palatino Linotype" w:hAnsi="Palatino Linotype" w:cs="Arial"/>
          <w:sz w:val="24"/>
          <w:szCs w:val="24"/>
        </w:rPr>
      </w:pPr>
    </w:p>
    <w:p w14:paraId="206BA729" w14:textId="21421546" w:rsidR="00990AC3" w:rsidRPr="00E8050F" w:rsidRDefault="00B11267"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El precepto legal, antes citado, establece que los Municipios serán gobernados por un Ayuntamiento de elección popular, refiriéndose como integrantes de elección popular </w:t>
      </w:r>
      <w:r w:rsidR="00A818AB" w:rsidRPr="00E8050F">
        <w:rPr>
          <w:rFonts w:ascii="Palatino Linotype" w:hAnsi="Palatino Linotype" w:cs="Arial"/>
          <w:sz w:val="24"/>
          <w:szCs w:val="24"/>
        </w:rPr>
        <w:t>a un presidente, un síndico y diez regidores siempre y cuando el municipio cuente con una población menor de 150 mil habitantes y para las poblaciones mayores a 150 mil habitantes y menos de 500 mil, el ayuntamiento se conformara por un síndico y trece regidores y para poblaciones mayores a 500 mil habitantes y menos de un millón será de un presidente, tres síndicos y dieciséis regidores y para poblaciones mayores a un millón de habitantes, el ayuntamiento se conformara por un presidente, tres síndicos y diecinueve regidores.</w:t>
      </w:r>
    </w:p>
    <w:p w14:paraId="7F36E9F4" w14:textId="77777777" w:rsidR="00A818AB" w:rsidRPr="00E8050F" w:rsidRDefault="00A818AB" w:rsidP="00AD2A55">
      <w:pPr>
        <w:autoSpaceDE w:val="0"/>
        <w:autoSpaceDN w:val="0"/>
        <w:adjustRightInd w:val="0"/>
        <w:spacing w:after="0" w:line="360" w:lineRule="auto"/>
        <w:jc w:val="both"/>
        <w:rPr>
          <w:rFonts w:ascii="Palatino Linotype" w:hAnsi="Palatino Linotype" w:cs="Arial"/>
          <w:sz w:val="24"/>
          <w:szCs w:val="24"/>
        </w:rPr>
      </w:pPr>
    </w:p>
    <w:p w14:paraId="108E17C9" w14:textId="3D1ADAEE" w:rsidR="00051DCC" w:rsidRPr="00E8050F" w:rsidRDefault="00A818AB" w:rsidP="00051DCC">
      <w:pPr>
        <w:autoSpaceDE w:val="0"/>
        <w:autoSpaceDN w:val="0"/>
        <w:adjustRightInd w:val="0"/>
        <w:spacing w:after="0" w:line="360" w:lineRule="auto"/>
        <w:jc w:val="both"/>
        <w:rPr>
          <w:rFonts w:ascii="Palatino Linotype" w:hAnsi="Palatino Linotype"/>
          <w:sz w:val="24"/>
          <w:szCs w:val="24"/>
        </w:rPr>
      </w:pPr>
      <w:r w:rsidRPr="00E8050F">
        <w:rPr>
          <w:rFonts w:ascii="Palatino Linotype" w:hAnsi="Palatino Linotype" w:cs="Arial"/>
          <w:sz w:val="24"/>
          <w:szCs w:val="24"/>
        </w:rPr>
        <w:lastRenderedPageBreak/>
        <w:t xml:space="preserve">En síntesis, en el caso que nos ocupa, </w:t>
      </w:r>
      <w:r w:rsidR="000A1AB3" w:rsidRPr="00E8050F">
        <w:rPr>
          <w:rFonts w:ascii="Palatino Linotype" w:hAnsi="Palatino Linotype" w:cs="Arial"/>
          <w:sz w:val="24"/>
          <w:szCs w:val="24"/>
        </w:rPr>
        <w:t>en efecto los ayuntamientos son definidos por la integración del presidente Municipal, Síndicos y Regidores, no obstante la Ley de Transparencia y Acceso a la Información Pública del Estado de México y Municipios, contempla la suplencia misma que se establece en los art</w:t>
      </w:r>
      <w:r w:rsidR="00051DCC" w:rsidRPr="00E8050F">
        <w:rPr>
          <w:rFonts w:ascii="Palatino Linotype" w:hAnsi="Palatino Linotype" w:cs="Arial"/>
          <w:sz w:val="24"/>
          <w:szCs w:val="24"/>
        </w:rPr>
        <w:t xml:space="preserve">ículos </w:t>
      </w:r>
      <w:r w:rsidR="000A1AB3" w:rsidRPr="00E8050F">
        <w:rPr>
          <w:rFonts w:ascii="Palatino Linotype" w:hAnsi="Palatino Linotype"/>
          <w:sz w:val="24"/>
          <w:szCs w:val="24"/>
        </w:rPr>
        <w:t>13</w:t>
      </w:r>
      <w:r w:rsidR="000A1AB3" w:rsidRPr="00E8050F">
        <w:rPr>
          <w:rStyle w:val="Refdenotaalpie"/>
          <w:rFonts w:ascii="Palatino Linotype" w:hAnsi="Palatino Linotype"/>
          <w:sz w:val="24"/>
          <w:szCs w:val="24"/>
        </w:rPr>
        <w:footnoteReference w:id="1"/>
      </w:r>
      <w:r w:rsidR="000A1AB3" w:rsidRPr="00E8050F">
        <w:rPr>
          <w:rFonts w:ascii="Palatino Linotype" w:hAnsi="Palatino Linotype"/>
          <w:sz w:val="24"/>
          <w:szCs w:val="24"/>
        </w:rPr>
        <w:t xml:space="preserve"> y 181</w:t>
      </w:r>
      <w:r w:rsidR="000A1AB3" w:rsidRPr="00E8050F">
        <w:rPr>
          <w:rStyle w:val="Refdenotaalpie"/>
          <w:rFonts w:ascii="Palatino Linotype" w:hAnsi="Palatino Linotype"/>
          <w:sz w:val="24"/>
          <w:szCs w:val="24"/>
        </w:rPr>
        <w:footnoteReference w:id="2"/>
      </w:r>
      <w:r w:rsidR="000A1AB3" w:rsidRPr="00E8050F">
        <w:rPr>
          <w:rFonts w:ascii="Palatino Linotype" w:hAnsi="Palatino Linotype"/>
          <w:sz w:val="24"/>
          <w:szCs w:val="24"/>
        </w:rPr>
        <w:t xml:space="preserve">, penúltimo párrafo de la Ley de Transparencia y Acceso a la Información Pública del Estado de México y Municipios, aplica la suplencia a favor del hoy Recurrente, a fin de considerar que su requerimiento se centra en obtener </w:t>
      </w:r>
      <w:r w:rsidR="00051DCC" w:rsidRPr="00E8050F">
        <w:rPr>
          <w:rFonts w:ascii="Palatino Linotype" w:hAnsi="Palatino Linotype"/>
          <w:sz w:val="24"/>
          <w:szCs w:val="24"/>
        </w:rPr>
        <w:t>el  informe de actividades y gestiones de todas las áreas que componen al Sujeto Obligado, ya que de la lectura de la solicitud de información, se aprecia que se refiere a las áreas que conforman al Sujeto Obligado, así como al DIF Municipal.</w:t>
      </w:r>
    </w:p>
    <w:p w14:paraId="194D9D68" w14:textId="77777777" w:rsidR="000A1AB3" w:rsidRPr="00E8050F" w:rsidRDefault="000A1AB3" w:rsidP="00DD3690">
      <w:pPr>
        <w:autoSpaceDE w:val="0"/>
        <w:autoSpaceDN w:val="0"/>
        <w:adjustRightInd w:val="0"/>
        <w:spacing w:after="0" w:line="360" w:lineRule="auto"/>
        <w:jc w:val="both"/>
        <w:rPr>
          <w:rFonts w:ascii="Palatino Linotype" w:hAnsi="Palatino Linotype"/>
          <w:sz w:val="24"/>
          <w:szCs w:val="24"/>
        </w:rPr>
      </w:pPr>
    </w:p>
    <w:p w14:paraId="28630110" w14:textId="55EE7B53" w:rsidR="00051DCC" w:rsidRPr="00E8050F" w:rsidRDefault="00051DCC" w:rsidP="00DD3690">
      <w:pPr>
        <w:shd w:val="clear" w:color="auto" w:fill="FFFFFF"/>
        <w:spacing w:before="30" w:after="240" w:line="360" w:lineRule="auto"/>
        <w:jc w:val="both"/>
        <w:rPr>
          <w:rFonts w:ascii="Palatino Linotype" w:hAnsi="Palatino Linotype"/>
          <w:sz w:val="24"/>
          <w:szCs w:val="24"/>
        </w:rPr>
      </w:pPr>
      <w:r w:rsidRPr="00E8050F">
        <w:rPr>
          <w:rFonts w:ascii="Palatino Linotype" w:hAnsi="Palatino Linotype"/>
          <w:sz w:val="24"/>
          <w:szCs w:val="24"/>
        </w:rPr>
        <w:t xml:space="preserve">Ahora bien, cabe señalar que el solicitante también se refirió a áreas que conforman al DIF Municipal, al respecto es necesario señalar que de acuerdo al </w:t>
      </w:r>
      <w:hyperlink r:id="rId12" w:tgtFrame="_blank" w:history="1">
        <w:r w:rsidR="00DD3690" w:rsidRPr="00E8050F">
          <w:rPr>
            <w:rFonts w:ascii="Palatino Linotype" w:hAnsi="Palatino Linotype"/>
            <w:sz w:val="24"/>
            <w:szCs w:val="24"/>
          </w:rPr>
          <w:t>ACUERDO MEDIANTE EL CUAL EL PLENO DEL INSTITUTO DE TRANSPARENCIA, ACCESO A LA INFORMACIÓN PÚBLICA Y PROTECCIÓN DE DATOS PERSONALES DEL ESTADO DE MÉXICO Y MUNICIPIOS, APRUEBA EL PADRÓN DE SUJETOS OBLIGADOS DEL ESTADO DE MÉXICO, EN TÉRMINOS DE LA LEY DE TRANSPARENCIA Y ACCESO A LA INFORMACIÓN PÚBLICA DEL ESTADO DE MÉXICO Y MUNICIPIOS.</w:t>
        </w:r>
      </w:hyperlink>
      <w:r w:rsidR="00DD3690" w:rsidRPr="00E8050F">
        <w:rPr>
          <w:rFonts w:ascii="Palatino Linotype" w:hAnsi="Palatino Linotype"/>
          <w:sz w:val="24"/>
          <w:szCs w:val="24"/>
        </w:rPr>
        <w:t xml:space="preserve"> El Sujeto Obligado de Coyotepec, es considerado como </w:t>
      </w:r>
      <w:r w:rsidR="00DD3690" w:rsidRPr="00E8050F">
        <w:rPr>
          <w:rFonts w:ascii="Palatino Linotype" w:hAnsi="Palatino Linotype"/>
          <w:sz w:val="24"/>
          <w:szCs w:val="24"/>
        </w:rPr>
        <w:lastRenderedPageBreak/>
        <w:t>un solo sujeto obligado, que integra a su administración pública municipal y a sus organismos descentralizados, como se muestra a continuación:</w:t>
      </w:r>
    </w:p>
    <w:p w14:paraId="0AA7798B" w14:textId="03569BF4" w:rsidR="00DD3690" w:rsidRPr="00E8050F" w:rsidRDefault="00DD3690" w:rsidP="00DD3690">
      <w:pPr>
        <w:shd w:val="clear" w:color="auto" w:fill="FFFFFF"/>
        <w:spacing w:before="30" w:after="240" w:line="360" w:lineRule="auto"/>
        <w:jc w:val="both"/>
        <w:rPr>
          <w:rFonts w:ascii="Palatino Linotype" w:hAnsi="Palatino Linotype"/>
          <w:sz w:val="24"/>
          <w:szCs w:val="24"/>
        </w:rPr>
      </w:pPr>
      <w:r w:rsidRPr="00E8050F">
        <w:rPr>
          <w:noProof/>
          <w:color w:val="FF0000"/>
          <w:lang w:eastAsia="es-MX"/>
        </w:rPr>
        <mc:AlternateContent>
          <mc:Choice Requires="wps">
            <w:drawing>
              <wp:anchor distT="0" distB="0" distL="114300" distR="114300" simplePos="0" relativeHeight="251677696" behindDoc="0" locked="0" layoutInCell="1" allowOverlap="1" wp14:anchorId="2CA9A0C1" wp14:editId="3E184AC4">
                <wp:simplePos x="0" y="0"/>
                <wp:positionH relativeFrom="margin">
                  <wp:posOffset>-113454</wp:posOffset>
                </wp:positionH>
                <wp:positionV relativeFrom="paragraph">
                  <wp:posOffset>409367</wp:posOffset>
                </wp:positionV>
                <wp:extent cx="854097" cy="241300"/>
                <wp:effectExtent l="0" t="209550" r="0" b="177800"/>
                <wp:wrapNone/>
                <wp:docPr id="6" name="Flecha derecha 6"/>
                <wp:cNvGraphicFramePr/>
                <a:graphic xmlns:a="http://schemas.openxmlformats.org/drawingml/2006/main">
                  <a:graphicData uri="http://schemas.microsoft.com/office/word/2010/wordprocessingShape">
                    <wps:wsp>
                      <wps:cNvSpPr/>
                      <wps:spPr>
                        <a:xfrm rot="2209482">
                          <a:off x="0" y="0"/>
                          <a:ext cx="854097" cy="241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998D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8.95pt;margin-top:32.25pt;width:67.25pt;height:19pt;rotation:2413344fd;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" adj="18549" fillcolor="red" strokecolor="red" strokeweight="1pt">
                <w10:wrap anchorx="margin"/>
              </v:shape>
            </w:pict>
          </mc:Fallback>
        </mc:AlternateContent>
      </w:r>
      <w:r w:rsidRPr="00E8050F">
        <w:rPr>
          <w:noProof/>
          <w:lang w:eastAsia="es-MX"/>
        </w:rPr>
        <w:drawing>
          <wp:inline distT="0" distB="0" distL="0" distR="0" wp14:anchorId="2CAAB2E1" wp14:editId="37F64F2A">
            <wp:extent cx="5308600" cy="2153969"/>
            <wp:effectExtent l="190500" t="190500" r="196850" b="1892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408" t="43406" r="33091" b="31707"/>
                    <a:stretch/>
                  </pic:blipFill>
                  <pic:spPr bwMode="auto">
                    <a:xfrm>
                      <a:off x="0" y="0"/>
                      <a:ext cx="5334316" cy="216440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CF88BD6" w14:textId="1383CED1" w:rsidR="00990AC3" w:rsidRPr="00E8050F" w:rsidRDefault="00DD3690"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En este sentido, queda establecido que tanto la administración pública Municipal y el Sistema (DIF), son considerados como un mismo Sujeto Obligado.</w:t>
      </w:r>
    </w:p>
    <w:p w14:paraId="6032AF81" w14:textId="77777777" w:rsidR="00DD3690" w:rsidRPr="00E8050F" w:rsidRDefault="00DD3690" w:rsidP="00AD2A55">
      <w:pPr>
        <w:autoSpaceDE w:val="0"/>
        <w:autoSpaceDN w:val="0"/>
        <w:adjustRightInd w:val="0"/>
        <w:spacing w:after="0" w:line="360" w:lineRule="auto"/>
        <w:jc w:val="both"/>
        <w:rPr>
          <w:rFonts w:ascii="Palatino Linotype" w:hAnsi="Palatino Linotype" w:cs="Arial"/>
          <w:sz w:val="24"/>
          <w:szCs w:val="24"/>
        </w:rPr>
      </w:pPr>
    </w:p>
    <w:p w14:paraId="304D26FC" w14:textId="2ACCE59F" w:rsidR="00EF5586" w:rsidRPr="00E8050F" w:rsidRDefault="00DD3690"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Ahora bien, toca el turno de analizar la fuente obligacional del Sujeto Obligado, para generar, poseer o administrar la información solicitada, </w:t>
      </w:r>
      <w:r w:rsidR="00486145" w:rsidRPr="00E8050F">
        <w:rPr>
          <w:rFonts w:ascii="Palatino Linotype" w:hAnsi="Palatino Linotype" w:cs="Arial"/>
          <w:sz w:val="24"/>
          <w:szCs w:val="24"/>
        </w:rPr>
        <w:t xml:space="preserve">primeramente debemos analizar  las </w:t>
      </w:r>
      <w:r w:rsidR="00EF5586" w:rsidRPr="00E8050F">
        <w:rPr>
          <w:rFonts w:ascii="Palatino Linotype" w:hAnsi="Palatino Linotype" w:cs="Arial"/>
          <w:sz w:val="24"/>
          <w:szCs w:val="24"/>
        </w:rPr>
        <w:t>áreas</w:t>
      </w:r>
      <w:r w:rsidR="00486145" w:rsidRPr="00E8050F">
        <w:rPr>
          <w:rFonts w:ascii="Palatino Linotype" w:hAnsi="Palatino Linotype" w:cs="Arial"/>
          <w:sz w:val="24"/>
          <w:szCs w:val="24"/>
        </w:rPr>
        <w:t xml:space="preserve"> de las que se compone el Sujeto Obligado, de acuerdo al Bando Municipal de Coyote</w:t>
      </w:r>
      <w:r w:rsidR="00EF5586" w:rsidRPr="00E8050F">
        <w:rPr>
          <w:rFonts w:ascii="Palatino Linotype" w:hAnsi="Palatino Linotype" w:cs="Arial"/>
          <w:sz w:val="24"/>
          <w:szCs w:val="24"/>
        </w:rPr>
        <w:t>pec 2019, el cual establece lo siguiente:</w:t>
      </w:r>
    </w:p>
    <w:p w14:paraId="3F038999" w14:textId="77777777" w:rsidR="00EF5586" w:rsidRPr="00E8050F" w:rsidRDefault="00EF5586" w:rsidP="00AD2A55">
      <w:pPr>
        <w:autoSpaceDE w:val="0"/>
        <w:autoSpaceDN w:val="0"/>
        <w:adjustRightInd w:val="0"/>
        <w:spacing w:after="0" w:line="360" w:lineRule="auto"/>
        <w:jc w:val="both"/>
        <w:rPr>
          <w:rFonts w:ascii="Palatino Linotype" w:hAnsi="Palatino Linotype" w:cs="Arial"/>
          <w:sz w:val="24"/>
          <w:szCs w:val="24"/>
        </w:rPr>
      </w:pPr>
    </w:p>
    <w:p w14:paraId="0998C3A7" w14:textId="77777777"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Artículo 37.- Para el despacho de los asuntos municipales, el Ayuntamiento se auxiliará de dependencias, organismos públicos descentralizados, organismos autónomos y organismos desconcentrados, que formaran parte de la Administración Pública Municipal, siendo las siguientes: I. Dependencias Administrativas Generales: </w:t>
      </w:r>
    </w:p>
    <w:p w14:paraId="60C3992B" w14:textId="63670F7A"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a) Presidencia Municipal </w:t>
      </w:r>
    </w:p>
    <w:p w14:paraId="5C0F03E2" w14:textId="6D2582F4"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b) Secretaria del Ayuntamiento; </w:t>
      </w:r>
    </w:p>
    <w:p w14:paraId="07D1BD02" w14:textId="77276E3A"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c) Dirección de Desarrollo Urbano, Obras Públicas y Ecología; </w:t>
      </w:r>
    </w:p>
    <w:p w14:paraId="5999FD5E" w14:textId="5CDB7C97"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lastRenderedPageBreak/>
        <w:t xml:space="preserve">d) Tesorería Municipal; </w:t>
      </w:r>
    </w:p>
    <w:p w14:paraId="40A1CE05" w14:textId="1C597C53"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e) Contraloría Interna Municipal; </w:t>
      </w:r>
    </w:p>
    <w:p w14:paraId="5C0C9942" w14:textId="7627C3A3"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f) Dirección de Administración; </w:t>
      </w:r>
    </w:p>
    <w:p w14:paraId="1046E035" w14:textId="58D3F82B"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g) Dirección de Desarrollo Económico; </w:t>
      </w:r>
    </w:p>
    <w:p w14:paraId="3EA718DB" w14:textId="343FB34B"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h) Dirección de Educación, Cultura y Deporte; </w:t>
      </w:r>
    </w:p>
    <w:p w14:paraId="349DD8A8" w14:textId="01338DAF"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i) Dirección de Desarrollo y Fomento Agropecuario; </w:t>
      </w:r>
    </w:p>
    <w:p w14:paraId="19638F90" w14:textId="572725D3"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j) Dirección de Servicios Públicos;</w:t>
      </w:r>
    </w:p>
    <w:p w14:paraId="3F40AEB7" w14:textId="743EEE9A"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k) Dirección de Gobierno; </w:t>
      </w:r>
    </w:p>
    <w:p w14:paraId="2F74266D" w14:textId="40FFB5A2"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l) Comisaría de Seguridad Pública y Vialidad; </w:t>
      </w:r>
    </w:p>
    <w:p w14:paraId="26AF3AD3" w14:textId="2009E11B"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m) Dirección de Asuntos Jurídicos; </w:t>
      </w:r>
    </w:p>
    <w:p w14:paraId="16E85C2C" w14:textId="3CCD827B"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n) Dirección de Desarrollo Social; </w:t>
      </w:r>
    </w:p>
    <w:p w14:paraId="7DEC1584" w14:textId="3C02B171" w:rsidR="00EF5586"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o) Dirección de Protección Civil y Bomberos; </w:t>
      </w:r>
    </w:p>
    <w:p w14:paraId="2162C965" w14:textId="5BC764A4" w:rsidR="00486145" w:rsidRPr="00E8050F" w:rsidRDefault="00EF5586" w:rsidP="004851A7">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p) Unidad de Información, Planeación, Programación y Evaluación;</w:t>
      </w:r>
    </w:p>
    <w:p w14:paraId="5AC825B3" w14:textId="77777777" w:rsidR="00EF5586" w:rsidRPr="00E8050F" w:rsidRDefault="00EF5586" w:rsidP="004851A7">
      <w:pPr>
        <w:autoSpaceDE w:val="0"/>
        <w:autoSpaceDN w:val="0"/>
        <w:adjustRightInd w:val="0"/>
        <w:spacing w:after="0" w:line="240" w:lineRule="auto"/>
        <w:ind w:left="851" w:right="850"/>
        <w:jc w:val="both"/>
        <w:rPr>
          <w:rFonts w:ascii="Palatino Linotype" w:hAnsi="Palatino Linotype" w:cs="Arial"/>
          <w:i/>
        </w:rPr>
      </w:pPr>
    </w:p>
    <w:p w14:paraId="65D4DFA9" w14:textId="3A369392" w:rsidR="00486145" w:rsidRPr="00E8050F" w:rsidRDefault="00EF5586" w:rsidP="004851A7">
      <w:pPr>
        <w:autoSpaceDE w:val="0"/>
        <w:autoSpaceDN w:val="0"/>
        <w:adjustRightInd w:val="0"/>
        <w:spacing w:after="0" w:line="240" w:lineRule="auto"/>
        <w:ind w:left="851" w:right="850"/>
        <w:jc w:val="both"/>
        <w:rPr>
          <w:rFonts w:ascii="Palatino Linotype" w:hAnsi="Palatino Linotype" w:cs="Arial"/>
          <w:i/>
        </w:rPr>
      </w:pPr>
      <w:r w:rsidRPr="00E8050F">
        <w:rPr>
          <w:rFonts w:ascii="Palatino Linotype" w:hAnsi="Palatino Linotype"/>
          <w:i/>
        </w:rPr>
        <w:t>II. Organismo Descentralizado: a)Sistema Municipal para el Desarrollo Integral de la Familia (DIF) del Municipio de Coyotepec, Estado de México.</w:t>
      </w:r>
    </w:p>
    <w:p w14:paraId="32954A89" w14:textId="77777777" w:rsidR="00486145" w:rsidRPr="00E8050F" w:rsidRDefault="00486145" w:rsidP="007044F5">
      <w:pPr>
        <w:autoSpaceDE w:val="0"/>
        <w:autoSpaceDN w:val="0"/>
        <w:adjustRightInd w:val="0"/>
        <w:spacing w:after="0" w:line="240" w:lineRule="auto"/>
        <w:ind w:left="851" w:right="850"/>
        <w:jc w:val="both"/>
        <w:rPr>
          <w:rFonts w:ascii="Palatino Linotype" w:hAnsi="Palatino Linotype"/>
          <w:i/>
        </w:rPr>
      </w:pPr>
    </w:p>
    <w:p w14:paraId="3CAEB5D9" w14:textId="77777777" w:rsidR="00EF5586" w:rsidRPr="00E8050F" w:rsidRDefault="00EF5586" w:rsidP="007044F5">
      <w:pPr>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Artículo 38.- Para el cumplimiento de sus funciones públicas el Ayuntamiento podrá auxiliarse de las comisiones edilicias permanentes siguientes:</w:t>
      </w:r>
    </w:p>
    <w:p w14:paraId="6E505F37" w14:textId="77777777" w:rsidR="007044F5" w:rsidRPr="00E8050F" w:rsidRDefault="007044F5" w:rsidP="007044F5">
      <w:pPr>
        <w:autoSpaceDE w:val="0"/>
        <w:autoSpaceDN w:val="0"/>
        <w:adjustRightInd w:val="0"/>
        <w:spacing w:after="0" w:line="240" w:lineRule="auto"/>
        <w:ind w:left="851" w:right="850"/>
        <w:jc w:val="both"/>
        <w:rPr>
          <w:rFonts w:ascii="Palatino Linotype" w:hAnsi="Palatino Linotype"/>
          <w:i/>
        </w:rPr>
      </w:pPr>
    </w:p>
    <w:tbl>
      <w:tblPr>
        <w:tblStyle w:val="Tablaconcuadrcula"/>
        <w:tblW w:w="84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528"/>
        <w:gridCol w:w="2404"/>
      </w:tblGrid>
      <w:tr w:rsidR="00EF5586" w:rsidRPr="00E8050F" w14:paraId="04002ACF" w14:textId="77777777" w:rsidTr="007044F5">
        <w:tc>
          <w:tcPr>
            <w:tcW w:w="567" w:type="dxa"/>
          </w:tcPr>
          <w:p w14:paraId="21B9240B" w14:textId="6E2C437A" w:rsidR="00EF5586" w:rsidRPr="00E8050F" w:rsidRDefault="00EF5586" w:rsidP="004851A7">
            <w:pPr>
              <w:autoSpaceDE w:val="0"/>
              <w:autoSpaceDN w:val="0"/>
              <w:adjustRightInd w:val="0"/>
              <w:rPr>
                <w:rFonts w:ascii="Palatino Linotype" w:hAnsi="Palatino Linotype" w:cs="Arial"/>
                <w:i/>
              </w:rPr>
            </w:pPr>
            <w:r w:rsidRPr="00E8050F">
              <w:rPr>
                <w:rFonts w:ascii="Palatino Linotype" w:hAnsi="Palatino Linotype" w:cs="Arial"/>
                <w:i/>
              </w:rPr>
              <w:t>No.</w:t>
            </w:r>
          </w:p>
        </w:tc>
        <w:tc>
          <w:tcPr>
            <w:tcW w:w="5528" w:type="dxa"/>
          </w:tcPr>
          <w:p w14:paraId="56A873B1" w14:textId="416EF727" w:rsidR="00EF5586" w:rsidRPr="00E8050F" w:rsidRDefault="00EF5586" w:rsidP="004851A7">
            <w:pPr>
              <w:autoSpaceDE w:val="0"/>
              <w:autoSpaceDN w:val="0"/>
              <w:adjustRightInd w:val="0"/>
              <w:rPr>
                <w:rFonts w:ascii="Palatino Linotype" w:hAnsi="Palatino Linotype" w:cs="Arial"/>
                <w:i/>
              </w:rPr>
            </w:pPr>
            <w:r w:rsidRPr="00E8050F">
              <w:rPr>
                <w:rFonts w:ascii="Palatino Linotype" w:hAnsi="Palatino Linotype" w:cs="Arial"/>
                <w:i/>
              </w:rPr>
              <w:t xml:space="preserve">Comisión </w:t>
            </w:r>
          </w:p>
        </w:tc>
        <w:tc>
          <w:tcPr>
            <w:tcW w:w="2404" w:type="dxa"/>
          </w:tcPr>
          <w:p w14:paraId="176B21E6" w14:textId="2BE4CB79"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i/>
              </w:rPr>
              <w:t>Presidente</w:t>
            </w:r>
          </w:p>
        </w:tc>
      </w:tr>
      <w:tr w:rsidR="00EF5586" w:rsidRPr="00E8050F" w14:paraId="2ECF55E2" w14:textId="77777777" w:rsidTr="007044F5">
        <w:tc>
          <w:tcPr>
            <w:tcW w:w="567" w:type="dxa"/>
          </w:tcPr>
          <w:p w14:paraId="1576E7CC" w14:textId="2A1BC198"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w:t>
            </w:r>
          </w:p>
        </w:tc>
        <w:tc>
          <w:tcPr>
            <w:tcW w:w="5528" w:type="dxa"/>
          </w:tcPr>
          <w:p w14:paraId="0DA7311D" w14:textId="64F73722"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De Gobernación</w:t>
            </w:r>
          </w:p>
        </w:tc>
        <w:tc>
          <w:tcPr>
            <w:tcW w:w="2404" w:type="dxa"/>
          </w:tcPr>
          <w:p w14:paraId="6213DB42" w14:textId="7FD85AAE"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Presidente Municipal</w:t>
            </w:r>
          </w:p>
        </w:tc>
      </w:tr>
      <w:tr w:rsidR="00EA1731" w:rsidRPr="00E8050F" w14:paraId="7C1FE7F9" w14:textId="77777777" w:rsidTr="007044F5">
        <w:tc>
          <w:tcPr>
            <w:tcW w:w="567" w:type="dxa"/>
          </w:tcPr>
          <w:p w14:paraId="631E8FF3" w14:textId="05DEABC7"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w:t>
            </w:r>
          </w:p>
        </w:tc>
        <w:tc>
          <w:tcPr>
            <w:tcW w:w="5528" w:type="dxa"/>
          </w:tcPr>
          <w:p w14:paraId="268536BE" w14:textId="0CF04E17"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De Seguridad Pública, Transporte, Vialidad y Movilidad</w:t>
            </w:r>
          </w:p>
        </w:tc>
        <w:tc>
          <w:tcPr>
            <w:tcW w:w="2404" w:type="dxa"/>
          </w:tcPr>
          <w:p w14:paraId="5F91EC37" w14:textId="7D8AE707"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Presidente Municipal</w:t>
            </w:r>
          </w:p>
        </w:tc>
      </w:tr>
      <w:tr w:rsidR="00EA1731" w:rsidRPr="00E8050F" w14:paraId="3D15532A" w14:textId="77777777" w:rsidTr="007044F5">
        <w:tc>
          <w:tcPr>
            <w:tcW w:w="567" w:type="dxa"/>
          </w:tcPr>
          <w:p w14:paraId="6F132E2B" w14:textId="4A70B6AD"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3</w:t>
            </w:r>
          </w:p>
        </w:tc>
        <w:tc>
          <w:tcPr>
            <w:tcW w:w="5528" w:type="dxa"/>
          </w:tcPr>
          <w:p w14:paraId="4DDF2B6B" w14:textId="013325A5"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i/>
              </w:rPr>
              <w:t>De Protección Civil y Bomberos</w:t>
            </w:r>
          </w:p>
        </w:tc>
        <w:tc>
          <w:tcPr>
            <w:tcW w:w="2404" w:type="dxa"/>
          </w:tcPr>
          <w:p w14:paraId="05919532" w14:textId="54CDFDAA"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Presidente Municipal</w:t>
            </w:r>
          </w:p>
        </w:tc>
      </w:tr>
      <w:tr w:rsidR="00EA1731" w:rsidRPr="00E8050F" w14:paraId="47E2A62C" w14:textId="77777777" w:rsidTr="007044F5">
        <w:tc>
          <w:tcPr>
            <w:tcW w:w="567" w:type="dxa"/>
          </w:tcPr>
          <w:p w14:paraId="76244E57" w14:textId="611CEC54"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4</w:t>
            </w:r>
          </w:p>
        </w:tc>
        <w:tc>
          <w:tcPr>
            <w:tcW w:w="5528" w:type="dxa"/>
          </w:tcPr>
          <w:p w14:paraId="69DE68DF" w14:textId="69A7D012"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i/>
              </w:rPr>
              <w:t>De Planeación para el Desarrollo</w:t>
            </w:r>
          </w:p>
        </w:tc>
        <w:tc>
          <w:tcPr>
            <w:tcW w:w="2404" w:type="dxa"/>
          </w:tcPr>
          <w:p w14:paraId="146A2A3A" w14:textId="7D8941FD"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Presidente Municipal</w:t>
            </w:r>
          </w:p>
        </w:tc>
      </w:tr>
      <w:tr w:rsidR="00EF5586" w:rsidRPr="00E8050F" w14:paraId="17BC663A" w14:textId="77777777" w:rsidTr="007044F5">
        <w:tc>
          <w:tcPr>
            <w:tcW w:w="567" w:type="dxa"/>
          </w:tcPr>
          <w:p w14:paraId="5D0DBB2D" w14:textId="2DA3386B"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5</w:t>
            </w:r>
          </w:p>
        </w:tc>
        <w:tc>
          <w:tcPr>
            <w:tcW w:w="5528" w:type="dxa"/>
          </w:tcPr>
          <w:p w14:paraId="72D29B57" w14:textId="02FC35F2"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i/>
              </w:rPr>
              <w:t xml:space="preserve">De Hacienda </w:t>
            </w:r>
            <w:r w:rsidR="004851A7" w:rsidRPr="00E8050F">
              <w:rPr>
                <w:rFonts w:ascii="Palatino Linotype" w:hAnsi="Palatino Linotype"/>
                <w:i/>
              </w:rPr>
              <w:t>Municipal</w:t>
            </w:r>
          </w:p>
        </w:tc>
        <w:tc>
          <w:tcPr>
            <w:tcW w:w="2404" w:type="dxa"/>
          </w:tcPr>
          <w:p w14:paraId="149E4B53" w14:textId="31E900A8" w:rsidR="00EF5586"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Síndico Municipal</w:t>
            </w:r>
          </w:p>
        </w:tc>
      </w:tr>
      <w:tr w:rsidR="00EF5586" w:rsidRPr="00E8050F" w14:paraId="4797FCDA" w14:textId="77777777" w:rsidTr="007044F5">
        <w:tc>
          <w:tcPr>
            <w:tcW w:w="567" w:type="dxa"/>
          </w:tcPr>
          <w:p w14:paraId="31AA85F4" w14:textId="69B83BE8"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6</w:t>
            </w:r>
          </w:p>
        </w:tc>
        <w:tc>
          <w:tcPr>
            <w:tcW w:w="5528" w:type="dxa"/>
          </w:tcPr>
          <w:p w14:paraId="75E1B508" w14:textId="68D43E4A" w:rsidR="00EF5586"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De Agua, Drenaje y Alcantarillado</w:t>
            </w:r>
          </w:p>
        </w:tc>
        <w:tc>
          <w:tcPr>
            <w:tcW w:w="2404" w:type="dxa"/>
          </w:tcPr>
          <w:p w14:paraId="6EEAFA7A" w14:textId="0841088F" w:rsidR="00EF5586"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Décimo Regidor</w:t>
            </w:r>
          </w:p>
        </w:tc>
      </w:tr>
      <w:tr w:rsidR="00EF5586" w:rsidRPr="00E8050F" w14:paraId="2C6D0A2E" w14:textId="77777777" w:rsidTr="007044F5">
        <w:tc>
          <w:tcPr>
            <w:tcW w:w="567" w:type="dxa"/>
          </w:tcPr>
          <w:p w14:paraId="2CCC0BA4" w14:textId="5BDF27B8" w:rsidR="00EF5586"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7</w:t>
            </w:r>
          </w:p>
        </w:tc>
        <w:tc>
          <w:tcPr>
            <w:tcW w:w="5528" w:type="dxa"/>
          </w:tcPr>
          <w:p w14:paraId="2AE76141" w14:textId="286C1E84" w:rsidR="00EF5586"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De Mercados, Centrales de Abastos y Rastros Municipales</w:t>
            </w:r>
          </w:p>
        </w:tc>
        <w:tc>
          <w:tcPr>
            <w:tcW w:w="2404" w:type="dxa"/>
          </w:tcPr>
          <w:p w14:paraId="098AC9D1" w14:textId="7CD5C8A5" w:rsidR="00EF5586"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Primer Regidor</w:t>
            </w:r>
          </w:p>
        </w:tc>
      </w:tr>
      <w:tr w:rsidR="00EA1731" w:rsidRPr="00E8050F" w14:paraId="58D1EDDA" w14:textId="77777777" w:rsidTr="007044F5">
        <w:tc>
          <w:tcPr>
            <w:tcW w:w="567" w:type="dxa"/>
          </w:tcPr>
          <w:p w14:paraId="2C202614" w14:textId="5ACF8C80"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8</w:t>
            </w:r>
          </w:p>
        </w:tc>
        <w:tc>
          <w:tcPr>
            <w:tcW w:w="5528" w:type="dxa"/>
          </w:tcPr>
          <w:p w14:paraId="6861865C" w14:textId="52F6F987"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De Alumbrado Público y Limpia</w:t>
            </w:r>
          </w:p>
        </w:tc>
        <w:tc>
          <w:tcPr>
            <w:tcW w:w="2404" w:type="dxa"/>
          </w:tcPr>
          <w:p w14:paraId="006C6100" w14:textId="46D1E3CA"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Quinto Regidor</w:t>
            </w:r>
          </w:p>
        </w:tc>
      </w:tr>
      <w:tr w:rsidR="00EA1731" w:rsidRPr="00E8050F" w14:paraId="3557E5CB" w14:textId="77777777" w:rsidTr="007044F5">
        <w:tc>
          <w:tcPr>
            <w:tcW w:w="567" w:type="dxa"/>
          </w:tcPr>
          <w:p w14:paraId="57D28FA8" w14:textId="674DF280"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9</w:t>
            </w:r>
          </w:p>
        </w:tc>
        <w:tc>
          <w:tcPr>
            <w:tcW w:w="5528" w:type="dxa"/>
          </w:tcPr>
          <w:p w14:paraId="43DDF73F" w14:textId="4A65C2E3"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obras públicas y desarrollo urbano</w:t>
            </w:r>
          </w:p>
        </w:tc>
        <w:tc>
          <w:tcPr>
            <w:tcW w:w="2404" w:type="dxa"/>
          </w:tcPr>
          <w:p w14:paraId="35631636" w14:textId="0293A894"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Primer Regidor</w:t>
            </w:r>
          </w:p>
        </w:tc>
      </w:tr>
      <w:tr w:rsidR="00EA1731" w:rsidRPr="00E8050F" w14:paraId="01A5C9ED" w14:textId="77777777" w:rsidTr="007044F5">
        <w:tc>
          <w:tcPr>
            <w:tcW w:w="567" w:type="dxa"/>
          </w:tcPr>
          <w:p w14:paraId="588A599E" w14:textId="345CF6D6"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10</w:t>
            </w:r>
          </w:p>
        </w:tc>
        <w:tc>
          <w:tcPr>
            <w:tcW w:w="5528" w:type="dxa"/>
          </w:tcPr>
          <w:p w14:paraId="4E9CD964" w14:textId="3CF26485"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fomento agropecuario y forestal</w:t>
            </w:r>
          </w:p>
        </w:tc>
        <w:tc>
          <w:tcPr>
            <w:tcW w:w="2404" w:type="dxa"/>
          </w:tcPr>
          <w:p w14:paraId="724CA6BE" w14:textId="44169435"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Cuarto Regidor</w:t>
            </w:r>
          </w:p>
        </w:tc>
      </w:tr>
      <w:tr w:rsidR="00EA1731" w:rsidRPr="00E8050F" w14:paraId="0B6E3402" w14:textId="77777777" w:rsidTr="007044F5">
        <w:tc>
          <w:tcPr>
            <w:tcW w:w="567" w:type="dxa"/>
          </w:tcPr>
          <w:p w14:paraId="13B6B0C1" w14:textId="6D763D84"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11</w:t>
            </w:r>
          </w:p>
        </w:tc>
        <w:tc>
          <w:tcPr>
            <w:tcW w:w="5528" w:type="dxa"/>
          </w:tcPr>
          <w:p w14:paraId="62A786F8" w14:textId="1CDEE987"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parques y jardines</w:t>
            </w:r>
          </w:p>
        </w:tc>
        <w:tc>
          <w:tcPr>
            <w:tcW w:w="2404" w:type="dxa"/>
          </w:tcPr>
          <w:p w14:paraId="4FF1D466" w14:textId="5237DE10"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Cuarto Regidor</w:t>
            </w:r>
          </w:p>
        </w:tc>
      </w:tr>
      <w:tr w:rsidR="00EA1731" w:rsidRPr="00E8050F" w14:paraId="75A23B2A" w14:textId="77777777" w:rsidTr="007044F5">
        <w:tc>
          <w:tcPr>
            <w:tcW w:w="567" w:type="dxa"/>
          </w:tcPr>
          <w:p w14:paraId="15FB6C3C" w14:textId="6C22DF9F"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12</w:t>
            </w:r>
          </w:p>
        </w:tc>
        <w:tc>
          <w:tcPr>
            <w:tcW w:w="5528" w:type="dxa"/>
          </w:tcPr>
          <w:p w14:paraId="6973F6A3" w14:textId="653A6E99"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panteones</w:t>
            </w:r>
          </w:p>
        </w:tc>
        <w:tc>
          <w:tcPr>
            <w:tcW w:w="2404" w:type="dxa"/>
          </w:tcPr>
          <w:p w14:paraId="20C9B7F0" w14:textId="20A28775"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Noveno Regidor</w:t>
            </w:r>
          </w:p>
        </w:tc>
      </w:tr>
      <w:tr w:rsidR="00EA1731" w:rsidRPr="00E8050F" w14:paraId="11C301C3" w14:textId="77777777" w:rsidTr="007044F5">
        <w:tc>
          <w:tcPr>
            <w:tcW w:w="567" w:type="dxa"/>
          </w:tcPr>
          <w:p w14:paraId="3DB7313A" w14:textId="10E9BB8B"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13</w:t>
            </w:r>
          </w:p>
        </w:tc>
        <w:tc>
          <w:tcPr>
            <w:tcW w:w="5528" w:type="dxa"/>
          </w:tcPr>
          <w:p w14:paraId="37E84780" w14:textId="6E74D2A3"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cultura y educación pública</w:t>
            </w:r>
          </w:p>
        </w:tc>
        <w:tc>
          <w:tcPr>
            <w:tcW w:w="2404" w:type="dxa"/>
          </w:tcPr>
          <w:p w14:paraId="650BD3A3" w14:textId="4A91E6B7"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Tercer Regidor</w:t>
            </w:r>
          </w:p>
        </w:tc>
      </w:tr>
      <w:tr w:rsidR="00EA1731" w:rsidRPr="00E8050F" w14:paraId="51205C18" w14:textId="77777777" w:rsidTr="007044F5">
        <w:tc>
          <w:tcPr>
            <w:tcW w:w="567" w:type="dxa"/>
          </w:tcPr>
          <w:p w14:paraId="763D97A2" w14:textId="71CC82CF"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14</w:t>
            </w:r>
          </w:p>
        </w:tc>
        <w:tc>
          <w:tcPr>
            <w:tcW w:w="5528" w:type="dxa"/>
          </w:tcPr>
          <w:p w14:paraId="33EF2893" w14:textId="433DD8FF"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deporte y recreación</w:t>
            </w:r>
          </w:p>
        </w:tc>
        <w:tc>
          <w:tcPr>
            <w:tcW w:w="2404" w:type="dxa"/>
          </w:tcPr>
          <w:p w14:paraId="78F459A7" w14:textId="30322172"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Quinto Regidor</w:t>
            </w:r>
          </w:p>
        </w:tc>
      </w:tr>
      <w:tr w:rsidR="00EA1731" w:rsidRPr="00E8050F" w14:paraId="7BCA0EC6" w14:textId="77777777" w:rsidTr="007044F5">
        <w:tc>
          <w:tcPr>
            <w:tcW w:w="567" w:type="dxa"/>
          </w:tcPr>
          <w:p w14:paraId="4E912F45" w14:textId="4DC32BB2"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15</w:t>
            </w:r>
          </w:p>
        </w:tc>
        <w:tc>
          <w:tcPr>
            <w:tcW w:w="5528" w:type="dxa"/>
          </w:tcPr>
          <w:p w14:paraId="32CF3DEA" w14:textId="59D686F1"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turismo</w:t>
            </w:r>
          </w:p>
        </w:tc>
        <w:tc>
          <w:tcPr>
            <w:tcW w:w="2404" w:type="dxa"/>
          </w:tcPr>
          <w:p w14:paraId="5386F74C" w14:textId="7737B93A"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Sexto Regidor</w:t>
            </w:r>
          </w:p>
        </w:tc>
      </w:tr>
      <w:tr w:rsidR="00EA1731" w:rsidRPr="00E8050F" w14:paraId="59EC56EC" w14:textId="77777777" w:rsidTr="007044F5">
        <w:tc>
          <w:tcPr>
            <w:tcW w:w="567" w:type="dxa"/>
          </w:tcPr>
          <w:p w14:paraId="3A491D8C" w14:textId="5370261A"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16</w:t>
            </w:r>
          </w:p>
        </w:tc>
        <w:tc>
          <w:tcPr>
            <w:tcW w:w="5528" w:type="dxa"/>
          </w:tcPr>
          <w:p w14:paraId="21FF4D97" w14:textId="0BC819F4"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preservación y restauración del medio ambiente</w:t>
            </w:r>
          </w:p>
        </w:tc>
        <w:tc>
          <w:tcPr>
            <w:tcW w:w="2404" w:type="dxa"/>
          </w:tcPr>
          <w:p w14:paraId="5A506981" w14:textId="5F3FE5CC"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Tercer Regidor</w:t>
            </w:r>
          </w:p>
        </w:tc>
      </w:tr>
      <w:tr w:rsidR="00EA1731" w:rsidRPr="00E8050F" w14:paraId="0FB37773" w14:textId="77777777" w:rsidTr="007044F5">
        <w:tc>
          <w:tcPr>
            <w:tcW w:w="567" w:type="dxa"/>
          </w:tcPr>
          <w:p w14:paraId="1BA08EF8" w14:textId="5FBE062F"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17</w:t>
            </w:r>
          </w:p>
        </w:tc>
        <w:tc>
          <w:tcPr>
            <w:tcW w:w="5528" w:type="dxa"/>
          </w:tcPr>
          <w:p w14:paraId="799980AE" w14:textId="777CB576" w:rsidR="00EA1731" w:rsidRPr="00E8050F" w:rsidRDefault="00581AF9" w:rsidP="004851A7">
            <w:pPr>
              <w:autoSpaceDE w:val="0"/>
              <w:autoSpaceDN w:val="0"/>
              <w:adjustRightInd w:val="0"/>
              <w:rPr>
                <w:rFonts w:ascii="Palatino Linotype" w:hAnsi="Palatino Linotype" w:cs="Arial"/>
                <w:i/>
              </w:rPr>
            </w:pPr>
            <w:r w:rsidRPr="00E8050F">
              <w:rPr>
                <w:rFonts w:ascii="Palatino Linotype" w:hAnsi="Palatino Linotype" w:cs="Arial"/>
                <w:i/>
              </w:rPr>
              <w:t>De empleo</w:t>
            </w:r>
          </w:p>
        </w:tc>
        <w:tc>
          <w:tcPr>
            <w:tcW w:w="2404" w:type="dxa"/>
          </w:tcPr>
          <w:p w14:paraId="10EA8315" w14:textId="6260C925"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Segundo Regidor</w:t>
            </w:r>
          </w:p>
        </w:tc>
      </w:tr>
      <w:tr w:rsidR="00EA1731" w:rsidRPr="00E8050F" w14:paraId="2661BE75" w14:textId="77777777" w:rsidTr="007044F5">
        <w:tc>
          <w:tcPr>
            <w:tcW w:w="567" w:type="dxa"/>
          </w:tcPr>
          <w:p w14:paraId="466303C6" w14:textId="18002340"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18</w:t>
            </w:r>
          </w:p>
        </w:tc>
        <w:tc>
          <w:tcPr>
            <w:tcW w:w="5528" w:type="dxa"/>
          </w:tcPr>
          <w:p w14:paraId="5F9498B9" w14:textId="71CBF787" w:rsidR="00EA1731" w:rsidRPr="00E8050F" w:rsidRDefault="005072F2" w:rsidP="004851A7">
            <w:pPr>
              <w:autoSpaceDE w:val="0"/>
              <w:autoSpaceDN w:val="0"/>
              <w:adjustRightInd w:val="0"/>
              <w:rPr>
                <w:rFonts w:ascii="Palatino Linotype" w:hAnsi="Palatino Linotype" w:cs="Arial"/>
                <w:i/>
              </w:rPr>
            </w:pPr>
            <w:r w:rsidRPr="00E8050F">
              <w:rPr>
                <w:rFonts w:ascii="Palatino Linotype" w:hAnsi="Palatino Linotype" w:cs="Arial"/>
                <w:i/>
              </w:rPr>
              <w:t>De salud pública</w:t>
            </w:r>
          </w:p>
        </w:tc>
        <w:tc>
          <w:tcPr>
            <w:tcW w:w="2404" w:type="dxa"/>
          </w:tcPr>
          <w:p w14:paraId="62B3CA38" w14:textId="57D7FA19"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Séptimo Regidor</w:t>
            </w:r>
          </w:p>
        </w:tc>
      </w:tr>
      <w:tr w:rsidR="00EA1731" w:rsidRPr="00E8050F" w14:paraId="1BB30078" w14:textId="77777777" w:rsidTr="007044F5">
        <w:tc>
          <w:tcPr>
            <w:tcW w:w="567" w:type="dxa"/>
          </w:tcPr>
          <w:p w14:paraId="38AEDF25" w14:textId="5855107C"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19</w:t>
            </w:r>
          </w:p>
        </w:tc>
        <w:tc>
          <w:tcPr>
            <w:tcW w:w="5528" w:type="dxa"/>
          </w:tcPr>
          <w:p w14:paraId="27B3662F" w14:textId="3B629B63" w:rsidR="00EA1731" w:rsidRPr="00E8050F" w:rsidRDefault="005072F2" w:rsidP="004851A7">
            <w:pPr>
              <w:autoSpaceDE w:val="0"/>
              <w:autoSpaceDN w:val="0"/>
              <w:adjustRightInd w:val="0"/>
              <w:rPr>
                <w:rFonts w:ascii="Palatino Linotype" w:hAnsi="Palatino Linotype" w:cs="Arial"/>
                <w:i/>
              </w:rPr>
            </w:pPr>
            <w:r w:rsidRPr="00E8050F">
              <w:rPr>
                <w:rFonts w:ascii="Palatino Linotype" w:hAnsi="Palatino Linotype" w:cs="Arial"/>
                <w:i/>
              </w:rPr>
              <w:t>De población</w:t>
            </w:r>
          </w:p>
        </w:tc>
        <w:tc>
          <w:tcPr>
            <w:tcW w:w="2404" w:type="dxa"/>
          </w:tcPr>
          <w:p w14:paraId="2863E773" w14:textId="0BCCEF8A"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Quinto Regidor</w:t>
            </w:r>
          </w:p>
        </w:tc>
      </w:tr>
      <w:tr w:rsidR="00EA1731" w:rsidRPr="00E8050F" w14:paraId="6A494300" w14:textId="77777777" w:rsidTr="007044F5">
        <w:tc>
          <w:tcPr>
            <w:tcW w:w="567" w:type="dxa"/>
          </w:tcPr>
          <w:p w14:paraId="6835B31A" w14:textId="526654C4"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lastRenderedPageBreak/>
              <w:t>20</w:t>
            </w:r>
          </w:p>
        </w:tc>
        <w:tc>
          <w:tcPr>
            <w:tcW w:w="5528" w:type="dxa"/>
          </w:tcPr>
          <w:p w14:paraId="6F24C934" w14:textId="4FF7637F" w:rsidR="00EA1731" w:rsidRPr="00E8050F" w:rsidRDefault="005072F2" w:rsidP="004851A7">
            <w:pPr>
              <w:autoSpaceDE w:val="0"/>
              <w:autoSpaceDN w:val="0"/>
              <w:adjustRightInd w:val="0"/>
              <w:rPr>
                <w:rFonts w:ascii="Palatino Linotype" w:hAnsi="Palatino Linotype" w:cs="Arial"/>
                <w:i/>
              </w:rPr>
            </w:pPr>
            <w:r w:rsidRPr="00E8050F">
              <w:rPr>
                <w:rFonts w:ascii="Palatino Linotype" w:hAnsi="Palatino Linotype" w:cs="Arial"/>
                <w:i/>
              </w:rPr>
              <w:t>De la participación ciudadana</w:t>
            </w:r>
          </w:p>
        </w:tc>
        <w:tc>
          <w:tcPr>
            <w:tcW w:w="2404" w:type="dxa"/>
          </w:tcPr>
          <w:p w14:paraId="7147CB25" w14:textId="2A46BD4F"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Octavo Regidor</w:t>
            </w:r>
          </w:p>
        </w:tc>
      </w:tr>
      <w:tr w:rsidR="00EA1731" w:rsidRPr="00E8050F" w14:paraId="025211F1" w14:textId="77777777" w:rsidTr="007044F5">
        <w:tc>
          <w:tcPr>
            <w:tcW w:w="567" w:type="dxa"/>
          </w:tcPr>
          <w:p w14:paraId="618922F8" w14:textId="3ACEB660"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21</w:t>
            </w:r>
          </w:p>
        </w:tc>
        <w:tc>
          <w:tcPr>
            <w:tcW w:w="5528" w:type="dxa"/>
          </w:tcPr>
          <w:p w14:paraId="650F6AAB" w14:textId="6316ED68" w:rsidR="00EA1731" w:rsidRPr="00E8050F" w:rsidRDefault="005072F2" w:rsidP="004851A7">
            <w:pPr>
              <w:autoSpaceDE w:val="0"/>
              <w:autoSpaceDN w:val="0"/>
              <w:adjustRightInd w:val="0"/>
              <w:rPr>
                <w:rFonts w:ascii="Palatino Linotype" w:hAnsi="Palatino Linotype" w:cs="Arial"/>
                <w:i/>
              </w:rPr>
            </w:pPr>
            <w:r w:rsidRPr="00E8050F">
              <w:rPr>
                <w:rFonts w:ascii="Palatino Linotype" w:hAnsi="Palatino Linotype" w:cs="Arial"/>
                <w:i/>
              </w:rPr>
              <w:t>De revisión y actualización de la reglamentación municipal</w:t>
            </w:r>
          </w:p>
        </w:tc>
        <w:tc>
          <w:tcPr>
            <w:tcW w:w="2404" w:type="dxa"/>
          </w:tcPr>
          <w:p w14:paraId="1B7C1583" w14:textId="096DCABC" w:rsidR="00EA1731" w:rsidRPr="00E8050F" w:rsidRDefault="004851A7" w:rsidP="007044F5">
            <w:pPr>
              <w:autoSpaceDE w:val="0"/>
              <w:autoSpaceDN w:val="0"/>
              <w:adjustRightInd w:val="0"/>
              <w:rPr>
                <w:rFonts w:ascii="Palatino Linotype" w:hAnsi="Palatino Linotype" w:cs="Arial"/>
                <w:i/>
              </w:rPr>
            </w:pPr>
            <w:r w:rsidRPr="00E8050F">
              <w:rPr>
                <w:rFonts w:ascii="Palatino Linotype" w:hAnsi="Palatino Linotype"/>
                <w:i/>
              </w:rPr>
              <w:t xml:space="preserve">Décimo Regidor Síndico </w:t>
            </w:r>
          </w:p>
        </w:tc>
      </w:tr>
      <w:tr w:rsidR="00EA1731" w:rsidRPr="00E8050F" w14:paraId="1CC2297B" w14:textId="77777777" w:rsidTr="007044F5">
        <w:tc>
          <w:tcPr>
            <w:tcW w:w="567" w:type="dxa"/>
          </w:tcPr>
          <w:p w14:paraId="070A7725" w14:textId="27374C2E"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22</w:t>
            </w:r>
          </w:p>
        </w:tc>
        <w:tc>
          <w:tcPr>
            <w:tcW w:w="5528" w:type="dxa"/>
          </w:tcPr>
          <w:p w14:paraId="37897460" w14:textId="019E99EF" w:rsidR="00EA1731" w:rsidRPr="00E8050F" w:rsidRDefault="005072F2" w:rsidP="004851A7">
            <w:pPr>
              <w:autoSpaceDE w:val="0"/>
              <w:autoSpaceDN w:val="0"/>
              <w:adjustRightInd w:val="0"/>
              <w:rPr>
                <w:rFonts w:ascii="Palatino Linotype" w:hAnsi="Palatino Linotype" w:cs="Arial"/>
                <w:i/>
              </w:rPr>
            </w:pPr>
            <w:r w:rsidRPr="00E8050F">
              <w:rPr>
                <w:rFonts w:ascii="Palatino Linotype" w:hAnsi="Palatino Linotype" w:cs="Arial"/>
                <w:i/>
              </w:rPr>
              <w:t>De asuntos metropolitanos</w:t>
            </w:r>
          </w:p>
        </w:tc>
        <w:tc>
          <w:tcPr>
            <w:tcW w:w="2404" w:type="dxa"/>
          </w:tcPr>
          <w:p w14:paraId="2F42479D" w14:textId="02FB4FF9"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Sexto Regidor</w:t>
            </w:r>
          </w:p>
        </w:tc>
      </w:tr>
      <w:tr w:rsidR="00EA1731" w:rsidRPr="00E8050F" w14:paraId="6F180C55" w14:textId="77777777" w:rsidTr="007044F5">
        <w:tc>
          <w:tcPr>
            <w:tcW w:w="567" w:type="dxa"/>
          </w:tcPr>
          <w:p w14:paraId="3E81C984" w14:textId="4EBB4B20"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23</w:t>
            </w:r>
          </w:p>
        </w:tc>
        <w:tc>
          <w:tcPr>
            <w:tcW w:w="5528" w:type="dxa"/>
          </w:tcPr>
          <w:p w14:paraId="141CA093" w14:textId="4FDF0061" w:rsidR="00EE6C06" w:rsidRPr="00E8050F" w:rsidRDefault="005072F2" w:rsidP="004851A7">
            <w:pPr>
              <w:autoSpaceDE w:val="0"/>
              <w:autoSpaceDN w:val="0"/>
              <w:adjustRightInd w:val="0"/>
              <w:rPr>
                <w:rFonts w:ascii="Palatino Linotype" w:hAnsi="Palatino Linotype" w:cs="Arial"/>
                <w:i/>
              </w:rPr>
            </w:pPr>
            <w:r w:rsidRPr="00E8050F">
              <w:rPr>
                <w:rFonts w:ascii="Palatino Linotype" w:hAnsi="Palatino Linotype" w:cs="Arial"/>
                <w:i/>
              </w:rPr>
              <w:t xml:space="preserve">De </w:t>
            </w:r>
            <w:r w:rsidR="00EE6C06" w:rsidRPr="00E8050F">
              <w:rPr>
                <w:rFonts w:ascii="Palatino Linotype" w:hAnsi="Palatino Linotype" w:cs="Arial"/>
                <w:i/>
              </w:rPr>
              <w:t>protección e inclusión a personas con discapacidad</w:t>
            </w:r>
          </w:p>
        </w:tc>
        <w:tc>
          <w:tcPr>
            <w:tcW w:w="2404" w:type="dxa"/>
          </w:tcPr>
          <w:p w14:paraId="2948F627" w14:textId="14713C82"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Séptimo Regidor</w:t>
            </w:r>
          </w:p>
        </w:tc>
      </w:tr>
      <w:tr w:rsidR="00EA1731" w:rsidRPr="00E8050F" w14:paraId="0F86AF4A" w14:textId="77777777" w:rsidTr="007044F5">
        <w:tc>
          <w:tcPr>
            <w:tcW w:w="567" w:type="dxa"/>
          </w:tcPr>
          <w:p w14:paraId="5C275F24" w14:textId="023DDB2D"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24</w:t>
            </w:r>
          </w:p>
        </w:tc>
        <w:tc>
          <w:tcPr>
            <w:tcW w:w="5528" w:type="dxa"/>
          </w:tcPr>
          <w:p w14:paraId="6D79C0B7" w14:textId="3D66FA41"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 xml:space="preserve">De </w:t>
            </w:r>
            <w:r w:rsidR="004851A7" w:rsidRPr="00E8050F">
              <w:rPr>
                <w:rFonts w:ascii="Palatino Linotype" w:hAnsi="Palatino Linotype" w:cs="Arial"/>
                <w:i/>
              </w:rPr>
              <w:t>prevención</w:t>
            </w:r>
            <w:r w:rsidRPr="00E8050F">
              <w:rPr>
                <w:rFonts w:ascii="Palatino Linotype" w:hAnsi="Palatino Linotype" w:cs="Arial"/>
                <w:i/>
              </w:rPr>
              <w:t xml:space="preserve"> social, de la violencia y delincuencia</w:t>
            </w:r>
          </w:p>
        </w:tc>
        <w:tc>
          <w:tcPr>
            <w:tcW w:w="2404" w:type="dxa"/>
          </w:tcPr>
          <w:p w14:paraId="72E3281C" w14:textId="58C67B54"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Segundo Regidor</w:t>
            </w:r>
          </w:p>
        </w:tc>
      </w:tr>
      <w:tr w:rsidR="00EA1731" w:rsidRPr="00E8050F" w14:paraId="5985DED1" w14:textId="77777777" w:rsidTr="007044F5">
        <w:tc>
          <w:tcPr>
            <w:tcW w:w="567" w:type="dxa"/>
          </w:tcPr>
          <w:p w14:paraId="2C9EE4AA" w14:textId="1A0E0AF1"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25</w:t>
            </w:r>
          </w:p>
        </w:tc>
        <w:tc>
          <w:tcPr>
            <w:tcW w:w="5528" w:type="dxa"/>
          </w:tcPr>
          <w:p w14:paraId="66B72918" w14:textId="717687E7"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 xml:space="preserve">De </w:t>
            </w:r>
            <w:r w:rsidR="004851A7" w:rsidRPr="00E8050F">
              <w:rPr>
                <w:rFonts w:ascii="Palatino Linotype" w:hAnsi="Palatino Linotype" w:cs="Arial"/>
                <w:i/>
              </w:rPr>
              <w:t>Atención</w:t>
            </w:r>
            <w:r w:rsidRPr="00E8050F">
              <w:rPr>
                <w:rFonts w:ascii="Palatino Linotype" w:hAnsi="Palatino Linotype" w:cs="Arial"/>
                <w:i/>
              </w:rPr>
              <w:t xml:space="preserve"> a la violencia en contra de las mujeres</w:t>
            </w:r>
          </w:p>
        </w:tc>
        <w:tc>
          <w:tcPr>
            <w:tcW w:w="2404" w:type="dxa"/>
          </w:tcPr>
          <w:p w14:paraId="1BB067AB" w14:textId="4BDFCEF3"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Noveno Regidor</w:t>
            </w:r>
          </w:p>
        </w:tc>
      </w:tr>
      <w:tr w:rsidR="00EA1731" w:rsidRPr="00E8050F" w14:paraId="602F5342" w14:textId="77777777" w:rsidTr="007044F5">
        <w:tc>
          <w:tcPr>
            <w:tcW w:w="567" w:type="dxa"/>
          </w:tcPr>
          <w:p w14:paraId="20011926" w14:textId="27C67EDF"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26</w:t>
            </w:r>
          </w:p>
        </w:tc>
        <w:tc>
          <w:tcPr>
            <w:tcW w:w="5528" w:type="dxa"/>
          </w:tcPr>
          <w:p w14:paraId="652E904F" w14:textId="2DFADA53"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De transparencia, Acceso a la Información pública y protección de datos personales</w:t>
            </w:r>
          </w:p>
        </w:tc>
        <w:tc>
          <w:tcPr>
            <w:tcW w:w="2404" w:type="dxa"/>
          </w:tcPr>
          <w:p w14:paraId="466307CE" w14:textId="34CA9076"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Noveno Regidor</w:t>
            </w:r>
          </w:p>
        </w:tc>
      </w:tr>
      <w:tr w:rsidR="00EA1731" w:rsidRPr="00E8050F" w14:paraId="5BEF9D9A" w14:textId="77777777" w:rsidTr="007044F5">
        <w:tc>
          <w:tcPr>
            <w:tcW w:w="567" w:type="dxa"/>
          </w:tcPr>
          <w:p w14:paraId="11F426B1" w14:textId="04FDE7CA"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27</w:t>
            </w:r>
          </w:p>
        </w:tc>
        <w:tc>
          <w:tcPr>
            <w:tcW w:w="5528" w:type="dxa"/>
          </w:tcPr>
          <w:p w14:paraId="5E7D04B4" w14:textId="0B965E2D"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De desarrollo social</w:t>
            </w:r>
          </w:p>
        </w:tc>
        <w:tc>
          <w:tcPr>
            <w:tcW w:w="2404" w:type="dxa"/>
          </w:tcPr>
          <w:p w14:paraId="7D2A5444" w14:textId="6DA1AE8C"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Segundo Regidor</w:t>
            </w:r>
          </w:p>
        </w:tc>
      </w:tr>
      <w:tr w:rsidR="00EA1731" w:rsidRPr="00E8050F" w14:paraId="49628980" w14:textId="77777777" w:rsidTr="007044F5">
        <w:tc>
          <w:tcPr>
            <w:tcW w:w="567" w:type="dxa"/>
          </w:tcPr>
          <w:p w14:paraId="646AB458" w14:textId="1BB1DB65"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28</w:t>
            </w:r>
          </w:p>
        </w:tc>
        <w:tc>
          <w:tcPr>
            <w:tcW w:w="5528" w:type="dxa"/>
          </w:tcPr>
          <w:p w14:paraId="6C9587E1" w14:textId="434588AC"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De vigilancia de derechos humanos en la administración</w:t>
            </w:r>
          </w:p>
        </w:tc>
        <w:tc>
          <w:tcPr>
            <w:tcW w:w="2404" w:type="dxa"/>
          </w:tcPr>
          <w:p w14:paraId="3F8AC2DE" w14:textId="6C4D2186"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Octavo Regidor</w:t>
            </w:r>
          </w:p>
        </w:tc>
      </w:tr>
      <w:tr w:rsidR="00EA1731" w:rsidRPr="00E8050F" w14:paraId="6B562A09" w14:textId="77777777" w:rsidTr="007044F5">
        <w:tc>
          <w:tcPr>
            <w:tcW w:w="567" w:type="dxa"/>
          </w:tcPr>
          <w:p w14:paraId="0DA4D5F4" w14:textId="113A6F36"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29</w:t>
            </w:r>
          </w:p>
        </w:tc>
        <w:tc>
          <w:tcPr>
            <w:tcW w:w="5528" w:type="dxa"/>
          </w:tcPr>
          <w:p w14:paraId="07B0A771" w14:textId="30FA2B06"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De desarrollo económico</w:t>
            </w:r>
          </w:p>
        </w:tc>
        <w:tc>
          <w:tcPr>
            <w:tcW w:w="2404" w:type="dxa"/>
          </w:tcPr>
          <w:p w14:paraId="1F145D90" w14:textId="7688099D"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Décimo Regidor</w:t>
            </w:r>
          </w:p>
        </w:tc>
      </w:tr>
      <w:tr w:rsidR="00EA1731" w:rsidRPr="00E8050F" w14:paraId="0E36CA0C" w14:textId="77777777" w:rsidTr="007044F5">
        <w:tc>
          <w:tcPr>
            <w:tcW w:w="567" w:type="dxa"/>
          </w:tcPr>
          <w:p w14:paraId="789B36DA" w14:textId="09C922F8"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30</w:t>
            </w:r>
          </w:p>
        </w:tc>
        <w:tc>
          <w:tcPr>
            <w:tcW w:w="5528" w:type="dxa"/>
          </w:tcPr>
          <w:p w14:paraId="75943BAF" w14:textId="04BC7D14"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De juventud</w:t>
            </w:r>
          </w:p>
        </w:tc>
        <w:tc>
          <w:tcPr>
            <w:tcW w:w="2404" w:type="dxa"/>
          </w:tcPr>
          <w:p w14:paraId="52C29764" w14:textId="5F60D2AC"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Séptimo Regidor</w:t>
            </w:r>
          </w:p>
        </w:tc>
      </w:tr>
      <w:tr w:rsidR="00EA1731" w:rsidRPr="00E8050F" w14:paraId="35ED3D7B" w14:textId="77777777" w:rsidTr="007044F5">
        <w:tc>
          <w:tcPr>
            <w:tcW w:w="567" w:type="dxa"/>
          </w:tcPr>
          <w:p w14:paraId="17BA8E50" w14:textId="044F27FD" w:rsidR="00EA1731" w:rsidRPr="00E8050F" w:rsidRDefault="00EA1731" w:rsidP="004851A7">
            <w:pPr>
              <w:autoSpaceDE w:val="0"/>
              <w:autoSpaceDN w:val="0"/>
              <w:adjustRightInd w:val="0"/>
              <w:rPr>
                <w:rFonts w:ascii="Palatino Linotype" w:hAnsi="Palatino Linotype" w:cs="Arial"/>
                <w:i/>
              </w:rPr>
            </w:pPr>
            <w:r w:rsidRPr="00E8050F">
              <w:rPr>
                <w:rFonts w:ascii="Palatino Linotype" w:hAnsi="Palatino Linotype" w:cs="Arial"/>
                <w:i/>
              </w:rPr>
              <w:t>31</w:t>
            </w:r>
          </w:p>
        </w:tc>
        <w:tc>
          <w:tcPr>
            <w:tcW w:w="5528" w:type="dxa"/>
          </w:tcPr>
          <w:p w14:paraId="6AF252C0" w14:textId="1BF21C6F" w:rsidR="00EA1731" w:rsidRPr="00E8050F" w:rsidRDefault="00EE6C06" w:rsidP="004851A7">
            <w:pPr>
              <w:autoSpaceDE w:val="0"/>
              <w:autoSpaceDN w:val="0"/>
              <w:adjustRightInd w:val="0"/>
              <w:rPr>
                <w:rFonts w:ascii="Palatino Linotype" w:hAnsi="Palatino Linotype" w:cs="Arial"/>
                <w:i/>
              </w:rPr>
            </w:pPr>
            <w:r w:rsidRPr="00E8050F">
              <w:rPr>
                <w:rFonts w:ascii="Palatino Linotype" w:hAnsi="Palatino Linotype" w:cs="Arial"/>
                <w:i/>
              </w:rPr>
              <w:t>De asuntos laborales</w:t>
            </w:r>
          </w:p>
        </w:tc>
        <w:tc>
          <w:tcPr>
            <w:tcW w:w="2404" w:type="dxa"/>
          </w:tcPr>
          <w:p w14:paraId="6D5D78B9" w14:textId="4DB88CB3" w:rsidR="00EA1731" w:rsidRPr="00E8050F" w:rsidRDefault="004851A7" w:rsidP="004851A7">
            <w:pPr>
              <w:autoSpaceDE w:val="0"/>
              <w:autoSpaceDN w:val="0"/>
              <w:adjustRightInd w:val="0"/>
              <w:rPr>
                <w:rFonts w:ascii="Palatino Linotype" w:hAnsi="Palatino Linotype" w:cs="Arial"/>
                <w:i/>
              </w:rPr>
            </w:pPr>
            <w:r w:rsidRPr="00E8050F">
              <w:rPr>
                <w:rFonts w:ascii="Palatino Linotype" w:hAnsi="Palatino Linotype"/>
                <w:i/>
              </w:rPr>
              <w:t>Síndico Municipal</w:t>
            </w:r>
          </w:p>
        </w:tc>
      </w:tr>
    </w:tbl>
    <w:p w14:paraId="69EBA79D" w14:textId="77777777" w:rsidR="00EF5586" w:rsidRPr="00E8050F" w:rsidRDefault="00EF5586" w:rsidP="00EF5586">
      <w:pPr>
        <w:autoSpaceDE w:val="0"/>
        <w:autoSpaceDN w:val="0"/>
        <w:adjustRightInd w:val="0"/>
        <w:spacing w:after="0" w:line="360" w:lineRule="auto"/>
        <w:jc w:val="both"/>
        <w:rPr>
          <w:rFonts w:ascii="Palatino Linotype" w:hAnsi="Palatino Linotype" w:cs="Arial"/>
          <w:sz w:val="24"/>
          <w:szCs w:val="24"/>
        </w:rPr>
      </w:pPr>
    </w:p>
    <w:p w14:paraId="24593214" w14:textId="77777777" w:rsidR="00486145" w:rsidRPr="00E8050F" w:rsidRDefault="00486145" w:rsidP="00AD2A55">
      <w:pPr>
        <w:autoSpaceDE w:val="0"/>
        <w:autoSpaceDN w:val="0"/>
        <w:adjustRightInd w:val="0"/>
        <w:spacing w:after="0" w:line="360" w:lineRule="auto"/>
        <w:jc w:val="both"/>
        <w:rPr>
          <w:rFonts w:ascii="Palatino Linotype" w:hAnsi="Palatino Linotype" w:cs="Arial"/>
          <w:sz w:val="24"/>
          <w:szCs w:val="24"/>
        </w:rPr>
      </w:pPr>
    </w:p>
    <w:p w14:paraId="54073CD4" w14:textId="58E2E0D8" w:rsidR="007044F5" w:rsidRPr="00E8050F" w:rsidRDefault="007044F5"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De los preceptos legales en cita, podemos observar que el Sujeto Obligado cuenta con diversas áreas, de las cuales se encuentran algunas de las que solicito el recurrente, sin embargo no se aprecian todas y cada una de ellas, sin embargo, ante el pronunciamiento negativo por parte del Sujeto Obligado, puesto que no entrego documento alguno, que esta ponencia considere que pudiera satisfacer el derecho de acceso a la información, ya que dentro del bando municipal no se aprecian todas las áreas requeridas, no obstante pudiera ser el caso de que no se encuentren plasmadas específicamente, sin embargo si pudieran existir, con el nombre con el cual fue solicitado.</w:t>
      </w:r>
    </w:p>
    <w:p w14:paraId="12D897DC" w14:textId="77777777" w:rsidR="007044F5" w:rsidRPr="00E8050F" w:rsidRDefault="007044F5" w:rsidP="00AD2A55">
      <w:pPr>
        <w:autoSpaceDE w:val="0"/>
        <w:autoSpaceDN w:val="0"/>
        <w:adjustRightInd w:val="0"/>
        <w:spacing w:after="0" w:line="360" w:lineRule="auto"/>
        <w:jc w:val="both"/>
        <w:rPr>
          <w:rFonts w:ascii="Palatino Linotype" w:hAnsi="Palatino Linotype" w:cs="Arial"/>
          <w:sz w:val="24"/>
          <w:szCs w:val="24"/>
        </w:rPr>
      </w:pPr>
    </w:p>
    <w:p w14:paraId="42A1F16E" w14:textId="3C6B13B6" w:rsidR="00DD3690" w:rsidRPr="00E8050F" w:rsidRDefault="007044F5"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Así mismo es necesario informar que dentro de la</w:t>
      </w:r>
      <w:r w:rsidR="00486145" w:rsidRPr="00E8050F">
        <w:rPr>
          <w:rFonts w:ascii="Palatino Linotype" w:hAnsi="Palatino Linotype" w:cs="Arial"/>
          <w:sz w:val="24"/>
          <w:szCs w:val="24"/>
        </w:rPr>
        <w:t xml:space="preserve"> Ley Orgánica Municipal</w:t>
      </w:r>
      <w:r w:rsidRPr="00E8050F">
        <w:rPr>
          <w:rFonts w:ascii="Palatino Linotype" w:hAnsi="Palatino Linotype" w:cs="Arial"/>
          <w:sz w:val="24"/>
          <w:szCs w:val="24"/>
        </w:rPr>
        <w:t>, que para tal efecto establece lo siguiente:</w:t>
      </w:r>
    </w:p>
    <w:p w14:paraId="61B7DC7D" w14:textId="77777777" w:rsidR="007044F5" w:rsidRPr="00E8050F" w:rsidRDefault="007044F5" w:rsidP="00AD2A55">
      <w:pPr>
        <w:autoSpaceDE w:val="0"/>
        <w:autoSpaceDN w:val="0"/>
        <w:adjustRightInd w:val="0"/>
        <w:spacing w:after="0" w:line="360" w:lineRule="auto"/>
        <w:jc w:val="both"/>
        <w:rPr>
          <w:rFonts w:ascii="Palatino Linotype" w:hAnsi="Palatino Linotype" w:cs="Arial"/>
          <w:sz w:val="24"/>
          <w:szCs w:val="24"/>
        </w:rPr>
      </w:pPr>
    </w:p>
    <w:p w14:paraId="558ECC50" w14:textId="0F7FD32A" w:rsidR="00486145" w:rsidRPr="00E8050F" w:rsidRDefault="007044F5" w:rsidP="006D4DC4">
      <w:pPr>
        <w:tabs>
          <w:tab w:val="left" w:pos="7938"/>
        </w:tabs>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 xml:space="preserve">Artículo 17.- Dentro de los primeros cinco días hábiles del mes de diciembre de cada año, el ayuntamiento se constituirá solemnemente en cabildo, a efecto de que el presidente municipal rinda un informe por escrito y en medio electrónico del estado </w:t>
      </w:r>
      <w:r w:rsidRPr="00E8050F">
        <w:rPr>
          <w:rFonts w:ascii="Palatino Linotype" w:hAnsi="Palatino Linotype"/>
          <w:i/>
        </w:rPr>
        <w:lastRenderedPageBreak/>
        <w:t>que guarda la administración pública municipal y de las labores realizadas durante el ejercicio.</w:t>
      </w:r>
    </w:p>
    <w:p w14:paraId="78885458" w14:textId="77777777" w:rsidR="007044F5" w:rsidRPr="00E8050F" w:rsidRDefault="007044F5" w:rsidP="006D4DC4">
      <w:pPr>
        <w:tabs>
          <w:tab w:val="left" w:pos="7938"/>
        </w:tabs>
        <w:autoSpaceDE w:val="0"/>
        <w:autoSpaceDN w:val="0"/>
        <w:adjustRightInd w:val="0"/>
        <w:spacing w:after="0" w:line="240" w:lineRule="auto"/>
        <w:ind w:left="851" w:right="850"/>
        <w:jc w:val="both"/>
        <w:rPr>
          <w:rFonts w:ascii="Palatino Linotype" w:hAnsi="Palatino Linotype"/>
          <w:i/>
        </w:rPr>
      </w:pPr>
    </w:p>
    <w:p w14:paraId="21189FA5" w14:textId="76DE343D" w:rsidR="007044F5" w:rsidRPr="00E8050F" w:rsidRDefault="007044F5" w:rsidP="006D4DC4">
      <w:pPr>
        <w:tabs>
          <w:tab w:val="left" w:pos="7938"/>
        </w:tabs>
        <w:autoSpaceDE w:val="0"/>
        <w:autoSpaceDN w:val="0"/>
        <w:adjustRightInd w:val="0"/>
        <w:spacing w:after="0" w:line="240" w:lineRule="auto"/>
        <w:ind w:left="851" w:right="850"/>
        <w:jc w:val="both"/>
        <w:rPr>
          <w:rFonts w:ascii="Palatino Linotype" w:hAnsi="Palatino Linotype"/>
          <w:i/>
        </w:rPr>
      </w:pPr>
      <w:r w:rsidRPr="00E8050F">
        <w:rPr>
          <w:rFonts w:ascii="Palatino Linotype" w:hAnsi="Palatino Linotype"/>
          <w:i/>
        </w:rPr>
        <w:t>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Las comisiones, deberán entregar al ayuntamiento, en sesión ordinaria, un informe trimestral que permita conocer y transparentar el desarrollo de sus actividades, trabajo y gestiones realizadas.</w:t>
      </w:r>
    </w:p>
    <w:p w14:paraId="319B2983" w14:textId="77777777" w:rsidR="006D4DC4" w:rsidRPr="00E8050F" w:rsidRDefault="006D4DC4" w:rsidP="006D4DC4">
      <w:pPr>
        <w:tabs>
          <w:tab w:val="left" w:pos="7938"/>
        </w:tabs>
        <w:autoSpaceDE w:val="0"/>
        <w:autoSpaceDN w:val="0"/>
        <w:adjustRightInd w:val="0"/>
        <w:spacing w:after="0" w:line="240" w:lineRule="auto"/>
        <w:ind w:left="851" w:right="850"/>
        <w:jc w:val="both"/>
        <w:rPr>
          <w:rFonts w:ascii="Palatino Linotype" w:hAnsi="Palatino Linotype"/>
          <w:i/>
        </w:rPr>
      </w:pPr>
    </w:p>
    <w:p w14:paraId="4586EC6A" w14:textId="56FDD61E" w:rsidR="007044F5" w:rsidRPr="00E8050F" w:rsidRDefault="007044F5" w:rsidP="006D4DC4">
      <w:pPr>
        <w:tabs>
          <w:tab w:val="left" w:pos="7938"/>
        </w:tabs>
        <w:autoSpaceDE w:val="0"/>
        <w:autoSpaceDN w:val="0"/>
        <w:adjustRightInd w:val="0"/>
        <w:spacing w:after="0" w:line="240" w:lineRule="auto"/>
        <w:ind w:left="851" w:right="850"/>
        <w:jc w:val="both"/>
        <w:rPr>
          <w:rFonts w:ascii="Palatino Linotype" w:hAnsi="Palatino Linotype" w:cs="Arial"/>
          <w:i/>
        </w:rPr>
      </w:pPr>
      <w:r w:rsidRPr="00E8050F">
        <w:rPr>
          <w:rFonts w:ascii="Palatino Linotype" w:hAnsi="Palatino Linotype"/>
          <w:i/>
        </w:rPr>
        <w:t>Artículo 68.- Previa autorización del ayuntamiento, las comisiones podrán llamar a comparecer a los titulares de las dependencias administrativas municipales a efecto de que les informen, cuando así se requiera, sobre el estado que guardan los asuntos de su dependencia.</w:t>
      </w:r>
    </w:p>
    <w:p w14:paraId="3FFD08C2" w14:textId="77777777" w:rsidR="006D4DC4" w:rsidRPr="00E8050F" w:rsidRDefault="006D4DC4" w:rsidP="006D4DC4">
      <w:pPr>
        <w:tabs>
          <w:tab w:val="left" w:pos="709"/>
        </w:tabs>
        <w:spacing w:after="0" w:line="360" w:lineRule="auto"/>
        <w:jc w:val="both"/>
        <w:rPr>
          <w:rFonts w:ascii="Palatino Linotype" w:hAnsi="Palatino Linotype" w:cs="Arial"/>
          <w:sz w:val="24"/>
          <w:szCs w:val="24"/>
        </w:rPr>
      </w:pPr>
    </w:p>
    <w:p w14:paraId="3810E965" w14:textId="538FF6DC" w:rsidR="006D4DC4" w:rsidRPr="00E8050F" w:rsidRDefault="006D4DC4" w:rsidP="006D4DC4">
      <w:pPr>
        <w:tabs>
          <w:tab w:val="left" w:pos="709"/>
        </w:tabs>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Como se desprende de los preceptos legales en cita, se advierte que </w:t>
      </w:r>
      <w:r w:rsidR="009527AA" w:rsidRPr="00E8050F">
        <w:rPr>
          <w:rFonts w:ascii="Palatino Linotype" w:hAnsi="Palatino Linotype" w:cs="Arial"/>
          <w:sz w:val="24"/>
          <w:szCs w:val="24"/>
        </w:rPr>
        <w:t xml:space="preserve">en los primeros días del mes de diciembre, el cabildo se reunirá a efecto de al inicio de cada periodo fiscal se rinda un informe sobre el estado que </w:t>
      </w:r>
      <w:r w:rsidR="00545202" w:rsidRPr="00E8050F">
        <w:rPr>
          <w:rFonts w:ascii="Palatino Linotype" w:hAnsi="Palatino Linotype" w:cs="Arial"/>
          <w:sz w:val="24"/>
          <w:szCs w:val="24"/>
        </w:rPr>
        <w:t>guarda</w:t>
      </w:r>
      <w:r w:rsidR="009527AA" w:rsidRPr="00E8050F">
        <w:rPr>
          <w:rFonts w:ascii="Palatino Linotype" w:hAnsi="Palatino Linotype" w:cs="Arial"/>
          <w:sz w:val="24"/>
          <w:szCs w:val="24"/>
        </w:rPr>
        <w:t xml:space="preserve"> la administración pública, así mismo las comisiones del </w:t>
      </w:r>
      <w:r w:rsidR="00545202" w:rsidRPr="00E8050F">
        <w:rPr>
          <w:rFonts w:ascii="Palatino Linotype" w:hAnsi="Palatino Linotype" w:cs="Arial"/>
          <w:sz w:val="24"/>
          <w:szCs w:val="24"/>
        </w:rPr>
        <w:t>ayuntamientos</w:t>
      </w:r>
      <w:r w:rsidR="009527AA" w:rsidRPr="00E8050F">
        <w:rPr>
          <w:rFonts w:ascii="Palatino Linotype" w:hAnsi="Palatino Linotype" w:cs="Arial"/>
          <w:sz w:val="24"/>
          <w:szCs w:val="24"/>
        </w:rPr>
        <w:t xml:space="preserve"> deberán informar de los asuntos a su cargo, entregando un informe trimestral que permita conocer y </w:t>
      </w:r>
      <w:r w:rsidR="00545202" w:rsidRPr="00E8050F">
        <w:rPr>
          <w:rFonts w:ascii="Palatino Linotype" w:hAnsi="Palatino Linotype" w:cs="Arial"/>
          <w:sz w:val="24"/>
          <w:szCs w:val="24"/>
        </w:rPr>
        <w:t>trasparentar</w:t>
      </w:r>
      <w:r w:rsidR="009527AA" w:rsidRPr="00E8050F">
        <w:rPr>
          <w:rFonts w:ascii="Palatino Linotype" w:hAnsi="Palatino Linotype" w:cs="Arial"/>
          <w:sz w:val="24"/>
          <w:szCs w:val="24"/>
        </w:rPr>
        <w:t xml:space="preserve"> el desarrollo de sus actividades, trabajo y gestiones realizadas.</w:t>
      </w:r>
    </w:p>
    <w:p w14:paraId="0D6543A0" w14:textId="77777777" w:rsidR="009527AA" w:rsidRPr="00E8050F" w:rsidRDefault="009527AA" w:rsidP="006D4DC4">
      <w:pPr>
        <w:tabs>
          <w:tab w:val="left" w:pos="709"/>
        </w:tabs>
        <w:spacing w:after="0" w:line="360" w:lineRule="auto"/>
        <w:jc w:val="both"/>
        <w:rPr>
          <w:rFonts w:ascii="Palatino Linotype" w:hAnsi="Palatino Linotype" w:cs="Arial"/>
          <w:sz w:val="24"/>
          <w:szCs w:val="24"/>
        </w:rPr>
      </w:pPr>
    </w:p>
    <w:p w14:paraId="2B7F6C3E" w14:textId="10921D67" w:rsidR="009527AA" w:rsidRPr="00E8050F" w:rsidRDefault="009527AA" w:rsidP="006D4DC4">
      <w:pPr>
        <w:tabs>
          <w:tab w:val="left" w:pos="709"/>
        </w:tabs>
        <w:spacing w:after="0" w:line="360" w:lineRule="auto"/>
        <w:jc w:val="both"/>
        <w:rPr>
          <w:rFonts w:ascii="Palatino Linotype" w:hAnsi="Palatino Linotype" w:cs="Arial"/>
          <w:sz w:val="24"/>
          <w:szCs w:val="24"/>
        </w:rPr>
      </w:pPr>
      <w:r w:rsidRPr="00E8050F">
        <w:rPr>
          <w:rFonts w:ascii="Palatino Linotype" w:hAnsi="Palatino Linotype" w:cs="Arial"/>
          <w:sz w:val="24"/>
          <w:szCs w:val="24"/>
        </w:rPr>
        <w:t>Dando como resultado la obligación de rendir informes del actuar de los que componen al sujeto obligado.</w:t>
      </w:r>
    </w:p>
    <w:p w14:paraId="062690EA" w14:textId="77777777" w:rsidR="009527AA" w:rsidRPr="00E8050F" w:rsidRDefault="009527AA" w:rsidP="006D4DC4">
      <w:pPr>
        <w:tabs>
          <w:tab w:val="left" w:pos="709"/>
        </w:tabs>
        <w:spacing w:after="0" w:line="360" w:lineRule="auto"/>
        <w:jc w:val="both"/>
        <w:rPr>
          <w:rFonts w:ascii="Palatino Linotype" w:hAnsi="Palatino Linotype" w:cs="Arial"/>
          <w:sz w:val="24"/>
          <w:szCs w:val="24"/>
        </w:rPr>
      </w:pPr>
    </w:p>
    <w:p w14:paraId="527D2C93" w14:textId="7224267B" w:rsidR="00545202" w:rsidRPr="00E8050F" w:rsidRDefault="009527AA" w:rsidP="009527AA">
      <w:pPr>
        <w:tabs>
          <w:tab w:val="left" w:pos="709"/>
        </w:tabs>
        <w:spacing w:after="0" w:line="360" w:lineRule="auto"/>
        <w:jc w:val="both"/>
        <w:rPr>
          <w:rFonts w:ascii="Palatino Linotype" w:hAnsi="Palatino Linotype"/>
          <w:sz w:val="24"/>
          <w:szCs w:val="24"/>
        </w:rPr>
      </w:pPr>
      <w:r w:rsidRPr="00E8050F">
        <w:rPr>
          <w:rFonts w:ascii="Palatino Linotype" w:hAnsi="Palatino Linotype" w:cs="Arial"/>
          <w:sz w:val="24"/>
          <w:szCs w:val="24"/>
        </w:rPr>
        <w:t>Así mismo es necesario señalar que dentro de</w:t>
      </w:r>
      <w:r w:rsidR="00545202" w:rsidRPr="00E8050F">
        <w:rPr>
          <w:rFonts w:ascii="Palatino Linotype" w:hAnsi="Palatino Linotype" w:cs="Arial"/>
          <w:sz w:val="24"/>
          <w:szCs w:val="24"/>
        </w:rPr>
        <w:t xml:space="preserve">l </w:t>
      </w:r>
      <w:r w:rsidR="00545202" w:rsidRPr="00E8050F">
        <w:rPr>
          <w:rFonts w:ascii="Palatino Linotype" w:hAnsi="Palatino Linotype"/>
          <w:sz w:val="24"/>
          <w:szCs w:val="24"/>
        </w:rPr>
        <w:t xml:space="preserve">MANUAL PARA LA PLANEACIÓN, PROGRAMACIÓN Y PRESUPUESTO DE EGRESOS MUNICIPAL, se contempla una etapa de seguimiento y evaluación del plan de desarrollo Municipal, dentro del cual se destaca que la evaluación forma parte de un proceso de mejora continua a la planeación estratégica y presupuestal, ya que se valora el cumplimiento de objetivos, </w:t>
      </w:r>
      <w:r w:rsidR="00545202" w:rsidRPr="00E8050F">
        <w:rPr>
          <w:rFonts w:ascii="Palatino Linotype" w:hAnsi="Palatino Linotype"/>
          <w:sz w:val="24"/>
          <w:szCs w:val="24"/>
        </w:rPr>
        <w:lastRenderedPageBreak/>
        <w:t>la aplicación de los recursos públicos y su aprovechamiento. Dichos procesos permiten dar a conocer el alcance, impacto y beneficio de las acciones realizadas en el quehacer público de los ayuntamientos con la aplicación del presupuesto, mediante un informe de evaluación.</w:t>
      </w:r>
    </w:p>
    <w:p w14:paraId="252DADBC" w14:textId="77777777" w:rsidR="00545202" w:rsidRPr="00E8050F" w:rsidRDefault="00545202" w:rsidP="009527AA">
      <w:pPr>
        <w:tabs>
          <w:tab w:val="left" w:pos="709"/>
        </w:tabs>
        <w:spacing w:after="0" w:line="360" w:lineRule="auto"/>
        <w:jc w:val="both"/>
        <w:rPr>
          <w:rFonts w:ascii="Palatino Linotype" w:hAnsi="Palatino Linotype"/>
          <w:sz w:val="24"/>
          <w:szCs w:val="24"/>
        </w:rPr>
      </w:pPr>
    </w:p>
    <w:p w14:paraId="0726506F" w14:textId="77777777" w:rsidR="00545202" w:rsidRPr="00E8050F" w:rsidRDefault="00545202" w:rsidP="009527AA">
      <w:pPr>
        <w:tabs>
          <w:tab w:val="left" w:pos="709"/>
        </w:tabs>
        <w:spacing w:after="0" w:line="360" w:lineRule="auto"/>
        <w:jc w:val="both"/>
        <w:rPr>
          <w:rFonts w:ascii="Palatino Linotype" w:hAnsi="Palatino Linotype"/>
          <w:sz w:val="24"/>
          <w:szCs w:val="24"/>
        </w:rPr>
      </w:pPr>
      <w:r w:rsidRPr="00E8050F">
        <w:rPr>
          <w:rFonts w:ascii="Palatino Linotype" w:hAnsi="Palatino Linotype"/>
          <w:sz w:val="24"/>
          <w:szCs w:val="24"/>
        </w:rPr>
        <w:t xml:space="preserve">En cumplimiento a los artículos 19 y 20 de la Ley de Planeación del Estado de México y Municipios; al 18fracción VI de su Reglamento, la UIPPE municipal deberá presentar al Presidente Municipal y al Cabildo, un reporte de evaluación sobre el comportamiento del avance de logros y resultados. De aquí que se tiene la necesidad de integrar un reporte trimestral, que señale los avances de las acciones relevantes y de los indicadores de cada uno de sus programas. </w:t>
      </w:r>
    </w:p>
    <w:p w14:paraId="63D00F93" w14:textId="77777777" w:rsidR="00545202" w:rsidRPr="00E8050F" w:rsidRDefault="00545202" w:rsidP="009527AA">
      <w:pPr>
        <w:tabs>
          <w:tab w:val="left" w:pos="709"/>
        </w:tabs>
        <w:spacing w:after="0" w:line="360" w:lineRule="auto"/>
        <w:jc w:val="both"/>
        <w:rPr>
          <w:rFonts w:ascii="Palatino Linotype" w:hAnsi="Palatino Linotype"/>
          <w:sz w:val="24"/>
          <w:szCs w:val="24"/>
        </w:rPr>
      </w:pPr>
      <w:r w:rsidRPr="00E8050F">
        <w:rPr>
          <w:rFonts w:ascii="Palatino Linotype" w:hAnsi="Palatino Linotype"/>
          <w:sz w:val="24"/>
          <w:szCs w:val="24"/>
        </w:rPr>
        <w:t xml:space="preserve">Para dar cumplimiento a lo anterior se recomienda elaborar este reporte con los siguientes apartados: I. Presentación; </w:t>
      </w:r>
    </w:p>
    <w:p w14:paraId="541CE091" w14:textId="77777777" w:rsidR="00545202" w:rsidRPr="00E8050F" w:rsidRDefault="00545202" w:rsidP="009527AA">
      <w:pPr>
        <w:tabs>
          <w:tab w:val="left" w:pos="709"/>
        </w:tabs>
        <w:spacing w:after="0" w:line="360" w:lineRule="auto"/>
        <w:jc w:val="both"/>
        <w:rPr>
          <w:rFonts w:ascii="Palatino Linotype" w:hAnsi="Palatino Linotype"/>
          <w:sz w:val="24"/>
          <w:szCs w:val="24"/>
        </w:rPr>
      </w:pPr>
      <w:r w:rsidRPr="00E8050F">
        <w:rPr>
          <w:rFonts w:ascii="Palatino Linotype" w:hAnsi="Palatino Linotype"/>
          <w:sz w:val="24"/>
          <w:szCs w:val="24"/>
        </w:rPr>
        <w:t xml:space="preserve">II. Introducción; </w:t>
      </w:r>
    </w:p>
    <w:p w14:paraId="157D7493" w14:textId="77777777" w:rsidR="00545202" w:rsidRPr="00E8050F" w:rsidRDefault="00545202" w:rsidP="009527AA">
      <w:pPr>
        <w:tabs>
          <w:tab w:val="left" w:pos="709"/>
        </w:tabs>
        <w:spacing w:after="0" w:line="360" w:lineRule="auto"/>
        <w:jc w:val="both"/>
        <w:rPr>
          <w:rFonts w:ascii="Palatino Linotype" w:hAnsi="Palatino Linotype"/>
          <w:sz w:val="24"/>
          <w:szCs w:val="24"/>
        </w:rPr>
      </w:pPr>
      <w:r w:rsidRPr="00E8050F">
        <w:rPr>
          <w:rFonts w:ascii="Palatino Linotype" w:hAnsi="Palatino Linotype"/>
          <w:sz w:val="24"/>
          <w:szCs w:val="24"/>
        </w:rPr>
        <w:t xml:space="preserve">III. Actualización del esquema FODA; </w:t>
      </w:r>
    </w:p>
    <w:p w14:paraId="2B3E1060" w14:textId="6401DD0B" w:rsidR="00545202" w:rsidRPr="00E8050F" w:rsidRDefault="00545202" w:rsidP="009527AA">
      <w:pPr>
        <w:tabs>
          <w:tab w:val="left" w:pos="709"/>
        </w:tabs>
        <w:spacing w:after="0" w:line="360" w:lineRule="auto"/>
        <w:jc w:val="both"/>
        <w:rPr>
          <w:rFonts w:ascii="Palatino Linotype" w:hAnsi="Palatino Linotype"/>
          <w:sz w:val="24"/>
          <w:szCs w:val="24"/>
        </w:rPr>
      </w:pPr>
      <w:r w:rsidRPr="00E8050F">
        <w:rPr>
          <w:rFonts w:ascii="Palatino Linotype" w:hAnsi="Palatino Linotype"/>
          <w:sz w:val="24"/>
          <w:szCs w:val="24"/>
        </w:rPr>
        <w:t xml:space="preserve">IV. Descripción del avance de las metas programadas y </w:t>
      </w:r>
      <w:r w:rsidR="005A585B" w:rsidRPr="00E8050F">
        <w:rPr>
          <w:rFonts w:ascii="Palatino Linotype" w:hAnsi="Palatino Linotype"/>
          <w:sz w:val="24"/>
          <w:szCs w:val="24"/>
        </w:rPr>
        <w:t xml:space="preserve">resultado de los indicadores; </w:t>
      </w:r>
    </w:p>
    <w:p w14:paraId="7FC3823D" w14:textId="0706EE4C" w:rsidR="009527AA" w:rsidRPr="00E8050F" w:rsidRDefault="00545202" w:rsidP="009527AA">
      <w:pPr>
        <w:tabs>
          <w:tab w:val="left" w:pos="709"/>
        </w:tabs>
        <w:spacing w:after="0" w:line="360" w:lineRule="auto"/>
        <w:jc w:val="both"/>
        <w:rPr>
          <w:rFonts w:ascii="Palatino Linotype" w:hAnsi="Palatino Linotype"/>
          <w:color w:val="000000"/>
          <w:sz w:val="24"/>
          <w:szCs w:val="24"/>
        </w:rPr>
      </w:pPr>
      <w:r w:rsidRPr="00E8050F">
        <w:rPr>
          <w:rFonts w:ascii="Palatino Linotype" w:hAnsi="Palatino Linotype"/>
          <w:sz w:val="24"/>
          <w:szCs w:val="24"/>
        </w:rPr>
        <w:t xml:space="preserve">V. Informe mensual presupuestal. </w:t>
      </w:r>
    </w:p>
    <w:p w14:paraId="6945D5BD" w14:textId="1A764D16" w:rsidR="006D4DC4" w:rsidRPr="00E8050F" w:rsidRDefault="005A585B" w:rsidP="006D4DC4">
      <w:pPr>
        <w:tabs>
          <w:tab w:val="left" w:pos="709"/>
        </w:tabs>
        <w:spacing w:after="0" w:line="360" w:lineRule="auto"/>
        <w:jc w:val="both"/>
        <w:rPr>
          <w:rFonts w:ascii="Palatino Linotype" w:eastAsia="Times New Roman" w:hAnsi="Palatino Linotype" w:cs="Arial"/>
          <w:sz w:val="24"/>
          <w:szCs w:val="24"/>
          <w:lang w:val="es-ES" w:eastAsia="es-ES"/>
        </w:rPr>
      </w:pPr>
      <w:r w:rsidRPr="00E8050F">
        <w:rPr>
          <w:rFonts w:ascii="Palatino Linotype" w:hAnsi="Palatino Linotype"/>
          <w:sz w:val="24"/>
          <w:szCs w:val="24"/>
        </w:rPr>
        <w:t>Dicho reporte deberá ser presentado al Órgano Superior de Fiscalización del Estado de México (OSFEM).</w:t>
      </w:r>
    </w:p>
    <w:p w14:paraId="372596A4" w14:textId="77777777" w:rsidR="006D4DC4" w:rsidRPr="00E8050F" w:rsidRDefault="006D4DC4" w:rsidP="006D4DC4">
      <w:pPr>
        <w:tabs>
          <w:tab w:val="left" w:pos="709"/>
        </w:tabs>
        <w:spacing w:after="0" w:line="360" w:lineRule="auto"/>
        <w:jc w:val="both"/>
        <w:rPr>
          <w:rFonts w:ascii="Palatino Linotype" w:eastAsia="Times New Roman" w:hAnsi="Palatino Linotype" w:cs="Arial"/>
          <w:sz w:val="24"/>
          <w:szCs w:val="24"/>
          <w:lang w:val="es-ES" w:eastAsia="es-ES"/>
        </w:rPr>
      </w:pPr>
    </w:p>
    <w:p w14:paraId="1F2E8019" w14:textId="2056AE5E" w:rsidR="006D4DC4" w:rsidRPr="00E8050F" w:rsidRDefault="005A585B" w:rsidP="00AD2A55">
      <w:pPr>
        <w:autoSpaceDE w:val="0"/>
        <w:autoSpaceDN w:val="0"/>
        <w:adjustRightInd w:val="0"/>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Por lo que </w:t>
      </w:r>
      <w:r w:rsidRPr="00E8050F">
        <w:rPr>
          <w:rFonts w:ascii="Palatino Linotype" w:hAnsi="Palatino Linotype"/>
          <w:sz w:val="24"/>
          <w:szCs w:val="24"/>
        </w:rPr>
        <w:t xml:space="preserve">la información que servirá de soporte para el desarrollo del Informe Gobierno son: los documentos rectores y normativos (Plan de Desarrollo Municipal vigente y Programas que de éste se derivan), los formatos de evaluación PbRM 08b; PbRM 08c; PbRM 09a; PbRM 09b; PbRM10a; PbRM10b; PbRM10c; PbRM11 y las fichas técnicas de los indicadores de evaluación del desempeño que integran la Matriz de </w:t>
      </w:r>
      <w:r w:rsidRPr="00E8050F">
        <w:rPr>
          <w:rFonts w:ascii="Palatino Linotype" w:hAnsi="Palatino Linotype"/>
          <w:sz w:val="24"/>
          <w:szCs w:val="24"/>
        </w:rPr>
        <w:lastRenderedPageBreak/>
        <w:t>Indicadores para Resultados (MIR): Formato Formatos del anexo Metas y cifras soporte del avance de la ejecución de los programas PbRM 08b Ficha de seguimiento de los indicadores por programa PbRM 08c Avance trimestral de metas físicas por proyecto PbRM 09a Avance presupuestal de ingresos PbRM 09b Estado comparativo presupuestal de ingresos PbRM10a Avance presupuestal de egresos detallado PbRM10b Avance presupuestal de egresos PbRM10c Estado comparativo presupuestal de egresos PbRM11 Seguimiento trimestral del Programa Anual de Obras</w:t>
      </w:r>
    </w:p>
    <w:p w14:paraId="59E6931B" w14:textId="77777777" w:rsidR="00990AC3" w:rsidRPr="00E8050F" w:rsidRDefault="00990AC3" w:rsidP="00AD2A55">
      <w:pPr>
        <w:autoSpaceDE w:val="0"/>
        <w:autoSpaceDN w:val="0"/>
        <w:adjustRightInd w:val="0"/>
        <w:spacing w:after="0" w:line="360" w:lineRule="auto"/>
        <w:jc w:val="both"/>
        <w:rPr>
          <w:rFonts w:ascii="Palatino Linotype" w:hAnsi="Palatino Linotype" w:cs="Arial"/>
          <w:sz w:val="24"/>
          <w:szCs w:val="24"/>
        </w:rPr>
      </w:pPr>
    </w:p>
    <w:p w14:paraId="4B8E6AE8" w14:textId="7A8012FD" w:rsidR="00DE38A6" w:rsidRPr="00E8050F" w:rsidRDefault="005A585B" w:rsidP="005A585B">
      <w:pPr>
        <w:spacing w:after="0" w:line="360" w:lineRule="auto"/>
        <w:jc w:val="both"/>
        <w:rPr>
          <w:rFonts w:ascii="Palatino Linotype" w:hAnsi="Palatino Linotype"/>
          <w:sz w:val="24"/>
          <w:szCs w:val="24"/>
        </w:rPr>
      </w:pPr>
      <w:r w:rsidRPr="00E8050F">
        <w:rPr>
          <w:rFonts w:ascii="Palatino Linotype" w:hAnsi="Palatino Linotype"/>
          <w:sz w:val="24"/>
          <w:szCs w:val="24"/>
        </w:rPr>
        <w:t>En este sentido es dable mencionar que el Sujeto Obligado cuenta con las herramientas necesarias para poder informar al solicitante si no el informe de actividades y gestiones de cada una de ñas áreas mencionadas en la solicitud de información, dentro de sus posibilidad si cuenta con informes que den cuenta de las gestiones realizadas, avances y logros de las áreas que componen al sujeto obligado.</w:t>
      </w:r>
    </w:p>
    <w:p w14:paraId="1E6566A1" w14:textId="77777777" w:rsidR="005A585B" w:rsidRPr="00E8050F" w:rsidRDefault="005A585B" w:rsidP="005A585B">
      <w:pPr>
        <w:spacing w:after="0" w:line="360" w:lineRule="auto"/>
        <w:jc w:val="both"/>
        <w:rPr>
          <w:rFonts w:ascii="Palatino Linotype" w:hAnsi="Palatino Linotype"/>
          <w:sz w:val="24"/>
          <w:szCs w:val="24"/>
        </w:rPr>
      </w:pPr>
    </w:p>
    <w:p w14:paraId="293EAA8C" w14:textId="352232E6" w:rsidR="005A585B" w:rsidRPr="00E8050F" w:rsidRDefault="005A585B" w:rsidP="005A585B">
      <w:pPr>
        <w:pStyle w:val="Prrafodelista"/>
        <w:numPr>
          <w:ilvl w:val="0"/>
          <w:numId w:val="39"/>
        </w:numPr>
        <w:spacing w:line="360" w:lineRule="auto"/>
        <w:jc w:val="both"/>
        <w:rPr>
          <w:rFonts w:ascii="Palatino Linotype" w:hAnsi="Palatino Linotype"/>
          <w:b/>
          <w:i/>
          <w:sz w:val="26"/>
          <w:szCs w:val="26"/>
        </w:rPr>
      </w:pPr>
      <w:r w:rsidRPr="00E8050F">
        <w:rPr>
          <w:rFonts w:ascii="Palatino Linotype" w:hAnsi="Palatino Linotype"/>
          <w:b/>
          <w:i/>
          <w:sz w:val="26"/>
          <w:szCs w:val="26"/>
        </w:rPr>
        <w:t>Versión Pública</w:t>
      </w:r>
    </w:p>
    <w:p w14:paraId="12B34FDE" w14:textId="77777777" w:rsidR="005A585B" w:rsidRPr="00E8050F" w:rsidRDefault="005A585B" w:rsidP="005A585B">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7C07637D" w14:textId="77777777" w:rsidR="005A585B" w:rsidRPr="00E8050F" w:rsidRDefault="005A585B" w:rsidP="005A585B">
      <w:pPr>
        <w:spacing w:after="0" w:line="360" w:lineRule="auto"/>
        <w:jc w:val="both"/>
        <w:rPr>
          <w:rFonts w:ascii="Palatino Linotype" w:hAnsi="Palatino Linotype" w:cs="Arial"/>
          <w:sz w:val="24"/>
          <w:szCs w:val="24"/>
        </w:rPr>
      </w:pPr>
    </w:p>
    <w:p w14:paraId="040BC1E8"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b/>
          <w:i/>
          <w:szCs w:val="24"/>
        </w:rPr>
        <w:lastRenderedPageBreak/>
        <w:t>“Artículo 3.</w:t>
      </w:r>
      <w:r w:rsidRPr="00E8050F">
        <w:rPr>
          <w:rFonts w:ascii="Palatino Linotype" w:hAnsi="Palatino Linotype" w:cs="Arial"/>
          <w:i/>
          <w:szCs w:val="24"/>
        </w:rPr>
        <w:t xml:space="preserve"> Para los efectos de la presente Ley se entenderá por:</w:t>
      </w:r>
    </w:p>
    <w:p w14:paraId="521A94FB"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w:t>
      </w:r>
    </w:p>
    <w:p w14:paraId="60D247C2"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7E17D0DD"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w:t>
      </w:r>
    </w:p>
    <w:p w14:paraId="72B4A3FF"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XX. Información clasificada: Aquella considerada por la presente Ley como reservada o confidencial;</w:t>
      </w:r>
    </w:p>
    <w:p w14:paraId="17045544"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47CD46"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w:t>
      </w:r>
    </w:p>
    <w:p w14:paraId="099AB96B"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XLV. Versión pública: Documento en el que se elimine, suprime o borra la información clasificada como reservada o confidencial para permitir su acceso.</w:t>
      </w:r>
    </w:p>
    <w:p w14:paraId="0FC80030"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p>
    <w:p w14:paraId="06BBDB67"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rPr>
      </w:pPr>
      <w:r w:rsidRPr="00E8050F">
        <w:rPr>
          <w:rFonts w:ascii="Palatino Linotype" w:hAnsi="Palatino Linotype"/>
          <w:b/>
          <w:i/>
        </w:rPr>
        <w:t>Artículo 91</w:t>
      </w:r>
      <w:r w:rsidRPr="00E8050F">
        <w:rPr>
          <w:rFonts w:ascii="Palatino Linotype" w:hAnsi="Palatino Linotype"/>
          <w:i/>
        </w:rPr>
        <w:t>. El acceso a la información pública será restringido excepcionalmente, cuando ésta sea clasificada como reservada o confidencial.</w:t>
      </w:r>
    </w:p>
    <w:p w14:paraId="6FDCA71A"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b/>
          <w:i/>
          <w:szCs w:val="24"/>
        </w:rPr>
      </w:pPr>
    </w:p>
    <w:p w14:paraId="7F03827C"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b/>
          <w:i/>
          <w:szCs w:val="24"/>
        </w:rPr>
        <w:t>Artículo 122</w:t>
      </w:r>
      <w:r w:rsidRPr="00E8050F">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44B1BA92"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w:t>
      </w:r>
    </w:p>
    <w:p w14:paraId="714F3FB0"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b/>
          <w:i/>
          <w:szCs w:val="24"/>
        </w:rPr>
        <w:t>Artículo 132</w:t>
      </w:r>
      <w:r w:rsidRPr="00E8050F">
        <w:rPr>
          <w:rFonts w:ascii="Palatino Linotype" w:hAnsi="Palatino Linotype" w:cs="Arial"/>
          <w:i/>
          <w:szCs w:val="24"/>
        </w:rPr>
        <w:t>. La clasificación de la información se llevará a cabo en el momento en que:</w:t>
      </w:r>
    </w:p>
    <w:p w14:paraId="084B3C2D"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w:t>
      </w:r>
    </w:p>
    <w:p w14:paraId="495039ED" w14:textId="77777777" w:rsidR="005A585B" w:rsidRPr="00E8050F" w:rsidRDefault="005A585B" w:rsidP="005A585B">
      <w:pPr>
        <w:autoSpaceDE w:val="0"/>
        <w:autoSpaceDN w:val="0"/>
        <w:adjustRightInd w:val="0"/>
        <w:spacing w:after="0" w:line="276" w:lineRule="auto"/>
        <w:ind w:left="567" w:right="284"/>
        <w:jc w:val="both"/>
        <w:rPr>
          <w:rFonts w:ascii="Palatino Linotype" w:hAnsi="Palatino Linotype" w:cs="Arial"/>
          <w:i/>
          <w:szCs w:val="24"/>
        </w:rPr>
      </w:pPr>
      <w:r w:rsidRPr="00E8050F">
        <w:rPr>
          <w:rFonts w:ascii="Palatino Linotype" w:hAnsi="Palatino Linotype" w:cs="Arial"/>
          <w:i/>
          <w:szCs w:val="24"/>
        </w:rPr>
        <w:t>II. Se determine mediante resolución de autoridad competente; o</w:t>
      </w:r>
    </w:p>
    <w:p w14:paraId="25CB200D" w14:textId="77777777" w:rsidR="005A585B" w:rsidRPr="00E8050F" w:rsidRDefault="005A585B" w:rsidP="005A585B">
      <w:pPr>
        <w:autoSpaceDE w:val="0"/>
        <w:autoSpaceDN w:val="0"/>
        <w:adjustRightInd w:val="0"/>
        <w:spacing w:after="0" w:line="360" w:lineRule="auto"/>
        <w:jc w:val="both"/>
        <w:rPr>
          <w:rFonts w:ascii="Palatino Linotype" w:hAnsi="Palatino Linotype" w:cs="Arial"/>
          <w:sz w:val="24"/>
          <w:szCs w:val="24"/>
        </w:rPr>
      </w:pPr>
    </w:p>
    <w:p w14:paraId="7C995C39" w14:textId="77777777" w:rsidR="005A585B" w:rsidRPr="00E8050F" w:rsidRDefault="005A585B" w:rsidP="005A585B">
      <w:pPr>
        <w:autoSpaceDE w:val="0"/>
        <w:autoSpaceDN w:val="0"/>
        <w:adjustRightInd w:val="0"/>
        <w:spacing w:after="0" w:line="240" w:lineRule="auto"/>
        <w:ind w:left="567" w:right="284"/>
        <w:jc w:val="both"/>
        <w:rPr>
          <w:rFonts w:ascii="Palatino Linotype" w:hAnsi="Palatino Linotype" w:cs="Arial"/>
          <w:i/>
          <w:szCs w:val="24"/>
        </w:rPr>
      </w:pPr>
      <w:r w:rsidRPr="00E8050F">
        <w:rPr>
          <w:rFonts w:ascii="Palatino Linotype" w:hAnsi="Palatino Linotype" w:cs="Arial"/>
          <w:b/>
          <w:i/>
          <w:szCs w:val="24"/>
        </w:rPr>
        <w:t>Artículo 137</w:t>
      </w:r>
      <w:r w:rsidRPr="00E8050F">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73FE2E" w14:textId="77777777" w:rsidR="005A585B" w:rsidRPr="00E8050F" w:rsidRDefault="005A585B" w:rsidP="005A585B">
      <w:pPr>
        <w:autoSpaceDE w:val="0"/>
        <w:autoSpaceDN w:val="0"/>
        <w:adjustRightInd w:val="0"/>
        <w:spacing w:after="0" w:line="240" w:lineRule="auto"/>
        <w:ind w:left="567" w:right="284"/>
        <w:jc w:val="both"/>
        <w:rPr>
          <w:rFonts w:ascii="Palatino Linotype" w:hAnsi="Palatino Linotype" w:cs="Arial"/>
          <w:i/>
          <w:szCs w:val="24"/>
        </w:rPr>
      </w:pPr>
    </w:p>
    <w:p w14:paraId="56EAEDC5" w14:textId="77777777" w:rsidR="005A585B" w:rsidRPr="00E8050F" w:rsidRDefault="005A585B" w:rsidP="005A585B">
      <w:pPr>
        <w:autoSpaceDE w:val="0"/>
        <w:autoSpaceDN w:val="0"/>
        <w:adjustRightInd w:val="0"/>
        <w:spacing w:after="0" w:line="240" w:lineRule="auto"/>
        <w:ind w:left="567" w:right="284"/>
        <w:jc w:val="both"/>
        <w:rPr>
          <w:rFonts w:ascii="Palatino Linotype" w:hAnsi="Palatino Linotype" w:cs="Arial"/>
          <w:i/>
          <w:szCs w:val="24"/>
        </w:rPr>
      </w:pPr>
      <w:r w:rsidRPr="00E8050F">
        <w:rPr>
          <w:rFonts w:ascii="Palatino Linotype" w:hAnsi="Palatino Linotype" w:cs="Arial"/>
          <w:b/>
          <w:i/>
          <w:szCs w:val="24"/>
        </w:rPr>
        <w:t>Artículo 143</w:t>
      </w:r>
      <w:r w:rsidRPr="00E8050F">
        <w:rPr>
          <w:rFonts w:ascii="Palatino Linotype" w:hAnsi="Palatino Linotype" w:cs="Arial"/>
          <w:i/>
          <w:szCs w:val="24"/>
        </w:rPr>
        <w:t xml:space="preserve">. Para los efectos de esta Ley se considera información confidencial, la clasificada como tal, de manera permanente, por su naturaleza, cuando: </w:t>
      </w:r>
    </w:p>
    <w:p w14:paraId="0DB08E37" w14:textId="77777777" w:rsidR="005A585B" w:rsidRPr="00E8050F" w:rsidRDefault="005A585B" w:rsidP="005A585B">
      <w:pPr>
        <w:autoSpaceDE w:val="0"/>
        <w:autoSpaceDN w:val="0"/>
        <w:adjustRightInd w:val="0"/>
        <w:spacing w:after="0" w:line="240" w:lineRule="auto"/>
        <w:ind w:left="567" w:right="284"/>
        <w:jc w:val="both"/>
        <w:rPr>
          <w:rFonts w:ascii="Palatino Linotype" w:hAnsi="Palatino Linotype" w:cs="Arial"/>
          <w:i/>
          <w:szCs w:val="24"/>
        </w:rPr>
      </w:pPr>
      <w:r w:rsidRPr="00E8050F">
        <w:rPr>
          <w:rFonts w:ascii="Palatino Linotype" w:hAnsi="Palatino Linotype" w:cs="Arial"/>
          <w:b/>
          <w:i/>
          <w:szCs w:val="24"/>
        </w:rPr>
        <w:t>I.</w:t>
      </w:r>
      <w:r w:rsidRPr="00E8050F">
        <w:rPr>
          <w:rFonts w:ascii="Palatino Linotype" w:hAnsi="Palatino Linotype" w:cs="Arial"/>
          <w:i/>
          <w:szCs w:val="24"/>
        </w:rPr>
        <w:t xml:space="preserve"> Se refiera a la información privada y los datos personales concernientes a una persona física o jurídica colectiva identificada o identificable;</w:t>
      </w:r>
    </w:p>
    <w:p w14:paraId="494C79D2" w14:textId="77777777" w:rsidR="005A585B" w:rsidRPr="00E8050F" w:rsidRDefault="005A585B" w:rsidP="005A585B">
      <w:pPr>
        <w:pStyle w:val="Ttulo1"/>
        <w:spacing w:before="0" w:line="360" w:lineRule="auto"/>
        <w:jc w:val="both"/>
        <w:rPr>
          <w:rFonts w:ascii="Palatino Linotype" w:eastAsia="Calibri" w:hAnsi="Palatino Linotype" w:cs="Times New Roman"/>
          <w:color w:val="auto"/>
          <w:sz w:val="24"/>
          <w:szCs w:val="24"/>
        </w:rPr>
      </w:pPr>
      <w:r w:rsidRPr="00E8050F">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5EA3CB7" w14:textId="77777777" w:rsidR="005A585B" w:rsidRPr="00E8050F" w:rsidRDefault="005A585B" w:rsidP="005A585B">
      <w:pPr>
        <w:rPr>
          <w:lang w:val="es-ES" w:eastAsia="es-ES"/>
        </w:rPr>
      </w:pPr>
    </w:p>
    <w:p w14:paraId="562800A3"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“Cuarto. </w:t>
      </w:r>
      <w:r w:rsidRPr="00E8050F">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E8050F">
        <w:rPr>
          <w:rFonts w:ascii="Palatino Linotype" w:eastAsia="Times New Roman" w:hAnsi="Palatino Linotype" w:cs="Arial"/>
          <w:i/>
          <w:iCs/>
          <w:color w:val="222222"/>
          <w:lang w:eastAsia="es-MX"/>
        </w:rPr>
        <w:t>, en tanto estas últimas no contravengan lo dispuesto en la Ley General.</w:t>
      </w:r>
    </w:p>
    <w:p w14:paraId="57AD43FB"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D15DB10"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w:t>
      </w:r>
    </w:p>
    <w:p w14:paraId="3A81B759"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Quinto. </w:t>
      </w:r>
      <w:r w:rsidRPr="00E8050F">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E8050F">
        <w:rPr>
          <w:rFonts w:ascii="Palatino Linotype" w:eastAsia="Times New Roman" w:hAnsi="Palatino Linotype" w:cs="Arial"/>
          <w:i/>
          <w:iCs/>
          <w:color w:val="222222"/>
          <w:sz w:val="24"/>
          <w:szCs w:val="24"/>
          <w:u w:val="single"/>
          <w:lang w:eastAsia="es-MX"/>
        </w:rPr>
        <w:t xml:space="preserve"> </w:t>
      </w:r>
      <w:r w:rsidRPr="00E8050F">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E8050F">
        <w:rPr>
          <w:rFonts w:ascii="Palatino Linotype" w:eastAsia="Times New Roman" w:hAnsi="Palatino Linotype" w:cs="Arial"/>
          <w:i/>
          <w:iCs/>
          <w:color w:val="222222"/>
          <w:lang w:eastAsia="es-MX"/>
        </w:rPr>
        <w:t>, observando lo dispuesto en la Ley General y las demás disposiciones aplicables en la materia.</w:t>
      </w:r>
    </w:p>
    <w:p w14:paraId="1D63B690"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Octavo. </w:t>
      </w:r>
      <w:r w:rsidRPr="00E8050F">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E8050F">
        <w:rPr>
          <w:rFonts w:ascii="Palatino Linotype" w:eastAsia="Times New Roman" w:hAnsi="Palatino Linotype" w:cs="Arial"/>
          <w:i/>
          <w:iCs/>
          <w:color w:val="222222"/>
          <w:lang w:eastAsia="es-MX"/>
        </w:rPr>
        <w:t>.</w:t>
      </w:r>
    </w:p>
    <w:p w14:paraId="155F7500"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 </w:t>
      </w:r>
      <w:r w:rsidRPr="00E8050F">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E8050F">
        <w:rPr>
          <w:rFonts w:ascii="Palatino Linotype" w:eastAsia="Times New Roman" w:hAnsi="Palatino Linotype" w:cs="Arial"/>
          <w:i/>
          <w:iCs/>
          <w:color w:val="222222"/>
          <w:lang w:eastAsia="es-MX"/>
        </w:rPr>
        <w:t>.</w:t>
      </w:r>
    </w:p>
    <w:p w14:paraId="0A184DCE"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E8050F">
        <w:rPr>
          <w:rFonts w:ascii="Palatino Linotype" w:eastAsia="Times New Roman" w:hAnsi="Palatino Linotype" w:cs="Arial"/>
          <w:i/>
          <w:iCs/>
          <w:color w:val="222222"/>
          <w:lang w:eastAsia="es-MX"/>
        </w:rPr>
        <w:t>…</w:t>
      </w:r>
    </w:p>
    <w:p w14:paraId="616D9247"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4391A1B5" w14:textId="77777777" w:rsidR="005A585B" w:rsidRPr="00E8050F" w:rsidRDefault="005A585B" w:rsidP="005A585B">
      <w:pPr>
        <w:shd w:val="clear" w:color="auto" w:fill="FFFFFF"/>
        <w:spacing w:after="101" w:line="240" w:lineRule="auto"/>
        <w:ind w:hanging="576"/>
        <w:jc w:val="both"/>
        <w:rPr>
          <w:rFonts w:ascii="Arial" w:eastAsia="Times New Roman" w:hAnsi="Arial" w:cs="Arial"/>
          <w:color w:val="2F2F2F"/>
          <w:sz w:val="18"/>
          <w:szCs w:val="18"/>
          <w:lang w:eastAsia="es-MX"/>
        </w:rPr>
      </w:pPr>
    </w:p>
    <w:p w14:paraId="44F57685"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color w:val="222222"/>
          <w:lang w:eastAsia="es-MX"/>
        </w:rPr>
      </w:pPr>
      <w:r w:rsidRPr="00E8050F">
        <w:rPr>
          <w:rFonts w:ascii="Palatino Linotype" w:eastAsia="Times New Roman" w:hAnsi="Palatino Linotype" w:cs="Arial"/>
          <w:i/>
          <w:iCs/>
          <w:color w:val="222222"/>
          <w:lang w:eastAsia="es-MX"/>
        </w:rPr>
        <w:t>DE LA INFORMACIÓN CONFIDENCIAL</w:t>
      </w:r>
    </w:p>
    <w:p w14:paraId="17D09706"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lang w:eastAsia="es-MX"/>
        </w:rPr>
      </w:pPr>
      <w:r w:rsidRPr="00E8050F">
        <w:rPr>
          <w:rFonts w:ascii="Palatino Linotype" w:eastAsia="Times New Roman" w:hAnsi="Palatino Linotype" w:cs="Arial"/>
          <w:i/>
          <w:iCs/>
          <w:lang w:eastAsia="es-MX"/>
        </w:rPr>
        <w:t>Trigésimo octavo. Se considera información confidencial:</w:t>
      </w:r>
    </w:p>
    <w:p w14:paraId="383E7854" w14:textId="77777777" w:rsidR="005A585B" w:rsidRPr="00E8050F" w:rsidRDefault="005A585B" w:rsidP="005A585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E8050F">
        <w:rPr>
          <w:rFonts w:ascii="Palatino Linotype" w:eastAsia="Times New Roman" w:hAnsi="Palatino Linotype" w:cs="Arial"/>
          <w:i/>
          <w:iCs/>
          <w:lang w:eastAsia="es-MX"/>
        </w:rPr>
        <w:t>I.        </w:t>
      </w:r>
      <w:r w:rsidRPr="00E8050F">
        <w:rPr>
          <w:rFonts w:ascii="Palatino Linotype" w:eastAsia="Times New Roman" w:hAnsi="Palatino Linotype" w:cs="Arial"/>
          <w:i/>
          <w:iCs/>
          <w:u w:val="single"/>
          <w:lang w:eastAsia="es-MX"/>
        </w:rPr>
        <w:t>Los datos personales en los términos de la norma aplicable</w:t>
      </w:r>
      <w:r w:rsidRPr="00E8050F">
        <w:rPr>
          <w:rFonts w:ascii="Palatino Linotype" w:eastAsia="Times New Roman" w:hAnsi="Palatino Linotype" w:cs="Arial"/>
          <w:i/>
          <w:iCs/>
          <w:lang w:eastAsia="es-MX"/>
        </w:rPr>
        <w:t>;</w:t>
      </w:r>
    </w:p>
    <w:p w14:paraId="4F9AFC5E" w14:textId="77777777" w:rsidR="005A585B" w:rsidRPr="00E8050F" w:rsidRDefault="005A585B" w:rsidP="005A585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E8050F">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7D0716D" w14:textId="77777777" w:rsidR="005A585B" w:rsidRPr="00E8050F" w:rsidRDefault="005A585B" w:rsidP="005A585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E8050F">
        <w:rPr>
          <w:rFonts w:ascii="Palatino Linotype" w:eastAsia="Times New Roman" w:hAnsi="Palatino Linotype"/>
          <w:i/>
          <w:color w:val="auto"/>
          <w:sz w:val="22"/>
          <w:szCs w:val="22"/>
          <w:lang w:val="es-MX" w:eastAsia="es-MX"/>
        </w:rPr>
        <w:t>III.  …</w:t>
      </w:r>
    </w:p>
    <w:p w14:paraId="629C1CD1" w14:textId="77777777" w:rsidR="005A585B" w:rsidRPr="00E8050F" w:rsidRDefault="005A585B" w:rsidP="005A585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E8050F">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A0A5CF0"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i/>
          <w:iCs/>
          <w:lang w:eastAsia="es-MX"/>
        </w:rPr>
      </w:pPr>
      <w:r w:rsidRPr="00E8050F">
        <w:rPr>
          <w:rFonts w:ascii="Palatino Linotype" w:eastAsia="Times New Roman" w:hAnsi="Palatino Linotype" w:cs="Arial"/>
          <w:i/>
          <w:iCs/>
          <w:lang w:eastAsia="es-MX"/>
        </w:rPr>
        <w:t>(Énfasis añadido)</w:t>
      </w:r>
    </w:p>
    <w:p w14:paraId="1A9C22F4" w14:textId="77777777" w:rsidR="005A585B" w:rsidRPr="00E8050F" w:rsidRDefault="005A585B" w:rsidP="005A585B">
      <w:pPr>
        <w:shd w:val="clear" w:color="auto" w:fill="FFFFFF"/>
        <w:spacing w:after="0" w:line="240" w:lineRule="auto"/>
        <w:ind w:left="851" w:right="851"/>
        <w:jc w:val="both"/>
        <w:rPr>
          <w:rFonts w:ascii="Palatino Linotype" w:eastAsia="Times New Roman" w:hAnsi="Palatino Linotype" w:cs="Arial"/>
          <w:lang w:eastAsia="es-MX"/>
        </w:rPr>
      </w:pPr>
    </w:p>
    <w:p w14:paraId="72F5B438" w14:textId="77777777" w:rsidR="005A585B" w:rsidRPr="00E8050F" w:rsidRDefault="005A585B" w:rsidP="005A585B">
      <w:pPr>
        <w:autoSpaceDE w:val="0"/>
        <w:autoSpaceDN w:val="0"/>
        <w:adjustRightInd w:val="0"/>
        <w:spacing w:after="0" w:line="360" w:lineRule="auto"/>
        <w:jc w:val="both"/>
        <w:rPr>
          <w:rFonts w:ascii="Palatino Linotype" w:hAnsi="Palatino Linotype"/>
          <w:color w:val="2E2E2E"/>
          <w:sz w:val="24"/>
          <w:szCs w:val="24"/>
        </w:rPr>
      </w:pPr>
      <w:r w:rsidRPr="00E8050F">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E8050F">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70FB06B" w14:textId="77777777" w:rsidR="005A585B" w:rsidRPr="00E8050F" w:rsidRDefault="005A585B" w:rsidP="005A585B">
      <w:pPr>
        <w:autoSpaceDE w:val="0"/>
        <w:autoSpaceDN w:val="0"/>
        <w:adjustRightInd w:val="0"/>
        <w:spacing w:after="0" w:line="360" w:lineRule="auto"/>
        <w:jc w:val="both"/>
        <w:rPr>
          <w:rFonts w:ascii="Palatino Linotype" w:hAnsi="Palatino Linotype" w:cs="Arial"/>
          <w:bCs/>
          <w:sz w:val="24"/>
          <w:szCs w:val="24"/>
        </w:rPr>
      </w:pPr>
    </w:p>
    <w:p w14:paraId="0FEFDE41" w14:textId="77777777" w:rsidR="005A585B" w:rsidRPr="00E8050F" w:rsidRDefault="005A585B" w:rsidP="005A585B">
      <w:pPr>
        <w:autoSpaceDE w:val="0"/>
        <w:autoSpaceDN w:val="0"/>
        <w:adjustRightInd w:val="0"/>
        <w:spacing w:after="0" w:line="360" w:lineRule="auto"/>
        <w:jc w:val="both"/>
        <w:rPr>
          <w:rFonts w:ascii="Palatino Linotype" w:hAnsi="Palatino Linotype" w:cs="Arial"/>
          <w:bCs/>
          <w:sz w:val="24"/>
          <w:szCs w:val="24"/>
        </w:rPr>
      </w:pPr>
      <w:r w:rsidRPr="00E8050F">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2E0DE1" w14:textId="77777777" w:rsidR="005A585B" w:rsidRPr="00E8050F" w:rsidRDefault="005A585B" w:rsidP="005A585B">
      <w:pPr>
        <w:autoSpaceDE w:val="0"/>
        <w:autoSpaceDN w:val="0"/>
        <w:adjustRightInd w:val="0"/>
        <w:spacing w:after="0" w:line="360" w:lineRule="auto"/>
        <w:jc w:val="both"/>
        <w:rPr>
          <w:rFonts w:ascii="Palatino Linotype" w:hAnsi="Palatino Linotype" w:cs="Arial"/>
          <w:bCs/>
          <w:sz w:val="24"/>
          <w:szCs w:val="24"/>
        </w:rPr>
      </w:pPr>
    </w:p>
    <w:p w14:paraId="01D70EF0" w14:textId="77777777" w:rsidR="005A585B" w:rsidRPr="00E8050F" w:rsidRDefault="005A585B" w:rsidP="005A585B">
      <w:pPr>
        <w:autoSpaceDE w:val="0"/>
        <w:autoSpaceDN w:val="0"/>
        <w:adjustRightInd w:val="0"/>
        <w:spacing w:after="0" w:line="360" w:lineRule="auto"/>
        <w:jc w:val="both"/>
        <w:rPr>
          <w:rFonts w:ascii="Palatino Linotype" w:hAnsi="Palatino Linotype" w:cs="Arial"/>
          <w:bCs/>
          <w:sz w:val="24"/>
          <w:szCs w:val="24"/>
        </w:rPr>
      </w:pPr>
      <w:r w:rsidRPr="00E8050F">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264C862" w14:textId="77777777" w:rsidR="005A585B" w:rsidRPr="00E8050F" w:rsidRDefault="005A585B" w:rsidP="005A585B">
      <w:pPr>
        <w:spacing w:after="0" w:line="360" w:lineRule="auto"/>
        <w:jc w:val="both"/>
        <w:rPr>
          <w:rFonts w:ascii="Palatino Linotype" w:hAnsi="Palatino Linotype" w:cs="Arial"/>
          <w:bCs/>
          <w:sz w:val="24"/>
          <w:szCs w:val="24"/>
        </w:rPr>
      </w:pPr>
    </w:p>
    <w:p w14:paraId="5F682C7B" w14:textId="77777777" w:rsidR="005A585B" w:rsidRPr="00E8050F" w:rsidRDefault="005A585B" w:rsidP="005A585B">
      <w:pPr>
        <w:spacing w:after="0" w:line="360" w:lineRule="auto"/>
        <w:jc w:val="both"/>
        <w:rPr>
          <w:rFonts w:ascii="Palatino Linotype" w:hAnsi="Palatino Linotype" w:cs="Arial"/>
          <w:bCs/>
          <w:sz w:val="24"/>
          <w:szCs w:val="24"/>
        </w:rPr>
      </w:pPr>
      <w:r w:rsidRPr="00E8050F">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A7F6348" w14:textId="77777777" w:rsidR="005A585B" w:rsidRPr="00E8050F" w:rsidRDefault="005A585B" w:rsidP="005A585B">
      <w:pPr>
        <w:spacing w:after="0" w:line="240" w:lineRule="auto"/>
        <w:ind w:left="851" w:right="850"/>
        <w:jc w:val="both"/>
        <w:rPr>
          <w:rFonts w:ascii="Palatino Linotype" w:hAnsi="Palatino Linotype" w:cs="Arial"/>
          <w:bCs/>
          <w:i/>
          <w:iCs/>
        </w:rPr>
      </w:pPr>
      <w:r w:rsidRPr="00E8050F">
        <w:rPr>
          <w:rFonts w:ascii="Palatino Linotype" w:hAnsi="Palatino Linotype" w:cs="Arial"/>
          <w:bCs/>
          <w:i/>
          <w:iCs/>
        </w:rPr>
        <w:t>“</w:t>
      </w:r>
      <w:r w:rsidRPr="00E8050F">
        <w:rPr>
          <w:rFonts w:ascii="Palatino Linotype" w:hAnsi="Palatino Linotype" w:cs="Arial"/>
          <w:b/>
          <w:bCs/>
          <w:i/>
          <w:iCs/>
        </w:rPr>
        <w:t>FUNDAMENTACIÓN Y MOTIVACIÓN. EL ASPECTO FORMAL DE LA GARANTÍA Y SU FINALIDAD SE TRADUCEN EN EXPLICAR, JUSTIFICAR, POSIBILITAR LA DEFENSA Y COMUNICAR LA DECISIÓN. </w:t>
      </w:r>
      <w:r w:rsidRPr="00E8050F">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E8050F">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8050F">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E8050F">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E8050F">
        <w:rPr>
          <w:rFonts w:ascii="Palatino Linotype" w:hAnsi="Palatino Linotype" w:cs="Arial"/>
          <w:bCs/>
          <w:i/>
          <w:iCs/>
        </w:rPr>
        <w:t> del que se deduzca la relación de pertenencia lógica de los hechos al derecho invocado, que es la subsunción.”</w:t>
      </w:r>
    </w:p>
    <w:p w14:paraId="4410953A" w14:textId="77777777" w:rsidR="005A585B" w:rsidRPr="00E8050F" w:rsidRDefault="005A585B" w:rsidP="005A585B">
      <w:pPr>
        <w:spacing w:after="0" w:line="240" w:lineRule="auto"/>
        <w:ind w:left="851" w:right="850"/>
        <w:jc w:val="both"/>
        <w:rPr>
          <w:rFonts w:ascii="Palatino Linotype" w:hAnsi="Palatino Linotype" w:cs="Arial"/>
          <w:bCs/>
          <w:i/>
          <w:iCs/>
        </w:rPr>
      </w:pPr>
      <w:r w:rsidRPr="00E8050F">
        <w:rPr>
          <w:rFonts w:ascii="Palatino Linotype" w:hAnsi="Palatino Linotype" w:cs="Arial"/>
          <w:bCs/>
          <w:i/>
          <w:iCs/>
        </w:rPr>
        <w:t>“</w:t>
      </w:r>
      <w:r w:rsidRPr="00E8050F">
        <w:rPr>
          <w:rFonts w:ascii="Palatino Linotype" w:hAnsi="Palatino Linotype" w:cs="Arial"/>
          <w:b/>
          <w:bCs/>
          <w:i/>
          <w:iCs/>
        </w:rPr>
        <w:t>FUNDAMENTACION Y MOTIVACION. </w:t>
      </w:r>
      <w:r w:rsidRPr="00E8050F">
        <w:rPr>
          <w:rFonts w:ascii="Palatino Linotype" w:hAnsi="Palatino Linotype" w:cs="Arial"/>
          <w:bCs/>
          <w:i/>
          <w:iCs/>
        </w:rPr>
        <w:t>La debida fundamentación y motivación legal, deben entenderse, por lo primero</w:t>
      </w:r>
      <w:r w:rsidRPr="00E8050F">
        <w:rPr>
          <w:rFonts w:ascii="Palatino Linotype" w:hAnsi="Palatino Linotype" w:cs="Arial"/>
          <w:b/>
          <w:bCs/>
          <w:i/>
          <w:iCs/>
        </w:rPr>
        <w:t xml:space="preserve">, </w:t>
      </w:r>
      <w:r w:rsidRPr="00E8050F">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E8050F">
        <w:rPr>
          <w:rFonts w:ascii="Palatino Linotype" w:hAnsi="Palatino Linotype" w:cs="Arial"/>
          <w:bCs/>
          <w:i/>
          <w:iCs/>
        </w:rPr>
        <w:t> legal invocada como fundamento.”</w:t>
      </w:r>
    </w:p>
    <w:p w14:paraId="4B39A444" w14:textId="77777777" w:rsidR="005A585B" w:rsidRPr="00E8050F" w:rsidRDefault="005A585B" w:rsidP="005A585B">
      <w:pPr>
        <w:spacing w:after="0" w:line="240" w:lineRule="auto"/>
        <w:ind w:left="851" w:right="850"/>
        <w:jc w:val="both"/>
        <w:rPr>
          <w:rFonts w:ascii="Palatino Linotype" w:hAnsi="Palatino Linotype" w:cs="Arial"/>
          <w:bCs/>
          <w:i/>
          <w:iCs/>
        </w:rPr>
      </w:pPr>
    </w:p>
    <w:p w14:paraId="7D5FA881" w14:textId="77777777" w:rsidR="005A585B" w:rsidRPr="00E8050F" w:rsidRDefault="005A585B" w:rsidP="005A585B">
      <w:pPr>
        <w:spacing w:after="0" w:line="240" w:lineRule="auto"/>
        <w:ind w:left="851" w:right="850"/>
        <w:jc w:val="both"/>
        <w:rPr>
          <w:rFonts w:ascii="Palatino Linotype" w:hAnsi="Palatino Linotype" w:cs="Arial"/>
          <w:bCs/>
          <w:i/>
          <w:iCs/>
        </w:rPr>
      </w:pPr>
    </w:p>
    <w:p w14:paraId="59D05AF7" w14:textId="77777777" w:rsidR="005A585B" w:rsidRPr="00E8050F" w:rsidRDefault="005A585B" w:rsidP="005A585B">
      <w:pPr>
        <w:pStyle w:val="Ttulo2"/>
        <w:spacing w:before="0" w:line="360" w:lineRule="auto"/>
        <w:jc w:val="both"/>
        <w:rPr>
          <w:rFonts w:ascii="Palatino Linotype" w:eastAsia="Calibri" w:hAnsi="Palatino Linotype" w:cs="Arial"/>
          <w:color w:val="auto"/>
          <w:sz w:val="24"/>
          <w:szCs w:val="24"/>
        </w:rPr>
      </w:pPr>
      <w:r w:rsidRPr="00E8050F">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1DFD5A6" w14:textId="77777777" w:rsidR="005A585B" w:rsidRPr="00E8050F" w:rsidRDefault="005A585B" w:rsidP="005A585B">
      <w:pPr>
        <w:spacing w:after="0" w:line="360" w:lineRule="auto"/>
        <w:jc w:val="both"/>
        <w:rPr>
          <w:rFonts w:ascii="Palatino Linotype" w:hAnsi="Palatino Linotype"/>
          <w:sz w:val="24"/>
          <w:szCs w:val="24"/>
        </w:rPr>
      </w:pPr>
    </w:p>
    <w:p w14:paraId="5C785ACF" w14:textId="7E6C4EA1" w:rsidR="0024635B" w:rsidRPr="00E8050F" w:rsidRDefault="0024635B" w:rsidP="0024635B">
      <w:pPr>
        <w:spacing w:after="0" w:line="360" w:lineRule="auto"/>
        <w:jc w:val="both"/>
        <w:rPr>
          <w:rFonts w:ascii="Palatino Linotype" w:hAnsi="Palatino Linotype"/>
          <w:sz w:val="24"/>
          <w:szCs w:val="24"/>
        </w:rPr>
      </w:pPr>
      <w:r w:rsidRPr="00E8050F">
        <w:rPr>
          <w:rFonts w:ascii="Palatino Linotype" w:hAnsi="Palatino Linotype" w:cs="Arial"/>
          <w:sz w:val="24"/>
          <w:szCs w:val="24"/>
          <w:lang w:eastAsia="es-MX"/>
        </w:rPr>
        <w:t>Final</w:t>
      </w:r>
      <w:r w:rsidRPr="00E8050F">
        <w:rPr>
          <w:rFonts w:ascii="Palatino Linotype" w:hAnsi="Palatino Linotype"/>
          <w:sz w:val="24"/>
          <w:szCs w:val="24"/>
        </w:rPr>
        <w:t>mente y en mérito de lo expuesto en líneas anteriores, resultan</w:t>
      </w:r>
      <w:r w:rsidR="009253B9" w:rsidRPr="00E8050F">
        <w:rPr>
          <w:rFonts w:ascii="Palatino Linotype" w:hAnsi="Palatino Linotype"/>
          <w:sz w:val="24"/>
          <w:szCs w:val="24"/>
        </w:rPr>
        <w:t xml:space="preserve"> </w:t>
      </w:r>
      <w:r w:rsidRPr="00E8050F">
        <w:rPr>
          <w:rFonts w:ascii="Palatino Linotype" w:hAnsi="Palatino Linotype"/>
          <w:sz w:val="24"/>
          <w:szCs w:val="24"/>
        </w:rPr>
        <w:t>fundados los motivos</w:t>
      </w:r>
      <w:r w:rsidR="009253B9" w:rsidRPr="00E8050F">
        <w:rPr>
          <w:rFonts w:ascii="Palatino Linotype" w:hAnsi="Palatino Linotype"/>
          <w:sz w:val="24"/>
          <w:szCs w:val="24"/>
        </w:rPr>
        <w:t xml:space="preserve"> de inconformidad vertidos por </w:t>
      </w:r>
      <w:r w:rsidR="00A66B81" w:rsidRPr="00E8050F">
        <w:rPr>
          <w:rFonts w:ascii="Palatino Linotype" w:hAnsi="Palatino Linotype"/>
          <w:sz w:val="24"/>
          <w:szCs w:val="24"/>
        </w:rPr>
        <w:t>e</w:t>
      </w:r>
      <w:r w:rsidRPr="00E8050F">
        <w:rPr>
          <w:rFonts w:ascii="Palatino Linotype" w:hAnsi="Palatino Linotype"/>
          <w:sz w:val="24"/>
          <w:szCs w:val="24"/>
        </w:rPr>
        <w:t>l Recurrente, por ello con fundamento en el artículo 186 fracción I</w:t>
      </w:r>
      <w:r w:rsidR="005A585B" w:rsidRPr="00E8050F">
        <w:rPr>
          <w:rFonts w:ascii="Palatino Linotype" w:hAnsi="Palatino Linotype"/>
          <w:sz w:val="24"/>
          <w:szCs w:val="24"/>
        </w:rPr>
        <w:t>II</w:t>
      </w:r>
      <w:r w:rsidRPr="00E8050F">
        <w:rPr>
          <w:rFonts w:ascii="Palatino Linotype" w:hAnsi="Palatino Linotype"/>
          <w:sz w:val="24"/>
          <w:szCs w:val="24"/>
        </w:rPr>
        <w:t xml:space="preserve"> de la Ley de Transparencia y Acceso a la Información Pública del Estado de México y Municipios, se </w:t>
      </w:r>
      <w:r w:rsidR="009253B9" w:rsidRPr="00E8050F">
        <w:rPr>
          <w:rFonts w:ascii="Palatino Linotype" w:hAnsi="Palatino Linotype"/>
          <w:sz w:val="24"/>
          <w:szCs w:val="24"/>
        </w:rPr>
        <w:t xml:space="preserve">ORDENA </w:t>
      </w:r>
      <w:r w:rsidR="002E79B0" w:rsidRPr="00E8050F">
        <w:rPr>
          <w:rFonts w:ascii="Palatino Linotype" w:hAnsi="Palatino Linotype"/>
          <w:sz w:val="24"/>
          <w:szCs w:val="24"/>
        </w:rPr>
        <w:t>atienda</w:t>
      </w:r>
      <w:r w:rsidRPr="00E8050F">
        <w:rPr>
          <w:rFonts w:ascii="Palatino Linotype" w:hAnsi="Palatino Linotype"/>
          <w:sz w:val="24"/>
          <w:szCs w:val="24"/>
        </w:rPr>
        <w:t xml:space="preserve"> la solicitud de información </w:t>
      </w:r>
      <w:r w:rsidR="005A585B" w:rsidRPr="00E8050F">
        <w:rPr>
          <w:rFonts w:ascii="Palatino Linotype" w:hAnsi="Palatino Linotype" w:cs="Arial"/>
          <w:b/>
          <w:sz w:val="24"/>
          <w:szCs w:val="24"/>
        </w:rPr>
        <w:t>00426/COYOTEPEC/IP/RR/2019</w:t>
      </w:r>
      <w:r w:rsidRPr="00E8050F">
        <w:rPr>
          <w:rFonts w:ascii="Palatino Linotype" w:hAnsi="Palatino Linotype" w:cs="Arial"/>
          <w:b/>
          <w:sz w:val="24"/>
          <w:szCs w:val="24"/>
        </w:rPr>
        <w:t xml:space="preserve">, </w:t>
      </w:r>
      <w:r w:rsidRPr="00E8050F">
        <w:rPr>
          <w:rFonts w:ascii="Palatino Linotype" w:hAnsi="Palatino Linotype"/>
          <w:sz w:val="24"/>
          <w:szCs w:val="24"/>
        </w:rPr>
        <w:t>que ha sido materia del presente fallo.</w:t>
      </w:r>
    </w:p>
    <w:p w14:paraId="1040AA24" w14:textId="77777777" w:rsidR="0024635B" w:rsidRPr="00E8050F" w:rsidRDefault="0024635B" w:rsidP="0024635B">
      <w:pPr>
        <w:spacing w:after="0" w:line="360" w:lineRule="auto"/>
        <w:jc w:val="both"/>
        <w:rPr>
          <w:rFonts w:ascii="Arial" w:hAnsi="Arial" w:cs="Arial"/>
          <w:b/>
          <w:bCs/>
          <w:color w:val="333333"/>
          <w:sz w:val="24"/>
          <w:szCs w:val="24"/>
        </w:rPr>
      </w:pPr>
    </w:p>
    <w:p w14:paraId="1BCBF2FC" w14:textId="77777777" w:rsidR="0024635B" w:rsidRPr="00E8050F" w:rsidRDefault="0024635B" w:rsidP="0024635B">
      <w:pPr>
        <w:spacing w:after="0" w:line="360" w:lineRule="auto"/>
        <w:jc w:val="both"/>
        <w:rPr>
          <w:rFonts w:ascii="Palatino Linotype" w:hAnsi="Palatino Linotype"/>
          <w:sz w:val="24"/>
          <w:szCs w:val="24"/>
        </w:rPr>
      </w:pPr>
      <w:r w:rsidRPr="00E8050F">
        <w:rPr>
          <w:rFonts w:ascii="Palatino Linotype" w:hAnsi="Palatino Linotype"/>
          <w:sz w:val="24"/>
          <w:szCs w:val="24"/>
        </w:rPr>
        <w:t xml:space="preserve">Por lo antes expuesto y fundado. </w:t>
      </w:r>
    </w:p>
    <w:p w14:paraId="7A356118" w14:textId="77777777" w:rsidR="0024635B" w:rsidRPr="00E8050F" w:rsidRDefault="0024635B" w:rsidP="0024635B">
      <w:pPr>
        <w:spacing w:after="0" w:line="360" w:lineRule="auto"/>
        <w:jc w:val="both"/>
        <w:rPr>
          <w:rFonts w:ascii="Palatino Linotype" w:hAnsi="Palatino Linotype"/>
          <w:sz w:val="24"/>
          <w:szCs w:val="24"/>
        </w:rPr>
      </w:pPr>
    </w:p>
    <w:p w14:paraId="6CDAD4B8" w14:textId="77777777" w:rsidR="0024635B" w:rsidRPr="00E8050F" w:rsidRDefault="0024635B" w:rsidP="0024635B">
      <w:pPr>
        <w:spacing w:after="0" w:line="360" w:lineRule="auto"/>
        <w:jc w:val="center"/>
        <w:rPr>
          <w:rFonts w:ascii="Palatino Linotype" w:eastAsia="Times New Roman" w:hAnsi="Palatino Linotype"/>
          <w:b/>
          <w:bCs/>
          <w:spacing w:val="60"/>
          <w:sz w:val="24"/>
          <w:szCs w:val="24"/>
          <w:lang w:val="es-ES_tradnl"/>
        </w:rPr>
      </w:pPr>
      <w:r w:rsidRPr="00E8050F">
        <w:rPr>
          <w:rFonts w:ascii="Palatino Linotype" w:eastAsia="Times New Roman" w:hAnsi="Palatino Linotype"/>
          <w:b/>
          <w:bCs/>
          <w:spacing w:val="60"/>
          <w:sz w:val="24"/>
          <w:szCs w:val="24"/>
          <w:lang w:val="es-ES_tradnl"/>
        </w:rPr>
        <w:t>SE    RESUELVE</w:t>
      </w:r>
    </w:p>
    <w:p w14:paraId="3CD07469" w14:textId="77777777" w:rsidR="004209CE" w:rsidRPr="00E8050F" w:rsidRDefault="004209CE" w:rsidP="0024635B">
      <w:pPr>
        <w:spacing w:after="0" w:line="360" w:lineRule="auto"/>
        <w:jc w:val="center"/>
        <w:rPr>
          <w:rFonts w:ascii="Palatino Linotype" w:eastAsia="Times New Roman" w:hAnsi="Palatino Linotype"/>
          <w:b/>
          <w:bCs/>
          <w:spacing w:val="60"/>
          <w:sz w:val="24"/>
          <w:szCs w:val="24"/>
          <w:lang w:val="es-ES_tradnl"/>
        </w:rPr>
      </w:pPr>
    </w:p>
    <w:p w14:paraId="38075961" w14:textId="03C7AB23" w:rsidR="005A585B" w:rsidRPr="00E8050F" w:rsidRDefault="005A585B" w:rsidP="005A585B">
      <w:pPr>
        <w:spacing w:after="0" w:line="360" w:lineRule="auto"/>
        <w:jc w:val="both"/>
        <w:rPr>
          <w:rFonts w:ascii="Palatino Linotype" w:eastAsia="Times New Roman" w:hAnsi="Palatino Linotype" w:cs="Arial"/>
          <w:sz w:val="24"/>
          <w:szCs w:val="24"/>
          <w:lang w:eastAsia="es-ES"/>
        </w:rPr>
      </w:pPr>
      <w:r w:rsidRPr="00E8050F">
        <w:rPr>
          <w:rFonts w:ascii="Palatino Linotype" w:eastAsia="Times New Roman" w:hAnsi="Palatino Linotype" w:cs="Arial"/>
          <w:b/>
          <w:sz w:val="28"/>
          <w:szCs w:val="26"/>
          <w:lang w:val="es-ES_tradnl" w:eastAsia="es-ES"/>
        </w:rPr>
        <w:t>PRIMERO</w:t>
      </w:r>
      <w:r w:rsidRPr="00E8050F">
        <w:rPr>
          <w:rFonts w:ascii="Palatino Linotype" w:eastAsia="Times New Roman" w:hAnsi="Palatino Linotype" w:cs="Arial"/>
          <w:b/>
          <w:sz w:val="26"/>
          <w:szCs w:val="26"/>
          <w:lang w:val="es-ES_tradnl" w:eastAsia="es-ES"/>
        </w:rPr>
        <w:t>.</w:t>
      </w:r>
      <w:r w:rsidRPr="00E8050F">
        <w:rPr>
          <w:rFonts w:ascii="Palatino Linotype" w:eastAsia="Times New Roman" w:hAnsi="Palatino Linotype" w:cs="Arial"/>
          <w:sz w:val="24"/>
          <w:szCs w:val="24"/>
          <w:lang w:val="es-ES_tradnl" w:eastAsia="es-ES"/>
        </w:rPr>
        <w:t xml:space="preserve"> Se revoca </w:t>
      </w:r>
      <w:r w:rsidRPr="00E8050F">
        <w:rPr>
          <w:rFonts w:ascii="Palatino Linotype" w:eastAsia="Arial Unicode MS" w:hAnsi="Palatino Linotype" w:cs="Arial"/>
          <w:sz w:val="24"/>
          <w:szCs w:val="24"/>
          <w:lang w:eastAsia="es-ES"/>
        </w:rPr>
        <w:t xml:space="preserve">la respuesta entregada por el Sujeto Obligado a </w:t>
      </w:r>
      <w:r w:rsidRPr="00E8050F">
        <w:rPr>
          <w:rFonts w:ascii="Palatino Linotype" w:eastAsia="Times New Roman" w:hAnsi="Palatino Linotype" w:cs="Arial"/>
          <w:sz w:val="24"/>
          <w:szCs w:val="24"/>
          <w:lang w:eastAsia="es-ES"/>
        </w:rPr>
        <w:t xml:space="preserve">la solicitud de información número </w:t>
      </w:r>
      <w:r w:rsidR="00E8050F" w:rsidRPr="00E8050F">
        <w:rPr>
          <w:rFonts w:ascii="Palatino Linotype" w:hAnsi="Palatino Linotype" w:cs="Arial"/>
          <w:b/>
          <w:sz w:val="24"/>
          <w:szCs w:val="24"/>
        </w:rPr>
        <w:t>00426/COYOTEP/IP/2019</w:t>
      </w:r>
      <w:r w:rsidRPr="00E8050F">
        <w:rPr>
          <w:rFonts w:ascii="Palatino Linotype" w:eastAsia="Arial Unicode MS" w:hAnsi="Palatino Linotype" w:cs="Arial"/>
          <w:sz w:val="24"/>
          <w:szCs w:val="24"/>
          <w:lang w:eastAsia="es-ES"/>
        </w:rPr>
        <w:t>, por resultar fundados los motivos de inconformidad que arguye el Recurrente, en términos del</w:t>
      </w:r>
      <w:r w:rsidRPr="00E8050F">
        <w:rPr>
          <w:rFonts w:ascii="Palatino Linotype" w:eastAsia="Arial Unicode MS" w:hAnsi="Palatino Linotype" w:cs="Arial"/>
          <w:b/>
          <w:sz w:val="24"/>
          <w:szCs w:val="24"/>
          <w:lang w:eastAsia="es-ES"/>
        </w:rPr>
        <w:t xml:space="preserve"> </w:t>
      </w:r>
      <w:r w:rsidRPr="00E8050F">
        <w:rPr>
          <w:rFonts w:ascii="Palatino Linotype" w:eastAsia="Times New Roman" w:hAnsi="Palatino Linotype" w:cs="Arial"/>
          <w:sz w:val="24"/>
          <w:szCs w:val="24"/>
          <w:lang w:eastAsia="es-ES"/>
        </w:rPr>
        <w:t>considerando</w:t>
      </w:r>
      <w:r w:rsidRPr="00E8050F">
        <w:rPr>
          <w:rFonts w:ascii="Palatino Linotype" w:eastAsia="Times New Roman" w:hAnsi="Palatino Linotype" w:cs="Arial"/>
          <w:b/>
          <w:sz w:val="24"/>
          <w:szCs w:val="24"/>
          <w:lang w:eastAsia="es-ES"/>
        </w:rPr>
        <w:t xml:space="preserve"> </w:t>
      </w:r>
      <w:r w:rsidRPr="00E8050F">
        <w:rPr>
          <w:rFonts w:ascii="Palatino Linotype" w:eastAsia="Times New Roman" w:hAnsi="Palatino Linotype" w:cs="Arial"/>
          <w:sz w:val="24"/>
          <w:szCs w:val="24"/>
          <w:lang w:eastAsia="es-ES"/>
        </w:rPr>
        <w:t>cuarto</w:t>
      </w:r>
      <w:r w:rsidRPr="00E8050F">
        <w:rPr>
          <w:rFonts w:ascii="Palatino Linotype" w:eastAsia="Times New Roman" w:hAnsi="Palatino Linotype" w:cs="Arial"/>
          <w:b/>
          <w:sz w:val="24"/>
          <w:szCs w:val="24"/>
          <w:lang w:eastAsia="es-ES"/>
        </w:rPr>
        <w:t xml:space="preserve"> </w:t>
      </w:r>
      <w:r w:rsidRPr="00E8050F">
        <w:rPr>
          <w:rFonts w:ascii="Palatino Linotype" w:eastAsia="Times New Roman" w:hAnsi="Palatino Linotype" w:cs="Arial"/>
          <w:sz w:val="24"/>
          <w:szCs w:val="24"/>
          <w:lang w:eastAsia="es-ES"/>
        </w:rPr>
        <w:t>de la presente resolución.</w:t>
      </w:r>
    </w:p>
    <w:p w14:paraId="0CFCA593" w14:textId="77777777" w:rsidR="005A585B" w:rsidRPr="00E8050F" w:rsidRDefault="005A585B" w:rsidP="005A585B">
      <w:pPr>
        <w:spacing w:before="240" w:line="360" w:lineRule="auto"/>
        <w:jc w:val="both"/>
        <w:rPr>
          <w:rFonts w:ascii="Palatino Linotype" w:hAnsi="Palatino Linotype" w:cs="Arial"/>
          <w:sz w:val="24"/>
          <w:szCs w:val="24"/>
        </w:rPr>
      </w:pPr>
      <w:r w:rsidRPr="00E8050F">
        <w:rPr>
          <w:rFonts w:ascii="Palatino Linotype" w:hAnsi="Palatino Linotype" w:cs="Arial"/>
          <w:b/>
          <w:sz w:val="28"/>
          <w:szCs w:val="28"/>
        </w:rPr>
        <w:t>SEGUNDO</w:t>
      </w:r>
      <w:r w:rsidRPr="00E8050F">
        <w:rPr>
          <w:rFonts w:ascii="Palatino Linotype" w:hAnsi="Palatino Linotype" w:cs="Arial"/>
          <w:b/>
          <w:sz w:val="24"/>
          <w:szCs w:val="24"/>
        </w:rPr>
        <w:t xml:space="preserve">. </w:t>
      </w:r>
      <w:r w:rsidRPr="00E8050F">
        <w:rPr>
          <w:rFonts w:ascii="Palatino Linotype" w:hAnsi="Palatino Linotype" w:cs="Arial"/>
          <w:sz w:val="24"/>
          <w:szCs w:val="24"/>
        </w:rPr>
        <w:t>Se ordena al Sujeto Obligado, en términos de considerando cuarto, haga entrega al Recurrente en versión pública y través del SAIMEX, de lo siguiente:</w:t>
      </w:r>
    </w:p>
    <w:p w14:paraId="7123AD95" w14:textId="77B09798" w:rsidR="005A585B" w:rsidRPr="00E8050F" w:rsidRDefault="00B24121" w:rsidP="005A585B">
      <w:pPr>
        <w:pStyle w:val="Prrafodelista"/>
        <w:numPr>
          <w:ilvl w:val="0"/>
          <w:numId w:val="40"/>
        </w:numPr>
        <w:spacing w:line="360" w:lineRule="auto"/>
        <w:ind w:left="709" w:right="850" w:hanging="425"/>
        <w:jc w:val="both"/>
        <w:rPr>
          <w:rFonts w:ascii="Palatino Linotype" w:hAnsi="Palatino Linotype"/>
          <w:lang w:eastAsia="es-MX"/>
        </w:rPr>
      </w:pPr>
      <w:r w:rsidRPr="00E8050F">
        <w:rPr>
          <w:rFonts w:ascii="Palatino Linotype" w:hAnsi="Palatino Linotype"/>
          <w:i/>
          <w:color w:val="000000"/>
        </w:rPr>
        <w:t xml:space="preserve">Informe de actividades y gestiones de las áreas conforman la administración pública municipal y </w:t>
      </w:r>
      <w:r w:rsidRPr="00E8050F">
        <w:rPr>
          <w:rFonts w:ascii="Palatino Linotype" w:hAnsi="Palatino Linotype"/>
          <w:i/>
        </w:rPr>
        <w:t xml:space="preserve">sistema municipal para el desarrollo integral de la familia </w:t>
      </w:r>
      <w:r w:rsidRPr="00E8050F">
        <w:rPr>
          <w:rFonts w:ascii="Palatino Linotype" w:hAnsi="Palatino Linotype"/>
          <w:i/>
        </w:rPr>
        <w:lastRenderedPageBreak/>
        <w:t>(DIF), correspondiente</w:t>
      </w:r>
      <w:r w:rsidR="002B202A" w:rsidRPr="00E8050F">
        <w:rPr>
          <w:rFonts w:ascii="Palatino Linotype" w:hAnsi="Palatino Linotype"/>
          <w:i/>
        </w:rPr>
        <w:t xml:space="preserve"> del primero de enero al dieciocho de octubre de dos mil diecinueve.</w:t>
      </w:r>
    </w:p>
    <w:p w14:paraId="00C711E9" w14:textId="77777777" w:rsidR="005A585B" w:rsidRPr="00E8050F" w:rsidRDefault="005A585B" w:rsidP="005A585B">
      <w:pPr>
        <w:pStyle w:val="Prrafodelista"/>
        <w:spacing w:line="360" w:lineRule="auto"/>
        <w:ind w:left="709" w:right="850"/>
        <w:jc w:val="both"/>
        <w:rPr>
          <w:rFonts w:ascii="Palatino Linotype" w:hAnsi="Palatino Linotype"/>
          <w:sz w:val="16"/>
          <w:lang w:eastAsia="es-MX"/>
        </w:rPr>
      </w:pPr>
    </w:p>
    <w:p w14:paraId="7006D6F5" w14:textId="77777777" w:rsidR="005A585B" w:rsidRPr="00E8050F" w:rsidRDefault="005A585B" w:rsidP="005A585B">
      <w:pPr>
        <w:pStyle w:val="Prrafodelista"/>
        <w:numPr>
          <w:ilvl w:val="0"/>
          <w:numId w:val="40"/>
        </w:numPr>
        <w:spacing w:line="360" w:lineRule="auto"/>
        <w:ind w:left="0" w:right="51"/>
        <w:jc w:val="both"/>
        <w:rPr>
          <w:rFonts w:ascii="Palatino Linotype" w:hAnsi="Palatino Linotype"/>
          <w:sz w:val="2"/>
        </w:rPr>
      </w:pPr>
    </w:p>
    <w:p w14:paraId="51716180" w14:textId="77777777" w:rsidR="005A585B" w:rsidRPr="00E8050F" w:rsidRDefault="005A585B" w:rsidP="005A585B">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14:paraId="05B6517B" w14:textId="77777777" w:rsidR="005A585B" w:rsidRPr="00E8050F" w:rsidRDefault="005A585B" w:rsidP="005A585B">
      <w:pPr>
        <w:autoSpaceDE w:val="0"/>
        <w:autoSpaceDN w:val="0"/>
        <w:adjustRightInd w:val="0"/>
        <w:spacing w:after="0" w:line="360" w:lineRule="auto"/>
        <w:ind w:right="49"/>
        <w:jc w:val="both"/>
        <w:rPr>
          <w:rFonts w:ascii="Palatino Linotype" w:hAnsi="Palatino Linotype" w:cs="Arial"/>
          <w:b/>
          <w:sz w:val="20"/>
          <w:szCs w:val="28"/>
        </w:rPr>
      </w:pPr>
    </w:p>
    <w:p w14:paraId="3E609754" w14:textId="192C95A9" w:rsidR="005A585B" w:rsidRPr="00E8050F" w:rsidRDefault="005A585B" w:rsidP="005A585B">
      <w:pPr>
        <w:autoSpaceDE w:val="0"/>
        <w:autoSpaceDN w:val="0"/>
        <w:adjustRightInd w:val="0"/>
        <w:spacing w:after="0" w:line="360" w:lineRule="auto"/>
        <w:ind w:right="49"/>
        <w:jc w:val="both"/>
        <w:rPr>
          <w:rFonts w:ascii="Palatino Linotype" w:hAnsi="Palatino Linotype" w:cs="Arial"/>
          <w:i/>
          <w:lang w:eastAsia="es-MX"/>
        </w:rPr>
      </w:pPr>
      <w:r w:rsidRPr="00E8050F">
        <w:rPr>
          <w:rFonts w:ascii="Palatino Linotype" w:hAnsi="Palatino Linotype" w:cs="Arial"/>
          <w:b/>
          <w:sz w:val="28"/>
          <w:szCs w:val="28"/>
        </w:rPr>
        <w:t>TERCERO.</w:t>
      </w:r>
      <w:r w:rsidRPr="00E8050F">
        <w:rPr>
          <w:rFonts w:ascii="Palatino Linotype" w:hAnsi="Palatino Linotype" w:cs="Arial"/>
          <w:b/>
          <w:sz w:val="24"/>
          <w:szCs w:val="24"/>
        </w:rPr>
        <w:t xml:space="preserve"> </w:t>
      </w:r>
      <w:r w:rsidR="00D94083" w:rsidRPr="00E8050F">
        <w:rPr>
          <w:rFonts w:ascii="Palatino Linotype" w:hAnsi="Palatino Linotype" w:cs="Arial"/>
          <w:sz w:val="24"/>
          <w:szCs w:val="24"/>
        </w:rPr>
        <w:t>Notifíquese</w:t>
      </w:r>
      <w:r w:rsidRPr="00E8050F">
        <w:rPr>
          <w:rFonts w:ascii="Palatino Linotype" w:hAnsi="Palatino Linotype" w:cs="Arial"/>
          <w:i/>
          <w:sz w:val="24"/>
          <w:szCs w:val="24"/>
        </w:rPr>
        <w:t xml:space="preserve"> </w:t>
      </w:r>
      <w:r w:rsidRPr="00E8050F">
        <w:rPr>
          <w:rFonts w:ascii="Palatino Linotype" w:hAnsi="Palatino Linotype" w:cs="Arial"/>
          <w:sz w:val="24"/>
          <w:szCs w:val="24"/>
        </w:rPr>
        <w:t>la presente resolución al Titular de la Unidad de Transparencia del</w:t>
      </w:r>
      <w:r w:rsidRPr="00E8050F">
        <w:rPr>
          <w:rFonts w:ascii="Palatino Linotype" w:hAnsi="Palatino Linotype" w:cs="Arial"/>
          <w:b/>
          <w:sz w:val="24"/>
          <w:szCs w:val="24"/>
        </w:rPr>
        <w:t xml:space="preserve"> </w:t>
      </w:r>
      <w:r w:rsidRPr="00E8050F">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A9A3B79" w14:textId="77777777" w:rsidR="005A585B" w:rsidRPr="00E8050F" w:rsidRDefault="005A585B" w:rsidP="005A585B">
      <w:pPr>
        <w:autoSpaceDE w:val="0"/>
        <w:autoSpaceDN w:val="0"/>
        <w:adjustRightInd w:val="0"/>
        <w:spacing w:after="0" w:line="360" w:lineRule="auto"/>
        <w:ind w:right="49"/>
        <w:jc w:val="both"/>
        <w:rPr>
          <w:rFonts w:ascii="Palatino Linotype" w:hAnsi="Palatino Linotype" w:cs="Arial"/>
          <w:b/>
          <w:sz w:val="20"/>
          <w:szCs w:val="24"/>
        </w:rPr>
      </w:pPr>
    </w:p>
    <w:p w14:paraId="29E84F26" w14:textId="77777777" w:rsidR="005A585B" w:rsidRPr="00E8050F" w:rsidRDefault="005A585B" w:rsidP="005A585B">
      <w:pPr>
        <w:autoSpaceDE w:val="0"/>
        <w:autoSpaceDN w:val="0"/>
        <w:adjustRightInd w:val="0"/>
        <w:spacing w:after="0" w:line="360" w:lineRule="auto"/>
        <w:ind w:right="49"/>
        <w:jc w:val="both"/>
        <w:rPr>
          <w:rFonts w:ascii="Palatino Linotype" w:hAnsi="Palatino Linotype" w:cs="Arial"/>
          <w:sz w:val="24"/>
          <w:szCs w:val="24"/>
        </w:rPr>
      </w:pPr>
      <w:r w:rsidRPr="00E8050F">
        <w:rPr>
          <w:rFonts w:ascii="Palatino Linotype" w:hAnsi="Palatino Linotype" w:cs="Arial"/>
          <w:b/>
          <w:sz w:val="28"/>
          <w:szCs w:val="28"/>
        </w:rPr>
        <w:t>CUARTO.</w:t>
      </w:r>
      <w:r w:rsidRPr="00E8050F">
        <w:rPr>
          <w:rFonts w:ascii="Palatino Linotype" w:hAnsi="Palatino Linotype" w:cs="Arial"/>
          <w:b/>
          <w:sz w:val="24"/>
          <w:szCs w:val="24"/>
        </w:rPr>
        <w:t xml:space="preserve"> </w:t>
      </w:r>
      <w:r w:rsidRPr="00E8050F">
        <w:rPr>
          <w:rFonts w:ascii="Palatino Linotype" w:hAnsi="Palatino Linotype" w:cs="Arial"/>
          <w:sz w:val="24"/>
          <w:szCs w:val="24"/>
        </w:rPr>
        <w:t>Notifíquese al Recurrente la presente resolución mediante el SAIMEX y hágase del conocimiento que en caso de considerar que le causa algún perjuicio, de conformidad con lo establecido en el artículo 196 de la Ley de Transparencia y Acceso a la Información Pública del Estado de México y Municipios podrá promover el Juicio de Amparo en los términos de las leyes aplicables.</w:t>
      </w:r>
    </w:p>
    <w:p w14:paraId="66C0EDFF" w14:textId="79FC6698" w:rsidR="00271D0C" w:rsidRPr="00E8050F" w:rsidRDefault="00271D0C" w:rsidP="004209CE">
      <w:pPr>
        <w:spacing w:after="0" w:line="360" w:lineRule="auto"/>
        <w:jc w:val="both"/>
        <w:rPr>
          <w:rFonts w:ascii="Palatino Linotype" w:hAnsi="Palatino Linotype" w:cs="Arial"/>
          <w:sz w:val="24"/>
          <w:szCs w:val="24"/>
        </w:rPr>
      </w:pPr>
      <w:r w:rsidRPr="00E8050F">
        <w:rPr>
          <w:rFonts w:ascii="Palatino Linotype" w:hAnsi="Palatino Linotype" w:cs="Arial"/>
          <w:sz w:val="24"/>
          <w:szCs w:val="24"/>
        </w:rPr>
        <w:t xml:space="preserve"> </w:t>
      </w:r>
    </w:p>
    <w:p w14:paraId="3B8C7E4F" w14:textId="31CEA01B" w:rsidR="00AD1604" w:rsidRPr="00E8050F" w:rsidRDefault="00BF3214" w:rsidP="00D61BB4">
      <w:pPr>
        <w:spacing w:after="0" w:line="360" w:lineRule="auto"/>
        <w:jc w:val="both"/>
        <w:rPr>
          <w:rFonts w:ascii="Palatino Linotype" w:hAnsi="Palatino Linotype"/>
          <w:sz w:val="24"/>
          <w:szCs w:val="24"/>
        </w:rPr>
      </w:pPr>
      <w:r w:rsidRPr="00E8050F">
        <w:rPr>
          <w:rFonts w:ascii="Palatino Linotype" w:hAnsi="Palatino Linotype" w:cs="Arial"/>
          <w:sz w:val="24"/>
          <w:szCs w:val="24"/>
        </w:rPr>
        <w:t>ASÍ LO RESUELVE, POR UNANIMIDAD DE VOTOS</w:t>
      </w:r>
      <w:r w:rsidR="00D701CA" w:rsidRPr="00E8050F">
        <w:rPr>
          <w:rFonts w:ascii="Palatino Linotype" w:hAnsi="Palatino Linotype" w:cs="Arial"/>
          <w:sz w:val="24"/>
          <w:szCs w:val="24"/>
        </w:rPr>
        <w:t xml:space="preserve">, </w:t>
      </w:r>
      <w:r w:rsidRPr="00E8050F">
        <w:rPr>
          <w:rFonts w:ascii="Palatino Linotype" w:hAnsi="Palatino Linotype" w:cs="Arial"/>
          <w:sz w:val="24"/>
          <w:szCs w:val="24"/>
        </w:rPr>
        <w:t>EL PLENO DEL</w:t>
      </w:r>
      <w:r w:rsidRPr="00E8050F">
        <w:rPr>
          <w:rFonts w:ascii="Palatino Linotype" w:eastAsia="Arial Unicode MS" w:hAnsi="Palatino Linotype" w:cs="Arial"/>
          <w:sz w:val="24"/>
          <w:szCs w:val="24"/>
        </w:rPr>
        <w:t xml:space="preserve"> INSTITUTO DE TRANSPARENCIA, ACCESO A LA INFORMACIÓN PÚBLICA Y PROTECCIÓN </w:t>
      </w:r>
      <w:r w:rsidRPr="00E8050F">
        <w:rPr>
          <w:rFonts w:ascii="Palatino Linotype" w:eastAsia="Arial Unicode MS" w:hAnsi="Palatino Linotype" w:cs="Arial"/>
          <w:sz w:val="24"/>
          <w:szCs w:val="24"/>
        </w:rPr>
        <w:lastRenderedPageBreak/>
        <w:t>DE DATOS PERSONALES DEL ESTADO DE MÉXICO Y MUNICIPIOS</w:t>
      </w:r>
      <w:r w:rsidRPr="00E8050F">
        <w:rPr>
          <w:rFonts w:ascii="Palatino Linotype" w:hAnsi="Palatino Linotype" w:cs="Arial"/>
          <w:sz w:val="24"/>
          <w:szCs w:val="24"/>
        </w:rPr>
        <w:t>, CONFORMADO POR LOS COMISIONADOS</w:t>
      </w:r>
      <w:r w:rsidR="00F7698D" w:rsidRPr="00E8050F">
        <w:rPr>
          <w:rFonts w:ascii="Palatino Linotype" w:hAnsi="Palatino Linotype" w:cs="Arial"/>
          <w:sz w:val="24"/>
          <w:szCs w:val="24"/>
        </w:rPr>
        <w:t xml:space="preserve"> ZULEMA MARTÍNEZ SÁNCHEZ</w:t>
      </w:r>
      <w:r w:rsidRPr="00E8050F">
        <w:rPr>
          <w:rFonts w:ascii="Palatino Linotype" w:hAnsi="Palatino Linotype" w:cs="Arial"/>
          <w:sz w:val="24"/>
          <w:szCs w:val="24"/>
        </w:rPr>
        <w:t>, EVA ABAID YAPUR,</w:t>
      </w:r>
      <w:r w:rsidR="00775CC5" w:rsidRPr="00E8050F">
        <w:rPr>
          <w:rFonts w:ascii="Palatino Linotype" w:hAnsi="Palatino Linotype" w:cs="Arial"/>
          <w:sz w:val="24"/>
          <w:szCs w:val="24"/>
        </w:rPr>
        <w:t xml:space="preserve"> </w:t>
      </w:r>
      <w:r w:rsidR="00196CF9" w:rsidRPr="00E8050F">
        <w:rPr>
          <w:rFonts w:ascii="Palatino Linotype" w:hAnsi="Palatino Linotype" w:cs="Arial"/>
          <w:sz w:val="24"/>
          <w:szCs w:val="24"/>
        </w:rPr>
        <w:t>JOSÉ GUADALUPE LUNA HERNÁNDEZ</w:t>
      </w:r>
      <w:r w:rsidR="00E8050F" w:rsidRPr="00E8050F">
        <w:rPr>
          <w:rFonts w:ascii="Palatino Linotype" w:hAnsi="Palatino Linotype" w:cs="Arial"/>
          <w:sz w:val="24"/>
          <w:szCs w:val="24"/>
        </w:rPr>
        <w:t xml:space="preserve">, </w:t>
      </w:r>
      <w:r w:rsidRPr="00E8050F">
        <w:rPr>
          <w:rFonts w:ascii="Palatino Linotype" w:hAnsi="Palatino Linotype" w:cs="Arial"/>
          <w:sz w:val="24"/>
          <w:szCs w:val="24"/>
        </w:rPr>
        <w:t>JAVIER MARTÍNEZ CRUZ</w:t>
      </w:r>
      <w:r w:rsidR="007E4AB9" w:rsidRPr="00E8050F">
        <w:rPr>
          <w:rFonts w:ascii="Palatino Linotype" w:hAnsi="Palatino Linotype" w:cs="Arial"/>
          <w:sz w:val="24"/>
          <w:szCs w:val="24"/>
        </w:rPr>
        <w:t xml:space="preserve"> Y LUIS</w:t>
      </w:r>
      <w:r w:rsidR="00364B0C" w:rsidRPr="00E8050F">
        <w:rPr>
          <w:rFonts w:ascii="Palatino Linotype" w:hAnsi="Palatino Linotype" w:cs="Arial"/>
          <w:sz w:val="24"/>
          <w:szCs w:val="24"/>
        </w:rPr>
        <w:t xml:space="preserve"> GUSTAVO PARRA NORIEGA, </w:t>
      </w:r>
      <w:r w:rsidRPr="00E8050F">
        <w:rPr>
          <w:rFonts w:ascii="Palatino Linotype" w:hAnsi="Palatino Linotype" w:cs="Arial"/>
          <w:sz w:val="24"/>
          <w:szCs w:val="24"/>
        </w:rPr>
        <w:t xml:space="preserve">EN LA </w:t>
      </w:r>
      <w:r w:rsidR="00E8050F" w:rsidRPr="00E8050F">
        <w:rPr>
          <w:rFonts w:ascii="Palatino Linotype" w:hAnsi="Palatino Linotype" w:cs="Arial"/>
          <w:sz w:val="24"/>
          <w:szCs w:val="24"/>
        </w:rPr>
        <w:t xml:space="preserve">TERCERA </w:t>
      </w:r>
      <w:r w:rsidR="00807A55" w:rsidRPr="00E8050F">
        <w:rPr>
          <w:rFonts w:ascii="Palatino Linotype" w:hAnsi="Palatino Linotype" w:cs="Arial"/>
          <w:sz w:val="24"/>
          <w:szCs w:val="24"/>
        </w:rPr>
        <w:t>SESIÓN</w:t>
      </w:r>
      <w:r w:rsidR="003F6183" w:rsidRPr="00E8050F">
        <w:rPr>
          <w:rFonts w:ascii="Palatino Linotype" w:hAnsi="Palatino Linotype" w:cs="Arial"/>
          <w:sz w:val="24"/>
          <w:szCs w:val="24"/>
        </w:rPr>
        <w:t xml:space="preserve"> ORDINARIA CELEBRADA EL </w:t>
      </w:r>
      <w:r w:rsidR="00E8050F" w:rsidRPr="00E8050F">
        <w:rPr>
          <w:rFonts w:ascii="Palatino Linotype" w:hAnsi="Palatino Linotype" w:cs="Arial"/>
          <w:sz w:val="24"/>
          <w:szCs w:val="24"/>
        </w:rPr>
        <w:t>VEINTINUEVE DE ENERO DE DOS MIL VEINTE</w:t>
      </w:r>
      <w:r w:rsidR="00CF5FD0" w:rsidRPr="00E8050F">
        <w:rPr>
          <w:rFonts w:ascii="Palatino Linotype" w:hAnsi="Palatino Linotype" w:cs="Arial"/>
          <w:sz w:val="24"/>
          <w:szCs w:val="24"/>
        </w:rPr>
        <w:t>,</w:t>
      </w:r>
      <w:r w:rsidRPr="00E8050F">
        <w:rPr>
          <w:rFonts w:ascii="Palatino Linotype" w:hAnsi="Palatino Linotype" w:cs="Arial"/>
          <w:sz w:val="24"/>
          <w:szCs w:val="24"/>
        </w:rPr>
        <w:t xml:space="preserve"> ANTE </w:t>
      </w:r>
      <w:r w:rsidR="002058B0" w:rsidRPr="00E8050F">
        <w:rPr>
          <w:rFonts w:ascii="Palatino Linotype" w:hAnsi="Palatino Linotype" w:cs="Arial"/>
          <w:sz w:val="24"/>
          <w:szCs w:val="24"/>
        </w:rPr>
        <w:t>E</w:t>
      </w:r>
      <w:r w:rsidRPr="00E8050F">
        <w:rPr>
          <w:rFonts w:ascii="Palatino Linotype" w:hAnsi="Palatino Linotype" w:cs="Arial"/>
          <w:sz w:val="24"/>
          <w:szCs w:val="24"/>
        </w:rPr>
        <w:t>L SECRETARI</w:t>
      </w:r>
      <w:r w:rsidR="002058B0" w:rsidRPr="00E8050F">
        <w:rPr>
          <w:rFonts w:ascii="Palatino Linotype" w:hAnsi="Palatino Linotype" w:cs="Arial"/>
          <w:sz w:val="24"/>
          <w:szCs w:val="24"/>
        </w:rPr>
        <w:t>O</w:t>
      </w:r>
      <w:r w:rsidRPr="00E8050F">
        <w:rPr>
          <w:rFonts w:ascii="Palatino Linotype" w:hAnsi="Palatino Linotype" w:cs="Arial"/>
          <w:sz w:val="24"/>
          <w:szCs w:val="24"/>
        </w:rPr>
        <w:t xml:space="preserve"> TÉCNIC</w:t>
      </w:r>
      <w:r w:rsidR="002058B0" w:rsidRPr="00E8050F">
        <w:rPr>
          <w:rFonts w:ascii="Palatino Linotype" w:hAnsi="Palatino Linotype" w:cs="Arial"/>
          <w:sz w:val="24"/>
          <w:szCs w:val="24"/>
        </w:rPr>
        <w:t>O</w:t>
      </w:r>
      <w:r w:rsidRPr="00E8050F">
        <w:rPr>
          <w:rFonts w:ascii="Palatino Linotype" w:hAnsi="Palatino Linotype" w:cs="Arial"/>
          <w:sz w:val="24"/>
          <w:szCs w:val="24"/>
        </w:rPr>
        <w:t xml:space="preserve"> DEL PLENO, </w:t>
      </w:r>
      <w:r w:rsidR="002058B0" w:rsidRPr="00E8050F">
        <w:rPr>
          <w:rFonts w:ascii="Palatino Linotype" w:hAnsi="Palatino Linotype" w:cs="Arial"/>
          <w:sz w:val="24"/>
          <w:szCs w:val="24"/>
        </w:rPr>
        <w:t>ALEXIS TAPIA RAMÍREZ</w:t>
      </w:r>
      <w:r w:rsidR="00DA3599" w:rsidRPr="00E8050F">
        <w:rPr>
          <w:rFonts w:ascii="Palatino Linotype" w:hAnsi="Palatino Linotype" w:cs="Arial"/>
          <w:sz w:val="24"/>
          <w:szCs w:val="24"/>
        </w:rPr>
        <w:t xml:space="preserve">. </w:t>
      </w:r>
      <w:r w:rsidR="0024635B" w:rsidRPr="00E8050F">
        <w:rPr>
          <w:rFonts w:ascii="Palatino Linotype" w:hAnsi="Palatino Linotype" w:cs="Arial"/>
          <w:sz w:val="24"/>
          <w:szCs w:val="24"/>
        </w:rPr>
        <w:t>------------------------------------------------------------------------------------------------------</w:t>
      </w:r>
      <w:r w:rsidR="00B24121" w:rsidRPr="00E8050F">
        <w:rPr>
          <w:rFonts w:ascii="Palatino Linotype" w:hAnsi="Palatino Linotype" w:cs="Arial"/>
          <w:sz w:val="24"/>
          <w:szCs w:val="24"/>
        </w:rPr>
        <w:t>----------------------------------------------------------------------------------------------------------------------------------------------------------------------------------------------------------------------------------------------------------------------------------------------------------------------------------------------------------------------------------------------------------------------------------------------------------------------------------------------------------------------------------------------------------------------------------------------------------------------------------------------------------------------------------------------------------------------------------------------------------------------------------------------------------------------------------------------------------------------------------------------------------------------------------------------------------------------------------------------------------------------------------------------------------------------------------------------------------------------------------------------------------------------------------------------------------------------------------------------------------------------------------------------------------------------------------------------------------------------------------------------------------------------------------------------------------------------------------------------------------------------------------------------------------------------------------------------------------------------------------------------------------------------------------------------------------</w:t>
      </w:r>
      <w:r w:rsidR="00E8050F" w:rsidRPr="00E8050F">
        <w:rPr>
          <w:rFonts w:ascii="Palatino Linotype" w:hAnsi="Palatino Linotype" w:cs="Arial"/>
          <w:sz w:val="24"/>
          <w:szCs w:val="24"/>
        </w:rPr>
        <w:t>------------------------------------------------------------------------------------------------------------------------------------------------------------------------------------------------------------------------------------------------------------------------------------------------------------</w:t>
      </w:r>
    </w:p>
    <w:p w14:paraId="17D673C5" w14:textId="77777777" w:rsidR="00D701CA" w:rsidRPr="00E8050F" w:rsidRDefault="00D701CA" w:rsidP="00AD2A55">
      <w:pPr>
        <w:spacing w:after="0" w:line="360" w:lineRule="auto"/>
        <w:jc w:val="both"/>
        <w:rPr>
          <w:rFonts w:ascii="Palatino Linotype" w:hAnsi="Palatino Linotype"/>
          <w:sz w:val="24"/>
          <w:szCs w:val="24"/>
        </w:rPr>
      </w:pPr>
    </w:p>
    <w:p w14:paraId="6ECDE50F" w14:textId="77777777" w:rsidR="00546882" w:rsidRPr="00E8050F" w:rsidRDefault="00546882" w:rsidP="00AD2A55">
      <w:pPr>
        <w:spacing w:after="0" w:line="360" w:lineRule="auto"/>
        <w:jc w:val="both"/>
        <w:rPr>
          <w:rFonts w:ascii="Palatino Linotype" w:hAnsi="Palatino Linotype"/>
          <w:sz w:val="24"/>
          <w:szCs w:val="24"/>
        </w:rPr>
      </w:pPr>
    </w:p>
    <w:p w14:paraId="4D1004E7" w14:textId="77777777" w:rsidR="00E8050F" w:rsidRPr="00E8050F" w:rsidRDefault="00E8050F" w:rsidP="00AD2A55">
      <w:pPr>
        <w:spacing w:after="0" w:line="360" w:lineRule="auto"/>
        <w:jc w:val="both"/>
        <w:rPr>
          <w:rFonts w:ascii="Palatino Linotype" w:hAnsi="Palatino Linotype"/>
          <w:sz w:val="24"/>
          <w:szCs w:val="24"/>
        </w:rPr>
      </w:pPr>
    </w:p>
    <w:p w14:paraId="7A99029C" w14:textId="77777777" w:rsidR="00E8050F" w:rsidRPr="00E8050F" w:rsidRDefault="00E8050F" w:rsidP="00AD2A55">
      <w:pPr>
        <w:spacing w:after="0" w:line="360" w:lineRule="auto"/>
        <w:jc w:val="both"/>
        <w:rPr>
          <w:rFonts w:ascii="Palatino Linotype" w:hAnsi="Palatino Linotype"/>
          <w:sz w:val="24"/>
          <w:szCs w:val="24"/>
        </w:rPr>
      </w:pPr>
    </w:p>
    <w:p w14:paraId="19240298" w14:textId="77777777" w:rsidR="00BF3214" w:rsidRPr="00E8050F" w:rsidRDefault="00BF3214" w:rsidP="00AD2A55">
      <w:pPr>
        <w:spacing w:after="0" w:line="360" w:lineRule="auto"/>
        <w:jc w:val="both"/>
        <w:rPr>
          <w:rFonts w:ascii="Palatino Linotype" w:hAnsi="Palatino Linotype"/>
          <w:sz w:val="24"/>
          <w:szCs w:val="24"/>
        </w:rPr>
      </w:pPr>
      <w:r w:rsidRPr="00E8050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2D30C6" w:rsidRDefault="002D30C6" w:rsidP="00E8050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2D30C6" w:rsidRPr="00016AF3" w:rsidRDefault="002D30C6"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2D30C6" w:rsidRDefault="002D30C6" w:rsidP="00E8050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2D30C6" w:rsidRPr="00016AF3" w:rsidRDefault="002D30C6"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E8050F" w:rsidRDefault="00BF3214" w:rsidP="00AD2A55">
      <w:pPr>
        <w:spacing w:after="0" w:line="360" w:lineRule="auto"/>
        <w:jc w:val="center"/>
        <w:rPr>
          <w:rFonts w:ascii="Palatino Linotype" w:hAnsi="Palatino Linotype"/>
          <w:sz w:val="24"/>
          <w:szCs w:val="24"/>
        </w:rPr>
      </w:pPr>
    </w:p>
    <w:p w14:paraId="0BAFC4CC" w14:textId="77777777" w:rsidR="009400F4" w:rsidRPr="00E8050F" w:rsidRDefault="009400F4" w:rsidP="00AD2A55">
      <w:pPr>
        <w:spacing w:after="0" w:line="360" w:lineRule="auto"/>
        <w:rPr>
          <w:rFonts w:ascii="Palatino Linotype" w:hAnsi="Palatino Linotype"/>
          <w:b/>
          <w:sz w:val="24"/>
          <w:szCs w:val="24"/>
        </w:rPr>
      </w:pPr>
    </w:p>
    <w:p w14:paraId="711D7AB5" w14:textId="77777777" w:rsidR="009400F4" w:rsidRPr="00E8050F" w:rsidRDefault="009400F4" w:rsidP="00AD2A55">
      <w:pPr>
        <w:spacing w:after="0" w:line="360" w:lineRule="auto"/>
        <w:rPr>
          <w:rFonts w:ascii="Palatino Linotype" w:hAnsi="Palatino Linotype"/>
          <w:b/>
          <w:sz w:val="24"/>
          <w:szCs w:val="24"/>
        </w:rPr>
      </w:pPr>
    </w:p>
    <w:p w14:paraId="03C6F616" w14:textId="77777777" w:rsidR="004B1036" w:rsidRPr="00E8050F" w:rsidRDefault="004B1036" w:rsidP="00AD2A55">
      <w:pPr>
        <w:spacing w:after="0" w:line="360" w:lineRule="auto"/>
        <w:rPr>
          <w:rFonts w:ascii="Palatino Linotype" w:hAnsi="Palatino Linotype"/>
          <w:b/>
          <w:sz w:val="20"/>
          <w:szCs w:val="24"/>
        </w:rPr>
      </w:pPr>
    </w:p>
    <w:p w14:paraId="6BD95E11" w14:textId="77777777" w:rsidR="00546882" w:rsidRPr="00E8050F" w:rsidRDefault="00546882" w:rsidP="00AD2A55">
      <w:pPr>
        <w:spacing w:after="0" w:line="360" w:lineRule="auto"/>
        <w:rPr>
          <w:rFonts w:ascii="Palatino Linotype" w:hAnsi="Palatino Linotype"/>
          <w:b/>
          <w:sz w:val="16"/>
          <w:szCs w:val="24"/>
        </w:rPr>
      </w:pPr>
    </w:p>
    <w:p w14:paraId="02DB5E72" w14:textId="77777777" w:rsidR="00BF3214" w:rsidRPr="00E8050F" w:rsidRDefault="00BF3214" w:rsidP="00AD2A55">
      <w:pPr>
        <w:spacing w:after="0" w:line="360" w:lineRule="auto"/>
        <w:rPr>
          <w:rFonts w:ascii="Palatino Linotype" w:hAnsi="Palatino Linotype"/>
          <w:b/>
          <w:sz w:val="24"/>
          <w:szCs w:val="24"/>
        </w:rPr>
      </w:pPr>
      <w:r w:rsidRPr="00E8050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2D30C6" w:rsidRPr="00EF2FC0" w:rsidRDefault="002D30C6" w:rsidP="00E8050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2D30C6"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2D30C6" w:rsidRPr="00797B31" w:rsidRDefault="002D30C6"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2D30C6" w:rsidRPr="00EF2FC0" w:rsidRDefault="002D30C6" w:rsidP="00E8050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2D30C6"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2D30C6" w:rsidRPr="00797B31" w:rsidRDefault="002D30C6" w:rsidP="00BF3214">
                      <w:pPr>
                        <w:spacing w:line="240" w:lineRule="auto"/>
                        <w:jc w:val="center"/>
                        <w:rPr>
                          <w:rFonts w:ascii="Palatino Linotype" w:hAnsi="Palatino Linotype"/>
                          <w:sz w:val="24"/>
                          <w:szCs w:val="24"/>
                        </w:rPr>
                      </w:pPr>
                    </w:p>
                  </w:txbxContent>
                </v:textbox>
                <w10:wrap anchorx="margin"/>
              </v:shape>
            </w:pict>
          </mc:Fallback>
        </mc:AlternateContent>
      </w:r>
      <w:r w:rsidRPr="00E8050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2D30C6" w:rsidRPr="00EF2FC0" w:rsidRDefault="002D30C6" w:rsidP="00E8050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283CA5A"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2D30C6" w:rsidRDefault="002D30C6"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2D30C6" w:rsidRPr="00EF2FC0" w:rsidRDefault="002D30C6" w:rsidP="00E8050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283CA5A"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2D30C6" w:rsidRDefault="002D30C6" w:rsidP="00BF3214">
                      <w:pPr>
                        <w:jc w:val="center"/>
                      </w:pPr>
                    </w:p>
                  </w:txbxContent>
                </v:textbox>
                <w10:wrap anchorx="margin"/>
              </v:shape>
            </w:pict>
          </mc:Fallback>
        </mc:AlternateContent>
      </w:r>
    </w:p>
    <w:p w14:paraId="34C2F496" w14:textId="77777777" w:rsidR="00BF3214" w:rsidRPr="00E8050F" w:rsidRDefault="00BF3214" w:rsidP="00AD2A55">
      <w:pPr>
        <w:spacing w:after="0" w:line="360" w:lineRule="auto"/>
        <w:rPr>
          <w:rFonts w:ascii="Palatino Linotype" w:hAnsi="Palatino Linotype"/>
          <w:b/>
          <w:sz w:val="24"/>
          <w:szCs w:val="24"/>
        </w:rPr>
      </w:pPr>
    </w:p>
    <w:p w14:paraId="362DE8AD" w14:textId="77777777" w:rsidR="00BF3214" w:rsidRPr="00E8050F" w:rsidRDefault="00BF3214" w:rsidP="00AD2A55">
      <w:pPr>
        <w:spacing w:after="0" w:line="360" w:lineRule="auto"/>
        <w:rPr>
          <w:rFonts w:ascii="Palatino Linotype" w:hAnsi="Palatino Linotype"/>
          <w:b/>
          <w:sz w:val="24"/>
          <w:szCs w:val="24"/>
        </w:rPr>
      </w:pPr>
    </w:p>
    <w:p w14:paraId="1A43F896" w14:textId="77777777" w:rsidR="00BF3214" w:rsidRPr="00E8050F" w:rsidRDefault="00BF3214" w:rsidP="00AD2A55">
      <w:pPr>
        <w:spacing w:after="0" w:line="360" w:lineRule="auto"/>
        <w:rPr>
          <w:rFonts w:ascii="Palatino Linotype" w:hAnsi="Palatino Linotype"/>
          <w:b/>
          <w:sz w:val="18"/>
          <w:szCs w:val="24"/>
        </w:rPr>
      </w:pPr>
    </w:p>
    <w:p w14:paraId="0647FF52" w14:textId="5DEA9CDF" w:rsidR="00363388" w:rsidRPr="00E8050F" w:rsidRDefault="00363388" w:rsidP="00AD2A55">
      <w:pPr>
        <w:spacing w:after="0" w:line="360" w:lineRule="auto"/>
        <w:rPr>
          <w:rFonts w:ascii="Palatino Linotype" w:hAnsi="Palatino Linotype"/>
          <w:b/>
          <w:sz w:val="20"/>
          <w:szCs w:val="24"/>
        </w:rPr>
      </w:pPr>
    </w:p>
    <w:p w14:paraId="50F5D544" w14:textId="77777777" w:rsidR="00775CC5" w:rsidRPr="00E8050F" w:rsidRDefault="00775CC5" w:rsidP="00AD2A55">
      <w:pPr>
        <w:spacing w:after="0" w:line="360" w:lineRule="auto"/>
        <w:rPr>
          <w:rFonts w:ascii="Palatino Linotype" w:hAnsi="Palatino Linotype"/>
          <w:b/>
          <w:sz w:val="20"/>
          <w:szCs w:val="24"/>
        </w:rPr>
      </w:pPr>
    </w:p>
    <w:p w14:paraId="131A993A" w14:textId="0062B2C7" w:rsidR="00BF3214" w:rsidRPr="00E8050F" w:rsidRDefault="00775CC5" w:rsidP="00AD2A55">
      <w:pPr>
        <w:spacing w:after="0" w:line="360" w:lineRule="auto"/>
        <w:rPr>
          <w:rFonts w:ascii="Palatino Linotype" w:hAnsi="Palatino Linotype"/>
          <w:b/>
          <w:sz w:val="24"/>
          <w:szCs w:val="24"/>
        </w:rPr>
      </w:pPr>
      <w:r w:rsidRPr="00E8050F">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0B5399B1" wp14:editId="109E2D1F">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6BF40E" w14:textId="1865A735" w:rsidR="002D30C6" w:rsidRPr="00EF2FC0" w:rsidRDefault="002D30C6" w:rsidP="00E8050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2D30C6" w:rsidRDefault="002D30C6" w:rsidP="00775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399B1" id="Cuadro de texto 4" o:spid="_x0000_s1029" type="#_x0000_t202" style="position:absolute;margin-left:265.35pt;margin-top:.75pt;width:168pt;height:1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626BF40E" w14:textId="1865A735" w:rsidR="002D30C6" w:rsidRPr="00EF2FC0" w:rsidRDefault="002D30C6" w:rsidP="00E8050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2D30C6" w:rsidRDefault="002D30C6" w:rsidP="00775CC5"/>
                  </w:txbxContent>
                </v:textbox>
                <w10:wrap anchorx="margin"/>
              </v:shape>
            </w:pict>
          </mc:Fallback>
        </mc:AlternateContent>
      </w:r>
      <w:r w:rsidRPr="00E8050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5712008">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2D30C6" w:rsidRDefault="002D30C6"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84pt;margin-top:2.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32EB85BE"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2D30C6" w:rsidRPr="00EF2FC0" w:rsidRDefault="002D30C6" w:rsidP="00E8050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2D30C6" w:rsidRDefault="002D30C6" w:rsidP="00BF3214"/>
                  </w:txbxContent>
                </v:textbox>
                <w10:wrap anchorx="page"/>
              </v:shape>
            </w:pict>
          </mc:Fallback>
        </mc:AlternateContent>
      </w:r>
    </w:p>
    <w:p w14:paraId="7E74EE87" w14:textId="77777777" w:rsidR="00BF3214" w:rsidRPr="00E8050F" w:rsidRDefault="00BF3214" w:rsidP="00AD2A55">
      <w:pPr>
        <w:spacing w:after="0" w:line="360" w:lineRule="auto"/>
        <w:rPr>
          <w:rFonts w:ascii="Palatino Linotype" w:hAnsi="Palatino Linotype"/>
          <w:b/>
          <w:sz w:val="24"/>
          <w:szCs w:val="24"/>
        </w:rPr>
      </w:pPr>
    </w:p>
    <w:p w14:paraId="66EFB48A" w14:textId="77777777" w:rsidR="00BF3214" w:rsidRPr="00E8050F" w:rsidRDefault="00BF3214" w:rsidP="00AD2A55">
      <w:pPr>
        <w:spacing w:after="0" w:line="360" w:lineRule="auto"/>
        <w:rPr>
          <w:rFonts w:ascii="Palatino Linotype" w:hAnsi="Palatino Linotype"/>
          <w:b/>
          <w:sz w:val="24"/>
          <w:szCs w:val="24"/>
        </w:rPr>
      </w:pPr>
    </w:p>
    <w:p w14:paraId="14EE09F2" w14:textId="77777777" w:rsidR="00BF3214" w:rsidRPr="00E8050F" w:rsidRDefault="00BF3214" w:rsidP="00AD2A55">
      <w:pPr>
        <w:spacing w:after="0" w:line="360" w:lineRule="auto"/>
        <w:rPr>
          <w:rFonts w:ascii="Palatino Linotype" w:hAnsi="Palatino Linotype"/>
          <w:sz w:val="24"/>
          <w:szCs w:val="24"/>
        </w:rPr>
      </w:pPr>
    </w:p>
    <w:p w14:paraId="0CFAA87E" w14:textId="77777777" w:rsidR="00546882" w:rsidRPr="00E8050F" w:rsidRDefault="00546882" w:rsidP="00AD2A55">
      <w:pPr>
        <w:spacing w:after="0" w:line="360" w:lineRule="auto"/>
        <w:rPr>
          <w:rFonts w:ascii="Palatino Linotype" w:hAnsi="Palatino Linotype"/>
          <w:sz w:val="20"/>
          <w:szCs w:val="24"/>
        </w:rPr>
      </w:pPr>
    </w:p>
    <w:p w14:paraId="25A61CA5" w14:textId="77777777" w:rsidR="00BF3214" w:rsidRPr="00E8050F" w:rsidRDefault="00BF3214" w:rsidP="00AD2A55">
      <w:pPr>
        <w:spacing w:after="0" w:line="360" w:lineRule="auto"/>
        <w:rPr>
          <w:rFonts w:ascii="Palatino Linotype" w:hAnsi="Palatino Linotype" w:cs="Arial"/>
          <w:sz w:val="24"/>
          <w:szCs w:val="24"/>
        </w:rPr>
      </w:pPr>
      <w:r w:rsidRPr="00E8050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2D30C6" w:rsidRPr="007F6133"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2D30C6" w:rsidRDefault="002D30C6" w:rsidP="00E8050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2D30C6" w:rsidRDefault="002D30C6" w:rsidP="00BF3214">
                            <w:pPr>
                              <w:jc w:val="center"/>
                              <w:rPr>
                                <w:rFonts w:ascii="Palatino Linotype" w:hAnsi="Palatino Linotype"/>
                                <w:sz w:val="24"/>
                                <w:szCs w:val="24"/>
                              </w:rPr>
                            </w:pPr>
                          </w:p>
                          <w:p w14:paraId="01412AD8" w14:textId="77777777" w:rsidR="002D30C6" w:rsidRPr="00EF2FC0" w:rsidRDefault="002D30C6" w:rsidP="00BF3214">
                            <w:pPr>
                              <w:jc w:val="center"/>
                              <w:rPr>
                                <w:rFonts w:ascii="Palatino Linotype" w:hAnsi="Palatino Linotype"/>
                                <w:sz w:val="24"/>
                                <w:szCs w:val="24"/>
                              </w:rPr>
                            </w:pPr>
                          </w:p>
                          <w:p w14:paraId="3C1552D2" w14:textId="77777777" w:rsidR="002D30C6" w:rsidRDefault="002D30C6"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2D30C6" w:rsidRPr="007F6133"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2D30C6" w:rsidRDefault="002D30C6" w:rsidP="00E8050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2D30C6" w:rsidRDefault="002D30C6" w:rsidP="00E8050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2D30C6" w:rsidRDefault="002D30C6" w:rsidP="00BF3214">
                      <w:pPr>
                        <w:jc w:val="center"/>
                        <w:rPr>
                          <w:rFonts w:ascii="Palatino Linotype" w:hAnsi="Palatino Linotype"/>
                          <w:sz w:val="24"/>
                          <w:szCs w:val="24"/>
                        </w:rPr>
                      </w:pPr>
                    </w:p>
                    <w:p w14:paraId="01412AD8" w14:textId="77777777" w:rsidR="002D30C6" w:rsidRPr="00EF2FC0" w:rsidRDefault="002D30C6" w:rsidP="00BF3214">
                      <w:pPr>
                        <w:jc w:val="center"/>
                        <w:rPr>
                          <w:rFonts w:ascii="Palatino Linotype" w:hAnsi="Palatino Linotype"/>
                          <w:sz w:val="24"/>
                          <w:szCs w:val="24"/>
                        </w:rPr>
                      </w:pPr>
                    </w:p>
                    <w:p w14:paraId="3C1552D2" w14:textId="77777777" w:rsidR="002D30C6" w:rsidRDefault="002D30C6" w:rsidP="00BF3214"/>
                  </w:txbxContent>
                </v:textbox>
                <w10:wrap anchorx="page"/>
              </v:shape>
            </w:pict>
          </mc:Fallback>
        </mc:AlternateContent>
      </w:r>
    </w:p>
    <w:p w14:paraId="70A5B091" w14:textId="77777777" w:rsidR="00BF3214" w:rsidRPr="00E8050F" w:rsidRDefault="00BF3214" w:rsidP="00AD2A55">
      <w:pPr>
        <w:spacing w:after="0" w:line="360" w:lineRule="auto"/>
        <w:jc w:val="both"/>
        <w:rPr>
          <w:rFonts w:ascii="Palatino Linotype" w:hAnsi="Palatino Linotype" w:cs="Arial"/>
          <w:sz w:val="24"/>
          <w:szCs w:val="24"/>
        </w:rPr>
      </w:pPr>
    </w:p>
    <w:p w14:paraId="1F73A795" w14:textId="77777777" w:rsidR="00BF3214" w:rsidRPr="00E8050F" w:rsidRDefault="00BF3214" w:rsidP="00AD2A55">
      <w:pPr>
        <w:spacing w:after="0" w:line="360" w:lineRule="auto"/>
        <w:jc w:val="both"/>
        <w:rPr>
          <w:rFonts w:ascii="Palatino Linotype" w:hAnsi="Palatino Linotype" w:cs="Arial"/>
          <w:sz w:val="24"/>
          <w:szCs w:val="24"/>
        </w:rPr>
      </w:pPr>
    </w:p>
    <w:p w14:paraId="32F0D12D" w14:textId="77777777" w:rsidR="004655A5" w:rsidRPr="00E8050F" w:rsidRDefault="004655A5" w:rsidP="00AD2A55">
      <w:pPr>
        <w:spacing w:after="0" w:line="360" w:lineRule="auto"/>
        <w:jc w:val="both"/>
        <w:rPr>
          <w:rFonts w:ascii="Palatino Linotype" w:hAnsi="Palatino Linotype" w:cs="Arial"/>
          <w:sz w:val="18"/>
          <w:szCs w:val="24"/>
        </w:rPr>
      </w:pPr>
    </w:p>
    <w:p w14:paraId="5B958137" w14:textId="703D1C34" w:rsidR="00BF3214" w:rsidRPr="00E8050F" w:rsidRDefault="00BF3214" w:rsidP="00546882">
      <w:pPr>
        <w:spacing w:after="0" w:line="240" w:lineRule="auto"/>
        <w:jc w:val="both"/>
        <w:rPr>
          <w:rFonts w:ascii="Palatino Linotype" w:hAnsi="Palatino Linotype" w:cs="Arial"/>
          <w:sz w:val="20"/>
          <w:szCs w:val="20"/>
        </w:rPr>
      </w:pPr>
      <w:r w:rsidRPr="00E8050F">
        <w:rPr>
          <w:rFonts w:ascii="Palatino Linotype" w:hAnsi="Palatino Linotype" w:cs="Arial"/>
          <w:sz w:val="20"/>
          <w:szCs w:val="20"/>
        </w:rPr>
        <w:t xml:space="preserve">Esta hoja corresponde a la resolución de </w:t>
      </w:r>
      <w:r w:rsidR="009624B5" w:rsidRPr="00E8050F">
        <w:rPr>
          <w:rFonts w:ascii="Palatino Linotype" w:hAnsi="Palatino Linotype" w:cs="Arial"/>
          <w:sz w:val="20"/>
          <w:szCs w:val="20"/>
        </w:rPr>
        <w:t xml:space="preserve">fecha </w:t>
      </w:r>
      <w:r w:rsidR="00E8050F" w:rsidRPr="00E8050F">
        <w:rPr>
          <w:rFonts w:ascii="Palatino Linotype" w:hAnsi="Palatino Linotype" w:cs="Arial"/>
          <w:sz w:val="20"/>
          <w:szCs w:val="20"/>
        </w:rPr>
        <w:t>veintinueve de enero de dos mil veinte</w:t>
      </w:r>
      <w:r w:rsidRPr="00E8050F">
        <w:rPr>
          <w:rFonts w:ascii="Palatino Linotype" w:hAnsi="Palatino Linotype" w:cs="Arial"/>
          <w:sz w:val="20"/>
          <w:szCs w:val="20"/>
        </w:rPr>
        <w:t xml:space="preserve">, emitida en el recurso de revisión </w:t>
      </w:r>
      <w:r w:rsidR="00493C1D" w:rsidRPr="00E8050F">
        <w:rPr>
          <w:rFonts w:ascii="Palatino Linotype" w:hAnsi="Palatino Linotype" w:cs="Arial"/>
          <w:bCs/>
          <w:sz w:val="20"/>
          <w:szCs w:val="20"/>
          <w:lang w:eastAsia="es-MX"/>
        </w:rPr>
        <w:t>0</w:t>
      </w:r>
      <w:r w:rsidR="00B24121" w:rsidRPr="00E8050F">
        <w:rPr>
          <w:rFonts w:ascii="Palatino Linotype" w:hAnsi="Palatino Linotype" w:cs="Arial"/>
          <w:bCs/>
          <w:sz w:val="20"/>
          <w:szCs w:val="20"/>
          <w:lang w:eastAsia="es-MX"/>
        </w:rPr>
        <w:t>8565</w:t>
      </w:r>
      <w:r w:rsidR="00BF4C87" w:rsidRPr="00E8050F">
        <w:rPr>
          <w:rFonts w:ascii="Palatino Linotype" w:hAnsi="Palatino Linotype" w:cs="Arial"/>
          <w:bCs/>
          <w:sz w:val="20"/>
          <w:szCs w:val="20"/>
          <w:lang w:eastAsia="es-MX"/>
        </w:rPr>
        <w:t>/</w:t>
      </w:r>
      <w:r w:rsidR="000B2630" w:rsidRPr="00E8050F">
        <w:rPr>
          <w:rFonts w:ascii="Palatino Linotype" w:hAnsi="Palatino Linotype" w:cs="Arial"/>
          <w:bCs/>
          <w:sz w:val="20"/>
          <w:szCs w:val="20"/>
          <w:lang w:eastAsia="es-MX"/>
        </w:rPr>
        <w:t>INFOEM/IP/RR/201</w:t>
      </w:r>
      <w:r w:rsidR="00163A1B" w:rsidRPr="00E8050F">
        <w:rPr>
          <w:rFonts w:ascii="Palatino Linotype" w:hAnsi="Palatino Linotype" w:cs="Arial"/>
          <w:bCs/>
          <w:sz w:val="20"/>
          <w:szCs w:val="20"/>
          <w:lang w:eastAsia="es-MX"/>
        </w:rPr>
        <w:t>9</w:t>
      </w:r>
      <w:r w:rsidRPr="00E8050F">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E8050F">
        <w:rPr>
          <w:rFonts w:ascii="Palatino Linotype" w:hAnsi="Palatino Linotype"/>
          <w:sz w:val="20"/>
          <w:szCs w:val="20"/>
        </w:rPr>
        <w:t>OSAM/</w:t>
      </w:r>
      <w:r w:rsidR="0078631E" w:rsidRPr="00E8050F">
        <w:rPr>
          <w:rFonts w:ascii="Palatino Linotype" w:hAnsi="Palatino Linotype"/>
          <w:sz w:val="20"/>
          <w:szCs w:val="20"/>
        </w:rPr>
        <w:t>MOC</w:t>
      </w:r>
    </w:p>
    <w:sectPr w:rsidR="00C70171" w:rsidRPr="00D701CA" w:rsidSect="006E3E3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68362" w14:textId="77777777" w:rsidR="00AF74C7" w:rsidRDefault="00AF74C7" w:rsidP="00BF3214">
      <w:pPr>
        <w:spacing w:after="0" w:line="240" w:lineRule="auto"/>
      </w:pPr>
      <w:r>
        <w:separator/>
      </w:r>
    </w:p>
  </w:endnote>
  <w:endnote w:type="continuationSeparator" w:id="0">
    <w:p w14:paraId="15ADA417" w14:textId="77777777" w:rsidR="00AF74C7" w:rsidRDefault="00AF74C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2D30C6" w:rsidRPr="002D6DD8" w:rsidRDefault="002D30C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72F9">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72F9">
              <w:rPr>
                <w:rFonts w:ascii="Palatino Linotype" w:hAnsi="Palatino Linotype"/>
                <w:bCs/>
                <w:noProof/>
                <w:sz w:val="20"/>
              </w:rPr>
              <w:t>31</w:t>
            </w:r>
            <w:r>
              <w:rPr>
                <w:rFonts w:ascii="Palatino Linotype" w:hAnsi="Palatino Linotype"/>
                <w:bCs/>
                <w:noProof/>
                <w:sz w:val="20"/>
              </w:rPr>
              <w:fldChar w:fldCharType="end"/>
            </w:r>
          </w:p>
        </w:sdtContent>
      </w:sdt>
    </w:sdtContent>
  </w:sdt>
  <w:p w14:paraId="1002C619" w14:textId="77777777" w:rsidR="002D30C6" w:rsidRDefault="002D30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2D30C6" w:rsidRPr="000B69FA" w:rsidRDefault="002D30C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16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163D">
      <w:rPr>
        <w:rFonts w:ascii="Palatino Linotype" w:hAnsi="Palatino Linotype"/>
        <w:bCs/>
        <w:noProof/>
        <w:sz w:val="20"/>
      </w:rPr>
      <w:t>31</w:t>
    </w:r>
    <w:r>
      <w:rPr>
        <w:rFonts w:ascii="Palatino Linotype" w:hAnsi="Palatino Linotype"/>
        <w:bCs/>
        <w:noProof/>
        <w:sz w:val="20"/>
      </w:rPr>
      <w:fldChar w:fldCharType="end"/>
    </w:r>
  </w:p>
  <w:p w14:paraId="1DC90981" w14:textId="77777777" w:rsidR="002D30C6" w:rsidRDefault="002D30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FC35" w14:textId="77777777" w:rsidR="00AF74C7" w:rsidRDefault="00AF74C7" w:rsidP="00BF3214">
      <w:pPr>
        <w:spacing w:after="0" w:line="240" w:lineRule="auto"/>
      </w:pPr>
      <w:r>
        <w:separator/>
      </w:r>
    </w:p>
  </w:footnote>
  <w:footnote w:type="continuationSeparator" w:id="0">
    <w:p w14:paraId="0DEBA407" w14:textId="77777777" w:rsidR="00AF74C7" w:rsidRDefault="00AF74C7" w:rsidP="00BF3214">
      <w:pPr>
        <w:spacing w:after="0" w:line="240" w:lineRule="auto"/>
      </w:pPr>
      <w:r>
        <w:continuationSeparator/>
      </w:r>
    </w:p>
  </w:footnote>
  <w:footnote w:id="1">
    <w:p w14:paraId="41CCD3F9" w14:textId="77777777" w:rsidR="002D30C6" w:rsidRPr="00855119" w:rsidRDefault="002D30C6" w:rsidP="000A1AB3">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14:paraId="69ECC59B" w14:textId="77777777" w:rsidR="002D30C6" w:rsidRPr="00855119" w:rsidRDefault="002D30C6" w:rsidP="000A1AB3">
      <w:pPr>
        <w:pStyle w:val="Textonotapie"/>
        <w:rPr>
          <w:rFonts w:ascii="Palatino Linotype" w:hAnsi="Palatino Linotype"/>
          <w:sz w:val="18"/>
          <w:szCs w:val="18"/>
        </w:rPr>
      </w:pPr>
    </w:p>
  </w:footnote>
  <w:footnote w:id="2">
    <w:p w14:paraId="3B65B675" w14:textId="77777777" w:rsidR="002D30C6" w:rsidRPr="00855119" w:rsidRDefault="002D30C6" w:rsidP="000A1AB3">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14:paraId="4815769A" w14:textId="77777777" w:rsidR="002D30C6" w:rsidRDefault="002D30C6" w:rsidP="000A1AB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2D30C6" w14:paraId="35E5EC0A" w14:textId="77777777" w:rsidTr="00AB02FA">
      <w:trPr>
        <w:trHeight w:val="227"/>
      </w:trPr>
      <w:tc>
        <w:tcPr>
          <w:tcW w:w="5099" w:type="dxa"/>
          <w:hideMark/>
        </w:tcPr>
        <w:p w14:paraId="7BC472F9" w14:textId="77777777" w:rsidR="002D30C6" w:rsidRDefault="002D30C6" w:rsidP="00990AC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259B5DB9" w:rsidR="002D30C6" w:rsidRDefault="002D30C6" w:rsidP="00990AC3">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08565/INFOEM/IP/RR/2019</w:t>
          </w:r>
        </w:p>
      </w:tc>
    </w:tr>
    <w:tr w:rsidR="002D30C6" w14:paraId="0482DFAC" w14:textId="77777777" w:rsidTr="00AB02FA">
      <w:trPr>
        <w:trHeight w:val="242"/>
      </w:trPr>
      <w:tc>
        <w:tcPr>
          <w:tcW w:w="5099" w:type="dxa"/>
          <w:hideMark/>
        </w:tcPr>
        <w:p w14:paraId="509D07E9" w14:textId="77777777" w:rsidR="002D30C6" w:rsidRDefault="002D30C6" w:rsidP="00990AC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1BD00F35" w:rsidR="002D30C6" w:rsidRDefault="002D30C6" w:rsidP="00990AC3">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Coyotepec</w:t>
          </w:r>
        </w:p>
      </w:tc>
    </w:tr>
    <w:tr w:rsidR="002D30C6" w14:paraId="7B7E63F5" w14:textId="77777777" w:rsidTr="00AB02FA">
      <w:trPr>
        <w:trHeight w:val="342"/>
      </w:trPr>
      <w:tc>
        <w:tcPr>
          <w:tcW w:w="5099" w:type="dxa"/>
          <w:hideMark/>
        </w:tcPr>
        <w:p w14:paraId="2BCB7A44" w14:textId="77777777" w:rsidR="002D30C6" w:rsidRDefault="002D30C6"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2D30C6" w:rsidRDefault="002D30C6"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2D30C6" w:rsidRDefault="002D30C6"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2D30C6" w14:paraId="25A37BB4" w14:textId="77777777" w:rsidTr="00AB02FA">
      <w:trPr>
        <w:trHeight w:val="227"/>
      </w:trPr>
      <w:tc>
        <w:tcPr>
          <w:tcW w:w="5099" w:type="dxa"/>
          <w:hideMark/>
        </w:tcPr>
        <w:p w14:paraId="3B7407D3" w14:textId="77777777" w:rsidR="002D30C6" w:rsidRDefault="002D30C6"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13CC407C" w:rsidR="002D30C6" w:rsidRDefault="002D30C6" w:rsidP="006276F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08565/INFOEM/IP/RR/2019</w:t>
          </w:r>
        </w:p>
      </w:tc>
    </w:tr>
    <w:tr w:rsidR="002D30C6" w14:paraId="480BC2A1" w14:textId="77777777" w:rsidTr="00AB02FA">
      <w:trPr>
        <w:trHeight w:val="242"/>
      </w:trPr>
      <w:tc>
        <w:tcPr>
          <w:tcW w:w="5099" w:type="dxa"/>
          <w:hideMark/>
        </w:tcPr>
        <w:p w14:paraId="0BCD7858" w14:textId="77777777" w:rsidR="002D30C6" w:rsidRDefault="002D30C6"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20F123CC" w:rsidR="002D30C6" w:rsidRDefault="002D30C6" w:rsidP="006276FD">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Coyotepec</w:t>
          </w:r>
        </w:p>
      </w:tc>
    </w:tr>
    <w:tr w:rsidR="002D30C6" w14:paraId="60A059F9" w14:textId="77777777" w:rsidTr="00AB02FA">
      <w:trPr>
        <w:trHeight w:val="342"/>
      </w:trPr>
      <w:tc>
        <w:tcPr>
          <w:tcW w:w="5099" w:type="dxa"/>
        </w:tcPr>
        <w:p w14:paraId="063683FE" w14:textId="77777777" w:rsidR="002D30C6" w:rsidRDefault="002D30C6"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7594FA56" w:rsidR="002D30C6" w:rsidRPr="003D23D7" w:rsidRDefault="007F163D"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 XXXXX XXXXX</w:t>
          </w:r>
        </w:p>
      </w:tc>
    </w:tr>
    <w:tr w:rsidR="002D30C6" w14:paraId="7854C9FF" w14:textId="77777777" w:rsidTr="00AB02FA">
      <w:trPr>
        <w:trHeight w:val="342"/>
      </w:trPr>
      <w:tc>
        <w:tcPr>
          <w:tcW w:w="5099" w:type="dxa"/>
        </w:tcPr>
        <w:p w14:paraId="02A89BC6" w14:textId="77777777" w:rsidR="002D30C6" w:rsidRDefault="002D30C6"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2D30C6" w:rsidRDefault="002D30C6"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2D30C6" w:rsidRDefault="002D30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B7356"/>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3517213"/>
    <w:multiLevelType w:val="hybridMultilevel"/>
    <w:tmpl w:val="443AC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835E76"/>
    <w:multiLevelType w:val="hybridMultilevel"/>
    <w:tmpl w:val="5144334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F71321"/>
    <w:multiLevelType w:val="multilevel"/>
    <w:tmpl w:val="00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2"/>
  </w:num>
  <w:num w:numId="4">
    <w:abstractNumId w:val="5"/>
  </w:num>
  <w:num w:numId="5">
    <w:abstractNumId w:val="21"/>
  </w:num>
  <w:num w:numId="6">
    <w:abstractNumId w:val="32"/>
  </w:num>
  <w:num w:numId="7">
    <w:abstractNumId w:val="9"/>
  </w:num>
  <w:num w:numId="8">
    <w:abstractNumId w:val="20"/>
  </w:num>
  <w:num w:numId="9">
    <w:abstractNumId w:val="35"/>
  </w:num>
  <w:num w:numId="10">
    <w:abstractNumId w:val="24"/>
  </w:num>
  <w:num w:numId="11">
    <w:abstractNumId w:val="0"/>
  </w:num>
  <w:num w:numId="12">
    <w:abstractNumId w:val="10"/>
  </w:num>
  <w:num w:numId="13">
    <w:abstractNumId w:val="22"/>
  </w:num>
  <w:num w:numId="14">
    <w:abstractNumId w:val="12"/>
  </w:num>
  <w:num w:numId="15">
    <w:abstractNumId w:val="25"/>
  </w:num>
  <w:num w:numId="16">
    <w:abstractNumId w:val="30"/>
  </w:num>
  <w:num w:numId="17">
    <w:abstractNumId w:val="11"/>
  </w:num>
  <w:num w:numId="18">
    <w:abstractNumId w:val="8"/>
  </w:num>
  <w:num w:numId="19">
    <w:abstractNumId w:val="34"/>
  </w:num>
  <w:num w:numId="20">
    <w:abstractNumId w:val="37"/>
  </w:num>
  <w:num w:numId="21">
    <w:abstractNumId w:val="31"/>
  </w:num>
  <w:num w:numId="22">
    <w:abstractNumId w:val="23"/>
  </w:num>
  <w:num w:numId="23">
    <w:abstractNumId w:val="3"/>
  </w:num>
  <w:num w:numId="24">
    <w:abstractNumId w:val="29"/>
  </w:num>
  <w:num w:numId="25">
    <w:abstractNumId w:val="18"/>
  </w:num>
  <w:num w:numId="26">
    <w:abstractNumId w:val="1"/>
  </w:num>
  <w:num w:numId="27">
    <w:abstractNumId w:val="16"/>
  </w:num>
  <w:num w:numId="28">
    <w:abstractNumId w:val="28"/>
  </w:num>
  <w:num w:numId="29">
    <w:abstractNumId w:val="38"/>
  </w:num>
  <w:num w:numId="30">
    <w:abstractNumId w:val="39"/>
  </w:num>
  <w:num w:numId="31">
    <w:abstractNumId w:val="13"/>
  </w:num>
  <w:num w:numId="32">
    <w:abstractNumId w:val="6"/>
  </w:num>
  <w:num w:numId="33">
    <w:abstractNumId w:val="7"/>
  </w:num>
  <w:num w:numId="34">
    <w:abstractNumId w:val="15"/>
  </w:num>
  <w:num w:numId="35">
    <w:abstractNumId w:val="27"/>
  </w:num>
  <w:num w:numId="36">
    <w:abstractNumId w:val="4"/>
  </w:num>
  <w:num w:numId="37">
    <w:abstractNumId w:val="14"/>
  </w:num>
  <w:num w:numId="38">
    <w:abstractNumId w:val="33"/>
  </w:num>
  <w:num w:numId="39">
    <w:abstractNumId w:val="26"/>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564C"/>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E"/>
    <w:rsid w:val="00030088"/>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56E"/>
    <w:rsid w:val="0004462C"/>
    <w:rsid w:val="00044D45"/>
    <w:rsid w:val="000465EF"/>
    <w:rsid w:val="00046870"/>
    <w:rsid w:val="00051DCC"/>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76954"/>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AB3"/>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3F0C"/>
    <w:rsid w:val="000B5190"/>
    <w:rsid w:val="000B69D5"/>
    <w:rsid w:val="000B6A74"/>
    <w:rsid w:val="000B6CFA"/>
    <w:rsid w:val="000C0753"/>
    <w:rsid w:val="000C0821"/>
    <w:rsid w:val="000C0F46"/>
    <w:rsid w:val="000C226A"/>
    <w:rsid w:val="000C23BC"/>
    <w:rsid w:val="000C3A6F"/>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0EF7"/>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6CCD"/>
    <w:rsid w:val="00127090"/>
    <w:rsid w:val="001274AE"/>
    <w:rsid w:val="00127EDC"/>
    <w:rsid w:val="00130298"/>
    <w:rsid w:val="00130EAD"/>
    <w:rsid w:val="001314B9"/>
    <w:rsid w:val="00132376"/>
    <w:rsid w:val="001335A7"/>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1E3"/>
    <w:rsid w:val="00163A1B"/>
    <w:rsid w:val="00163D26"/>
    <w:rsid w:val="001641B7"/>
    <w:rsid w:val="00164834"/>
    <w:rsid w:val="00164C6A"/>
    <w:rsid w:val="00165FC0"/>
    <w:rsid w:val="00166E57"/>
    <w:rsid w:val="001672CC"/>
    <w:rsid w:val="0016776C"/>
    <w:rsid w:val="0017089C"/>
    <w:rsid w:val="00170DC7"/>
    <w:rsid w:val="00171192"/>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A61"/>
    <w:rsid w:val="001A5C35"/>
    <w:rsid w:val="001A60A6"/>
    <w:rsid w:val="001A6BE1"/>
    <w:rsid w:val="001A7553"/>
    <w:rsid w:val="001A7576"/>
    <w:rsid w:val="001A7C52"/>
    <w:rsid w:val="001A7F1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6FC0"/>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E7E75"/>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49E"/>
    <w:rsid w:val="00220890"/>
    <w:rsid w:val="0022193D"/>
    <w:rsid w:val="002225E9"/>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202A"/>
    <w:rsid w:val="002B3AE0"/>
    <w:rsid w:val="002B3D8B"/>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0C6"/>
    <w:rsid w:val="002D3BD2"/>
    <w:rsid w:val="002D4177"/>
    <w:rsid w:val="002D493A"/>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3A2B"/>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0"/>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64B0C"/>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1EEC"/>
    <w:rsid w:val="00392F65"/>
    <w:rsid w:val="0039304A"/>
    <w:rsid w:val="003934C5"/>
    <w:rsid w:val="00393680"/>
    <w:rsid w:val="00393B5C"/>
    <w:rsid w:val="00394D98"/>
    <w:rsid w:val="0039548A"/>
    <w:rsid w:val="00395CCD"/>
    <w:rsid w:val="003A016B"/>
    <w:rsid w:val="003A2526"/>
    <w:rsid w:val="003A2911"/>
    <w:rsid w:val="003A31BF"/>
    <w:rsid w:val="003A4778"/>
    <w:rsid w:val="003A4875"/>
    <w:rsid w:val="003A50D8"/>
    <w:rsid w:val="003A586B"/>
    <w:rsid w:val="003A675F"/>
    <w:rsid w:val="003A7C4B"/>
    <w:rsid w:val="003B0BAD"/>
    <w:rsid w:val="003B0D81"/>
    <w:rsid w:val="003B12C8"/>
    <w:rsid w:val="003B1FE5"/>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00CB"/>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4EC6"/>
    <w:rsid w:val="003E598B"/>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1565"/>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09FB"/>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B38"/>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5025"/>
    <w:rsid w:val="0047599E"/>
    <w:rsid w:val="004760EB"/>
    <w:rsid w:val="00481514"/>
    <w:rsid w:val="00482195"/>
    <w:rsid w:val="00482CC8"/>
    <w:rsid w:val="004835FE"/>
    <w:rsid w:val="004842FF"/>
    <w:rsid w:val="00484D63"/>
    <w:rsid w:val="004851A7"/>
    <w:rsid w:val="00485C34"/>
    <w:rsid w:val="00486145"/>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5B91"/>
    <w:rsid w:val="004A6379"/>
    <w:rsid w:val="004A7970"/>
    <w:rsid w:val="004B1036"/>
    <w:rsid w:val="004B10DC"/>
    <w:rsid w:val="004B184A"/>
    <w:rsid w:val="004B1A2B"/>
    <w:rsid w:val="004B222E"/>
    <w:rsid w:val="004B25CA"/>
    <w:rsid w:val="004B25EC"/>
    <w:rsid w:val="004B37BA"/>
    <w:rsid w:val="004B5302"/>
    <w:rsid w:val="004B5407"/>
    <w:rsid w:val="004B717B"/>
    <w:rsid w:val="004C134C"/>
    <w:rsid w:val="004C2767"/>
    <w:rsid w:val="004C2A96"/>
    <w:rsid w:val="004C2DA4"/>
    <w:rsid w:val="004C2FAA"/>
    <w:rsid w:val="004C3FC3"/>
    <w:rsid w:val="004C432A"/>
    <w:rsid w:val="004C48D7"/>
    <w:rsid w:val="004C54E8"/>
    <w:rsid w:val="004C5E24"/>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3D7"/>
    <w:rsid w:val="004E47A4"/>
    <w:rsid w:val="004E53F0"/>
    <w:rsid w:val="004E608C"/>
    <w:rsid w:val="004E76C2"/>
    <w:rsid w:val="004F036F"/>
    <w:rsid w:val="004F0B34"/>
    <w:rsid w:val="004F1AF6"/>
    <w:rsid w:val="004F2094"/>
    <w:rsid w:val="004F28A7"/>
    <w:rsid w:val="004F3C5E"/>
    <w:rsid w:val="004F4BE0"/>
    <w:rsid w:val="004F4DA9"/>
    <w:rsid w:val="004F532B"/>
    <w:rsid w:val="004F5D2C"/>
    <w:rsid w:val="004F6A89"/>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072F2"/>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202"/>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1AF9"/>
    <w:rsid w:val="00582883"/>
    <w:rsid w:val="00582B08"/>
    <w:rsid w:val="00582DA2"/>
    <w:rsid w:val="00583E8B"/>
    <w:rsid w:val="00583FE7"/>
    <w:rsid w:val="00584278"/>
    <w:rsid w:val="00584BB6"/>
    <w:rsid w:val="00584BFB"/>
    <w:rsid w:val="00585688"/>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585B"/>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1193"/>
    <w:rsid w:val="005E19A6"/>
    <w:rsid w:val="005E206D"/>
    <w:rsid w:val="005E409C"/>
    <w:rsid w:val="005E42E3"/>
    <w:rsid w:val="005E43AA"/>
    <w:rsid w:val="005E4782"/>
    <w:rsid w:val="005E4BDA"/>
    <w:rsid w:val="005E5F2D"/>
    <w:rsid w:val="005E6BCA"/>
    <w:rsid w:val="005E72D0"/>
    <w:rsid w:val="005E7C2C"/>
    <w:rsid w:val="005F0884"/>
    <w:rsid w:val="005F09C0"/>
    <w:rsid w:val="005F17B3"/>
    <w:rsid w:val="005F2596"/>
    <w:rsid w:val="005F32E0"/>
    <w:rsid w:val="005F4E4F"/>
    <w:rsid w:val="005F50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2345"/>
    <w:rsid w:val="0061314F"/>
    <w:rsid w:val="00613F77"/>
    <w:rsid w:val="006158EA"/>
    <w:rsid w:val="00615F2C"/>
    <w:rsid w:val="00616402"/>
    <w:rsid w:val="00616834"/>
    <w:rsid w:val="006175E4"/>
    <w:rsid w:val="00617783"/>
    <w:rsid w:val="00617BF5"/>
    <w:rsid w:val="00617C58"/>
    <w:rsid w:val="006219E8"/>
    <w:rsid w:val="00622A72"/>
    <w:rsid w:val="00622CB2"/>
    <w:rsid w:val="006231FF"/>
    <w:rsid w:val="00623CF7"/>
    <w:rsid w:val="00623EA0"/>
    <w:rsid w:val="006252E5"/>
    <w:rsid w:val="00625A32"/>
    <w:rsid w:val="006268F8"/>
    <w:rsid w:val="006276FD"/>
    <w:rsid w:val="00627BC4"/>
    <w:rsid w:val="00630096"/>
    <w:rsid w:val="0063039A"/>
    <w:rsid w:val="00630D01"/>
    <w:rsid w:val="00631D27"/>
    <w:rsid w:val="006344A6"/>
    <w:rsid w:val="00635E21"/>
    <w:rsid w:val="00635FC9"/>
    <w:rsid w:val="00636B1C"/>
    <w:rsid w:val="00640447"/>
    <w:rsid w:val="00640AF3"/>
    <w:rsid w:val="0064293B"/>
    <w:rsid w:val="00642AEF"/>
    <w:rsid w:val="006433DC"/>
    <w:rsid w:val="00643626"/>
    <w:rsid w:val="00644AEE"/>
    <w:rsid w:val="00646D4B"/>
    <w:rsid w:val="00646E52"/>
    <w:rsid w:val="006471E2"/>
    <w:rsid w:val="00650556"/>
    <w:rsid w:val="006534DA"/>
    <w:rsid w:val="006540B9"/>
    <w:rsid w:val="00655B55"/>
    <w:rsid w:val="0065659C"/>
    <w:rsid w:val="006571D2"/>
    <w:rsid w:val="00657C23"/>
    <w:rsid w:val="00660BB7"/>
    <w:rsid w:val="00662815"/>
    <w:rsid w:val="0066313C"/>
    <w:rsid w:val="0066335E"/>
    <w:rsid w:val="006644F2"/>
    <w:rsid w:val="00664D18"/>
    <w:rsid w:val="006652FC"/>
    <w:rsid w:val="00670DF7"/>
    <w:rsid w:val="006711FB"/>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0B2B"/>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AE5"/>
    <w:rsid w:val="006D10AD"/>
    <w:rsid w:val="006D113D"/>
    <w:rsid w:val="006D4126"/>
    <w:rsid w:val="006D48F4"/>
    <w:rsid w:val="006D49B8"/>
    <w:rsid w:val="006D4DC4"/>
    <w:rsid w:val="006D5470"/>
    <w:rsid w:val="006D5AA8"/>
    <w:rsid w:val="006D5DBB"/>
    <w:rsid w:val="006D6024"/>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1EB"/>
    <w:rsid w:val="006E68F4"/>
    <w:rsid w:val="006E6B59"/>
    <w:rsid w:val="006E7A5D"/>
    <w:rsid w:val="006F0DED"/>
    <w:rsid w:val="006F36E6"/>
    <w:rsid w:val="006F376A"/>
    <w:rsid w:val="006F4158"/>
    <w:rsid w:val="006F481E"/>
    <w:rsid w:val="006F49BB"/>
    <w:rsid w:val="006F4DA4"/>
    <w:rsid w:val="006F52AB"/>
    <w:rsid w:val="006F556E"/>
    <w:rsid w:val="006F55F3"/>
    <w:rsid w:val="006F58F5"/>
    <w:rsid w:val="006F62AA"/>
    <w:rsid w:val="006F64B8"/>
    <w:rsid w:val="006F6A44"/>
    <w:rsid w:val="006F6CD2"/>
    <w:rsid w:val="006F7016"/>
    <w:rsid w:val="006F7A7B"/>
    <w:rsid w:val="006F7B5E"/>
    <w:rsid w:val="007001F9"/>
    <w:rsid w:val="007012D2"/>
    <w:rsid w:val="007033E3"/>
    <w:rsid w:val="007034DE"/>
    <w:rsid w:val="007044F5"/>
    <w:rsid w:val="00704962"/>
    <w:rsid w:val="007052CB"/>
    <w:rsid w:val="0070668B"/>
    <w:rsid w:val="0071083C"/>
    <w:rsid w:val="00710E13"/>
    <w:rsid w:val="00710E33"/>
    <w:rsid w:val="00711111"/>
    <w:rsid w:val="00711118"/>
    <w:rsid w:val="00711386"/>
    <w:rsid w:val="0071149E"/>
    <w:rsid w:val="007141B6"/>
    <w:rsid w:val="00714A96"/>
    <w:rsid w:val="00714F14"/>
    <w:rsid w:val="00714F44"/>
    <w:rsid w:val="007173D2"/>
    <w:rsid w:val="00717CA4"/>
    <w:rsid w:val="00720C8D"/>
    <w:rsid w:val="00721F45"/>
    <w:rsid w:val="00722B70"/>
    <w:rsid w:val="00722D2A"/>
    <w:rsid w:val="007240A8"/>
    <w:rsid w:val="00724299"/>
    <w:rsid w:val="00725D4D"/>
    <w:rsid w:val="0072632D"/>
    <w:rsid w:val="007264B3"/>
    <w:rsid w:val="007271FA"/>
    <w:rsid w:val="007272F9"/>
    <w:rsid w:val="0073033E"/>
    <w:rsid w:val="00730A30"/>
    <w:rsid w:val="0073102F"/>
    <w:rsid w:val="00731B59"/>
    <w:rsid w:val="00731C61"/>
    <w:rsid w:val="0073404F"/>
    <w:rsid w:val="00734A8A"/>
    <w:rsid w:val="00734C7A"/>
    <w:rsid w:val="00735C7F"/>
    <w:rsid w:val="00735D54"/>
    <w:rsid w:val="007364C8"/>
    <w:rsid w:val="00737458"/>
    <w:rsid w:val="00737795"/>
    <w:rsid w:val="00740A7E"/>
    <w:rsid w:val="00741F3D"/>
    <w:rsid w:val="00742C68"/>
    <w:rsid w:val="00743218"/>
    <w:rsid w:val="0074371A"/>
    <w:rsid w:val="00745404"/>
    <w:rsid w:val="007469B9"/>
    <w:rsid w:val="00746BB8"/>
    <w:rsid w:val="0075026B"/>
    <w:rsid w:val="007509F4"/>
    <w:rsid w:val="00753154"/>
    <w:rsid w:val="00754385"/>
    <w:rsid w:val="0075506C"/>
    <w:rsid w:val="007552B0"/>
    <w:rsid w:val="007561F2"/>
    <w:rsid w:val="00756327"/>
    <w:rsid w:val="00756D92"/>
    <w:rsid w:val="007606FD"/>
    <w:rsid w:val="00760B28"/>
    <w:rsid w:val="0076189E"/>
    <w:rsid w:val="00763410"/>
    <w:rsid w:val="00763830"/>
    <w:rsid w:val="00763BD3"/>
    <w:rsid w:val="00764C28"/>
    <w:rsid w:val="0077008C"/>
    <w:rsid w:val="007703FF"/>
    <w:rsid w:val="00770899"/>
    <w:rsid w:val="00771211"/>
    <w:rsid w:val="00771668"/>
    <w:rsid w:val="00771873"/>
    <w:rsid w:val="00771A4D"/>
    <w:rsid w:val="007734F0"/>
    <w:rsid w:val="0077376D"/>
    <w:rsid w:val="00774D14"/>
    <w:rsid w:val="00775CB5"/>
    <w:rsid w:val="00775CC5"/>
    <w:rsid w:val="00775FE6"/>
    <w:rsid w:val="00776A85"/>
    <w:rsid w:val="007771B8"/>
    <w:rsid w:val="00777B7C"/>
    <w:rsid w:val="007801E9"/>
    <w:rsid w:val="00780E2E"/>
    <w:rsid w:val="00781EC0"/>
    <w:rsid w:val="0078453F"/>
    <w:rsid w:val="00784F3B"/>
    <w:rsid w:val="007856C4"/>
    <w:rsid w:val="0078631E"/>
    <w:rsid w:val="0078781D"/>
    <w:rsid w:val="00787C43"/>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3177"/>
    <w:rsid w:val="007A53EE"/>
    <w:rsid w:val="007A6933"/>
    <w:rsid w:val="007A6A20"/>
    <w:rsid w:val="007A6A60"/>
    <w:rsid w:val="007A7CF8"/>
    <w:rsid w:val="007B44AF"/>
    <w:rsid w:val="007B4541"/>
    <w:rsid w:val="007B4879"/>
    <w:rsid w:val="007B5322"/>
    <w:rsid w:val="007B5AEC"/>
    <w:rsid w:val="007B5C43"/>
    <w:rsid w:val="007B6770"/>
    <w:rsid w:val="007B7C08"/>
    <w:rsid w:val="007C136A"/>
    <w:rsid w:val="007C1C4C"/>
    <w:rsid w:val="007C1D37"/>
    <w:rsid w:val="007C2ABA"/>
    <w:rsid w:val="007C36E8"/>
    <w:rsid w:val="007C4B2C"/>
    <w:rsid w:val="007C579C"/>
    <w:rsid w:val="007C6121"/>
    <w:rsid w:val="007C616D"/>
    <w:rsid w:val="007C6257"/>
    <w:rsid w:val="007C793F"/>
    <w:rsid w:val="007C7F83"/>
    <w:rsid w:val="007D0B6C"/>
    <w:rsid w:val="007D0E1E"/>
    <w:rsid w:val="007D3142"/>
    <w:rsid w:val="007D5D10"/>
    <w:rsid w:val="007D5DBC"/>
    <w:rsid w:val="007D6D12"/>
    <w:rsid w:val="007E0AAA"/>
    <w:rsid w:val="007E21F7"/>
    <w:rsid w:val="007E3EBB"/>
    <w:rsid w:val="007E4502"/>
    <w:rsid w:val="007E4AB9"/>
    <w:rsid w:val="007E643B"/>
    <w:rsid w:val="007E6999"/>
    <w:rsid w:val="007E6A14"/>
    <w:rsid w:val="007E716D"/>
    <w:rsid w:val="007E7E8D"/>
    <w:rsid w:val="007F02BB"/>
    <w:rsid w:val="007F163D"/>
    <w:rsid w:val="007F1A04"/>
    <w:rsid w:val="007F210D"/>
    <w:rsid w:val="007F269C"/>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0A7"/>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50A3"/>
    <w:rsid w:val="008359B7"/>
    <w:rsid w:val="00837E8B"/>
    <w:rsid w:val="008411FD"/>
    <w:rsid w:val="00842037"/>
    <w:rsid w:val="00842057"/>
    <w:rsid w:val="008437E1"/>
    <w:rsid w:val="00843CDB"/>
    <w:rsid w:val="00844247"/>
    <w:rsid w:val="008447B3"/>
    <w:rsid w:val="00846511"/>
    <w:rsid w:val="008466E4"/>
    <w:rsid w:val="00846A93"/>
    <w:rsid w:val="00847342"/>
    <w:rsid w:val="0084785B"/>
    <w:rsid w:val="0085065C"/>
    <w:rsid w:val="00850888"/>
    <w:rsid w:val="00850ED5"/>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D58"/>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4FC1"/>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26B"/>
    <w:rsid w:val="0090095F"/>
    <w:rsid w:val="009012C7"/>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3A18"/>
    <w:rsid w:val="00915001"/>
    <w:rsid w:val="00915DBA"/>
    <w:rsid w:val="00916417"/>
    <w:rsid w:val="009164D9"/>
    <w:rsid w:val="00917A4F"/>
    <w:rsid w:val="00920337"/>
    <w:rsid w:val="00920CAC"/>
    <w:rsid w:val="00921804"/>
    <w:rsid w:val="00922876"/>
    <w:rsid w:val="009228A1"/>
    <w:rsid w:val="00922B95"/>
    <w:rsid w:val="00923230"/>
    <w:rsid w:val="0092361B"/>
    <w:rsid w:val="009253A2"/>
    <w:rsid w:val="009253B9"/>
    <w:rsid w:val="009254DE"/>
    <w:rsid w:val="0092582C"/>
    <w:rsid w:val="009271D3"/>
    <w:rsid w:val="009275EB"/>
    <w:rsid w:val="00927A11"/>
    <w:rsid w:val="0093039D"/>
    <w:rsid w:val="00930E82"/>
    <w:rsid w:val="00931653"/>
    <w:rsid w:val="00931B3E"/>
    <w:rsid w:val="00931EB8"/>
    <w:rsid w:val="00932061"/>
    <w:rsid w:val="0093246C"/>
    <w:rsid w:val="00932FA6"/>
    <w:rsid w:val="00933397"/>
    <w:rsid w:val="00933E21"/>
    <w:rsid w:val="00933FB9"/>
    <w:rsid w:val="0093483D"/>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77CA"/>
    <w:rsid w:val="00947B65"/>
    <w:rsid w:val="00950417"/>
    <w:rsid w:val="009505F1"/>
    <w:rsid w:val="009507D7"/>
    <w:rsid w:val="00951485"/>
    <w:rsid w:val="009514A6"/>
    <w:rsid w:val="00951570"/>
    <w:rsid w:val="009527AA"/>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16D"/>
    <w:rsid w:val="00972816"/>
    <w:rsid w:val="00972967"/>
    <w:rsid w:val="00972F85"/>
    <w:rsid w:val="00974202"/>
    <w:rsid w:val="009754A4"/>
    <w:rsid w:val="009763E3"/>
    <w:rsid w:val="00976740"/>
    <w:rsid w:val="00976AB7"/>
    <w:rsid w:val="009773BD"/>
    <w:rsid w:val="009779E5"/>
    <w:rsid w:val="009816C8"/>
    <w:rsid w:val="0098178F"/>
    <w:rsid w:val="00981817"/>
    <w:rsid w:val="00982CAE"/>
    <w:rsid w:val="00983EFD"/>
    <w:rsid w:val="009869CD"/>
    <w:rsid w:val="009876AF"/>
    <w:rsid w:val="00987DE8"/>
    <w:rsid w:val="009909E3"/>
    <w:rsid w:val="00990AC3"/>
    <w:rsid w:val="00990DFB"/>
    <w:rsid w:val="00991429"/>
    <w:rsid w:val="00991904"/>
    <w:rsid w:val="00992405"/>
    <w:rsid w:val="00992488"/>
    <w:rsid w:val="00994337"/>
    <w:rsid w:val="00997018"/>
    <w:rsid w:val="009975A1"/>
    <w:rsid w:val="00997B79"/>
    <w:rsid w:val="009A0FA5"/>
    <w:rsid w:val="009A11E3"/>
    <w:rsid w:val="009A2161"/>
    <w:rsid w:val="009A2F81"/>
    <w:rsid w:val="009A393E"/>
    <w:rsid w:val="009A3E19"/>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453B"/>
    <w:rsid w:val="009B5FDC"/>
    <w:rsid w:val="009B686B"/>
    <w:rsid w:val="009B6D99"/>
    <w:rsid w:val="009B78A9"/>
    <w:rsid w:val="009B7EED"/>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588C"/>
    <w:rsid w:val="009D6441"/>
    <w:rsid w:val="009D7800"/>
    <w:rsid w:val="009E031A"/>
    <w:rsid w:val="009E127A"/>
    <w:rsid w:val="009E358F"/>
    <w:rsid w:val="009E3937"/>
    <w:rsid w:val="009E3ED9"/>
    <w:rsid w:val="009E4BBB"/>
    <w:rsid w:val="009F0920"/>
    <w:rsid w:val="009F0D2E"/>
    <w:rsid w:val="009F2D46"/>
    <w:rsid w:val="009F328F"/>
    <w:rsid w:val="009F3F85"/>
    <w:rsid w:val="009F43BF"/>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5957"/>
    <w:rsid w:val="00A168E6"/>
    <w:rsid w:val="00A174EB"/>
    <w:rsid w:val="00A17DC4"/>
    <w:rsid w:val="00A23357"/>
    <w:rsid w:val="00A233F2"/>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52BE"/>
    <w:rsid w:val="00A66B81"/>
    <w:rsid w:val="00A66EA6"/>
    <w:rsid w:val="00A6748D"/>
    <w:rsid w:val="00A676BA"/>
    <w:rsid w:val="00A70027"/>
    <w:rsid w:val="00A70B46"/>
    <w:rsid w:val="00A7230F"/>
    <w:rsid w:val="00A726D8"/>
    <w:rsid w:val="00A74251"/>
    <w:rsid w:val="00A74B46"/>
    <w:rsid w:val="00A75758"/>
    <w:rsid w:val="00A75B18"/>
    <w:rsid w:val="00A76410"/>
    <w:rsid w:val="00A76F86"/>
    <w:rsid w:val="00A808F6"/>
    <w:rsid w:val="00A818AB"/>
    <w:rsid w:val="00A82FBB"/>
    <w:rsid w:val="00A8403E"/>
    <w:rsid w:val="00A847D5"/>
    <w:rsid w:val="00A84F2F"/>
    <w:rsid w:val="00A858AB"/>
    <w:rsid w:val="00A85E3C"/>
    <w:rsid w:val="00A867F7"/>
    <w:rsid w:val="00A9020C"/>
    <w:rsid w:val="00A90218"/>
    <w:rsid w:val="00A91556"/>
    <w:rsid w:val="00A9162E"/>
    <w:rsid w:val="00A929F7"/>
    <w:rsid w:val="00A92FB3"/>
    <w:rsid w:val="00A942C6"/>
    <w:rsid w:val="00A9531E"/>
    <w:rsid w:val="00AA044C"/>
    <w:rsid w:val="00AA0A08"/>
    <w:rsid w:val="00AA14E3"/>
    <w:rsid w:val="00AA28B8"/>
    <w:rsid w:val="00AA3489"/>
    <w:rsid w:val="00AA3634"/>
    <w:rsid w:val="00AA3683"/>
    <w:rsid w:val="00AA4BC9"/>
    <w:rsid w:val="00AA5270"/>
    <w:rsid w:val="00AA664F"/>
    <w:rsid w:val="00AA666F"/>
    <w:rsid w:val="00AA66ED"/>
    <w:rsid w:val="00AA6BCB"/>
    <w:rsid w:val="00AB02D3"/>
    <w:rsid w:val="00AB02FA"/>
    <w:rsid w:val="00AB0FBA"/>
    <w:rsid w:val="00AB1289"/>
    <w:rsid w:val="00AB1DF2"/>
    <w:rsid w:val="00AB33D8"/>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CB2"/>
    <w:rsid w:val="00AD7DD5"/>
    <w:rsid w:val="00AE0A5C"/>
    <w:rsid w:val="00AE1C1C"/>
    <w:rsid w:val="00AE1F1E"/>
    <w:rsid w:val="00AE313C"/>
    <w:rsid w:val="00AE3367"/>
    <w:rsid w:val="00AE37D9"/>
    <w:rsid w:val="00AE4868"/>
    <w:rsid w:val="00AE51A9"/>
    <w:rsid w:val="00AE63B9"/>
    <w:rsid w:val="00AE6E63"/>
    <w:rsid w:val="00AE786A"/>
    <w:rsid w:val="00AF09AC"/>
    <w:rsid w:val="00AF1004"/>
    <w:rsid w:val="00AF25DC"/>
    <w:rsid w:val="00AF32A3"/>
    <w:rsid w:val="00AF36CD"/>
    <w:rsid w:val="00AF3C7B"/>
    <w:rsid w:val="00AF3CE8"/>
    <w:rsid w:val="00AF526A"/>
    <w:rsid w:val="00AF5DF3"/>
    <w:rsid w:val="00AF5E11"/>
    <w:rsid w:val="00AF60A8"/>
    <w:rsid w:val="00AF6799"/>
    <w:rsid w:val="00AF74C7"/>
    <w:rsid w:val="00AF7541"/>
    <w:rsid w:val="00B00584"/>
    <w:rsid w:val="00B012ED"/>
    <w:rsid w:val="00B01BFE"/>
    <w:rsid w:val="00B01D29"/>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1267"/>
    <w:rsid w:val="00B1187A"/>
    <w:rsid w:val="00B12E3B"/>
    <w:rsid w:val="00B132A6"/>
    <w:rsid w:val="00B14BC8"/>
    <w:rsid w:val="00B15314"/>
    <w:rsid w:val="00B16587"/>
    <w:rsid w:val="00B17071"/>
    <w:rsid w:val="00B178BA"/>
    <w:rsid w:val="00B20347"/>
    <w:rsid w:val="00B205E0"/>
    <w:rsid w:val="00B20B08"/>
    <w:rsid w:val="00B20D6D"/>
    <w:rsid w:val="00B2366E"/>
    <w:rsid w:val="00B23AAC"/>
    <w:rsid w:val="00B24121"/>
    <w:rsid w:val="00B25B47"/>
    <w:rsid w:val="00B26742"/>
    <w:rsid w:val="00B276ED"/>
    <w:rsid w:val="00B301DA"/>
    <w:rsid w:val="00B325DC"/>
    <w:rsid w:val="00B335CE"/>
    <w:rsid w:val="00B33A09"/>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1282"/>
    <w:rsid w:val="00B52358"/>
    <w:rsid w:val="00B526FC"/>
    <w:rsid w:val="00B52C58"/>
    <w:rsid w:val="00B546AA"/>
    <w:rsid w:val="00B54A08"/>
    <w:rsid w:val="00B56931"/>
    <w:rsid w:val="00B57D5C"/>
    <w:rsid w:val="00B60E7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834"/>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691E"/>
    <w:rsid w:val="00BD7211"/>
    <w:rsid w:val="00BE063F"/>
    <w:rsid w:val="00BE0E83"/>
    <w:rsid w:val="00BE1215"/>
    <w:rsid w:val="00BE1698"/>
    <w:rsid w:val="00BE23B7"/>
    <w:rsid w:val="00BE29C9"/>
    <w:rsid w:val="00BE2D63"/>
    <w:rsid w:val="00BE2FB3"/>
    <w:rsid w:val="00BE30BA"/>
    <w:rsid w:val="00BE3F4D"/>
    <w:rsid w:val="00BE468F"/>
    <w:rsid w:val="00BE5CEF"/>
    <w:rsid w:val="00BE66B1"/>
    <w:rsid w:val="00BE687E"/>
    <w:rsid w:val="00BE6A9B"/>
    <w:rsid w:val="00BE6C5D"/>
    <w:rsid w:val="00BE6DAA"/>
    <w:rsid w:val="00BF01DC"/>
    <w:rsid w:val="00BF1242"/>
    <w:rsid w:val="00BF1CA9"/>
    <w:rsid w:val="00BF3214"/>
    <w:rsid w:val="00BF4737"/>
    <w:rsid w:val="00BF4C87"/>
    <w:rsid w:val="00BF4CDB"/>
    <w:rsid w:val="00BF5721"/>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0D5F"/>
    <w:rsid w:val="00C31E61"/>
    <w:rsid w:val="00C31EE9"/>
    <w:rsid w:val="00C3296F"/>
    <w:rsid w:val="00C334C7"/>
    <w:rsid w:val="00C3414B"/>
    <w:rsid w:val="00C34671"/>
    <w:rsid w:val="00C3472D"/>
    <w:rsid w:val="00C3760C"/>
    <w:rsid w:val="00C41306"/>
    <w:rsid w:val="00C41EDB"/>
    <w:rsid w:val="00C4209A"/>
    <w:rsid w:val="00C4265D"/>
    <w:rsid w:val="00C42EE0"/>
    <w:rsid w:val="00C4351C"/>
    <w:rsid w:val="00C441CF"/>
    <w:rsid w:val="00C44544"/>
    <w:rsid w:val="00C46D78"/>
    <w:rsid w:val="00C47167"/>
    <w:rsid w:val="00C47932"/>
    <w:rsid w:val="00C47DC5"/>
    <w:rsid w:val="00C50640"/>
    <w:rsid w:val="00C50805"/>
    <w:rsid w:val="00C50F68"/>
    <w:rsid w:val="00C51007"/>
    <w:rsid w:val="00C5174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C86"/>
    <w:rsid w:val="00CD1F47"/>
    <w:rsid w:val="00CD28C4"/>
    <w:rsid w:val="00CD3387"/>
    <w:rsid w:val="00CD3514"/>
    <w:rsid w:val="00CD42CC"/>
    <w:rsid w:val="00CD49B4"/>
    <w:rsid w:val="00CD5D17"/>
    <w:rsid w:val="00CD6388"/>
    <w:rsid w:val="00CD68A6"/>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5FD0"/>
    <w:rsid w:val="00D006AA"/>
    <w:rsid w:val="00D00DD0"/>
    <w:rsid w:val="00D01980"/>
    <w:rsid w:val="00D02C37"/>
    <w:rsid w:val="00D0351E"/>
    <w:rsid w:val="00D036A7"/>
    <w:rsid w:val="00D03982"/>
    <w:rsid w:val="00D04A52"/>
    <w:rsid w:val="00D04CB8"/>
    <w:rsid w:val="00D0543E"/>
    <w:rsid w:val="00D057A1"/>
    <w:rsid w:val="00D05BAE"/>
    <w:rsid w:val="00D06601"/>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69B"/>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671D"/>
    <w:rsid w:val="00D473C3"/>
    <w:rsid w:val="00D50D3B"/>
    <w:rsid w:val="00D51681"/>
    <w:rsid w:val="00D5376F"/>
    <w:rsid w:val="00D53789"/>
    <w:rsid w:val="00D55F59"/>
    <w:rsid w:val="00D6029A"/>
    <w:rsid w:val="00D607AE"/>
    <w:rsid w:val="00D60CFE"/>
    <w:rsid w:val="00D6124E"/>
    <w:rsid w:val="00D6154F"/>
    <w:rsid w:val="00D6155A"/>
    <w:rsid w:val="00D619C4"/>
    <w:rsid w:val="00D61A71"/>
    <w:rsid w:val="00D61BB4"/>
    <w:rsid w:val="00D61D67"/>
    <w:rsid w:val="00D62E05"/>
    <w:rsid w:val="00D62F5E"/>
    <w:rsid w:val="00D63495"/>
    <w:rsid w:val="00D63896"/>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756"/>
    <w:rsid w:val="00D86815"/>
    <w:rsid w:val="00D87795"/>
    <w:rsid w:val="00D87A6A"/>
    <w:rsid w:val="00D87E5A"/>
    <w:rsid w:val="00D87F0F"/>
    <w:rsid w:val="00D87F6F"/>
    <w:rsid w:val="00D9208F"/>
    <w:rsid w:val="00D92662"/>
    <w:rsid w:val="00D92B97"/>
    <w:rsid w:val="00D9301F"/>
    <w:rsid w:val="00D93490"/>
    <w:rsid w:val="00D93C05"/>
    <w:rsid w:val="00D94083"/>
    <w:rsid w:val="00D94660"/>
    <w:rsid w:val="00D9467C"/>
    <w:rsid w:val="00D9473A"/>
    <w:rsid w:val="00D972C4"/>
    <w:rsid w:val="00DA0C0F"/>
    <w:rsid w:val="00DA0E31"/>
    <w:rsid w:val="00DA1A95"/>
    <w:rsid w:val="00DA2340"/>
    <w:rsid w:val="00DA23AC"/>
    <w:rsid w:val="00DA2F0F"/>
    <w:rsid w:val="00DA3233"/>
    <w:rsid w:val="00DA3599"/>
    <w:rsid w:val="00DA40DE"/>
    <w:rsid w:val="00DA4CB7"/>
    <w:rsid w:val="00DA66C6"/>
    <w:rsid w:val="00DA6DC8"/>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87F"/>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3690"/>
    <w:rsid w:val="00DD56E9"/>
    <w:rsid w:val="00DD63B6"/>
    <w:rsid w:val="00DD6497"/>
    <w:rsid w:val="00DE0766"/>
    <w:rsid w:val="00DE1643"/>
    <w:rsid w:val="00DE38A6"/>
    <w:rsid w:val="00DE40DB"/>
    <w:rsid w:val="00DE5250"/>
    <w:rsid w:val="00DE5766"/>
    <w:rsid w:val="00DE5FCB"/>
    <w:rsid w:val="00DE601F"/>
    <w:rsid w:val="00DE61B7"/>
    <w:rsid w:val="00DE6E1D"/>
    <w:rsid w:val="00DE7A38"/>
    <w:rsid w:val="00DE7D97"/>
    <w:rsid w:val="00DF0B1F"/>
    <w:rsid w:val="00DF1DDB"/>
    <w:rsid w:val="00DF2B8E"/>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BCB"/>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252"/>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3ED"/>
    <w:rsid w:val="00E47592"/>
    <w:rsid w:val="00E47745"/>
    <w:rsid w:val="00E47DF2"/>
    <w:rsid w:val="00E5001A"/>
    <w:rsid w:val="00E5076F"/>
    <w:rsid w:val="00E50B85"/>
    <w:rsid w:val="00E5138C"/>
    <w:rsid w:val="00E517D2"/>
    <w:rsid w:val="00E52F22"/>
    <w:rsid w:val="00E5309A"/>
    <w:rsid w:val="00E537CF"/>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50F"/>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1A90"/>
    <w:rsid w:val="00E92A8D"/>
    <w:rsid w:val="00E92E28"/>
    <w:rsid w:val="00E93307"/>
    <w:rsid w:val="00E9340D"/>
    <w:rsid w:val="00E93AFD"/>
    <w:rsid w:val="00E943B7"/>
    <w:rsid w:val="00E94758"/>
    <w:rsid w:val="00E94E96"/>
    <w:rsid w:val="00E965A6"/>
    <w:rsid w:val="00E96B6B"/>
    <w:rsid w:val="00EA0086"/>
    <w:rsid w:val="00EA1694"/>
    <w:rsid w:val="00EA1731"/>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0A68"/>
    <w:rsid w:val="00EE1D53"/>
    <w:rsid w:val="00EE1F02"/>
    <w:rsid w:val="00EE29ED"/>
    <w:rsid w:val="00EE2C53"/>
    <w:rsid w:val="00EE31B3"/>
    <w:rsid w:val="00EE326A"/>
    <w:rsid w:val="00EE3B99"/>
    <w:rsid w:val="00EE407C"/>
    <w:rsid w:val="00EE494A"/>
    <w:rsid w:val="00EE49B7"/>
    <w:rsid w:val="00EE62B1"/>
    <w:rsid w:val="00EE6C06"/>
    <w:rsid w:val="00EE6CFB"/>
    <w:rsid w:val="00EF05F7"/>
    <w:rsid w:val="00EF08B3"/>
    <w:rsid w:val="00EF0FE7"/>
    <w:rsid w:val="00EF1C35"/>
    <w:rsid w:val="00EF2B7C"/>
    <w:rsid w:val="00EF3D5A"/>
    <w:rsid w:val="00EF5586"/>
    <w:rsid w:val="00EF641C"/>
    <w:rsid w:val="00EF697F"/>
    <w:rsid w:val="00EF7014"/>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EDB"/>
    <w:rsid w:val="00F1368A"/>
    <w:rsid w:val="00F13ABB"/>
    <w:rsid w:val="00F1413E"/>
    <w:rsid w:val="00F161CA"/>
    <w:rsid w:val="00F16AE3"/>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520"/>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129"/>
    <w:rsid w:val="00F736C0"/>
    <w:rsid w:val="00F73D5D"/>
    <w:rsid w:val="00F74705"/>
    <w:rsid w:val="00F7496F"/>
    <w:rsid w:val="00F750BE"/>
    <w:rsid w:val="00F75E5F"/>
    <w:rsid w:val="00F7698D"/>
    <w:rsid w:val="00F77095"/>
    <w:rsid w:val="00F77DC4"/>
    <w:rsid w:val="00F8029A"/>
    <w:rsid w:val="00F8441B"/>
    <w:rsid w:val="00F847E3"/>
    <w:rsid w:val="00F858C2"/>
    <w:rsid w:val="00F8617C"/>
    <w:rsid w:val="00F8620B"/>
    <w:rsid w:val="00F867B3"/>
    <w:rsid w:val="00F91682"/>
    <w:rsid w:val="00F916B7"/>
    <w:rsid w:val="00F920BD"/>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3916"/>
    <w:rsid w:val="00FC41EF"/>
    <w:rsid w:val="00FC46C0"/>
    <w:rsid w:val="00FC4A21"/>
    <w:rsid w:val="00FC65AD"/>
    <w:rsid w:val="00FC7972"/>
    <w:rsid w:val="00FD0123"/>
    <w:rsid w:val="00FD0F65"/>
    <w:rsid w:val="00FD358F"/>
    <w:rsid w:val="00FD4531"/>
    <w:rsid w:val="00FD4F90"/>
    <w:rsid w:val="00FD68DF"/>
    <w:rsid w:val="00FE0D9C"/>
    <w:rsid w:val="00FE22B8"/>
    <w:rsid w:val="00FE5353"/>
    <w:rsid w:val="00FE5F3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5AF77B07-28F7-4B7A-BB81-57F599EC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customStyle="1" w:styleId="rtejustify">
    <w:name w:val="rtejustify"/>
    <w:basedOn w:val="Normal"/>
    <w:rsid w:val="001A5A6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332">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38766907">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19377681">
      <w:bodyDiv w:val="1"/>
      <w:marLeft w:val="0"/>
      <w:marRight w:val="0"/>
      <w:marTop w:val="0"/>
      <w:marBottom w:val="0"/>
      <w:divBdr>
        <w:top w:val="none" w:sz="0" w:space="0" w:color="auto"/>
        <w:left w:val="none" w:sz="0" w:space="0" w:color="auto"/>
        <w:bottom w:val="none" w:sz="0" w:space="0" w:color="auto"/>
        <w:right w:val="none" w:sz="0" w:space="0" w:color="auto"/>
      </w:divBdr>
    </w:div>
    <w:div w:id="1144852288">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3012049">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1989092546">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em.org.mx/doc/acuerdos/Acuerdo_Padron_SO.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DDB3-A7A8-4F9F-ABDC-776B5764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7176</TotalTime>
  <Pages>31</Pages>
  <Words>7608</Words>
  <Characters>41844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10</cp:revision>
  <cp:lastPrinted>2020-01-30T17:13:00Z</cp:lastPrinted>
  <dcterms:created xsi:type="dcterms:W3CDTF">2017-12-14T03:29:00Z</dcterms:created>
  <dcterms:modified xsi:type="dcterms:W3CDTF">2020-04-08T22:18:00Z</dcterms:modified>
</cp:coreProperties>
</file>