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9023D8" w14:textId="6ED32F5B" w:rsidR="00837543" w:rsidRPr="007D23C3" w:rsidRDefault="00837543" w:rsidP="007D23C3">
      <w:pPr>
        <w:spacing w:before="240" w:after="240" w:line="360" w:lineRule="auto"/>
        <w:jc w:val="center"/>
        <w:rPr>
          <w:rFonts w:ascii="Palatino Linotype" w:eastAsia="FangSong" w:hAnsi="Palatino Linotype"/>
          <w:b/>
        </w:rPr>
      </w:pPr>
      <w:r w:rsidRPr="007D23C3">
        <w:rPr>
          <w:rFonts w:ascii="Palatino Linotype" w:eastAsia="FangSong" w:hAnsi="Palatino Linotype"/>
          <w:b/>
        </w:rPr>
        <w:t>L</w:t>
      </w:r>
      <w:r w:rsidRPr="007D23C3">
        <w:rPr>
          <w:rFonts w:ascii="Palatino Linotype" w:eastAsia="FangSong" w:hAnsi="Palatino Linotype" w:cs="Calibri"/>
          <w:b/>
        </w:rPr>
        <w:t>Í</w:t>
      </w:r>
      <w:r w:rsidRPr="007D23C3">
        <w:rPr>
          <w:rFonts w:ascii="Palatino Linotype" w:eastAsia="FangSong" w:hAnsi="Palatino Linotype"/>
          <w:b/>
        </w:rPr>
        <w:t>NEAS ARGUMENTATIVAS</w:t>
      </w:r>
    </w:p>
    <w:p w14:paraId="1ADA05A0" w14:textId="77777777" w:rsidR="005965FF" w:rsidRPr="007D23C3" w:rsidRDefault="005965FF" w:rsidP="007D23C3">
      <w:pPr>
        <w:spacing w:before="240" w:after="360" w:line="360" w:lineRule="auto"/>
        <w:contextualSpacing/>
        <w:jc w:val="both"/>
        <w:rPr>
          <w:rFonts w:ascii="Palatino Linotype" w:eastAsia="FangSong" w:hAnsi="Palatino Linotype"/>
        </w:rPr>
      </w:pPr>
      <w:r w:rsidRPr="007D23C3">
        <w:rPr>
          <w:rFonts w:ascii="Palatino Linotype" w:eastAsia="FangSong" w:hAnsi="Palatino Linotype"/>
          <w:b/>
        </w:rPr>
        <w:t>DEBERES DE LAS AUTORIDADES.</w:t>
      </w:r>
      <w:r w:rsidRPr="007D23C3">
        <w:rPr>
          <w:rFonts w:ascii="Palatino Linotype" w:eastAsia="FangSong"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29ECFBD2" w14:textId="77777777" w:rsidR="006A5C9D" w:rsidRPr="007D23C3" w:rsidRDefault="006A5C9D" w:rsidP="007D23C3">
      <w:pPr>
        <w:spacing w:before="240" w:after="360" w:line="360" w:lineRule="auto"/>
        <w:contextualSpacing/>
        <w:jc w:val="both"/>
        <w:rPr>
          <w:rFonts w:ascii="Palatino Linotype" w:eastAsia="FangSong" w:hAnsi="Palatino Linotype"/>
        </w:rPr>
      </w:pPr>
    </w:p>
    <w:p w14:paraId="0D69ABB5" w14:textId="77777777" w:rsidR="006A5C9D" w:rsidRPr="007D23C3" w:rsidRDefault="006A5C9D" w:rsidP="007D23C3">
      <w:pPr>
        <w:spacing w:line="360" w:lineRule="auto"/>
        <w:contextualSpacing/>
        <w:jc w:val="both"/>
        <w:rPr>
          <w:rFonts w:ascii="Palatino Linotype" w:eastAsia="FangSong" w:hAnsi="Palatino Linotype"/>
        </w:rPr>
      </w:pPr>
      <w:r w:rsidRPr="007D23C3">
        <w:rPr>
          <w:rFonts w:ascii="Palatino Linotype" w:eastAsia="FangSong" w:hAnsi="Palatino Linotype"/>
          <w:b/>
        </w:rPr>
        <w:t>RESPUESTAS IMPRECISAS O INCOMPLETAS, DEBER DE REPARACI</w:t>
      </w:r>
      <w:r w:rsidRPr="007D23C3">
        <w:rPr>
          <w:rFonts w:ascii="Palatino Linotype" w:eastAsia="FangSong" w:hAnsi="Palatino Linotype" w:cs="Calibri"/>
          <w:b/>
        </w:rPr>
        <w:t>Ó</w:t>
      </w:r>
      <w:r w:rsidRPr="007D23C3">
        <w:rPr>
          <w:rFonts w:ascii="Palatino Linotype" w:eastAsia="FangSong" w:hAnsi="Palatino Linotype"/>
          <w:b/>
        </w:rPr>
        <w:t>N.</w:t>
      </w:r>
      <w:r w:rsidRPr="007D23C3">
        <w:rPr>
          <w:rFonts w:ascii="Palatino Linotype" w:eastAsia="FangSong" w:hAnsi="Palatino Linotype"/>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0A5CBE15" w14:textId="77777777" w:rsidR="00B609FF" w:rsidRPr="007D23C3" w:rsidRDefault="00B609FF" w:rsidP="007D23C3">
      <w:pPr>
        <w:spacing w:before="240" w:after="360" w:line="360" w:lineRule="auto"/>
        <w:contextualSpacing/>
        <w:jc w:val="both"/>
        <w:rPr>
          <w:rFonts w:ascii="Palatino Linotype" w:eastAsia="FangSong" w:hAnsi="Palatino Linotype"/>
        </w:rPr>
      </w:pPr>
    </w:p>
    <w:p w14:paraId="129549E6" w14:textId="798BB56C" w:rsidR="00ED6252" w:rsidRPr="007D23C3" w:rsidRDefault="005965FF" w:rsidP="007D23C3">
      <w:pPr>
        <w:spacing w:before="240" w:after="240" w:line="360" w:lineRule="auto"/>
        <w:jc w:val="both"/>
        <w:rPr>
          <w:rFonts w:ascii="Palatino Linotype" w:eastAsia="FangSong" w:hAnsi="Palatino Linotype" w:cs="Arial"/>
        </w:rPr>
      </w:pPr>
      <w:r w:rsidRPr="007D23C3">
        <w:rPr>
          <w:rFonts w:ascii="Palatino Linotype" w:eastAsia="FangSong" w:hAnsi="Palatino Linotype" w:cs="Arial"/>
          <w:b/>
        </w:rPr>
        <w:t>DE LA ELABORACI</w:t>
      </w:r>
      <w:r w:rsidRPr="007D23C3">
        <w:rPr>
          <w:rFonts w:ascii="Palatino Linotype" w:eastAsia="FangSong" w:hAnsi="Palatino Linotype" w:cs="Calibri"/>
          <w:b/>
        </w:rPr>
        <w:t>Ó</w:t>
      </w:r>
      <w:r w:rsidRPr="007D23C3">
        <w:rPr>
          <w:rFonts w:ascii="Palatino Linotype" w:eastAsia="FangSong" w:hAnsi="Palatino Linotype" w:cs="Arial"/>
          <w:b/>
        </w:rPr>
        <w:t>N DE LAS VERSIONES P</w:t>
      </w:r>
      <w:r w:rsidRPr="007D23C3">
        <w:rPr>
          <w:rFonts w:ascii="Palatino Linotype" w:eastAsia="FangSong" w:hAnsi="Palatino Linotype" w:cs="Calibri"/>
          <w:b/>
        </w:rPr>
        <w:t>Ú</w:t>
      </w:r>
      <w:r w:rsidRPr="007D23C3">
        <w:rPr>
          <w:rFonts w:ascii="Palatino Linotype" w:eastAsia="FangSong" w:hAnsi="Palatino Linotype" w:cs="Arial"/>
          <w:b/>
        </w:rPr>
        <w:t>BLICAS</w:t>
      </w:r>
      <w:r w:rsidRPr="007D23C3">
        <w:rPr>
          <w:rFonts w:ascii="Palatino Linotype" w:eastAsia="FangSong" w:hAnsi="Palatino Linotype" w:cs="Arial"/>
        </w:rPr>
        <w:t>.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w:t>
      </w:r>
    </w:p>
    <w:p w14:paraId="39DECE9B" w14:textId="77777777" w:rsidR="007D23C3" w:rsidRPr="007D23C3" w:rsidRDefault="007D23C3" w:rsidP="007D23C3">
      <w:pPr>
        <w:spacing w:before="240" w:after="240" w:line="360" w:lineRule="auto"/>
        <w:jc w:val="both"/>
        <w:rPr>
          <w:rFonts w:ascii="Palatino Linotype" w:eastAsia="FangSong" w:hAnsi="Palatino Linotype" w:cs="Arial"/>
        </w:rPr>
      </w:pPr>
    </w:p>
    <w:p w14:paraId="53E20472" w14:textId="77777777" w:rsidR="00A62AA6" w:rsidRPr="007D23C3" w:rsidRDefault="00A62AA6" w:rsidP="007D23C3">
      <w:pPr>
        <w:spacing w:before="240" w:after="240" w:line="360" w:lineRule="auto"/>
        <w:jc w:val="both"/>
        <w:rPr>
          <w:rFonts w:ascii="Palatino Linotype" w:eastAsia="FangSong" w:hAnsi="Palatino Linotype" w:cs="Arial"/>
        </w:rPr>
      </w:pPr>
    </w:p>
    <w:p w14:paraId="20D1705E" w14:textId="77777777" w:rsidR="00A62AA6" w:rsidRPr="007D23C3" w:rsidRDefault="00A62AA6" w:rsidP="007D23C3">
      <w:pPr>
        <w:spacing w:before="240" w:after="240" w:line="360" w:lineRule="auto"/>
        <w:jc w:val="both"/>
        <w:rPr>
          <w:rFonts w:ascii="Palatino Linotype" w:eastAsia="FangSong" w:hAnsi="Palatino Linotype" w:cs="Arial"/>
        </w:rPr>
      </w:pPr>
    </w:p>
    <w:p w14:paraId="31137936" w14:textId="302D1D0F" w:rsidR="00BC61B2" w:rsidRPr="007D23C3" w:rsidRDefault="00A20B1F" w:rsidP="007D23C3">
      <w:pPr>
        <w:tabs>
          <w:tab w:val="left" w:pos="0"/>
        </w:tabs>
        <w:spacing w:line="360" w:lineRule="auto"/>
        <w:jc w:val="center"/>
        <w:rPr>
          <w:rFonts w:ascii="Palatino Linotype" w:eastAsia="FangSong" w:hAnsi="Palatino Linotype" w:cs="Times New Roman"/>
          <w:b/>
        </w:rPr>
      </w:pPr>
      <w:r w:rsidRPr="007D23C3">
        <w:rPr>
          <w:rFonts w:ascii="Palatino Linotype" w:eastAsia="FangSong" w:hAnsi="Palatino Linotype" w:cs="Calibri"/>
          <w:b/>
        </w:rPr>
        <w:lastRenderedPageBreak/>
        <w:t>Í</w:t>
      </w:r>
      <w:r w:rsidRPr="007D23C3">
        <w:rPr>
          <w:rFonts w:ascii="Palatino Linotype" w:eastAsia="FangSong" w:hAnsi="Palatino Linotype" w:cs="Times New Roman"/>
          <w:b/>
        </w:rPr>
        <w:t>NDICE</w:t>
      </w:r>
    </w:p>
    <w:sdt>
      <w:sdtPr>
        <w:rPr>
          <w:rFonts w:asciiTheme="minorHAnsi" w:eastAsia="FangSong" w:hAnsiTheme="minorHAnsi" w:cstheme="minorBidi"/>
          <w:szCs w:val="24"/>
          <w:lang w:eastAsia="es-ES"/>
        </w:rPr>
        <w:id w:val="-1245946457"/>
        <w:docPartObj>
          <w:docPartGallery w:val="Table of Contents"/>
          <w:docPartUnique/>
        </w:docPartObj>
      </w:sdtPr>
      <w:sdtEndPr>
        <w:rPr>
          <w:b/>
          <w:bCs/>
        </w:rPr>
      </w:sdtEndPr>
      <w:sdtContent>
        <w:p w14:paraId="556E4AB7" w14:textId="77777777" w:rsidR="00763298" w:rsidRPr="007D23C3" w:rsidRDefault="00763298" w:rsidP="007D23C3">
          <w:pPr>
            <w:pStyle w:val="TtuloTDC"/>
            <w:tabs>
              <w:tab w:val="left" w:pos="0"/>
            </w:tabs>
            <w:spacing w:before="0" w:line="360" w:lineRule="auto"/>
            <w:rPr>
              <w:rFonts w:eastAsia="FangSong"/>
              <w:szCs w:val="24"/>
            </w:rPr>
          </w:pPr>
        </w:p>
        <w:p w14:paraId="1465C10D" w14:textId="77777777" w:rsidR="00940710" w:rsidRPr="007D23C3" w:rsidRDefault="00763298" w:rsidP="007D23C3">
          <w:pPr>
            <w:pStyle w:val="TDC1"/>
            <w:spacing w:line="360" w:lineRule="auto"/>
            <w:rPr>
              <w:rFonts w:ascii="Palatino Linotype" w:eastAsia="FangSong" w:hAnsi="Palatino Linotype"/>
              <w:b/>
              <w:noProof/>
              <w:lang w:val="es-MX" w:eastAsia="es-MX"/>
            </w:rPr>
          </w:pPr>
          <w:r w:rsidRPr="007D23C3">
            <w:rPr>
              <w:rFonts w:ascii="Palatino Linotype" w:eastAsia="FangSong" w:hAnsi="Palatino Linotype"/>
              <w:b/>
            </w:rPr>
            <w:fldChar w:fldCharType="begin"/>
          </w:r>
          <w:r w:rsidRPr="007D23C3">
            <w:rPr>
              <w:rFonts w:ascii="Palatino Linotype" w:eastAsia="FangSong" w:hAnsi="Palatino Linotype"/>
              <w:b/>
            </w:rPr>
            <w:instrText xml:space="preserve"> TOC \o "1-3" \h \z \u </w:instrText>
          </w:r>
          <w:r w:rsidRPr="007D23C3">
            <w:rPr>
              <w:rFonts w:ascii="Palatino Linotype" w:eastAsia="FangSong" w:hAnsi="Palatino Linotype"/>
              <w:b/>
            </w:rPr>
            <w:fldChar w:fldCharType="separate"/>
          </w:r>
          <w:hyperlink w:anchor="_Toc25663291" w:history="1">
            <w:r w:rsidR="00940710" w:rsidRPr="007D23C3">
              <w:rPr>
                <w:rStyle w:val="Hipervnculo"/>
                <w:rFonts w:ascii="Palatino Linotype" w:eastAsia="FangSong" w:hAnsi="Palatino Linotype"/>
                <w:b/>
                <w:noProof/>
              </w:rPr>
              <w:t>ANTECEDENTES</w:t>
            </w:r>
            <w:r w:rsidR="00940710" w:rsidRPr="007D23C3">
              <w:rPr>
                <w:rFonts w:ascii="Palatino Linotype" w:eastAsia="FangSong" w:hAnsi="Palatino Linotype"/>
                <w:b/>
                <w:noProof/>
                <w:webHidden/>
              </w:rPr>
              <w:tab/>
            </w:r>
            <w:r w:rsidR="00940710" w:rsidRPr="007D23C3">
              <w:rPr>
                <w:rFonts w:ascii="Palatino Linotype" w:eastAsia="FangSong" w:hAnsi="Palatino Linotype"/>
                <w:b/>
                <w:noProof/>
                <w:webHidden/>
              </w:rPr>
              <w:fldChar w:fldCharType="begin"/>
            </w:r>
            <w:r w:rsidR="00940710" w:rsidRPr="007D23C3">
              <w:rPr>
                <w:rFonts w:ascii="Palatino Linotype" w:eastAsia="FangSong" w:hAnsi="Palatino Linotype"/>
                <w:b/>
                <w:noProof/>
                <w:webHidden/>
              </w:rPr>
              <w:instrText xml:space="preserve"> PAGEREF _Toc25663291 \h </w:instrText>
            </w:r>
            <w:r w:rsidR="00940710" w:rsidRPr="007D23C3">
              <w:rPr>
                <w:rFonts w:ascii="Palatino Linotype" w:eastAsia="FangSong" w:hAnsi="Palatino Linotype"/>
                <w:b/>
                <w:noProof/>
                <w:webHidden/>
              </w:rPr>
            </w:r>
            <w:r w:rsidR="00940710" w:rsidRPr="007D23C3">
              <w:rPr>
                <w:rFonts w:ascii="Palatino Linotype" w:eastAsia="FangSong" w:hAnsi="Palatino Linotype"/>
                <w:b/>
                <w:noProof/>
                <w:webHidden/>
              </w:rPr>
              <w:fldChar w:fldCharType="separate"/>
            </w:r>
            <w:r w:rsidR="00921048">
              <w:rPr>
                <w:rFonts w:ascii="Palatino Linotype" w:eastAsia="FangSong" w:hAnsi="Palatino Linotype"/>
                <w:b/>
                <w:noProof/>
                <w:webHidden/>
              </w:rPr>
              <w:t>3</w:t>
            </w:r>
            <w:r w:rsidR="00940710" w:rsidRPr="007D23C3">
              <w:rPr>
                <w:rFonts w:ascii="Palatino Linotype" w:eastAsia="FangSong" w:hAnsi="Palatino Linotype"/>
                <w:b/>
                <w:noProof/>
                <w:webHidden/>
              </w:rPr>
              <w:fldChar w:fldCharType="end"/>
            </w:r>
          </w:hyperlink>
        </w:p>
        <w:p w14:paraId="1EABC0F4" w14:textId="77777777" w:rsidR="00940710" w:rsidRPr="007D23C3" w:rsidRDefault="0066223F" w:rsidP="007D23C3">
          <w:pPr>
            <w:pStyle w:val="TDC1"/>
            <w:spacing w:line="360" w:lineRule="auto"/>
            <w:rPr>
              <w:rFonts w:ascii="Palatino Linotype" w:eastAsia="FangSong" w:hAnsi="Palatino Linotype"/>
              <w:b/>
              <w:noProof/>
              <w:lang w:val="es-MX" w:eastAsia="es-MX"/>
            </w:rPr>
          </w:pPr>
          <w:hyperlink w:anchor="_Toc25663292" w:history="1">
            <w:r w:rsidR="00940710" w:rsidRPr="007D23C3">
              <w:rPr>
                <w:rStyle w:val="Hipervnculo"/>
                <w:rFonts w:ascii="Palatino Linotype" w:eastAsia="FangSong" w:hAnsi="Palatino Linotype"/>
                <w:b/>
                <w:noProof/>
              </w:rPr>
              <w:t>CONSIDERANDO</w:t>
            </w:r>
            <w:r w:rsidR="00940710" w:rsidRPr="007D23C3">
              <w:rPr>
                <w:rFonts w:ascii="Palatino Linotype" w:eastAsia="FangSong" w:hAnsi="Palatino Linotype"/>
                <w:b/>
                <w:noProof/>
                <w:webHidden/>
              </w:rPr>
              <w:tab/>
            </w:r>
            <w:r w:rsidR="00940710" w:rsidRPr="007D23C3">
              <w:rPr>
                <w:rFonts w:ascii="Palatino Linotype" w:eastAsia="FangSong" w:hAnsi="Palatino Linotype"/>
                <w:b/>
                <w:noProof/>
                <w:webHidden/>
              </w:rPr>
              <w:fldChar w:fldCharType="begin"/>
            </w:r>
            <w:r w:rsidR="00940710" w:rsidRPr="007D23C3">
              <w:rPr>
                <w:rFonts w:ascii="Palatino Linotype" w:eastAsia="FangSong" w:hAnsi="Palatino Linotype"/>
                <w:b/>
                <w:noProof/>
                <w:webHidden/>
              </w:rPr>
              <w:instrText xml:space="preserve"> PAGEREF _Toc25663292 \h </w:instrText>
            </w:r>
            <w:r w:rsidR="00940710" w:rsidRPr="007D23C3">
              <w:rPr>
                <w:rFonts w:ascii="Palatino Linotype" w:eastAsia="FangSong" w:hAnsi="Palatino Linotype"/>
                <w:b/>
                <w:noProof/>
                <w:webHidden/>
              </w:rPr>
            </w:r>
            <w:r w:rsidR="00940710" w:rsidRPr="007D23C3">
              <w:rPr>
                <w:rFonts w:ascii="Palatino Linotype" w:eastAsia="FangSong" w:hAnsi="Palatino Linotype"/>
                <w:b/>
                <w:noProof/>
                <w:webHidden/>
              </w:rPr>
              <w:fldChar w:fldCharType="separate"/>
            </w:r>
            <w:r w:rsidR="00921048">
              <w:rPr>
                <w:rFonts w:ascii="Palatino Linotype" w:eastAsia="FangSong" w:hAnsi="Palatino Linotype"/>
                <w:b/>
                <w:noProof/>
                <w:webHidden/>
              </w:rPr>
              <w:t>8</w:t>
            </w:r>
            <w:r w:rsidR="00940710" w:rsidRPr="007D23C3">
              <w:rPr>
                <w:rFonts w:ascii="Palatino Linotype" w:eastAsia="FangSong" w:hAnsi="Palatino Linotype"/>
                <w:b/>
                <w:noProof/>
                <w:webHidden/>
              </w:rPr>
              <w:fldChar w:fldCharType="end"/>
            </w:r>
          </w:hyperlink>
        </w:p>
        <w:p w14:paraId="5BDF58A4" w14:textId="77777777" w:rsidR="00940710" w:rsidRPr="007D23C3" w:rsidRDefault="0066223F" w:rsidP="007D23C3">
          <w:pPr>
            <w:pStyle w:val="TDC2"/>
            <w:spacing w:line="360" w:lineRule="auto"/>
            <w:rPr>
              <w:rFonts w:ascii="Palatino Linotype" w:eastAsia="FangSong" w:hAnsi="Palatino Linotype"/>
              <w:b/>
              <w:noProof/>
              <w:lang w:val="es-MX" w:eastAsia="es-MX"/>
            </w:rPr>
          </w:pPr>
          <w:hyperlink w:anchor="_Toc25663293" w:history="1">
            <w:r w:rsidR="00940710" w:rsidRPr="007D23C3">
              <w:rPr>
                <w:rStyle w:val="Hipervnculo"/>
                <w:rFonts w:ascii="Palatino Linotype" w:eastAsia="FangSong" w:hAnsi="Palatino Linotype"/>
                <w:b/>
                <w:noProof/>
              </w:rPr>
              <w:t>PRIMERO. De la competencia</w:t>
            </w:r>
            <w:r w:rsidR="00940710" w:rsidRPr="007D23C3">
              <w:rPr>
                <w:rFonts w:ascii="Palatino Linotype" w:eastAsia="FangSong" w:hAnsi="Palatino Linotype"/>
                <w:b/>
                <w:noProof/>
                <w:webHidden/>
              </w:rPr>
              <w:tab/>
            </w:r>
            <w:r w:rsidR="00940710" w:rsidRPr="007D23C3">
              <w:rPr>
                <w:rFonts w:ascii="Palatino Linotype" w:eastAsia="FangSong" w:hAnsi="Palatino Linotype"/>
                <w:b/>
                <w:noProof/>
                <w:webHidden/>
              </w:rPr>
              <w:fldChar w:fldCharType="begin"/>
            </w:r>
            <w:r w:rsidR="00940710" w:rsidRPr="007D23C3">
              <w:rPr>
                <w:rFonts w:ascii="Palatino Linotype" w:eastAsia="FangSong" w:hAnsi="Palatino Linotype"/>
                <w:b/>
                <w:noProof/>
                <w:webHidden/>
              </w:rPr>
              <w:instrText xml:space="preserve"> PAGEREF _Toc25663293 \h </w:instrText>
            </w:r>
            <w:r w:rsidR="00940710" w:rsidRPr="007D23C3">
              <w:rPr>
                <w:rFonts w:ascii="Palatino Linotype" w:eastAsia="FangSong" w:hAnsi="Palatino Linotype"/>
                <w:b/>
                <w:noProof/>
                <w:webHidden/>
              </w:rPr>
            </w:r>
            <w:r w:rsidR="00940710" w:rsidRPr="007D23C3">
              <w:rPr>
                <w:rFonts w:ascii="Palatino Linotype" w:eastAsia="FangSong" w:hAnsi="Palatino Linotype"/>
                <w:b/>
                <w:noProof/>
                <w:webHidden/>
              </w:rPr>
              <w:fldChar w:fldCharType="separate"/>
            </w:r>
            <w:r w:rsidR="00921048">
              <w:rPr>
                <w:rFonts w:ascii="Palatino Linotype" w:eastAsia="FangSong" w:hAnsi="Palatino Linotype"/>
                <w:b/>
                <w:noProof/>
                <w:webHidden/>
              </w:rPr>
              <w:t>8</w:t>
            </w:r>
            <w:r w:rsidR="00940710" w:rsidRPr="007D23C3">
              <w:rPr>
                <w:rFonts w:ascii="Palatino Linotype" w:eastAsia="FangSong" w:hAnsi="Palatino Linotype"/>
                <w:b/>
                <w:noProof/>
                <w:webHidden/>
              </w:rPr>
              <w:fldChar w:fldCharType="end"/>
            </w:r>
          </w:hyperlink>
        </w:p>
        <w:p w14:paraId="6F9A0E32" w14:textId="225882F1" w:rsidR="00940710" w:rsidRPr="007D23C3" w:rsidRDefault="0066223F" w:rsidP="007D23C3">
          <w:pPr>
            <w:pStyle w:val="TDC2"/>
            <w:spacing w:line="360" w:lineRule="auto"/>
            <w:rPr>
              <w:rFonts w:ascii="Palatino Linotype" w:eastAsia="FangSong" w:hAnsi="Palatino Linotype"/>
              <w:b/>
              <w:noProof/>
              <w:lang w:val="es-MX" w:eastAsia="es-MX"/>
            </w:rPr>
          </w:pPr>
          <w:hyperlink w:anchor="_Toc25663294" w:history="1">
            <w:r w:rsidR="00940710" w:rsidRPr="007D23C3">
              <w:rPr>
                <w:rStyle w:val="Hipervnculo"/>
                <w:rFonts w:ascii="Palatino Linotype" w:eastAsia="FangSong" w:hAnsi="Palatino Linotype"/>
                <w:b/>
                <w:noProof/>
              </w:rPr>
              <w:t>SEGUNDO. De la oportunidad y procedencia.</w:t>
            </w:r>
            <w:r w:rsidR="00940710" w:rsidRPr="007D23C3">
              <w:rPr>
                <w:rFonts w:ascii="Palatino Linotype" w:eastAsia="FangSong" w:hAnsi="Palatino Linotype"/>
                <w:b/>
                <w:noProof/>
                <w:webHidden/>
              </w:rPr>
              <w:tab/>
            </w:r>
            <w:r w:rsidR="00940710" w:rsidRPr="007D23C3">
              <w:rPr>
                <w:rFonts w:ascii="Palatino Linotype" w:eastAsia="FangSong" w:hAnsi="Palatino Linotype"/>
                <w:b/>
                <w:noProof/>
                <w:webHidden/>
              </w:rPr>
              <w:fldChar w:fldCharType="begin"/>
            </w:r>
            <w:r w:rsidR="00940710" w:rsidRPr="007D23C3">
              <w:rPr>
                <w:rFonts w:ascii="Palatino Linotype" w:eastAsia="FangSong" w:hAnsi="Palatino Linotype"/>
                <w:b/>
                <w:noProof/>
                <w:webHidden/>
              </w:rPr>
              <w:instrText xml:space="preserve"> PAGEREF _Toc25663294 \h </w:instrText>
            </w:r>
            <w:r w:rsidR="00940710" w:rsidRPr="007D23C3">
              <w:rPr>
                <w:rFonts w:ascii="Palatino Linotype" w:eastAsia="FangSong" w:hAnsi="Palatino Linotype"/>
                <w:b/>
                <w:noProof/>
                <w:webHidden/>
              </w:rPr>
            </w:r>
            <w:r w:rsidR="00940710" w:rsidRPr="007D23C3">
              <w:rPr>
                <w:rFonts w:ascii="Palatino Linotype" w:eastAsia="FangSong" w:hAnsi="Palatino Linotype"/>
                <w:b/>
                <w:noProof/>
                <w:webHidden/>
              </w:rPr>
              <w:fldChar w:fldCharType="separate"/>
            </w:r>
            <w:r w:rsidR="00921048">
              <w:rPr>
                <w:rFonts w:ascii="Palatino Linotype" w:eastAsia="FangSong" w:hAnsi="Palatino Linotype"/>
                <w:b/>
                <w:noProof/>
                <w:webHidden/>
              </w:rPr>
              <w:t>9</w:t>
            </w:r>
            <w:r w:rsidR="00940710" w:rsidRPr="007D23C3">
              <w:rPr>
                <w:rFonts w:ascii="Palatino Linotype" w:eastAsia="FangSong" w:hAnsi="Palatino Linotype"/>
                <w:b/>
                <w:noProof/>
                <w:webHidden/>
              </w:rPr>
              <w:fldChar w:fldCharType="end"/>
            </w:r>
          </w:hyperlink>
        </w:p>
        <w:p w14:paraId="041F7D84" w14:textId="77777777" w:rsidR="00940710" w:rsidRPr="007D23C3" w:rsidRDefault="0066223F" w:rsidP="007D23C3">
          <w:pPr>
            <w:pStyle w:val="TDC1"/>
            <w:spacing w:line="360" w:lineRule="auto"/>
            <w:rPr>
              <w:rFonts w:ascii="Palatino Linotype" w:eastAsia="FangSong" w:hAnsi="Palatino Linotype"/>
              <w:b/>
              <w:noProof/>
              <w:lang w:val="es-MX" w:eastAsia="es-MX"/>
            </w:rPr>
          </w:pPr>
          <w:hyperlink w:anchor="_Toc25663295" w:history="1">
            <w:r w:rsidR="00940710" w:rsidRPr="007D23C3">
              <w:rPr>
                <w:rStyle w:val="Hipervnculo"/>
                <w:rFonts w:ascii="Palatino Linotype" w:eastAsia="FangSong" w:hAnsi="Palatino Linotype"/>
                <w:b/>
                <w:noProof/>
              </w:rPr>
              <w:t>TERCERO. Del planteamiento de la litis</w:t>
            </w:r>
            <w:r w:rsidR="00940710" w:rsidRPr="007D23C3">
              <w:rPr>
                <w:rFonts w:ascii="Palatino Linotype" w:eastAsia="FangSong" w:hAnsi="Palatino Linotype"/>
                <w:b/>
                <w:noProof/>
                <w:webHidden/>
              </w:rPr>
              <w:tab/>
            </w:r>
            <w:r w:rsidR="00940710" w:rsidRPr="007D23C3">
              <w:rPr>
                <w:rFonts w:ascii="Palatino Linotype" w:eastAsia="FangSong" w:hAnsi="Palatino Linotype"/>
                <w:b/>
                <w:noProof/>
                <w:webHidden/>
              </w:rPr>
              <w:fldChar w:fldCharType="begin"/>
            </w:r>
            <w:r w:rsidR="00940710" w:rsidRPr="007D23C3">
              <w:rPr>
                <w:rFonts w:ascii="Palatino Linotype" w:eastAsia="FangSong" w:hAnsi="Palatino Linotype"/>
                <w:b/>
                <w:noProof/>
                <w:webHidden/>
              </w:rPr>
              <w:instrText xml:space="preserve"> PAGEREF _Toc25663295 \h </w:instrText>
            </w:r>
            <w:r w:rsidR="00940710" w:rsidRPr="007D23C3">
              <w:rPr>
                <w:rFonts w:ascii="Palatino Linotype" w:eastAsia="FangSong" w:hAnsi="Palatino Linotype"/>
                <w:b/>
                <w:noProof/>
                <w:webHidden/>
              </w:rPr>
            </w:r>
            <w:r w:rsidR="00940710" w:rsidRPr="007D23C3">
              <w:rPr>
                <w:rFonts w:ascii="Palatino Linotype" w:eastAsia="FangSong" w:hAnsi="Palatino Linotype"/>
                <w:b/>
                <w:noProof/>
                <w:webHidden/>
              </w:rPr>
              <w:fldChar w:fldCharType="separate"/>
            </w:r>
            <w:r w:rsidR="00921048">
              <w:rPr>
                <w:rFonts w:ascii="Palatino Linotype" w:eastAsia="FangSong" w:hAnsi="Palatino Linotype"/>
                <w:b/>
                <w:noProof/>
                <w:webHidden/>
              </w:rPr>
              <w:t>9</w:t>
            </w:r>
            <w:r w:rsidR="00940710" w:rsidRPr="007D23C3">
              <w:rPr>
                <w:rFonts w:ascii="Palatino Linotype" w:eastAsia="FangSong" w:hAnsi="Palatino Linotype"/>
                <w:b/>
                <w:noProof/>
                <w:webHidden/>
              </w:rPr>
              <w:fldChar w:fldCharType="end"/>
            </w:r>
          </w:hyperlink>
        </w:p>
        <w:p w14:paraId="471EF36A" w14:textId="77777777" w:rsidR="00940710" w:rsidRPr="007D23C3" w:rsidRDefault="0066223F" w:rsidP="007D23C3">
          <w:pPr>
            <w:pStyle w:val="TDC2"/>
            <w:spacing w:line="360" w:lineRule="auto"/>
            <w:rPr>
              <w:rFonts w:ascii="Palatino Linotype" w:eastAsia="FangSong" w:hAnsi="Palatino Linotype"/>
              <w:b/>
              <w:noProof/>
              <w:lang w:val="es-MX" w:eastAsia="es-MX"/>
            </w:rPr>
          </w:pPr>
          <w:hyperlink w:anchor="_Toc25663296" w:history="1">
            <w:r w:rsidR="00940710" w:rsidRPr="007D23C3">
              <w:rPr>
                <w:rStyle w:val="Hipervnculo"/>
                <w:rFonts w:ascii="Palatino Linotype" w:eastAsia="FangSong" w:hAnsi="Palatino Linotype" w:cs="Times New Roman"/>
                <w:b/>
                <w:bCs/>
                <w:noProof/>
                <w:lang w:val="es-ES"/>
              </w:rPr>
              <w:t xml:space="preserve">CUARTO. </w:t>
            </w:r>
            <w:r w:rsidR="00940710" w:rsidRPr="007D23C3">
              <w:rPr>
                <w:rStyle w:val="Hipervnculo"/>
                <w:rFonts w:ascii="Palatino Linotype" w:eastAsia="FangSong" w:hAnsi="Palatino Linotype" w:cs="Times New Roman"/>
                <w:b/>
                <w:noProof/>
              </w:rPr>
              <w:t>Del estudio y resolución del asunto.</w:t>
            </w:r>
            <w:r w:rsidR="00940710" w:rsidRPr="007D23C3">
              <w:rPr>
                <w:rFonts w:ascii="Palatino Linotype" w:eastAsia="FangSong" w:hAnsi="Palatino Linotype"/>
                <w:b/>
                <w:noProof/>
                <w:webHidden/>
              </w:rPr>
              <w:tab/>
            </w:r>
            <w:r w:rsidR="00940710" w:rsidRPr="007D23C3">
              <w:rPr>
                <w:rFonts w:ascii="Palatino Linotype" w:eastAsia="FangSong" w:hAnsi="Palatino Linotype"/>
                <w:b/>
                <w:noProof/>
                <w:webHidden/>
              </w:rPr>
              <w:fldChar w:fldCharType="begin"/>
            </w:r>
            <w:r w:rsidR="00940710" w:rsidRPr="007D23C3">
              <w:rPr>
                <w:rFonts w:ascii="Palatino Linotype" w:eastAsia="FangSong" w:hAnsi="Palatino Linotype"/>
                <w:b/>
                <w:noProof/>
                <w:webHidden/>
              </w:rPr>
              <w:instrText xml:space="preserve"> PAGEREF _Toc25663296 \h </w:instrText>
            </w:r>
            <w:r w:rsidR="00940710" w:rsidRPr="007D23C3">
              <w:rPr>
                <w:rFonts w:ascii="Palatino Linotype" w:eastAsia="FangSong" w:hAnsi="Palatino Linotype"/>
                <w:b/>
                <w:noProof/>
                <w:webHidden/>
              </w:rPr>
            </w:r>
            <w:r w:rsidR="00940710" w:rsidRPr="007D23C3">
              <w:rPr>
                <w:rFonts w:ascii="Palatino Linotype" w:eastAsia="FangSong" w:hAnsi="Palatino Linotype"/>
                <w:b/>
                <w:noProof/>
                <w:webHidden/>
              </w:rPr>
              <w:fldChar w:fldCharType="separate"/>
            </w:r>
            <w:r w:rsidR="00921048">
              <w:rPr>
                <w:rFonts w:ascii="Palatino Linotype" w:eastAsia="FangSong" w:hAnsi="Palatino Linotype"/>
                <w:b/>
                <w:noProof/>
                <w:webHidden/>
              </w:rPr>
              <w:t>10</w:t>
            </w:r>
            <w:r w:rsidR="00940710" w:rsidRPr="007D23C3">
              <w:rPr>
                <w:rFonts w:ascii="Palatino Linotype" w:eastAsia="FangSong" w:hAnsi="Palatino Linotype"/>
                <w:b/>
                <w:noProof/>
                <w:webHidden/>
              </w:rPr>
              <w:fldChar w:fldCharType="end"/>
            </w:r>
          </w:hyperlink>
        </w:p>
        <w:p w14:paraId="096D07C5" w14:textId="77777777" w:rsidR="00940710" w:rsidRPr="007D23C3" w:rsidRDefault="0066223F" w:rsidP="007D23C3">
          <w:pPr>
            <w:pStyle w:val="TDC1"/>
            <w:tabs>
              <w:tab w:val="left" w:pos="993"/>
            </w:tabs>
            <w:spacing w:line="360" w:lineRule="auto"/>
            <w:rPr>
              <w:rFonts w:ascii="Palatino Linotype" w:eastAsia="FangSong" w:hAnsi="Palatino Linotype"/>
              <w:b/>
              <w:noProof/>
              <w:lang w:val="es-MX" w:eastAsia="es-MX"/>
            </w:rPr>
          </w:pPr>
          <w:hyperlink w:anchor="_Toc25663297" w:history="1">
            <w:r w:rsidR="00940710" w:rsidRPr="007D23C3">
              <w:rPr>
                <w:rStyle w:val="Hipervnculo"/>
                <w:rFonts w:ascii="Palatino Linotype" w:eastAsia="FangSong" w:hAnsi="Palatino Linotype"/>
                <w:b/>
                <w:noProof/>
              </w:rPr>
              <w:t>I.</w:t>
            </w:r>
            <w:r w:rsidR="00940710" w:rsidRPr="007D23C3">
              <w:rPr>
                <w:rFonts w:ascii="Palatino Linotype" w:eastAsia="FangSong" w:hAnsi="Palatino Linotype"/>
                <w:b/>
                <w:noProof/>
                <w:lang w:val="es-MX" w:eastAsia="es-MX"/>
              </w:rPr>
              <w:tab/>
            </w:r>
            <w:r w:rsidR="00940710" w:rsidRPr="007D23C3">
              <w:rPr>
                <w:rStyle w:val="Hipervnculo"/>
                <w:rFonts w:ascii="Palatino Linotype" w:eastAsia="FangSong" w:hAnsi="Palatino Linotype"/>
                <w:b/>
                <w:noProof/>
              </w:rPr>
              <w:t>Del deber de las autoridades de promover, respetar, proteger y garantizar el derecho de acceso a la información pública.</w:t>
            </w:r>
            <w:r w:rsidR="00940710" w:rsidRPr="007D23C3">
              <w:rPr>
                <w:rFonts w:ascii="Palatino Linotype" w:eastAsia="FangSong" w:hAnsi="Palatino Linotype"/>
                <w:b/>
                <w:noProof/>
                <w:webHidden/>
              </w:rPr>
              <w:tab/>
            </w:r>
            <w:r w:rsidR="00940710" w:rsidRPr="007D23C3">
              <w:rPr>
                <w:rFonts w:ascii="Palatino Linotype" w:eastAsia="FangSong" w:hAnsi="Palatino Linotype"/>
                <w:b/>
                <w:noProof/>
                <w:webHidden/>
              </w:rPr>
              <w:fldChar w:fldCharType="begin"/>
            </w:r>
            <w:r w:rsidR="00940710" w:rsidRPr="007D23C3">
              <w:rPr>
                <w:rFonts w:ascii="Palatino Linotype" w:eastAsia="FangSong" w:hAnsi="Palatino Linotype"/>
                <w:b/>
                <w:noProof/>
                <w:webHidden/>
              </w:rPr>
              <w:instrText xml:space="preserve"> PAGEREF _Toc25663297 \h </w:instrText>
            </w:r>
            <w:r w:rsidR="00940710" w:rsidRPr="007D23C3">
              <w:rPr>
                <w:rFonts w:ascii="Palatino Linotype" w:eastAsia="FangSong" w:hAnsi="Palatino Linotype"/>
                <w:b/>
                <w:noProof/>
                <w:webHidden/>
              </w:rPr>
            </w:r>
            <w:r w:rsidR="00940710" w:rsidRPr="007D23C3">
              <w:rPr>
                <w:rFonts w:ascii="Palatino Linotype" w:eastAsia="FangSong" w:hAnsi="Palatino Linotype"/>
                <w:b/>
                <w:noProof/>
                <w:webHidden/>
              </w:rPr>
              <w:fldChar w:fldCharType="separate"/>
            </w:r>
            <w:r w:rsidR="00921048">
              <w:rPr>
                <w:rFonts w:ascii="Palatino Linotype" w:eastAsia="FangSong" w:hAnsi="Palatino Linotype"/>
                <w:b/>
                <w:noProof/>
                <w:webHidden/>
              </w:rPr>
              <w:t>10</w:t>
            </w:r>
            <w:r w:rsidR="00940710" w:rsidRPr="007D23C3">
              <w:rPr>
                <w:rFonts w:ascii="Palatino Linotype" w:eastAsia="FangSong" w:hAnsi="Palatino Linotype"/>
                <w:b/>
                <w:noProof/>
                <w:webHidden/>
              </w:rPr>
              <w:fldChar w:fldCharType="end"/>
            </w:r>
          </w:hyperlink>
        </w:p>
        <w:p w14:paraId="36CFD760" w14:textId="77777777" w:rsidR="00940710" w:rsidRPr="007D23C3" w:rsidRDefault="0066223F" w:rsidP="007D23C3">
          <w:pPr>
            <w:pStyle w:val="TDC1"/>
            <w:tabs>
              <w:tab w:val="left" w:pos="993"/>
            </w:tabs>
            <w:spacing w:line="360" w:lineRule="auto"/>
            <w:rPr>
              <w:rFonts w:ascii="Palatino Linotype" w:eastAsia="FangSong" w:hAnsi="Palatino Linotype"/>
              <w:b/>
              <w:noProof/>
              <w:lang w:val="es-MX" w:eastAsia="es-MX"/>
            </w:rPr>
          </w:pPr>
          <w:hyperlink w:anchor="_Toc25663298" w:history="1">
            <w:r w:rsidR="00940710" w:rsidRPr="007D23C3">
              <w:rPr>
                <w:rStyle w:val="Hipervnculo"/>
                <w:rFonts w:ascii="Palatino Linotype" w:eastAsia="FangSong" w:hAnsi="Palatino Linotype"/>
                <w:b/>
                <w:noProof/>
              </w:rPr>
              <w:t>II.</w:t>
            </w:r>
            <w:r w:rsidR="00940710" w:rsidRPr="007D23C3">
              <w:rPr>
                <w:rFonts w:ascii="Palatino Linotype" w:eastAsia="FangSong" w:hAnsi="Palatino Linotype"/>
                <w:b/>
                <w:noProof/>
                <w:lang w:val="es-MX" w:eastAsia="es-MX"/>
              </w:rPr>
              <w:tab/>
            </w:r>
            <w:r w:rsidR="00940710" w:rsidRPr="007D23C3">
              <w:rPr>
                <w:rStyle w:val="Hipervnculo"/>
                <w:rFonts w:ascii="Palatino Linotype" w:eastAsia="FangSong" w:hAnsi="Palatino Linotype"/>
                <w:b/>
                <w:noProof/>
              </w:rPr>
              <w:t>De la naturaleza jurídica de la información solicitada.</w:t>
            </w:r>
            <w:r w:rsidR="00940710" w:rsidRPr="007D23C3">
              <w:rPr>
                <w:rFonts w:ascii="Palatino Linotype" w:eastAsia="FangSong" w:hAnsi="Palatino Linotype"/>
                <w:b/>
                <w:noProof/>
                <w:webHidden/>
              </w:rPr>
              <w:tab/>
            </w:r>
            <w:r w:rsidR="00940710" w:rsidRPr="007D23C3">
              <w:rPr>
                <w:rFonts w:ascii="Palatino Linotype" w:eastAsia="FangSong" w:hAnsi="Palatino Linotype"/>
                <w:b/>
                <w:noProof/>
                <w:webHidden/>
              </w:rPr>
              <w:fldChar w:fldCharType="begin"/>
            </w:r>
            <w:r w:rsidR="00940710" w:rsidRPr="007D23C3">
              <w:rPr>
                <w:rFonts w:ascii="Palatino Linotype" w:eastAsia="FangSong" w:hAnsi="Palatino Linotype"/>
                <w:b/>
                <w:noProof/>
                <w:webHidden/>
              </w:rPr>
              <w:instrText xml:space="preserve"> PAGEREF _Toc25663298 \h </w:instrText>
            </w:r>
            <w:r w:rsidR="00940710" w:rsidRPr="007D23C3">
              <w:rPr>
                <w:rFonts w:ascii="Palatino Linotype" w:eastAsia="FangSong" w:hAnsi="Palatino Linotype"/>
                <w:b/>
                <w:noProof/>
                <w:webHidden/>
              </w:rPr>
            </w:r>
            <w:r w:rsidR="00940710" w:rsidRPr="007D23C3">
              <w:rPr>
                <w:rFonts w:ascii="Palatino Linotype" w:eastAsia="FangSong" w:hAnsi="Palatino Linotype"/>
                <w:b/>
                <w:noProof/>
                <w:webHidden/>
              </w:rPr>
              <w:fldChar w:fldCharType="separate"/>
            </w:r>
            <w:r w:rsidR="00921048">
              <w:rPr>
                <w:rFonts w:ascii="Palatino Linotype" w:eastAsia="FangSong" w:hAnsi="Palatino Linotype"/>
                <w:b/>
                <w:noProof/>
                <w:webHidden/>
              </w:rPr>
              <w:t>12</w:t>
            </w:r>
            <w:r w:rsidR="00940710" w:rsidRPr="007D23C3">
              <w:rPr>
                <w:rFonts w:ascii="Palatino Linotype" w:eastAsia="FangSong" w:hAnsi="Palatino Linotype"/>
                <w:b/>
                <w:noProof/>
                <w:webHidden/>
              </w:rPr>
              <w:fldChar w:fldCharType="end"/>
            </w:r>
          </w:hyperlink>
        </w:p>
        <w:p w14:paraId="7E06C52B" w14:textId="64B87124" w:rsidR="00940710" w:rsidRPr="007D23C3" w:rsidRDefault="0066223F" w:rsidP="007D23C3">
          <w:pPr>
            <w:pStyle w:val="TDC1"/>
            <w:spacing w:line="360" w:lineRule="auto"/>
            <w:rPr>
              <w:rFonts w:ascii="Palatino Linotype" w:eastAsia="FangSong" w:hAnsi="Palatino Linotype"/>
              <w:b/>
              <w:noProof/>
              <w:lang w:val="es-MX" w:eastAsia="es-MX"/>
            </w:rPr>
          </w:pPr>
          <w:hyperlink w:anchor="_Toc25663299" w:history="1">
            <w:r w:rsidR="00940710" w:rsidRPr="007D23C3">
              <w:rPr>
                <w:rStyle w:val="Hipervnculo"/>
                <w:rFonts w:ascii="Palatino Linotype" w:eastAsia="FangSong" w:hAnsi="Palatino Linotype"/>
                <w:b/>
                <w:noProof/>
              </w:rPr>
              <w:t>QUINTO. De la Versión Pública</w:t>
            </w:r>
            <w:r w:rsidR="00940710" w:rsidRPr="007D23C3">
              <w:rPr>
                <w:rFonts w:ascii="Palatino Linotype" w:eastAsia="FangSong" w:hAnsi="Palatino Linotype"/>
                <w:b/>
                <w:noProof/>
                <w:webHidden/>
              </w:rPr>
              <w:tab/>
            </w:r>
            <w:r w:rsidR="00940710" w:rsidRPr="007D23C3">
              <w:rPr>
                <w:rFonts w:ascii="Palatino Linotype" w:eastAsia="FangSong" w:hAnsi="Palatino Linotype"/>
                <w:b/>
                <w:noProof/>
                <w:webHidden/>
              </w:rPr>
              <w:fldChar w:fldCharType="begin"/>
            </w:r>
            <w:r w:rsidR="00940710" w:rsidRPr="007D23C3">
              <w:rPr>
                <w:rFonts w:ascii="Palatino Linotype" w:eastAsia="FangSong" w:hAnsi="Palatino Linotype"/>
                <w:b/>
                <w:noProof/>
                <w:webHidden/>
              </w:rPr>
              <w:instrText xml:space="preserve"> PAGEREF _Toc25663299 \h </w:instrText>
            </w:r>
            <w:r w:rsidR="00940710" w:rsidRPr="007D23C3">
              <w:rPr>
                <w:rFonts w:ascii="Palatino Linotype" w:eastAsia="FangSong" w:hAnsi="Palatino Linotype"/>
                <w:b/>
                <w:noProof/>
                <w:webHidden/>
              </w:rPr>
            </w:r>
            <w:r w:rsidR="00940710" w:rsidRPr="007D23C3">
              <w:rPr>
                <w:rFonts w:ascii="Palatino Linotype" w:eastAsia="FangSong" w:hAnsi="Palatino Linotype"/>
                <w:b/>
                <w:noProof/>
                <w:webHidden/>
              </w:rPr>
              <w:fldChar w:fldCharType="separate"/>
            </w:r>
            <w:r w:rsidR="00921048">
              <w:rPr>
                <w:rFonts w:ascii="Palatino Linotype" w:eastAsia="FangSong" w:hAnsi="Palatino Linotype"/>
                <w:b/>
                <w:noProof/>
                <w:webHidden/>
              </w:rPr>
              <w:t>22</w:t>
            </w:r>
            <w:r w:rsidR="00940710" w:rsidRPr="007D23C3">
              <w:rPr>
                <w:rFonts w:ascii="Palatino Linotype" w:eastAsia="FangSong" w:hAnsi="Palatino Linotype"/>
                <w:b/>
                <w:noProof/>
                <w:webHidden/>
              </w:rPr>
              <w:fldChar w:fldCharType="end"/>
            </w:r>
          </w:hyperlink>
        </w:p>
        <w:p w14:paraId="64C6ED78" w14:textId="77777777" w:rsidR="00940710" w:rsidRPr="007D23C3" w:rsidRDefault="0066223F" w:rsidP="007D23C3">
          <w:pPr>
            <w:pStyle w:val="TDC1"/>
            <w:spacing w:line="360" w:lineRule="auto"/>
            <w:rPr>
              <w:rFonts w:ascii="Palatino Linotype" w:eastAsia="FangSong" w:hAnsi="Palatino Linotype"/>
              <w:noProof/>
              <w:lang w:val="es-MX" w:eastAsia="es-MX"/>
            </w:rPr>
          </w:pPr>
          <w:hyperlink w:anchor="_Toc25663305" w:history="1">
            <w:r w:rsidR="00940710" w:rsidRPr="007D23C3">
              <w:rPr>
                <w:rStyle w:val="Hipervnculo"/>
                <w:rFonts w:ascii="Palatino Linotype" w:eastAsia="FangSong" w:hAnsi="Palatino Linotype"/>
                <w:b/>
                <w:noProof/>
                <w:lang w:val="es-ES"/>
              </w:rPr>
              <w:t>R E S O L U T I V O S</w:t>
            </w:r>
            <w:r w:rsidR="00940710" w:rsidRPr="007D23C3">
              <w:rPr>
                <w:rFonts w:ascii="Palatino Linotype" w:eastAsia="FangSong" w:hAnsi="Palatino Linotype"/>
                <w:b/>
                <w:noProof/>
                <w:webHidden/>
              </w:rPr>
              <w:tab/>
            </w:r>
            <w:r w:rsidR="00940710" w:rsidRPr="007D23C3">
              <w:rPr>
                <w:rFonts w:ascii="Palatino Linotype" w:eastAsia="FangSong" w:hAnsi="Palatino Linotype"/>
                <w:b/>
                <w:noProof/>
                <w:webHidden/>
              </w:rPr>
              <w:fldChar w:fldCharType="begin"/>
            </w:r>
            <w:r w:rsidR="00940710" w:rsidRPr="007D23C3">
              <w:rPr>
                <w:rFonts w:ascii="Palatino Linotype" w:eastAsia="FangSong" w:hAnsi="Palatino Linotype"/>
                <w:b/>
                <w:noProof/>
                <w:webHidden/>
              </w:rPr>
              <w:instrText xml:space="preserve"> PAGEREF _Toc25663305 \h </w:instrText>
            </w:r>
            <w:r w:rsidR="00940710" w:rsidRPr="007D23C3">
              <w:rPr>
                <w:rFonts w:ascii="Palatino Linotype" w:eastAsia="FangSong" w:hAnsi="Palatino Linotype"/>
                <w:b/>
                <w:noProof/>
                <w:webHidden/>
              </w:rPr>
            </w:r>
            <w:r w:rsidR="00940710" w:rsidRPr="007D23C3">
              <w:rPr>
                <w:rFonts w:ascii="Palatino Linotype" w:eastAsia="FangSong" w:hAnsi="Palatino Linotype"/>
                <w:b/>
                <w:noProof/>
                <w:webHidden/>
              </w:rPr>
              <w:fldChar w:fldCharType="separate"/>
            </w:r>
            <w:r w:rsidR="00921048">
              <w:rPr>
                <w:rFonts w:ascii="Palatino Linotype" w:eastAsia="FangSong" w:hAnsi="Palatino Linotype"/>
                <w:b/>
                <w:noProof/>
                <w:webHidden/>
              </w:rPr>
              <w:t>32</w:t>
            </w:r>
            <w:r w:rsidR="00940710" w:rsidRPr="007D23C3">
              <w:rPr>
                <w:rFonts w:ascii="Palatino Linotype" w:eastAsia="FangSong" w:hAnsi="Palatino Linotype"/>
                <w:b/>
                <w:noProof/>
                <w:webHidden/>
              </w:rPr>
              <w:fldChar w:fldCharType="end"/>
            </w:r>
          </w:hyperlink>
        </w:p>
        <w:p w14:paraId="1E9D7E1E" w14:textId="77777777" w:rsidR="00763298" w:rsidRPr="007D23C3" w:rsidRDefault="00763298" w:rsidP="007D23C3">
          <w:pPr>
            <w:tabs>
              <w:tab w:val="left" w:pos="0"/>
            </w:tabs>
            <w:spacing w:line="360" w:lineRule="auto"/>
            <w:ind w:left="426" w:firstLine="14"/>
            <w:rPr>
              <w:rFonts w:ascii="Palatino Linotype" w:eastAsia="FangSong" w:hAnsi="Palatino Linotype"/>
              <w:b/>
            </w:rPr>
          </w:pPr>
          <w:r w:rsidRPr="007D23C3">
            <w:rPr>
              <w:rFonts w:ascii="Palatino Linotype" w:eastAsia="FangSong" w:hAnsi="Palatino Linotype"/>
              <w:b/>
              <w:bCs/>
            </w:rPr>
            <w:fldChar w:fldCharType="end"/>
          </w:r>
        </w:p>
      </w:sdtContent>
    </w:sdt>
    <w:p w14:paraId="5CF19F3A" w14:textId="27B8CEC0" w:rsidR="002D0203" w:rsidRPr="007D23C3" w:rsidRDefault="007D23C3" w:rsidP="007D23C3">
      <w:pPr>
        <w:tabs>
          <w:tab w:val="left" w:pos="0"/>
          <w:tab w:val="left" w:pos="3465"/>
        </w:tabs>
        <w:spacing w:line="360" w:lineRule="auto"/>
        <w:jc w:val="both"/>
        <w:rPr>
          <w:rFonts w:ascii="Palatino Linotype" w:eastAsia="FangSong" w:hAnsi="Palatino Linotype"/>
        </w:rPr>
      </w:pPr>
      <w:r>
        <w:rPr>
          <w:rFonts w:ascii="Palatino Linotype" w:eastAsia="FangSong" w:hAnsi="Palatino Linotype"/>
          <w:noProof/>
          <w:lang w:val="es-MX" w:eastAsia="es-MX"/>
        </w:rPr>
        <mc:AlternateContent>
          <mc:Choice Requires="wps">
            <w:drawing>
              <wp:anchor distT="0" distB="0" distL="114300" distR="114300" simplePos="0" relativeHeight="251660288" behindDoc="0" locked="0" layoutInCell="1" allowOverlap="1" wp14:anchorId="77E06776" wp14:editId="30BA9E98">
                <wp:simplePos x="0" y="0"/>
                <wp:positionH relativeFrom="column">
                  <wp:posOffset>322</wp:posOffset>
                </wp:positionH>
                <wp:positionV relativeFrom="paragraph">
                  <wp:posOffset>39152</wp:posOffset>
                </wp:positionV>
                <wp:extent cx="5936776" cy="3125337"/>
                <wp:effectExtent l="76200" t="57150" r="64135" b="94615"/>
                <wp:wrapNone/>
                <wp:docPr id="3" name="Conector recto 3"/>
                <wp:cNvGraphicFramePr/>
                <a:graphic xmlns:a="http://schemas.openxmlformats.org/drawingml/2006/main">
                  <a:graphicData uri="http://schemas.microsoft.com/office/word/2010/wordprocessingShape">
                    <wps:wsp>
                      <wps:cNvCnPr/>
                      <wps:spPr>
                        <a:xfrm flipH="1" flipV="1">
                          <a:off x="0" y="0"/>
                          <a:ext cx="5936776" cy="3125337"/>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3653381" id="Conector recto 3"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05pt,3.1pt" to="467.5pt,2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" strokecolor="#4f81bd [3204]" strokeweight="3pt">
                <v:shadow on="t" color="black" opacity="24903f" origin=",.5" offset="0,.55556mm"/>
              </v:line>
            </w:pict>
          </mc:Fallback>
        </mc:AlternateContent>
      </w:r>
    </w:p>
    <w:p w14:paraId="3C7654BA" w14:textId="77777777" w:rsidR="002D0203" w:rsidRPr="007D23C3" w:rsidRDefault="002D0203" w:rsidP="007D23C3">
      <w:pPr>
        <w:tabs>
          <w:tab w:val="left" w:pos="0"/>
          <w:tab w:val="left" w:pos="3465"/>
        </w:tabs>
        <w:spacing w:line="360" w:lineRule="auto"/>
        <w:jc w:val="both"/>
        <w:rPr>
          <w:rFonts w:ascii="Palatino Linotype" w:eastAsia="FangSong" w:hAnsi="Palatino Linotype"/>
        </w:rPr>
      </w:pPr>
    </w:p>
    <w:p w14:paraId="48403EDC" w14:textId="77777777" w:rsidR="002974B6" w:rsidRPr="007D23C3" w:rsidRDefault="002974B6" w:rsidP="007D23C3">
      <w:pPr>
        <w:tabs>
          <w:tab w:val="left" w:pos="0"/>
          <w:tab w:val="left" w:pos="3465"/>
        </w:tabs>
        <w:spacing w:line="360" w:lineRule="auto"/>
        <w:jc w:val="both"/>
        <w:rPr>
          <w:rFonts w:ascii="Palatino Linotype" w:eastAsia="FangSong" w:hAnsi="Palatino Linotype"/>
        </w:rPr>
      </w:pPr>
    </w:p>
    <w:p w14:paraId="63B86BFD" w14:textId="77777777" w:rsidR="002974B6" w:rsidRPr="007D23C3" w:rsidRDefault="002974B6" w:rsidP="007D23C3">
      <w:pPr>
        <w:tabs>
          <w:tab w:val="left" w:pos="0"/>
          <w:tab w:val="left" w:pos="3465"/>
        </w:tabs>
        <w:spacing w:line="360" w:lineRule="auto"/>
        <w:jc w:val="both"/>
        <w:rPr>
          <w:rFonts w:ascii="Palatino Linotype" w:eastAsia="FangSong" w:hAnsi="Palatino Linotype"/>
        </w:rPr>
      </w:pPr>
    </w:p>
    <w:p w14:paraId="3513C298" w14:textId="77777777" w:rsidR="002974B6" w:rsidRPr="007D23C3" w:rsidRDefault="002974B6" w:rsidP="007D23C3">
      <w:pPr>
        <w:tabs>
          <w:tab w:val="left" w:pos="0"/>
          <w:tab w:val="left" w:pos="3465"/>
        </w:tabs>
        <w:spacing w:line="360" w:lineRule="auto"/>
        <w:jc w:val="both"/>
        <w:rPr>
          <w:rFonts w:ascii="Palatino Linotype" w:eastAsia="FangSong" w:hAnsi="Palatino Linotype"/>
        </w:rPr>
      </w:pPr>
    </w:p>
    <w:p w14:paraId="521D1A75" w14:textId="77777777" w:rsidR="002974B6" w:rsidRPr="007D23C3" w:rsidRDefault="002974B6" w:rsidP="007D23C3">
      <w:pPr>
        <w:tabs>
          <w:tab w:val="left" w:pos="0"/>
          <w:tab w:val="left" w:pos="3465"/>
        </w:tabs>
        <w:spacing w:line="360" w:lineRule="auto"/>
        <w:jc w:val="both"/>
        <w:rPr>
          <w:rFonts w:ascii="Palatino Linotype" w:eastAsia="FangSong" w:hAnsi="Palatino Linotype"/>
        </w:rPr>
      </w:pPr>
    </w:p>
    <w:p w14:paraId="418CE128" w14:textId="77777777" w:rsidR="002974B6" w:rsidRDefault="002974B6" w:rsidP="007D23C3">
      <w:pPr>
        <w:tabs>
          <w:tab w:val="left" w:pos="0"/>
          <w:tab w:val="left" w:pos="3465"/>
        </w:tabs>
        <w:spacing w:line="360" w:lineRule="auto"/>
        <w:jc w:val="both"/>
        <w:rPr>
          <w:rFonts w:ascii="Palatino Linotype" w:eastAsia="FangSong" w:hAnsi="Palatino Linotype"/>
        </w:rPr>
      </w:pPr>
    </w:p>
    <w:p w14:paraId="0308E5C6" w14:textId="77777777" w:rsidR="007D23C3" w:rsidRDefault="007D23C3" w:rsidP="007D23C3">
      <w:pPr>
        <w:tabs>
          <w:tab w:val="left" w:pos="0"/>
          <w:tab w:val="left" w:pos="3465"/>
        </w:tabs>
        <w:spacing w:line="360" w:lineRule="auto"/>
        <w:jc w:val="both"/>
        <w:rPr>
          <w:rFonts w:ascii="Palatino Linotype" w:eastAsia="FangSong" w:hAnsi="Palatino Linotype"/>
        </w:rPr>
      </w:pPr>
    </w:p>
    <w:p w14:paraId="07637DC1" w14:textId="77777777" w:rsidR="007D23C3" w:rsidRPr="007D23C3" w:rsidRDefault="007D23C3" w:rsidP="007D23C3">
      <w:pPr>
        <w:tabs>
          <w:tab w:val="left" w:pos="0"/>
          <w:tab w:val="left" w:pos="3465"/>
        </w:tabs>
        <w:spacing w:line="360" w:lineRule="auto"/>
        <w:jc w:val="both"/>
        <w:rPr>
          <w:rFonts w:ascii="Palatino Linotype" w:eastAsia="FangSong" w:hAnsi="Palatino Linotype"/>
        </w:rPr>
      </w:pPr>
    </w:p>
    <w:p w14:paraId="229D498D" w14:textId="77777777" w:rsidR="002D0203" w:rsidRPr="007D23C3" w:rsidRDefault="002D0203" w:rsidP="007D23C3">
      <w:pPr>
        <w:tabs>
          <w:tab w:val="left" w:pos="0"/>
          <w:tab w:val="left" w:pos="3465"/>
        </w:tabs>
        <w:spacing w:line="360" w:lineRule="auto"/>
        <w:jc w:val="both"/>
        <w:rPr>
          <w:rFonts w:ascii="Palatino Linotype" w:eastAsia="FangSong" w:hAnsi="Palatino Linotype"/>
        </w:rPr>
      </w:pPr>
    </w:p>
    <w:p w14:paraId="6C769427" w14:textId="77777777" w:rsidR="002D0203" w:rsidRPr="007D23C3" w:rsidRDefault="009B11D6" w:rsidP="007D23C3">
      <w:pPr>
        <w:tabs>
          <w:tab w:val="left" w:pos="0"/>
          <w:tab w:val="left" w:pos="3465"/>
        </w:tabs>
        <w:spacing w:line="360" w:lineRule="auto"/>
        <w:jc w:val="both"/>
        <w:rPr>
          <w:rFonts w:ascii="Palatino Linotype" w:eastAsia="FangSong" w:hAnsi="Palatino Linotype"/>
        </w:rPr>
      </w:pPr>
      <w:r w:rsidRPr="007D23C3">
        <w:rPr>
          <w:rFonts w:ascii="Palatino Linotype" w:eastAsia="FangSong" w:hAnsi="Palatino Linotype"/>
        </w:rPr>
        <w:lastRenderedPageBreak/>
        <w:t>R</w:t>
      </w:r>
      <w:r w:rsidR="00662C69" w:rsidRPr="007D23C3">
        <w:rPr>
          <w:rFonts w:ascii="Palatino Linotype" w:eastAsia="FangSong" w:hAnsi="Palatino Linotype"/>
        </w:rPr>
        <w:t xml:space="preserve">esolución del Pleno del Instituto de Transparencia, Acceso a la Información Pública </w:t>
      </w:r>
    </w:p>
    <w:p w14:paraId="73F7F940" w14:textId="5476B91E" w:rsidR="00662C69" w:rsidRPr="007D23C3" w:rsidRDefault="00662C69" w:rsidP="007D23C3">
      <w:pPr>
        <w:tabs>
          <w:tab w:val="left" w:pos="0"/>
          <w:tab w:val="left" w:pos="3465"/>
        </w:tabs>
        <w:spacing w:line="360" w:lineRule="auto"/>
        <w:jc w:val="both"/>
        <w:rPr>
          <w:rFonts w:ascii="Palatino Linotype" w:eastAsia="FangSong" w:hAnsi="Palatino Linotype"/>
        </w:rPr>
      </w:pPr>
      <w:r w:rsidRPr="007D23C3">
        <w:rPr>
          <w:rFonts w:ascii="Palatino Linotype" w:eastAsia="FangSong" w:hAnsi="Palatino Linotype"/>
        </w:rPr>
        <w:t>y Protección de Datos Personales del Estado de México y Mun</w:t>
      </w:r>
      <w:r w:rsidR="000D5A1D" w:rsidRPr="007D23C3">
        <w:rPr>
          <w:rFonts w:ascii="Palatino Linotype" w:eastAsia="FangSong" w:hAnsi="Palatino Linotype"/>
        </w:rPr>
        <w:t>icipios, con</w:t>
      </w:r>
      <w:r w:rsidRPr="007D23C3">
        <w:rPr>
          <w:rFonts w:ascii="Palatino Linotype" w:eastAsia="FangSong" w:hAnsi="Palatino Linotype"/>
        </w:rPr>
        <w:t xml:space="preserve"> </w:t>
      </w:r>
      <w:r w:rsidR="00485DB6" w:rsidRPr="007D23C3">
        <w:rPr>
          <w:rFonts w:ascii="Palatino Linotype" w:eastAsia="FangSong" w:hAnsi="Palatino Linotype"/>
        </w:rPr>
        <w:t xml:space="preserve">domicilio </w:t>
      </w:r>
      <w:r w:rsidRPr="007D23C3">
        <w:rPr>
          <w:rFonts w:ascii="Palatino Linotype" w:eastAsia="FangSong" w:hAnsi="Palatino Linotype"/>
        </w:rPr>
        <w:t xml:space="preserve">en Metepec, Estado de México; de </w:t>
      </w:r>
      <w:r w:rsidR="007D23C3">
        <w:rPr>
          <w:rFonts w:ascii="Palatino Linotype" w:eastAsia="FangSong" w:hAnsi="Palatino Linotype"/>
        </w:rPr>
        <w:t xml:space="preserve">fecha cuatro </w:t>
      </w:r>
      <w:r w:rsidR="00B609FF" w:rsidRPr="007D23C3">
        <w:rPr>
          <w:rFonts w:ascii="Palatino Linotype" w:eastAsia="FangSong" w:hAnsi="Palatino Linotype"/>
        </w:rPr>
        <w:t xml:space="preserve"> </w:t>
      </w:r>
      <w:r w:rsidR="006B149F" w:rsidRPr="007D23C3">
        <w:rPr>
          <w:rFonts w:ascii="Palatino Linotype" w:eastAsia="FangSong" w:hAnsi="Palatino Linotype"/>
        </w:rPr>
        <w:t>(</w:t>
      </w:r>
      <w:r w:rsidR="007D23C3">
        <w:rPr>
          <w:rFonts w:ascii="Palatino Linotype" w:eastAsia="FangSong" w:hAnsi="Palatino Linotype"/>
        </w:rPr>
        <w:t>04</w:t>
      </w:r>
      <w:r w:rsidR="00891EA6" w:rsidRPr="007D23C3">
        <w:rPr>
          <w:rFonts w:ascii="Palatino Linotype" w:eastAsia="FangSong" w:hAnsi="Palatino Linotype"/>
        </w:rPr>
        <w:t>)</w:t>
      </w:r>
      <w:r w:rsidR="007D23C3">
        <w:rPr>
          <w:rFonts w:ascii="Palatino Linotype" w:eastAsia="FangSong" w:hAnsi="Palatino Linotype"/>
        </w:rPr>
        <w:t xml:space="preserve"> de diciembre</w:t>
      </w:r>
      <w:r w:rsidR="001B3361" w:rsidRPr="007D23C3">
        <w:rPr>
          <w:rFonts w:ascii="Palatino Linotype" w:eastAsia="FangSong" w:hAnsi="Palatino Linotype"/>
        </w:rPr>
        <w:t xml:space="preserve"> </w:t>
      </w:r>
      <w:r w:rsidR="00B414A7" w:rsidRPr="007D23C3">
        <w:rPr>
          <w:rFonts w:ascii="Palatino Linotype" w:eastAsia="FangSong" w:hAnsi="Palatino Linotype"/>
        </w:rPr>
        <w:t>de dos mil diecinueve</w:t>
      </w:r>
      <w:r w:rsidRPr="007D23C3">
        <w:rPr>
          <w:rFonts w:ascii="Palatino Linotype" w:eastAsia="FangSong" w:hAnsi="Palatino Linotype"/>
        </w:rPr>
        <w:t>.</w:t>
      </w:r>
    </w:p>
    <w:p w14:paraId="5A51B5EC" w14:textId="77777777" w:rsidR="008A5A73" w:rsidRPr="007D23C3" w:rsidRDefault="008A5A73" w:rsidP="007D23C3">
      <w:pPr>
        <w:tabs>
          <w:tab w:val="left" w:pos="0"/>
          <w:tab w:val="left" w:pos="3465"/>
        </w:tabs>
        <w:spacing w:line="360" w:lineRule="auto"/>
        <w:jc w:val="both"/>
        <w:rPr>
          <w:rFonts w:ascii="Palatino Linotype" w:eastAsia="FangSong" w:hAnsi="Palatino Linotype"/>
        </w:rPr>
      </w:pPr>
    </w:p>
    <w:p w14:paraId="02C1324E" w14:textId="7BB4AE46" w:rsidR="00662C69" w:rsidRPr="007D23C3" w:rsidRDefault="00662C69" w:rsidP="007D23C3">
      <w:pPr>
        <w:tabs>
          <w:tab w:val="left" w:pos="0"/>
        </w:tabs>
        <w:spacing w:line="360" w:lineRule="auto"/>
        <w:jc w:val="both"/>
        <w:rPr>
          <w:rFonts w:ascii="Palatino Linotype" w:eastAsia="FangSong" w:hAnsi="Palatino Linotype"/>
        </w:rPr>
      </w:pPr>
      <w:r w:rsidRPr="007D23C3">
        <w:rPr>
          <w:rFonts w:ascii="Palatino Linotype" w:eastAsia="FangSong" w:hAnsi="Palatino Linotype"/>
          <w:b/>
        </w:rPr>
        <w:t>VISTO</w:t>
      </w:r>
      <w:r w:rsidRPr="007D23C3">
        <w:rPr>
          <w:rFonts w:ascii="Palatino Linotype" w:eastAsia="FangSong" w:hAnsi="Palatino Linotype"/>
        </w:rPr>
        <w:t xml:space="preserve"> el expediente electrónico for</w:t>
      </w:r>
      <w:r w:rsidR="00D37494" w:rsidRPr="007D23C3">
        <w:rPr>
          <w:rFonts w:ascii="Palatino Linotype" w:eastAsia="FangSong" w:hAnsi="Palatino Linotype"/>
        </w:rPr>
        <w:t>mado con motivo del</w:t>
      </w:r>
      <w:r w:rsidRPr="007D23C3">
        <w:rPr>
          <w:rFonts w:ascii="Palatino Linotype" w:eastAsia="FangSong" w:hAnsi="Palatino Linotype"/>
        </w:rPr>
        <w:t xml:space="preserve"> recurso de revisión </w:t>
      </w:r>
      <w:r w:rsidR="00F0190C" w:rsidRPr="007D23C3">
        <w:rPr>
          <w:rFonts w:ascii="Palatino Linotype" w:eastAsia="FangSong" w:hAnsi="Palatino Linotype"/>
          <w:b/>
          <w:bCs/>
        </w:rPr>
        <w:t>0</w:t>
      </w:r>
      <w:r w:rsidR="001B3361" w:rsidRPr="007D23C3">
        <w:rPr>
          <w:rFonts w:ascii="Palatino Linotype" w:eastAsia="FangSong" w:hAnsi="Palatino Linotype"/>
          <w:b/>
          <w:bCs/>
        </w:rPr>
        <w:t>6483</w:t>
      </w:r>
      <w:r w:rsidR="00AF4269" w:rsidRPr="007D23C3">
        <w:rPr>
          <w:rFonts w:ascii="Palatino Linotype" w:eastAsia="FangSong" w:hAnsi="Palatino Linotype"/>
          <w:b/>
          <w:bCs/>
        </w:rPr>
        <w:t>/INFOEM/IP/RR/2019</w:t>
      </w:r>
      <w:r w:rsidR="003E4A5C" w:rsidRPr="007D23C3">
        <w:rPr>
          <w:rFonts w:ascii="Palatino Linotype" w:eastAsia="FangSong" w:hAnsi="Palatino Linotype"/>
          <w:b/>
        </w:rPr>
        <w:t xml:space="preserve"> </w:t>
      </w:r>
      <w:r w:rsidRPr="007D23C3">
        <w:rPr>
          <w:rFonts w:ascii="Palatino Linotype" w:eastAsia="FangSong" w:hAnsi="Palatino Linotype"/>
        </w:rPr>
        <w:t xml:space="preserve">promovido por </w:t>
      </w:r>
      <w:r w:rsidR="004035A7" w:rsidRPr="004035A7">
        <w:rPr>
          <w:rFonts w:ascii="Palatino Linotype" w:eastAsia="FangSong" w:hAnsi="Palatino Linotype"/>
          <w:b/>
          <w:highlight w:val="black"/>
        </w:rPr>
        <w:t>----------------------------------------</w:t>
      </w:r>
      <w:r w:rsidR="009F390B" w:rsidRPr="007D23C3">
        <w:rPr>
          <w:rFonts w:ascii="Palatino Linotype" w:eastAsia="FangSong" w:hAnsi="Palatino Linotype"/>
          <w:b/>
        </w:rPr>
        <w:t xml:space="preserve"> </w:t>
      </w:r>
      <w:r w:rsidRPr="007D23C3">
        <w:rPr>
          <w:rFonts w:ascii="Palatino Linotype" w:eastAsia="FangSong" w:hAnsi="Palatino Linotype" w:cs="Arial"/>
        </w:rPr>
        <w:t xml:space="preserve">en su </w:t>
      </w:r>
      <w:r w:rsidR="00D83C17" w:rsidRPr="007D23C3">
        <w:rPr>
          <w:rFonts w:ascii="Palatino Linotype" w:eastAsia="FangSong" w:hAnsi="Palatino Linotype" w:cs="Arial"/>
        </w:rPr>
        <w:t>calidad</w:t>
      </w:r>
      <w:r w:rsidRPr="007D23C3">
        <w:rPr>
          <w:rFonts w:ascii="Palatino Linotype" w:eastAsia="FangSong" w:hAnsi="Palatino Linotype" w:cs="Arial"/>
        </w:rPr>
        <w:t xml:space="preserve"> de </w:t>
      </w:r>
      <w:r w:rsidRPr="007D23C3">
        <w:rPr>
          <w:rFonts w:ascii="Palatino Linotype" w:eastAsia="FangSong" w:hAnsi="Palatino Linotype" w:cs="Arial"/>
          <w:b/>
        </w:rPr>
        <w:t>RECURRENTE</w:t>
      </w:r>
      <w:r w:rsidRPr="007D23C3">
        <w:rPr>
          <w:rFonts w:ascii="Palatino Linotype" w:eastAsia="FangSong" w:hAnsi="Palatino Linotype" w:cs="Arial"/>
        </w:rPr>
        <w:t xml:space="preserve">, en contra </w:t>
      </w:r>
      <w:r w:rsidR="000D5A1D" w:rsidRPr="007D23C3">
        <w:rPr>
          <w:rFonts w:ascii="Palatino Linotype" w:eastAsia="FangSong" w:hAnsi="Palatino Linotype" w:cs="Arial"/>
        </w:rPr>
        <w:t xml:space="preserve">de </w:t>
      </w:r>
      <w:r w:rsidR="00843908" w:rsidRPr="007D23C3">
        <w:rPr>
          <w:rFonts w:ascii="Palatino Linotype" w:eastAsia="FangSong" w:hAnsi="Palatino Linotype" w:cs="Arial"/>
        </w:rPr>
        <w:t>la respuesta del</w:t>
      </w:r>
      <w:r w:rsidR="00ED007B" w:rsidRPr="007D23C3">
        <w:rPr>
          <w:rFonts w:ascii="Palatino Linotype" w:eastAsia="FangSong" w:hAnsi="Palatino Linotype" w:cs="Arial"/>
        </w:rPr>
        <w:t xml:space="preserve"> </w:t>
      </w:r>
      <w:r w:rsidR="001B3361" w:rsidRPr="007D23C3">
        <w:rPr>
          <w:rFonts w:ascii="Palatino Linotype" w:eastAsia="FangSong" w:hAnsi="Palatino Linotype"/>
          <w:b/>
        </w:rPr>
        <w:t>Ayuntamiento de Zinacantepec</w:t>
      </w:r>
      <w:r w:rsidR="005965FF" w:rsidRPr="007D23C3">
        <w:rPr>
          <w:rFonts w:ascii="Palatino Linotype" w:eastAsia="FangSong" w:hAnsi="Palatino Linotype"/>
          <w:b/>
        </w:rPr>
        <w:t xml:space="preserve"> </w:t>
      </w:r>
      <w:r w:rsidRPr="007D23C3">
        <w:rPr>
          <w:rFonts w:ascii="Palatino Linotype" w:eastAsia="FangSong" w:hAnsi="Palatino Linotype"/>
        </w:rPr>
        <w:t>en lo sucesivo el</w:t>
      </w:r>
      <w:r w:rsidRPr="007D23C3">
        <w:rPr>
          <w:rFonts w:ascii="Palatino Linotype" w:eastAsia="FangSong" w:hAnsi="Palatino Linotype"/>
          <w:b/>
        </w:rPr>
        <w:t xml:space="preserve"> SUJETO OBLIGADO, </w:t>
      </w:r>
      <w:r w:rsidRPr="007D23C3">
        <w:rPr>
          <w:rFonts w:ascii="Palatino Linotype" w:eastAsia="FangSong" w:hAnsi="Palatino Linotype"/>
        </w:rPr>
        <w:t>se procede a dictar la presente resolución, con base en los siguientes:</w:t>
      </w:r>
    </w:p>
    <w:p w14:paraId="0BBCF3EE" w14:textId="77777777" w:rsidR="008A5A73" w:rsidRPr="007D23C3" w:rsidRDefault="008A5A73" w:rsidP="007D23C3">
      <w:pPr>
        <w:tabs>
          <w:tab w:val="left" w:pos="0"/>
        </w:tabs>
        <w:spacing w:line="360" w:lineRule="auto"/>
        <w:jc w:val="both"/>
        <w:rPr>
          <w:rFonts w:ascii="Palatino Linotype" w:eastAsia="FangSong" w:hAnsi="Palatino Linotype"/>
        </w:rPr>
      </w:pPr>
    </w:p>
    <w:p w14:paraId="769E1410" w14:textId="5740327F" w:rsidR="00587366" w:rsidRPr="007D23C3" w:rsidRDefault="00662C69" w:rsidP="007D23C3">
      <w:pPr>
        <w:pStyle w:val="Ttulo1"/>
        <w:tabs>
          <w:tab w:val="left" w:pos="0"/>
        </w:tabs>
        <w:spacing w:before="0" w:line="360" w:lineRule="auto"/>
        <w:jc w:val="center"/>
        <w:rPr>
          <w:rFonts w:eastAsia="FangSong"/>
          <w:b/>
          <w:szCs w:val="24"/>
        </w:rPr>
      </w:pPr>
      <w:bookmarkStart w:id="0" w:name="_Toc461555884"/>
      <w:bookmarkStart w:id="1" w:name="_Toc466371847"/>
      <w:bookmarkStart w:id="2" w:name="_Toc25663291"/>
      <w:r w:rsidRPr="007D23C3">
        <w:rPr>
          <w:rFonts w:eastAsia="FangSong"/>
          <w:b/>
          <w:szCs w:val="24"/>
        </w:rPr>
        <w:t>ANTECEDENTES</w:t>
      </w:r>
      <w:bookmarkEnd w:id="0"/>
      <w:bookmarkEnd w:id="1"/>
      <w:bookmarkEnd w:id="2"/>
    </w:p>
    <w:p w14:paraId="468D1AB4" w14:textId="77777777" w:rsidR="008A5A73" w:rsidRPr="007D23C3" w:rsidRDefault="008A5A73" w:rsidP="007D23C3">
      <w:pPr>
        <w:tabs>
          <w:tab w:val="left" w:pos="0"/>
        </w:tabs>
        <w:spacing w:line="360" w:lineRule="auto"/>
        <w:rPr>
          <w:rFonts w:ascii="Palatino Linotype" w:eastAsia="FangSong" w:hAnsi="Palatino Linotype"/>
          <w:lang w:eastAsia="en-US"/>
        </w:rPr>
      </w:pPr>
    </w:p>
    <w:p w14:paraId="501A421E" w14:textId="7E321DF7" w:rsidR="00FA1437" w:rsidRPr="007D23C3" w:rsidRDefault="00D9392E" w:rsidP="007D23C3">
      <w:pPr>
        <w:pStyle w:val="Prrafodelista"/>
        <w:numPr>
          <w:ilvl w:val="0"/>
          <w:numId w:val="1"/>
        </w:numPr>
        <w:tabs>
          <w:tab w:val="left" w:pos="0"/>
        </w:tabs>
        <w:spacing w:line="360" w:lineRule="auto"/>
        <w:ind w:left="0" w:right="49" w:firstLine="0"/>
        <w:jc w:val="both"/>
        <w:rPr>
          <w:rFonts w:ascii="Palatino Linotype" w:eastAsia="FangSong" w:hAnsi="Palatino Linotype"/>
        </w:rPr>
      </w:pPr>
      <w:r w:rsidRPr="007D23C3">
        <w:rPr>
          <w:rFonts w:ascii="Palatino Linotype" w:eastAsia="FangSong" w:hAnsi="Palatino Linotype" w:cs="Arial"/>
        </w:rPr>
        <w:t xml:space="preserve">El </w:t>
      </w:r>
      <w:r w:rsidRPr="007D23C3">
        <w:rPr>
          <w:rFonts w:ascii="Palatino Linotype" w:eastAsia="FangSong" w:hAnsi="Palatino Linotype"/>
        </w:rPr>
        <w:t>día</w:t>
      </w:r>
      <w:r w:rsidRPr="007D23C3">
        <w:rPr>
          <w:rFonts w:ascii="Palatino Linotype" w:eastAsia="FangSong" w:hAnsi="Palatino Linotype" w:cs="Arial"/>
        </w:rPr>
        <w:t xml:space="preserve"> </w:t>
      </w:r>
      <w:r w:rsidR="001B3361" w:rsidRPr="007D23C3">
        <w:rPr>
          <w:rFonts w:ascii="Palatino Linotype" w:eastAsia="FangSong" w:hAnsi="Palatino Linotype" w:cs="Arial"/>
        </w:rPr>
        <w:t>veintinueve</w:t>
      </w:r>
      <w:r w:rsidR="0014400B" w:rsidRPr="007D23C3">
        <w:rPr>
          <w:rFonts w:ascii="Palatino Linotype" w:eastAsia="FangSong" w:hAnsi="Palatino Linotype" w:cs="Arial"/>
        </w:rPr>
        <w:t xml:space="preserve"> </w:t>
      </w:r>
      <w:r w:rsidR="003E4A5C" w:rsidRPr="007D23C3">
        <w:rPr>
          <w:rFonts w:ascii="Palatino Linotype" w:eastAsia="FangSong" w:hAnsi="Palatino Linotype"/>
        </w:rPr>
        <w:t>(</w:t>
      </w:r>
      <w:r w:rsidR="001B3361" w:rsidRPr="007D23C3">
        <w:rPr>
          <w:rFonts w:ascii="Palatino Linotype" w:eastAsia="FangSong" w:hAnsi="Palatino Linotype"/>
        </w:rPr>
        <w:t>29</w:t>
      </w:r>
      <w:r w:rsidR="000035F6" w:rsidRPr="007D23C3">
        <w:rPr>
          <w:rFonts w:ascii="Palatino Linotype" w:eastAsia="FangSong" w:hAnsi="Palatino Linotype"/>
        </w:rPr>
        <w:t>)</w:t>
      </w:r>
      <w:r w:rsidR="00A53AF8" w:rsidRPr="007D23C3">
        <w:rPr>
          <w:rFonts w:ascii="Palatino Linotype" w:eastAsia="FangSong" w:hAnsi="Palatino Linotype"/>
        </w:rPr>
        <w:t xml:space="preserve"> de </w:t>
      </w:r>
      <w:r w:rsidR="001B3361" w:rsidRPr="007D23C3">
        <w:rPr>
          <w:rFonts w:ascii="Palatino Linotype" w:eastAsia="FangSong" w:hAnsi="Palatino Linotype"/>
        </w:rPr>
        <w:t>jul</w:t>
      </w:r>
      <w:r w:rsidR="00B609FF" w:rsidRPr="007D23C3">
        <w:rPr>
          <w:rFonts w:ascii="Palatino Linotype" w:eastAsia="FangSong" w:hAnsi="Palatino Linotype"/>
        </w:rPr>
        <w:t>io</w:t>
      </w:r>
      <w:r w:rsidR="005965FF" w:rsidRPr="007D23C3">
        <w:rPr>
          <w:rFonts w:ascii="Palatino Linotype" w:eastAsia="FangSong" w:hAnsi="Palatino Linotype"/>
        </w:rPr>
        <w:t xml:space="preserve"> </w:t>
      </w:r>
      <w:r w:rsidR="00F8587B" w:rsidRPr="007D23C3">
        <w:rPr>
          <w:rFonts w:ascii="Palatino Linotype" w:eastAsia="FangSong" w:hAnsi="Palatino Linotype" w:cs="Arial"/>
        </w:rPr>
        <w:t>de dos mil dieci</w:t>
      </w:r>
      <w:r w:rsidR="00103D24" w:rsidRPr="007D23C3">
        <w:rPr>
          <w:rFonts w:ascii="Palatino Linotype" w:eastAsia="FangSong" w:hAnsi="Palatino Linotype" w:cs="Arial"/>
        </w:rPr>
        <w:t>nueve</w:t>
      </w:r>
      <w:r w:rsidRPr="007D23C3">
        <w:rPr>
          <w:rFonts w:ascii="Palatino Linotype" w:eastAsia="FangSong" w:hAnsi="Palatino Linotype"/>
          <w:b/>
        </w:rPr>
        <w:t xml:space="preserve">, </w:t>
      </w:r>
      <w:r w:rsidRPr="007D23C3">
        <w:rPr>
          <w:rFonts w:ascii="Palatino Linotype" w:eastAsia="FangSong" w:hAnsi="Palatino Linotype" w:cs="Arial"/>
        </w:rPr>
        <w:t xml:space="preserve">se presentó ante el </w:t>
      </w:r>
      <w:r w:rsidRPr="007D23C3">
        <w:rPr>
          <w:rFonts w:ascii="Palatino Linotype" w:eastAsia="FangSong" w:hAnsi="Palatino Linotype" w:cs="Arial"/>
          <w:b/>
        </w:rPr>
        <w:t>SUJETO OBLIGADO</w:t>
      </w:r>
      <w:r w:rsidRPr="007D23C3">
        <w:rPr>
          <w:rFonts w:ascii="Palatino Linotype" w:eastAsia="FangSong" w:hAnsi="Palatino Linotype" w:cs="Arial"/>
        </w:rPr>
        <w:t xml:space="preserve"> </w:t>
      </w:r>
      <w:r w:rsidR="00A53AF8" w:rsidRPr="007D23C3">
        <w:rPr>
          <w:rFonts w:ascii="Palatino Linotype" w:eastAsia="FangSong" w:hAnsi="Palatino Linotype" w:cs="Arial"/>
        </w:rPr>
        <w:t xml:space="preserve">vía </w:t>
      </w:r>
      <w:r w:rsidR="00A53AF8" w:rsidRPr="007D23C3">
        <w:rPr>
          <w:rFonts w:ascii="Palatino Linotype" w:eastAsia="FangSong" w:hAnsi="Palatino Linotype" w:cs="Arial"/>
          <w:lang w:val="es-ES"/>
        </w:rPr>
        <w:t>Sistema de Acceso a la Información Mexiquense (</w:t>
      </w:r>
      <w:r w:rsidR="00A53AF8" w:rsidRPr="007D23C3">
        <w:rPr>
          <w:rFonts w:ascii="Palatino Linotype" w:eastAsia="FangSong" w:hAnsi="Palatino Linotype" w:cs="Arial"/>
          <w:b/>
          <w:lang w:val="es-ES"/>
        </w:rPr>
        <w:t>SAIMEX)</w:t>
      </w:r>
      <w:r w:rsidRPr="007D23C3">
        <w:rPr>
          <w:rFonts w:ascii="Palatino Linotype" w:eastAsia="FangSong" w:hAnsi="Palatino Linotype" w:cs="Arial"/>
        </w:rPr>
        <w:t>, la solicitud de información pública registrada con el número</w:t>
      </w:r>
      <w:r w:rsidR="003E4A5C" w:rsidRPr="007D23C3">
        <w:rPr>
          <w:rFonts w:ascii="Palatino Linotype" w:eastAsia="FangSong" w:hAnsi="Palatino Linotype" w:cs="Arial"/>
        </w:rPr>
        <w:t xml:space="preserve"> </w:t>
      </w:r>
      <w:r w:rsidR="00A7308C" w:rsidRPr="007D23C3">
        <w:rPr>
          <w:rFonts w:ascii="Palatino Linotype" w:eastAsia="FangSong" w:hAnsi="Palatino Linotype" w:cs="Arial"/>
          <w:b/>
          <w:lang w:val="es-ES"/>
        </w:rPr>
        <w:t>00</w:t>
      </w:r>
      <w:r w:rsidR="001B3361" w:rsidRPr="007D23C3">
        <w:rPr>
          <w:rFonts w:ascii="Palatino Linotype" w:eastAsia="FangSong" w:hAnsi="Palatino Linotype" w:cs="Arial"/>
          <w:b/>
          <w:lang w:val="es-ES"/>
        </w:rPr>
        <w:t>134</w:t>
      </w:r>
      <w:r w:rsidR="00A7308C" w:rsidRPr="007D23C3">
        <w:rPr>
          <w:rFonts w:ascii="Palatino Linotype" w:eastAsia="FangSong" w:hAnsi="Palatino Linotype" w:cs="Arial"/>
          <w:b/>
          <w:lang w:val="es-ES"/>
        </w:rPr>
        <w:t>/</w:t>
      </w:r>
      <w:r w:rsidR="001B3361" w:rsidRPr="007D23C3">
        <w:rPr>
          <w:rFonts w:ascii="Palatino Linotype" w:eastAsia="FangSong" w:hAnsi="Palatino Linotype" w:cs="Arial"/>
          <w:b/>
          <w:lang w:val="es-ES"/>
        </w:rPr>
        <w:t>ZINACANT</w:t>
      </w:r>
      <w:r w:rsidR="00A7308C" w:rsidRPr="007D23C3">
        <w:rPr>
          <w:rFonts w:ascii="Palatino Linotype" w:eastAsia="FangSong" w:hAnsi="Palatino Linotype" w:cs="Arial"/>
          <w:b/>
          <w:lang w:val="es-ES"/>
        </w:rPr>
        <w:t>/IP/201</w:t>
      </w:r>
      <w:r w:rsidR="00103D24" w:rsidRPr="007D23C3">
        <w:rPr>
          <w:rFonts w:ascii="Palatino Linotype" w:eastAsia="FangSong" w:hAnsi="Palatino Linotype" w:cs="Arial"/>
          <w:b/>
          <w:lang w:val="es-ES"/>
        </w:rPr>
        <w:t>9</w:t>
      </w:r>
      <w:r w:rsidR="00E17F3A" w:rsidRPr="007D23C3">
        <w:rPr>
          <w:rFonts w:ascii="Palatino Linotype" w:eastAsia="FangSong" w:hAnsi="Palatino Linotype" w:cs="Arial"/>
        </w:rPr>
        <w:t>,</w:t>
      </w:r>
      <w:r w:rsidR="00FB54FB" w:rsidRPr="007D23C3">
        <w:rPr>
          <w:rFonts w:ascii="Palatino Linotype" w:eastAsia="FangSong" w:hAnsi="Palatino Linotype" w:cs="Arial"/>
          <w:b/>
        </w:rPr>
        <w:t xml:space="preserve"> </w:t>
      </w:r>
      <w:r w:rsidRPr="007D23C3">
        <w:rPr>
          <w:rFonts w:ascii="Palatino Linotype" w:eastAsia="FangSong" w:hAnsi="Palatino Linotype" w:cs="Arial"/>
        </w:rPr>
        <w:t>media</w:t>
      </w:r>
      <w:r w:rsidR="00FA1437" w:rsidRPr="007D23C3">
        <w:rPr>
          <w:rFonts w:ascii="Palatino Linotype" w:eastAsia="FangSong" w:hAnsi="Palatino Linotype" w:cs="Arial"/>
        </w:rPr>
        <w:t>nte la cual solicito:</w:t>
      </w:r>
    </w:p>
    <w:p w14:paraId="01AD3FA8" w14:textId="77777777" w:rsidR="00FA1437" w:rsidRPr="007D23C3" w:rsidRDefault="00FA1437" w:rsidP="007D23C3">
      <w:pPr>
        <w:pStyle w:val="Prrafodelista"/>
        <w:tabs>
          <w:tab w:val="left" w:pos="0"/>
        </w:tabs>
        <w:spacing w:line="360" w:lineRule="auto"/>
        <w:ind w:left="0" w:right="49"/>
        <w:jc w:val="both"/>
        <w:rPr>
          <w:rFonts w:ascii="Palatino Linotype" w:eastAsia="FangSong" w:hAnsi="Palatino Linotype"/>
        </w:rPr>
      </w:pPr>
    </w:p>
    <w:p w14:paraId="45EF49F8" w14:textId="2855805C" w:rsidR="001C34D6" w:rsidRPr="007D23C3" w:rsidRDefault="001C34D6" w:rsidP="007D23C3">
      <w:pPr>
        <w:pStyle w:val="Prrafodelista"/>
        <w:spacing w:line="360" w:lineRule="auto"/>
        <w:ind w:left="851" w:right="616"/>
        <w:jc w:val="both"/>
        <w:rPr>
          <w:rFonts w:ascii="Palatino Linotype" w:eastAsia="FangSong" w:hAnsi="Palatino Linotype"/>
        </w:rPr>
      </w:pPr>
      <w:r w:rsidRPr="007D23C3">
        <w:rPr>
          <w:rFonts w:ascii="Palatino Linotype" w:eastAsia="FangSong" w:hAnsi="Palatino Linotype"/>
          <w:i/>
        </w:rPr>
        <w:t>“</w:t>
      </w:r>
      <w:r w:rsidR="001B3361" w:rsidRPr="007D23C3">
        <w:rPr>
          <w:rFonts w:ascii="Palatino Linotype" w:eastAsia="FangSong" w:hAnsi="Palatino Linotype"/>
          <w:i/>
        </w:rPr>
        <w:t>Solicito copia fiel del Acta de Cabildo con sus anexos en la cual se autorizan le ejecución de las obras públicas a financiarse con recursos del Programa Fondo Estatal de Fortalecimiento Municipal del Ejercicio Fiscal 2019, además de la relación de dichas obras con nombre, ubicación, metas, número de beneficiarios y techo financiero autorizado</w:t>
      </w:r>
      <w:r w:rsidR="005B4D0E" w:rsidRPr="007D23C3">
        <w:rPr>
          <w:rFonts w:ascii="Palatino Linotype" w:eastAsia="FangSong" w:hAnsi="Palatino Linotype"/>
          <w:i/>
        </w:rPr>
        <w:t>.</w:t>
      </w:r>
      <w:r w:rsidR="003E4A5C" w:rsidRPr="007D23C3">
        <w:rPr>
          <w:rFonts w:ascii="Palatino Linotype" w:eastAsia="FangSong" w:hAnsi="Palatino Linotype"/>
          <w:i/>
        </w:rPr>
        <w:t>”</w:t>
      </w:r>
      <w:r w:rsidRPr="007D23C3">
        <w:rPr>
          <w:rFonts w:ascii="Palatino Linotype" w:eastAsia="FangSong" w:hAnsi="Palatino Linotype"/>
        </w:rPr>
        <w:t xml:space="preserve"> (Sic)</w:t>
      </w:r>
    </w:p>
    <w:p w14:paraId="282765A5" w14:textId="77777777" w:rsidR="00A7308C" w:rsidRPr="007D23C3" w:rsidRDefault="00A7308C" w:rsidP="007D23C3">
      <w:pPr>
        <w:pStyle w:val="Prrafodelista"/>
        <w:tabs>
          <w:tab w:val="left" w:pos="0"/>
        </w:tabs>
        <w:spacing w:line="360" w:lineRule="auto"/>
        <w:ind w:left="567" w:right="616"/>
        <w:jc w:val="both"/>
        <w:rPr>
          <w:rFonts w:ascii="Palatino Linotype" w:eastAsia="FangSong" w:hAnsi="Palatino Linotype"/>
        </w:rPr>
      </w:pPr>
    </w:p>
    <w:p w14:paraId="7727518C" w14:textId="678D0797" w:rsidR="00A45546" w:rsidRPr="007D23C3" w:rsidRDefault="00A8769A" w:rsidP="007D23C3">
      <w:pPr>
        <w:pStyle w:val="Prrafodelista"/>
        <w:tabs>
          <w:tab w:val="left" w:pos="0"/>
        </w:tabs>
        <w:spacing w:line="360" w:lineRule="auto"/>
        <w:ind w:left="567"/>
        <w:jc w:val="both"/>
        <w:rPr>
          <w:rFonts w:ascii="Palatino Linotype" w:eastAsia="FangSong" w:hAnsi="Palatino Linotype"/>
        </w:rPr>
      </w:pPr>
      <w:r w:rsidRPr="007D23C3">
        <w:rPr>
          <w:rFonts w:ascii="Palatino Linotype" w:eastAsia="FangSong" w:hAnsi="Palatino Linotype" w:cs="Arial"/>
        </w:rPr>
        <w:t>Se</w:t>
      </w:r>
      <w:r w:rsidRPr="007D23C3">
        <w:rPr>
          <w:rFonts w:ascii="Palatino Linotype" w:eastAsia="FangSong" w:hAnsi="Palatino Linotype" w:cs="Calibri"/>
        </w:rPr>
        <w:t>ñ</w:t>
      </w:r>
      <w:r w:rsidRPr="007D23C3">
        <w:rPr>
          <w:rFonts w:ascii="Palatino Linotype" w:eastAsia="FangSong" w:hAnsi="Palatino Linotype" w:cs="Arial"/>
        </w:rPr>
        <w:t>al</w:t>
      </w:r>
      <w:r w:rsidRPr="007D23C3">
        <w:rPr>
          <w:rFonts w:ascii="Palatino Linotype" w:eastAsia="FangSong" w:hAnsi="Palatino Linotype" w:cs="FangSong"/>
        </w:rPr>
        <w:t>ó</w:t>
      </w:r>
      <w:r w:rsidRPr="007D23C3">
        <w:rPr>
          <w:rFonts w:ascii="Palatino Linotype" w:eastAsia="FangSong" w:hAnsi="Palatino Linotype" w:cs="Arial"/>
        </w:rPr>
        <w:t xml:space="preserve"> </w:t>
      </w:r>
      <w:r w:rsidR="00750A80" w:rsidRPr="007D23C3">
        <w:rPr>
          <w:rFonts w:ascii="Palatino Linotype" w:eastAsia="FangSong" w:hAnsi="Palatino Linotype" w:cs="Arial"/>
        </w:rPr>
        <w:t>como modalidad de entrega de información</w:t>
      </w:r>
      <w:r w:rsidR="00750A80" w:rsidRPr="007D23C3">
        <w:rPr>
          <w:rFonts w:ascii="Palatino Linotype" w:eastAsia="FangSong" w:hAnsi="Palatino Linotype" w:cs="Arial"/>
          <w:b/>
        </w:rPr>
        <w:t>:</w:t>
      </w:r>
      <w:r w:rsidR="00750A80" w:rsidRPr="007D23C3">
        <w:rPr>
          <w:rFonts w:ascii="Palatino Linotype" w:eastAsia="FangSong" w:hAnsi="Palatino Linotype" w:cs="Arial"/>
        </w:rPr>
        <w:t xml:space="preserve"> </w:t>
      </w:r>
      <w:r w:rsidR="007B30F3" w:rsidRPr="007D23C3">
        <w:rPr>
          <w:rFonts w:ascii="Palatino Linotype" w:eastAsia="FangSong" w:hAnsi="Palatino Linotype"/>
        </w:rPr>
        <w:t>A través de</w:t>
      </w:r>
      <w:r w:rsidR="00E83035" w:rsidRPr="007D23C3">
        <w:rPr>
          <w:rFonts w:ascii="Palatino Linotype" w:eastAsia="FangSong" w:hAnsi="Palatino Linotype"/>
        </w:rPr>
        <w:t>l</w:t>
      </w:r>
      <w:r w:rsidR="00A53AF8" w:rsidRPr="007D23C3">
        <w:rPr>
          <w:rFonts w:ascii="Palatino Linotype" w:eastAsia="FangSong" w:hAnsi="Palatino Linotype"/>
          <w:b/>
        </w:rPr>
        <w:t xml:space="preserve"> </w:t>
      </w:r>
      <w:r w:rsidR="00A7308C" w:rsidRPr="007D23C3">
        <w:rPr>
          <w:rFonts w:ascii="Palatino Linotype" w:eastAsia="FangSong" w:hAnsi="Palatino Linotype" w:cs="Arial"/>
          <w:b/>
          <w:lang w:val="es-ES"/>
        </w:rPr>
        <w:t>SAIMEX</w:t>
      </w:r>
      <w:r w:rsidR="003E4A5C" w:rsidRPr="007D23C3">
        <w:rPr>
          <w:rFonts w:ascii="Palatino Linotype" w:eastAsia="FangSong" w:hAnsi="Palatino Linotype"/>
          <w:b/>
        </w:rPr>
        <w:t>.</w:t>
      </w:r>
    </w:p>
    <w:p w14:paraId="1A010198" w14:textId="77777777" w:rsidR="00E83035" w:rsidRPr="007D23C3" w:rsidRDefault="00E83035" w:rsidP="007D23C3">
      <w:pPr>
        <w:pStyle w:val="Prrafodelista"/>
        <w:tabs>
          <w:tab w:val="left" w:pos="0"/>
        </w:tabs>
        <w:spacing w:line="360" w:lineRule="auto"/>
        <w:jc w:val="both"/>
        <w:rPr>
          <w:rFonts w:ascii="Palatino Linotype" w:eastAsia="FangSong" w:hAnsi="Palatino Linotype"/>
        </w:rPr>
      </w:pPr>
    </w:p>
    <w:p w14:paraId="03C0C069" w14:textId="60D995F8" w:rsidR="00B609FF" w:rsidRPr="007D23C3" w:rsidRDefault="000C09F3" w:rsidP="007D23C3">
      <w:pPr>
        <w:pStyle w:val="Prrafodelista"/>
        <w:numPr>
          <w:ilvl w:val="0"/>
          <w:numId w:val="1"/>
        </w:numPr>
        <w:tabs>
          <w:tab w:val="left" w:pos="0"/>
        </w:tabs>
        <w:spacing w:line="360" w:lineRule="auto"/>
        <w:ind w:left="0" w:right="49" w:firstLine="0"/>
        <w:jc w:val="both"/>
        <w:rPr>
          <w:rFonts w:ascii="Palatino Linotype" w:eastAsia="FangSong" w:hAnsi="Palatino Linotype"/>
        </w:rPr>
      </w:pPr>
      <w:r w:rsidRPr="007D23C3">
        <w:rPr>
          <w:rFonts w:ascii="Palatino Linotype" w:eastAsia="FangSong" w:hAnsi="Palatino Linotype"/>
        </w:rPr>
        <w:t xml:space="preserve">El día treinta y uno (31) de julio de dos mil diecinueve, el </w:t>
      </w:r>
      <w:r w:rsidRPr="007D23C3">
        <w:rPr>
          <w:rFonts w:ascii="Palatino Linotype" w:eastAsia="FangSong" w:hAnsi="Palatino Linotype"/>
          <w:b/>
        </w:rPr>
        <w:t xml:space="preserve">SUJETO OBLIGADO </w:t>
      </w:r>
      <w:r w:rsidRPr="007D23C3">
        <w:rPr>
          <w:rFonts w:ascii="Palatino Linotype" w:eastAsia="FangSong" w:hAnsi="Palatino Linotype"/>
        </w:rPr>
        <w:t>respondió a la solicitud de información en los siguientes términos</w:t>
      </w:r>
      <w:r w:rsidR="0080001D" w:rsidRPr="007D23C3">
        <w:rPr>
          <w:rFonts w:ascii="Palatino Linotype" w:eastAsia="FangSong" w:hAnsi="Palatino Linotype"/>
        </w:rPr>
        <w:t xml:space="preserve">: </w:t>
      </w:r>
    </w:p>
    <w:p w14:paraId="3D7B13DD" w14:textId="77777777" w:rsidR="0080001D" w:rsidRPr="007D23C3" w:rsidRDefault="0080001D" w:rsidP="007D23C3">
      <w:pPr>
        <w:pStyle w:val="Prrafodelista"/>
        <w:tabs>
          <w:tab w:val="left" w:pos="0"/>
        </w:tabs>
        <w:spacing w:line="360" w:lineRule="auto"/>
        <w:ind w:left="0" w:right="49"/>
        <w:jc w:val="both"/>
        <w:rPr>
          <w:rFonts w:ascii="Palatino Linotype" w:eastAsia="FangSong" w:hAnsi="Palatino Linotype"/>
        </w:rPr>
      </w:pPr>
    </w:p>
    <w:p w14:paraId="65798BF2" w14:textId="2B0F350D" w:rsidR="0080001D" w:rsidRPr="007D23C3" w:rsidRDefault="0080001D" w:rsidP="007D23C3">
      <w:pPr>
        <w:pStyle w:val="Prrafodelista"/>
        <w:tabs>
          <w:tab w:val="left" w:pos="426"/>
        </w:tabs>
        <w:spacing w:line="360" w:lineRule="auto"/>
        <w:ind w:left="851" w:right="616"/>
        <w:jc w:val="both"/>
        <w:rPr>
          <w:rFonts w:ascii="Palatino Linotype" w:eastAsia="FangSong" w:hAnsi="Palatino Linotype"/>
          <w:i/>
        </w:rPr>
      </w:pPr>
      <w:r w:rsidRPr="007D23C3">
        <w:rPr>
          <w:rFonts w:ascii="Palatino Linotype" w:eastAsia="FangSong" w:hAnsi="Palatino Linotype"/>
          <w:i/>
        </w:rPr>
        <w:t>“</w:t>
      </w:r>
      <w:r w:rsidR="001B3361" w:rsidRPr="007D23C3">
        <w:rPr>
          <w:rFonts w:ascii="Palatino Linotype" w:eastAsia="FangSong" w:hAnsi="Palatino Linotype"/>
          <w:i/>
        </w:rPr>
        <w:t>Se da respuesta a su solicitud de información esperando le sea de utilidad, sin omitir se</w:t>
      </w:r>
      <w:r w:rsidR="001B3361" w:rsidRPr="007D23C3">
        <w:rPr>
          <w:rFonts w:ascii="Palatino Linotype" w:eastAsia="FangSong" w:hAnsi="Palatino Linotype" w:cs="Calibri"/>
          <w:i/>
        </w:rPr>
        <w:t>ñ</w:t>
      </w:r>
      <w:r w:rsidR="001B3361" w:rsidRPr="007D23C3">
        <w:rPr>
          <w:rFonts w:ascii="Palatino Linotype" w:eastAsia="FangSong" w:hAnsi="Palatino Linotype"/>
          <w:i/>
        </w:rPr>
        <w:t>alar que tiene derecho a inconformarse en la forma y t</w:t>
      </w:r>
      <w:r w:rsidR="001B3361" w:rsidRPr="007D23C3">
        <w:rPr>
          <w:rFonts w:ascii="Palatino Linotype" w:eastAsia="FangSong" w:hAnsi="Palatino Linotype" w:cs="FangSong"/>
          <w:i/>
        </w:rPr>
        <w:t>é</w:t>
      </w:r>
      <w:r w:rsidR="001B3361" w:rsidRPr="007D23C3">
        <w:rPr>
          <w:rFonts w:ascii="Palatino Linotype" w:eastAsia="FangSong" w:hAnsi="Palatino Linotype"/>
          <w:i/>
        </w:rPr>
        <w:t>rmino indicado en el oficio de respuesta que se adjunta</w:t>
      </w:r>
      <w:r w:rsidRPr="007D23C3">
        <w:rPr>
          <w:rFonts w:ascii="Palatino Linotype" w:eastAsia="FangSong" w:hAnsi="Palatino Linotype"/>
          <w:i/>
        </w:rPr>
        <w:t>.”</w:t>
      </w:r>
    </w:p>
    <w:p w14:paraId="155BD323" w14:textId="77777777" w:rsidR="0080001D" w:rsidRPr="007D23C3" w:rsidRDefault="0080001D" w:rsidP="007D23C3">
      <w:pPr>
        <w:pStyle w:val="Prrafodelista"/>
        <w:tabs>
          <w:tab w:val="left" w:pos="426"/>
        </w:tabs>
        <w:spacing w:line="360" w:lineRule="auto"/>
        <w:ind w:left="851" w:right="616"/>
        <w:jc w:val="both"/>
        <w:rPr>
          <w:rFonts w:ascii="Palatino Linotype" w:eastAsia="FangSong" w:hAnsi="Palatino Linotype"/>
          <w:i/>
        </w:rPr>
      </w:pPr>
    </w:p>
    <w:p w14:paraId="34E7C9FA" w14:textId="77777777" w:rsidR="001B3361" w:rsidRPr="007D23C3" w:rsidRDefault="001B3361" w:rsidP="007D23C3">
      <w:pPr>
        <w:pStyle w:val="Prrafodelista"/>
        <w:tabs>
          <w:tab w:val="left" w:pos="426"/>
        </w:tabs>
        <w:spacing w:line="360" w:lineRule="auto"/>
        <w:ind w:left="851" w:right="49"/>
        <w:jc w:val="both"/>
        <w:rPr>
          <w:rFonts w:ascii="Palatino Linotype" w:eastAsia="FangSong" w:hAnsi="Palatino Linotype"/>
        </w:rPr>
      </w:pPr>
      <w:r w:rsidRPr="007D23C3">
        <w:rPr>
          <w:rFonts w:ascii="Palatino Linotype" w:eastAsia="FangSong" w:hAnsi="Palatino Linotype"/>
        </w:rPr>
        <w:t>Adjuntando los archivos electrónicos siguientes:</w:t>
      </w:r>
    </w:p>
    <w:p w14:paraId="155E69AF" w14:textId="796D730F" w:rsidR="001B3361" w:rsidRPr="007D23C3" w:rsidRDefault="001B3361" w:rsidP="007D23C3">
      <w:pPr>
        <w:pStyle w:val="Prrafodelista"/>
        <w:numPr>
          <w:ilvl w:val="0"/>
          <w:numId w:val="38"/>
        </w:numPr>
        <w:tabs>
          <w:tab w:val="left" w:pos="426"/>
        </w:tabs>
        <w:spacing w:line="360" w:lineRule="auto"/>
        <w:ind w:right="49"/>
        <w:jc w:val="both"/>
        <w:rPr>
          <w:rFonts w:ascii="Palatino Linotype" w:eastAsia="FangSong" w:hAnsi="Palatino Linotype"/>
        </w:rPr>
      </w:pPr>
      <w:r w:rsidRPr="007D23C3">
        <w:rPr>
          <w:rFonts w:ascii="Palatino Linotype" w:eastAsia="FangSong" w:hAnsi="Palatino Linotype"/>
          <w:b/>
          <w:i/>
        </w:rPr>
        <w:t xml:space="preserve">Oficio Respuesta U.T..pdf: </w:t>
      </w:r>
      <w:r w:rsidR="00C92CED" w:rsidRPr="007D23C3">
        <w:rPr>
          <w:rFonts w:ascii="Palatino Linotype" w:eastAsia="FangSong" w:hAnsi="Palatino Linotype"/>
        </w:rPr>
        <w:t>Oficio de fecha treinta (30) de julio de dos mil diecinueve, suscrito y signado por el Titula</w:t>
      </w:r>
      <w:r w:rsidR="00881F44" w:rsidRPr="007D23C3">
        <w:rPr>
          <w:rFonts w:ascii="Palatino Linotype" w:eastAsia="FangSong" w:hAnsi="Palatino Linotype"/>
        </w:rPr>
        <w:t xml:space="preserve">r de la Unidad de Transparencia, por medio del cual </w:t>
      </w:r>
      <w:r w:rsidR="0096463B" w:rsidRPr="007D23C3">
        <w:rPr>
          <w:rFonts w:ascii="Palatino Linotype" w:eastAsia="FangSong" w:hAnsi="Palatino Linotype"/>
        </w:rPr>
        <w:t xml:space="preserve">remite la respuesta del Servidor Público Habilitado a una solicitud de información distinta a la presentada en el presente recurso de revisión. </w:t>
      </w:r>
    </w:p>
    <w:p w14:paraId="245AAB3C" w14:textId="07CBAE3B" w:rsidR="00C92CED" w:rsidRPr="007D23C3" w:rsidRDefault="00C92CED" w:rsidP="007D23C3">
      <w:pPr>
        <w:pStyle w:val="Prrafodelista"/>
        <w:numPr>
          <w:ilvl w:val="0"/>
          <w:numId w:val="38"/>
        </w:numPr>
        <w:tabs>
          <w:tab w:val="left" w:pos="426"/>
        </w:tabs>
        <w:spacing w:line="360" w:lineRule="auto"/>
        <w:ind w:right="49"/>
        <w:jc w:val="both"/>
        <w:rPr>
          <w:rFonts w:ascii="Palatino Linotype" w:eastAsia="FangSong" w:hAnsi="Palatino Linotype"/>
        </w:rPr>
      </w:pPr>
      <w:r w:rsidRPr="007D23C3">
        <w:rPr>
          <w:rFonts w:ascii="Palatino Linotype" w:eastAsia="FangSong" w:hAnsi="Palatino Linotype"/>
          <w:b/>
          <w:i/>
        </w:rPr>
        <w:t xml:space="preserve">Oficio Requerimiento de Información.pdf: </w:t>
      </w:r>
      <w:r w:rsidRPr="007D23C3">
        <w:rPr>
          <w:rFonts w:ascii="Palatino Linotype" w:eastAsia="FangSong" w:hAnsi="Palatino Linotype"/>
        </w:rPr>
        <w:t xml:space="preserve">Oficio número PM/UT/281/2019, de fecha veinticuatro (24) de julio de dos mil diecinueve, suscrito y signado </w:t>
      </w:r>
      <w:r w:rsidR="000C09F3" w:rsidRPr="007D23C3">
        <w:rPr>
          <w:rFonts w:ascii="Palatino Linotype" w:eastAsia="FangSong" w:hAnsi="Palatino Linotype"/>
        </w:rPr>
        <w:t xml:space="preserve">por el Titular de la Unidad de </w:t>
      </w:r>
      <w:r w:rsidR="0096463B" w:rsidRPr="007D23C3">
        <w:rPr>
          <w:rFonts w:ascii="Palatino Linotype" w:eastAsia="FangSong" w:hAnsi="Palatino Linotype"/>
        </w:rPr>
        <w:t xml:space="preserve">Transparencia, en el que se observa la formulación del requerimiento para atención de la solicitud de información 00120/ZINACANTEPEC/IP/2019, la cual no corresponde a la presenta por el particular. </w:t>
      </w:r>
    </w:p>
    <w:p w14:paraId="0C0CAA07" w14:textId="005485DA" w:rsidR="00C92CED" w:rsidRPr="007D23C3" w:rsidRDefault="00C92CED" w:rsidP="007D23C3">
      <w:pPr>
        <w:pStyle w:val="Prrafodelista"/>
        <w:numPr>
          <w:ilvl w:val="0"/>
          <w:numId w:val="38"/>
        </w:numPr>
        <w:tabs>
          <w:tab w:val="left" w:pos="426"/>
        </w:tabs>
        <w:spacing w:line="360" w:lineRule="auto"/>
        <w:ind w:right="49"/>
        <w:jc w:val="both"/>
        <w:rPr>
          <w:rFonts w:ascii="Palatino Linotype" w:eastAsia="FangSong" w:hAnsi="Palatino Linotype"/>
        </w:rPr>
      </w:pPr>
      <w:r w:rsidRPr="007D23C3">
        <w:rPr>
          <w:rFonts w:ascii="Palatino Linotype" w:eastAsia="FangSong" w:hAnsi="Palatino Linotype"/>
          <w:b/>
          <w:i/>
        </w:rPr>
        <w:t>Oficio Respuesta S.P.H..pdf:</w:t>
      </w:r>
      <w:r w:rsidR="000C09F3" w:rsidRPr="007D23C3">
        <w:rPr>
          <w:rFonts w:ascii="Palatino Linotype" w:eastAsia="FangSong" w:hAnsi="Palatino Linotype"/>
          <w:b/>
          <w:i/>
        </w:rPr>
        <w:t xml:space="preserve"> </w:t>
      </w:r>
      <w:r w:rsidR="000C09F3" w:rsidRPr="007D23C3">
        <w:rPr>
          <w:rFonts w:ascii="Palatino Linotype" w:eastAsia="FangSong" w:hAnsi="Palatino Linotype"/>
        </w:rPr>
        <w:t>Oficio número ZIN/UIPPE/114/ 2019, de fecha veintinueve (29) de julio de dos mil diecinueve, suscrito y firmado por el Jefe de la Unidad de Información, Planea</w:t>
      </w:r>
      <w:r w:rsidR="0096463B" w:rsidRPr="007D23C3">
        <w:rPr>
          <w:rFonts w:ascii="Palatino Linotype" w:eastAsia="FangSong" w:hAnsi="Palatino Linotype"/>
        </w:rPr>
        <w:t xml:space="preserve">ción, Programación y Evaluación, por medio del cual responde a la solicitud de información que no corresponde a la presentada por el particular en el presente recurso de revisión. </w:t>
      </w:r>
    </w:p>
    <w:p w14:paraId="14C64826" w14:textId="6083C34E" w:rsidR="000C09F3" w:rsidRPr="007D23C3" w:rsidRDefault="000C09F3" w:rsidP="007D23C3">
      <w:pPr>
        <w:pStyle w:val="Prrafodelista"/>
        <w:tabs>
          <w:tab w:val="left" w:pos="0"/>
        </w:tabs>
        <w:spacing w:line="360" w:lineRule="auto"/>
        <w:ind w:left="0" w:right="49"/>
        <w:jc w:val="both"/>
        <w:rPr>
          <w:rFonts w:ascii="Palatino Linotype" w:eastAsia="FangSong" w:hAnsi="Palatino Linotype"/>
        </w:rPr>
      </w:pPr>
    </w:p>
    <w:p w14:paraId="1BDB340C" w14:textId="42A15E31" w:rsidR="00D870F1" w:rsidRPr="007D23C3" w:rsidRDefault="00585F00" w:rsidP="007D23C3">
      <w:pPr>
        <w:pStyle w:val="Prrafodelista"/>
        <w:numPr>
          <w:ilvl w:val="0"/>
          <w:numId w:val="1"/>
        </w:numPr>
        <w:tabs>
          <w:tab w:val="left" w:pos="0"/>
        </w:tabs>
        <w:spacing w:line="360" w:lineRule="auto"/>
        <w:ind w:left="0" w:right="49" w:firstLine="0"/>
        <w:jc w:val="both"/>
        <w:rPr>
          <w:rFonts w:ascii="Palatino Linotype" w:eastAsia="FangSong" w:hAnsi="Palatino Linotype"/>
        </w:rPr>
      </w:pPr>
      <w:r w:rsidRPr="007D23C3">
        <w:rPr>
          <w:rFonts w:ascii="Palatino Linotype" w:eastAsia="FangSong" w:hAnsi="Palatino Linotype" w:cs="Arial"/>
        </w:rPr>
        <w:t>E</w:t>
      </w:r>
      <w:r w:rsidR="002A63B8" w:rsidRPr="007D23C3">
        <w:rPr>
          <w:rFonts w:ascii="Palatino Linotype" w:eastAsia="FangSong" w:hAnsi="Palatino Linotype" w:cs="Arial"/>
        </w:rPr>
        <w:t xml:space="preserve">l día </w:t>
      </w:r>
      <w:r w:rsidR="000C09F3" w:rsidRPr="007D23C3">
        <w:rPr>
          <w:rFonts w:ascii="Palatino Linotype" w:eastAsia="FangSong" w:hAnsi="Palatino Linotype" w:cs="Arial"/>
        </w:rPr>
        <w:t>dos</w:t>
      </w:r>
      <w:r w:rsidR="00DD03B7" w:rsidRPr="007D23C3">
        <w:rPr>
          <w:rFonts w:ascii="Palatino Linotype" w:eastAsia="FangSong" w:hAnsi="Palatino Linotype" w:cs="Arial"/>
        </w:rPr>
        <w:t xml:space="preserve"> </w:t>
      </w:r>
      <w:r w:rsidR="003E4A5C" w:rsidRPr="007D23C3">
        <w:rPr>
          <w:rFonts w:ascii="Palatino Linotype" w:eastAsia="FangSong" w:hAnsi="Palatino Linotype" w:cs="Arial"/>
        </w:rPr>
        <w:t>(</w:t>
      </w:r>
      <w:r w:rsidR="000C09F3" w:rsidRPr="007D23C3">
        <w:rPr>
          <w:rFonts w:ascii="Palatino Linotype" w:eastAsia="FangSong" w:hAnsi="Palatino Linotype" w:cs="Arial"/>
        </w:rPr>
        <w:t>02</w:t>
      </w:r>
      <w:r w:rsidR="00BF2C41" w:rsidRPr="007D23C3">
        <w:rPr>
          <w:rFonts w:ascii="Palatino Linotype" w:eastAsia="FangSong" w:hAnsi="Palatino Linotype" w:cs="Arial"/>
        </w:rPr>
        <w:t xml:space="preserve">) de </w:t>
      </w:r>
      <w:r w:rsidR="000C09F3" w:rsidRPr="007D23C3">
        <w:rPr>
          <w:rFonts w:ascii="Palatino Linotype" w:eastAsia="FangSong" w:hAnsi="Palatino Linotype" w:cs="Arial"/>
        </w:rPr>
        <w:t xml:space="preserve">agosto </w:t>
      </w:r>
      <w:r w:rsidR="00AA09C3" w:rsidRPr="007D23C3">
        <w:rPr>
          <w:rFonts w:ascii="Palatino Linotype" w:eastAsia="FangSong" w:hAnsi="Palatino Linotype" w:cs="Arial"/>
        </w:rPr>
        <w:t>de dos mil diecinueve</w:t>
      </w:r>
      <w:r w:rsidR="000C09F3" w:rsidRPr="007D23C3">
        <w:rPr>
          <w:rFonts w:ascii="Palatino Linotype" w:eastAsia="FangSong" w:hAnsi="Palatino Linotype" w:cs="Arial"/>
        </w:rPr>
        <w:t>,</w:t>
      </w:r>
      <w:r w:rsidR="00FA3B14" w:rsidRPr="007D23C3">
        <w:rPr>
          <w:rFonts w:ascii="Palatino Linotype" w:eastAsia="FangSong" w:hAnsi="Palatino Linotype" w:cs="Arial"/>
        </w:rPr>
        <w:t xml:space="preserve"> el</w:t>
      </w:r>
      <w:r w:rsidR="007E4E68" w:rsidRPr="007D23C3">
        <w:rPr>
          <w:rFonts w:ascii="Palatino Linotype" w:eastAsia="FangSong" w:hAnsi="Palatino Linotype" w:cs="Arial"/>
        </w:rPr>
        <w:t xml:space="preserve"> particular</w:t>
      </w:r>
      <w:r w:rsidRPr="007D23C3">
        <w:rPr>
          <w:rFonts w:ascii="Palatino Linotype" w:eastAsia="FangSong" w:hAnsi="Palatino Linotype" w:cs="Arial"/>
        </w:rPr>
        <w:t xml:space="preserve"> interpuso el recurso de revisión, en contra de la</w:t>
      </w:r>
      <w:r w:rsidR="000C09F3" w:rsidRPr="007D23C3">
        <w:rPr>
          <w:rFonts w:ascii="Palatino Linotype" w:eastAsia="FangSong" w:hAnsi="Palatino Linotype" w:cs="Arial"/>
        </w:rPr>
        <w:t xml:space="preserve"> </w:t>
      </w:r>
      <w:r w:rsidRPr="007D23C3">
        <w:rPr>
          <w:rFonts w:ascii="Palatino Linotype" w:eastAsia="FangSong" w:hAnsi="Palatino Linotype" w:cs="Arial"/>
        </w:rPr>
        <w:t>respuesta</w:t>
      </w:r>
      <w:r w:rsidR="005965FF" w:rsidRPr="007D23C3">
        <w:rPr>
          <w:rFonts w:ascii="Palatino Linotype" w:eastAsia="FangSong" w:hAnsi="Palatino Linotype" w:cs="Arial"/>
        </w:rPr>
        <w:t xml:space="preserve"> a la solicitud de información</w:t>
      </w:r>
      <w:r w:rsidRPr="007D23C3">
        <w:rPr>
          <w:rFonts w:ascii="Palatino Linotype" w:eastAsia="FangSong" w:hAnsi="Palatino Linotype" w:cs="Arial"/>
        </w:rPr>
        <w:t>, se</w:t>
      </w:r>
      <w:r w:rsidRPr="007D23C3">
        <w:rPr>
          <w:rFonts w:ascii="Palatino Linotype" w:eastAsia="FangSong" w:hAnsi="Palatino Linotype" w:cs="Calibri"/>
        </w:rPr>
        <w:t>ñ</w:t>
      </w:r>
      <w:r w:rsidRPr="007D23C3">
        <w:rPr>
          <w:rFonts w:ascii="Palatino Linotype" w:eastAsia="FangSong" w:hAnsi="Palatino Linotype" w:cs="Arial"/>
        </w:rPr>
        <w:t>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4D3C9C21" w14:textId="392FF39B" w:rsidR="00FA3B14" w:rsidRPr="007D23C3" w:rsidRDefault="00FA3B14" w:rsidP="007D23C3">
      <w:pPr>
        <w:pStyle w:val="Prrafodelista"/>
        <w:tabs>
          <w:tab w:val="left" w:pos="0"/>
        </w:tabs>
        <w:spacing w:line="360" w:lineRule="auto"/>
        <w:ind w:left="284" w:right="34"/>
        <w:jc w:val="both"/>
        <w:rPr>
          <w:rFonts w:ascii="Palatino Linotype" w:eastAsia="FangSong" w:hAnsi="Palatino Linotype"/>
        </w:rPr>
      </w:pPr>
    </w:p>
    <w:p w14:paraId="5654E5A5" w14:textId="523DAB7B" w:rsidR="00C208DE" w:rsidRPr="007D23C3" w:rsidRDefault="00585F00" w:rsidP="007D23C3">
      <w:pPr>
        <w:pStyle w:val="Prrafodelista"/>
        <w:numPr>
          <w:ilvl w:val="0"/>
          <w:numId w:val="2"/>
        </w:numPr>
        <w:tabs>
          <w:tab w:val="left" w:pos="0"/>
        </w:tabs>
        <w:spacing w:line="360" w:lineRule="auto"/>
        <w:ind w:right="616"/>
        <w:jc w:val="both"/>
        <w:rPr>
          <w:rFonts w:ascii="Palatino Linotype" w:eastAsia="FangSong" w:hAnsi="Palatino Linotype" w:cs="Arial"/>
        </w:rPr>
      </w:pPr>
      <w:bookmarkStart w:id="17" w:name="_Toc504377966"/>
      <w:r w:rsidRPr="007D23C3">
        <w:rPr>
          <w:rFonts w:ascii="Palatino Linotype" w:eastAsia="FangSong" w:hAnsi="Palatino Linotype" w:cs="Arial"/>
          <w:b/>
        </w:rPr>
        <w:t>Acto impugnado</w:t>
      </w:r>
      <w:bookmarkEnd w:id="3"/>
      <w:r w:rsidR="00F95F7E" w:rsidRPr="007D23C3">
        <w:rPr>
          <w:rFonts w:ascii="Palatino Linotype" w:eastAsia="FangSong" w:hAnsi="Palatino Linotype" w:cs="Arial"/>
        </w:rPr>
        <w:t>:</w:t>
      </w:r>
      <w:bookmarkEnd w:id="17"/>
      <w:r w:rsidR="00F95F7E" w:rsidRPr="007D23C3">
        <w:rPr>
          <w:rFonts w:ascii="Palatino Linotype" w:eastAsia="FangSong"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776FFE" w:rsidRPr="007D23C3">
        <w:rPr>
          <w:rFonts w:ascii="Palatino Linotype" w:eastAsia="FangSong" w:hAnsi="Palatino Linotype" w:cs="Arial"/>
        </w:rPr>
        <w:t>“</w:t>
      </w:r>
      <w:r w:rsidR="000C09F3" w:rsidRPr="007D23C3">
        <w:rPr>
          <w:rFonts w:ascii="Palatino Linotype" w:eastAsia="FangSong" w:hAnsi="Palatino Linotype" w:cs="Arial"/>
          <w:i/>
        </w:rPr>
        <w:t>LA INFORMACI</w:t>
      </w:r>
      <w:r w:rsidR="000C09F3" w:rsidRPr="007D23C3">
        <w:rPr>
          <w:rFonts w:ascii="Palatino Linotype" w:eastAsia="FangSong" w:hAnsi="Palatino Linotype" w:cs="Calibri"/>
          <w:i/>
        </w:rPr>
        <w:t>Ó</w:t>
      </w:r>
      <w:r w:rsidR="000C09F3" w:rsidRPr="007D23C3">
        <w:rPr>
          <w:rFonts w:ascii="Palatino Linotype" w:eastAsia="FangSong" w:hAnsi="Palatino Linotype" w:cs="Arial"/>
          <w:i/>
        </w:rPr>
        <w:t>N RECIBIDA A TRAV</w:t>
      </w:r>
      <w:r w:rsidR="000C09F3" w:rsidRPr="007D23C3">
        <w:rPr>
          <w:rFonts w:ascii="Palatino Linotype" w:eastAsia="FangSong" w:hAnsi="Palatino Linotype" w:cs="Calibri"/>
          <w:i/>
        </w:rPr>
        <w:t>É</w:t>
      </w:r>
      <w:r w:rsidR="000C09F3" w:rsidRPr="007D23C3">
        <w:rPr>
          <w:rFonts w:ascii="Palatino Linotype" w:eastAsia="FangSong" w:hAnsi="Palatino Linotype" w:cs="Arial"/>
          <w:i/>
        </w:rPr>
        <w:t>S DEL SISTEMA DE ACCESO A LA INFORMACI</w:t>
      </w:r>
      <w:r w:rsidR="000C09F3" w:rsidRPr="007D23C3">
        <w:rPr>
          <w:rFonts w:ascii="Palatino Linotype" w:eastAsia="FangSong" w:hAnsi="Palatino Linotype" w:cs="Calibri"/>
          <w:i/>
        </w:rPr>
        <w:t>Ó</w:t>
      </w:r>
      <w:r w:rsidR="000C09F3" w:rsidRPr="007D23C3">
        <w:rPr>
          <w:rFonts w:ascii="Palatino Linotype" w:eastAsia="FangSong" w:hAnsi="Palatino Linotype" w:cs="Arial"/>
          <w:i/>
        </w:rPr>
        <w:t>N MEXIQUENSE, EN RELACI</w:t>
      </w:r>
      <w:r w:rsidR="000C09F3" w:rsidRPr="007D23C3">
        <w:rPr>
          <w:rFonts w:ascii="Palatino Linotype" w:eastAsia="FangSong" w:hAnsi="Palatino Linotype" w:cs="Calibri"/>
          <w:i/>
        </w:rPr>
        <w:t>Ó</w:t>
      </w:r>
      <w:r w:rsidR="000C09F3" w:rsidRPr="007D23C3">
        <w:rPr>
          <w:rFonts w:ascii="Palatino Linotype" w:eastAsia="FangSong" w:hAnsi="Palatino Linotype" w:cs="Arial"/>
          <w:i/>
        </w:rPr>
        <w:t>N A LA SOLICITUD DE INFORMACI</w:t>
      </w:r>
      <w:r w:rsidR="000C09F3" w:rsidRPr="007D23C3">
        <w:rPr>
          <w:rFonts w:ascii="Palatino Linotype" w:eastAsia="FangSong" w:hAnsi="Palatino Linotype" w:cs="Calibri"/>
          <w:i/>
        </w:rPr>
        <w:t>Ó</w:t>
      </w:r>
      <w:r w:rsidR="000C09F3" w:rsidRPr="007D23C3">
        <w:rPr>
          <w:rFonts w:ascii="Palatino Linotype" w:eastAsia="FangSong" w:hAnsi="Palatino Linotype" w:cs="Arial"/>
          <w:i/>
        </w:rPr>
        <w:t>N No. 00134/ZINACANT/IP/2019 NO CORRESPONDE A MI SOLICITUD, ES DE NOTAR QUE ES EN RELACI</w:t>
      </w:r>
      <w:r w:rsidR="000C09F3" w:rsidRPr="007D23C3">
        <w:rPr>
          <w:rFonts w:ascii="Palatino Linotype" w:eastAsia="FangSong" w:hAnsi="Palatino Linotype" w:cs="Calibri"/>
          <w:i/>
        </w:rPr>
        <w:t>Ó</w:t>
      </w:r>
      <w:r w:rsidR="000C09F3" w:rsidRPr="007D23C3">
        <w:rPr>
          <w:rFonts w:ascii="Palatino Linotype" w:eastAsia="FangSong" w:hAnsi="Palatino Linotype" w:cs="Arial"/>
          <w:i/>
        </w:rPr>
        <w:t>N A OTRA SOLICITUD DE INFORMACION DIFERENTE, POR LO QUE INSISTO EN SE ME PROPORCIONE LA RESPUESTA A LA SOLICITUD INGRESADA.</w:t>
      </w:r>
      <w:r w:rsidR="00776FFE" w:rsidRPr="007D23C3">
        <w:rPr>
          <w:rFonts w:ascii="Palatino Linotype" w:eastAsia="FangSong" w:hAnsi="Palatino Linotype" w:cs="Arial"/>
          <w:i/>
        </w:rPr>
        <w:t>.</w:t>
      </w:r>
      <w:r w:rsidR="003E4A5C" w:rsidRPr="007D23C3">
        <w:rPr>
          <w:rFonts w:ascii="Palatino Linotype" w:eastAsia="FangSong" w:hAnsi="Palatino Linotype" w:cs="Arial"/>
          <w:i/>
        </w:rPr>
        <w:t>” (Sic)</w:t>
      </w:r>
    </w:p>
    <w:p w14:paraId="63B20642" w14:textId="4EF5E8C8" w:rsidR="006C0831" w:rsidRPr="007D23C3" w:rsidRDefault="006C0831" w:rsidP="007D23C3">
      <w:pPr>
        <w:pStyle w:val="Prrafodelista"/>
        <w:tabs>
          <w:tab w:val="left" w:pos="0"/>
        </w:tabs>
        <w:spacing w:line="360" w:lineRule="auto"/>
        <w:ind w:left="927" w:right="616"/>
        <w:jc w:val="both"/>
        <w:rPr>
          <w:rFonts w:ascii="Palatino Linotype" w:eastAsia="FangSong" w:hAnsi="Palatino Linotype" w:cs="Arial"/>
        </w:rPr>
      </w:pPr>
    </w:p>
    <w:p w14:paraId="26320EC9" w14:textId="53C975DD" w:rsidR="003E4A5C" w:rsidRPr="007D23C3" w:rsidRDefault="00585F00" w:rsidP="007D23C3">
      <w:pPr>
        <w:pStyle w:val="Prrafodelista"/>
        <w:numPr>
          <w:ilvl w:val="0"/>
          <w:numId w:val="2"/>
        </w:numPr>
        <w:tabs>
          <w:tab w:val="left" w:pos="0"/>
        </w:tabs>
        <w:spacing w:line="360" w:lineRule="auto"/>
        <w:ind w:right="616"/>
        <w:jc w:val="both"/>
        <w:rPr>
          <w:rFonts w:ascii="Palatino Linotype" w:eastAsia="FangSong" w:hAnsi="Palatino Linotype" w:cs="Arial"/>
          <w:i/>
        </w:rPr>
      </w:pPr>
      <w:bookmarkStart w:id="32" w:name="_Toc504377967"/>
      <w:r w:rsidRPr="007D23C3">
        <w:rPr>
          <w:rFonts w:ascii="Palatino Linotype" w:eastAsia="FangSong" w:hAnsi="Palatino Linotype" w:cs="Arial"/>
          <w:b/>
        </w:rPr>
        <w:t>Razones o Motivos de inconformidad</w:t>
      </w:r>
      <w:r w:rsidRPr="007D23C3">
        <w:rPr>
          <w:rFonts w:ascii="Palatino Linotype" w:eastAsia="FangSong" w:hAnsi="Palatino Linotype" w:cs="Arial"/>
        </w:rPr>
        <w:t>:</w:t>
      </w:r>
      <w:bookmarkEnd w:id="18"/>
      <w:bookmarkEnd w:id="32"/>
      <w:r w:rsidRPr="007D23C3">
        <w:rPr>
          <w:rFonts w:ascii="Palatino Linotype" w:eastAsia="FangSong"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7D23C3">
        <w:rPr>
          <w:rFonts w:ascii="Palatino Linotype" w:eastAsia="FangSong" w:hAnsi="Palatino Linotype" w:cs="Arial"/>
          <w:i/>
        </w:rPr>
        <w:t>“</w:t>
      </w:r>
      <w:r w:rsidR="000C09F3" w:rsidRPr="007D23C3">
        <w:rPr>
          <w:rFonts w:ascii="Palatino Linotype" w:eastAsia="FangSong" w:hAnsi="Palatino Linotype" w:cs="Arial"/>
          <w:i/>
        </w:rPr>
        <w:t xml:space="preserve">LA RESPUESTA RECIBIDA NO CORRESPONDE A LA SOLICITUD DE </w:t>
      </w:r>
      <w:r w:rsidR="00607E2D" w:rsidRPr="007D23C3">
        <w:rPr>
          <w:rFonts w:ascii="Palatino Linotype" w:eastAsia="FangSong" w:hAnsi="Palatino Linotype" w:cs="Arial"/>
          <w:i/>
        </w:rPr>
        <w:t>INFORMACI</w:t>
      </w:r>
      <w:r w:rsidR="00607E2D" w:rsidRPr="007D23C3">
        <w:rPr>
          <w:rFonts w:ascii="Palatino Linotype" w:eastAsia="FangSong" w:hAnsi="Palatino Linotype" w:cs="Calibri"/>
          <w:i/>
        </w:rPr>
        <w:t>Ó</w:t>
      </w:r>
      <w:r w:rsidR="00607E2D" w:rsidRPr="007D23C3">
        <w:rPr>
          <w:rFonts w:ascii="Palatino Linotype" w:eastAsia="FangSong" w:hAnsi="Palatino Linotype" w:cs="Arial"/>
          <w:i/>
        </w:rPr>
        <w:t>N INGRESADA</w:t>
      </w:r>
      <w:r w:rsidR="000C09F3" w:rsidRPr="007D23C3">
        <w:rPr>
          <w:rFonts w:ascii="Palatino Linotype" w:eastAsia="FangSong" w:hAnsi="Palatino Linotype" w:cs="Arial"/>
          <w:i/>
        </w:rPr>
        <w:t>, SE ANEXA LA INFORMACI</w:t>
      </w:r>
      <w:r w:rsidR="000C09F3" w:rsidRPr="007D23C3">
        <w:rPr>
          <w:rFonts w:ascii="Palatino Linotype" w:eastAsia="FangSong" w:hAnsi="Palatino Linotype" w:cs="Calibri"/>
          <w:i/>
        </w:rPr>
        <w:t>Ó</w:t>
      </w:r>
      <w:r w:rsidR="000C09F3" w:rsidRPr="007D23C3">
        <w:rPr>
          <w:rFonts w:ascii="Palatino Linotype" w:eastAsia="FangSong" w:hAnsi="Palatino Linotype" w:cs="Arial"/>
          <w:i/>
        </w:rPr>
        <w:t>N RECIBIDA</w:t>
      </w:r>
      <w:r w:rsidR="0098198D" w:rsidRPr="007D23C3">
        <w:rPr>
          <w:rFonts w:ascii="Palatino Linotype" w:eastAsia="FangSong" w:hAnsi="Palatino Linotype" w:cs="Arial"/>
          <w:i/>
        </w:rPr>
        <w:t>.</w:t>
      </w:r>
      <w:r w:rsidR="005965FF" w:rsidRPr="007D23C3">
        <w:rPr>
          <w:rFonts w:ascii="Palatino Linotype" w:eastAsia="FangSong" w:hAnsi="Palatino Linotype" w:cs="Arial"/>
          <w:i/>
        </w:rPr>
        <w:t xml:space="preserve">” </w:t>
      </w:r>
      <w:r w:rsidR="003E4A5C" w:rsidRPr="007D23C3">
        <w:rPr>
          <w:rFonts w:ascii="Palatino Linotype" w:eastAsia="FangSong" w:hAnsi="Palatino Linotype" w:cs="Arial"/>
          <w:i/>
        </w:rPr>
        <w:t>(Sic)</w:t>
      </w:r>
    </w:p>
    <w:p w14:paraId="35C4BDF1" w14:textId="77777777" w:rsidR="000C09F3" w:rsidRPr="007D23C3" w:rsidRDefault="000C09F3" w:rsidP="007D23C3">
      <w:pPr>
        <w:pStyle w:val="Prrafodelista"/>
        <w:spacing w:line="360" w:lineRule="auto"/>
        <w:rPr>
          <w:rFonts w:ascii="Palatino Linotype" w:eastAsia="FangSong" w:hAnsi="Palatino Linotype" w:cs="Arial"/>
          <w:i/>
        </w:rPr>
      </w:pPr>
    </w:p>
    <w:p w14:paraId="3C056371" w14:textId="026BF904" w:rsidR="000C09F3" w:rsidRPr="007D23C3" w:rsidRDefault="000C09F3" w:rsidP="007D23C3">
      <w:pPr>
        <w:pStyle w:val="Prrafodelista"/>
        <w:tabs>
          <w:tab w:val="left" w:pos="0"/>
        </w:tabs>
        <w:spacing w:line="360" w:lineRule="auto"/>
        <w:ind w:left="927" w:right="616"/>
        <w:jc w:val="both"/>
        <w:rPr>
          <w:rFonts w:ascii="Palatino Linotype" w:eastAsia="FangSong" w:hAnsi="Palatino Linotype" w:cs="Arial"/>
        </w:rPr>
      </w:pPr>
      <w:r w:rsidRPr="007D23C3">
        <w:rPr>
          <w:rFonts w:ascii="Palatino Linotype" w:eastAsia="FangSong" w:hAnsi="Palatino Linotype" w:cs="Arial"/>
        </w:rPr>
        <w:t xml:space="preserve">Adjuntando el archivo electrónico </w:t>
      </w:r>
      <w:r w:rsidRPr="007D23C3">
        <w:rPr>
          <w:rFonts w:ascii="Palatino Linotype" w:eastAsia="FangSong" w:hAnsi="Palatino Linotype" w:cs="Arial"/>
          <w:b/>
          <w:i/>
        </w:rPr>
        <w:t xml:space="preserve">DOCUMENTOS DE INCONFORMIDAD.pdf: </w:t>
      </w:r>
      <w:r w:rsidRPr="007D23C3">
        <w:rPr>
          <w:rFonts w:ascii="Palatino Linotype" w:eastAsia="FangSong" w:hAnsi="Palatino Linotype" w:cs="Arial"/>
        </w:rPr>
        <w:t>Consistente en e</w:t>
      </w:r>
      <w:r w:rsidR="00607E2D" w:rsidRPr="007D23C3">
        <w:rPr>
          <w:rFonts w:ascii="Palatino Linotype" w:eastAsia="FangSong" w:hAnsi="Palatino Linotype" w:cs="Arial"/>
        </w:rPr>
        <w:t>l formato de solicitud de infor</w:t>
      </w:r>
      <w:r w:rsidRPr="007D23C3">
        <w:rPr>
          <w:rFonts w:ascii="Palatino Linotype" w:eastAsia="FangSong" w:hAnsi="Palatino Linotype" w:cs="Arial"/>
        </w:rPr>
        <w:t>mac</w:t>
      </w:r>
      <w:r w:rsidR="00607E2D" w:rsidRPr="007D23C3">
        <w:rPr>
          <w:rFonts w:ascii="Palatino Linotype" w:eastAsia="FangSong" w:hAnsi="Palatino Linotype" w:cs="Arial"/>
        </w:rPr>
        <w:t>i</w:t>
      </w:r>
      <w:r w:rsidR="005E4086" w:rsidRPr="007D23C3">
        <w:rPr>
          <w:rFonts w:ascii="Palatino Linotype" w:eastAsia="FangSong" w:hAnsi="Palatino Linotype" w:cs="Arial"/>
        </w:rPr>
        <w:t>ón y la respuesta con los tres oficios donde hacen mención a otra solicitud de información.</w:t>
      </w:r>
    </w:p>
    <w:p w14:paraId="7AD682F7" w14:textId="77777777" w:rsidR="006C0831" w:rsidRPr="007D23C3" w:rsidRDefault="006C0831" w:rsidP="007D23C3">
      <w:pPr>
        <w:pStyle w:val="Prrafodelista"/>
        <w:tabs>
          <w:tab w:val="left" w:pos="0"/>
        </w:tabs>
        <w:spacing w:line="360" w:lineRule="auto"/>
        <w:ind w:left="927" w:right="616"/>
        <w:jc w:val="both"/>
        <w:rPr>
          <w:rFonts w:ascii="Palatino Linotype" w:eastAsia="FangSong" w:hAnsi="Palatino Linotype" w:cs="Arial"/>
          <w:i/>
        </w:rPr>
      </w:pPr>
    </w:p>
    <w:p w14:paraId="14718D03" w14:textId="5FB082D5" w:rsidR="00583389" w:rsidRPr="007D23C3" w:rsidRDefault="00220DD2" w:rsidP="007D23C3">
      <w:pPr>
        <w:pStyle w:val="Prrafodelista"/>
        <w:numPr>
          <w:ilvl w:val="0"/>
          <w:numId w:val="1"/>
        </w:numPr>
        <w:tabs>
          <w:tab w:val="left" w:pos="0"/>
        </w:tabs>
        <w:spacing w:line="360" w:lineRule="auto"/>
        <w:ind w:left="0" w:right="49" w:firstLine="0"/>
        <w:jc w:val="both"/>
        <w:rPr>
          <w:rFonts w:ascii="Palatino Linotype" w:eastAsia="FangSong" w:hAnsi="Palatino Linotype"/>
          <w:i/>
        </w:rPr>
      </w:pPr>
      <w:r w:rsidRPr="007D23C3">
        <w:rPr>
          <w:rFonts w:ascii="Palatino Linotype" w:eastAsia="FangSong" w:hAnsi="Palatino Linotype" w:cs="Arial"/>
        </w:rPr>
        <w:t xml:space="preserve">El </w:t>
      </w:r>
      <w:r w:rsidRPr="007D23C3">
        <w:rPr>
          <w:rFonts w:ascii="Palatino Linotype" w:eastAsia="FangSong" w:hAnsi="Palatino Linotype" w:cs="Times New Roman"/>
        </w:rPr>
        <w:t>Comisionado</w:t>
      </w:r>
      <w:r w:rsidRPr="007D23C3">
        <w:rPr>
          <w:rFonts w:ascii="Palatino Linotype" w:eastAsia="FangSong" w:hAnsi="Palatino Linotype" w:cs="Arial"/>
        </w:rPr>
        <w:t xml:space="preserve"> Ponente con fundamento en lo dispuesto por el artículo 185 fracción II de la ley de la materia, a través d</w:t>
      </w:r>
      <w:r w:rsidR="00B41463" w:rsidRPr="007D23C3">
        <w:rPr>
          <w:rFonts w:ascii="Palatino Linotype" w:eastAsia="FangSong" w:hAnsi="Palatino Linotype" w:cs="Arial"/>
        </w:rPr>
        <w:t>el acu</w:t>
      </w:r>
      <w:r w:rsidR="00E7181B" w:rsidRPr="007D23C3">
        <w:rPr>
          <w:rFonts w:ascii="Palatino Linotype" w:eastAsia="FangSong" w:hAnsi="Palatino Linotype" w:cs="Arial"/>
        </w:rPr>
        <w:t>erdo</w:t>
      </w:r>
      <w:r w:rsidR="00DD03B7" w:rsidRPr="007D23C3">
        <w:rPr>
          <w:rFonts w:ascii="Palatino Linotype" w:eastAsia="FangSong" w:hAnsi="Palatino Linotype" w:cs="Arial"/>
        </w:rPr>
        <w:t xml:space="preserve"> de admisión de fecha </w:t>
      </w:r>
      <w:r w:rsidR="00343FFC" w:rsidRPr="007D23C3">
        <w:rPr>
          <w:rFonts w:ascii="Palatino Linotype" w:eastAsia="FangSong" w:hAnsi="Palatino Linotype" w:cs="Arial"/>
        </w:rPr>
        <w:t>ocho</w:t>
      </w:r>
      <w:r w:rsidR="00B41463" w:rsidRPr="007D23C3">
        <w:rPr>
          <w:rFonts w:ascii="Palatino Linotype" w:eastAsia="FangSong" w:hAnsi="Palatino Linotype" w:cs="Arial"/>
        </w:rPr>
        <w:t xml:space="preserve"> </w:t>
      </w:r>
      <w:r w:rsidR="00091508" w:rsidRPr="007D23C3">
        <w:rPr>
          <w:rFonts w:ascii="Palatino Linotype" w:eastAsia="FangSong" w:hAnsi="Palatino Linotype" w:cs="Arial"/>
        </w:rPr>
        <w:t>(</w:t>
      </w:r>
      <w:r w:rsidR="00343FFC" w:rsidRPr="007D23C3">
        <w:rPr>
          <w:rFonts w:ascii="Palatino Linotype" w:eastAsia="FangSong" w:hAnsi="Palatino Linotype" w:cs="Arial"/>
        </w:rPr>
        <w:t>08</w:t>
      </w:r>
      <w:r w:rsidR="00091508" w:rsidRPr="007D23C3">
        <w:rPr>
          <w:rFonts w:ascii="Palatino Linotype" w:eastAsia="FangSong" w:hAnsi="Palatino Linotype" w:cs="Arial"/>
        </w:rPr>
        <w:t xml:space="preserve">) de </w:t>
      </w:r>
      <w:r w:rsidR="00343FFC" w:rsidRPr="007D23C3">
        <w:rPr>
          <w:rFonts w:ascii="Palatino Linotype" w:eastAsia="FangSong" w:hAnsi="Palatino Linotype" w:cs="Arial"/>
        </w:rPr>
        <w:t xml:space="preserve">agosto </w:t>
      </w:r>
      <w:r w:rsidR="00FA3B14" w:rsidRPr="007D23C3">
        <w:rPr>
          <w:rFonts w:ascii="Palatino Linotype" w:eastAsia="FangSong" w:hAnsi="Palatino Linotype" w:cs="Arial"/>
        </w:rPr>
        <w:t>de dos mil dieci</w:t>
      </w:r>
      <w:r w:rsidR="00AA09C3" w:rsidRPr="007D23C3">
        <w:rPr>
          <w:rFonts w:ascii="Palatino Linotype" w:eastAsia="FangSong" w:hAnsi="Palatino Linotype" w:cs="Arial"/>
        </w:rPr>
        <w:t>nueve</w:t>
      </w:r>
      <w:r w:rsidRPr="007D23C3">
        <w:rPr>
          <w:rFonts w:ascii="Palatino Linotype" w:eastAsia="FangSong" w:hAnsi="Palatino Linotype" w:cs="Arial"/>
        </w:rPr>
        <w:t xml:space="preserve">, puso a disposición de las partes el expediente electrónico </w:t>
      </w:r>
      <w:r w:rsidRPr="007D23C3">
        <w:rPr>
          <w:rFonts w:ascii="Palatino Linotype" w:eastAsia="FangSong" w:hAnsi="Palatino Linotype" w:cs="Arial"/>
        </w:rPr>
        <w:lastRenderedPageBreak/>
        <w:t xml:space="preserve">vía Sistema de Acceso a la Información Mexiquense </w:t>
      </w:r>
      <w:r w:rsidR="00B5159E" w:rsidRPr="007D23C3">
        <w:rPr>
          <w:rFonts w:ascii="Palatino Linotype" w:eastAsia="FangSong" w:hAnsi="Palatino Linotype" w:cs="Arial"/>
        </w:rPr>
        <w:t>(</w:t>
      </w:r>
      <w:r w:rsidRPr="007D23C3">
        <w:rPr>
          <w:rFonts w:ascii="Palatino Linotype" w:eastAsia="FangSong" w:hAnsi="Palatino Linotype" w:cs="Arial"/>
        </w:rPr>
        <w:t>SAIMEX</w:t>
      </w:r>
      <w:r w:rsidR="00B5159E" w:rsidRPr="007D23C3">
        <w:rPr>
          <w:rFonts w:ascii="Palatino Linotype" w:eastAsia="FangSong" w:hAnsi="Palatino Linotype" w:cs="Arial"/>
        </w:rPr>
        <w:t>)</w:t>
      </w:r>
      <w:r w:rsidRPr="007D23C3">
        <w:rPr>
          <w:rFonts w:ascii="Palatino Linotype" w:eastAsia="FangSong" w:hAnsi="Palatino Linotype" w:cs="Arial"/>
          <w:b/>
        </w:rPr>
        <w:t xml:space="preserve"> </w:t>
      </w:r>
      <w:r w:rsidRPr="007D23C3">
        <w:rPr>
          <w:rFonts w:ascii="Palatino Linotype" w:eastAsia="FangSong" w:hAnsi="Palatino Linotype" w:cs="Arial"/>
        </w:rPr>
        <w:t xml:space="preserve">a efecto de que en un plazo máximo de siete días manifestaran lo que a su derecho convinieran, ofrecieran pruebas y alegatos según corresponda a los casos concretos, de esta forma para que el </w:t>
      </w:r>
      <w:r w:rsidRPr="007D23C3">
        <w:rPr>
          <w:rFonts w:ascii="Palatino Linotype" w:eastAsia="FangSong" w:hAnsi="Palatino Linotype" w:cs="Arial"/>
          <w:b/>
        </w:rPr>
        <w:t>SUJETO OBLIGADO</w:t>
      </w:r>
      <w:r w:rsidRPr="007D23C3">
        <w:rPr>
          <w:rFonts w:ascii="Palatino Linotype" w:eastAsia="FangSong" w:hAnsi="Palatino Linotype" w:cs="Arial"/>
        </w:rPr>
        <w:t xml:space="preserve"> presentará el Informe Justificado procedente.</w:t>
      </w:r>
    </w:p>
    <w:p w14:paraId="76865E16" w14:textId="77777777" w:rsidR="00583389" w:rsidRPr="007D23C3" w:rsidRDefault="00583389" w:rsidP="007D23C3">
      <w:pPr>
        <w:pStyle w:val="Prrafodelista"/>
        <w:tabs>
          <w:tab w:val="left" w:pos="0"/>
        </w:tabs>
        <w:spacing w:line="360" w:lineRule="auto"/>
        <w:ind w:left="142"/>
        <w:jc w:val="both"/>
        <w:rPr>
          <w:rFonts w:ascii="Palatino Linotype" w:eastAsia="FangSong" w:hAnsi="Palatino Linotype"/>
          <w:i/>
        </w:rPr>
      </w:pPr>
    </w:p>
    <w:p w14:paraId="0C796958" w14:textId="648EC6B8" w:rsidR="00213D21" w:rsidRPr="007D23C3" w:rsidRDefault="00343FFC" w:rsidP="007D23C3">
      <w:pPr>
        <w:pStyle w:val="Prrafodelista"/>
        <w:numPr>
          <w:ilvl w:val="0"/>
          <w:numId w:val="1"/>
        </w:numPr>
        <w:spacing w:before="240" w:after="240" w:line="360" w:lineRule="auto"/>
        <w:ind w:left="0" w:right="49" w:firstLine="0"/>
        <w:jc w:val="both"/>
        <w:rPr>
          <w:rFonts w:ascii="Palatino Linotype" w:eastAsia="FangSong" w:hAnsi="Palatino Linotype"/>
          <w:i/>
          <w:color w:val="000000"/>
        </w:rPr>
      </w:pPr>
      <w:r w:rsidRPr="007D23C3">
        <w:rPr>
          <w:rFonts w:ascii="Palatino Linotype" w:eastAsia="FangSong" w:hAnsi="Palatino Linotype" w:cs="Arial"/>
          <w:lang w:val="es-ES"/>
        </w:rPr>
        <w:t>En fecha ocho (08</w:t>
      </w:r>
      <w:r w:rsidR="0073211B" w:rsidRPr="007D23C3">
        <w:rPr>
          <w:rFonts w:ascii="Palatino Linotype" w:eastAsia="FangSong" w:hAnsi="Palatino Linotype" w:cs="Arial"/>
          <w:lang w:val="es-ES"/>
        </w:rPr>
        <w:t xml:space="preserve">) de agosto de dos mil diecinueve, el </w:t>
      </w:r>
      <w:r w:rsidR="0073211B" w:rsidRPr="007D23C3">
        <w:rPr>
          <w:rFonts w:ascii="Palatino Linotype" w:eastAsia="FangSong" w:hAnsi="Palatino Linotype" w:cs="Arial"/>
          <w:b/>
          <w:lang w:val="es-ES"/>
        </w:rPr>
        <w:t xml:space="preserve">SUJETO OBLIGADO </w:t>
      </w:r>
      <w:r w:rsidR="0073211B" w:rsidRPr="007D23C3">
        <w:rPr>
          <w:rFonts w:ascii="Palatino Linotype" w:eastAsia="FangSong" w:hAnsi="Palatino Linotype" w:cs="Arial"/>
          <w:lang w:val="es-ES"/>
        </w:rPr>
        <w:t xml:space="preserve">remitió el informe justificado </w:t>
      </w:r>
      <w:r w:rsidR="00213D21" w:rsidRPr="007D23C3">
        <w:rPr>
          <w:rFonts w:ascii="Palatino Linotype" w:eastAsia="FangSong" w:hAnsi="Palatino Linotype" w:cs="Arial"/>
          <w:lang w:val="es-ES"/>
        </w:rPr>
        <w:t>para manifestar lo que a su derecho asistiera y conviniera adjuntando los archivos electrónicos siguientes:</w:t>
      </w:r>
    </w:p>
    <w:p w14:paraId="12E8B1ED" w14:textId="77777777" w:rsidR="00213D21" w:rsidRPr="007D23C3" w:rsidRDefault="00213D21" w:rsidP="007D23C3">
      <w:pPr>
        <w:pStyle w:val="Prrafodelista"/>
        <w:spacing w:line="360" w:lineRule="auto"/>
        <w:ind w:right="49"/>
        <w:rPr>
          <w:rFonts w:ascii="Palatino Linotype" w:eastAsia="FangSong" w:hAnsi="Palatino Linotype"/>
          <w:i/>
          <w:color w:val="000000"/>
        </w:rPr>
      </w:pPr>
    </w:p>
    <w:p w14:paraId="546A73C8" w14:textId="45014DF4" w:rsidR="00213D21" w:rsidRPr="007D23C3" w:rsidRDefault="00213D21" w:rsidP="007D23C3">
      <w:pPr>
        <w:pStyle w:val="Prrafodelista"/>
        <w:numPr>
          <w:ilvl w:val="0"/>
          <w:numId w:val="39"/>
        </w:numPr>
        <w:spacing w:before="240" w:after="240" w:line="360" w:lineRule="auto"/>
        <w:ind w:right="616"/>
        <w:jc w:val="both"/>
        <w:rPr>
          <w:rFonts w:ascii="Palatino Linotype" w:eastAsia="FangSong" w:hAnsi="Palatino Linotype"/>
          <w:i/>
          <w:color w:val="000000"/>
        </w:rPr>
      </w:pPr>
      <w:r w:rsidRPr="007D23C3">
        <w:rPr>
          <w:rFonts w:ascii="Palatino Linotype" w:eastAsia="FangSong" w:hAnsi="Palatino Linotype"/>
          <w:b/>
          <w:i/>
          <w:color w:val="000000"/>
        </w:rPr>
        <w:t xml:space="preserve">Informe Justificado R.R. 6483.pdf: </w:t>
      </w:r>
      <w:r w:rsidR="004E282F" w:rsidRPr="007D23C3">
        <w:rPr>
          <w:rFonts w:ascii="Palatino Linotype" w:eastAsia="FangSong" w:hAnsi="Palatino Linotype"/>
          <w:color w:val="000000"/>
        </w:rPr>
        <w:t>Suscrito y signado por el Titular de la Unidad de Transparencia, quien manifestó lo siguiente: “….</w:t>
      </w:r>
      <w:r w:rsidR="004E282F" w:rsidRPr="007D23C3">
        <w:rPr>
          <w:rFonts w:ascii="Palatino Linotype" w:eastAsia="FangSong" w:hAnsi="Palatino Linotype"/>
          <w:i/>
          <w:color w:val="000000"/>
        </w:rPr>
        <w:t>Por consiguiente se solicita la información requerida al Servidor Público habilitado Secretario del Ayuntamiento el día 29 de julio del a</w:t>
      </w:r>
      <w:r w:rsidR="004E282F" w:rsidRPr="007D23C3">
        <w:rPr>
          <w:rFonts w:ascii="Palatino Linotype" w:eastAsia="FangSong" w:hAnsi="Palatino Linotype" w:cs="Calibri"/>
          <w:i/>
          <w:color w:val="000000"/>
        </w:rPr>
        <w:t>ñ</w:t>
      </w:r>
      <w:r w:rsidR="004E282F" w:rsidRPr="007D23C3">
        <w:rPr>
          <w:rFonts w:ascii="Palatino Linotype" w:eastAsia="FangSong" w:hAnsi="Palatino Linotype"/>
          <w:i/>
          <w:color w:val="000000"/>
        </w:rPr>
        <w:t>o 2019, con n</w:t>
      </w:r>
      <w:r w:rsidR="004E282F" w:rsidRPr="007D23C3">
        <w:rPr>
          <w:rFonts w:ascii="Palatino Linotype" w:eastAsia="FangSong" w:hAnsi="Palatino Linotype" w:cs="FangSong"/>
          <w:i/>
          <w:color w:val="000000"/>
        </w:rPr>
        <w:t>ú</w:t>
      </w:r>
      <w:r w:rsidR="004E282F" w:rsidRPr="007D23C3">
        <w:rPr>
          <w:rFonts w:ascii="Palatino Linotype" w:eastAsia="FangSong" w:hAnsi="Palatino Linotype"/>
          <w:i/>
          <w:color w:val="000000"/>
        </w:rPr>
        <w:t>mero de oficio PM1UT129812019. Recibiendo la respuesta por parte del Servidor P</w:t>
      </w:r>
      <w:r w:rsidR="004E282F" w:rsidRPr="007D23C3">
        <w:rPr>
          <w:rFonts w:ascii="Palatino Linotype" w:eastAsia="FangSong" w:hAnsi="Palatino Linotype" w:cs="FangSong"/>
          <w:i/>
          <w:color w:val="000000"/>
        </w:rPr>
        <w:t>ú</w:t>
      </w:r>
      <w:r w:rsidR="004E282F" w:rsidRPr="007D23C3">
        <w:rPr>
          <w:rFonts w:ascii="Palatino Linotype" w:eastAsia="FangSong" w:hAnsi="Palatino Linotype"/>
          <w:i/>
          <w:color w:val="000000"/>
        </w:rPr>
        <w:t>blico habilitado (Secretario del Ayuntamiento). el d</w:t>
      </w:r>
      <w:r w:rsidR="004E282F" w:rsidRPr="007D23C3">
        <w:rPr>
          <w:rFonts w:ascii="Palatino Linotype" w:eastAsia="FangSong" w:hAnsi="Palatino Linotype" w:cs="FangSong"/>
          <w:i/>
          <w:color w:val="000000"/>
        </w:rPr>
        <w:t>í</w:t>
      </w:r>
      <w:r w:rsidR="004E282F" w:rsidRPr="007D23C3">
        <w:rPr>
          <w:rFonts w:ascii="Palatino Linotype" w:eastAsia="FangSong" w:hAnsi="Palatino Linotype"/>
          <w:i/>
          <w:color w:val="000000"/>
        </w:rPr>
        <w:t>a 29 de julio del a</w:t>
      </w:r>
      <w:r w:rsidR="004E282F" w:rsidRPr="007D23C3">
        <w:rPr>
          <w:rFonts w:ascii="Palatino Linotype" w:eastAsia="FangSong" w:hAnsi="Palatino Linotype" w:cs="Calibri"/>
          <w:i/>
          <w:color w:val="000000"/>
        </w:rPr>
        <w:t>ñ</w:t>
      </w:r>
      <w:r w:rsidR="004E282F" w:rsidRPr="007D23C3">
        <w:rPr>
          <w:rFonts w:ascii="Palatino Linotype" w:eastAsia="FangSong" w:hAnsi="Palatino Linotype"/>
          <w:i/>
          <w:color w:val="000000"/>
        </w:rPr>
        <w:t>o en curso mediante oficio 5M1077712019. anexando la documentación solicitada por consiguiente se atiende y se da respuesta al solicitante el día 3l del mismo mes y a</w:t>
      </w:r>
      <w:r w:rsidR="004E282F" w:rsidRPr="007D23C3">
        <w:rPr>
          <w:rFonts w:ascii="Palatino Linotype" w:eastAsia="FangSong" w:hAnsi="Palatino Linotype" w:cs="Calibri"/>
          <w:i/>
          <w:color w:val="000000"/>
        </w:rPr>
        <w:t>ñ</w:t>
      </w:r>
      <w:r w:rsidR="004E282F" w:rsidRPr="007D23C3">
        <w:rPr>
          <w:rFonts w:ascii="Palatino Linotype" w:eastAsia="FangSong" w:hAnsi="Palatino Linotype"/>
          <w:i/>
          <w:color w:val="000000"/>
        </w:rPr>
        <w:t>o, aclarando que en la misma fecha se dio respuesta a diversas solicitudes y el sistema mando la misma información a todas ellas, por lo cual no se envió la información correcta. pero para solventar y dar cumplimiento al derecho de acceso a la información pública del quejoso se acompa</w:t>
      </w:r>
      <w:r w:rsidR="004E282F" w:rsidRPr="007D23C3">
        <w:rPr>
          <w:rFonts w:ascii="Palatino Linotype" w:eastAsia="FangSong" w:hAnsi="Palatino Linotype" w:cs="Calibri"/>
          <w:i/>
          <w:color w:val="000000"/>
        </w:rPr>
        <w:t>ñ</w:t>
      </w:r>
      <w:r w:rsidR="004E282F" w:rsidRPr="007D23C3">
        <w:rPr>
          <w:rFonts w:ascii="Palatino Linotype" w:eastAsia="FangSong" w:hAnsi="Palatino Linotype"/>
          <w:i/>
          <w:color w:val="000000"/>
        </w:rPr>
        <w:t xml:space="preserve">ando con el presente la INFORMACION CORRECTA….” </w:t>
      </w:r>
    </w:p>
    <w:p w14:paraId="756F68DB" w14:textId="77777777" w:rsidR="002965D6" w:rsidRPr="007D23C3" w:rsidRDefault="004E282F" w:rsidP="007D23C3">
      <w:pPr>
        <w:pStyle w:val="Prrafodelista"/>
        <w:numPr>
          <w:ilvl w:val="0"/>
          <w:numId w:val="39"/>
        </w:numPr>
        <w:spacing w:before="240" w:after="240" w:line="360" w:lineRule="auto"/>
        <w:ind w:right="616"/>
        <w:jc w:val="both"/>
        <w:rPr>
          <w:rFonts w:ascii="Palatino Linotype" w:eastAsia="FangSong" w:hAnsi="Palatino Linotype"/>
          <w:i/>
          <w:color w:val="000000"/>
        </w:rPr>
      </w:pPr>
      <w:r w:rsidRPr="007D23C3">
        <w:rPr>
          <w:rFonts w:ascii="Palatino Linotype" w:eastAsia="FangSong" w:hAnsi="Palatino Linotype"/>
          <w:b/>
          <w:i/>
          <w:color w:val="000000"/>
        </w:rPr>
        <w:t xml:space="preserve">Oficio Requerimiento de Información.pdf: </w:t>
      </w:r>
      <w:r w:rsidRPr="007D23C3">
        <w:rPr>
          <w:rFonts w:ascii="Palatino Linotype" w:eastAsia="FangSong" w:hAnsi="Palatino Linotype"/>
          <w:color w:val="000000"/>
        </w:rPr>
        <w:t>Oficio número PM/UT/298/2019</w:t>
      </w:r>
      <w:r w:rsidR="002965D6" w:rsidRPr="007D23C3">
        <w:rPr>
          <w:rFonts w:ascii="Palatino Linotype" w:eastAsia="FangSong" w:hAnsi="Palatino Linotype"/>
          <w:color w:val="000000"/>
        </w:rPr>
        <w:t>, de fecha veintinueve (29) de julio de dos mil diecinueve, suscrito y signado por el Titular de la Unidad de Transparencia.</w:t>
      </w:r>
    </w:p>
    <w:p w14:paraId="5E187144" w14:textId="4B9F460E" w:rsidR="004E282F" w:rsidRPr="007D23C3" w:rsidRDefault="002965D6" w:rsidP="007D23C3">
      <w:pPr>
        <w:pStyle w:val="Prrafodelista"/>
        <w:numPr>
          <w:ilvl w:val="0"/>
          <w:numId w:val="39"/>
        </w:numPr>
        <w:spacing w:before="240" w:after="240" w:line="360" w:lineRule="auto"/>
        <w:ind w:right="616"/>
        <w:jc w:val="both"/>
        <w:rPr>
          <w:rFonts w:ascii="Palatino Linotype" w:eastAsia="FangSong" w:hAnsi="Palatino Linotype"/>
          <w:i/>
          <w:color w:val="000000"/>
        </w:rPr>
      </w:pPr>
      <w:r w:rsidRPr="007D23C3">
        <w:rPr>
          <w:rFonts w:ascii="Palatino Linotype" w:eastAsia="FangSong" w:hAnsi="Palatino Linotype"/>
          <w:b/>
          <w:i/>
          <w:color w:val="000000"/>
        </w:rPr>
        <w:lastRenderedPageBreak/>
        <w:t xml:space="preserve">Oficio Respuesta U.T..pdf: </w:t>
      </w:r>
      <w:r w:rsidRPr="007D23C3">
        <w:rPr>
          <w:rFonts w:ascii="Palatino Linotype" w:eastAsia="FangSong" w:hAnsi="Palatino Linotype"/>
          <w:color w:val="000000"/>
        </w:rPr>
        <w:t>Oficio de fecha treinta y uno (31) de julio de dos mil diecinueve, suscrito y signado por el Titula</w:t>
      </w:r>
      <w:r w:rsidR="00C143EC" w:rsidRPr="007D23C3">
        <w:rPr>
          <w:rFonts w:ascii="Palatino Linotype" w:eastAsia="FangSong" w:hAnsi="Palatino Linotype"/>
          <w:color w:val="000000"/>
        </w:rPr>
        <w:t>r de la Unidad de Transparencia, en donde manifestó que se adjuntó la respuesta del Servidor Público Habilitado, Secretario del Ayuntamiento.</w:t>
      </w:r>
    </w:p>
    <w:p w14:paraId="7ED97012" w14:textId="77777777" w:rsidR="00E44398" w:rsidRPr="007D23C3" w:rsidRDefault="001340F1" w:rsidP="007D23C3">
      <w:pPr>
        <w:pStyle w:val="Prrafodelista"/>
        <w:numPr>
          <w:ilvl w:val="0"/>
          <w:numId w:val="39"/>
        </w:numPr>
        <w:spacing w:before="240" w:after="240" w:line="360" w:lineRule="auto"/>
        <w:ind w:right="616"/>
        <w:jc w:val="both"/>
        <w:rPr>
          <w:rFonts w:ascii="Palatino Linotype" w:eastAsia="FangSong" w:hAnsi="Palatino Linotype"/>
          <w:i/>
          <w:color w:val="000000"/>
        </w:rPr>
      </w:pPr>
      <w:r w:rsidRPr="007D23C3">
        <w:rPr>
          <w:rFonts w:ascii="Palatino Linotype" w:eastAsia="FangSong" w:hAnsi="Palatino Linotype"/>
          <w:b/>
          <w:i/>
          <w:color w:val="000000"/>
        </w:rPr>
        <w:t>Oficio Respuesta S</w:t>
      </w:r>
      <w:r w:rsidRPr="007D23C3">
        <w:rPr>
          <w:rFonts w:ascii="Palatino Linotype" w:eastAsia="FangSong" w:hAnsi="Palatino Linotype"/>
          <w:i/>
          <w:color w:val="000000"/>
        </w:rPr>
        <w:t>.</w:t>
      </w:r>
      <w:r w:rsidR="00E44398" w:rsidRPr="007D23C3">
        <w:rPr>
          <w:rFonts w:ascii="Palatino Linotype" w:eastAsia="FangSong" w:hAnsi="Palatino Linotype"/>
          <w:b/>
          <w:i/>
          <w:color w:val="000000"/>
        </w:rPr>
        <w:t>P.H..</w:t>
      </w:r>
      <w:r w:rsidRPr="007D23C3">
        <w:rPr>
          <w:rFonts w:ascii="Palatino Linotype" w:eastAsia="FangSong" w:hAnsi="Palatino Linotype"/>
          <w:b/>
          <w:i/>
          <w:color w:val="000000"/>
        </w:rPr>
        <w:t xml:space="preserve">pdf: </w:t>
      </w:r>
      <w:r w:rsidRPr="007D23C3">
        <w:rPr>
          <w:rFonts w:ascii="Palatino Linotype" w:eastAsia="FangSong" w:hAnsi="Palatino Linotype"/>
          <w:color w:val="000000"/>
        </w:rPr>
        <w:t>Oficio número SM/0777/2019, de fecha veintinueve (29) de julio de dos mil diecinueve, suscrito y signado por</w:t>
      </w:r>
      <w:r w:rsidR="00E44398" w:rsidRPr="007D23C3">
        <w:rPr>
          <w:rFonts w:ascii="Palatino Linotype" w:eastAsia="FangSong" w:hAnsi="Palatino Linotype"/>
          <w:color w:val="000000"/>
        </w:rPr>
        <w:t xml:space="preserve"> el Secretario del Ayuntamiento</w:t>
      </w:r>
      <w:r w:rsidRPr="007D23C3">
        <w:rPr>
          <w:rFonts w:ascii="Palatino Linotype" w:eastAsia="FangSong" w:hAnsi="Palatino Linotype"/>
          <w:color w:val="000000"/>
        </w:rPr>
        <w:t>, donde manifestó:</w:t>
      </w:r>
      <w:r w:rsidRPr="007D23C3">
        <w:rPr>
          <w:rFonts w:ascii="Palatino Linotype" w:eastAsia="FangSong" w:hAnsi="Palatino Linotype"/>
          <w:i/>
          <w:color w:val="000000"/>
        </w:rPr>
        <w:t xml:space="preserve"> “…. Que la copia fiel del Acta de Cabildo con sus anexos en el cual autorizan lo ejecución de los obras públicas o financiarse con recursos del Programo Fondo Estatal de Fortalecimiento Municipal del Ejercicio Fiscal 2019, anexo al presente documentación solicitada. Acto de Cabildo No.0l412019 de lo décimo sesión ordinario de cabildo de fecho 2l de marzo de 2019 y anexos; por lo que respecto o las metas y número de beneficiarios, favor de solicitarlo al área  correspondiente; lo anterior para los fines y efectos legales o que haya lugar.</w:t>
      </w:r>
      <w:r w:rsidR="00E44398" w:rsidRPr="007D23C3">
        <w:rPr>
          <w:rFonts w:ascii="Palatino Linotype" w:eastAsia="FangSong" w:hAnsi="Palatino Linotype"/>
          <w:i/>
          <w:color w:val="000000"/>
        </w:rPr>
        <w:t>“</w:t>
      </w:r>
    </w:p>
    <w:p w14:paraId="726A5EF2" w14:textId="77777777" w:rsidR="00E44398" w:rsidRPr="007D23C3" w:rsidRDefault="00E44398" w:rsidP="007D23C3">
      <w:pPr>
        <w:pStyle w:val="Prrafodelista"/>
        <w:spacing w:before="240" w:after="240" w:line="360" w:lineRule="auto"/>
        <w:ind w:right="616"/>
        <w:jc w:val="both"/>
        <w:rPr>
          <w:rFonts w:ascii="Palatino Linotype" w:eastAsia="FangSong" w:hAnsi="Palatino Linotype"/>
          <w:i/>
          <w:color w:val="000000"/>
        </w:rPr>
      </w:pPr>
    </w:p>
    <w:p w14:paraId="26E823E4" w14:textId="3CD4C22A" w:rsidR="00A33A23" w:rsidRPr="007D23C3" w:rsidRDefault="001340F1" w:rsidP="007D23C3">
      <w:pPr>
        <w:pStyle w:val="Prrafodelista"/>
        <w:spacing w:before="240" w:after="240" w:line="360" w:lineRule="auto"/>
        <w:ind w:right="616"/>
        <w:jc w:val="both"/>
        <w:rPr>
          <w:rFonts w:ascii="Palatino Linotype" w:eastAsia="FangSong" w:hAnsi="Palatino Linotype" w:cs="Arial"/>
          <w:lang w:val="es-ES"/>
        </w:rPr>
      </w:pPr>
      <w:r w:rsidRPr="007D23C3">
        <w:rPr>
          <w:rFonts w:ascii="Palatino Linotype" w:eastAsia="FangSong" w:hAnsi="Palatino Linotype"/>
          <w:color w:val="000000"/>
        </w:rPr>
        <w:t>Adjuntando  el acta de la décima sesión ordinaria de Cabildo, acta de cabildo número 014-2019</w:t>
      </w:r>
      <w:r w:rsidR="00810A6A" w:rsidRPr="007D23C3">
        <w:rPr>
          <w:rFonts w:ascii="Palatino Linotype" w:eastAsia="FangSong" w:hAnsi="Palatino Linotype"/>
          <w:color w:val="000000"/>
        </w:rPr>
        <w:t xml:space="preserve">, fecha veintiuno (21) de marzo de dos mi diecinueve, consistente en cuarenta y cinco </w:t>
      </w:r>
      <w:r w:rsidR="00914874" w:rsidRPr="007D23C3">
        <w:rPr>
          <w:rFonts w:ascii="Palatino Linotype" w:eastAsia="FangSong" w:hAnsi="Palatino Linotype"/>
          <w:color w:val="000000"/>
        </w:rPr>
        <w:t xml:space="preserve"> (45) </w:t>
      </w:r>
      <w:r w:rsidR="00810A6A" w:rsidRPr="007D23C3">
        <w:rPr>
          <w:rFonts w:ascii="Palatino Linotype" w:eastAsia="FangSong" w:hAnsi="Palatino Linotype"/>
          <w:color w:val="000000"/>
        </w:rPr>
        <w:t>fojas</w:t>
      </w:r>
      <w:r w:rsidR="00914874" w:rsidRPr="007D23C3">
        <w:rPr>
          <w:rFonts w:ascii="Palatino Linotype" w:eastAsia="FangSong" w:hAnsi="Palatino Linotype"/>
          <w:color w:val="000000"/>
        </w:rPr>
        <w:t>.</w:t>
      </w:r>
      <w:r w:rsidR="00D2299D" w:rsidRPr="007D23C3">
        <w:rPr>
          <w:rFonts w:ascii="Palatino Linotype" w:eastAsia="FangSong" w:hAnsi="Palatino Linotype"/>
          <w:color w:val="000000"/>
        </w:rPr>
        <w:t xml:space="preserve"> </w:t>
      </w:r>
      <w:r w:rsidR="00914874" w:rsidRPr="007D23C3">
        <w:rPr>
          <w:rFonts w:ascii="Palatino Linotype" w:eastAsia="FangSong" w:hAnsi="Palatino Linotype" w:cs="Arial"/>
          <w:lang w:val="es-ES"/>
        </w:rPr>
        <w:t>D</w:t>
      </w:r>
      <w:r w:rsidR="00D2299D" w:rsidRPr="007D23C3">
        <w:rPr>
          <w:rFonts w:ascii="Palatino Linotype" w:eastAsia="FangSong" w:hAnsi="Palatino Linotype" w:cs="Arial"/>
          <w:lang w:val="es-ES"/>
        </w:rPr>
        <w:t xml:space="preserve">ocumento </w:t>
      </w:r>
      <w:r w:rsidR="00810A6A" w:rsidRPr="007D23C3">
        <w:rPr>
          <w:rFonts w:ascii="Palatino Linotype" w:eastAsia="FangSong" w:hAnsi="Palatino Linotype" w:cs="Arial"/>
          <w:lang w:val="es-ES"/>
        </w:rPr>
        <w:t xml:space="preserve">que </w:t>
      </w:r>
      <w:r w:rsidR="00D2299D" w:rsidRPr="007D23C3">
        <w:rPr>
          <w:rFonts w:ascii="Palatino Linotype" w:eastAsia="FangSong" w:hAnsi="Palatino Linotype" w:cs="Arial"/>
          <w:lang w:val="es-ES"/>
        </w:rPr>
        <w:t>no fue puesto a la vista del particular por dejar datos susceptibles de ser clasificados como confidenciales.</w:t>
      </w:r>
    </w:p>
    <w:p w14:paraId="6F9CD929" w14:textId="77777777" w:rsidR="00D2299D" w:rsidRPr="007D23C3" w:rsidRDefault="00D2299D" w:rsidP="007D23C3">
      <w:pPr>
        <w:pStyle w:val="Prrafodelista"/>
        <w:spacing w:before="240" w:after="240" w:line="360" w:lineRule="auto"/>
        <w:ind w:right="616"/>
        <w:jc w:val="both"/>
        <w:rPr>
          <w:rFonts w:ascii="Palatino Linotype" w:eastAsia="FangSong" w:hAnsi="Palatino Linotype"/>
          <w:color w:val="000000"/>
        </w:rPr>
      </w:pPr>
    </w:p>
    <w:p w14:paraId="4B39B444" w14:textId="5088F7A9" w:rsidR="00A33A23" w:rsidRPr="007D23C3" w:rsidRDefault="00D2299D" w:rsidP="007D23C3">
      <w:pPr>
        <w:pStyle w:val="Prrafodelista"/>
        <w:numPr>
          <w:ilvl w:val="0"/>
          <w:numId w:val="1"/>
        </w:numPr>
        <w:spacing w:before="240" w:after="240" w:line="360" w:lineRule="auto"/>
        <w:ind w:left="0" w:right="49" w:firstLine="0"/>
        <w:jc w:val="both"/>
        <w:rPr>
          <w:rFonts w:ascii="Palatino Linotype" w:eastAsia="FangSong" w:hAnsi="Palatino Linotype" w:cs="Arial"/>
          <w:b/>
          <w:i/>
          <w:lang w:val="es-ES"/>
        </w:rPr>
      </w:pPr>
      <w:r w:rsidRPr="007D23C3">
        <w:rPr>
          <w:rFonts w:ascii="Palatino Linotype" w:eastAsia="FangSong" w:hAnsi="Palatino Linotype" w:cs="Arial"/>
          <w:lang w:val="es-ES"/>
        </w:rPr>
        <w:t xml:space="preserve">En fecha </w:t>
      </w:r>
      <w:r w:rsidR="005977E0" w:rsidRPr="007D23C3">
        <w:rPr>
          <w:rFonts w:ascii="Palatino Linotype" w:eastAsia="FangSong" w:hAnsi="Palatino Linotype" w:cs="Arial"/>
          <w:lang w:val="es-ES"/>
        </w:rPr>
        <w:t>catorce (14) de agosto, seis (06) de septiembre y tres (03) de octubre de a</w:t>
      </w:r>
      <w:r w:rsidR="005977E0" w:rsidRPr="007D23C3">
        <w:rPr>
          <w:rFonts w:ascii="Palatino Linotype" w:eastAsia="FangSong" w:hAnsi="Palatino Linotype" w:cs="Calibri"/>
          <w:lang w:val="es-ES"/>
        </w:rPr>
        <w:t>ñ</w:t>
      </w:r>
      <w:r w:rsidR="005977E0" w:rsidRPr="007D23C3">
        <w:rPr>
          <w:rFonts w:ascii="Palatino Linotype" w:eastAsia="FangSong" w:hAnsi="Palatino Linotype" w:cs="Arial"/>
          <w:lang w:val="es-ES"/>
        </w:rPr>
        <w:t xml:space="preserve">o dos mil diecinueve, el </w:t>
      </w:r>
      <w:r w:rsidR="005977E0" w:rsidRPr="007D23C3">
        <w:rPr>
          <w:rFonts w:ascii="Palatino Linotype" w:eastAsia="FangSong" w:hAnsi="Palatino Linotype" w:cs="Arial"/>
          <w:b/>
          <w:lang w:val="es-ES"/>
        </w:rPr>
        <w:t xml:space="preserve">RECURRENTE, </w:t>
      </w:r>
      <w:r w:rsidR="005977E0" w:rsidRPr="007D23C3">
        <w:rPr>
          <w:rFonts w:ascii="Palatino Linotype" w:eastAsia="FangSong" w:hAnsi="Palatino Linotype" w:cs="Arial"/>
          <w:lang w:val="es-ES"/>
        </w:rPr>
        <w:t xml:space="preserve">en el apartado de Manifestaciones adjunto los siguientes archivos electrónicos: </w:t>
      </w:r>
      <w:r w:rsidR="005977E0" w:rsidRPr="007D23C3">
        <w:rPr>
          <w:rFonts w:ascii="Palatino Linotype" w:eastAsia="FangSong" w:hAnsi="Palatino Linotype" w:cs="Arial"/>
          <w:b/>
          <w:i/>
          <w:lang w:val="es-ES"/>
        </w:rPr>
        <w:t xml:space="preserve">rr 6483.pdf, 6483.pdf, of de respuesta.pdf, informe </w:t>
      </w:r>
      <w:r w:rsidR="005977E0" w:rsidRPr="007D23C3">
        <w:rPr>
          <w:rFonts w:ascii="Palatino Linotype" w:eastAsia="FangSong" w:hAnsi="Palatino Linotype" w:cs="Arial"/>
          <w:b/>
          <w:i/>
          <w:lang w:val="es-ES"/>
        </w:rPr>
        <w:lastRenderedPageBreak/>
        <w:t xml:space="preserve">justificado.pdf, of requerimiento de información pdf. </w:t>
      </w:r>
      <w:r w:rsidR="005977E0" w:rsidRPr="007D23C3">
        <w:rPr>
          <w:rFonts w:ascii="Palatino Linotype" w:eastAsia="FangSong" w:hAnsi="Palatino Linotype" w:cs="Arial"/>
          <w:lang w:val="es-ES"/>
        </w:rPr>
        <w:t>Todos y cada uno haciendo referencia que no le dan respuesta a lo solicitado.</w:t>
      </w:r>
    </w:p>
    <w:p w14:paraId="02283A59" w14:textId="77777777" w:rsidR="005977E0" w:rsidRPr="007D23C3" w:rsidRDefault="005977E0" w:rsidP="007D23C3">
      <w:pPr>
        <w:pStyle w:val="Prrafodelista"/>
        <w:spacing w:before="240" w:after="240" w:line="360" w:lineRule="auto"/>
        <w:ind w:right="49"/>
        <w:jc w:val="both"/>
        <w:rPr>
          <w:rFonts w:ascii="Palatino Linotype" w:eastAsia="FangSong" w:hAnsi="Palatino Linotype" w:cs="Arial"/>
          <w:b/>
          <w:i/>
          <w:lang w:val="es-ES"/>
        </w:rPr>
      </w:pPr>
    </w:p>
    <w:p w14:paraId="36EE7095" w14:textId="6DAAD327" w:rsidR="00B61E1A" w:rsidRPr="007D23C3" w:rsidRDefault="008A72B7" w:rsidP="007D23C3">
      <w:pPr>
        <w:pStyle w:val="Prrafodelista"/>
        <w:numPr>
          <w:ilvl w:val="0"/>
          <w:numId w:val="1"/>
        </w:numPr>
        <w:spacing w:before="240" w:after="240" w:line="360" w:lineRule="auto"/>
        <w:ind w:left="0" w:right="49" w:firstLine="0"/>
        <w:jc w:val="both"/>
        <w:rPr>
          <w:rFonts w:ascii="Palatino Linotype" w:eastAsia="FangSong" w:hAnsi="Palatino Linotype"/>
        </w:rPr>
      </w:pPr>
      <w:r w:rsidRPr="007D23C3">
        <w:rPr>
          <w:rFonts w:ascii="Palatino Linotype" w:eastAsia="FangSong" w:hAnsi="Palatino Linotype" w:cs="Arial"/>
        </w:rPr>
        <w:t>Consecutivamente</w:t>
      </w:r>
      <w:r w:rsidR="00A71BC1" w:rsidRPr="007D23C3">
        <w:rPr>
          <w:rFonts w:ascii="Palatino Linotype" w:eastAsia="FangSong" w:hAnsi="Palatino Linotype"/>
        </w:rPr>
        <w:t>, el Comisionado Ponente decretó el cierre de instru</w:t>
      </w:r>
      <w:r w:rsidR="00111550" w:rsidRPr="007D23C3">
        <w:rPr>
          <w:rFonts w:ascii="Palatino Linotype" w:eastAsia="FangSong" w:hAnsi="Palatino Linotype"/>
        </w:rPr>
        <w:t xml:space="preserve">cción mediante acuerdo de fecha </w:t>
      </w:r>
      <w:r w:rsidR="00E9370E" w:rsidRPr="007D23C3">
        <w:rPr>
          <w:rFonts w:ascii="Palatino Linotype" w:eastAsia="FangSong" w:hAnsi="Palatino Linotype"/>
        </w:rPr>
        <w:t>ocho</w:t>
      </w:r>
      <w:r w:rsidR="00F640B8" w:rsidRPr="007D23C3">
        <w:rPr>
          <w:rFonts w:ascii="Palatino Linotype" w:eastAsia="FangSong" w:hAnsi="Palatino Linotype"/>
        </w:rPr>
        <w:t xml:space="preserve"> </w:t>
      </w:r>
      <w:r w:rsidR="004A125E" w:rsidRPr="007D23C3">
        <w:rPr>
          <w:rFonts w:ascii="Palatino Linotype" w:eastAsia="FangSong" w:hAnsi="Palatino Linotype"/>
        </w:rPr>
        <w:t>(</w:t>
      </w:r>
      <w:r w:rsidR="00E9370E" w:rsidRPr="007D23C3">
        <w:rPr>
          <w:rFonts w:ascii="Palatino Linotype" w:eastAsia="FangSong" w:hAnsi="Palatino Linotype"/>
        </w:rPr>
        <w:t>08</w:t>
      </w:r>
      <w:r w:rsidR="00C3488E" w:rsidRPr="007D23C3">
        <w:rPr>
          <w:rFonts w:ascii="Palatino Linotype" w:eastAsia="FangSong" w:hAnsi="Palatino Linotype"/>
        </w:rPr>
        <w:t>)</w:t>
      </w:r>
      <w:r w:rsidR="00A71BC1" w:rsidRPr="007D23C3">
        <w:rPr>
          <w:rFonts w:ascii="Palatino Linotype" w:eastAsia="FangSong" w:hAnsi="Palatino Linotype"/>
        </w:rPr>
        <w:t xml:space="preserve"> de </w:t>
      </w:r>
      <w:r w:rsidR="00463727" w:rsidRPr="007D23C3">
        <w:rPr>
          <w:rFonts w:ascii="Palatino Linotype" w:eastAsia="FangSong" w:hAnsi="Palatino Linotype"/>
        </w:rPr>
        <w:t>octu</w:t>
      </w:r>
      <w:r w:rsidR="00A33A23" w:rsidRPr="007D23C3">
        <w:rPr>
          <w:rFonts w:ascii="Palatino Linotype" w:eastAsia="FangSong" w:hAnsi="Palatino Linotype"/>
        </w:rPr>
        <w:t>bre</w:t>
      </w:r>
      <w:r w:rsidR="00005FAD" w:rsidRPr="007D23C3">
        <w:rPr>
          <w:rFonts w:ascii="Palatino Linotype" w:eastAsia="FangSong" w:hAnsi="Palatino Linotype"/>
        </w:rPr>
        <w:t xml:space="preserve"> d</w:t>
      </w:r>
      <w:r w:rsidR="00A71BC1" w:rsidRPr="007D23C3">
        <w:rPr>
          <w:rFonts w:ascii="Palatino Linotype" w:eastAsia="FangSong" w:hAnsi="Palatino Linotype"/>
        </w:rPr>
        <w:t xml:space="preserve">e </w:t>
      </w:r>
      <w:r w:rsidR="00C3488E" w:rsidRPr="007D23C3">
        <w:rPr>
          <w:rFonts w:ascii="Palatino Linotype" w:eastAsia="FangSong" w:hAnsi="Palatino Linotype"/>
        </w:rPr>
        <w:t>dos mil diecinueve</w:t>
      </w:r>
      <w:r w:rsidR="00A71BC1" w:rsidRPr="007D23C3">
        <w:rPr>
          <w:rFonts w:ascii="Palatino Linotype" w:eastAsia="FangSong" w:hAnsi="Palatino Linotype"/>
        </w:rPr>
        <w:t>, por lo que, ordenó tu</w:t>
      </w:r>
      <w:r w:rsidR="00FC2F2A" w:rsidRPr="007D23C3">
        <w:rPr>
          <w:rFonts w:ascii="Palatino Linotype" w:eastAsia="FangSong" w:hAnsi="Palatino Linotype"/>
        </w:rPr>
        <w:t>rnar el expediente a resolución</w:t>
      </w:r>
      <w:r w:rsidR="00B563FE" w:rsidRPr="007D23C3">
        <w:rPr>
          <w:rFonts w:ascii="Palatino Linotype" w:eastAsia="FangSong" w:hAnsi="Palatino Linotype"/>
          <w:color w:val="000000" w:themeColor="text1"/>
        </w:rPr>
        <w:t xml:space="preserve">,  </w:t>
      </w:r>
      <w:r w:rsidR="00995CD1" w:rsidRPr="007D23C3">
        <w:rPr>
          <w:rFonts w:ascii="Palatino Linotype" w:eastAsia="FangSong" w:hAnsi="Palatino Linotype"/>
          <w:color w:val="000000" w:themeColor="text1"/>
        </w:rPr>
        <w:t xml:space="preserve">asimismo </w:t>
      </w:r>
      <w:r w:rsidR="00B563FE" w:rsidRPr="007D23C3">
        <w:rPr>
          <w:rFonts w:ascii="Palatino Linotype" w:eastAsia="FangSong" w:hAnsi="Palatino Linotype"/>
          <w:color w:val="000000" w:themeColor="text1"/>
        </w:rPr>
        <w:t>s</w:t>
      </w:r>
      <w:r w:rsidR="009B146D" w:rsidRPr="007D23C3">
        <w:rPr>
          <w:rFonts w:ascii="Palatino Linotype" w:eastAsia="FangSong" w:hAnsi="Palatino Linotype"/>
          <w:color w:val="000000" w:themeColor="text1"/>
        </w:rPr>
        <w:t xml:space="preserve">e amplió el plazo de quince (15) días para resolver el recurso de revisión, </w:t>
      </w:r>
      <w:r w:rsidR="009B146D" w:rsidRPr="007D23C3">
        <w:rPr>
          <w:rFonts w:ascii="Palatino Linotype" w:eastAsia="FangSong" w:hAnsi="Palatino Linotype" w:cs="Arial"/>
          <w:color w:val="000000" w:themeColor="text1"/>
        </w:rPr>
        <w:t>por lo que ordenó turnar el expediente para su resolución, misma que ahora se pronuncia; y  - - - -</w:t>
      </w:r>
      <w:r w:rsidR="00995CD1" w:rsidRPr="007D23C3">
        <w:rPr>
          <w:rFonts w:ascii="Palatino Linotype" w:eastAsia="FangSong" w:hAnsi="Palatino Linotype" w:cs="Arial"/>
          <w:color w:val="000000" w:themeColor="text1"/>
        </w:rPr>
        <w:t xml:space="preserve"> - - </w:t>
      </w:r>
      <w:r w:rsidR="00463727" w:rsidRPr="007D23C3">
        <w:rPr>
          <w:rFonts w:ascii="Palatino Linotype" w:eastAsia="FangSong" w:hAnsi="Palatino Linotype" w:cs="Arial"/>
          <w:color w:val="000000" w:themeColor="text1"/>
        </w:rPr>
        <w:t>- - - - - - - - -</w:t>
      </w:r>
      <w:r w:rsidR="00995CD1" w:rsidRPr="007D23C3">
        <w:rPr>
          <w:rFonts w:ascii="Palatino Linotype" w:eastAsia="FangSong" w:hAnsi="Palatino Linotype" w:cs="Arial"/>
          <w:color w:val="000000" w:themeColor="text1"/>
        </w:rPr>
        <w:t>- - - - - - -</w:t>
      </w:r>
      <w:r w:rsidR="009B146D" w:rsidRPr="007D23C3">
        <w:rPr>
          <w:rFonts w:ascii="Palatino Linotype" w:eastAsia="FangSong" w:hAnsi="Palatino Linotype" w:cs="Arial"/>
          <w:color w:val="000000" w:themeColor="text1"/>
        </w:rPr>
        <w:t xml:space="preserve"> - </w:t>
      </w:r>
    </w:p>
    <w:p w14:paraId="4D737D59" w14:textId="77777777" w:rsidR="007D23C3" w:rsidRPr="007D23C3" w:rsidRDefault="007D23C3" w:rsidP="007D23C3">
      <w:pPr>
        <w:pStyle w:val="Prrafodelista"/>
        <w:spacing w:before="240" w:after="240" w:line="360" w:lineRule="auto"/>
        <w:ind w:left="0" w:right="49"/>
        <w:jc w:val="both"/>
        <w:rPr>
          <w:rFonts w:ascii="Palatino Linotype" w:eastAsia="FangSong" w:hAnsi="Palatino Linotype"/>
        </w:rPr>
      </w:pPr>
    </w:p>
    <w:p w14:paraId="7461D2F3" w14:textId="77777777" w:rsidR="00B61E1A" w:rsidRPr="007D23C3" w:rsidRDefault="00B61E1A" w:rsidP="007D23C3">
      <w:pPr>
        <w:pStyle w:val="Prrafodelista"/>
        <w:tabs>
          <w:tab w:val="left" w:pos="0"/>
        </w:tabs>
        <w:spacing w:line="360" w:lineRule="auto"/>
        <w:ind w:left="284" w:right="34"/>
        <w:jc w:val="both"/>
        <w:rPr>
          <w:rFonts w:ascii="Palatino Linotype" w:eastAsia="FangSong" w:hAnsi="Palatino Linotype" w:cs="Arial"/>
        </w:rPr>
      </w:pPr>
    </w:p>
    <w:p w14:paraId="51E91971" w14:textId="77777777" w:rsidR="00585F00" w:rsidRPr="007D23C3" w:rsidRDefault="00585F00" w:rsidP="007D23C3">
      <w:pPr>
        <w:pStyle w:val="Ttulo1"/>
        <w:tabs>
          <w:tab w:val="left" w:pos="0"/>
        </w:tabs>
        <w:spacing w:before="0" w:line="360" w:lineRule="auto"/>
        <w:jc w:val="center"/>
        <w:rPr>
          <w:rFonts w:eastAsia="FangSong"/>
          <w:b/>
          <w:szCs w:val="24"/>
        </w:rPr>
      </w:pPr>
      <w:bookmarkStart w:id="33" w:name="_Toc491791302"/>
      <w:bookmarkStart w:id="34" w:name="_Toc25663292"/>
      <w:r w:rsidRPr="007D23C3">
        <w:rPr>
          <w:rFonts w:eastAsia="FangSong"/>
          <w:b/>
          <w:szCs w:val="24"/>
        </w:rPr>
        <w:t>CONSIDERANDO</w:t>
      </w:r>
      <w:bookmarkEnd w:id="33"/>
      <w:bookmarkEnd w:id="34"/>
    </w:p>
    <w:p w14:paraId="7681ED66" w14:textId="77777777" w:rsidR="00585F00" w:rsidRPr="007D23C3" w:rsidRDefault="00585F00" w:rsidP="007D23C3">
      <w:pPr>
        <w:tabs>
          <w:tab w:val="left" w:pos="0"/>
        </w:tabs>
        <w:spacing w:line="360" w:lineRule="auto"/>
        <w:rPr>
          <w:rFonts w:ascii="Palatino Linotype" w:eastAsia="FangSong" w:hAnsi="Palatino Linotype"/>
          <w:lang w:eastAsia="en-US"/>
        </w:rPr>
      </w:pPr>
    </w:p>
    <w:p w14:paraId="7DA2EB7E" w14:textId="77777777" w:rsidR="0032581C" w:rsidRPr="007D23C3" w:rsidRDefault="0032581C" w:rsidP="007D23C3">
      <w:pPr>
        <w:pStyle w:val="Ttulo2"/>
        <w:tabs>
          <w:tab w:val="left" w:pos="0"/>
        </w:tabs>
        <w:spacing w:before="0" w:line="360" w:lineRule="auto"/>
        <w:rPr>
          <w:rFonts w:ascii="Palatino Linotype" w:eastAsia="FangSong" w:hAnsi="Palatino Linotype"/>
          <w:b/>
          <w:color w:val="auto"/>
          <w:sz w:val="24"/>
          <w:szCs w:val="24"/>
        </w:rPr>
      </w:pPr>
      <w:bookmarkStart w:id="35" w:name="_Toc491791303"/>
      <w:bookmarkStart w:id="36" w:name="_Toc535334651"/>
      <w:bookmarkStart w:id="37" w:name="_Toc25663293"/>
      <w:bookmarkStart w:id="38" w:name="_Toc511234456"/>
      <w:bookmarkStart w:id="39" w:name="_Toc466371865"/>
      <w:bookmarkStart w:id="40" w:name="_Toc466377653"/>
      <w:r w:rsidRPr="007D23C3">
        <w:rPr>
          <w:rFonts w:ascii="Palatino Linotype" w:eastAsia="FangSong" w:hAnsi="Palatino Linotype"/>
          <w:b/>
          <w:color w:val="auto"/>
          <w:sz w:val="24"/>
          <w:szCs w:val="24"/>
        </w:rPr>
        <w:t>PRIMERO. De la competencia</w:t>
      </w:r>
      <w:bookmarkEnd w:id="35"/>
      <w:bookmarkEnd w:id="36"/>
      <w:bookmarkEnd w:id="37"/>
    </w:p>
    <w:p w14:paraId="6E314099" w14:textId="77777777" w:rsidR="0032581C" w:rsidRPr="007D23C3" w:rsidRDefault="0032581C" w:rsidP="007D23C3">
      <w:pPr>
        <w:tabs>
          <w:tab w:val="left" w:pos="0"/>
        </w:tabs>
        <w:spacing w:line="360" w:lineRule="auto"/>
        <w:rPr>
          <w:rFonts w:ascii="Palatino Linotype" w:eastAsia="FangSong" w:hAnsi="Palatino Linotype"/>
          <w:lang w:eastAsia="en-US"/>
        </w:rPr>
      </w:pPr>
    </w:p>
    <w:p w14:paraId="5B498A2E" w14:textId="5EEB9544" w:rsidR="00463727" w:rsidRPr="007D23C3" w:rsidRDefault="0032581C" w:rsidP="007D23C3">
      <w:pPr>
        <w:pStyle w:val="Prrafodelista"/>
        <w:numPr>
          <w:ilvl w:val="0"/>
          <w:numId w:val="1"/>
        </w:numPr>
        <w:tabs>
          <w:tab w:val="left" w:pos="0"/>
        </w:tabs>
        <w:spacing w:line="360" w:lineRule="auto"/>
        <w:ind w:left="0" w:right="49" w:firstLine="0"/>
        <w:jc w:val="both"/>
        <w:rPr>
          <w:rFonts w:ascii="Palatino Linotype" w:eastAsia="FangSong" w:hAnsi="Palatino Linotype" w:cs="Times New Roman"/>
          <w:b/>
        </w:rPr>
      </w:pPr>
      <w:r w:rsidRPr="007D23C3">
        <w:rPr>
          <w:rFonts w:ascii="Palatino Linotype" w:eastAsia="FangSong"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D23C3">
        <w:rPr>
          <w:rFonts w:ascii="Palatino Linotype" w:eastAsia="FangSong" w:hAnsi="Palatino Linotype" w:cs="Times New Roman"/>
          <w:b/>
        </w:rPr>
        <w:t>Constitución Política de los Estados Unidos Mexicanos</w:t>
      </w:r>
      <w:r w:rsidRPr="007D23C3">
        <w:rPr>
          <w:rFonts w:ascii="Palatino Linotype" w:eastAsia="FangSong" w:hAnsi="Palatino Linotype" w:cs="Times New Roman"/>
        </w:rPr>
        <w:t>; 5, párrafos vigésimo</w:t>
      </w:r>
      <w:r w:rsidR="00995CD1" w:rsidRPr="007D23C3">
        <w:rPr>
          <w:rFonts w:ascii="Palatino Linotype" w:eastAsia="FangSong" w:hAnsi="Palatino Linotype" w:cs="Times New Roman"/>
        </w:rPr>
        <w:t xml:space="preserve"> segundo, vigésimo tercero y vigésimo cuarto</w:t>
      </w:r>
      <w:r w:rsidRPr="007D23C3">
        <w:rPr>
          <w:rFonts w:ascii="Palatino Linotype" w:eastAsia="FangSong" w:hAnsi="Palatino Linotype" w:cs="Times New Roman"/>
        </w:rPr>
        <w:t xml:space="preserve"> fracciones IV y V de la </w:t>
      </w:r>
      <w:r w:rsidRPr="007D23C3">
        <w:rPr>
          <w:rFonts w:ascii="Palatino Linotype" w:eastAsia="FangSong" w:hAnsi="Palatino Linotype" w:cs="Times New Roman"/>
          <w:b/>
        </w:rPr>
        <w:t>Constitución Política del Estado Libre y Soberano de México</w:t>
      </w:r>
      <w:r w:rsidRPr="007D23C3">
        <w:rPr>
          <w:rFonts w:ascii="Palatino Linotype" w:eastAsia="FangSong" w:hAnsi="Palatino Linotype" w:cs="Times New Roman"/>
        </w:rPr>
        <w:t xml:space="preserve">; artículos 1, 2 fracción II, 13, 29, 36 fracciones I y II, 176, 178, 179, 181 párrafo tercero y 185 </w:t>
      </w:r>
      <w:r w:rsidRPr="007D23C3">
        <w:rPr>
          <w:rFonts w:ascii="Palatino Linotype" w:eastAsia="FangSong" w:hAnsi="Palatino Linotype" w:cs="Arial"/>
        </w:rPr>
        <w:t xml:space="preserve">de la </w:t>
      </w:r>
      <w:r w:rsidRPr="007D23C3">
        <w:rPr>
          <w:rFonts w:ascii="Palatino Linotype" w:eastAsia="FangSong" w:hAnsi="Palatino Linotype" w:cs="Arial"/>
          <w:b/>
        </w:rPr>
        <w:t>Ley de Transparencia y Acceso a la Información Pública del Estado de México y Municipios</w:t>
      </w:r>
      <w:r w:rsidRPr="007D23C3">
        <w:rPr>
          <w:rFonts w:ascii="Palatino Linotype" w:eastAsia="FangSong" w:hAnsi="Palatino Linotype" w:cs="Arial"/>
        </w:rPr>
        <w:t xml:space="preserve">; y 10, 7, 9 fracciones I y XXIV, y 11 del </w:t>
      </w:r>
      <w:r w:rsidRPr="007D23C3">
        <w:rPr>
          <w:rFonts w:ascii="Palatino Linotype" w:eastAsia="FangSong" w:hAnsi="Palatino Linotype" w:cs="Arial"/>
          <w:b/>
        </w:rPr>
        <w:t>Reglamento Interior del Instituto de Transparencia, Acceso a la Información Pública y Protección de Datos Personales del Estado de México y Municipios.</w:t>
      </w:r>
    </w:p>
    <w:p w14:paraId="0A06F333" w14:textId="77777777" w:rsidR="0032581C" w:rsidRPr="007D23C3" w:rsidRDefault="0032581C" w:rsidP="007D23C3">
      <w:pPr>
        <w:pStyle w:val="Ttulo2"/>
        <w:tabs>
          <w:tab w:val="left" w:pos="0"/>
        </w:tabs>
        <w:spacing w:before="0" w:line="360" w:lineRule="auto"/>
        <w:rPr>
          <w:rFonts w:ascii="Palatino Linotype" w:eastAsia="FangSong" w:hAnsi="Palatino Linotype"/>
          <w:b/>
          <w:color w:val="auto"/>
          <w:sz w:val="24"/>
          <w:szCs w:val="24"/>
        </w:rPr>
      </w:pPr>
      <w:bookmarkStart w:id="41" w:name="_Toc491791304"/>
      <w:bookmarkStart w:id="42" w:name="_Toc535334652"/>
      <w:bookmarkStart w:id="43" w:name="_Toc25663294"/>
      <w:r w:rsidRPr="007D23C3">
        <w:rPr>
          <w:rFonts w:ascii="Palatino Linotype" w:eastAsia="FangSong" w:hAnsi="Palatino Linotype"/>
          <w:b/>
          <w:color w:val="auto"/>
          <w:sz w:val="24"/>
          <w:szCs w:val="24"/>
        </w:rPr>
        <w:lastRenderedPageBreak/>
        <w:t>SEGUNDO. De la oportunidad y procedencia.</w:t>
      </w:r>
      <w:bookmarkEnd w:id="41"/>
      <w:bookmarkEnd w:id="42"/>
      <w:bookmarkEnd w:id="43"/>
    </w:p>
    <w:p w14:paraId="61A98968" w14:textId="77777777" w:rsidR="00A93527" w:rsidRPr="007D23C3" w:rsidRDefault="00A93527" w:rsidP="007D23C3">
      <w:pPr>
        <w:spacing w:line="360" w:lineRule="auto"/>
        <w:rPr>
          <w:rFonts w:ascii="Palatino Linotype" w:eastAsia="FangSong" w:hAnsi="Palatino Linotype"/>
          <w:lang w:eastAsia="en-US"/>
        </w:rPr>
      </w:pPr>
    </w:p>
    <w:p w14:paraId="1F47CC95" w14:textId="1BE53452" w:rsidR="00D16648" w:rsidRPr="007D23C3" w:rsidRDefault="00D16648" w:rsidP="007D23C3">
      <w:pPr>
        <w:pStyle w:val="Prrafodelista"/>
        <w:numPr>
          <w:ilvl w:val="0"/>
          <w:numId w:val="1"/>
        </w:numPr>
        <w:tabs>
          <w:tab w:val="left" w:pos="0"/>
        </w:tabs>
        <w:spacing w:line="360" w:lineRule="auto"/>
        <w:ind w:left="0" w:right="49" w:firstLine="0"/>
        <w:jc w:val="both"/>
        <w:rPr>
          <w:rFonts w:ascii="Palatino Linotype" w:eastAsia="FangSong" w:hAnsi="Palatino Linotype"/>
          <w:b/>
          <w:color w:val="000000" w:themeColor="text1"/>
        </w:rPr>
      </w:pPr>
      <w:r w:rsidRPr="007D23C3">
        <w:rPr>
          <w:rFonts w:ascii="Palatino Linotype" w:eastAsia="FangSong" w:hAnsi="Palatino Linotype" w:cs="Arial"/>
        </w:rPr>
        <w:t xml:space="preserve">El medio de </w:t>
      </w:r>
      <w:r w:rsidRPr="007D23C3">
        <w:rPr>
          <w:rFonts w:ascii="Palatino Linotype" w:eastAsia="FangSong" w:hAnsi="Palatino Linotype" w:cs="Times New Roman"/>
        </w:rPr>
        <w:t>impugnación</w:t>
      </w:r>
      <w:r w:rsidRPr="007D23C3">
        <w:rPr>
          <w:rFonts w:ascii="Palatino Linotype" w:eastAsia="FangSong" w:hAnsi="Palatino Linotype" w:cs="Arial"/>
        </w:rPr>
        <w:t xml:space="preserve"> fue presentado a través del </w:t>
      </w:r>
      <w:r w:rsidRPr="007D23C3">
        <w:rPr>
          <w:rFonts w:ascii="Palatino Linotype" w:eastAsia="FangSong" w:hAnsi="Palatino Linotype" w:cs="Arial"/>
          <w:b/>
        </w:rPr>
        <w:t>SAIMEX</w:t>
      </w:r>
      <w:r w:rsidRPr="007D23C3">
        <w:rPr>
          <w:rFonts w:ascii="Palatino Linotype" w:eastAsia="FangSong" w:hAnsi="Palatino Linotype" w:cs="Arial"/>
        </w:rPr>
        <w:t>, en el formato previamente aprobado para tal efecto y dentro del plazo legal de quince días hábiles otorgados; para el caso en particular es de se</w:t>
      </w:r>
      <w:r w:rsidRPr="007D23C3">
        <w:rPr>
          <w:rFonts w:ascii="Palatino Linotype" w:eastAsia="FangSong" w:hAnsi="Palatino Linotype" w:cs="Calibri"/>
        </w:rPr>
        <w:t>ñ</w:t>
      </w:r>
      <w:r w:rsidRPr="007D23C3">
        <w:rPr>
          <w:rFonts w:ascii="Palatino Linotype" w:eastAsia="FangSong" w:hAnsi="Palatino Linotype" w:cs="Arial"/>
        </w:rPr>
        <w:t xml:space="preserve">alar que el </w:t>
      </w:r>
      <w:r w:rsidRPr="007D23C3">
        <w:rPr>
          <w:rFonts w:ascii="Palatino Linotype" w:eastAsia="FangSong" w:hAnsi="Palatino Linotype" w:cs="Arial"/>
          <w:b/>
        </w:rPr>
        <w:t>SUJETO OBLIGADO</w:t>
      </w:r>
      <w:r w:rsidRPr="007D23C3">
        <w:rPr>
          <w:rFonts w:ascii="Palatino Linotype" w:eastAsia="FangSong" w:hAnsi="Palatino Linotype" w:cs="Arial"/>
        </w:rPr>
        <w:t xml:space="preserve"> e</w:t>
      </w:r>
      <w:r w:rsidR="00914874" w:rsidRPr="007D23C3">
        <w:rPr>
          <w:rFonts w:ascii="Palatino Linotype" w:eastAsia="FangSong" w:hAnsi="Palatino Linotype" w:cs="Arial"/>
        </w:rPr>
        <w:t>ntregó su respuesta el treinta y uno</w:t>
      </w:r>
      <w:r w:rsidRPr="007D23C3">
        <w:rPr>
          <w:rFonts w:ascii="Palatino Linotype" w:eastAsia="FangSong" w:hAnsi="Palatino Linotype" w:cs="Arial"/>
        </w:rPr>
        <w:t xml:space="preserve"> </w:t>
      </w:r>
      <w:r w:rsidR="00914874" w:rsidRPr="007D23C3">
        <w:rPr>
          <w:rFonts w:ascii="Palatino Linotype" w:eastAsia="FangSong" w:hAnsi="Palatino Linotype"/>
        </w:rPr>
        <w:t>(31</w:t>
      </w:r>
      <w:r w:rsidRPr="007D23C3">
        <w:rPr>
          <w:rFonts w:ascii="Palatino Linotype" w:eastAsia="FangSong" w:hAnsi="Palatino Linotype"/>
        </w:rPr>
        <w:t xml:space="preserve">) de </w:t>
      </w:r>
      <w:r w:rsidR="00995CD1" w:rsidRPr="007D23C3">
        <w:rPr>
          <w:rFonts w:ascii="Palatino Linotype" w:eastAsia="FangSong" w:hAnsi="Palatino Linotype"/>
        </w:rPr>
        <w:t>julio</w:t>
      </w:r>
      <w:r w:rsidRPr="007D23C3">
        <w:rPr>
          <w:rFonts w:ascii="Palatino Linotype" w:eastAsia="FangSong" w:hAnsi="Palatino Linotype"/>
        </w:rPr>
        <w:t xml:space="preserve"> </w:t>
      </w:r>
      <w:r w:rsidRPr="007D23C3">
        <w:rPr>
          <w:rFonts w:ascii="Palatino Linotype" w:eastAsia="FangSong" w:hAnsi="Palatino Linotype" w:cs="Arial"/>
        </w:rPr>
        <w:t>de dos mil diecinueve, de tal forma que el plazo para interponer el recurs</w:t>
      </w:r>
      <w:r w:rsidR="00F82CF3" w:rsidRPr="007D23C3">
        <w:rPr>
          <w:rFonts w:ascii="Palatino Linotype" w:eastAsia="FangSong" w:hAnsi="Palatino Linotype" w:cs="Arial"/>
        </w:rPr>
        <w:t>o transcurrió del día uno (01</w:t>
      </w:r>
      <w:r w:rsidRPr="007D23C3">
        <w:rPr>
          <w:rFonts w:ascii="Palatino Linotype" w:eastAsia="FangSong" w:hAnsi="Palatino Linotype" w:cs="Arial"/>
        </w:rPr>
        <w:t>)</w:t>
      </w:r>
      <w:r w:rsidR="00F82CF3" w:rsidRPr="007D23C3">
        <w:rPr>
          <w:rFonts w:ascii="Palatino Linotype" w:eastAsia="FangSong" w:hAnsi="Palatino Linotype" w:cs="Arial"/>
        </w:rPr>
        <w:t xml:space="preserve"> al veintiuno (21) de agosto de</w:t>
      </w:r>
      <w:r w:rsidRPr="007D23C3">
        <w:rPr>
          <w:rFonts w:ascii="Palatino Linotype" w:eastAsia="FangSong" w:hAnsi="Palatino Linotype" w:cs="Arial"/>
        </w:rPr>
        <w:t xml:space="preserve"> dos mil diecinueve; por lo que al presentar su inconformidad el día </w:t>
      </w:r>
      <w:r w:rsidR="00F82CF3" w:rsidRPr="007D23C3">
        <w:rPr>
          <w:rFonts w:ascii="Palatino Linotype" w:eastAsia="FangSong" w:hAnsi="Palatino Linotype"/>
        </w:rPr>
        <w:t>dos</w:t>
      </w:r>
      <w:r w:rsidRPr="007D23C3">
        <w:rPr>
          <w:rFonts w:ascii="Palatino Linotype" w:eastAsia="FangSong" w:hAnsi="Palatino Linotype"/>
        </w:rPr>
        <w:t xml:space="preserve"> (</w:t>
      </w:r>
      <w:r w:rsidR="00F82CF3" w:rsidRPr="007D23C3">
        <w:rPr>
          <w:rFonts w:ascii="Palatino Linotype" w:eastAsia="FangSong" w:hAnsi="Palatino Linotype"/>
        </w:rPr>
        <w:t>02</w:t>
      </w:r>
      <w:r w:rsidRPr="007D23C3">
        <w:rPr>
          <w:rFonts w:ascii="Palatino Linotype" w:eastAsia="FangSong" w:hAnsi="Palatino Linotype"/>
        </w:rPr>
        <w:t xml:space="preserve">) de </w:t>
      </w:r>
      <w:r w:rsidR="00F82CF3" w:rsidRPr="007D23C3">
        <w:rPr>
          <w:rFonts w:ascii="Palatino Linotype" w:eastAsia="FangSong" w:hAnsi="Palatino Linotype"/>
        </w:rPr>
        <w:t xml:space="preserve">agosto </w:t>
      </w:r>
      <w:r w:rsidRPr="007D23C3">
        <w:rPr>
          <w:rFonts w:ascii="Palatino Linotype" w:eastAsia="FangSong" w:hAnsi="Palatino Linotype" w:cs="Arial"/>
        </w:rPr>
        <w:t xml:space="preserve">de dos mil diecinueve, </w:t>
      </w:r>
      <w:r w:rsidRPr="007D23C3">
        <w:rPr>
          <w:rFonts w:ascii="Palatino Linotype" w:eastAsia="FangSong" w:hAnsi="Palatino Linotype" w:cs="Arial"/>
          <w:color w:val="000000" w:themeColor="text1"/>
        </w:rPr>
        <w:t xml:space="preserve">éste se encuentra dentro de los márgenes temporales previstos en el artículo 178 de la </w:t>
      </w:r>
      <w:r w:rsidRPr="007D23C3">
        <w:rPr>
          <w:rFonts w:ascii="Palatino Linotype" w:eastAsia="FangSong" w:hAnsi="Palatino Linotype" w:cs="Arial"/>
          <w:b/>
          <w:color w:val="000000" w:themeColor="text1"/>
        </w:rPr>
        <w:t>Ley de Transparencia y Acceso a la Información Pública del Estado de México y Municipios.</w:t>
      </w:r>
    </w:p>
    <w:p w14:paraId="30353C25" w14:textId="77777777" w:rsidR="00B41463" w:rsidRPr="007D23C3" w:rsidRDefault="00B41463" w:rsidP="007D23C3">
      <w:pPr>
        <w:pStyle w:val="Prrafodelista"/>
        <w:spacing w:line="360" w:lineRule="auto"/>
        <w:rPr>
          <w:rFonts w:ascii="Palatino Linotype" w:eastAsia="FangSong" w:hAnsi="Palatino Linotype" w:cs="Arial"/>
          <w:color w:val="000000" w:themeColor="text1"/>
          <w:lang w:val="es-ES" w:eastAsia="es-MX"/>
        </w:rPr>
      </w:pPr>
    </w:p>
    <w:p w14:paraId="3B72F997" w14:textId="4DCDF0C4" w:rsidR="00B41463" w:rsidRPr="007D23C3" w:rsidRDefault="00B41463" w:rsidP="007D23C3">
      <w:pPr>
        <w:pStyle w:val="Prrafodelista"/>
        <w:numPr>
          <w:ilvl w:val="0"/>
          <w:numId w:val="1"/>
        </w:numPr>
        <w:tabs>
          <w:tab w:val="left" w:pos="0"/>
        </w:tabs>
        <w:spacing w:line="360" w:lineRule="auto"/>
        <w:ind w:left="0" w:right="49" w:firstLine="0"/>
        <w:jc w:val="both"/>
        <w:rPr>
          <w:rFonts w:ascii="Palatino Linotype" w:eastAsia="FangSong" w:hAnsi="Palatino Linotype"/>
        </w:rPr>
      </w:pPr>
      <w:r w:rsidRPr="007D23C3">
        <w:rPr>
          <w:rFonts w:ascii="Palatino Linotype" w:eastAsia="FangSong" w:hAnsi="Palatino Linotype" w:cs="Arial"/>
        </w:rPr>
        <w:t xml:space="preserve">Por otro lado,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w:t>
      </w:r>
      <w:r w:rsidR="002D32E1" w:rsidRPr="007D23C3">
        <w:rPr>
          <w:rFonts w:ascii="Palatino Linotype" w:eastAsia="FangSong" w:hAnsi="Palatino Linotype" w:cs="Arial"/>
        </w:rPr>
        <w:t>el presente</w:t>
      </w:r>
      <w:r w:rsidRPr="007D23C3">
        <w:rPr>
          <w:rFonts w:ascii="Palatino Linotype" w:eastAsia="FangSong" w:hAnsi="Palatino Linotype" w:cs="Arial"/>
        </w:rPr>
        <w:t xml:space="preserve"> recurso.</w:t>
      </w:r>
    </w:p>
    <w:p w14:paraId="20B8B30A" w14:textId="0ECA4971" w:rsidR="006B65FB" w:rsidRDefault="00C87F81" w:rsidP="007D23C3">
      <w:pPr>
        <w:pStyle w:val="Ttulo1"/>
        <w:spacing w:line="360" w:lineRule="auto"/>
        <w:rPr>
          <w:rFonts w:eastAsia="FangSong"/>
          <w:b/>
          <w:szCs w:val="24"/>
        </w:rPr>
      </w:pPr>
      <w:bookmarkStart w:id="44" w:name="_Toc535334653"/>
      <w:bookmarkStart w:id="45" w:name="_Toc25663295"/>
      <w:r w:rsidRPr="007D23C3">
        <w:rPr>
          <w:rFonts w:eastAsia="FangSong"/>
          <w:b/>
          <w:szCs w:val="24"/>
        </w:rPr>
        <w:t>TERCERO</w:t>
      </w:r>
      <w:r w:rsidR="00137045" w:rsidRPr="007D23C3">
        <w:rPr>
          <w:rFonts w:eastAsia="FangSong"/>
          <w:b/>
          <w:szCs w:val="24"/>
        </w:rPr>
        <w:t xml:space="preserve">. </w:t>
      </w:r>
      <w:bookmarkEnd w:id="44"/>
      <w:r w:rsidR="006B65FB" w:rsidRPr="007D23C3">
        <w:rPr>
          <w:rFonts w:eastAsia="FangSong"/>
          <w:b/>
          <w:szCs w:val="24"/>
        </w:rPr>
        <w:t>Del planteamiento de la litis</w:t>
      </w:r>
      <w:bookmarkEnd w:id="45"/>
    </w:p>
    <w:p w14:paraId="01703192" w14:textId="77777777" w:rsidR="007D23C3" w:rsidRPr="007D23C3" w:rsidRDefault="007D23C3" w:rsidP="007D23C3">
      <w:pPr>
        <w:rPr>
          <w:lang w:eastAsia="en-US"/>
        </w:rPr>
      </w:pPr>
    </w:p>
    <w:p w14:paraId="3B849864" w14:textId="77777777" w:rsidR="00DC4144" w:rsidRPr="007D23C3" w:rsidRDefault="00DC4144" w:rsidP="007D23C3">
      <w:pPr>
        <w:pStyle w:val="Prrafodelista"/>
        <w:numPr>
          <w:ilvl w:val="0"/>
          <w:numId w:val="1"/>
        </w:numPr>
        <w:tabs>
          <w:tab w:val="left" w:pos="0"/>
        </w:tabs>
        <w:spacing w:line="360" w:lineRule="auto"/>
        <w:ind w:left="0" w:right="49" w:firstLine="0"/>
        <w:jc w:val="both"/>
        <w:rPr>
          <w:rFonts w:ascii="Palatino Linotype" w:eastAsia="FangSong" w:hAnsi="Palatino Linotype"/>
          <w:i/>
        </w:rPr>
      </w:pPr>
      <w:r w:rsidRPr="007D23C3">
        <w:rPr>
          <w:rFonts w:ascii="Palatino Linotype" w:eastAsia="FangSong" w:hAnsi="Palatino Linotype" w:cs="Arial"/>
        </w:rPr>
        <w:t xml:space="preserve">El Recurso Revisión tiene como finalidad reparar cualquier posible afectación al derecho de acceso a la información pública en términos del Título Octavo de la </w:t>
      </w:r>
      <w:r w:rsidRPr="007D23C3">
        <w:rPr>
          <w:rFonts w:ascii="Palatino Linotype" w:eastAsia="FangSong" w:hAnsi="Palatino Linotype" w:cs="Arial"/>
          <w:b/>
          <w:lang w:val="es-ES"/>
        </w:rPr>
        <w:t>Ley de Transparencia y Acceso a la Información Pública del Estado de México y Municipios</w:t>
      </w:r>
      <w:r w:rsidRPr="007D23C3">
        <w:rPr>
          <w:rFonts w:ascii="Palatino Linotype" w:eastAsia="FangSong" w:hAnsi="Palatino Linotype" w:cs="Arial"/>
        </w:rPr>
        <w:t xml:space="preserve"> y determinar la confirmación; revocación o modificación; desechamiento o sobreseimiento; y en su caso ordenar la entrega de la información, respecto a las respuestas o falta de ellas de los Sujetos Obligados. </w:t>
      </w:r>
    </w:p>
    <w:p w14:paraId="42DD3304" w14:textId="77777777" w:rsidR="00B563FE" w:rsidRPr="007D23C3" w:rsidRDefault="00B563FE" w:rsidP="007D23C3">
      <w:pPr>
        <w:pStyle w:val="Prrafodelista"/>
        <w:tabs>
          <w:tab w:val="left" w:pos="0"/>
        </w:tabs>
        <w:spacing w:line="360" w:lineRule="auto"/>
        <w:ind w:left="0" w:right="49"/>
        <w:jc w:val="both"/>
        <w:rPr>
          <w:rFonts w:ascii="Palatino Linotype" w:eastAsia="FangSong" w:hAnsi="Palatino Linotype" w:cs="Arial"/>
        </w:rPr>
      </w:pPr>
    </w:p>
    <w:p w14:paraId="5A70EAE8" w14:textId="719DF916" w:rsidR="005153EB" w:rsidRPr="007D23C3" w:rsidRDefault="00CB5284" w:rsidP="007D23C3">
      <w:pPr>
        <w:pStyle w:val="Prrafodelista"/>
        <w:numPr>
          <w:ilvl w:val="0"/>
          <w:numId w:val="1"/>
        </w:numPr>
        <w:spacing w:line="360" w:lineRule="auto"/>
        <w:ind w:left="0" w:firstLine="0"/>
        <w:jc w:val="both"/>
        <w:rPr>
          <w:rFonts w:ascii="Palatino Linotype" w:eastAsia="FangSong" w:hAnsi="Palatino Linotype" w:cs="Arial"/>
          <w:color w:val="000000" w:themeColor="text1"/>
        </w:rPr>
      </w:pPr>
      <w:r w:rsidRPr="007D23C3">
        <w:rPr>
          <w:rFonts w:ascii="Palatino Linotype" w:eastAsia="FangSong" w:hAnsi="Palatino Linotype" w:cs="Arial"/>
        </w:rPr>
        <w:t xml:space="preserve">En respuesta a la solicitud de información el </w:t>
      </w:r>
      <w:r w:rsidRPr="007D23C3">
        <w:rPr>
          <w:rFonts w:ascii="Palatino Linotype" w:eastAsia="FangSong" w:hAnsi="Palatino Linotype" w:cs="Arial"/>
          <w:b/>
        </w:rPr>
        <w:t xml:space="preserve">SUJETO OBLIGADO </w:t>
      </w:r>
      <w:r w:rsidR="009A2A1D" w:rsidRPr="007D23C3">
        <w:rPr>
          <w:rFonts w:ascii="Palatino Linotype" w:eastAsia="FangSong" w:hAnsi="Palatino Linotype" w:cs="Arial"/>
        </w:rPr>
        <w:t>adjunt</w:t>
      </w:r>
      <w:r w:rsidR="00F04B70" w:rsidRPr="007D23C3">
        <w:rPr>
          <w:rFonts w:ascii="Palatino Linotype" w:eastAsia="FangSong" w:hAnsi="Palatino Linotype" w:cs="Arial"/>
        </w:rPr>
        <w:t>ó tres (03) oficios</w:t>
      </w:r>
      <w:r w:rsidR="009A2A1D" w:rsidRPr="007D23C3">
        <w:rPr>
          <w:rFonts w:ascii="Palatino Linotype" w:eastAsia="FangSong" w:hAnsi="Palatino Linotype" w:cs="Arial"/>
        </w:rPr>
        <w:t xml:space="preserve"> con una respuesta totalmente diferente, es decir de otra solicitud de otra solicitud de información.</w:t>
      </w:r>
    </w:p>
    <w:p w14:paraId="58F498D3" w14:textId="77777777" w:rsidR="009A2A1D" w:rsidRPr="007D23C3" w:rsidRDefault="009A2A1D" w:rsidP="007D23C3">
      <w:pPr>
        <w:pStyle w:val="Prrafodelista"/>
        <w:spacing w:line="360" w:lineRule="auto"/>
        <w:ind w:left="0"/>
        <w:jc w:val="both"/>
        <w:rPr>
          <w:rFonts w:ascii="Palatino Linotype" w:eastAsia="FangSong" w:hAnsi="Palatino Linotype" w:cs="Arial"/>
          <w:color w:val="000000" w:themeColor="text1"/>
        </w:rPr>
      </w:pPr>
    </w:p>
    <w:p w14:paraId="38F0A97D" w14:textId="5E245753" w:rsidR="005153EB" w:rsidRPr="007D23C3" w:rsidRDefault="00281616" w:rsidP="007D23C3">
      <w:pPr>
        <w:pStyle w:val="Prrafodelista"/>
        <w:numPr>
          <w:ilvl w:val="0"/>
          <w:numId w:val="1"/>
        </w:numPr>
        <w:spacing w:line="360" w:lineRule="auto"/>
        <w:ind w:left="0" w:firstLine="0"/>
        <w:jc w:val="both"/>
        <w:rPr>
          <w:rFonts w:ascii="Palatino Linotype" w:eastAsia="FangSong" w:hAnsi="Palatino Linotype" w:cs="Arial"/>
          <w:color w:val="000000" w:themeColor="text1"/>
        </w:rPr>
      </w:pPr>
      <w:r w:rsidRPr="007D23C3">
        <w:rPr>
          <w:rFonts w:ascii="Palatino Linotype" w:eastAsia="FangSong" w:hAnsi="Palatino Linotype" w:cs="Arial"/>
          <w:color w:val="000000" w:themeColor="text1"/>
        </w:rPr>
        <w:t xml:space="preserve">El </w:t>
      </w:r>
      <w:r w:rsidR="005153EB" w:rsidRPr="007D23C3">
        <w:rPr>
          <w:rFonts w:ascii="Palatino Linotype" w:eastAsia="FangSong" w:hAnsi="Palatino Linotype" w:cs="Arial"/>
          <w:b/>
          <w:color w:val="000000" w:themeColor="text1"/>
        </w:rPr>
        <w:t>RECURRENTE</w:t>
      </w:r>
      <w:r w:rsidR="005153EB" w:rsidRPr="007D23C3">
        <w:rPr>
          <w:rFonts w:ascii="Palatino Linotype" w:eastAsia="FangSong" w:hAnsi="Palatino Linotype" w:cs="Arial"/>
          <w:color w:val="000000" w:themeColor="text1"/>
        </w:rPr>
        <w:t xml:space="preserve"> </w:t>
      </w:r>
      <w:r w:rsidRPr="007D23C3">
        <w:rPr>
          <w:rFonts w:ascii="Palatino Linotype" w:eastAsia="FangSong" w:hAnsi="Palatino Linotype" w:cs="Arial"/>
          <w:color w:val="000000" w:themeColor="text1"/>
        </w:rPr>
        <w:t xml:space="preserve">inconforme con la respuesta presentó el medio de impugnación al rubro descrito, </w:t>
      </w:r>
      <w:r w:rsidR="005153EB" w:rsidRPr="007D23C3">
        <w:rPr>
          <w:rFonts w:ascii="Palatino Linotype" w:eastAsia="FangSong" w:hAnsi="Palatino Linotype" w:cs="Arial"/>
          <w:color w:val="000000" w:themeColor="text1"/>
        </w:rPr>
        <w:t xml:space="preserve"> se</w:t>
      </w:r>
      <w:r w:rsidR="005153EB" w:rsidRPr="007D23C3">
        <w:rPr>
          <w:rFonts w:ascii="Palatino Linotype" w:eastAsia="FangSong" w:hAnsi="Palatino Linotype" w:cs="Calibri"/>
          <w:color w:val="000000" w:themeColor="text1"/>
        </w:rPr>
        <w:t>ñ</w:t>
      </w:r>
      <w:r w:rsidR="005153EB" w:rsidRPr="007D23C3">
        <w:rPr>
          <w:rFonts w:ascii="Palatino Linotype" w:eastAsia="FangSong" w:hAnsi="Palatino Linotype" w:cs="Arial"/>
          <w:color w:val="000000" w:themeColor="text1"/>
        </w:rPr>
        <w:t>alando como razones o motivo</w:t>
      </w:r>
      <w:r w:rsidR="009A2A1D" w:rsidRPr="007D23C3">
        <w:rPr>
          <w:rFonts w:ascii="Palatino Linotype" w:eastAsia="FangSong" w:hAnsi="Palatino Linotype" w:cs="Arial"/>
          <w:color w:val="000000" w:themeColor="text1"/>
        </w:rPr>
        <w:t>s</w:t>
      </w:r>
      <w:r w:rsidR="005153EB" w:rsidRPr="007D23C3">
        <w:rPr>
          <w:rFonts w:ascii="Palatino Linotype" w:eastAsia="FangSong" w:hAnsi="Palatino Linotype" w:cs="Arial"/>
          <w:color w:val="000000" w:themeColor="text1"/>
        </w:rPr>
        <w:t xml:space="preserve"> de la inconformidad los ya transcritos.</w:t>
      </w:r>
    </w:p>
    <w:p w14:paraId="03A2E6C6" w14:textId="77777777" w:rsidR="005153EB" w:rsidRPr="007D23C3" w:rsidRDefault="005153EB" w:rsidP="007D23C3">
      <w:pPr>
        <w:pStyle w:val="Prrafodelista"/>
        <w:spacing w:line="360" w:lineRule="auto"/>
        <w:rPr>
          <w:rFonts w:ascii="Palatino Linotype" w:eastAsia="FangSong" w:hAnsi="Palatino Linotype" w:cs="Arial"/>
          <w:color w:val="000000" w:themeColor="text1"/>
        </w:rPr>
      </w:pPr>
    </w:p>
    <w:p w14:paraId="1B7BDC8D" w14:textId="3267A2D3" w:rsidR="005153EB" w:rsidRPr="007D23C3" w:rsidRDefault="005153EB" w:rsidP="007D23C3">
      <w:pPr>
        <w:pStyle w:val="Prrafodelista"/>
        <w:numPr>
          <w:ilvl w:val="0"/>
          <w:numId w:val="1"/>
        </w:numPr>
        <w:spacing w:line="360" w:lineRule="auto"/>
        <w:ind w:left="0" w:right="49" w:firstLine="0"/>
        <w:jc w:val="both"/>
        <w:rPr>
          <w:rFonts w:ascii="Palatino Linotype" w:eastAsia="FangSong" w:hAnsi="Palatino Linotype" w:cs="Arial"/>
        </w:rPr>
      </w:pPr>
      <w:r w:rsidRPr="007D23C3">
        <w:rPr>
          <w:rFonts w:ascii="Palatino Linotype" w:eastAsia="FangSong" w:hAnsi="Palatino Linotype" w:cs="Arial"/>
        </w:rPr>
        <w:t xml:space="preserve">En </w:t>
      </w:r>
      <w:r w:rsidRPr="007D23C3">
        <w:rPr>
          <w:rFonts w:ascii="Palatino Linotype" w:eastAsia="FangSong" w:hAnsi="Palatino Linotype" w:cs="Arial"/>
          <w:lang w:eastAsia="es-MX"/>
        </w:rPr>
        <w:t>dichas</w:t>
      </w:r>
      <w:r w:rsidRPr="007D23C3">
        <w:rPr>
          <w:rFonts w:ascii="Palatino Linotype" w:eastAsia="FangSong" w:hAnsi="Palatino Linotype" w:cs="Arial"/>
        </w:rPr>
        <w:t xml:space="preserve"> condiciones, la </w:t>
      </w:r>
      <w:r w:rsidRPr="007D23C3">
        <w:rPr>
          <w:rFonts w:ascii="Palatino Linotype" w:eastAsia="FangSong" w:hAnsi="Palatino Linotype" w:cs="Arial"/>
          <w:i/>
        </w:rPr>
        <w:t>Litis</w:t>
      </w:r>
      <w:r w:rsidRPr="007D23C3">
        <w:rPr>
          <w:rFonts w:ascii="Palatino Linotype" w:eastAsia="FangSong" w:hAnsi="Palatino Linotype" w:cs="Arial"/>
        </w:rPr>
        <w:t xml:space="preserve"> a resolver en este recurso se circunscribe a determinar si se actualiza la causal de procedencia prevista en la</w:t>
      </w:r>
      <w:r w:rsidR="00281616" w:rsidRPr="007D23C3">
        <w:rPr>
          <w:rFonts w:ascii="Palatino Linotype" w:eastAsia="FangSong" w:hAnsi="Palatino Linotype" w:cs="Arial"/>
        </w:rPr>
        <w:t xml:space="preserve"> fracción</w:t>
      </w:r>
      <w:r w:rsidRPr="007D23C3">
        <w:rPr>
          <w:rFonts w:ascii="Palatino Linotype" w:eastAsia="FangSong" w:hAnsi="Palatino Linotype" w:cs="Arial"/>
        </w:rPr>
        <w:t xml:space="preserve"> V</w:t>
      </w:r>
      <w:r w:rsidR="00EA72C3" w:rsidRPr="007D23C3">
        <w:rPr>
          <w:rFonts w:ascii="Palatino Linotype" w:eastAsia="FangSong" w:hAnsi="Palatino Linotype" w:cs="Arial"/>
        </w:rPr>
        <w:t>I</w:t>
      </w:r>
      <w:r w:rsidRPr="007D23C3">
        <w:rPr>
          <w:rFonts w:ascii="Palatino Linotype" w:eastAsia="FangSong" w:hAnsi="Palatino Linotype" w:cs="Arial"/>
        </w:rPr>
        <w:t xml:space="preserve"> del artículo 179 de la </w:t>
      </w:r>
      <w:r w:rsidRPr="007D23C3">
        <w:rPr>
          <w:rFonts w:ascii="Palatino Linotype" w:eastAsia="FangSong" w:hAnsi="Palatino Linotype" w:cs="Arial"/>
          <w:b/>
        </w:rPr>
        <w:t>Ley de Transparencia y Acceso a la Información Pública del Estado de México y Municipios</w:t>
      </w:r>
      <w:r w:rsidRPr="007D23C3">
        <w:rPr>
          <w:rFonts w:ascii="Palatino Linotype" w:eastAsia="FangSong" w:hAnsi="Palatino Linotype" w:cs="Arial"/>
        </w:rPr>
        <w:t xml:space="preserve">, en virtud que la misma establece </w:t>
      </w:r>
      <w:r w:rsidR="00EA72C3" w:rsidRPr="007D23C3">
        <w:rPr>
          <w:rFonts w:ascii="Palatino Linotype" w:eastAsia="FangSong" w:hAnsi="Palatino Linotype" w:cs="Arial"/>
        </w:rPr>
        <w:t>la entrega de información que no corresponda a lo solicitado</w:t>
      </w:r>
      <w:r w:rsidRPr="007D23C3">
        <w:rPr>
          <w:rFonts w:ascii="Palatino Linotype" w:eastAsia="FangSong" w:hAnsi="Palatino Linotype" w:cs="Arial"/>
        </w:rPr>
        <w:t xml:space="preserve">; contexto del cual se dolió la </w:t>
      </w:r>
      <w:r w:rsidRPr="007D23C3">
        <w:rPr>
          <w:rFonts w:ascii="Palatino Linotype" w:eastAsia="FangSong" w:hAnsi="Palatino Linotype" w:cs="Arial"/>
          <w:b/>
        </w:rPr>
        <w:t>RECURRENTE</w:t>
      </w:r>
      <w:r w:rsidRPr="007D23C3">
        <w:rPr>
          <w:rFonts w:ascii="Palatino Linotype" w:eastAsia="FangSong" w:hAnsi="Palatino Linotype" w:cs="Arial"/>
        </w:rPr>
        <w:t xml:space="preserve"> al momento de interponer el recurso de mérito.</w:t>
      </w:r>
    </w:p>
    <w:p w14:paraId="742358C9" w14:textId="77777777" w:rsidR="005153EB" w:rsidRPr="007D23C3" w:rsidRDefault="005153EB" w:rsidP="007D23C3">
      <w:pPr>
        <w:pStyle w:val="Prrafodelista"/>
        <w:spacing w:line="360" w:lineRule="auto"/>
        <w:rPr>
          <w:rFonts w:ascii="Palatino Linotype" w:eastAsia="FangSong" w:hAnsi="Palatino Linotype" w:cs="Arial"/>
        </w:rPr>
      </w:pPr>
    </w:p>
    <w:p w14:paraId="15C1FEC4" w14:textId="7BBFE439" w:rsidR="00AB5E7A" w:rsidRPr="007D23C3" w:rsidRDefault="00EC044C" w:rsidP="007D23C3">
      <w:pPr>
        <w:keepNext/>
        <w:keepLines/>
        <w:spacing w:before="40" w:line="360" w:lineRule="auto"/>
        <w:outlineLvl w:val="1"/>
        <w:rPr>
          <w:rFonts w:ascii="Palatino Linotype" w:eastAsia="FangSong" w:hAnsi="Palatino Linotype" w:cs="Times New Roman"/>
          <w:b/>
        </w:rPr>
      </w:pPr>
      <w:bookmarkStart w:id="46" w:name="_Toc531781772"/>
      <w:bookmarkStart w:id="47" w:name="_Toc25663296"/>
      <w:r w:rsidRPr="007D23C3">
        <w:rPr>
          <w:rFonts w:ascii="Palatino Linotype" w:eastAsia="FangSong" w:hAnsi="Palatino Linotype" w:cs="Times New Roman"/>
          <w:b/>
          <w:bCs/>
          <w:lang w:val="es-ES"/>
        </w:rPr>
        <w:t>CUARTO</w:t>
      </w:r>
      <w:r w:rsidR="00AB5E7A" w:rsidRPr="007D23C3">
        <w:rPr>
          <w:rFonts w:ascii="Palatino Linotype" w:eastAsia="FangSong" w:hAnsi="Palatino Linotype" w:cs="Times New Roman"/>
          <w:b/>
          <w:bCs/>
          <w:lang w:val="es-ES"/>
        </w:rPr>
        <w:t xml:space="preserve">. </w:t>
      </w:r>
      <w:r w:rsidR="00AB5E7A" w:rsidRPr="007D23C3">
        <w:rPr>
          <w:rFonts w:ascii="Palatino Linotype" w:eastAsia="FangSong" w:hAnsi="Palatino Linotype" w:cs="Times New Roman"/>
          <w:b/>
        </w:rPr>
        <w:t>Del estudio y resolución del asunto</w:t>
      </w:r>
      <w:bookmarkEnd w:id="46"/>
      <w:r w:rsidR="00AB5E7A" w:rsidRPr="007D23C3">
        <w:rPr>
          <w:rFonts w:ascii="Palatino Linotype" w:eastAsia="FangSong" w:hAnsi="Palatino Linotype" w:cs="Times New Roman"/>
          <w:b/>
        </w:rPr>
        <w:t>.</w:t>
      </w:r>
      <w:bookmarkEnd w:id="47"/>
      <w:r w:rsidR="00AB5E7A" w:rsidRPr="007D23C3">
        <w:rPr>
          <w:rFonts w:ascii="Palatino Linotype" w:eastAsia="FangSong" w:hAnsi="Palatino Linotype" w:cs="Times New Roman"/>
          <w:b/>
        </w:rPr>
        <w:t xml:space="preserve"> </w:t>
      </w:r>
    </w:p>
    <w:p w14:paraId="2CCEBE42" w14:textId="77777777" w:rsidR="007A038C" w:rsidRPr="007D23C3" w:rsidRDefault="007A038C" w:rsidP="007D23C3">
      <w:pPr>
        <w:keepNext/>
        <w:keepLines/>
        <w:spacing w:before="40" w:line="360" w:lineRule="auto"/>
        <w:outlineLvl w:val="1"/>
        <w:rPr>
          <w:rFonts w:ascii="Palatino Linotype" w:eastAsia="FangSong" w:hAnsi="Palatino Linotype" w:cs="Times New Roman"/>
          <w:b/>
        </w:rPr>
      </w:pPr>
    </w:p>
    <w:p w14:paraId="21F8D722" w14:textId="77777777" w:rsidR="00A541FF" w:rsidRPr="007D23C3" w:rsidRDefault="00A541FF" w:rsidP="007D23C3">
      <w:pPr>
        <w:pStyle w:val="Ttulo1"/>
        <w:numPr>
          <w:ilvl w:val="0"/>
          <w:numId w:val="6"/>
        </w:numPr>
        <w:spacing w:line="360" w:lineRule="auto"/>
        <w:jc w:val="both"/>
        <w:rPr>
          <w:rFonts w:eastAsia="FangSong"/>
          <w:b/>
          <w:szCs w:val="24"/>
        </w:rPr>
      </w:pPr>
      <w:bookmarkStart w:id="48" w:name="_Toc1585428"/>
      <w:bookmarkStart w:id="49" w:name="_Toc4684437"/>
      <w:bookmarkStart w:id="50" w:name="_Toc8753376"/>
      <w:bookmarkStart w:id="51" w:name="_Toc12552538"/>
      <w:bookmarkStart w:id="52" w:name="_Toc15466545"/>
      <w:bookmarkStart w:id="53" w:name="_Toc15492589"/>
      <w:bookmarkStart w:id="54" w:name="_Toc25663297"/>
      <w:bookmarkStart w:id="55" w:name="_Toc504500693"/>
      <w:bookmarkStart w:id="56" w:name="_Toc534742545"/>
      <w:r w:rsidRPr="007D23C3">
        <w:rPr>
          <w:rFonts w:eastAsia="FangSong"/>
          <w:b/>
          <w:szCs w:val="24"/>
        </w:rPr>
        <w:t>Del deber de las autoridades de promover, respetar, proteger y garantizar el derecho de acceso a la información pública.</w:t>
      </w:r>
      <w:bookmarkEnd w:id="48"/>
      <w:bookmarkEnd w:id="49"/>
      <w:bookmarkEnd w:id="50"/>
      <w:bookmarkEnd w:id="51"/>
      <w:bookmarkEnd w:id="52"/>
      <w:bookmarkEnd w:id="53"/>
      <w:bookmarkEnd w:id="54"/>
    </w:p>
    <w:p w14:paraId="6261F630" w14:textId="77777777" w:rsidR="00A541FF" w:rsidRPr="007D23C3" w:rsidRDefault="00A541FF" w:rsidP="007D23C3">
      <w:pPr>
        <w:spacing w:line="360" w:lineRule="auto"/>
        <w:rPr>
          <w:rFonts w:ascii="Palatino Linotype" w:eastAsia="FangSong" w:hAnsi="Palatino Linotype"/>
          <w:lang w:eastAsia="en-US"/>
        </w:rPr>
      </w:pPr>
    </w:p>
    <w:p w14:paraId="632E6A2D" w14:textId="77777777" w:rsidR="00A541FF" w:rsidRPr="007D23C3" w:rsidRDefault="00A541FF" w:rsidP="007D23C3">
      <w:pPr>
        <w:pStyle w:val="Prrafodelista"/>
        <w:numPr>
          <w:ilvl w:val="0"/>
          <w:numId w:val="1"/>
        </w:numPr>
        <w:tabs>
          <w:tab w:val="left" w:pos="0"/>
        </w:tabs>
        <w:spacing w:line="360" w:lineRule="auto"/>
        <w:ind w:left="0" w:right="49" w:firstLine="0"/>
        <w:jc w:val="both"/>
        <w:rPr>
          <w:rFonts w:ascii="Palatino Linotype" w:eastAsia="FangSong" w:hAnsi="Palatino Linotype" w:cs="Times New Roman"/>
          <w:color w:val="000000"/>
        </w:rPr>
      </w:pPr>
      <w:r w:rsidRPr="007D23C3">
        <w:rPr>
          <w:rFonts w:ascii="Palatino Linotype" w:eastAsia="FangSong" w:hAnsi="Palatino Linotype"/>
        </w:rPr>
        <w:t xml:space="preserve">Es menester precisar que este </w:t>
      </w:r>
      <w:r w:rsidRPr="007D23C3">
        <w:rPr>
          <w:rFonts w:ascii="Palatino Linotype" w:eastAsia="FangSong" w:hAnsi="Palatino Linotype" w:cs="Calibri"/>
          <w:color w:val="000000"/>
        </w:rPr>
        <w:t>Ó</w:t>
      </w:r>
      <w:r w:rsidRPr="007D23C3">
        <w:rPr>
          <w:rFonts w:ascii="Palatino Linotype" w:eastAsia="FangSong" w:hAnsi="Palatino Linotype" w:cs="Times New Roman"/>
          <w:color w:val="000000"/>
        </w:rPr>
        <w:t xml:space="preserve">rgano Garante parte de que </w:t>
      </w:r>
      <w:r w:rsidRPr="007D23C3">
        <w:rPr>
          <w:rFonts w:ascii="Palatino Linotype" w:eastAsia="FangSong" w:hAnsi="Palatino Linotype" w:cs="Arial"/>
          <w:color w:val="000000"/>
          <w:lang w:eastAsia="es-MX"/>
        </w:rPr>
        <w:t xml:space="preserve">el Derecho de Acceso a la Información Pública, es un derecho humano reconocido en el Pacto de Derechos Civiles y Políticos en su artículo 19, numeral 2; en la Convención Americana sobre </w:t>
      </w:r>
      <w:r w:rsidRPr="007D23C3">
        <w:rPr>
          <w:rFonts w:ascii="Palatino Linotype" w:eastAsia="FangSong" w:hAnsi="Palatino Linotype" w:cs="Arial"/>
          <w:color w:val="000000"/>
          <w:lang w:eastAsia="es-MX"/>
        </w:rPr>
        <w:lastRenderedPageBreak/>
        <w:t>Derechos Humanos en su artículo 13, numeral 1; en el artículo sexto de la Constitución Política de los Estados Unidos Mexicanos y en el artículo 5° de la Particular del Estado de México, por lo que al respecto el</w:t>
      </w:r>
      <w:r w:rsidRPr="007D23C3">
        <w:rPr>
          <w:rFonts w:ascii="Palatino Linotype" w:eastAsia="FangSong" w:hAnsi="Palatino Linotype" w:cs="Arial"/>
          <w:color w:val="000000"/>
        </w:rPr>
        <w:t xml:space="preserve"> </w:t>
      </w:r>
      <w:r w:rsidRPr="007D23C3">
        <w:rPr>
          <w:rFonts w:ascii="Palatino Linotype" w:eastAsia="FangSong" w:hAnsi="Palatino Linotype" w:cs="Arial"/>
          <w:b/>
          <w:color w:val="000000"/>
        </w:rPr>
        <w:t>SUJETO OBLIGADO</w:t>
      </w:r>
      <w:r w:rsidRPr="007D23C3">
        <w:rPr>
          <w:rFonts w:ascii="Palatino Linotype" w:eastAsia="FangSong"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D23C3">
        <w:rPr>
          <w:rFonts w:ascii="Palatino Linotype" w:eastAsia="FangSong" w:hAnsi="Palatino Linotype" w:cs="Arial"/>
          <w:b/>
          <w:color w:val="000000"/>
        </w:rPr>
        <w:t xml:space="preserve">Constitución Política de los Estados Unidos Mexicanos </w:t>
      </w:r>
      <w:r w:rsidRPr="007D23C3">
        <w:rPr>
          <w:rFonts w:ascii="Palatino Linotype" w:eastAsia="FangSong" w:hAnsi="Palatino Linotype" w:cs="Arial"/>
          <w:color w:val="000000"/>
        </w:rPr>
        <w:t>al se</w:t>
      </w:r>
      <w:r w:rsidRPr="007D23C3">
        <w:rPr>
          <w:rFonts w:ascii="Palatino Linotype" w:eastAsia="FangSong" w:hAnsi="Palatino Linotype" w:cs="Calibri"/>
          <w:color w:val="000000"/>
        </w:rPr>
        <w:t>ñ</w:t>
      </w:r>
      <w:r w:rsidRPr="007D23C3">
        <w:rPr>
          <w:rFonts w:ascii="Palatino Linotype" w:eastAsia="FangSong" w:hAnsi="Palatino Linotype" w:cs="Arial"/>
          <w:color w:val="000000"/>
        </w:rPr>
        <w:t>alar la obligaci</w:t>
      </w:r>
      <w:r w:rsidRPr="007D23C3">
        <w:rPr>
          <w:rFonts w:ascii="Palatino Linotype" w:eastAsia="FangSong" w:hAnsi="Palatino Linotype" w:cs="FangSong"/>
          <w:color w:val="000000"/>
        </w:rPr>
        <w:t>ó</w:t>
      </w:r>
      <w:r w:rsidRPr="007D23C3">
        <w:rPr>
          <w:rFonts w:ascii="Palatino Linotype" w:eastAsia="FangSong" w:hAnsi="Palatino Linotype" w:cs="Arial"/>
          <w:color w:val="000000"/>
        </w:rPr>
        <w:t xml:space="preserve">n de </w:t>
      </w:r>
      <w:r w:rsidRPr="007D23C3">
        <w:rPr>
          <w:rFonts w:ascii="Palatino Linotype" w:eastAsia="FangSong" w:hAnsi="Palatino Linotype" w:cs="FangSong"/>
          <w:color w:val="000000"/>
        </w:rPr>
        <w:t>“</w:t>
      </w:r>
      <w:r w:rsidRPr="007D23C3">
        <w:rPr>
          <w:rFonts w:ascii="Palatino Linotype" w:eastAsia="FangSong" w:hAnsi="Palatino Linotype" w:cs="Arial"/>
          <w:color w:val="000000"/>
        </w:rPr>
        <w:t xml:space="preserve">promover, </w:t>
      </w:r>
      <w:r w:rsidRPr="007D23C3">
        <w:rPr>
          <w:rFonts w:ascii="Palatino Linotype" w:eastAsia="FangSong" w:hAnsi="Palatino Linotype" w:cs="Arial"/>
          <w:b/>
          <w:color w:val="000000"/>
        </w:rPr>
        <w:t>respetar</w:t>
      </w:r>
      <w:r w:rsidRPr="007D23C3">
        <w:rPr>
          <w:rFonts w:ascii="Palatino Linotype" w:eastAsia="FangSong" w:hAnsi="Palatino Linotype" w:cs="Arial"/>
          <w:color w:val="000000"/>
        </w:rPr>
        <w:t xml:space="preserve">, proteger y </w:t>
      </w:r>
      <w:r w:rsidRPr="007D23C3">
        <w:rPr>
          <w:rFonts w:ascii="Palatino Linotype" w:eastAsia="FangSong" w:hAnsi="Palatino Linotype" w:cs="Arial"/>
          <w:b/>
          <w:color w:val="000000"/>
        </w:rPr>
        <w:t>garantizar</w:t>
      </w:r>
      <w:r w:rsidRPr="007D23C3">
        <w:rPr>
          <w:rFonts w:ascii="Palatino Linotype" w:eastAsia="FangSong" w:hAnsi="Palatino Linotype" w:cs="Arial"/>
          <w:color w:val="000000"/>
        </w:rPr>
        <w:t xml:space="preserve"> los derechos humanos”, entre los cuales se encuentra dicho derecho. </w:t>
      </w:r>
    </w:p>
    <w:p w14:paraId="06AC18EB" w14:textId="77777777" w:rsidR="00A541FF" w:rsidRPr="007D23C3" w:rsidRDefault="00A541FF" w:rsidP="007D23C3">
      <w:pPr>
        <w:pStyle w:val="Prrafodelista"/>
        <w:tabs>
          <w:tab w:val="left" w:pos="0"/>
        </w:tabs>
        <w:spacing w:line="360" w:lineRule="auto"/>
        <w:ind w:left="0" w:right="49"/>
        <w:jc w:val="both"/>
        <w:rPr>
          <w:rFonts w:ascii="Palatino Linotype" w:eastAsia="FangSong" w:hAnsi="Palatino Linotype" w:cs="Times New Roman"/>
          <w:color w:val="000000"/>
        </w:rPr>
      </w:pPr>
    </w:p>
    <w:p w14:paraId="496D846B" w14:textId="75B915DF" w:rsidR="00A541FF" w:rsidRPr="007D23C3" w:rsidRDefault="00A541FF" w:rsidP="007D23C3">
      <w:pPr>
        <w:pStyle w:val="Prrafodelista"/>
        <w:numPr>
          <w:ilvl w:val="0"/>
          <w:numId w:val="1"/>
        </w:numPr>
        <w:tabs>
          <w:tab w:val="left" w:pos="0"/>
        </w:tabs>
        <w:spacing w:line="360" w:lineRule="auto"/>
        <w:ind w:left="0" w:right="49" w:firstLine="0"/>
        <w:jc w:val="both"/>
        <w:rPr>
          <w:rFonts w:ascii="Palatino Linotype" w:eastAsia="FangSong" w:hAnsi="Palatino Linotype"/>
        </w:rPr>
      </w:pPr>
      <w:r w:rsidRPr="007D23C3">
        <w:rPr>
          <w:rFonts w:ascii="Palatino Linotype" w:eastAsia="FangSong" w:hAnsi="Palatino Linotype"/>
        </w:rPr>
        <w:t xml:space="preserve">Ahora bien, el Derecho de Acceso a la Información Pública se define como: </w:t>
      </w:r>
      <w:r w:rsidRPr="007D23C3">
        <w:rPr>
          <w:rFonts w:ascii="Palatino Linotype" w:eastAsia="FangSong" w:hAnsi="Palatino Linotype"/>
          <w:i/>
          <w:color w:val="000000"/>
        </w:rPr>
        <w:t>La igualdad de oportunidades para recibir, buscar e impartir información</w:t>
      </w:r>
      <w:r w:rsidRPr="007D23C3">
        <w:rPr>
          <w:rStyle w:val="Refdenotaalpie"/>
          <w:rFonts w:ascii="Palatino Linotype" w:eastAsia="FangSong" w:hAnsi="Palatino Linotype"/>
          <w:i/>
          <w:color w:val="000000"/>
        </w:rPr>
        <w:footnoteReference w:id="1"/>
      </w:r>
      <w:r w:rsidRPr="007D23C3">
        <w:rPr>
          <w:rFonts w:ascii="Palatino Linotype" w:eastAsia="FangSong"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D23C3">
        <w:rPr>
          <w:rStyle w:val="Refdenotaalpie"/>
          <w:rFonts w:ascii="Palatino Linotype" w:eastAsia="FangSong" w:hAnsi="Palatino Linotype"/>
          <w:i/>
          <w:color w:val="000000"/>
        </w:rPr>
        <w:footnoteReference w:id="2"/>
      </w:r>
      <w:r w:rsidRPr="007D23C3">
        <w:rPr>
          <w:rFonts w:ascii="Palatino Linotype" w:eastAsia="FangSong" w:hAnsi="Palatino Linotype"/>
          <w:color w:val="000000"/>
        </w:rPr>
        <w:t>que se constituye como una herramienta fundamental para ejercer</w:t>
      </w:r>
      <w:r w:rsidRPr="007D23C3">
        <w:rPr>
          <w:rFonts w:ascii="Palatino Linotype" w:eastAsia="FangSong" w:hAnsi="Palatino Linotype"/>
          <w:i/>
          <w:color w:val="000000"/>
        </w:rPr>
        <w:t xml:space="preserve"> el control democrático de las gestiones estatales, de forma tal que puedan cuestionar, indagar y considerar si se está dando un adecuado cumplimiento a las funciones públicas,</w:t>
      </w:r>
      <w:r w:rsidRPr="007D23C3">
        <w:rPr>
          <w:rStyle w:val="Refdenotaalpie"/>
          <w:rFonts w:ascii="Palatino Linotype" w:eastAsia="FangSong" w:hAnsi="Palatino Linotype"/>
          <w:i/>
          <w:color w:val="000000"/>
        </w:rPr>
        <w:footnoteReference w:id="3"/>
      </w:r>
      <w:r w:rsidRPr="007D23C3">
        <w:rPr>
          <w:rFonts w:ascii="Palatino Linotype" w:eastAsia="FangSong" w:hAnsi="Palatino Linotype"/>
          <w:color w:val="000000"/>
        </w:rPr>
        <w:t>fomentando</w:t>
      </w:r>
      <w:r w:rsidRPr="007D23C3">
        <w:rPr>
          <w:rFonts w:ascii="Palatino Linotype" w:eastAsia="FangSong" w:hAnsi="Palatino Linotype"/>
          <w:i/>
          <w:color w:val="000000"/>
        </w:rPr>
        <w:t xml:space="preserve"> la transparencia de las actividades estatales y </w:t>
      </w:r>
      <w:r w:rsidRPr="007D23C3">
        <w:rPr>
          <w:rFonts w:ascii="Palatino Linotype" w:eastAsia="FangSong" w:hAnsi="Palatino Linotype"/>
          <w:color w:val="000000"/>
        </w:rPr>
        <w:t>promoviendo</w:t>
      </w:r>
      <w:r w:rsidRPr="007D23C3">
        <w:rPr>
          <w:rFonts w:ascii="Palatino Linotype" w:eastAsia="FangSong" w:hAnsi="Palatino Linotype"/>
          <w:i/>
          <w:color w:val="000000"/>
        </w:rPr>
        <w:t xml:space="preserve"> la responsabilidad de los funcionarios sobre su gestión pública,</w:t>
      </w:r>
      <w:r w:rsidRPr="007D23C3">
        <w:rPr>
          <w:rStyle w:val="Refdenotaalpie"/>
          <w:rFonts w:ascii="Palatino Linotype" w:eastAsia="FangSong" w:hAnsi="Palatino Linotype"/>
          <w:i/>
          <w:color w:val="000000"/>
        </w:rPr>
        <w:footnoteReference w:id="4"/>
      </w:r>
      <w:r w:rsidRPr="007D23C3">
        <w:rPr>
          <w:rFonts w:ascii="Palatino Linotype" w:eastAsia="FangSong" w:hAnsi="Palatino Linotype"/>
          <w:color w:val="000000"/>
        </w:rPr>
        <w:t>que permite</w:t>
      </w:r>
      <w:r w:rsidRPr="007D23C3">
        <w:rPr>
          <w:rFonts w:ascii="Palatino Linotype" w:eastAsia="FangSong" w:hAnsi="Palatino Linotype"/>
          <w:i/>
          <w:color w:val="000000"/>
        </w:rPr>
        <w:t xml:space="preserve"> saber qué están haciendo los gobiernos por sus pueblos, sin lo cual la verdad languidecería y la participación en el gobierno permanecería fragmentada.</w:t>
      </w:r>
    </w:p>
    <w:p w14:paraId="097DEB18" w14:textId="77777777" w:rsidR="00A541FF" w:rsidRPr="007D23C3" w:rsidRDefault="00A541FF" w:rsidP="007D23C3">
      <w:pPr>
        <w:pStyle w:val="Prrafodelista"/>
        <w:numPr>
          <w:ilvl w:val="0"/>
          <w:numId w:val="1"/>
        </w:numPr>
        <w:tabs>
          <w:tab w:val="left" w:pos="0"/>
        </w:tabs>
        <w:spacing w:line="360" w:lineRule="auto"/>
        <w:ind w:left="0" w:right="49" w:firstLine="0"/>
        <w:jc w:val="both"/>
        <w:rPr>
          <w:rFonts w:ascii="Palatino Linotype" w:eastAsia="FangSong" w:hAnsi="Palatino Linotype"/>
        </w:rPr>
      </w:pPr>
      <w:r w:rsidRPr="007D23C3">
        <w:rPr>
          <w:rFonts w:ascii="Palatino Linotype" w:eastAsia="FangSong" w:hAnsi="Palatino Linotype"/>
        </w:rPr>
        <w:lastRenderedPageBreak/>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3EB0B29D" w14:textId="77777777" w:rsidR="00A541FF" w:rsidRPr="007D23C3" w:rsidRDefault="00A541FF" w:rsidP="007D23C3">
      <w:pPr>
        <w:pStyle w:val="Prrafodelista"/>
        <w:tabs>
          <w:tab w:val="left" w:pos="0"/>
        </w:tabs>
        <w:spacing w:line="360" w:lineRule="auto"/>
        <w:ind w:left="0" w:right="49"/>
        <w:jc w:val="both"/>
        <w:rPr>
          <w:rFonts w:ascii="Palatino Linotype" w:eastAsia="FangSong" w:hAnsi="Palatino Linotype" w:cs="Times New Roman"/>
          <w:color w:val="000000"/>
        </w:rPr>
      </w:pPr>
    </w:p>
    <w:p w14:paraId="1BC10209" w14:textId="3BF1158A" w:rsidR="00A541FF" w:rsidRPr="007D23C3" w:rsidRDefault="00A541FF" w:rsidP="007D23C3">
      <w:pPr>
        <w:pStyle w:val="Prrafodelista"/>
        <w:numPr>
          <w:ilvl w:val="0"/>
          <w:numId w:val="1"/>
        </w:numPr>
        <w:tabs>
          <w:tab w:val="left" w:pos="0"/>
        </w:tabs>
        <w:spacing w:line="360" w:lineRule="auto"/>
        <w:ind w:left="0" w:right="49" w:firstLine="0"/>
        <w:jc w:val="both"/>
        <w:rPr>
          <w:rFonts w:ascii="Palatino Linotype" w:eastAsia="FangSong" w:hAnsi="Palatino Linotype"/>
          <w:i/>
        </w:rPr>
      </w:pPr>
      <w:r w:rsidRPr="007D23C3">
        <w:rPr>
          <w:rFonts w:ascii="Palatino Linotype" w:eastAsia="FangSong" w:hAnsi="Palatino Linotype"/>
        </w:rPr>
        <w:t xml:space="preserve">En el caso concreto que nos ocupa analizar, </w:t>
      </w:r>
      <w:r w:rsidR="008B636E" w:rsidRPr="007D23C3">
        <w:rPr>
          <w:rFonts w:ascii="Palatino Linotype" w:eastAsia="FangSong" w:hAnsi="Palatino Linotype"/>
        </w:rPr>
        <w:t xml:space="preserve">el </w:t>
      </w:r>
      <w:r w:rsidR="008B636E" w:rsidRPr="007D23C3">
        <w:rPr>
          <w:rFonts w:ascii="Palatino Linotype" w:eastAsia="FangSong" w:hAnsi="Palatino Linotype"/>
          <w:b/>
        </w:rPr>
        <w:t xml:space="preserve">SUEJTO OBLIGADO </w:t>
      </w:r>
      <w:r w:rsidR="008B636E" w:rsidRPr="007D23C3">
        <w:rPr>
          <w:rFonts w:ascii="Palatino Linotype" w:eastAsia="FangSong" w:hAnsi="Palatino Linotype"/>
        </w:rPr>
        <w:t>atendió parcialmente los planteamientos formulados por el particular</w:t>
      </w:r>
      <w:r w:rsidRPr="007D23C3">
        <w:rPr>
          <w:rFonts w:ascii="Palatino Linotype" w:eastAsia="FangSong" w:hAnsi="Palatino Linotype" w:cs="Arial"/>
        </w:rPr>
        <w:t xml:space="preserve">; situación que constituye una afectación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7D23C3">
        <w:rPr>
          <w:rFonts w:ascii="Palatino Linotype" w:eastAsia="FangSong" w:hAnsi="Palatino Linotype" w:cs="Arial"/>
          <w:u w:val="single"/>
        </w:rPr>
        <w:t>prevenir, investigar, sancionar y reparar las violaciones a los derechos humanos</w:t>
      </w:r>
      <w:r w:rsidRPr="007D23C3">
        <w:rPr>
          <w:rFonts w:ascii="Palatino Linotype" w:eastAsia="FangSong" w:hAnsi="Palatino Linotype" w:cs="Arial"/>
        </w:rPr>
        <w:t xml:space="preserve">.  </w:t>
      </w:r>
    </w:p>
    <w:p w14:paraId="5677D44E" w14:textId="77777777" w:rsidR="00A541FF" w:rsidRPr="007D23C3" w:rsidRDefault="00A541FF" w:rsidP="007D23C3">
      <w:pPr>
        <w:pStyle w:val="Prrafodelista"/>
        <w:spacing w:line="360" w:lineRule="auto"/>
        <w:rPr>
          <w:rFonts w:ascii="Palatino Linotype" w:eastAsia="FangSong" w:hAnsi="Palatino Linotype"/>
        </w:rPr>
      </w:pPr>
    </w:p>
    <w:p w14:paraId="4E18A7A6" w14:textId="77777777" w:rsidR="00A541FF" w:rsidRPr="007D23C3" w:rsidRDefault="00A541FF" w:rsidP="007D23C3">
      <w:pPr>
        <w:pStyle w:val="Prrafodelista"/>
        <w:numPr>
          <w:ilvl w:val="0"/>
          <w:numId w:val="1"/>
        </w:numPr>
        <w:tabs>
          <w:tab w:val="left" w:pos="0"/>
        </w:tabs>
        <w:spacing w:line="360" w:lineRule="auto"/>
        <w:ind w:left="0" w:right="49" w:firstLine="0"/>
        <w:jc w:val="both"/>
        <w:rPr>
          <w:rFonts w:ascii="Palatino Linotype" w:eastAsia="FangSong" w:hAnsi="Palatino Linotype"/>
        </w:rPr>
      </w:pPr>
      <w:r w:rsidRPr="007D23C3">
        <w:rPr>
          <w:rFonts w:ascii="Palatino Linotype" w:eastAsia="FangSong" w:hAnsi="Palatino Linotype"/>
        </w:rPr>
        <w:t xml:space="preserve">En este orden de ideas, la </w:t>
      </w:r>
      <w:r w:rsidRPr="007D23C3">
        <w:rPr>
          <w:rFonts w:ascii="Palatino Linotype" w:eastAsia="FangSong" w:hAnsi="Palatino Linotype"/>
          <w:b/>
        </w:rPr>
        <w:t xml:space="preserve">Ley de Transparencia y Acceso a la Información Pública del Estado de México y Municipios, </w:t>
      </w:r>
      <w:r w:rsidRPr="007D23C3">
        <w:rPr>
          <w:rFonts w:ascii="Palatino Linotype" w:eastAsia="FangSong" w:hAnsi="Palatino Linotype"/>
        </w:rPr>
        <w:t>cuyo objeto es establecer principios, bases generales y procedimientos para tutelar y garantizar la transparencia y el derecho humano de acceso a la información pública en posesión de los sujetos obligados; en su artículo 176</w:t>
      </w:r>
      <w:r w:rsidRPr="007D23C3">
        <w:rPr>
          <w:rFonts w:ascii="Palatino Linotype" w:eastAsia="FangSong" w:hAnsi="Palatino Linotype"/>
          <w:b/>
        </w:rPr>
        <w:t xml:space="preserve"> </w:t>
      </w:r>
      <w:r w:rsidRPr="007D23C3">
        <w:rPr>
          <w:rFonts w:ascii="Palatino Linotype" w:eastAsia="FangSong" w:hAnsi="Palatino Linotype"/>
        </w:rPr>
        <w:t xml:space="preserve">establece que </w:t>
      </w:r>
      <w:r w:rsidRPr="007D23C3">
        <w:rPr>
          <w:rFonts w:ascii="Palatino Linotype" w:eastAsia="FangSong" w:hAnsi="Palatino Linotype"/>
          <w:i/>
        </w:rPr>
        <w:t xml:space="preserve">el </w:t>
      </w:r>
      <w:r w:rsidRPr="007D23C3">
        <w:rPr>
          <w:rFonts w:ascii="Palatino Linotype" w:eastAsia="FangSong" w:hAnsi="Palatino Linotype"/>
          <w:i/>
          <w:u w:val="single"/>
        </w:rPr>
        <w:t>recurso de revisión</w:t>
      </w:r>
      <w:r w:rsidRPr="007D23C3">
        <w:rPr>
          <w:rFonts w:ascii="Palatino Linotype" w:eastAsia="FangSong" w:hAnsi="Palatino Linotype"/>
          <w:i/>
        </w:rPr>
        <w:t xml:space="preserve"> es la garantía secundaria mediante la cual se pretende reparar cualquier posible afectación al derecho de acceso a la información pública</w:t>
      </w:r>
      <w:r w:rsidRPr="007D23C3">
        <w:rPr>
          <w:rFonts w:ascii="Palatino Linotype" w:eastAsia="FangSong" w:hAnsi="Palatino Linotype"/>
        </w:rPr>
        <w:t xml:space="preserve">, siendo éste el medio a través del cual, este </w:t>
      </w:r>
      <w:r w:rsidRPr="007D23C3">
        <w:rPr>
          <w:rFonts w:ascii="Palatino Linotype" w:eastAsia="FangSong" w:hAnsi="Palatino Linotype" w:cs="Calibri"/>
        </w:rPr>
        <w:t>Ó</w:t>
      </w:r>
      <w:r w:rsidRPr="007D23C3">
        <w:rPr>
          <w:rFonts w:ascii="Palatino Linotype" w:eastAsia="FangSong" w:hAnsi="Palatino Linotype"/>
        </w:rPr>
        <w:t>rgano Garante despu</w:t>
      </w:r>
      <w:r w:rsidRPr="007D23C3">
        <w:rPr>
          <w:rFonts w:ascii="Palatino Linotype" w:eastAsia="FangSong" w:hAnsi="Palatino Linotype" w:cs="FangSong"/>
        </w:rPr>
        <w:t>é</w:t>
      </w:r>
      <w:r w:rsidRPr="007D23C3">
        <w:rPr>
          <w:rFonts w:ascii="Palatino Linotype" w:eastAsia="FangSong" w:hAnsi="Palatino Linotype"/>
        </w:rPr>
        <w:t>s de realizar el an</w:t>
      </w:r>
      <w:r w:rsidRPr="007D23C3">
        <w:rPr>
          <w:rFonts w:ascii="Palatino Linotype" w:eastAsia="FangSong" w:hAnsi="Palatino Linotype" w:cs="FangSong"/>
        </w:rPr>
        <w:t>á</w:t>
      </w:r>
      <w:r w:rsidRPr="007D23C3">
        <w:rPr>
          <w:rFonts w:ascii="Palatino Linotype" w:eastAsia="FangSong" w:hAnsi="Palatino Linotype"/>
        </w:rPr>
        <w:t>lisis al procedimiento de acceso a la informaci</w:t>
      </w:r>
      <w:r w:rsidRPr="007D23C3">
        <w:rPr>
          <w:rFonts w:ascii="Palatino Linotype" w:eastAsia="FangSong" w:hAnsi="Palatino Linotype" w:cs="FangSong"/>
        </w:rPr>
        <w:t>ó</w:t>
      </w:r>
      <w:r w:rsidRPr="007D23C3">
        <w:rPr>
          <w:rFonts w:ascii="Palatino Linotype" w:eastAsia="FangSong" w:hAnsi="Palatino Linotype"/>
        </w:rPr>
        <w:t>n, podr</w:t>
      </w:r>
      <w:r w:rsidRPr="007D23C3">
        <w:rPr>
          <w:rFonts w:ascii="Palatino Linotype" w:eastAsia="FangSong" w:hAnsi="Palatino Linotype" w:cs="FangSong"/>
        </w:rPr>
        <w:t>á</w:t>
      </w:r>
      <w:r w:rsidRPr="007D23C3">
        <w:rPr>
          <w:rFonts w:ascii="Palatino Linotype" w:eastAsia="FangSong" w:hAnsi="Palatino Linotype"/>
        </w:rPr>
        <w:t xml:space="preserve"> determinar la posible afectaci</w:t>
      </w:r>
      <w:r w:rsidRPr="007D23C3">
        <w:rPr>
          <w:rFonts w:ascii="Palatino Linotype" w:eastAsia="FangSong" w:hAnsi="Palatino Linotype" w:cs="FangSong"/>
        </w:rPr>
        <w:t>ó</w:t>
      </w:r>
      <w:r w:rsidRPr="007D23C3">
        <w:rPr>
          <w:rFonts w:ascii="Palatino Linotype" w:eastAsia="FangSong" w:hAnsi="Palatino Linotype"/>
        </w:rPr>
        <w:t>n y, de ser el caso, ordenar la reparaci</w:t>
      </w:r>
      <w:r w:rsidRPr="007D23C3">
        <w:rPr>
          <w:rFonts w:ascii="Palatino Linotype" w:eastAsia="FangSong" w:hAnsi="Palatino Linotype" w:cs="FangSong"/>
        </w:rPr>
        <w:t>ó</w:t>
      </w:r>
      <w:r w:rsidRPr="007D23C3">
        <w:rPr>
          <w:rFonts w:ascii="Palatino Linotype" w:eastAsia="FangSong" w:hAnsi="Palatino Linotype"/>
        </w:rPr>
        <w:t>n a la violaci</w:t>
      </w:r>
      <w:r w:rsidRPr="007D23C3">
        <w:rPr>
          <w:rFonts w:ascii="Palatino Linotype" w:eastAsia="FangSong" w:hAnsi="Palatino Linotype" w:cs="FangSong"/>
        </w:rPr>
        <w:t>ó</w:t>
      </w:r>
      <w:r w:rsidRPr="007D23C3">
        <w:rPr>
          <w:rFonts w:ascii="Palatino Linotype" w:eastAsia="FangSong" w:hAnsi="Palatino Linotype"/>
        </w:rPr>
        <w:t>n del derecho en cuesti</w:t>
      </w:r>
      <w:r w:rsidRPr="007D23C3">
        <w:rPr>
          <w:rFonts w:ascii="Palatino Linotype" w:eastAsia="FangSong" w:hAnsi="Palatino Linotype" w:cs="FangSong"/>
        </w:rPr>
        <w:t>ó</w:t>
      </w:r>
      <w:r w:rsidRPr="007D23C3">
        <w:rPr>
          <w:rFonts w:ascii="Palatino Linotype" w:eastAsia="FangSong" w:hAnsi="Palatino Linotype"/>
        </w:rPr>
        <w:t xml:space="preserve">n. </w:t>
      </w:r>
    </w:p>
    <w:p w14:paraId="673B3C37" w14:textId="372A8F75" w:rsidR="003A1E4B" w:rsidRPr="007D23C3" w:rsidRDefault="00016B12" w:rsidP="007D23C3">
      <w:pPr>
        <w:pStyle w:val="Ttulo1"/>
        <w:numPr>
          <w:ilvl w:val="0"/>
          <w:numId w:val="6"/>
        </w:numPr>
        <w:spacing w:line="360" w:lineRule="auto"/>
        <w:rPr>
          <w:rFonts w:eastAsia="FangSong"/>
          <w:b/>
          <w:szCs w:val="24"/>
        </w:rPr>
      </w:pPr>
      <w:bookmarkStart w:id="57" w:name="_Toc25663298"/>
      <w:r w:rsidRPr="007D23C3">
        <w:rPr>
          <w:rFonts w:eastAsia="FangSong"/>
          <w:b/>
          <w:szCs w:val="24"/>
        </w:rPr>
        <w:t>De la naturaleza jurídica de la información solicitada</w:t>
      </w:r>
      <w:r w:rsidR="008B636E" w:rsidRPr="007D23C3">
        <w:rPr>
          <w:rFonts w:eastAsia="FangSong"/>
          <w:b/>
          <w:szCs w:val="24"/>
        </w:rPr>
        <w:t>.</w:t>
      </w:r>
      <w:bookmarkEnd w:id="57"/>
      <w:r w:rsidR="008B636E" w:rsidRPr="007D23C3">
        <w:rPr>
          <w:rFonts w:eastAsia="FangSong"/>
          <w:b/>
          <w:szCs w:val="24"/>
        </w:rPr>
        <w:t xml:space="preserve"> </w:t>
      </w:r>
    </w:p>
    <w:p w14:paraId="184216AB" w14:textId="77777777" w:rsidR="008B636E" w:rsidRPr="007D23C3" w:rsidRDefault="008B636E" w:rsidP="007D23C3">
      <w:pPr>
        <w:pStyle w:val="Prrafodelista"/>
        <w:tabs>
          <w:tab w:val="left" w:pos="0"/>
        </w:tabs>
        <w:spacing w:line="360" w:lineRule="auto"/>
        <w:ind w:left="1080" w:right="49"/>
        <w:jc w:val="both"/>
        <w:rPr>
          <w:rFonts w:ascii="Palatino Linotype" w:eastAsia="FangSong" w:hAnsi="Palatino Linotype" w:cstheme="majorBidi"/>
          <w:b/>
        </w:rPr>
      </w:pPr>
    </w:p>
    <w:p w14:paraId="3DAF3462" w14:textId="77777777" w:rsidR="00E53313" w:rsidRPr="007D23C3" w:rsidRDefault="00E53313" w:rsidP="007D23C3">
      <w:pPr>
        <w:pStyle w:val="Prrafodelista"/>
        <w:numPr>
          <w:ilvl w:val="0"/>
          <w:numId w:val="1"/>
        </w:numPr>
        <w:tabs>
          <w:tab w:val="left" w:pos="0"/>
        </w:tabs>
        <w:spacing w:line="360" w:lineRule="auto"/>
        <w:ind w:left="0" w:right="49" w:firstLine="0"/>
        <w:jc w:val="both"/>
        <w:rPr>
          <w:rFonts w:ascii="Palatino Linotype" w:eastAsia="FangSong" w:hAnsi="Palatino Linotype" w:cs="Times New Roman"/>
          <w:color w:val="000000"/>
        </w:rPr>
      </w:pPr>
      <w:r w:rsidRPr="007D23C3">
        <w:rPr>
          <w:rFonts w:ascii="Palatino Linotype" w:eastAsia="FangSong" w:hAnsi="Palatino Linotype" w:cs="Arial"/>
        </w:rPr>
        <w:lastRenderedPageBreak/>
        <w:t xml:space="preserve">Derivado del planteamiento de la Litis, se procede a analizar el contenido íntegro de las  </w:t>
      </w:r>
      <w:r w:rsidRPr="007D23C3">
        <w:rPr>
          <w:rFonts w:ascii="Palatino Linotype" w:eastAsia="FangSong" w:hAnsi="Palatino Linotype" w:cs="Arial"/>
          <w:lang w:val="es-MX" w:eastAsia="en-US"/>
        </w:rPr>
        <w:t xml:space="preserve">actuaciones que obran en el expediente electrónico, y así este </w:t>
      </w:r>
      <w:r w:rsidRPr="007D23C3">
        <w:rPr>
          <w:rFonts w:ascii="Palatino Linotype" w:eastAsia="FangSong" w:hAnsi="Palatino Linotype" w:cs="Calibri"/>
          <w:lang w:val="es-MX" w:eastAsia="en-US"/>
        </w:rPr>
        <w:t>Ó</w:t>
      </w:r>
      <w:r w:rsidRPr="007D23C3">
        <w:rPr>
          <w:rFonts w:ascii="Palatino Linotype" w:eastAsia="FangSong" w:hAnsi="Palatino Linotype" w:cs="Arial"/>
          <w:lang w:val="es-MX" w:eastAsia="en-US"/>
        </w:rPr>
        <w:t>rgano Garante dictar la resoluci</w:t>
      </w:r>
      <w:r w:rsidRPr="007D23C3">
        <w:rPr>
          <w:rFonts w:ascii="Palatino Linotype" w:eastAsia="FangSong" w:hAnsi="Palatino Linotype" w:cs="FangSong"/>
          <w:lang w:val="es-MX" w:eastAsia="en-US"/>
        </w:rPr>
        <w:t>ó</w:t>
      </w:r>
      <w:r w:rsidRPr="007D23C3">
        <w:rPr>
          <w:rFonts w:ascii="Palatino Linotype" w:eastAsia="FangSong" w:hAnsi="Palatino Linotype" w:cs="Arial"/>
          <w:lang w:val="es-MX" w:eastAsia="en-US"/>
        </w:rPr>
        <w:t>n correspondiente, tomando en consideraci</w:t>
      </w:r>
      <w:r w:rsidRPr="007D23C3">
        <w:rPr>
          <w:rFonts w:ascii="Palatino Linotype" w:eastAsia="FangSong" w:hAnsi="Palatino Linotype" w:cs="FangSong"/>
          <w:lang w:val="es-MX" w:eastAsia="en-US"/>
        </w:rPr>
        <w:t>ó</w:t>
      </w:r>
      <w:r w:rsidRPr="007D23C3">
        <w:rPr>
          <w:rFonts w:ascii="Palatino Linotype" w:eastAsia="FangSong" w:hAnsi="Palatino Linotype" w:cs="Arial"/>
          <w:lang w:val="es-MX" w:eastAsia="en-US"/>
        </w:rPr>
        <w:t>n los elementos aportados por las partes y apeg</w:t>
      </w:r>
      <w:r w:rsidRPr="007D23C3">
        <w:rPr>
          <w:rFonts w:ascii="Palatino Linotype" w:eastAsia="FangSong" w:hAnsi="Palatino Linotype" w:cs="FangSong"/>
          <w:lang w:val="es-MX" w:eastAsia="en-US"/>
        </w:rPr>
        <w:t>á</w:t>
      </w:r>
      <w:r w:rsidRPr="007D23C3">
        <w:rPr>
          <w:rFonts w:ascii="Palatino Linotype" w:eastAsia="FangSong" w:hAnsi="Palatino Linotype" w:cs="Arial"/>
          <w:lang w:val="es-MX" w:eastAsia="en-US"/>
        </w:rPr>
        <w:t>ndose en todo momento al principio de m</w:t>
      </w:r>
      <w:r w:rsidRPr="007D23C3">
        <w:rPr>
          <w:rFonts w:ascii="Palatino Linotype" w:eastAsia="FangSong" w:hAnsi="Palatino Linotype" w:cs="FangSong"/>
          <w:lang w:val="es-MX" w:eastAsia="en-US"/>
        </w:rPr>
        <w:t>á</w:t>
      </w:r>
      <w:r w:rsidRPr="007D23C3">
        <w:rPr>
          <w:rFonts w:ascii="Palatino Linotype" w:eastAsia="FangSong" w:hAnsi="Palatino Linotype" w:cs="Arial"/>
          <w:lang w:val="es-MX" w:eastAsia="en-US"/>
        </w:rPr>
        <w:t xml:space="preserve">xima publicidad de acuerdo a lo establecido en el artículo 8 de la </w:t>
      </w:r>
      <w:r w:rsidRPr="007D23C3">
        <w:rPr>
          <w:rFonts w:ascii="Palatino Linotype" w:eastAsia="FangSong" w:hAnsi="Palatino Linotype" w:cs="Arial"/>
          <w:lang w:val="es-ES" w:eastAsia="en-US"/>
        </w:rPr>
        <w:t>Ley de Transparencia y Acceso a la Información Pública del Estado de México y Municipios</w:t>
      </w:r>
      <w:r w:rsidRPr="007D23C3">
        <w:rPr>
          <w:rFonts w:ascii="Palatino Linotype" w:eastAsia="FangSong" w:hAnsi="Palatino Linotype" w:cs="Arial"/>
          <w:lang w:val="es-ES" w:eastAsia="es-MX"/>
        </w:rPr>
        <w:t>.</w:t>
      </w:r>
    </w:p>
    <w:p w14:paraId="09252986" w14:textId="77777777" w:rsidR="008B30F8" w:rsidRPr="007D23C3" w:rsidRDefault="008B30F8" w:rsidP="007D23C3">
      <w:pPr>
        <w:pStyle w:val="Prrafodelista"/>
        <w:tabs>
          <w:tab w:val="left" w:pos="0"/>
        </w:tabs>
        <w:spacing w:line="360" w:lineRule="auto"/>
        <w:ind w:left="0" w:right="49"/>
        <w:jc w:val="both"/>
        <w:rPr>
          <w:rFonts w:ascii="Palatino Linotype" w:eastAsia="FangSong" w:hAnsi="Palatino Linotype" w:cs="Times New Roman"/>
          <w:color w:val="000000"/>
        </w:rPr>
      </w:pPr>
    </w:p>
    <w:p w14:paraId="24A92CB7" w14:textId="737C8281" w:rsidR="008B30F8" w:rsidRPr="007D23C3" w:rsidRDefault="00020F18" w:rsidP="007D23C3">
      <w:pPr>
        <w:pStyle w:val="Prrafodelista"/>
        <w:numPr>
          <w:ilvl w:val="0"/>
          <w:numId w:val="1"/>
        </w:numPr>
        <w:tabs>
          <w:tab w:val="left" w:pos="0"/>
        </w:tabs>
        <w:spacing w:line="360" w:lineRule="auto"/>
        <w:ind w:left="0" w:right="49" w:firstLine="0"/>
        <w:jc w:val="both"/>
        <w:rPr>
          <w:rFonts w:ascii="Palatino Linotype" w:eastAsia="FangSong" w:hAnsi="Palatino Linotype" w:cs="Times New Roman"/>
          <w:color w:val="000000"/>
        </w:rPr>
      </w:pPr>
      <w:r w:rsidRPr="007D23C3">
        <w:rPr>
          <w:rFonts w:ascii="Palatino Linotype" w:eastAsia="FangSong" w:hAnsi="Palatino Linotype" w:cs="Times New Roman"/>
          <w:color w:val="000000"/>
        </w:rPr>
        <w:t xml:space="preserve">En el caso concreto que nos ocupa analizar, el particular requirió del </w:t>
      </w:r>
      <w:r w:rsidRPr="007D23C3">
        <w:rPr>
          <w:rFonts w:ascii="Palatino Linotype" w:eastAsia="FangSong" w:hAnsi="Palatino Linotype" w:cs="Times New Roman"/>
          <w:b/>
          <w:color w:val="000000"/>
        </w:rPr>
        <w:t xml:space="preserve">SUJETO OBLIGADO </w:t>
      </w:r>
      <w:r w:rsidR="00F04B70" w:rsidRPr="007D23C3">
        <w:rPr>
          <w:rFonts w:ascii="Palatino Linotype" w:eastAsia="FangSong" w:hAnsi="Palatino Linotype" w:cs="Times New Roman"/>
          <w:color w:val="000000"/>
        </w:rPr>
        <w:t>vía SAIMEX</w:t>
      </w:r>
      <w:r w:rsidRPr="007D23C3">
        <w:rPr>
          <w:rFonts w:ascii="Palatino Linotype" w:eastAsia="FangSong" w:hAnsi="Palatino Linotype" w:cs="Times New Roman"/>
          <w:b/>
          <w:color w:val="000000"/>
        </w:rPr>
        <w:t xml:space="preserve">  </w:t>
      </w:r>
      <w:r w:rsidRPr="007D23C3">
        <w:rPr>
          <w:rFonts w:ascii="Palatino Linotype" w:eastAsia="FangSong" w:hAnsi="Palatino Linotype" w:cs="Times New Roman"/>
          <w:color w:val="000000"/>
        </w:rPr>
        <w:t xml:space="preserve">lo siguiente: </w:t>
      </w:r>
    </w:p>
    <w:p w14:paraId="5EF8CCAE" w14:textId="77777777" w:rsidR="00020F18" w:rsidRPr="007D23C3" w:rsidRDefault="00020F18" w:rsidP="007D23C3">
      <w:pPr>
        <w:pStyle w:val="Prrafodelista"/>
        <w:spacing w:line="360" w:lineRule="auto"/>
        <w:rPr>
          <w:rFonts w:ascii="Palatino Linotype" w:eastAsia="FangSong" w:hAnsi="Palatino Linotype" w:cs="Times New Roman"/>
          <w:color w:val="000000"/>
        </w:rPr>
      </w:pPr>
    </w:p>
    <w:p w14:paraId="73FF0CC7" w14:textId="2694FFB8" w:rsidR="00C5362C" w:rsidRPr="007D23C3" w:rsidRDefault="00020F18" w:rsidP="007D23C3">
      <w:pPr>
        <w:pStyle w:val="Prrafodelista"/>
        <w:numPr>
          <w:ilvl w:val="0"/>
          <w:numId w:val="36"/>
        </w:numPr>
        <w:tabs>
          <w:tab w:val="left" w:pos="0"/>
        </w:tabs>
        <w:spacing w:line="360" w:lineRule="auto"/>
        <w:ind w:right="49"/>
        <w:jc w:val="both"/>
        <w:rPr>
          <w:rFonts w:ascii="Palatino Linotype" w:eastAsia="FangSong" w:hAnsi="Palatino Linotype" w:cs="Times New Roman"/>
          <w:color w:val="000000"/>
        </w:rPr>
      </w:pPr>
      <w:r w:rsidRPr="007D23C3">
        <w:rPr>
          <w:rFonts w:ascii="Palatino Linotype" w:eastAsia="FangSong" w:hAnsi="Palatino Linotype" w:cs="Times New Roman"/>
          <w:color w:val="000000"/>
        </w:rPr>
        <w:t xml:space="preserve">Copia </w:t>
      </w:r>
      <w:r w:rsidR="00CE17A2" w:rsidRPr="007D23C3">
        <w:rPr>
          <w:rFonts w:ascii="Palatino Linotype" w:eastAsia="FangSong" w:hAnsi="Palatino Linotype" w:cs="Times New Roman"/>
          <w:color w:val="000000"/>
        </w:rPr>
        <w:t>del acta de cabildo con sus anexos en la cual se autorizan la ejecución de las obras públicas a financiarse con recursos del Programa Estatal de Fortalecimiento Muni</w:t>
      </w:r>
      <w:r w:rsidR="00C5362C" w:rsidRPr="007D23C3">
        <w:rPr>
          <w:rFonts w:ascii="Palatino Linotype" w:eastAsia="FangSong" w:hAnsi="Palatino Linotype" w:cs="Times New Roman"/>
          <w:color w:val="000000"/>
        </w:rPr>
        <w:t>cipal del Ejercicio Fiscal 2019; y,</w:t>
      </w:r>
    </w:p>
    <w:p w14:paraId="77CE2BAB" w14:textId="1A9A2548" w:rsidR="00020F18" w:rsidRPr="007D23C3" w:rsidRDefault="00CE17A2" w:rsidP="007D23C3">
      <w:pPr>
        <w:pStyle w:val="Prrafodelista"/>
        <w:numPr>
          <w:ilvl w:val="0"/>
          <w:numId w:val="36"/>
        </w:numPr>
        <w:tabs>
          <w:tab w:val="left" w:pos="0"/>
        </w:tabs>
        <w:spacing w:line="360" w:lineRule="auto"/>
        <w:ind w:right="49"/>
        <w:jc w:val="both"/>
        <w:rPr>
          <w:rFonts w:ascii="Palatino Linotype" w:eastAsia="FangSong" w:hAnsi="Palatino Linotype" w:cs="Times New Roman"/>
          <w:color w:val="000000"/>
        </w:rPr>
      </w:pPr>
      <w:r w:rsidRPr="007D23C3">
        <w:rPr>
          <w:rFonts w:ascii="Palatino Linotype" w:eastAsia="FangSong" w:hAnsi="Palatino Linotype" w:cs="Times New Roman"/>
          <w:color w:val="000000"/>
        </w:rPr>
        <w:t>la relación de dichas obras con nombre, ubicación, metas, número de beneficiarios y techo financiero autorizado.</w:t>
      </w:r>
    </w:p>
    <w:p w14:paraId="5DBDC98E" w14:textId="77777777" w:rsidR="00CE17A2" w:rsidRPr="007D23C3" w:rsidRDefault="00CE17A2" w:rsidP="007D23C3">
      <w:pPr>
        <w:pStyle w:val="Prrafodelista"/>
        <w:tabs>
          <w:tab w:val="left" w:pos="0"/>
        </w:tabs>
        <w:spacing w:line="360" w:lineRule="auto"/>
        <w:ind w:right="49"/>
        <w:jc w:val="both"/>
        <w:rPr>
          <w:rFonts w:ascii="Palatino Linotype" w:eastAsia="FangSong" w:hAnsi="Palatino Linotype" w:cs="Times New Roman"/>
          <w:color w:val="000000"/>
        </w:rPr>
      </w:pPr>
    </w:p>
    <w:p w14:paraId="6C8B7BF3" w14:textId="70CA8F51" w:rsidR="00F84012" w:rsidRPr="007D23C3" w:rsidRDefault="00020F18" w:rsidP="007D23C3">
      <w:pPr>
        <w:pStyle w:val="Prrafodelista"/>
        <w:numPr>
          <w:ilvl w:val="0"/>
          <w:numId w:val="1"/>
        </w:numPr>
        <w:tabs>
          <w:tab w:val="left" w:pos="0"/>
        </w:tabs>
        <w:spacing w:line="360" w:lineRule="auto"/>
        <w:ind w:left="0" w:right="49" w:firstLine="0"/>
        <w:jc w:val="both"/>
        <w:rPr>
          <w:rFonts w:ascii="Palatino Linotype" w:eastAsia="FangSong" w:hAnsi="Palatino Linotype" w:cs="Times New Roman"/>
          <w:color w:val="000000"/>
        </w:rPr>
      </w:pPr>
      <w:r w:rsidRPr="007D23C3">
        <w:rPr>
          <w:rFonts w:ascii="Palatino Linotype" w:eastAsia="FangSong" w:hAnsi="Palatino Linotype" w:cs="Times New Roman"/>
          <w:color w:val="000000"/>
        </w:rPr>
        <w:t xml:space="preserve">En atención a la solicitud presentada, el </w:t>
      </w:r>
      <w:r w:rsidR="00CE17A2" w:rsidRPr="007D23C3">
        <w:rPr>
          <w:rFonts w:ascii="Palatino Linotype" w:eastAsia="FangSong" w:hAnsi="Palatino Linotype" w:cs="Times New Roman"/>
          <w:b/>
          <w:color w:val="000000"/>
        </w:rPr>
        <w:t xml:space="preserve">Ayuntamiento de Zinacantepec </w:t>
      </w:r>
      <w:r w:rsidRPr="007D23C3">
        <w:rPr>
          <w:rFonts w:ascii="Palatino Linotype" w:eastAsia="FangSong" w:hAnsi="Palatino Linotype" w:cs="Times New Roman"/>
          <w:color w:val="000000"/>
        </w:rPr>
        <w:t xml:space="preserve">respondió </w:t>
      </w:r>
      <w:r w:rsidR="00E67220" w:rsidRPr="007D23C3">
        <w:rPr>
          <w:rFonts w:ascii="Palatino Linotype" w:eastAsia="FangSong" w:hAnsi="Palatino Linotype" w:cs="Times New Roman"/>
          <w:color w:val="000000"/>
        </w:rPr>
        <w:t xml:space="preserve">de manera errónea ya que contestó de una solicitud de información diversa a la </w:t>
      </w:r>
      <w:r w:rsidR="00463727" w:rsidRPr="007D23C3">
        <w:rPr>
          <w:rFonts w:ascii="Palatino Linotype" w:eastAsia="FangSong" w:hAnsi="Palatino Linotype" w:cs="Times New Roman"/>
          <w:color w:val="000000"/>
        </w:rPr>
        <w:t>relacionada con el</w:t>
      </w:r>
      <w:r w:rsidR="00E67220" w:rsidRPr="007D23C3">
        <w:rPr>
          <w:rFonts w:ascii="Palatino Linotype" w:eastAsia="FangSong" w:hAnsi="Palatino Linotype" w:cs="Times New Roman"/>
          <w:color w:val="000000"/>
        </w:rPr>
        <w:t xml:space="preserve"> presente resolución, tal y como se observa en la imagen que se inserta:</w:t>
      </w:r>
    </w:p>
    <w:p w14:paraId="6B8FF4F1" w14:textId="116B9481" w:rsidR="003070EA" w:rsidRPr="007D23C3" w:rsidRDefault="004035A7" w:rsidP="007D23C3">
      <w:pPr>
        <w:pStyle w:val="Prrafodelista"/>
        <w:tabs>
          <w:tab w:val="left" w:pos="0"/>
        </w:tabs>
        <w:spacing w:line="360" w:lineRule="auto"/>
        <w:ind w:left="0" w:right="49" w:firstLine="993"/>
        <w:jc w:val="both"/>
        <w:rPr>
          <w:rFonts w:ascii="Palatino Linotype" w:eastAsia="FangSong" w:hAnsi="Palatino Linotype" w:cs="Times New Roman"/>
          <w:color w:val="000000"/>
        </w:rPr>
      </w:pPr>
      <w:bookmarkStart w:id="58" w:name="_GoBack"/>
      <w:r w:rsidRPr="004035A7">
        <w:rPr>
          <w:rFonts w:ascii="Palatino Linotype" w:eastAsia="FangSong" w:hAnsi="Palatino Linotype" w:cs="Times New Roman"/>
          <w:noProof/>
          <w:color w:val="000000"/>
          <w:lang w:val="es-MX" w:eastAsia="es-MX"/>
        </w:rPr>
        <w:lastRenderedPageBreak/>
        <w:drawing>
          <wp:inline distT="0" distB="0" distL="0" distR="0" wp14:anchorId="49AC3108" wp14:editId="1816A692">
            <wp:extent cx="5057775" cy="41624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57775" cy="4162425"/>
                    </a:xfrm>
                    <a:prstGeom prst="rect">
                      <a:avLst/>
                    </a:prstGeom>
                    <a:noFill/>
                    <a:ln>
                      <a:noFill/>
                    </a:ln>
                  </pic:spPr>
                </pic:pic>
              </a:graphicData>
            </a:graphic>
          </wp:inline>
        </w:drawing>
      </w:r>
      <w:bookmarkEnd w:id="58"/>
    </w:p>
    <w:p w14:paraId="31E5A1B2" w14:textId="153788B2" w:rsidR="00E67220" w:rsidRPr="007D23C3" w:rsidRDefault="00CA6EC2" w:rsidP="007D23C3">
      <w:pPr>
        <w:pStyle w:val="Prrafodelista"/>
        <w:numPr>
          <w:ilvl w:val="0"/>
          <w:numId w:val="1"/>
        </w:numPr>
        <w:spacing w:before="240" w:after="240" w:line="360" w:lineRule="auto"/>
        <w:ind w:left="0" w:firstLine="0"/>
        <w:jc w:val="both"/>
        <w:rPr>
          <w:rFonts w:ascii="Palatino Linotype" w:eastAsia="FangSong" w:hAnsi="Palatino Linotype" w:cs="Arial"/>
        </w:rPr>
      </w:pPr>
      <w:r w:rsidRPr="007D23C3">
        <w:rPr>
          <w:rFonts w:ascii="Palatino Linotype" w:eastAsia="FangSong" w:hAnsi="Palatino Linotype" w:cs="Arial"/>
        </w:rPr>
        <w:t xml:space="preserve">Por cuanto hace al </w:t>
      </w:r>
      <w:r w:rsidR="003750B4" w:rsidRPr="007D23C3">
        <w:rPr>
          <w:rFonts w:ascii="Palatino Linotype" w:eastAsia="FangSong" w:hAnsi="Palatino Linotype" w:cs="Arial"/>
        </w:rPr>
        <w:t>Informe Justificado</w:t>
      </w:r>
      <w:r w:rsidRPr="007D23C3">
        <w:rPr>
          <w:rFonts w:ascii="Palatino Linotype" w:eastAsia="FangSong" w:hAnsi="Palatino Linotype" w:cs="Arial"/>
        </w:rPr>
        <w:t xml:space="preserve">, </w:t>
      </w:r>
      <w:r w:rsidR="00E67220" w:rsidRPr="007D23C3">
        <w:rPr>
          <w:rFonts w:ascii="Palatino Linotype" w:eastAsia="FangSong" w:hAnsi="Palatino Linotype" w:cs="Arial"/>
        </w:rPr>
        <w:t xml:space="preserve">el </w:t>
      </w:r>
      <w:r w:rsidR="00E67220" w:rsidRPr="007D23C3">
        <w:rPr>
          <w:rFonts w:ascii="Palatino Linotype" w:eastAsia="FangSong" w:hAnsi="Palatino Linotype" w:cs="Arial"/>
          <w:b/>
        </w:rPr>
        <w:t xml:space="preserve">SUJETO OBLIGADO, </w:t>
      </w:r>
      <w:r w:rsidR="00E67220" w:rsidRPr="007D23C3">
        <w:rPr>
          <w:rFonts w:ascii="Palatino Linotype" w:eastAsia="FangSong" w:hAnsi="Palatino Linotype" w:cs="Arial"/>
        </w:rPr>
        <w:t xml:space="preserve">adjuntó </w:t>
      </w:r>
      <w:r w:rsidR="00680E56" w:rsidRPr="007D23C3">
        <w:rPr>
          <w:rFonts w:ascii="Palatino Linotype" w:eastAsia="FangSong" w:hAnsi="Palatino Linotype" w:cs="Arial"/>
        </w:rPr>
        <w:t xml:space="preserve">el </w:t>
      </w:r>
      <w:r w:rsidR="00463727" w:rsidRPr="007D23C3">
        <w:rPr>
          <w:rFonts w:ascii="Palatino Linotype" w:eastAsia="FangSong" w:hAnsi="Palatino Linotype" w:cs="Arial"/>
        </w:rPr>
        <w:t xml:space="preserve">Acta de Cabildo número 014/2019 </w:t>
      </w:r>
      <w:r w:rsidR="00680E56" w:rsidRPr="007D23C3">
        <w:rPr>
          <w:rFonts w:ascii="Palatino Linotype" w:eastAsia="FangSong" w:hAnsi="Palatino Linotype" w:cs="Arial"/>
        </w:rPr>
        <w:t xml:space="preserve">de la sesión ordinaria de cabildo de fecha veintiuno </w:t>
      </w:r>
      <w:r w:rsidR="00463727" w:rsidRPr="007D23C3">
        <w:rPr>
          <w:rFonts w:ascii="Palatino Linotype" w:eastAsia="FangSong" w:hAnsi="Palatino Linotype" w:cs="Arial"/>
        </w:rPr>
        <w:t xml:space="preserve">de marzo de dos mil diecinueve, documento </w:t>
      </w:r>
      <w:r w:rsidRPr="007D23C3">
        <w:rPr>
          <w:rFonts w:ascii="Palatino Linotype" w:eastAsia="FangSong" w:hAnsi="Palatino Linotype" w:cs="Arial"/>
        </w:rPr>
        <w:t xml:space="preserve">por el cual se atendió </w:t>
      </w:r>
      <w:r w:rsidR="00463727" w:rsidRPr="007D23C3">
        <w:rPr>
          <w:rFonts w:ascii="Palatino Linotype" w:eastAsia="FangSong" w:hAnsi="Palatino Linotype" w:cs="Arial"/>
        </w:rPr>
        <w:t>parcialmente los requerimientos f</w:t>
      </w:r>
      <w:r w:rsidRPr="007D23C3">
        <w:rPr>
          <w:rFonts w:ascii="Palatino Linotype" w:eastAsia="FangSong" w:hAnsi="Palatino Linotype" w:cs="Arial"/>
        </w:rPr>
        <w:t>ormulados por el particular, misma que se  puso a la vista del Recurrente.</w:t>
      </w:r>
    </w:p>
    <w:p w14:paraId="787C25D2" w14:textId="0D3439E3" w:rsidR="00680E56" w:rsidRPr="007D23C3" w:rsidRDefault="00680E56" w:rsidP="007D23C3">
      <w:pPr>
        <w:pStyle w:val="Prrafodelista"/>
        <w:spacing w:before="240" w:after="240" w:line="360" w:lineRule="auto"/>
        <w:ind w:left="0" w:firstLine="1134"/>
        <w:jc w:val="both"/>
        <w:rPr>
          <w:rFonts w:ascii="Palatino Linotype" w:eastAsia="FangSong" w:hAnsi="Palatino Linotype" w:cs="Arial"/>
        </w:rPr>
      </w:pPr>
    </w:p>
    <w:p w14:paraId="13E5DCF4" w14:textId="77777777" w:rsidR="000076D3" w:rsidRPr="007D23C3" w:rsidRDefault="000076D3" w:rsidP="007D23C3">
      <w:pPr>
        <w:pStyle w:val="Prrafodelista"/>
        <w:numPr>
          <w:ilvl w:val="0"/>
          <w:numId w:val="1"/>
        </w:numPr>
        <w:tabs>
          <w:tab w:val="left" w:pos="0"/>
        </w:tabs>
        <w:spacing w:line="360" w:lineRule="auto"/>
        <w:ind w:left="0" w:right="49" w:firstLine="0"/>
        <w:jc w:val="both"/>
        <w:rPr>
          <w:rFonts w:ascii="Palatino Linotype" w:eastAsia="FangSong" w:hAnsi="Palatino Linotype" w:cs="Arial"/>
        </w:rPr>
      </w:pPr>
      <w:r w:rsidRPr="007D23C3">
        <w:rPr>
          <w:rFonts w:ascii="Palatino Linotype" w:eastAsia="FangSong" w:hAnsi="Palatino Linotype"/>
        </w:rPr>
        <w:t xml:space="preserve">Ahora bien, el hecho de que el </w:t>
      </w:r>
      <w:r w:rsidRPr="007D23C3">
        <w:rPr>
          <w:rFonts w:ascii="Palatino Linotype" w:eastAsia="FangSong" w:hAnsi="Palatino Linotype"/>
          <w:b/>
        </w:rPr>
        <w:t xml:space="preserve">SUJETO OBLIGADO </w:t>
      </w:r>
      <w:r w:rsidRPr="007D23C3">
        <w:rPr>
          <w:rFonts w:ascii="Palatino Linotype" w:eastAsia="FangSong" w:hAnsi="Palatino Linotype"/>
        </w:rPr>
        <w:t xml:space="preserve">se haya pronunciado respecto a la información en comento,  asume tácitamente que la posee, genera y/o administra en ejercicio de sus funciones de derecho público, motivo por el cual se actualiza el supuesto jurídico previsto en el artículo 12 de la Ley de Transparencia y Acceso a la Información Pública del Estado de México y Municipios que establece: </w:t>
      </w:r>
    </w:p>
    <w:p w14:paraId="745A4864" w14:textId="77777777" w:rsidR="000076D3" w:rsidRPr="007D23C3" w:rsidRDefault="000076D3" w:rsidP="007D23C3">
      <w:pPr>
        <w:pStyle w:val="Prrafodelista"/>
        <w:tabs>
          <w:tab w:val="left" w:pos="851"/>
        </w:tabs>
        <w:spacing w:line="360" w:lineRule="auto"/>
        <w:ind w:right="49"/>
        <w:jc w:val="both"/>
        <w:rPr>
          <w:rFonts w:ascii="Palatino Linotype" w:eastAsia="FangSong" w:hAnsi="Palatino Linotype"/>
        </w:rPr>
      </w:pPr>
    </w:p>
    <w:p w14:paraId="469816AB" w14:textId="77777777" w:rsidR="000076D3" w:rsidRPr="007D23C3" w:rsidRDefault="000076D3" w:rsidP="007D23C3">
      <w:pPr>
        <w:pStyle w:val="Prrafodelista"/>
        <w:tabs>
          <w:tab w:val="left" w:pos="851"/>
        </w:tabs>
        <w:spacing w:line="360" w:lineRule="auto"/>
        <w:ind w:left="851" w:right="616"/>
        <w:jc w:val="both"/>
        <w:rPr>
          <w:rFonts w:ascii="Palatino Linotype" w:eastAsia="FangSong" w:hAnsi="Palatino Linotype"/>
          <w:i/>
        </w:rPr>
      </w:pPr>
      <w:r w:rsidRPr="007D23C3">
        <w:rPr>
          <w:rFonts w:ascii="Palatino Linotype" w:eastAsia="FangSong" w:hAnsi="Palatino Linotype"/>
          <w:i/>
        </w:rPr>
        <w:lastRenderedPageBreak/>
        <w:t>“</w:t>
      </w:r>
      <w:r w:rsidRPr="007D23C3">
        <w:rPr>
          <w:rFonts w:ascii="Palatino Linotype" w:eastAsia="FangSong" w:hAnsi="Palatino Linotype"/>
          <w:b/>
          <w:i/>
        </w:rPr>
        <w:t>Artículo 12</w:t>
      </w:r>
      <w:r w:rsidRPr="007D23C3">
        <w:rPr>
          <w:rFonts w:ascii="Palatino Linotype" w:eastAsia="FangSong" w:hAnsi="Palatino Linotype"/>
          <w:i/>
        </w:rPr>
        <w:t>. Quienes generen, recopilen, administren, manejen, procesen, archiven o conserven información pública serán responsables de la misma en los términos de las disposiciones jurídicas aplicables.</w:t>
      </w:r>
    </w:p>
    <w:p w14:paraId="53AA7F27" w14:textId="77777777" w:rsidR="000076D3" w:rsidRPr="007D23C3" w:rsidRDefault="000076D3" w:rsidP="007D23C3">
      <w:pPr>
        <w:pStyle w:val="Prrafodelista"/>
        <w:tabs>
          <w:tab w:val="left" w:pos="851"/>
        </w:tabs>
        <w:spacing w:line="360" w:lineRule="auto"/>
        <w:ind w:left="851" w:right="616"/>
        <w:jc w:val="both"/>
        <w:rPr>
          <w:rFonts w:ascii="Palatino Linotype" w:eastAsia="FangSong" w:hAnsi="Palatino Linotype"/>
        </w:rPr>
      </w:pPr>
      <w:r w:rsidRPr="007D23C3">
        <w:rPr>
          <w:rFonts w:ascii="Palatino Linotype" w:eastAsia="FangSong" w:hAnsi="Palatino Linotype"/>
          <w:i/>
        </w:rPr>
        <w:t xml:space="preserve"> Los sujetos obligados sólo proporcionarán la información pública que se les requiera y que </w:t>
      </w:r>
      <w:r w:rsidRPr="007D23C3">
        <w:rPr>
          <w:rFonts w:ascii="Palatino Linotype" w:eastAsia="FangSong" w:hAnsi="Palatino Linotype"/>
          <w:b/>
          <w:i/>
        </w:rPr>
        <w:t>obre en sus archivos</w:t>
      </w:r>
      <w:r w:rsidRPr="007D23C3">
        <w:rPr>
          <w:rFonts w:ascii="Palatino Linotype" w:eastAsia="FangSong" w:hAnsi="Palatino Linotype"/>
          <w:i/>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7D23C3">
        <w:rPr>
          <w:rFonts w:ascii="Palatino Linotype" w:eastAsia="FangSong" w:hAnsi="Palatino Linotype"/>
        </w:rPr>
        <w:t xml:space="preserve">  </w:t>
      </w:r>
    </w:p>
    <w:p w14:paraId="30CBB305" w14:textId="77777777" w:rsidR="00463727" w:rsidRPr="007D23C3" w:rsidRDefault="00463727" w:rsidP="007D23C3">
      <w:pPr>
        <w:spacing w:line="360" w:lineRule="auto"/>
        <w:ind w:right="49"/>
        <w:contextualSpacing/>
        <w:jc w:val="both"/>
        <w:rPr>
          <w:rFonts w:ascii="Palatino Linotype" w:eastAsia="FangSong" w:hAnsi="Palatino Linotype" w:cs="Times New Roman"/>
        </w:rPr>
      </w:pPr>
    </w:p>
    <w:p w14:paraId="4A99D6DF" w14:textId="332540DB" w:rsidR="000076D3" w:rsidRPr="007D23C3" w:rsidRDefault="00B61E1A" w:rsidP="007D23C3">
      <w:pPr>
        <w:pStyle w:val="Prrafodelista"/>
        <w:numPr>
          <w:ilvl w:val="0"/>
          <w:numId w:val="1"/>
        </w:numPr>
        <w:tabs>
          <w:tab w:val="left" w:pos="142"/>
        </w:tabs>
        <w:spacing w:line="360" w:lineRule="auto"/>
        <w:ind w:left="0" w:right="49" w:firstLine="0"/>
        <w:jc w:val="both"/>
        <w:rPr>
          <w:rFonts w:ascii="Palatino Linotype" w:eastAsia="FangSong" w:hAnsi="Palatino Linotype" w:cs="Times New Roman"/>
          <w:b/>
        </w:rPr>
      </w:pPr>
      <w:r w:rsidRPr="007D23C3">
        <w:rPr>
          <w:rFonts w:ascii="Palatino Linotype" w:eastAsia="FangSong" w:hAnsi="Palatino Linotype" w:cs="Arial"/>
          <w:lang w:val="es-ES" w:eastAsia="es-MX"/>
        </w:rPr>
        <w:t>Lo anterior es así, ya que el estudio enunciado tiene por objeto determinar si el</w:t>
      </w:r>
      <w:r w:rsidRPr="007D23C3">
        <w:rPr>
          <w:rFonts w:ascii="Palatino Linotype" w:eastAsia="FangSong" w:hAnsi="Palatino Linotype" w:cs="Arial"/>
          <w:b/>
          <w:lang w:val="es-ES" w:eastAsia="es-MX"/>
        </w:rPr>
        <w:t xml:space="preserve"> Sujeto Obligado</w:t>
      </w:r>
      <w:r w:rsidRPr="007D23C3">
        <w:rPr>
          <w:rFonts w:ascii="Palatino Linotype" w:eastAsia="FangSong" w:hAnsi="Palatino Linotype" w:cs="Arial"/>
          <w:lang w:val="es-ES" w:eastAsia="es-MX"/>
        </w:rPr>
        <w:t xml:space="preserve"> genera, posee o administra la información solicitada; sin embargo, en aquellos casos en que éste la asume, ello efectivamente está en su poder; por consiguiente, sería ocioso y a nada práctico nos conduciría su estudio, ya que, se insiste, la información pública solicitada fue asumida por éste. </w:t>
      </w:r>
    </w:p>
    <w:p w14:paraId="3735E2DB" w14:textId="77777777" w:rsidR="007D23C3" w:rsidRPr="007D23C3" w:rsidRDefault="007D23C3" w:rsidP="007D23C3">
      <w:pPr>
        <w:pStyle w:val="Prrafodelista"/>
        <w:tabs>
          <w:tab w:val="left" w:pos="142"/>
        </w:tabs>
        <w:spacing w:line="360" w:lineRule="auto"/>
        <w:ind w:left="0" w:right="49"/>
        <w:jc w:val="both"/>
        <w:rPr>
          <w:rFonts w:ascii="Palatino Linotype" w:eastAsia="FangSong" w:hAnsi="Palatino Linotype" w:cs="Times New Roman"/>
          <w:b/>
        </w:rPr>
      </w:pPr>
    </w:p>
    <w:p w14:paraId="5DE7F6C6" w14:textId="2186C643" w:rsidR="00A62D66" w:rsidRPr="007D23C3" w:rsidRDefault="00A62D66" w:rsidP="007D23C3">
      <w:pPr>
        <w:pStyle w:val="Prrafodelista"/>
        <w:numPr>
          <w:ilvl w:val="0"/>
          <w:numId w:val="1"/>
        </w:numPr>
        <w:spacing w:before="240" w:after="360" w:line="360" w:lineRule="auto"/>
        <w:ind w:left="0" w:right="49" w:firstLine="0"/>
        <w:jc w:val="both"/>
        <w:rPr>
          <w:rFonts w:ascii="Palatino Linotype" w:eastAsia="FangSong" w:hAnsi="Palatino Linotype" w:cs="Arial"/>
          <w:bCs/>
          <w:lang w:eastAsia="es-MX"/>
        </w:rPr>
      </w:pPr>
      <w:r w:rsidRPr="007D23C3">
        <w:rPr>
          <w:rFonts w:ascii="Palatino Linotype" w:eastAsia="FangSong" w:hAnsi="Palatino Linotype" w:cs="Arial"/>
          <w:bCs/>
          <w:lang w:eastAsia="es-MX"/>
        </w:rPr>
        <w:t xml:space="preserve">En razón de lo anterior de conformidad con lo establecido en el </w:t>
      </w:r>
      <w:r w:rsidR="002C4C4F" w:rsidRPr="007D23C3">
        <w:rPr>
          <w:rFonts w:ascii="Palatino Linotype" w:eastAsia="FangSong" w:hAnsi="Palatino Linotype" w:cs="Arial"/>
          <w:bCs/>
          <w:lang w:eastAsia="es-MX"/>
        </w:rPr>
        <w:t xml:space="preserve">decreto número diecisiete (17), por el que se aprueba el Presupuesto de Egresos </w:t>
      </w:r>
      <w:r w:rsidRPr="007D23C3">
        <w:rPr>
          <w:rFonts w:ascii="Palatino Linotype" w:eastAsia="FangSong" w:hAnsi="Palatino Linotype" w:cs="Arial"/>
          <w:bCs/>
          <w:lang w:eastAsia="es-MX"/>
        </w:rPr>
        <w:t xml:space="preserve">del Presupuesto de Egresos del Gobierno del Estado de México para el Ejercicio Fiscal dos mil diecinueve, </w:t>
      </w:r>
      <w:r w:rsidR="002C4C4F" w:rsidRPr="007D23C3">
        <w:rPr>
          <w:rFonts w:ascii="Palatino Linotype" w:eastAsia="FangSong" w:hAnsi="Palatino Linotype" w:cs="Arial"/>
          <w:bCs/>
          <w:lang w:eastAsia="es-MX"/>
        </w:rPr>
        <w:t>se</w:t>
      </w:r>
      <w:r w:rsidR="002C4C4F" w:rsidRPr="007D23C3">
        <w:rPr>
          <w:rFonts w:ascii="Palatino Linotype" w:eastAsia="FangSong" w:hAnsi="Palatino Linotype" w:cs="Calibri"/>
          <w:bCs/>
          <w:lang w:eastAsia="es-MX"/>
        </w:rPr>
        <w:t>ñ</w:t>
      </w:r>
      <w:r w:rsidR="002C4C4F" w:rsidRPr="007D23C3">
        <w:rPr>
          <w:rFonts w:ascii="Palatino Linotype" w:eastAsia="FangSong" w:hAnsi="Palatino Linotype" w:cs="Arial"/>
          <w:bCs/>
          <w:lang w:eastAsia="es-MX"/>
        </w:rPr>
        <w:t>ala en su art</w:t>
      </w:r>
      <w:r w:rsidR="002C4C4F" w:rsidRPr="007D23C3">
        <w:rPr>
          <w:rFonts w:ascii="Palatino Linotype" w:eastAsia="FangSong" w:hAnsi="Palatino Linotype" w:cs="FangSong"/>
          <w:bCs/>
          <w:lang w:eastAsia="es-MX"/>
        </w:rPr>
        <w:t>í</w:t>
      </w:r>
      <w:r w:rsidR="002C4C4F" w:rsidRPr="007D23C3">
        <w:rPr>
          <w:rFonts w:ascii="Palatino Linotype" w:eastAsia="FangSong" w:hAnsi="Palatino Linotype" w:cs="Arial"/>
          <w:bCs/>
          <w:lang w:eastAsia="es-MX"/>
        </w:rPr>
        <w:t>culo 56 lo siguiente:</w:t>
      </w:r>
    </w:p>
    <w:p w14:paraId="02F1BF4D" w14:textId="77777777" w:rsidR="002C4C4F" w:rsidRPr="007D23C3" w:rsidRDefault="002C4C4F" w:rsidP="007D23C3">
      <w:pPr>
        <w:pStyle w:val="Prrafodelista"/>
        <w:spacing w:before="240" w:after="360" w:line="360" w:lineRule="auto"/>
        <w:ind w:left="0" w:right="49"/>
        <w:jc w:val="both"/>
        <w:rPr>
          <w:rFonts w:ascii="Palatino Linotype" w:eastAsia="FangSong" w:hAnsi="Palatino Linotype" w:cs="Arial"/>
          <w:bCs/>
          <w:lang w:eastAsia="es-MX"/>
        </w:rPr>
      </w:pPr>
    </w:p>
    <w:p w14:paraId="183B2974" w14:textId="5AC0E735" w:rsidR="002C4C4F" w:rsidRPr="007D23C3" w:rsidRDefault="002C4C4F" w:rsidP="007D23C3">
      <w:pPr>
        <w:pStyle w:val="Prrafodelista"/>
        <w:spacing w:line="360" w:lineRule="auto"/>
        <w:ind w:left="851" w:right="616"/>
        <w:jc w:val="both"/>
        <w:rPr>
          <w:rFonts w:ascii="Palatino Linotype" w:eastAsia="FangSong" w:hAnsi="Palatino Linotype" w:cs="Arial"/>
          <w:bCs/>
          <w:i/>
          <w:lang w:eastAsia="es-MX"/>
        </w:rPr>
      </w:pPr>
      <w:r w:rsidRPr="007D23C3">
        <w:rPr>
          <w:rFonts w:ascii="Palatino Linotype" w:eastAsia="FangSong" w:hAnsi="Palatino Linotype" w:cs="Arial"/>
          <w:b/>
          <w:bCs/>
          <w:i/>
          <w:lang w:eastAsia="es-MX"/>
        </w:rPr>
        <w:t>“Artículo 56. El Fondo Estatal de Fortalecimiento Municipal (FEFOM)</w:t>
      </w:r>
      <w:r w:rsidRPr="007D23C3">
        <w:rPr>
          <w:rFonts w:ascii="Palatino Linotype" w:eastAsia="FangSong" w:hAnsi="Palatino Linotype" w:cs="Arial"/>
          <w:bCs/>
          <w:i/>
          <w:lang w:eastAsia="es-MX"/>
        </w:rPr>
        <w:t xml:space="preserve"> tiene como fin fortalecer la inversión pública en los municipios que contribuya sustancialmente al desarrollo regional; y su asignación y distribución se realizará con base en criterios y porcentajes objetivos, por medio de las siguientes variables:</w:t>
      </w:r>
    </w:p>
    <w:p w14:paraId="30B1FAC4" w14:textId="77777777" w:rsidR="002C4C4F" w:rsidRPr="007D23C3" w:rsidRDefault="002C4C4F" w:rsidP="007D23C3">
      <w:pPr>
        <w:pStyle w:val="Prrafodelista"/>
        <w:spacing w:line="360" w:lineRule="auto"/>
        <w:ind w:left="851" w:right="616"/>
        <w:jc w:val="both"/>
        <w:rPr>
          <w:rFonts w:ascii="Palatino Linotype" w:eastAsia="FangSong" w:hAnsi="Palatino Linotype" w:cs="Arial"/>
          <w:bCs/>
          <w:i/>
          <w:lang w:eastAsia="es-MX"/>
        </w:rPr>
      </w:pPr>
      <w:r w:rsidRPr="007D23C3">
        <w:rPr>
          <w:rFonts w:ascii="Palatino Linotype" w:eastAsia="FangSong" w:hAnsi="Palatino Linotype" w:cs="Arial"/>
          <w:bCs/>
          <w:i/>
          <w:lang w:eastAsia="es-MX"/>
        </w:rPr>
        <w:lastRenderedPageBreak/>
        <w:t>a) Población por municipio: 40%;</w:t>
      </w:r>
    </w:p>
    <w:p w14:paraId="36EE10D0" w14:textId="77777777" w:rsidR="002C4C4F" w:rsidRPr="007D23C3" w:rsidRDefault="002C4C4F" w:rsidP="007D23C3">
      <w:pPr>
        <w:pStyle w:val="Prrafodelista"/>
        <w:spacing w:line="360" w:lineRule="auto"/>
        <w:ind w:left="851" w:right="616"/>
        <w:jc w:val="both"/>
        <w:rPr>
          <w:rFonts w:ascii="Palatino Linotype" w:eastAsia="FangSong" w:hAnsi="Palatino Linotype" w:cs="Arial"/>
          <w:bCs/>
          <w:i/>
          <w:lang w:eastAsia="es-MX"/>
        </w:rPr>
      </w:pPr>
      <w:r w:rsidRPr="007D23C3">
        <w:rPr>
          <w:rFonts w:ascii="Palatino Linotype" w:eastAsia="FangSong" w:hAnsi="Palatino Linotype" w:cs="Arial"/>
          <w:bCs/>
          <w:i/>
          <w:lang w:eastAsia="es-MX"/>
        </w:rPr>
        <w:t>b) Marginalidad por municipio: 45%;</w:t>
      </w:r>
    </w:p>
    <w:p w14:paraId="74099516" w14:textId="77777777" w:rsidR="00DE64AC" w:rsidRPr="007D23C3" w:rsidRDefault="002C4C4F" w:rsidP="007D23C3">
      <w:pPr>
        <w:pStyle w:val="Prrafodelista"/>
        <w:spacing w:line="360" w:lineRule="auto"/>
        <w:ind w:left="851" w:right="616"/>
        <w:rPr>
          <w:rFonts w:ascii="Palatino Linotype" w:eastAsia="FangSong" w:hAnsi="Palatino Linotype"/>
        </w:rPr>
      </w:pPr>
      <w:r w:rsidRPr="007D23C3">
        <w:rPr>
          <w:rFonts w:ascii="Palatino Linotype" w:eastAsia="FangSong" w:hAnsi="Palatino Linotype" w:cs="Arial"/>
          <w:bCs/>
          <w:i/>
          <w:lang w:eastAsia="es-MX"/>
        </w:rPr>
        <w:t>c) El inverso de la densidad poblacional por municipio: 15%.</w:t>
      </w:r>
      <w:r w:rsidRPr="007D23C3">
        <w:rPr>
          <w:rFonts w:ascii="Palatino Linotype" w:eastAsia="FangSong" w:hAnsi="Palatino Linotype" w:cs="Arial"/>
          <w:bCs/>
          <w:i/>
          <w:lang w:eastAsia="es-MX"/>
        </w:rPr>
        <w:cr/>
      </w:r>
      <w:r w:rsidR="00DE64AC" w:rsidRPr="007D23C3">
        <w:rPr>
          <w:rFonts w:ascii="Palatino Linotype" w:eastAsia="FangSong" w:hAnsi="Palatino Linotype"/>
        </w:rPr>
        <w:t xml:space="preserve"> </w:t>
      </w:r>
    </w:p>
    <w:p w14:paraId="7564637F" w14:textId="278CCBE6" w:rsidR="002C4C4F" w:rsidRDefault="00DE64AC" w:rsidP="007D23C3">
      <w:pPr>
        <w:pStyle w:val="Prrafodelista"/>
        <w:spacing w:line="360" w:lineRule="auto"/>
        <w:ind w:left="851" w:right="616"/>
        <w:jc w:val="both"/>
        <w:rPr>
          <w:rFonts w:ascii="Palatino Linotype" w:eastAsia="FangSong" w:hAnsi="Palatino Linotype" w:cs="Arial"/>
          <w:bCs/>
          <w:i/>
          <w:lang w:eastAsia="es-MX"/>
        </w:rPr>
      </w:pPr>
      <w:r w:rsidRPr="007D23C3">
        <w:rPr>
          <w:rFonts w:ascii="Palatino Linotype" w:eastAsia="FangSong" w:hAnsi="Palatino Linotype" w:cs="Arial"/>
          <w:b/>
          <w:bCs/>
          <w:i/>
          <w:lang w:eastAsia="es-MX"/>
        </w:rPr>
        <w:t>Artículo 57.</w:t>
      </w:r>
      <w:r w:rsidRPr="007D23C3">
        <w:rPr>
          <w:rFonts w:ascii="Palatino Linotype" w:eastAsia="FangSong" w:hAnsi="Palatino Linotype" w:cs="Arial"/>
          <w:bCs/>
          <w:i/>
          <w:lang w:eastAsia="es-MX"/>
        </w:rPr>
        <w:t xml:space="preserve"> La Secretaría deberá publicar a más tardar el 31 de enero de 2019, las fórmulas y variables utilizadas para determinar el monto correspondiente a cada municipio de los recursos del FEFOM y los lineamientos para su utilización y criterios de aplicación.</w:t>
      </w:r>
    </w:p>
    <w:p w14:paraId="5F76F1F9" w14:textId="77777777" w:rsidR="007D23C3" w:rsidRPr="007D23C3" w:rsidRDefault="007D23C3" w:rsidP="007D23C3">
      <w:pPr>
        <w:pStyle w:val="Prrafodelista"/>
        <w:spacing w:line="360" w:lineRule="auto"/>
        <w:ind w:left="851" w:right="616"/>
        <w:jc w:val="both"/>
        <w:rPr>
          <w:rFonts w:ascii="Palatino Linotype" w:eastAsia="FangSong" w:hAnsi="Palatino Linotype" w:cs="Arial"/>
          <w:bCs/>
          <w:i/>
          <w:lang w:eastAsia="es-MX"/>
        </w:rPr>
      </w:pPr>
    </w:p>
    <w:p w14:paraId="07894E4A" w14:textId="3C7C1873" w:rsidR="002C4C4F" w:rsidRPr="007D23C3" w:rsidRDefault="003750B4" w:rsidP="007D23C3">
      <w:pPr>
        <w:pStyle w:val="Prrafodelista"/>
        <w:numPr>
          <w:ilvl w:val="0"/>
          <w:numId w:val="1"/>
        </w:numPr>
        <w:spacing w:before="240" w:after="360" w:line="360" w:lineRule="auto"/>
        <w:ind w:left="0" w:right="49" w:firstLine="0"/>
        <w:jc w:val="both"/>
        <w:rPr>
          <w:rFonts w:ascii="Palatino Linotype" w:eastAsia="FangSong" w:hAnsi="Palatino Linotype" w:cs="Arial"/>
          <w:bCs/>
          <w:lang w:eastAsia="es-MX"/>
        </w:rPr>
      </w:pPr>
      <w:r w:rsidRPr="007D23C3">
        <w:rPr>
          <w:rFonts w:ascii="Palatino Linotype" w:eastAsia="FangSong" w:hAnsi="Palatino Linotype" w:cs="Arial"/>
          <w:bCs/>
          <w:lang w:eastAsia="es-MX"/>
        </w:rPr>
        <w:t xml:space="preserve">Es decir el </w:t>
      </w:r>
      <w:r w:rsidRPr="007D23C3">
        <w:rPr>
          <w:rFonts w:ascii="Palatino Linotype" w:eastAsia="FangSong" w:hAnsi="Palatino Linotype" w:cs="Times New Roman"/>
          <w:bCs/>
        </w:rPr>
        <w:t xml:space="preserve">Fondo Estatal de Fortalecimiento Municipal (FEFOM) tiene como fin fortalecer la inversión pública en los municipios que contribuya sustancialmente al desarrollo regional; y su asignación y distribución se realizará con base en criterios y porcentajes objetivos establecidos en este dispositivo legal, al mismo tiempo precisa que </w:t>
      </w:r>
      <w:r w:rsidRPr="007D23C3">
        <w:rPr>
          <w:rFonts w:ascii="Palatino Linotype" w:eastAsia="FangSong" w:hAnsi="Palatino Linotype" w:cs="Times New Roman"/>
          <w:b/>
        </w:rPr>
        <w:t xml:space="preserve">los ayuntamientos se asegurarán que las obras, acciones y proyectos a ejecutarse con los recursos del FEFOM, deberán estar asociadas al cumplimiento de metas y objetivos del Plan de Desarrollo del Estado de México y del Plan de Desarrollo Municipal Vigente </w:t>
      </w:r>
      <w:r w:rsidRPr="007D23C3">
        <w:rPr>
          <w:rFonts w:ascii="Palatino Linotype" w:eastAsia="FangSong" w:hAnsi="Palatino Linotype" w:cs="Times New Roman"/>
          <w:bCs/>
        </w:rPr>
        <w:t>[…].</w:t>
      </w:r>
    </w:p>
    <w:p w14:paraId="4E807518" w14:textId="77777777" w:rsidR="00A62D66" w:rsidRPr="007D23C3" w:rsidRDefault="00A62D66" w:rsidP="007D23C3">
      <w:pPr>
        <w:pStyle w:val="Prrafodelista"/>
        <w:spacing w:line="360" w:lineRule="auto"/>
        <w:rPr>
          <w:rFonts w:ascii="Palatino Linotype" w:eastAsia="FangSong" w:hAnsi="Palatino Linotype" w:cs="Arial"/>
          <w:bCs/>
          <w:lang w:eastAsia="es-MX"/>
        </w:rPr>
      </w:pPr>
    </w:p>
    <w:p w14:paraId="00847D95" w14:textId="73A0A678" w:rsidR="003750B4" w:rsidRPr="007D23C3" w:rsidRDefault="003750B4" w:rsidP="007D23C3">
      <w:pPr>
        <w:pStyle w:val="Prrafodelista"/>
        <w:numPr>
          <w:ilvl w:val="0"/>
          <w:numId w:val="1"/>
        </w:numPr>
        <w:tabs>
          <w:tab w:val="left" w:pos="142"/>
        </w:tabs>
        <w:spacing w:line="360" w:lineRule="auto"/>
        <w:ind w:left="0" w:right="49" w:firstLine="0"/>
        <w:jc w:val="both"/>
        <w:rPr>
          <w:rFonts w:ascii="Palatino Linotype" w:eastAsia="FangSong" w:hAnsi="Palatino Linotype" w:cs="Times New Roman"/>
          <w:b/>
        </w:rPr>
      </w:pPr>
      <w:r w:rsidRPr="007D23C3">
        <w:rPr>
          <w:rFonts w:ascii="Palatino Linotype" w:eastAsia="FangSong" w:hAnsi="Palatino Linotype" w:cs="Times New Roman"/>
          <w:bCs/>
        </w:rPr>
        <w:t>De igual forma, en los artículos 60 y 61 del Presupuesto de Egresos Estatal, se menciona que los ayuntamientos se asegurarán de que las obras, acciones y proyectos a ejecutarse con los recursos del FEFOM, deberán estar asociadas al cumplimiento de metas y objeti</w:t>
      </w:r>
      <w:r w:rsidR="0059524C" w:rsidRPr="007D23C3">
        <w:rPr>
          <w:rFonts w:ascii="Palatino Linotype" w:eastAsia="FangSong" w:hAnsi="Palatino Linotype" w:cs="Times New Roman"/>
          <w:bCs/>
        </w:rPr>
        <w:t>vos de los Planes de Desarrollo</w:t>
      </w:r>
      <w:r w:rsidRPr="007D23C3">
        <w:rPr>
          <w:rFonts w:ascii="Palatino Linotype" w:eastAsia="FangSong" w:hAnsi="Palatino Linotype" w:cs="Times New Roman"/>
          <w:bCs/>
        </w:rPr>
        <w:t>, y que deberán cumplir con ciertos requisitos, tal y como a continuación se se</w:t>
      </w:r>
      <w:r w:rsidRPr="007D23C3">
        <w:rPr>
          <w:rFonts w:ascii="Palatino Linotype" w:eastAsia="FangSong" w:hAnsi="Palatino Linotype" w:cs="Calibri"/>
          <w:bCs/>
        </w:rPr>
        <w:t>ñ</w:t>
      </w:r>
      <w:r w:rsidRPr="007D23C3">
        <w:rPr>
          <w:rFonts w:ascii="Palatino Linotype" w:eastAsia="FangSong" w:hAnsi="Palatino Linotype" w:cs="Times New Roman"/>
          <w:bCs/>
        </w:rPr>
        <w:t xml:space="preserve">ala;  </w:t>
      </w:r>
    </w:p>
    <w:p w14:paraId="75D27420" w14:textId="77777777" w:rsidR="003750B4" w:rsidRPr="007D23C3" w:rsidRDefault="003750B4" w:rsidP="007D23C3">
      <w:pPr>
        <w:pStyle w:val="Prrafodelista"/>
        <w:tabs>
          <w:tab w:val="left" w:pos="142"/>
        </w:tabs>
        <w:spacing w:line="360" w:lineRule="auto"/>
        <w:ind w:left="0" w:right="49"/>
        <w:jc w:val="both"/>
        <w:rPr>
          <w:rFonts w:ascii="Palatino Linotype" w:eastAsia="FangSong" w:hAnsi="Palatino Linotype" w:cs="Times New Roman"/>
          <w:b/>
        </w:rPr>
      </w:pPr>
    </w:p>
    <w:p w14:paraId="25BDE167" w14:textId="1E957BA3" w:rsidR="003750B4" w:rsidRPr="007D23C3" w:rsidRDefault="003750B4" w:rsidP="007D23C3">
      <w:pPr>
        <w:pStyle w:val="Prrafodelista"/>
        <w:tabs>
          <w:tab w:val="left" w:pos="142"/>
        </w:tabs>
        <w:spacing w:line="360" w:lineRule="auto"/>
        <w:ind w:left="851" w:right="567"/>
        <w:jc w:val="center"/>
        <w:rPr>
          <w:rFonts w:ascii="Palatino Linotype" w:eastAsia="FangSong" w:hAnsi="Palatino Linotype"/>
          <w:b/>
          <w:bCs/>
          <w:i/>
        </w:rPr>
      </w:pPr>
      <w:r w:rsidRPr="007D23C3">
        <w:rPr>
          <w:rFonts w:ascii="Palatino Linotype" w:eastAsia="FangSong" w:hAnsi="Palatino Linotype"/>
          <w:b/>
          <w:bCs/>
          <w:i/>
        </w:rPr>
        <w:lastRenderedPageBreak/>
        <w:t>“PRESUPUESTO DE EGRESOS DEL GOBIERNO DEL ESTADO DE M</w:t>
      </w:r>
      <w:r w:rsidRPr="007D23C3">
        <w:rPr>
          <w:rFonts w:ascii="Palatino Linotype" w:eastAsia="FangSong" w:hAnsi="Palatino Linotype" w:cs="Calibri"/>
          <w:b/>
          <w:bCs/>
          <w:i/>
        </w:rPr>
        <w:t>É</w:t>
      </w:r>
      <w:r w:rsidRPr="007D23C3">
        <w:rPr>
          <w:rFonts w:ascii="Palatino Linotype" w:eastAsia="FangSong" w:hAnsi="Palatino Linotype"/>
          <w:b/>
          <w:bCs/>
          <w:i/>
        </w:rPr>
        <w:t>XICO PARA EL EJERCICIO FISCAL 2019</w:t>
      </w:r>
    </w:p>
    <w:p w14:paraId="007CFB9F" w14:textId="77777777" w:rsidR="003750B4" w:rsidRPr="007D23C3" w:rsidRDefault="003750B4" w:rsidP="007D23C3">
      <w:pPr>
        <w:pStyle w:val="Prrafodelista"/>
        <w:tabs>
          <w:tab w:val="left" w:pos="142"/>
        </w:tabs>
        <w:spacing w:line="360" w:lineRule="auto"/>
        <w:ind w:left="851" w:right="567"/>
        <w:jc w:val="center"/>
        <w:rPr>
          <w:rFonts w:ascii="Palatino Linotype" w:eastAsia="FangSong" w:hAnsi="Palatino Linotype" w:cs="Times New Roman"/>
          <w:b/>
          <w:bCs/>
          <w:i/>
        </w:rPr>
      </w:pPr>
    </w:p>
    <w:p w14:paraId="55CDB603" w14:textId="77777777" w:rsidR="003750B4" w:rsidRPr="007D23C3" w:rsidRDefault="003750B4" w:rsidP="007D23C3">
      <w:pPr>
        <w:pStyle w:val="Prrafodelista"/>
        <w:tabs>
          <w:tab w:val="left" w:pos="142"/>
        </w:tabs>
        <w:spacing w:line="360" w:lineRule="auto"/>
        <w:ind w:left="851" w:right="567"/>
        <w:jc w:val="both"/>
        <w:rPr>
          <w:rFonts w:ascii="Palatino Linotype" w:eastAsia="FangSong" w:hAnsi="Palatino Linotype"/>
          <w:i/>
        </w:rPr>
      </w:pPr>
      <w:r w:rsidRPr="007D23C3">
        <w:rPr>
          <w:rFonts w:ascii="Palatino Linotype" w:eastAsia="FangSong" w:hAnsi="Palatino Linotype"/>
          <w:b/>
          <w:bCs/>
          <w:i/>
        </w:rPr>
        <w:t>Artículo 60.</w:t>
      </w:r>
      <w:r w:rsidRPr="007D23C3">
        <w:rPr>
          <w:rFonts w:ascii="Palatino Linotype" w:eastAsia="FangSong" w:hAnsi="Palatino Linotype"/>
          <w:i/>
        </w:rPr>
        <w:t xml:space="preserve"> Los ayuntamientos se asegurarán de que las </w:t>
      </w:r>
      <w:r w:rsidRPr="007D23C3">
        <w:rPr>
          <w:rFonts w:ascii="Palatino Linotype" w:eastAsia="FangSong" w:hAnsi="Palatino Linotype"/>
          <w:b/>
          <w:bCs/>
          <w:i/>
        </w:rPr>
        <w:t>obras,</w:t>
      </w:r>
      <w:r w:rsidRPr="007D23C3">
        <w:rPr>
          <w:rFonts w:ascii="Palatino Linotype" w:eastAsia="FangSong" w:hAnsi="Palatino Linotype"/>
          <w:i/>
        </w:rPr>
        <w:t xml:space="preserve"> acciones</w:t>
      </w:r>
      <w:r w:rsidRPr="007D23C3">
        <w:rPr>
          <w:rFonts w:ascii="Palatino Linotype" w:eastAsia="FangSong" w:hAnsi="Palatino Linotype"/>
          <w:b/>
          <w:bCs/>
          <w:i/>
        </w:rPr>
        <w:t xml:space="preserve"> y proyectos a ejecutarse</w:t>
      </w:r>
      <w:r w:rsidRPr="007D23C3">
        <w:rPr>
          <w:rFonts w:ascii="Palatino Linotype" w:eastAsia="FangSong" w:hAnsi="Palatino Linotype"/>
          <w:i/>
        </w:rPr>
        <w:t xml:space="preserve"> con los recursos del FEFOM, deberán estar asociados al cumplimiento de metas y objetivos del Plan de Desarrollo del Estado de México y del Plan de Desarrollo Municipal vigentes, así como cumplir con los siguientes requisitos: </w:t>
      </w:r>
    </w:p>
    <w:p w14:paraId="4FCC7438" w14:textId="77777777" w:rsidR="003750B4" w:rsidRPr="007D23C3" w:rsidRDefault="003750B4" w:rsidP="007D23C3">
      <w:pPr>
        <w:pStyle w:val="Prrafodelista"/>
        <w:tabs>
          <w:tab w:val="left" w:pos="142"/>
        </w:tabs>
        <w:spacing w:line="360" w:lineRule="auto"/>
        <w:ind w:left="851" w:right="567"/>
        <w:jc w:val="both"/>
        <w:rPr>
          <w:rFonts w:ascii="Palatino Linotype" w:eastAsia="FangSong" w:hAnsi="Palatino Linotype"/>
          <w:i/>
        </w:rPr>
      </w:pPr>
    </w:p>
    <w:p w14:paraId="7193798F" w14:textId="77777777" w:rsidR="003750B4" w:rsidRPr="007D23C3" w:rsidRDefault="003750B4" w:rsidP="007D23C3">
      <w:pPr>
        <w:pStyle w:val="Prrafodelista"/>
        <w:tabs>
          <w:tab w:val="left" w:pos="142"/>
        </w:tabs>
        <w:spacing w:line="360" w:lineRule="auto"/>
        <w:ind w:left="851" w:right="567"/>
        <w:jc w:val="both"/>
        <w:rPr>
          <w:rFonts w:ascii="Palatino Linotype" w:eastAsia="FangSong" w:hAnsi="Palatino Linotype"/>
          <w:b/>
          <w:bCs/>
          <w:i/>
        </w:rPr>
      </w:pPr>
      <w:r w:rsidRPr="007D23C3">
        <w:rPr>
          <w:rFonts w:ascii="Palatino Linotype" w:eastAsia="FangSong" w:hAnsi="Palatino Linotype"/>
          <w:i/>
        </w:rPr>
        <w:t xml:space="preserve">a) Firmar Convenio Marco de Ejecución con la Secretaría de Finanzas, </w:t>
      </w:r>
      <w:r w:rsidRPr="007D23C3">
        <w:rPr>
          <w:rFonts w:ascii="Palatino Linotype" w:eastAsia="FangSong" w:hAnsi="Palatino Linotype"/>
          <w:b/>
          <w:bCs/>
          <w:i/>
        </w:rPr>
        <w:t xml:space="preserve">previa autorización de la Dirección General de Inversión de la Secretaría de Finanzas, de las obras a ejecutar, el cual deberá contener el anexo de obras propuestas. </w:t>
      </w:r>
    </w:p>
    <w:p w14:paraId="41AB4E66" w14:textId="77777777" w:rsidR="003750B4" w:rsidRPr="007D23C3" w:rsidRDefault="003750B4" w:rsidP="007D23C3">
      <w:pPr>
        <w:pStyle w:val="Prrafodelista"/>
        <w:tabs>
          <w:tab w:val="left" w:pos="142"/>
        </w:tabs>
        <w:spacing w:line="360" w:lineRule="auto"/>
        <w:ind w:left="851" w:right="567"/>
        <w:jc w:val="both"/>
        <w:rPr>
          <w:rFonts w:ascii="Palatino Linotype" w:eastAsia="FangSong" w:hAnsi="Palatino Linotype"/>
          <w:b/>
          <w:bCs/>
          <w:i/>
        </w:rPr>
      </w:pPr>
      <w:r w:rsidRPr="007D23C3">
        <w:rPr>
          <w:rFonts w:ascii="Palatino Linotype" w:eastAsia="FangSong" w:hAnsi="Palatino Linotype"/>
          <w:i/>
        </w:rPr>
        <w:t xml:space="preserve">b) Contar </w:t>
      </w:r>
      <w:r w:rsidRPr="007D23C3">
        <w:rPr>
          <w:rFonts w:ascii="Palatino Linotype" w:eastAsia="FangSong" w:hAnsi="Palatino Linotype"/>
          <w:b/>
          <w:bCs/>
          <w:i/>
        </w:rPr>
        <w:t xml:space="preserve">con el acta de aprobación del cabildo municipal para la ejecución de sus obras. </w:t>
      </w:r>
    </w:p>
    <w:p w14:paraId="63EB64D0" w14:textId="77777777" w:rsidR="003750B4" w:rsidRPr="007D23C3" w:rsidRDefault="003750B4" w:rsidP="007D23C3">
      <w:pPr>
        <w:pStyle w:val="Prrafodelista"/>
        <w:tabs>
          <w:tab w:val="left" w:pos="142"/>
        </w:tabs>
        <w:spacing w:line="360" w:lineRule="auto"/>
        <w:ind w:left="851" w:right="567"/>
        <w:jc w:val="both"/>
        <w:rPr>
          <w:rFonts w:ascii="Palatino Linotype" w:eastAsia="FangSong" w:hAnsi="Palatino Linotype"/>
          <w:i/>
        </w:rPr>
      </w:pPr>
      <w:r w:rsidRPr="007D23C3">
        <w:rPr>
          <w:rFonts w:ascii="Palatino Linotype" w:eastAsia="FangSong" w:hAnsi="Palatino Linotype"/>
          <w:i/>
        </w:rPr>
        <w:t xml:space="preserve">c) Para los recursos destinados a proyectos de inversión, presentar el </w:t>
      </w:r>
      <w:r w:rsidRPr="007D23C3">
        <w:rPr>
          <w:rFonts w:ascii="Palatino Linotype" w:eastAsia="FangSong" w:hAnsi="Palatino Linotype"/>
          <w:b/>
          <w:bCs/>
          <w:i/>
        </w:rPr>
        <w:t>Dictamen del Estudio Socio-Económico, a más tardar el último día hábil del mes de mayo de 2019.</w:t>
      </w:r>
      <w:r w:rsidRPr="007D23C3">
        <w:rPr>
          <w:rFonts w:ascii="Palatino Linotype" w:eastAsia="FangSong" w:hAnsi="Palatino Linotype"/>
          <w:i/>
        </w:rPr>
        <w:t xml:space="preserve"> Cualquier solicitud de prórroga deberá estar técnicamente justificada y deberá ser aprobada por la Secretaría. </w:t>
      </w:r>
    </w:p>
    <w:p w14:paraId="58875D85" w14:textId="77777777" w:rsidR="003750B4" w:rsidRPr="007D23C3" w:rsidRDefault="003750B4" w:rsidP="007D23C3">
      <w:pPr>
        <w:pStyle w:val="Prrafodelista"/>
        <w:tabs>
          <w:tab w:val="left" w:pos="142"/>
        </w:tabs>
        <w:spacing w:line="360" w:lineRule="auto"/>
        <w:ind w:left="851" w:right="567"/>
        <w:jc w:val="both"/>
        <w:rPr>
          <w:rFonts w:ascii="Palatino Linotype" w:eastAsia="FangSong" w:hAnsi="Palatino Linotype"/>
          <w:b/>
          <w:bCs/>
          <w:i/>
        </w:rPr>
      </w:pPr>
      <w:r w:rsidRPr="007D23C3">
        <w:rPr>
          <w:rFonts w:ascii="Palatino Linotype" w:eastAsia="FangSong" w:hAnsi="Palatino Linotype"/>
          <w:b/>
          <w:bCs/>
          <w:i/>
        </w:rPr>
        <w:t xml:space="preserve">d) Cumplir con la normatividad para el ejercicio de recursos estatales. </w:t>
      </w:r>
    </w:p>
    <w:p w14:paraId="5C1BAEFA" w14:textId="77777777" w:rsidR="003750B4" w:rsidRPr="007D23C3" w:rsidRDefault="003750B4" w:rsidP="007D23C3">
      <w:pPr>
        <w:pStyle w:val="Prrafodelista"/>
        <w:tabs>
          <w:tab w:val="left" w:pos="142"/>
        </w:tabs>
        <w:spacing w:line="360" w:lineRule="auto"/>
        <w:ind w:left="851" w:right="567"/>
        <w:jc w:val="both"/>
        <w:rPr>
          <w:rFonts w:ascii="Palatino Linotype" w:eastAsia="FangSong" w:hAnsi="Palatino Linotype"/>
          <w:i/>
        </w:rPr>
      </w:pPr>
    </w:p>
    <w:p w14:paraId="2D1489BC" w14:textId="77777777" w:rsidR="003750B4" w:rsidRPr="007D23C3" w:rsidRDefault="003750B4" w:rsidP="007D23C3">
      <w:pPr>
        <w:pStyle w:val="Prrafodelista"/>
        <w:tabs>
          <w:tab w:val="left" w:pos="142"/>
        </w:tabs>
        <w:spacing w:line="360" w:lineRule="auto"/>
        <w:ind w:left="851" w:right="567"/>
        <w:jc w:val="both"/>
        <w:rPr>
          <w:rFonts w:ascii="Palatino Linotype" w:eastAsia="FangSong" w:hAnsi="Palatino Linotype"/>
          <w:i/>
        </w:rPr>
      </w:pPr>
      <w:r w:rsidRPr="007D23C3">
        <w:rPr>
          <w:rFonts w:ascii="Palatino Linotype" w:eastAsia="FangSong" w:hAnsi="Palatino Linotype"/>
          <w:i/>
        </w:rPr>
        <w:t xml:space="preserve">Para el caso de que se hubiesen contratado créditos al amparo del Programa Especial FEFOM, el Comité Técnico del Programa Especial FEFOM, deberá sancionar el incumplimiento con los compromisos de mejora financiera, y así determinar las </w:t>
      </w:r>
      <w:r w:rsidRPr="007D23C3">
        <w:rPr>
          <w:rFonts w:ascii="Palatino Linotype" w:eastAsia="FangSong" w:hAnsi="Palatino Linotype"/>
          <w:i/>
        </w:rPr>
        <w:lastRenderedPageBreak/>
        <w:t xml:space="preserve">retenciones y prepago correspondientes a cada municipio o de acuerdo con los objetivos de mejora financiera establecidos. </w:t>
      </w:r>
    </w:p>
    <w:p w14:paraId="07F4ADC5" w14:textId="77777777" w:rsidR="003750B4" w:rsidRPr="007D23C3" w:rsidRDefault="003750B4" w:rsidP="007D23C3">
      <w:pPr>
        <w:pStyle w:val="Prrafodelista"/>
        <w:tabs>
          <w:tab w:val="left" w:pos="142"/>
        </w:tabs>
        <w:spacing w:line="360" w:lineRule="auto"/>
        <w:ind w:left="851" w:right="567"/>
        <w:jc w:val="both"/>
        <w:rPr>
          <w:rFonts w:ascii="Palatino Linotype" w:eastAsia="FangSong" w:hAnsi="Palatino Linotype"/>
          <w:i/>
        </w:rPr>
      </w:pPr>
    </w:p>
    <w:p w14:paraId="50BB0215" w14:textId="77777777" w:rsidR="003750B4" w:rsidRPr="007D23C3" w:rsidRDefault="003750B4" w:rsidP="007D23C3">
      <w:pPr>
        <w:pStyle w:val="Prrafodelista"/>
        <w:tabs>
          <w:tab w:val="left" w:pos="142"/>
        </w:tabs>
        <w:spacing w:line="360" w:lineRule="auto"/>
        <w:ind w:left="851" w:right="567"/>
        <w:jc w:val="both"/>
        <w:rPr>
          <w:rFonts w:ascii="Palatino Linotype" w:eastAsia="FangSong" w:hAnsi="Palatino Linotype"/>
          <w:i/>
        </w:rPr>
      </w:pPr>
      <w:r w:rsidRPr="007D23C3">
        <w:rPr>
          <w:rFonts w:ascii="Palatino Linotype" w:eastAsia="FangSong" w:hAnsi="Palatino Linotype"/>
          <w:i/>
        </w:rPr>
        <w:t>En el caso de que, por motivo de incumplimiento de algún municipio con los contratos de crédito arriba mencionados, el FEFOM se requiera utilizar como garantía subsidiaria, el Comité Técnico del Programa Especial FEFOM podrá instruir que el 100% de los recursos del FEFOM se destinen a este propósito.</w:t>
      </w:r>
    </w:p>
    <w:p w14:paraId="314BBD37" w14:textId="77777777" w:rsidR="003750B4" w:rsidRPr="007D23C3" w:rsidRDefault="003750B4" w:rsidP="007D23C3">
      <w:pPr>
        <w:pStyle w:val="Prrafodelista"/>
        <w:tabs>
          <w:tab w:val="left" w:pos="142"/>
        </w:tabs>
        <w:spacing w:line="360" w:lineRule="auto"/>
        <w:ind w:left="851" w:right="567"/>
        <w:jc w:val="both"/>
        <w:rPr>
          <w:rFonts w:ascii="Palatino Linotype" w:eastAsia="FangSong" w:hAnsi="Palatino Linotype"/>
          <w:i/>
        </w:rPr>
      </w:pPr>
    </w:p>
    <w:p w14:paraId="41A6BBCD" w14:textId="456C5646" w:rsidR="003750B4" w:rsidRPr="007D23C3" w:rsidRDefault="003750B4" w:rsidP="007D23C3">
      <w:pPr>
        <w:pStyle w:val="Prrafodelista"/>
        <w:tabs>
          <w:tab w:val="left" w:pos="142"/>
        </w:tabs>
        <w:spacing w:line="360" w:lineRule="auto"/>
        <w:ind w:left="851" w:right="567"/>
        <w:jc w:val="both"/>
        <w:rPr>
          <w:rFonts w:ascii="Palatino Linotype" w:eastAsia="FangSong" w:hAnsi="Palatino Linotype" w:cs="Times New Roman"/>
          <w:b/>
          <w:i/>
        </w:rPr>
      </w:pPr>
      <w:r w:rsidRPr="007D23C3">
        <w:rPr>
          <w:rFonts w:ascii="Palatino Linotype" w:eastAsia="FangSong" w:hAnsi="Palatino Linotype" w:cs="Times New Roman"/>
          <w:b/>
          <w:i/>
        </w:rPr>
        <w:t>Artículo 61.</w:t>
      </w:r>
      <w:r w:rsidRPr="007D23C3">
        <w:rPr>
          <w:rFonts w:ascii="Palatino Linotype" w:eastAsia="FangSong" w:hAnsi="Palatino Linotype" w:cs="Times New Roman"/>
          <w:bCs/>
          <w:i/>
        </w:rPr>
        <w:t xml:space="preserve"> Los ayuntamientos </w:t>
      </w:r>
      <w:r w:rsidRPr="007D23C3">
        <w:rPr>
          <w:rFonts w:ascii="Palatino Linotype" w:eastAsia="FangSong" w:hAnsi="Palatino Linotype" w:cs="Times New Roman"/>
          <w:b/>
          <w:i/>
        </w:rPr>
        <w:t>deberán informar a la Legislatura del Estado y a la Secretaría</w:t>
      </w:r>
      <w:r w:rsidRPr="007D23C3">
        <w:rPr>
          <w:rFonts w:ascii="Palatino Linotype" w:eastAsia="FangSong" w:hAnsi="Palatino Linotype" w:cs="Times New Roman"/>
          <w:bCs/>
          <w:i/>
        </w:rPr>
        <w:t xml:space="preserve"> los proyectos que ejecutarán con los recursos del FEFOM, al momento de definirlos </w:t>
      </w:r>
      <w:r w:rsidRPr="007D23C3">
        <w:rPr>
          <w:rFonts w:ascii="Palatino Linotype" w:eastAsia="FangSong" w:hAnsi="Palatino Linotype" w:cs="Times New Roman"/>
          <w:b/>
          <w:i/>
        </w:rPr>
        <w:t>previa presentación del acta de cabildo respectiva.”</w:t>
      </w:r>
    </w:p>
    <w:p w14:paraId="5552BF29" w14:textId="77777777" w:rsidR="003750B4" w:rsidRPr="007D23C3" w:rsidRDefault="003750B4" w:rsidP="007D23C3">
      <w:pPr>
        <w:tabs>
          <w:tab w:val="left" w:pos="142"/>
        </w:tabs>
        <w:spacing w:line="360" w:lineRule="auto"/>
        <w:ind w:right="567"/>
        <w:jc w:val="both"/>
        <w:rPr>
          <w:rFonts w:ascii="Palatino Linotype" w:eastAsia="FangSong" w:hAnsi="Palatino Linotype" w:cs="Times New Roman"/>
          <w:b/>
          <w:i/>
        </w:rPr>
      </w:pPr>
    </w:p>
    <w:p w14:paraId="6836A65A" w14:textId="37B27C2E" w:rsidR="003750B4" w:rsidRPr="007D23C3" w:rsidRDefault="003750B4" w:rsidP="007D23C3">
      <w:pPr>
        <w:pStyle w:val="Prrafodelista"/>
        <w:tabs>
          <w:tab w:val="left" w:pos="142"/>
        </w:tabs>
        <w:spacing w:line="360" w:lineRule="auto"/>
        <w:ind w:left="851" w:right="567"/>
        <w:jc w:val="both"/>
        <w:rPr>
          <w:rFonts w:ascii="Palatino Linotype" w:eastAsia="FangSong" w:hAnsi="Palatino Linotype" w:cs="Times New Roman"/>
          <w:i/>
        </w:rPr>
      </w:pPr>
      <w:r w:rsidRPr="007D23C3">
        <w:rPr>
          <w:rFonts w:ascii="Palatino Linotype" w:eastAsia="FangSong" w:hAnsi="Palatino Linotype" w:cs="Times New Roman"/>
          <w:i/>
        </w:rPr>
        <w:t>(</w:t>
      </w:r>
      <w:r w:rsidRPr="007D23C3">
        <w:rPr>
          <w:rFonts w:ascii="Palatino Linotype" w:eastAsia="FangSong" w:hAnsi="Palatino Linotype" w:cs="Calibri"/>
          <w:i/>
        </w:rPr>
        <w:t>É</w:t>
      </w:r>
      <w:r w:rsidRPr="007D23C3">
        <w:rPr>
          <w:rFonts w:ascii="Palatino Linotype" w:eastAsia="FangSong" w:hAnsi="Palatino Linotype" w:cs="Times New Roman"/>
          <w:i/>
        </w:rPr>
        <w:t>nfasis a</w:t>
      </w:r>
      <w:r w:rsidRPr="007D23C3">
        <w:rPr>
          <w:rFonts w:ascii="Palatino Linotype" w:eastAsia="FangSong" w:hAnsi="Palatino Linotype" w:cs="Calibri"/>
          <w:i/>
        </w:rPr>
        <w:t>ñ</w:t>
      </w:r>
      <w:r w:rsidRPr="007D23C3">
        <w:rPr>
          <w:rFonts w:ascii="Palatino Linotype" w:eastAsia="FangSong" w:hAnsi="Palatino Linotype" w:cs="Times New Roman"/>
          <w:i/>
        </w:rPr>
        <w:t>adido)</w:t>
      </w:r>
    </w:p>
    <w:p w14:paraId="347F72A0" w14:textId="77777777" w:rsidR="003750B4" w:rsidRPr="007D23C3" w:rsidRDefault="003750B4" w:rsidP="007D23C3">
      <w:pPr>
        <w:spacing w:line="360" w:lineRule="auto"/>
        <w:ind w:left="567" w:right="567"/>
        <w:contextualSpacing/>
        <w:jc w:val="both"/>
        <w:rPr>
          <w:rFonts w:ascii="Palatino Linotype" w:eastAsia="FangSong" w:hAnsi="Palatino Linotype" w:cs="Times New Roman"/>
        </w:rPr>
      </w:pPr>
    </w:p>
    <w:p w14:paraId="185D4516" w14:textId="336931FD" w:rsidR="003750B4" w:rsidRPr="007D23C3" w:rsidRDefault="003750B4" w:rsidP="007D23C3">
      <w:pPr>
        <w:pStyle w:val="Prrafodelista"/>
        <w:numPr>
          <w:ilvl w:val="0"/>
          <w:numId w:val="1"/>
        </w:numPr>
        <w:tabs>
          <w:tab w:val="left" w:pos="142"/>
        </w:tabs>
        <w:spacing w:line="360" w:lineRule="auto"/>
        <w:ind w:left="0" w:right="49" w:firstLine="0"/>
        <w:jc w:val="both"/>
        <w:rPr>
          <w:rFonts w:ascii="Palatino Linotype" w:eastAsia="FangSong" w:hAnsi="Palatino Linotype" w:cs="Times New Roman"/>
          <w:b/>
        </w:rPr>
      </w:pPr>
      <w:r w:rsidRPr="007D23C3">
        <w:rPr>
          <w:rFonts w:ascii="Palatino Linotype" w:eastAsia="FangSong" w:hAnsi="Palatino Linotype" w:cs="Times New Roman"/>
          <w:bCs/>
        </w:rPr>
        <w:t>En el mismo orden de ideas, también la normatividad aplicable, establece que; la fecha límite para el ejercicio de los recursos del FEFOM será el treinta y uno (31) de diciembre de dos mil diecinueve. Para la comprobación de los recursos será el último día hábil de marzo de dos mil veinte. Los recursos no comprobados serán reintegrados a la Subsecretaría de Tesorería del Gobierno del Estado de México a más tardar el quince (15) de abril de dos mil veinte.</w:t>
      </w:r>
      <w:r w:rsidRPr="007D23C3">
        <w:rPr>
          <w:rFonts w:ascii="Palatino Linotype" w:eastAsia="FangSong" w:hAnsi="Palatino Linotype" w:cs="Times New Roman"/>
          <w:b/>
        </w:rPr>
        <w:t xml:space="preserve"> </w:t>
      </w:r>
    </w:p>
    <w:p w14:paraId="4D30121E" w14:textId="77777777" w:rsidR="003750B4" w:rsidRPr="007D23C3" w:rsidRDefault="003750B4" w:rsidP="007D23C3">
      <w:pPr>
        <w:pStyle w:val="Prrafodelista"/>
        <w:tabs>
          <w:tab w:val="left" w:pos="142"/>
        </w:tabs>
        <w:spacing w:line="360" w:lineRule="auto"/>
        <w:ind w:left="0" w:right="49"/>
        <w:jc w:val="both"/>
        <w:rPr>
          <w:rFonts w:ascii="Palatino Linotype" w:eastAsia="FangSong" w:hAnsi="Palatino Linotype" w:cs="Times New Roman"/>
          <w:b/>
        </w:rPr>
      </w:pPr>
    </w:p>
    <w:p w14:paraId="4833DA6C" w14:textId="77777777" w:rsidR="003750B4" w:rsidRPr="007D23C3" w:rsidRDefault="003750B4" w:rsidP="007D23C3">
      <w:pPr>
        <w:pStyle w:val="Prrafodelista"/>
        <w:numPr>
          <w:ilvl w:val="0"/>
          <w:numId w:val="1"/>
        </w:numPr>
        <w:tabs>
          <w:tab w:val="left" w:pos="142"/>
          <w:tab w:val="left" w:pos="1134"/>
        </w:tabs>
        <w:spacing w:line="360" w:lineRule="auto"/>
        <w:ind w:left="0" w:right="49" w:firstLine="0"/>
        <w:jc w:val="both"/>
        <w:rPr>
          <w:rFonts w:ascii="Palatino Linotype" w:eastAsia="FangSong" w:hAnsi="Palatino Linotype" w:cs="Times New Roman"/>
        </w:rPr>
      </w:pPr>
      <w:r w:rsidRPr="007D23C3">
        <w:rPr>
          <w:rFonts w:ascii="Palatino Linotype" w:eastAsia="FangSong" w:hAnsi="Palatino Linotype" w:cs="Times New Roman"/>
        </w:rPr>
        <w:lastRenderedPageBreak/>
        <w:t xml:space="preserve">Del mismo modo los Lineamientos para la Utilización del Fondo Estatal de Fortalecimiento Municipal y sus Criterios de Aplicación </w:t>
      </w:r>
      <w:r w:rsidRPr="007D23C3">
        <w:rPr>
          <w:rStyle w:val="Refdenotaalpie"/>
          <w:rFonts w:ascii="Palatino Linotype" w:eastAsia="FangSong" w:hAnsi="Palatino Linotype" w:cs="Times New Roman"/>
        </w:rPr>
        <w:footnoteReference w:id="5"/>
      </w:r>
      <w:r w:rsidRPr="007D23C3">
        <w:rPr>
          <w:rFonts w:ascii="Palatino Linotype" w:eastAsia="FangSong" w:hAnsi="Palatino Linotype" w:cs="Times New Roman"/>
        </w:rPr>
        <w:t xml:space="preserve"> de fecha treinta y uno (31) de enero de dos mil diecinueve, establecen en su contenido que;</w:t>
      </w:r>
    </w:p>
    <w:p w14:paraId="084F2CB1" w14:textId="77777777" w:rsidR="003750B4" w:rsidRPr="007D23C3" w:rsidRDefault="003750B4" w:rsidP="007D23C3">
      <w:pPr>
        <w:pStyle w:val="Prrafodelista"/>
        <w:tabs>
          <w:tab w:val="left" w:pos="142"/>
          <w:tab w:val="left" w:pos="1134"/>
        </w:tabs>
        <w:spacing w:line="360" w:lineRule="auto"/>
        <w:ind w:left="0" w:right="49"/>
        <w:jc w:val="both"/>
        <w:rPr>
          <w:rFonts w:ascii="Palatino Linotype" w:eastAsia="FangSong" w:hAnsi="Palatino Linotype" w:cs="Times New Roman"/>
        </w:rPr>
      </w:pPr>
    </w:p>
    <w:p w14:paraId="60723267" w14:textId="67FB18F9" w:rsidR="003750B4" w:rsidRPr="007D23C3" w:rsidRDefault="003750B4" w:rsidP="007D23C3">
      <w:pPr>
        <w:pStyle w:val="Prrafodelista"/>
        <w:tabs>
          <w:tab w:val="left" w:pos="142"/>
          <w:tab w:val="left" w:pos="1134"/>
        </w:tabs>
        <w:spacing w:line="360" w:lineRule="auto"/>
        <w:ind w:left="851" w:right="567"/>
        <w:jc w:val="both"/>
        <w:rPr>
          <w:rFonts w:ascii="Palatino Linotype" w:eastAsia="FangSong" w:hAnsi="Palatino Linotype"/>
          <w:b/>
          <w:bCs/>
          <w:i/>
        </w:rPr>
      </w:pPr>
      <w:r w:rsidRPr="007D23C3">
        <w:rPr>
          <w:rFonts w:ascii="Palatino Linotype" w:eastAsia="FangSong" w:hAnsi="Palatino Linotype"/>
          <w:b/>
          <w:bCs/>
          <w:i/>
        </w:rPr>
        <w:t>II LINEAMIENTOS GENERALES</w:t>
      </w:r>
    </w:p>
    <w:p w14:paraId="18048ACA" w14:textId="77777777" w:rsidR="003750B4" w:rsidRPr="007D23C3" w:rsidRDefault="003750B4" w:rsidP="007D23C3">
      <w:pPr>
        <w:pStyle w:val="Prrafodelista"/>
        <w:tabs>
          <w:tab w:val="left" w:pos="142"/>
          <w:tab w:val="left" w:pos="1134"/>
        </w:tabs>
        <w:spacing w:line="360" w:lineRule="auto"/>
        <w:ind w:left="851" w:right="567"/>
        <w:jc w:val="both"/>
        <w:rPr>
          <w:rFonts w:ascii="Palatino Linotype" w:eastAsia="FangSong" w:hAnsi="Palatino Linotype" w:cs="Times New Roman"/>
          <w:i/>
        </w:rPr>
      </w:pPr>
      <w:r w:rsidRPr="007D23C3">
        <w:rPr>
          <w:rFonts w:ascii="Palatino Linotype" w:eastAsia="FangSong" w:hAnsi="Palatino Linotype"/>
          <w:i/>
        </w:rPr>
        <w:t>[….]</w:t>
      </w:r>
    </w:p>
    <w:p w14:paraId="014D140B" w14:textId="77777777" w:rsidR="003750B4" w:rsidRPr="007D23C3" w:rsidRDefault="003750B4" w:rsidP="007D23C3">
      <w:pPr>
        <w:pStyle w:val="Prrafodelista"/>
        <w:tabs>
          <w:tab w:val="left" w:pos="142"/>
          <w:tab w:val="left" w:pos="1134"/>
        </w:tabs>
        <w:spacing w:line="360" w:lineRule="auto"/>
        <w:ind w:left="851" w:right="567"/>
        <w:jc w:val="both"/>
        <w:rPr>
          <w:rFonts w:ascii="Palatino Linotype" w:eastAsia="FangSong" w:hAnsi="Palatino Linotype"/>
          <w:i/>
        </w:rPr>
      </w:pPr>
      <w:r w:rsidRPr="007D23C3">
        <w:rPr>
          <w:rFonts w:ascii="Palatino Linotype" w:eastAsia="FangSong" w:hAnsi="Palatino Linotype"/>
          <w:i/>
        </w:rPr>
        <w:t xml:space="preserve">6. Las obras y los proyectos propuestos deberán estar asociados al cumplimiento de metas y objetivos del Plan de Desarrollo del Estado de México 2017 – 2023 y a los planes de desarrollo municipal vigentes. </w:t>
      </w:r>
    </w:p>
    <w:p w14:paraId="0506A75E" w14:textId="77777777" w:rsidR="003750B4" w:rsidRPr="007D23C3" w:rsidRDefault="003750B4" w:rsidP="007D23C3">
      <w:pPr>
        <w:pStyle w:val="Prrafodelista"/>
        <w:tabs>
          <w:tab w:val="left" w:pos="142"/>
          <w:tab w:val="left" w:pos="1134"/>
        </w:tabs>
        <w:spacing w:line="360" w:lineRule="auto"/>
        <w:ind w:left="851" w:right="567"/>
        <w:jc w:val="both"/>
        <w:rPr>
          <w:rFonts w:ascii="Palatino Linotype" w:eastAsia="FangSong" w:hAnsi="Palatino Linotype"/>
          <w:i/>
        </w:rPr>
      </w:pPr>
    </w:p>
    <w:p w14:paraId="6B4F6B8F" w14:textId="77777777" w:rsidR="003750B4" w:rsidRPr="007D23C3" w:rsidRDefault="003750B4" w:rsidP="007D23C3">
      <w:pPr>
        <w:pStyle w:val="Prrafodelista"/>
        <w:tabs>
          <w:tab w:val="left" w:pos="142"/>
          <w:tab w:val="left" w:pos="1134"/>
        </w:tabs>
        <w:spacing w:line="360" w:lineRule="auto"/>
        <w:ind w:left="851" w:right="567"/>
        <w:jc w:val="both"/>
        <w:rPr>
          <w:rFonts w:ascii="Palatino Linotype" w:eastAsia="FangSong" w:hAnsi="Palatino Linotype"/>
          <w:i/>
        </w:rPr>
      </w:pPr>
      <w:r w:rsidRPr="007D23C3">
        <w:rPr>
          <w:rFonts w:ascii="Palatino Linotype" w:eastAsia="FangSong" w:hAnsi="Palatino Linotype"/>
          <w:i/>
        </w:rPr>
        <w:t>7. Los a</w:t>
      </w:r>
      <w:r w:rsidRPr="007D23C3">
        <w:rPr>
          <w:rFonts w:ascii="Palatino Linotype" w:eastAsia="FangSong" w:hAnsi="Palatino Linotype"/>
          <w:b/>
          <w:bCs/>
          <w:i/>
        </w:rPr>
        <w:t>yuntamientos someterán a aprobación de la DGI</w:t>
      </w:r>
      <w:r w:rsidRPr="007D23C3">
        <w:rPr>
          <w:rStyle w:val="Refdenotaalpie"/>
          <w:rFonts w:ascii="Palatino Linotype" w:eastAsia="FangSong" w:hAnsi="Palatino Linotype"/>
          <w:b/>
          <w:bCs/>
          <w:i/>
        </w:rPr>
        <w:footnoteReference w:id="6"/>
      </w:r>
      <w:r w:rsidRPr="007D23C3">
        <w:rPr>
          <w:rFonts w:ascii="Palatino Linotype" w:eastAsia="FangSong" w:hAnsi="Palatino Linotype"/>
          <w:b/>
          <w:bCs/>
          <w:i/>
        </w:rPr>
        <w:t xml:space="preserve"> su cartera de obras y proyectos a realizar, quien, en su caso, aprobará las obras y los montos mediante los cuales se dará cumplimiento a los numerales anteriores, y podrá modificar los montos o destinos propuestos. </w:t>
      </w:r>
    </w:p>
    <w:p w14:paraId="60DE2AF1" w14:textId="77777777" w:rsidR="003750B4" w:rsidRPr="007D23C3" w:rsidRDefault="003750B4" w:rsidP="007D23C3">
      <w:pPr>
        <w:pStyle w:val="Prrafodelista"/>
        <w:tabs>
          <w:tab w:val="left" w:pos="142"/>
          <w:tab w:val="left" w:pos="1134"/>
        </w:tabs>
        <w:spacing w:line="360" w:lineRule="auto"/>
        <w:ind w:left="851" w:right="567"/>
        <w:jc w:val="both"/>
        <w:rPr>
          <w:rFonts w:ascii="Palatino Linotype" w:eastAsia="FangSong" w:hAnsi="Palatino Linotype"/>
          <w:i/>
        </w:rPr>
      </w:pPr>
    </w:p>
    <w:p w14:paraId="46223FFC" w14:textId="77777777" w:rsidR="003750B4" w:rsidRPr="007D23C3" w:rsidRDefault="003750B4" w:rsidP="007D23C3">
      <w:pPr>
        <w:pStyle w:val="Prrafodelista"/>
        <w:tabs>
          <w:tab w:val="left" w:pos="142"/>
          <w:tab w:val="left" w:pos="1134"/>
        </w:tabs>
        <w:spacing w:line="360" w:lineRule="auto"/>
        <w:ind w:left="851" w:right="567"/>
        <w:jc w:val="both"/>
        <w:rPr>
          <w:rFonts w:ascii="Palatino Linotype" w:eastAsia="FangSong" w:hAnsi="Palatino Linotype"/>
          <w:i/>
        </w:rPr>
      </w:pPr>
      <w:r w:rsidRPr="007D23C3">
        <w:rPr>
          <w:rFonts w:ascii="Palatino Linotype" w:eastAsia="FangSong" w:hAnsi="Palatino Linotype"/>
          <w:i/>
        </w:rPr>
        <w:t xml:space="preserve">8. Los ayuntamientos deberán presentar a la DGI copia certificada de la autorización de su cabildo para la realización de cada proyecto, e informar dicha autorización a la Legislatura Local. </w:t>
      </w:r>
    </w:p>
    <w:p w14:paraId="2AFD779F" w14:textId="77777777" w:rsidR="003750B4" w:rsidRPr="007D23C3" w:rsidRDefault="003750B4" w:rsidP="007D23C3">
      <w:pPr>
        <w:pStyle w:val="Prrafodelista"/>
        <w:tabs>
          <w:tab w:val="left" w:pos="142"/>
          <w:tab w:val="left" w:pos="1134"/>
        </w:tabs>
        <w:spacing w:line="360" w:lineRule="auto"/>
        <w:ind w:left="851" w:right="567"/>
        <w:jc w:val="both"/>
        <w:rPr>
          <w:rFonts w:ascii="Palatino Linotype" w:eastAsia="FangSong" w:hAnsi="Palatino Linotype"/>
          <w:i/>
        </w:rPr>
      </w:pPr>
    </w:p>
    <w:p w14:paraId="58E2D6C4" w14:textId="77777777" w:rsidR="003750B4" w:rsidRPr="007D23C3" w:rsidRDefault="003750B4" w:rsidP="007D23C3">
      <w:pPr>
        <w:pStyle w:val="Prrafodelista"/>
        <w:tabs>
          <w:tab w:val="left" w:pos="142"/>
          <w:tab w:val="left" w:pos="1134"/>
        </w:tabs>
        <w:spacing w:line="360" w:lineRule="auto"/>
        <w:ind w:left="851" w:right="567"/>
        <w:jc w:val="both"/>
        <w:rPr>
          <w:rFonts w:ascii="Palatino Linotype" w:eastAsia="FangSong" w:hAnsi="Palatino Linotype"/>
          <w:i/>
        </w:rPr>
      </w:pPr>
      <w:r w:rsidRPr="007D23C3">
        <w:rPr>
          <w:rFonts w:ascii="Palatino Linotype" w:eastAsia="FangSong" w:hAnsi="Palatino Linotype"/>
          <w:i/>
        </w:rPr>
        <w:t xml:space="preserve">9. Los municipios deberán firmar el convenio marco de ejecución y sus anexos con la Subsecretaría y la DGI, en dos tantos originales, y presentar el expedienten </w:t>
      </w:r>
      <w:r w:rsidRPr="007D23C3">
        <w:rPr>
          <w:rFonts w:ascii="Palatino Linotype" w:eastAsia="FangSong" w:hAnsi="Palatino Linotype"/>
          <w:i/>
        </w:rPr>
        <w:lastRenderedPageBreak/>
        <w:t>técnico de todos los proyectos, debidamente firmados por los representantes designados por el ayuntamiento.</w:t>
      </w:r>
    </w:p>
    <w:p w14:paraId="11560C66" w14:textId="77777777" w:rsidR="003750B4" w:rsidRPr="007D23C3" w:rsidRDefault="003750B4" w:rsidP="007D23C3">
      <w:pPr>
        <w:pStyle w:val="Prrafodelista"/>
        <w:tabs>
          <w:tab w:val="left" w:pos="142"/>
          <w:tab w:val="left" w:pos="1134"/>
        </w:tabs>
        <w:spacing w:line="360" w:lineRule="auto"/>
        <w:ind w:left="851" w:right="567"/>
        <w:jc w:val="both"/>
        <w:rPr>
          <w:rFonts w:ascii="Palatino Linotype" w:eastAsia="FangSong" w:hAnsi="Palatino Linotype"/>
          <w:i/>
        </w:rPr>
      </w:pPr>
    </w:p>
    <w:p w14:paraId="2D266DD0" w14:textId="77777777" w:rsidR="003750B4" w:rsidRPr="007D23C3" w:rsidRDefault="003750B4" w:rsidP="007D23C3">
      <w:pPr>
        <w:pStyle w:val="Prrafodelista"/>
        <w:tabs>
          <w:tab w:val="left" w:pos="142"/>
          <w:tab w:val="left" w:pos="1134"/>
        </w:tabs>
        <w:spacing w:line="360" w:lineRule="auto"/>
        <w:ind w:left="851" w:right="567"/>
        <w:jc w:val="both"/>
        <w:rPr>
          <w:rFonts w:ascii="Palatino Linotype" w:eastAsia="FangSong" w:hAnsi="Palatino Linotype"/>
          <w:i/>
        </w:rPr>
      </w:pPr>
      <w:r w:rsidRPr="007D23C3">
        <w:rPr>
          <w:rFonts w:ascii="Palatino Linotype" w:eastAsia="FangSong" w:hAnsi="Palatino Linotype"/>
          <w:i/>
        </w:rPr>
        <w:t xml:space="preserve"> 10. En el caso de los recursos destinados a infraestructura, los municipios deberán presentar a la DGI, a más tardar el 31 de mayo de 2019, el dictamen del estudio socio-económico emitido de acuerdo con las Reglas de Operación del PAD. </w:t>
      </w:r>
    </w:p>
    <w:p w14:paraId="364F865A" w14:textId="77777777" w:rsidR="003750B4" w:rsidRPr="007D23C3" w:rsidRDefault="003750B4" w:rsidP="007D23C3">
      <w:pPr>
        <w:pStyle w:val="Prrafodelista"/>
        <w:tabs>
          <w:tab w:val="left" w:pos="142"/>
          <w:tab w:val="left" w:pos="1134"/>
        </w:tabs>
        <w:spacing w:line="360" w:lineRule="auto"/>
        <w:ind w:left="851" w:right="567"/>
        <w:jc w:val="both"/>
        <w:rPr>
          <w:rFonts w:ascii="Palatino Linotype" w:eastAsia="FangSong" w:hAnsi="Palatino Linotype"/>
          <w:i/>
        </w:rPr>
      </w:pPr>
    </w:p>
    <w:p w14:paraId="23E1F09B" w14:textId="77777777" w:rsidR="003750B4" w:rsidRPr="007D23C3" w:rsidRDefault="003750B4" w:rsidP="007D23C3">
      <w:pPr>
        <w:pStyle w:val="Prrafodelista"/>
        <w:tabs>
          <w:tab w:val="left" w:pos="142"/>
          <w:tab w:val="left" w:pos="1134"/>
        </w:tabs>
        <w:spacing w:line="360" w:lineRule="auto"/>
        <w:ind w:left="851" w:right="567"/>
        <w:jc w:val="both"/>
        <w:rPr>
          <w:rFonts w:ascii="Palatino Linotype" w:eastAsia="FangSong" w:hAnsi="Palatino Linotype"/>
          <w:i/>
        </w:rPr>
      </w:pPr>
      <w:r w:rsidRPr="007D23C3">
        <w:rPr>
          <w:rFonts w:ascii="Palatino Linotype" w:eastAsia="FangSong" w:hAnsi="Palatino Linotype"/>
          <w:i/>
        </w:rPr>
        <w:t>La DGI revisará los estudios socioeconómicos conforme a lo siguiente:</w:t>
      </w:r>
    </w:p>
    <w:p w14:paraId="2DD82FD8" w14:textId="77777777" w:rsidR="003750B4" w:rsidRPr="007D23C3" w:rsidRDefault="003750B4" w:rsidP="007D23C3">
      <w:pPr>
        <w:pStyle w:val="Prrafodelista"/>
        <w:tabs>
          <w:tab w:val="left" w:pos="142"/>
          <w:tab w:val="left" w:pos="1134"/>
        </w:tabs>
        <w:spacing w:line="360" w:lineRule="auto"/>
        <w:ind w:left="851" w:right="567"/>
        <w:jc w:val="both"/>
        <w:rPr>
          <w:rFonts w:ascii="Palatino Linotype" w:eastAsia="FangSong" w:hAnsi="Palatino Linotype"/>
          <w:i/>
        </w:rPr>
      </w:pPr>
    </w:p>
    <w:p w14:paraId="59B03A86" w14:textId="77777777" w:rsidR="003750B4" w:rsidRPr="007D23C3" w:rsidRDefault="003750B4" w:rsidP="007D23C3">
      <w:pPr>
        <w:pStyle w:val="Prrafodelista"/>
        <w:tabs>
          <w:tab w:val="left" w:pos="142"/>
          <w:tab w:val="left" w:pos="1134"/>
        </w:tabs>
        <w:spacing w:line="360" w:lineRule="auto"/>
        <w:ind w:left="851" w:right="567"/>
        <w:jc w:val="both"/>
        <w:rPr>
          <w:rFonts w:ascii="Palatino Linotype" w:eastAsia="FangSong" w:hAnsi="Palatino Linotype"/>
          <w:i/>
        </w:rPr>
      </w:pPr>
      <w:r w:rsidRPr="007D23C3">
        <w:rPr>
          <w:rFonts w:ascii="Palatino Linotype" w:eastAsia="FangSong" w:hAnsi="Palatino Linotype"/>
          <w:i/>
        </w:rPr>
        <w:t xml:space="preserve">a) Analizará la información remitida por los ayuntamientos en un plazo máximo de 15 días hábiles, contado a partir de la recepción, para efecto de otorgar un folio de dictamen o, en su caso, formular las observaciones respectivas, solicitar aclaraciones o la información adicional que corresponda. </w:t>
      </w:r>
    </w:p>
    <w:p w14:paraId="58C20457" w14:textId="77777777" w:rsidR="003750B4" w:rsidRPr="007D23C3" w:rsidRDefault="003750B4" w:rsidP="007D23C3">
      <w:pPr>
        <w:pStyle w:val="Prrafodelista"/>
        <w:tabs>
          <w:tab w:val="left" w:pos="142"/>
          <w:tab w:val="left" w:pos="1134"/>
        </w:tabs>
        <w:spacing w:line="360" w:lineRule="auto"/>
        <w:ind w:left="851" w:right="567"/>
        <w:jc w:val="both"/>
        <w:rPr>
          <w:rFonts w:ascii="Palatino Linotype" w:eastAsia="FangSong" w:hAnsi="Palatino Linotype"/>
          <w:i/>
        </w:rPr>
      </w:pPr>
    </w:p>
    <w:p w14:paraId="262D5965" w14:textId="77777777" w:rsidR="003750B4" w:rsidRPr="007D23C3" w:rsidRDefault="003750B4" w:rsidP="007D23C3">
      <w:pPr>
        <w:pStyle w:val="Prrafodelista"/>
        <w:tabs>
          <w:tab w:val="left" w:pos="142"/>
          <w:tab w:val="left" w:pos="1134"/>
        </w:tabs>
        <w:spacing w:line="360" w:lineRule="auto"/>
        <w:ind w:left="851" w:right="567"/>
        <w:jc w:val="both"/>
        <w:rPr>
          <w:rFonts w:ascii="Palatino Linotype" w:eastAsia="FangSong" w:hAnsi="Palatino Linotype"/>
          <w:i/>
        </w:rPr>
      </w:pPr>
      <w:r w:rsidRPr="007D23C3">
        <w:rPr>
          <w:rFonts w:ascii="Palatino Linotype" w:eastAsia="FangSong" w:hAnsi="Palatino Linotype"/>
          <w:i/>
        </w:rPr>
        <w:t>b) En caso de que la DGI emita observaciones, solicite aclaraciones o información adicional del estudio socio-económico, éstas deberán ser solventadas en un plazo no mayor a cinco días hábiles, contado a partir de su recepción. En el supuesto de que el municipio no cumpla con el plazo antes se</w:t>
      </w:r>
      <w:r w:rsidRPr="007D23C3">
        <w:rPr>
          <w:rFonts w:ascii="Palatino Linotype" w:eastAsia="FangSong" w:hAnsi="Palatino Linotype" w:cs="Calibri"/>
          <w:i/>
        </w:rPr>
        <w:t>ñ</w:t>
      </w:r>
      <w:r w:rsidRPr="007D23C3">
        <w:rPr>
          <w:rFonts w:ascii="Palatino Linotype" w:eastAsia="FangSong" w:hAnsi="Palatino Linotype"/>
          <w:i/>
        </w:rPr>
        <w:t>alado, se entender</w:t>
      </w:r>
      <w:r w:rsidRPr="007D23C3">
        <w:rPr>
          <w:rFonts w:ascii="Palatino Linotype" w:eastAsia="FangSong" w:hAnsi="Palatino Linotype" w:cs="FangSong"/>
          <w:i/>
        </w:rPr>
        <w:t>á</w:t>
      </w:r>
      <w:r w:rsidRPr="007D23C3">
        <w:rPr>
          <w:rFonts w:ascii="Palatino Linotype" w:eastAsia="FangSong" w:hAnsi="Palatino Linotype"/>
          <w:i/>
        </w:rPr>
        <w:t xml:space="preserve"> que se desiste de la solicitud para el proyecto respectivo, sin necesidad de que la DGI emita notificaci</w:t>
      </w:r>
      <w:r w:rsidRPr="007D23C3">
        <w:rPr>
          <w:rFonts w:ascii="Palatino Linotype" w:eastAsia="FangSong" w:hAnsi="Palatino Linotype" w:cs="FangSong"/>
          <w:i/>
        </w:rPr>
        <w:t>ó</w:t>
      </w:r>
      <w:r w:rsidRPr="007D23C3">
        <w:rPr>
          <w:rFonts w:ascii="Palatino Linotype" w:eastAsia="FangSong" w:hAnsi="Palatino Linotype"/>
          <w:i/>
        </w:rPr>
        <w:t xml:space="preserve">n alguna. </w:t>
      </w:r>
    </w:p>
    <w:p w14:paraId="34CB3EB9" w14:textId="77777777" w:rsidR="003750B4" w:rsidRPr="007D23C3" w:rsidRDefault="003750B4" w:rsidP="007D23C3">
      <w:pPr>
        <w:pStyle w:val="Prrafodelista"/>
        <w:tabs>
          <w:tab w:val="left" w:pos="142"/>
          <w:tab w:val="left" w:pos="1134"/>
        </w:tabs>
        <w:spacing w:line="360" w:lineRule="auto"/>
        <w:ind w:left="851" w:right="567"/>
        <w:jc w:val="both"/>
        <w:rPr>
          <w:rFonts w:ascii="Palatino Linotype" w:eastAsia="FangSong" w:hAnsi="Palatino Linotype"/>
          <w:i/>
        </w:rPr>
      </w:pPr>
    </w:p>
    <w:p w14:paraId="74322089" w14:textId="77777777" w:rsidR="003750B4" w:rsidRPr="007D23C3" w:rsidRDefault="003750B4" w:rsidP="007D23C3">
      <w:pPr>
        <w:pStyle w:val="Prrafodelista"/>
        <w:tabs>
          <w:tab w:val="left" w:pos="142"/>
          <w:tab w:val="left" w:pos="1134"/>
        </w:tabs>
        <w:spacing w:line="360" w:lineRule="auto"/>
        <w:ind w:left="851" w:right="567"/>
        <w:jc w:val="both"/>
        <w:rPr>
          <w:rFonts w:ascii="Palatino Linotype" w:eastAsia="FangSong" w:hAnsi="Palatino Linotype" w:cs="Times New Roman"/>
          <w:i/>
        </w:rPr>
      </w:pPr>
      <w:r w:rsidRPr="007D23C3">
        <w:rPr>
          <w:rFonts w:ascii="Palatino Linotype" w:eastAsia="FangSong" w:hAnsi="Palatino Linotype"/>
          <w:i/>
        </w:rPr>
        <w:t xml:space="preserve">c) Los municipios tendrán oportunidad de solventar sus observaciones, aclaraciones o remitir información adicional del estudio socio-económico únicamente por dos </w:t>
      </w:r>
      <w:r w:rsidRPr="007D23C3">
        <w:rPr>
          <w:rFonts w:ascii="Palatino Linotype" w:eastAsia="FangSong" w:hAnsi="Palatino Linotype"/>
          <w:i/>
        </w:rPr>
        <w:lastRenderedPageBreak/>
        <w:t>ocasiones, considerando la tercera ocasión como inválida, por lo que no se le dará revisión.</w:t>
      </w:r>
    </w:p>
    <w:p w14:paraId="0185AE83" w14:textId="77777777" w:rsidR="003750B4" w:rsidRPr="007D23C3" w:rsidRDefault="003750B4" w:rsidP="007D23C3">
      <w:pPr>
        <w:pStyle w:val="Prrafodelista"/>
        <w:spacing w:line="360" w:lineRule="auto"/>
        <w:rPr>
          <w:rFonts w:ascii="Palatino Linotype" w:eastAsia="FangSong" w:hAnsi="Palatino Linotype" w:cs="Arial"/>
          <w:bCs/>
          <w:lang w:eastAsia="es-MX"/>
        </w:rPr>
      </w:pPr>
    </w:p>
    <w:p w14:paraId="6DB8B0E7" w14:textId="7935F641" w:rsidR="00616490" w:rsidRPr="007D23C3" w:rsidRDefault="00BA0A61" w:rsidP="007D23C3">
      <w:pPr>
        <w:pStyle w:val="Prrafodelista"/>
        <w:numPr>
          <w:ilvl w:val="0"/>
          <w:numId w:val="1"/>
        </w:numPr>
        <w:spacing w:before="240" w:after="360" w:line="360" w:lineRule="auto"/>
        <w:ind w:left="0" w:right="49" w:firstLine="0"/>
        <w:jc w:val="both"/>
        <w:rPr>
          <w:rFonts w:ascii="Palatino Linotype" w:eastAsia="FangSong" w:hAnsi="Palatino Linotype" w:cs="Arial"/>
          <w:bCs/>
          <w:lang w:eastAsia="es-MX"/>
        </w:rPr>
      </w:pPr>
      <w:r w:rsidRPr="007D23C3">
        <w:rPr>
          <w:rFonts w:ascii="Palatino Linotype" w:eastAsia="FangSong" w:hAnsi="Palatino Linotype" w:cs="Arial"/>
          <w:bCs/>
          <w:lang w:eastAsia="es-MX"/>
        </w:rPr>
        <w:t xml:space="preserve"> </w:t>
      </w:r>
      <w:r w:rsidR="00955ED3" w:rsidRPr="007D23C3">
        <w:rPr>
          <w:rFonts w:ascii="Palatino Linotype" w:eastAsia="FangSong" w:hAnsi="Palatino Linotype" w:cs="Arial"/>
          <w:bCs/>
          <w:lang w:eastAsia="es-MX"/>
        </w:rPr>
        <w:t>Es importante se</w:t>
      </w:r>
      <w:r w:rsidR="00955ED3" w:rsidRPr="007D23C3">
        <w:rPr>
          <w:rFonts w:ascii="Palatino Linotype" w:eastAsia="FangSong" w:hAnsi="Palatino Linotype" w:cs="Calibri"/>
          <w:bCs/>
          <w:lang w:eastAsia="es-MX"/>
        </w:rPr>
        <w:t>ñ</w:t>
      </w:r>
      <w:r w:rsidR="00955ED3" w:rsidRPr="007D23C3">
        <w:rPr>
          <w:rFonts w:ascii="Palatino Linotype" w:eastAsia="FangSong" w:hAnsi="Palatino Linotype" w:cs="Arial"/>
          <w:bCs/>
          <w:lang w:eastAsia="es-MX"/>
        </w:rPr>
        <w:t>alar que el Secretario del Ayuntamiento, se</w:t>
      </w:r>
      <w:r w:rsidR="00955ED3" w:rsidRPr="007D23C3">
        <w:rPr>
          <w:rFonts w:ascii="Palatino Linotype" w:eastAsia="FangSong" w:hAnsi="Palatino Linotype" w:cs="Calibri"/>
          <w:bCs/>
          <w:lang w:eastAsia="es-MX"/>
        </w:rPr>
        <w:t>ñ</w:t>
      </w:r>
      <w:r w:rsidR="00955ED3" w:rsidRPr="007D23C3">
        <w:rPr>
          <w:rFonts w:ascii="Palatino Linotype" w:eastAsia="FangSong" w:hAnsi="Palatino Linotype" w:cs="Arial"/>
          <w:bCs/>
          <w:lang w:eastAsia="es-MX"/>
        </w:rPr>
        <w:t>alo que respecto a las metas y n</w:t>
      </w:r>
      <w:r w:rsidR="00955ED3" w:rsidRPr="007D23C3">
        <w:rPr>
          <w:rFonts w:ascii="Palatino Linotype" w:eastAsia="FangSong" w:hAnsi="Palatino Linotype" w:cs="FangSong"/>
          <w:bCs/>
          <w:lang w:eastAsia="es-MX"/>
        </w:rPr>
        <w:t>ú</w:t>
      </w:r>
      <w:r w:rsidR="00955ED3" w:rsidRPr="007D23C3">
        <w:rPr>
          <w:rFonts w:ascii="Palatino Linotype" w:eastAsia="FangSong" w:hAnsi="Palatino Linotype" w:cs="Arial"/>
          <w:bCs/>
          <w:lang w:eastAsia="es-MX"/>
        </w:rPr>
        <w:t xml:space="preserve">mero de beneficiarios, se solicite al </w:t>
      </w:r>
      <w:r w:rsidR="00955ED3" w:rsidRPr="007D23C3">
        <w:rPr>
          <w:rFonts w:ascii="Palatino Linotype" w:eastAsia="FangSong" w:hAnsi="Palatino Linotype" w:cs="FangSong"/>
          <w:bCs/>
          <w:lang w:eastAsia="es-MX"/>
        </w:rPr>
        <w:t>á</w:t>
      </w:r>
      <w:r w:rsidR="00955ED3" w:rsidRPr="007D23C3">
        <w:rPr>
          <w:rFonts w:ascii="Palatino Linotype" w:eastAsia="FangSong" w:hAnsi="Palatino Linotype" w:cs="Arial"/>
          <w:bCs/>
          <w:lang w:eastAsia="es-MX"/>
        </w:rPr>
        <w:t>rea correspondiente, por lo que</w:t>
      </w:r>
      <w:r w:rsidR="00616490" w:rsidRPr="007D23C3">
        <w:rPr>
          <w:rFonts w:ascii="Palatino Linotype" w:eastAsia="FangSong" w:hAnsi="Palatino Linotype"/>
          <w:lang w:val="es-MX" w:eastAsia="en-US"/>
        </w:rPr>
        <w:t xml:space="preserve"> es posible advertir que el Sujeto Obligado no fundamento ni motivó adecuadamente la búsqueda exhaustiva de la información solicitada, en efecto, </w:t>
      </w:r>
      <w:r w:rsidR="00616490" w:rsidRPr="007D23C3">
        <w:rPr>
          <w:rFonts w:ascii="Palatino Linotype" w:eastAsia="FangSong" w:hAnsi="Palatino Linotype" w:cs="Arial"/>
          <w:color w:val="000000" w:themeColor="text1"/>
          <w:lang w:val="es-MX"/>
        </w:rPr>
        <w:t xml:space="preserve">el hecho de sólo haber turnado la solicitud a un área además de no especificar los métodos de búsqueda empleados , se traduce a una discrecionalidad arbitraria del </w:t>
      </w:r>
      <w:r w:rsidR="00616490" w:rsidRPr="007D23C3">
        <w:rPr>
          <w:rFonts w:ascii="Palatino Linotype" w:eastAsia="FangSong" w:hAnsi="Palatino Linotype" w:cs="Arial"/>
          <w:b/>
          <w:color w:val="000000" w:themeColor="text1"/>
          <w:lang w:val="es-MX"/>
        </w:rPr>
        <w:t>SUJETO OBLIGADO</w:t>
      </w:r>
      <w:r w:rsidR="00616490" w:rsidRPr="007D23C3">
        <w:rPr>
          <w:rFonts w:ascii="Palatino Linotype" w:eastAsia="FangSong" w:hAnsi="Palatino Linotype" w:cs="Arial"/>
          <w:color w:val="000000" w:themeColor="text1"/>
          <w:lang w:val="es-MX"/>
        </w:rPr>
        <w:t>, lo que además resulta incongruente toda vez que existe fuente obligacional para contar con la misma como más adelante se precisará, careciendo de cumplimiento a lo establecido en el artículo 162 de la Ley de Transparencia y Acceso a la Información Pública del Estado de México y Municipios, el cual a la letra dispone lo siguiente:</w:t>
      </w:r>
    </w:p>
    <w:p w14:paraId="61676E93" w14:textId="77777777" w:rsidR="00616490" w:rsidRPr="007D23C3" w:rsidRDefault="00616490" w:rsidP="007D23C3">
      <w:pPr>
        <w:tabs>
          <w:tab w:val="left" w:pos="426"/>
        </w:tabs>
        <w:spacing w:line="360" w:lineRule="auto"/>
        <w:ind w:left="567" w:right="616"/>
        <w:contextualSpacing/>
        <w:jc w:val="both"/>
        <w:rPr>
          <w:rFonts w:ascii="Palatino Linotype" w:eastAsia="FangSong" w:hAnsi="Palatino Linotype"/>
          <w:b/>
          <w:i/>
        </w:rPr>
      </w:pPr>
    </w:p>
    <w:p w14:paraId="5809E387" w14:textId="77777777" w:rsidR="00616490" w:rsidRPr="007D23C3" w:rsidRDefault="00616490" w:rsidP="007D23C3">
      <w:pPr>
        <w:tabs>
          <w:tab w:val="left" w:pos="426"/>
        </w:tabs>
        <w:spacing w:line="360" w:lineRule="auto"/>
        <w:ind w:left="567" w:right="616"/>
        <w:contextualSpacing/>
        <w:jc w:val="both"/>
        <w:rPr>
          <w:rFonts w:ascii="Palatino Linotype" w:eastAsia="FangSong" w:hAnsi="Palatino Linotype"/>
          <w:i/>
        </w:rPr>
      </w:pPr>
      <w:r w:rsidRPr="007D23C3">
        <w:rPr>
          <w:rFonts w:ascii="Palatino Linotype" w:eastAsia="FangSong" w:hAnsi="Palatino Linotype"/>
          <w:b/>
          <w:i/>
        </w:rPr>
        <w:t>“Artículo 162.</w:t>
      </w:r>
      <w:r w:rsidRPr="007D23C3">
        <w:rPr>
          <w:rFonts w:ascii="Palatino Linotype" w:eastAsia="FangSong" w:hAnsi="Palatino Linotype"/>
          <w:i/>
        </w:rPr>
        <w:t xml:space="preserve"> Las unidades de transparencia </w:t>
      </w:r>
      <w:r w:rsidRPr="007D23C3">
        <w:rPr>
          <w:rFonts w:ascii="Palatino Linotype" w:eastAsia="FangSong" w:hAnsi="Palatino Linotype"/>
        </w:rPr>
        <w:t xml:space="preserve">deberán garantizar que las solicitudes se turnen a todas las </w:t>
      </w:r>
      <w:r w:rsidRPr="007D23C3">
        <w:rPr>
          <w:rFonts w:ascii="Palatino Linotype" w:eastAsia="FangSong" w:hAnsi="Palatino Linotype" w:cs="Calibri"/>
        </w:rPr>
        <w:t>Á</w:t>
      </w:r>
      <w:r w:rsidRPr="007D23C3">
        <w:rPr>
          <w:rFonts w:ascii="Palatino Linotype" w:eastAsia="FangSong" w:hAnsi="Palatino Linotype"/>
        </w:rPr>
        <w:t>reas competentes que cuenten con la informaci</w:t>
      </w:r>
      <w:r w:rsidRPr="007D23C3">
        <w:rPr>
          <w:rFonts w:ascii="Palatino Linotype" w:eastAsia="FangSong" w:hAnsi="Palatino Linotype" w:cs="FangSong"/>
        </w:rPr>
        <w:t>ó</w:t>
      </w:r>
      <w:r w:rsidRPr="007D23C3">
        <w:rPr>
          <w:rFonts w:ascii="Palatino Linotype" w:eastAsia="FangSong" w:hAnsi="Palatino Linotype"/>
        </w:rPr>
        <w:t>n o deban tenerla de acuerdo a sus facultades, competencias y funciones,</w:t>
      </w:r>
      <w:r w:rsidRPr="007D23C3">
        <w:rPr>
          <w:rFonts w:ascii="Palatino Linotype" w:eastAsia="FangSong" w:hAnsi="Palatino Linotype"/>
          <w:i/>
        </w:rPr>
        <w:t xml:space="preserve"> con el objeto de que realicen una búsqueda exhaustiva y razonable de la información solicitada.”</w:t>
      </w:r>
    </w:p>
    <w:p w14:paraId="0E6AA1FD" w14:textId="77777777" w:rsidR="00616490" w:rsidRPr="007D23C3" w:rsidRDefault="00616490" w:rsidP="007D23C3">
      <w:pPr>
        <w:tabs>
          <w:tab w:val="left" w:pos="426"/>
        </w:tabs>
        <w:spacing w:line="360" w:lineRule="auto"/>
        <w:ind w:left="567" w:right="616"/>
        <w:contextualSpacing/>
        <w:jc w:val="both"/>
        <w:rPr>
          <w:rFonts w:ascii="Palatino Linotype" w:eastAsia="FangSong" w:hAnsi="Palatino Linotype"/>
          <w:i/>
        </w:rPr>
      </w:pPr>
    </w:p>
    <w:p w14:paraId="2BD528A0" w14:textId="77777777" w:rsidR="00616490" w:rsidRPr="007D23C3" w:rsidRDefault="00616490" w:rsidP="007D23C3">
      <w:pPr>
        <w:tabs>
          <w:tab w:val="left" w:pos="426"/>
        </w:tabs>
        <w:spacing w:line="360" w:lineRule="auto"/>
        <w:ind w:left="567" w:right="616"/>
        <w:contextualSpacing/>
        <w:jc w:val="both"/>
        <w:rPr>
          <w:rFonts w:ascii="Palatino Linotype" w:eastAsia="FangSong" w:hAnsi="Palatino Linotype" w:cs="Arial"/>
          <w:color w:val="000000" w:themeColor="text1"/>
          <w:lang w:val="es-MX"/>
        </w:rPr>
      </w:pPr>
      <w:r w:rsidRPr="007D23C3">
        <w:rPr>
          <w:rFonts w:ascii="Palatino Linotype" w:eastAsia="FangSong" w:hAnsi="Palatino Linotype"/>
        </w:rPr>
        <w:t>(</w:t>
      </w:r>
      <w:r w:rsidRPr="007D23C3">
        <w:rPr>
          <w:rFonts w:ascii="Palatino Linotype" w:eastAsia="FangSong" w:hAnsi="Palatino Linotype" w:cs="Calibri"/>
        </w:rPr>
        <w:t>É</w:t>
      </w:r>
      <w:r w:rsidRPr="007D23C3">
        <w:rPr>
          <w:rFonts w:ascii="Palatino Linotype" w:eastAsia="FangSong" w:hAnsi="Palatino Linotype"/>
        </w:rPr>
        <w:t>nfasis a</w:t>
      </w:r>
      <w:r w:rsidRPr="007D23C3">
        <w:rPr>
          <w:rFonts w:ascii="Palatino Linotype" w:eastAsia="FangSong" w:hAnsi="Palatino Linotype" w:cs="Calibri"/>
        </w:rPr>
        <w:t>ñ</w:t>
      </w:r>
      <w:r w:rsidRPr="007D23C3">
        <w:rPr>
          <w:rFonts w:ascii="Palatino Linotype" w:eastAsia="FangSong" w:hAnsi="Palatino Linotype"/>
        </w:rPr>
        <w:t>adido)</w:t>
      </w:r>
    </w:p>
    <w:p w14:paraId="2B844111" w14:textId="77777777" w:rsidR="00616490" w:rsidRPr="007D23C3" w:rsidRDefault="00616490" w:rsidP="007D23C3">
      <w:pPr>
        <w:tabs>
          <w:tab w:val="left" w:pos="426"/>
        </w:tabs>
        <w:spacing w:line="360" w:lineRule="auto"/>
        <w:contextualSpacing/>
        <w:jc w:val="both"/>
        <w:rPr>
          <w:rFonts w:ascii="Palatino Linotype" w:eastAsia="FangSong" w:hAnsi="Palatino Linotype" w:cs="Arial"/>
          <w:color w:val="000000" w:themeColor="text1"/>
          <w:lang w:val="es-MX"/>
        </w:rPr>
      </w:pPr>
    </w:p>
    <w:p w14:paraId="7726DA27" w14:textId="69BCB10D" w:rsidR="00BA0A61" w:rsidRPr="007D23C3" w:rsidRDefault="00616490" w:rsidP="007D23C3">
      <w:pPr>
        <w:numPr>
          <w:ilvl w:val="0"/>
          <w:numId w:val="1"/>
        </w:numPr>
        <w:tabs>
          <w:tab w:val="left" w:pos="426"/>
        </w:tabs>
        <w:spacing w:line="360" w:lineRule="auto"/>
        <w:ind w:left="0" w:firstLine="0"/>
        <w:contextualSpacing/>
        <w:jc w:val="both"/>
        <w:rPr>
          <w:rFonts w:ascii="Palatino Linotype" w:eastAsia="FangSong" w:hAnsi="Palatino Linotype" w:cs="Arial"/>
          <w:color w:val="000000" w:themeColor="text1"/>
          <w:lang w:val="es-MX"/>
        </w:rPr>
      </w:pPr>
      <w:r w:rsidRPr="007D23C3">
        <w:rPr>
          <w:rFonts w:ascii="Palatino Linotype" w:eastAsia="FangSong" w:hAnsi="Palatino Linotype" w:cs="Arial"/>
          <w:color w:val="000000" w:themeColor="text1"/>
          <w:lang w:val="es-MX"/>
        </w:rPr>
        <w:t xml:space="preserve">Del precepto jurídico se desprende que los Sujetos Obligados tienen el deber de turnar la solicitud de información a todas las áreas o unidades administrativas donde pudiera </w:t>
      </w:r>
      <w:r w:rsidRPr="007D23C3">
        <w:rPr>
          <w:rFonts w:ascii="Palatino Linotype" w:eastAsia="FangSong" w:hAnsi="Palatino Linotype" w:cs="Arial"/>
          <w:color w:val="000000" w:themeColor="text1"/>
          <w:lang w:val="es-MX"/>
        </w:rPr>
        <w:lastRenderedPageBreak/>
        <w:t>obrar la información, a fin de realizar la búsqueda exhaustiva y razonable de la misma, lo cual como ya quedó establecido no ocurrió, puesto que en el apartado de requerimientos se aprecia que la solicitud sólo se turnó a un área, cuando realmente se aprecia que existen otras más que pudieran contar con la información.</w:t>
      </w:r>
    </w:p>
    <w:p w14:paraId="54A68F86" w14:textId="1014BBE7" w:rsidR="002974B6" w:rsidRPr="007D23C3" w:rsidRDefault="00F332A5" w:rsidP="007D23C3">
      <w:pPr>
        <w:pStyle w:val="Prrafodelista"/>
        <w:numPr>
          <w:ilvl w:val="0"/>
          <w:numId w:val="1"/>
        </w:numPr>
        <w:spacing w:before="240" w:after="360" w:line="360" w:lineRule="auto"/>
        <w:ind w:left="0" w:right="49" w:firstLine="0"/>
        <w:jc w:val="both"/>
        <w:rPr>
          <w:rFonts w:ascii="Palatino Linotype" w:eastAsia="FangSong" w:hAnsi="Palatino Linotype" w:cs="Arial"/>
        </w:rPr>
      </w:pPr>
      <w:r w:rsidRPr="007D23C3">
        <w:rPr>
          <w:rFonts w:ascii="Palatino Linotype" w:eastAsia="FangSong" w:hAnsi="Palatino Linotype" w:cs="Arial"/>
        </w:rPr>
        <w:t xml:space="preserve">Por consiguiente, este </w:t>
      </w:r>
      <w:r w:rsidRPr="007D23C3">
        <w:rPr>
          <w:rFonts w:ascii="Palatino Linotype" w:eastAsia="FangSong" w:hAnsi="Palatino Linotype" w:cs="Calibri"/>
        </w:rPr>
        <w:t>Ó</w:t>
      </w:r>
      <w:r w:rsidRPr="007D23C3">
        <w:rPr>
          <w:rFonts w:ascii="Palatino Linotype" w:eastAsia="FangSong" w:hAnsi="Palatino Linotype" w:cs="Arial"/>
        </w:rPr>
        <w:t>rgano Garante, considera dable orden</w:t>
      </w:r>
      <w:r w:rsidR="0059524C" w:rsidRPr="007D23C3">
        <w:rPr>
          <w:rFonts w:ascii="Palatino Linotype" w:eastAsia="FangSong" w:hAnsi="Palatino Linotype" w:cs="Arial"/>
        </w:rPr>
        <w:t xml:space="preserve">ar la entrega del </w:t>
      </w:r>
      <w:r w:rsidR="00353826" w:rsidRPr="007D23C3">
        <w:rPr>
          <w:rFonts w:ascii="Palatino Linotype" w:eastAsia="FangSong" w:hAnsi="Palatino Linotype" w:cs="Arial"/>
          <w:lang w:val="es-ES"/>
        </w:rPr>
        <w:t>documento en el que conste las metas, número de beneficiarios y techo financiero autorizado de las obras a ejecutar con recursos del Programa Fondo Estatal de Fortalecimiento Municipal del Ejercicio Fiscal dos mil diecinueve.</w:t>
      </w:r>
    </w:p>
    <w:p w14:paraId="347E0F7D" w14:textId="067945B8" w:rsidR="009B615E" w:rsidRPr="007D23C3" w:rsidRDefault="00EC044C" w:rsidP="007D23C3">
      <w:pPr>
        <w:pStyle w:val="Ttulo1"/>
        <w:spacing w:line="360" w:lineRule="auto"/>
        <w:ind w:firstLine="426"/>
        <w:jc w:val="both"/>
        <w:rPr>
          <w:rFonts w:eastAsia="FangSong"/>
          <w:b/>
          <w:szCs w:val="24"/>
        </w:rPr>
      </w:pPr>
      <w:bookmarkStart w:id="59" w:name="_Toc11863115"/>
      <w:bookmarkStart w:id="60" w:name="_Toc15466547"/>
      <w:bookmarkStart w:id="61" w:name="_Toc25663299"/>
      <w:r w:rsidRPr="007D23C3">
        <w:rPr>
          <w:rFonts w:eastAsia="FangSong"/>
          <w:b/>
          <w:szCs w:val="24"/>
        </w:rPr>
        <w:t>QUINTO</w:t>
      </w:r>
      <w:r w:rsidR="009B615E" w:rsidRPr="007D23C3">
        <w:rPr>
          <w:rFonts w:eastAsia="FangSong"/>
          <w:b/>
          <w:szCs w:val="24"/>
        </w:rPr>
        <w:t>. De la Versión Pública</w:t>
      </w:r>
      <w:bookmarkEnd w:id="59"/>
      <w:bookmarkEnd w:id="60"/>
      <w:bookmarkEnd w:id="61"/>
      <w:r w:rsidR="009B615E" w:rsidRPr="007D23C3">
        <w:rPr>
          <w:rFonts w:eastAsia="FangSong"/>
          <w:b/>
          <w:szCs w:val="24"/>
        </w:rPr>
        <w:t xml:space="preserve"> </w:t>
      </w:r>
    </w:p>
    <w:p w14:paraId="63250B9E" w14:textId="7E3B023B" w:rsidR="009B615E" w:rsidRPr="007D23C3" w:rsidRDefault="009B615E" w:rsidP="007D23C3">
      <w:pPr>
        <w:pStyle w:val="Prrafodelista"/>
        <w:numPr>
          <w:ilvl w:val="0"/>
          <w:numId w:val="1"/>
        </w:numPr>
        <w:spacing w:before="240" w:after="360" w:line="360" w:lineRule="auto"/>
        <w:ind w:left="0" w:right="49" w:firstLine="0"/>
        <w:jc w:val="both"/>
        <w:rPr>
          <w:rFonts w:ascii="Palatino Linotype" w:eastAsia="FangSong" w:hAnsi="Palatino Linotype"/>
        </w:rPr>
      </w:pPr>
      <w:r w:rsidRPr="007D23C3">
        <w:rPr>
          <w:rFonts w:ascii="Palatino Linotype" w:eastAsia="FangSong" w:hAnsi="Palatino Linotype"/>
        </w:rPr>
        <w:t>En consecuencia, debe destacarse que debido a la naturaleza de la información entregada y que se ordena entregar, en la misma obran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por las consideraciones que se estimen pertinentes.</w:t>
      </w:r>
    </w:p>
    <w:p w14:paraId="1F3BAB1B" w14:textId="77777777" w:rsidR="009B615E" w:rsidRPr="007D23C3" w:rsidRDefault="009B615E" w:rsidP="007D23C3">
      <w:pPr>
        <w:pStyle w:val="Prrafodelista"/>
        <w:tabs>
          <w:tab w:val="left" w:pos="0"/>
          <w:tab w:val="left" w:pos="851"/>
        </w:tabs>
        <w:spacing w:line="360" w:lineRule="auto"/>
        <w:ind w:left="0" w:right="49"/>
        <w:jc w:val="both"/>
        <w:rPr>
          <w:rFonts w:ascii="Palatino Linotype" w:eastAsia="FangSong" w:hAnsi="Palatino Linotype"/>
        </w:rPr>
      </w:pPr>
    </w:p>
    <w:p w14:paraId="4F1FE434" w14:textId="77777777" w:rsidR="009B615E" w:rsidRPr="007D23C3" w:rsidRDefault="009B615E" w:rsidP="007D23C3">
      <w:pPr>
        <w:pStyle w:val="Ttulo3"/>
        <w:numPr>
          <w:ilvl w:val="0"/>
          <w:numId w:val="9"/>
        </w:numPr>
        <w:spacing w:line="360" w:lineRule="auto"/>
        <w:rPr>
          <w:rFonts w:ascii="Palatino Linotype" w:eastAsia="FangSong" w:hAnsi="Palatino Linotype"/>
          <w:b/>
          <w:color w:val="auto"/>
        </w:rPr>
      </w:pPr>
      <w:bookmarkStart w:id="62" w:name="_Toc531859121"/>
      <w:bookmarkStart w:id="63" w:name="_Toc532385645"/>
      <w:bookmarkStart w:id="64" w:name="_Toc954273"/>
      <w:bookmarkStart w:id="65" w:name="_Toc1585433"/>
      <w:bookmarkStart w:id="66" w:name="_Toc4684441"/>
      <w:bookmarkStart w:id="67" w:name="_Toc8753380"/>
      <w:bookmarkStart w:id="68" w:name="_Toc11863116"/>
      <w:bookmarkStart w:id="69" w:name="_Toc15466548"/>
      <w:bookmarkStart w:id="70" w:name="_Toc25663300"/>
      <w:r w:rsidRPr="007D23C3">
        <w:rPr>
          <w:rFonts w:ascii="Palatino Linotype" w:eastAsia="FangSong" w:hAnsi="Palatino Linotype"/>
          <w:b/>
          <w:color w:val="auto"/>
        </w:rPr>
        <w:t>Requisitos previos.</w:t>
      </w:r>
      <w:bookmarkEnd w:id="62"/>
      <w:bookmarkEnd w:id="63"/>
      <w:bookmarkEnd w:id="64"/>
      <w:bookmarkEnd w:id="65"/>
      <w:bookmarkEnd w:id="66"/>
      <w:bookmarkEnd w:id="67"/>
      <w:bookmarkEnd w:id="68"/>
      <w:bookmarkEnd w:id="69"/>
      <w:bookmarkEnd w:id="70"/>
    </w:p>
    <w:p w14:paraId="15827DFA" w14:textId="77777777" w:rsidR="009B615E" w:rsidRPr="007D23C3" w:rsidRDefault="009B615E" w:rsidP="007D23C3">
      <w:pPr>
        <w:pStyle w:val="Prrafodelista"/>
        <w:numPr>
          <w:ilvl w:val="0"/>
          <w:numId w:val="1"/>
        </w:numPr>
        <w:spacing w:before="240" w:after="240" w:line="360" w:lineRule="auto"/>
        <w:ind w:left="0" w:right="49" w:firstLine="0"/>
        <w:jc w:val="both"/>
        <w:rPr>
          <w:rFonts w:ascii="Palatino Linotype" w:eastAsia="FangSong" w:hAnsi="Palatino Linotype" w:cs="Arial"/>
          <w:lang w:val="es-ES" w:eastAsia="es-MX"/>
        </w:rPr>
      </w:pPr>
      <w:r w:rsidRPr="007D23C3">
        <w:rPr>
          <w:rFonts w:ascii="Palatino Linotype" w:eastAsia="FangSong" w:hAnsi="Palatino Linotype" w:cs="Arial"/>
          <w:lang w:val="es-ES" w:eastAsia="es-MX"/>
        </w:rPr>
        <w:t>El</w:t>
      </w:r>
      <w:r w:rsidRPr="007D23C3">
        <w:rPr>
          <w:rFonts w:ascii="Palatino Linotype" w:eastAsia="FangSong" w:hAnsi="Palatino Linotype" w:cs="Arial"/>
        </w:rPr>
        <w:t xml:space="preserve"> artículo 122 de la Ley en materia se</w:t>
      </w:r>
      <w:r w:rsidRPr="007D23C3">
        <w:rPr>
          <w:rFonts w:ascii="Palatino Linotype" w:eastAsia="FangSong" w:hAnsi="Palatino Linotype" w:cs="Calibri"/>
        </w:rPr>
        <w:t>ñ</w:t>
      </w:r>
      <w:r w:rsidRPr="007D23C3">
        <w:rPr>
          <w:rFonts w:ascii="Palatino Linotype" w:eastAsia="FangSong" w:hAnsi="Palatino Linotype" w:cs="Arial"/>
        </w:rPr>
        <w:t>ala que los sujetos obligados determinan que la informaci</w:t>
      </w:r>
      <w:r w:rsidRPr="007D23C3">
        <w:rPr>
          <w:rFonts w:ascii="Palatino Linotype" w:eastAsia="FangSong" w:hAnsi="Palatino Linotype" w:cs="FangSong"/>
        </w:rPr>
        <w:t>ó</w:t>
      </w:r>
      <w:r w:rsidRPr="007D23C3">
        <w:rPr>
          <w:rFonts w:ascii="Palatino Linotype" w:eastAsia="FangSong" w:hAnsi="Palatino Linotype" w:cs="Arial"/>
        </w:rPr>
        <w:t xml:space="preserve">n actualiza alguno de los supuestos de clasificación y que son los titulares de las áreas los encargados de clasificar la información. En consecuencia, son los titulares de las áreas que administran la información los que aprueban su clasificación. </w:t>
      </w:r>
      <w:r w:rsidRPr="007D23C3">
        <w:rPr>
          <w:rFonts w:ascii="Palatino Linotype" w:eastAsia="FangSong" w:hAnsi="Palatino Linotype" w:cs="Arial"/>
        </w:rPr>
        <w:lastRenderedPageBreak/>
        <w:t>Al hacerlo tienen que precisar de qué información se trata que forme parte de algún documento se</w:t>
      </w:r>
      <w:r w:rsidRPr="007D23C3">
        <w:rPr>
          <w:rFonts w:ascii="Palatino Linotype" w:eastAsia="FangSong" w:hAnsi="Palatino Linotype" w:cs="Calibri"/>
        </w:rPr>
        <w:t>ñ</w:t>
      </w:r>
      <w:r w:rsidRPr="007D23C3">
        <w:rPr>
          <w:rFonts w:ascii="Palatino Linotype" w:eastAsia="FangSong" w:hAnsi="Palatino Linotype" w:cs="Arial"/>
        </w:rPr>
        <w:t>alando el supuesto de clasificaci</w:t>
      </w:r>
      <w:r w:rsidRPr="007D23C3">
        <w:rPr>
          <w:rFonts w:ascii="Palatino Linotype" w:eastAsia="FangSong" w:hAnsi="Palatino Linotype" w:cs="FangSong"/>
        </w:rPr>
        <w:t>ó</w:t>
      </w:r>
      <w:r w:rsidRPr="007D23C3">
        <w:rPr>
          <w:rFonts w:ascii="Palatino Linotype" w:eastAsia="FangSong" w:hAnsi="Palatino Linotype" w:cs="Arial"/>
        </w:rPr>
        <w:t>n.</w:t>
      </w:r>
    </w:p>
    <w:p w14:paraId="4A27A68D" w14:textId="77777777" w:rsidR="009B615E" w:rsidRPr="007D23C3" w:rsidRDefault="009B615E" w:rsidP="007D23C3">
      <w:pPr>
        <w:pStyle w:val="Prrafodelista"/>
        <w:autoSpaceDE w:val="0"/>
        <w:autoSpaceDN w:val="0"/>
        <w:adjustRightInd w:val="0"/>
        <w:spacing w:after="160" w:line="360" w:lineRule="auto"/>
        <w:ind w:left="0" w:right="50"/>
        <w:jc w:val="both"/>
        <w:rPr>
          <w:rFonts w:ascii="Palatino Linotype" w:eastAsia="FangSong" w:hAnsi="Palatino Linotype" w:cs="Arial"/>
          <w:lang w:val="es-ES" w:eastAsia="es-MX"/>
        </w:rPr>
      </w:pPr>
    </w:p>
    <w:p w14:paraId="6E2D5B0B" w14:textId="77777777" w:rsidR="009B615E" w:rsidRPr="007D23C3" w:rsidRDefault="009B615E" w:rsidP="007D23C3">
      <w:pPr>
        <w:pStyle w:val="Prrafodelista"/>
        <w:numPr>
          <w:ilvl w:val="0"/>
          <w:numId w:val="1"/>
        </w:numPr>
        <w:autoSpaceDE w:val="0"/>
        <w:autoSpaceDN w:val="0"/>
        <w:adjustRightInd w:val="0"/>
        <w:spacing w:after="160" w:line="360" w:lineRule="auto"/>
        <w:ind w:left="0" w:right="50" w:firstLine="0"/>
        <w:jc w:val="both"/>
        <w:rPr>
          <w:rFonts w:ascii="Palatino Linotype" w:eastAsia="FangSong" w:hAnsi="Palatino Linotype" w:cs="Arial"/>
          <w:lang w:val="es-ES" w:eastAsia="es-MX"/>
        </w:rPr>
      </w:pPr>
      <w:r w:rsidRPr="007D23C3">
        <w:rPr>
          <w:rFonts w:ascii="Palatino Linotype" w:eastAsia="FangSong" w:hAnsi="Palatino Linotype" w:cs="Arial"/>
        </w:rPr>
        <w:t>Además, se debe se</w:t>
      </w:r>
      <w:r w:rsidRPr="007D23C3">
        <w:rPr>
          <w:rFonts w:ascii="Palatino Linotype" w:eastAsia="FangSong" w:hAnsi="Palatino Linotype" w:cs="Calibri"/>
        </w:rPr>
        <w:t>ñ</w:t>
      </w:r>
      <w:r w:rsidRPr="007D23C3">
        <w:rPr>
          <w:rFonts w:ascii="Palatino Linotype" w:eastAsia="FangSong" w:hAnsi="Palatino Linotype" w:cs="Arial"/>
        </w:rPr>
        <w:t>alar el procedimiento, de los tres que establece el art</w:t>
      </w:r>
      <w:r w:rsidRPr="007D23C3">
        <w:rPr>
          <w:rFonts w:ascii="Palatino Linotype" w:eastAsia="FangSong" w:hAnsi="Palatino Linotype" w:cs="FangSong"/>
        </w:rPr>
        <w:t>í</w:t>
      </w:r>
      <w:r w:rsidRPr="007D23C3">
        <w:rPr>
          <w:rFonts w:ascii="Palatino Linotype" w:eastAsia="FangSong" w:hAnsi="Palatino Linotype" w:cs="Arial"/>
        </w:rPr>
        <w:t>culo 132 Ley en comento por el que se realiza dicha clasificaci</w:t>
      </w:r>
      <w:r w:rsidRPr="007D23C3">
        <w:rPr>
          <w:rFonts w:ascii="Palatino Linotype" w:eastAsia="FangSong" w:hAnsi="Palatino Linotype" w:cs="FangSong"/>
        </w:rPr>
        <w:t>ó</w:t>
      </w:r>
      <w:r w:rsidRPr="007D23C3">
        <w:rPr>
          <w:rFonts w:ascii="Palatino Linotype" w:eastAsia="FangSong" w:hAnsi="Palatino Linotype" w:cs="Arial"/>
        </w:rPr>
        <w:t>n, a saber, cuando se atiende una solicitud de acceso a la informaci</w:t>
      </w:r>
      <w:r w:rsidRPr="007D23C3">
        <w:rPr>
          <w:rFonts w:ascii="Palatino Linotype" w:eastAsia="FangSong" w:hAnsi="Palatino Linotype" w:cs="FangSong"/>
        </w:rPr>
        <w:t>ó</w:t>
      </w:r>
      <w:r w:rsidRPr="007D23C3">
        <w:rPr>
          <w:rFonts w:ascii="Palatino Linotype" w:eastAsia="FangSong" w:hAnsi="Palatino Linotype" w:cs="Arial"/>
        </w:rPr>
        <w:t>n, porque lo determina una autoridad competente o porque se va a generar una versión pública para cumplir con sus obligaciones.</w:t>
      </w:r>
    </w:p>
    <w:p w14:paraId="5D0A9D72" w14:textId="77777777" w:rsidR="009B615E" w:rsidRPr="007D23C3" w:rsidRDefault="009B615E" w:rsidP="007D23C3">
      <w:pPr>
        <w:pStyle w:val="Prrafodelista"/>
        <w:spacing w:line="360" w:lineRule="auto"/>
        <w:rPr>
          <w:rFonts w:ascii="Palatino Linotype" w:eastAsia="FangSong" w:hAnsi="Palatino Linotype" w:cs="Arial"/>
          <w:lang w:val="es-ES" w:eastAsia="es-MX"/>
        </w:rPr>
      </w:pPr>
    </w:p>
    <w:p w14:paraId="7B470058" w14:textId="77777777" w:rsidR="009B615E" w:rsidRPr="007D23C3" w:rsidRDefault="009B615E" w:rsidP="007D23C3">
      <w:pPr>
        <w:pStyle w:val="Prrafodelista"/>
        <w:numPr>
          <w:ilvl w:val="0"/>
          <w:numId w:val="1"/>
        </w:numPr>
        <w:autoSpaceDE w:val="0"/>
        <w:autoSpaceDN w:val="0"/>
        <w:adjustRightInd w:val="0"/>
        <w:spacing w:after="160" w:line="360" w:lineRule="auto"/>
        <w:ind w:left="0" w:right="50" w:firstLine="0"/>
        <w:jc w:val="both"/>
        <w:rPr>
          <w:rFonts w:ascii="Palatino Linotype" w:eastAsia="FangSong" w:hAnsi="Palatino Linotype" w:cs="Arial"/>
          <w:lang w:val="es-ES" w:eastAsia="es-MX"/>
        </w:rPr>
      </w:pPr>
      <w:r w:rsidRPr="007D23C3">
        <w:rPr>
          <w:rFonts w:ascii="Palatino Linotype" w:eastAsia="FangSong"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6DE51951" w14:textId="77777777" w:rsidR="009B615E" w:rsidRPr="007D23C3" w:rsidRDefault="009B615E" w:rsidP="007D23C3">
      <w:pPr>
        <w:pStyle w:val="Ttulo3"/>
        <w:numPr>
          <w:ilvl w:val="0"/>
          <w:numId w:val="9"/>
        </w:numPr>
        <w:spacing w:line="360" w:lineRule="auto"/>
        <w:rPr>
          <w:rFonts w:ascii="Palatino Linotype" w:eastAsia="FangSong" w:hAnsi="Palatino Linotype"/>
          <w:b/>
          <w:color w:val="auto"/>
        </w:rPr>
      </w:pPr>
      <w:bookmarkStart w:id="71" w:name="_Toc531859122"/>
      <w:bookmarkStart w:id="72" w:name="_Toc532385646"/>
      <w:bookmarkStart w:id="73" w:name="_Toc954274"/>
      <w:bookmarkStart w:id="74" w:name="_Toc1585434"/>
      <w:bookmarkStart w:id="75" w:name="_Toc4684442"/>
      <w:bookmarkStart w:id="76" w:name="_Toc8753381"/>
      <w:bookmarkStart w:id="77" w:name="_Toc11863117"/>
      <w:bookmarkStart w:id="78" w:name="_Toc15466549"/>
      <w:bookmarkStart w:id="79" w:name="_Toc25663301"/>
      <w:r w:rsidRPr="007D23C3">
        <w:rPr>
          <w:rFonts w:ascii="Palatino Linotype" w:eastAsia="FangSong" w:hAnsi="Palatino Linotype"/>
          <w:b/>
          <w:color w:val="auto"/>
        </w:rPr>
        <w:t>Supuesto de clasificación.</w:t>
      </w:r>
      <w:bookmarkEnd w:id="71"/>
      <w:bookmarkEnd w:id="72"/>
      <w:bookmarkEnd w:id="73"/>
      <w:bookmarkEnd w:id="74"/>
      <w:bookmarkEnd w:id="75"/>
      <w:bookmarkEnd w:id="76"/>
      <w:bookmarkEnd w:id="77"/>
      <w:bookmarkEnd w:id="78"/>
      <w:bookmarkEnd w:id="79"/>
    </w:p>
    <w:p w14:paraId="09092141" w14:textId="77777777" w:rsidR="009B615E" w:rsidRPr="007D23C3" w:rsidRDefault="009B615E" w:rsidP="007D23C3">
      <w:pPr>
        <w:pStyle w:val="Prrafodelista"/>
        <w:autoSpaceDE w:val="0"/>
        <w:autoSpaceDN w:val="0"/>
        <w:adjustRightInd w:val="0"/>
        <w:spacing w:after="160" w:line="360" w:lineRule="auto"/>
        <w:ind w:left="0" w:right="50"/>
        <w:jc w:val="both"/>
        <w:rPr>
          <w:rFonts w:ascii="Palatino Linotype" w:eastAsia="FangSong" w:hAnsi="Palatino Linotype" w:cs="Arial"/>
          <w:lang w:val="es-ES" w:eastAsia="es-MX"/>
        </w:rPr>
      </w:pPr>
    </w:p>
    <w:p w14:paraId="3E4D7296" w14:textId="77777777" w:rsidR="009B615E" w:rsidRPr="007D23C3" w:rsidRDefault="009B615E" w:rsidP="007D23C3">
      <w:pPr>
        <w:pStyle w:val="Prrafodelista"/>
        <w:numPr>
          <w:ilvl w:val="0"/>
          <w:numId w:val="1"/>
        </w:numPr>
        <w:autoSpaceDE w:val="0"/>
        <w:autoSpaceDN w:val="0"/>
        <w:adjustRightInd w:val="0"/>
        <w:spacing w:after="160" w:line="360" w:lineRule="auto"/>
        <w:ind w:left="0" w:right="50" w:firstLine="0"/>
        <w:jc w:val="both"/>
        <w:rPr>
          <w:rFonts w:ascii="Palatino Linotype" w:eastAsia="FangSong" w:hAnsi="Palatino Linotype" w:cs="Arial"/>
          <w:lang w:val="es-ES" w:eastAsia="es-MX"/>
        </w:rPr>
      </w:pPr>
      <w:r w:rsidRPr="007D23C3">
        <w:rPr>
          <w:rFonts w:ascii="Palatino Linotype" w:eastAsia="FangSong" w:hAnsi="Palatino Linotype" w:cs="Arial"/>
          <w:lang w:val="es-ES" w:eastAsia="es-MX"/>
        </w:rPr>
        <w:t>Cuando un documento requerido contiene datos persónales susceptible de clasificarse como confidencial, resulta procedente dicha clasificación conforme a lo se</w:t>
      </w:r>
      <w:r w:rsidRPr="007D23C3">
        <w:rPr>
          <w:rFonts w:ascii="Palatino Linotype" w:eastAsia="FangSong" w:hAnsi="Palatino Linotype" w:cs="Calibri"/>
          <w:lang w:val="es-ES" w:eastAsia="es-MX"/>
        </w:rPr>
        <w:t>ñ</w:t>
      </w:r>
      <w:r w:rsidRPr="007D23C3">
        <w:rPr>
          <w:rFonts w:ascii="Palatino Linotype" w:eastAsia="FangSong" w:hAnsi="Palatino Linotype" w:cs="Arial"/>
          <w:lang w:val="es-ES" w:eastAsia="es-MX"/>
        </w:rPr>
        <w:t>alado por los artículos 3 fracciones IX, XX, XXI y XLV; 91, 137 y 143 fracción I de la Ley de Transparencia y Acceso a la Información Pública del Estado de México y Municipios.</w:t>
      </w:r>
    </w:p>
    <w:p w14:paraId="3C31B245" w14:textId="77777777" w:rsidR="009B615E" w:rsidRPr="007D23C3" w:rsidRDefault="009B615E" w:rsidP="007D23C3">
      <w:pPr>
        <w:autoSpaceDE w:val="0"/>
        <w:autoSpaceDN w:val="0"/>
        <w:adjustRightInd w:val="0"/>
        <w:spacing w:after="160" w:line="360" w:lineRule="auto"/>
        <w:ind w:left="567" w:right="567"/>
        <w:jc w:val="both"/>
        <w:rPr>
          <w:rFonts w:ascii="Palatino Linotype" w:eastAsia="FangSong" w:hAnsi="Palatino Linotype" w:cs="Arial"/>
          <w:i/>
          <w:lang w:val="es-MX"/>
        </w:rPr>
      </w:pPr>
      <w:r w:rsidRPr="007D23C3">
        <w:rPr>
          <w:rFonts w:ascii="Palatino Linotype" w:eastAsia="FangSong" w:hAnsi="Palatino Linotype" w:cs="Arial"/>
          <w:b/>
          <w:bCs/>
          <w:i/>
          <w:lang w:val="es-MX"/>
        </w:rPr>
        <w:t xml:space="preserve">Artículo 3. </w:t>
      </w:r>
      <w:r w:rsidRPr="007D23C3">
        <w:rPr>
          <w:rFonts w:ascii="Palatino Linotype" w:eastAsia="FangSong" w:hAnsi="Palatino Linotype" w:cs="Arial"/>
          <w:i/>
          <w:lang w:val="es-MX"/>
        </w:rPr>
        <w:t>Para los efectos de la presente Ley se entenderá por:</w:t>
      </w:r>
    </w:p>
    <w:p w14:paraId="5990C95F" w14:textId="77777777" w:rsidR="009B615E" w:rsidRPr="007D23C3" w:rsidRDefault="009B615E" w:rsidP="007D23C3">
      <w:pPr>
        <w:autoSpaceDE w:val="0"/>
        <w:autoSpaceDN w:val="0"/>
        <w:adjustRightInd w:val="0"/>
        <w:spacing w:after="160" w:line="360" w:lineRule="auto"/>
        <w:ind w:left="567" w:right="567"/>
        <w:jc w:val="both"/>
        <w:rPr>
          <w:rFonts w:ascii="Palatino Linotype" w:eastAsia="FangSong" w:hAnsi="Palatino Linotype" w:cs="Arial"/>
          <w:i/>
          <w:lang w:val="es-ES" w:eastAsia="es-MX"/>
        </w:rPr>
      </w:pPr>
      <w:r w:rsidRPr="007D23C3">
        <w:rPr>
          <w:rFonts w:ascii="Palatino Linotype" w:eastAsia="FangSong" w:hAnsi="Palatino Linotype" w:cs="Arial"/>
          <w:i/>
          <w:lang w:val="es-ES" w:eastAsia="es-MX"/>
        </w:rPr>
        <w:t xml:space="preserve"> (…)</w:t>
      </w:r>
    </w:p>
    <w:p w14:paraId="228A2638" w14:textId="77777777" w:rsidR="009B615E" w:rsidRPr="007D23C3" w:rsidRDefault="009B615E" w:rsidP="007D23C3">
      <w:pPr>
        <w:autoSpaceDE w:val="0"/>
        <w:autoSpaceDN w:val="0"/>
        <w:adjustRightInd w:val="0"/>
        <w:spacing w:after="160" w:line="360" w:lineRule="auto"/>
        <w:ind w:left="567" w:right="567"/>
        <w:jc w:val="both"/>
        <w:rPr>
          <w:rFonts w:ascii="Palatino Linotype" w:eastAsia="FangSong" w:hAnsi="Palatino Linotype" w:cs="Arial"/>
          <w:i/>
          <w:lang w:val="es-ES" w:eastAsia="es-MX"/>
        </w:rPr>
      </w:pPr>
      <w:r w:rsidRPr="007D23C3">
        <w:rPr>
          <w:rFonts w:ascii="Palatino Linotype" w:eastAsia="FangSong" w:hAnsi="Palatino Linotype" w:cs="Arial"/>
          <w:i/>
          <w:lang w:val="es-ES" w:eastAsia="es-MX"/>
        </w:rPr>
        <w:lastRenderedPageBreak/>
        <w:t>IX. Datos personales: La información concerniente a una persona, identificada o identificable según lo dispuesto por la Ley de Protección de Datos Personales del Estado de México;</w:t>
      </w:r>
    </w:p>
    <w:p w14:paraId="28E8EA9E" w14:textId="77777777" w:rsidR="009B615E" w:rsidRPr="007D23C3" w:rsidRDefault="009B615E" w:rsidP="007D23C3">
      <w:pPr>
        <w:autoSpaceDE w:val="0"/>
        <w:autoSpaceDN w:val="0"/>
        <w:adjustRightInd w:val="0"/>
        <w:spacing w:after="160" w:line="360" w:lineRule="auto"/>
        <w:ind w:left="567" w:right="567"/>
        <w:jc w:val="both"/>
        <w:rPr>
          <w:rFonts w:ascii="Palatino Linotype" w:eastAsia="FangSong" w:hAnsi="Palatino Linotype" w:cs="Arial"/>
          <w:i/>
          <w:lang w:val="es-ES" w:eastAsia="es-MX"/>
        </w:rPr>
      </w:pPr>
      <w:r w:rsidRPr="007D23C3">
        <w:rPr>
          <w:rFonts w:ascii="Palatino Linotype" w:eastAsia="FangSong" w:hAnsi="Palatino Linotype" w:cs="Arial"/>
          <w:i/>
          <w:lang w:val="es-ES" w:eastAsia="es-MX"/>
        </w:rPr>
        <w:t>(…)</w:t>
      </w:r>
    </w:p>
    <w:p w14:paraId="0A7D72B0" w14:textId="77777777" w:rsidR="009B615E" w:rsidRPr="007D23C3" w:rsidRDefault="009B615E" w:rsidP="007D23C3">
      <w:pPr>
        <w:autoSpaceDE w:val="0"/>
        <w:autoSpaceDN w:val="0"/>
        <w:adjustRightInd w:val="0"/>
        <w:spacing w:after="160" w:line="360" w:lineRule="auto"/>
        <w:ind w:left="567" w:right="567"/>
        <w:jc w:val="both"/>
        <w:rPr>
          <w:rFonts w:ascii="Palatino Linotype" w:eastAsia="FangSong" w:hAnsi="Palatino Linotype" w:cs="Arial"/>
          <w:i/>
          <w:lang w:val="es-ES" w:eastAsia="es-MX"/>
        </w:rPr>
      </w:pPr>
      <w:r w:rsidRPr="007D23C3">
        <w:rPr>
          <w:rFonts w:ascii="Palatino Linotype" w:eastAsia="FangSong" w:hAnsi="Palatino Linotype" w:cs="Arial"/>
          <w:i/>
          <w:lang w:val="es-ES" w:eastAsia="es-MX"/>
        </w:rPr>
        <w:t>XX. Información clasificada: Aquella considerada por la presente Ley como reservada o confidencial;</w:t>
      </w:r>
    </w:p>
    <w:p w14:paraId="09A581C3" w14:textId="77777777" w:rsidR="009B615E" w:rsidRPr="007D23C3" w:rsidRDefault="009B615E" w:rsidP="007D23C3">
      <w:pPr>
        <w:autoSpaceDE w:val="0"/>
        <w:autoSpaceDN w:val="0"/>
        <w:adjustRightInd w:val="0"/>
        <w:spacing w:after="160" w:line="360" w:lineRule="auto"/>
        <w:ind w:left="567" w:right="567"/>
        <w:jc w:val="both"/>
        <w:rPr>
          <w:rFonts w:ascii="Palatino Linotype" w:eastAsia="FangSong" w:hAnsi="Palatino Linotype" w:cs="Arial"/>
          <w:i/>
          <w:lang w:val="es-ES" w:eastAsia="es-MX"/>
        </w:rPr>
      </w:pPr>
      <w:r w:rsidRPr="007D23C3">
        <w:rPr>
          <w:rFonts w:ascii="Palatino Linotype" w:eastAsia="FangSong"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D6FD5AE" w14:textId="77777777" w:rsidR="009B615E" w:rsidRPr="007D23C3" w:rsidRDefault="009B615E" w:rsidP="007D23C3">
      <w:pPr>
        <w:autoSpaceDE w:val="0"/>
        <w:autoSpaceDN w:val="0"/>
        <w:adjustRightInd w:val="0"/>
        <w:spacing w:after="160" w:line="360" w:lineRule="auto"/>
        <w:ind w:left="567" w:right="567"/>
        <w:jc w:val="both"/>
        <w:rPr>
          <w:rFonts w:ascii="Palatino Linotype" w:eastAsia="FangSong" w:hAnsi="Palatino Linotype" w:cs="Arial"/>
          <w:i/>
          <w:lang w:val="es-ES" w:eastAsia="es-MX"/>
        </w:rPr>
      </w:pPr>
      <w:r w:rsidRPr="007D23C3">
        <w:rPr>
          <w:rFonts w:ascii="Palatino Linotype" w:eastAsia="FangSong" w:hAnsi="Palatino Linotype" w:cs="Arial"/>
          <w:i/>
          <w:lang w:val="es-ES" w:eastAsia="es-MX"/>
        </w:rPr>
        <w:t>(…)</w:t>
      </w:r>
    </w:p>
    <w:p w14:paraId="366544C2" w14:textId="77777777" w:rsidR="009B615E" w:rsidRPr="007D23C3" w:rsidRDefault="009B615E" w:rsidP="007D23C3">
      <w:pPr>
        <w:autoSpaceDE w:val="0"/>
        <w:autoSpaceDN w:val="0"/>
        <w:adjustRightInd w:val="0"/>
        <w:spacing w:after="160" w:line="360" w:lineRule="auto"/>
        <w:ind w:left="567" w:right="567"/>
        <w:jc w:val="both"/>
        <w:rPr>
          <w:rFonts w:ascii="Palatino Linotype" w:eastAsia="FangSong" w:hAnsi="Palatino Linotype" w:cs="Arial"/>
          <w:i/>
          <w:lang w:val="es-ES" w:eastAsia="es-MX"/>
        </w:rPr>
      </w:pPr>
      <w:r w:rsidRPr="007D23C3">
        <w:rPr>
          <w:rFonts w:ascii="Palatino Linotype" w:eastAsia="FangSong" w:hAnsi="Palatino Linotype" w:cs="Arial"/>
          <w:i/>
          <w:lang w:val="es-ES" w:eastAsia="es-MX"/>
        </w:rPr>
        <w:t>XLV. Versión pública: Documento en el que se elimine, suprime o borra la información clasificada como reservada o confidencial para permitir su acceso.</w:t>
      </w:r>
    </w:p>
    <w:p w14:paraId="660BAA6E" w14:textId="77777777" w:rsidR="009B615E" w:rsidRPr="007D23C3" w:rsidRDefault="009B615E" w:rsidP="007D23C3">
      <w:pPr>
        <w:autoSpaceDE w:val="0"/>
        <w:autoSpaceDN w:val="0"/>
        <w:adjustRightInd w:val="0"/>
        <w:spacing w:after="160" w:line="360" w:lineRule="auto"/>
        <w:ind w:left="567" w:right="567"/>
        <w:jc w:val="both"/>
        <w:rPr>
          <w:rFonts w:ascii="Palatino Linotype" w:eastAsia="FangSong" w:hAnsi="Palatino Linotype" w:cs="Arial"/>
          <w:i/>
          <w:lang w:val="es-ES" w:eastAsia="es-MX"/>
        </w:rPr>
      </w:pPr>
      <w:r w:rsidRPr="007D23C3">
        <w:rPr>
          <w:rFonts w:ascii="Palatino Linotype" w:eastAsia="FangSong" w:hAnsi="Palatino Linotype" w:cs="Arial"/>
          <w:i/>
          <w:lang w:val="es-ES" w:eastAsia="es-MX"/>
        </w:rPr>
        <w:t>(…)</w:t>
      </w:r>
    </w:p>
    <w:p w14:paraId="689623A3" w14:textId="77777777" w:rsidR="009B615E" w:rsidRPr="007D23C3" w:rsidRDefault="009B615E" w:rsidP="007D23C3">
      <w:pPr>
        <w:autoSpaceDE w:val="0"/>
        <w:autoSpaceDN w:val="0"/>
        <w:adjustRightInd w:val="0"/>
        <w:spacing w:after="160" w:line="360" w:lineRule="auto"/>
        <w:ind w:left="567" w:right="567"/>
        <w:jc w:val="both"/>
        <w:rPr>
          <w:rFonts w:ascii="Palatino Linotype" w:eastAsia="FangSong" w:hAnsi="Palatino Linotype" w:cs="Arial"/>
          <w:i/>
          <w:lang w:val="es-ES" w:eastAsia="es-MX"/>
        </w:rPr>
      </w:pPr>
      <w:r w:rsidRPr="007D23C3">
        <w:rPr>
          <w:rFonts w:ascii="Palatino Linotype" w:eastAsia="FangSong" w:hAnsi="Palatino Linotype" w:cs="Arial"/>
          <w:i/>
          <w:lang w:val="es-ES" w:eastAsia="es-MX"/>
        </w:rPr>
        <w:t>Artículo 91. El acceso a la información pública será restringido excepcionalmente, cuando ésta sea clasificada como reservada o confidencial.</w:t>
      </w:r>
    </w:p>
    <w:p w14:paraId="62E210B6" w14:textId="77777777" w:rsidR="009B615E" w:rsidRPr="007D23C3" w:rsidRDefault="009B615E" w:rsidP="007D23C3">
      <w:pPr>
        <w:autoSpaceDE w:val="0"/>
        <w:autoSpaceDN w:val="0"/>
        <w:adjustRightInd w:val="0"/>
        <w:spacing w:after="160" w:line="360" w:lineRule="auto"/>
        <w:ind w:left="567" w:right="567"/>
        <w:jc w:val="both"/>
        <w:rPr>
          <w:rFonts w:ascii="Palatino Linotype" w:eastAsia="FangSong" w:hAnsi="Palatino Linotype" w:cs="Arial"/>
          <w:i/>
          <w:lang w:val="es-ES" w:eastAsia="es-MX"/>
        </w:rPr>
      </w:pPr>
      <w:r w:rsidRPr="007D23C3">
        <w:rPr>
          <w:rFonts w:ascii="Palatino Linotype" w:eastAsia="FangSong" w:hAnsi="Palatino Linotype" w:cs="Arial"/>
          <w:i/>
          <w:lang w:val="es-ES" w:eastAsia="es-MX"/>
        </w:rPr>
        <w:t>(…)</w:t>
      </w:r>
    </w:p>
    <w:p w14:paraId="15A7F08F" w14:textId="77777777" w:rsidR="009B615E" w:rsidRPr="007D23C3" w:rsidRDefault="009B615E" w:rsidP="007D23C3">
      <w:pPr>
        <w:autoSpaceDE w:val="0"/>
        <w:autoSpaceDN w:val="0"/>
        <w:adjustRightInd w:val="0"/>
        <w:spacing w:after="160" w:line="360" w:lineRule="auto"/>
        <w:ind w:left="567" w:right="567"/>
        <w:jc w:val="both"/>
        <w:rPr>
          <w:rFonts w:ascii="Palatino Linotype" w:eastAsia="FangSong" w:hAnsi="Palatino Linotype" w:cs="Arial"/>
          <w:i/>
          <w:lang w:val="es-ES" w:eastAsia="es-MX"/>
        </w:rPr>
      </w:pPr>
      <w:r w:rsidRPr="007D23C3">
        <w:rPr>
          <w:rFonts w:ascii="Palatino Linotype" w:eastAsia="FangSong" w:hAnsi="Palatino Linotype" w:cs="Arial"/>
          <w:i/>
          <w:lang w:val="es-ES" w:eastAsia="es-MX"/>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w:t>
      </w:r>
      <w:r w:rsidRPr="007D23C3">
        <w:rPr>
          <w:rFonts w:ascii="Palatino Linotype" w:eastAsia="FangSong" w:hAnsi="Palatino Linotype" w:cs="Arial"/>
          <w:i/>
          <w:lang w:val="es-ES" w:eastAsia="es-MX"/>
        </w:rPr>
        <w:lastRenderedPageBreak/>
        <w:t>las partes o secciones clasificadas, indicando su contenido de manera genérica y fundando y motivando su clasificación.</w:t>
      </w:r>
    </w:p>
    <w:p w14:paraId="66C45AA4" w14:textId="77777777" w:rsidR="009B615E" w:rsidRPr="007D23C3" w:rsidRDefault="009B615E" w:rsidP="007D23C3">
      <w:pPr>
        <w:autoSpaceDE w:val="0"/>
        <w:autoSpaceDN w:val="0"/>
        <w:adjustRightInd w:val="0"/>
        <w:spacing w:after="160" w:line="360" w:lineRule="auto"/>
        <w:ind w:left="567" w:right="567"/>
        <w:jc w:val="both"/>
        <w:rPr>
          <w:rFonts w:ascii="Palatino Linotype" w:eastAsia="FangSong" w:hAnsi="Palatino Linotype" w:cs="Arial"/>
          <w:i/>
          <w:lang w:val="es-ES" w:eastAsia="es-MX"/>
        </w:rPr>
      </w:pPr>
      <w:r w:rsidRPr="007D23C3">
        <w:rPr>
          <w:rFonts w:ascii="Palatino Linotype" w:eastAsia="FangSong" w:hAnsi="Palatino Linotype" w:cs="Arial"/>
          <w:i/>
          <w:lang w:val="es-ES" w:eastAsia="es-MX"/>
        </w:rPr>
        <w:t>(…)</w:t>
      </w:r>
    </w:p>
    <w:p w14:paraId="15D6245E" w14:textId="77777777" w:rsidR="009B615E" w:rsidRPr="007D23C3" w:rsidRDefault="009B615E" w:rsidP="007D23C3">
      <w:pPr>
        <w:autoSpaceDE w:val="0"/>
        <w:autoSpaceDN w:val="0"/>
        <w:adjustRightInd w:val="0"/>
        <w:spacing w:after="160" w:line="360" w:lineRule="auto"/>
        <w:ind w:left="567" w:right="567"/>
        <w:jc w:val="both"/>
        <w:rPr>
          <w:rFonts w:ascii="Palatino Linotype" w:eastAsia="FangSong" w:hAnsi="Palatino Linotype" w:cs="Arial"/>
          <w:i/>
          <w:lang w:val="es-ES" w:eastAsia="es-MX"/>
        </w:rPr>
      </w:pPr>
      <w:r w:rsidRPr="007D23C3">
        <w:rPr>
          <w:rFonts w:ascii="Palatino Linotype" w:eastAsia="FangSong" w:hAnsi="Palatino Linotype" w:cs="Arial"/>
          <w:i/>
          <w:lang w:val="es-ES" w:eastAsia="es-MX"/>
        </w:rPr>
        <w:t>Artículo 143. Para los efectos de esta Ley se considera información confidencial, la clasificada como tal, de manera permanente, por su naturaleza, cuando:</w:t>
      </w:r>
    </w:p>
    <w:p w14:paraId="533DD502" w14:textId="77777777" w:rsidR="009B615E" w:rsidRPr="007D23C3" w:rsidRDefault="009B615E" w:rsidP="007D23C3">
      <w:pPr>
        <w:autoSpaceDE w:val="0"/>
        <w:autoSpaceDN w:val="0"/>
        <w:adjustRightInd w:val="0"/>
        <w:spacing w:after="160" w:line="360" w:lineRule="auto"/>
        <w:ind w:left="567" w:right="567"/>
        <w:jc w:val="both"/>
        <w:rPr>
          <w:rFonts w:ascii="Palatino Linotype" w:eastAsia="FangSong" w:hAnsi="Palatino Linotype" w:cs="Arial"/>
          <w:i/>
          <w:lang w:val="es-ES" w:eastAsia="es-MX"/>
        </w:rPr>
      </w:pPr>
      <w:r w:rsidRPr="007D23C3">
        <w:rPr>
          <w:rFonts w:ascii="Palatino Linotype" w:eastAsia="FangSong" w:hAnsi="Palatino Linotype" w:cs="Arial"/>
          <w:i/>
          <w:lang w:val="es-ES" w:eastAsia="es-MX"/>
        </w:rPr>
        <w:t>I. Se refiera a la información privada y los datos personales concernientes a una persona física o jurídico colectiva identificada o identificable;</w:t>
      </w:r>
    </w:p>
    <w:p w14:paraId="062183AC" w14:textId="77777777" w:rsidR="009B615E" w:rsidRPr="007D23C3" w:rsidRDefault="009B615E" w:rsidP="007D23C3">
      <w:pPr>
        <w:autoSpaceDE w:val="0"/>
        <w:autoSpaceDN w:val="0"/>
        <w:adjustRightInd w:val="0"/>
        <w:spacing w:after="160" w:line="360" w:lineRule="auto"/>
        <w:ind w:left="567" w:right="567"/>
        <w:jc w:val="both"/>
        <w:rPr>
          <w:rFonts w:ascii="Palatino Linotype" w:eastAsia="FangSong" w:hAnsi="Palatino Linotype" w:cs="Arial"/>
          <w:i/>
          <w:lang w:val="es-ES" w:eastAsia="es-MX"/>
        </w:rPr>
      </w:pPr>
      <w:r w:rsidRPr="007D23C3">
        <w:rPr>
          <w:rFonts w:ascii="Palatino Linotype" w:eastAsia="FangSong"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14:paraId="4EC51E12" w14:textId="77777777" w:rsidR="009B615E" w:rsidRPr="007D23C3" w:rsidRDefault="009B615E" w:rsidP="007D23C3">
      <w:pPr>
        <w:autoSpaceDE w:val="0"/>
        <w:autoSpaceDN w:val="0"/>
        <w:adjustRightInd w:val="0"/>
        <w:spacing w:after="160" w:line="360" w:lineRule="auto"/>
        <w:ind w:left="567" w:right="567"/>
        <w:jc w:val="both"/>
        <w:rPr>
          <w:rFonts w:ascii="Palatino Linotype" w:eastAsia="FangSong" w:hAnsi="Palatino Linotype" w:cs="Arial"/>
          <w:i/>
          <w:lang w:val="es-ES" w:eastAsia="es-MX"/>
        </w:rPr>
      </w:pPr>
      <w:r w:rsidRPr="007D23C3">
        <w:rPr>
          <w:rFonts w:ascii="Palatino Linotype" w:eastAsia="FangSong"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14:paraId="7B1F8867" w14:textId="77777777" w:rsidR="009B615E" w:rsidRPr="007D23C3" w:rsidRDefault="009B615E" w:rsidP="007D23C3">
      <w:pPr>
        <w:pStyle w:val="Prrafodelista"/>
        <w:numPr>
          <w:ilvl w:val="0"/>
          <w:numId w:val="1"/>
        </w:numPr>
        <w:autoSpaceDE w:val="0"/>
        <w:autoSpaceDN w:val="0"/>
        <w:adjustRightInd w:val="0"/>
        <w:spacing w:after="160" w:line="360" w:lineRule="auto"/>
        <w:ind w:left="0" w:right="50" w:firstLine="0"/>
        <w:jc w:val="both"/>
        <w:rPr>
          <w:rFonts w:ascii="Palatino Linotype" w:eastAsia="FangSong" w:hAnsi="Palatino Linotype" w:cs="Arial"/>
          <w:lang w:val="es-ES" w:eastAsia="es-MX"/>
        </w:rPr>
      </w:pPr>
      <w:r w:rsidRPr="007D23C3">
        <w:rPr>
          <w:rFonts w:ascii="Palatino Linotype" w:eastAsia="FangSong" w:hAnsi="Palatino Linotype" w:cs="Arial"/>
        </w:rPr>
        <w:t>Mientras que el artículo 130 de la Ley en materia se</w:t>
      </w:r>
      <w:r w:rsidRPr="007D23C3">
        <w:rPr>
          <w:rFonts w:ascii="Palatino Linotype" w:eastAsia="FangSong" w:hAnsi="Palatino Linotype" w:cs="Calibri"/>
        </w:rPr>
        <w:t>ñ</w:t>
      </w:r>
      <w:r w:rsidRPr="007D23C3">
        <w:rPr>
          <w:rFonts w:ascii="Palatino Linotype" w:eastAsia="FangSong" w:hAnsi="Palatino Linotype" w:cs="Arial"/>
        </w:rPr>
        <w:t>ala que la aplicaci</w:t>
      </w:r>
      <w:r w:rsidRPr="007D23C3">
        <w:rPr>
          <w:rFonts w:ascii="Palatino Linotype" w:eastAsia="FangSong" w:hAnsi="Palatino Linotype" w:cs="FangSong"/>
        </w:rPr>
        <w:t>ó</w:t>
      </w:r>
      <w:r w:rsidRPr="007D23C3">
        <w:rPr>
          <w:rFonts w:ascii="Palatino Linotype" w:eastAsia="FangSong" w:hAnsi="Palatino Linotype" w:cs="Arial"/>
        </w:rPr>
        <w:t>n de estos supuestos debe de realizarse de manera restrictiva y limitada, por lo que debe acreditarse que se cumple con esta condición y no se pueden ampliar las excepciones o supuestos de clasificación aduciendo analogía o mayoría de razón.</w:t>
      </w:r>
    </w:p>
    <w:p w14:paraId="03C0DEE4" w14:textId="77777777" w:rsidR="009B615E" w:rsidRPr="007D23C3" w:rsidRDefault="009B615E" w:rsidP="007D23C3">
      <w:pPr>
        <w:pStyle w:val="Prrafodelista"/>
        <w:autoSpaceDE w:val="0"/>
        <w:autoSpaceDN w:val="0"/>
        <w:adjustRightInd w:val="0"/>
        <w:spacing w:after="160" w:line="360" w:lineRule="auto"/>
        <w:ind w:left="0" w:right="50"/>
        <w:jc w:val="both"/>
        <w:rPr>
          <w:rFonts w:ascii="Palatino Linotype" w:eastAsia="FangSong" w:hAnsi="Palatino Linotype" w:cs="Arial"/>
          <w:lang w:val="es-ES" w:eastAsia="es-MX"/>
        </w:rPr>
      </w:pPr>
    </w:p>
    <w:p w14:paraId="193393E4" w14:textId="77777777" w:rsidR="009B615E" w:rsidRPr="007D23C3" w:rsidRDefault="009B615E" w:rsidP="007D23C3">
      <w:pPr>
        <w:pStyle w:val="Prrafodelista"/>
        <w:numPr>
          <w:ilvl w:val="0"/>
          <w:numId w:val="1"/>
        </w:numPr>
        <w:autoSpaceDE w:val="0"/>
        <w:autoSpaceDN w:val="0"/>
        <w:adjustRightInd w:val="0"/>
        <w:spacing w:after="160" w:line="360" w:lineRule="auto"/>
        <w:ind w:left="0" w:right="50" w:firstLine="0"/>
        <w:jc w:val="both"/>
        <w:rPr>
          <w:rFonts w:ascii="Palatino Linotype" w:eastAsia="FangSong" w:hAnsi="Palatino Linotype" w:cs="Arial"/>
          <w:lang w:val="es-ES" w:eastAsia="es-MX"/>
        </w:rPr>
      </w:pPr>
      <w:r w:rsidRPr="007D23C3">
        <w:rPr>
          <w:rFonts w:ascii="Palatino Linotype" w:eastAsia="FangSong" w:hAnsi="Palatino Linotype" w:cs="Arial"/>
        </w:rPr>
        <w:t>Como consecuencia de lo anterior, el sujeto obligado debe identificar claramente el tipo de información y hacer un juicio de subsunción o encaje</w:t>
      </w:r>
      <w:r w:rsidRPr="007D23C3">
        <w:rPr>
          <w:rStyle w:val="Refdenotaalpie"/>
          <w:rFonts w:ascii="Palatino Linotype" w:eastAsia="FangSong" w:hAnsi="Palatino Linotype" w:cs="Arial"/>
        </w:rPr>
        <w:footnoteReference w:id="7"/>
      </w:r>
      <w:r w:rsidRPr="007D23C3">
        <w:rPr>
          <w:rFonts w:ascii="Palatino Linotype" w:eastAsia="FangSong" w:hAnsi="Palatino Linotype" w:cs="Arial"/>
        </w:rPr>
        <w:t xml:space="preserve"> para acreditar que el </w:t>
      </w:r>
      <w:r w:rsidRPr="007D23C3">
        <w:rPr>
          <w:rFonts w:ascii="Palatino Linotype" w:eastAsia="FangSong" w:hAnsi="Palatino Linotype" w:cs="Arial"/>
        </w:rPr>
        <w:lastRenderedPageBreak/>
        <w:t>supuesto de hecho corresponde estrictamente con la hipótesis jurídica. Esto también lo debe de realizar el servidor público habilitado y el titular del área que administra la información.</w:t>
      </w:r>
    </w:p>
    <w:p w14:paraId="6ABD5B1B" w14:textId="77777777" w:rsidR="009B615E" w:rsidRPr="007D23C3" w:rsidRDefault="009B615E" w:rsidP="007D23C3">
      <w:pPr>
        <w:pStyle w:val="Prrafodelista"/>
        <w:spacing w:line="360" w:lineRule="auto"/>
        <w:rPr>
          <w:rFonts w:ascii="Palatino Linotype" w:eastAsia="FangSong" w:hAnsi="Palatino Linotype" w:cs="Arial"/>
          <w:lang w:val="es-ES" w:eastAsia="es-MX"/>
        </w:rPr>
      </w:pPr>
    </w:p>
    <w:p w14:paraId="7D5D0D5F" w14:textId="77777777" w:rsidR="009B615E" w:rsidRPr="007D23C3" w:rsidRDefault="009B615E" w:rsidP="007D23C3">
      <w:pPr>
        <w:pStyle w:val="Prrafodelista"/>
        <w:numPr>
          <w:ilvl w:val="0"/>
          <w:numId w:val="1"/>
        </w:numPr>
        <w:autoSpaceDE w:val="0"/>
        <w:autoSpaceDN w:val="0"/>
        <w:adjustRightInd w:val="0"/>
        <w:spacing w:after="160" w:line="360" w:lineRule="auto"/>
        <w:ind w:left="0" w:right="50" w:firstLine="0"/>
        <w:jc w:val="both"/>
        <w:rPr>
          <w:rFonts w:ascii="Palatino Linotype" w:eastAsia="FangSong" w:hAnsi="Palatino Linotype" w:cs="Arial"/>
          <w:lang w:val="es-ES" w:eastAsia="es-MX"/>
        </w:rPr>
      </w:pPr>
      <w:r w:rsidRPr="007D23C3">
        <w:rPr>
          <w:rFonts w:ascii="Palatino Linotype" w:eastAsia="FangSong" w:hAnsi="Palatino Linotype" w:cs="Arial"/>
        </w:rPr>
        <w:t>Una vez hecho lo anterior, se remite la información al Titular de la Unidad de Transparencia, con el acuerdo de clasificación correspondiente, para que sea sometido al conocimiento del Comité de Transparencia.</w:t>
      </w:r>
    </w:p>
    <w:p w14:paraId="75D6EB4C" w14:textId="77777777" w:rsidR="009B615E" w:rsidRPr="007D23C3" w:rsidRDefault="009B615E" w:rsidP="007D23C3">
      <w:pPr>
        <w:pStyle w:val="Prrafodelista"/>
        <w:spacing w:line="360" w:lineRule="auto"/>
        <w:rPr>
          <w:rFonts w:ascii="Palatino Linotype" w:eastAsia="FangSong" w:hAnsi="Palatino Linotype" w:cs="Arial"/>
          <w:lang w:val="es-ES" w:eastAsia="es-MX"/>
        </w:rPr>
      </w:pPr>
    </w:p>
    <w:p w14:paraId="510DB121" w14:textId="77777777" w:rsidR="009B615E" w:rsidRPr="007D23C3" w:rsidRDefault="009B615E" w:rsidP="007D23C3">
      <w:pPr>
        <w:pStyle w:val="Ttulo3"/>
        <w:numPr>
          <w:ilvl w:val="0"/>
          <w:numId w:val="9"/>
        </w:numPr>
        <w:spacing w:line="360" w:lineRule="auto"/>
        <w:rPr>
          <w:rFonts w:ascii="Palatino Linotype" w:eastAsia="FangSong" w:hAnsi="Palatino Linotype"/>
          <w:b/>
          <w:color w:val="auto"/>
        </w:rPr>
      </w:pPr>
      <w:bookmarkStart w:id="80" w:name="_Toc531859123"/>
      <w:bookmarkStart w:id="81" w:name="_Toc532385647"/>
      <w:bookmarkStart w:id="82" w:name="_Toc954275"/>
      <w:bookmarkStart w:id="83" w:name="_Toc1585435"/>
      <w:bookmarkStart w:id="84" w:name="_Toc4684443"/>
      <w:bookmarkStart w:id="85" w:name="_Toc8753382"/>
      <w:bookmarkStart w:id="86" w:name="_Toc11863118"/>
      <w:bookmarkStart w:id="87" w:name="_Toc15466550"/>
      <w:bookmarkStart w:id="88" w:name="_Toc25663302"/>
      <w:r w:rsidRPr="007D23C3">
        <w:rPr>
          <w:rFonts w:ascii="Palatino Linotype" w:eastAsia="FangSong" w:hAnsi="Palatino Linotype"/>
          <w:b/>
          <w:color w:val="auto"/>
        </w:rPr>
        <w:t>La intervención del Comité de Transparencia.</w:t>
      </w:r>
      <w:bookmarkEnd w:id="80"/>
      <w:bookmarkEnd w:id="81"/>
      <w:bookmarkEnd w:id="82"/>
      <w:bookmarkEnd w:id="83"/>
      <w:bookmarkEnd w:id="84"/>
      <w:bookmarkEnd w:id="85"/>
      <w:bookmarkEnd w:id="86"/>
      <w:bookmarkEnd w:id="87"/>
      <w:bookmarkEnd w:id="88"/>
    </w:p>
    <w:p w14:paraId="155115D5" w14:textId="77777777" w:rsidR="009B615E" w:rsidRPr="007D23C3" w:rsidRDefault="009B615E" w:rsidP="007D23C3">
      <w:pPr>
        <w:pStyle w:val="Ttulo1"/>
        <w:numPr>
          <w:ilvl w:val="0"/>
          <w:numId w:val="8"/>
        </w:numPr>
        <w:spacing w:line="360" w:lineRule="auto"/>
        <w:rPr>
          <w:rFonts w:eastAsia="FangSong"/>
          <w:b/>
          <w:i/>
          <w:szCs w:val="24"/>
        </w:rPr>
      </w:pPr>
      <w:bookmarkStart w:id="89" w:name="_Toc8753383"/>
      <w:bookmarkStart w:id="90" w:name="_Toc11863119"/>
      <w:bookmarkStart w:id="91" w:name="_Toc15466551"/>
      <w:bookmarkStart w:id="92" w:name="_Toc25663303"/>
      <w:r w:rsidRPr="007D23C3">
        <w:rPr>
          <w:rFonts w:eastAsia="FangSong"/>
          <w:b/>
          <w:szCs w:val="24"/>
        </w:rPr>
        <w:t>Formalidades para emitir el acuerdo de clasificación.</w:t>
      </w:r>
      <w:bookmarkEnd w:id="89"/>
      <w:bookmarkEnd w:id="90"/>
      <w:bookmarkEnd w:id="91"/>
      <w:bookmarkEnd w:id="92"/>
    </w:p>
    <w:p w14:paraId="62BF53DC" w14:textId="77777777" w:rsidR="009B615E" w:rsidRPr="007D23C3" w:rsidRDefault="009B615E" w:rsidP="007D23C3">
      <w:pPr>
        <w:spacing w:line="360" w:lineRule="auto"/>
        <w:rPr>
          <w:rFonts w:ascii="Palatino Linotype" w:eastAsia="FangSong" w:hAnsi="Palatino Linotype"/>
          <w:lang w:val="es-MX" w:eastAsia="en-US"/>
        </w:rPr>
      </w:pPr>
    </w:p>
    <w:p w14:paraId="610103B3" w14:textId="77777777" w:rsidR="009B615E" w:rsidRPr="007D23C3" w:rsidRDefault="009B615E" w:rsidP="007D23C3">
      <w:pPr>
        <w:pStyle w:val="Prrafodelista"/>
        <w:numPr>
          <w:ilvl w:val="0"/>
          <w:numId w:val="1"/>
        </w:numPr>
        <w:autoSpaceDE w:val="0"/>
        <w:autoSpaceDN w:val="0"/>
        <w:adjustRightInd w:val="0"/>
        <w:spacing w:after="160" w:line="360" w:lineRule="auto"/>
        <w:ind w:left="0" w:right="50" w:firstLine="0"/>
        <w:jc w:val="both"/>
        <w:rPr>
          <w:rFonts w:ascii="Palatino Linotype" w:eastAsia="FangSong" w:hAnsi="Palatino Linotype" w:cs="Arial"/>
          <w:lang w:val="es-ES" w:eastAsia="es-MX"/>
        </w:rPr>
      </w:pPr>
      <w:r w:rsidRPr="007D23C3">
        <w:rPr>
          <w:rFonts w:ascii="Palatino Linotype" w:eastAsia="FangSong" w:hAnsi="Palatino Linotype" w:cs="Arial"/>
        </w:rPr>
        <w:t xml:space="preserve">El Comité de Transparencia, según lo dispuesto en los artículos 128 y 103 de la Ley Estatal y de la Ley General, respectivamente, y </w:t>
      </w:r>
      <w:r w:rsidRPr="007D23C3">
        <w:rPr>
          <w:rFonts w:ascii="Palatino Linotype" w:eastAsia="FangSong" w:hAnsi="Palatino Linotype"/>
        </w:rPr>
        <w:t xml:space="preserve">la fracción III del numeral Segundo de los </w:t>
      </w:r>
      <w:r w:rsidRPr="007D23C3">
        <w:rPr>
          <w:rFonts w:ascii="Palatino Linotype" w:eastAsia="FangSong" w:hAnsi="Palatino Linotype" w:cs="Arial"/>
        </w:rPr>
        <w:t>Lineamientos generales en materia de clasificación y desclasificación de la información, así como para la elaboración de versiones públicas, en adelante los Lineamientos Generales,</w:t>
      </w:r>
      <w:r w:rsidRPr="007D23C3">
        <w:rPr>
          <w:rFonts w:ascii="Palatino Linotype" w:eastAsia="FangSong" w:hAnsi="Palatino Linotype"/>
        </w:rPr>
        <w:t xml:space="preserve"> </w:t>
      </w:r>
      <w:r w:rsidRPr="007D23C3">
        <w:rPr>
          <w:rFonts w:ascii="Palatino Linotype" w:eastAsia="FangSong" w:hAnsi="Palatino Linotype" w:cs="Arial"/>
        </w:rPr>
        <w:t xml:space="preserve">cuenta con las facultades para confirmar, modificar o revocar la clasificación de la información que ha hecho el titular del área que administra la información. Por lo </w:t>
      </w:r>
      <w:r w:rsidRPr="007D23C3">
        <w:rPr>
          <w:rFonts w:ascii="Palatino Linotype" w:eastAsia="FangSong" w:hAnsi="Palatino Linotype" w:cs="Arial"/>
        </w:rPr>
        <w:lastRenderedPageBreak/>
        <w:t>tanto, el Comité no aprueba la clasificación, sino que revisa lo que ha hecho el titular del área y confirma, modifica o revoca la decisión a través de un acuerdo.</w:t>
      </w:r>
    </w:p>
    <w:p w14:paraId="7EF7CFA0" w14:textId="77777777" w:rsidR="009B615E" w:rsidRPr="007D23C3" w:rsidRDefault="009B615E" w:rsidP="007D23C3">
      <w:pPr>
        <w:pStyle w:val="Prrafodelista"/>
        <w:autoSpaceDE w:val="0"/>
        <w:autoSpaceDN w:val="0"/>
        <w:adjustRightInd w:val="0"/>
        <w:spacing w:after="160" w:line="360" w:lineRule="auto"/>
        <w:ind w:left="0" w:right="50"/>
        <w:jc w:val="both"/>
        <w:rPr>
          <w:rFonts w:ascii="Palatino Linotype" w:eastAsia="FangSong" w:hAnsi="Palatino Linotype" w:cs="Arial"/>
          <w:lang w:val="es-ES" w:eastAsia="es-MX"/>
        </w:rPr>
      </w:pPr>
    </w:p>
    <w:p w14:paraId="03E53905" w14:textId="77777777" w:rsidR="009B615E" w:rsidRPr="007D23C3" w:rsidRDefault="009B615E" w:rsidP="007D23C3">
      <w:pPr>
        <w:pStyle w:val="Prrafodelista"/>
        <w:numPr>
          <w:ilvl w:val="0"/>
          <w:numId w:val="1"/>
        </w:numPr>
        <w:autoSpaceDE w:val="0"/>
        <w:autoSpaceDN w:val="0"/>
        <w:adjustRightInd w:val="0"/>
        <w:spacing w:after="160" w:line="360" w:lineRule="auto"/>
        <w:ind w:left="0" w:right="50" w:firstLine="0"/>
        <w:jc w:val="both"/>
        <w:rPr>
          <w:rFonts w:ascii="Palatino Linotype" w:eastAsia="FangSong" w:hAnsi="Palatino Linotype" w:cs="Arial"/>
          <w:lang w:val="es-ES" w:eastAsia="es-MX"/>
        </w:rPr>
      </w:pPr>
      <w:r w:rsidRPr="007D23C3">
        <w:rPr>
          <w:rFonts w:ascii="Palatino Linotype" w:eastAsia="FangSong"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w:t>
      </w:r>
      <w:r w:rsidRPr="007D23C3">
        <w:rPr>
          <w:rFonts w:ascii="Palatino Linotype" w:eastAsia="FangSong" w:hAnsi="Palatino Linotype" w:cs="Calibri"/>
        </w:rPr>
        <w:t>ñ</w:t>
      </w:r>
      <w:r w:rsidRPr="007D23C3">
        <w:rPr>
          <w:rFonts w:ascii="Palatino Linotype" w:eastAsia="FangSong" w:hAnsi="Palatino Linotype" w:cs="Arial"/>
        </w:rPr>
        <w:t>alar que el art</w:t>
      </w:r>
      <w:r w:rsidRPr="007D23C3">
        <w:rPr>
          <w:rFonts w:ascii="Palatino Linotype" w:eastAsia="FangSong" w:hAnsi="Palatino Linotype" w:cs="FangSong"/>
        </w:rPr>
        <w:t>í</w:t>
      </w:r>
      <w:r w:rsidRPr="007D23C3">
        <w:rPr>
          <w:rFonts w:ascii="Palatino Linotype" w:eastAsia="FangSong" w:hAnsi="Palatino Linotype" w:cs="Arial"/>
        </w:rPr>
        <w:t>culo 45 de la Ley Estatal, claramente se</w:t>
      </w:r>
      <w:r w:rsidRPr="007D23C3">
        <w:rPr>
          <w:rFonts w:ascii="Palatino Linotype" w:eastAsia="FangSong" w:hAnsi="Palatino Linotype" w:cs="Calibri"/>
        </w:rPr>
        <w:t>ñ</w:t>
      </w:r>
      <w:r w:rsidRPr="007D23C3">
        <w:rPr>
          <w:rFonts w:ascii="Palatino Linotype" w:eastAsia="FangSong" w:hAnsi="Palatino Linotype" w:cs="Arial"/>
        </w:rPr>
        <w:t>ala que el Comit</w:t>
      </w:r>
      <w:r w:rsidRPr="007D23C3">
        <w:rPr>
          <w:rFonts w:ascii="Palatino Linotype" w:eastAsia="FangSong" w:hAnsi="Palatino Linotype" w:cs="FangSong"/>
        </w:rPr>
        <w:t>é</w:t>
      </w:r>
      <w:r w:rsidRPr="007D23C3">
        <w:rPr>
          <w:rFonts w:ascii="Palatino Linotype" w:eastAsia="FangSong" w:hAnsi="Palatino Linotype" w:cs="Arial"/>
        </w:rPr>
        <w:t xml:space="preserve"> de Transparencia, legalmente facultado para emitir el acuerdo de clasificaci</w:t>
      </w:r>
      <w:r w:rsidRPr="007D23C3">
        <w:rPr>
          <w:rFonts w:ascii="Palatino Linotype" w:eastAsia="FangSong" w:hAnsi="Palatino Linotype" w:cs="FangSong"/>
        </w:rPr>
        <w:t>ó</w:t>
      </w:r>
      <w:r w:rsidRPr="007D23C3">
        <w:rPr>
          <w:rFonts w:ascii="Palatino Linotype" w:eastAsia="FangSong" w:hAnsi="Palatino Linotype" w:cs="Arial"/>
        </w:rPr>
        <w:t>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BC92D17" w14:textId="77777777" w:rsidR="009B615E" w:rsidRPr="007D23C3" w:rsidRDefault="009B615E" w:rsidP="007D23C3">
      <w:pPr>
        <w:pStyle w:val="Prrafodelista"/>
        <w:spacing w:line="360" w:lineRule="auto"/>
        <w:rPr>
          <w:rFonts w:ascii="Palatino Linotype" w:eastAsia="FangSong" w:hAnsi="Palatino Linotype" w:cs="Arial"/>
          <w:lang w:val="es-ES" w:eastAsia="es-MX"/>
        </w:rPr>
      </w:pPr>
    </w:p>
    <w:p w14:paraId="3FD38EA4" w14:textId="77777777" w:rsidR="009B615E" w:rsidRPr="007D23C3" w:rsidRDefault="009B615E" w:rsidP="007D23C3">
      <w:pPr>
        <w:pStyle w:val="Prrafodelista"/>
        <w:numPr>
          <w:ilvl w:val="0"/>
          <w:numId w:val="1"/>
        </w:numPr>
        <w:autoSpaceDE w:val="0"/>
        <w:autoSpaceDN w:val="0"/>
        <w:adjustRightInd w:val="0"/>
        <w:spacing w:after="160" w:line="360" w:lineRule="auto"/>
        <w:ind w:left="0" w:right="50" w:firstLine="0"/>
        <w:jc w:val="both"/>
        <w:rPr>
          <w:rFonts w:ascii="Palatino Linotype" w:eastAsia="FangSong" w:hAnsi="Palatino Linotype" w:cs="Arial"/>
          <w:lang w:val="es-ES" w:eastAsia="es-MX"/>
        </w:rPr>
      </w:pPr>
      <w:r w:rsidRPr="007D23C3">
        <w:rPr>
          <w:rFonts w:ascii="Palatino Linotype" w:eastAsia="FangSong"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321407C4" w14:textId="77777777" w:rsidR="009B615E" w:rsidRPr="007D23C3" w:rsidRDefault="009B615E" w:rsidP="007D23C3">
      <w:pPr>
        <w:pStyle w:val="Ttulo1"/>
        <w:numPr>
          <w:ilvl w:val="0"/>
          <w:numId w:val="8"/>
        </w:numPr>
        <w:spacing w:line="360" w:lineRule="auto"/>
        <w:rPr>
          <w:rFonts w:eastAsia="FangSong"/>
          <w:b/>
          <w:i/>
          <w:szCs w:val="24"/>
        </w:rPr>
      </w:pPr>
      <w:bookmarkStart w:id="93" w:name="_Toc8753384"/>
      <w:bookmarkStart w:id="94" w:name="_Toc11863120"/>
      <w:bookmarkStart w:id="95" w:name="_Toc15466552"/>
      <w:bookmarkStart w:id="96" w:name="_Toc25663304"/>
      <w:r w:rsidRPr="007D23C3">
        <w:rPr>
          <w:rFonts w:eastAsia="FangSong"/>
          <w:b/>
          <w:szCs w:val="24"/>
        </w:rPr>
        <w:t>Requisitos de fondo del acuerdo de clasificación</w:t>
      </w:r>
      <w:bookmarkEnd w:id="93"/>
      <w:bookmarkEnd w:id="94"/>
      <w:bookmarkEnd w:id="95"/>
      <w:bookmarkEnd w:id="96"/>
    </w:p>
    <w:p w14:paraId="457AAA0B" w14:textId="77777777" w:rsidR="009B615E" w:rsidRPr="007D23C3" w:rsidRDefault="009B615E" w:rsidP="007D23C3">
      <w:pPr>
        <w:pStyle w:val="Prrafodelista"/>
        <w:spacing w:line="360" w:lineRule="auto"/>
        <w:rPr>
          <w:rFonts w:ascii="Palatino Linotype" w:eastAsia="FangSong" w:hAnsi="Palatino Linotype" w:cs="Arial"/>
          <w:lang w:val="es-ES" w:eastAsia="es-MX"/>
        </w:rPr>
      </w:pPr>
    </w:p>
    <w:p w14:paraId="0DDA388C" w14:textId="77777777" w:rsidR="009B615E" w:rsidRPr="007D23C3" w:rsidRDefault="009B615E" w:rsidP="007D23C3">
      <w:pPr>
        <w:pStyle w:val="Prrafodelista"/>
        <w:numPr>
          <w:ilvl w:val="0"/>
          <w:numId w:val="1"/>
        </w:numPr>
        <w:autoSpaceDE w:val="0"/>
        <w:autoSpaceDN w:val="0"/>
        <w:adjustRightInd w:val="0"/>
        <w:spacing w:after="160" w:line="360" w:lineRule="auto"/>
        <w:ind w:left="0" w:right="50" w:firstLine="0"/>
        <w:jc w:val="both"/>
        <w:rPr>
          <w:rFonts w:ascii="Palatino Linotype" w:eastAsia="FangSong" w:hAnsi="Palatino Linotype" w:cs="Arial"/>
          <w:lang w:val="es-ES" w:eastAsia="es-MX"/>
        </w:rPr>
      </w:pPr>
      <w:r w:rsidRPr="007D23C3">
        <w:rPr>
          <w:rFonts w:ascii="Palatino Linotype" w:eastAsia="FangSong" w:hAnsi="Palatino Linotype" w:cs="Arial"/>
        </w:rPr>
        <w:lastRenderedPageBreak/>
        <w:t>Como se ha se</w:t>
      </w:r>
      <w:r w:rsidRPr="007D23C3">
        <w:rPr>
          <w:rFonts w:ascii="Palatino Linotype" w:eastAsia="FangSong" w:hAnsi="Palatino Linotype" w:cs="Calibri"/>
        </w:rPr>
        <w:t>ñ</w:t>
      </w:r>
      <w:r w:rsidRPr="007D23C3">
        <w:rPr>
          <w:rFonts w:ascii="Palatino Linotype" w:eastAsia="FangSong" w:hAnsi="Palatino Linotype" w:cs="Arial"/>
        </w:rPr>
        <w:t>alado antes, al hacer el juicio de subsunci</w:t>
      </w:r>
      <w:r w:rsidRPr="007D23C3">
        <w:rPr>
          <w:rFonts w:ascii="Palatino Linotype" w:eastAsia="FangSong" w:hAnsi="Palatino Linotype" w:cs="FangSong"/>
        </w:rPr>
        <w:t>ó</w:t>
      </w:r>
      <w:r w:rsidRPr="007D23C3">
        <w:rPr>
          <w:rFonts w:ascii="Palatino Linotype" w:eastAsia="FangSong" w:hAnsi="Palatino Linotype" w:cs="Arial"/>
        </w:rPr>
        <w:t>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w:t>
      </w:r>
      <w:r w:rsidRPr="007D23C3">
        <w:rPr>
          <w:rFonts w:ascii="Palatino Linotype" w:eastAsia="FangSong" w:hAnsi="Palatino Linotype" w:cs="Calibri"/>
        </w:rPr>
        <w:t>ñ</w:t>
      </w:r>
      <w:r w:rsidRPr="007D23C3">
        <w:rPr>
          <w:rFonts w:ascii="Palatino Linotype" w:eastAsia="FangSong" w:hAnsi="Palatino Linotype" w:cs="Arial"/>
        </w:rPr>
        <w:t xml:space="preserve">alar que la carga de la prueba, para justificar las restricciones, corresponde a los sujetos obligados, por lo que deberán fundar y motivar debidamente la clasificación. </w:t>
      </w:r>
    </w:p>
    <w:p w14:paraId="07B81074" w14:textId="77777777" w:rsidR="009B615E" w:rsidRPr="007D23C3" w:rsidRDefault="009B615E" w:rsidP="007D23C3">
      <w:pPr>
        <w:pStyle w:val="Prrafodelista"/>
        <w:autoSpaceDE w:val="0"/>
        <w:autoSpaceDN w:val="0"/>
        <w:adjustRightInd w:val="0"/>
        <w:spacing w:after="160" w:line="360" w:lineRule="auto"/>
        <w:ind w:left="0" w:right="50"/>
        <w:jc w:val="both"/>
        <w:rPr>
          <w:rFonts w:ascii="Palatino Linotype" w:eastAsia="FangSong" w:hAnsi="Palatino Linotype" w:cs="Arial"/>
          <w:lang w:val="es-ES" w:eastAsia="es-MX"/>
        </w:rPr>
      </w:pPr>
    </w:p>
    <w:p w14:paraId="3B5BF175" w14:textId="77777777" w:rsidR="009B615E" w:rsidRPr="007D23C3" w:rsidRDefault="009B615E" w:rsidP="007D23C3">
      <w:pPr>
        <w:pStyle w:val="Prrafodelista"/>
        <w:numPr>
          <w:ilvl w:val="0"/>
          <w:numId w:val="1"/>
        </w:numPr>
        <w:autoSpaceDE w:val="0"/>
        <w:autoSpaceDN w:val="0"/>
        <w:adjustRightInd w:val="0"/>
        <w:spacing w:after="160" w:line="360" w:lineRule="auto"/>
        <w:ind w:left="0" w:right="50" w:firstLine="0"/>
        <w:jc w:val="both"/>
        <w:rPr>
          <w:rFonts w:ascii="Palatino Linotype" w:eastAsia="FangSong" w:hAnsi="Palatino Linotype" w:cs="Arial"/>
          <w:lang w:val="es-ES" w:eastAsia="es-MX"/>
        </w:rPr>
      </w:pPr>
      <w:r w:rsidRPr="007D23C3">
        <w:rPr>
          <w:rFonts w:ascii="Palatino Linotype" w:eastAsia="FangSong"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14ADBA3" w14:textId="77777777" w:rsidR="009B615E" w:rsidRPr="007D23C3" w:rsidRDefault="009B615E" w:rsidP="007D23C3">
      <w:pPr>
        <w:pStyle w:val="Prrafodelista"/>
        <w:spacing w:line="360" w:lineRule="auto"/>
        <w:rPr>
          <w:rFonts w:ascii="Palatino Linotype" w:eastAsia="FangSong" w:hAnsi="Palatino Linotype" w:cs="Arial"/>
          <w:lang w:val="es-ES" w:eastAsia="es-MX"/>
        </w:rPr>
      </w:pPr>
    </w:p>
    <w:p w14:paraId="3FD8D6A7" w14:textId="77777777" w:rsidR="009B615E" w:rsidRPr="007D23C3" w:rsidRDefault="009B615E" w:rsidP="007D23C3">
      <w:pPr>
        <w:pStyle w:val="Prrafodelista"/>
        <w:numPr>
          <w:ilvl w:val="0"/>
          <w:numId w:val="1"/>
        </w:numPr>
        <w:autoSpaceDE w:val="0"/>
        <w:autoSpaceDN w:val="0"/>
        <w:adjustRightInd w:val="0"/>
        <w:spacing w:after="160" w:line="360" w:lineRule="auto"/>
        <w:ind w:left="0" w:right="50" w:firstLine="0"/>
        <w:jc w:val="both"/>
        <w:rPr>
          <w:rFonts w:ascii="Palatino Linotype" w:eastAsia="FangSong" w:hAnsi="Palatino Linotype" w:cs="Arial"/>
          <w:lang w:val="es-ES" w:eastAsia="es-MX"/>
        </w:rPr>
      </w:pPr>
      <w:r w:rsidRPr="007D23C3">
        <w:rPr>
          <w:rFonts w:ascii="Palatino Linotype" w:eastAsia="FangSong" w:hAnsi="Palatino Linotype" w:cs="Arial"/>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w:t>
      </w:r>
      <w:r w:rsidRPr="007D23C3">
        <w:rPr>
          <w:rFonts w:ascii="Palatino Linotype" w:eastAsia="FangSong" w:hAnsi="Palatino Linotype" w:cs="Arial"/>
          <w:lang w:eastAsia="es-MX"/>
        </w:rPr>
        <w:lastRenderedPageBreak/>
        <w:t>con base en los cuales llegaron a la conclusión de que esos hechos son ciertos, normalmente a partir del análisis de las pruebas, lo cual se debe exteriorizar en una argumentación o juicio de hecho....”</w:t>
      </w:r>
      <w:r w:rsidRPr="007D23C3">
        <w:rPr>
          <w:rStyle w:val="Refdenotaalpie"/>
          <w:rFonts w:ascii="Palatino Linotype" w:eastAsia="FangSong" w:hAnsi="Palatino Linotype" w:cs="Arial"/>
          <w:lang w:eastAsia="es-MX"/>
        </w:rPr>
        <w:footnoteReference w:id="8"/>
      </w:r>
    </w:p>
    <w:p w14:paraId="7CAFA7B8" w14:textId="77777777" w:rsidR="009B615E" w:rsidRPr="007D23C3" w:rsidRDefault="009B615E" w:rsidP="007D23C3">
      <w:pPr>
        <w:pStyle w:val="Prrafodelista"/>
        <w:spacing w:line="360" w:lineRule="auto"/>
        <w:rPr>
          <w:rFonts w:ascii="Palatino Linotype" w:eastAsia="FangSong" w:hAnsi="Palatino Linotype" w:cs="Arial"/>
          <w:lang w:val="es-ES" w:eastAsia="es-MX"/>
        </w:rPr>
      </w:pPr>
    </w:p>
    <w:p w14:paraId="79C242FD" w14:textId="77777777" w:rsidR="009B615E" w:rsidRPr="007D23C3" w:rsidRDefault="009B615E" w:rsidP="007D23C3">
      <w:pPr>
        <w:pStyle w:val="Prrafodelista"/>
        <w:numPr>
          <w:ilvl w:val="0"/>
          <w:numId w:val="1"/>
        </w:numPr>
        <w:autoSpaceDE w:val="0"/>
        <w:autoSpaceDN w:val="0"/>
        <w:adjustRightInd w:val="0"/>
        <w:spacing w:after="160" w:line="360" w:lineRule="auto"/>
        <w:ind w:left="0" w:right="50" w:firstLine="0"/>
        <w:jc w:val="both"/>
        <w:rPr>
          <w:rFonts w:ascii="Palatino Linotype" w:eastAsia="FangSong" w:hAnsi="Palatino Linotype" w:cs="Arial"/>
          <w:lang w:val="es-ES" w:eastAsia="es-MX"/>
        </w:rPr>
      </w:pPr>
      <w:r w:rsidRPr="007D23C3">
        <w:rPr>
          <w:rFonts w:ascii="Palatino Linotype" w:eastAsia="FangSong" w:hAnsi="Palatino Linotype" w:cs="Arial"/>
          <w:lang w:eastAsia="es-MX"/>
        </w:rPr>
        <w:t>Por su parte, el intérprete judicial del país ha establecido una jurisprudencia respecto a qué debe entenderse por fundamentación y motivación, en los siguientes términos:</w:t>
      </w:r>
    </w:p>
    <w:p w14:paraId="2C90DB92" w14:textId="77777777" w:rsidR="009B615E" w:rsidRPr="007D23C3" w:rsidRDefault="009B615E" w:rsidP="007D23C3">
      <w:pPr>
        <w:pStyle w:val="Prrafodelista"/>
        <w:spacing w:line="360" w:lineRule="auto"/>
        <w:rPr>
          <w:rFonts w:ascii="Palatino Linotype" w:eastAsia="FangSong" w:hAnsi="Palatino Linotype" w:cs="Arial"/>
          <w:lang w:val="es-ES" w:eastAsia="es-MX"/>
        </w:rPr>
      </w:pPr>
    </w:p>
    <w:p w14:paraId="4C444D06" w14:textId="77777777" w:rsidR="009B615E" w:rsidRPr="007D23C3" w:rsidRDefault="009B615E" w:rsidP="007D23C3">
      <w:pPr>
        <w:spacing w:line="360" w:lineRule="auto"/>
        <w:ind w:left="567" w:right="567"/>
        <w:contextualSpacing/>
        <w:jc w:val="both"/>
        <w:rPr>
          <w:rFonts w:ascii="Palatino Linotype" w:eastAsia="FangSong" w:hAnsi="Palatino Linotype" w:cs="Arial"/>
          <w:i/>
        </w:rPr>
      </w:pPr>
      <w:r w:rsidRPr="007D23C3">
        <w:rPr>
          <w:rFonts w:ascii="Palatino Linotype" w:eastAsia="FangSong" w:hAnsi="Palatino Linotype" w:cs="Arial"/>
          <w:b/>
          <w:i/>
        </w:rPr>
        <w:t>FUNDAMENTACI</w:t>
      </w:r>
      <w:r w:rsidRPr="007D23C3">
        <w:rPr>
          <w:rFonts w:ascii="Palatino Linotype" w:eastAsia="FangSong" w:hAnsi="Palatino Linotype" w:cs="Calibri"/>
          <w:b/>
          <w:i/>
        </w:rPr>
        <w:t>Ó</w:t>
      </w:r>
      <w:r w:rsidRPr="007D23C3">
        <w:rPr>
          <w:rFonts w:ascii="Palatino Linotype" w:eastAsia="FangSong" w:hAnsi="Palatino Linotype" w:cs="Arial"/>
          <w:b/>
          <w:i/>
        </w:rPr>
        <w:t>N Y MOTIVACI</w:t>
      </w:r>
      <w:r w:rsidRPr="007D23C3">
        <w:rPr>
          <w:rFonts w:ascii="Palatino Linotype" w:eastAsia="FangSong" w:hAnsi="Palatino Linotype" w:cs="Calibri"/>
          <w:b/>
          <w:i/>
        </w:rPr>
        <w:t>Ó</w:t>
      </w:r>
      <w:r w:rsidRPr="007D23C3">
        <w:rPr>
          <w:rFonts w:ascii="Palatino Linotype" w:eastAsia="FangSong" w:hAnsi="Palatino Linotype" w:cs="Arial"/>
          <w:b/>
          <w:i/>
        </w:rPr>
        <w:t>N.</w:t>
      </w:r>
      <w:r w:rsidRPr="007D23C3">
        <w:rPr>
          <w:rFonts w:ascii="Palatino Linotype" w:eastAsia="FangSong" w:hAnsi="Palatino Linotype" w:cs="Arial"/>
          <w:i/>
        </w:rPr>
        <w:t xml:space="preserve"> La </w:t>
      </w:r>
      <w:r w:rsidRPr="007D23C3">
        <w:rPr>
          <w:rFonts w:ascii="Palatino Linotype" w:eastAsia="FangSong"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D23C3">
        <w:rPr>
          <w:rFonts w:ascii="Palatino Linotype" w:eastAsia="FangSong" w:hAnsi="Palatino Linotype" w:cs="Arial"/>
          <w:i/>
        </w:rPr>
        <w:t>.</w:t>
      </w:r>
    </w:p>
    <w:p w14:paraId="734BC8FA" w14:textId="77777777" w:rsidR="009B615E" w:rsidRPr="007D23C3" w:rsidRDefault="009B615E" w:rsidP="007D23C3">
      <w:pPr>
        <w:spacing w:line="360" w:lineRule="auto"/>
        <w:ind w:left="567" w:right="567"/>
        <w:contextualSpacing/>
        <w:jc w:val="both"/>
        <w:rPr>
          <w:rFonts w:ascii="Palatino Linotype" w:eastAsia="FangSong" w:hAnsi="Palatino Linotype" w:cs="Arial"/>
          <w:i/>
        </w:rPr>
      </w:pPr>
      <w:r w:rsidRPr="007D23C3">
        <w:rPr>
          <w:rFonts w:ascii="Palatino Linotype" w:eastAsia="FangSong" w:hAnsi="Palatino Linotype" w:cs="Arial"/>
          <w:i/>
        </w:rPr>
        <w:t>SEGUNDO TRIBUNAL COLEGIADO DEL SEXTO CIRCUITO.</w:t>
      </w:r>
    </w:p>
    <w:p w14:paraId="3D6A0AF1" w14:textId="77777777" w:rsidR="009B615E" w:rsidRPr="007D23C3" w:rsidRDefault="009B615E" w:rsidP="007D23C3">
      <w:pPr>
        <w:spacing w:line="360" w:lineRule="auto"/>
        <w:ind w:left="567" w:right="567"/>
        <w:contextualSpacing/>
        <w:jc w:val="both"/>
        <w:rPr>
          <w:rFonts w:ascii="Palatino Linotype" w:eastAsia="FangSong" w:hAnsi="Palatino Linotype" w:cs="Arial"/>
          <w:i/>
        </w:rPr>
      </w:pPr>
      <w:r w:rsidRPr="007D23C3">
        <w:rPr>
          <w:rFonts w:ascii="Palatino Linotype" w:eastAsia="FangSong" w:hAnsi="Palatino Linotype" w:cs="Arial"/>
          <w:i/>
        </w:rPr>
        <w:t xml:space="preserve">Amparo directo 194/88. Bufete Industrial Construcciones, S.A. de C.V. 28 de junio de 1988. Unanimidad de votos. Ponente: Gustavo Calvillo Rangel. Secretario: Jorge Alberto González </w:t>
      </w:r>
      <w:r w:rsidRPr="007D23C3">
        <w:rPr>
          <w:rFonts w:ascii="Palatino Linotype" w:eastAsia="FangSong" w:hAnsi="Palatino Linotype" w:cs="Calibri"/>
          <w:i/>
        </w:rPr>
        <w:t>Á</w:t>
      </w:r>
      <w:r w:rsidRPr="007D23C3">
        <w:rPr>
          <w:rFonts w:ascii="Palatino Linotype" w:eastAsia="FangSong" w:hAnsi="Palatino Linotype" w:cs="Arial"/>
          <w:i/>
        </w:rPr>
        <w:t>lvarez.</w:t>
      </w:r>
    </w:p>
    <w:p w14:paraId="28329D96" w14:textId="77777777" w:rsidR="009B615E" w:rsidRPr="007D23C3" w:rsidRDefault="009B615E" w:rsidP="007D23C3">
      <w:pPr>
        <w:spacing w:line="360" w:lineRule="auto"/>
        <w:ind w:left="567" w:right="567"/>
        <w:contextualSpacing/>
        <w:jc w:val="both"/>
        <w:rPr>
          <w:rFonts w:ascii="Palatino Linotype" w:eastAsia="FangSong" w:hAnsi="Palatino Linotype" w:cs="Arial"/>
          <w:i/>
        </w:rPr>
      </w:pPr>
      <w:r w:rsidRPr="007D23C3">
        <w:rPr>
          <w:rFonts w:ascii="Palatino Linotype" w:eastAsia="FangSong" w:hAnsi="Palatino Linotype" w:cs="Arial"/>
          <w:i/>
        </w:rPr>
        <w:t>Revisión fiscal 103/88. Instituto Mexicano del Seguro Social. 18 de octubre de 1988. Unanimidad de votos. Ponente: Arnoldo Nájera Virgen. Secretario: Alejandro Esponda Rincón.</w:t>
      </w:r>
    </w:p>
    <w:p w14:paraId="38D45BC2" w14:textId="77777777" w:rsidR="009B615E" w:rsidRPr="007D23C3" w:rsidRDefault="009B615E" w:rsidP="007D23C3">
      <w:pPr>
        <w:spacing w:line="360" w:lineRule="auto"/>
        <w:ind w:left="567" w:right="567"/>
        <w:contextualSpacing/>
        <w:jc w:val="both"/>
        <w:rPr>
          <w:rFonts w:ascii="Palatino Linotype" w:eastAsia="FangSong" w:hAnsi="Palatino Linotype" w:cs="Arial"/>
          <w:i/>
        </w:rPr>
      </w:pPr>
      <w:r w:rsidRPr="007D23C3">
        <w:rPr>
          <w:rFonts w:ascii="Palatino Linotype" w:eastAsia="FangSong" w:hAnsi="Palatino Linotype" w:cs="Arial"/>
          <w:i/>
        </w:rPr>
        <w:t>Amparo en revisión 333/88. Adilia Romero. 26 de octubre de 1988. Unanimidad de votos. Ponente: Arnoldo Nájera Virgen. Secretario: Enrique Crispín Campos Ramírez.</w:t>
      </w:r>
    </w:p>
    <w:p w14:paraId="45D0FA44" w14:textId="77777777" w:rsidR="009B615E" w:rsidRPr="007D23C3" w:rsidRDefault="009B615E" w:rsidP="007D23C3">
      <w:pPr>
        <w:spacing w:line="360" w:lineRule="auto"/>
        <w:ind w:left="567" w:right="567"/>
        <w:contextualSpacing/>
        <w:jc w:val="both"/>
        <w:rPr>
          <w:rFonts w:ascii="Palatino Linotype" w:eastAsia="FangSong" w:hAnsi="Palatino Linotype" w:cs="Arial"/>
          <w:i/>
        </w:rPr>
      </w:pPr>
      <w:r w:rsidRPr="007D23C3">
        <w:rPr>
          <w:rFonts w:ascii="Palatino Linotype" w:eastAsia="FangSong" w:hAnsi="Palatino Linotype" w:cs="Arial"/>
          <w:i/>
        </w:rPr>
        <w:lastRenderedPageBreak/>
        <w:t>Amparo en revisión 597/95. Emilio Maurer Bretón. 15 de noviembre de 1995. Unanimidad de votos. Ponente: Clementina Ramírez Moguel Goyzueta. Secretario: Gonzalo Carrera Molina.</w:t>
      </w:r>
    </w:p>
    <w:p w14:paraId="7D1DE5E8" w14:textId="77777777" w:rsidR="009B615E" w:rsidRPr="007D23C3" w:rsidRDefault="009B615E" w:rsidP="007D23C3">
      <w:pPr>
        <w:spacing w:line="360" w:lineRule="auto"/>
        <w:ind w:left="567" w:right="567"/>
        <w:contextualSpacing/>
        <w:jc w:val="both"/>
        <w:rPr>
          <w:rFonts w:ascii="Palatino Linotype" w:eastAsia="FangSong" w:hAnsi="Palatino Linotype" w:cs="Arial"/>
          <w:i/>
        </w:rPr>
      </w:pPr>
      <w:r w:rsidRPr="007D23C3">
        <w:rPr>
          <w:rFonts w:ascii="Palatino Linotype" w:eastAsia="FangSong" w:hAnsi="Palatino Linotype" w:cs="Arial"/>
          <w:i/>
        </w:rPr>
        <w:t>Amparo directo 7/96. Pedro Vicente López Miro. 21 de febrero de 1996. Unanimidad de votos. Ponente: María Eugenia Estela Martínez Cardiel. Secretario: Enrique Baigts Mu</w:t>
      </w:r>
      <w:r w:rsidRPr="007D23C3">
        <w:rPr>
          <w:rFonts w:ascii="Palatino Linotype" w:eastAsia="FangSong" w:hAnsi="Palatino Linotype" w:cs="Calibri"/>
          <w:i/>
        </w:rPr>
        <w:t>ñ</w:t>
      </w:r>
      <w:r w:rsidRPr="007D23C3">
        <w:rPr>
          <w:rFonts w:ascii="Palatino Linotype" w:eastAsia="FangSong" w:hAnsi="Palatino Linotype" w:cs="Arial"/>
          <w:i/>
        </w:rPr>
        <w:t>oz.</w:t>
      </w:r>
    </w:p>
    <w:p w14:paraId="7F09E200" w14:textId="77777777" w:rsidR="009B615E" w:rsidRPr="007D23C3" w:rsidRDefault="009B615E" w:rsidP="007D23C3">
      <w:pPr>
        <w:spacing w:line="360" w:lineRule="auto"/>
        <w:ind w:firstLine="1418"/>
        <w:contextualSpacing/>
        <w:jc w:val="both"/>
        <w:rPr>
          <w:rFonts w:ascii="Palatino Linotype" w:eastAsia="FangSong" w:hAnsi="Palatino Linotype" w:cs="Arial"/>
          <w:lang w:val="es-ES"/>
        </w:rPr>
      </w:pPr>
    </w:p>
    <w:p w14:paraId="3930096B" w14:textId="77777777" w:rsidR="009B615E" w:rsidRPr="007D23C3" w:rsidRDefault="009B615E" w:rsidP="007D23C3">
      <w:pPr>
        <w:pStyle w:val="Prrafodelista"/>
        <w:numPr>
          <w:ilvl w:val="0"/>
          <w:numId w:val="1"/>
        </w:numPr>
        <w:shd w:val="clear" w:color="auto" w:fill="FFFFFF"/>
        <w:spacing w:line="360" w:lineRule="auto"/>
        <w:ind w:left="0" w:firstLine="0"/>
        <w:jc w:val="both"/>
        <w:rPr>
          <w:rFonts w:ascii="Palatino Linotype" w:eastAsia="FangSong" w:hAnsi="Palatino Linotype" w:cs="Arial"/>
          <w:lang w:eastAsia="es-MX"/>
        </w:rPr>
      </w:pPr>
      <w:r w:rsidRPr="007D23C3">
        <w:rPr>
          <w:rFonts w:ascii="Palatino Linotype" w:eastAsia="FangSong"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2E62B9C" w14:textId="77777777" w:rsidR="009B615E" w:rsidRPr="007D23C3" w:rsidRDefault="009B615E" w:rsidP="007D23C3">
      <w:pPr>
        <w:pStyle w:val="Prrafodelista"/>
        <w:shd w:val="clear" w:color="auto" w:fill="FFFFFF"/>
        <w:spacing w:line="360" w:lineRule="auto"/>
        <w:ind w:left="360"/>
        <w:jc w:val="both"/>
        <w:rPr>
          <w:rFonts w:ascii="Palatino Linotype" w:eastAsia="FangSong" w:hAnsi="Palatino Linotype" w:cs="Arial"/>
          <w:lang w:eastAsia="es-MX"/>
        </w:rPr>
      </w:pPr>
    </w:p>
    <w:p w14:paraId="5323BC10" w14:textId="77777777" w:rsidR="009B615E" w:rsidRPr="007D23C3" w:rsidRDefault="009B615E" w:rsidP="007D23C3">
      <w:pPr>
        <w:pStyle w:val="Prrafodelista"/>
        <w:numPr>
          <w:ilvl w:val="0"/>
          <w:numId w:val="1"/>
        </w:numPr>
        <w:shd w:val="clear" w:color="auto" w:fill="FFFFFF"/>
        <w:spacing w:line="360" w:lineRule="auto"/>
        <w:ind w:left="0" w:firstLine="0"/>
        <w:jc w:val="both"/>
        <w:rPr>
          <w:rFonts w:ascii="Palatino Linotype" w:eastAsia="FangSong" w:hAnsi="Palatino Linotype" w:cs="Arial"/>
          <w:lang w:eastAsia="es-MX"/>
        </w:rPr>
      </w:pPr>
      <w:r w:rsidRPr="007D23C3">
        <w:rPr>
          <w:rFonts w:ascii="Palatino Linotype" w:eastAsia="FangSong"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CF29B17" w14:textId="77777777" w:rsidR="009B615E" w:rsidRPr="007D23C3" w:rsidRDefault="009B615E" w:rsidP="007D23C3">
      <w:pPr>
        <w:shd w:val="clear" w:color="auto" w:fill="FFFFFF"/>
        <w:spacing w:line="360" w:lineRule="auto"/>
        <w:contextualSpacing/>
        <w:jc w:val="both"/>
        <w:rPr>
          <w:rFonts w:ascii="Palatino Linotype" w:eastAsia="FangSong" w:hAnsi="Palatino Linotype" w:cs="Arial"/>
          <w:lang w:eastAsia="es-MX"/>
        </w:rPr>
      </w:pPr>
    </w:p>
    <w:p w14:paraId="223493B4" w14:textId="77777777" w:rsidR="009B615E" w:rsidRPr="007D23C3" w:rsidRDefault="009B615E" w:rsidP="007D23C3">
      <w:pPr>
        <w:pStyle w:val="Prrafodelista"/>
        <w:numPr>
          <w:ilvl w:val="0"/>
          <w:numId w:val="1"/>
        </w:numPr>
        <w:shd w:val="clear" w:color="auto" w:fill="FFFFFF"/>
        <w:spacing w:line="360" w:lineRule="auto"/>
        <w:ind w:left="0" w:firstLine="0"/>
        <w:jc w:val="both"/>
        <w:rPr>
          <w:rFonts w:ascii="Palatino Linotype" w:eastAsia="FangSong" w:hAnsi="Palatino Linotype" w:cs="Arial"/>
          <w:lang w:eastAsia="es-MX"/>
        </w:rPr>
      </w:pPr>
      <w:r w:rsidRPr="007D23C3">
        <w:rPr>
          <w:rFonts w:ascii="Palatino Linotype" w:eastAsia="FangSong"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56132BC4" w14:textId="77777777" w:rsidR="009B615E" w:rsidRPr="007D23C3" w:rsidRDefault="009B615E" w:rsidP="007D23C3">
      <w:pPr>
        <w:shd w:val="clear" w:color="auto" w:fill="FFFFFF"/>
        <w:spacing w:line="360" w:lineRule="auto"/>
        <w:jc w:val="both"/>
        <w:rPr>
          <w:rFonts w:ascii="Palatino Linotype" w:eastAsia="FangSong" w:hAnsi="Palatino Linotype" w:cs="Arial"/>
          <w:lang w:eastAsia="es-MX"/>
        </w:rPr>
      </w:pPr>
    </w:p>
    <w:p w14:paraId="3882F411" w14:textId="519830D9" w:rsidR="009B615E" w:rsidRPr="007D23C3" w:rsidRDefault="009B615E" w:rsidP="007D23C3">
      <w:pPr>
        <w:pStyle w:val="Prrafodelista"/>
        <w:numPr>
          <w:ilvl w:val="0"/>
          <w:numId w:val="1"/>
        </w:numPr>
        <w:shd w:val="clear" w:color="auto" w:fill="FFFFFF"/>
        <w:spacing w:after="200" w:line="360" w:lineRule="auto"/>
        <w:ind w:left="0" w:firstLine="0"/>
        <w:jc w:val="both"/>
        <w:rPr>
          <w:rFonts w:ascii="Palatino Linotype" w:eastAsia="FangSong" w:hAnsi="Palatino Linotype" w:cs="Arial"/>
          <w:lang w:eastAsia="es-MX"/>
        </w:rPr>
      </w:pPr>
      <w:r w:rsidRPr="007D23C3">
        <w:rPr>
          <w:rFonts w:ascii="Palatino Linotype" w:eastAsia="FangSong" w:hAnsi="Palatino Linotype" w:cs="Arial"/>
          <w:lang w:eastAsia="es-MX"/>
        </w:rPr>
        <w:t xml:space="preserve">Ahora bien, para cada caso además de fundar y motivar, se debe identificar con claridad que datos contenidos en las documentales que son susceptibles de suprimirse, </w:t>
      </w:r>
      <w:r w:rsidRPr="007D23C3">
        <w:rPr>
          <w:rFonts w:ascii="Palatino Linotype" w:eastAsia="FangSong" w:hAnsi="Palatino Linotype" w:cs="Arial"/>
          <w:lang w:eastAsia="es-MX"/>
        </w:rPr>
        <w:lastRenderedPageBreak/>
        <w:t>por ejemplo, si una documental de naturaleza pública como son los recibos de nómina, si bien el dato de sus remuneraciones es eminentemente público, no así todos los datos contenidos en dicho documento que son</w:t>
      </w:r>
      <w:r w:rsidRPr="007D23C3">
        <w:rPr>
          <w:rFonts w:ascii="Palatino Linotype" w:eastAsia="FangSong" w:hAnsi="Palatino Linotype"/>
        </w:rPr>
        <w:t xml:space="preserve"> </w:t>
      </w:r>
      <w:r w:rsidRPr="007D23C3">
        <w:rPr>
          <w:rFonts w:ascii="Palatino Linotype" w:eastAsia="FangSong" w:hAnsi="Palatino Linotype" w:cs="Arial"/>
          <w:lang w:eastAsia="es-MX"/>
        </w:rPr>
        <w:t>datos personales</w:t>
      </w:r>
      <w:r w:rsidRPr="007D23C3">
        <w:rPr>
          <w:rStyle w:val="Refdenotaalpie"/>
          <w:rFonts w:ascii="Palatino Linotype" w:eastAsia="FangSong" w:hAnsi="Palatino Linotype" w:cs="Arial"/>
          <w:lang w:eastAsia="es-MX"/>
        </w:rPr>
        <w:footnoteReference w:id="9"/>
      </w:r>
      <w:r w:rsidRPr="007D23C3">
        <w:rPr>
          <w:rFonts w:ascii="Palatino Linotype" w:eastAsia="FangSong" w:hAnsi="Palatino Linotype" w:cs="Arial"/>
          <w:lang w:eastAsia="es-MX"/>
        </w:rPr>
        <w:t xml:space="preserve"> del servidor público que no tienen ninguna injerencia en el tema de la transparencia y la rendición de cuentas,  por ejemplo,</w:t>
      </w:r>
      <w:r w:rsidR="00DA5037" w:rsidRPr="007D23C3">
        <w:rPr>
          <w:rFonts w:ascii="Palatino Linotype" w:eastAsia="FangSong" w:hAnsi="Palatino Linotype" w:cs="Arial"/>
          <w:lang w:eastAsia="es-MX"/>
        </w:rPr>
        <w:t xml:space="preserve"> folios y números de credenciales de elector, </w:t>
      </w:r>
      <w:r w:rsidRPr="007D23C3">
        <w:rPr>
          <w:rFonts w:ascii="Palatino Linotype" w:eastAsia="FangSong" w:hAnsi="Palatino Linotype" w:cs="Arial"/>
          <w:lang w:eastAsia="es-MX"/>
        </w:rPr>
        <w:t xml:space="preserve"> </w:t>
      </w:r>
      <w:r w:rsidRPr="007D23C3">
        <w:rPr>
          <w:rFonts w:ascii="Palatino Linotype" w:eastAsia="FangSong" w:hAnsi="Palatino Linotype" w:cs="Arial"/>
          <w:lang w:val="es-ES" w:eastAsia="es-MX"/>
        </w:rPr>
        <w:t xml:space="preserve">Clave </w:t>
      </w:r>
      <w:r w:rsidRPr="007D23C3">
        <w:rPr>
          <w:rFonts w:ascii="Palatino Linotype" w:eastAsia="FangSong" w:hAnsi="Palatino Linotype" w:cs="Calibri"/>
          <w:lang w:val="es-ES" w:eastAsia="es-MX"/>
        </w:rPr>
        <w:t>Ú</w:t>
      </w:r>
      <w:r w:rsidRPr="007D23C3">
        <w:rPr>
          <w:rFonts w:ascii="Palatino Linotype" w:eastAsia="FangSong" w:hAnsi="Palatino Linotype" w:cs="Arial"/>
          <w:lang w:val="es-ES" w:eastAsia="es-MX"/>
        </w:rPr>
        <w:t>nica de Registro de Población (CURP), Registro Federal de Contribuyentes (R.F.C.), clave de ISSEMYM, número de cuenta</w:t>
      </w:r>
      <w:r w:rsidR="00A55A14" w:rsidRPr="007D23C3">
        <w:rPr>
          <w:rFonts w:ascii="Palatino Linotype" w:eastAsia="FangSong" w:hAnsi="Palatino Linotype" w:cs="Arial"/>
          <w:lang w:val="es-ES" w:eastAsia="es-MX"/>
        </w:rPr>
        <w:t xml:space="preserve"> bancario</w:t>
      </w:r>
      <w:r w:rsidRPr="007D23C3">
        <w:rPr>
          <w:rFonts w:ascii="Palatino Linotype" w:eastAsia="FangSong" w:hAnsi="Palatino Linotype" w:cs="Arial"/>
          <w:lang w:val="es-ES" w:eastAsia="es-MX"/>
        </w:rPr>
        <w:t xml:space="preserve">, deducciones (concepto y monto) de sindicato, mutualidad, ayuda por defunción, fondo de resistencia sindical, caja de ahorro, seguro de vida, estos son datos  susceptibles de clasificarse como confidenciales mediante una versión pública que deje a la vista los datos que ofrezcan la información requerida.  </w:t>
      </w:r>
    </w:p>
    <w:p w14:paraId="12D9FF4E" w14:textId="77777777" w:rsidR="009B615E" w:rsidRPr="007D23C3" w:rsidRDefault="009B615E" w:rsidP="007D23C3">
      <w:pPr>
        <w:pStyle w:val="Prrafodelista"/>
        <w:spacing w:line="360" w:lineRule="auto"/>
        <w:rPr>
          <w:rFonts w:ascii="Palatino Linotype" w:eastAsia="FangSong" w:hAnsi="Palatino Linotype" w:cs="Arial"/>
          <w:lang w:eastAsia="es-MX"/>
        </w:rPr>
      </w:pPr>
    </w:p>
    <w:p w14:paraId="5023FF9E" w14:textId="77777777" w:rsidR="009B615E" w:rsidRPr="007D23C3" w:rsidRDefault="009B615E" w:rsidP="007D23C3">
      <w:pPr>
        <w:pStyle w:val="Prrafodelista"/>
        <w:numPr>
          <w:ilvl w:val="0"/>
          <w:numId w:val="1"/>
        </w:numPr>
        <w:shd w:val="clear" w:color="auto" w:fill="FFFFFF"/>
        <w:spacing w:after="200" w:line="360" w:lineRule="auto"/>
        <w:ind w:left="0" w:firstLine="0"/>
        <w:jc w:val="both"/>
        <w:rPr>
          <w:rFonts w:ascii="Palatino Linotype" w:eastAsia="FangSong" w:hAnsi="Palatino Linotype" w:cs="Arial"/>
          <w:lang w:eastAsia="es-MX"/>
        </w:rPr>
      </w:pPr>
      <w:r w:rsidRPr="007D23C3">
        <w:rPr>
          <w:rFonts w:ascii="Palatino Linotype" w:eastAsia="FangSong"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101237A7" w14:textId="77777777" w:rsidR="009B615E" w:rsidRPr="007D23C3" w:rsidRDefault="009B615E" w:rsidP="007D23C3">
      <w:pPr>
        <w:pStyle w:val="Prrafodelista"/>
        <w:spacing w:line="360" w:lineRule="auto"/>
        <w:rPr>
          <w:rFonts w:ascii="Palatino Linotype" w:eastAsia="FangSong" w:hAnsi="Palatino Linotype" w:cs="Arial"/>
          <w:lang w:eastAsia="es-MX"/>
        </w:rPr>
      </w:pPr>
    </w:p>
    <w:p w14:paraId="25EDC0AF" w14:textId="77777777" w:rsidR="009B615E" w:rsidRPr="007D23C3" w:rsidRDefault="009B615E" w:rsidP="007D23C3">
      <w:pPr>
        <w:pStyle w:val="Prrafodelista"/>
        <w:numPr>
          <w:ilvl w:val="0"/>
          <w:numId w:val="1"/>
        </w:numPr>
        <w:tabs>
          <w:tab w:val="left" w:pos="851"/>
        </w:tabs>
        <w:spacing w:before="240" w:after="240" w:line="360" w:lineRule="auto"/>
        <w:ind w:left="0" w:right="49" w:firstLine="0"/>
        <w:jc w:val="both"/>
        <w:rPr>
          <w:rFonts w:ascii="Palatino Linotype" w:eastAsia="FangSong" w:hAnsi="Palatino Linotype"/>
          <w:lang w:val="es-ES"/>
        </w:rPr>
      </w:pPr>
      <w:r w:rsidRPr="007D23C3">
        <w:rPr>
          <w:rFonts w:ascii="Palatino Linotype" w:eastAsia="FangSong"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7D23C3">
        <w:rPr>
          <w:rFonts w:ascii="Palatino Linotype" w:eastAsia="FangSong" w:hAnsi="Palatino Linotype"/>
          <w:lang w:val="es-ES"/>
        </w:rPr>
        <w:t xml:space="preserve"> </w:t>
      </w:r>
    </w:p>
    <w:p w14:paraId="75720BFE" w14:textId="77777777" w:rsidR="00831D4D" w:rsidRPr="007D23C3" w:rsidRDefault="00831D4D" w:rsidP="007D23C3">
      <w:pPr>
        <w:pStyle w:val="Prrafodelista"/>
        <w:spacing w:line="360" w:lineRule="auto"/>
        <w:rPr>
          <w:rFonts w:ascii="Palatino Linotype" w:eastAsia="FangSong" w:hAnsi="Palatino Linotype"/>
          <w:lang w:val="es-ES"/>
        </w:rPr>
      </w:pPr>
    </w:p>
    <w:p w14:paraId="23744027" w14:textId="77777777" w:rsidR="00DA5037" w:rsidRPr="007D23C3" w:rsidRDefault="00DA5037" w:rsidP="007D23C3">
      <w:pPr>
        <w:pStyle w:val="Prrafodelista"/>
        <w:spacing w:line="360" w:lineRule="auto"/>
        <w:rPr>
          <w:rFonts w:ascii="Palatino Linotype" w:eastAsia="FangSong" w:hAnsi="Palatino Linotype" w:cs="Arial"/>
        </w:rPr>
      </w:pPr>
    </w:p>
    <w:p w14:paraId="136BC4D9" w14:textId="313B1830" w:rsidR="00812FF1" w:rsidRPr="007D23C3" w:rsidRDefault="00DA5037" w:rsidP="007D23C3">
      <w:pPr>
        <w:pStyle w:val="Prrafodelista"/>
        <w:numPr>
          <w:ilvl w:val="0"/>
          <w:numId w:val="1"/>
        </w:numPr>
        <w:tabs>
          <w:tab w:val="left" w:pos="426"/>
        </w:tabs>
        <w:spacing w:line="360" w:lineRule="auto"/>
        <w:ind w:left="0" w:firstLine="0"/>
        <w:jc w:val="both"/>
        <w:rPr>
          <w:rFonts w:ascii="Palatino Linotype" w:eastAsia="FangSong" w:hAnsi="Palatino Linotype" w:cs="Arial"/>
          <w:color w:val="000000" w:themeColor="text1"/>
          <w:lang w:val="es-MX"/>
        </w:rPr>
      </w:pPr>
      <w:r w:rsidRPr="007D23C3">
        <w:rPr>
          <w:rFonts w:ascii="Palatino Linotype" w:eastAsia="FangSong" w:hAnsi="Palatino Linotype" w:cs="Arial"/>
          <w:color w:val="000000" w:themeColor="text1"/>
          <w:lang w:val="es-MX"/>
        </w:rPr>
        <w:lastRenderedPageBreak/>
        <w:t xml:space="preserve">Consecuentemente, en términos del artículo 186, fracción III de la Ley de Transparencia, Acceso a la Información Pública del Estado de México y Municipios, este Pleno determina </w:t>
      </w:r>
      <w:r w:rsidR="002A18F1" w:rsidRPr="007D23C3">
        <w:rPr>
          <w:rFonts w:ascii="Palatino Linotype" w:eastAsia="FangSong" w:hAnsi="Palatino Linotype" w:cs="Arial"/>
          <w:b/>
          <w:color w:val="000000" w:themeColor="text1"/>
          <w:lang w:val="es-MX"/>
        </w:rPr>
        <w:t>REVOCAR</w:t>
      </w:r>
      <w:r w:rsidRPr="007D23C3">
        <w:rPr>
          <w:rFonts w:ascii="Palatino Linotype" w:eastAsia="FangSong" w:hAnsi="Palatino Linotype" w:cs="Arial"/>
          <w:color w:val="000000" w:themeColor="text1"/>
          <w:lang w:val="es-MX"/>
        </w:rPr>
        <w:t xml:space="preserve"> la respuesta del recurso de revisión 0</w:t>
      </w:r>
      <w:r w:rsidR="002A18F1" w:rsidRPr="007D23C3">
        <w:rPr>
          <w:rFonts w:ascii="Palatino Linotype" w:eastAsia="FangSong" w:hAnsi="Palatino Linotype" w:cs="Arial"/>
          <w:color w:val="000000" w:themeColor="text1"/>
          <w:lang w:val="es-MX"/>
        </w:rPr>
        <w:t>648</w:t>
      </w:r>
      <w:r w:rsidRPr="007D23C3">
        <w:rPr>
          <w:rFonts w:ascii="Palatino Linotype" w:eastAsia="FangSong" w:hAnsi="Palatino Linotype" w:cs="Arial"/>
          <w:color w:val="000000" w:themeColor="text1"/>
          <w:lang w:val="es-MX"/>
        </w:rPr>
        <w:t xml:space="preserve">3/INFOEM/IP/RR/2019 y emite los siguientes: </w:t>
      </w:r>
    </w:p>
    <w:p w14:paraId="4342ADFB" w14:textId="77777777" w:rsidR="00A345A3" w:rsidRPr="007D23C3" w:rsidRDefault="00A345A3" w:rsidP="007D23C3">
      <w:pPr>
        <w:pStyle w:val="Ttulo1"/>
        <w:spacing w:line="360" w:lineRule="auto"/>
        <w:jc w:val="center"/>
        <w:rPr>
          <w:rFonts w:eastAsia="FangSong"/>
          <w:b/>
          <w:szCs w:val="24"/>
          <w:lang w:val="es-ES" w:eastAsia="es-ES"/>
        </w:rPr>
      </w:pPr>
      <w:bookmarkStart w:id="97" w:name="_Toc25663305"/>
      <w:r w:rsidRPr="007D23C3">
        <w:rPr>
          <w:rFonts w:eastAsia="FangSong"/>
          <w:b/>
          <w:szCs w:val="24"/>
          <w:lang w:val="es-ES" w:eastAsia="es-ES"/>
        </w:rPr>
        <w:t>R E S O L U T I V O S</w:t>
      </w:r>
      <w:bookmarkEnd w:id="55"/>
      <w:bookmarkEnd w:id="56"/>
      <w:bookmarkEnd w:id="97"/>
      <w:r w:rsidRPr="007D23C3">
        <w:rPr>
          <w:rFonts w:eastAsia="FangSong"/>
          <w:b/>
          <w:szCs w:val="24"/>
          <w:lang w:val="es-ES" w:eastAsia="es-ES"/>
        </w:rPr>
        <w:t xml:space="preserve"> </w:t>
      </w:r>
    </w:p>
    <w:p w14:paraId="70193EA3" w14:textId="77777777" w:rsidR="00A345A3" w:rsidRPr="007D23C3" w:rsidRDefault="00A345A3" w:rsidP="007D23C3">
      <w:pPr>
        <w:spacing w:line="360" w:lineRule="auto"/>
        <w:rPr>
          <w:rFonts w:ascii="Palatino Linotype" w:eastAsia="FangSong" w:hAnsi="Palatino Linotype"/>
          <w:lang w:val="es-ES"/>
        </w:rPr>
      </w:pPr>
    </w:p>
    <w:p w14:paraId="07C609C1" w14:textId="0D8E9CD4" w:rsidR="00B7668B" w:rsidRPr="007D23C3" w:rsidRDefault="00B7668B" w:rsidP="007D23C3">
      <w:pPr>
        <w:spacing w:line="360" w:lineRule="auto"/>
        <w:jc w:val="both"/>
        <w:rPr>
          <w:rFonts w:ascii="Palatino Linotype" w:eastAsia="FangSong" w:hAnsi="Palatino Linotype" w:cs="Arial"/>
          <w:bCs/>
          <w:lang w:eastAsia="es-MX"/>
        </w:rPr>
      </w:pPr>
      <w:r w:rsidRPr="007D23C3">
        <w:rPr>
          <w:rFonts w:ascii="Palatino Linotype" w:eastAsia="FangSong" w:hAnsi="Palatino Linotype" w:cs="Arial"/>
          <w:b/>
        </w:rPr>
        <w:t xml:space="preserve">PRIMERO. </w:t>
      </w:r>
      <w:r w:rsidRPr="007D23C3">
        <w:rPr>
          <w:rFonts w:ascii="Palatino Linotype" w:eastAsia="FangSong" w:hAnsi="Palatino Linotype" w:cs="Arial"/>
        </w:rPr>
        <w:t>Resultan</w:t>
      </w:r>
      <w:r w:rsidR="002D0203" w:rsidRPr="007D23C3">
        <w:rPr>
          <w:rFonts w:ascii="Palatino Linotype" w:eastAsia="FangSong" w:hAnsi="Palatino Linotype" w:cs="Arial"/>
        </w:rPr>
        <w:t xml:space="preserve"> </w:t>
      </w:r>
      <w:r w:rsidRPr="007D23C3">
        <w:rPr>
          <w:rFonts w:ascii="Palatino Linotype" w:eastAsia="FangSong" w:hAnsi="Palatino Linotype" w:cs="Arial"/>
        </w:rPr>
        <w:t>fundadas las</w:t>
      </w:r>
      <w:r w:rsidRPr="007D23C3">
        <w:rPr>
          <w:rFonts w:ascii="Palatino Linotype" w:eastAsia="FangSong" w:hAnsi="Palatino Linotype" w:cs="Arial"/>
          <w:b/>
        </w:rPr>
        <w:t xml:space="preserve"> </w:t>
      </w:r>
      <w:r w:rsidRPr="007D23C3">
        <w:rPr>
          <w:rFonts w:ascii="Palatino Linotype" w:eastAsia="FangSong" w:hAnsi="Palatino Linotype" w:cs="Arial"/>
          <w:lang w:val="es-ES"/>
        </w:rPr>
        <w:t xml:space="preserve">razones o motivos de inconformidad hechos valer en el recurso de revisión </w:t>
      </w:r>
      <w:r w:rsidR="00D836E5" w:rsidRPr="007D23C3">
        <w:rPr>
          <w:rFonts w:ascii="Palatino Linotype" w:eastAsia="FangSong" w:hAnsi="Palatino Linotype" w:cs="Arial"/>
          <w:b/>
          <w:bCs/>
        </w:rPr>
        <w:t>06483</w:t>
      </w:r>
      <w:r w:rsidRPr="007D23C3">
        <w:rPr>
          <w:rFonts w:ascii="Palatino Linotype" w:eastAsia="FangSong" w:hAnsi="Palatino Linotype" w:cs="Arial"/>
          <w:b/>
          <w:bCs/>
        </w:rPr>
        <w:t>/INFOEM/IP/RR/2019</w:t>
      </w:r>
      <w:r w:rsidRPr="007D23C3">
        <w:rPr>
          <w:rFonts w:ascii="Palatino Linotype" w:eastAsia="FangSong" w:hAnsi="Palatino Linotype" w:cs="Arial"/>
          <w:b/>
          <w:bCs/>
          <w:lang w:eastAsia="es-MX"/>
        </w:rPr>
        <w:t xml:space="preserve"> </w:t>
      </w:r>
      <w:r w:rsidRPr="007D23C3">
        <w:rPr>
          <w:rFonts w:ascii="Palatino Linotype" w:eastAsia="FangSong" w:hAnsi="Palatino Linotype" w:cs="Arial"/>
          <w:bCs/>
          <w:lang w:eastAsia="es-MX"/>
        </w:rPr>
        <w:t xml:space="preserve">en términos del </w:t>
      </w:r>
      <w:r w:rsidRPr="007D23C3">
        <w:rPr>
          <w:rFonts w:ascii="Palatino Linotype" w:eastAsia="FangSong" w:hAnsi="Palatino Linotype" w:cs="Arial"/>
          <w:b/>
          <w:bCs/>
          <w:lang w:eastAsia="es-MX"/>
        </w:rPr>
        <w:t xml:space="preserve">Considerando </w:t>
      </w:r>
      <w:r w:rsidR="00EA72C3" w:rsidRPr="007D23C3">
        <w:rPr>
          <w:rFonts w:ascii="Palatino Linotype" w:eastAsia="FangSong" w:hAnsi="Palatino Linotype" w:cs="Arial"/>
          <w:b/>
          <w:bCs/>
          <w:lang w:eastAsia="es-MX"/>
        </w:rPr>
        <w:t>CUARTO</w:t>
      </w:r>
      <w:r w:rsidRPr="007D23C3">
        <w:rPr>
          <w:rFonts w:ascii="Palatino Linotype" w:eastAsia="FangSong" w:hAnsi="Palatino Linotype" w:cs="Arial"/>
          <w:b/>
          <w:bCs/>
          <w:lang w:eastAsia="es-MX"/>
        </w:rPr>
        <w:t xml:space="preserve"> </w:t>
      </w:r>
      <w:r w:rsidR="00D836E5" w:rsidRPr="007D23C3">
        <w:rPr>
          <w:rFonts w:ascii="Palatino Linotype" w:eastAsia="FangSong" w:hAnsi="Palatino Linotype" w:cs="Arial"/>
          <w:bCs/>
          <w:lang w:eastAsia="es-MX"/>
        </w:rPr>
        <w:t>de la presente resolución.</w:t>
      </w:r>
    </w:p>
    <w:p w14:paraId="35C62538" w14:textId="77777777" w:rsidR="00D836E5" w:rsidRPr="007D23C3" w:rsidRDefault="00D836E5" w:rsidP="007D23C3">
      <w:pPr>
        <w:spacing w:line="360" w:lineRule="auto"/>
        <w:jc w:val="both"/>
        <w:rPr>
          <w:rFonts w:ascii="Palatino Linotype" w:eastAsia="FangSong" w:hAnsi="Palatino Linotype" w:cs="Arial"/>
          <w:bCs/>
          <w:lang w:eastAsia="es-MX"/>
        </w:rPr>
      </w:pPr>
    </w:p>
    <w:p w14:paraId="2D20C4FA" w14:textId="0D8A6B34" w:rsidR="00B7668B" w:rsidRPr="007D23C3" w:rsidRDefault="00B7668B" w:rsidP="007D23C3">
      <w:pPr>
        <w:spacing w:line="360" w:lineRule="auto"/>
        <w:jc w:val="both"/>
        <w:rPr>
          <w:rFonts w:ascii="Palatino Linotype" w:eastAsia="FangSong" w:hAnsi="Palatino Linotype" w:cs="Arial"/>
          <w:lang w:val="es-ES"/>
        </w:rPr>
      </w:pPr>
      <w:r w:rsidRPr="007D23C3">
        <w:rPr>
          <w:rFonts w:ascii="Palatino Linotype" w:eastAsia="FangSong" w:hAnsi="Palatino Linotype" w:cs="Arial"/>
          <w:b/>
          <w:bCs/>
          <w:lang w:val="es-ES"/>
        </w:rPr>
        <w:t xml:space="preserve">SEGUNDO. </w:t>
      </w:r>
      <w:r w:rsidR="006F7CE3" w:rsidRPr="007D23C3">
        <w:rPr>
          <w:rFonts w:ascii="Palatino Linotype" w:eastAsia="FangSong" w:hAnsi="Palatino Linotype" w:cs="Arial"/>
          <w:lang w:val="es-ES"/>
        </w:rPr>
        <w:t>Se</w:t>
      </w:r>
      <w:r w:rsidR="006F7CE3" w:rsidRPr="007D23C3">
        <w:rPr>
          <w:rFonts w:ascii="Palatino Linotype" w:eastAsia="FangSong" w:hAnsi="Palatino Linotype" w:cs="Arial"/>
          <w:b/>
          <w:lang w:val="es-ES"/>
        </w:rPr>
        <w:t xml:space="preserve"> </w:t>
      </w:r>
      <w:r w:rsidR="002A18F1" w:rsidRPr="007D23C3">
        <w:rPr>
          <w:rFonts w:ascii="Palatino Linotype" w:eastAsia="FangSong" w:hAnsi="Palatino Linotype" w:cs="Arial"/>
          <w:b/>
          <w:lang w:val="es-ES"/>
        </w:rPr>
        <w:t>REVOC</w:t>
      </w:r>
      <w:r w:rsidR="006F7CE3" w:rsidRPr="007D23C3">
        <w:rPr>
          <w:rFonts w:ascii="Palatino Linotype" w:eastAsia="FangSong" w:hAnsi="Palatino Linotype" w:cs="Arial"/>
          <w:b/>
          <w:lang w:val="es-ES"/>
        </w:rPr>
        <w:t xml:space="preserve">A </w:t>
      </w:r>
      <w:r w:rsidR="006F7CE3" w:rsidRPr="007D23C3">
        <w:rPr>
          <w:rFonts w:ascii="Palatino Linotype" w:eastAsia="FangSong" w:hAnsi="Palatino Linotype" w:cs="Arial"/>
          <w:lang w:val="es-ES"/>
        </w:rPr>
        <w:t xml:space="preserve">la respuesta emitida por el </w:t>
      </w:r>
      <w:r w:rsidR="002A18F1" w:rsidRPr="007D23C3">
        <w:rPr>
          <w:rFonts w:ascii="Palatino Linotype" w:eastAsia="FangSong" w:hAnsi="Palatino Linotype" w:cs="Arial"/>
          <w:b/>
          <w:bCs/>
        </w:rPr>
        <w:t xml:space="preserve">Ayuntamiento de Zinacantepec </w:t>
      </w:r>
      <w:r w:rsidR="006F7CE3" w:rsidRPr="007D23C3">
        <w:rPr>
          <w:rFonts w:ascii="Palatino Linotype" w:eastAsia="FangSong" w:hAnsi="Palatino Linotype"/>
          <w:bCs/>
        </w:rPr>
        <w:t>y se</w:t>
      </w:r>
      <w:r w:rsidR="006F7CE3" w:rsidRPr="007D23C3">
        <w:rPr>
          <w:rFonts w:ascii="Palatino Linotype" w:eastAsia="FangSong" w:hAnsi="Palatino Linotype"/>
          <w:b/>
          <w:bCs/>
        </w:rPr>
        <w:t xml:space="preserve"> ORDENA</w:t>
      </w:r>
      <w:r w:rsidR="006F7CE3" w:rsidRPr="007D23C3">
        <w:rPr>
          <w:rFonts w:ascii="Palatino Linotype" w:eastAsia="FangSong" w:hAnsi="Palatino Linotype" w:cs="Arial"/>
          <w:lang w:val="es-ES"/>
        </w:rPr>
        <w:t xml:space="preserve"> </w:t>
      </w:r>
      <w:r w:rsidR="00DF7EEA" w:rsidRPr="007D23C3">
        <w:rPr>
          <w:rFonts w:ascii="Palatino Linotype" w:eastAsia="FangSong" w:hAnsi="Palatino Linotype" w:cs="Arial"/>
          <w:lang w:val="es-ES"/>
        </w:rPr>
        <w:t xml:space="preserve">entregar </w:t>
      </w:r>
      <w:r w:rsidR="006F7CE3" w:rsidRPr="007D23C3">
        <w:rPr>
          <w:rFonts w:ascii="Palatino Linotype" w:eastAsia="FangSong" w:hAnsi="Palatino Linotype" w:cs="Arial"/>
          <w:lang w:val="es-ES"/>
        </w:rPr>
        <w:t xml:space="preserve">vía </w:t>
      </w:r>
      <w:r w:rsidR="006F7CE3" w:rsidRPr="007D23C3">
        <w:rPr>
          <w:rFonts w:ascii="Palatino Linotype" w:eastAsia="FangSong" w:hAnsi="Palatino Linotype" w:cs="Arial"/>
        </w:rPr>
        <w:t>Sistema de Acceso a Información Mexiquense (SAIMEX)</w:t>
      </w:r>
      <w:r w:rsidR="006F7CE3" w:rsidRPr="007D23C3">
        <w:rPr>
          <w:rFonts w:ascii="Palatino Linotype" w:eastAsia="FangSong" w:hAnsi="Palatino Linotype" w:cs="Arial"/>
          <w:lang w:val="es-ES"/>
        </w:rPr>
        <w:t>,</w:t>
      </w:r>
      <w:r w:rsidR="00A55A14" w:rsidRPr="007D23C3">
        <w:rPr>
          <w:rFonts w:ascii="Palatino Linotype" w:eastAsia="FangSong" w:hAnsi="Palatino Linotype" w:cs="Arial"/>
          <w:lang w:val="es-ES"/>
        </w:rPr>
        <w:t xml:space="preserve"> </w:t>
      </w:r>
      <w:r w:rsidR="00876998" w:rsidRPr="007D23C3">
        <w:rPr>
          <w:rFonts w:ascii="Palatino Linotype" w:eastAsia="FangSong" w:hAnsi="Palatino Linotype" w:cs="Arial"/>
          <w:lang w:val="es-ES"/>
        </w:rPr>
        <w:t xml:space="preserve">de ser procedente </w:t>
      </w:r>
      <w:r w:rsidR="00A55A14" w:rsidRPr="007D23C3">
        <w:rPr>
          <w:rFonts w:ascii="Palatino Linotype" w:eastAsia="FangSong" w:hAnsi="Palatino Linotype" w:cs="Arial"/>
          <w:lang w:val="es-ES"/>
        </w:rPr>
        <w:t>en versión pública</w:t>
      </w:r>
      <w:r w:rsidR="002A18F1" w:rsidRPr="007D23C3">
        <w:rPr>
          <w:rFonts w:ascii="Palatino Linotype" w:eastAsia="FangSong" w:hAnsi="Palatino Linotype" w:cs="Arial"/>
          <w:lang w:val="es-ES"/>
        </w:rPr>
        <w:t xml:space="preserve">, </w:t>
      </w:r>
      <w:r w:rsidR="00EA72C3" w:rsidRPr="007D23C3">
        <w:rPr>
          <w:rFonts w:ascii="Palatino Linotype" w:eastAsia="FangSong" w:hAnsi="Palatino Linotype" w:cs="Arial"/>
          <w:lang w:val="es-ES"/>
        </w:rPr>
        <w:t>lo</w:t>
      </w:r>
      <w:r w:rsidR="006F7CE3" w:rsidRPr="007D23C3">
        <w:rPr>
          <w:rFonts w:ascii="Palatino Linotype" w:eastAsia="FangSong" w:hAnsi="Palatino Linotype" w:cs="Arial"/>
          <w:lang w:val="es-ES"/>
        </w:rPr>
        <w:t xml:space="preserve"> siguiente:</w:t>
      </w:r>
    </w:p>
    <w:p w14:paraId="123F7499" w14:textId="77777777" w:rsidR="00876998" w:rsidRPr="007D23C3" w:rsidRDefault="00876998" w:rsidP="007D23C3">
      <w:pPr>
        <w:spacing w:line="360" w:lineRule="auto"/>
        <w:jc w:val="both"/>
        <w:rPr>
          <w:rFonts w:ascii="Palatino Linotype" w:eastAsia="FangSong" w:hAnsi="Palatino Linotype" w:cs="Arial"/>
          <w:b/>
          <w:lang w:val="es-ES"/>
        </w:rPr>
      </w:pPr>
    </w:p>
    <w:p w14:paraId="391FCD9B" w14:textId="07C313A2" w:rsidR="00D2299D" w:rsidRPr="007D23C3" w:rsidRDefault="00F17CC8" w:rsidP="007D23C3">
      <w:pPr>
        <w:pStyle w:val="Prrafodelista"/>
        <w:numPr>
          <w:ilvl w:val="0"/>
          <w:numId w:val="41"/>
        </w:numPr>
        <w:spacing w:line="360" w:lineRule="auto"/>
        <w:jc w:val="both"/>
        <w:rPr>
          <w:rFonts w:ascii="Palatino Linotype" w:eastAsia="FangSong" w:hAnsi="Palatino Linotype" w:cs="Arial"/>
          <w:b/>
          <w:lang w:val="es-ES"/>
        </w:rPr>
      </w:pPr>
      <w:r w:rsidRPr="007D23C3">
        <w:rPr>
          <w:rFonts w:ascii="Palatino Linotype" w:eastAsia="FangSong" w:hAnsi="Palatino Linotype" w:cs="Arial"/>
          <w:b/>
          <w:lang w:val="es-ES"/>
        </w:rPr>
        <w:t>Documento en el que conste las</w:t>
      </w:r>
      <w:r w:rsidR="00D2299D" w:rsidRPr="007D23C3">
        <w:rPr>
          <w:rFonts w:ascii="Palatino Linotype" w:eastAsia="FangSong" w:hAnsi="Palatino Linotype" w:cs="Arial"/>
          <w:b/>
          <w:lang w:val="es-ES"/>
        </w:rPr>
        <w:t xml:space="preserve"> metas, número de beneficiario</w:t>
      </w:r>
      <w:r w:rsidR="00A91B1B" w:rsidRPr="007D23C3">
        <w:rPr>
          <w:rFonts w:ascii="Palatino Linotype" w:eastAsia="FangSong" w:hAnsi="Palatino Linotype" w:cs="Arial"/>
          <w:b/>
          <w:lang w:val="es-ES"/>
        </w:rPr>
        <w:t xml:space="preserve">s y techo financiero autorizado de las obras a ejecutar con recursos del Programa Fondo Estatal de Fortalecimiento Municipal del Ejercicio Fiscal dos mil diecinueve. </w:t>
      </w:r>
    </w:p>
    <w:p w14:paraId="59F0F685" w14:textId="141F84E9" w:rsidR="002A18F1" w:rsidRPr="007D23C3" w:rsidRDefault="002A18F1" w:rsidP="007D23C3">
      <w:pPr>
        <w:spacing w:line="360" w:lineRule="auto"/>
        <w:ind w:left="709" w:hanging="349"/>
        <w:jc w:val="both"/>
        <w:rPr>
          <w:rFonts w:ascii="Palatino Linotype" w:eastAsia="FangSong" w:hAnsi="Palatino Linotype" w:cs="Arial"/>
          <w:b/>
        </w:rPr>
      </w:pPr>
      <w:r w:rsidRPr="007D23C3">
        <w:rPr>
          <w:rFonts w:ascii="Palatino Linotype" w:eastAsia="FangSong" w:hAnsi="Palatino Linotype" w:cs="Arial"/>
          <w:b/>
        </w:rPr>
        <w:t xml:space="preserve"> </w:t>
      </w:r>
    </w:p>
    <w:p w14:paraId="1F4CAA29" w14:textId="52C8B756" w:rsidR="002A18F1" w:rsidRPr="007D23C3" w:rsidRDefault="002A18F1" w:rsidP="007D23C3">
      <w:pPr>
        <w:spacing w:before="240" w:after="240" w:line="360" w:lineRule="auto"/>
        <w:ind w:right="49"/>
        <w:contextualSpacing/>
        <w:jc w:val="both"/>
        <w:rPr>
          <w:rFonts w:ascii="Palatino Linotype" w:eastAsia="FangSong" w:hAnsi="Palatino Linotype" w:cs="Arial"/>
          <w:lang w:val="es-ES"/>
        </w:rPr>
      </w:pPr>
      <w:r w:rsidRPr="007D23C3">
        <w:rPr>
          <w:rFonts w:ascii="Palatino Linotype" w:eastAsia="FangSong"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w:t>
      </w:r>
      <w:r w:rsidR="00A62AA6" w:rsidRPr="007D23C3">
        <w:rPr>
          <w:rFonts w:ascii="Palatino Linotype" w:eastAsia="FangSong" w:hAnsi="Palatino Linotype" w:cs="Arial"/>
        </w:rPr>
        <w:t xml:space="preserve">siones públicas que se formulen y se pongan a disposición del </w:t>
      </w:r>
      <w:r w:rsidR="00A62AA6" w:rsidRPr="007D23C3">
        <w:rPr>
          <w:rFonts w:ascii="Palatino Linotype" w:eastAsia="FangSong" w:hAnsi="Palatino Linotype" w:cs="Arial"/>
          <w:b/>
        </w:rPr>
        <w:t>RECURRENTE.</w:t>
      </w:r>
    </w:p>
    <w:p w14:paraId="6C8A0393" w14:textId="77777777" w:rsidR="002A18F1" w:rsidRPr="007D23C3" w:rsidRDefault="002A18F1" w:rsidP="007D23C3">
      <w:pPr>
        <w:spacing w:line="360" w:lineRule="auto"/>
        <w:ind w:left="360"/>
        <w:jc w:val="both"/>
        <w:rPr>
          <w:rFonts w:ascii="Palatino Linotype" w:eastAsia="FangSong" w:hAnsi="Palatino Linotype" w:cs="Arial"/>
          <w:lang w:val="es-ES"/>
        </w:rPr>
      </w:pPr>
    </w:p>
    <w:p w14:paraId="5D31791E" w14:textId="77777777" w:rsidR="00B7668B" w:rsidRPr="007D23C3" w:rsidRDefault="00B7668B" w:rsidP="007D23C3">
      <w:pPr>
        <w:tabs>
          <w:tab w:val="left" w:pos="8080"/>
        </w:tabs>
        <w:spacing w:line="360" w:lineRule="auto"/>
        <w:ind w:right="49"/>
        <w:contextualSpacing/>
        <w:jc w:val="both"/>
        <w:rPr>
          <w:rFonts w:ascii="Palatino Linotype" w:eastAsia="FangSong" w:hAnsi="Palatino Linotype" w:cs="Palatino Linotype"/>
          <w:b/>
        </w:rPr>
      </w:pPr>
      <w:r w:rsidRPr="007D23C3">
        <w:rPr>
          <w:rFonts w:ascii="Palatino Linotype" w:eastAsia="FangSong" w:hAnsi="Palatino Linotype" w:cs="Palatino Linotype"/>
          <w:b/>
        </w:rPr>
        <w:t xml:space="preserve">TERCERO. Notifíquese </w:t>
      </w:r>
      <w:r w:rsidRPr="007D23C3">
        <w:rPr>
          <w:rFonts w:ascii="Palatino Linotype" w:eastAsia="FangSong" w:hAnsi="Palatino Linotype" w:cs="Palatino Linotype"/>
        </w:rPr>
        <w:t xml:space="preserve">al Titular de la Unidad de Transparencia del </w:t>
      </w:r>
      <w:r w:rsidRPr="007D23C3">
        <w:rPr>
          <w:rFonts w:ascii="Palatino Linotype" w:eastAsia="FangSong" w:hAnsi="Palatino Linotype" w:cs="Palatino Linotype"/>
          <w:b/>
        </w:rPr>
        <w:t>SUJETO OBLIGADO</w:t>
      </w:r>
      <w:r w:rsidRPr="007D23C3">
        <w:rPr>
          <w:rFonts w:ascii="Palatino Linotype" w:eastAsia="FangSong" w:hAnsi="Palatino Linotype" w:cs="Palatino Linotype"/>
        </w:rPr>
        <w:t xml:space="preserve">, para que conforme a los artículos 186 último párrafo, 189 párrafo segundo y 199 de la Ley de Transparencia y Acceso a la Información Pública del Estado de México y Municipios, </w:t>
      </w:r>
      <w:r w:rsidRPr="007D23C3">
        <w:rPr>
          <w:rFonts w:ascii="Palatino Linotype" w:eastAsia="FangSong"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4E006CFB" w14:textId="77777777" w:rsidR="00B7668B" w:rsidRPr="007D23C3" w:rsidRDefault="00B7668B" w:rsidP="007D23C3">
      <w:pPr>
        <w:shd w:val="clear" w:color="auto" w:fill="FFFFFF"/>
        <w:spacing w:line="360" w:lineRule="auto"/>
        <w:jc w:val="both"/>
        <w:rPr>
          <w:rFonts w:ascii="Palatino Linotype" w:eastAsia="FangSong" w:hAnsi="Palatino Linotype" w:cs="Arial"/>
          <w:b/>
        </w:rPr>
      </w:pPr>
    </w:p>
    <w:p w14:paraId="0161C768" w14:textId="2BC51EB1" w:rsidR="00B7668B" w:rsidRPr="007D23C3" w:rsidRDefault="00B7668B" w:rsidP="007D23C3">
      <w:pPr>
        <w:shd w:val="clear" w:color="auto" w:fill="FFFFFF"/>
        <w:spacing w:line="360" w:lineRule="auto"/>
        <w:jc w:val="both"/>
        <w:rPr>
          <w:rFonts w:ascii="Palatino Linotype" w:eastAsia="FangSong" w:hAnsi="Palatino Linotype" w:cs="Times New Roman"/>
        </w:rPr>
      </w:pPr>
      <w:r w:rsidRPr="007D23C3">
        <w:rPr>
          <w:rFonts w:ascii="Palatino Linotype" w:eastAsia="FangSong" w:hAnsi="Palatino Linotype" w:cs="Arial"/>
          <w:b/>
        </w:rPr>
        <w:t xml:space="preserve">CUARTO. </w:t>
      </w:r>
      <w:r w:rsidRPr="007D23C3">
        <w:rPr>
          <w:rFonts w:ascii="Palatino Linotype" w:eastAsia="FangSong" w:hAnsi="Palatino Linotype" w:cs="Times New Roman"/>
          <w:b/>
          <w:bCs/>
          <w:color w:val="222222"/>
          <w:lang w:val="es-ES"/>
        </w:rPr>
        <w:t>Notifíquese a</w:t>
      </w:r>
      <w:r w:rsidRPr="007D23C3">
        <w:rPr>
          <w:rFonts w:ascii="Palatino Linotype" w:eastAsia="FangSong" w:hAnsi="Palatino Linotype"/>
          <w:b/>
        </w:rPr>
        <w:t xml:space="preserve"> </w:t>
      </w:r>
      <w:r w:rsidR="004035A7" w:rsidRPr="004035A7">
        <w:rPr>
          <w:rFonts w:ascii="Palatino Linotype" w:eastAsia="FangSong" w:hAnsi="Palatino Linotype"/>
          <w:b/>
          <w:highlight w:val="black"/>
        </w:rPr>
        <w:t>----------------------------------------</w:t>
      </w:r>
      <w:r w:rsidR="002A18F1" w:rsidRPr="007D23C3">
        <w:rPr>
          <w:rFonts w:ascii="Palatino Linotype" w:eastAsia="FangSong" w:hAnsi="Palatino Linotype"/>
          <w:b/>
        </w:rPr>
        <w:t xml:space="preserve"> </w:t>
      </w:r>
      <w:r w:rsidRPr="007D23C3">
        <w:rPr>
          <w:rFonts w:ascii="Palatino Linotype" w:eastAsia="FangSong" w:hAnsi="Palatino Linotype"/>
        </w:rPr>
        <w:t>la presente resolución</w:t>
      </w:r>
      <w:r w:rsidRPr="007D23C3">
        <w:rPr>
          <w:rFonts w:ascii="Palatino Linotype" w:eastAsia="FangSong" w:hAnsi="Palatino Linotype" w:cs="Times New Roman"/>
        </w:rPr>
        <w:t>.</w:t>
      </w:r>
    </w:p>
    <w:p w14:paraId="1F2B9BAD" w14:textId="77777777" w:rsidR="00B7668B" w:rsidRPr="007D23C3" w:rsidRDefault="00B7668B" w:rsidP="007D23C3">
      <w:pPr>
        <w:shd w:val="clear" w:color="auto" w:fill="FFFFFF"/>
        <w:spacing w:line="360" w:lineRule="auto"/>
        <w:jc w:val="both"/>
        <w:rPr>
          <w:rFonts w:ascii="Palatino Linotype" w:eastAsia="FangSong" w:hAnsi="Palatino Linotype" w:cs="Times New Roman"/>
        </w:rPr>
      </w:pPr>
    </w:p>
    <w:p w14:paraId="67000CD8" w14:textId="3C944271" w:rsidR="00B7668B" w:rsidRPr="007D23C3" w:rsidRDefault="00B7668B" w:rsidP="007D23C3">
      <w:pPr>
        <w:shd w:val="clear" w:color="auto" w:fill="FFFFFF"/>
        <w:spacing w:line="360" w:lineRule="auto"/>
        <w:jc w:val="both"/>
        <w:rPr>
          <w:rFonts w:ascii="Palatino Linotype" w:eastAsia="FangSong" w:hAnsi="Palatino Linotype" w:cs="Times New Roman"/>
          <w:lang w:val="es-ES"/>
        </w:rPr>
      </w:pPr>
      <w:r w:rsidRPr="007D23C3">
        <w:rPr>
          <w:rFonts w:ascii="Palatino Linotype" w:eastAsia="FangSong" w:hAnsi="Palatino Linotype" w:cs="Times New Roman"/>
          <w:b/>
          <w:lang w:val="es-MX"/>
        </w:rPr>
        <w:t>QUINTO.</w:t>
      </w:r>
      <w:r w:rsidRPr="007D23C3">
        <w:rPr>
          <w:rFonts w:ascii="Palatino Linotype" w:eastAsia="FangSong" w:hAnsi="Palatino Linotype" w:cs="Times New Roman"/>
          <w:lang w:val="es-MX"/>
        </w:rPr>
        <w:t xml:space="preserve"> </w:t>
      </w:r>
      <w:r w:rsidRPr="007D23C3">
        <w:rPr>
          <w:rFonts w:ascii="Palatino Linotype" w:eastAsia="FangSong" w:hAnsi="Palatino Linotype" w:cs="Times New Roman"/>
          <w:lang w:val="es-ES"/>
        </w:rPr>
        <w:t xml:space="preserve">Se hace del conocimiento de </w:t>
      </w:r>
      <w:r w:rsidR="004035A7" w:rsidRPr="004035A7">
        <w:rPr>
          <w:rFonts w:ascii="Palatino Linotype" w:eastAsia="FangSong" w:hAnsi="Palatino Linotype"/>
          <w:b/>
          <w:highlight w:val="black"/>
        </w:rPr>
        <w:t>-------------------------------------------</w:t>
      </w:r>
      <w:r w:rsidR="002A18F1" w:rsidRPr="007D23C3">
        <w:rPr>
          <w:rFonts w:ascii="Palatino Linotype" w:eastAsia="FangSong" w:hAnsi="Palatino Linotype"/>
          <w:b/>
        </w:rPr>
        <w:t xml:space="preserve"> </w:t>
      </w:r>
      <w:r w:rsidRPr="007D23C3">
        <w:rPr>
          <w:rFonts w:ascii="Palatino Linotype" w:eastAsia="FangSong"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w:t>
      </w:r>
      <w:r w:rsidRPr="007D23C3">
        <w:rPr>
          <w:rFonts w:ascii="Palatino Linotype" w:eastAsia="FangSong" w:hAnsi="Palatino Linotype" w:cs="Calibri"/>
          <w:lang w:val="es-ES"/>
        </w:rPr>
        <w:t> </w:t>
      </w:r>
      <w:r w:rsidRPr="007D23C3">
        <w:rPr>
          <w:rFonts w:ascii="Palatino Linotype" w:eastAsia="FangSong" w:hAnsi="Palatino Linotype" w:cs="Times New Roman"/>
          <w:bCs/>
          <w:lang w:val="es-ES"/>
        </w:rPr>
        <w:t>vía juicio de amparo</w:t>
      </w:r>
      <w:r w:rsidRPr="007D23C3">
        <w:rPr>
          <w:rFonts w:ascii="Palatino Linotype" w:eastAsia="FangSong" w:hAnsi="Palatino Linotype" w:cs="Calibri"/>
          <w:lang w:val="es-ES"/>
        </w:rPr>
        <w:t> </w:t>
      </w:r>
      <w:r w:rsidRPr="007D23C3">
        <w:rPr>
          <w:rFonts w:ascii="Palatino Linotype" w:eastAsia="FangSong" w:hAnsi="Palatino Linotype" w:cs="Times New Roman"/>
          <w:lang w:val="es-ES"/>
        </w:rPr>
        <w:t>en los términos de las leyes aplicables.</w:t>
      </w:r>
    </w:p>
    <w:p w14:paraId="1EF07325" w14:textId="77777777" w:rsidR="004062D5" w:rsidRPr="007D23C3" w:rsidRDefault="004062D5" w:rsidP="007D23C3">
      <w:pPr>
        <w:spacing w:line="360" w:lineRule="auto"/>
        <w:rPr>
          <w:rFonts w:ascii="Palatino Linotype" w:eastAsia="FangSong" w:hAnsi="Palatino Linotype"/>
          <w:lang w:val="es-ES"/>
        </w:rPr>
      </w:pPr>
    </w:p>
    <w:bookmarkEnd w:id="38"/>
    <w:p w14:paraId="663BC45B" w14:textId="304CA8DC" w:rsidR="009157E2" w:rsidRPr="007D23C3" w:rsidRDefault="009157E2" w:rsidP="007D23C3">
      <w:pPr>
        <w:tabs>
          <w:tab w:val="left" w:pos="0"/>
        </w:tabs>
        <w:spacing w:line="360" w:lineRule="auto"/>
        <w:ind w:right="49"/>
        <w:jc w:val="both"/>
        <w:rPr>
          <w:rFonts w:ascii="Palatino Linotype" w:eastAsia="FangSong" w:hAnsi="Palatino Linotype" w:cs="Arial"/>
        </w:rPr>
      </w:pPr>
      <w:r w:rsidRPr="007D23C3">
        <w:rPr>
          <w:rFonts w:ascii="Palatino Linotype" w:eastAsia="FangSong" w:hAnsi="Palatino Linotype" w:cs="Arial"/>
        </w:rPr>
        <w:t>AS</w:t>
      </w:r>
      <w:r w:rsidRPr="007D23C3">
        <w:rPr>
          <w:rFonts w:ascii="Palatino Linotype" w:eastAsia="FangSong" w:hAnsi="Palatino Linotype" w:cs="Calibri"/>
        </w:rPr>
        <w:t>Í</w:t>
      </w:r>
      <w:r w:rsidRPr="007D23C3">
        <w:rPr>
          <w:rFonts w:ascii="Palatino Linotype" w:eastAsia="FangSong" w:hAnsi="Palatino Linotype" w:cs="Arial"/>
        </w:rPr>
        <w:t xml:space="preserve"> LO RESUELVE, POR UNANIMIDAD DE VOTOS, EL PLENO DEL INSTITUTO DE TRANSPARENCIA, ACCESO A LA INFORMACI</w:t>
      </w:r>
      <w:r w:rsidRPr="007D23C3">
        <w:rPr>
          <w:rFonts w:ascii="Palatino Linotype" w:eastAsia="FangSong" w:hAnsi="Palatino Linotype" w:cs="Calibri"/>
        </w:rPr>
        <w:t>Ó</w:t>
      </w:r>
      <w:r w:rsidRPr="007D23C3">
        <w:rPr>
          <w:rFonts w:ascii="Palatino Linotype" w:eastAsia="FangSong" w:hAnsi="Palatino Linotype" w:cs="Arial"/>
        </w:rPr>
        <w:t>N P</w:t>
      </w:r>
      <w:r w:rsidRPr="007D23C3">
        <w:rPr>
          <w:rFonts w:ascii="Palatino Linotype" w:eastAsia="FangSong" w:hAnsi="Palatino Linotype" w:cs="Calibri"/>
        </w:rPr>
        <w:t>Ú</w:t>
      </w:r>
      <w:r w:rsidRPr="007D23C3">
        <w:rPr>
          <w:rFonts w:ascii="Palatino Linotype" w:eastAsia="FangSong" w:hAnsi="Palatino Linotype" w:cs="Arial"/>
        </w:rPr>
        <w:t>BLICA Y PROTECCI</w:t>
      </w:r>
      <w:r w:rsidRPr="007D23C3">
        <w:rPr>
          <w:rFonts w:ascii="Palatino Linotype" w:eastAsia="FangSong" w:hAnsi="Palatino Linotype" w:cs="Calibri"/>
        </w:rPr>
        <w:t>Ó</w:t>
      </w:r>
      <w:r w:rsidRPr="007D23C3">
        <w:rPr>
          <w:rFonts w:ascii="Palatino Linotype" w:eastAsia="FangSong" w:hAnsi="Palatino Linotype" w:cs="Arial"/>
        </w:rPr>
        <w:t>N DE DATOS PERSONALES DEL ESTADO DE M</w:t>
      </w:r>
      <w:r w:rsidRPr="007D23C3">
        <w:rPr>
          <w:rFonts w:ascii="Palatino Linotype" w:eastAsia="FangSong" w:hAnsi="Palatino Linotype" w:cs="Calibri"/>
        </w:rPr>
        <w:t>É</w:t>
      </w:r>
      <w:r w:rsidRPr="007D23C3">
        <w:rPr>
          <w:rFonts w:ascii="Palatino Linotype" w:eastAsia="FangSong" w:hAnsi="Palatino Linotype" w:cs="Arial"/>
        </w:rPr>
        <w:t>XICO Y MUNICIPIOS, CONFORMADO POR LOS COMISIONADOS ZULEMA MART</w:t>
      </w:r>
      <w:r w:rsidRPr="007D23C3">
        <w:rPr>
          <w:rFonts w:ascii="Palatino Linotype" w:eastAsia="FangSong" w:hAnsi="Palatino Linotype" w:cs="Calibri"/>
        </w:rPr>
        <w:t>Í</w:t>
      </w:r>
      <w:r w:rsidRPr="007D23C3">
        <w:rPr>
          <w:rFonts w:ascii="Palatino Linotype" w:eastAsia="FangSong" w:hAnsi="Palatino Linotype" w:cs="Arial"/>
        </w:rPr>
        <w:t xml:space="preserve">NEZ </w:t>
      </w:r>
      <w:r w:rsidR="00D70F0E" w:rsidRPr="007D23C3">
        <w:rPr>
          <w:rFonts w:ascii="Palatino Linotype" w:eastAsia="FangSong" w:hAnsi="Palatino Linotype" w:cs="Arial"/>
        </w:rPr>
        <w:t>S</w:t>
      </w:r>
      <w:r w:rsidR="00D70F0E" w:rsidRPr="007D23C3">
        <w:rPr>
          <w:rFonts w:ascii="Palatino Linotype" w:eastAsia="FangSong" w:hAnsi="Palatino Linotype" w:cs="Calibri"/>
        </w:rPr>
        <w:t>Á</w:t>
      </w:r>
      <w:r w:rsidR="00D70F0E" w:rsidRPr="007D23C3">
        <w:rPr>
          <w:rFonts w:ascii="Palatino Linotype" w:eastAsia="FangSong" w:hAnsi="Palatino Linotype" w:cs="Arial"/>
        </w:rPr>
        <w:t>NCHEZ; EVA ABAID YAPUR; JOS</w:t>
      </w:r>
      <w:r w:rsidR="00D70F0E" w:rsidRPr="007D23C3">
        <w:rPr>
          <w:rFonts w:ascii="Palatino Linotype" w:eastAsia="FangSong" w:hAnsi="Palatino Linotype" w:cs="Calibri"/>
        </w:rPr>
        <w:t>É</w:t>
      </w:r>
      <w:r w:rsidR="00D70F0E" w:rsidRPr="007D23C3">
        <w:rPr>
          <w:rFonts w:ascii="Palatino Linotype" w:eastAsia="FangSong" w:hAnsi="Palatino Linotype" w:cs="Arial"/>
        </w:rPr>
        <w:t xml:space="preserve"> GUADALUPE LUNA HERN</w:t>
      </w:r>
      <w:r w:rsidR="00D70F0E" w:rsidRPr="007D23C3">
        <w:rPr>
          <w:rFonts w:ascii="Palatino Linotype" w:eastAsia="FangSong" w:hAnsi="Palatino Linotype" w:cs="Calibri"/>
        </w:rPr>
        <w:t>Á</w:t>
      </w:r>
      <w:r w:rsidR="00D70F0E" w:rsidRPr="007D23C3">
        <w:rPr>
          <w:rFonts w:ascii="Palatino Linotype" w:eastAsia="FangSong" w:hAnsi="Palatino Linotype" w:cs="Arial"/>
        </w:rPr>
        <w:t>NDEZ; JAVIER MART</w:t>
      </w:r>
      <w:r w:rsidR="00D70F0E" w:rsidRPr="007D23C3">
        <w:rPr>
          <w:rFonts w:ascii="Palatino Linotype" w:eastAsia="FangSong" w:hAnsi="Palatino Linotype" w:cs="Calibri"/>
        </w:rPr>
        <w:t>Í</w:t>
      </w:r>
      <w:r w:rsidR="00D70F0E" w:rsidRPr="007D23C3">
        <w:rPr>
          <w:rFonts w:ascii="Palatino Linotype" w:eastAsia="FangSong" w:hAnsi="Palatino Linotype" w:cs="Arial"/>
        </w:rPr>
        <w:t>NEZ</w:t>
      </w:r>
      <w:r w:rsidR="007D23C3">
        <w:rPr>
          <w:rFonts w:ascii="Palatino Linotype" w:eastAsia="FangSong" w:hAnsi="Palatino Linotype" w:cs="Arial"/>
        </w:rPr>
        <w:t xml:space="preserve"> CRUZ</w:t>
      </w:r>
      <w:r w:rsidR="00D70F0E" w:rsidRPr="007D23C3">
        <w:rPr>
          <w:rFonts w:ascii="Palatino Linotype" w:eastAsia="FangSong" w:hAnsi="Palatino Linotype" w:cs="Arial"/>
        </w:rPr>
        <w:t xml:space="preserve"> Y LUIS GUSTAVO PARRA NORIEGA</w:t>
      </w:r>
      <w:r w:rsidR="00A345A3" w:rsidRPr="007D23C3">
        <w:rPr>
          <w:rFonts w:ascii="Palatino Linotype" w:eastAsia="FangSong" w:hAnsi="Palatino Linotype" w:cs="Arial"/>
        </w:rPr>
        <w:t xml:space="preserve">; EN LA </w:t>
      </w:r>
      <w:r w:rsidR="007D23C3" w:rsidRPr="007D23C3">
        <w:rPr>
          <w:rFonts w:ascii="Palatino Linotype" w:eastAsia="FangSong" w:hAnsi="Palatino Linotype" w:cs="Arial"/>
        </w:rPr>
        <w:t>CUADRAGÉSIMA</w:t>
      </w:r>
      <w:r w:rsidR="00353826" w:rsidRPr="007D23C3">
        <w:rPr>
          <w:rFonts w:ascii="Palatino Linotype" w:eastAsia="FangSong" w:hAnsi="Palatino Linotype" w:cs="Arial"/>
        </w:rPr>
        <w:t xml:space="preserve"> QUINTA</w:t>
      </w:r>
      <w:r w:rsidR="00D2299D" w:rsidRPr="007D23C3">
        <w:rPr>
          <w:rFonts w:ascii="Palatino Linotype" w:eastAsia="FangSong" w:hAnsi="Palatino Linotype" w:cs="Arial"/>
        </w:rPr>
        <w:t xml:space="preserve"> </w:t>
      </w:r>
      <w:r w:rsidR="00D70F0E" w:rsidRPr="007D23C3">
        <w:rPr>
          <w:rFonts w:ascii="Palatino Linotype" w:eastAsia="FangSong" w:hAnsi="Palatino Linotype" w:cs="Arial"/>
        </w:rPr>
        <w:t>SESI</w:t>
      </w:r>
      <w:r w:rsidR="00D70F0E" w:rsidRPr="007D23C3">
        <w:rPr>
          <w:rFonts w:ascii="Palatino Linotype" w:eastAsia="FangSong" w:hAnsi="Palatino Linotype" w:cs="Calibri"/>
        </w:rPr>
        <w:t>Ó</w:t>
      </w:r>
      <w:r w:rsidR="00D70F0E" w:rsidRPr="007D23C3">
        <w:rPr>
          <w:rFonts w:ascii="Palatino Linotype" w:eastAsia="FangSong" w:hAnsi="Palatino Linotype" w:cs="Arial"/>
        </w:rPr>
        <w:t xml:space="preserve">N </w:t>
      </w:r>
      <w:r w:rsidR="00A345A3" w:rsidRPr="007D23C3">
        <w:rPr>
          <w:rFonts w:ascii="Palatino Linotype" w:eastAsia="FangSong" w:hAnsi="Palatino Linotype" w:cs="Arial"/>
        </w:rPr>
        <w:t xml:space="preserve">ORDINARIA CELEBRADA </w:t>
      </w:r>
      <w:r w:rsidR="00B7668B" w:rsidRPr="007D23C3">
        <w:rPr>
          <w:rFonts w:ascii="Palatino Linotype" w:eastAsia="FangSong" w:hAnsi="Palatino Linotype" w:cs="Arial"/>
        </w:rPr>
        <w:t xml:space="preserve">EL </w:t>
      </w:r>
      <w:r w:rsidR="00353826" w:rsidRPr="007D23C3">
        <w:rPr>
          <w:rFonts w:ascii="Palatino Linotype" w:eastAsia="FangSong" w:hAnsi="Palatino Linotype" w:cs="Arial"/>
        </w:rPr>
        <w:t xml:space="preserve">CUATRO </w:t>
      </w:r>
      <w:r w:rsidR="00781425" w:rsidRPr="007D23C3">
        <w:rPr>
          <w:rFonts w:ascii="Palatino Linotype" w:eastAsia="FangSong" w:hAnsi="Palatino Linotype" w:cs="Arial"/>
        </w:rPr>
        <w:t xml:space="preserve">DE </w:t>
      </w:r>
      <w:r w:rsidR="00F77BB6" w:rsidRPr="007D23C3">
        <w:rPr>
          <w:rFonts w:ascii="Palatino Linotype" w:eastAsia="FangSong" w:hAnsi="Palatino Linotype" w:cs="Arial"/>
        </w:rPr>
        <w:t xml:space="preserve"> </w:t>
      </w:r>
      <w:r w:rsidR="00353826" w:rsidRPr="007D23C3">
        <w:rPr>
          <w:rFonts w:ascii="Palatino Linotype" w:eastAsia="FangSong" w:hAnsi="Palatino Linotype" w:cs="Arial"/>
        </w:rPr>
        <w:t>DICIEMBRE</w:t>
      </w:r>
      <w:r w:rsidR="00D2299D" w:rsidRPr="007D23C3">
        <w:rPr>
          <w:rFonts w:ascii="Palatino Linotype" w:eastAsia="FangSong" w:hAnsi="Palatino Linotype" w:cs="Arial"/>
        </w:rPr>
        <w:t xml:space="preserve"> </w:t>
      </w:r>
      <w:r w:rsidR="00D70F0E" w:rsidRPr="007D23C3">
        <w:rPr>
          <w:rFonts w:ascii="Palatino Linotype" w:eastAsia="FangSong" w:hAnsi="Palatino Linotype" w:cs="Arial"/>
        </w:rPr>
        <w:t>DE DOS MIL DIECINUEVE, ANTE EL SECRETARIO T</w:t>
      </w:r>
      <w:r w:rsidR="00D70F0E" w:rsidRPr="007D23C3">
        <w:rPr>
          <w:rFonts w:ascii="Palatino Linotype" w:eastAsia="FangSong" w:hAnsi="Palatino Linotype" w:cs="Calibri"/>
        </w:rPr>
        <w:t>É</w:t>
      </w:r>
      <w:r w:rsidR="00D70F0E" w:rsidRPr="007D23C3">
        <w:rPr>
          <w:rFonts w:ascii="Palatino Linotype" w:eastAsia="FangSong" w:hAnsi="Palatino Linotype" w:cs="Arial"/>
        </w:rPr>
        <w:t xml:space="preserve">CNICO </w:t>
      </w:r>
      <w:r w:rsidRPr="007D23C3">
        <w:rPr>
          <w:rFonts w:ascii="Palatino Linotype" w:eastAsia="FangSong" w:hAnsi="Palatino Linotype" w:cs="Arial"/>
        </w:rPr>
        <w:t xml:space="preserve">DEL PLENO, </w:t>
      </w:r>
      <w:r w:rsidRPr="007D23C3">
        <w:rPr>
          <w:rFonts w:ascii="Palatino Linotype" w:eastAsia="FangSong" w:hAnsi="Palatino Linotype"/>
        </w:rPr>
        <w:t>ALEXIS TAPIA RAM</w:t>
      </w:r>
      <w:r w:rsidRPr="007D23C3">
        <w:rPr>
          <w:rFonts w:ascii="Palatino Linotype" w:eastAsia="FangSong" w:hAnsi="Palatino Linotype" w:cs="Calibri"/>
        </w:rPr>
        <w:t>Í</w:t>
      </w:r>
      <w:r w:rsidRPr="007D23C3">
        <w:rPr>
          <w:rFonts w:ascii="Palatino Linotype" w:eastAsia="FangSong" w:hAnsi="Palatino Linotype"/>
        </w:rPr>
        <w:t>REZ</w:t>
      </w:r>
      <w:r w:rsidRPr="007D23C3">
        <w:rPr>
          <w:rFonts w:ascii="Palatino Linotype" w:eastAsia="FangSong" w:hAnsi="Palatino Linotype" w:cs="Arial"/>
        </w:rPr>
        <w:t>.</w:t>
      </w:r>
    </w:p>
    <w:p w14:paraId="4A380E72" w14:textId="77777777" w:rsidR="001105B5" w:rsidRPr="007D23C3" w:rsidRDefault="001105B5" w:rsidP="007D23C3">
      <w:pPr>
        <w:tabs>
          <w:tab w:val="left" w:pos="0"/>
        </w:tabs>
        <w:spacing w:line="360" w:lineRule="auto"/>
        <w:ind w:right="49"/>
        <w:jc w:val="both"/>
        <w:rPr>
          <w:rFonts w:ascii="Palatino Linotype" w:eastAsia="FangSong" w:hAnsi="Palatino Linotype" w:cs="Arial"/>
        </w:rPr>
      </w:pPr>
    </w:p>
    <w:p w14:paraId="62AA673C" w14:textId="77777777" w:rsidR="00F77BB6" w:rsidRPr="007D23C3" w:rsidRDefault="00F77BB6" w:rsidP="007D23C3">
      <w:pPr>
        <w:tabs>
          <w:tab w:val="left" w:pos="0"/>
        </w:tabs>
        <w:spacing w:line="360" w:lineRule="auto"/>
        <w:ind w:right="49"/>
        <w:jc w:val="both"/>
        <w:rPr>
          <w:rFonts w:ascii="Palatino Linotype" w:eastAsia="FangSong" w:hAnsi="Palatino Linotype" w:cs="Arial"/>
        </w:rPr>
      </w:pPr>
    </w:p>
    <w:p w14:paraId="29FD4C6B" w14:textId="77777777" w:rsidR="00574B94" w:rsidRPr="007D23C3" w:rsidRDefault="00574B94" w:rsidP="007D23C3">
      <w:pPr>
        <w:tabs>
          <w:tab w:val="left" w:pos="0"/>
        </w:tabs>
        <w:spacing w:line="360" w:lineRule="auto"/>
        <w:ind w:right="49"/>
        <w:jc w:val="both"/>
        <w:rPr>
          <w:rFonts w:ascii="Palatino Linotype" w:eastAsia="FangSong" w:hAnsi="Palatino Linotype" w:cs="Arial"/>
        </w:rPr>
      </w:pPr>
    </w:p>
    <w:tbl>
      <w:tblPr>
        <w:tblW w:w="9918" w:type="dxa"/>
        <w:jc w:val="center"/>
        <w:tblLayout w:type="fixed"/>
        <w:tblLook w:val="04A0" w:firstRow="1" w:lastRow="0" w:firstColumn="1" w:lastColumn="0" w:noHBand="0" w:noVBand="1"/>
      </w:tblPr>
      <w:tblGrid>
        <w:gridCol w:w="4905"/>
        <w:gridCol w:w="5013"/>
      </w:tblGrid>
      <w:tr w:rsidR="009157E2" w:rsidRPr="007D23C3" w14:paraId="605AB817" w14:textId="77777777" w:rsidTr="00E45562">
        <w:trPr>
          <w:jc w:val="center"/>
        </w:trPr>
        <w:tc>
          <w:tcPr>
            <w:tcW w:w="9918" w:type="dxa"/>
            <w:gridSpan w:val="2"/>
          </w:tcPr>
          <w:p w14:paraId="6D624526" w14:textId="77777777" w:rsidR="009157E2" w:rsidRPr="007D23C3" w:rsidRDefault="009157E2" w:rsidP="007D23C3">
            <w:pPr>
              <w:tabs>
                <w:tab w:val="left" w:pos="0"/>
              </w:tabs>
              <w:spacing w:line="360" w:lineRule="auto"/>
              <w:jc w:val="center"/>
              <w:rPr>
                <w:rFonts w:ascii="Palatino Linotype" w:eastAsia="FangSong" w:hAnsi="Palatino Linotype" w:cs="Arial"/>
                <w:b/>
              </w:rPr>
            </w:pPr>
            <w:r w:rsidRPr="007D23C3">
              <w:rPr>
                <w:rFonts w:ascii="Palatino Linotype" w:eastAsia="FangSong" w:hAnsi="Palatino Linotype" w:cs="Arial"/>
                <w:b/>
              </w:rPr>
              <w:t>Zulema Martínez Sánchez</w:t>
            </w:r>
          </w:p>
          <w:p w14:paraId="6E03B884" w14:textId="77777777" w:rsidR="009157E2" w:rsidRPr="007D23C3" w:rsidRDefault="009157E2" w:rsidP="007D23C3">
            <w:pPr>
              <w:tabs>
                <w:tab w:val="left" w:pos="0"/>
              </w:tabs>
              <w:spacing w:line="360" w:lineRule="auto"/>
              <w:jc w:val="center"/>
              <w:rPr>
                <w:rFonts w:ascii="Palatino Linotype" w:eastAsia="FangSong" w:hAnsi="Palatino Linotype" w:cs="Arial"/>
                <w:b/>
              </w:rPr>
            </w:pPr>
            <w:r w:rsidRPr="007D23C3">
              <w:rPr>
                <w:rFonts w:ascii="Palatino Linotype" w:eastAsia="FangSong" w:hAnsi="Palatino Linotype" w:cs="Arial"/>
              </w:rPr>
              <w:t>Comisionada Presidenta</w:t>
            </w:r>
          </w:p>
          <w:p w14:paraId="1FCA8795" w14:textId="07F6C263" w:rsidR="009157E2" w:rsidRPr="007D23C3" w:rsidRDefault="009157E2" w:rsidP="007D23C3">
            <w:pPr>
              <w:tabs>
                <w:tab w:val="left" w:pos="0"/>
              </w:tabs>
              <w:spacing w:line="360" w:lineRule="auto"/>
              <w:jc w:val="center"/>
              <w:rPr>
                <w:rFonts w:ascii="Palatino Linotype" w:eastAsia="FangSong" w:hAnsi="Palatino Linotype" w:cs="Arial"/>
                <w:b/>
              </w:rPr>
            </w:pPr>
            <w:r w:rsidRPr="007D23C3">
              <w:rPr>
                <w:rFonts w:ascii="Palatino Linotype" w:eastAsia="FangSong" w:hAnsi="Palatino Linotype" w:cs="Arial"/>
                <w:b/>
              </w:rPr>
              <w:t>(R</w:t>
            </w:r>
            <w:r w:rsidR="0073321B" w:rsidRPr="007D23C3">
              <w:rPr>
                <w:rFonts w:ascii="Palatino Linotype" w:eastAsia="FangSong" w:hAnsi="Palatino Linotype" w:cs="Arial"/>
                <w:b/>
              </w:rPr>
              <w:t>úbrica</w:t>
            </w:r>
            <w:r w:rsidRPr="007D23C3">
              <w:rPr>
                <w:rFonts w:ascii="Palatino Linotype" w:eastAsia="FangSong" w:hAnsi="Palatino Linotype" w:cs="Arial"/>
                <w:b/>
              </w:rPr>
              <w:t>)</w:t>
            </w:r>
          </w:p>
          <w:p w14:paraId="79698686" w14:textId="77777777" w:rsidR="00574B94" w:rsidRPr="007D23C3" w:rsidRDefault="00574B94" w:rsidP="007D23C3">
            <w:pPr>
              <w:tabs>
                <w:tab w:val="left" w:pos="0"/>
              </w:tabs>
              <w:spacing w:line="360" w:lineRule="auto"/>
              <w:jc w:val="center"/>
              <w:rPr>
                <w:rFonts w:ascii="Palatino Linotype" w:eastAsia="FangSong" w:hAnsi="Palatino Linotype" w:cs="Arial"/>
                <w:b/>
              </w:rPr>
            </w:pPr>
          </w:p>
        </w:tc>
      </w:tr>
      <w:tr w:rsidR="009157E2" w:rsidRPr="007D23C3" w14:paraId="50EE6E98" w14:textId="77777777" w:rsidTr="00E45562">
        <w:trPr>
          <w:jc w:val="center"/>
        </w:trPr>
        <w:tc>
          <w:tcPr>
            <w:tcW w:w="4905" w:type="dxa"/>
          </w:tcPr>
          <w:p w14:paraId="51D7E411" w14:textId="77777777" w:rsidR="00574B94" w:rsidRPr="007D23C3" w:rsidRDefault="00574B94" w:rsidP="007D23C3">
            <w:pPr>
              <w:tabs>
                <w:tab w:val="left" w:pos="0"/>
              </w:tabs>
              <w:spacing w:line="360" w:lineRule="auto"/>
              <w:jc w:val="center"/>
              <w:rPr>
                <w:rFonts w:ascii="Palatino Linotype" w:eastAsia="FangSong" w:hAnsi="Palatino Linotype" w:cs="Arial"/>
                <w:b/>
              </w:rPr>
            </w:pPr>
          </w:p>
          <w:p w14:paraId="13553C79" w14:textId="77777777" w:rsidR="009157E2" w:rsidRPr="007D23C3" w:rsidRDefault="009157E2" w:rsidP="007D23C3">
            <w:pPr>
              <w:tabs>
                <w:tab w:val="left" w:pos="0"/>
              </w:tabs>
              <w:spacing w:line="360" w:lineRule="auto"/>
              <w:jc w:val="center"/>
              <w:rPr>
                <w:rFonts w:ascii="Palatino Linotype" w:eastAsia="FangSong" w:hAnsi="Palatino Linotype" w:cs="Arial"/>
                <w:b/>
              </w:rPr>
            </w:pPr>
            <w:r w:rsidRPr="007D23C3">
              <w:rPr>
                <w:rFonts w:ascii="Palatino Linotype" w:eastAsia="FangSong" w:hAnsi="Palatino Linotype" w:cs="Arial"/>
                <w:b/>
              </w:rPr>
              <w:t>Eva Abaid Yapur</w:t>
            </w:r>
          </w:p>
          <w:p w14:paraId="47FDB9EF" w14:textId="77777777" w:rsidR="009157E2" w:rsidRPr="007D23C3" w:rsidRDefault="009157E2" w:rsidP="007D23C3">
            <w:pPr>
              <w:tabs>
                <w:tab w:val="left" w:pos="0"/>
              </w:tabs>
              <w:spacing w:line="360" w:lineRule="auto"/>
              <w:jc w:val="center"/>
              <w:rPr>
                <w:rFonts w:ascii="Palatino Linotype" w:eastAsia="FangSong" w:hAnsi="Palatino Linotype" w:cs="Arial"/>
              </w:rPr>
            </w:pPr>
            <w:r w:rsidRPr="007D23C3">
              <w:rPr>
                <w:rFonts w:ascii="Palatino Linotype" w:eastAsia="FangSong" w:hAnsi="Palatino Linotype" w:cs="Arial"/>
              </w:rPr>
              <w:t>Comisionada</w:t>
            </w:r>
          </w:p>
          <w:p w14:paraId="6BD2E6B4" w14:textId="0F990A2D" w:rsidR="009157E2" w:rsidRPr="007D23C3" w:rsidRDefault="0073321B" w:rsidP="007D23C3">
            <w:pPr>
              <w:tabs>
                <w:tab w:val="left" w:pos="0"/>
              </w:tabs>
              <w:spacing w:line="360" w:lineRule="auto"/>
              <w:jc w:val="center"/>
              <w:rPr>
                <w:rFonts w:ascii="Palatino Linotype" w:eastAsia="FangSong" w:hAnsi="Palatino Linotype" w:cs="Arial"/>
                <w:b/>
              </w:rPr>
            </w:pPr>
            <w:r w:rsidRPr="007D23C3">
              <w:rPr>
                <w:rFonts w:ascii="Palatino Linotype" w:eastAsia="FangSong" w:hAnsi="Palatino Linotype" w:cs="Arial"/>
                <w:b/>
              </w:rPr>
              <w:t>(Rúbrica</w:t>
            </w:r>
            <w:r w:rsidR="009157E2" w:rsidRPr="007D23C3">
              <w:rPr>
                <w:rFonts w:ascii="Palatino Linotype" w:eastAsia="FangSong" w:hAnsi="Palatino Linotype" w:cs="Arial"/>
                <w:b/>
              </w:rPr>
              <w:t>)</w:t>
            </w:r>
          </w:p>
        </w:tc>
        <w:tc>
          <w:tcPr>
            <w:tcW w:w="5013" w:type="dxa"/>
          </w:tcPr>
          <w:p w14:paraId="0A162630" w14:textId="77777777" w:rsidR="00E45562" w:rsidRPr="007D23C3" w:rsidRDefault="00E45562" w:rsidP="007D23C3">
            <w:pPr>
              <w:tabs>
                <w:tab w:val="left" w:pos="0"/>
              </w:tabs>
              <w:spacing w:line="360" w:lineRule="auto"/>
              <w:jc w:val="center"/>
              <w:rPr>
                <w:rFonts w:ascii="Palatino Linotype" w:eastAsia="FangSong" w:hAnsi="Palatino Linotype" w:cs="Arial"/>
                <w:b/>
              </w:rPr>
            </w:pPr>
          </w:p>
          <w:p w14:paraId="14E98247" w14:textId="77777777" w:rsidR="009157E2" w:rsidRPr="007D23C3" w:rsidRDefault="009157E2" w:rsidP="007D23C3">
            <w:pPr>
              <w:tabs>
                <w:tab w:val="left" w:pos="0"/>
              </w:tabs>
              <w:spacing w:line="360" w:lineRule="auto"/>
              <w:jc w:val="center"/>
              <w:rPr>
                <w:rFonts w:ascii="Palatino Linotype" w:eastAsia="FangSong" w:hAnsi="Palatino Linotype" w:cs="Arial"/>
                <w:b/>
              </w:rPr>
            </w:pPr>
            <w:r w:rsidRPr="007D23C3">
              <w:rPr>
                <w:rFonts w:ascii="Palatino Linotype" w:eastAsia="FangSong" w:hAnsi="Palatino Linotype" w:cs="Arial"/>
                <w:b/>
              </w:rPr>
              <w:t>José Guadalupe Luna Hernández</w:t>
            </w:r>
          </w:p>
          <w:p w14:paraId="5D378D12" w14:textId="77777777" w:rsidR="009157E2" w:rsidRPr="007D23C3" w:rsidRDefault="009157E2" w:rsidP="007D23C3">
            <w:pPr>
              <w:tabs>
                <w:tab w:val="left" w:pos="0"/>
              </w:tabs>
              <w:spacing w:line="360" w:lineRule="auto"/>
              <w:jc w:val="center"/>
              <w:rPr>
                <w:rFonts w:ascii="Palatino Linotype" w:eastAsia="FangSong" w:hAnsi="Palatino Linotype" w:cs="Arial"/>
              </w:rPr>
            </w:pPr>
            <w:r w:rsidRPr="007D23C3">
              <w:rPr>
                <w:rFonts w:ascii="Palatino Linotype" w:eastAsia="FangSong" w:hAnsi="Palatino Linotype" w:cs="Arial"/>
              </w:rPr>
              <w:t>Comisionado</w:t>
            </w:r>
          </w:p>
          <w:p w14:paraId="372BDCFB" w14:textId="00E7A113" w:rsidR="009157E2" w:rsidRPr="007D23C3" w:rsidRDefault="0073321B" w:rsidP="007D23C3">
            <w:pPr>
              <w:tabs>
                <w:tab w:val="left" w:pos="0"/>
              </w:tabs>
              <w:spacing w:line="360" w:lineRule="auto"/>
              <w:jc w:val="center"/>
              <w:rPr>
                <w:rFonts w:ascii="Palatino Linotype" w:eastAsia="FangSong" w:hAnsi="Palatino Linotype" w:cs="Arial"/>
                <w:b/>
              </w:rPr>
            </w:pPr>
            <w:r w:rsidRPr="007D23C3">
              <w:rPr>
                <w:rFonts w:ascii="Palatino Linotype" w:eastAsia="FangSong" w:hAnsi="Palatino Linotype" w:cs="Arial"/>
                <w:b/>
              </w:rPr>
              <w:t>(Rúbrica</w:t>
            </w:r>
            <w:r w:rsidR="009157E2" w:rsidRPr="007D23C3">
              <w:rPr>
                <w:rFonts w:ascii="Palatino Linotype" w:eastAsia="FangSong" w:hAnsi="Palatino Linotype" w:cs="Arial"/>
                <w:b/>
              </w:rPr>
              <w:t>)</w:t>
            </w:r>
          </w:p>
          <w:p w14:paraId="28C9632D" w14:textId="77777777" w:rsidR="009157E2" w:rsidRPr="007D23C3" w:rsidRDefault="009157E2" w:rsidP="007D23C3">
            <w:pPr>
              <w:tabs>
                <w:tab w:val="left" w:pos="0"/>
              </w:tabs>
              <w:spacing w:line="360" w:lineRule="auto"/>
              <w:jc w:val="center"/>
              <w:rPr>
                <w:rFonts w:ascii="Palatino Linotype" w:eastAsia="FangSong" w:hAnsi="Palatino Linotype" w:cs="Arial"/>
                <w:b/>
              </w:rPr>
            </w:pPr>
          </w:p>
        </w:tc>
      </w:tr>
      <w:tr w:rsidR="009157E2" w:rsidRPr="007D23C3" w14:paraId="4B3FD288" w14:textId="77777777" w:rsidTr="00E45562">
        <w:trPr>
          <w:jc w:val="center"/>
        </w:trPr>
        <w:tc>
          <w:tcPr>
            <w:tcW w:w="4905" w:type="dxa"/>
          </w:tcPr>
          <w:p w14:paraId="443CE6B2" w14:textId="77777777" w:rsidR="00D2299D" w:rsidRPr="007D23C3" w:rsidRDefault="00D2299D" w:rsidP="007D23C3">
            <w:pPr>
              <w:tabs>
                <w:tab w:val="left" w:pos="0"/>
              </w:tabs>
              <w:spacing w:line="360" w:lineRule="auto"/>
              <w:jc w:val="center"/>
              <w:rPr>
                <w:rFonts w:ascii="Palatino Linotype" w:eastAsia="FangSong" w:hAnsi="Palatino Linotype" w:cs="Arial"/>
                <w:b/>
              </w:rPr>
            </w:pPr>
          </w:p>
          <w:p w14:paraId="783A1423" w14:textId="77777777" w:rsidR="009157E2" w:rsidRPr="007D23C3" w:rsidRDefault="009157E2" w:rsidP="007D23C3">
            <w:pPr>
              <w:tabs>
                <w:tab w:val="left" w:pos="0"/>
              </w:tabs>
              <w:spacing w:line="360" w:lineRule="auto"/>
              <w:jc w:val="center"/>
              <w:rPr>
                <w:rFonts w:ascii="Palatino Linotype" w:eastAsia="FangSong" w:hAnsi="Palatino Linotype" w:cs="Arial"/>
                <w:b/>
              </w:rPr>
            </w:pPr>
            <w:r w:rsidRPr="007D23C3">
              <w:rPr>
                <w:rFonts w:ascii="Palatino Linotype" w:eastAsia="FangSong" w:hAnsi="Palatino Linotype" w:cs="Arial"/>
                <w:b/>
              </w:rPr>
              <w:t>Javier Martínez Cruz</w:t>
            </w:r>
          </w:p>
          <w:p w14:paraId="672380BE" w14:textId="77777777" w:rsidR="009157E2" w:rsidRPr="007D23C3" w:rsidRDefault="009157E2" w:rsidP="007D23C3">
            <w:pPr>
              <w:tabs>
                <w:tab w:val="left" w:pos="0"/>
              </w:tabs>
              <w:spacing w:line="360" w:lineRule="auto"/>
              <w:jc w:val="center"/>
              <w:rPr>
                <w:rFonts w:ascii="Palatino Linotype" w:eastAsia="FangSong" w:hAnsi="Palatino Linotype" w:cs="Arial"/>
              </w:rPr>
            </w:pPr>
            <w:r w:rsidRPr="007D23C3">
              <w:rPr>
                <w:rFonts w:ascii="Palatino Linotype" w:eastAsia="FangSong" w:hAnsi="Palatino Linotype" w:cs="Arial"/>
              </w:rPr>
              <w:t>Comisionado</w:t>
            </w:r>
          </w:p>
          <w:p w14:paraId="580EE6F1" w14:textId="2746EC1C" w:rsidR="009157E2" w:rsidRPr="007D23C3" w:rsidRDefault="0073321B" w:rsidP="007D23C3">
            <w:pPr>
              <w:tabs>
                <w:tab w:val="left" w:pos="0"/>
              </w:tabs>
              <w:spacing w:line="360" w:lineRule="auto"/>
              <w:jc w:val="center"/>
              <w:rPr>
                <w:rFonts w:ascii="Palatino Linotype" w:eastAsia="FangSong" w:hAnsi="Palatino Linotype" w:cs="Arial"/>
                <w:b/>
              </w:rPr>
            </w:pPr>
            <w:r w:rsidRPr="007D23C3">
              <w:rPr>
                <w:rFonts w:ascii="Palatino Linotype" w:eastAsia="FangSong" w:hAnsi="Palatino Linotype" w:cs="Arial"/>
                <w:b/>
              </w:rPr>
              <w:t>(Rúbrica</w:t>
            </w:r>
            <w:r w:rsidR="009157E2" w:rsidRPr="007D23C3">
              <w:rPr>
                <w:rFonts w:ascii="Palatino Linotype" w:eastAsia="FangSong" w:hAnsi="Palatino Linotype" w:cs="Arial"/>
                <w:b/>
              </w:rPr>
              <w:t>)</w:t>
            </w:r>
          </w:p>
        </w:tc>
        <w:tc>
          <w:tcPr>
            <w:tcW w:w="5013" w:type="dxa"/>
          </w:tcPr>
          <w:p w14:paraId="468B5D53" w14:textId="77777777" w:rsidR="00166F03" w:rsidRPr="007D23C3" w:rsidRDefault="00166F03" w:rsidP="007D23C3">
            <w:pPr>
              <w:tabs>
                <w:tab w:val="left" w:pos="0"/>
              </w:tabs>
              <w:spacing w:line="360" w:lineRule="auto"/>
              <w:jc w:val="center"/>
              <w:rPr>
                <w:rFonts w:ascii="Palatino Linotype" w:eastAsia="FangSong" w:hAnsi="Palatino Linotype" w:cs="Arial"/>
                <w:b/>
              </w:rPr>
            </w:pPr>
          </w:p>
          <w:p w14:paraId="00338DFF" w14:textId="77777777" w:rsidR="009157E2" w:rsidRPr="007D23C3" w:rsidRDefault="009157E2" w:rsidP="007D23C3">
            <w:pPr>
              <w:tabs>
                <w:tab w:val="left" w:pos="0"/>
              </w:tabs>
              <w:spacing w:line="360" w:lineRule="auto"/>
              <w:jc w:val="center"/>
              <w:rPr>
                <w:rFonts w:ascii="Palatino Linotype" w:eastAsia="FangSong" w:hAnsi="Palatino Linotype" w:cs="Arial"/>
                <w:b/>
              </w:rPr>
            </w:pPr>
            <w:r w:rsidRPr="007D23C3">
              <w:rPr>
                <w:rFonts w:ascii="Palatino Linotype" w:eastAsia="FangSong" w:hAnsi="Palatino Linotype" w:cs="Arial"/>
                <w:b/>
              </w:rPr>
              <w:t>Luis Gustavo Parra Noriega</w:t>
            </w:r>
          </w:p>
          <w:p w14:paraId="54DB2582" w14:textId="77777777" w:rsidR="009157E2" w:rsidRPr="007D23C3" w:rsidRDefault="009157E2" w:rsidP="007D23C3">
            <w:pPr>
              <w:tabs>
                <w:tab w:val="left" w:pos="0"/>
              </w:tabs>
              <w:spacing w:line="360" w:lineRule="auto"/>
              <w:jc w:val="center"/>
              <w:rPr>
                <w:rFonts w:ascii="Palatino Linotype" w:eastAsia="FangSong" w:hAnsi="Palatino Linotype" w:cs="Arial"/>
              </w:rPr>
            </w:pPr>
            <w:r w:rsidRPr="007D23C3">
              <w:rPr>
                <w:rFonts w:ascii="Palatino Linotype" w:eastAsia="FangSong" w:hAnsi="Palatino Linotype" w:cs="Arial"/>
              </w:rPr>
              <w:t>Comisionado</w:t>
            </w:r>
          </w:p>
          <w:p w14:paraId="763ADD11" w14:textId="72A22EEA" w:rsidR="009157E2" w:rsidRPr="007D23C3" w:rsidRDefault="0073321B" w:rsidP="007D23C3">
            <w:pPr>
              <w:tabs>
                <w:tab w:val="left" w:pos="0"/>
              </w:tabs>
              <w:spacing w:line="360" w:lineRule="auto"/>
              <w:jc w:val="center"/>
              <w:rPr>
                <w:rFonts w:ascii="Palatino Linotype" w:eastAsia="FangSong" w:hAnsi="Palatino Linotype" w:cs="Arial"/>
                <w:b/>
              </w:rPr>
            </w:pPr>
            <w:r w:rsidRPr="007D23C3">
              <w:rPr>
                <w:rFonts w:ascii="Palatino Linotype" w:eastAsia="FangSong" w:hAnsi="Palatino Linotype" w:cs="Arial"/>
                <w:b/>
              </w:rPr>
              <w:t>(Rúbrica</w:t>
            </w:r>
            <w:r w:rsidR="009157E2" w:rsidRPr="007D23C3">
              <w:rPr>
                <w:rFonts w:ascii="Palatino Linotype" w:eastAsia="FangSong" w:hAnsi="Palatino Linotype" w:cs="Arial"/>
                <w:b/>
              </w:rPr>
              <w:t>)</w:t>
            </w:r>
          </w:p>
        </w:tc>
      </w:tr>
      <w:tr w:rsidR="009157E2" w:rsidRPr="007D23C3" w14:paraId="65A2A8C5" w14:textId="77777777" w:rsidTr="00E45562">
        <w:trPr>
          <w:jc w:val="center"/>
        </w:trPr>
        <w:tc>
          <w:tcPr>
            <w:tcW w:w="9918" w:type="dxa"/>
            <w:gridSpan w:val="2"/>
          </w:tcPr>
          <w:p w14:paraId="6A7C80E6" w14:textId="77777777" w:rsidR="009157E2" w:rsidRPr="007D23C3" w:rsidRDefault="009157E2" w:rsidP="007D23C3">
            <w:pPr>
              <w:tabs>
                <w:tab w:val="left" w:pos="0"/>
              </w:tabs>
              <w:spacing w:line="360" w:lineRule="auto"/>
              <w:jc w:val="center"/>
              <w:rPr>
                <w:rFonts w:ascii="Palatino Linotype" w:eastAsia="FangSong" w:hAnsi="Palatino Linotype" w:cs="Arial"/>
                <w:b/>
              </w:rPr>
            </w:pPr>
          </w:p>
          <w:p w14:paraId="0D246BC2" w14:textId="77777777" w:rsidR="009157E2" w:rsidRPr="007D23C3" w:rsidRDefault="009157E2" w:rsidP="007D23C3">
            <w:pPr>
              <w:tabs>
                <w:tab w:val="left" w:pos="0"/>
              </w:tabs>
              <w:spacing w:line="360" w:lineRule="auto"/>
              <w:jc w:val="center"/>
              <w:rPr>
                <w:rFonts w:ascii="Palatino Linotype" w:eastAsia="FangSong" w:hAnsi="Palatino Linotype" w:cs="Arial"/>
                <w:b/>
              </w:rPr>
            </w:pPr>
            <w:r w:rsidRPr="007D23C3">
              <w:rPr>
                <w:rFonts w:ascii="Palatino Linotype" w:eastAsia="FangSong" w:hAnsi="Palatino Linotype" w:cs="Arial"/>
                <w:b/>
              </w:rPr>
              <w:t>Alexis Tapia Ramírez</w:t>
            </w:r>
          </w:p>
          <w:p w14:paraId="4946B270" w14:textId="77777777" w:rsidR="009157E2" w:rsidRPr="007D23C3" w:rsidRDefault="009157E2" w:rsidP="007D23C3">
            <w:pPr>
              <w:tabs>
                <w:tab w:val="left" w:pos="0"/>
              </w:tabs>
              <w:spacing w:line="360" w:lineRule="auto"/>
              <w:jc w:val="center"/>
              <w:rPr>
                <w:rFonts w:ascii="Palatino Linotype" w:eastAsia="FangSong" w:hAnsi="Palatino Linotype" w:cs="Arial"/>
              </w:rPr>
            </w:pPr>
            <w:r w:rsidRPr="007D23C3">
              <w:rPr>
                <w:rFonts w:ascii="Palatino Linotype" w:eastAsia="FangSong" w:hAnsi="Palatino Linotype" w:cs="Arial"/>
              </w:rPr>
              <w:t>Secretario Técnico del Pleno</w:t>
            </w:r>
          </w:p>
          <w:p w14:paraId="78C5CBBE" w14:textId="2D1E9A9B" w:rsidR="00E45562" w:rsidRPr="007D23C3" w:rsidRDefault="0073321B" w:rsidP="007D23C3">
            <w:pPr>
              <w:tabs>
                <w:tab w:val="left" w:pos="0"/>
              </w:tabs>
              <w:spacing w:line="360" w:lineRule="auto"/>
              <w:jc w:val="center"/>
              <w:rPr>
                <w:rFonts w:ascii="Palatino Linotype" w:eastAsia="FangSong" w:hAnsi="Palatino Linotype" w:cs="Arial"/>
                <w:b/>
              </w:rPr>
            </w:pPr>
            <w:r w:rsidRPr="007D23C3">
              <w:rPr>
                <w:rFonts w:ascii="Palatino Linotype" w:eastAsia="FangSong" w:hAnsi="Palatino Linotype" w:cs="Arial"/>
                <w:b/>
              </w:rPr>
              <w:t>(Rúbrica</w:t>
            </w:r>
            <w:r w:rsidR="009157E2" w:rsidRPr="007D23C3">
              <w:rPr>
                <w:rFonts w:ascii="Palatino Linotype" w:eastAsia="FangSong" w:hAnsi="Palatino Linotype" w:cs="Arial"/>
                <w:b/>
              </w:rPr>
              <w:t>)</w:t>
            </w:r>
          </w:p>
          <w:p w14:paraId="38385F09" w14:textId="0513CFB1" w:rsidR="00E45562" w:rsidRPr="007D23C3" w:rsidRDefault="00E45562" w:rsidP="007D23C3">
            <w:pPr>
              <w:tabs>
                <w:tab w:val="left" w:pos="0"/>
              </w:tabs>
              <w:spacing w:line="360" w:lineRule="auto"/>
              <w:jc w:val="center"/>
              <w:rPr>
                <w:rFonts w:ascii="Palatino Linotype" w:eastAsia="FangSong" w:hAnsi="Palatino Linotype" w:cs="Arial"/>
                <w:b/>
              </w:rPr>
            </w:pPr>
          </w:p>
        </w:tc>
      </w:tr>
    </w:tbl>
    <w:p w14:paraId="32969272" w14:textId="77777777" w:rsidR="002E235F" w:rsidRPr="007D23C3" w:rsidRDefault="002E235F" w:rsidP="007D23C3">
      <w:pPr>
        <w:tabs>
          <w:tab w:val="left" w:pos="0"/>
        </w:tabs>
        <w:spacing w:line="360" w:lineRule="auto"/>
        <w:jc w:val="both"/>
        <w:rPr>
          <w:rFonts w:ascii="Palatino Linotype" w:eastAsia="FangSong" w:hAnsi="Palatino Linotype" w:cs="Arial"/>
        </w:rPr>
      </w:pPr>
    </w:p>
    <w:p w14:paraId="24986A6A" w14:textId="4624BE8D" w:rsidR="00E45562" w:rsidRPr="007D23C3" w:rsidRDefault="009157E2" w:rsidP="007D23C3">
      <w:pPr>
        <w:tabs>
          <w:tab w:val="left" w:pos="0"/>
        </w:tabs>
        <w:spacing w:line="360" w:lineRule="auto"/>
        <w:jc w:val="both"/>
        <w:rPr>
          <w:rFonts w:ascii="Palatino Linotype" w:eastAsia="FangSong" w:hAnsi="Palatino Linotype" w:cs="Arial"/>
          <w:i/>
        </w:rPr>
      </w:pPr>
      <w:r w:rsidRPr="007D23C3">
        <w:rPr>
          <w:rFonts w:ascii="Palatino Linotype" w:eastAsia="FangSong" w:hAnsi="Palatino Linotype" w:cs="Arial"/>
        </w:rPr>
        <w:t xml:space="preserve">Esta hoja corresponde a la resolución de fecha </w:t>
      </w:r>
      <w:r w:rsidR="00353826" w:rsidRPr="007D23C3">
        <w:rPr>
          <w:rFonts w:ascii="Palatino Linotype" w:eastAsia="FangSong" w:hAnsi="Palatino Linotype" w:cs="Arial"/>
        </w:rPr>
        <w:t>cuatro</w:t>
      </w:r>
      <w:r w:rsidR="00781425" w:rsidRPr="007D23C3">
        <w:rPr>
          <w:rFonts w:ascii="Palatino Linotype" w:eastAsia="FangSong" w:hAnsi="Palatino Linotype" w:cs="Arial"/>
        </w:rPr>
        <w:t xml:space="preserve"> </w:t>
      </w:r>
      <w:r w:rsidR="00137045" w:rsidRPr="007D23C3">
        <w:rPr>
          <w:rFonts w:ascii="Palatino Linotype" w:eastAsia="FangSong" w:hAnsi="Palatino Linotype" w:cs="Arial"/>
        </w:rPr>
        <w:t>(</w:t>
      </w:r>
      <w:r w:rsidR="00353826" w:rsidRPr="007D23C3">
        <w:rPr>
          <w:rFonts w:ascii="Palatino Linotype" w:eastAsia="FangSong" w:hAnsi="Palatino Linotype" w:cs="Arial"/>
        </w:rPr>
        <w:t>04</w:t>
      </w:r>
      <w:r w:rsidR="00137045" w:rsidRPr="007D23C3">
        <w:rPr>
          <w:rFonts w:ascii="Palatino Linotype" w:eastAsia="FangSong" w:hAnsi="Palatino Linotype" w:cs="Arial"/>
        </w:rPr>
        <w:t xml:space="preserve">) </w:t>
      </w:r>
      <w:r w:rsidR="00A82CBB" w:rsidRPr="007D23C3">
        <w:rPr>
          <w:rFonts w:ascii="Palatino Linotype" w:eastAsia="FangSong" w:hAnsi="Palatino Linotype" w:cs="Arial"/>
        </w:rPr>
        <w:t xml:space="preserve">de </w:t>
      </w:r>
      <w:r w:rsidR="00353826" w:rsidRPr="007D23C3">
        <w:rPr>
          <w:rFonts w:ascii="Palatino Linotype" w:eastAsia="FangSong" w:hAnsi="Palatino Linotype" w:cs="Arial"/>
        </w:rPr>
        <w:t xml:space="preserve">diciembre </w:t>
      </w:r>
      <w:r w:rsidR="00D2299D" w:rsidRPr="007D23C3">
        <w:rPr>
          <w:rFonts w:ascii="Palatino Linotype" w:eastAsia="FangSong" w:hAnsi="Palatino Linotype" w:cs="Arial"/>
        </w:rPr>
        <w:t>de</w:t>
      </w:r>
      <w:r w:rsidR="00A82CBB" w:rsidRPr="007D23C3">
        <w:rPr>
          <w:rFonts w:ascii="Palatino Linotype" w:eastAsia="FangSong" w:hAnsi="Palatino Linotype" w:cs="Arial"/>
        </w:rPr>
        <w:t xml:space="preserve"> dos mil diecinueve</w:t>
      </w:r>
      <w:r w:rsidRPr="007D23C3">
        <w:rPr>
          <w:rFonts w:ascii="Palatino Linotype" w:eastAsia="FangSong" w:hAnsi="Palatino Linotype" w:cs="Arial"/>
        </w:rPr>
        <w:t xml:space="preserve">, emitida en el recurso de revisión </w:t>
      </w:r>
      <w:r w:rsidRPr="007D23C3">
        <w:rPr>
          <w:rFonts w:ascii="Palatino Linotype" w:eastAsia="FangSong" w:hAnsi="Palatino Linotype" w:cs="Arial"/>
          <w:b/>
          <w:bCs/>
        </w:rPr>
        <w:t>0</w:t>
      </w:r>
      <w:r w:rsidR="00D2299D" w:rsidRPr="007D23C3">
        <w:rPr>
          <w:rFonts w:ascii="Palatino Linotype" w:eastAsia="FangSong" w:hAnsi="Palatino Linotype" w:cs="Arial"/>
          <w:b/>
          <w:bCs/>
        </w:rPr>
        <w:t>6483</w:t>
      </w:r>
      <w:r w:rsidRPr="007D23C3">
        <w:rPr>
          <w:rFonts w:ascii="Palatino Linotype" w:eastAsia="FangSong" w:hAnsi="Palatino Linotype" w:cs="Arial"/>
          <w:b/>
          <w:bCs/>
        </w:rPr>
        <w:t>/INFOEM/IP/RR/201</w:t>
      </w:r>
      <w:r w:rsidR="00B439F4" w:rsidRPr="007D23C3">
        <w:rPr>
          <w:rFonts w:ascii="Palatino Linotype" w:eastAsia="FangSong" w:hAnsi="Palatino Linotype" w:cs="Arial"/>
          <w:b/>
          <w:bCs/>
        </w:rPr>
        <w:t>9</w:t>
      </w:r>
      <w:r w:rsidRPr="007D23C3">
        <w:rPr>
          <w:rFonts w:ascii="Palatino Linotype" w:eastAsia="FangSong" w:hAnsi="Palatino Linotype" w:cs="Arial"/>
          <w:bCs/>
        </w:rPr>
        <w:t>.</w:t>
      </w:r>
      <w:bookmarkEnd w:id="39"/>
      <w:bookmarkEnd w:id="40"/>
    </w:p>
    <w:sectPr w:rsidR="00E45562" w:rsidRPr="007D23C3" w:rsidSect="007D23C3">
      <w:headerReference w:type="default" r:id="rId9"/>
      <w:footerReference w:type="default" r:id="rId10"/>
      <w:headerReference w:type="first" r:id="rId11"/>
      <w:footerReference w:type="first" r:id="rId12"/>
      <w:pgSz w:w="12240" w:h="15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DD5CD4" w14:textId="77777777" w:rsidR="0066223F" w:rsidRDefault="0066223F" w:rsidP="00587366">
      <w:r>
        <w:separator/>
      </w:r>
    </w:p>
  </w:endnote>
  <w:endnote w:type="continuationSeparator" w:id="0">
    <w:p w14:paraId="4F3802CA" w14:textId="77777777" w:rsidR="0066223F" w:rsidRDefault="0066223F"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416BED28" w:rsidR="007D23C3" w:rsidRPr="00883450" w:rsidRDefault="007D23C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035A7">
              <w:rPr>
                <w:rFonts w:ascii="Palatino Linotype" w:hAnsi="Palatino Linotype"/>
                <w:b/>
                <w:bCs/>
                <w:noProof/>
                <w:sz w:val="22"/>
                <w:szCs w:val="20"/>
              </w:rPr>
              <w:t>23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035A7">
              <w:rPr>
                <w:rFonts w:ascii="Palatino Linotype" w:hAnsi="Palatino Linotype"/>
                <w:b/>
                <w:bCs/>
                <w:noProof/>
                <w:sz w:val="22"/>
                <w:szCs w:val="20"/>
              </w:rPr>
              <w:t>34</w:t>
            </w:r>
            <w:r w:rsidRPr="00883450">
              <w:rPr>
                <w:rFonts w:ascii="Palatino Linotype" w:hAnsi="Palatino Linotype"/>
                <w:b/>
                <w:bCs/>
                <w:sz w:val="22"/>
                <w:szCs w:val="20"/>
              </w:rPr>
              <w:fldChar w:fldCharType="end"/>
            </w:r>
          </w:p>
        </w:sdtContent>
      </w:sdt>
    </w:sdtContent>
  </w:sdt>
  <w:p w14:paraId="6243EC1B" w14:textId="77777777" w:rsidR="007D23C3" w:rsidRDefault="007D23C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882B7" w14:textId="07B18917" w:rsidR="007D23C3" w:rsidRPr="00883450" w:rsidRDefault="007D23C3"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035A7" w:rsidRPr="004035A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035A7" w:rsidRPr="004035A7">
      <w:rPr>
        <w:rFonts w:ascii="Palatino Linotype" w:hAnsi="Palatino Linotype"/>
        <w:noProof/>
        <w:sz w:val="22"/>
        <w:szCs w:val="22"/>
        <w:lang w:val="es-ES"/>
      </w:rPr>
      <w:t>34</w:t>
    </w:r>
    <w:r w:rsidRPr="00883450">
      <w:rPr>
        <w:rFonts w:ascii="Palatino Linotype" w:hAnsi="Palatino Linotype"/>
        <w:sz w:val="22"/>
        <w:szCs w:val="22"/>
      </w:rPr>
      <w:fldChar w:fldCharType="end"/>
    </w:r>
  </w:p>
  <w:p w14:paraId="5F5C4865" w14:textId="77777777" w:rsidR="007D23C3" w:rsidRPr="00883450" w:rsidRDefault="007D23C3">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03536" w14:textId="77777777" w:rsidR="0066223F" w:rsidRDefault="0066223F" w:rsidP="00587366">
      <w:r>
        <w:separator/>
      </w:r>
    </w:p>
  </w:footnote>
  <w:footnote w:type="continuationSeparator" w:id="0">
    <w:p w14:paraId="68D2D911" w14:textId="77777777" w:rsidR="0066223F" w:rsidRDefault="0066223F" w:rsidP="00587366">
      <w:r>
        <w:continuationSeparator/>
      </w:r>
    </w:p>
  </w:footnote>
  <w:footnote w:id="1">
    <w:p w14:paraId="22E47A0D" w14:textId="77777777" w:rsidR="007D23C3" w:rsidRDefault="007D23C3" w:rsidP="00A541FF">
      <w:pPr>
        <w:pStyle w:val="Textonotapie"/>
      </w:pPr>
      <w:r>
        <w:rPr>
          <w:rStyle w:val="Refdenotaalpie"/>
        </w:rPr>
        <w:footnoteRef/>
      </w:r>
      <w:r>
        <w:t xml:space="preserve"> Convención Americana sobre Derechos Humanos. Artículo 13.</w:t>
      </w:r>
    </w:p>
  </w:footnote>
  <w:footnote w:id="2">
    <w:p w14:paraId="322B0A08" w14:textId="77777777" w:rsidR="007D23C3" w:rsidRDefault="007D23C3" w:rsidP="00A541FF">
      <w:pPr>
        <w:pStyle w:val="Textonotapie"/>
      </w:pPr>
      <w:r>
        <w:rPr>
          <w:rStyle w:val="Refdenotaalpie"/>
        </w:rPr>
        <w:footnoteRef/>
      </w:r>
      <w:r>
        <w:t xml:space="preserve"> Constitución Política de los Estados Unidos Mexicanos. Artículo sexto, sección A, fracción I.</w:t>
      </w:r>
    </w:p>
  </w:footnote>
  <w:footnote w:id="3">
    <w:p w14:paraId="382CAF6C" w14:textId="77777777" w:rsidR="007D23C3" w:rsidRDefault="007D23C3" w:rsidP="00A541F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255285E6" w14:textId="77777777" w:rsidR="007D23C3" w:rsidRDefault="007D23C3" w:rsidP="00A541FF">
      <w:pPr>
        <w:pStyle w:val="Textonotapie"/>
      </w:pPr>
      <w:r>
        <w:rPr>
          <w:rStyle w:val="Refdenotaalpie"/>
        </w:rPr>
        <w:footnoteRef/>
      </w:r>
      <w:r>
        <w:t xml:space="preserve"> Ibídem. Parr. 87.</w:t>
      </w:r>
    </w:p>
  </w:footnote>
  <w:footnote w:id="5">
    <w:p w14:paraId="42172619" w14:textId="77777777" w:rsidR="007D23C3" w:rsidRDefault="007D23C3" w:rsidP="003750B4">
      <w:pPr>
        <w:pStyle w:val="Textonotapie"/>
      </w:pPr>
      <w:r>
        <w:rPr>
          <w:rStyle w:val="Refdenotaalpie"/>
        </w:rPr>
        <w:footnoteRef/>
      </w:r>
      <w:r>
        <w:t xml:space="preserve"> Consultable en; </w:t>
      </w:r>
      <w:hyperlink r:id="rId1" w:history="1">
        <w:r>
          <w:rPr>
            <w:rStyle w:val="Hipervnculo"/>
          </w:rPr>
          <w:t>https://transparenciafiscal.edomex.gob.mx/sites/transparenciafiscal.edomex.gob.mx/files/files/pdf/marco-programatico-presupuestal/lineamientos-FEFOM-2019.pdf</w:t>
        </w:r>
      </w:hyperlink>
    </w:p>
  </w:footnote>
  <w:footnote w:id="6">
    <w:p w14:paraId="0D1D7084" w14:textId="77777777" w:rsidR="007D23C3" w:rsidRDefault="007D23C3" w:rsidP="003750B4">
      <w:pPr>
        <w:pStyle w:val="Textonotapie"/>
      </w:pPr>
      <w:r>
        <w:rPr>
          <w:rStyle w:val="Refdenotaalpie"/>
        </w:rPr>
        <w:footnoteRef/>
      </w:r>
      <w:r>
        <w:t xml:space="preserve"> DGI. [Dirección General de Inversión]</w:t>
      </w:r>
    </w:p>
  </w:footnote>
  <w:footnote w:id="7">
    <w:p w14:paraId="2D05CA33" w14:textId="77777777" w:rsidR="007D23C3" w:rsidRDefault="007D23C3" w:rsidP="009B615E">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22ACB16" w14:textId="77777777" w:rsidR="007D23C3" w:rsidRDefault="007D23C3" w:rsidP="009B615E">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EBDEC8C" w14:textId="77777777" w:rsidR="007D23C3" w:rsidRPr="001E1F95" w:rsidRDefault="007D23C3" w:rsidP="009B615E">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8">
    <w:p w14:paraId="6728A3BA" w14:textId="77777777" w:rsidR="007D23C3" w:rsidRPr="0037004E" w:rsidRDefault="007D23C3" w:rsidP="009B615E">
      <w:pPr>
        <w:pStyle w:val="Textonotapie"/>
        <w:jc w:val="both"/>
        <w:rPr>
          <w:lang w:val="es-ES"/>
        </w:rPr>
      </w:pPr>
      <w:r w:rsidRPr="00C4034A">
        <w:rPr>
          <w:rStyle w:val="Refdenotaalpie"/>
        </w:rPr>
        <w:footnoteRef/>
      </w:r>
      <w:r w:rsidRPr="00C4034A">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footnote>
  <w:footnote w:id="9">
    <w:p w14:paraId="1D1E13DA" w14:textId="77777777" w:rsidR="007D23C3" w:rsidRDefault="007D23C3" w:rsidP="009B615E">
      <w:pPr>
        <w:pStyle w:val="Textonotapie"/>
        <w:jc w:val="both"/>
      </w:pPr>
      <w:r>
        <w:rPr>
          <w:rStyle w:val="Refdenotaalpie"/>
        </w:rPr>
        <w:footnoteRef/>
      </w:r>
      <w:r>
        <w:t xml:space="preserve"> Artículo 3. Para los efectos de la presente Ley se entenderá por:</w:t>
      </w:r>
    </w:p>
    <w:p w14:paraId="25EC60A6" w14:textId="77777777" w:rsidR="007D23C3" w:rsidRDefault="007D23C3" w:rsidP="009B615E">
      <w:pPr>
        <w:pStyle w:val="Textonotapie"/>
        <w:jc w:val="both"/>
      </w:pPr>
      <w:r>
        <w:t xml:space="preserve"> (…)</w:t>
      </w:r>
    </w:p>
    <w:p w14:paraId="78447A99" w14:textId="77777777" w:rsidR="007D23C3" w:rsidRDefault="007D23C3" w:rsidP="009B615E">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E5A6E" w14:textId="1D85177E" w:rsidR="007D23C3" w:rsidRDefault="007D23C3" w:rsidP="001C6012">
    <w:pPr>
      <w:pStyle w:val="Encabezado"/>
      <w:tabs>
        <w:tab w:val="clear" w:pos="4252"/>
        <w:tab w:val="clear" w:pos="8504"/>
        <w:tab w:val="left" w:pos="8460"/>
      </w:tabs>
    </w:pPr>
    <w:r>
      <w:tab/>
    </w:r>
  </w:p>
  <w:p w14:paraId="64F5F23E" w14:textId="390690E5" w:rsidR="007D23C3" w:rsidRDefault="007D23C3">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7D23C3" w:rsidRPr="00674A46" w14:paraId="07F2896E" w14:textId="77777777" w:rsidTr="00F3586F">
      <w:trPr>
        <w:trHeight w:val="138"/>
      </w:trPr>
      <w:tc>
        <w:tcPr>
          <w:tcW w:w="3544" w:type="dxa"/>
          <w:vAlign w:val="center"/>
        </w:tcPr>
        <w:p w14:paraId="4A5B1974" w14:textId="3B2AB4E0" w:rsidR="007D23C3" w:rsidRPr="00674A46" w:rsidRDefault="007D23C3"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5C5E3C25" w:rsidR="007D23C3" w:rsidRPr="0017265D" w:rsidRDefault="007D23C3" w:rsidP="00B609FF">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6483</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7D23C3" w:rsidRPr="00674A46" w14:paraId="1B5D8690" w14:textId="77777777" w:rsidTr="00F3586F">
      <w:trPr>
        <w:trHeight w:val="233"/>
      </w:trPr>
      <w:tc>
        <w:tcPr>
          <w:tcW w:w="3544" w:type="dxa"/>
          <w:vAlign w:val="center"/>
        </w:tcPr>
        <w:p w14:paraId="3903F2C6" w14:textId="35D57A2C" w:rsidR="007D23C3" w:rsidRPr="00674A46" w:rsidRDefault="007D23C3"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08A2E21B" w:rsidR="007D23C3" w:rsidRPr="00B75F20" w:rsidRDefault="007D23C3" w:rsidP="005A17AD">
          <w:pPr>
            <w:pStyle w:val="Encabezado"/>
            <w:jc w:val="both"/>
            <w:rPr>
              <w:rFonts w:ascii="Palatino Linotype" w:hAnsi="Palatino Linotype"/>
              <w:b/>
              <w:sz w:val="22"/>
              <w:szCs w:val="22"/>
            </w:rPr>
          </w:pPr>
          <w:r>
            <w:rPr>
              <w:rFonts w:ascii="Palatino Linotype" w:hAnsi="Palatino Linotype"/>
              <w:b/>
              <w:sz w:val="22"/>
              <w:szCs w:val="22"/>
            </w:rPr>
            <w:t>Ayuntamiento de Zinacantepec</w:t>
          </w:r>
        </w:p>
      </w:tc>
    </w:tr>
    <w:tr w:rsidR="007D23C3" w:rsidRPr="00674A46" w14:paraId="095EB01B" w14:textId="77777777" w:rsidTr="00F3586F">
      <w:trPr>
        <w:trHeight w:val="321"/>
      </w:trPr>
      <w:tc>
        <w:tcPr>
          <w:tcW w:w="3544" w:type="dxa"/>
          <w:vAlign w:val="center"/>
        </w:tcPr>
        <w:p w14:paraId="6E000A51" w14:textId="25DCC1C7" w:rsidR="007D23C3" w:rsidRPr="00674A46" w:rsidRDefault="007D23C3"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7D23C3" w:rsidRPr="00674A46" w:rsidRDefault="007D23C3"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7D23C3" w:rsidRDefault="007D23C3"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D4FEF" w14:textId="77777777" w:rsidR="007D23C3" w:rsidRDefault="007D23C3" w:rsidP="00472C41">
    <w:pPr>
      <w:pStyle w:val="Encabezado"/>
      <w:tabs>
        <w:tab w:val="clear" w:pos="4252"/>
        <w:tab w:val="clear" w:pos="8504"/>
        <w:tab w:val="left" w:pos="3103"/>
      </w:tabs>
    </w:pPr>
    <w:r>
      <w:tab/>
    </w:r>
  </w:p>
  <w:tbl>
    <w:tblPr>
      <w:tblStyle w:val="Tablaconcuadrcula"/>
      <w:tblW w:w="7372"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7D23C3" w:rsidRPr="00674A46" w14:paraId="0A3256F2" w14:textId="77777777" w:rsidTr="003A2A5C">
      <w:trPr>
        <w:trHeight w:val="138"/>
      </w:trPr>
      <w:tc>
        <w:tcPr>
          <w:tcW w:w="3261" w:type="dxa"/>
          <w:vAlign w:val="center"/>
        </w:tcPr>
        <w:p w14:paraId="3D80769D" w14:textId="316F11F8" w:rsidR="007D23C3" w:rsidRPr="00674A46" w:rsidRDefault="007D23C3"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02B84F1A" w:rsidR="007D23C3" w:rsidRPr="00674A46" w:rsidRDefault="007D23C3" w:rsidP="00B609FF">
          <w:pPr>
            <w:pStyle w:val="Encabezado"/>
            <w:ind w:hanging="108"/>
            <w:rPr>
              <w:rFonts w:ascii="Palatino Linotype" w:hAnsi="Palatino Linotype"/>
              <w:b/>
              <w:sz w:val="22"/>
              <w:szCs w:val="22"/>
            </w:rPr>
          </w:pPr>
          <w:r>
            <w:rPr>
              <w:rFonts w:ascii="Palatino Linotype" w:hAnsi="Palatino Linotype" w:cs="Arial"/>
              <w:b/>
              <w:bCs/>
              <w:sz w:val="22"/>
              <w:szCs w:val="22"/>
              <w:lang w:eastAsia="es-MX"/>
            </w:rPr>
            <w:t>06483/INFOEM/IP/RR/2019</w:t>
          </w:r>
        </w:p>
      </w:tc>
    </w:tr>
    <w:tr w:rsidR="007D23C3" w:rsidRPr="00B75F20" w14:paraId="128C8B3C" w14:textId="77777777" w:rsidTr="003A2A5C">
      <w:trPr>
        <w:trHeight w:val="233"/>
      </w:trPr>
      <w:tc>
        <w:tcPr>
          <w:tcW w:w="3261" w:type="dxa"/>
          <w:vAlign w:val="center"/>
        </w:tcPr>
        <w:p w14:paraId="483E3371" w14:textId="66B1BC74" w:rsidR="007D23C3" w:rsidRPr="00674A46" w:rsidRDefault="007D23C3"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1BA683A9" w:rsidR="007D23C3" w:rsidRPr="004035A7" w:rsidRDefault="004035A7" w:rsidP="003A2A5C">
          <w:pPr>
            <w:pStyle w:val="Encabezado"/>
            <w:ind w:right="234" w:hanging="108"/>
            <w:rPr>
              <w:rFonts w:ascii="Palatino Linotype" w:hAnsi="Palatino Linotype"/>
              <w:b/>
              <w:sz w:val="22"/>
              <w:szCs w:val="22"/>
              <w:highlight w:val="black"/>
            </w:rPr>
          </w:pPr>
          <w:r w:rsidRPr="004035A7">
            <w:rPr>
              <w:rFonts w:ascii="Palatino Linotype" w:hAnsi="Palatino Linotype"/>
              <w:b/>
              <w:sz w:val="22"/>
              <w:szCs w:val="22"/>
              <w:highlight w:val="black"/>
            </w:rPr>
            <w:t>----------------------------------------</w:t>
          </w:r>
        </w:p>
      </w:tc>
    </w:tr>
    <w:tr w:rsidR="007D23C3" w:rsidRPr="00674A46" w14:paraId="41BE0704" w14:textId="77777777" w:rsidTr="003A2A5C">
      <w:trPr>
        <w:trHeight w:val="321"/>
      </w:trPr>
      <w:tc>
        <w:tcPr>
          <w:tcW w:w="3261" w:type="dxa"/>
          <w:vAlign w:val="center"/>
        </w:tcPr>
        <w:p w14:paraId="34C64148" w14:textId="10C6C8A9" w:rsidR="007D23C3" w:rsidRPr="00674A46" w:rsidRDefault="007D23C3"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0145BD18" w:rsidR="007D23C3" w:rsidRPr="00674A46" w:rsidRDefault="007D23C3" w:rsidP="003A2A5C">
          <w:pPr>
            <w:pStyle w:val="Encabezado"/>
            <w:ind w:hanging="108"/>
            <w:jc w:val="both"/>
            <w:rPr>
              <w:rFonts w:ascii="Palatino Linotype" w:hAnsi="Palatino Linotype"/>
              <w:b/>
              <w:sz w:val="22"/>
              <w:szCs w:val="22"/>
            </w:rPr>
          </w:pPr>
          <w:r>
            <w:rPr>
              <w:rFonts w:ascii="Palatino Linotype" w:hAnsi="Palatino Linotype"/>
              <w:b/>
              <w:bCs/>
              <w:color w:val="000000"/>
              <w:sz w:val="22"/>
              <w:szCs w:val="22"/>
            </w:rPr>
            <w:t>Ayuntamiento de Zinacantepec</w:t>
          </w:r>
        </w:p>
      </w:tc>
    </w:tr>
    <w:tr w:rsidR="007D23C3" w:rsidRPr="00674A46" w14:paraId="0C8B6193" w14:textId="77777777" w:rsidTr="003A2A5C">
      <w:trPr>
        <w:trHeight w:val="321"/>
      </w:trPr>
      <w:tc>
        <w:tcPr>
          <w:tcW w:w="3261" w:type="dxa"/>
          <w:vAlign w:val="center"/>
        </w:tcPr>
        <w:p w14:paraId="321FFAFF" w14:textId="40E5A678" w:rsidR="007D23C3" w:rsidRPr="00674A46" w:rsidRDefault="007D23C3"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7D23C3" w:rsidRPr="00674A46" w:rsidRDefault="007D23C3" w:rsidP="003A2A5C">
          <w:pPr>
            <w:pStyle w:val="Encabezado"/>
            <w:ind w:hanging="108"/>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7D23C3" w:rsidRDefault="007D23C3"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6FA5718"/>
    <w:multiLevelType w:val="hybridMultilevel"/>
    <w:tmpl w:val="16644B70"/>
    <w:lvl w:ilvl="0" w:tplc="080A0001">
      <w:start w:val="1"/>
      <w:numFmt w:val="bullet"/>
      <w:lvlText w:val=""/>
      <w:lvlJc w:val="left"/>
      <w:pPr>
        <w:ind w:left="1068" w:hanging="360"/>
      </w:pPr>
      <w:rPr>
        <w:rFonts w:ascii="Symbol" w:hAnsi="Symbol"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0AB31E46"/>
    <w:multiLevelType w:val="hybridMultilevel"/>
    <w:tmpl w:val="181C325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15E353A2"/>
    <w:multiLevelType w:val="hybridMultilevel"/>
    <w:tmpl w:val="5880AA8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662B4F"/>
    <w:multiLevelType w:val="hybridMultilevel"/>
    <w:tmpl w:val="68B6922A"/>
    <w:lvl w:ilvl="0" w:tplc="C69C0CEA">
      <w:start w:val="1"/>
      <w:numFmt w:val="upperLetter"/>
      <w:lvlText w:val="%1)"/>
      <w:lvlJc w:val="left"/>
      <w:pPr>
        <w:ind w:left="720" w:hanging="360"/>
      </w:pPr>
      <w:rPr>
        <w:rFonts w:eastAsiaTheme="minorEastAsia"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AE91247"/>
    <w:multiLevelType w:val="hybridMultilevel"/>
    <w:tmpl w:val="E7064D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B9738D"/>
    <w:multiLevelType w:val="hybridMultilevel"/>
    <w:tmpl w:val="8918D0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D52553E"/>
    <w:multiLevelType w:val="hybridMultilevel"/>
    <w:tmpl w:val="1ABAC550"/>
    <w:lvl w:ilvl="0" w:tplc="AC1AD52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0A85AD8"/>
    <w:multiLevelType w:val="hybridMultilevel"/>
    <w:tmpl w:val="B09837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2953FAD"/>
    <w:multiLevelType w:val="hybridMultilevel"/>
    <w:tmpl w:val="2438CE4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027B46"/>
    <w:multiLevelType w:val="hybridMultilevel"/>
    <w:tmpl w:val="0F8AA3DA"/>
    <w:lvl w:ilvl="0" w:tplc="7B18ADB2">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2" w15:restartNumberingAfterBreak="0">
    <w:nsid w:val="34317490"/>
    <w:multiLevelType w:val="hybridMultilevel"/>
    <w:tmpl w:val="C008920E"/>
    <w:lvl w:ilvl="0" w:tplc="269A6166">
      <w:start w:val="1"/>
      <w:numFmt w:val="decimal"/>
      <w:lvlText w:val="%1."/>
      <w:lvlJc w:val="left"/>
      <w:pPr>
        <w:ind w:left="433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6244A54"/>
    <w:multiLevelType w:val="hybridMultilevel"/>
    <w:tmpl w:val="6A48CAB2"/>
    <w:lvl w:ilvl="0" w:tplc="907C8CC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65A6C10"/>
    <w:multiLevelType w:val="hybridMultilevel"/>
    <w:tmpl w:val="E34EAD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282539"/>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8CF28B6"/>
    <w:multiLevelType w:val="hybridMultilevel"/>
    <w:tmpl w:val="095EDE32"/>
    <w:lvl w:ilvl="0" w:tplc="59F8E60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929079C"/>
    <w:multiLevelType w:val="hybridMultilevel"/>
    <w:tmpl w:val="F1445C0C"/>
    <w:lvl w:ilvl="0" w:tplc="F8660910">
      <w:start w:val="1"/>
      <w:numFmt w:val="lowerLetter"/>
      <w:lvlText w:val="%1)"/>
      <w:lvlJc w:val="left"/>
      <w:pPr>
        <w:ind w:left="720" w:hanging="360"/>
      </w:pPr>
      <w:rPr>
        <w:rFonts w:eastAsia="Calibri"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40DF737C"/>
    <w:multiLevelType w:val="hybridMultilevel"/>
    <w:tmpl w:val="048265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4092294"/>
    <w:multiLevelType w:val="hybridMultilevel"/>
    <w:tmpl w:val="2138CAD4"/>
    <w:lvl w:ilvl="0" w:tplc="19C61FEC">
      <w:start w:val="1"/>
      <w:numFmt w:val="lowerLetter"/>
      <w:lvlText w:val="%1)"/>
      <w:lvlJc w:val="left"/>
      <w:pPr>
        <w:ind w:left="394" w:hanging="360"/>
      </w:pPr>
      <w:rPr>
        <w:rFonts w:hint="default"/>
      </w:rPr>
    </w:lvl>
    <w:lvl w:ilvl="1" w:tplc="080A0019" w:tentative="1">
      <w:start w:val="1"/>
      <w:numFmt w:val="lowerLetter"/>
      <w:lvlText w:val="%2."/>
      <w:lvlJc w:val="left"/>
      <w:pPr>
        <w:ind w:left="1114" w:hanging="360"/>
      </w:pPr>
    </w:lvl>
    <w:lvl w:ilvl="2" w:tplc="080A001B" w:tentative="1">
      <w:start w:val="1"/>
      <w:numFmt w:val="lowerRoman"/>
      <w:lvlText w:val="%3."/>
      <w:lvlJc w:val="right"/>
      <w:pPr>
        <w:ind w:left="1834" w:hanging="180"/>
      </w:pPr>
    </w:lvl>
    <w:lvl w:ilvl="3" w:tplc="080A000F" w:tentative="1">
      <w:start w:val="1"/>
      <w:numFmt w:val="decimal"/>
      <w:lvlText w:val="%4."/>
      <w:lvlJc w:val="left"/>
      <w:pPr>
        <w:ind w:left="2554" w:hanging="360"/>
      </w:pPr>
    </w:lvl>
    <w:lvl w:ilvl="4" w:tplc="080A0019" w:tentative="1">
      <w:start w:val="1"/>
      <w:numFmt w:val="lowerLetter"/>
      <w:lvlText w:val="%5."/>
      <w:lvlJc w:val="left"/>
      <w:pPr>
        <w:ind w:left="3274" w:hanging="360"/>
      </w:pPr>
    </w:lvl>
    <w:lvl w:ilvl="5" w:tplc="080A001B" w:tentative="1">
      <w:start w:val="1"/>
      <w:numFmt w:val="lowerRoman"/>
      <w:lvlText w:val="%6."/>
      <w:lvlJc w:val="right"/>
      <w:pPr>
        <w:ind w:left="3994" w:hanging="180"/>
      </w:pPr>
    </w:lvl>
    <w:lvl w:ilvl="6" w:tplc="080A000F" w:tentative="1">
      <w:start w:val="1"/>
      <w:numFmt w:val="decimal"/>
      <w:lvlText w:val="%7."/>
      <w:lvlJc w:val="left"/>
      <w:pPr>
        <w:ind w:left="4714" w:hanging="360"/>
      </w:pPr>
    </w:lvl>
    <w:lvl w:ilvl="7" w:tplc="080A0019" w:tentative="1">
      <w:start w:val="1"/>
      <w:numFmt w:val="lowerLetter"/>
      <w:lvlText w:val="%8."/>
      <w:lvlJc w:val="left"/>
      <w:pPr>
        <w:ind w:left="5434" w:hanging="360"/>
      </w:pPr>
    </w:lvl>
    <w:lvl w:ilvl="8" w:tplc="080A001B" w:tentative="1">
      <w:start w:val="1"/>
      <w:numFmt w:val="lowerRoman"/>
      <w:lvlText w:val="%9."/>
      <w:lvlJc w:val="right"/>
      <w:pPr>
        <w:ind w:left="6154" w:hanging="180"/>
      </w:pPr>
    </w:lvl>
  </w:abstractNum>
  <w:abstractNum w:abstractNumId="21" w15:restartNumberingAfterBreak="0">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59892A9F"/>
    <w:multiLevelType w:val="hybridMultilevel"/>
    <w:tmpl w:val="E370DB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A6F217C"/>
    <w:multiLevelType w:val="hybridMultilevel"/>
    <w:tmpl w:val="B64038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B161A86"/>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C8B1463"/>
    <w:multiLevelType w:val="hybridMultilevel"/>
    <w:tmpl w:val="CB9A8D5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6" w15:restartNumberingAfterBreak="0">
    <w:nsid w:val="5C946E33"/>
    <w:multiLevelType w:val="hybridMultilevel"/>
    <w:tmpl w:val="D71E30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F8E18C6"/>
    <w:multiLevelType w:val="hybridMultilevel"/>
    <w:tmpl w:val="47306BF8"/>
    <w:lvl w:ilvl="0" w:tplc="644C24B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1386B00"/>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2080FFA"/>
    <w:multiLevelType w:val="hybridMultilevel"/>
    <w:tmpl w:val="54CA40E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1" w15:restartNumberingAfterBreak="0">
    <w:nsid w:val="63AE43AA"/>
    <w:multiLevelType w:val="hybridMultilevel"/>
    <w:tmpl w:val="412CC61E"/>
    <w:lvl w:ilvl="0" w:tplc="E970347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48921A5"/>
    <w:multiLevelType w:val="hybridMultilevel"/>
    <w:tmpl w:val="D6981C30"/>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33" w15:restartNumberingAfterBreak="0">
    <w:nsid w:val="6B334F95"/>
    <w:multiLevelType w:val="hybridMultilevel"/>
    <w:tmpl w:val="B1D0080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4" w15:restartNumberingAfterBreak="0">
    <w:nsid w:val="6F875C07"/>
    <w:multiLevelType w:val="hybridMultilevel"/>
    <w:tmpl w:val="740A2338"/>
    <w:lvl w:ilvl="0" w:tplc="07F485C0">
      <w:start w:val="1"/>
      <w:numFmt w:val="decimal"/>
      <w:lvlText w:val="%1."/>
      <w:lvlJc w:val="left"/>
      <w:pPr>
        <w:ind w:left="360" w:hanging="360"/>
      </w:pPr>
      <w:rPr>
        <w:rFonts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15:restartNumberingAfterBreak="0">
    <w:nsid w:val="71947B90"/>
    <w:multiLevelType w:val="hybridMultilevel"/>
    <w:tmpl w:val="49C0B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2723ECE"/>
    <w:multiLevelType w:val="hybridMultilevel"/>
    <w:tmpl w:val="0A4C7214"/>
    <w:lvl w:ilvl="0" w:tplc="45B803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70136A0"/>
    <w:multiLevelType w:val="hybridMultilevel"/>
    <w:tmpl w:val="34C83714"/>
    <w:lvl w:ilvl="0" w:tplc="080A000F">
      <w:start w:val="1"/>
      <w:numFmt w:val="decimal"/>
      <w:lvlText w:val="%1."/>
      <w:lvlJc w:val="left"/>
      <w:pPr>
        <w:ind w:left="3054"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DCE1CFF"/>
    <w:multiLevelType w:val="hybridMultilevel"/>
    <w:tmpl w:val="D0805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DD22546"/>
    <w:multiLevelType w:val="hybridMultilevel"/>
    <w:tmpl w:val="4302F2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FCD3D99"/>
    <w:multiLevelType w:val="hybridMultilevel"/>
    <w:tmpl w:val="61BE5114"/>
    <w:lvl w:ilvl="0" w:tplc="1BA28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2"/>
  </w:num>
  <w:num w:numId="2">
    <w:abstractNumId w:val="18"/>
  </w:num>
  <w:num w:numId="3">
    <w:abstractNumId w:val="14"/>
  </w:num>
  <w:num w:numId="4">
    <w:abstractNumId w:val="35"/>
  </w:num>
  <w:num w:numId="5">
    <w:abstractNumId w:val="36"/>
  </w:num>
  <w:num w:numId="6">
    <w:abstractNumId w:val="24"/>
  </w:num>
  <w:num w:numId="7">
    <w:abstractNumId w:val="28"/>
  </w:num>
  <w:num w:numId="8">
    <w:abstractNumId w:val="0"/>
  </w:num>
  <w:num w:numId="9">
    <w:abstractNumId w:val="21"/>
  </w:num>
  <w:num w:numId="10">
    <w:abstractNumId w:val="22"/>
  </w:num>
  <w:num w:numId="11">
    <w:abstractNumId w:val="1"/>
  </w:num>
  <w:num w:numId="12">
    <w:abstractNumId w:val="5"/>
  </w:num>
  <w:num w:numId="13">
    <w:abstractNumId w:val="4"/>
  </w:num>
  <w:num w:numId="14">
    <w:abstractNumId w:val="29"/>
  </w:num>
  <w:num w:numId="15">
    <w:abstractNumId w:val="39"/>
  </w:num>
  <w:num w:numId="16">
    <w:abstractNumId w:val="33"/>
  </w:num>
  <w:num w:numId="17">
    <w:abstractNumId w:val="38"/>
  </w:num>
  <w:num w:numId="18">
    <w:abstractNumId w:val="3"/>
  </w:num>
  <w:num w:numId="19">
    <w:abstractNumId w:val="2"/>
  </w:num>
  <w:num w:numId="20">
    <w:abstractNumId w:val="32"/>
  </w:num>
  <w:num w:numId="21">
    <w:abstractNumId w:val="6"/>
  </w:num>
  <w:num w:numId="22">
    <w:abstractNumId w:val="15"/>
  </w:num>
  <w:num w:numId="23">
    <w:abstractNumId w:val="31"/>
  </w:num>
  <w:num w:numId="24">
    <w:abstractNumId w:val="11"/>
  </w:num>
  <w:num w:numId="25">
    <w:abstractNumId w:val="17"/>
  </w:num>
  <w:num w:numId="26">
    <w:abstractNumId w:val="27"/>
  </w:num>
  <w:num w:numId="27">
    <w:abstractNumId w:val="40"/>
  </w:num>
  <w:num w:numId="28">
    <w:abstractNumId w:val="25"/>
  </w:num>
  <w:num w:numId="29">
    <w:abstractNumId w:val="34"/>
  </w:num>
  <w:num w:numId="30">
    <w:abstractNumId w:val="16"/>
  </w:num>
  <w:num w:numId="31">
    <w:abstractNumId w:val="8"/>
  </w:num>
  <w:num w:numId="32">
    <w:abstractNumId w:val="20"/>
  </w:num>
  <w:num w:numId="33">
    <w:abstractNumId w:val="37"/>
  </w:num>
  <w:num w:numId="34">
    <w:abstractNumId w:val="26"/>
  </w:num>
  <w:num w:numId="35">
    <w:abstractNumId w:val="23"/>
  </w:num>
  <w:num w:numId="36">
    <w:abstractNumId w:val="19"/>
  </w:num>
  <w:num w:numId="37">
    <w:abstractNumId w:val="30"/>
  </w:num>
  <w:num w:numId="38">
    <w:abstractNumId w:val="7"/>
  </w:num>
  <w:num w:numId="39">
    <w:abstractNumId w:val="9"/>
  </w:num>
  <w:num w:numId="40">
    <w:abstractNumId w:val="10"/>
  </w:num>
  <w:num w:numId="41">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n-CA" w:vendorID="64" w:dllVersion="131078" w:nlCheck="1" w:checkStyle="1"/>
  <w:activeWritingStyle w:appName="MSWord" w:lang="es-419" w:vendorID="64" w:dllVersion="131078" w:nlCheck="1" w:checkStyle="1"/>
  <w:activeWritingStyle w:appName="MSWord" w:lang="es-AR" w:vendorID="64" w:dllVersion="131078" w:nlCheck="1" w:checkStyle="1"/>
  <w:activeWritingStyle w:appName="MSWord" w:lang="es-CO"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5FAD"/>
    <w:rsid w:val="000076D3"/>
    <w:rsid w:val="00007E8A"/>
    <w:rsid w:val="0001106B"/>
    <w:rsid w:val="00011199"/>
    <w:rsid w:val="000120C5"/>
    <w:rsid w:val="00012472"/>
    <w:rsid w:val="00012E4F"/>
    <w:rsid w:val="0001398B"/>
    <w:rsid w:val="00016B12"/>
    <w:rsid w:val="000179E3"/>
    <w:rsid w:val="00017FCB"/>
    <w:rsid w:val="000203D3"/>
    <w:rsid w:val="000205A3"/>
    <w:rsid w:val="00020F18"/>
    <w:rsid w:val="000211F8"/>
    <w:rsid w:val="0002384D"/>
    <w:rsid w:val="00024833"/>
    <w:rsid w:val="00024C70"/>
    <w:rsid w:val="00024F35"/>
    <w:rsid w:val="00026BE9"/>
    <w:rsid w:val="0003063D"/>
    <w:rsid w:val="000319FD"/>
    <w:rsid w:val="00031F10"/>
    <w:rsid w:val="00032493"/>
    <w:rsid w:val="0003320B"/>
    <w:rsid w:val="00033D51"/>
    <w:rsid w:val="00036DF9"/>
    <w:rsid w:val="00036EAF"/>
    <w:rsid w:val="0004072A"/>
    <w:rsid w:val="0004109C"/>
    <w:rsid w:val="0004144F"/>
    <w:rsid w:val="00041672"/>
    <w:rsid w:val="0004193F"/>
    <w:rsid w:val="00042380"/>
    <w:rsid w:val="000439C9"/>
    <w:rsid w:val="000444FF"/>
    <w:rsid w:val="00044F1B"/>
    <w:rsid w:val="000452B4"/>
    <w:rsid w:val="0004686A"/>
    <w:rsid w:val="000468E2"/>
    <w:rsid w:val="00050466"/>
    <w:rsid w:val="00051DBD"/>
    <w:rsid w:val="0005237C"/>
    <w:rsid w:val="00052A3C"/>
    <w:rsid w:val="00053402"/>
    <w:rsid w:val="00053ABC"/>
    <w:rsid w:val="00054A03"/>
    <w:rsid w:val="00055BE9"/>
    <w:rsid w:val="00056A79"/>
    <w:rsid w:val="00060B80"/>
    <w:rsid w:val="00061344"/>
    <w:rsid w:val="00061CE1"/>
    <w:rsid w:val="00061FA9"/>
    <w:rsid w:val="0006262D"/>
    <w:rsid w:val="00062648"/>
    <w:rsid w:val="000631D9"/>
    <w:rsid w:val="00063E5B"/>
    <w:rsid w:val="0006407E"/>
    <w:rsid w:val="00064A37"/>
    <w:rsid w:val="00064B95"/>
    <w:rsid w:val="000669EE"/>
    <w:rsid w:val="00070338"/>
    <w:rsid w:val="0007192E"/>
    <w:rsid w:val="00072930"/>
    <w:rsid w:val="000730E1"/>
    <w:rsid w:val="00073684"/>
    <w:rsid w:val="00075BD2"/>
    <w:rsid w:val="000763CC"/>
    <w:rsid w:val="0007671D"/>
    <w:rsid w:val="000800AC"/>
    <w:rsid w:val="000804E7"/>
    <w:rsid w:val="00080946"/>
    <w:rsid w:val="0008230A"/>
    <w:rsid w:val="00082D11"/>
    <w:rsid w:val="000849F1"/>
    <w:rsid w:val="0008542A"/>
    <w:rsid w:val="000857AB"/>
    <w:rsid w:val="000869A5"/>
    <w:rsid w:val="00086D80"/>
    <w:rsid w:val="00090D6F"/>
    <w:rsid w:val="00091508"/>
    <w:rsid w:val="00093CF9"/>
    <w:rsid w:val="00094331"/>
    <w:rsid w:val="000944D8"/>
    <w:rsid w:val="00094F93"/>
    <w:rsid w:val="000955D2"/>
    <w:rsid w:val="000967AE"/>
    <w:rsid w:val="00096F41"/>
    <w:rsid w:val="000A24C0"/>
    <w:rsid w:val="000A2A67"/>
    <w:rsid w:val="000A30B2"/>
    <w:rsid w:val="000A3F90"/>
    <w:rsid w:val="000A4E44"/>
    <w:rsid w:val="000A58CC"/>
    <w:rsid w:val="000A636D"/>
    <w:rsid w:val="000A74F1"/>
    <w:rsid w:val="000A77ED"/>
    <w:rsid w:val="000A78C3"/>
    <w:rsid w:val="000A7B8F"/>
    <w:rsid w:val="000B0370"/>
    <w:rsid w:val="000B0A5E"/>
    <w:rsid w:val="000B0C92"/>
    <w:rsid w:val="000B11FA"/>
    <w:rsid w:val="000B152C"/>
    <w:rsid w:val="000B32C8"/>
    <w:rsid w:val="000B418F"/>
    <w:rsid w:val="000B5AB1"/>
    <w:rsid w:val="000B5D79"/>
    <w:rsid w:val="000B6D31"/>
    <w:rsid w:val="000C0061"/>
    <w:rsid w:val="000C0663"/>
    <w:rsid w:val="000C09F3"/>
    <w:rsid w:val="000C10B9"/>
    <w:rsid w:val="000C1D19"/>
    <w:rsid w:val="000C2E5F"/>
    <w:rsid w:val="000C3423"/>
    <w:rsid w:val="000C3861"/>
    <w:rsid w:val="000C39F4"/>
    <w:rsid w:val="000C476C"/>
    <w:rsid w:val="000C4A8E"/>
    <w:rsid w:val="000C5A04"/>
    <w:rsid w:val="000C5AF7"/>
    <w:rsid w:val="000D009C"/>
    <w:rsid w:val="000D0855"/>
    <w:rsid w:val="000D1B4C"/>
    <w:rsid w:val="000D1E0F"/>
    <w:rsid w:val="000D3275"/>
    <w:rsid w:val="000D327C"/>
    <w:rsid w:val="000D3EB9"/>
    <w:rsid w:val="000D5445"/>
    <w:rsid w:val="000D5A1D"/>
    <w:rsid w:val="000D7369"/>
    <w:rsid w:val="000D7BDE"/>
    <w:rsid w:val="000E07DC"/>
    <w:rsid w:val="000E11C3"/>
    <w:rsid w:val="000E24F6"/>
    <w:rsid w:val="000E2665"/>
    <w:rsid w:val="000E2E43"/>
    <w:rsid w:val="000E4495"/>
    <w:rsid w:val="000E4EF5"/>
    <w:rsid w:val="000E54C3"/>
    <w:rsid w:val="000E6436"/>
    <w:rsid w:val="000E643A"/>
    <w:rsid w:val="000E64FE"/>
    <w:rsid w:val="000E77B8"/>
    <w:rsid w:val="000F063C"/>
    <w:rsid w:val="000F2A70"/>
    <w:rsid w:val="000F2EDD"/>
    <w:rsid w:val="000F34CB"/>
    <w:rsid w:val="000F34DE"/>
    <w:rsid w:val="000F3501"/>
    <w:rsid w:val="000F37A8"/>
    <w:rsid w:val="000F3CB2"/>
    <w:rsid w:val="000F4688"/>
    <w:rsid w:val="000F509E"/>
    <w:rsid w:val="000F5D21"/>
    <w:rsid w:val="000F6D7E"/>
    <w:rsid w:val="00100187"/>
    <w:rsid w:val="00100DDD"/>
    <w:rsid w:val="00100E65"/>
    <w:rsid w:val="0010268C"/>
    <w:rsid w:val="001026E3"/>
    <w:rsid w:val="00102D65"/>
    <w:rsid w:val="00103888"/>
    <w:rsid w:val="00103D24"/>
    <w:rsid w:val="001069CE"/>
    <w:rsid w:val="00107499"/>
    <w:rsid w:val="00107557"/>
    <w:rsid w:val="001105B5"/>
    <w:rsid w:val="00110C9A"/>
    <w:rsid w:val="00111550"/>
    <w:rsid w:val="0011167C"/>
    <w:rsid w:val="001119B2"/>
    <w:rsid w:val="00112B02"/>
    <w:rsid w:val="001133C4"/>
    <w:rsid w:val="00113930"/>
    <w:rsid w:val="00113BD3"/>
    <w:rsid w:val="00114097"/>
    <w:rsid w:val="00114A21"/>
    <w:rsid w:val="00115702"/>
    <w:rsid w:val="0011752F"/>
    <w:rsid w:val="0012006D"/>
    <w:rsid w:val="00121571"/>
    <w:rsid w:val="00121D9D"/>
    <w:rsid w:val="001237B1"/>
    <w:rsid w:val="00124E57"/>
    <w:rsid w:val="001250B4"/>
    <w:rsid w:val="001253D1"/>
    <w:rsid w:val="00127999"/>
    <w:rsid w:val="001318D2"/>
    <w:rsid w:val="00132593"/>
    <w:rsid w:val="00132C06"/>
    <w:rsid w:val="001339E6"/>
    <w:rsid w:val="00133B79"/>
    <w:rsid w:val="00133CE5"/>
    <w:rsid w:val="00133FAA"/>
    <w:rsid w:val="001340F1"/>
    <w:rsid w:val="001352E5"/>
    <w:rsid w:val="0013673A"/>
    <w:rsid w:val="00137045"/>
    <w:rsid w:val="00140D44"/>
    <w:rsid w:val="001436BB"/>
    <w:rsid w:val="0014400B"/>
    <w:rsid w:val="0014481A"/>
    <w:rsid w:val="00144BD3"/>
    <w:rsid w:val="001459C8"/>
    <w:rsid w:val="001462DE"/>
    <w:rsid w:val="00146629"/>
    <w:rsid w:val="001467B7"/>
    <w:rsid w:val="00147864"/>
    <w:rsid w:val="00152ADF"/>
    <w:rsid w:val="00152D78"/>
    <w:rsid w:val="00152E0B"/>
    <w:rsid w:val="00153833"/>
    <w:rsid w:val="00154304"/>
    <w:rsid w:val="0015466E"/>
    <w:rsid w:val="00154726"/>
    <w:rsid w:val="00154765"/>
    <w:rsid w:val="00154955"/>
    <w:rsid w:val="00154EF0"/>
    <w:rsid w:val="00155BED"/>
    <w:rsid w:val="00155E0F"/>
    <w:rsid w:val="00156A23"/>
    <w:rsid w:val="001572B1"/>
    <w:rsid w:val="00160599"/>
    <w:rsid w:val="00161658"/>
    <w:rsid w:val="0016349A"/>
    <w:rsid w:val="00163780"/>
    <w:rsid w:val="00163B1F"/>
    <w:rsid w:val="00163D7B"/>
    <w:rsid w:val="00163E3D"/>
    <w:rsid w:val="001648EE"/>
    <w:rsid w:val="00164B65"/>
    <w:rsid w:val="001660BC"/>
    <w:rsid w:val="00166794"/>
    <w:rsid w:val="00166F03"/>
    <w:rsid w:val="00170D28"/>
    <w:rsid w:val="00171D55"/>
    <w:rsid w:val="0017265D"/>
    <w:rsid w:val="00173DDB"/>
    <w:rsid w:val="00174509"/>
    <w:rsid w:val="0017653A"/>
    <w:rsid w:val="00176D98"/>
    <w:rsid w:val="001770B2"/>
    <w:rsid w:val="001775DF"/>
    <w:rsid w:val="00177CA5"/>
    <w:rsid w:val="00177D10"/>
    <w:rsid w:val="00181E9E"/>
    <w:rsid w:val="0018435D"/>
    <w:rsid w:val="001854A8"/>
    <w:rsid w:val="001854E7"/>
    <w:rsid w:val="00185F07"/>
    <w:rsid w:val="00190999"/>
    <w:rsid w:val="0019100C"/>
    <w:rsid w:val="0019160F"/>
    <w:rsid w:val="0019217F"/>
    <w:rsid w:val="001927B3"/>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3361"/>
    <w:rsid w:val="001B3624"/>
    <w:rsid w:val="001B3659"/>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393C"/>
    <w:rsid w:val="001D39FC"/>
    <w:rsid w:val="001D3AB5"/>
    <w:rsid w:val="001D47E9"/>
    <w:rsid w:val="001D746B"/>
    <w:rsid w:val="001D7E82"/>
    <w:rsid w:val="001E0685"/>
    <w:rsid w:val="001E0AD2"/>
    <w:rsid w:val="001E356F"/>
    <w:rsid w:val="001E3F91"/>
    <w:rsid w:val="001E5147"/>
    <w:rsid w:val="001E6822"/>
    <w:rsid w:val="001E74A5"/>
    <w:rsid w:val="001E7B9E"/>
    <w:rsid w:val="001F025B"/>
    <w:rsid w:val="001F1169"/>
    <w:rsid w:val="001F126F"/>
    <w:rsid w:val="001F2FC5"/>
    <w:rsid w:val="001F4299"/>
    <w:rsid w:val="001F4746"/>
    <w:rsid w:val="001F492B"/>
    <w:rsid w:val="001F5AF8"/>
    <w:rsid w:val="001F653D"/>
    <w:rsid w:val="001F783F"/>
    <w:rsid w:val="001F7DE2"/>
    <w:rsid w:val="0020044A"/>
    <w:rsid w:val="0020074D"/>
    <w:rsid w:val="002021CB"/>
    <w:rsid w:val="00203068"/>
    <w:rsid w:val="002031F3"/>
    <w:rsid w:val="002035BF"/>
    <w:rsid w:val="00203F45"/>
    <w:rsid w:val="002040BE"/>
    <w:rsid w:val="00205055"/>
    <w:rsid w:val="00205B22"/>
    <w:rsid w:val="00205D9B"/>
    <w:rsid w:val="00206041"/>
    <w:rsid w:val="00207415"/>
    <w:rsid w:val="0021001E"/>
    <w:rsid w:val="00210939"/>
    <w:rsid w:val="002111FF"/>
    <w:rsid w:val="00211229"/>
    <w:rsid w:val="00212C9C"/>
    <w:rsid w:val="00213108"/>
    <w:rsid w:val="00213D21"/>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3C6"/>
    <w:rsid w:val="00225E04"/>
    <w:rsid w:val="0022739B"/>
    <w:rsid w:val="00230170"/>
    <w:rsid w:val="00230434"/>
    <w:rsid w:val="002305CF"/>
    <w:rsid w:val="00232469"/>
    <w:rsid w:val="002345FF"/>
    <w:rsid w:val="00234A2F"/>
    <w:rsid w:val="002350A0"/>
    <w:rsid w:val="00235BAA"/>
    <w:rsid w:val="00236F5E"/>
    <w:rsid w:val="00237611"/>
    <w:rsid w:val="00237777"/>
    <w:rsid w:val="0024022A"/>
    <w:rsid w:val="00241FD2"/>
    <w:rsid w:val="00241FD7"/>
    <w:rsid w:val="00244476"/>
    <w:rsid w:val="00244D17"/>
    <w:rsid w:val="00244DAA"/>
    <w:rsid w:val="00246BC2"/>
    <w:rsid w:val="002474CE"/>
    <w:rsid w:val="00252A20"/>
    <w:rsid w:val="00252B41"/>
    <w:rsid w:val="002535F7"/>
    <w:rsid w:val="00254B01"/>
    <w:rsid w:val="0025524F"/>
    <w:rsid w:val="0025763A"/>
    <w:rsid w:val="00257A6E"/>
    <w:rsid w:val="00257D56"/>
    <w:rsid w:val="00257FFC"/>
    <w:rsid w:val="0026064B"/>
    <w:rsid w:val="00260790"/>
    <w:rsid w:val="00260794"/>
    <w:rsid w:val="00260C1D"/>
    <w:rsid w:val="00261001"/>
    <w:rsid w:val="00261D84"/>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480"/>
    <w:rsid w:val="00277A35"/>
    <w:rsid w:val="00280994"/>
    <w:rsid w:val="00281616"/>
    <w:rsid w:val="00281E82"/>
    <w:rsid w:val="002820D5"/>
    <w:rsid w:val="00282686"/>
    <w:rsid w:val="00284959"/>
    <w:rsid w:val="00285779"/>
    <w:rsid w:val="002861AF"/>
    <w:rsid w:val="00286E44"/>
    <w:rsid w:val="002871EB"/>
    <w:rsid w:val="002879B1"/>
    <w:rsid w:val="00290622"/>
    <w:rsid w:val="0029303E"/>
    <w:rsid w:val="00293AAD"/>
    <w:rsid w:val="002951D4"/>
    <w:rsid w:val="002953A9"/>
    <w:rsid w:val="002965D6"/>
    <w:rsid w:val="002974B6"/>
    <w:rsid w:val="002A07F4"/>
    <w:rsid w:val="002A18F1"/>
    <w:rsid w:val="002A229B"/>
    <w:rsid w:val="002A2974"/>
    <w:rsid w:val="002A2F91"/>
    <w:rsid w:val="002A35B6"/>
    <w:rsid w:val="002A61A7"/>
    <w:rsid w:val="002A63B8"/>
    <w:rsid w:val="002A6BF9"/>
    <w:rsid w:val="002A7537"/>
    <w:rsid w:val="002A7D3B"/>
    <w:rsid w:val="002B085C"/>
    <w:rsid w:val="002B284F"/>
    <w:rsid w:val="002B2A2E"/>
    <w:rsid w:val="002B2F59"/>
    <w:rsid w:val="002B32AD"/>
    <w:rsid w:val="002B3688"/>
    <w:rsid w:val="002B4061"/>
    <w:rsid w:val="002B4213"/>
    <w:rsid w:val="002B44CC"/>
    <w:rsid w:val="002B4D21"/>
    <w:rsid w:val="002B4E9C"/>
    <w:rsid w:val="002B504F"/>
    <w:rsid w:val="002B5560"/>
    <w:rsid w:val="002B577D"/>
    <w:rsid w:val="002B6D1D"/>
    <w:rsid w:val="002B78E6"/>
    <w:rsid w:val="002C0074"/>
    <w:rsid w:val="002C0804"/>
    <w:rsid w:val="002C2CFB"/>
    <w:rsid w:val="002C2D44"/>
    <w:rsid w:val="002C3A0E"/>
    <w:rsid w:val="002C3B2D"/>
    <w:rsid w:val="002C4715"/>
    <w:rsid w:val="002C4780"/>
    <w:rsid w:val="002C47ED"/>
    <w:rsid w:val="002C481B"/>
    <w:rsid w:val="002C484A"/>
    <w:rsid w:val="002C4C4F"/>
    <w:rsid w:val="002C56D8"/>
    <w:rsid w:val="002C570D"/>
    <w:rsid w:val="002C5B8F"/>
    <w:rsid w:val="002C61FB"/>
    <w:rsid w:val="002C6DB3"/>
    <w:rsid w:val="002C6FA8"/>
    <w:rsid w:val="002D0203"/>
    <w:rsid w:val="002D0E3D"/>
    <w:rsid w:val="002D10AE"/>
    <w:rsid w:val="002D10C8"/>
    <w:rsid w:val="002D1A38"/>
    <w:rsid w:val="002D1B46"/>
    <w:rsid w:val="002D1F24"/>
    <w:rsid w:val="002D28BF"/>
    <w:rsid w:val="002D2990"/>
    <w:rsid w:val="002D2A46"/>
    <w:rsid w:val="002D2A76"/>
    <w:rsid w:val="002D2BE4"/>
    <w:rsid w:val="002D2E16"/>
    <w:rsid w:val="002D32E1"/>
    <w:rsid w:val="002D373C"/>
    <w:rsid w:val="002D3794"/>
    <w:rsid w:val="002D3F95"/>
    <w:rsid w:val="002D59F1"/>
    <w:rsid w:val="002D6EF8"/>
    <w:rsid w:val="002E14C4"/>
    <w:rsid w:val="002E15EF"/>
    <w:rsid w:val="002E1FA2"/>
    <w:rsid w:val="002E235F"/>
    <w:rsid w:val="002E2C1C"/>
    <w:rsid w:val="002E388C"/>
    <w:rsid w:val="002E3986"/>
    <w:rsid w:val="002E45A3"/>
    <w:rsid w:val="002E482C"/>
    <w:rsid w:val="002E4A6D"/>
    <w:rsid w:val="002E4FC4"/>
    <w:rsid w:val="002E5399"/>
    <w:rsid w:val="002E6531"/>
    <w:rsid w:val="002E689B"/>
    <w:rsid w:val="002E6CFE"/>
    <w:rsid w:val="002E74CE"/>
    <w:rsid w:val="002E7AD0"/>
    <w:rsid w:val="002F1225"/>
    <w:rsid w:val="002F1871"/>
    <w:rsid w:val="002F287A"/>
    <w:rsid w:val="002F2A37"/>
    <w:rsid w:val="002F364F"/>
    <w:rsid w:val="002F3672"/>
    <w:rsid w:val="002F72FA"/>
    <w:rsid w:val="003007E0"/>
    <w:rsid w:val="0030150B"/>
    <w:rsid w:val="00301B41"/>
    <w:rsid w:val="00301D47"/>
    <w:rsid w:val="003030B1"/>
    <w:rsid w:val="00303717"/>
    <w:rsid w:val="00304013"/>
    <w:rsid w:val="00304137"/>
    <w:rsid w:val="003046AA"/>
    <w:rsid w:val="003049F3"/>
    <w:rsid w:val="00305F6D"/>
    <w:rsid w:val="00306048"/>
    <w:rsid w:val="003062AC"/>
    <w:rsid w:val="003064B8"/>
    <w:rsid w:val="003070EA"/>
    <w:rsid w:val="00307227"/>
    <w:rsid w:val="00307D7B"/>
    <w:rsid w:val="003105D0"/>
    <w:rsid w:val="003105D6"/>
    <w:rsid w:val="00310D66"/>
    <w:rsid w:val="003116A6"/>
    <w:rsid w:val="00312733"/>
    <w:rsid w:val="00312D8C"/>
    <w:rsid w:val="0031317E"/>
    <w:rsid w:val="003136E1"/>
    <w:rsid w:val="0031434A"/>
    <w:rsid w:val="00316065"/>
    <w:rsid w:val="00316B6F"/>
    <w:rsid w:val="00317883"/>
    <w:rsid w:val="00317EFF"/>
    <w:rsid w:val="003208D6"/>
    <w:rsid w:val="00320C65"/>
    <w:rsid w:val="00321AA3"/>
    <w:rsid w:val="00322A7D"/>
    <w:rsid w:val="00323895"/>
    <w:rsid w:val="0032464F"/>
    <w:rsid w:val="00325208"/>
    <w:rsid w:val="0032581C"/>
    <w:rsid w:val="00327829"/>
    <w:rsid w:val="00327D79"/>
    <w:rsid w:val="00330239"/>
    <w:rsid w:val="00330D90"/>
    <w:rsid w:val="00331011"/>
    <w:rsid w:val="0033109C"/>
    <w:rsid w:val="00331DE4"/>
    <w:rsid w:val="003326FE"/>
    <w:rsid w:val="00332E6B"/>
    <w:rsid w:val="00333652"/>
    <w:rsid w:val="00333BE8"/>
    <w:rsid w:val="003344FE"/>
    <w:rsid w:val="00334D3D"/>
    <w:rsid w:val="00335BFE"/>
    <w:rsid w:val="0033608B"/>
    <w:rsid w:val="00336D64"/>
    <w:rsid w:val="00337941"/>
    <w:rsid w:val="003407D0"/>
    <w:rsid w:val="0034378F"/>
    <w:rsid w:val="00343BE0"/>
    <w:rsid w:val="00343FFC"/>
    <w:rsid w:val="00345B79"/>
    <w:rsid w:val="00345D0F"/>
    <w:rsid w:val="00346885"/>
    <w:rsid w:val="00346DF7"/>
    <w:rsid w:val="003472B3"/>
    <w:rsid w:val="0034786E"/>
    <w:rsid w:val="003509D4"/>
    <w:rsid w:val="00350A12"/>
    <w:rsid w:val="00350D6A"/>
    <w:rsid w:val="00351009"/>
    <w:rsid w:val="0035104F"/>
    <w:rsid w:val="00353826"/>
    <w:rsid w:val="00353EF8"/>
    <w:rsid w:val="00354812"/>
    <w:rsid w:val="0035489D"/>
    <w:rsid w:val="00355469"/>
    <w:rsid w:val="00355AEE"/>
    <w:rsid w:val="00355D3B"/>
    <w:rsid w:val="00356D43"/>
    <w:rsid w:val="0036073F"/>
    <w:rsid w:val="003607B9"/>
    <w:rsid w:val="00361B17"/>
    <w:rsid w:val="003629EE"/>
    <w:rsid w:val="003641F0"/>
    <w:rsid w:val="003643B3"/>
    <w:rsid w:val="003645A7"/>
    <w:rsid w:val="003646AC"/>
    <w:rsid w:val="00364ECD"/>
    <w:rsid w:val="003656E5"/>
    <w:rsid w:val="00365AD3"/>
    <w:rsid w:val="00366D6C"/>
    <w:rsid w:val="003672CE"/>
    <w:rsid w:val="00370BB1"/>
    <w:rsid w:val="00371F58"/>
    <w:rsid w:val="003720AB"/>
    <w:rsid w:val="003721B2"/>
    <w:rsid w:val="00372328"/>
    <w:rsid w:val="0037428A"/>
    <w:rsid w:val="00374A4E"/>
    <w:rsid w:val="00374BE8"/>
    <w:rsid w:val="003750B4"/>
    <w:rsid w:val="003762FD"/>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B41"/>
    <w:rsid w:val="003A1CB7"/>
    <w:rsid w:val="003A1E4B"/>
    <w:rsid w:val="003A2029"/>
    <w:rsid w:val="003A20F5"/>
    <w:rsid w:val="003A2A5C"/>
    <w:rsid w:val="003A514F"/>
    <w:rsid w:val="003A5BA5"/>
    <w:rsid w:val="003A6359"/>
    <w:rsid w:val="003A6417"/>
    <w:rsid w:val="003A6551"/>
    <w:rsid w:val="003A65FE"/>
    <w:rsid w:val="003A6A5A"/>
    <w:rsid w:val="003A7221"/>
    <w:rsid w:val="003A730E"/>
    <w:rsid w:val="003B2420"/>
    <w:rsid w:val="003B2856"/>
    <w:rsid w:val="003B2A0D"/>
    <w:rsid w:val="003B45B6"/>
    <w:rsid w:val="003B46AB"/>
    <w:rsid w:val="003B50CD"/>
    <w:rsid w:val="003B5187"/>
    <w:rsid w:val="003B544F"/>
    <w:rsid w:val="003B55AD"/>
    <w:rsid w:val="003B565C"/>
    <w:rsid w:val="003B5D48"/>
    <w:rsid w:val="003B6119"/>
    <w:rsid w:val="003B64A3"/>
    <w:rsid w:val="003B6963"/>
    <w:rsid w:val="003B7421"/>
    <w:rsid w:val="003B7EC4"/>
    <w:rsid w:val="003C0CED"/>
    <w:rsid w:val="003C0D68"/>
    <w:rsid w:val="003C1996"/>
    <w:rsid w:val="003C3086"/>
    <w:rsid w:val="003C3BB9"/>
    <w:rsid w:val="003C4CC9"/>
    <w:rsid w:val="003C4E02"/>
    <w:rsid w:val="003C5EFD"/>
    <w:rsid w:val="003C7282"/>
    <w:rsid w:val="003C788C"/>
    <w:rsid w:val="003D00D5"/>
    <w:rsid w:val="003D041C"/>
    <w:rsid w:val="003D0758"/>
    <w:rsid w:val="003D181D"/>
    <w:rsid w:val="003D20C4"/>
    <w:rsid w:val="003D3475"/>
    <w:rsid w:val="003D3C1A"/>
    <w:rsid w:val="003D415B"/>
    <w:rsid w:val="003D4188"/>
    <w:rsid w:val="003D46D0"/>
    <w:rsid w:val="003D540C"/>
    <w:rsid w:val="003D55AE"/>
    <w:rsid w:val="003D577C"/>
    <w:rsid w:val="003E00D1"/>
    <w:rsid w:val="003E05AF"/>
    <w:rsid w:val="003E08E5"/>
    <w:rsid w:val="003E37E6"/>
    <w:rsid w:val="003E3C26"/>
    <w:rsid w:val="003E3F59"/>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607C"/>
    <w:rsid w:val="003F70CA"/>
    <w:rsid w:val="003F7CD7"/>
    <w:rsid w:val="0040137F"/>
    <w:rsid w:val="00401AC4"/>
    <w:rsid w:val="00402179"/>
    <w:rsid w:val="0040278D"/>
    <w:rsid w:val="004035A7"/>
    <w:rsid w:val="0040401D"/>
    <w:rsid w:val="00406134"/>
    <w:rsid w:val="004062D5"/>
    <w:rsid w:val="00406EED"/>
    <w:rsid w:val="00407166"/>
    <w:rsid w:val="00412E24"/>
    <w:rsid w:val="00413903"/>
    <w:rsid w:val="00413B40"/>
    <w:rsid w:val="00413DAD"/>
    <w:rsid w:val="00414836"/>
    <w:rsid w:val="00415050"/>
    <w:rsid w:val="004158FF"/>
    <w:rsid w:val="00415C57"/>
    <w:rsid w:val="00416727"/>
    <w:rsid w:val="0042068A"/>
    <w:rsid w:val="00420907"/>
    <w:rsid w:val="00422DE8"/>
    <w:rsid w:val="0042437A"/>
    <w:rsid w:val="00424AA3"/>
    <w:rsid w:val="00424E72"/>
    <w:rsid w:val="0042558A"/>
    <w:rsid w:val="00426847"/>
    <w:rsid w:val="00426D7C"/>
    <w:rsid w:val="00427D4D"/>
    <w:rsid w:val="004300ED"/>
    <w:rsid w:val="004305C0"/>
    <w:rsid w:val="00431165"/>
    <w:rsid w:val="00431687"/>
    <w:rsid w:val="00431D4F"/>
    <w:rsid w:val="00432B72"/>
    <w:rsid w:val="00433016"/>
    <w:rsid w:val="00433BF9"/>
    <w:rsid w:val="004342F1"/>
    <w:rsid w:val="004349C0"/>
    <w:rsid w:val="00435295"/>
    <w:rsid w:val="0043661D"/>
    <w:rsid w:val="00437702"/>
    <w:rsid w:val="004401B5"/>
    <w:rsid w:val="00440800"/>
    <w:rsid w:val="00441F72"/>
    <w:rsid w:val="00442393"/>
    <w:rsid w:val="004436D7"/>
    <w:rsid w:val="00443DCB"/>
    <w:rsid w:val="00443DEB"/>
    <w:rsid w:val="00444891"/>
    <w:rsid w:val="0044535B"/>
    <w:rsid w:val="004456B6"/>
    <w:rsid w:val="00445B32"/>
    <w:rsid w:val="00445FDA"/>
    <w:rsid w:val="00447F0D"/>
    <w:rsid w:val="00450A5F"/>
    <w:rsid w:val="00450F7D"/>
    <w:rsid w:val="00451514"/>
    <w:rsid w:val="0045209F"/>
    <w:rsid w:val="004532C9"/>
    <w:rsid w:val="004537BB"/>
    <w:rsid w:val="00453BB4"/>
    <w:rsid w:val="00453E1C"/>
    <w:rsid w:val="00456317"/>
    <w:rsid w:val="00456348"/>
    <w:rsid w:val="0046105E"/>
    <w:rsid w:val="004613B1"/>
    <w:rsid w:val="00461513"/>
    <w:rsid w:val="0046231E"/>
    <w:rsid w:val="0046283C"/>
    <w:rsid w:val="004635E2"/>
    <w:rsid w:val="00463727"/>
    <w:rsid w:val="00464688"/>
    <w:rsid w:val="00464CB6"/>
    <w:rsid w:val="0046566E"/>
    <w:rsid w:val="0047025A"/>
    <w:rsid w:val="0047081C"/>
    <w:rsid w:val="00470B36"/>
    <w:rsid w:val="00471B63"/>
    <w:rsid w:val="00472092"/>
    <w:rsid w:val="00472700"/>
    <w:rsid w:val="00472C41"/>
    <w:rsid w:val="00473115"/>
    <w:rsid w:val="00474477"/>
    <w:rsid w:val="0047543D"/>
    <w:rsid w:val="00475A08"/>
    <w:rsid w:val="00475AE3"/>
    <w:rsid w:val="004764CB"/>
    <w:rsid w:val="00476730"/>
    <w:rsid w:val="004767FE"/>
    <w:rsid w:val="004769A5"/>
    <w:rsid w:val="00477C38"/>
    <w:rsid w:val="004802C9"/>
    <w:rsid w:val="0048036B"/>
    <w:rsid w:val="004803A2"/>
    <w:rsid w:val="00481A7B"/>
    <w:rsid w:val="00483667"/>
    <w:rsid w:val="0048386B"/>
    <w:rsid w:val="00483C14"/>
    <w:rsid w:val="004841FF"/>
    <w:rsid w:val="00484BCC"/>
    <w:rsid w:val="00485DB6"/>
    <w:rsid w:val="0048658E"/>
    <w:rsid w:val="00491647"/>
    <w:rsid w:val="00491C96"/>
    <w:rsid w:val="004923B6"/>
    <w:rsid w:val="00493175"/>
    <w:rsid w:val="004937AC"/>
    <w:rsid w:val="00494294"/>
    <w:rsid w:val="00494338"/>
    <w:rsid w:val="00494ED8"/>
    <w:rsid w:val="00495611"/>
    <w:rsid w:val="00496359"/>
    <w:rsid w:val="004963ED"/>
    <w:rsid w:val="00496B38"/>
    <w:rsid w:val="00496C48"/>
    <w:rsid w:val="00497752"/>
    <w:rsid w:val="00497897"/>
    <w:rsid w:val="004A00A3"/>
    <w:rsid w:val="004A0411"/>
    <w:rsid w:val="004A125E"/>
    <w:rsid w:val="004A14BE"/>
    <w:rsid w:val="004A14F7"/>
    <w:rsid w:val="004A1821"/>
    <w:rsid w:val="004A2BF5"/>
    <w:rsid w:val="004A3085"/>
    <w:rsid w:val="004A4BD5"/>
    <w:rsid w:val="004A4CFD"/>
    <w:rsid w:val="004A677C"/>
    <w:rsid w:val="004A6E25"/>
    <w:rsid w:val="004A7D67"/>
    <w:rsid w:val="004B0546"/>
    <w:rsid w:val="004B176B"/>
    <w:rsid w:val="004B1B06"/>
    <w:rsid w:val="004B293C"/>
    <w:rsid w:val="004B2A3D"/>
    <w:rsid w:val="004B30DA"/>
    <w:rsid w:val="004B3277"/>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8E9"/>
    <w:rsid w:val="004C6AE8"/>
    <w:rsid w:val="004C7A27"/>
    <w:rsid w:val="004D0490"/>
    <w:rsid w:val="004D12F1"/>
    <w:rsid w:val="004D1805"/>
    <w:rsid w:val="004D1CB6"/>
    <w:rsid w:val="004D257A"/>
    <w:rsid w:val="004D3142"/>
    <w:rsid w:val="004D390C"/>
    <w:rsid w:val="004D3DA9"/>
    <w:rsid w:val="004D4B81"/>
    <w:rsid w:val="004D52DD"/>
    <w:rsid w:val="004D54CE"/>
    <w:rsid w:val="004D6375"/>
    <w:rsid w:val="004D657E"/>
    <w:rsid w:val="004D68F8"/>
    <w:rsid w:val="004D6D19"/>
    <w:rsid w:val="004E11D8"/>
    <w:rsid w:val="004E26D6"/>
    <w:rsid w:val="004E277C"/>
    <w:rsid w:val="004E27E7"/>
    <w:rsid w:val="004E282F"/>
    <w:rsid w:val="004E2B07"/>
    <w:rsid w:val="004E3C72"/>
    <w:rsid w:val="004E3E66"/>
    <w:rsid w:val="004E40E8"/>
    <w:rsid w:val="004E4879"/>
    <w:rsid w:val="004E5988"/>
    <w:rsid w:val="004E65CD"/>
    <w:rsid w:val="004E6E3A"/>
    <w:rsid w:val="004E799E"/>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D26"/>
    <w:rsid w:val="004F7F3F"/>
    <w:rsid w:val="00500224"/>
    <w:rsid w:val="0050146E"/>
    <w:rsid w:val="00502BB2"/>
    <w:rsid w:val="00503166"/>
    <w:rsid w:val="00503DDE"/>
    <w:rsid w:val="00503F93"/>
    <w:rsid w:val="005041C2"/>
    <w:rsid w:val="005048DF"/>
    <w:rsid w:val="00504E8F"/>
    <w:rsid w:val="00505B94"/>
    <w:rsid w:val="00505CA0"/>
    <w:rsid w:val="00507C08"/>
    <w:rsid w:val="00507D18"/>
    <w:rsid w:val="0051016E"/>
    <w:rsid w:val="005105D4"/>
    <w:rsid w:val="00511612"/>
    <w:rsid w:val="00511A30"/>
    <w:rsid w:val="00512F22"/>
    <w:rsid w:val="0051305D"/>
    <w:rsid w:val="005131DD"/>
    <w:rsid w:val="0051373C"/>
    <w:rsid w:val="005153EB"/>
    <w:rsid w:val="00516603"/>
    <w:rsid w:val="005167B1"/>
    <w:rsid w:val="005167B6"/>
    <w:rsid w:val="00517914"/>
    <w:rsid w:val="00517A46"/>
    <w:rsid w:val="00517D20"/>
    <w:rsid w:val="0052077C"/>
    <w:rsid w:val="00521053"/>
    <w:rsid w:val="005210B3"/>
    <w:rsid w:val="005215EE"/>
    <w:rsid w:val="00521F15"/>
    <w:rsid w:val="005224BE"/>
    <w:rsid w:val="00522599"/>
    <w:rsid w:val="0052273D"/>
    <w:rsid w:val="00522F5F"/>
    <w:rsid w:val="0052353D"/>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6983"/>
    <w:rsid w:val="00537A7A"/>
    <w:rsid w:val="00537CC0"/>
    <w:rsid w:val="00537E2C"/>
    <w:rsid w:val="0054038D"/>
    <w:rsid w:val="005407F0"/>
    <w:rsid w:val="00540B8F"/>
    <w:rsid w:val="0054146C"/>
    <w:rsid w:val="00541EFF"/>
    <w:rsid w:val="00542600"/>
    <w:rsid w:val="00542797"/>
    <w:rsid w:val="00542A9C"/>
    <w:rsid w:val="00542B3A"/>
    <w:rsid w:val="005434E0"/>
    <w:rsid w:val="00543E24"/>
    <w:rsid w:val="00544AB9"/>
    <w:rsid w:val="00544D65"/>
    <w:rsid w:val="00544EC9"/>
    <w:rsid w:val="00546FBD"/>
    <w:rsid w:val="00547237"/>
    <w:rsid w:val="005500E9"/>
    <w:rsid w:val="005504D3"/>
    <w:rsid w:val="00551A9B"/>
    <w:rsid w:val="005520BF"/>
    <w:rsid w:val="00552213"/>
    <w:rsid w:val="00552FD8"/>
    <w:rsid w:val="0055324E"/>
    <w:rsid w:val="005534B3"/>
    <w:rsid w:val="00553703"/>
    <w:rsid w:val="0055544F"/>
    <w:rsid w:val="005560E5"/>
    <w:rsid w:val="00556B04"/>
    <w:rsid w:val="00557ECD"/>
    <w:rsid w:val="00560638"/>
    <w:rsid w:val="00561C03"/>
    <w:rsid w:val="005624C3"/>
    <w:rsid w:val="00562702"/>
    <w:rsid w:val="00562B0A"/>
    <w:rsid w:val="00562CCE"/>
    <w:rsid w:val="00563F79"/>
    <w:rsid w:val="00564BE1"/>
    <w:rsid w:val="00565438"/>
    <w:rsid w:val="005669D6"/>
    <w:rsid w:val="00566C3D"/>
    <w:rsid w:val="00567329"/>
    <w:rsid w:val="00567998"/>
    <w:rsid w:val="00571419"/>
    <w:rsid w:val="00574B94"/>
    <w:rsid w:val="00574F63"/>
    <w:rsid w:val="00575138"/>
    <w:rsid w:val="005759CD"/>
    <w:rsid w:val="00575F68"/>
    <w:rsid w:val="00576F8E"/>
    <w:rsid w:val="00577884"/>
    <w:rsid w:val="00580873"/>
    <w:rsid w:val="00581C0F"/>
    <w:rsid w:val="0058286E"/>
    <w:rsid w:val="00582919"/>
    <w:rsid w:val="00583389"/>
    <w:rsid w:val="00583A76"/>
    <w:rsid w:val="00583CB6"/>
    <w:rsid w:val="005849B2"/>
    <w:rsid w:val="00585F00"/>
    <w:rsid w:val="00586083"/>
    <w:rsid w:val="00587366"/>
    <w:rsid w:val="0058757A"/>
    <w:rsid w:val="00590037"/>
    <w:rsid w:val="00590465"/>
    <w:rsid w:val="005908F1"/>
    <w:rsid w:val="0059150E"/>
    <w:rsid w:val="00591CE9"/>
    <w:rsid w:val="00592B73"/>
    <w:rsid w:val="00592DB5"/>
    <w:rsid w:val="00593476"/>
    <w:rsid w:val="005942C3"/>
    <w:rsid w:val="00594A43"/>
    <w:rsid w:val="00595091"/>
    <w:rsid w:val="00595122"/>
    <w:rsid w:val="0059524C"/>
    <w:rsid w:val="00595511"/>
    <w:rsid w:val="00595C43"/>
    <w:rsid w:val="0059623C"/>
    <w:rsid w:val="005965FF"/>
    <w:rsid w:val="00596B4D"/>
    <w:rsid w:val="00596F56"/>
    <w:rsid w:val="005977E0"/>
    <w:rsid w:val="005A17AD"/>
    <w:rsid w:val="005A228F"/>
    <w:rsid w:val="005A2A65"/>
    <w:rsid w:val="005A2F65"/>
    <w:rsid w:val="005A31EC"/>
    <w:rsid w:val="005A3513"/>
    <w:rsid w:val="005A364D"/>
    <w:rsid w:val="005A374A"/>
    <w:rsid w:val="005A3B9E"/>
    <w:rsid w:val="005A3BD7"/>
    <w:rsid w:val="005A50E4"/>
    <w:rsid w:val="005A60E1"/>
    <w:rsid w:val="005A643E"/>
    <w:rsid w:val="005A74C0"/>
    <w:rsid w:val="005A76FE"/>
    <w:rsid w:val="005A786F"/>
    <w:rsid w:val="005B169C"/>
    <w:rsid w:val="005B1B39"/>
    <w:rsid w:val="005B1FAC"/>
    <w:rsid w:val="005B2DD1"/>
    <w:rsid w:val="005B31C8"/>
    <w:rsid w:val="005B3A49"/>
    <w:rsid w:val="005B4816"/>
    <w:rsid w:val="005B4D0E"/>
    <w:rsid w:val="005B5C9F"/>
    <w:rsid w:val="005B6802"/>
    <w:rsid w:val="005B6ADF"/>
    <w:rsid w:val="005B773D"/>
    <w:rsid w:val="005B7C5D"/>
    <w:rsid w:val="005C1A74"/>
    <w:rsid w:val="005C2E4E"/>
    <w:rsid w:val="005C3294"/>
    <w:rsid w:val="005C347F"/>
    <w:rsid w:val="005C42D3"/>
    <w:rsid w:val="005C48F8"/>
    <w:rsid w:val="005C5787"/>
    <w:rsid w:val="005C5875"/>
    <w:rsid w:val="005C6F55"/>
    <w:rsid w:val="005C79D8"/>
    <w:rsid w:val="005D0D97"/>
    <w:rsid w:val="005D1B04"/>
    <w:rsid w:val="005D2074"/>
    <w:rsid w:val="005D27DD"/>
    <w:rsid w:val="005D3493"/>
    <w:rsid w:val="005D3DD3"/>
    <w:rsid w:val="005D3F92"/>
    <w:rsid w:val="005D3FD2"/>
    <w:rsid w:val="005D622E"/>
    <w:rsid w:val="005D6B00"/>
    <w:rsid w:val="005E11D5"/>
    <w:rsid w:val="005E1572"/>
    <w:rsid w:val="005E2296"/>
    <w:rsid w:val="005E22BC"/>
    <w:rsid w:val="005E34D4"/>
    <w:rsid w:val="005E3886"/>
    <w:rsid w:val="005E3AE2"/>
    <w:rsid w:val="005E3FDE"/>
    <w:rsid w:val="005E4086"/>
    <w:rsid w:val="005E55F2"/>
    <w:rsid w:val="005E5F08"/>
    <w:rsid w:val="005E68FC"/>
    <w:rsid w:val="005E6E95"/>
    <w:rsid w:val="005E7017"/>
    <w:rsid w:val="005F0A4A"/>
    <w:rsid w:val="005F154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3B6B"/>
    <w:rsid w:val="00604AC3"/>
    <w:rsid w:val="00605865"/>
    <w:rsid w:val="00605995"/>
    <w:rsid w:val="00607049"/>
    <w:rsid w:val="00607B16"/>
    <w:rsid w:val="00607E2D"/>
    <w:rsid w:val="00607F0A"/>
    <w:rsid w:val="006106AE"/>
    <w:rsid w:val="00610F7A"/>
    <w:rsid w:val="00611B94"/>
    <w:rsid w:val="006120FD"/>
    <w:rsid w:val="0061496C"/>
    <w:rsid w:val="00614DFF"/>
    <w:rsid w:val="006158DE"/>
    <w:rsid w:val="00616490"/>
    <w:rsid w:val="00617125"/>
    <w:rsid w:val="00617813"/>
    <w:rsid w:val="00620176"/>
    <w:rsid w:val="006206CC"/>
    <w:rsid w:val="0062072F"/>
    <w:rsid w:val="00620812"/>
    <w:rsid w:val="00620962"/>
    <w:rsid w:val="00622B06"/>
    <w:rsid w:val="0062351C"/>
    <w:rsid w:val="006237B4"/>
    <w:rsid w:val="006260B4"/>
    <w:rsid w:val="00626821"/>
    <w:rsid w:val="00626DEC"/>
    <w:rsid w:val="00627163"/>
    <w:rsid w:val="0062768A"/>
    <w:rsid w:val="0063265C"/>
    <w:rsid w:val="0063278F"/>
    <w:rsid w:val="00634476"/>
    <w:rsid w:val="00634878"/>
    <w:rsid w:val="006349FE"/>
    <w:rsid w:val="00640A7F"/>
    <w:rsid w:val="00640DE4"/>
    <w:rsid w:val="00641315"/>
    <w:rsid w:val="006417BF"/>
    <w:rsid w:val="006434B9"/>
    <w:rsid w:val="0064393B"/>
    <w:rsid w:val="00644375"/>
    <w:rsid w:val="00644A5C"/>
    <w:rsid w:val="00644E17"/>
    <w:rsid w:val="00646378"/>
    <w:rsid w:val="00646A08"/>
    <w:rsid w:val="00647413"/>
    <w:rsid w:val="00650392"/>
    <w:rsid w:val="006505AC"/>
    <w:rsid w:val="0065061D"/>
    <w:rsid w:val="00651230"/>
    <w:rsid w:val="006521F7"/>
    <w:rsid w:val="00653E8D"/>
    <w:rsid w:val="0065715E"/>
    <w:rsid w:val="00657670"/>
    <w:rsid w:val="0065773B"/>
    <w:rsid w:val="00657DBF"/>
    <w:rsid w:val="00657DE0"/>
    <w:rsid w:val="00657E92"/>
    <w:rsid w:val="006613EB"/>
    <w:rsid w:val="0066223F"/>
    <w:rsid w:val="006622E4"/>
    <w:rsid w:val="00662C68"/>
    <w:rsid w:val="00662C69"/>
    <w:rsid w:val="00663CC7"/>
    <w:rsid w:val="0066458B"/>
    <w:rsid w:val="00664805"/>
    <w:rsid w:val="00666467"/>
    <w:rsid w:val="006718FB"/>
    <w:rsid w:val="006720F3"/>
    <w:rsid w:val="00672942"/>
    <w:rsid w:val="00673695"/>
    <w:rsid w:val="00674701"/>
    <w:rsid w:val="00674A46"/>
    <w:rsid w:val="006752B0"/>
    <w:rsid w:val="00676959"/>
    <w:rsid w:val="00676C6B"/>
    <w:rsid w:val="00676E9D"/>
    <w:rsid w:val="00680E56"/>
    <w:rsid w:val="00680F25"/>
    <w:rsid w:val="0068158A"/>
    <w:rsid w:val="00682E8C"/>
    <w:rsid w:val="006832CC"/>
    <w:rsid w:val="006834F6"/>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F94"/>
    <w:rsid w:val="006964F5"/>
    <w:rsid w:val="00696EF8"/>
    <w:rsid w:val="006A1047"/>
    <w:rsid w:val="006A1FD1"/>
    <w:rsid w:val="006A25C1"/>
    <w:rsid w:val="006A2A2F"/>
    <w:rsid w:val="006A2CF3"/>
    <w:rsid w:val="006A2D04"/>
    <w:rsid w:val="006A2D34"/>
    <w:rsid w:val="006A2EDE"/>
    <w:rsid w:val="006A3D7A"/>
    <w:rsid w:val="006A438E"/>
    <w:rsid w:val="006A51E0"/>
    <w:rsid w:val="006A53A9"/>
    <w:rsid w:val="006A5AB6"/>
    <w:rsid w:val="006A5C9D"/>
    <w:rsid w:val="006A7305"/>
    <w:rsid w:val="006B004E"/>
    <w:rsid w:val="006B0198"/>
    <w:rsid w:val="006B02AE"/>
    <w:rsid w:val="006B0D54"/>
    <w:rsid w:val="006B12E8"/>
    <w:rsid w:val="006B13FB"/>
    <w:rsid w:val="006B149F"/>
    <w:rsid w:val="006B1810"/>
    <w:rsid w:val="006B1C19"/>
    <w:rsid w:val="006B1F06"/>
    <w:rsid w:val="006B2519"/>
    <w:rsid w:val="006B336C"/>
    <w:rsid w:val="006B5FE4"/>
    <w:rsid w:val="006B65FB"/>
    <w:rsid w:val="006B7A58"/>
    <w:rsid w:val="006C0831"/>
    <w:rsid w:val="006C26B3"/>
    <w:rsid w:val="006C2E34"/>
    <w:rsid w:val="006C2FEE"/>
    <w:rsid w:val="006C4CF6"/>
    <w:rsid w:val="006C50C2"/>
    <w:rsid w:val="006C5484"/>
    <w:rsid w:val="006C563A"/>
    <w:rsid w:val="006C5842"/>
    <w:rsid w:val="006C58DF"/>
    <w:rsid w:val="006C5AE3"/>
    <w:rsid w:val="006C632D"/>
    <w:rsid w:val="006C6E1A"/>
    <w:rsid w:val="006D27EF"/>
    <w:rsid w:val="006D499E"/>
    <w:rsid w:val="006D518B"/>
    <w:rsid w:val="006D52D1"/>
    <w:rsid w:val="006E013D"/>
    <w:rsid w:val="006E1056"/>
    <w:rsid w:val="006E1475"/>
    <w:rsid w:val="006E1897"/>
    <w:rsid w:val="006E2DA4"/>
    <w:rsid w:val="006E3145"/>
    <w:rsid w:val="006E3985"/>
    <w:rsid w:val="006E3A2A"/>
    <w:rsid w:val="006E3C4C"/>
    <w:rsid w:val="006E4BD4"/>
    <w:rsid w:val="006E4E2A"/>
    <w:rsid w:val="006E5950"/>
    <w:rsid w:val="006E6B65"/>
    <w:rsid w:val="006E6C14"/>
    <w:rsid w:val="006E7637"/>
    <w:rsid w:val="006E7CC5"/>
    <w:rsid w:val="006F0025"/>
    <w:rsid w:val="006F0392"/>
    <w:rsid w:val="006F1BBC"/>
    <w:rsid w:val="006F1E31"/>
    <w:rsid w:val="006F21C6"/>
    <w:rsid w:val="006F2B0A"/>
    <w:rsid w:val="006F2C12"/>
    <w:rsid w:val="006F2F92"/>
    <w:rsid w:val="006F6271"/>
    <w:rsid w:val="006F729B"/>
    <w:rsid w:val="006F7CE3"/>
    <w:rsid w:val="006F7E87"/>
    <w:rsid w:val="007010E3"/>
    <w:rsid w:val="0070160E"/>
    <w:rsid w:val="00701E19"/>
    <w:rsid w:val="00702887"/>
    <w:rsid w:val="0070499C"/>
    <w:rsid w:val="007049C8"/>
    <w:rsid w:val="007050B1"/>
    <w:rsid w:val="00707096"/>
    <w:rsid w:val="007116E3"/>
    <w:rsid w:val="007136BC"/>
    <w:rsid w:val="00714576"/>
    <w:rsid w:val="00715A04"/>
    <w:rsid w:val="00720D15"/>
    <w:rsid w:val="00721335"/>
    <w:rsid w:val="00721924"/>
    <w:rsid w:val="00721F55"/>
    <w:rsid w:val="00721F66"/>
    <w:rsid w:val="007221AE"/>
    <w:rsid w:val="00722B93"/>
    <w:rsid w:val="007234C4"/>
    <w:rsid w:val="00725BBD"/>
    <w:rsid w:val="00725BF5"/>
    <w:rsid w:val="007300E3"/>
    <w:rsid w:val="00731F1F"/>
    <w:rsid w:val="0073211B"/>
    <w:rsid w:val="0073321B"/>
    <w:rsid w:val="007332BB"/>
    <w:rsid w:val="007342ED"/>
    <w:rsid w:val="00734BB2"/>
    <w:rsid w:val="0073505D"/>
    <w:rsid w:val="007351D1"/>
    <w:rsid w:val="007365AD"/>
    <w:rsid w:val="0073797C"/>
    <w:rsid w:val="0074007F"/>
    <w:rsid w:val="0074154B"/>
    <w:rsid w:val="00742486"/>
    <w:rsid w:val="00743751"/>
    <w:rsid w:val="007438A3"/>
    <w:rsid w:val="0074433B"/>
    <w:rsid w:val="0074489D"/>
    <w:rsid w:val="00744B26"/>
    <w:rsid w:val="00744E90"/>
    <w:rsid w:val="007453B5"/>
    <w:rsid w:val="0074628D"/>
    <w:rsid w:val="0074629E"/>
    <w:rsid w:val="00747044"/>
    <w:rsid w:val="007471AB"/>
    <w:rsid w:val="007473D2"/>
    <w:rsid w:val="007479C2"/>
    <w:rsid w:val="00750045"/>
    <w:rsid w:val="007504DE"/>
    <w:rsid w:val="00750A80"/>
    <w:rsid w:val="0075151E"/>
    <w:rsid w:val="007516F8"/>
    <w:rsid w:val="00751DC1"/>
    <w:rsid w:val="0075265E"/>
    <w:rsid w:val="007533BE"/>
    <w:rsid w:val="0075440D"/>
    <w:rsid w:val="00754EF8"/>
    <w:rsid w:val="007556A8"/>
    <w:rsid w:val="0075604A"/>
    <w:rsid w:val="0075650E"/>
    <w:rsid w:val="00756FD0"/>
    <w:rsid w:val="00757995"/>
    <w:rsid w:val="007612B3"/>
    <w:rsid w:val="007615C6"/>
    <w:rsid w:val="007623A5"/>
    <w:rsid w:val="00763298"/>
    <w:rsid w:val="00763861"/>
    <w:rsid w:val="00764032"/>
    <w:rsid w:val="007644E6"/>
    <w:rsid w:val="00764843"/>
    <w:rsid w:val="007652EA"/>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64C8"/>
    <w:rsid w:val="00776564"/>
    <w:rsid w:val="00776FFE"/>
    <w:rsid w:val="00777B16"/>
    <w:rsid w:val="0078079A"/>
    <w:rsid w:val="00781425"/>
    <w:rsid w:val="00784885"/>
    <w:rsid w:val="007860B9"/>
    <w:rsid w:val="007867FB"/>
    <w:rsid w:val="00786AE8"/>
    <w:rsid w:val="007914E4"/>
    <w:rsid w:val="00791BE3"/>
    <w:rsid w:val="00791DC2"/>
    <w:rsid w:val="00791E58"/>
    <w:rsid w:val="00792364"/>
    <w:rsid w:val="00794673"/>
    <w:rsid w:val="00794BC3"/>
    <w:rsid w:val="00795F6F"/>
    <w:rsid w:val="00796BFE"/>
    <w:rsid w:val="00797374"/>
    <w:rsid w:val="007A038C"/>
    <w:rsid w:val="007A0692"/>
    <w:rsid w:val="007A082B"/>
    <w:rsid w:val="007A1303"/>
    <w:rsid w:val="007A17AA"/>
    <w:rsid w:val="007A22E2"/>
    <w:rsid w:val="007A2C90"/>
    <w:rsid w:val="007A4264"/>
    <w:rsid w:val="007A493E"/>
    <w:rsid w:val="007A549F"/>
    <w:rsid w:val="007A65E0"/>
    <w:rsid w:val="007A70B9"/>
    <w:rsid w:val="007A7602"/>
    <w:rsid w:val="007A7683"/>
    <w:rsid w:val="007B02B9"/>
    <w:rsid w:val="007B1AED"/>
    <w:rsid w:val="007B26B2"/>
    <w:rsid w:val="007B287D"/>
    <w:rsid w:val="007B2B63"/>
    <w:rsid w:val="007B30F3"/>
    <w:rsid w:val="007B37AC"/>
    <w:rsid w:val="007B439C"/>
    <w:rsid w:val="007B5D54"/>
    <w:rsid w:val="007B60EE"/>
    <w:rsid w:val="007B694D"/>
    <w:rsid w:val="007B753F"/>
    <w:rsid w:val="007C0013"/>
    <w:rsid w:val="007C0CBC"/>
    <w:rsid w:val="007C255D"/>
    <w:rsid w:val="007C37D2"/>
    <w:rsid w:val="007C3985"/>
    <w:rsid w:val="007C6110"/>
    <w:rsid w:val="007D0032"/>
    <w:rsid w:val="007D0C01"/>
    <w:rsid w:val="007D1411"/>
    <w:rsid w:val="007D2361"/>
    <w:rsid w:val="007D23C3"/>
    <w:rsid w:val="007D3FBD"/>
    <w:rsid w:val="007D49A0"/>
    <w:rsid w:val="007D5D70"/>
    <w:rsid w:val="007D6D78"/>
    <w:rsid w:val="007D6FEB"/>
    <w:rsid w:val="007D79CF"/>
    <w:rsid w:val="007D7B38"/>
    <w:rsid w:val="007D7EF3"/>
    <w:rsid w:val="007E2035"/>
    <w:rsid w:val="007E3FBE"/>
    <w:rsid w:val="007E4880"/>
    <w:rsid w:val="007E4E68"/>
    <w:rsid w:val="007E5125"/>
    <w:rsid w:val="007E545F"/>
    <w:rsid w:val="007E57A7"/>
    <w:rsid w:val="007E58AC"/>
    <w:rsid w:val="007E5C4C"/>
    <w:rsid w:val="007E5DB4"/>
    <w:rsid w:val="007E60B1"/>
    <w:rsid w:val="007E6ECC"/>
    <w:rsid w:val="007F020D"/>
    <w:rsid w:val="007F0617"/>
    <w:rsid w:val="007F217B"/>
    <w:rsid w:val="007F2BCD"/>
    <w:rsid w:val="007F2D71"/>
    <w:rsid w:val="007F3B4E"/>
    <w:rsid w:val="007F3CB7"/>
    <w:rsid w:val="007F4B0E"/>
    <w:rsid w:val="007F4C88"/>
    <w:rsid w:val="007F5C0C"/>
    <w:rsid w:val="007F6B7E"/>
    <w:rsid w:val="007F729E"/>
    <w:rsid w:val="007F763A"/>
    <w:rsid w:val="007F7FB3"/>
    <w:rsid w:val="0080001D"/>
    <w:rsid w:val="008000EE"/>
    <w:rsid w:val="00800E69"/>
    <w:rsid w:val="00801DE2"/>
    <w:rsid w:val="00802152"/>
    <w:rsid w:val="00802B62"/>
    <w:rsid w:val="008039C2"/>
    <w:rsid w:val="00803E89"/>
    <w:rsid w:val="008046E4"/>
    <w:rsid w:val="00804D47"/>
    <w:rsid w:val="008055FF"/>
    <w:rsid w:val="008058EB"/>
    <w:rsid w:val="00806D2D"/>
    <w:rsid w:val="00806E81"/>
    <w:rsid w:val="008071B6"/>
    <w:rsid w:val="00810A6A"/>
    <w:rsid w:val="00810F94"/>
    <w:rsid w:val="00811876"/>
    <w:rsid w:val="0081249A"/>
    <w:rsid w:val="00812794"/>
    <w:rsid w:val="00812FF1"/>
    <w:rsid w:val="00813690"/>
    <w:rsid w:val="0081626A"/>
    <w:rsid w:val="008164F7"/>
    <w:rsid w:val="008167F5"/>
    <w:rsid w:val="0081794B"/>
    <w:rsid w:val="00817D8E"/>
    <w:rsid w:val="008200A3"/>
    <w:rsid w:val="00820BF2"/>
    <w:rsid w:val="00821A12"/>
    <w:rsid w:val="00821D8E"/>
    <w:rsid w:val="00824C4E"/>
    <w:rsid w:val="008252B1"/>
    <w:rsid w:val="00825F72"/>
    <w:rsid w:val="00831D4D"/>
    <w:rsid w:val="008320FF"/>
    <w:rsid w:val="00833E4C"/>
    <w:rsid w:val="00834D56"/>
    <w:rsid w:val="0083555E"/>
    <w:rsid w:val="00836224"/>
    <w:rsid w:val="00836DC1"/>
    <w:rsid w:val="00837543"/>
    <w:rsid w:val="00837BE4"/>
    <w:rsid w:val="00840559"/>
    <w:rsid w:val="008421F7"/>
    <w:rsid w:val="00843153"/>
    <w:rsid w:val="00843908"/>
    <w:rsid w:val="008444BC"/>
    <w:rsid w:val="0084458F"/>
    <w:rsid w:val="00844CF7"/>
    <w:rsid w:val="00845D12"/>
    <w:rsid w:val="00846713"/>
    <w:rsid w:val="00846AC8"/>
    <w:rsid w:val="00846CCC"/>
    <w:rsid w:val="008473FA"/>
    <w:rsid w:val="00847830"/>
    <w:rsid w:val="008511F2"/>
    <w:rsid w:val="00851A81"/>
    <w:rsid w:val="00851E7B"/>
    <w:rsid w:val="00851F4C"/>
    <w:rsid w:val="008523BA"/>
    <w:rsid w:val="00852B26"/>
    <w:rsid w:val="00853121"/>
    <w:rsid w:val="00853240"/>
    <w:rsid w:val="0085480B"/>
    <w:rsid w:val="008560F4"/>
    <w:rsid w:val="00860A1E"/>
    <w:rsid w:val="00860B95"/>
    <w:rsid w:val="00860FE6"/>
    <w:rsid w:val="00861622"/>
    <w:rsid w:val="00861C4B"/>
    <w:rsid w:val="00861D0D"/>
    <w:rsid w:val="0086256E"/>
    <w:rsid w:val="00863632"/>
    <w:rsid w:val="008636A2"/>
    <w:rsid w:val="0086463C"/>
    <w:rsid w:val="008649AF"/>
    <w:rsid w:val="008662C0"/>
    <w:rsid w:val="00867B8C"/>
    <w:rsid w:val="0087038F"/>
    <w:rsid w:val="00870EAB"/>
    <w:rsid w:val="0087153F"/>
    <w:rsid w:val="00871BA6"/>
    <w:rsid w:val="00872266"/>
    <w:rsid w:val="00873454"/>
    <w:rsid w:val="00873FB5"/>
    <w:rsid w:val="0087459A"/>
    <w:rsid w:val="00875167"/>
    <w:rsid w:val="00875283"/>
    <w:rsid w:val="00876998"/>
    <w:rsid w:val="00877086"/>
    <w:rsid w:val="00877E0E"/>
    <w:rsid w:val="008805A2"/>
    <w:rsid w:val="008811AA"/>
    <w:rsid w:val="00881572"/>
    <w:rsid w:val="00881F44"/>
    <w:rsid w:val="00882510"/>
    <w:rsid w:val="00882AB3"/>
    <w:rsid w:val="00882FEA"/>
    <w:rsid w:val="008830C7"/>
    <w:rsid w:val="00883450"/>
    <w:rsid w:val="0088398C"/>
    <w:rsid w:val="00885C6E"/>
    <w:rsid w:val="0089031E"/>
    <w:rsid w:val="0089067B"/>
    <w:rsid w:val="00891381"/>
    <w:rsid w:val="00891EA6"/>
    <w:rsid w:val="0089412A"/>
    <w:rsid w:val="00894B33"/>
    <w:rsid w:val="00896532"/>
    <w:rsid w:val="00896AD4"/>
    <w:rsid w:val="008974A5"/>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D49"/>
    <w:rsid w:val="008B1A5A"/>
    <w:rsid w:val="008B30F8"/>
    <w:rsid w:val="008B382F"/>
    <w:rsid w:val="008B4590"/>
    <w:rsid w:val="008B49B9"/>
    <w:rsid w:val="008B551D"/>
    <w:rsid w:val="008B5AB4"/>
    <w:rsid w:val="008B636E"/>
    <w:rsid w:val="008B6C00"/>
    <w:rsid w:val="008B6F5E"/>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406E"/>
    <w:rsid w:val="008D432B"/>
    <w:rsid w:val="008D453D"/>
    <w:rsid w:val="008D4A9F"/>
    <w:rsid w:val="008D4BD3"/>
    <w:rsid w:val="008D4E99"/>
    <w:rsid w:val="008D5066"/>
    <w:rsid w:val="008D59DA"/>
    <w:rsid w:val="008D5A97"/>
    <w:rsid w:val="008D6697"/>
    <w:rsid w:val="008D71E5"/>
    <w:rsid w:val="008D728C"/>
    <w:rsid w:val="008E0674"/>
    <w:rsid w:val="008E11CC"/>
    <w:rsid w:val="008E1B8F"/>
    <w:rsid w:val="008E414C"/>
    <w:rsid w:val="008E5D47"/>
    <w:rsid w:val="008E625D"/>
    <w:rsid w:val="008E6676"/>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6B3"/>
    <w:rsid w:val="009039BC"/>
    <w:rsid w:val="00903F4F"/>
    <w:rsid w:val="0090478B"/>
    <w:rsid w:val="00905C03"/>
    <w:rsid w:val="009071FE"/>
    <w:rsid w:val="0090758F"/>
    <w:rsid w:val="00907761"/>
    <w:rsid w:val="00910E40"/>
    <w:rsid w:val="00911E63"/>
    <w:rsid w:val="0091242A"/>
    <w:rsid w:val="00912756"/>
    <w:rsid w:val="00913385"/>
    <w:rsid w:val="009139D6"/>
    <w:rsid w:val="00913AA4"/>
    <w:rsid w:val="0091407D"/>
    <w:rsid w:val="00914874"/>
    <w:rsid w:val="00914DB5"/>
    <w:rsid w:val="00915778"/>
    <w:rsid w:val="009157E2"/>
    <w:rsid w:val="00915C60"/>
    <w:rsid w:val="009164DD"/>
    <w:rsid w:val="00917A9D"/>
    <w:rsid w:val="00921048"/>
    <w:rsid w:val="009210C9"/>
    <w:rsid w:val="0092146E"/>
    <w:rsid w:val="00921FE3"/>
    <w:rsid w:val="009229CA"/>
    <w:rsid w:val="0092488A"/>
    <w:rsid w:val="00924F14"/>
    <w:rsid w:val="00925C68"/>
    <w:rsid w:val="00930B38"/>
    <w:rsid w:val="00930E55"/>
    <w:rsid w:val="009315B0"/>
    <w:rsid w:val="009316E9"/>
    <w:rsid w:val="00931924"/>
    <w:rsid w:val="00932354"/>
    <w:rsid w:val="0093416D"/>
    <w:rsid w:val="00935346"/>
    <w:rsid w:val="00936B46"/>
    <w:rsid w:val="00940710"/>
    <w:rsid w:val="00941D44"/>
    <w:rsid w:val="0094424D"/>
    <w:rsid w:val="009457AE"/>
    <w:rsid w:val="00945A61"/>
    <w:rsid w:val="00945BAD"/>
    <w:rsid w:val="00946D27"/>
    <w:rsid w:val="00950154"/>
    <w:rsid w:val="00950A03"/>
    <w:rsid w:val="009514B6"/>
    <w:rsid w:val="00951E78"/>
    <w:rsid w:val="00953054"/>
    <w:rsid w:val="00953A04"/>
    <w:rsid w:val="009541DD"/>
    <w:rsid w:val="0095465F"/>
    <w:rsid w:val="009548C1"/>
    <w:rsid w:val="00955323"/>
    <w:rsid w:val="00955ED3"/>
    <w:rsid w:val="009563A5"/>
    <w:rsid w:val="00956868"/>
    <w:rsid w:val="0095765F"/>
    <w:rsid w:val="009606E6"/>
    <w:rsid w:val="00961B83"/>
    <w:rsid w:val="00962F40"/>
    <w:rsid w:val="00963968"/>
    <w:rsid w:val="0096463B"/>
    <w:rsid w:val="00965002"/>
    <w:rsid w:val="009657F8"/>
    <w:rsid w:val="00965E25"/>
    <w:rsid w:val="00967DCB"/>
    <w:rsid w:val="00970F70"/>
    <w:rsid w:val="00971056"/>
    <w:rsid w:val="00971588"/>
    <w:rsid w:val="0097252B"/>
    <w:rsid w:val="00972668"/>
    <w:rsid w:val="009727B4"/>
    <w:rsid w:val="00972C36"/>
    <w:rsid w:val="00974907"/>
    <w:rsid w:val="00980FE9"/>
    <w:rsid w:val="0098198D"/>
    <w:rsid w:val="00982DBD"/>
    <w:rsid w:val="009830D3"/>
    <w:rsid w:val="00983B8F"/>
    <w:rsid w:val="009846B5"/>
    <w:rsid w:val="009849F0"/>
    <w:rsid w:val="0098595E"/>
    <w:rsid w:val="00986073"/>
    <w:rsid w:val="009909DD"/>
    <w:rsid w:val="00990EE2"/>
    <w:rsid w:val="009916D2"/>
    <w:rsid w:val="0099197E"/>
    <w:rsid w:val="0099229C"/>
    <w:rsid w:val="0099308F"/>
    <w:rsid w:val="00993714"/>
    <w:rsid w:val="009943C4"/>
    <w:rsid w:val="00995214"/>
    <w:rsid w:val="00995C9F"/>
    <w:rsid w:val="00995CD1"/>
    <w:rsid w:val="00996436"/>
    <w:rsid w:val="0099752D"/>
    <w:rsid w:val="009A0461"/>
    <w:rsid w:val="009A12A7"/>
    <w:rsid w:val="009A28A2"/>
    <w:rsid w:val="009A290E"/>
    <w:rsid w:val="009A2A1D"/>
    <w:rsid w:val="009A4712"/>
    <w:rsid w:val="009A5191"/>
    <w:rsid w:val="009A6119"/>
    <w:rsid w:val="009A7CCB"/>
    <w:rsid w:val="009B063C"/>
    <w:rsid w:val="009B0F5C"/>
    <w:rsid w:val="009B11D6"/>
    <w:rsid w:val="009B146D"/>
    <w:rsid w:val="009B2EE9"/>
    <w:rsid w:val="009B4676"/>
    <w:rsid w:val="009B475C"/>
    <w:rsid w:val="009B4864"/>
    <w:rsid w:val="009B4A79"/>
    <w:rsid w:val="009B5504"/>
    <w:rsid w:val="009B5904"/>
    <w:rsid w:val="009B615E"/>
    <w:rsid w:val="009B62D6"/>
    <w:rsid w:val="009B649B"/>
    <w:rsid w:val="009B6F16"/>
    <w:rsid w:val="009C0940"/>
    <w:rsid w:val="009C125E"/>
    <w:rsid w:val="009C1D99"/>
    <w:rsid w:val="009C1F8B"/>
    <w:rsid w:val="009C2099"/>
    <w:rsid w:val="009C20A8"/>
    <w:rsid w:val="009C27B3"/>
    <w:rsid w:val="009C2F43"/>
    <w:rsid w:val="009C3701"/>
    <w:rsid w:val="009C5625"/>
    <w:rsid w:val="009C7053"/>
    <w:rsid w:val="009C717B"/>
    <w:rsid w:val="009D232B"/>
    <w:rsid w:val="009D2384"/>
    <w:rsid w:val="009D3240"/>
    <w:rsid w:val="009D3A6E"/>
    <w:rsid w:val="009D4647"/>
    <w:rsid w:val="009D61D9"/>
    <w:rsid w:val="009D624D"/>
    <w:rsid w:val="009D6AF7"/>
    <w:rsid w:val="009D6EC9"/>
    <w:rsid w:val="009D7380"/>
    <w:rsid w:val="009D7581"/>
    <w:rsid w:val="009D7724"/>
    <w:rsid w:val="009E0583"/>
    <w:rsid w:val="009E0AB4"/>
    <w:rsid w:val="009E1FA4"/>
    <w:rsid w:val="009E21FE"/>
    <w:rsid w:val="009E23A1"/>
    <w:rsid w:val="009E2906"/>
    <w:rsid w:val="009E4814"/>
    <w:rsid w:val="009E4942"/>
    <w:rsid w:val="009E7975"/>
    <w:rsid w:val="009E7DB2"/>
    <w:rsid w:val="009F090D"/>
    <w:rsid w:val="009F0B67"/>
    <w:rsid w:val="009F1758"/>
    <w:rsid w:val="009F1C3B"/>
    <w:rsid w:val="009F1E4B"/>
    <w:rsid w:val="009F307E"/>
    <w:rsid w:val="009F390B"/>
    <w:rsid w:val="009F50DE"/>
    <w:rsid w:val="009F54F9"/>
    <w:rsid w:val="009F5AC0"/>
    <w:rsid w:val="009F6D34"/>
    <w:rsid w:val="009F7BB0"/>
    <w:rsid w:val="00A0010E"/>
    <w:rsid w:val="00A00D50"/>
    <w:rsid w:val="00A02B5C"/>
    <w:rsid w:val="00A036C5"/>
    <w:rsid w:val="00A037D8"/>
    <w:rsid w:val="00A03AD2"/>
    <w:rsid w:val="00A041F5"/>
    <w:rsid w:val="00A042C9"/>
    <w:rsid w:val="00A052CF"/>
    <w:rsid w:val="00A0588B"/>
    <w:rsid w:val="00A07D84"/>
    <w:rsid w:val="00A10336"/>
    <w:rsid w:val="00A10CE2"/>
    <w:rsid w:val="00A12870"/>
    <w:rsid w:val="00A1301B"/>
    <w:rsid w:val="00A13811"/>
    <w:rsid w:val="00A14AE3"/>
    <w:rsid w:val="00A16DF1"/>
    <w:rsid w:val="00A17A17"/>
    <w:rsid w:val="00A20308"/>
    <w:rsid w:val="00A20A8A"/>
    <w:rsid w:val="00A20B1F"/>
    <w:rsid w:val="00A20CFD"/>
    <w:rsid w:val="00A2223B"/>
    <w:rsid w:val="00A235D0"/>
    <w:rsid w:val="00A24E56"/>
    <w:rsid w:val="00A26CA0"/>
    <w:rsid w:val="00A27A7F"/>
    <w:rsid w:val="00A3276A"/>
    <w:rsid w:val="00A32FAD"/>
    <w:rsid w:val="00A33705"/>
    <w:rsid w:val="00A33A23"/>
    <w:rsid w:val="00A33D3A"/>
    <w:rsid w:val="00A345A3"/>
    <w:rsid w:val="00A348A1"/>
    <w:rsid w:val="00A348AC"/>
    <w:rsid w:val="00A349D2"/>
    <w:rsid w:val="00A35492"/>
    <w:rsid w:val="00A36E2B"/>
    <w:rsid w:val="00A37596"/>
    <w:rsid w:val="00A4044E"/>
    <w:rsid w:val="00A40CB0"/>
    <w:rsid w:val="00A40FFB"/>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41FF"/>
    <w:rsid w:val="00A548CB"/>
    <w:rsid w:val="00A551C9"/>
    <w:rsid w:val="00A55A14"/>
    <w:rsid w:val="00A5717B"/>
    <w:rsid w:val="00A572BC"/>
    <w:rsid w:val="00A61049"/>
    <w:rsid w:val="00A615CD"/>
    <w:rsid w:val="00A621A5"/>
    <w:rsid w:val="00A62AA6"/>
    <w:rsid w:val="00A62D66"/>
    <w:rsid w:val="00A62F04"/>
    <w:rsid w:val="00A64036"/>
    <w:rsid w:val="00A67428"/>
    <w:rsid w:val="00A67CD8"/>
    <w:rsid w:val="00A70260"/>
    <w:rsid w:val="00A70CF3"/>
    <w:rsid w:val="00A7155E"/>
    <w:rsid w:val="00A71BC1"/>
    <w:rsid w:val="00A71E76"/>
    <w:rsid w:val="00A7308C"/>
    <w:rsid w:val="00A73752"/>
    <w:rsid w:val="00A73851"/>
    <w:rsid w:val="00A74EDE"/>
    <w:rsid w:val="00A75396"/>
    <w:rsid w:val="00A76343"/>
    <w:rsid w:val="00A763AE"/>
    <w:rsid w:val="00A76B0D"/>
    <w:rsid w:val="00A7780C"/>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1B1B"/>
    <w:rsid w:val="00A92EC0"/>
    <w:rsid w:val="00A92EED"/>
    <w:rsid w:val="00A93527"/>
    <w:rsid w:val="00A96CD2"/>
    <w:rsid w:val="00A97364"/>
    <w:rsid w:val="00A9772B"/>
    <w:rsid w:val="00A97D3C"/>
    <w:rsid w:val="00AA0660"/>
    <w:rsid w:val="00AA09C3"/>
    <w:rsid w:val="00AA09CC"/>
    <w:rsid w:val="00AA0FDF"/>
    <w:rsid w:val="00AA295D"/>
    <w:rsid w:val="00AA2DC4"/>
    <w:rsid w:val="00AA3875"/>
    <w:rsid w:val="00AA404A"/>
    <w:rsid w:val="00AA40DC"/>
    <w:rsid w:val="00AA6228"/>
    <w:rsid w:val="00AA69A4"/>
    <w:rsid w:val="00AA6AA6"/>
    <w:rsid w:val="00AA7382"/>
    <w:rsid w:val="00AB2744"/>
    <w:rsid w:val="00AB274F"/>
    <w:rsid w:val="00AB2D31"/>
    <w:rsid w:val="00AB5D9C"/>
    <w:rsid w:val="00AB5E7A"/>
    <w:rsid w:val="00AB5F30"/>
    <w:rsid w:val="00AB6BE3"/>
    <w:rsid w:val="00AB6FAB"/>
    <w:rsid w:val="00AC0FF4"/>
    <w:rsid w:val="00AC14AC"/>
    <w:rsid w:val="00AC25AD"/>
    <w:rsid w:val="00AC37C3"/>
    <w:rsid w:val="00AC37F3"/>
    <w:rsid w:val="00AC3E38"/>
    <w:rsid w:val="00AC489E"/>
    <w:rsid w:val="00AC4C32"/>
    <w:rsid w:val="00AC4D07"/>
    <w:rsid w:val="00AC4F4D"/>
    <w:rsid w:val="00AC535B"/>
    <w:rsid w:val="00AC5F6A"/>
    <w:rsid w:val="00AC78A1"/>
    <w:rsid w:val="00AD0569"/>
    <w:rsid w:val="00AD0B3C"/>
    <w:rsid w:val="00AD13A4"/>
    <w:rsid w:val="00AD1CC0"/>
    <w:rsid w:val="00AD22B5"/>
    <w:rsid w:val="00AD3DB4"/>
    <w:rsid w:val="00AD4C0A"/>
    <w:rsid w:val="00AD5106"/>
    <w:rsid w:val="00AD5D95"/>
    <w:rsid w:val="00AD5ECA"/>
    <w:rsid w:val="00AD69A6"/>
    <w:rsid w:val="00AD6F04"/>
    <w:rsid w:val="00AE3B0B"/>
    <w:rsid w:val="00AE3FC3"/>
    <w:rsid w:val="00AE567C"/>
    <w:rsid w:val="00AE5853"/>
    <w:rsid w:val="00AE69CC"/>
    <w:rsid w:val="00AE7935"/>
    <w:rsid w:val="00AF149D"/>
    <w:rsid w:val="00AF1D56"/>
    <w:rsid w:val="00AF1F04"/>
    <w:rsid w:val="00AF3D59"/>
    <w:rsid w:val="00AF4269"/>
    <w:rsid w:val="00AF47BE"/>
    <w:rsid w:val="00AF623F"/>
    <w:rsid w:val="00AF6794"/>
    <w:rsid w:val="00AF79D9"/>
    <w:rsid w:val="00B016F7"/>
    <w:rsid w:val="00B018DA"/>
    <w:rsid w:val="00B02569"/>
    <w:rsid w:val="00B02BDD"/>
    <w:rsid w:val="00B02E9D"/>
    <w:rsid w:val="00B055B9"/>
    <w:rsid w:val="00B059CC"/>
    <w:rsid w:val="00B067E0"/>
    <w:rsid w:val="00B10171"/>
    <w:rsid w:val="00B11CB2"/>
    <w:rsid w:val="00B138BB"/>
    <w:rsid w:val="00B13D85"/>
    <w:rsid w:val="00B1414A"/>
    <w:rsid w:val="00B15BD0"/>
    <w:rsid w:val="00B16296"/>
    <w:rsid w:val="00B16FCC"/>
    <w:rsid w:val="00B1786A"/>
    <w:rsid w:val="00B206D8"/>
    <w:rsid w:val="00B216E2"/>
    <w:rsid w:val="00B21C9A"/>
    <w:rsid w:val="00B23627"/>
    <w:rsid w:val="00B23909"/>
    <w:rsid w:val="00B24217"/>
    <w:rsid w:val="00B25BF3"/>
    <w:rsid w:val="00B26C76"/>
    <w:rsid w:val="00B312C7"/>
    <w:rsid w:val="00B316B9"/>
    <w:rsid w:val="00B32998"/>
    <w:rsid w:val="00B32E58"/>
    <w:rsid w:val="00B335A2"/>
    <w:rsid w:val="00B34371"/>
    <w:rsid w:val="00B35313"/>
    <w:rsid w:val="00B356B9"/>
    <w:rsid w:val="00B36666"/>
    <w:rsid w:val="00B37104"/>
    <w:rsid w:val="00B40AFF"/>
    <w:rsid w:val="00B41463"/>
    <w:rsid w:val="00B414A7"/>
    <w:rsid w:val="00B42CE1"/>
    <w:rsid w:val="00B439F4"/>
    <w:rsid w:val="00B447D7"/>
    <w:rsid w:val="00B44E90"/>
    <w:rsid w:val="00B44F9F"/>
    <w:rsid w:val="00B479F9"/>
    <w:rsid w:val="00B47D0D"/>
    <w:rsid w:val="00B47D39"/>
    <w:rsid w:val="00B50663"/>
    <w:rsid w:val="00B51454"/>
    <w:rsid w:val="00B5159E"/>
    <w:rsid w:val="00B51C97"/>
    <w:rsid w:val="00B52B7D"/>
    <w:rsid w:val="00B531D2"/>
    <w:rsid w:val="00B53616"/>
    <w:rsid w:val="00B53CCA"/>
    <w:rsid w:val="00B53F2C"/>
    <w:rsid w:val="00B54441"/>
    <w:rsid w:val="00B54A5F"/>
    <w:rsid w:val="00B560B1"/>
    <w:rsid w:val="00B560C2"/>
    <w:rsid w:val="00B56181"/>
    <w:rsid w:val="00B563FE"/>
    <w:rsid w:val="00B56409"/>
    <w:rsid w:val="00B56F9B"/>
    <w:rsid w:val="00B609FF"/>
    <w:rsid w:val="00B61C3F"/>
    <w:rsid w:val="00B61D11"/>
    <w:rsid w:val="00B61E1A"/>
    <w:rsid w:val="00B6261E"/>
    <w:rsid w:val="00B640E0"/>
    <w:rsid w:val="00B64919"/>
    <w:rsid w:val="00B6497F"/>
    <w:rsid w:val="00B65C34"/>
    <w:rsid w:val="00B65D7E"/>
    <w:rsid w:val="00B667C6"/>
    <w:rsid w:val="00B672BA"/>
    <w:rsid w:val="00B673AE"/>
    <w:rsid w:val="00B6794E"/>
    <w:rsid w:val="00B67F56"/>
    <w:rsid w:val="00B702DA"/>
    <w:rsid w:val="00B733F9"/>
    <w:rsid w:val="00B73838"/>
    <w:rsid w:val="00B73B73"/>
    <w:rsid w:val="00B7421A"/>
    <w:rsid w:val="00B748E5"/>
    <w:rsid w:val="00B75267"/>
    <w:rsid w:val="00B75473"/>
    <w:rsid w:val="00B75BBD"/>
    <w:rsid w:val="00B75F20"/>
    <w:rsid w:val="00B762FD"/>
    <w:rsid w:val="00B7668B"/>
    <w:rsid w:val="00B77139"/>
    <w:rsid w:val="00B773FE"/>
    <w:rsid w:val="00B803F4"/>
    <w:rsid w:val="00B808A4"/>
    <w:rsid w:val="00B80BB7"/>
    <w:rsid w:val="00B81371"/>
    <w:rsid w:val="00B821C3"/>
    <w:rsid w:val="00B828A7"/>
    <w:rsid w:val="00B8341D"/>
    <w:rsid w:val="00B83E2E"/>
    <w:rsid w:val="00B8419C"/>
    <w:rsid w:val="00B84371"/>
    <w:rsid w:val="00B84B6C"/>
    <w:rsid w:val="00B85EA6"/>
    <w:rsid w:val="00B8705C"/>
    <w:rsid w:val="00B87465"/>
    <w:rsid w:val="00B87DC4"/>
    <w:rsid w:val="00B902E7"/>
    <w:rsid w:val="00B9030B"/>
    <w:rsid w:val="00B9217F"/>
    <w:rsid w:val="00B922D9"/>
    <w:rsid w:val="00B926D6"/>
    <w:rsid w:val="00B937A6"/>
    <w:rsid w:val="00B9425C"/>
    <w:rsid w:val="00B94C17"/>
    <w:rsid w:val="00B9630E"/>
    <w:rsid w:val="00B966BF"/>
    <w:rsid w:val="00B97436"/>
    <w:rsid w:val="00B974B4"/>
    <w:rsid w:val="00BA0012"/>
    <w:rsid w:val="00BA0180"/>
    <w:rsid w:val="00BA0A61"/>
    <w:rsid w:val="00BA114D"/>
    <w:rsid w:val="00BA1204"/>
    <w:rsid w:val="00BA2938"/>
    <w:rsid w:val="00BA3241"/>
    <w:rsid w:val="00BA33E2"/>
    <w:rsid w:val="00BA3DCE"/>
    <w:rsid w:val="00BA4EEA"/>
    <w:rsid w:val="00BA4F66"/>
    <w:rsid w:val="00BA6C11"/>
    <w:rsid w:val="00BA71D7"/>
    <w:rsid w:val="00BA7987"/>
    <w:rsid w:val="00BA7AAE"/>
    <w:rsid w:val="00BA7CFA"/>
    <w:rsid w:val="00BB04E3"/>
    <w:rsid w:val="00BB0919"/>
    <w:rsid w:val="00BB1309"/>
    <w:rsid w:val="00BB19C6"/>
    <w:rsid w:val="00BB2592"/>
    <w:rsid w:val="00BB3156"/>
    <w:rsid w:val="00BB3C9C"/>
    <w:rsid w:val="00BB5CA9"/>
    <w:rsid w:val="00BB6662"/>
    <w:rsid w:val="00BB7E7F"/>
    <w:rsid w:val="00BC0361"/>
    <w:rsid w:val="00BC0CE4"/>
    <w:rsid w:val="00BC2018"/>
    <w:rsid w:val="00BC260A"/>
    <w:rsid w:val="00BC261F"/>
    <w:rsid w:val="00BC2D03"/>
    <w:rsid w:val="00BC30BF"/>
    <w:rsid w:val="00BC3150"/>
    <w:rsid w:val="00BC42F0"/>
    <w:rsid w:val="00BC4F95"/>
    <w:rsid w:val="00BC61B2"/>
    <w:rsid w:val="00BC6C2E"/>
    <w:rsid w:val="00BD010F"/>
    <w:rsid w:val="00BD02D5"/>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3BB8"/>
    <w:rsid w:val="00BE43F2"/>
    <w:rsid w:val="00BE4D38"/>
    <w:rsid w:val="00BE545A"/>
    <w:rsid w:val="00BE5E11"/>
    <w:rsid w:val="00BE6C95"/>
    <w:rsid w:val="00BE74FA"/>
    <w:rsid w:val="00BE75D9"/>
    <w:rsid w:val="00BF03EC"/>
    <w:rsid w:val="00BF0A54"/>
    <w:rsid w:val="00BF0F1C"/>
    <w:rsid w:val="00BF1B7F"/>
    <w:rsid w:val="00BF2A79"/>
    <w:rsid w:val="00BF2C41"/>
    <w:rsid w:val="00BF3A65"/>
    <w:rsid w:val="00BF5FEC"/>
    <w:rsid w:val="00BF6405"/>
    <w:rsid w:val="00BF6639"/>
    <w:rsid w:val="00BF6747"/>
    <w:rsid w:val="00BF6B5B"/>
    <w:rsid w:val="00BF6D83"/>
    <w:rsid w:val="00BF704D"/>
    <w:rsid w:val="00BF7824"/>
    <w:rsid w:val="00C01037"/>
    <w:rsid w:val="00C020F8"/>
    <w:rsid w:val="00C02535"/>
    <w:rsid w:val="00C03113"/>
    <w:rsid w:val="00C039A3"/>
    <w:rsid w:val="00C0435B"/>
    <w:rsid w:val="00C04666"/>
    <w:rsid w:val="00C04D22"/>
    <w:rsid w:val="00C06457"/>
    <w:rsid w:val="00C065BE"/>
    <w:rsid w:val="00C07332"/>
    <w:rsid w:val="00C07D3D"/>
    <w:rsid w:val="00C11482"/>
    <w:rsid w:val="00C143EC"/>
    <w:rsid w:val="00C149E0"/>
    <w:rsid w:val="00C14CDF"/>
    <w:rsid w:val="00C150E0"/>
    <w:rsid w:val="00C150F6"/>
    <w:rsid w:val="00C151B8"/>
    <w:rsid w:val="00C15419"/>
    <w:rsid w:val="00C15559"/>
    <w:rsid w:val="00C15A26"/>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8B5"/>
    <w:rsid w:val="00C268E4"/>
    <w:rsid w:val="00C27836"/>
    <w:rsid w:val="00C27ABF"/>
    <w:rsid w:val="00C315FB"/>
    <w:rsid w:val="00C317BD"/>
    <w:rsid w:val="00C32B1A"/>
    <w:rsid w:val="00C32E86"/>
    <w:rsid w:val="00C33279"/>
    <w:rsid w:val="00C3488E"/>
    <w:rsid w:val="00C34B44"/>
    <w:rsid w:val="00C36F83"/>
    <w:rsid w:val="00C37DED"/>
    <w:rsid w:val="00C400E8"/>
    <w:rsid w:val="00C40541"/>
    <w:rsid w:val="00C4085C"/>
    <w:rsid w:val="00C40BE1"/>
    <w:rsid w:val="00C40FE3"/>
    <w:rsid w:val="00C41015"/>
    <w:rsid w:val="00C43166"/>
    <w:rsid w:val="00C43EDF"/>
    <w:rsid w:val="00C43FC1"/>
    <w:rsid w:val="00C43FEF"/>
    <w:rsid w:val="00C4418A"/>
    <w:rsid w:val="00C44811"/>
    <w:rsid w:val="00C45BF0"/>
    <w:rsid w:val="00C465D1"/>
    <w:rsid w:val="00C46F1E"/>
    <w:rsid w:val="00C47468"/>
    <w:rsid w:val="00C512C4"/>
    <w:rsid w:val="00C521DA"/>
    <w:rsid w:val="00C53243"/>
    <w:rsid w:val="00C5362C"/>
    <w:rsid w:val="00C5368D"/>
    <w:rsid w:val="00C53DFD"/>
    <w:rsid w:val="00C540E2"/>
    <w:rsid w:val="00C55FE8"/>
    <w:rsid w:val="00C56396"/>
    <w:rsid w:val="00C61307"/>
    <w:rsid w:val="00C6220B"/>
    <w:rsid w:val="00C622AE"/>
    <w:rsid w:val="00C62D19"/>
    <w:rsid w:val="00C63CF2"/>
    <w:rsid w:val="00C648FC"/>
    <w:rsid w:val="00C65DBA"/>
    <w:rsid w:val="00C663BE"/>
    <w:rsid w:val="00C66CD8"/>
    <w:rsid w:val="00C66F26"/>
    <w:rsid w:val="00C70286"/>
    <w:rsid w:val="00C70508"/>
    <w:rsid w:val="00C711D3"/>
    <w:rsid w:val="00C71858"/>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87457"/>
    <w:rsid w:val="00C87F81"/>
    <w:rsid w:val="00C91BE4"/>
    <w:rsid w:val="00C924D7"/>
    <w:rsid w:val="00C92CED"/>
    <w:rsid w:val="00C93293"/>
    <w:rsid w:val="00C94989"/>
    <w:rsid w:val="00C95593"/>
    <w:rsid w:val="00C95BAD"/>
    <w:rsid w:val="00C96265"/>
    <w:rsid w:val="00C96A63"/>
    <w:rsid w:val="00C97093"/>
    <w:rsid w:val="00C9742A"/>
    <w:rsid w:val="00C97602"/>
    <w:rsid w:val="00C97850"/>
    <w:rsid w:val="00CA0F38"/>
    <w:rsid w:val="00CA1869"/>
    <w:rsid w:val="00CA2022"/>
    <w:rsid w:val="00CA20C8"/>
    <w:rsid w:val="00CA306F"/>
    <w:rsid w:val="00CA4E33"/>
    <w:rsid w:val="00CA6EC2"/>
    <w:rsid w:val="00CA781C"/>
    <w:rsid w:val="00CA78E1"/>
    <w:rsid w:val="00CB0101"/>
    <w:rsid w:val="00CB12C8"/>
    <w:rsid w:val="00CB3524"/>
    <w:rsid w:val="00CB394B"/>
    <w:rsid w:val="00CB3C69"/>
    <w:rsid w:val="00CB5284"/>
    <w:rsid w:val="00CB57BF"/>
    <w:rsid w:val="00CB7258"/>
    <w:rsid w:val="00CB7FE7"/>
    <w:rsid w:val="00CC2DE4"/>
    <w:rsid w:val="00CC360E"/>
    <w:rsid w:val="00CC46A9"/>
    <w:rsid w:val="00CC48D6"/>
    <w:rsid w:val="00CC76D0"/>
    <w:rsid w:val="00CD221B"/>
    <w:rsid w:val="00CD296A"/>
    <w:rsid w:val="00CD3D8C"/>
    <w:rsid w:val="00CD4D08"/>
    <w:rsid w:val="00CD4DB2"/>
    <w:rsid w:val="00CD5543"/>
    <w:rsid w:val="00CD5CAA"/>
    <w:rsid w:val="00CD6866"/>
    <w:rsid w:val="00CD76D4"/>
    <w:rsid w:val="00CD7893"/>
    <w:rsid w:val="00CD7C35"/>
    <w:rsid w:val="00CE03CC"/>
    <w:rsid w:val="00CE0E42"/>
    <w:rsid w:val="00CE17A2"/>
    <w:rsid w:val="00CE24C5"/>
    <w:rsid w:val="00CE4A83"/>
    <w:rsid w:val="00CE5729"/>
    <w:rsid w:val="00CE66D8"/>
    <w:rsid w:val="00CE670C"/>
    <w:rsid w:val="00CE7724"/>
    <w:rsid w:val="00CE7E6A"/>
    <w:rsid w:val="00CF030B"/>
    <w:rsid w:val="00CF23A2"/>
    <w:rsid w:val="00CF4740"/>
    <w:rsid w:val="00CF5F6B"/>
    <w:rsid w:val="00CF6A5A"/>
    <w:rsid w:val="00CF6EB2"/>
    <w:rsid w:val="00CF7FE1"/>
    <w:rsid w:val="00D00126"/>
    <w:rsid w:val="00D00230"/>
    <w:rsid w:val="00D00809"/>
    <w:rsid w:val="00D02C1D"/>
    <w:rsid w:val="00D0341A"/>
    <w:rsid w:val="00D03870"/>
    <w:rsid w:val="00D049BE"/>
    <w:rsid w:val="00D05039"/>
    <w:rsid w:val="00D051F8"/>
    <w:rsid w:val="00D07227"/>
    <w:rsid w:val="00D12C5F"/>
    <w:rsid w:val="00D12D70"/>
    <w:rsid w:val="00D12EE7"/>
    <w:rsid w:val="00D1373C"/>
    <w:rsid w:val="00D1418F"/>
    <w:rsid w:val="00D15162"/>
    <w:rsid w:val="00D15C36"/>
    <w:rsid w:val="00D16648"/>
    <w:rsid w:val="00D17702"/>
    <w:rsid w:val="00D17C3D"/>
    <w:rsid w:val="00D218D0"/>
    <w:rsid w:val="00D225CB"/>
    <w:rsid w:val="00D2299D"/>
    <w:rsid w:val="00D23EC0"/>
    <w:rsid w:val="00D24BA0"/>
    <w:rsid w:val="00D25A9F"/>
    <w:rsid w:val="00D261B5"/>
    <w:rsid w:val="00D2734A"/>
    <w:rsid w:val="00D276CF"/>
    <w:rsid w:val="00D27FA9"/>
    <w:rsid w:val="00D30003"/>
    <w:rsid w:val="00D300EA"/>
    <w:rsid w:val="00D306AB"/>
    <w:rsid w:val="00D308D3"/>
    <w:rsid w:val="00D30E77"/>
    <w:rsid w:val="00D317A8"/>
    <w:rsid w:val="00D31B93"/>
    <w:rsid w:val="00D33323"/>
    <w:rsid w:val="00D3469A"/>
    <w:rsid w:val="00D3478C"/>
    <w:rsid w:val="00D34A5C"/>
    <w:rsid w:val="00D35986"/>
    <w:rsid w:val="00D35E6C"/>
    <w:rsid w:val="00D36A6A"/>
    <w:rsid w:val="00D37494"/>
    <w:rsid w:val="00D3789A"/>
    <w:rsid w:val="00D406EC"/>
    <w:rsid w:val="00D407B7"/>
    <w:rsid w:val="00D408E9"/>
    <w:rsid w:val="00D409B3"/>
    <w:rsid w:val="00D41E2D"/>
    <w:rsid w:val="00D4287D"/>
    <w:rsid w:val="00D42957"/>
    <w:rsid w:val="00D4409E"/>
    <w:rsid w:val="00D47265"/>
    <w:rsid w:val="00D472EB"/>
    <w:rsid w:val="00D4793C"/>
    <w:rsid w:val="00D53F55"/>
    <w:rsid w:val="00D54679"/>
    <w:rsid w:val="00D54CCB"/>
    <w:rsid w:val="00D55346"/>
    <w:rsid w:val="00D5668A"/>
    <w:rsid w:val="00D57066"/>
    <w:rsid w:val="00D60C5E"/>
    <w:rsid w:val="00D614CF"/>
    <w:rsid w:val="00D62723"/>
    <w:rsid w:val="00D63990"/>
    <w:rsid w:val="00D64632"/>
    <w:rsid w:val="00D64861"/>
    <w:rsid w:val="00D65068"/>
    <w:rsid w:val="00D65243"/>
    <w:rsid w:val="00D658A1"/>
    <w:rsid w:val="00D70F0E"/>
    <w:rsid w:val="00D7198C"/>
    <w:rsid w:val="00D71D4E"/>
    <w:rsid w:val="00D72F9A"/>
    <w:rsid w:val="00D73784"/>
    <w:rsid w:val="00D738F0"/>
    <w:rsid w:val="00D73B71"/>
    <w:rsid w:val="00D74FD3"/>
    <w:rsid w:val="00D7577D"/>
    <w:rsid w:val="00D75CDC"/>
    <w:rsid w:val="00D81AB1"/>
    <w:rsid w:val="00D82CB3"/>
    <w:rsid w:val="00D82FC0"/>
    <w:rsid w:val="00D8322A"/>
    <w:rsid w:val="00D83611"/>
    <w:rsid w:val="00D836E5"/>
    <w:rsid w:val="00D83C17"/>
    <w:rsid w:val="00D83D00"/>
    <w:rsid w:val="00D8486D"/>
    <w:rsid w:val="00D84FFF"/>
    <w:rsid w:val="00D8510C"/>
    <w:rsid w:val="00D854DB"/>
    <w:rsid w:val="00D85885"/>
    <w:rsid w:val="00D85A93"/>
    <w:rsid w:val="00D866C9"/>
    <w:rsid w:val="00D870F1"/>
    <w:rsid w:val="00D8720F"/>
    <w:rsid w:val="00D87527"/>
    <w:rsid w:val="00D87652"/>
    <w:rsid w:val="00D9238F"/>
    <w:rsid w:val="00D92D08"/>
    <w:rsid w:val="00D9372E"/>
    <w:rsid w:val="00D9392E"/>
    <w:rsid w:val="00D947F0"/>
    <w:rsid w:val="00D949F1"/>
    <w:rsid w:val="00D95F73"/>
    <w:rsid w:val="00D963CC"/>
    <w:rsid w:val="00D96E40"/>
    <w:rsid w:val="00D9728D"/>
    <w:rsid w:val="00DA06B3"/>
    <w:rsid w:val="00DA0C4C"/>
    <w:rsid w:val="00DA0D61"/>
    <w:rsid w:val="00DA10CA"/>
    <w:rsid w:val="00DA1BEE"/>
    <w:rsid w:val="00DA3A4F"/>
    <w:rsid w:val="00DA42C0"/>
    <w:rsid w:val="00DA5037"/>
    <w:rsid w:val="00DA52A2"/>
    <w:rsid w:val="00DA61FD"/>
    <w:rsid w:val="00DA6E45"/>
    <w:rsid w:val="00DA7AD9"/>
    <w:rsid w:val="00DA7B56"/>
    <w:rsid w:val="00DA7E2F"/>
    <w:rsid w:val="00DB0C0B"/>
    <w:rsid w:val="00DB31E7"/>
    <w:rsid w:val="00DB3A66"/>
    <w:rsid w:val="00DB4240"/>
    <w:rsid w:val="00DB434E"/>
    <w:rsid w:val="00DB4BEF"/>
    <w:rsid w:val="00DB5DEE"/>
    <w:rsid w:val="00DB67EE"/>
    <w:rsid w:val="00DB692A"/>
    <w:rsid w:val="00DB78B2"/>
    <w:rsid w:val="00DC07E3"/>
    <w:rsid w:val="00DC1421"/>
    <w:rsid w:val="00DC230C"/>
    <w:rsid w:val="00DC2CE7"/>
    <w:rsid w:val="00DC301A"/>
    <w:rsid w:val="00DC385C"/>
    <w:rsid w:val="00DC4144"/>
    <w:rsid w:val="00DC6AEA"/>
    <w:rsid w:val="00DC7377"/>
    <w:rsid w:val="00DD03B7"/>
    <w:rsid w:val="00DD04C0"/>
    <w:rsid w:val="00DD3C18"/>
    <w:rsid w:val="00DD3E96"/>
    <w:rsid w:val="00DD4849"/>
    <w:rsid w:val="00DD4CD3"/>
    <w:rsid w:val="00DD5940"/>
    <w:rsid w:val="00DD5E7B"/>
    <w:rsid w:val="00DE0D83"/>
    <w:rsid w:val="00DE0FC0"/>
    <w:rsid w:val="00DE224D"/>
    <w:rsid w:val="00DE2866"/>
    <w:rsid w:val="00DE3A31"/>
    <w:rsid w:val="00DE3ED4"/>
    <w:rsid w:val="00DE47A8"/>
    <w:rsid w:val="00DE52D7"/>
    <w:rsid w:val="00DE573B"/>
    <w:rsid w:val="00DE58ED"/>
    <w:rsid w:val="00DE64AC"/>
    <w:rsid w:val="00DE761E"/>
    <w:rsid w:val="00DE7B59"/>
    <w:rsid w:val="00DE7E44"/>
    <w:rsid w:val="00DF0A6D"/>
    <w:rsid w:val="00DF13A5"/>
    <w:rsid w:val="00DF13EF"/>
    <w:rsid w:val="00DF1C93"/>
    <w:rsid w:val="00DF1D7A"/>
    <w:rsid w:val="00DF1E5D"/>
    <w:rsid w:val="00DF2ABA"/>
    <w:rsid w:val="00DF363D"/>
    <w:rsid w:val="00DF419C"/>
    <w:rsid w:val="00DF51C5"/>
    <w:rsid w:val="00DF6B79"/>
    <w:rsid w:val="00DF72C7"/>
    <w:rsid w:val="00DF74FA"/>
    <w:rsid w:val="00DF7EEA"/>
    <w:rsid w:val="00E0100E"/>
    <w:rsid w:val="00E01358"/>
    <w:rsid w:val="00E01E64"/>
    <w:rsid w:val="00E03246"/>
    <w:rsid w:val="00E03508"/>
    <w:rsid w:val="00E03883"/>
    <w:rsid w:val="00E03C0E"/>
    <w:rsid w:val="00E05083"/>
    <w:rsid w:val="00E052B3"/>
    <w:rsid w:val="00E05A09"/>
    <w:rsid w:val="00E06D2C"/>
    <w:rsid w:val="00E070F2"/>
    <w:rsid w:val="00E073C2"/>
    <w:rsid w:val="00E10739"/>
    <w:rsid w:val="00E10C25"/>
    <w:rsid w:val="00E1123F"/>
    <w:rsid w:val="00E11924"/>
    <w:rsid w:val="00E12370"/>
    <w:rsid w:val="00E12D1C"/>
    <w:rsid w:val="00E1327D"/>
    <w:rsid w:val="00E13842"/>
    <w:rsid w:val="00E142AF"/>
    <w:rsid w:val="00E14317"/>
    <w:rsid w:val="00E147FB"/>
    <w:rsid w:val="00E14EF0"/>
    <w:rsid w:val="00E16412"/>
    <w:rsid w:val="00E165DD"/>
    <w:rsid w:val="00E16988"/>
    <w:rsid w:val="00E17F3A"/>
    <w:rsid w:val="00E2069C"/>
    <w:rsid w:val="00E21867"/>
    <w:rsid w:val="00E21F52"/>
    <w:rsid w:val="00E221F3"/>
    <w:rsid w:val="00E22534"/>
    <w:rsid w:val="00E227C3"/>
    <w:rsid w:val="00E22843"/>
    <w:rsid w:val="00E244F5"/>
    <w:rsid w:val="00E24C79"/>
    <w:rsid w:val="00E253F4"/>
    <w:rsid w:val="00E25E89"/>
    <w:rsid w:val="00E26881"/>
    <w:rsid w:val="00E26C1E"/>
    <w:rsid w:val="00E26DFE"/>
    <w:rsid w:val="00E2713B"/>
    <w:rsid w:val="00E314C5"/>
    <w:rsid w:val="00E31ABA"/>
    <w:rsid w:val="00E324FC"/>
    <w:rsid w:val="00E3289D"/>
    <w:rsid w:val="00E32DDF"/>
    <w:rsid w:val="00E33108"/>
    <w:rsid w:val="00E34706"/>
    <w:rsid w:val="00E35EA3"/>
    <w:rsid w:val="00E37290"/>
    <w:rsid w:val="00E37AE3"/>
    <w:rsid w:val="00E4200F"/>
    <w:rsid w:val="00E42427"/>
    <w:rsid w:val="00E43ABE"/>
    <w:rsid w:val="00E44148"/>
    <w:rsid w:val="00E442D0"/>
    <w:rsid w:val="00E44398"/>
    <w:rsid w:val="00E443E0"/>
    <w:rsid w:val="00E445BD"/>
    <w:rsid w:val="00E45562"/>
    <w:rsid w:val="00E4563C"/>
    <w:rsid w:val="00E46497"/>
    <w:rsid w:val="00E47A5F"/>
    <w:rsid w:val="00E507A5"/>
    <w:rsid w:val="00E51842"/>
    <w:rsid w:val="00E528D2"/>
    <w:rsid w:val="00E53313"/>
    <w:rsid w:val="00E54E89"/>
    <w:rsid w:val="00E54F6E"/>
    <w:rsid w:val="00E556FC"/>
    <w:rsid w:val="00E55EB2"/>
    <w:rsid w:val="00E601CE"/>
    <w:rsid w:val="00E602CF"/>
    <w:rsid w:val="00E60719"/>
    <w:rsid w:val="00E60D65"/>
    <w:rsid w:val="00E61EE8"/>
    <w:rsid w:val="00E62441"/>
    <w:rsid w:val="00E63879"/>
    <w:rsid w:val="00E64036"/>
    <w:rsid w:val="00E64EF0"/>
    <w:rsid w:val="00E66EE6"/>
    <w:rsid w:val="00E67220"/>
    <w:rsid w:val="00E71633"/>
    <w:rsid w:val="00E7181B"/>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7362"/>
    <w:rsid w:val="00E907B3"/>
    <w:rsid w:val="00E90A16"/>
    <w:rsid w:val="00E91E35"/>
    <w:rsid w:val="00E92212"/>
    <w:rsid w:val="00E924B0"/>
    <w:rsid w:val="00E931C5"/>
    <w:rsid w:val="00E9370E"/>
    <w:rsid w:val="00E937B5"/>
    <w:rsid w:val="00E93917"/>
    <w:rsid w:val="00E9442F"/>
    <w:rsid w:val="00E94E1B"/>
    <w:rsid w:val="00E969D2"/>
    <w:rsid w:val="00EA0CA1"/>
    <w:rsid w:val="00EA0DB8"/>
    <w:rsid w:val="00EA3249"/>
    <w:rsid w:val="00EA3C59"/>
    <w:rsid w:val="00EA5118"/>
    <w:rsid w:val="00EA72C3"/>
    <w:rsid w:val="00EA7A8D"/>
    <w:rsid w:val="00EB08C0"/>
    <w:rsid w:val="00EB0DF0"/>
    <w:rsid w:val="00EB1A2C"/>
    <w:rsid w:val="00EB2B92"/>
    <w:rsid w:val="00EB3ABA"/>
    <w:rsid w:val="00EB3B26"/>
    <w:rsid w:val="00EB40DC"/>
    <w:rsid w:val="00EB53DE"/>
    <w:rsid w:val="00EB5A5B"/>
    <w:rsid w:val="00EB5EF2"/>
    <w:rsid w:val="00EB721C"/>
    <w:rsid w:val="00EB743F"/>
    <w:rsid w:val="00EC044C"/>
    <w:rsid w:val="00EC064C"/>
    <w:rsid w:val="00EC0BFA"/>
    <w:rsid w:val="00EC115D"/>
    <w:rsid w:val="00EC2222"/>
    <w:rsid w:val="00EC239D"/>
    <w:rsid w:val="00EC3328"/>
    <w:rsid w:val="00EC34A9"/>
    <w:rsid w:val="00EC3934"/>
    <w:rsid w:val="00EC3BEB"/>
    <w:rsid w:val="00EC3C4B"/>
    <w:rsid w:val="00EC4708"/>
    <w:rsid w:val="00EC483F"/>
    <w:rsid w:val="00EC7352"/>
    <w:rsid w:val="00ED007B"/>
    <w:rsid w:val="00ED11BD"/>
    <w:rsid w:val="00ED1395"/>
    <w:rsid w:val="00ED163A"/>
    <w:rsid w:val="00ED2270"/>
    <w:rsid w:val="00ED512E"/>
    <w:rsid w:val="00ED541F"/>
    <w:rsid w:val="00ED5AF4"/>
    <w:rsid w:val="00ED6252"/>
    <w:rsid w:val="00EE0293"/>
    <w:rsid w:val="00EE048D"/>
    <w:rsid w:val="00EE0ACB"/>
    <w:rsid w:val="00EE107C"/>
    <w:rsid w:val="00EE280E"/>
    <w:rsid w:val="00EE2B62"/>
    <w:rsid w:val="00EE3641"/>
    <w:rsid w:val="00EE3E9C"/>
    <w:rsid w:val="00EE40A3"/>
    <w:rsid w:val="00EE4319"/>
    <w:rsid w:val="00EE43A8"/>
    <w:rsid w:val="00EE4D4C"/>
    <w:rsid w:val="00EE4FBE"/>
    <w:rsid w:val="00EF03E7"/>
    <w:rsid w:val="00EF0539"/>
    <w:rsid w:val="00EF1AD7"/>
    <w:rsid w:val="00EF2E2B"/>
    <w:rsid w:val="00EF34D2"/>
    <w:rsid w:val="00EF3C2F"/>
    <w:rsid w:val="00EF3EAB"/>
    <w:rsid w:val="00EF3F14"/>
    <w:rsid w:val="00EF4C26"/>
    <w:rsid w:val="00EF545E"/>
    <w:rsid w:val="00EF5CC0"/>
    <w:rsid w:val="00F005FA"/>
    <w:rsid w:val="00F0076A"/>
    <w:rsid w:val="00F0190C"/>
    <w:rsid w:val="00F02E9D"/>
    <w:rsid w:val="00F036BC"/>
    <w:rsid w:val="00F04044"/>
    <w:rsid w:val="00F046C8"/>
    <w:rsid w:val="00F047AB"/>
    <w:rsid w:val="00F04B70"/>
    <w:rsid w:val="00F05DE1"/>
    <w:rsid w:val="00F07200"/>
    <w:rsid w:val="00F07353"/>
    <w:rsid w:val="00F104E6"/>
    <w:rsid w:val="00F10D6B"/>
    <w:rsid w:val="00F11ACD"/>
    <w:rsid w:val="00F120C4"/>
    <w:rsid w:val="00F12139"/>
    <w:rsid w:val="00F123F5"/>
    <w:rsid w:val="00F12CDC"/>
    <w:rsid w:val="00F13E45"/>
    <w:rsid w:val="00F147C6"/>
    <w:rsid w:val="00F158B6"/>
    <w:rsid w:val="00F160E5"/>
    <w:rsid w:val="00F17CC8"/>
    <w:rsid w:val="00F17FAE"/>
    <w:rsid w:val="00F21705"/>
    <w:rsid w:val="00F231FC"/>
    <w:rsid w:val="00F23AEF"/>
    <w:rsid w:val="00F25E84"/>
    <w:rsid w:val="00F268C6"/>
    <w:rsid w:val="00F2706D"/>
    <w:rsid w:val="00F27818"/>
    <w:rsid w:val="00F27ADB"/>
    <w:rsid w:val="00F3072D"/>
    <w:rsid w:val="00F31039"/>
    <w:rsid w:val="00F31178"/>
    <w:rsid w:val="00F31A7A"/>
    <w:rsid w:val="00F31D0B"/>
    <w:rsid w:val="00F32971"/>
    <w:rsid w:val="00F332A5"/>
    <w:rsid w:val="00F3400B"/>
    <w:rsid w:val="00F34563"/>
    <w:rsid w:val="00F3458B"/>
    <w:rsid w:val="00F34F61"/>
    <w:rsid w:val="00F3586F"/>
    <w:rsid w:val="00F35C44"/>
    <w:rsid w:val="00F36C7A"/>
    <w:rsid w:val="00F40C05"/>
    <w:rsid w:val="00F40E86"/>
    <w:rsid w:val="00F4175D"/>
    <w:rsid w:val="00F42168"/>
    <w:rsid w:val="00F425B3"/>
    <w:rsid w:val="00F42DF9"/>
    <w:rsid w:val="00F44223"/>
    <w:rsid w:val="00F44C78"/>
    <w:rsid w:val="00F44DEF"/>
    <w:rsid w:val="00F452C0"/>
    <w:rsid w:val="00F459E6"/>
    <w:rsid w:val="00F46070"/>
    <w:rsid w:val="00F5309E"/>
    <w:rsid w:val="00F53C70"/>
    <w:rsid w:val="00F5433C"/>
    <w:rsid w:val="00F55856"/>
    <w:rsid w:val="00F55D7B"/>
    <w:rsid w:val="00F5630D"/>
    <w:rsid w:val="00F57435"/>
    <w:rsid w:val="00F60C62"/>
    <w:rsid w:val="00F63F1D"/>
    <w:rsid w:val="00F640B8"/>
    <w:rsid w:val="00F645AF"/>
    <w:rsid w:val="00F64A45"/>
    <w:rsid w:val="00F64B7F"/>
    <w:rsid w:val="00F66BC9"/>
    <w:rsid w:val="00F67946"/>
    <w:rsid w:val="00F67DE8"/>
    <w:rsid w:val="00F70082"/>
    <w:rsid w:val="00F706DA"/>
    <w:rsid w:val="00F7223B"/>
    <w:rsid w:val="00F7286D"/>
    <w:rsid w:val="00F72B99"/>
    <w:rsid w:val="00F72CCD"/>
    <w:rsid w:val="00F72E9F"/>
    <w:rsid w:val="00F739E9"/>
    <w:rsid w:val="00F73C2F"/>
    <w:rsid w:val="00F73C8F"/>
    <w:rsid w:val="00F75FD0"/>
    <w:rsid w:val="00F76657"/>
    <w:rsid w:val="00F77BB6"/>
    <w:rsid w:val="00F81136"/>
    <w:rsid w:val="00F81620"/>
    <w:rsid w:val="00F82323"/>
    <w:rsid w:val="00F827AD"/>
    <w:rsid w:val="00F82CF3"/>
    <w:rsid w:val="00F8385A"/>
    <w:rsid w:val="00F83E3B"/>
    <w:rsid w:val="00F84012"/>
    <w:rsid w:val="00F84240"/>
    <w:rsid w:val="00F8429B"/>
    <w:rsid w:val="00F85237"/>
    <w:rsid w:val="00F85395"/>
    <w:rsid w:val="00F8564F"/>
    <w:rsid w:val="00F8587B"/>
    <w:rsid w:val="00F8749A"/>
    <w:rsid w:val="00F87DAE"/>
    <w:rsid w:val="00F9000A"/>
    <w:rsid w:val="00F9002A"/>
    <w:rsid w:val="00F90CC8"/>
    <w:rsid w:val="00F947FC"/>
    <w:rsid w:val="00F94E43"/>
    <w:rsid w:val="00F95F7E"/>
    <w:rsid w:val="00F97AFE"/>
    <w:rsid w:val="00FA0128"/>
    <w:rsid w:val="00FA1437"/>
    <w:rsid w:val="00FA14BA"/>
    <w:rsid w:val="00FA1786"/>
    <w:rsid w:val="00FA215F"/>
    <w:rsid w:val="00FA3191"/>
    <w:rsid w:val="00FA3A6A"/>
    <w:rsid w:val="00FA3B14"/>
    <w:rsid w:val="00FA4681"/>
    <w:rsid w:val="00FA5AE3"/>
    <w:rsid w:val="00FA602E"/>
    <w:rsid w:val="00FA7073"/>
    <w:rsid w:val="00FA73DD"/>
    <w:rsid w:val="00FB13C2"/>
    <w:rsid w:val="00FB229D"/>
    <w:rsid w:val="00FB380D"/>
    <w:rsid w:val="00FB3C33"/>
    <w:rsid w:val="00FB3D6A"/>
    <w:rsid w:val="00FB4154"/>
    <w:rsid w:val="00FB462E"/>
    <w:rsid w:val="00FB50B4"/>
    <w:rsid w:val="00FB54FB"/>
    <w:rsid w:val="00FB76C5"/>
    <w:rsid w:val="00FC1BF7"/>
    <w:rsid w:val="00FC2414"/>
    <w:rsid w:val="00FC2479"/>
    <w:rsid w:val="00FC2C4D"/>
    <w:rsid w:val="00FC2F2A"/>
    <w:rsid w:val="00FC44A1"/>
    <w:rsid w:val="00FC4DEB"/>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4790"/>
    <w:rsid w:val="00FE49E3"/>
    <w:rsid w:val="00FE4E1B"/>
    <w:rsid w:val="00FE7078"/>
    <w:rsid w:val="00FE737F"/>
    <w:rsid w:val="00FE7904"/>
    <w:rsid w:val="00FE79C6"/>
    <w:rsid w:val="00FE7DA8"/>
    <w:rsid w:val="00FF0008"/>
    <w:rsid w:val="00FF0AD1"/>
    <w:rsid w:val="00FF1BC6"/>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18CD"/>
  <w15:docId w15:val="{0E985FCA-33B3-432C-BCF9-6ACE1AAEA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253F4"/>
    <w:pPr>
      <w:tabs>
        <w:tab w:val="right" w:leader="dot" w:pos="8828"/>
      </w:tabs>
      <w:spacing w:line="276" w:lineRule="auto"/>
      <w:ind w:left="440"/>
      <w:jc w:val="both"/>
    </w:pPr>
  </w:style>
  <w:style w:type="paragraph" w:styleId="TDC2">
    <w:name w:val="toc 2"/>
    <w:basedOn w:val="Normal"/>
    <w:next w:val="Normal"/>
    <w:autoRedefine/>
    <w:uiPriority w:val="39"/>
    <w:unhideWhenUsed/>
    <w:rsid w:val="00E253F4"/>
    <w:pPr>
      <w:tabs>
        <w:tab w:val="right" w:leader="dot" w:pos="9676"/>
      </w:tabs>
      <w:spacing w:after="100" w:line="480" w:lineRule="auto"/>
      <w:ind w:left="993" w:hanging="567"/>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styleId="Textosinformato">
    <w:name w:val="Plain Text"/>
    <w:basedOn w:val="Normal"/>
    <w:link w:val="TextosinformatoCar"/>
    <w:rsid w:val="002C56D8"/>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2C56D8"/>
    <w:rPr>
      <w:rFonts w:ascii="Courier New" w:eastAsia="Times New Roman" w:hAnsi="Courier New" w:cs="Times New Roman"/>
      <w:sz w:val="20"/>
      <w:szCs w:val="20"/>
      <w:lang w:val="es-ES"/>
    </w:rPr>
  </w:style>
  <w:style w:type="paragraph" w:customStyle="1" w:styleId="Texto">
    <w:name w:val="Texto"/>
    <w:basedOn w:val="Normal"/>
    <w:rsid w:val="002C56D8"/>
    <w:pPr>
      <w:spacing w:after="101" w:line="216" w:lineRule="exact"/>
      <w:ind w:firstLine="288"/>
      <w:jc w:val="both"/>
    </w:pPr>
    <w:rPr>
      <w:rFonts w:ascii="Arial" w:eastAsia="Times New Roman" w:hAnsi="Arial" w:cs="Arial"/>
      <w:sz w:val="18"/>
      <w:szCs w:val="18"/>
      <w:lang w:val="es-MX"/>
    </w:rPr>
  </w:style>
  <w:style w:type="paragraph" w:styleId="Textoindependiente2">
    <w:name w:val="Body Text 2"/>
    <w:basedOn w:val="Normal"/>
    <w:link w:val="Textoindependiente2Car"/>
    <w:uiPriority w:val="99"/>
    <w:semiHidden/>
    <w:unhideWhenUsed/>
    <w:rsid w:val="00B7668B"/>
    <w:pPr>
      <w:spacing w:after="120" w:line="480" w:lineRule="auto"/>
    </w:pPr>
  </w:style>
  <w:style w:type="character" w:customStyle="1" w:styleId="Textoindependiente2Car">
    <w:name w:val="Texto independiente 2 Car"/>
    <w:basedOn w:val="Fuentedeprrafopredeter"/>
    <w:link w:val="Textoindependiente2"/>
    <w:uiPriority w:val="99"/>
    <w:semiHidden/>
    <w:rsid w:val="00B7668B"/>
  </w:style>
  <w:style w:type="table" w:customStyle="1" w:styleId="Tablaconcuadrcula3">
    <w:name w:val="Tabla con cuadrícula3"/>
    <w:basedOn w:val="Tablanormal"/>
    <w:next w:val="Tablaconcuadrcula"/>
    <w:uiPriority w:val="39"/>
    <w:rsid w:val="0086463C"/>
    <w:rPr>
      <w:rFonts w:ascii="Palatino Linotype" w:eastAsia="Calibri" w:hAnsi="Palatino Linotype" w:cs="Arial"/>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2">
    <w:name w:val="List 2"/>
    <w:basedOn w:val="Normal"/>
    <w:uiPriority w:val="99"/>
    <w:unhideWhenUsed/>
    <w:rsid w:val="00831D4D"/>
    <w:pPr>
      <w:ind w:left="566" w:hanging="283"/>
      <w:contextualSpacing/>
    </w:pPr>
  </w:style>
  <w:style w:type="paragraph" w:styleId="Sangradetextonormal">
    <w:name w:val="Body Text Indent"/>
    <w:basedOn w:val="Normal"/>
    <w:link w:val="SangradetextonormalCar"/>
    <w:uiPriority w:val="99"/>
    <w:semiHidden/>
    <w:unhideWhenUsed/>
    <w:rsid w:val="00831D4D"/>
    <w:pPr>
      <w:spacing w:after="120"/>
      <w:ind w:left="283"/>
    </w:pPr>
  </w:style>
  <w:style w:type="character" w:customStyle="1" w:styleId="SangradetextonormalCar">
    <w:name w:val="Sangría de texto normal Car"/>
    <w:basedOn w:val="Fuentedeprrafopredeter"/>
    <w:link w:val="Sangradetextonormal"/>
    <w:uiPriority w:val="99"/>
    <w:semiHidden/>
    <w:rsid w:val="00831D4D"/>
  </w:style>
  <w:style w:type="paragraph" w:styleId="Textoindependienteprimerasangra2">
    <w:name w:val="Body Text First Indent 2"/>
    <w:basedOn w:val="Sangradetextonormal"/>
    <w:link w:val="Textoindependienteprimerasangra2Car"/>
    <w:uiPriority w:val="99"/>
    <w:unhideWhenUsed/>
    <w:rsid w:val="00831D4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31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381177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19369086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391735305">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transparenciafiscal.edomex.gob.mx/sites/transparenciafiscal.edomex.gob.mx/files/files/pdf/marco-programatico-presupuestal/lineamientos-FEFOM-2019.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E51AD-B020-442B-A6B7-AB003F501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34</Pages>
  <Words>7009</Words>
  <Characters>38551</Characters>
  <Application>Microsoft Office Word</Application>
  <DocSecurity>0</DocSecurity>
  <Lines>321</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MARCOS</cp:lastModifiedBy>
  <cp:revision>4</cp:revision>
  <cp:lastPrinted>2019-10-02T16:21:00Z</cp:lastPrinted>
  <dcterms:created xsi:type="dcterms:W3CDTF">2019-11-28T00:29:00Z</dcterms:created>
  <dcterms:modified xsi:type="dcterms:W3CDTF">2020-05-17T19:51:00Z</dcterms:modified>
</cp:coreProperties>
</file>