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2C060F">
        <w:rPr>
          <w:rFonts w:ascii="Palatino Linotype" w:hAnsi="Palatino Linotype"/>
        </w:rPr>
        <w:t>nueve de octubre</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2C060F" w:rsidRPr="002C060F">
        <w:rPr>
          <w:rFonts w:ascii="Palatino Linotype" w:hAnsi="Palatino Linotype"/>
          <w:b/>
        </w:rPr>
        <w:t>06450/INFOEM/IP/RR/2019</w:t>
      </w:r>
      <w:r w:rsidR="00156BF0" w:rsidRPr="00C24D80">
        <w:rPr>
          <w:rFonts w:ascii="Palatino Linotype" w:hAnsi="Palatino Linotype"/>
          <w:b/>
        </w:rPr>
        <w:t xml:space="preserve"> </w:t>
      </w:r>
      <w:r w:rsidRPr="00C24D80">
        <w:rPr>
          <w:rFonts w:ascii="Palatino Linotype" w:hAnsi="Palatino Linotype"/>
        </w:rPr>
        <w:t>interpuesto por</w:t>
      </w:r>
      <w:r w:rsidR="002C060F">
        <w:rPr>
          <w:rFonts w:ascii="Palatino Linotype" w:hAnsi="Palatino Linotype"/>
        </w:rPr>
        <w:t xml:space="preserve"> la </w:t>
      </w:r>
      <w:r w:rsidR="002C060F" w:rsidRPr="002C060F">
        <w:rPr>
          <w:rFonts w:ascii="Palatino Linotype" w:hAnsi="Palatino Linotype"/>
          <w:b/>
          <w:bCs/>
        </w:rPr>
        <w:t xml:space="preserve">C. </w:t>
      </w:r>
      <w:r w:rsidR="00D60C6C">
        <w:rPr>
          <w:rFonts w:ascii="Palatino Linotype" w:hAnsi="Palatino Linotype"/>
          <w:b/>
          <w:bCs/>
        </w:rPr>
        <w:t>xxxxxxxxxxxxxxxxxxx</w:t>
      </w:r>
      <w:r w:rsidR="002C060F">
        <w:rPr>
          <w:rFonts w:ascii="Palatino Linotype" w:hAnsi="Palatino Linotype"/>
        </w:rPr>
        <w:t xml:space="preserve"> </w:t>
      </w:r>
      <w:r w:rsidRPr="00C24D80">
        <w:rPr>
          <w:rFonts w:ascii="Palatino Linotype" w:hAnsi="Palatino Linotype"/>
        </w:rPr>
        <w:t xml:space="preserve">en lo sucesivo </w:t>
      </w:r>
      <w:r w:rsidR="002C060F">
        <w:rPr>
          <w:rFonts w:ascii="Palatino Linotype" w:hAnsi="Palatino Linotype"/>
        </w:rPr>
        <w:t>la</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C060F" w:rsidRPr="002C060F">
        <w:rPr>
          <w:rFonts w:ascii="Palatino Linotype" w:hAnsi="Palatino Linotype"/>
          <w:b/>
        </w:rPr>
        <w:t>Ayuntamiento de San Felipe del Progreso</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bookmarkStart w:id="0" w:name="_GoBack"/>
      <w:bookmarkEnd w:id="0"/>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875C6F">
        <w:rPr>
          <w:rFonts w:ascii="Palatino Linotype" w:hAnsi="Palatino Linotype"/>
        </w:rPr>
        <w:t>veinticinco de junio</w:t>
      </w:r>
      <w:r w:rsidR="00A00F22" w:rsidRPr="00C24D80">
        <w:rPr>
          <w:rFonts w:ascii="Palatino Linotype" w:hAnsi="Palatino Linotype"/>
        </w:rPr>
        <w:t xml:space="preserve"> de dos mil diecinueve</w:t>
      </w:r>
      <w:r w:rsidRPr="00C24D80">
        <w:rPr>
          <w:rFonts w:ascii="Palatino Linotype" w:hAnsi="Palatino Linotype"/>
        </w:rPr>
        <w:t xml:space="preserve">, </w:t>
      </w:r>
      <w:r w:rsidR="00875C6F">
        <w:rPr>
          <w:rFonts w:ascii="Palatino Linotype" w:hAnsi="Palatino Linotype"/>
        </w:rPr>
        <w:t>la</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875C6F" w:rsidRPr="00875C6F">
        <w:rPr>
          <w:rFonts w:ascii="Palatino Linotype" w:hAnsi="Palatino Linotype"/>
          <w:b/>
          <w:bCs/>
          <w:color w:val="000000" w:themeColor="text1"/>
        </w:rPr>
        <w:t>00052/FELIPRO/IP/2019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875C6F" w:rsidRPr="00875C6F">
        <w:rPr>
          <w:rFonts w:ascii="Palatino Linotype" w:hAnsi="Palatino Linotype"/>
          <w:i/>
          <w:sz w:val="22"/>
          <w:szCs w:val="22"/>
        </w:rPr>
        <w:t>curriculum vitae que abale la experiencia laboral del servidor publico Juan Gabriel Bernal Mejía director de servicios públicos del ayuntamiento de san felipe del progreso en la administración 2019-2021</w:t>
      </w:r>
      <w:r w:rsidRPr="00C24D80">
        <w:rPr>
          <w:rFonts w:ascii="Palatino Linotype" w:hAnsi="Palatino Linotype"/>
          <w:i/>
          <w:sz w:val="22"/>
          <w:szCs w:val="22"/>
          <w:lang w:val="es-ES_tradnl"/>
        </w:rPr>
        <w:t>” [Sic]</w:t>
      </w:r>
    </w:p>
    <w:p w:rsidR="00875C6F" w:rsidRDefault="00875C6F" w:rsidP="00D06FC9">
      <w:pPr>
        <w:pStyle w:val="Sinespaciado"/>
        <w:ind w:left="567" w:right="567"/>
        <w:jc w:val="both"/>
        <w:rPr>
          <w:rFonts w:ascii="Palatino Linotype" w:hAnsi="Palatino Linotype"/>
          <w:i/>
          <w:sz w:val="22"/>
          <w:szCs w:val="22"/>
          <w:lang w:val="es-ES_tradnl"/>
        </w:rPr>
      </w:pPr>
    </w:p>
    <w:p w:rsidR="00875C6F" w:rsidRPr="00D06FC9" w:rsidRDefault="00875C6F" w:rsidP="00D06FC9">
      <w:pPr>
        <w:pStyle w:val="Sinespaciado"/>
        <w:ind w:left="567" w:right="567"/>
        <w:jc w:val="both"/>
        <w:rPr>
          <w:rFonts w:ascii="Palatino Linotype" w:hAnsi="Palatino Linotype"/>
          <w:i/>
          <w:sz w:val="22"/>
          <w:szCs w:val="22"/>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A73618">
        <w:rPr>
          <w:rFonts w:ascii="Palatino Linotype" w:hAnsi="Palatino Linotype" w:cs="Arial"/>
        </w:rPr>
        <w:t>treinta y uno de julio</w:t>
      </w:r>
      <w:r w:rsidR="00A00F22" w:rsidRPr="00C24D80">
        <w:rPr>
          <w:rFonts w:ascii="Palatino Linotype" w:hAnsi="Palatino Linotype" w:cs="Arial"/>
        </w:rPr>
        <w:t xml:space="preserve"> de dos mil diecinueve</w:t>
      </w:r>
      <w:r w:rsidRPr="00C24D80">
        <w:rPr>
          <w:rFonts w:ascii="Palatino Linotype" w:hAnsi="Palatino Linotype" w:cs="Arial"/>
        </w:rPr>
        <w:t xml:space="preserve">, </w:t>
      </w:r>
      <w:r w:rsidR="00A73618">
        <w:rPr>
          <w:rFonts w:ascii="Palatino Linotype" w:hAnsi="Palatino Linotype" w:cs="Arial"/>
        </w:rPr>
        <w:t>la</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A73618" w:rsidRPr="00A73618">
        <w:rPr>
          <w:rFonts w:ascii="Palatino Linotype" w:hAnsi="Palatino Linotype" w:cs="Arial"/>
          <w:b/>
        </w:rPr>
        <w:t>06450/INFOEM/IP/RR/2019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A73618" w:rsidRPr="00A73618">
        <w:rPr>
          <w:rFonts w:ascii="Palatino Linotype" w:hAnsi="Palatino Linotype"/>
          <w:i/>
          <w:color w:val="000000"/>
          <w:sz w:val="22"/>
          <w:szCs w:val="22"/>
        </w:rPr>
        <w:t>NO DAR INFORMACIÓN</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A73618" w:rsidRPr="00A73618">
        <w:rPr>
          <w:rFonts w:ascii="Palatino Linotype" w:hAnsi="Palatino Linotype"/>
          <w:i/>
          <w:color w:val="000000"/>
          <w:sz w:val="22"/>
          <w:szCs w:val="22"/>
        </w:rPr>
        <w:t>NO DAR RESPUESTA A LA SOLICITUD</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A73618">
        <w:rPr>
          <w:rFonts w:ascii="Palatino Linotype" w:hAnsi="Palatino Linotype"/>
        </w:rPr>
        <w:t>seis de agosto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w:t>
      </w:r>
      <w:r w:rsidRPr="00C24D80">
        <w:rPr>
          <w:rFonts w:ascii="Palatino Linotype" w:hAnsi="Palatino Linotype"/>
        </w:rPr>
        <w:lastRenderedPageBreak/>
        <w:t>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A73618">
        <w:rPr>
          <w:rFonts w:ascii="Palatino Linotype" w:hAnsi="Palatino Linotype"/>
        </w:rPr>
        <w:t>la</w:t>
      </w:r>
      <w:r>
        <w:rPr>
          <w:rFonts w:ascii="Palatino Linotype" w:hAnsi="Palatino Linotype"/>
        </w:rPr>
        <w:t xml:space="preserve">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 siguiente imagen: </w:t>
      </w:r>
    </w:p>
    <w:p w:rsidR="00A73618" w:rsidRDefault="00A73618" w:rsidP="00882B61">
      <w:pPr>
        <w:pStyle w:val="Sinespaciado"/>
        <w:spacing w:line="360" w:lineRule="auto"/>
        <w:jc w:val="both"/>
        <w:rPr>
          <w:rFonts w:ascii="Palatino Linotype" w:hAnsi="Palatino Linotype"/>
        </w:rPr>
      </w:pPr>
    </w:p>
    <w:p w:rsidR="00D22ACC" w:rsidRDefault="00830ED2" w:rsidP="00882B61">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1535845</wp:posOffset>
                </wp:positionH>
                <wp:positionV relativeFrom="paragraph">
                  <wp:posOffset>229870</wp:posOffset>
                </wp:positionV>
                <wp:extent cx="1065475" cy="286247"/>
                <wp:effectExtent l="19050" t="19050" r="20955" b="19050"/>
                <wp:wrapNone/>
                <wp:docPr id="2" name="Rectángulo 2"/>
                <wp:cNvGraphicFramePr/>
                <a:graphic xmlns:a="http://schemas.openxmlformats.org/drawingml/2006/main">
                  <a:graphicData uri="http://schemas.microsoft.com/office/word/2010/wordprocessingShape">
                    <wps:wsp>
                      <wps:cNvSpPr/>
                      <wps:spPr>
                        <a:xfrm>
                          <a:off x="0" y="0"/>
                          <a:ext cx="1065475" cy="286247"/>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8F3148" id="Rectángulo 2" o:spid="_x0000_s1026" style="position:absolute;margin-left:120.95pt;margin-top:18.1pt;width:83.9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" filled="f" strokecolor="#c00000" strokeweight="2.25pt"/>
            </w:pict>
          </mc:Fallback>
        </mc:AlternateContent>
      </w:r>
      <w:r w:rsidR="00A73618" w:rsidRPr="00A73618">
        <w:rPr>
          <w:rFonts w:ascii="Palatino Linotype" w:hAnsi="Palatino Linotype"/>
          <w:noProof/>
          <w:lang w:eastAsia="es-MX"/>
        </w:rPr>
        <w:drawing>
          <wp:inline distT="0" distB="0" distL="0" distR="0" wp14:anchorId="56396538" wp14:editId="7029154E">
            <wp:extent cx="5359511" cy="1538378"/>
            <wp:effectExtent l="190500" t="190500" r="184150" b="1955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6187" cy="1546035"/>
                    </a:xfrm>
                    <a:prstGeom prst="rect">
                      <a:avLst/>
                    </a:prstGeom>
                    <a:effectLst>
                      <a:outerShdw blurRad="190500" algn="ctr" rotWithShape="0">
                        <a:prstClr val="black">
                          <a:alpha val="70000"/>
                        </a:prstClr>
                      </a:outerShdw>
                    </a:effec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661F35">
        <w:rPr>
          <w:rFonts w:ascii="Palatino Linotype" w:hAnsi="Palatino Linotype"/>
        </w:rPr>
        <w:t>veintiuno de agosto</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661F35" w:rsidRPr="005601F0" w:rsidRDefault="00661F35" w:rsidP="00882B61">
      <w:pPr>
        <w:pStyle w:val="Sinespaciado"/>
        <w:spacing w:line="360" w:lineRule="auto"/>
        <w:jc w:val="both"/>
        <w:rPr>
          <w:rFonts w:ascii="Palatino Linotype" w:hAnsi="Palatino Linotype"/>
        </w:rPr>
      </w:pP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lastRenderedPageBreak/>
        <w:t>SÉPTIMO. De la ampliación del término para resolver.</w:t>
      </w:r>
    </w:p>
    <w:p w:rsidR="00882B61"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BA4ED7">
        <w:rPr>
          <w:rFonts w:ascii="Palatino Linotype" w:hAnsi="Palatino Linotype" w:cs="Arial"/>
        </w:rPr>
        <w:t>diecinueve de septiembre</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676AA7" w:rsidRPr="001D3382" w:rsidRDefault="00676AA7" w:rsidP="00882B61">
      <w:pPr>
        <w:pStyle w:val="Sinespaciado"/>
        <w:spacing w:line="360" w:lineRule="auto"/>
        <w:jc w:val="both"/>
        <w:rPr>
          <w:rFonts w:ascii="Palatino Linotype" w:hAnsi="Palatino Linotype" w:cs="Arial"/>
        </w:rPr>
      </w:pP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676AA7"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676AA7" w:rsidRDefault="00676AA7" w:rsidP="009E3A4B">
      <w:pPr>
        <w:pStyle w:val="Sinespaciado"/>
        <w:spacing w:line="360" w:lineRule="auto"/>
        <w:jc w:val="both"/>
        <w:rPr>
          <w:rFonts w:ascii="Palatino Linotype" w:hAnsi="Palatino Linotype"/>
        </w:rPr>
      </w:pPr>
    </w:p>
    <w:p w:rsidR="00676AA7" w:rsidRPr="00C24D80" w:rsidRDefault="00676AA7"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25DAD" w:rsidRDefault="00525DAD" w:rsidP="009E3A4B">
      <w:pPr>
        <w:pStyle w:val="Sinespaciado"/>
        <w:spacing w:line="360" w:lineRule="auto"/>
        <w:jc w:val="both"/>
        <w:rPr>
          <w:rFonts w:ascii="Palatino Linotype" w:hAnsi="Palatino Linotype"/>
          <w:b/>
          <w:sz w:val="26"/>
          <w:szCs w:val="26"/>
        </w:rPr>
      </w:pPr>
    </w:p>
    <w:p w:rsidR="00F97E8E"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C24D80">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 xml:space="preserve">bligado no realizó pronunciamiento alguno, pues no se debe perder de vista que el objeto del presente </w:t>
      </w:r>
      <w:r w:rsidRPr="00C24D80">
        <w:rPr>
          <w:rFonts w:ascii="Palatino Linotype" w:hAnsi="Palatino Linotype"/>
        </w:rPr>
        <w:lastRenderedPageBreak/>
        <w:t>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8F54BE">
        <w:rPr>
          <w:rFonts w:ascii="Palatino Linotype" w:hAnsi="Palatino Linotype"/>
        </w:rPr>
        <w:t xml:space="preserve"> la</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F0DEF">
        <w:rPr>
          <w:rFonts w:ascii="Palatino Linotype" w:hAnsi="Palatino Linotype"/>
          <w:i/>
          <w:sz w:val="22"/>
          <w:szCs w:val="22"/>
        </w:rPr>
        <w:lastRenderedPageBreak/>
        <w:t xml:space="preserve">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596B0D">
        <w:rPr>
          <w:rFonts w:ascii="Palatino Linotype" w:hAnsi="Palatino Linotype"/>
        </w:rPr>
        <w:t xml:space="preserve"> la</w:t>
      </w:r>
      <w:r w:rsidR="004B730C" w:rsidRPr="00C24D80">
        <w:rPr>
          <w:rFonts w:ascii="Palatino Linotype" w:hAnsi="Palatino Linotype"/>
        </w:rPr>
        <w:t xml:space="preserve"> </w:t>
      </w:r>
      <w:r w:rsidR="004B730C" w:rsidRPr="00864484">
        <w:rPr>
          <w:rFonts w:ascii="Palatino Linotype" w:hAnsi="Palatino Linotype"/>
          <w:b/>
          <w:bCs/>
        </w:rPr>
        <w:t>Recurrente</w:t>
      </w:r>
      <w:r w:rsidRPr="00C24D80">
        <w:rPr>
          <w:rFonts w:ascii="Palatino Linotype" w:hAnsi="Palatino Linotype"/>
        </w:rPr>
        <w:t xml:space="preserve">, toda vez que </w:t>
      </w:r>
      <w:r w:rsidRPr="00C24D80">
        <w:rPr>
          <w:rFonts w:ascii="Palatino Linotype" w:hAnsi="Palatino Linotype"/>
        </w:rPr>
        <w:lastRenderedPageBreak/>
        <w:t>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596B0D">
        <w:rPr>
          <w:rFonts w:ascii="Palatino Linotype" w:hAnsi="Palatino Linotype" w:cs="Arial"/>
        </w:rPr>
        <w:t xml:space="preserve"> la</w:t>
      </w:r>
      <w:r w:rsidR="006042AA" w:rsidRPr="00C24D80">
        <w:rPr>
          <w:rFonts w:ascii="Palatino Linotype" w:hAnsi="Palatino Linotype" w:cs="Arial"/>
        </w:rPr>
        <w:t xml:space="preserve"> </w:t>
      </w:r>
      <w:r w:rsidR="006042AA" w:rsidRPr="00864484">
        <w:rPr>
          <w:rFonts w:ascii="Palatino Linotype" w:hAnsi="Palatino Linotype" w:cs="Arial"/>
          <w:b/>
          <w:bCs/>
        </w:rPr>
        <w:t>Recurrente</w:t>
      </w:r>
      <w:r w:rsidR="006042AA" w:rsidRPr="00C24D80">
        <w:rPr>
          <w:rFonts w:ascii="Palatino Linotype" w:hAnsi="Palatino Linotype" w:cs="Arial"/>
        </w:rPr>
        <w:t xml:space="preserve">, que consiste en que se le </w:t>
      </w:r>
      <w:r w:rsidR="006957B4" w:rsidRPr="00C15E79">
        <w:rPr>
          <w:rFonts w:ascii="Palatino Linotype" w:hAnsi="Palatino Linotype"/>
        </w:rPr>
        <w:t xml:space="preserve">que se le proporcionara </w:t>
      </w:r>
      <w:r w:rsidR="006957B4">
        <w:rPr>
          <w:rFonts w:ascii="Palatino Linotype" w:hAnsi="Palatino Linotype"/>
        </w:rPr>
        <w:t xml:space="preserve">vía </w:t>
      </w:r>
      <w:r w:rsidR="006957B4" w:rsidRPr="00864484">
        <w:rPr>
          <w:rFonts w:ascii="Palatino Linotype" w:hAnsi="Palatino Linotype"/>
          <w:b/>
          <w:bCs/>
        </w:rPr>
        <w:t>SAIMEX</w:t>
      </w:r>
      <w:r w:rsidR="006957B4">
        <w:rPr>
          <w:rFonts w:ascii="Palatino Linotype" w:hAnsi="Palatino Linotype"/>
        </w:rPr>
        <w:t xml:space="preserve"> </w:t>
      </w:r>
      <w:r w:rsidR="00C84116">
        <w:rPr>
          <w:rFonts w:ascii="Palatino Linotype" w:hAnsi="Palatino Linotype"/>
        </w:rPr>
        <w:t xml:space="preserve">el </w:t>
      </w:r>
      <w:r w:rsidR="00C84116" w:rsidRPr="00C84116">
        <w:rPr>
          <w:rFonts w:ascii="Palatino Linotype" w:hAnsi="Palatino Linotype"/>
        </w:rPr>
        <w:t>curr</w:t>
      </w:r>
      <w:r w:rsidR="00C84116">
        <w:rPr>
          <w:rFonts w:ascii="Palatino Linotype" w:hAnsi="Palatino Linotype"/>
        </w:rPr>
        <w:t>í</w:t>
      </w:r>
      <w:r w:rsidR="00C84116" w:rsidRPr="00C84116">
        <w:rPr>
          <w:rFonts w:ascii="Palatino Linotype" w:hAnsi="Palatino Linotype"/>
        </w:rPr>
        <w:t xml:space="preserve">culum vitae </w:t>
      </w:r>
      <w:r w:rsidR="00C84116">
        <w:rPr>
          <w:rFonts w:ascii="Palatino Linotype" w:hAnsi="Palatino Linotype"/>
        </w:rPr>
        <w:t xml:space="preserve">de </w:t>
      </w:r>
      <w:r w:rsidR="00C84116" w:rsidRPr="00C84116">
        <w:rPr>
          <w:rFonts w:ascii="Palatino Linotype" w:hAnsi="Palatino Linotype"/>
        </w:rPr>
        <w:t>Juan Gabriel Bernal Mejía</w:t>
      </w:r>
      <w:r w:rsidR="00C84116">
        <w:rPr>
          <w:rFonts w:ascii="Palatino Linotype" w:hAnsi="Palatino Linotype"/>
        </w:rPr>
        <w:t>,</w:t>
      </w:r>
      <w:r w:rsidR="00C84116" w:rsidRPr="00C84116">
        <w:rPr>
          <w:rFonts w:ascii="Palatino Linotype" w:hAnsi="Palatino Linotype"/>
        </w:rPr>
        <w:t xml:space="preserve"> </w:t>
      </w:r>
      <w:r w:rsidR="00C84116">
        <w:rPr>
          <w:rFonts w:ascii="Palatino Linotype" w:hAnsi="Palatino Linotype"/>
        </w:rPr>
        <w:t>D</w:t>
      </w:r>
      <w:r w:rsidR="00C84116" w:rsidRPr="00C84116">
        <w:rPr>
          <w:rFonts w:ascii="Palatino Linotype" w:hAnsi="Palatino Linotype"/>
        </w:rPr>
        <w:t xml:space="preserve">irector de </w:t>
      </w:r>
      <w:r w:rsidR="00C84116">
        <w:rPr>
          <w:rFonts w:ascii="Palatino Linotype" w:hAnsi="Palatino Linotype"/>
        </w:rPr>
        <w:t>S</w:t>
      </w:r>
      <w:r w:rsidR="00C84116" w:rsidRPr="00C84116">
        <w:rPr>
          <w:rFonts w:ascii="Palatino Linotype" w:hAnsi="Palatino Linotype"/>
        </w:rPr>
        <w:t xml:space="preserve">ervicios </w:t>
      </w:r>
      <w:r w:rsidR="00C84116">
        <w:rPr>
          <w:rFonts w:ascii="Palatino Linotype" w:hAnsi="Palatino Linotype"/>
        </w:rPr>
        <w:t>P</w:t>
      </w:r>
      <w:r w:rsidR="00C84116" w:rsidRPr="00C84116">
        <w:rPr>
          <w:rFonts w:ascii="Palatino Linotype" w:hAnsi="Palatino Linotype"/>
        </w:rPr>
        <w:t xml:space="preserve">úblicos del </w:t>
      </w:r>
      <w:r w:rsidR="00C84116">
        <w:rPr>
          <w:rFonts w:ascii="Palatino Linotype" w:hAnsi="Palatino Linotype"/>
        </w:rPr>
        <w:t>A</w:t>
      </w:r>
      <w:r w:rsidR="00C84116" w:rsidRPr="00C84116">
        <w:rPr>
          <w:rFonts w:ascii="Palatino Linotype" w:hAnsi="Palatino Linotype"/>
        </w:rPr>
        <w:t xml:space="preserve">yuntamiento de </w:t>
      </w:r>
      <w:r w:rsidR="00C84116">
        <w:rPr>
          <w:rFonts w:ascii="Palatino Linotype" w:hAnsi="Palatino Linotype"/>
        </w:rPr>
        <w:t>S</w:t>
      </w:r>
      <w:r w:rsidR="00C84116" w:rsidRPr="00C84116">
        <w:rPr>
          <w:rFonts w:ascii="Palatino Linotype" w:hAnsi="Palatino Linotype"/>
        </w:rPr>
        <w:t xml:space="preserve">an </w:t>
      </w:r>
      <w:r w:rsidR="00C84116">
        <w:rPr>
          <w:rFonts w:ascii="Palatino Linotype" w:hAnsi="Palatino Linotype"/>
        </w:rPr>
        <w:t>F</w:t>
      </w:r>
      <w:r w:rsidR="00C84116" w:rsidRPr="00C84116">
        <w:rPr>
          <w:rFonts w:ascii="Palatino Linotype" w:hAnsi="Palatino Linotype"/>
        </w:rPr>
        <w:t xml:space="preserve">elipe del </w:t>
      </w:r>
      <w:r w:rsidR="00C84116">
        <w:rPr>
          <w:rFonts w:ascii="Palatino Linotype" w:hAnsi="Palatino Linotype"/>
        </w:rPr>
        <w:t>P</w:t>
      </w:r>
      <w:r w:rsidR="00C84116" w:rsidRPr="00C84116">
        <w:rPr>
          <w:rFonts w:ascii="Palatino Linotype" w:hAnsi="Palatino Linotype"/>
        </w:rPr>
        <w:t>rogreso en la administración 2019-2021</w:t>
      </w:r>
      <w:r w:rsidR="006957B4">
        <w:rPr>
          <w:rFonts w:ascii="Palatino Linotype" w:hAnsi="Palatino Linotype"/>
        </w:rPr>
        <w:t>.</w:t>
      </w:r>
    </w:p>
    <w:p w:rsidR="006957B4" w:rsidRDefault="006957B4" w:rsidP="006957B4">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 </w:t>
      </w:r>
      <w:r w:rsidR="00E4690E">
        <w:rPr>
          <w:rFonts w:ascii="Palatino Linotype" w:hAnsi="Palatino Linotype" w:cs="Arial"/>
        </w:rPr>
        <w:t>la</w:t>
      </w:r>
      <w:r>
        <w:rPr>
          <w:rFonts w:ascii="Palatino Linotype" w:hAnsi="Palatino Linotype" w:cs="Arial"/>
        </w:rPr>
        <w:t xml:space="preserve"> </w:t>
      </w:r>
      <w:r w:rsidRPr="00D7115D">
        <w:rPr>
          <w:rFonts w:ascii="Palatino Linotype" w:hAnsi="Palatino Linotype" w:cs="Arial"/>
          <w:b/>
          <w:bCs/>
        </w:rPr>
        <w:t>Recurrente</w:t>
      </w:r>
      <w:r>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 xml:space="preserve">impugnó </w:t>
      </w:r>
      <w:r w:rsidR="00A6278E">
        <w:rPr>
          <w:rFonts w:ascii="Palatino Linotype" w:hAnsi="Palatino Linotype" w:cs="Arial"/>
        </w:rPr>
        <w:t>la omisión de entregar la información requerida</w:t>
      </w:r>
      <w:r w:rsidR="007769B0">
        <w:rPr>
          <w:rFonts w:ascii="Palatino Linotype" w:hAnsi="Palatino Linotype" w:cs="Arial"/>
        </w:rPr>
        <w:t>, dando como motivos de inconformidad que</w:t>
      </w:r>
      <w:r w:rsidR="00A6278E">
        <w:rPr>
          <w:rFonts w:ascii="Palatino Linotype" w:hAnsi="Palatino Linotype" w:cs="Arial"/>
        </w:rPr>
        <w:t>:</w:t>
      </w:r>
      <w:r w:rsidR="007769B0">
        <w:rPr>
          <w:rFonts w:ascii="Palatino Linotype" w:hAnsi="Palatino Linotype" w:cs="Arial"/>
        </w:rPr>
        <w:t xml:space="preserve"> </w:t>
      </w:r>
      <w:r w:rsidR="00A6278E">
        <w:rPr>
          <w:rFonts w:ascii="Palatino Linotype" w:hAnsi="Palatino Linotype" w:cs="Arial"/>
        </w:rPr>
        <w:t>“</w:t>
      </w:r>
      <w:r w:rsidR="00A6278E" w:rsidRPr="00A6278E">
        <w:rPr>
          <w:rFonts w:ascii="Palatino Linotype" w:hAnsi="Palatino Linotype" w:cs="Arial"/>
          <w:i/>
          <w:iCs/>
        </w:rPr>
        <w:t>NO DAR RESPUESTA A LA SOLICITUD</w:t>
      </w:r>
      <w:r w:rsidR="00A6278E">
        <w:rPr>
          <w:rFonts w:ascii="Palatino Linotype" w:hAnsi="Palatino Linotype" w:cs="Arial"/>
        </w:rPr>
        <w:t>”</w:t>
      </w:r>
      <w:r w:rsidR="002D79A9">
        <w:rPr>
          <w:rFonts w:ascii="Palatino Linotype" w:hAnsi="Palatino Linotype" w:cs="Arial"/>
        </w:rPr>
        <w:t>.</w:t>
      </w:r>
      <w:r w:rsidR="007769B0">
        <w:rPr>
          <w:rFonts w:ascii="Palatino Linotype" w:hAnsi="Palatino Linotype" w:cs="Arial"/>
        </w:rPr>
        <w:t xml:space="preserve"> </w:t>
      </w:r>
    </w:p>
    <w:p w:rsidR="00A6278E" w:rsidRDefault="00A6278E" w:rsidP="00A97995">
      <w:pPr>
        <w:pStyle w:val="Sinespaciado"/>
        <w:spacing w:line="360" w:lineRule="auto"/>
        <w:jc w:val="both"/>
        <w:rPr>
          <w:rFonts w:ascii="Palatino Linotype" w:hAnsi="Palatino Linotype" w:cs="Arial"/>
        </w:rPr>
      </w:pPr>
    </w:p>
    <w:p w:rsidR="00CA7159" w:rsidRPr="00B273B3" w:rsidRDefault="007769B0" w:rsidP="00CA7159">
      <w:pPr>
        <w:pStyle w:val="Sinespaciado"/>
        <w:spacing w:line="360" w:lineRule="auto"/>
        <w:jc w:val="both"/>
        <w:rPr>
          <w:rFonts w:ascii="Palatino Linotype" w:hAnsi="Palatino Linotype"/>
        </w:rPr>
      </w:pPr>
      <w:r>
        <w:rPr>
          <w:rFonts w:ascii="Palatino Linotype" w:hAnsi="Palatino Linotype"/>
        </w:rPr>
        <w:t>Es de resaltar que</w:t>
      </w:r>
      <w:r w:rsidR="000552A5">
        <w:rPr>
          <w:rFonts w:ascii="Palatino Linotype" w:hAnsi="Palatino Linotype"/>
        </w:rPr>
        <w:t>,</w:t>
      </w:r>
      <w:r>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0552A5">
        <w:rPr>
          <w:rFonts w:ascii="Palatino Linotype" w:hAnsi="Palatino Linotype"/>
        </w:rPr>
        <w:t>ninguna de las partes emitió manifestación alguna</w:t>
      </w:r>
      <w:r w:rsidR="00CA7159">
        <w:rPr>
          <w:rFonts w:ascii="Palatino Linotype" w:hAnsi="Palatino Linotype"/>
        </w:rPr>
        <w:t xml:space="preserve">.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 xml:space="preserve">el </w:t>
      </w:r>
      <w:r w:rsidR="00CA7159" w:rsidRPr="00D7115D">
        <w:rPr>
          <w:rFonts w:ascii="Palatino Linotype" w:hAnsi="Palatino Linotype"/>
          <w:b/>
          <w:bCs/>
        </w:rPr>
        <w:t>Sujeto Obligado</w:t>
      </w:r>
      <w:r w:rsidR="00CA7159" w:rsidRPr="00B273B3">
        <w:rPr>
          <w:rFonts w:ascii="Palatino Linotype" w:hAnsi="Palatino Linotype"/>
        </w:rPr>
        <w:t xml:space="preserve">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w:t>
      </w:r>
      <w:r w:rsidR="00CA7159" w:rsidRPr="00B273B3">
        <w:rPr>
          <w:rFonts w:ascii="Palatino Linotype" w:hAnsi="Palatino Linotype"/>
        </w:rPr>
        <w:lastRenderedPageBreak/>
        <w:t>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AB00F7" w:rsidRDefault="00CA7159" w:rsidP="00CA7159">
      <w:pPr>
        <w:pStyle w:val="Sinespaciado"/>
        <w:ind w:left="567" w:right="567"/>
        <w:jc w:val="both"/>
        <w:rPr>
          <w:rFonts w:ascii="Palatino Linotype" w:hAnsi="Palatino Linotype"/>
          <w:i/>
          <w:sz w:val="22"/>
          <w:szCs w:val="22"/>
        </w:rPr>
      </w:pPr>
      <w:r w:rsidRPr="00AB00F7">
        <w:rPr>
          <w:rFonts w:ascii="Palatino Linotype" w:hAnsi="Palatino Linotype"/>
          <w:b/>
          <w:i/>
          <w:sz w:val="22"/>
          <w:szCs w:val="22"/>
        </w:rPr>
        <w:t>QUEJA, RECURSO DE. LA OMISION DE RENDIR EL INFORME RESPECTIVO NO IMPIDE QUE SE RESUELVA.</w:t>
      </w:r>
      <w:r w:rsidRPr="00AB00F7">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 xml:space="preserve">Por lo cual se reitera, que la falta de informe justificado no impide que este Órgano Garante conozca y resuelva el recurso de revisión, solo propicia que el </w:t>
      </w:r>
      <w:r w:rsidRPr="00D7115D">
        <w:rPr>
          <w:rFonts w:ascii="Palatino Linotype" w:hAnsi="Palatino Linotype"/>
          <w:b/>
          <w:bCs/>
        </w:rPr>
        <w:t>Sujeto Obligado</w:t>
      </w:r>
      <w:r w:rsidRPr="00B273B3">
        <w:rPr>
          <w:rFonts w:ascii="Palatino Linotype" w:hAnsi="Palatino Linotype"/>
        </w:rPr>
        <w:t xml:space="preserve">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 cuenta con</w:t>
      </w:r>
      <w:r w:rsidR="00A6643E" w:rsidRPr="00CA7159">
        <w:rPr>
          <w:rFonts w:ascii="Palatino Linotype" w:hAnsi="Palatino Linotype" w:cs="Arial"/>
        </w:rPr>
        <w:t xml:space="preserve"> las </w:t>
      </w:r>
      <w:r w:rsidR="00A6643E" w:rsidRPr="00CA7159">
        <w:rPr>
          <w:rFonts w:ascii="Palatino Linotype" w:hAnsi="Palatino Linotype" w:cs="Arial"/>
        </w:rPr>
        <w:lastRenderedPageBreak/>
        <w:t>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w:t>
      </w:r>
      <w:r w:rsidR="00CE36A8">
        <w:rPr>
          <w:rFonts w:ascii="Palatino Linotype" w:hAnsi="Palatino Linotype" w:cs="Arial"/>
        </w:rPr>
        <w:t xml:space="preserve"> la</w:t>
      </w:r>
      <w:r w:rsidR="00231273" w:rsidRPr="00CA7159">
        <w:rPr>
          <w:rFonts w:ascii="Palatino Linotype" w:hAnsi="Palatino Linotype" w:cs="Arial"/>
        </w:rPr>
        <w:t xml:space="preserve"> </w:t>
      </w:r>
      <w:r w:rsidR="00231273" w:rsidRPr="00D7115D">
        <w:rPr>
          <w:rFonts w:ascii="Palatino Linotype" w:hAnsi="Palatino Linotype" w:cs="Arial"/>
          <w:b/>
          <w:bCs/>
        </w:rPr>
        <w:t>Recurrente</w:t>
      </w:r>
      <w:r w:rsidR="00231273" w:rsidRPr="00CA7159">
        <w:rPr>
          <w:rFonts w:ascii="Palatino Linotype" w:hAnsi="Palatino Linotype" w:cs="Arial"/>
        </w:rPr>
        <w:t>.</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 xml:space="preserve">Los sujetos obligados deberán documentar todo acto que derive del ejercicio de sus </w:t>
      </w:r>
      <w:r w:rsidRPr="00BF0BA6">
        <w:rPr>
          <w:rFonts w:ascii="Palatino Linotype" w:hAnsi="Palatino Linotype"/>
          <w:b/>
          <w:i/>
          <w:sz w:val="22"/>
          <w:szCs w:val="22"/>
        </w:rPr>
        <w:lastRenderedPageBreak/>
        <w:t>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232B3D">
      <w:pPr>
        <w:pStyle w:val="Sinespaciado"/>
        <w:ind w:left="851" w:right="851"/>
        <w:jc w:val="both"/>
        <w:rPr>
          <w:rFonts w:ascii="Palatino Linotype" w:hAnsi="Palatino Linotype"/>
          <w:i/>
          <w:sz w:val="22"/>
          <w:szCs w:val="22"/>
        </w:rPr>
      </w:pP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D6A42" w:rsidRDefault="006D6A42" w:rsidP="0011355F">
      <w:pPr>
        <w:pStyle w:val="Sinespaciado"/>
        <w:spacing w:line="360" w:lineRule="auto"/>
        <w:jc w:val="both"/>
        <w:rPr>
          <w:rFonts w:ascii="Palatino Linotype" w:hAnsi="Palatino Linotype"/>
        </w:rPr>
      </w:pPr>
    </w:p>
    <w:p w:rsidR="00784031" w:rsidRPr="0079716B" w:rsidRDefault="00245ED7" w:rsidP="00784031">
      <w:pPr>
        <w:spacing w:line="360" w:lineRule="auto"/>
        <w:jc w:val="both"/>
        <w:rPr>
          <w:rFonts w:ascii="Palatino Linotype" w:hAnsi="Palatino Linotype"/>
          <w:sz w:val="24"/>
          <w:szCs w:val="24"/>
        </w:rPr>
      </w:pPr>
      <w:r w:rsidRPr="00784031">
        <w:rPr>
          <w:rFonts w:ascii="Palatino Linotype" w:hAnsi="Palatino Linotype"/>
          <w:sz w:val="24"/>
          <w:szCs w:val="24"/>
        </w:rPr>
        <w:t xml:space="preserve">Ahora bien, para verificar si el </w:t>
      </w:r>
      <w:r w:rsidRPr="00784031">
        <w:rPr>
          <w:rFonts w:ascii="Palatino Linotype" w:hAnsi="Palatino Linotype"/>
          <w:b/>
          <w:bCs/>
          <w:sz w:val="24"/>
          <w:szCs w:val="24"/>
        </w:rPr>
        <w:t>Sujeto Obligado</w:t>
      </w:r>
      <w:r w:rsidRPr="00784031">
        <w:rPr>
          <w:rFonts w:ascii="Palatino Linotype" w:hAnsi="Palatino Linotype"/>
          <w:sz w:val="24"/>
          <w:szCs w:val="24"/>
        </w:rPr>
        <w:t xml:space="preserve"> se encuentra constreñido a generar, poseer o administrar la información solicitada,</w:t>
      </w:r>
      <w:r w:rsidR="0079716B">
        <w:rPr>
          <w:rFonts w:ascii="Palatino Linotype" w:hAnsi="Palatino Linotype"/>
          <w:sz w:val="24"/>
          <w:szCs w:val="24"/>
        </w:rPr>
        <w:t xml:space="preserve"> </w:t>
      </w:r>
      <w:r w:rsidR="00784031" w:rsidRPr="00784031">
        <w:rPr>
          <w:rFonts w:ascii="Palatino Linotype" w:eastAsia="Times New Roman" w:hAnsi="Palatino Linotype" w:cs="Times New Roman"/>
          <w:sz w:val="24"/>
          <w:szCs w:val="24"/>
          <w:lang w:val="es-ES" w:eastAsia="es-MX"/>
        </w:rPr>
        <w:t xml:space="preserve">es necesario señalar </w:t>
      </w:r>
      <w:r w:rsidR="00784031" w:rsidRPr="00784031">
        <w:rPr>
          <w:rFonts w:ascii="Palatino Linotype" w:eastAsia="Calibri" w:hAnsi="Palatino Linotype" w:cs="Arial"/>
          <w:sz w:val="24"/>
          <w:szCs w:val="24"/>
        </w:rPr>
        <w:t xml:space="preserve">que dicho documento sirve para observar la trayectoria académica, profesional y experiencia </w:t>
      </w:r>
      <w:r w:rsidR="00784031" w:rsidRPr="00784031">
        <w:rPr>
          <w:rFonts w:ascii="Palatino Linotype" w:eastAsia="Calibri" w:hAnsi="Palatino Linotype" w:cs="Arial"/>
          <w:sz w:val="24"/>
          <w:szCs w:val="24"/>
        </w:rPr>
        <w:lastRenderedPageBreak/>
        <w:t xml:space="preserve">laboral de los servidores públicos; por lo que se deberá tomar en consideración su conocimiento, profesión, vocación y experiencia relacionada con el puesto que ostentan en el </w:t>
      </w:r>
      <w:r w:rsidR="00784031" w:rsidRPr="00784031">
        <w:rPr>
          <w:rFonts w:ascii="Palatino Linotype" w:eastAsia="Calibri" w:hAnsi="Palatino Linotype" w:cs="Arial"/>
          <w:b/>
          <w:sz w:val="24"/>
          <w:szCs w:val="24"/>
        </w:rPr>
        <w:t>Ayuntamiento de San Felipe del Progreso</w:t>
      </w:r>
      <w:r w:rsidR="00784031" w:rsidRPr="00784031">
        <w:rPr>
          <w:rFonts w:ascii="Palatino Linotype" w:eastAsia="Calibri" w:hAnsi="Palatino Linotype" w:cs="Arial"/>
          <w:sz w:val="24"/>
          <w:szCs w:val="24"/>
        </w:rPr>
        <w:t xml:space="preserve">; información documental que el </w:t>
      </w:r>
      <w:r w:rsidR="0079716B">
        <w:rPr>
          <w:rFonts w:ascii="Palatino Linotype" w:eastAsia="Calibri" w:hAnsi="Palatino Linotype" w:cs="Arial"/>
          <w:b/>
          <w:sz w:val="24"/>
          <w:szCs w:val="24"/>
        </w:rPr>
        <w:t>S</w:t>
      </w:r>
      <w:r w:rsidR="00784031" w:rsidRPr="00784031">
        <w:rPr>
          <w:rFonts w:ascii="Palatino Linotype" w:eastAsia="Calibri" w:hAnsi="Palatino Linotype" w:cs="Arial"/>
          <w:b/>
          <w:sz w:val="24"/>
          <w:szCs w:val="24"/>
        </w:rPr>
        <w:t>ujeto obligado</w:t>
      </w:r>
      <w:r w:rsidR="00784031" w:rsidRPr="00784031">
        <w:rPr>
          <w:rFonts w:ascii="Palatino Linotype" w:eastAsia="Calibri" w:hAnsi="Palatino Linotype" w:cs="Arial"/>
          <w:sz w:val="24"/>
          <w:szCs w:val="24"/>
        </w:rPr>
        <w:t xml:space="preserve"> debe poseer y en su caso generar, toda vez que dicha información debe ser publica y accesible de manera permanente a cualquier person</w:t>
      </w:r>
      <w:r w:rsidR="0079716B">
        <w:rPr>
          <w:rFonts w:ascii="Palatino Linotype" w:eastAsia="Calibri" w:hAnsi="Palatino Linotype" w:cs="Arial"/>
          <w:sz w:val="24"/>
          <w:szCs w:val="24"/>
        </w:rPr>
        <w:t xml:space="preserve">a, aunado a que el servidor público referido en la solicitud de información, se encuentra Adscrito a la Dirección de Servicios Públicos del Sujeto Obligado, de acuerdo a lo publicado </w:t>
      </w:r>
      <w:r w:rsidR="0079716B" w:rsidRPr="0079716B">
        <w:rPr>
          <w:rFonts w:ascii="Palatino Linotype" w:eastAsia="Calibri" w:hAnsi="Palatino Linotype" w:cs="Arial"/>
          <w:sz w:val="24"/>
          <w:szCs w:val="24"/>
        </w:rPr>
        <w:t>en la página de Información Pública de Oficio Mexiquense (IPOMEX) del Ayuntamiento de San Felipe del Progreso</w:t>
      </w:r>
      <w:r w:rsidR="0079716B">
        <w:rPr>
          <w:rFonts w:ascii="Palatino Linotype" w:eastAsia="Calibri" w:hAnsi="Palatino Linotype" w:cs="Arial"/>
          <w:sz w:val="24"/>
          <w:szCs w:val="24"/>
        </w:rPr>
        <w:t xml:space="preserve"> como se puede advertir a continuación:</w:t>
      </w:r>
    </w:p>
    <w:p w:rsidR="0079716B" w:rsidRPr="00784031" w:rsidRDefault="00E719CA" w:rsidP="0079716B">
      <w:pPr>
        <w:spacing w:line="360" w:lineRule="auto"/>
        <w:jc w:val="center"/>
        <w:rPr>
          <w:rFonts w:ascii="Palatino Linotype" w:eastAsia="Calibri"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1355725</wp:posOffset>
                </wp:positionH>
                <wp:positionV relativeFrom="paragraph">
                  <wp:posOffset>1573447</wp:posOffset>
                </wp:positionV>
                <wp:extent cx="2960425" cy="794744"/>
                <wp:effectExtent l="19050" t="19050" r="11430" b="24765"/>
                <wp:wrapNone/>
                <wp:docPr id="5" name="Rectángulo 5"/>
                <wp:cNvGraphicFramePr/>
                <a:graphic xmlns:a="http://schemas.openxmlformats.org/drawingml/2006/main">
                  <a:graphicData uri="http://schemas.microsoft.com/office/word/2010/wordprocessingShape">
                    <wps:wsp>
                      <wps:cNvSpPr/>
                      <wps:spPr>
                        <a:xfrm>
                          <a:off x="0" y="0"/>
                          <a:ext cx="2960425" cy="794744"/>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059183" id="Rectángulo 5" o:spid="_x0000_s1026" style="position:absolute;margin-left:106.75pt;margin-top:123.9pt;width:233.1pt;height:6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" filled="f" strokecolor="#c00000" strokeweight="2.25pt"/>
            </w:pict>
          </mc:Fallback>
        </mc:AlternateContent>
      </w:r>
      <w:r w:rsidR="0079716B" w:rsidRPr="0079716B">
        <w:rPr>
          <w:rFonts w:ascii="Palatino Linotype" w:hAnsi="Palatino Linotype"/>
          <w:noProof/>
          <w:sz w:val="24"/>
          <w:szCs w:val="24"/>
          <w:lang w:eastAsia="es-MX"/>
        </w:rPr>
        <w:drawing>
          <wp:inline distT="0" distB="0" distL="0" distR="0" wp14:anchorId="6B23D821" wp14:editId="59274B18">
            <wp:extent cx="3315970" cy="3885379"/>
            <wp:effectExtent l="190500" t="190500" r="189230"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8123" cy="3899619"/>
                    </a:xfrm>
                    <a:prstGeom prst="rect">
                      <a:avLst/>
                    </a:prstGeom>
                    <a:effectLst>
                      <a:outerShdw blurRad="190500" algn="ctr" rotWithShape="0">
                        <a:prstClr val="black">
                          <a:alpha val="70000"/>
                        </a:prstClr>
                      </a:outerShdw>
                    </a:effectLst>
                  </pic:spPr>
                </pic:pic>
              </a:graphicData>
            </a:graphic>
          </wp:inline>
        </w:drawing>
      </w:r>
    </w:p>
    <w:p w:rsidR="00784031" w:rsidRPr="00784031" w:rsidRDefault="00784031" w:rsidP="00784031">
      <w:pPr>
        <w:spacing w:after="0" w:line="240" w:lineRule="auto"/>
        <w:rPr>
          <w:rFonts w:ascii="Times New Roman" w:eastAsia="Times New Roman" w:hAnsi="Times New Roman" w:cs="Times New Roman"/>
          <w:sz w:val="16"/>
          <w:szCs w:val="24"/>
          <w:lang w:eastAsia="es-ES"/>
        </w:rPr>
      </w:pPr>
    </w:p>
    <w:p w:rsidR="00784031" w:rsidRPr="00784031" w:rsidRDefault="00784031" w:rsidP="00784031">
      <w:pPr>
        <w:widowControl w:val="0"/>
        <w:autoSpaceDE w:val="0"/>
        <w:autoSpaceDN w:val="0"/>
        <w:adjustRightInd w:val="0"/>
        <w:spacing w:before="240" w:after="240" w:line="360" w:lineRule="auto"/>
        <w:jc w:val="both"/>
        <w:rPr>
          <w:rFonts w:ascii="Palatino Linotype" w:eastAsia="Calibri" w:hAnsi="Palatino Linotype" w:cs="Times New Roman"/>
          <w:bCs/>
          <w:sz w:val="24"/>
          <w:szCs w:val="24"/>
          <w:lang w:eastAsia="es-MX"/>
        </w:rPr>
      </w:pPr>
      <w:r w:rsidRPr="00784031">
        <w:rPr>
          <w:rFonts w:ascii="Palatino Linotype" w:eastAsia="Calibri" w:hAnsi="Palatino Linotype" w:cs="Arial"/>
          <w:sz w:val="24"/>
          <w:szCs w:val="24"/>
        </w:rPr>
        <w:t xml:space="preserve">Asimismo, es de señalar que el </w:t>
      </w:r>
      <w:r w:rsidRPr="00784031">
        <w:rPr>
          <w:rFonts w:ascii="Palatino Linotype" w:eastAsia="Calibri" w:hAnsi="Palatino Linotype" w:cs="Times New Roman"/>
          <w:bCs/>
          <w:sz w:val="24"/>
          <w:szCs w:val="24"/>
          <w:lang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rsidR="00784031" w:rsidRPr="00784031" w:rsidRDefault="00784031" w:rsidP="00784031">
      <w:pPr>
        <w:widowControl w:val="0"/>
        <w:autoSpaceDE w:val="0"/>
        <w:autoSpaceDN w:val="0"/>
        <w:adjustRightInd w:val="0"/>
        <w:spacing w:after="0" w:line="254" w:lineRule="auto"/>
        <w:ind w:left="851" w:right="900"/>
        <w:jc w:val="both"/>
        <w:rPr>
          <w:rFonts w:ascii="Palatino Linotype" w:eastAsia="Calibri" w:hAnsi="Palatino Linotype" w:cs="Times New Roman"/>
          <w:bCs/>
          <w:i/>
          <w:lang w:eastAsia="es-MX"/>
        </w:rPr>
      </w:pPr>
      <w:r w:rsidRPr="00784031">
        <w:rPr>
          <w:rFonts w:ascii="Palatino Linotype" w:eastAsia="Calibri" w:hAnsi="Palatino Linotype" w:cs="Times New Roman"/>
          <w:bCs/>
          <w:i/>
          <w:lang w:eastAsia="es-MX"/>
        </w:rPr>
        <w:t>“</w:t>
      </w:r>
      <w:r w:rsidRPr="00784031">
        <w:rPr>
          <w:rFonts w:ascii="Palatino Linotype" w:eastAsia="Calibri" w:hAnsi="Palatino Linotype" w:cs="Times New Roman"/>
          <w:b/>
          <w:bCs/>
          <w:i/>
          <w:lang w:eastAsia="es-MX"/>
        </w:rPr>
        <w:t>Artículo 92</w:t>
      </w:r>
      <w:r w:rsidRPr="00784031">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84031" w:rsidRPr="00784031" w:rsidRDefault="00784031" w:rsidP="00784031">
      <w:pPr>
        <w:widowControl w:val="0"/>
        <w:autoSpaceDE w:val="0"/>
        <w:autoSpaceDN w:val="0"/>
        <w:adjustRightInd w:val="0"/>
        <w:spacing w:after="0" w:line="254" w:lineRule="auto"/>
        <w:ind w:left="851" w:right="900"/>
        <w:jc w:val="both"/>
        <w:rPr>
          <w:rFonts w:ascii="Calibri" w:eastAsia="Calibri" w:hAnsi="Calibri" w:cs="Times New Roman"/>
        </w:rPr>
      </w:pPr>
      <w:r w:rsidRPr="00784031">
        <w:rPr>
          <w:rFonts w:ascii="Palatino Linotype" w:eastAsia="Calibri" w:hAnsi="Palatino Linotype" w:cs="Times New Roman"/>
          <w:bCs/>
          <w:i/>
          <w:lang w:eastAsia="es-MX"/>
        </w:rPr>
        <w:t>(…)</w:t>
      </w:r>
      <w:r w:rsidRPr="00784031">
        <w:rPr>
          <w:rFonts w:ascii="Calibri" w:eastAsia="Calibri" w:hAnsi="Calibri" w:cs="Times New Roman"/>
        </w:rPr>
        <w:t xml:space="preserve"> </w:t>
      </w:r>
    </w:p>
    <w:p w:rsidR="00784031" w:rsidRPr="00784031" w:rsidRDefault="00784031" w:rsidP="00784031">
      <w:pPr>
        <w:widowControl w:val="0"/>
        <w:autoSpaceDE w:val="0"/>
        <w:autoSpaceDN w:val="0"/>
        <w:adjustRightInd w:val="0"/>
        <w:spacing w:after="0" w:line="254" w:lineRule="auto"/>
        <w:ind w:left="851" w:right="900"/>
        <w:jc w:val="both"/>
        <w:rPr>
          <w:rFonts w:ascii="Palatino Linotype" w:eastAsia="Calibri" w:hAnsi="Palatino Linotype" w:cs="Times New Roman"/>
          <w:bCs/>
          <w:i/>
          <w:lang w:eastAsia="es-MX"/>
        </w:rPr>
      </w:pPr>
      <w:r w:rsidRPr="00784031">
        <w:rPr>
          <w:rFonts w:ascii="Palatino Linotype" w:eastAsia="Calibri" w:hAnsi="Palatino Linotype" w:cs="Times New Roman"/>
          <w:b/>
          <w:bCs/>
          <w:i/>
          <w:lang w:eastAsia="es-MX"/>
        </w:rPr>
        <w:t>XXI.</w:t>
      </w:r>
      <w:r w:rsidRPr="00784031">
        <w:rPr>
          <w:rFonts w:ascii="Palatino Linotype" w:eastAsia="Calibri" w:hAnsi="Palatino Linotype" w:cs="Times New Roman"/>
          <w:bCs/>
          <w:i/>
          <w:lang w:eastAsia="es-MX"/>
        </w:rPr>
        <w:t xml:space="preserve"> </w:t>
      </w:r>
      <w:r w:rsidRPr="00784031">
        <w:rPr>
          <w:rFonts w:ascii="Palatino Linotype" w:eastAsia="Calibri" w:hAnsi="Palatino Linotype" w:cs="Times New Roman"/>
          <w:b/>
          <w:bCs/>
          <w:i/>
          <w:u w:val="single"/>
          <w:lang w:eastAsia="es-MX"/>
        </w:rPr>
        <w:t>La información curricular</w:t>
      </w:r>
      <w:r w:rsidRPr="00784031">
        <w:rPr>
          <w:rFonts w:ascii="Palatino Linotype" w:eastAsia="Calibri" w:hAnsi="Palatino Linotype" w:cs="Times New Roman"/>
          <w:b/>
          <w:bCs/>
          <w:i/>
          <w:lang w:eastAsia="es-MX"/>
        </w:rPr>
        <w:t xml:space="preserve">, </w:t>
      </w:r>
      <w:r w:rsidRPr="00784031">
        <w:rPr>
          <w:rFonts w:ascii="Palatino Linotype" w:eastAsia="Calibri" w:hAnsi="Palatino Linotype" w:cs="Times New Roman"/>
          <w:b/>
          <w:bCs/>
          <w:i/>
          <w:u w:val="single"/>
          <w:lang w:eastAsia="es-MX"/>
        </w:rPr>
        <w:t>desde el nivel de jefe de departamento o equivalente, hasta el titular del sujeto obligado</w:t>
      </w:r>
      <w:r w:rsidRPr="00784031">
        <w:rPr>
          <w:rFonts w:ascii="Palatino Linotype" w:eastAsia="Calibri" w:hAnsi="Palatino Linotype" w:cs="Times New Roman"/>
          <w:bCs/>
          <w:i/>
          <w:lang w:eastAsia="es-MX"/>
        </w:rPr>
        <w:t xml:space="preserve">, así como, en su caso, las sanciones administrativas de que haya sido objeto; </w:t>
      </w:r>
    </w:p>
    <w:p w:rsidR="00784031" w:rsidRPr="00784031" w:rsidRDefault="00784031" w:rsidP="00784031">
      <w:pPr>
        <w:widowControl w:val="0"/>
        <w:autoSpaceDE w:val="0"/>
        <w:autoSpaceDN w:val="0"/>
        <w:adjustRightInd w:val="0"/>
        <w:spacing w:after="0" w:line="254" w:lineRule="auto"/>
        <w:ind w:left="851" w:right="900"/>
        <w:jc w:val="both"/>
        <w:rPr>
          <w:rFonts w:ascii="Palatino Linotype" w:eastAsia="Calibri" w:hAnsi="Palatino Linotype" w:cs="Times New Roman"/>
          <w:bCs/>
          <w:i/>
          <w:lang w:eastAsia="es-MX"/>
        </w:rPr>
      </w:pPr>
      <w:r w:rsidRPr="00784031">
        <w:rPr>
          <w:rFonts w:ascii="Palatino Linotype" w:eastAsia="Calibri" w:hAnsi="Palatino Linotype" w:cs="Times New Roman"/>
          <w:bCs/>
          <w:i/>
          <w:lang w:eastAsia="es-MX"/>
        </w:rPr>
        <w:t>(…)”</w:t>
      </w:r>
    </w:p>
    <w:p w:rsidR="00784031" w:rsidRPr="00784031" w:rsidRDefault="00784031" w:rsidP="00784031">
      <w:pPr>
        <w:widowControl w:val="0"/>
        <w:autoSpaceDE w:val="0"/>
        <w:autoSpaceDN w:val="0"/>
        <w:adjustRightInd w:val="0"/>
        <w:spacing w:after="0" w:line="254" w:lineRule="auto"/>
        <w:ind w:left="851" w:right="900"/>
        <w:jc w:val="right"/>
        <w:rPr>
          <w:rFonts w:ascii="Palatino Linotype" w:eastAsia="Calibri" w:hAnsi="Palatino Linotype" w:cs="Times New Roman"/>
          <w:b/>
          <w:bCs/>
          <w:i/>
          <w:sz w:val="18"/>
          <w:lang w:eastAsia="es-MX"/>
        </w:rPr>
      </w:pPr>
      <w:r w:rsidRPr="00784031">
        <w:rPr>
          <w:rFonts w:ascii="Palatino Linotype" w:eastAsia="Calibri" w:hAnsi="Palatino Linotype" w:cs="Times New Roman"/>
          <w:b/>
          <w:bCs/>
          <w:i/>
          <w:sz w:val="18"/>
          <w:lang w:eastAsia="es-MX"/>
        </w:rPr>
        <w:t xml:space="preserve">(Énfasis añadido) </w:t>
      </w:r>
    </w:p>
    <w:p w:rsidR="00784031" w:rsidRPr="00784031" w:rsidRDefault="00784031" w:rsidP="00784031">
      <w:pPr>
        <w:spacing w:after="0" w:line="240" w:lineRule="auto"/>
        <w:rPr>
          <w:rFonts w:ascii="Times New Roman" w:eastAsia="Times New Roman" w:hAnsi="Times New Roman" w:cs="Times New Roman"/>
          <w:sz w:val="24"/>
          <w:szCs w:val="24"/>
          <w:lang w:eastAsia="es-ES"/>
        </w:rPr>
      </w:pPr>
    </w:p>
    <w:p w:rsidR="00784031" w:rsidRPr="00784031" w:rsidRDefault="00784031" w:rsidP="00784031">
      <w:pPr>
        <w:spacing w:after="0" w:line="240" w:lineRule="auto"/>
        <w:rPr>
          <w:rFonts w:ascii="Times New Roman" w:eastAsia="Times New Roman" w:hAnsi="Times New Roman" w:cs="Times New Roman"/>
          <w:sz w:val="24"/>
          <w:szCs w:val="24"/>
          <w:lang w:eastAsia="es-ES"/>
        </w:rPr>
      </w:pPr>
    </w:p>
    <w:p w:rsidR="00784031" w:rsidRPr="00784031" w:rsidRDefault="00784031" w:rsidP="00784031">
      <w:pPr>
        <w:spacing w:line="360" w:lineRule="auto"/>
        <w:jc w:val="both"/>
        <w:rPr>
          <w:rFonts w:ascii="Palatino Linotype" w:eastAsia="Calibri" w:hAnsi="Palatino Linotype" w:cs="Times New Roman"/>
          <w:sz w:val="24"/>
        </w:rPr>
      </w:pPr>
      <w:r w:rsidRPr="00784031">
        <w:rPr>
          <w:rFonts w:ascii="Palatino Linotype" w:eastAsia="Calibri" w:hAnsi="Palatino Linotype" w:cs="Times New Roman"/>
          <w:bCs/>
          <w:sz w:val="24"/>
          <w:lang w:eastAsia="es-MX"/>
        </w:rPr>
        <w:t xml:space="preserve">Información que deberá ser publicada en atención a los </w:t>
      </w:r>
      <w:r w:rsidRPr="00784031">
        <w:rPr>
          <w:rFonts w:ascii="Palatino Linotype" w:eastAsia="Calibri" w:hAnsi="Palatino Linotype" w:cs="Times New Roman"/>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784031">
        <w:rPr>
          <w:rFonts w:ascii="Palatino Linotype" w:eastAsia="Calibri" w:hAnsi="Palatino Linotype" w:cs="Times New Roman"/>
          <w:sz w:val="24"/>
        </w:rPr>
        <w:t xml:space="preserve">, que en su </w:t>
      </w:r>
      <w:r w:rsidRPr="00784031">
        <w:rPr>
          <w:rFonts w:ascii="Palatino Linotype" w:eastAsia="Calibri" w:hAnsi="Palatino Linotype" w:cs="Times New Roman"/>
          <w:i/>
          <w:sz w:val="24"/>
        </w:rPr>
        <w:t>“Anexo I”</w:t>
      </w:r>
      <w:r w:rsidRPr="00784031">
        <w:rPr>
          <w:rFonts w:ascii="Palatino Linotype" w:eastAsia="Calibri" w:hAnsi="Palatino Linotype" w:cs="Times New Roman"/>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784031" w:rsidRPr="00784031" w:rsidRDefault="00784031" w:rsidP="00784031">
      <w:pPr>
        <w:spacing w:after="0" w:line="240" w:lineRule="auto"/>
        <w:rPr>
          <w:rFonts w:ascii="Times New Roman" w:eastAsia="Calibri" w:hAnsi="Times New Roman" w:cs="Times New Roman"/>
          <w:sz w:val="24"/>
          <w:szCs w:val="24"/>
          <w:lang w:eastAsia="es-ES"/>
        </w:rPr>
      </w:pPr>
    </w:p>
    <w:p w:rsidR="00784031" w:rsidRPr="00784031" w:rsidRDefault="00784031" w:rsidP="00784031">
      <w:pPr>
        <w:spacing w:after="0" w:line="240" w:lineRule="auto"/>
        <w:ind w:left="1985" w:right="900" w:hanging="1134"/>
        <w:jc w:val="both"/>
        <w:rPr>
          <w:rFonts w:ascii="Palatino Linotype" w:eastAsia="Calibri" w:hAnsi="Palatino Linotype" w:cs="Times New Roman"/>
          <w:i/>
        </w:rPr>
      </w:pPr>
      <w:r w:rsidRPr="00784031">
        <w:rPr>
          <w:rFonts w:ascii="Palatino Linotype" w:eastAsia="Calibri" w:hAnsi="Palatino Linotype" w:cs="Times New Roman"/>
          <w:i/>
        </w:rPr>
        <w:t>“</w:t>
      </w:r>
      <w:r w:rsidRPr="00784031">
        <w:rPr>
          <w:rFonts w:ascii="Palatino Linotype" w:eastAsia="Calibri" w:hAnsi="Palatino Linotype" w:cs="Times New Roman"/>
          <w:b/>
          <w:i/>
        </w:rPr>
        <w:t>Criterio 1</w:t>
      </w:r>
      <w:r w:rsidRPr="00784031">
        <w:rPr>
          <w:rFonts w:ascii="Palatino Linotype" w:eastAsia="Calibri" w:hAnsi="Palatino Linotype" w:cs="Times New Roman"/>
          <w:i/>
        </w:rPr>
        <w:t xml:space="preserve"> Clave o nivel del puesto (de acuerdo con el catálogo que regule la actividad del sujeto obligado)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1843" w:right="900" w:hanging="992"/>
        <w:jc w:val="both"/>
        <w:rPr>
          <w:rFonts w:ascii="Palatino Linotype" w:eastAsia="Calibri" w:hAnsi="Palatino Linotype" w:cs="Times New Roman"/>
          <w:i/>
        </w:rPr>
      </w:pPr>
      <w:r w:rsidRPr="00784031">
        <w:rPr>
          <w:rFonts w:ascii="Palatino Linotype" w:eastAsia="Calibri" w:hAnsi="Palatino Linotype" w:cs="Times New Roman"/>
          <w:b/>
          <w:i/>
        </w:rPr>
        <w:t>Criterio 2</w:t>
      </w:r>
      <w:r w:rsidRPr="00784031">
        <w:rPr>
          <w:rFonts w:ascii="Palatino Linotype" w:eastAsia="Calibri" w:hAnsi="Palatino Linotype" w:cs="Times New Roman"/>
          <w:i/>
        </w:rPr>
        <w:t xml:space="preserve"> Denominación del puesto en la estructura orgánica (de acuerdo con el catálogo de claves y niveles)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851" w:right="900"/>
        <w:jc w:val="both"/>
        <w:rPr>
          <w:rFonts w:ascii="Palatino Linotype" w:eastAsia="Calibri" w:hAnsi="Palatino Linotype" w:cs="Times New Roman"/>
          <w:i/>
        </w:rPr>
      </w:pPr>
      <w:r w:rsidRPr="00784031">
        <w:rPr>
          <w:rFonts w:ascii="Palatino Linotype" w:eastAsia="Calibri" w:hAnsi="Palatino Linotype" w:cs="Times New Roman"/>
          <w:b/>
          <w:i/>
        </w:rPr>
        <w:t>Criterio 3</w:t>
      </w:r>
      <w:r w:rsidRPr="00784031">
        <w:rPr>
          <w:rFonts w:ascii="Palatino Linotype" w:eastAsia="Calibri" w:hAnsi="Palatino Linotype" w:cs="Times New Roman"/>
          <w:i/>
        </w:rPr>
        <w:t xml:space="preserve"> Denominación del cargo, empleo, comisión o nombramiento otorgado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1843" w:right="900" w:hanging="992"/>
        <w:jc w:val="both"/>
        <w:rPr>
          <w:rFonts w:ascii="Palatino Linotype" w:eastAsia="Calibri" w:hAnsi="Palatino Linotype" w:cs="Times New Roman"/>
          <w:i/>
        </w:rPr>
      </w:pPr>
      <w:r w:rsidRPr="00784031">
        <w:rPr>
          <w:rFonts w:ascii="Palatino Linotype" w:eastAsia="Calibri" w:hAnsi="Palatino Linotype" w:cs="Times New Roman"/>
          <w:b/>
          <w:i/>
        </w:rPr>
        <w:t>Criterio 4</w:t>
      </w:r>
      <w:r w:rsidRPr="00784031">
        <w:rPr>
          <w:rFonts w:ascii="Palatino Linotype" w:eastAsia="Calibri" w:hAnsi="Palatino Linotype" w:cs="Times New Roman"/>
          <w:i/>
        </w:rPr>
        <w:t xml:space="preserve"> Nombre del servidor(a) público(a), integrante y/o, miembro del sujeto obligado, y/o persona que desempeñe un empleo, cargo o comisión y/o ejerza actos de autoridad (nombre[s], primer apellido, segundo apellido)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1843" w:right="900" w:hanging="992"/>
        <w:jc w:val="both"/>
        <w:rPr>
          <w:rFonts w:ascii="Palatino Linotype" w:eastAsia="Calibri" w:hAnsi="Palatino Linotype" w:cs="Times New Roman"/>
          <w:i/>
        </w:rPr>
      </w:pPr>
      <w:r w:rsidRPr="00784031">
        <w:rPr>
          <w:rFonts w:ascii="Palatino Linotype" w:eastAsia="Calibri" w:hAnsi="Palatino Linotype" w:cs="Times New Roman"/>
          <w:b/>
          <w:i/>
        </w:rPr>
        <w:t>Criterio 5</w:t>
      </w:r>
      <w:r w:rsidRPr="00784031">
        <w:rPr>
          <w:rFonts w:ascii="Palatino Linotype" w:eastAsia="Calibri" w:hAnsi="Palatino Linotype" w:cs="Times New Roman"/>
          <w:i/>
        </w:rPr>
        <w:t xml:space="preserve"> Área o unidad administrativa de adscripción (de acuerdo con el catálogo de unidades administrativas o puestos del sujeto obligado)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851" w:right="900"/>
        <w:jc w:val="both"/>
        <w:rPr>
          <w:rFonts w:ascii="Palatino Linotype" w:eastAsia="Calibri" w:hAnsi="Palatino Linotype" w:cs="Times New Roman"/>
          <w:i/>
        </w:rPr>
      </w:pPr>
      <w:r w:rsidRPr="00784031">
        <w:rPr>
          <w:rFonts w:ascii="Palatino Linotype" w:eastAsia="Calibri" w:hAnsi="Palatino Linotype" w:cs="Times New Roman"/>
          <w:i/>
        </w:rPr>
        <w:t xml:space="preserve">Respecto a la información curricular del (la) servidor(a) público(a) y/o persona que desempeñe un empleo, cargo o comisión en el sujeto obligado se deberá publicar: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1985" w:right="900" w:hanging="1134"/>
        <w:jc w:val="both"/>
        <w:rPr>
          <w:rFonts w:ascii="Palatino Linotype" w:eastAsia="Calibri" w:hAnsi="Palatino Linotype" w:cs="Times New Roman"/>
          <w:i/>
        </w:rPr>
      </w:pPr>
      <w:r w:rsidRPr="00784031">
        <w:rPr>
          <w:rFonts w:ascii="Palatino Linotype" w:eastAsia="Calibri" w:hAnsi="Palatino Linotype" w:cs="Times New Roman"/>
          <w:b/>
          <w:i/>
        </w:rPr>
        <w:t>Criterio 6</w:t>
      </w:r>
      <w:r w:rsidRPr="00784031">
        <w:rPr>
          <w:rFonts w:ascii="Palatino Linotype" w:eastAsia="Calibri" w:hAnsi="Palatino Linotype" w:cs="Times New Roman"/>
          <w:i/>
        </w:rPr>
        <w:t xml:space="preserve"> Escolaridad (nivel máximo de estudios): Ninguno / Primaria / Secundaria / Bachillerato / Carrera técnica / Licenciatura / Maestría / Doctorado / Posdoctorado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1985" w:right="900" w:hanging="1134"/>
        <w:jc w:val="both"/>
        <w:rPr>
          <w:rFonts w:ascii="Palatino Linotype" w:eastAsia="Calibri" w:hAnsi="Palatino Linotype" w:cs="Times New Roman"/>
          <w:i/>
        </w:rPr>
      </w:pPr>
      <w:r w:rsidRPr="00784031">
        <w:rPr>
          <w:rFonts w:ascii="Palatino Linotype" w:eastAsia="Calibri" w:hAnsi="Palatino Linotype" w:cs="Times New Roman"/>
          <w:b/>
          <w:i/>
        </w:rPr>
        <w:t>Criterio 7</w:t>
      </w:r>
      <w:r w:rsidRPr="00784031">
        <w:rPr>
          <w:rFonts w:ascii="Palatino Linotype" w:eastAsia="Calibri" w:hAnsi="Palatino Linotype" w:cs="Times New Roman"/>
          <w:i/>
        </w:rPr>
        <w:t xml:space="preserve"> Carrera genérica, en su caso </w:t>
      </w:r>
    </w:p>
    <w:p w:rsidR="00784031" w:rsidRPr="00784031" w:rsidRDefault="00784031" w:rsidP="00784031">
      <w:pPr>
        <w:spacing w:after="0" w:line="240" w:lineRule="auto"/>
        <w:ind w:left="1985" w:right="900" w:hanging="1134"/>
        <w:jc w:val="both"/>
        <w:rPr>
          <w:rFonts w:ascii="Palatino Linotype" w:eastAsia="Calibri" w:hAnsi="Palatino Linotype" w:cs="Times New Roman"/>
          <w:i/>
        </w:rPr>
      </w:pPr>
    </w:p>
    <w:p w:rsidR="00784031" w:rsidRPr="00784031" w:rsidRDefault="00784031" w:rsidP="00784031">
      <w:pPr>
        <w:spacing w:after="0" w:line="240" w:lineRule="auto"/>
        <w:ind w:left="851" w:right="900"/>
        <w:jc w:val="both"/>
        <w:rPr>
          <w:rFonts w:ascii="Palatino Linotype" w:eastAsia="Calibri" w:hAnsi="Palatino Linotype" w:cs="Times New Roman"/>
          <w:i/>
        </w:rPr>
      </w:pPr>
      <w:r w:rsidRPr="00784031">
        <w:rPr>
          <w:rFonts w:ascii="Palatino Linotype" w:eastAsia="Calibri" w:hAnsi="Palatino Linotype" w:cs="Times New Roman"/>
          <w:i/>
        </w:rPr>
        <w:t>Respecto de la experiencia laboral especificar los tres últimos empleos, en donde se indique:</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851" w:right="900"/>
        <w:jc w:val="both"/>
        <w:rPr>
          <w:rFonts w:ascii="Palatino Linotype" w:eastAsia="Calibri" w:hAnsi="Palatino Linotype" w:cs="Times New Roman"/>
          <w:i/>
        </w:rPr>
      </w:pPr>
      <w:r w:rsidRPr="00784031">
        <w:rPr>
          <w:rFonts w:ascii="Palatino Linotype" w:eastAsia="Calibri" w:hAnsi="Palatino Linotype" w:cs="Times New Roman"/>
          <w:b/>
          <w:i/>
        </w:rPr>
        <w:t>Criterio 8</w:t>
      </w:r>
      <w:r w:rsidRPr="00784031">
        <w:rPr>
          <w:rFonts w:ascii="Palatino Linotype" w:eastAsia="Calibri" w:hAnsi="Palatino Linotype" w:cs="Times New Roman"/>
          <w:i/>
        </w:rPr>
        <w:t xml:space="preserve"> Periodo (mes/año inicio, mes/año conclusión)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851" w:right="900"/>
        <w:jc w:val="both"/>
        <w:rPr>
          <w:rFonts w:ascii="Palatino Linotype" w:eastAsia="Calibri" w:hAnsi="Palatino Linotype" w:cs="Times New Roman"/>
          <w:i/>
        </w:rPr>
      </w:pPr>
      <w:r w:rsidRPr="00784031">
        <w:rPr>
          <w:rFonts w:ascii="Palatino Linotype" w:eastAsia="Calibri" w:hAnsi="Palatino Linotype" w:cs="Times New Roman"/>
          <w:b/>
          <w:i/>
        </w:rPr>
        <w:t>Criterio 9</w:t>
      </w:r>
      <w:r w:rsidRPr="00784031">
        <w:rPr>
          <w:rFonts w:ascii="Palatino Linotype" w:eastAsia="Calibri" w:hAnsi="Palatino Linotype" w:cs="Times New Roman"/>
          <w:i/>
        </w:rPr>
        <w:t xml:space="preserve"> Denominación de la institución o empresa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851" w:right="900"/>
        <w:jc w:val="both"/>
        <w:rPr>
          <w:rFonts w:ascii="Palatino Linotype" w:eastAsia="Calibri" w:hAnsi="Palatino Linotype" w:cs="Times New Roman"/>
          <w:i/>
        </w:rPr>
      </w:pPr>
      <w:r w:rsidRPr="00784031">
        <w:rPr>
          <w:rFonts w:ascii="Palatino Linotype" w:eastAsia="Calibri" w:hAnsi="Palatino Linotype" w:cs="Times New Roman"/>
          <w:b/>
          <w:i/>
        </w:rPr>
        <w:t>Criterio 10</w:t>
      </w:r>
      <w:r w:rsidRPr="00784031">
        <w:rPr>
          <w:rFonts w:ascii="Palatino Linotype" w:eastAsia="Calibri" w:hAnsi="Palatino Linotype" w:cs="Times New Roman"/>
          <w:i/>
        </w:rPr>
        <w:t xml:space="preserve"> Cargo o puesto desempeñado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851" w:right="900"/>
        <w:jc w:val="both"/>
        <w:rPr>
          <w:rFonts w:ascii="Palatino Linotype" w:eastAsia="Calibri" w:hAnsi="Palatino Linotype" w:cs="Times New Roman"/>
          <w:i/>
        </w:rPr>
      </w:pPr>
      <w:r w:rsidRPr="00784031">
        <w:rPr>
          <w:rFonts w:ascii="Palatino Linotype" w:eastAsia="Calibri" w:hAnsi="Palatino Linotype" w:cs="Times New Roman"/>
          <w:b/>
          <w:i/>
        </w:rPr>
        <w:t>Criterio 11</w:t>
      </w:r>
      <w:r w:rsidRPr="00784031">
        <w:rPr>
          <w:rFonts w:ascii="Palatino Linotype" w:eastAsia="Calibri" w:hAnsi="Palatino Linotype" w:cs="Times New Roman"/>
          <w:i/>
        </w:rPr>
        <w:t xml:space="preserve"> Campo de experiencia </w:t>
      </w:r>
    </w:p>
    <w:p w:rsidR="00784031" w:rsidRPr="00784031" w:rsidRDefault="00784031" w:rsidP="00784031">
      <w:pPr>
        <w:spacing w:after="0" w:line="240" w:lineRule="auto"/>
        <w:ind w:left="851" w:right="900"/>
        <w:jc w:val="both"/>
        <w:rPr>
          <w:rFonts w:ascii="Palatino Linotype" w:eastAsia="Calibri" w:hAnsi="Palatino Linotype" w:cs="Times New Roman"/>
          <w:i/>
        </w:rPr>
      </w:pPr>
    </w:p>
    <w:p w:rsidR="00784031" w:rsidRPr="00784031" w:rsidRDefault="00784031" w:rsidP="00784031">
      <w:pPr>
        <w:spacing w:after="0" w:line="240" w:lineRule="auto"/>
        <w:ind w:left="1985" w:right="900" w:hanging="1134"/>
        <w:jc w:val="both"/>
        <w:rPr>
          <w:rFonts w:ascii="Palatino Linotype" w:eastAsia="Calibri" w:hAnsi="Palatino Linotype" w:cs="Times New Roman"/>
          <w:i/>
        </w:rPr>
      </w:pPr>
      <w:r w:rsidRPr="00784031">
        <w:rPr>
          <w:rFonts w:ascii="Palatino Linotype" w:eastAsia="Calibri" w:hAnsi="Palatino Linotype" w:cs="Times New Roman"/>
          <w:b/>
          <w:i/>
        </w:rPr>
        <w:lastRenderedPageBreak/>
        <w:t>Criterio 12</w:t>
      </w:r>
      <w:r w:rsidRPr="00784031">
        <w:rPr>
          <w:rFonts w:ascii="Palatino Linotype" w:eastAsia="Calibri" w:hAnsi="Palatino Linotype" w:cs="Times New Roman"/>
          <w:i/>
        </w:rPr>
        <w:t xml:space="preserve"> Hipervínculo al documento que contenga la información relativa a la trayectoria</w:t>
      </w:r>
      <w:r w:rsidRPr="00784031">
        <w:rPr>
          <w:rFonts w:ascii="Palatino Linotype" w:eastAsia="Calibri" w:hAnsi="Palatino Linotype" w:cs="Times New Roman"/>
          <w:i/>
          <w:vertAlign w:val="superscript"/>
        </w:rPr>
        <w:footnoteReference w:customMarkFollows="1" w:id="2"/>
        <w:t>37</w:t>
      </w:r>
      <w:r w:rsidRPr="00784031">
        <w:rPr>
          <w:rFonts w:ascii="Palatino Linotype" w:eastAsia="Calibri" w:hAnsi="Palatino Linotype" w:cs="Times New Roman"/>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784031" w:rsidRPr="00784031" w:rsidRDefault="00784031" w:rsidP="00784031">
      <w:pPr>
        <w:spacing w:after="0" w:line="240" w:lineRule="auto"/>
        <w:rPr>
          <w:rFonts w:ascii="Times New Roman" w:eastAsia="Times New Roman" w:hAnsi="Times New Roman" w:cs="Times New Roman"/>
          <w:sz w:val="24"/>
          <w:szCs w:val="24"/>
          <w:lang w:eastAsia="es-ES"/>
        </w:rPr>
      </w:pPr>
    </w:p>
    <w:p w:rsidR="00784031" w:rsidRPr="00784031" w:rsidRDefault="00784031" w:rsidP="00784031">
      <w:pPr>
        <w:spacing w:after="0" w:line="240" w:lineRule="auto"/>
        <w:rPr>
          <w:rFonts w:ascii="Times New Roman" w:eastAsia="Times New Roman" w:hAnsi="Times New Roman" w:cs="Times New Roman"/>
          <w:sz w:val="24"/>
          <w:szCs w:val="24"/>
          <w:lang w:eastAsia="es-ES"/>
        </w:rPr>
      </w:pPr>
    </w:p>
    <w:p w:rsidR="00784031" w:rsidRPr="00784031" w:rsidRDefault="00784031" w:rsidP="00784031">
      <w:pPr>
        <w:spacing w:line="360" w:lineRule="auto"/>
        <w:ind w:right="334"/>
        <w:jc w:val="both"/>
        <w:rPr>
          <w:rFonts w:ascii="Palatino Linotype" w:eastAsia="Calibri" w:hAnsi="Palatino Linotype" w:cs="Times New Roman"/>
          <w:sz w:val="24"/>
          <w:szCs w:val="24"/>
        </w:rPr>
      </w:pPr>
      <w:r w:rsidRPr="00784031">
        <w:rPr>
          <w:rFonts w:ascii="Palatino Linotype" w:eastAsia="Calibri" w:hAnsi="Palatino Linotype" w:cs="Arial"/>
          <w:sz w:val="24"/>
          <w:szCs w:val="24"/>
        </w:rPr>
        <w:t>Ahora bien, si no cuentan con dicho soporte documental en el que se observe la trayectoria académica, profesional y experiencia laboral de</w:t>
      </w:r>
      <w:r w:rsidR="00731144">
        <w:rPr>
          <w:rFonts w:ascii="Palatino Linotype" w:eastAsia="Calibri" w:hAnsi="Palatino Linotype" w:cs="Arial"/>
          <w:sz w:val="24"/>
          <w:szCs w:val="24"/>
        </w:rPr>
        <w:t>l</w:t>
      </w:r>
      <w:r w:rsidRPr="00784031">
        <w:rPr>
          <w:rFonts w:ascii="Palatino Linotype" w:eastAsia="Calibri" w:hAnsi="Palatino Linotype" w:cs="Arial"/>
          <w:sz w:val="24"/>
          <w:szCs w:val="24"/>
        </w:rPr>
        <w:t xml:space="preserve"> servidore público referido, </w:t>
      </w:r>
      <w:r w:rsidRPr="00784031">
        <w:rPr>
          <w:rFonts w:ascii="Palatino Linotype" w:eastAsia="Calibri" w:hAnsi="Palatino Linotype" w:cs="Times New Roman"/>
          <w:sz w:val="24"/>
          <w:szCs w:val="24"/>
        </w:rPr>
        <w:t xml:space="preserve">cabe mencionar que puede satisfacerse, de manera enunciativa y no limitativa, con el </w:t>
      </w:r>
      <w:r w:rsidRPr="00784031">
        <w:rPr>
          <w:rFonts w:ascii="Palatino Linotype" w:eastAsia="Calibri" w:hAnsi="Palatino Linotype" w:cs="Times New Roman"/>
          <w:i/>
          <w:sz w:val="24"/>
          <w:szCs w:val="24"/>
        </w:rPr>
        <w:t>Curriculum Vitae</w:t>
      </w:r>
      <w:r w:rsidRPr="00784031">
        <w:rPr>
          <w:rFonts w:ascii="Palatino Linotype" w:eastAsia="Calibri" w:hAnsi="Palatino Linotype" w:cs="Times New Roman"/>
          <w:sz w:val="24"/>
          <w:szCs w:val="24"/>
        </w:rPr>
        <w:t>, documento que, en todo caso, debe proporcionarse en versión pública.</w:t>
      </w:r>
    </w:p>
    <w:p w:rsidR="00784031" w:rsidRPr="00784031" w:rsidRDefault="00784031" w:rsidP="00784031">
      <w:pPr>
        <w:spacing w:line="360" w:lineRule="auto"/>
        <w:ind w:right="334"/>
        <w:jc w:val="both"/>
        <w:rPr>
          <w:rFonts w:ascii="Palatino Linotype" w:eastAsia="Calibri" w:hAnsi="Palatino Linotype" w:cs="Times New Roman"/>
          <w:sz w:val="16"/>
        </w:rPr>
      </w:pPr>
    </w:p>
    <w:p w:rsidR="00784031" w:rsidRPr="00784031" w:rsidRDefault="00784031" w:rsidP="00784031">
      <w:pPr>
        <w:spacing w:line="360" w:lineRule="auto"/>
        <w:ind w:right="334"/>
        <w:jc w:val="both"/>
        <w:rPr>
          <w:rFonts w:ascii="Palatino Linotype" w:eastAsia="Calibri" w:hAnsi="Palatino Linotype" w:cs="Times New Roman"/>
          <w:sz w:val="24"/>
        </w:rPr>
      </w:pPr>
      <w:r w:rsidRPr="00784031">
        <w:rPr>
          <w:rFonts w:ascii="Palatino Linotype" w:eastAsia="Calibri" w:hAnsi="Palatino Linotype" w:cs="Times New Roman"/>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rsidR="00784031" w:rsidRPr="00784031" w:rsidRDefault="00784031" w:rsidP="00784031">
      <w:pPr>
        <w:spacing w:after="0" w:line="240" w:lineRule="auto"/>
        <w:rPr>
          <w:rFonts w:ascii="Times New Roman" w:eastAsia="Times New Roman" w:hAnsi="Times New Roman" w:cs="Times New Roman"/>
          <w:sz w:val="24"/>
          <w:szCs w:val="24"/>
          <w:lang w:eastAsia="es-ES"/>
        </w:rPr>
      </w:pPr>
    </w:p>
    <w:p w:rsidR="00784031" w:rsidRPr="00784031" w:rsidRDefault="00784031" w:rsidP="00784031">
      <w:pPr>
        <w:spacing w:line="254" w:lineRule="auto"/>
        <w:ind w:left="851" w:right="901"/>
        <w:jc w:val="both"/>
        <w:rPr>
          <w:rFonts w:ascii="Palatino Linotype" w:eastAsia="Calibri" w:hAnsi="Palatino Linotype" w:cs="Times New Roman"/>
          <w:b/>
          <w:i/>
        </w:rPr>
      </w:pPr>
      <w:r w:rsidRPr="00784031">
        <w:rPr>
          <w:rFonts w:ascii="Palatino Linotype" w:eastAsia="Calibri" w:hAnsi="Palatino Linotype" w:cs="Times New Roman"/>
          <w:i/>
        </w:rPr>
        <w:t>“</w:t>
      </w:r>
      <w:r w:rsidRPr="00784031">
        <w:rPr>
          <w:rFonts w:ascii="Palatino Linotype" w:eastAsia="Calibri" w:hAnsi="Palatino Linotype" w:cs="Times New Roman"/>
          <w:b/>
          <w:i/>
        </w:rPr>
        <w:t>Criterio 3/09.</w:t>
      </w:r>
    </w:p>
    <w:p w:rsidR="00784031" w:rsidRPr="00784031" w:rsidRDefault="00784031" w:rsidP="00784031">
      <w:pPr>
        <w:spacing w:line="254" w:lineRule="auto"/>
        <w:ind w:left="851" w:right="901"/>
        <w:jc w:val="both"/>
        <w:rPr>
          <w:rFonts w:ascii="Palatino Linotype" w:eastAsia="Calibri" w:hAnsi="Palatino Linotype" w:cs="Times New Roman"/>
          <w:i/>
        </w:rPr>
      </w:pPr>
      <w:r w:rsidRPr="00784031">
        <w:rPr>
          <w:rFonts w:ascii="Palatino Linotype" w:eastAsia="Calibri" w:hAnsi="Palatino Linotype" w:cs="Times New Roman"/>
          <w:b/>
          <w:i/>
        </w:rPr>
        <w:t xml:space="preserve">Curriculum Vitae de servidores públicos. Es obligación de los sujetos obligados otorgar acceso a versiones públicas de los mismos ante una solicitud de acceso. </w:t>
      </w:r>
      <w:r w:rsidRPr="00784031">
        <w:rPr>
          <w:rFonts w:ascii="Palatino Linotype" w:eastAsia="Calibri" w:hAnsi="Palatino Linotype" w:cs="Times New Roman"/>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w:t>
      </w:r>
      <w:r w:rsidRPr="00784031">
        <w:rPr>
          <w:rFonts w:ascii="Palatino Linotype" w:eastAsia="Calibri" w:hAnsi="Palatino Linotype" w:cs="Times New Roman"/>
          <w:i/>
        </w:rPr>
        <w:lastRenderedPageBreak/>
        <w:t xml:space="preserve">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784031">
        <w:rPr>
          <w:rFonts w:ascii="Palatino Linotype" w:eastAsia="Calibri" w:hAnsi="Palatino Linotype" w:cs="Times New Roman"/>
          <w:i/>
          <w:u w:val="single"/>
        </w:rPr>
        <w:t>tratándose del curriculum vitae de un servidor público</w:t>
      </w:r>
      <w:r w:rsidRPr="00784031">
        <w:rPr>
          <w:rFonts w:ascii="Palatino Linotype" w:eastAsia="Calibri" w:hAnsi="Palatino Linotype" w:cs="Times New Roman"/>
          <w:i/>
        </w:rPr>
        <w:t xml:space="preserve">, </w:t>
      </w:r>
      <w:r w:rsidRPr="00784031">
        <w:rPr>
          <w:rFonts w:ascii="Palatino Linotype" w:eastAsia="Calibri" w:hAnsi="Palatino Linotype" w:cs="Times New Roman"/>
          <w:i/>
          <w:u w:val="single"/>
        </w:rPr>
        <w:t>una de las formas en que los ciudadanos pueden evaluar sus aptitudes para desempeñar el cargo público que le ha sido encomendado,</w:t>
      </w:r>
      <w:r w:rsidRPr="00784031">
        <w:rPr>
          <w:rFonts w:ascii="Palatino Linotype" w:eastAsia="Calibri" w:hAnsi="Palatino Linotype" w:cs="Times New Roman"/>
          <w:i/>
        </w:rPr>
        <w:t xml:space="preserve"> </w:t>
      </w:r>
      <w:r w:rsidRPr="00784031">
        <w:rPr>
          <w:rFonts w:ascii="Palatino Linotype" w:eastAsia="Calibri" w:hAnsi="Palatino Linotype" w:cs="Times New Roman"/>
          <w:i/>
          <w:u w:val="single"/>
        </w:rPr>
        <w:t>es mediante la publicidad de ciertos datos de los ahí contenidos</w:t>
      </w:r>
      <w:r w:rsidRPr="00784031">
        <w:rPr>
          <w:rFonts w:ascii="Palatino Linotype" w:eastAsia="Calibri" w:hAnsi="Palatino Linotype" w:cs="Times New Roman"/>
          <w:i/>
        </w:rPr>
        <w:t xml:space="preserve">. En esa tesitura, entre los datos personales del curriculum vitae de un servidor público susceptibles de hacerse del conocimiento público, ante una solicitud de acceso, </w:t>
      </w:r>
      <w:r w:rsidRPr="00784031">
        <w:rPr>
          <w:rFonts w:ascii="Palatino Linotype" w:eastAsia="Calibri" w:hAnsi="Palatino Linotype" w:cs="Times New Roman"/>
          <w:i/>
          <w:u w:val="single"/>
        </w:rPr>
        <w:t>se encuentran los relativos a su trayectoria académica, profesional, laboral, así como todos aquellos que acrediten su capacidad, habilidades o pericia para ocupar el cargo público</w:t>
      </w:r>
      <w:r w:rsidRPr="00784031">
        <w:rPr>
          <w:rFonts w:ascii="Palatino Linotype" w:eastAsia="Calibri" w:hAnsi="Palatino Linotype" w:cs="Times New Roman"/>
          <w:i/>
        </w:rPr>
        <w:t xml:space="preserve">. </w:t>
      </w:r>
    </w:p>
    <w:p w:rsidR="00784031" w:rsidRPr="00784031" w:rsidRDefault="00784031" w:rsidP="00784031">
      <w:pPr>
        <w:spacing w:after="0" w:line="240" w:lineRule="auto"/>
        <w:rPr>
          <w:rFonts w:ascii="Times New Roman" w:eastAsia="Times New Roman" w:hAnsi="Times New Roman" w:cs="Times New Roman"/>
          <w:sz w:val="24"/>
          <w:szCs w:val="24"/>
          <w:lang w:eastAsia="es-ES"/>
        </w:rPr>
      </w:pPr>
    </w:p>
    <w:p w:rsidR="00784031" w:rsidRPr="00784031" w:rsidRDefault="00784031" w:rsidP="00784031">
      <w:pPr>
        <w:spacing w:after="0" w:line="254" w:lineRule="auto"/>
        <w:ind w:left="851" w:right="899"/>
        <w:jc w:val="both"/>
        <w:rPr>
          <w:rFonts w:ascii="Palatino Linotype" w:eastAsia="Calibri" w:hAnsi="Palatino Linotype" w:cs="Times New Roman"/>
          <w:b/>
          <w:i/>
        </w:rPr>
      </w:pPr>
      <w:r w:rsidRPr="00784031">
        <w:rPr>
          <w:rFonts w:ascii="Palatino Linotype" w:eastAsia="Calibri" w:hAnsi="Palatino Linotype" w:cs="Times New Roman"/>
          <w:b/>
          <w:i/>
        </w:rPr>
        <w:t xml:space="preserve">Expedientes: </w:t>
      </w:r>
    </w:p>
    <w:p w:rsidR="00784031" w:rsidRPr="00784031" w:rsidRDefault="00784031" w:rsidP="00784031">
      <w:pPr>
        <w:spacing w:after="0" w:line="254" w:lineRule="auto"/>
        <w:ind w:left="851" w:right="899"/>
        <w:jc w:val="both"/>
        <w:rPr>
          <w:rFonts w:ascii="Palatino Linotype" w:eastAsia="Calibri" w:hAnsi="Palatino Linotype" w:cs="Times New Roman"/>
          <w:i/>
        </w:rPr>
      </w:pPr>
      <w:r w:rsidRPr="00784031">
        <w:rPr>
          <w:rFonts w:ascii="Palatino Linotype" w:eastAsia="Calibri" w:hAnsi="Palatino Linotype" w:cs="Times New Roman"/>
          <w:i/>
        </w:rPr>
        <w:t xml:space="preserve">2653/08 Secretaría de Gobernación – Alonso Lujambio Irazábal </w:t>
      </w:r>
    </w:p>
    <w:p w:rsidR="00784031" w:rsidRPr="00784031" w:rsidRDefault="00784031" w:rsidP="00784031">
      <w:pPr>
        <w:spacing w:after="0" w:line="254" w:lineRule="auto"/>
        <w:ind w:left="851" w:right="899"/>
        <w:jc w:val="both"/>
        <w:rPr>
          <w:rFonts w:ascii="Palatino Linotype" w:eastAsia="Calibri" w:hAnsi="Palatino Linotype" w:cs="Times New Roman"/>
          <w:i/>
        </w:rPr>
      </w:pPr>
      <w:r w:rsidRPr="00784031">
        <w:rPr>
          <w:rFonts w:ascii="Palatino Linotype" w:eastAsia="Calibri" w:hAnsi="Palatino Linotype" w:cs="Times New Roman"/>
          <w:i/>
        </w:rPr>
        <w:t xml:space="preserve">5154/08 Secretaría de la Función Pública – María Marván Laborde </w:t>
      </w:r>
    </w:p>
    <w:p w:rsidR="00784031" w:rsidRPr="00784031" w:rsidRDefault="00784031" w:rsidP="00784031">
      <w:pPr>
        <w:spacing w:after="0" w:line="254" w:lineRule="auto"/>
        <w:ind w:left="851" w:right="899"/>
        <w:jc w:val="both"/>
        <w:rPr>
          <w:rFonts w:ascii="Palatino Linotype" w:eastAsia="Calibri" w:hAnsi="Palatino Linotype" w:cs="Times New Roman"/>
          <w:i/>
        </w:rPr>
      </w:pPr>
      <w:r w:rsidRPr="00784031">
        <w:rPr>
          <w:rFonts w:ascii="Palatino Linotype" w:eastAsia="Calibri" w:hAnsi="Palatino Linotype" w:cs="Times New Roman"/>
          <w:i/>
        </w:rPr>
        <w:t xml:space="preserve">2214/08 Procuraduría General de la República – María Marván Laborde </w:t>
      </w:r>
    </w:p>
    <w:p w:rsidR="00784031" w:rsidRPr="00784031" w:rsidRDefault="00784031" w:rsidP="00784031">
      <w:pPr>
        <w:spacing w:after="0" w:line="254" w:lineRule="auto"/>
        <w:ind w:left="851" w:right="899"/>
        <w:jc w:val="both"/>
        <w:rPr>
          <w:rFonts w:ascii="Palatino Linotype" w:eastAsia="Calibri" w:hAnsi="Palatino Linotype" w:cs="Times New Roman"/>
          <w:i/>
        </w:rPr>
      </w:pPr>
      <w:r w:rsidRPr="00784031">
        <w:rPr>
          <w:rFonts w:ascii="Palatino Linotype" w:eastAsia="Calibri" w:hAnsi="Palatino Linotype" w:cs="Times New Roman"/>
          <w:i/>
        </w:rPr>
        <w:t xml:space="preserve">1377/09 Instituto Nacional de Migración – Juan Pablo Guerrero Amparán </w:t>
      </w:r>
    </w:p>
    <w:p w:rsidR="00784031" w:rsidRPr="00784031" w:rsidRDefault="00784031" w:rsidP="00784031">
      <w:pPr>
        <w:spacing w:after="0" w:line="254" w:lineRule="auto"/>
        <w:ind w:left="851" w:right="899"/>
        <w:jc w:val="both"/>
        <w:rPr>
          <w:rFonts w:ascii="Palatino Linotype" w:eastAsia="Calibri" w:hAnsi="Palatino Linotype" w:cs="Times New Roman"/>
          <w:i/>
        </w:rPr>
      </w:pPr>
      <w:r w:rsidRPr="00784031">
        <w:rPr>
          <w:rFonts w:ascii="Palatino Linotype" w:eastAsia="Calibri" w:hAnsi="Palatino Linotype" w:cs="Times New Roman"/>
          <w:i/>
        </w:rPr>
        <w:t xml:space="preserve">2128/09 Comisión Nacional del Agua – Jacqueline Peschard Mariscal”              </w:t>
      </w:r>
    </w:p>
    <w:p w:rsidR="00784031" w:rsidRPr="00784031" w:rsidRDefault="00784031" w:rsidP="00784031">
      <w:pPr>
        <w:spacing w:line="360" w:lineRule="auto"/>
        <w:jc w:val="both"/>
        <w:rPr>
          <w:rFonts w:ascii="Palatino Linotype" w:eastAsia="Calibri" w:hAnsi="Palatino Linotype" w:cs="Arial"/>
          <w:sz w:val="24"/>
        </w:rPr>
      </w:pPr>
    </w:p>
    <w:p w:rsidR="00784031" w:rsidRDefault="00784031" w:rsidP="00784031">
      <w:pPr>
        <w:spacing w:after="0" w:line="360" w:lineRule="auto"/>
        <w:jc w:val="both"/>
        <w:rPr>
          <w:rFonts w:ascii="Palatino Linotype" w:eastAsia="Calibri" w:hAnsi="Palatino Linotype" w:cs="Arial"/>
          <w:sz w:val="24"/>
        </w:rPr>
      </w:pPr>
      <w:r w:rsidRPr="00784031">
        <w:rPr>
          <w:rFonts w:ascii="Palatino Linotype" w:eastAsia="Calibri" w:hAnsi="Palatino Linotype" w:cs="Arial"/>
          <w:sz w:val="24"/>
        </w:rPr>
        <w:t xml:space="preserve">Es importante mencionar que el </w:t>
      </w:r>
      <w:r w:rsidR="009C0239">
        <w:rPr>
          <w:rFonts w:ascii="Palatino Linotype" w:eastAsia="Calibri" w:hAnsi="Palatino Linotype" w:cs="Arial"/>
          <w:b/>
          <w:sz w:val="24"/>
        </w:rPr>
        <w:t>S</w:t>
      </w:r>
      <w:r w:rsidRPr="00784031">
        <w:rPr>
          <w:rFonts w:ascii="Palatino Linotype" w:eastAsia="Calibri" w:hAnsi="Palatino Linotype" w:cs="Arial"/>
          <w:b/>
          <w:sz w:val="24"/>
        </w:rPr>
        <w:t xml:space="preserve">ujeto </w:t>
      </w:r>
      <w:r w:rsidR="009C0239">
        <w:rPr>
          <w:rFonts w:ascii="Palatino Linotype" w:eastAsia="Calibri" w:hAnsi="Palatino Linotype" w:cs="Arial"/>
          <w:b/>
          <w:sz w:val="24"/>
        </w:rPr>
        <w:t>O</w:t>
      </w:r>
      <w:r w:rsidRPr="00784031">
        <w:rPr>
          <w:rFonts w:ascii="Palatino Linotype" w:eastAsia="Calibri" w:hAnsi="Palatino Linotype" w:cs="Arial"/>
          <w:b/>
          <w:sz w:val="24"/>
        </w:rPr>
        <w:t>bligado</w:t>
      </w:r>
      <w:r w:rsidRPr="00784031">
        <w:rPr>
          <w:rFonts w:ascii="Palatino Linotype" w:eastAsia="Calibri" w:hAnsi="Palatino Linotype" w:cs="Arial"/>
          <w:sz w:val="24"/>
        </w:rPr>
        <w:t>, deberá remitir de manera completa conforme a lo estipulado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faltante de los Currículums que nos ocupan.</w:t>
      </w:r>
    </w:p>
    <w:p w:rsidR="00E67484" w:rsidRDefault="00E67484" w:rsidP="00784031">
      <w:pPr>
        <w:spacing w:after="0" w:line="360" w:lineRule="auto"/>
        <w:jc w:val="both"/>
        <w:rPr>
          <w:rFonts w:ascii="Palatino Linotype" w:eastAsia="Calibri" w:hAnsi="Palatino Linotype" w:cs="Arial"/>
          <w:sz w:val="24"/>
        </w:rPr>
      </w:pPr>
    </w:p>
    <w:p w:rsidR="00E67484" w:rsidRPr="00E67484" w:rsidRDefault="00E67484" w:rsidP="00E67484">
      <w:pPr>
        <w:autoSpaceDE w:val="0"/>
        <w:autoSpaceDN w:val="0"/>
        <w:adjustRightInd w:val="0"/>
        <w:spacing w:line="360" w:lineRule="auto"/>
        <w:jc w:val="both"/>
        <w:rPr>
          <w:rFonts w:ascii="Palatino Linotype" w:eastAsia="Calibri" w:hAnsi="Palatino Linotype" w:cs="Times New Roman"/>
          <w:sz w:val="24"/>
          <w:szCs w:val="24"/>
          <w:lang w:val="es-ES_tradnl"/>
        </w:rPr>
      </w:pPr>
      <w:r w:rsidRPr="00E67484">
        <w:rPr>
          <w:rFonts w:ascii="Palatino Linotype" w:eastAsia="Calibri" w:hAnsi="Palatino Linotype" w:cs="Arial"/>
          <w:sz w:val="24"/>
        </w:rPr>
        <w:lastRenderedPageBreak/>
        <w:t xml:space="preserve">Aunado a lo antes expuesto, se debe destacar, lo establecido en </w:t>
      </w:r>
      <w:r w:rsidRPr="00E67484">
        <w:rPr>
          <w:rFonts w:ascii="Palatino Linotype" w:eastAsia="Calibri" w:hAnsi="Palatino Linotype" w:cs="Times New Roman"/>
          <w:sz w:val="24"/>
          <w:szCs w:val="24"/>
        </w:rPr>
        <w:t>el</w:t>
      </w:r>
      <w:r w:rsidRPr="00E67484">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E67484" w:rsidRPr="00E67484" w:rsidRDefault="00E67484" w:rsidP="00E67484">
      <w:pPr>
        <w:autoSpaceDE w:val="0"/>
        <w:autoSpaceDN w:val="0"/>
        <w:adjustRightInd w:val="0"/>
        <w:spacing w:before="120" w:after="120" w:line="240" w:lineRule="auto"/>
        <w:ind w:left="851" w:right="851"/>
        <w:jc w:val="both"/>
        <w:rPr>
          <w:rFonts w:ascii="Palatino Linotype" w:eastAsia="Calibri" w:hAnsi="Palatino Linotype" w:cs="Times New Roman"/>
          <w:b/>
          <w:i/>
        </w:rPr>
      </w:pPr>
    </w:p>
    <w:p w:rsidR="00E67484" w:rsidRPr="00E67484" w:rsidRDefault="00E67484" w:rsidP="00E67484">
      <w:pPr>
        <w:autoSpaceDE w:val="0"/>
        <w:autoSpaceDN w:val="0"/>
        <w:adjustRightInd w:val="0"/>
        <w:spacing w:before="120" w:after="120" w:line="240" w:lineRule="auto"/>
        <w:ind w:left="851" w:right="851"/>
        <w:jc w:val="both"/>
        <w:rPr>
          <w:rFonts w:ascii="Palatino Linotype" w:eastAsia="Calibri" w:hAnsi="Palatino Linotype" w:cs="Times New Roman"/>
          <w:i/>
        </w:rPr>
      </w:pPr>
      <w:r w:rsidRPr="00E67484">
        <w:rPr>
          <w:rFonts w:ascii="Palatino Linotype" w:eastAsia="Calibri" w:hAnsi="Palatino Linotype" w:cs="Times New Roman"/>
          <w:b/>
          <w:i/>
        </w:rPr>
        <w:t>ARTÍCULO 47</w:t>
      </w:r>
      <w:r w:rsidRPr="00E67484">
        <w:rPr>
          <w:rFonts w:ascii="Palatino Linotype" w:eastAsia="Calibri" w:hAnsi="Palatino Linotype" w:cs="Times New Roman"/>
          <w:i/>
        </w:rPr>
        <w:t>. Para ingresar al servicio público se requiere:</w:t>
      </w:r>
    </w:p>
    <w:p w:rsidR="00E67484" w:rsidRPr="00E67484" w:rsidRDefault="00E67484" w:rsidP="00E67484">
      <w:pPr>
        <w:numPr>
          <w:ilvl w:val="0"/>
          <w:numId w:val="19"/>
        </w:numPr>
        <w:autoSpaceDE w:val="0"/>
        <w:autoSpaceDN w:val="0"/>
        <w:adjustRightInd w:val="0"/>
        <w:spacing w:before="120" w:after="120" w:line="240" w:lineRule="auto"/>
        <w:ind w:left="851" w:right="851" w:firstLine="0"/>
        <w:jc w:val="both"/>
        <w:rPr>
          <w:rFonts w:ascii="Palatino Linotype" w:eastAsia="Times New Roman" w:hAnsi="Palatino Linotype" w:cs="Times New Roman"/>
          <w:i/>
          <w:u w:val="single"/>
          <w:lang w:val="es-ES" w:eastAsia="es-ES"/>
        </w:rPr>
      </w:pPr>
      <w:r w:rsidRPr="00E67484">
        <w:rPr>
          <w:rFonts w:ascii="Palatino Linotype" w:eastAsia="Times New Roman" w:hAnsi="Palatino Linotype" w:cs="Times New Roman"/>
          <w:i/>
          <w:u w:val="single"/>
          <w:lang w:val="es-ES" w:eastAsia="es-ES"/>
        </w:rPr>
        <w:t>Presentar una solicitud utilizando la forma oficial que se autorice por la institución pública o dependencia correspondiente;</w:t>
      </w:r>
    </w:p>
    <w:p w:rsidR="00E67484" w:rsidRPr="00E67484" w:rsidRDefault="00E67484" w:rsidP="00E67484">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E67484">
        <w:rPr>
          <w:rFonts w:ascii="Palatino Linotype" w:eastAsia="Times New Roman" w:hAnsi="Palatino Linotype" w:cs="Times New Roman"/>
          <w:i/>
          <w:lang w:val="es-ES_tradnl" w:eastAsia="es-ES"/>
        </w:rPr>
        <w:t>(…)</w:t>
      </w:r>
    </w:p>
    <w:p w:rsidR="00E67484" w:rsidRPr="00E67484" w:rsidRDefault="00E67484" w:rsidP="00E67484">
      <w:pPr>
        <w:autoSpaceDE w:val="0"/>
        <w:autoSpaceDN w:val="0"/>
        <w:adjustRightInd w:val="0"/>
        <w:spacing w:after="0" w:line="360" w:lineRule="auto"/>
        <w:jc w:val="both"/>
        <w:rPr>
          <w:rFonts w:ascii="Palatino Linotype" w:eastAsia="Calibri" w:hAnsi="Palatino Linotype" w:cs="Arial"/>
          <w:sz w:val="24"/>
          <w:szCs w:val="24"/>
        </w:rPr>
      </w:pPr>
    </w:p>
    <w:p w:rsidR="00E67484" w:rsidRPr="00E67484" w:rsidRDefault="00E67484" w:rsidP="00E67484">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E67484">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E67484" w:rsidRPr="00E67484" w:rsidRDefault="00E67484" w:rsidP="00E67484">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E67484" w:rsidRPr="00E67484" w:rsidRDefault="00E67484" w:rsidP="00E67484">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E67484">
        <w:rPr>
          <w:rFonts w:ascii="Palatino Linotype" w:eastAsia="Calibri" w:hAnsi="Palatino Linotype" w:cs="Times New Roman"/>
          <w:sz w:val="24"/>
          <w:szCs w:val="24"/>
          <w:lang w:val="es-ES_tradnl"/>
        </w:rPr>
        <w:t>Por lo anter</w:t>
      </w:r>
      <w:r>
        <w:rPr>
          <w:rFonts w:ascii="Palatino Linotype" w:eastAsia="Calibri" w:hAnsi="Palatino Linotype" w:cs="Times New Roman"/>
          <w:sz w:val="24"/>
          <w:szCs w:val="24"/>
          <w:lang w:val="es-ES_tradnl"/>
        </w:rPr>
        <w:t>ior,</w:t>
      </w:r>
      <w:r w:rsidRPr="00E67484">
        <w:rPr>
          <w:rFonts w:ascii="Palatino Linotype" w:eastAsia="Calibri" w:hAnsi="Palatino Linotype" w:cs="Times New Roman"/>
          <w:sz w:val="24"/>
          <w:szCs w:val="24"/>
          <w:lang w:val="es-ES_tradnl"/>
        </w:rPr>
        <w:t xml:space="preserve"> es dable señalar lo que establece el artículo 98 fracción XVII de la Ley anteriormente mencionada que a la letra dice: </w:t>
      </w:r>
    </w:p>
    <w:p w:rsidR="00E67484" w:rsidRPr="00E67484" w:rsidRDefault="00E67484" w:rsidP="00E67484">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E67484">
        <w:rPr>
          <w:rFonts w:ascii="Palatino Linotype" w:eastAsia="Calibri" w:hAnsi="Palatino Linotype" w:cs="Times New Roman"/>
          <w:b/>
          <w:i/>
        </w:rPr>
        <w:t>ARTÍCULO 98.</w:t>
      </w:r>
      <w:r w:rsidRPr="00E67484">
        <w:rPr>
          <w:rFonts w:ascii="Palatino Linotype" w:eastAsia="Calibri" w:hAnsi="Palatino Linotype" w:cs="Times New Roman"/>
          <w:i/>
        </w:rPr>
        <w:t xml:space="preserve"> Son obligaciones de las instituciones públicas:</w:t>
      </w:r>
    </w:p>
    <w:p w:rsidR="00E67484" w:rsidRPr="00E67484" w:rsidRDefault="00E67484" w:rsidP="00E67484">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E67484">
        <w:rPr>
          <w:rFonts w:ascii="Palatino Linotype" w:eastAsia="Calibri" w:hAnsi="Palatino Linotype" w:cs="Times New Roman"/>
          <w:i/>
        </w:rPr>
        <w:t xml:space="preserve">XVII. </w:t>
      </w:r>
      <w:r w:rsidRPr="00E67484">
        <w:rPr>
          <w:rFonts w:ascii="Palatino Linotype" w:eastAsia="Calibri" w:hAnsi="Palatino Linotype" w:cs="Times New Roman"/>
          <w:b/>
          <w:i/>
          <w:u w:val="single"/>
        </w:rPr>
        <w:t>Integrar los expedientes de los servidores públicos</w:t>
      </w:r>
      <w:r w:rsidRPr="00E67484">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E67484" w:rsidRPr="00784031" w:rsidRDefault="00E67484" w:rsidP="00784031">
      <w:pPr>
        <w:spacing w:after="0" w:line="360" w:lineRule="auto"/>
        <w:jc w:val="both"/>
        <w:rPr>
          <w:rFonts w:ascii="Palatino Linotype" w:eastAsia="Calibri" w:hAnsi="Palatino Linotype" w:cs="Arial"/>
          <w:sz w:val="24"/>
        </w:rPr>
      </w:pPr>
    </w:p>
    <w:p w:rsidR="00784031" w:rsidRPr="00784031" w:rsidRDefault="00784031" w:rsidP="00784031">
      <w:pPr>
        <w:spacing w:after="0" w:line="360" w:lineRule="auto"/>
        <w:jc w:val="both"/>
        <w:rPr>
          <w:rFonts w:ascii="Palatino Linotype" w:eastAsia="Calibri" w:hAnsi="Palatino Linotype" w:cs="Arial"/>
          <w:sz w:val="24"/>
        </w:rPr>
      </w:pPr>
    </w:p>
    <w:p w:rsidR="00784031" w:rsidRDefault="00784031" w:rsidP="00784031">
      <w:pPr>
        <w:spacing w:after="0" w:line="360" w:lineRule="auto"/>
        <w:jc w:val="both"/>
        <w:rPr>
          <w:rFonts w:ascii="Palatino Linotype" w:eastAsia="Calibri" w:hAnsi="Palatino Linotype" w:cs="Arial"/>
          <w:sz w:val="24"/>
        </w:rPr>
      </w:pPr>
      <w:r w:rsidRPr="00784031">
        <w:rPr>
          <w:rFonts w:ascii="Palatino Linotype" w:eastAsia="Calibri" w:hAnsi="Palatino Linotype" w:cs="Arial"/>
          <w:sz w:val="24"/>
        </w:rPr>
        <w:lastRenderedPageBreak/>
        <w:t xml:space="preserve">Por lo antes expuesto, es de destacar que las instituciones públicas tienen la obligación de contar con dichos documentos disponibles, referente a la información curricular, desde el nivel de jefe de departamento o equivalente, hasta el titular del </w:t>
      </w:r>
      <w:r w:rsidR="009C0239">
        <w:rPr>
          <w:rFonts w:ascii="Palatino Linotype" w:eastAsia="Calibri" w:hAnsi="Palatino Linotype" w:cs="Arial"/>
          <w:sz w:val="24"/>
        </w:rPr>
        <w:t>S</w:t>
      </w:r>
      <w:r w:rsidRPr="00784031">
        <w:rPr>
          <w:rFonts w:ascii="Palatino Linotype" w:eastAsia="Calibri" w:hAnsi="Palatino Linotype" w:cs="Arial"/>
          <w:sz w:val="24"/>
        </w:rPr>
        <w:t>ujeto obligado de algún otro documento en el cual conste el currículum de los servidores públicos, por lo tanto, resulta dable ordenar al Sujeto Obligado el</w:t>
      </w:r>
      <w:r w:rsidRPr="00784031">
        <w:rPr>
          <w:rFonts w:ascii="Calibri" w:eastAsia="Calibri" w:hAnsi="Calibri" w:cs="Times New Roman"/>
        </w:rPr>
        <w:t xml:space="preserve"> </w:t>
      </w:r>
      <w:r w:rsidRPr="00784031">
        <w:rPr>
          <w:rFonts w:ascii="Palatino Linotype" w:eastAsia="Calibri" w:hAnsi="Palatino Linotype" w:cs="Arial"/>
          <w:sz w:val="24"/>
        </w:rPr>
        <w:t xml:space="preserve">currículum vitae de </w:t>
      </w:r>
      <w:r w:rsidR="009C0239" w:rsidRPr="009C0239">
        <w:rPr>
          <w:rFonts w:ascii="Palatino Linotype" w:eastAsia="Calibri" w:hAnsi="Palatino Linotype" w:cs="Arial"/>
          <w:sz w:val="24"/>
        </w:rPr>
        <w:t xml:space="preserve">del </w:t>
      </w:r>
      <w:r w:rsidR="009C0239">
        <w:rPr>
          <w:rFonts w:ascii="Palatino Linotype" w:eastAsia="Calibri" w:hAnsi="Palatino Linotype" w:cs="Arial"/>
          <w:sz w:val="24"/>
        </w:rPr>
        <w:t>S</w:t>
      </w:r>
      <w:r w:rsidR="009C0239" w:rsidRPr="009C0239">
        <w:rPr>
          <w:rFonts w:ascii="Palatino Linotype" w:eastAsia="Calibri" w:hAnsi="Palatino Linotype" w:cs="Arial"/>
          <w:sz w:val="24"/>
        </w:rPr>
        <w:t xml:space="preserve">ervidor </w:t>
      </w:r>
      <w:r w:rsidR="009C0239">
        <w:rPr>
          <w:rFonts w:ascii="Palatino Linotype" w:eastAsia="Calibri" w:hAnsi="Palatino Linotype" w:cs="Arial"/>
          <w:sz w:val="24"/>
        </w:rPr>
        <w:t>Pú</w:t>
      </w:r>
      <w:r w:rsidR="009C0239" w:rsidRPr="009C0239">
        <w:rPr>
          <w:rFonts w:ascii="Palatino Linotype" w:eastAsia="Calibri" w:hAnsi="Palatino Linotype" w:cs="Arial"/>
          <w:sz w:val="24"/>
        </w:rPr>
        <w:t>blico</w:t>
      </w:r>
      <w:r w:rsidR="009C0239">
        <w:rPr>
          <w:rFonts w:ascii="Palatino Linotype" w:eastAsia="Calibri" w:hAnsi="Palatino Linotype" w:cs="Arial"/>
          <w:sz w:val="24"/>
        </w:rPr>
        <w:t>,</w:t>
      </w:r>
      <w:r w:rsidR="009C0239" w:rsidRPr="009C0239">
        <w:rPr>
          <w:rFonts w:ascii="Palatino Linotype" w:eastAsia="Calibri" w:hAnsi="Palatino Linotype" w:cs="Arial"/>
          <w:sz w:val="24"/>
        </w:rPr>
        <w:t xml:space="preserve"> Juan Gabriel Bernal Mejía</w:t>
      </w:r>
      <w:r w:rsidR="009C0239">
        <w:rPr>
          <w:rFonts w:ascii="Palatino Linotype" w:eastAsia="Calibri" w:hAnsi="Palatino Linotype" w:cs="Arial"/>
          <w:sz w:val="24"/>
        </w:rPr>
        <w:t>,</w:t>
      </w:r>
      <w:r w:rsidR="009C0239" w:rsidRPr="009C0239">
        <w:rPr>
          <w:rFonts w:ascii="Palatino Linotype" w:eastAsia="Calibri" w:hAnsi="Palatino Linotype" w:cs="Arial"/>
          <w:sz w:val="24"/>
        </w:rPr>
        <w:t xml:space="preserve"> </w:t>
      </w:r>
      <w:r w:rsidR="009C0239">
        <w:rPr>
          <w:rFonts w:ascii="Palatino Linotype" w:eastAsia="Calibri" w:hAnsi="Palatino Linotype" w:cs="Arial"/>
          <w:sz w:val="24"/>
        </w:rPr>
        <w:t>D</w:t>
      </w:r>
      <w:r w:rsidR="009C0239" w:rsidRPr="009C0239">
        <w:rPr>
          <w:rFonts w:ascii="Palatino Linotype" w:eastAsia="Calibri" w:hAnsi="Palatino Linotype" w:cs="Arial"/>
          <w:sz w:val="24"/>
        </w:rPr>
        <w:t xml:space="preserve">irector de </w:t>
      </w:r>
      <w:r w:rsidR="009C0239">
        <w:rPr>
          <w:rFonts w:ascii="Palatino Linotype" w:eastAsia="Calibri" w:hAnsi="Palatino Linotype" w:cs="Arial"/>
          <w:sz w:val="24"/>
        </w:rPr>
        <w:t>S</w:t>
      </w:r>
      <w:r w:rsidR="009C0239" w:rsidRPr="009C0239">
        <w:rPr>
          <w:rFonts w:ascii="Palatino Linotype" w:eastAsia="Calibri" w:hAnsi="Palatino Linotype" w:cs="Arial"/>
          <w:sz w:val="24"/>
        </w:rPr>
        <w:t xml:space="preserve">ervicios </w:t>
      </w:r>
      <w:r w:rsidR="009C0239">
        <w:rPr>
          <w:rFonts w:ascii="Palatino Linotype" w:eastAsia="Calibri" w:hAnsi="Palatino Linotype" w:cs="Arial"/>
          <w:sz w:val="24"/>
        </w:rPr>
        <w:t>P</w:t>
      </w:r>
      <w:r w:rsidR="009C0239" w:rsidRPr="009C0239">
        <w:rPr>
          <w:rFonts w:ascii="Palatino Linotype" w:eastAsia="Calibri" w:hAnsi="Palatino Linotype" w:cs="Arial"/>
          <w:sz w:val="24"/>
        </w:rPr>
        <w:t>úblicos del</w:t>
      </w:r>
      <w:r w:rsidR="009C0239" w:rsidRPr="009C0239">
        <w:t xml:space="preserve"> </w:t>
      </w:r>
      <w:r w:rsidR="009C0239" w:rsidRPr="009C0239">
        <w:rPr>
          <w:rFonts w:ascii="Palatino Linotype" w:eastAsia="Calibri" w:hAnsi="Palatino Linotype" w:cs="Arial"/>
          <w:sz w:val="24"/>
        </w:rPr>
        <w:t>Ayuntamiento de San Felipe del Progreso</w:t>
      </w:r>
      <w:r w:rsidRPr="00784031">
        <w:rPr>
          <w:rFonts w:ascii="Palatino Linotype" w:eastAsia="Calibri" w:hAnsi="Palatino Linotype" w:cs="Arial"/>
          <w:sz w:val="24"/>
        </w:rPr>
        <w:t>, sin embargo</w:t>
      </w:r>
      <w:r w:rsidR="009C0239">
        <w:rPr>
          <w:rFonts w:ascii="Palatino Linotype" w:eastAsia="Calibri" w:hAnsi="Palatino Linotype" w:cs="Arial"/>
          <w:sz w:val="24"/>
        </w:rPr>
        <w:t>,</w:t>
      </w:r>
      <w:r w:rsidRPr="00784031">
        <w:rPr>
          <w:rFonts w:ascii="Palatino Linotype" w:eastAsia="Calibri" w:hAnsi="Palatino Linotype" w:cs="Arial"/>
          <w:sz w:val="24"/>
        </w:rPr>
        <w:t xml:space="preserve"> dicho documento puede tener en su contenido datos personales que puedan ser afectados al momento de dar a conocer la información, para lo cual </w:t>
      </w:r>
      <w:r w:rsidRPr="00784031">
        <w:rPr>
          <w:rFonts w:ascii="Palatino Linotype" w:eastAsia="Calibri" w:hAnsi="Palatino Linotype" w:cs="Arial"/>
          <w:b/>
          <w:sz w:val="24"/>
        </w:rPr>
        <w:t xml:space="preserve">el </w:t>
      </w:r>
      <w:r w:rsidR="009C0239">
        <w:rPr>
          <w:rFonts w:ascii="Palatino Linotype" w:eastAsia="Calibri" w:hAnsi="Palatino Linotype" w:cs="Arial"/>
          <w:b/>
          <w:sz w:val="24"/>
        </w:rPr>
        <w:t>S</w:t>
      </w:r>
      <w:r w:rsidRPr="00784031">
        <w:rPr>
          <w:rFonts w:ascii="Palatino Linotype" w:eastAsia="Calibri" w:hAnsi="Palatino Linotype" w:cs="Arial"/>
          <w:b/>
          <w:sz w:val="24"/>
        </w:rPr>
        <w:t xml:space="preserve">ujeto </w:t>
      </w:r>
      <w:r w:rsidR="009C0239">
        <w:rPr>
          <w:rFonts w:ascii="Palatino Linotype" w:eastAsia="Calibri" w:hAnsi="Palatino Linotype" w:cs="Arial"/>
          <w:b/>
          <w:sz w:val="24"/>
        </w:rPr>
        <w:t>O</w:t>
      </w:r>
      <w:r w:rsidRPr="00784031">
        <w:rPr>
          <w:rFonts w:ascii="Palatino Linotype" w:eastAsia="Calibri" w:hAnsi="Palatino Linotype" w:cs="Arial"/>
          <w:b/>
          <w:sz w:val="24"/>
        </w:rPr>
        <w:t>bligado</w:t>
      </w:r>
      <w:r w:rsidRPr="00784031">
        <w:rPr>
          <w:rFonts w:ascii="Palatino Linotype" w:eastAsia="Calibri" w:hAnsi="Palatino Linotype" w:cs="Arial"/>
          <w:sz w:val="24"/>
        </w:rPr>
        <w:t xml:space="preserve"> deberá proteger toda aquella información que conlleve a un riesgo grave a</w:t>
      </w:r>
      <w:r w:rsidR="009C0239">
        <w:rPr>
          <w:rFonts w:ascii="Palatino Linotype" w:eastAsia="Calibri" w:hAnsi="Palatino Linotype" w:cs="Arial"/>
          <w:sz w:val="24"/>
        </w:rPr>
        <w:t>l</w:t>
      </w:r>
      <w:r w:rsidRPr="00784031">
        <w:rPr>
          <w:rFonts w:ascii="Palatino Linotype" w:eastAsia="Calibri" w:hAnsi="Palatino Linotype" w:cs="Arial"/>
          <w:sz w:val="24"/>
        </w:rPr>
        <w:t xml:space="preserve"> servidor público en comento.</w:t>
      </w:r>
    </w:p>
    <w:p w:rsidR="00924FD2" w:rsidRDefault="00924FD2" w:rsidP="00784031">
      <w:pPr>
        <w:spacing w:after="0" w:line="360" w:lineRule="auto"/>
        <w:jc w:val="both"/>
        <w:rPr>
          <w:rFonts w:ascii="Palatino Linotype" w:eastAsia="Calibri" w:hAnsi="Palatino Linotype" w:cs="Arial"/>
          <w:sz w:val="24"/>
        </w:rPr>
      </w:pP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En ese orden de ideas, n</w:t>
      </w:r>
      <w:r w:rsidRPr="00924FD2">
        <w:rPr>
          <w:rFonts w:ascii="Palatino Linotype" w:eastAsia="Calibri" w:hAnsi="Palatino Linotype" w:cs="Times New Roman"/>
          <w:sz w:val="24"/>
          <w:szCs w:val="24"/>
        </w:rPr>
        <w:t xml:space="preserve">o hay que perder de vista que la parte Recurrente está solicitando </w:t>
      </w:r>
      <w:r>
        <w:rPr>
          <w:rFonts w:ascii="Palatino Linotype" w:eastAsia="Calibri" w:hAnsi="Palatino Linotype" w:cs="Times New Roman"/>
          <w:sz w:val="24"/>
          <w:szCs w:val="24"/>
          <w:lang w:val="es-ES_tradnl"/>
        </w:rPr>
        <w:t>currículum vitae</w:t>
      </w:r>
      <w:r w:rsidRPr="00924FD2">
        <w:rPr>
          <w:rFonts w:ascii="Palatino Linotype" w:eastAsia="Calibri" w:hAnsi="Palatino Linotype" w:cs="Times New Roman"/>
          <w:sz w:val="24"/>
          <w:szCs w:val="24"/>
          <w:lang w:val="es-ES_tradnl"/>
        </w:rPr>
        <w:t xml:space="preserve"> del personal referido en la solicitud de información</w:t>
      </w:r>
      <w:r w:rsidRPr="00924FD2">
        <w:rPr>
          <w:rFonts w:ascii="Palatino Linotype" w:eastAsia="Calibri" w:hAnsi="Palatino Linotype" w:cs="Times New Roman"/>
          <w:sz w:val="24"/>
          <w:szCs w:val="24"/>
        </w:rPr>
        <w:t xml:space="preserve">, por ello, se debe precisar que, </w:t>
      </w:r>
      <w:r>
        <w:rPr>
          <w:rFonts w:ascii="Palatino Linotype" w:eastAsia="Calibri" w:hAnsi="Palatino Linotype" w:cs="Times New Roman"/>
          <w:sz w:val="24"/>
          <w:szCs w:val="24"/>
        </w:rPr>
        <w:t>toda vez que dicho servidor público ostenta el cargo de Director</w:t>
      </w:r>
      <w:r w:rsidRPr="00924FD2">
        <w:rPr>
          <w:rFonts w:ascii="Palatino Linotype" w:eastAsia="Calibri" w:hAnsi="Palatino Linotype" w:cs="Times New Roman"/>
          <w:sz w:val="24"/>
          <w:szCs w:val="24"/>
        </w:rPr>
        <w:t xml:space="preserve">, se deberá dejar visible la fotografía en los documentos en donde conste lo solicitado, ya que derivado de sus atribuciones y facultades, estos realizan actos de autoridad, y por ende, la fotografía en los documentos que evidencien </w:t>
      </w:r>
      <w:r>
        <w:rPr>
          <w:rFonts w:ascii="Palatino Linotype" w:eastAsia="Calibri" w:hAnsi="Palatino Linotype" w:cs="Times New Roman"/>
          <w:sz w:val="24"/>
          <w:szCs w:val="24"/>
        </w:rPr>
        <w:t xml:space="preserve">el currículum vitae de los </w:t>
      </w:r>
      <w:r w:rsidRPr="00924FD2">
        <w:rPr>
          <w:rFonts w:ascii="Palatino Linotype" w:eastAsia="Calibri" w:hAnsi="Palatino Linotype" w:cs="Times New Roman"/>
          <w:sz w:val="24"/>
          <w:szCs w:val="24"/>
        </w:rPr>
        <w:t>mandos medios y superiores adscritos al Sujeto Obligado, no deberá testarse.</w:t>
      </w: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r w:rsidRPr="00924FD2">
        <w:rPr>
          <w:rFonts w:ascii="Palatino Linotype" w:eastAsia="Calibri" w:hAnsi="Palatino Linotype" w:cs="Times New Roman"/>
          <w:sz w:val="24"/>
          <w:szCs w:val="24"/>
        </w:rPr>
        <w:t xml:space="preserve">Lo anterior, en razón de que </w:t>
      </w:r>
      <w:r>
        <w:rPr>
          <w:rFonts w:ascii="Palatino Linotype" w:eastAsia="Calibri" w:hAnsi="Palatino Linotype" w:cs="Times New Roman"/>
          <w:sz w:val="24"/>
          <w:szCs w:val="24"/>
        </w:rPr>
        <w:t>el</w:t>
      </w:r>
      <w:r w:rsidRPr="00924FD2">
        <w:rPr>
          <w:rFonts w:ascii="Palatino Linotype" w:eastAsia="Calibri" w:hAnsi="Palatino Linotype" w:cs="Times New Roman"/>
          <w:sz w:val="24"/>
          <w:szCs w:val="24"/>
        </w:rPr>
        <w:t xml:space="preserve"> cargo que ostenta </w:t>
      </w:r>
      <w:r>
        <w:rPr>
          <w:rFonts w:ascii="Palatino Linotype" w:eastAsia="Calibri" w:hAnsi="Palatino Linotype" w:cs="Times New Roman"/>
          <w:sz w:val="24"/>
          <w:szCs w:val="24"/>
        </w:rPr>
        <w:t>el</w:t>
      </w:r>
      <w:r w:rsidRPr="00924FD2">
        <w:rPr>
          <w:rFonts w:ascii="Palatino Linotype" w:eastAsia="Calibri" w:hAnsi="Palatino Linotype" w:cs="Times New Roman"/>
          <w:sz w:val="24"/>
          <w:szCs w:val="24"/>
        </w:rPr>
        <w:t xml:space="preserve"> servidor público antes mencionado, encuadran en las obligaciones de transparencia inmersas en el artículo 92, fracción XXI, de la Ley en la materia, en donde estipula que la información curricular, desde el nivel </w:t>
      </w:r>
      <w:r w:rsidRPr="00924FD2">
        <w:rPr>
          <w:rFonts w:ascii="Palatino Linotype" w:eastAsia="Calibri" w:hAnsi="Palatino Linotype" w:cs="Times New Roman"/>
          <w:sz w:val="24"/>
          <w:szCs w:val="24"/>
        </w:rPr>
        <w:lastRenderedPageBreak/>
        <w:t>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r w:rsidRPr="00924FD2">
        <w:rPr>
          <w:rFonts w:ascii="Palatino Linotype" w:eastAsia="Calibri" w:hAnsi="Palatino Linotype" w:cs="Times New Roman"/>
          <w:sz w:val="24"/>
          <w:szCs w:val="24"/>
        </w:rPr>
        <w:t xml:space="preserve">Razón por la que resulta necesario que la fotografía en los documentos que evidencien </w:t>
      </w:r>
      <w:r w:rsidR="00B16A1E">
        <w:rPr>
          <w:rFonts w:ascii="Palatino Linotype" w:eastAsia="Calibri" w:hAnsi="Palatino Linotype" w:cs="Times New Roman"/>
          <w:sz w:val="24"/>
          <w:szCs w:val="24"/>
        </w:rPr>
        <w:t>el currículum vitae</w:t>
      </w:r>
      <w:r w:rsidRPr="00924FD2">
        <w:rPr>
          <w:rFonts w:ascii="Palatino Linotype" w:eastAsia="Calibri" w:hAnsi="Palatino Linotype" w:cs="Times New Roman"/>
          <w:sz w:val="24"/>
          <w:szCs w:val="24"/>
        </w:rPr>
        <w:t xml:space="preserve"> sea pública radica en la naturaleza de los mandos medios y superiores adscritos al Sujeto Obligado, toda vez que la función primordial del Sujeto Obligado es informar anualmente a la población de la situación que guarda la administración pública, detallando las actividades realizadas por las dependencias y el manejo y destino de los fondos públicos.</w:t>
      </w: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r w:rsidRPr="00924FD2">
        <w:rPr>
          <w:rFonts w:ascii="Palatino Linotype" w:eastAsia="Calibri" w:hAnsi="Palatino Linotype" w:cs="Times New Roman"/>
          <w:sz w:val="24"/>
          <w:szCs w:val="24"/>
        </w:rPr>
        <w:t>Es así que las personas que aspiran a ocupar cargos dentro de la Administración Pública, están conscientes de que su imagen será conocida, cuando menos por la población de su comunidad, bajo dicha aseveración el tratar que su imagen no sea conocida, resultaría completamente contradictorio con las funciones propias que realizan dentro de las Unidades Administrativas a su digno cargo.</w:t>
      </w: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r w:rsidRPr="00924FD2">
        <w:rPr>
          <w:rFonts w:ascii="Palatino Linotype" w:eastAsia="Calibri" w:hAnsi="Palatino Linotype" w:cs="Times New Roman"/>
          <w:sz w:val="24"/>
          <w:szCs w:val="24"/>
        </w:rPr>
        <w:t xml:space="preserve">Cabe señalar que la fotografía no puede compararse con otros datos personales que por su naturaleza deben de ser clasificados como confidenciales, es decir, datos personales patrimoniales, sensibles, de salud, de identidad, biométricos entre otros, </w:t>
      </w:r>
      <w:r w:rsidRPr="00924FD2">
        <w:rPr>
          <w:rFonts w:ascii="Palatino Linotype" w:eastAsia="Calibri" w:hAnsi="Palatino Linotype" w:cs="Times New Roman"/>
          <w:sz w:val="24"/>
          <w:szCs w:val="24"/>
        </w:rPr>
        <w:lastRenderedPageBreak/>
        <w:t>toda vez que hacer públicos estos últimos podría traer como consecuencia un mal manejo de ellos, un daño a la priva privada y familiar del titular, lo que dejaría en estado de vulneración  la seguridad del titular y hasta de terceros, por ejemplo, su familia.</w:t>
      </w:r>
    </w:p>
    <w:p w:rsidR="00924FD2" w:rsidRPr="00924FD2" w:rsidRDefault="00924FD2" w:rsidP="00924FD2">
      <w:pPr>
        <w:autoSpaceDE w:val="0"/>
        <w:autoSpaceDN w:val="0"/>
        <w:adjustRightInd w:val="0"/>
        <w:spacing w:after="0" w:line="360" w:lineRule="auto"/>
        <w:jc w:val="both"/>
        <w:rPr>
          <w:rFonts w:ascii="Palatino Linotype" w:eastAsia="Calibri" w:hAnsi="Palatino Linotype" w:cs="Times New Roman"/>
          <w:sz w:val="24"/>
          <w:szCs w:val="24"/>
        </w:rPr>
      </w:pPr>
    </w:p>
    <w:p w:rsidR="00924FD2" w:rsidRDefault="00924FD2" w:rsidP="00B16A1E">
      <w:pPr>
        <w:autoSpaceDE w:val="0"/>
        <w:autoSpaceDN w:val="0"/>
        <w:adjustRightInd w:val="0"/>
        <w:spacing w:after="0" w:line="360" w:lineRule="auto"/>
        <w:jc w:val="both"/>
        <w:rPr>
          <w:rFonts w:ascii="Palatino Linotype" w:eastAsia="Calibri" w:hAnsi="Palatino Linotype" w:cs="Times New Roman"/>
          <w:sz w:val="24"/>
          <w:szCs w:val="24"/>
        </w:rPr>
      </w:pPr>
      <w:r w:rsidRPr="00924FD2">
        <w:rPr>
          <w:rFonts w:ascii="Palatino Linotype" w:eastAsia="Calibri" w:hAnsi="Palatino Linotype" w:cs="Times New Roman"/>
          <w:sz w:val="24"/>
          <w:szCs w:val="24"/>
        </w:rPr>
        <w:t>Es así que bajo las razones antes plasmadas se considera que la fotografía de los cargos públicos antes descritos debe ser pública, toda vez que no afecta la esfera más íntima de su privacidad, así como su trayectoria académica y laboral.</w:t>
      </w:r>
    </w:p>
    <w:p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rsidR="007B7AAA" w:rsidRPr="007B7AAA" w:rsidRDefault="007B7AAA" w:rsidP="007B7AAA">
      <w:pPr>
        <w:spacing w:after="240" w:line="360" w:lineRule="auto"/>
        <w:jc w:val="both"/>
        <w:rPr>
          <w:rFonts w:ascii="Palatino Linotype" w:eastAsia="Calibri" w:hAnsi="Palatino Linotype" w:cs="Times New Roman"/>
          <w:b/>
          <w:i/>
          <w:sz w:val="26"/>
          <w:szCs w:val="26"/>
        </w:rPr>
      </w:pPr>
      <w:r w:rsidRPr="007B7AAA">
        <w:rPr>
          <w:rFonts w:ascii="Palatino Linotype" w:eastAsia="Calibri" w:hAnsi="Palatino Linotype" w:cs="Times New Roman"/>
          <w:b/>
          <w:i/>
          <w:sz w:val="26"/>
          <w:szCs w:val="26"/>
        </w:rPr>
        <w:t>DE LA VERSIÓN PÚBLICA</w:t>
      </w:r>
    </w:p>
    <w:p w:rsidR="007B7AAA" w:rsidRPr="007B7AAA" w:rsidRDefault="007B7AAA" w:rsidP="007B7AAA">
      <w:pPr>
        <w:spacing w:before="240"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7B7AAA" w:rsidRPr="007B7AAA" w:rsidRDefault="007B7AAA" w:rsidP="007B7AAA">
      <w:pPr>
        <w:spacing w:after="0" w:line="360" w:lineRule="auto"/>
        <w:jc w:val="both"/>
        <w:rPr>
          <w:rFonts w:ascii="Palatino Linotype" w:eastAsia="Calibri" w:hAnsi="Palatino Linotype" w:cs="Times New Roman"/>
          <w:sz w:val="24"/>
          <w:szCs w:val="24"/>
        </w:rPr>
      </w:pPr>
    </w:p>
    <w:p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7B7AAA" w:rsidRPr="007B7AAA" w:rsidRDefault="007B7AAA" w:rsidP="007B7AAA">
      <w:pPr>
        <w:spacing w:before="240" w:after="240" w:line="360" w:lineRule="auto"/>
        <w:jc w:val="both"/>
        <w:rPr>
          <w:rFonts w:ascii="Palatino Linotype" w:eastAsia="Calibri" w:hAnsi="Palatino Linotype" w:cs="Times New Roman"/>
          <w:sz w:val="24"/>
          <w:szCs w:val="24"/>
        </w:rPr>
      </w:pPr>
    </w:p>
    <w:p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3.</w:t>
      </w:r>
      <w:r w:rsidRPr="007B7AAA">
        <w:rPr>
          <w:rFonts w:ascii="Palatino Linotype" w:eastAsia="Calibri" w:hAnsi="Palatino Linotype" w:cs="Times New Roman"/>
          <w:i/>
        </w:rPr>
        <w:t xml:space="preserve"> Para los efectos de la presente Ley se entenderá por:</w:t>
      </w:r>
    </w:p>
    <w:p w:rsidR="007B7AAA" w:rsidRPr="007B7AAA" w:rsidRDefault="007B7AAA" w:rsidP="007B7AAA">
      <w:pPr>
        <w:spacing w:after="0" w:line="240" w:lineRule="auto"/>
        <w:ind w:left="794" w:right="851"/>
        <w:jc w:val="both"/>
        <w:rPr>
          <w:rFonts w:ascii="Palatino Linotype" w:eastAsia="Calibri" w:hAnsi="Palatino Linotype" w:cs="Times New Roman"/>
          <w:i/>
        </w:rPr>
      </w:pPr>
    </w:p>
    <w:p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lastRenderedPageBreak/>
        <w:t>[…]</w:t>
      </w:r>
    </w:p>
    <w:p w:rsidR="007B7AAA" w:rsidRPr="007B7AAA" w:rsidRDefault="007B7AAA" w:rsidP="007B7AAA">
      <w:pPr>
        <w:spacing w:after="0" w:line="240" w:lineRule="auto"/>
        <w:ind w:left="794" w:right="851"/>
        <w:jc w:val="both"/>
        <w:rPr>
          <w:rFonts w:ascii="Palatino Linotype" w:eastAsia="Calibri" w:hAnsi="Palatino Linotype" w:cs="Times New Roman"/>
          <w:i/>
        </w:rPr>
      </w:pP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IX. Datos personales:</w:t>
      </w:r>
      <w:r w:rsidRPr="007B7AAA">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 Información clasificada:</w:t>
      </w:r>
      <w:r w:rsidRPr="007B7AAA">
        <w:rPr>
          <w:rFonts w:ascii="Palatino Linotype" w:eastAsia="Calibri" w:hAnsi="Palatino Linotype" w:cs="Times New Roman"/>
          <w:i/>
        </w:rPr>
        <w:t xml:space="preserve"> Aquella considerada por la presente Ley como reservada o confidencial;</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XXI. Información confidencial:</w:t>
      </w:r>
      <w:r w:rsidRPr="007B7AAA">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XLV. Versión pública:</w:t>
      </w:r>
      <w:r w:rsidRPr="007B7AAA">
        <w:rPr>
          <w:rFonts w:ascii="Palatino Linotype" w:eastAsia="Calibri" w:hAnsi="Palatino Linotype" w:cs="Times New Roman"/>
          <w:i/>
        </w:rPr>
        <w:t xml:space="preserve"> Documento en el que se elimine, suprime o borra la información clasificada como reservada o confidencial para permitir su acceso.</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91.</w:t>
      </w:r>
      <w:r w:rsidRPr="007B7AAA">
        <w:rPr>
          <w:rFonts w:ascii="Palatino Linotype" w:eastAsia="Calibri" w:hAnsi="Palatino Linotype" w:cs="Times New Roman"/>
          <w:i/>
        </w:rPr>
        <w:t xml:space="preserve"> El acceso a la información pública será restringido excepcionalmente, cuando ésta sea clasificada como reservada o confidencial.</w:t>
      </w:r>
    </w:p>
    <w:p w:rsidR="007B7AAA" w:rsidRPr="007B7AAA" w:rsidRDefault="007B7AAA" w:rsidP="007B7AAA">
      <w:pPr>
        <w:spacing w:after="0" w:line="240" w:lineRule="auto"/>
        <w:ind w:left="794" w:right="851"/>
        <w:jc w:val="both"/>
        <w:rPr>
          <w:rFonts w:ascii="Palatino Linotype" w:eastAsia="Calibri" w:hAnsi="Palatino Linotype" w:cs="Times New Roman"/>
          <w:i/>
        </w:rPr>
      </w:pPr>
    </w:p>
    <w:p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132.</w:t>
      </w:r>
      <w:r w:rsidRPr="007B7AAA">
        <w:rPr>
          <w:rFonts w:ascii="Palatino Linotype" w:eastAsia="Calibri" w:hAnsi="Palatino Linotype" w:cs="Times New Roman"/>
          <w:i/>
        </w:rPr>
        <w:t xml:space="preserve"> La clasificación de la información se llevará a cabo en el momento en que:</w:t>
      </w:r>
    </w:p>
    <w:p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Se reciba una solicitud de acceso a la información;</w:t>
      </w:r>
    </w:p>
    <w:p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Se determine mediante resolución de autoridad competente; o</w:t>
      </w:r>
    </w:p>
    <w:p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Se generen versiones públicas para dar cumplimiento a las obligaciones de transparencia previstas en esta Ley.</w:t>
      </w:r>
    </w:p>
    <w:p w:rsidR="007B7AAA" w:rsidRPr="007B7AAA" w:rsidRDefault="007B7AAA" w:rsidP="007B7AAA">
      <w:pPr>
        <w:spacing w:after="120" w:line="240" w:lineRule="auto"/>
        <w:ind w:left="794" w:right="851"/>
        <w:jc w:val="both"/>
        <w:rPr>
          <w:rFonts w:ascii="Palatino Linotype" w:eastAsia="Calibri" w:hAnsi="Palatino Linotype" w:cs="Times New Roman"/>
          <w:i/>
        </w:rPr>
      </w:pPr>
    </w:p>
    <w:p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rsidR="007B7AAA" w:rsidRPr="007B7AAA" w:rsidRDefault="007B7AAA" w:rsidP="007B7AAA">
      <w:pPr>
        <w:spacing w:after="0" w:line="240" w:lineRule="auto"/>
        <w:ind w:left="794" w:right="851"/>
        <w:jc w:val="both"/>
        <w:rPr>
          <w:rFonts w:ascii="Palatino Linotype" w:eastAsia="Calibri" w:hAnsi="Palatino Linotype" w:cs="Times New Roman"/>
          <w:i/>
        </w:rPr>
      </w:pP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143.</w:t>
      </w:r>
      <w:r w:rsidRPr="007B7AAA">
        <w:rPr>
          <w:rFonts w:ascii="Palatino Linotype" w:eastAsia="Calibri" w:hAnsi="Palatino Linotype" w:cs="Times New Roman"/>
          <w:i/>
        </w:rPr>
        <w:t xml:space="preserve"> Para los efectos de esta Ley se considera información confidencial, la clasificada como tal, de manera permanente, por su naturaleza, cuando:</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lastRenderedPageBreak/>
        <w:t>II.</w:t>
      </w:r>
      <w:r w:rsidRPr="007B7AAA">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La que presenten los particulares a los sujetos obligados, de conformidad con lo dispuesto por las leyes o los tratados internacionales.</w:t>
      </w:r>
    </w:p>
    <w:p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rsidR="007B7AAA" w:rsidRPr="007B7AAA" w:rsidRDefault="007B7AAA" w:rsidP="007B7AAA">
      <w:pPr>
        <w:spacing w:after="240" w:line="240" w:lineRule="auto"/>
        <w:ind w:left="794" w:right="851"/>
        <w:jc w:val="both"/>
        <w:rPr>
          <w:rFonts w:ascii="Palatino Linotype" w:eastAsia="Calibri" w:hAnsi="Palatino Linotype" w:cs="Times New Roman"/>
          <w:sz w:val="24"/>
          <w:szCs w:val="24"/>
        </w:rPr>
      </w:pPr>
      <w:r w:rsidRPr="007B7AAA">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rsidR="007B7AAA" w:rsidRPr="007B7AAA" w:rsidRDefault="007B7AAA" w:rsidP="007B7AAA">
      <w:pPr>
        <w:spacing w:after="240" w:line="360" w:lineRule="auto"/>
        <w:jc w:val="both"/>
        <w:rPr>
          <w:rFonts w:ascii="Palatino Linotype" w:eastAsia="Calibri" w:hAnsi="Palatino Linotype" w:cs="Times New Roman"/>
          <w:sz w:val="24"/>
          <w:szCs w:val="24"/>
        </w:rPr>
      </w:pPr>
    </w:p>
    <w:p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B7AAA" w:rsidRPr="007B7AAA" w:rsidRDefault="007B7AAA" w:rsidP="007B7AAA">
      <w:pPr>
        <w:spacing w:after="120" w:line="360" w:lineRule="auto"/>
        <w:jc w:val="both"/>
        <w:rPr>
          <w:rFonts w:ascii="Palatino Linotype" w:eastAsia="Calibri" w:hAnsi="Palatino Linotype" w:cs="Times New Roman"/>
          <w:sz w:val="24"/>
          <w:szCs w:val="24"/>
        </w:rPr>
      </w:pPr>
    </w:p>
    <w:p w:rsidR="007B7AAA" w:rsidRPr="00784031"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7B7AAA">
        <w:rPr>
          <w:rFonts w:ascii="Palatino Linotype" w:eastAsia="Calibri" w:hAnsi="Palatino Linotype" w:cs="Times New Roman"/>
          <w:sz w:val="24"/>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B00F7" w:rsidRDefault="00AB00F7" w:rsidP="00784031">
      <w:pPr>
        <w:pStyle w:val="Sinespaciado"/>
        <w:spacing w:line="360" w:lineRule="auto"/>
        <w:jc w:val="both"/>
        <w:rPr>
          <w:rFonts w:ascii="Palatino Linotype" w:hAnsi="Palatino Linotype"/>
        </w:rPr>
      </w:pPr>
    </w:p>
    <w:p w:rsidR="000552A5"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w:t>
      </w:r>
      <w:r w:rsidR="007B7AAA">
        <w:rPr>
          <w:rFonts w:ascii="Palatino Linotype" w:hAnsi="Palatino Linotype"/>
        </w:rPr>
        <w:t xml:space="preserve"> la</w:t>
      </w:r>
      <w:r w:rsidRPr="00EC3D4F">
        <w:rPr>
          <w:rFonts w:ascii="Palatino Linotype" w:hAnsi="Palatino Linotype"/>
        </w:rPr>
        <w:t xml:space="preserve">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B76A01"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lastRenderedPageBreak/>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7B7AAA">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7B7AAA" w:rsidRPr="007B7AAA">
        <w:rPr>
          <w:rFonts w:ascii="Palatino Linotype" w:hAnsi="Palatino Linotype"/>
          <w:b/>
          <w:bCs/>
        </w:rPr>
        <w:t>00052/FELIPRO/IP/2019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7B7AAA">
        <w:rPr>
          <w:rFonts w:ascii="Palatino Linotype" w:hAnsi="Palatino Linotype"/>
          <w:lang w:val="es-ES_tradnl"/>
        </w:rPr>
        <w:t xml:space="preserve"> la</w:t>
      </w:r>
      <w:r w:rsidR="003D288D" w:rsidRPr="00C24D80">
        <w:rPr>
          <w:rFonts w:ascii="Palatino Linotype" w:hAnsi="Palatino Linotype"/>
          <w:lang w:val="es-ES_tradnl"/>
        </w:rPr>
        <w:t xml:space="preserve">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 xml:space="preserve">Considerando </w:t>
      </w:r>
      <w:r w:rsidR="007B7AAA">
        <w:rPr>
          <w:rFonts w:ascii="Palatino Linotype" w:hAnsi="Palatino Linotype"/>
          <w:b/>
          <w:lang w:val="es-ES_tradnl"/>
        </w:rPr>
        <w:t>CUARTO</w:t>
      </w:r>
      <w:r w:rsidR="00143028" w:rsidRPr="00143028">
        <w:rPr>
          <w:rFonts w:ascii="Palatino Linotype" w:hAnsi="Palatino Linotype"/>
        </w:rPr>
        <w:t xml:space="preserve"> </w:t>
      </w:r>
      <w:r w:rsidR="00143028" w:rsidRPr="00C24D80">
        <w:rPr>
          <w:rFonts w:ascii="Palatino Linotype" w:hAnsi="Palatino Linotype"/>
        </w:rPr>
        <w:t>de la presente resolución</w:t>
      </w:r>
      <w:r w:rsidR="003D288D" w:rsidRPr="00C24D80">
        <w:rPr>
          <w:rFonts w:ascii="Palatino Linotype" w:hAnsi="Palatino Linotype"/>
          <w:lang w:val="es-ES_tradnl"/>
        </w:rPr>
        <w:t>,</w:t>
      </w:r>
      <w:r w:rsidR="00773F5E">
        <w:rPr>
          <w:rFonts w:ascii="Palatino Linotype" w:hAnsi="Palatino Linotype"/>
          <w:lang w:val="es-ES_tradnl"/>
        </w:rPr>
        <w:t xml:space="preserve"> la versión pública</w:t>
      </w:r>
      <w:r w:rsidR="00F02E19">
        <w:rPr>
          <w:rFonts w:ascii="Palatino Linotype" w:hAnsi="Palatino Linotype"/>
          <w:lang w:val="es-ES_tradnl"/>
        </w:rPr>
        <w:t xml:space="preserve"> de </w:t>
      </w:r>
      <w:r w:rsidR="00326A9F">
        <w:rPr>
          <w:rFonts w:ascii="Palatino Linotype" w:hAnsi="Palatino Linotype"/>
          <w:lang w:val="es-ES_tradnl"/>
        </w:rPr>
        <w:t>l</w:t>
      </w:r>
      <w:r w:rsidR="003D288D" w:rsidRPr="00C24D80">
        <w:rPr>
          <w:rFonts w:ascii="Palatino Linotype" w:hAnsi="Palatino Linotype"/>
          <w:lang w:val="es-ES_tradnl"/>
        </w:rPr>
        <w:t>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4228BD" w:rsidRDefault="004228BD" w:rsidP="004228BD">
      <w:pPr>
        <w:pStyle w:val="Sinespaciado"/>
        <w:spacing w:line="360" w:lineRule="auto"/>
        <w:jc w:val="both"/>
        <w:rPr>
          <w:rFonts w:ascii="Palatino Linotype" w:hAnsi="Palatino Linotype"/>
          <w:lang w:val="es-ES_tradnl"/>
        </w:rPr>
      </w:pPr>
    </w:p>
    <w:p w:rsidR="004228BD" w:rsidRPr="00AB00F7" w:rsidRDefault="00BF257E" w:rsidP="00BF257E">
      <w:pPr>
        <w:pStyle w:val="Sinespaciado"/>
        <w:numPr>
          <w:ilvl w:val="0"/>
          <w:numId w:val="18"/>
        </w:numPr>
        <w:spacing w:line="360" w:lineRule="auto"/>
        <w:jc w:val="both"/>
        <w:rPr>
          <w:rFonts w:ascii="Palatino Linotype" w:hAnsi="Palatino Linotype"/>
          <w:i/>
          <w:lang w:eastAsia="es-MX"/>
        </w:rPr>
      </w:pPr>
      <w:r>
        <w:rPr>
          <w:rFonts w:ascii="Palatino Linotype" w:hAnsi="Palatino Linotype" w:cs="Arial"/>
        </w:rPr>
        <w:t xml:space="preserve">Currículum vitae del </w:t>
      </w:r>
      <w:r w:rsidRPr="00BF257E">
        <w:rPr>
          <w:rFonts w:ascii="Palatino Linotype" w:hAnsi="Palatino Linotype" w:cs="Arial"/>
        </w:rPr>
        <w:t>Director de Servicios Públicos del Ayuntamiento de San Felipe del Progreso</w:t>
      </w:r>
      <w:r w:rsidR="00206999" w:rsidRPr="00AB00F7">
        <w:rPr>
          <w:rFonts w:ascii="Palatino Linotype" w:hAnsi="Palatino Linotype"/>
          <w:i/>
          <w:lang w:eastAsia="es-MX"/>
        </w:rPr>
        <w:t>.</w:t>
      </w:r>
    </w:p>
    <w:p w:rsidR="00773F5E" w:rsidRPr="00143028" w:rsidRDefault="00773F5E" w:rsidP="00773F5E">
      <w:pPr>
        <w:pStyle w:val="Prrafodelista"/>
        <w:spacing w:before="240" w:line="360" w:lineRule="auto"/>
        <w:ind w:left="720"/>
        <w:jc w:val="both"/>
        <w:rPr>
          <w:rFonts w:ascii="Palatino Linotype" w:hAnsi="Palatino Linotype" w:cs="Arial"/>
          <w:iCs/>
        </w:rPr>
      </w:pPr>
      <w:r w:rsidRPr="00143028">
        <w:rPr>
          <w:rFonts w:ascii="Palatino Linotype" w:hAnsi="Palatino Linotype" w:cs="Arial"/>
          <w:iC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BF257E" w:rsidRPr="00143028">
        <w:rPr>
          <w:rFonts w:ascii="Palatino Linotype" w:hAnsi="Palatino Linotype" w:cs="Arial"/>
          <w:iCs/>
        </w:rPr>
        <w:t xml:space="preserve"> la</w:t>
      </w:r>
      <w:r w:rsidRPr="00143028">
        <w:rPr>
          <w:rFonts w:ascii="Palatino Linotype" w:hAnsi="Palatino Linotype" w:cs="Arial"/>
          <w:iCs/>
        </w:rPr>
        <w:t xml:space="preserve"> Recurrente. </w:t>
      </w:r>
    </w:p>
    <w:p w:rsidR="004228BD" w:rsidRDefault="004228BD" w:rsidP="00502301">
      <w:pPr>
        <w:pStyle w:val="Sinespaciado"/>
        <w:spacing w:line="360" w:lineRule="auto"/>
        <w:jc w:val="both"/>
        <w:rPr>
          <w:rFonts w:ascii="Palatino Linotype" w:hAnsi="Palatino Linotype"/>
          <w:lang w:eastAsia="es-MX"/>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00B76A01" w:rsidRPr="00C24D80">
        <w:rPr>
          <w:rFonts w:ascii="Palatino Linotype" w:hAnsi="Palatino Linotype"/>
        </w:rPr>
        <w:lastRenderedPageBreak/>
        <w:t>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BF257E">
        <w:rPr>
          <w:rFonts w:ascii="Palatino Linotype" w:hAnsi="Palatino Linotype"/>
        </w:rPr>
        <w:t xml:space="preserve"> la</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BF257E">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143028" w:rsidRDefault="00143028" w:rsidP="00F1574A">
      <w:pPr>
        <w:pStyle w:val="Sinespaciado"/>
        <w:spacing w:line="360" w:lineRule="auto"/>
        <w:jc w:val="both"/>
        <w:rPr>
          <w:rFonts w:ascii="Palatino Linotype" w:hAnsi="Palatino Linotype"/>
        </w:rPr>
      </w:pPr>
    </w:p>
    <w:p w:rsidR="00276C6A" w:rsidRPr="00C24D80" w:rsidRDefault="00276C6A"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276C6A">
        <w:rPr>
          <w:rFonts w:ascii="Palatino Linotype" w:eastAsia="Arial Unicode MS" w:hAnsi="Palatino Linotype"/>
        </w:rPr>
        <w:t xml:space="preserve"> (VOTO PARTICULAR)</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FB54F3">
        <w:rPr>
          <w:rFonts w:ascii="Palatino Linotype" w:eastAsia="Arial Unicode MS" w:hAnsi="Palatino Linotype"/>
        </w:rPr>
        <w:t xml:space="preserve">TRIGÉSIMA </w:t>
      </w:r>
      <w:r w:rsidR="00143028">
        <w:rPr>
          <w:rFonts w:ascii="Palatino Linotype" w:eastAsia="Arial Unicode MS" w:hAnsi="Palatino Linotype"/>
        </w:rPr>
        <w:t>SÉPTIMA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143028">
        <w:rPr>
          <w:rFonts w:ascii="Palatino Linotype" w:hAnsi="Palatino Linotype"/>
        </w:rPr>
        <w:t xml:space="preserve">NUEVE DE </w:t>
      </w:r>
      <w:r w:rsidR="00100600">
        <w:rPr>
          <w:rFonts w:ascii="Palatino Linotype" w:hAnsi="Palatino Linotype"/>
        </w:rPr>
        <w:lastRenderedPageBreak/>
        <w:t>OCTUBRE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r w:rsidR="00143028">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0352AB">
            <w:pPr>
              <w:pStyle w:val="Sinespaciado"/>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0352AB" w:rsidRDefault="000352AB" w:rsidP="006A3AFB">
      <w:pPr>
        <w:spacing w:after="0" w:line="276" w:lineRule="auto"/>
        <w:jc w:val="both"/>
        <w:rPr>
          <w:rFonts w:ascii="Palatino Linotype" w:hAnsi="Palatino Linotype" w:cs="Arial"/>
          <w:sz w:val="20"/>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87400E">
        <w:rPr>
          <w:rFonts w:ascii="Palatino Linotype" w:hAnsi="Palatino Linotype" w:cs="Arial"/>
          <w:sz w:val="20"/>
          <w:szCs w:val="20"/>
        </w:rPr>
        <w:t xml:space="preserve">nueve de </w:t>
      </w:r>
      <w:r w:rsidR="00100600">
        <w:rPr>
          <w:rFonts w:ascii="Palatino Linotype" w:hAnsi="Palatino Linotype" w:cs="Arial"/>
          <w:sz w:val="20"/>
          <w:szCs w:val="20"/>
        </w:rPr>
        <w:t>octubre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87400E" w:rsidRPr="0087400E">
        <w:rPr>
          <w:rFonts w:ascii="Palatino Linotype" w:hAnsi="Palatino Linotype" w:cs="Arial"/>
          <w:sz w:val="20"/>
          <w:szCs w:val="20"/>
        </w:rPr>
        <w:t>06450/INFOEM/IP/RR/2019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D9F" w:rsidRDefault="001E7D9F" w:rsidP="001032D4">
      <w:pPr>
        <w:spacing w:after="0" w:line="240" w:lineRule="auto"/>
      </w:pPr>
      <w:r>
        <w:separator/>
      </w:r>
    </w:p>
  </w:endnote>
  <w:endnote w:type="continuationSeparator" w:id="0">
    <w:p w:rsidR="001E7D9F" w:rsidRDefault="001E7D9F"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14AF">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14AF">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0C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0C6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D9F" w:rsidRDefault="001E7D9F" w:rsidP="001032D4">
      <w:pPr>
        <w:spacing w:after="0" w:line="240" w:lineRule="auto"/>
      </w:pPr>
      <w:r>
        <w:separator/>
      </w:r>
    </w:p>
  </w:footnote>
  <w:footnote w:type="continuationSeparator" w:id="0">
    <w:p w:rsidR="001E7D9F" w:rsidRDefault="001E7D9F" w:rsidP="001032D4">
      <w:pPr>
        <w:spacing w:after="0" w:line="240" w:lineRule="auto"/>
      </w:pPr>
      <w:r>
        <w:continuationSeparator/>
      </w:r>
    </w:p>
  </w:footnote>
  <w:footnote w:id="1">
    <w:p w:rsidR="00525DAD" w:rsidRPr="00946E1F" w:rsidRDefault="00525DA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25DAD" w:rsidRPr="00946E1F" w:rsidRDefault="00525DA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84031" w:rsidRDefault="00784031" w:rsidP="00784031">
      <w:pPr>
        <w:pStyle w:val="Textonotapie"/>
        <w:rPr>
          <w:rFonts w:ascii="Calibri" w:hAnsi="Calibri" w:cs="Times New Roman"/>
        </w:rPr>
      </w:pPr>
      <w:r>
        <w:rPr>
          <w:rStyle w:val="Refdenotaalpie"/>
        </w:rPr>
        <w:t>37</w:t>
      </w:r>
      <w:r>
        <w:t xml:space="preserve">  </w:t>
      </w:r>
      <w:r>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AD" w:rsidRDefault="00525DA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Tr="0068162E">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Default="002C060F" w:rsidP="003839FF">
          <w:pPr>
            <w:spacing w:after="120" w:line="256" w:lineRule="auto"/>
            <w:ind w:right="214"/>
            <w:jc w:val="right"/>
            <w:rPr>
              <w:rFonts w:ascii="Palatino Linotype" w:hAnsi="Palatino Linotype" w:cs="Arial"/>
              <w:szCs w:val="20"/>
            </w:rPr>
          </w:pPr>
          <w:r w:rsidRPr="002C060F">
            <w:rPr>
              <w:rFonts w:ascii="Palatino Linotype" w:hAnsi="Palatino Linotype" w:cs="Arial"/>
              <w:szCs w:val="20"/>
            </w:rPr>
            <w:t>06450/INFOEM/IP/RR/2019</w:t>
          </w:r>
        </w:p>
      </w:tc>
    </w:tr>
    <w:tr w:rsidR="00525DAD" w:rsidTr="0068162E">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2C060F" w:rsidP="003839FF">
          <w:pPr>
            <w:spacing w:after="120" w:line="256" w:lineRule="auto"/>
            <w:ind w:right="214"/>
            <w:jc w:val="right"/>
            <w:rPr>
              <w:rFonts w:ascii="Palatino Linotype" w:hAnsi="Palatino Linotype" w:cs="Arial"/>
              <w:szCs w:val="20"/>
            </w:rPr>
          </w:pPr>
          <w:bookmarkStart w:id="1" w:name="_Hlk20215597"/>
          <w:r w:rsidRPr="002C060F">
            <w:rPr>
              <w:rFonts w:ascii="Palatino Linotype" w:hAnsi="Palatino Linotype" w:cs="Arial"/>
              <w:szCs w:val="20"/>
            </w:rPr>
            <w:t>Ayuntamiento de San Felipe del Progreso</w:t>
          </w:r>
          <w:bookmarkEnd w:id="1"/>
        </w:p>
      </w:tc>
    </w:tr>
    <w:tr w:rsidR="00525DAD" w:rsidTr="0068162E">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p w:rsidR="00AB00F7" w:rsidRDefault="00AB00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RPr="00633CD9" w:rsidTr="00452BE0">
      <w:trPr>
        <w:trHeight w:val="227"/>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525DAD" w:rsidRPr="00B4142F" w:rsidRDefault="002C060F" w:rsidP="003839FF">
          <w:pPr>
            <w:spacing w:after="120" w:line="256" w:lineRule="auto"/>
            <w:ind w:right="214"/>
            <w:jc w:val="right"/>
            <w:rPr>
              <w:rFonts w:ascii="Palatino Linotype" w:hAnsi="Palatino Linotype" w:cs="Arial"/>
              <w:szCs w:val="20"/>
            </w:rPr>
          </w:pPr>
          <w:r w:rsidRPr="002C060F">
            <w:rPr>
              <w:rFonts w:ascii="Palatino Linotype" w:hAnsi="Palatino Linotype" w:cs="Arial"/>
              <w:szCs w:val="20"/>
            </w:rPr>
            <w:t>06450/INFOEM/IP/RR/2019</w:t>
          </w:r>
        </w:p>
      </w:tc>
    </w:tr>
    <w:tr w:rsidR="00525DAD" w:rsidRPr="00633CD9" w:rsidTr="00452BE0">
      <w:trPr>
        <w:trHeight w:val="196"/>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525DAD" w:rsidRPr="00840752" w:rsidRDefault="00D60C6C"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xxxxxxxxxxxxxxxxxxxx</w:t>
          </w:r>
          <w:r w:rsidR="00525DAD">
            <w:rPr>
              <w:rFonts w:ascii="Palatino Linotype" w:hAnsi="Palatino Linotype" w:cs="Arial"/>
              <w:szCs w:val="20"/>
            </w:rPr>
            <w:t xml:space="preserve"> </w:t>
          </w:r>
        </w:p>
      </w:tc>
    </w:tr>
    <w:tr w:rsidR="00525DAD" w:rsidRPr="00633CD9" w:rsidTr="00452BE0">
      <w:trPr>
        <w:trHeight w:val="242"/>
      </w:trPr>
      <w:tc>
        <w:tcPr>
          <w:tcW w:w="6521" w:type="dxa"/>
          <w:hideMark/>
        </w:tcPr>
        <w:p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525DAD" w:rsidRDefault="002C060F" w:rsidP="0068162E">
          <w:pPr>
            <w:spacing w:after="120" w:line="256" w:lineRule="auto"/>
            <w:ind w:right="214"/>
            <w:jc w:val="right"/>
            <w:rPr>
              <w:rFonts w:ascii="Palatino Linotype" w:hAnsi="Palatino Linotype" w:cs="Arial"/>
              <w:szCs w:val="20"/>
            </w:rPr>
          </w:pPr>
          <w:r w:rsidRPr="002C060F">
            <w:rPr>
              <w:rFonts w:ascii="Palatino Linotype" w:hAnsi="Palatino Linotype" w:cs="Arial"/>
              <w:szCs w:val="20"/>
            </w:rPr>
            <w:t>Ayuntamiento de San Felipe del Progreso</w:t>
          </w:r>
          <w:r w:rsidR="00525DAD">
            <w:rPr>
              <w:rFonts w:ascii="Palatino Linotype" w:hAnsi="Palatino Linotype" w:cs="Arial"/>
              <w:szCs w:val="20"/>
            </w:rPr>
            <w:t xml:space="preserve"> </w:t>
          </w:r>
        </w:p>
      </w:tc>
    </w:tr>
    <w:tr w:rsidR="00525DAD" w:rsidTr="00452BE0">
      <w:trPr>
        <w:trHeight w:val="342"/>
      </w:trPr>
      <w:tc>
        <w:tcPr>
          <w:tcW w:w="6521" w:type="dxa"/>
          <w:hideMark/>
        </w:tcPr>
        <w:p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525DAD" w:rsidRDefault="00525D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39081561"/>
    <w:multiLevelType w:val="hybridMultilevel"/>
    <w:tmpl w:val="A8323B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8">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4"/>
  </w:num>
  <w:num w:numId="5">
    <w:abstractNumId w:val="15"/>
  </w:num>
  <w:num w:numId="6">
    <w:abstractNumId w:val="2"/>
  </w:num>
  <w:num w:numId="7">
    <w:abstractNumId w:val="3"/>
  </w:num>
  <w:num w:numId="8">
    <w:abstractNumId w:val="10"/>
  </w:num>
  <w:num w:numId="9">
    <w:abstractNumId w:val="13"/>
  </w:num>
  <w:num w:numId="10">
    <w:abstractNumId w:val="16"/>
  </w:num>
  <w:num w:numId="11">
    <w:abstractNumId w:val="4"/>
  </w:num>
  <w:num w:numId="12">
    <w:abstractNumId w:val="0"/>
  </w:num>
  <w:num w:numId="13">
    <w:abstractNumId w:val="12"/>
  </w:num>
  <w:num w:numId="14">
    <w:abstractNumId w:val="11"/>
  </w:num>
  <w:num w:numId="15">
    <w:abstractNumId w:val="18"/>
  </w:num>
  <w:num w:numId="16">
    <w:abstractNumId w:val="9"/>
  </w:num>
  <w:num w:numId="17">
    <w:abstractNumId w:val="6"/>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4D75"/>
    <w:rsid w:val="000F6866"/>
    <w:rsid w:val="000F6C33"/>
    <w:rsid w:val="000F6D77"/>
    <w:rsid w:val="000F7EC4"/>
    <w:rsid w:val="00100600"/>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43028"/>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D9F"/>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2B3D"/>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6C6A"/>
    <w:rsid w:val="002819DE"/>
    <w:rsid w:val="00284FE1"/>
    <w:rsid w:val="00285B0A"/>
    <w:rsid w:val="00286A8B"/>
    <w:rsid w:val="00287B9A"/>
    <w:rsid w:val="00295743"/>
    <w:rsid w:val="00297564"/>
    <w:rsid w:val="002A186C"/>
    <w:rsid w:val="002A6B47"/>
    <w:rsid w:val="002B27E3"/>
    <w:rsid w:val="002B3BE7"/>
    <w:rsid w:val="002B4ADB"/>
    <w:rsid w:val="002B6AFE"/>
    <w:rsid w:val="002C060F"/>
    <w:rsid w:val="002C2D7A"/>
    <w:rsid w:val="002C4298"/>
    <w:rsid w:val="002C468E"/>
    <w:rsid w:val="002C7DF8"/>
    <w:rsid w:val="002D06A4"/>
    <w:rsid w:val="002D0865"/>
    <w:rsid w:val="002D1BB7"/>
    <w:rsid w:val="002D5206"/>
    <w:rsid w:val="002D6B7D"/>
    <w:rsid w:val="002D79A9"/>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46A3"/>
    <w:rsid w:val="00344716"/>
    <w:rsid w:val="00345827"/>
    <w:rsid w:val="00345C72"/>
    <w:rsid w:val="00347E2E"/>
    <w:rsid w:val="003505FF"/>
    <w:rsid w:val="0035104C"/>
    <w:rsid w:val="00351E47"/>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32A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2BE0"/>
    <w:rsid w:val="0045301A"/>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1563"/>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6B0D"/>
    <w:rsid w:val="00597A42"/>
    <w:rsid w:val="005A36B6"/>
    <w:rsid w:val="005A4890"/>
    <w:rsid w:val="005A59E5"/>
    <w:rsid w:val="005A6167"/>
    <w:rsid w:val="005A72CE"/>
    <w:rsid w:val="005A73A7"/>
    <w:rsid w:val="005A7ECE"/>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3DC1"/>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4AF"/>
    <w:rsid w:val="0065261D"/>
    <w:rsid w:val="0065261E"/>
    <w:rsid w:val="0065362B"/>
    <w:rsid w:val="00653E48"/>
    <w:rsid w:val="0065515E"/>
    <w:rsid w:val="0066007D"/>
    <w:rsid w:val="00661F35"/>
    <w:rsid w:val="00662639"/>
    <w:rsid w:val="006631D9"/>
    <w:rsid w:val="00663F69"/>
    <w:rsid w:val="0066570E"/>
    <w:rsid w:val="006661EF"/>
    <w:rsid w:val="00667563"/>
    <w:rsid w:val="0067089A"/>
    <w:rsid w:val="006717C2"/>
    <w:rsid w:val="00671BE8"/>
    <w:rsid w:val="006728D9"/>
    <w:rsid w:val="00674AF8"/>
    <w:rsid w:val="00674DFB"/>
    <w:rsid w:val="00676AA7"/>
    <w:rsid w:val="0068162E"/>
    <w:rsid w:val="00685002"/>
    <w:rsid w:val="00685CAD"/>
    <w:rsid w:val="006935FD"/>
    <w:rsid w:val="006957B4"/>
    <w:rsid w:val="00695F72"/>
    <w:rsid w:val="00696430"/>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2B87"/>
    <w:rsid w:val="006D380B"/>
    <w:rsid w:val="006D383B"/>
    <w:rsid w:val="006D58DF"/>
    <w:rsid w:val="006D6A42"/>
    <w:rsid w:val="006E070C"/>
    <w:rsid w:val="006E5383"/>
    <w:rsid w:val="006E5710"/>
    <w:rsid w:val="006E5947"/>
    <w:rsid w:val="006E615F"/>
    <w:rsid w:val="006E7232"/>
    <w:rsid w:val="006F3C71"/>
    <w:rsid w:val="006F6967"/>
    <w:rsid w:val="00700E66"/>
    <w:rsid w:val="00703EA6"/>
    <w:rsid w:val="00711B3B"/>
    <w:rsid w:val="00713840"/>
    <w:rsid w:val="00720B5D"/>
    <w:rsid w:val="00722F2C"/>
    <w:rsid w:val="00722F72"/>
    <w:rsid w:val="00723900"/>
    <w:rsid w:val="00727630"/>
    <w:rsid w:val="00731144"/>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3F5E"/>
    <w:rsid w:val="007751A7"/>
    <w:rsid w:val="00775A1A"/>
    <w:rsid w:val="007769B0"/>
    <w:rsid w:val="00776EB5"/>
    <w:rsid w:val="00783B14"/>
    <w:rsid w:val="00784031"/>
    <w:rsid w:val="00785AF0"/>
    <w:rsid w:val="007874B2"/>
    <w:rsid w:val="00790F8A"/>
    <w:rsid w:val="0079201D"/>
    <w:rsid w:val="00792F3E"/>
    <w:rsid w:val="00793455"/>
    <w:rsid w:val="0079518B"/>
    <w:rsid w:val="00795636"/>
    <w:rsid w:val="00795F59"/>
    <w:rsid w:val="0079716B"/>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B7AAA"/>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554A"/>
    <w:rsid w:val="00816703"/>
    <w:rsid w:val="00821626"/>
    <w:rsid w:val="00823577"/>
    <w:rsid w:val="00826AC5"/>
    <w:rsid w:val="00830ED2"/>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400E"/>
    <w:rsid w:val="00875C6F"/>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54B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4FD2"/>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0239"/>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5741"/>
    <w:rsid w:val="00A55AEC"/>
    <w:rsid w:val="00A62015"/>
    <w:rsid w:val="00A6278E"/>
    <w:rsid w:val="00A644F7"/>
    <w:rsid w:val="00A64CCE"/>
    <w:rsid w:val="00A6643E"/>
    <w:rsid w:val="00A66711"/>
    <w:rsid w:val="00A7008B"/>
    <w:rsid w:val="00A71B69"/>
    <w:rsid w:val="00A721E4"/>
    <w:rsid w:val="00A724E9"/>
    <w:rsid w:val="00A73618"/>
    <w:rsid w:val="00A73998"/>
    <w:rsid w:val="00A7427F"/>
    <w:rsid w:val="00A77CF8"/>
    <w:rsid w:val="00A81CA3"/>
    <w:rsid w:val="00A841BF"/>
    <w:rsid w:val="00A84C9D"/>
    <w:rsid w:val="00A84E6E"/>
    <w:rsid w:val="00A858CC"/>
    <w:rsid w:val="00A85C8D"/>
    <w:rsid w:val="00A8696F"/>
    <w:rsid w:val="00A91C8C"/>
    <w:rsid w:val="00A92CFB"/>
    <w:rsid w:val="00A93C7A"/>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0A24"/>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16A1E"/>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4ED7"/>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257E"/>
    <w:rsid w:val="00BF3360"/>
    <w:rsid w:val="00BF3DC2"/>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116"/>
    <w:rsid w:val="00C84E35"/>
    <w:rsid w:val="00C86956"/>
    <w:rsid w:val="00C93856"/>
    <w:rsid w:val="00C952DC"/>
    <w:rsid w:val="00CA1FA4"/>
    <w:rsid w:val="00CA2223"/>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94D"/>
    <w:rsid w:val="00CD37A6"/>
    <w:rsid w:val="00CD61B3"/>
    <w:rsid w:val="00CE36A8"/>
    <w:rsid w:val="00CF0626"/>
    <w:rsid w:val="00CF3873"/>
    <w:rsid w:val="00CF3C8B"/>
    <w:rsid w:val="00CF40BB"/>
    <w:rsid w:val="00CF43D9"/>
    <w:rsid w:val="00CF78B5"/>
    <w:rsid w:val="00D0383C"/>
    <w:rsid w:val="00D04882"/>
    <w:rsid w:val="00D04B33"/>
    <w:rsid w:val="00D06FC9"/>
    <w:rsid w:val="00D10FE1"/>
    <w:rsid w:val="00D11DF6"/>
    <w:rsid w:val="00D13A7A"/>
    <w:rsid w:val="00D1607D"/>
    <w:rsid w:val="00D17135"/>
    <w:rsid w:val="00D21517"/>
    <w:rsid w:val="00D22ACC"/>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0C6C"/>
    <w:rsid w:val="00D61318"/>
    <w:rsid w:val="00D6406B"/>
    <w:rsid w:val="00D670CB"/>
    <w:rsid w:val="00D67968"/>
    <w:rsid w:val="00D70D50"/>
    <w:rsid w:val="00D7115D"/>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3C9C"/>
    <w:rsid w:val="00DE4685"/>
    <w:rsid w:val="00DE4A33"/>
    <w:rsid w:val="00DE5546"/>
    <w:rsid w:val="00DE643A"/>
    <w:rsid w:val="00DE7415"/>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690E"/>
    <w:rsid w:val="00E4713D"/>
    <w:rsid w:val="00E500E1"/>
    <w:rsid w:val="00E501B3"/>
    <w:rsid w:val="00E52269"/>
    <w:rsid w:val="00E52FF3"/>
    <w:rsid w:val="00E54395"/>
    <w:rsid w:val="00E55396"/>
    <w:rsid w:val="00E5642D"/>
    <w:rsid w:val="00E61A72"/>
    <w:rsid w:val="00E6354D"/>
    <w:rsid w:val="00E64140"/>
    <w:rsid w:val="00E64143"/>
    <w:rsid w:val="00E65AB9"/>
    <w:rsid w:val="00E67484"/>
    <w:rsid w:val="00E70FEC"/>
    <w:rsid w:val="00E719CA"/>
    <w:rsid w:val="00E725B6"/>
    <w:rsid w:val="00E72603"/>
    <w:rsid w:val="00E72F7B"/>
    <w:rsid w:val="00E733EF"/>
    <w:rsid w:val="00E8191D"/>
    <w:rsid w:val="00E822EA"/>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7737"/>
    <w:rsid w:val="00F42DE5"/>
    <w:rsid w:val="00F456DE"/>
    <w:rsid w:val="00F459A0"/>
    <w:rsid w:val="00F46475"/>
    <w:rsid w:val="00F46C56"/>
    <w:rsid w:val="00F52317"/>
    <w:rsid w:val="00F52EA0"/>
    <w:rsid w:val="00F53D10"/>
    <w:rsid w:val="00F54175"/>
    <w:rsid w:val="00F54ABF"/>
    <w:rsid w:val="00F5531F"/>
    <w:rsid w:val="00F574EB"/>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A78A4"/>
    <w:rsid w:val="00FB0D26"/>
    <w:rsid w:val="00FB1027"/>
    <w:rsid w:val="00FB10D2"/>
    <w:rsid w:val="00FB1726"/>
    <w:rsid w:val="00FB22F0"/>
    <w:rsid w:val="00FB3EC3"/>
    <w:rsid w:val="00FB54F3"/>
    <w:rsid w:val="00FB5C59"/>
    <w:rsid w:val="00FC0336"/>
    <w:rsid w:val="00FC112B"/>
    <w:rsid w:val="00FC2284"/>
    <w:rsid w:val="00FC2990"/>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1202609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5647806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79758563">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99406876">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7ECC-1A1D-43F7-80E7-F03871F5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7323</Words>
  <Characters>40277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USUARIO-INFOEM</cp:lastModifiedBy>
  <cp:revision>2</cp:revision>
  <cp:lastPrinted>2019-07-05T19:39:00Z</cp:lastPrinted>
  <dcterms:created xsi:type="dcterms:W3CDTF">2019-11-05T16:44:00Z</dcterms:created>
  <dcterms:modified xsi:type="dcterms:W3CDTF">2019-11-05T16:44:00Z</dcterms:modified>
</cp:coreProperties>
</file>