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54C" w:rsidRPr="00F92F8E" w:rsidRDefault="00FB354C" w:rsidP="00FB354C">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F92F8E">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diez</w:t>
      </w:r>
      <w:r w:rsidRPr="00F43EBC">
        <w:rPr>
          <w:rFonts w:ascii="Palatino Linotype" w:eastAsia="Times New Roman" w:hAnsi="Palatino Linotype" w:cs="Arial"/>
          <w:color w:val="000000"/>
          <w:sz w:val="24"/>
          <w:szCs w:val="24"/>
          <w:lang w:eastAsia="es-MX"/>
        </w:rPr>
        <w:t xml:space="preserve">  de julio</w:t>
      </w:r>
      <w:r w:rsidRPr="00F92F8E">
        <w:rPr>
          <w:rFonts w:ascii="Palatino Linotype" w:eastAsia="Times New Roman" w:hAnsi="Palatino Linotype" w:cs="Arial"/>
          <w:color w:val="000000"/>
          <w:sz w:val="24"/>
          <w:szCs w:val="24"/>
          <w:lang w:eastAsia="es-MX"/>
        </w:rPr>
        <w:t xml:space="preserve"> de dos mil diecinueve.</w:t>
      </w:r>
    </w:p>
    <w:p w:rsidR="00FB354C" w:rsidRPr="00F92F8E" w:rsidRDefault="00FB354C" w:rsidP="00FB354C">
      <w:pPr>
        <w:tabs>
          <w:tab w:val="left" w:pos="1701"/>
        </w:tabs>
        <w:spacing w:before="240" w:line="360" w:lineRule="auto"/>
        <w:jc w:val="both"/>
        <w:rPr>
          <w:rFonts w:ascii="Palatino Linotype" w:hAnsi="Palatino Linotype" w:cs="Arial"/>
          <w:sz w:val="24"/>
        </w:rPr>
      </w:pPr>
      <w:r w:rsidRPr="00F92F8E">
        <w:rPr>
          <w:rFonts w:ascii="Palatino Linotype" w:hAnsi="Palatino Linotype" w:cs="Arial"/>
          <w:b/>
          <w:sz w:val="24"/>
        </w:rPr>
        <w:t>VISTOS</w:t>
      </w:r>
      <w:r w:rsidRPr="00F92F8E">
        <w:rPr>
          <w:rFonts w:ascii="Palatino Linotype" w:hAnsi="Palatino Linotype" w:cs="Arial"/>
          <w:sz w:val="24"/>
        </w:rPr>
        <w:t xml:space="preserve"> los expedientes electrónicos formados con motivo de </w:t>
      </w:r>
      <w:r>
        <w:rPr>
          <w:rFonts w:ascii="Palatino Linotype" w:hAnsi="Palatino Linotype" w:cs="Arial"/>
          <w:sz w:val="24"/>
        </w:rPr>
        <w:t>los recursos de revisión número</w:t>
      </w:r>
      <w:r w:rsidRPr="00F92F8E">
        <w:rPr>
          <w:rFonts w:ascii="Palatino Linotype" w:hAnsi="Palatino Linotype" w:cs="Arial"/>
          <w:sz w:val="24"/>
        </w:rPr>
        <w:t xml:space="preserve"> </w:t>
      </w:r>
      <w:r>
        <w:rPr>
          <w:rFonts w:ascii="Palatino Linotype" w:hAnsi="Palatino Linotype" w:cs="Arial"/>
          <w:b/>
          <w:bCs/>
          <w:sz w:val="24"/>
          <w:lang w:eastAsia="es-MX"/>
        </w:rPr>
        <w:t>03255/INFOEM/IP/RR/2019 y 03257/INFOEM/IP/RR/2019</w:t>
      </w:r>
      <w:r w:rsidRPr="00F92F8E">
        <w:rPr>
          <w:rFonts w:ascii="Palatino Linotype" w:hAnsi="Palatino Linotype" w:cs="Arial"/>
          <w:b/>
          <w:bCs/>
          <w:sz w:val="24"/>
          <w:lang w:eastAsia="es-MX"/>
        </w:rPr>
        <w:t xml:space="preserve">, </w:t>
      </w:r>
      <w:r w:rsidRPr="00F92F8E">
        <w:rPr>
          <w:rFonts w:ascii="Palatino Linotype" w:hAnsi="Palatino Linotype" w:cs="Arial"/>
          <w:sz w:val="24"/>
          <w:szCs w:val="24"/>
        </w:rPr>
        <w:t xml:space="preserve">interpuestos por la </w:t>
      </w:r>
      <w:r w:rsidRPr="00F92F8E">
        <w:rPr>
          <w:rFonts w:ascii="Palatino Linotype" w:hAnsi="Palatino Linotype" w:cs="Arial"/>
          <w:b/>
          <w:sz w:val="24"/>
          <w:szCs w:val="24"/>
        </w:rPr>
        <w:t xml:space="preserve">C. </w:t>
      </w:r>
      <w:r w:rsidR="00FB410E">
        <w:rPr>
          <w:rFonts w:ascii="Palatino Linotype" w:hAnsi="Palatino Linotype" w:cs="Arial"/>
          <w:b/>
          <w:sz w:val="24"/>
          <w:szCs w:val="24"/>
        </w:rPr>
        <w:t>XXXX XXXXXX XXXXXX</w:t>
      </w:r>
      <w:r w:rsidRPr="00F92F8E">
        <w:rPr>
          <w:rFonts w:ascii="Palatino Linotype" w:hAnsi="Palatino Linotype" w:cs="Arial"/>
          <w:b/>
          <w:sz w:val="24"/>
          <w:szCs w:val="24"/>
        </w:rPr>
        <w:t xml:space="preserve"> </w:t>
      </w:r>
      <w:r w:rsidRPr="00F92F8E">
        <w:rPr>
          <w:rFonts w:ascii="Palatino Linotype" w:hAnsi="Palatino Linotype" w:cs="Arial"/>
          <w:sz w:val="24"/>
          <w:szCs w:val="24"/>
        </w:rPr>
        <w:t xml:space="preserve">en lo sucesivo </w:t>
      </w:r>
      <w:r w:rsidRPr="00F92F8E">
        <w:rPr>
          <w:rFonts w:ascii="Palatino Linotype" w:hAnsi="Palatino Linotype" w:cs="Arial"/>
          <w:b/>
          <w:sz w:val="24"/>
          <w:szCs w:val="24"/>
        </w:rPr>
        <w:t>la Recurrente</w:t>
      </w:r>
      <w:r w:rsidRPr="00F92F8E">
        <w:rPr>
          <w:rFonts w:ascii="Palatino Linotype" w:hAnsi="Palatino Linotype" w:cs="Arial"/>
          <w:sz w:val="24"/>
          <w:szCs w:val="24"/>
        </w:rPr>
        <w:t>, en contra de las r</w:t>
      </w:r>
      <w:r>
        <w:rPr>
          <w:rFonts w:ascii="Palatino Linotype" w:hAnsi="Palatino Linotype" w:cs="Arial"/>
          <w:sz w:val="24"/>
          <w:szCs w:val="24"/>
        </w:rPr>
        <w:t>espuestas del Instituto de Salud del Estado de México</w:t>
      </w:r>
      <w:r w:rsidRPr="00F92F8E">
        <w:rPr>
          <w:rFonts w:ascii="Palatino Linotype" w:hAnsi="Palatino Linotype" w:cs="Arial"/>
          <w:sz w:val="24"/>
          <w:szCs w:val="24"/>
        </w:rPr>
        <w:t>, en lo subsecuente</w:t>
      </w:r>
      <w:r w:rsidRPr="00F92F8E">
        <w:rPr>
          <w:rFonts w:ascii="Palatino Linotype" w:hAnsi="Palatino Linotype" w:cs="Arial"/>
          <w:b/>
          <w:sz w:val="24"/>
          <w:szCs w:val="24"/>
        </w:rPr>
        <w:t xml:space="preserve"> El Sujeto Obligado, </w:t>
      </w:r>
      <w:r w:rsidRPr="00F92F8E">
        <w:rPr>
          <w:rFonts w:ascii="Palatino Linotype" w:hAnsi="Palatino Linotype" w:cs="Arial"/>
          <w:sz w:val="24"/>
          <w:szCs w:val="24"/>
        </w:rPr>
        <w:t>se procede a</w:t>
      </w:r>
      <w:r w:rsidRPr="00F92F8E">
        <w:rPr>
          <w:rFonts w:ascii="Palatino Linotype" w:hAnsi="Palatino Linotype" w:cs="Arial"/>
          <w:sz w:val="24"/>
        </w:rPr>
        <w:t xml:space="preserve"> dictar la presente resolución.</w:t>
      </w:r>
    </w:p>
    <w:p w:rsidR="00FB354C" w:rsidRPr="00F92F8E" w:rsidRDefault="00FB354C" w:rsidP="00FB354C">
      <w:pPr>
        <w:spacing w:before="240" w:after="240" w:line="360" w:lineRule="auto"/>
        <w:jc w:val="center"/>
        <w:rPr>
          <w:rFonts w:ascii="Palatino Linotype" w:hAnsi="Palatino Linotype"/>
          <w:b/>
          <w:sz w:val="28"/>
        </w:rPr>
      </w:pPr>
      <w:r w:rsidRPr="00F92F8E">
        <w:rPr>
          <w:rFonts w:ascii="Palatino Linotype" w:hAnsi="Palatino Linotype"/>
          <w:b/>
          <w:sz w:val="28"/>
        </w:rPr>
        <w:t>A N T E C E D E N T E S   D E L   A S U N T O</w:t>
      </w:r>
    </w:p>
    <w:p w:rsidR="00FB354C" w:rsidRPr="00F92F8E" w:rsidRDefault="00FB354C" w:rsidP="00FB354C">
      <w:pPr>
        <w:spacing w:after="0" w:line="360" w:lineRule="auto"/>
        <w:jc w:val="both"/>
        <w:rPr>
          <w:rFonts w:ascii="Palatino Linotype" w:hAnsi="Palatino Linotype"/>
        </w:rPr>
      </w:pPr>
      <w:r w:rsidRPr="00F92F8E">
        <w:rPr>
          <w:rFonts w:ascii="Palatino Linotype" w:hAnsi="Palatino Linotype" w:cs="Arial"/>
          <w:b/>
          <w:sz w:val="28"/>
        </w:rPr>
        <w:t>PRIMERO.</w:t>
      </w:r>
      <w:r w:rsidRPr="00F92F8E">
        <w:rPr>
          <w:rFonts w:ascii="Palatino Linotype" w:hAnsi="Palatino Linotype" w:cs="Arial"/>
        </w:rPr>
        <w:t xml:space="preserve"> </w:t>
      </w:r>
      <w:r w:rsidRPr="00F92F8E">
        <w:rPr>
          <w:rFonts w:ascii="Palatino Linotype" w:hAnsi="Palatino Linotype"/>
          <w:b/>
          <w:sz w:val="28"/>
          <w:szCs w:val="28"/>
        </w:rPr>
        <w:t>De las Solicitudes de Información.</w:t>
      </w:r>
    </w:p>
    <w:p w:rsidR="00FB354C" w:rsidRDefault="00FB354C" w:rsidP="00FB354C">
      <w:pPr>
        <w:spacing w:after="0" w:line="360" w:lineRule="auto"/>
        <w:jc w:val="both"/>
        <w:rPr>
          <w:rFonts w:ascii="Palatino Linotype" w:hAnsi="Palatino Linotype" w:cs="Arial"/>
          <w:sz w:val="24"/>
          <w:szCs w:val="24"/>
        </w:rPr>
      </w:pPr>
      <w:r w:rsidRPr="00F92F8E">
        <w:rPr>
          <w:rFonts w:ascii="Palatino Linotype" w:hAnsi="Palatino Linotype" w:cs="Arial"/>
          <w:sz w:val="24"/>
          <w:szCs w:val="24"/>
        </w:rPr>
        <w:t xml:space="preserve">En fecha </w:t>
      </w:r>
      <w:r>
        <w:rPr>
          <w:rFonts w:ascii="Palatino Linotype" w:hAnsi="Palatino Linotype" w:cs="Arial"/>
          <w:sz w:val="24"/>
          <w:szCs w:val="24"/>
        </w:rPr>
        <w:t>tres</w:t>
      </w:r>
      <w:r w:rsidRPr="00F92F8E">
        <w:rPr>
          <w:rFonts w:ascii="Palatino Linotype" w:hAnsi="Palatino Linotype" w:cs="Arial"/>
          <w:sz w:val="24"/>
          <w:szCs w:val="24"/>
        </w:rPr>
        <w:t xml:space="preserve"> de </w:t>
      </w:r>
      <w:r>
        <w:rPr>
          <w:rFonts w:ascii="Palatino Linotype" w:hAnsi="Palatino Linotype" w:cs="Arial"/>
          <w:sz w:val="24"/>
          <w:szCs w:val="24"/>
        </w:rPr>
        <w:t>abril</w:t>
      </w:r>
      <w:r w:rsidRPr="00F92F8E">
        <w:rPr>
          <w:rFonts w:ascii="Palatino Linotype" w:hAnsi="Palatino Linotype" w:cs="Arial"/>
          <w:sz w:val="24"/>
          <w:szCs w:val="24"/>
        </w:rPr>
        <w:t xml:space="preserve"> de dos mil dieci</w:t>
      </w:r>
      <w:r>
        <w:rPr>
          <w:rFonts w:ascii="Palatino Linotype" w:hAnsi="Palatino Linotype" w:cs="Arial"/>
          <w:sz w:val="24"/>
          <w:szCs w:val="24"/>
        </w:rPr>
        <w:t>nueve</w:t>
      </w:r>
      <w:r w:rsidRPr="00F92F8E">
        <w:rPr>
          <w:rFonts w:ascii="Palatino Linotype" w:hAnsi="Palatino Linotype" w:cs="Arial"/>
          <w:sz w:val="24"/>
          <w:szCs w:val="24"/>
        </w:rPr>
        <w:t xml:space="preserve">, </w:t>
      </w:r>
      <w:r w:rsidRPr="00F92F8E">
        <w:rPr>
          <w:rFonts w:ascii="Palatino Linotype" w:hAnsi="Palatino Linotype" w:cs="Arial"/>
          <w:b/>
          <w:sz w:val="24"/>
          <w:szCs w:val="24"/>
        </w:rPr>
        <w:t>la Recurrente</w:t>
      </w:r>
      <w:r w:rsidRPr="00F92F8E">
        <w:rPr>
          <w:rFonts w:ascii="Palatino Linotype" w:hAnsi="Palatino Linotype" w:cs="Arial"/>
          <w:sz w:val="24"/>
          <w:szCs w:val="24"/>
        </w:rPr>
        <w:t>, presentó a través del Sistema de Acceso a la Información Mexiquense (</w:t>
      </w:r>
      <w:r w:rsidRPr="00F92F8E">
        <w:rPr>
          <w:rFonts w:ascii="Palatino Linotype" w:hAnsi="Palatino Linotype" w:cs="Arial"/>
          <w:b/>
          <w:sz w:val="24"/>
          <w:szCs w:val="24"/>
        </w:rPr>
        <w:t>SAIMEX)</w:t>
      </w:r>
      <w:r w:rsidRPr="00F92F8E">
        <w:rPr>
          <w:rFonts w:ascii="Palatino Linotype" w:hAnsi="Palatino Linotype" w:cs="Arial"/>
          <w:sz w:val="24"/>
          <w:szCs w:val="24"/>
        </w:rPr>
        <w:t xml:space="preserve"> ante </w:t>
      </w:r>
      <w:r w:rsidRPr="00F92F8E">
        <w:rPr>
          <w:rFonts w:ascii="Palatino Linotype" w:hAnsi="Palatino Linotype" w:cs="Arial"/>
          <w:b/>
          <w:sz w:val="24"/>
          <w:szCs w:val="24"/>
        </w:rPr>
        <w:t>El Sujeto Obligado</w:t>
      </w:r>
      <w:r w:rsidRPr="00F92F8E">
        <w:rPr>
          <w:rFonts w:ascii="Palatino Linotype" w:hAnsi="Palatino Linotype" w:cs="Arial"/>
          <w:sz w:val="24"/>
          <w:szCs w:val="24"/>
        </w:rPr>
        <w:t xml:space="preserve">, las solicitudes de acceso a la información pública, registradas bajo los números de expediente </w:t>
      </w:r>
      <w:r w:rsidRPr="00183C3F">
        <w:rPr>
          <w:rFonts w:ascii="Palatino Linotype" w:hAnsi="Palatino Linotype" w:cs="Arial"/>
          <w:b/>
          <w:sz w:val="24"/>
          <w:szCs w:val="24"/>
        </w:rPr>
        <w:t>00163/ISEM/IP/2019</w:t>
      </w:r>
      <w:r>
        <w:rPr>
          <w:rFonts w:ascii="Palatino Linotype" w:hAnsi="Palatino Linotype" w:cs="Arial"/>
          <w:b/>
          <w:sz w:val="24"/>
          <w:szCs w:val="24"/>
        </w:rPr>
        <w:t xml:space="preserve"> y</w:t>
      </w:r>
      <w:r w:rsidRPr="00F92F8E">
        <w:rPr>
          <w:rFonts w:ascii="Palatino Linotype" w:hAnsi="Palatino Linotype" w:cs="Arial"/>
          <w:b/>
          <w:sz w:val="24"/>
          <w:szCs w:val="24"/>
        </w:rPr>
        <w:t xml:space="preserve"> </w:t>
      </w:r>
      <w:r w:rsidRPr="00F92F8E">
        <w:rPr>
          <w:rFonts w:ascii="Palatino Linotype" w:hAnsi="Palatino Linotype" w:cs="Arial"/>
          <w:sz w:val="24"/>
          <w:szCs w:val="24"/>
        </w:rPr>
        <w:t xml:space="preserve"> </w:t>
      </w:r>
      <w:r w:rsidRPr="00183C3F">
        <w:rPr>
          <w:rFonts w:ascii="Palatino Linotype" w:hAnsi="Palatino Linotype" w:cs="Arial"/>
          <w:b/>
          <w:sz w:val="24"/>
          <w:szCs w:val="24"/>
        </w:rPr>
        <w:t>0016</w:t>
      </w:r>
      <w:r>
        <w:rPr>
          <w:rFonts w:ascii="Palatino Linotype" w:hAnsi="Palatino Linotype" w:cs="Arial"/>
          <w:b/>
          <w:sz w:val="24"/>
          <w:szCs w:val="24"/>
        </w:rPr>
        <w:t>4</w:t>
      </w:r>
      <w:r w:rsidRPr="00183C3F">
        <w:rPr>
          <w:rFonts w:ascii="Palatino Linotype" w:hAnsi="Palatino Linotype" w:cs="Arial"/>
          <w:b/>
          <w:sz w:val="24"/>
          <w:szCs w:val="24"/>
        </w:rPr>
        <w:t>/ISEM/IP/2019</w:t>
      </w:r>
      <w:r w:rsidRPr="00F92F8E">
        <w:rPr>
          <w:rFonts w:ascii="Palatino Linotype" w:eastAsia="Times New Roman" w:hAnsi="Palatino Linotype" w:cs="Times New Roman"/>
          <w:i/>
          <w:lang w:eastAsia="es-ES"/>
        </w:rPr>
        <w:t xml:space="preserve">, </w:t>
      </w:r>
      <w:r w:rsidRPr="00F92F8E">
        <w:rPr>
          <w:rFonts w:ascii="Palatino Linotype" w:hAnsi="Palatino Linotype" w:cs="Arial"/>
          <w:sz w:val="24"/>
          <w:szCs w:val="24"/>
        </w:rPr>
        <w:t>mediante las cuales solicitó información en el tenor siguiente:</w:t>
      </w:r>
    </w:p>
    <w:p w:rsidR="00FB354C" w:rsidRPr="00F92F8E" w:rsidRDefault="00FB354C" w:rsidP="00FB354C">
      <w:pPr>
        <w:spacing w:after="0" w:line="360" w:lineRule="auto"/>
        <w:jc w:val="both"/>
        <w:rPr>
          <w:rFonts w:ascii="Palatino Linotype" w:hAnsi="Palatino Linotype"/>
        </w:rPr>
      </w:pPr>
    </w:p>
    <w:p w:rsidR="00FB354C" w:rsidRPr="00F92F8E" w:rsidRDefault="00FB354C" w:rsidP="00FB354C">
      <w:pPr>
        <w:spacing w:line="360" w:lineRule="auto"/>
        <w:ind w:right="850" w:firstLine="708"/>
        <w:jc w:val="both"/>
        <w:rPr>
          <w:rFonts w:ascii="Palatino Linotype" w:hAnsi="Palatino Linotype" w:cs="Arial"/>
          <w:b/>
          <w:sz w:val="24"/>
          <w:szCs w:val="24"/>
        </w:rPr>
      </w:pPr>
      <w:r w:rsidRPr="00183C3F">
        <w:rPr>
          <w:rFonts w:ascii="Palatino Linotype" w:hAnsi="Palatino Linotype" w:cs="Arial"/>
          <w:b/>
          <w:sz w:val="24"/>
          <w:szCs w:val="24"/>
        </w:rPr>
        <w:t>00163/ISEM/IP/2019</w:t>
      </w:r>
      <w:r w:rsidRPr="00F92F8E">
        <w:rPr>
          <w:rFonts w:ascii="Palatino Linotype" w:hAnsi="Palatino Linotype" w:cs="Arial"/>
          <w:b/>
          <w:sz w:val="24"/>
          <w:szCs w:val="24"/>
        </w:rPr>
        <w:t>:</w:t>
      </w:r>
    </w:p>
    <w:p w:rsidR="00FB354C" w:rsidRPr="00F92F8E" w:rsidRDefault="00FB354C" w:rsidP="00FB354C">
      <w:pPr>
        <w:spacing w:after="0" w:line="276" w:lineRule="auto"/>
        <w:ind w:right="850"/>
        <w:jc w:val="both"/>
        <w:rPr>
          <w:rFonts w:ascii="Palatino Linotype" w:hAnsi="Palatino Linotype" w:cs="Arial"/>
          <w:i/>
          <w:sz w:val="24"/>
          <w:szCs w:val="24"/>
        </w:rPr>
      </w:pPr>
      <w:r w:rsidRPr="00F92F8E">
        <w:rPr>
          <w:rFonts w:ascii="Palatino Linotype" w:hAnsi="Palatino Linotype" w:cs="Arial"/>
          <w:i/>
          <w:sz w:val="24"/>
          <w:szCs w:val="24"/>
        </w:rPr>
        <w:t>“</w:t>
      </w:r>
      <w:r w:rsidRPr="00AA7A8D">
        <w:rPr>
          <w:rFonts w:ascii="Palatino Linotype" w:hAnsi="Palatino Linotype" w:cs="Arial"/>
          <w:i/>
          <w:sz w:val="24"/>
          <w:szCs w:val="24"/>
        </w:rPr>
        <w:t xml:space="preserve">De conformidad al artículo 8 de la Constitución Política de los Estados Unidos Mexicanos, solicito me informe de acuerdo a la Cédula de Valuación de Puestos, Profesiograma de la Subsecretaria de Administración y Finanzas de la Secretaria de Salud, el Código, Denominación Genérica del Puesto, Conocimiento y Aptitud, </w:t>
      </w:r>
      <w:r w:rsidRPr="00AA7A8D">
        <w:rPr>
          <w:rFonts w:ascii="Palatino Linotype" w:hAnsi="Palatino Linotype" w:cs="Arial"/>
          <w:i/>
          <w:sz w:val="24"/>
          <w:szCs w:val="24"/>
        </w:rPr>
        <w:lastRenderedPageBreak/>
        <w:t>Nivel de Escolaridad y Experiencia del Cargo de Administrador Jurisdiccional de Atizapán de Zaragoza del instituto de Salud del Estado de México.</w:t>
      </w:r>
      <w:r w:rsidRPr="00F92F8E">
        <w:rPr>
          <w:rFonts w:ascii="Palatino Linotype" w:hAnsi="Palatino Linotype" w:cs="Arial"/>
          <w:i/>
          <w:sz w:val="24"/>
          <w:szCs w:val="24"/>
        </w:rPr>
        <w:t>” (Sic).</w:t>
      </w:r>
    </w:p>
    <w:p w:rsidR="00FB354C" w:rsidRPr="00F92F8E" w:rsidRDefault="00FB354C" w:rsidP="00FB354C">
      <w:pPr>
        <w:pStyle w:val="Sinespaciado"/>
        <w:rPr>
          <w:rFonts w:ascii="Palatino Linotype" w:hAnsi="Palatino Linotype"/>
        </w:rPr>
      </w:pPr>
    </w:p>
    <w:p w:rsidR="00FB354C" w:rsidRPr="00F92F8E" w:rsidRDefault="00FB354C" w:rsidP="00FB354C">
      <w:pPr>
        <w:spacing w:line="360" w:lineRule="auto"/>
        <w:ind w:right="850" w:firstLine="708"/>
        <w:jc w:val="both"/>
        <w:rPr>
          <w:rFonts w:ascii="Palatino Linotype" w:hAnsi="Palatino Linotype" w:cs="Arial"/>
          <w:b/>
          <w:sz w:val="24"/>
          <w:szCs w:val="24"/>
        </w:rPr>
      </w:pPr>
      <w:r w:rsidRPr="00AA7A8D">
        <w:rPr>
          <w:rFonts w:ascii="Palatino Linotype" w:hAnsi="Palatino Linotype" w:cs="Arial"/>
          <w:b/>
          <w:sz w:val="24"/>
          <w:szCs w:val="24"/>
        </w:rPr>
        <w:t>00164/ISEM/IP/2019</w:t>
      </w:r>
      <w:r w:rsidRPr="00F92F8E">
        <w:rPr>
          <w:rFonts w:ascii="Palatino Linotype" w:hAnsi="Palatino Linotype" w:cs="Arial"/>
          <w:b/>
          <w:sz w:val="24"/>
          <w:szCs w:val="24"/>
        </w:rPr>
        <w:t>:</w:t>
      </w:r>
    </w:p>
    <w:p w:rsidR="00FB354C" w:rsidRPr="00F92F8E" w:rsidRDefault="00FB354C" w:rsidP="00FB354C">
      <w:pPr>
        <w:spacing w:after="0" w:line="276" w:lineRule="auto"/>
        <w:ind w:right="850"/>
        <w:jc w:val="both"/>
        <w:rPr>
          <w:rFonts w:ascii="Palatino Linotype" w:hAnsi="Palatino Linotype" w:cs="Arial"/>
          <w:i/>
          <w:sz w:val="24"/>
          <w:szCs w:val="24"/>
        </w:rPr>
      </w:pPr>
      <w:r w:rsidRPr="00F92F8E">
        <w:rPr>
          <w:rFonts w:ascii="Palatino Linotype" w:hAnsi="Palatino Linotype" w:cs="Arial"/>
          <w:i/>
          <w:sz w:val="24"/>
          <w:szCs w:val="24"/>
        </w:rPr>
        <w:t>“</w:t>
      </w:r>
      <w:r w:rsidRPr="00AA7A8D">
        <w:rPr>
          <w:rFonts w:ascii="Palatino Linotype" w:hAnsi="Palatino Linotype" w:cs="Arial"/>
          <w:i/>
          <w:sz w:val="24"/>
          <w:szCs w:val="24"/>
        </w:rPr>
        <w:t>De conformidad al artículo 8 de la Constitución Política de los Estados Unidos Mexicanos, solicito me informe el Cargo que ostenta en el Instituto de Salud del Estado de México, Ultimo Grado de Estudios y Experiencia de la C. María Estela Geraldina López Saldaña.</w:t>
      </w:r>
      <w:r w:rsidRPr="00F92F8E">
        <w:rPr>
          <w:rFonts w:ascii="Palatino Linotype" w:hAnsi="Palatino Linotype" w:cs="Arial"/>
          <w:i/>
          <w:sz w:val="24"/>
          <w:szCs w:val="24"/>
        </w:rPr>
        <w:t>” (Sic).</w:t>
      </w:r>
    </w:p>
    <w:p w:rsidR="00FB354C" w:rsidRPr="00F92F8E" w:rsidRDefault="00FB354C" w:rsidP="00FB354C">
      <w:pPr>
        <w:pStyle w:val="Sinespaciado"/>
        <w:rPr>
          <w:rFonts w:ascii="Palatino Linotype" w:hAnsi="Palatino Linotype"/>
          <w:lang w:val="es-ES_tradnl"/>
        </w:rPr>
      </w:pPr>
    </w:p>
    <w:p w:rsidR="00FB354C" w:rsidRDefault="00FB354C" w:rsidP="00FB354C">
      <w:pPr>
        <w:spacing w:before="240" w:line="360" w:lineRule="auto"/>
        <w:ind w:right="850"/>
        <w:jc w:val="both"/>
        <w:rPr>
          <w:rFonts w:ascii="Palatino Linotype" w:eastAsia="Times New Roman" w:hAnsi="Palatino Linotype" w:cs="Times New Roman"/>
          <w:b/>
          <w:sz w:val="24"/>
          <w:szCs w:val="24"/>
          <w:lang w:val="es-ES_tradnl" w:eastAsia="es-ES"/>
        </w:rPr>
      </w:pPr>
      <w:r w:rsidRPr="00F92F8E">
        <w:rPr>
          <w:rFonts w:ascii="Palatino Linotype" w:eastAsia="Times New Roman" w:hAnsi="Palatino Linotype" w:cs="Times New Roman"/>
          <w:b/>
          <w:sz w:val="24"/>
          <w:szCs w:val="24"/>
          <w:lang w:val="es-ES_tradnl" w:eastAsia="es-ES"/>
        </w:rPr>
        <w:t>MODALIDAD DE ENTREGA: A través del SAIMEX, en todos los casos.</w:t>
      </w:r>
    </w:p>
    <w:p w:rsidR="00FB354C" w:rsidRPr="006A4277" w:rsidRDefault="00FB354C" w:rsidP="00FB354C">
      <w:pPr>
        <w:spacing w:before="240" w:line="360" w:lineRule="auto"/>
        <w:ind w:right="850"/>
        <w:jc w:val="both"/>
        <w:rPr>
          <w:rFonts w:ascii="Palatino Linotype" w:eastAsia="Times New Roman" w:hAnsi="Palatino Linotype" w:cs="Times New Roman"/>
          <w:b/>
          <w:sz w:val="24"/>
          <w:szCs w:val="24"/>
          <w:lang w:val="es-ES_tradnl" w:eastAsia="es-ES"/>
        </w:rPr>
      </w:pPr>
    </w:p>
    <w:p w:rsidR="00FB354C" w:rsidRPr="00F92F8E" w:rsidRDefault="00FB354C" w:rsidP="00FB354C">
      <w:pPr>
        <w:spacing w:after="0" w:line="360" w:lineRule="auto"/>
        <w:jc w:val="both"/>
        <w:rPr>
          <w:rFonts w:ascii="Palatino Linotype" w:hAnsi="Palatino Linotype" w:cs="Arial"/>
          <w:b/>
          <w:sz w:val="28"/>
        </w:rPr>
      </w:pPr>
      <w:r w:rsidRPr="00F92F8E">
        <w:rPr>
          <w:rFonts w:ascii="Palatino Linotype" w:hAnsi="Palatino Linotype" w:cs="Arial"/>
          <w:b/>
          <w:sz w:val="28"/>
        </w:rPr>
        <w:t xml:space="preserve">SEGUNDO. </w:t>
      </w:r>
      <w:r w:rsidRPr="00F92F8E">
        <w:rPr>
          <w:rFonts w:ascii="Palatino Linotype" w:hAnsi="Palatino Linotype" w:cs="Arial"/>
          <w:b/>
          <w:sz w:val="28"/>
          <w:szCs w:val="20"/>
        </w:rPr>
        <w:t>De las respuestas del Sujeto Obligado.</w:t>
      </w:r>
    </w:p>
    <w:p w:rsidR="00FB354C" w:rsidRDefault="00FB354C" w:rsidP="00FB354C">
      <w:pPr>
        <w:spacing w:after="0" w:line="360" w:lineRule="auto"/>
        <w:jc w:val="both"/>
        <w:rPr>
          <w:rFonts w:ascii="Palatino Linotype" w:hAnsi="Palatino Linotype" w:cs="Arial"/>
          <w:sz w:val="24"/>
          <w:szCs w:val="24"/>
        </w:rPr>
      </w:pPr>
      <w:r w:rsidRPr="00F92F8E">
        <w:rPr>
          <w:rFonts w:ascii="Palatino Linotype" w:hAnsi="Palatino Linotype" w:cs="Arial"/>
          <w:sz w:val="24"/>
          <w:szCs w:val="24"/>
        </w:rPr>
        <w:t xml:space="preserve">En el expediente electrónico </w:t>
      </w:r>
      <w:r w:rsidRPr="00F92F8E">
        <w:rPr>
          <w:rFonts w:ascii="Palatino Linotype" w:hAnsi="Palatino Linotype" w:cs="Arial"/>
          <w:b/>
          <w:sz w:val="24"/>
          <w:szCs w:val="24"/>
        </w:rPr>
        <w:t>SAIMEX</w:t>
      </w:r>
      <w:r w:rsidRPr="00F92F8E">
        <w:rPr>
          <w:rFonts w:ascii="Palatino Linotype" w:hAnsi="Palatino Linotype" w:cs="Arial"/>
          <w:sz w:val="24"/>
          <w:szCs w:val="24"/>
        </w:rPr>
        <w:t xml:space="preserve">, se aprecia que el </w:t>
      </w:r>
      <w:r>
        <w:rPr>
          <w:rFonts w:ascii="Palatino Linotype" w:hAnsi="Palatino Linotype" w:cs="Arial"/>
          <w:sz w:val="24"/>
          <w:szCs w:val="24"/>
        </w:rPr>
        <w:t>do</w:t>
      </w:r>
      <w:r w:rsidRPr="00F92F8E">
        <w:rPr>
          <w:rFonts w:ascii="Palatino Linotype" w:hAnsi="Palatino Linotype" w:cs="Arial"/>
          <w:sz w:val="24"/>
          <w:szCs w:val="24"/>
        </w:rPr>
        <w:t xml:space="preserve">s de </w:t>
      </w:r>
      <w:r>
        <w:rPr>
          <w:rFonts w:ascii="Palatino Linotype" w:hAnsi="Palatino Linotype" w:cs="Arial"/>
          <w:sz w:val="24"/>
          <w:szCs w:val="24"/>
        </w:rPr>
        <w:t>may</w:t>
      </w:r>
      <w:r w:rsidRPr="00F92F8E">
        <w:rPr>
          <w:rFonts w:ascii="Palatino Linotype" w:hAnsi="Palatino Linotype" w:cs="Arial"/>
          <w:sz w:val="24"/>
          <w:szCs w:val="24"/>
        </w:rPr>
        <w:t xml:space="preserve">o de dos mil diecinueve, </w:t>
      </w:r>
      <w:r w:rsidRPr="00F92F8E">
        <w:rPr>
          <w:rFonts w:ascii="Palatino Linotype" w:hAnsi="Palatino Linotype" w:cs="Arial"/>
          <w:b/>
          <w:sz w:val="24"/>
          <w:szCs w:val="24"/>
        </w:rPr>
        <w:t>El Sujeto Obligado</w:t>
      </w:r>
      <w:r w:rsidRPr="00F92F8E">
        <w:rPr>
          <w:rFonts w:ascii="Palatino Linotype" w:hAnsi="Palatino Linotype" w:cs="Arial"/>
          <w:sz w:val="24"/>
          <w:szCs w:val="24"/>
        </w:rPr>
        <w:t xml:space="preserve"> dio respuesta a las solicitudes de información </w:t>
      </w:r>
      <w:r>
        <w:rPr>
          <w:rFonts w:ascii="Palatino Linotype" w:hAnsi="Palatino Linotype" w:cs="Arial"/>
          <w:sz w:val="24"/>
          <w:szCs w:val="24"/>
        </w:rPr>
        <w:t>manifestando</w:t>
      </w:r>
      <w:r w:rsidRPr="00F92F8E">
        <w:rPr>
          <w:rFonts w:ascii="Palatino Linotype" w:hAnsi="Palatino Linotype" w:cs="Arial"/>
          <w:sz w:val="24"/>
          <w:szCs w:val="24"/>
        </w:rPr>
        <w:t xml:space="preserve"> lo siguiente:</w:t>
      </w:r>
    </w:p>
    <w:p w:rsidR="00FB354C" w:rsidRPr="00F92F8E" w:rsidRDefault="00FB354C" w:rsidP="00FB354C">
      <w:pPr>
        <w:spacing w:after="0" w:line="360" w:lineRule="auto"/>
        <w:jc w:val="both"/>
        <w:rPr>
          <w:rFonts w:ascii="Palatino Linotype" w:hAnsi="Palatino Linotype" w:cs="Arial"/>
          <w:sz w:val="24"/>
          <w:szCs w:val="24"/>
        </w:rPr>
      </w:pPr>
      <w:r>
        <w:rPr>
          <w:rFonts w:ascii="Palatino Linotype" w:hAnsi="Palatino Linotype" w:cs="Arial"/>
          <w:bCs/>
          <w:noProof/>
          <w:sz w:val="24"/>
          <w:lang w:eastAsia="es-MX"/>
        </w:rPr>
        <mc:AlternateContent>
          <mc:Choice Requires="wps">
            <w:drawing>
              <wp:anchor distT="0" distB="0" distL="114300" distR="114300" simplePos="0" relativeHeight="251671552" behindDoc="0" locked="0" layoutInCell="1" allowOverlap="1" wp14:anchorId="54DD5811" wp14:editId="4A887039">
                <wp:simplePos x="0" y="0"/>
                <wp:positionH relativeFrom="margin">
                  <wp:posOffset>136415</wp:posOffset>
                </wp:positionH>
                <wp:positionV relativeFrom="paragraph">
                  <wp:posOffset>61595</wp:posOffset>
                </wp:positionV>
                <wp:extent cx="5374722" cy="2687210"/>
                <wp:effectExtent l="0" t="0" r="35560" b="37465"/>
                <wp:wrapNone/>
                <wp:docPr id="8" name="Conector recto 8"/>
                <wp:cNvGraphicFramePr/>
                <a:graphic xmlns:a="http://schemas.openxmlformats.org/drawingml/2006/main">
                  <a:graphicData uri="http://schemas.microsoft.com/office/word/2010/wordprocessingShape">
                    <wps:wsp>
                      <wps:cNvCnPr/>
                      <wps:spPr>
                        <a:xfrm>
                          <a:off x="0" y="0"/>
                          <a:ext cx="5374722" cy="26872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6BE683" id="Conector recto 8"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75pt,4.85pt" to="433.95pt,2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" strokecolor="black [3200]" strokeweight=".5pt">
                <v:stroke joinstyle="miter"/>
                <w10:wrap anchorx="margin"/>
              </v:line>
            </w:pict>
          </mc:Fallback>
        </mc:AlternateContent>
      </w:r>
    </w:p>
    <w:p w:rsidR="00FB354C" w:rsidRDefault="00FB354C" w:rsidP="00FB354C">
      <w:pPr>
        <w:spacing w:line="360" w:lineRule="auto"/>
        <w:ind w:right="850" w:firstLine="708"/>
        <w:jc w:val="both"/>
        <w:rPr>
          <w:rFonts w:ascii="Palatino Linotype" w:hAnsi="Palatino Linotype" w:cs="Arial"/>
          <w:b/>
          <w:sz w:val="24"/>
          <w:szCs w:val="24"/>
        </w:rPr>
      </w:pPr>
    </w:p>
    <w:p w:rsidR="00FB354C" w:rsidRDefault="00FB354C" w:rsidP="00FB354C">
      <w:pPr>
        <w:spacing w:line="360" w:lineRule="auto"/>
        <w:ind w:right="850" w:firstLine="708"/>
        <w:jc w:val="both"/>
        <w:rPr>
          <w:rFonts w:ascii="Palatino Linotype" w:hAnsi="Palatino Linotype" w:cs="Arial"/>
          <w:b/>
          <w:sz w:val="24"/>
          <w:szCs w:val="24"/>
        </w:rPr>
      </w:pPr>
    </w:p>
    <w:p w:rsidR="00FB354C" w:rsidRDefault="00FB354C" w:rsidP="00FB354C">
      <w:pPr>
        <w:spacing w:line="360" w:lineRule="auto"/>
        <w:ind w:right="850" w:firstLine="708"/>
        <w:jc w:val="both"/>
        <w:rPr>
          <w:rFonts w:ascii="Palatino Linotype" w:hAnsi="Palatino Linotype" w:cs="Arial"/>
          <w:b/>
          <w:sz w:val="24"/>
          <w:szCs w:val="24"/>
        </w:rPr>
      </w:pPr>
    </w:p>
    <w:p w:rsidR="00FB354C" w:rsidRDefault="00FB354C" w:rsidP="00FB354C">
      <w:pPr>
        <w:spacing w:line="360" w:lineRule="auto"/>
        <w:ind w:right="850" w:firstLine="708"/>
        <w:jc w:val="both"/>
        <w:rPr>
          <w:rFonts w:ascii="Palatino Linotype" w:hAnsi="Palatino Linotype" w:cs="Arial"/>
          <w:b/>
          <w:sz w:val="24"/>
          <w:szCs w:val="24"/>
        </w:rPr>
      </w:pPr>
    </w:p>
    <w:p w:rsidR="00FB354C" w:rsidRDefault="00FB354C" w:rsidP="00FB354C">
      <w:pPr>
        <w:spacing w:line="360" w:lineRule="auto"/>
        <w:ind w:right="850" w:firstLine="708"/>
        <w:jc w:val="both"/>
        <w:rPr>
          <w:rFonts w:ascii="Palatino Linotype" w:hAnsi="Palatino Linotype" w:cs="Arial"/>
          <w:b/>
          <w:sz w:val="24"/>
          <w:szCs w:val="24"/>
        </w:rPr>
      </w:pPr>
    </w:p>
    <w:p w:rsidR="00FB354C" w:rsidRDefault="00FB354C" w:rsidP="00FB354C">
      <w:pPr>
        <w:spacing w:line="360" w:lineRule="auto"/>
        <w:ind w:right="850" w:firstLine="708"/>
        <w:jc w:val="both"/>
        <w:rPr>
          <w:rFonts w:ascii="Palatino Linotype" w:hAnsi="Palatino Linotype" w:cs="Arial"/>
          <w:b/>
          <w:sz w:val="24"/>
          <w:szCs w:val="24"/>
        </w:rPr>
      </w:pPr>
    </w:p>
    <w:p w:rsidR="00FB354C" w:rsidRDefault="00FB354C" w:rsidP="00FB354C">
      <w:pPr>
        <w:spacing w:line="360" w:lineRule="auto"/>
        <w:ind w:right="850" w:firstLine="708"/>
        <w:jc w:val="both"/>
        <w:rPr>
          <w:rFonts w:ascii="Palatino Linotype" w:hAnsi="Palatino Linotype" w:cs="Arial"/>
          <w:b/>
          <w:sz w:val="24"/>
          <w:szCs w:val="24"/>
        </w:rPr>
      </w:pPr>
    </w:p>
    <w:p w:rsidR="00FB354C" w:rsidRPr="00F92F8E" w:rsidRDefault="00FB354C" w:rsidP="00FB354C">
      <w:pPr>
        <w:spacing w:line="360" w:lineRule="auto"/>
        <w:ind w:right="850" w:firstLine="708"/>
        <w:jc w:val="both"/>
        <w:rPr>
          <w:rFonts w:ascii="Palatino Linotype" w:hAnsi="Palatino Linotype" w:cs="Arial"/>
          <w:b/>
          <w:sz w:val="24"/>
          <w:szCs w:val="24"/>
        </w:rPr>
      </w:pPr>
      <w:r w:rsidRPr="00183C3F">
        <w:rPr>
          <w:rFonts w:ascii="Palatino Linotype" w:hAnsi="Palatino Linotype" w:cs="Arial"/>
          <w:b/>
          <w:sz w:val="24"/>
          <w:szCs w:val="24"/>
        </w:rPr>
        <w:t>00163/ISEM/IP/2019</w:t>
      </w:r>
      <w:r w:rsidRPr="00F92F8E">
        <w:rPr>
          <w:rFonts w:ascii="Palatino Linotype" w:hAnsi="Palatino Linotype" w:cs="Arial"/>
          <w:b/>
          <w:sz w:val="24"/>
          <w:szCs w:val="24"/>
        </w:rPr>
        <w:t>:</w:t>
      </w:r>
    </w:p>
    <w:tbl>
      <w:tblPr>
        <w:tblW w:w="8854" w:type="dxa"/>
        <w:jc w:val="center"/>
        <w:tblCellSpacing w:w="0" w:type="dxa"/>
        <w:tblCellMar>
          <w:left w:w="0" w:type="dxa"/>
          <w:right w:w="0" w:type="dxa"/>
        </w:tblCellMar>
        <w:tblLook w:val="04A0" w:firstRow="1" w:lastRow="0" w:firstColumn="1" w:lastColumn="0" w:noHBand="0" w:noVBand="1"/>
      </w:tblPr>
      <w:tblGrid>
        <w:gridCol w:w="8854"/>
      </w:tblGrid>
      <w:tr w:rsidR="00FB354C" w:rsidRPr="002E026C" w:rsidTr="006B0321">
        <w:trPr>
          <w:trHeight w:val="421"/>
          <w:tblCellSpacing w:w="0" w:type="dxa"/>
          <w:jc w:val="center"/>
        </w:trPr>
        <w:tc>
          <w:tcPr>
            <w:tcW w:w="0" w:type="auto"/>
            <w:vAlign w:val="center"/>
            <w:hideMark/>
          </w:tcPr>
          <w:p w:rsidR="00FB354C" w:rsidRPr="002E026C" w:rsidRDefault="00FB354C" w:rsidP="006B0321">
            <w:pPr>
              <w:spacing w:after="0" w:line="240" w:lineRule="auto"/>
              <w:jc w:val="right"/>
              <w:rPr>
                <w:rFonts w:ascii="Times New Roman" w:eastAsia="Times New Roman" w:hAnsi="Times New Roman" w:cs="Times New Roman"/>
                <w:sz w:val="24"/>
                <w:szCs w:val="24"/>
                <w:lang w:eastAsia="es-MX"/>
              </w:rPr>
            </w:pPr>
            <w:r w:rsidRPr="002E026C">
              <w:rPr>
                <w:rFonts w:ascii="Verdana" w:eastAsia="Times New Roman" w:hAnsi="Verdana" w:cs="Times New Roman"/>
                <w:sz w:val="18"/>
                <w:szCs w:val="18"/>
                <w:lang w:eastAsia="es-MX"/>
              </w:rPr>
              <w:t>Metepec, México a 02 de Mayo de 2019</w:t>
            </w:r>
          </w:p>
        </w:tc>
      </w:tr>
      <w:tr w:rsidR="00FB354C" w:rsidRPr="002E026C" w:rsidTr="006B0321">
        <w:trPr>
          <w:trHeight w:val="421"/>
          <w:tblCellSpacing w:w="0" w:type="dxa"/>
          <w:jc w:val="center"/>
        </w:trPr>
        <w:tc>
          <w:tcPr>
            <w:tcW w:w="0" w:type="auto"/>
            <w:vAlign w:val="center"/>
            <w:hideMark/>
          </w:tcPr>
          <w:p w:rsidR="00FB354C" w:rsidRPr="002E026C" w:rsidRDefault="00FB354C" w:rsidP="006B0321">
            <w:pPr>
              <w:spacing w:after="0" w:line="240" w:lineRule="auto"/>
              <w:jc w:val="right"/>
              <w:rPr>
                <w:rFonts w:ascii="Times New Roman" w:eastAsia="Times New Roman" w:hAnsi="Times New Roman" w:cs="Times New Roman"/>
                <w:sz w:val="24"/>
                <w:szCs w:val="24"/>
                <w:lang w:eastAsia="es-MX"/>
              </w:rPr>
            </w:pPr>
            <w:r w:rsidRPr="002E026C">
              <w:rPr>
                <w:rFonts w:ascii="Verdana" w:eastAsia="Times New Roman" w:hAnsi="Verdana" w:cs="Times New Roman"/>
                <w:sz w:val="18"/>
                <w:szCs w:val="18"/>
                <w:lang w:eastAsia="es-MX"/>
              </w:rPr>
              <w:t xml:space="preserve">Nombre del solicitante: DENISSE MARTINEZ </w:t>
            </w:r>
            <w:proofErr w:type="spellStart"/>
            <w:r w:rsidRPr="002E026C">
              <w:rPr>
                <w:rFonts w:ascii="Verdana" w:eastAsia="Times New Roman" w:hAnsi="Verdana" w:cs="Times New Roman"/>
                <w:sz w:val="18"/>
                <w:szCs w:val="18"/>
                <w:lang w:eastAsia="es-MX"/>
              </w:rPr>
              <w:t>MARTINEZ</w:t>
            </w:r>
            <w:proofErr w:type="spellEnd"/>
          </w:p>
        </w:tc>
      </w:tr>
      <w:tr w:rsidR="00FB354C" w:rsidRPr="002E026C" w:rsidTr="006B0321">
        <w:trPr>
          <w:trHeight w:val="421"/>
          <w:tblCellSpacing w:w="0" w:type="dxa"/>
          <w:jc w:val="center"/>
        </w:trPr>
        <w:tc>
          <w:tcPr>
            <w:tcW w:w="0" w:type="auto"/>
            <w:vAlign w:val="center"/>
            <w:hideMark/>
          </w:tcPr>
          <w:p w:rsidR="00FB354C" w:rsidRPr="002E026C" w:rsidRDefault="00FB354C" w:rsidP="006B0321">
            <w:pPr>
              <w:spacing w:after="0" w:line="240" w:lineRule="auto"/>
              <w:jc w:val="right"/>
              <w:rPr>
                <w:rFonts w:ascii="Times New Roman" w:eastAsia="Times New Roman" w:hAnsi="Times New Roman" w:cs="Times New Roman"/>
                <w:sz w:val="24"/>
                <w:szCs w:val="24"/>
                <w:lang w:eastAsia="es-MX"/>
              </w:rPr>
            </w:pPr>
            <w:r w:rsidRPr="002E026C">
              <w:rPr>
                <w:rFonts w:ascii="Verdana" w:eastAsia="Times New Roman" w:hAnsi="Verdana" w:cs="Times New Roman"/>
                <w:sz w:val="18"/>
                <w:szCs w:val="18"/>
                <w:lang w:eastAsia="es-MX"/>
              </w:rPr>
              <w:t>Folio de la solicitud: 00163/ISEM/IP/2019</w:t>
            </w:r>
          </w:p>
        </w:tc>
      </w:tr>
      <w:tr w:rsidR="00FB354C" w:rsidRPr="002E026C" w:rsidTr="006B0321">
        <w:trPr>
          <w:trHeight w:val="210"/>
          <w:tblCellSpacing w:w="0" w:type="dxa"/>
          <w:jc w:val="center"/>
        </w:trPr>
        <w:tc>
          <w:tcPr>
            <w:tcW w:w="0" w:type="auto"/>
            <w:vAlign w:val="center"/>
          </w:tcPr>
          <w:p w:rsidR="00FB354C" w:rsidRPr="002E026C" w:rsidRDefault="00FB354C" w:rsidP="006B0321">
            <w:pPr>
              <w:spacing w:after="0" w:line="240" w:lineRule="auto"/>
              <w:rPr>
                <w:rFonts w:ascii="Times New Roman" w:eastAsia="Times New Roman" w:hAnsi="Times New Roman" w:cs="Times New Roman"/>
                <w:sz w:val="24"/>
                <w:szCs w:val="24"/>
                <w:lang w:eastAsia="es-MX"/>
              </w:rPr>
            </w:pPr>
          </w:p>
        </w:tc>
      </w:tr>
      <w:tr w:rsidR="00FB354C" w:rsidRPr="002E026C" w:rsidTr="006B0321">
        <w:trPr>
          <w:trHeight w:val="527"/>
          <w:tblCellSpacing w:w="0" w:type="dxa"/>
          <w:jc w:val="center"/>
        </w:trPr>
        <w:tc>
          <w:tcPr>
            <w:tcW w:w="0" w:type="auto"/>
            <w:vAlign w:val="center"/>
            <w:hideMark/>
          </w:tcPr>
          <w:p w:rsidR="00FB354C" w:rsidRPr="002E026C" w:rsidRDefault="00FB354C" w:rsidP="006B0321">
            <w:pPr>
              <w:spacing w:after="0" w:line="240" w:lineRule="auto"/>
              <w:rPr>
                <w:rFonts w:ascii="Times New Roman" w:eastAsia="Times New Roman" w:hAnsi="Times New Roman" w:cs="Times New Roman"/>
                <w:lang w:eastAsia="es-MX"/>
              </w:rPr>
            </w:pPr>
          </w:p>
        </w:tc>
      </w:tr>
      <w:tr w:rsidR="00FB354C" w:rsidRPr="002E026C" w:rsidTr="006B0321">
        <w:trPr>
          <w:trHeight w:val="210"/>
          <w:tblCellSpacing w:w="0" w:type="dxa"/>
          <w:jc w:val="center"/>
        </w:trPr>
        <w:tc>
          <w:tcPr>
            <w:tcW w:w="0" w:type="auto"/>
            <w:vAlign w:val="center"/>
            <w:hideMark/>
          </w:tcPr>
          <w:p w:rsidR="00FB354C" w:rsidRPr="002E026C" w:rsidRDefault="00FB354C" w:rsidP="006B0321">
            <w:pPr>
              <w:spacing w:after="0" w:line="240" w:lineRule="auto"/>
              <w:rPr>
                <w:rFonts w:ascii="Times New Roman" w:eastAsia="Times New Roman" w:hAnsi="Times New Roman" w:cs="Times New Roman"/>
                <w:sz w:val="18"/>
                <w:lang w:eastAsia="es-MX"/>
              </w:rPr>
            </w:pPr>
            <w:r w:rsidRPr="002E026C">
              <w:rPr>
                <w:rFonts w:ascii="Verdana" w:eastAsia="Times New Roman" w:hAnsi="Verdana" w:cs="Times New Roman"/>
                <w:sz w:val="18"/>
                <w:lang w:eastAsia="es-MX"/>
              </w:rPr>
              <w:t>Se envía respuesta a su solicitud.</w:t>
            </w:r>
          </w:p>
        </w:tc>
      </w:tr>
      <w:tr w:rsidR="00FB354C" w:rsidRPr="002E026C" w:rsidTr="006B0321">
        <w:trPr>
          <w:trHeight w:val="527"/>
          <w:tblCellSpacing w:w="0" w:type="dxa"/>
          <w:jc w:val="center"/>
        </w:trPr>
        <w:tc>
          <w:tcPr>
            <w:tcW w:w="0" w:type="auto"/>
            <w:vAlign w:val="center"/>
            <w:hideMark/>
          </w:tcPr>
          <w:p w:rsidR="00FB354C" w:rsidRPr="002E026C" w:rsidRDefault="00FB354C" w:rsidP="006B0321">
            <w:pPr>
              <w:spacing w:after="0" w:line="240" w:lineRule="auto"/>
              <w:rPr>
                <w:rFonts w:ascii="Times New Roman" w:eastAsia="Times New Roman" w:hAnsi="Times New Roman" w:cs="Times New Roman"/>
                <w:sz w:val="18"/>
                <w:szCs w:val="24"/>
                <w:lang w:eastAsia="es-MX"/>
              </w:rPr>
            </w:pPr>
          </w:p>
        </w:tc>
      </w:tr>
      <w:tr w:rsidR="00FB354C" w:rsidRPr="002E026C" w:rsidTr="006B0321">
        <w:trPr>
          <w:trHeight w:val="210"/>
          <w:tblCellSpacing w:w="0" w:type="dxa"/>
          <w:jc w:val="center"/>
        </w:trPr>
        <w:tc>
          <w:tcPr>
            <w:tcW w:w="0" w:type="auto"/>
            <w:vAlign w:val="center"/>
            <w:hideMark/>
          </w:tcPr>
          <w:p w:rsidR="00FB354C" w:rsidRPr="002E026C" w:rsidRDefault="00FB354C" w:rsidP="006B0321">
            <w:pPr>
              <w:spacing w:after="0" w:line="240" w:lineRule="auto"/>
              <w:jc w:val="center"/>
              <w:rPr>
                <w:rFonts w:ascii="Times New Roman" w:eastAsia="Times New Roman" w:hAnsi="Times New Roman" w:cs="Times New Roman"/>
                <w:sz w:val="18"/>
                <w:szCs w:val="20"/>
                <w:lang w:eastAsia="es-MX"/>
              </w:rPr>
            </w:pPr>
          </w:p>
        </w:tc>
      </w:tr>
      <w:tr w:rsidR="00FB354C" w:rsidRPr="002E026C" w:rsidTr="006B0321">
        <w:trPr>
          <w:trHeight w:val="210"/>
          <w:tblCellSpacing w:w="0" w:type="dxa"/>
          <w:jc w:val="center"/>
        </w:trPr>
        <w:tc>
          <w:tcPr>
            <w:tcW w:w="0" w:type="auto"/>
            <w:vAlign w:val="center"/>
            <w:hideMark/>
          </w:tcPr>
          <w:p w:rsidR="00FB354C" w:rsidRPr="002E026C" w:rsidRDefault="00FB354C" w:rsidP="006B0321">
            <w:pPr>
              <w:spacing w:after="0" w:line="240" w:lineRule="auto"/>
              <w:rPr>
                <w:rFonts w:ascii="Times New Roman" w:eastAsia="Times New Roman" w:hAnsi="Times New Roman" w:cs="Times New Roman"/>
                <w:sz w:val="18"/>
                <w:szCs w:val="20"/>
                <w:lang w:eastAsia="es-MX"/>
              </w:rPr>
            </w:pPr>
          </w:p>
        </w:tc>
      </w:tr>
      <w:tr w:rsidR="00FB354C" w:rsidRPr="002E026C" w:rsidTr="006B0321">
        <w:trPr>
          <w:trHeight w:val="210"/>
          <w:tblCellSpacing w:w="0" w:type="dxa"/>
          <w:jc w:val="center"/>
        </w:trPr>
        <w:tc>
          <w:tcPr>
            <w:tcW w:w="0" w:type="auto"/>
            <w:vAlign w:val="center"/>
            <w:hideMark/>
          </w:tcPr>
          <w:p w:rsidR="00FB354C" w:rsidRPr="002E026C" w:rsidRDefault="00FB354C" w:rsidP="006B0321">
            <w:pPr>
              <w:spacing w:after="0" w:line="240" w:lineRule="auto"/>
              <w:rPr>
                <w:rFonts w:ascii="Times New Roman" w:eastAsia="Times New Roman" w:hAnsi="Times New Roman" w:cs="Times New Roman"/>
                <w:sz w:val="18"/>
                <w:szCs w:val="24"/>
                <w:lang w:eastAsia="es-MX"/>
              </w:rPr>
            </w:pPr>
            <w:r w:rsidRPr="002E026C">
              <w:rPr>
                <w:rFonts w:ascii="Verdana" w:eastAsia="Times New Roman" w:hAnsi="Verdana" w:cs="Times New Roman"/>
                <w:sz w:val="18"/>
                <w:szCs w:val="18"/>
                <w:lang w:eastAsia="es-MX"/>
              </w:rPr>
              <w:t>ATENTAMENTE</w:t>
            </w:r>
          </w:p>
        </w:tc>
      </w:tr>
      <w:tr w:rsidR="00FB354C" w:rsidRPr="002E026C" w:rsidTr="006B0321">
        <w:trPr>
          <w:trHeight w:val="315"/>
          <w:tblCellSpacing w:w="0" w:type="dxa"/>
          <w:jc w:val="center"/>
        </w:trPr>
        <w:tc>
          <w:tcPr>
            <w:tcW w:w="0" w:type="auto"/>
            <w:vAlign w:val="center"/>
            <w:hideMark/>
          </w:tcPr>
          <w:p w:rsidR="00FB354C" w:rsidRPr="002E026C" w:rsidRDefault="00FB354C" w:rsidP="006B0321">
            <w:pPr>
              <w:spacing w:after="0" w:line="240" w:lineRule="auto"/>
              <w:rPr>
                <w:rFonts w:ascii="Times New Roman" w:eastAsia="Times New Roman" w:hAnsi="Times New Roman" w:cs="Times New Roman"/>
                <w:sz w:val="18"/>
                <w:szCs w:val="24"/>
                <w:lang w:eastAsia="es-MX"/>
              </w:rPr>
            </w:pPr>
          </w:p>
        </w:tc>
      </w:tr>
      <w:tr w:rsidR="00FB354C" w:rsidRPr="002E026C" w:rsidTr="006B0321">
        <w:trPr>
          <w:trHeight w:val="210"/>
          <w:tblCellSpacing w:w="0" w:type="dxa"/>
          <w:jc w:val="center"/>
        </w:trPr>
        <w:tc>
          <w:tcPr>
            <w:tcW w:w="0" w:type="auto"/>
            <w:vAlign w:val="center"/>
            <w:hideMark/>
          </w:tcPr>
          <w:p w:rsidR="00FB354C" w:rsidRPr="002E026C" w:rsidRDefault="00FB354C" w:rsidP="006B0321">
            <w:pPr>
              <w:spacing w:after="0" w:line="240" w:lineRule="auto"/>
              <w:rPr>
                <w:rFonts w:ascii="Times New Roman" w:eastAsia="Times New Roman" w:hAnsi="Times New Roman" w:cs="Times New Roman"/>
                <w:sz w:val="18"/>
                <w:szCs w:val="24"/>
                <w:lang w:eastAsia="es-MX"/>
              </w:rPr>
            </w:pPr>
            <w:r w:rsidRPr="002E026C">
              <w:rPr>
                <w:rFonts w:ascii="Verdana" w:eastAsia="Times New Roman" w:hAnsi="Verdana" w:cs="Times New Roman"/>
                <w:sz w:val="18"/>
                <w:szCs w:val="18"/>
                <w:lang w:eastAsia="es-MX"/>
              </w:rPr>
              <w:t>LIC. ELOINA SILVETTE DÍAZ GUTIÉRREZ</w:t>
            </w:r>
          </w:p>
        </w:tc>
      </w:tr>
    </w:tbl>
    <w:p w:rsidR="00FB354C" w:rsidRDefault="00FB354C" w:rsidP="00FB354C">
      <w:pPr>
        <w:spacing w:line="360" w:lineRule="auto"/>
        <w:ind w:right="850" w:firstLine="708"/>
        <w:jc w:val="both"/>
        <w:rPr>
          <w:rFonts w:ascii="Palatino Linotype" w:hAnsi="Palatino Linotype" w:cs="Arial"/>
          <w:b/>
          <w:sz w:val="24"/>
          <w:szCs w:val="24"/>
        </w:rPr>
      </w:pPr>
    </w:p>
    <w:p w:rsidR="00FB354C" w:rsidRPr="00F92F8E" w:rsidRDefault="00FB354C" w:rsidP="00FB354C">
      <w:pPr>
        <w:spacing w:line="360" w:lineRule="auto"/>
        <w:ind w:right="850" w:firstLine="708"/>
        <w:jc w:val="both"/>
        <w:rPr>
          <w:rFonts w:ascii="Palatino Linotype" w:hAnsi="Palatino Linotype" w:cs="Arial"/>
          <w:b/>
          <w:sz w:val="24"/>
          <w:szCs w:val="24"/>
        </w:rPr>
      </w:pPr>
    </w:p>
    <w:p w:rsidR="00FB354C" w:rsidRPr="00F92F8E" w:rsidRDefault="00FB354C" w:rsidP="00FB354C">
      <w:pPr>
        <w:spacing w:line="360" w:lineRule="auto"/>
        <w:ind w:right="850" w:firstLine="708"/>
        <w:jc w:val="both"/>
        <w:rPr>
          <w:rFonts w:ascii="Palatino Linotype" w:hAnsi="Palatino Linotype" w:cs="Arial"/>
          <w:b/>
          <w:sz w:val="24"/>
          <w:szCs w:val="24"/>
        </w:rPr>
      </w:pPr>
      <w:r w:rsidRPr="00AA7A8D">
        <w:rPr>
          <w:rFonts w:ascii="Palatino Linotype" w:hAnsi="Palatino Linotype" w:cs="Arial"/>
          <w:b/>
          <w:sz w:val="24"/>
          <w:szCs w:val="24"/>
        </w:rPr>
        <w:t>00164/ISEM/IP/2019</w:t>
      </w:r>
      <w:r w:rsidRPr="00F92F8E">
        <w:rPr>
          <w:rFonts w:ascii="Palatino Linotype" w:hAnsi="Palatino Linotype" w:cs="Arial"/>
          <w:b/>
          <w:sz w:val="24"/>
          <w:szCs w:val="24"/>
        </w:rPr>
        <w:t>:</w:t>
      </w:r>
    </w:p>
    <w:tbl>
      <w:tblPr>
        <w:tblW w:w="8808" w:type="dxa"/>
        <w:jc w:val="center"/>
        <w:tblCellSpacing w:w="0" w:type="dxa"/>
        <w:tblCellMar>
          <w:left w:w="0" w:type="dxa"/>
          <w:right w:w="0" w:type="dxa"/>
        </w:tblCellMar>
        <w:tblLook w:val="04A0" w:firstRow="1" w:lastRow="0" w:firstColumn="1" w:lastColumn="0" w:noHBand="0" w:noVBand="1"/>
      </w:tblPr>
      <w:tblGrid>
        <w:gridCol w:w="8808"/>
      </w:tblGrid>
      <w:tr w:rsidR="00FB354C" w:rsidRPr="002E026C" w:rsidTr="006B0321">
        <w:trPr>
          <w:trHeight w:val="264"/>
          <w:tblCellSpacing w:w="0" w:type="dxa"/>
          <w:jc w:val="center"/>
        </w:trPr>
        <w:tc>
          <w:tcPr>
            <w:tcW w:w="8808" w:type="dxa"/>
            <w:vAlign w:val="center"/>
            <w:hideMark/>
          </w:tcPr>
          <w:p w:rsidR="00FB354C" w:rsidRPr="002E026C" w:rsidRDefault="00FB354C" w:rsidP="006B0321">
            <w:pPr>
              <w:spacing w:after="0" w:line="240" w:lineRule="auto"/>
              <w:jc w:val="right"/>
              <w:rPr>
                <w:rFonts w:ascii="Times New Roman" w:eastAsia="Times New Roman" w:hAnsi="Times New Roman" w:cs="Times New Roman"/>
                <w:sz w:val="24"/>
                <w:szCs w:val="24"/>
                <w:lang w:eastAsia="es-MX"/>
              </w:rPr>
            </w:pPr>
            <w:r w:rsidRPr="002E026C">
              <w:rPr>
                <w:rFonts w:ascii="Verdana" w:eastAsia="Times New Roman" w:hAnsi="Verdana" w:cs="Times New Roman"/>
                <w:sz w:val="18"/>
                <w:szCs w:val="18"/>
                <w:lang w:eastAsia="es-MX"/>
              </w:rPr>
              <w:t>Metepec, México a 02 de Mayo de 2019</w:t>
            </w:r>
          </w:p>
        </w:tc>
      </w:tr>
      <w:tr w:rsidR="00FB354C" w:rsidRPr="002E026C" w:rsidTr="006B0321">
        <w:trPr>
          <w:trHeight w:val="264"/>
          <w:tblCellSpacing w:w="0" w:type="dxa"/>
          <w:jc w:val="center"/>
        </w:trPr>
        <w:tc>
          <w:tcPr>
            <w:tcW w:w="8808" w:type="dxa"/>
            <w:vAlign w:val="center"/>
            <w:hideMark/>
          </w:tcPr>
          <w:p w:rsidR="00FB354C" w:rsidRPr="002E026C" w:rsidRDefault="00FB354C" w:rsidP="006B0321">
            <w:pPr>
              <w:spacing w:after="0" w:line="240" w:lineRule="auto"/>
              <w:jc w:val="right"/>
              <w:rPr>
                <w:rFonts w:ascii="Times New Roman" w:eastAsia="Times New Roman" w:hAnsi="Times New Roman" w:cs="Times New Roman"/>
                <w:sz w:val="24"/>
                <w:szCs w:val="24"/>
                <w:lang w:eastAsia="es-MX"/>
              </w:rPr>
            </w:pPr>
            <w:r w:rsidRPr="002E026C">
              <w:rPr>
                <w:rFonts w:ascii="Verdana" w:eastAsia="Times New Roman" w:hAnsi="Verdana" w:cs="Times New Roman"/>
                <w:sz w:val="18"/>
                <w:szCs w:val="18"/>
                <w:lang w:eastAsia="es-MX"/>
              </w:rPr>
              <w:t xml:space="preserve">Nombre del solicitante: DENISSE MARTINEZ </w:t>
            </w:r>
            <w:proofErr w:type="spellStart"/>
            <w:r w:rsidRPr="002E026C">
              <w:rPr>
                <w:rFonts w:ascii="Verdana" w:eastAsia="Times New Roman" w:hAnsi="Verdana" w:cs="Times New Roman"/>
                <w:sz w:val="18"/>
                <w:szCs w:val="18"/>
                <w:lang w:eastAsia="es-MX"/>
              </w:rPr>
              <w:t>MARTINEZ</w:t>
            </w:r>
            <w:proofErr w:type="spellEnd"/>
          </w:p>
        </w:tc>
      </w:tr>
      <w:tr w:rsidR="00FB354C" w:rsidRPr="002E026C" w:rsidTr="006B0321">
        <w:trPr>
          <w:trHeight w:val="264"/>
          <w:tblCellSpacing w:w="0" w:type="dxa"/>
          <w:jc w:val="center"/>
        </w:trPr>
        <w:tc>
          <w:tcPr>
            <w:tcW w:w="8808" w:type="dxa"/>
            <w:vAlign w:val="center"/>
            <w:hideMark/>
          </w:tcPr>
          <w:p w:rsidR="00FB354C" w:rsidRPr="002E026C" w:rsidRDefault="00FB354C" w:rsidP="006B0321">
            <w:pPr>
              <w:spacing w:after="0" w:line="240" w:lineRule="auto"/>
              <w:jc w:val="right"/>
              <w:rPr>
                <w:rFonts w:ascii="Times New Roman" w:eastAsia="Times New Roman" w:hAnsi="Times New Roman" w:cs="Times New Roman"/>
                <w:sz w:val="24"/>
                <w:szCs w:val="24"/>
                <w:lang w:eastAsia="es-MX"/>
              </w:rPr>
            </w:pPr>
            <w:r w:rsidRPr="002E026C">
              <w:rPr>
                <w:rFonts w:ascii="Verdana" w:eastAsia="Times New Roman" w:hAnsi="Verdana" w:cs="Times New Roman"/>
                <w:sz w:val="18"/>
                <w:szCs w:val="18"/>
                <w:lang w:eastAsia="es-MX"/>
              </w:rPr>
              <w:t>Folio de la solicitud: 00164/ISEM/IP/2019</w:t>
            </w:r>
          </w:p>
        </w:tc>
      </w:tr>
      <w:tr w:rsidR="00FB354C" w:rsidRPr="002E026C" w:rsidTr="006B0321">
        <w:trPr>
          <w:trHeight w:val="395"/>
          <w:tblCellSpacing w:w="0" w:type="dxa"/>
          <w:jc w:val="center"/>
        </w:trPr>
        <w:tc>
          <w:tcPr>
            <w:tcW w:w="8808" w:type="dxa"/>
            <w:vAlign w:val="center"/>
            <w:hideMark/>
          </w:tcPr>
          <w:p w:rsidR="00FB354C" w:rsidRPr="002E026C" w:rsidRDefault="00FB354C" w:rsidP="006B0321">
            <w:pPr>
              <w:spacing w:after="0" w:line="240" w:lineRule="auto"/>
              <w:jc w:val="right"/>
              <w:rPr>
                <w:rFonts w:ascii="Times New Roman" w:eastAsia="Times New Roman" w:hAnsi="Times New Roman" w:cs="Times New Roman"/>
                <w:sz w:val="24"/>
                <w:szCs w:val="24"/>
                <w:lang w:eastAsia="es-MX"/>
              </w:rPr>
            </w:pPr>
          </w:p>
        </w:tc>
      </w:tr>
      <w:tr w:rsidR="00FB354C" w:rsidRPr="002E026C" w:rsidTr="006B0321">
        <w:trPr>
          <w:trHeight w:val="131"/>
          <w:tblCellSpacing w:w="0" w:type="dxa"/>
          <w:jc w:val="center"/>
        </w:trPr>
        <w:tc>
          <w:tcPr>
            <w:tcW w:w="8808" w:type="dxa"/>
            <w:vAlign w:val="center"/>
          </w:tcPr>
          <w:p w:rsidR="00FB354C" w:rsidRPr="002E026C" w:rsidRDefault="00FB354C" w:rsidP="006B0321">
            <w:pPr>
              <w:spacing w:after="0" w:line="240" w:lineRule="auto"/>
              <w:rPr>
                <w:rFonts w:ascii="Times New Roman" w:eastAsia="Times New Roman" w:hAnsi="Times New Roman" w:cs="Times New Roman"/>
                <w:sz w:val="24"/>
                <w:szCs w:val="24"/>
                <w:lang w:eastAsia="es-MX"/>
              </w:rPr>
            </w:pPr>
          </w:p>
        </w:tc>
      </w:tr>
      <w:tr w:rsidR="00FB354C" w:rsidRPr="002E026C" w:rsidTr="006B0321">
        <w:trPr>
          <w:trHeight w:val="329"/>
          <w:tblCellSpacing w:w="0" w:type="dxa"/>
          <w:jc w:val="center"/>
        </w:trPr>
        <w:tc>
          <w:tcPr>
            <w:tcW w:w="8808" w:type="dxa"/>
            <w:vAlign w:val="center"/>
          </w:tcPr>
          <w:p w:rsidR="00FB354C" w:rsidRPr="002E026C" w:rsidRDefault="00FB354C" w:rsidP="006B0321">
            <w:pPr>
              <w:spacing w:after="0" w:line="240" w:lineRule="auto"/>
              <w:rPr>
                <w:rFonts w:ascii="Times New Roman" w:eastAsia="Times New Roman" w:hAnsi="Times New Roman" w:cs="Times New Roman"/>
                <w:sz w:val="24"/>
                <w:szCs w:val="24"/>
                <w:lang w:eastAsia="es-MX"/>
              </w:rPr>
            </w:pPr>
          </w:p>
        </w:tc>
      </w:tr>
      <w:tr w:rsidR="00FB354C" w:rsidRPr="002E026C" w:rsidTr="006B0321">
        <w:trPr>
          <w:trHeight w:val="131"/>
          <w:tblCellSpacing w:w="0" w:type="dxa"/>
          <w:jc w:val="center"/>
        </w:trPr>
        <w:tc>
          <w:tcPr>
            <w:tcW w:w="8808" w:type="dxa"/>
            <w:vAlign w:val="center"/>
            <w:hideMark/>
          </w:tcPr>
          <w:p w:rsidR="00FB354C" w:rsidRPr="002E026C" w:rsidRDefault="00FB354C" w:rsidP="006B0321">
            <w:pPr>
              <w:spacing w:after="0" w:line="240" w:lineRule="auto"/>
              <w:rPr>
                <w:rFonts w:ascii="Times New Roman" w:eastAsia="Times New Roman" w:hAnsi="Times New Roman" w:cs="Times New Roman"/>
                <w:sz w:val="18"/>
                <w:szCs w:val="24"/>
                <w:lang w:eastAsia="es-MX"/>
              </w:rPr>
            </w:pPr>
            <w:r w:rsidRPr="002E026C">
              <w:rPr>
                <w:rFonts w:ascii="Verdana" w:eastAsia="Times New Roman" w:hAnsi="Verdana" w:cs="Times New Roman"/>
                <w:sz w:val="18"/>
                <w:szCs w:val="18"/>
                <w:lang w:eastAsia="es-MX"/>
              </w:rPr>
              <w:t>Se envía respuesta a su solicitud.</w:t>
            </w:r>
          </w:p>
        </w:tc>
      </w:tr>
      <w:tr w:rsidR="00FB354C" w:rsidRPr="002E026C" w:rsidTr="006B0321">
        <w:trPr>
          <w:trHeight w:val="329"/>
          <w:tblCellSpacing w:w="0" w:type="dxa"/>
          <w:jc w:val="center"/>
        </w:trPr>
        <w:tc>
          <w:tcPr>
            <w:tcW w:w="8808" w:type="dxa"/>
            <w:vAlign w:val="center"/>
            <w:hideMark/>
          </w:tcPr>
          <w:p w:rsidR="00FB354C" w:rsidRPr="002E026C" w:rsidRDefault="00FB354C" w:rsidP="006B0321">
            <w:pPr>
              <w:spacing w:after="0" w:line="240" w:lineRule="auto"/>
              <w:rPr>
                <w:rFonts w:ascii="Times New Roman" w:eastAsia="Times New Roman" w:hAnsi="Times New Roman" w:cs="Times New Roman"/>
                <w:sz w:val="18"/>
                <w:szCs w:val="24"/>
                <w:lang w:eastAsia="es-MX"/>
              </w:rPr>
            </w:pPr>
          </w:p>
        </w:tc>
      </w:tr>
      <w:tr w:rsidR="00FB354C" w:rsidRPr="002E026C" w:rsidTr="006B0321">
        <w:trPr>
          <w:trHeight w:val="131"/>
          <w:tblCellSpacing w:w="0" w:type="dxa"/>
          <w:jc w:val="center"/>
        </w:trPr>
        <w:tc>
          <w:tcPr>
            <w:tcW w:w="8808" w:type="dxa"/>
            <w:vAlign w:val="center"/>
            <w:hideMark/>
          </w:tcPr>
          <w:p w:rsidR="00FB354C" w:rsidRPr="002E026C" w:rsidRDefault="00FB354C" w:rsidP="006B0321">
            <w:pPr>
              <w:spacing w:after="0" w:line="240" w:lineRule="auto"/>
              <w:jc w:val="center"/>
              <w:rPr>
                <w:rFonts w:ascii="Times New Roman" w:eastAsia="Times New Roman" w:hAnsi="Times New Roman" w:cs="Times New Roman"/>
                <w:sz w:val="18"/>
                <w:szCs w:val="20"/>
                <w:lang w:eastAsia="es-MX"/>
              </w:rPr>
            </w:pPr>
          </w:p>
        </w:tc>
      </w:tr>
      <w:tr w:rsidR="00FB354C" w:rsidRPr="002E026C" w:rsidTr="006B0321">
        <w:trPr>
          <w:trHeight w:val="131"/>
          <w:tblCellSpacing w:w="0" w:type="dxa"/>
          <w:jc w:val="center"/>
        </w:trPr>
        <w:tc>
          <w:tcPr>
            <w:tcW w:w="8808" w:type="dxa"/>
            <w:vAlign w:val="center"/>
            <w:hideMark/>
          </w:tcPr>
          <w:p w:rsidR="00FB354C" w:rsidRPr="002E026C" w:rsidRDefault="00FB354C" w:rsidP="006B0321">
            <w:pPr>
              <w:spacing w:after="0" w:line="240" w:lineRule="auto"/>
              <w:rPr>
                <w:rFonts w:ascii="Times New Roman" w:eastAsia="Times New Roman" w:hAnsi="Times New Roman" w:cs="Times New Roman"/>
                <w:sz w:val="18"/>
                <w:szCs w:val="20"/>
                <w:lang w:eastAsia="es-MX"/>
              </w:rPr>
            </w:pPr>
          </w:p>
        </w:tc>
      </w:tr>
      <w:tr w:rsidR="00FB354C" w:rsidRPr="002E026C" w:rsidTr="006B0321">
        <w:trPr>
          <w:trHeight w:val="131"/>
          <w:tblCellSpacing w:w="0" w:type="dxa"/>
          <w:jc w:val="center"/>
        </w:trPr>
        <w:tc>
          <w:tcPr>
            <w:tcW w:w="8808" w:type="dxa"/>
            <w:vAlign w:val="center"/>
            <w:hideMark/>
          </w:tcPr>
          <w:p w:rsidR="00FB354C" w:rsidRPr="002E026C" w:rsidRDefault="00FB354C" w:rsidP="006B0321">
            <w:pPr>
              <w:spacing w:after="0" w:line="240" w:lineRule="auto"/>
              <w:rPr>
                <w:rFonts w:ascii="Times New Roman" w:eastAsia="Times New Roman" w:hAnsi="Times New Roman" w:cs="Times New Roman"/>
                <w:sz w:val="18"/>
                <w:szCs w:val="24"/>
                <w:lang w:eastAsia="es-MX"/>
              </w:rPr>
            </w:pPr>
            <w:r w:rsidRPr="002E026C">
              <w:rPr>
                <w:rFonts w:ascii="Verdana" w:eastAsia="Times New Roman" w:hAnsi="Verdana" w:cs="Times New Roman"/>
                <w:sz w:val="18"/>
                <w:szCs w:val="18"/>
                <w:lang w:eastAsia="es-MX"/>
              </w:rPr>
              <w:t>ATENTAMENTE</w:t>
            </w:r>
          </w:p>
        </w:tc>
      </w:tr>
      <w:tr w:rsidR="00FB354C" w:rsidRPr="002E026C" w:rsidTr="006B0321">
        <w:trPr>
          <w:trHeight w:val="197"/>
          <w:tblCellSpacing w:w="0" w:type="dxa"/>
          <w:jc w:val="center"/>
        </w:trPr>
        <w:tc>
          <w:tcPr>
            <w:tcW w:w="8808" w:type="dxa"/>
            <w:vAlign w:val="center"/>
            <w:hideMark/>
          </w:tcPr>
          <w:p w:rsidR="00FB354C" w:rsidRPr="002E026C" w:rsidRDefault="00FB354C" w:rsidP="006B0321">
            <w:pPr>
              <w:spacing w:after="0" w:line="240" w:lineRule="auto"/>
              <w:rPr>
                <w:rFonts w:ascii="Times New Roman" w:eastAsia="Times New Roman" w:hAnsi="Times New Roman" w:cs="Times New Roman"/>
                <w:sz w:val="18"/>
                <w:szCs w:val="24"/>
                <w:lang w:eastAsia="es-MX"/>
              </w:rPr>
            </w:pPr>
          </w:p>
        </w:tc>
      </w:tr>
      <w:tr w:rsidR="00FB354C" w:rsidRPr="002E026C" w:rsidTr="006B0321">
        <w:trPr>
          <w:trHeight w:val="131"/>
          <w:tblCellSpacing w:w="0" w:type="dxa"/>
          <w:jc w:val="center"/>
        </w:trPr>
        <w:tc>
          <w:tcPr>
            <w:tcW w:w="8808" w:type="dxa"/>
            <w:vAlign w:val="center"/>
            <w:hideMark/>
          </w:tcPr>
          <w:p w:rsidR="00FB354C" w:rsidRPr="002E026C" w:rsidRDefault="00FB354C" w:rsidP="006B0321">
            <w:pPr>
              <w:spacing w:after="0" w:line="240" w:lineRule="auto"/>
              <w:rPr>
                <w:rFonts w:ascii="Times New Roman" w:eastAsia="Times New Roman" w:hAnsi="Times New Roman" w:cs="Times New Roman"/>
                <w:sz w:val="18"/>
                <w:szCs w:val="24"/>
                <w:lang w:eastAsia="es-MX"/>
              </w:rPr>
            </w:pPr>
            <w:r w:rsidRPr="002E026C">
              <w:rPr>
                <w:rFonts w:ascii="Verdana" w:eastAsia="Times New Roman" w:hAnsi="Verdana" w:cs="Times New Roman"/>
                <w:sz w:val="18"/>
                <w:szCs w:val="18"/>
                <w:lang w:eastAsia="es-MX"/>
              </w:rPr>
              <w:t>LIC. ELOINA SILVETTE DÍAZ GUTIÉRREZ</w:t>
            </w:r>
          </w:p>
        </w:tc>
      </w:tr>
    </w:tbl>
    <w:p w:rsidR="00FB354C" w:rsidRDefault="00FB354C" w:rsidP="00FB354C">
      <w:pPr>
        <w:spacing w:after="0" w:line="360" w:lineRule="auto"/>
        <w:jc w:val="both"/>
        <w:rPr>
          <w:rFonts w:ascii="Palatino Linotype" w:hAnsi="Palatino Linotype" w:cs="Arial"/>
          <w:b/>
          <w:sz w:val="24"/>
          <w:szCs w:val="24"/>
        </w:rPr>
      </w:pPr>
    </w:p>
    <w:p w:rsidR="00FB354C" w:rsidRPr="00F92F8E" w:rsidRDefault="00FB354C" w:rsidP="00FB354C">
      <w:pPr>
        <w:spacing w:after="0" w:line="360" w:lineRule="auto"/>
        <w:jc w:val="both"/>
        <w:rPr>
          <w:rFonts w:ascii="Palatino Linotype" w:hAnsi="Palatino Linotype" w:cs="Arial"/>
          <w:b/>
          <w:sz w:val="24"/>
          <w:szCs w:val="24"/>
        </w:rPr>
      </w:pPr>
    </w:p>
    <w:p w:rsidR="00FB354C" w:rsidRPr="002C171D" w:rsidRDefault="00FB354C" w:rsidP="00FB354C">
      <w:pPr>
        <w:spacing w:line="360" w:lineRule="auto"/>
        <w:ind w:right="-93"/>
        <w:jc w:val="both"/>
        <w:rPr>
          <w:rFonts w:ascii="Palatino Linotype" w:hAnsi="Palatino Linotype" w:cs="Arial"/>
          <w:b/>
          <w:sz w:val="24"/>
          <w:szCs w:val="24"/>
        </w:rPr>
      </w:pPr>
      <w:r>
        <w:rPr>
          <w:rFonts w:ascii="Palatino Linotype" w:hAnsi="Palatino Linotype"/>
        </w:rPr>
        <w:lastRenderedPageBreak/>
        <w:t xml:space="preserve">A su respuesta a la solicitud </w:t>
      </w:r>
      <w:r w:rsidRPr="00183C3F">
        <w:rPr>
          <w:rFonts w:ascii="Palatino Linotype" w:hAnsi="Palatino Linotype" w:cs="Arial"/>
          <w:b/>
          <w:sz w:val="24"/>
          <w:szCs w:val="24"/>
        </w:rPr>
        <w:t>00163/ISEM/IP/2019</w:t>
      </w:r>
      <w:r>
        <w:rPr>
          <w:rFonts w:ascii="Palatino Linotype" w:hAnsi="Palatino Linotype" w:cs="Arial"/>
          <w:b/>
          <w:sz w:val="24"/>
          <w:szCs w:val="24"/>
        </w:rPr>
        <w:t xml:space="preserve"> </w:t>
      </w:r>
      <w:r>
        <w:rPr>
          <w:rFonts w:ascii="Palatino Linotype" w:hAnsi="Palatino Linotype"/>
        </w:rPr>
        <w:t xml:space="preserve">anexó archivo electrónico denominado </w:t>
      </w:r>
      <w:r w:rsidRPr="0062140D">
        <w:rPr>
          <w:rFonts w:ascii="Palatino Linotype" w:hAnsi="Palatino Linotype"/>
          <w:b/>
        </w:rPr>
        <w:t>“</w:t>
      </w:r>
      <w:r>
        <w:rPr>
          <w:rFonts w:ascii="Palatino Linotype" w:hAnsi="Palatino Linotype"/>
          <w:b/>
        </w:rPr>
        <w:t xml:space="preserve">00163.pdf” </w:t>
      </w:r>
      <w:r w:rsidRPr="002C171D">
        <w:rPr>
          <w:rFonts w:ascii="Palatino Linotype" w:hAnsi="Palatino Linotype"/>
        </w:rPr>
        <w:t xml:space="preserve">y a la solicitud </w:t>
      </w:r>
      <w:r w:rsidRPr="002C171D">
        <w:rPr>
          <w:rFonts w:ascii="Palatino Linotype" w:hAnsi="Palatino Linotype" w:cs="Arial"/>
          <w:b/>
          <w:sz w:val="24"/>
          <w:szCs w:val="24"/>
        </w:rPr>
        <w:t>0016</w:t>
      </w:r>
      <w:r>
        <w:rPr>
          <w:rFonts w:ascii="Palatino Linotype" w:hAnsi="Palatino Linotype" w:cs="Arial"/>
          <w:b/>
          <w:sz w:val="24"/>
          <w:szCs w:val="24"/>
        </w:rPr>
        <w:t>4</w:t>
      </w:r>
      <w:r w:rsidRPr="002C171D">
        <w:rPr>
          <w:rFonts w:ascii="Palatino Linotype" w:hAnsi="Palatino Linotype" w:cs="Arial"/>
          <w:b/>
          <w:sz w:val="24"/>
          <w:szCs w:val="24"/>
        </w:rPr>
        <w:t>/ISEM/IP/2019</w:t>
      </w:r>
      <w:r>
        <w:rPr>
          <w:rFonts w:ascii="Palatino Linotype" w:hAnsi="Palatino Linotype"/>
          <w:b/>
        </w:rPr>
        <w:t xml:space="preserve"> </w:t>
      </w:r>
      <w:r w:rsidRPr="002C171D">
        <w:rPr>
          <w:rFonts w:ascii="Palatino Linotype" w:hAnsi="Palatino Linotype"/>
        </w:rPr>
        <w:t>anexó archivo electrónico</w:t>
      </w:r>
      <w:r>
        <w:rPr>
          <w:rFonts w:ascii="Palatino Linotype" w:hAnsi="Palatino Linotype"/>
          <w:b/>
        </w:rPr>
        <w:t>“00164.pdf”</w:t>
      </w:r>
      <w:r w:rsidRPr="009344F8">
        <w:rPr>
          <w:rFonts w:ascii="Palatino Linotype" w:hAnsi="Palatino Linotype"/>
        </w:rPr>
        <w:t>,</w:t>
      </w:r>
      <w:r>
        <w:rPr>
          <w:rFonts w:ascii="Palatino Linotype" w:hAnsi="Palatino Linotype"/>
          <w:b/>
        </w:rPr>
        <w:t xml:space="preserve"> </w:t>
      </w:r>
      <w:r>
        <w:rPr>
          <w:rFonts w:ascii="Palatino Linotype" w:hAnsi="Palatino Linotype"/>
        </w:rPr>
        <w:t xml:space="preserve">los cuales </w:t>
      </w:r>
      <w:r w:rsidRPr="00D04234">
        <w:rPr>
          <w:rFonts w:ascii="Palatino Linotype" w:hAnsi="Palatino Linotype"/>
        </w:rPr>
        <w:t>se hará mérito de su contenido más adelante.</w:t>
      </w:r>
    </w:p>
    <w:p w:rsidR="00FB354C" w:rsidRPr="00F92F8E" w:rsidRDefault="00FB354C" w:rsidP="00FB354C">
      <w:pPr>
        <w:jc w:val="both"/>
        <w:rPr>
          <w:rFonts w:ascii="Palatino Linotype" w:hAnsi="Palatino Linotype"/>
          <w:b/>
          <w:sz w:val="24"/>
          <w:szCs w:val="24"/>
        </w:rPr>
      </w:pPr>
    </w:p>
    <w:p w:rsidR="00FB354C" w:rsidRPr="00F92F8E" w:rsidRDefault="00FB354C" w:rsidP="00FB354C">
      <w:pPr>
        <w:spacing w:before="240" w:line="360" w:lineRule="auto"/>
        <w:jc w:val="both"/>
        <w:rPr>
          <w:rFonts w:ascii="Palatino Linotype" w:hAnsi="Palatino Linotype" w:cs="Arial"/>
          <w:b/>
          <w:sz w:val="28"/>
        </w:rPr>
      </w:pPr>
      <w:r w:rsidRPr="00F92F8E">
        <w:rPr>
          <w:rFonts w:ascii="Palatino Linotype" w:hAnsi="Palatino Linotype" w:cs="Arial"/>
          <w:b/>
          <w:sz w:val="28"/>
        </w:rPr>
        <w:t xml:space="preserve">TERCERO. </w:t>
      </w:r>
      <w:r w:rsidRPr="00F92F8E">
        <w:rPr>
          <w:rFonts w:ascii="Palatino Linotype" w:hAnsi="Palatino Linotype"/>
          <w:b/>
          <w:sz w:val="28"/>
        </w:rPr>
        <w:t>De</w:t>
      </w:r>
      <w:r>
        <w:rPr>
          <w:rFonts w:ascii="Palatino Linotype" w:hAnsi="Palatino Linotype"/>
          <w:b/>
          <w:sz w:val="28"/>
        </w:rPr>
        <w:t xml:space="preserve"> </w:t>
      </w:r>
      <w:r w:rsidRPr="00F92F8E">
        <w:rPr>
          <w:rFonts w:ascii="Palatino Linotype" w:hAnsi="Palatino Linotype"/>
          <w:b/>
          <w:sz w:val="28"/>
        </w:rPr>
        <w:t>l</w:t>
      </w:r>
      <w:r>
        <w:rPr>
          <w:rFonts w:ascii="Palatino Linotype" w:hAnsi="Palatino Linotype"/>
          <w:b/>
          <w:sz w:val="28"/>
        </w:rPr>
        <w:t>os</w:t>
      </w:r>
      <w:r w:rsidRPr="00F92F8E">
        <w:rPr>
          <w:rFonts w:ascii="Palatino Linotype" w:hAnsi="Palatino Linotype"/>
          <w:b/>
          <w:sz w:val="28"/>
        </w:rPr>
        <w:t xml:space="preserve"> recurso</w:t>
      </w:r>
      <w:r>
        <w:rPr>
          <w:rFonts w:ascii="Palatino Linotype" w:hAnsi="Palatino Linotype"/>
          <w:b/>
          <w:sz w:val="28"/>
        </w:rPr>
        <w:t>s</w:t>
      </w:r>
      <w:r w:rsidRPr="00F92F8E">
        <w:rPr>
          <w:rFonts w:ascii="Palatino Linotype" w:hAnsi="Palatino Linotype"/>
          <w:b/>
          <w:sz w:val="28"/>
        </w:rPr>
        <w:t xml:space="preserve"> de revisión.</w:t>
      </w:r>
    </w:p>
    <w:p w:rsidR="00FB354C" w:rsidRDefault="00FB354C" w:rsidP="00FB354C">
      <w:pPr>
        <w:spacing w:before="240" w:line="360" w:lineRule="auto"/>
        <w:jc w:val="both"/>
        <w:rPr>
          <w:rFonts w:ascii="Palatino Linotype" w:hAnsi="Palatino Linotype" w:cs="Arial"/>
          <w:sz w:val="24"/>
        </w:rPr>
      </w:pPr>
      <w:r w:rsidRPr="00F92F8E">
        <w:rPr>
          <w:rFonts w:ascii="Palatino Linotype" w:hAnsi="Palatino Linotype" w:cs="Arial"/>
          <w:sz w:val="24"/>
          <w:szCs w:val="24"/>
        </w:rPr>
        <w:t xml:space="preserve">Inconforme con las respuestas notificadas por el sujeto obligado, </w:t>
      </w:r>
      <w:r w:rsidRPr="00BF7B10">
        <w:rPr>
          <w:rFonts w:ascii="Palatino Linotype" w:hAnsi="Palatino Linotype" w:cs="Arial"/>
          <w:b/>
          <w:sz w:val="24"/>
          <w:szCs w:val="24"/>
        </w:rPr>
        <w:t>La</w:t>
      </w:r>
      <w:r w:rsidRPr="00F92F8E">
        <w:rPr>
          <w:rFonts w:ascii="Palatino Linotype" w:hAnsi="Palatino Linotype" w:cs="Arial"/>
          <w:b/>
          <w:sz w:val="24"/>
          <w:szCs w:val="24"/>
        </w:rPr>
        <w:t xml:space="preserve"> Recurrente </w:t>
      </w:r>
      <w:r w:rsidRPr="00F92F8E">
        <w:rPr>
          <w:rFonts w:ascii="Palatino Linotype" w:hAnsi="Palatino Linotype" w:cs="Arial"/>
          <w:sz w:val="24"/>
          <w:szCs w:val="24"/>
        </w:rPr>
        <w:t xml:space="preserve">interpuso los recursos de revisión, en fecha </w:t>
      </w:r>
      <w:r>
        <w:rPr>
          <w:rFonts w:ascii="Palatino Linotype" w:hAnsi="Palatino Linotype" w:cs="Arial"/>
          <w:sz w:val="24"/>
          <w:szCs w:val="24"/>
        </w:rPr>
        <w:t xml:space="preserve">dos de mayo de dos mil diecinueve, los </w:t>
      </w:r>
      <w:r w:rsidRPr="00F92F8E">
        <w:rPr>
          <w:rFonts w:ascii="Palatino Linotype" w:hAnsi="Palatino Linotype" w:cs="Arial"/>
          <w:sz w:val="24"/>
          <w:szCs w:val="24"/>
        </w:rPr>
        <w:t>cual</w:t>
      </w:r>
      <w:r>
        <w:rPr>
          <w:rFonts w:ascii="Palatino Linotype" w:hAnsi="Palatino Linotype" w:cs="Arial"/>
          <w:sz w:val="24"/>
          <w:szCs w:val="24"/>
        </w:rPr>
        <w:t>es</w:t>
      </w:r>
      <w:r w:rsidRPr="00F92F8E">
        <w:rPr>
          <w:rFonts w:ascii="Palatino Linotype" w:hAnsi="Palatino Linotype" w:cs="Arial"/>
          <w:sz w:val="24"/>
          <w:szCs w:val="24"/>
        </w:rPr>
        <w:t xml:space="preserve"> fue</w:t>
      </w:r>
      <w:r>
        <w:rPr>
          <w:rFonts w:ascii="Palatino Linotype" w:hAnsi="Palatino Linotype" w:cs="Arial"/>
          <w:sz w:val="24"/>
          <w:szCs w:val="24"/>
        </w:rPr>
        <w:t>ron</w:t>
      </w:r>
      <w:r w:rsidRPr="00F92F8E">
        <w:rPr>
          <w:rFonts w:ascii="Palatino Linotype" w:hAnsi="Palatino Linotype" w:cs="Arial"/>
          <w:sz w:val="24"/>
          <w:szCs w:val="24"/>
        </w:rPr>
        <w:t xml:space="preserve"> registrado</w:t>
      </w:r>
      <w:r>
        <w:rPr>
          <w:rFonts w:ascii="Palatino Linotype" w:hAnsi="Palatino Linotype" w:cs="Arial"/>
          <w:sz w:val="24"/>
          <w:szCs w:val="24"/>
        </w:rPr>
        <w:t>s</w:t>
      </w:r>
      <w:r w:rsidRPr="00F92F8E">
        <w:rPr>
          <w:rFonts w:ascii="Palatino Linotype" w:hAnsi="Palatino Linotype" w:cs="Arial"/>
          <w:b/>
          <w:sz w:val="24"/>
          <w:szCs w:val="24"/>
        </w:rPr>
        <w:t xml:space="preserve"> </w:t>
      </w:r>
      <w:r w:rsidRPr="00F92F8E">
        <w:rPr>
          <w:rFonts w:ascii="Palatino Linotype" w:hAnsi="Palatino Linotype" w:cs="Arial"/>
          <w:sz w:val="24"/>
          <w:szCs w:val="24"/>
        </w:rPr>
        <w:t xml:space="preserve">en el sistema electrónico con los expedientes número </w:t>
      </w:r>
      <w:r>
        <w:rPr>
          <w:rFonts w:ascii="Palatino Linotype" w:hAnsi="Palatino Linotype" w:cs="Arial"/>
          <w:b/>
          <w:bCs/>
          <w:sz w:val="24"/>
          <w:lang w:eastAsia="es-MX"/>
        </w:rPr>
        <w:t>03255/INFOEM/IP/RR/2019 y 03257/INFOEM/IP/RR/2019</w:t>
      </w:r>
      <w:r w:rsidRPr="00F92F8E">
        <w:rPr>
          <w:rFonts w:ascii="Palatino Linotype" w:hAnsi="Palatino Linotype" w:cs="Arial"/>
          <w:sz w:val="24"/>
          <w:szCs w:val="24"/>
        </w:rPr>
        <w:t xml:space="preserve">,  en los cuales </w:t>
      </w:r>
      <w:r w:rsidRPr="00F92F8E">
        <w:rPr>
          <w:rFonts w:ascii="Palatino Linotype" w:hAnsi="Palatino Linotype" w:cs="Arial"/>
          <w:sz w:val="24"/>
        </w:rPr>
        <w:t>arguye, las siguientes manifestaciones:</w:t>
      </w:r>
    </w:p>
    <w:p w:rsidR="00FB354C" w:rsidRPr="00F92F8E" w:rsidRDefault="00FB354C" w:rsidP="00FB354C">
      <w:pPr>
        <w:spacing w:before="240" w:line="360" w:lineRule="auto"/>
        <w:jc w:val="both"/>
        <w:rPr>
          <w:rFonts w:ascii="Palatino Linotype" w:hAnsi="Palatino Linotype" w:cs="Arial"/>
          <w:sz w:val="24"/>
        </w:rPr>
      </w:pPr>
    </w:p>
    <w:p w:rsidR="00FB354C" w:rsidRPr="00F92F8E" w:rsidRDefault="00FB354C" w:rsidP="00FB354C">
      <w:pPr>
        <w:spacing w:before="240" w:line="360" w:lineRule="auto"/>
        <w:jc w:val="both"/>
        <w:rPr>
          <w:rFonts w:ascii="Palatino Linotype" w:hAnsi="Palatino Linotype" w:cs="Arial"/>
          <w:sz w:val="24"/>
        </w:rPr>
      </w:pPr>
      <w:r>
        <w:rPr>
          <w:rFonts w:ascii="Palatino Linotype" w:hAnsi="Palatino Linotype" w:cs="Arial"/>
          <w:b/>
          <w:bCs/>
          <w:sz w:val="24"/>
          <w:lang w:eastAsia="es-MX"/>
        </w:rPr>
        <w:t>03255/INFOEM/IP/RR/2019</w:t>
      </w:r>
      <w:r w:rsidRPr="00F92F8E">
        <w:rPr>
          <w:rFonts w:ascii="Palatino Linotype" w:hAnsi="Palatino Linotype" w:cs="Arial"/>
          <w:sz w:val="24"/>
          <w:szCs w:val="24"/>
        </w:rPr>
        <w:t>:</w:t>
      </w:r>
    </w:p>
    <w:p w:rsidR="00FB354C" w:rsidRPr="00F92F8E" w:rsidRDefault="00FB354C" w:rsidP="00FB354C">
      <w:pPr>
        <w:spacing w:before="240" w:line="360" w:lineRule="auto"/>
        <w:jc w:val="both"/>
        <w:rPr>
          <w:rFonts w:ascii="Palatino Linotype" w:hAnsi="Palatino Linotype" w:cs="Arial"/>
          <w:b/>
          <w:sz w:val="24"/>
        </w:rPr>
      </w:pPr>
      <w:r w:rsidRPr="00F92F8E">
        <w:rPr>
          <w:rFonts w:ascii="Palatino Linotype" w:hAnsi="Palatino Linotype" w:cs="Arial"/>
          <w:b/>
          <w:sz w:val="24"/>
        </w:rPr>
        <w:t>Acto Impugnado:</w:t>
      </w:r>
    </w:p>
    <w:p w:rsidR="00FB354C" w:rsidRPr="00F92F8E" w:rsidRDefault="00FB354C" w:rsidP="00FB354C">
      <w:pPr>
        <w:spacing w:line="360" w:lineRule="auto"/>
        <w:ind w:left="851" w:right="851"/>
        <w:jc w:val="both"/>
        <w:rPr>
          <w:rFonts w:ascii="Palatino Linotype" w:hAnsi="Palatino Linotype" w:cs="Arial"/>
          <w:i/>
        </w:rPr>
      </w:pPr>
      <w:r w:rsidRPr="00F92F8E">
        <w:rPr>
          <w:rFonts w:ascii="Palatino Linotype" w:hAnsi="Palatino Linotype" w:cs="Arial"/>
          <w:i/>
        </w:rPr>
        <w:t>“</w:t>
      </w:r>
      <w:r w:rsidRPr="00D862D0">
        <w:rPr>
          <w:rFonts w:ascii="Palatino Linotype" w:hAnsi="Palatino Linotype" w:cs="Arial"/>
          <w:i/>
        </w:rPr>
        <w:t xml:space="preserve">Error de Hecho en la Respuesta del </w:t>
      </w:r>
      <w:proofErr w:type="spellStart"/>
      <w:r w:rsidRPr="00D862D0">
        <w:rPr>
          <w:rFonts w:ascii="Palatino Linotype" w:hAnsi="Palatino Linotype" w:cs="Arial"/>
          <w:i/>
        </w:rPr>
        <w:t>numero</w:t>
      </w:r>
      <w:proofErr w:type="spellEnd"/>
      <w:r w:rsidRPr="00D862D0">
        <w:rPr>
          <w:rFonts w:ascii="Palatino Linotype" w:hAnsi="Palatino Linotype" w:cs="Arial"/>
          <w:i/>
        </w:rPr>
        <w:t xml:space="preserve"> del Folio o Expediente de la Solicitud: 00163/ISEM/IP/2019</w:t>
      </w:r>
      <w:r w:rsidRPr="00F92F8E">
        <w:rPr>
          <w:rFonts w:ascii="Palatino Linotype" w:hAnsi="Palatino Linotype" w:cs="Arial"/>
          <w:i/>
        </w:rPr>
        <w:t>” [sic]</w:t>
      </w:r>
    </w:p>
    <w:p w:rsidR="00FB354C" w:rsidRPr="00F92F8E" w:rsidRDefault="00FB354C" w:rsidP="00FB354C">
      <w:pPr>
        <w:spacing w:before="240" w:line="360" w:lineRule="auto"/>
        <w:jc w:val="both"/>
        <w:rPr>
          <w:rFonts w:ascii="Palatino Linotype" w:hAnsi="Palatino Linotype" w:cs="Arial"/>
          <w:sz w:val="24"/>
        </w:rPr>
      </w:pPr>
      <w:r w:rsidRPr="00F92F8E">
        <w:rPr>
          <w:rFonts w:ascii="Palatino Linotype" w:hAnsi="Palatino Linotype" w:cs="Arial"/>
          <w:b/>
          <w:sz w:val="24"/>
        </w:rPr>
        <w:t>Razones o Motivos de Inconformidad</w:t>
      </w:r>
      <w:r w:rsidRPr="00F92F8E">
        <w:rPr>
          <w:rFonts w:ascii="Palatino Linotype" w:hAnsi="Palatino Linotype" w:cs="Arial"/>
          <w:sz w:val="24"/>
        </w:rPr>
        <w:t xml:space="preserve">: </w:t>
      </w:r>
    </w:p>
    <w:p w:rsidR="00FB354C" w:rsidRPr="00F92F8E" w:rsidRDefault="00FB354C" w:rsidP="00FB354C">
      <w:pPr>
        <w:spacing w:line="360" w:lineRule="auto"/>
        <w:ind w:left="851" w:right="851"/>
        <w:jc w:val="both"/>
        <w:rPr>
          <w:rFonts w:ascii="Palatino Linotype" w:hAnsi="Palatino Linotype" w:cs="Arial"/>
          <w:i/>
        </w:rPr>
      </w:pPr>
      <w:r w:rsidRPr="00F92F8E">
        <w:rPr>
          <w:rFonts w:ascii="Palatino Linotype" w:hAnsi="Palatino Linotype" w:cs="Arial"/>
          <w:i/>
        </w:rPr>
        <w:t>“</w:t>
      </w:r>
      <w:r w:rsidRPr="00D862D0">
        <w:rPr>
          <w:rFonts w:ascii="Palatino Linotype" w:hAnsi="Palatino Linotype" w:cs="Arial"/>
          <w:i/>
        </w:rPr>
        <w:t xml:space="preserve">La respuesta del Folio o Expediente de la Solicitud: 00163/ISEM/IP/2019, no corresponde con lo solicitado, se anexa solicitud </w:t>
      </w:r>
      <w:proofErr w:type="spellStart"/>
      <w:r w:rsidRPr="00D862D0">
        <w:rPr>
          <w:rFonts w:ascii="Palatino Linotype" w:hAnsi="Palatino Linotype" w:cs="Arial"/>
          <w:i/>
        </w:rPr>
        <w:t>numero</w:t>
      </w:r>
      <w:proofErr w:type="spellEnd"/>
      <w:r w:rsidRPr="00D862D0">
        <w:rPr>
          <w:rFonts w:ascii="Palatino Linotype" w:hAnsi="Palatino Linotype" w:cs="Arial"/>
          <w:i/>
        </w:rPr>
        <w:t xml:space="preserve"> 00163/ISEM/IP/2019 y la respuesta a dicha solicitud.</w:t>
      </w:r>
      <w:r w:rsidRPr="00F92F8E">
        <w:rPr>
          <w:rFonts w:ascii="Palatino Linotype" w:hAnsi="Palatino Linotype" w:cs="Arial"/>
          <w:i/>
        </w:rPr>
        <w:t>” [</w:t>
      </w:r>
      <w:proofErr w:type="gramStart"/>
      <w:r w:rsidRPr="00F92F8E">
        <w:rPr>
          <w:rFonts w:ascii="Palatino Linotype" w:hAnsi="Palatino Linotype" w:cs="Arial"/>
          <w:i/>
        </w:rPr>
        <w:t>sic</w:t>
      </w:r>
      <w:proofErr w:type="gramEnd"/>
      <w:r w:rsidRPr="00F92F8E">
        <w:rPr>
          <w:rFonts w:ascii="Palatino Linotype" w:hAnsi="Palatino Linotype" w:cs="Arial"/>
          <w:i/>
        </w:rPr>
        <w:t>]</w:t>
      </w:r>
    </w:p>
    <w:p w:rsidR="00FB354C" w:rsidRDefault="00FB354C" w:rsidP="00FB354C">
      <w:pPr>
        <w:spacing w:line="360" w:lineRule="auto"/>
        <w:ind w:left="851" w:right="851"/>
        <w:jc w:val="both"/>
        <w:rPr>
          <w:rFonts w:ascii="Palatino Linotype" w:hAnsi="Palatino Linotype" w:cs="Arial"/>
          <w:i/>
        </w:rPr>
      </w:pPr>
    </w:p>
    <w:p w:rsidR="00FB354C" w:rsidRPr="00F92F8E" w:rsidRDefault="00FB354C" w:rsidP="00FB354C">
      <w:pPr>
        <w:spacing w:line="360" w:lineRule="auto"/>
        <w:ind w:right="851"/>
        <w:jc w:val="both"/>
        <w:rPr>
          <w:rFonts w:ascii="Palatino Linotype" w:hAnsi="Palatino Linotype" w:cs="Arial"/>
          <w:i/>
        </w:rPr>
      </w:pPr>
      <w:r>
        <w:rPr>
          <w:rFonts w:ascii="Palatino Linotype" w:hAnsi="Palatino Linotype" w:cs="Arial"/>
          <w:b/>
          <w:bCs/>
          <w:sz w:val="24"/>
          <w:lang w:eastAsia="es-MX"/>
        </w:rPr>
        <w:lastRenderedPageBreak/>
        <w:t>03257/INFOEM/IP/RR/2019</w:t>
      </w:r>
      <w:r w:rsidRPr="00F92F8E">
        <w:rPr>
          <w:rFonts w:ascii="Palatino Linotype" w:hAnsi="Palatino Linotype" w:cs="Arial"/>
          <w:sz w:val="24"/>
          <w:szCs w:val="24"/>
        </w:rPr>
        <w:t>:</w:t>
      </w:r>
    </w:p>
    <w:p w:rsidR="00FB354C" w:rsidRPr="00F92F8E" w:rsidRDefault="00FB354C" w:rsidP="00FB354C">
      <w:pPr>
        <w:spacing w:before="240" w:line="360" w:lineRule="auto"/>
        <w:jc w:val="both"/>
        <w:rPr>
          <w:rFonts w:ascii="Palatino Linotype" w:hAnsi="Palatino Linotype" w:cs="Arial"/>
          <w:b/>
          <w:sz w:val="24"/>
        </w:rPr>
      </w:pPr>
      <w:r w:rsidRPr="00F92F8E">
        <w:rPr>
          <w:rFonts w:ascii="Palatino Linotype" w:hAnsi="Palatino Linotype" w:cs="Arial"/>
          <w:b/>
          <w:sz w:val="24"/>
        </w:rPr>
        <w:t>Acto Impugnado:</w:t>
      </w:r>
    </w:p>
    <w:p w:rsidR="00FB354C" w:rsidRPr="00F92F8E" w:rsidRDefault="00FB354C" w:rsidP="00FB354C">
      <w:pPr>
        <w:spacing w:line="360" w:lineRule="auto"/>
        <w:ind w:left="851" w:right="851"/>
        <w:jc w:val="both"/>
        <w:rPr>
          <w:rFonts w:ascii="Palatino Linotype" w:hAnsi="Palatino Linotype" w:cs="Arial"/>
          <w:i/>
        </w:rPr>
      </w:pPr>
      <w:r w:rsidRPr="00F92F8E">
        <w:rPr>
          <w:rFonts w:ascii="Palatino Linotype" w:hAnsi="Palatino Linotype" w:cs="Arial"/>
          <w:i/>
        </w:rPr>
        <w:t>“</w:t>
      </w:r>
      <w:r w:rsidRPr="00D862D0">
        <w:rPr>
          <w:rFonts w:ascii="Palatino Linotype" w:hAnsi="Palatino Linotype" w:cs="Arial"/>
          <w:i/>
        </w:rPr>
        <w:t xml:space="preserve">Error de Hecho en la Respuesta del </w:t>
      </w:r>
      <w:proofErr w:type="spellStart"/>
      <w:r w:rsidRPr="00D862D0">
        <w:rPr>
          <w:rFonts w:ascii="Palatino Linotype" w:hAnsi="Palatino Linotype" w:cs="Arial"/>
          <w:i/>
        </w:rPr>
        <w:t>numero</w:t>
      </w:r>
      <w:proofErr w:type="spellEnd"/>
      <w:r w:rsidRPr="00D862D0">
        <w:rPr>
          <w:rFonts w:ascii="Palatino Linotype" w:hAnsi="Palatino Linotype" w:cs="Arial"/>
          <w:i/>
        </w:rPr>
        <w:t xml:space="preserve"> del Folio o Expediente de la Solicitud: 00164/ISEM/IP/2019.</w:t>
      </w:r>
      <w:r w:rsidRPr="00F92F8E">
        <w:rPr>
          <w:rFonts w:ascii="Palatino Linotype" w:hAnsi="Palatino Linotype" w:cs="Arial"/>
          <w:i/>
        </w:rPr>
        <w:t>” [</w:t>
      </w:r>
      <w:proofErr w:type="gramStart"/>
      <w:r w:rsidRPr="00F92F8E">
        <w:rPr>
          <w:rFonts w:ascii="Palatino Linotype" w:hAnsi="Palatino Linotype" w:cs="Arial"/>
          <w:i/>
        </w:rPr>
        <w:t>sic</w:t>
      </w:r>
      <w:proofErr w:type="gramEnd"/>
      <w:r w:rsidRPr="00F92F8E">
        <w:rPr>
          <w:rFonts w:ascii="Palatino Linotype" w:hAnsi="Palatino Linotype" w:cs="Arial"/>
          <w:i/>
        </w:rPr>
        <w:t>]</w:t>
      </w:r>
    </w:p>
    <w:p w:rsidR="00FB354C" w:rsidRPr="00F92F8E" w:rsidRDefault="00FB354C" w:rsidP="00FB354C">
      <w:pPr>
        <w:spacing w:before="240" w:line="360" w:lineRule="auto"/>
        <w:jc w:val="both"/>
        <w:rPr>
          <w:rFonts w:ascii="Palatino Linotype" w:hAnsi="Palatino Linotype" w:cs="Arial"/>
          <w:sz w:val="24"/>
        </w:rPr>
      </w:pPr>
      <w:r w:rsidRPr="00F92F8E">
        <w:rPr>
          <w:rFonts w:ascii="Palatino Linotype" w:hAnsi="Palatino Linotype" w:cs="Arial"/>
          <w:b/>
          <w:sz w:val="24"/>
        </w:rPr>
        <w:t>Razones o Motivos de Inconformidad</w:t>
      </w:r>
      <w:r w:rsidRPr="00F92F8E">
        <w:rPr>
          <w:rFonts w:ascii="Palatino Linotype" w:hAnsi="Palatino Linotype" w:cs="Arial"/>
          <w:sz w:val="24"/>
        </w:rPr>
        <w:t xml:space="preserve">: </w:t>
      </w:r>
    </w:p>
    <w:p w:rsidR="00FB354C" w:rsidRPr="00F92F8E" w:rsidRDefault="00FB354C" w:rsidP="00FB354C">
      <w:pPr>
        <w:spacing w:line="360" w:lineRule="auto"/>
        <w:ind w:left="851" w:right="851"/>
        <w:jc w:val="both"/>
        <w:rPr>
          <w:rFonts w:ascii="Palatino Linotype" w:hAnsi="Palatino Linotype" w:cs="Arial"/>
          <w:i/>
        </w:rPr>
      </w:pPr>
      <w:r w:rsidRPr="00F92F8E">
        <w:rPr>
          <w:rFonts w:ascii="Palatino Linotype" w:hAnsi="Palatino Linotype" w:cs="Arial"/>
          <w:i/>
        </w:rPr>
        <w:t>“</w:t>
      </w:r>
      <w:r w:rsidRPr="00D862D0">
        <w:rPr>
          <w:rFonts w:ascii="Palatino Linotype" w:hAnsi="Palatino Linotype" w:cs="Arial"/>
          <w:i/>
        </w:rPr>
        <w:t xml:space="preserve">La respuesta del Folio o Expediente de la Solicitud: 00164/ISEM/IP/2019, no corresponde con lo solicitado, se anexa solicitud </w:t>
      </w:r>
      <w:proofErr w:type="spellStart"/>
      <w:r w:rsidRPr="00D862D0">
        <w:rPr>
          <w:rFonts w:ascii="Palatino Linotype" w:hAnsi="Palatino Linotype" w:cs="Arial"/>
          <w:i/>
        </w:rPr>
        <w:t>numero</w:t>
      </w:r>
      <w:proofErr w:type="spellEnd"/>
      <w:r w:rsidRPr="00D862D0">
        <w:rPr>
          <w:rFonts w:ascii="Palatino Linotype" w:hAnsi="Palatino Linotype" w:cs="Arial"/>
          <w:i/>
        </w:rPr>
        <w:t xml:space="preserve"> 00164/ISEM/IP/2019 y la respuesta a dicha solicitud</w:t>
      </w:r>
      <w:proofErr w:type="gramStart"/>
      <w:r w:rsidRPr="00D862D0">
        <w:rPr>
          <w:rFonts w:ascii="Palatino Linotype" w:hAnsi="Palatino Linotype" w:cs="Arial"/>
          <w:i/>
        </w:rPr>
        <w:t>.</w:t>
      </w:r>
      <w:r w:rsidRPr="00F92F8E">
        <w:rPr>
          <w:rFonts w:ascii="Palatino Linotype" w:hAnsi="Palatino Linotype" w:cs="Arial"/>
          <w:i/>
        </w:rPr>
        <w:t>.”</w:t>
      </w:r>
      <w:proofErr w:type="gramEnd"/>
      <w:r w:rsidRPr="00F92F8E">
        <w:rPr>
          <w:rFonts w:ascii="Palatino Linotype" w:hAnsi="Palatino Linotype" w:cs="Arial"/>
          <w:i/>
        </w:rPr>
        <w:t xml:space="preserve"> [</w:t>
      </w:r>
      <w:proofErr w:type="gramStart"/>
      <w:r w:rsidRPr="00F92F8E">
        <w:rPr>
          <w:rFonts w:ascii="Palatino Linotype" w:hAnsi="Palatino Linotype" w:cs="Arial"/>
          <w:i/>
        </w:rPr>
        <w:t>sic</w:t>
      </w:r>
      <w:proofErr w:type="gramEnd"/>
      <w:r w:rsidRPr="00F92F8E">
        <w:rPr>
          <w:rFonts w:ascii="Palatino Linotype" w:hAnsi="Palatino Linotype" w:cs="Arial"/>
          <w:i/>
        </w:rPr>
        <w:t>]</w:t>
      </w:r>
    </w:p>
    <w:p w:rsidR="00FB354C" w:rsidRPr="00F92F8E" w:rsidRDefault="00FB354C" w:rsidP="00FB354C">
      <w:pPr>
        <w:spacing w:line="360" w:lineRule="auto"/>
        <w:ind w:left="851" w:right="851"/>
        <w:jc w:val="both"/>
        <w:rPr>
          <w:rFonts w:ascii="Palatino Linotype" w:hAnsi="Palatino Linotype" w:cs="Arial"/>
          <w:i/>
        </w:rPr>
      </w:pPr>
    </w:p>
    <w:p w:rsidR="00FB354C" w:rsidRPr="00F92F8E" w:rsidRDefault="00FB354C" w:rsidP="00FB354C">
      <w:pPr>
        <w:spacing w:before="240" w:line="360" w:lineRule="auto"/>
        <w:jc w:val="both"/>
        <w:rPr>
          <w:rFonts w:ascii="Palatino Linotype" w:hAnsi="Palatino Linotype" w:cs="Arial"/>
          <w:b/>
          <w:sz w:val="24"/>
          <w:szCs w:val="24"/>
        </w:rPr>
      </w:pPr>
      <w:r w:rsidRPr="00F92F8E">
        <w:rPr>
          <w:rFonts w:ascii="Palatino Linotype" w:hAnsi="Palatino Linotype" w:cs="Arial"/>
          <w:b/>
          <w:sz w:val="28"/>
        </w:rPr>
        <w:t>CUARTO</w:t>
      </w:r>
      <w:r w:rsidRPr="00F92F8E">
        <w:rPr>
          <w:rFonts w:ascii="Palatino Linotype" w:hAnsi="Palatino Linotype" w:cs="Arial"/>
          <w:b/>
          <w:sz w:val="24"/>
          <w:szCs w:val="24"/>
        </w:rPr>
        <w:t xml:space="preserve">. </w:t>
      </w:r>
      <w:r w:rsidRPr="00F92F8E">
        <w:rPr>
          <w:rFonts w:ascii="Palatino Linotype" w:hAnsi="Palatino Linotype" w:cs="Arial"/>
          <w:b/>
          <w:sz w:val="28"/>
          <w:szCs w:val="28"/>
        </w:rPr>
        <w:t>Del turno de los recursos de revisión.</w:t>
      </w:r>
    </w:p>
    <w:p w:rsidR="00FB354C" w:rsidRDefault="00FB354C" w:rsidP="00FB354C">
      <w:pPr>
        <w:spacing w:before="240" w:line="360" w:lineRule="auto"/>
        <w:jc w:val="both"/>
        <w:rPr>
          <w:rFonts w:ascii="Palatino Linotype" w:hAnsi="Palatino Linotype" w:cs="Arial"/>
          <w:sz w:val="24"/>
          <w:szCs w:val="24"/>
        </w:rPr>
      </w:pPr>
      <w:r w:rsidRPr="00F92F8E">
        <w:rPr>
          <w:rFonts w:ascii="Palatino Linotype" w:hAnsi="Palatino Linotype" w:cs="Arial"/>
          <w:sz w:val="24"/>
          <w:szCs w:val="24"/>
        </w:rPr>
        <w:t xml:space="preserve">Medios de impugnación que le fueron turnados a la Comisionada </w:t>
      </w:r>
      <w:r w:rsidRPr="00F92F8E">
        <w:rPr>
          <w:rFonts w:ascii="Palatino Linotype" w:hAnsi="Palatino Linotype" w:cs="Arial"/>
          <w:b/>
          <w:sz w:val="24"/>
          <w:szCs w:val="24"/>
        </w:rPr>
        <w:t>Zulema Martínez Sánchez</w:t>
      </w:r>
      <w:r w:rsidRPr="00F92F8E">
        <w:rPr>
          <w:rFonts w:ascii="Palatino Linotype" w:hAnsi="Palatino Linotype" w:cs="Arial"/>
          <w:sz w:val="24"/>
          <w:szCs w:val="24"/>
        </w:rPr>
        <w:t xml:space="preserve"> </w:t>
      </w:r>
      <w:r>
        <w:rPr>
          <w:rFonts w:ascii="Palatino Linotype" w:hAnsi="Palatino Linotype" w:cs="Arial"/>
          <w:sz w:val="24"/>
          <w:szCs w:val="24"/>
        </w:rPr>
        <w:t xml:space="preserve">y a la Comisionada </w:t>
      </w:r>
      <w:r w:rsidRPr="00F43EBC">
        <w:rPr>
          <w:rFonts w:ascii="Palatino Linotype" w:hAnsi="Palatino Linotype" w:cs="Arial"/>
          <w:b/>
          <w:sz w:val="24"/>
          <w:szCs w:val="24"/>
        </w:rPr>
        <w:t xml:space="preserve">Eva </w:t>
      </w:r>
      <w:proofErr w:type="spellStart"/>
      <w:r w:rsidRPr="00F43EBC">
        <w:rPr>
          <w:rFonts w:ascii="Palatino Linotype" w:hAnsi="Palatino Linotype" w:cs="Arial"/>
          <w:b/>
          <w:sz w:val="24"/>
          <w:szCs w:val="24"/>
        </w:rPr>
        <w:t>Abaid</w:t>
      </w:r>
      <w:proofErr w:type="spellEnd"/>
      <w:r w:rsidRPr="00F43EBC">
        <w:rPr>
          <w:rFonts w:ascii="Palatino Linotype" w:hAnsi="Palatino Linotype" w:cs="Arial"/>
          <w:b/>
          <w:sz w:val="24"/>
          <w:szCs w:val="24"/>
        </w:rPr>
        <w:t xml:space="preserve"> </w:t>
      </w:r>
      <w:proofErr w:type="spellStart"/>
      <w:r w:rsidRPr="00F43EBC">
        <w:rPr>
          <w:rFonts w:ascii="Palatino Linotype" w:hAnsi="Palatino Linotype" w:cs="Arial"/>
          <w:b/>
          <w:sz w:val="24"/>
          <w:szCs w:val="24"/>
        </w:rPr>
        <w:t>Yapur</w:t>
      </w:r>
      <w:proofErr w:type="spellEnd"/>
      <w:r>
        <w:rPr>
          <w:rFonts w:ascii="Palatino Linotype" w:hAnsi="Palatino Linotype" w:cs="Arial"/>
          <w:sz w:val="24"/>
          <w:szCs w:val="24"/>
        </w:rPr>
        <w:t xml:space="preserve"> </w:t>
      </w:r>
      <w:r w:rsidRPr="00F92F8E">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 los cuales recayeron acuerdos de admisión en fecha </w:t>
      </w:r>
      <w:r>
        <w:rPr>
          <w:rFonts w:ascii="Palatino Linotype" w:hAnsi="Palatino Linotype" w:cs="Arial"/>
          <w:sz w:val="24"/>
          <w:szCs w:val="24"/>
        </w:rPr>
        <w:t>nueve de may</w:t>
      </w:r>
      <w:r w:rsidRPr="00F92F8E">
        <w:rPr>
          <w:rFonts w:ascii="Palatino Linotype" w:hAnsi="Palatino Linotype" w:cs="Arial"/>
          <w:sz w:val="24"/>
          <w:szCs w:val="24"/>
        </w:rPr>
        <w:t>o de dos mil diecinueve</w:t>
      </w:r>
      <w:r>
        <w:rPr>
          <w:rFonts w:ascii="Palatino Linotype" w:hAnsi="Palatino Linotype" w:cs="Arial"/>
          <w:sz w:val="24"/>
          <w:szCs w:val="24"/>
        </w:rPr>
        <w:t>, determinándose en el</w:t>
      </w:r>
      <w:r w:rsidRPr="00F92F8E">
        <w:rPr>
          <w:rFonts w:ascii="Palatino Linotype" w:hAnsi="Palatino Linotype" w:cs="Arial"/>
          <w:sz w:val="24"/>
          <w:szCs w:val="24"/>
        </w:rPr>
        <w:t>l</w:t>
      </w:r>
      <w:r>
        <w:rPr>
          <w:rFonts w:ascii="Palatino Linotype" w:hAnsi="Palatino Linotype" w:cs="Arial"/>
          <w:sz w:val="24"/>
          <w:szCs w:val="24"/>
        </w:rPr>
        <w:t>os</w:t>
      </w:r>
      <w:r w:rsidRPr="00F92F8E">
        <w:rPr>
          <w:rFonts w:ascii="Palatino Linotype" w:hAnsi="Palatino Linotype" w:cs="Arial"/>
          <w:sz w:val="24"/>
          <w:szCs w:val="24"/>
        </w:rPr>
        <w:t>, un plazo de siete días para que las partes manifestaran lo que a su derecho correspond</w:t>
      </w:r>
      <w:r>
        <w:rPr>
          <w:rFonts w:ascii="Palatino Linotype" w:hAnsi="Palatino Linotype" w:cs="Arial"/>
          <w:sz w:val="24"/>
          <w:szCs w:val="24"/>
        </w:rPr>
        <w:t>ier</w:t>
      </w:r>
      <w:r w:rsidRPr="00F92F8E">
        <w:rPr>
          <w:rFonts w:ascii="Palatino Linotype" w:hAnsi="Palatino Linotype" w:cs="Arial"/>
          <w:sz w:val="24"/>
          <w:szCs w:val="24"/>
        </w:rPr>
        <w:t>a</w:t>
      </w:r>
      <w:r>
        <w:rPr>
          <w:rFonts w:ascii="Palatino Linotype" w:hAnsi="Palatino Linotype" w:cs="Arial"/>
          <w:sz w:val="24"/>
          <w:szCs w:val="24"/>
        </w:rPr>
        <w:t>,</w:t>
      </w:r>
      <w:r w:rsidRPr="00F92F8E">
        <w:rPr>
          <w:rFonts w:ascii="Palatino Linotype" w:hAnsi="Palatino Linotype" w:cs="Arial"/>
          <w:sz w:val="24"/>
          <w:szCs w:val="24"/>
        </w:rPr>
        <w:t xml:space="preserve"> en términos del numeral ya citado.</w:t>
      </w:r>
    </w:p>
    <w:p w:rsidR="00FB354C" w:rsidRPr="00CA418F" w:rsidRDefault="00FB354C" w:rsidP="00FB354C">
      <w:pPr>
        <w:pStyle w:val="Prrafodelista"/>
        <w:spacing w:line="360" w:lineRule="auto"/>
        <w:ind w:left="0"/>
        <w:jc w:val="both"/>
        <w:rPr>
          <w:rFonts w:ascii="Palatino Linotype" w:hAnsi="Palatino Linotype" w:cs="Arial"/>
          <w:b/>
          <w:sz w:val="28"/>
          <w:szCs w:val="28"/>
        </w:rPr>
      </w:pPr>
      <w:r w:rsidRPr="00AC0CCC">
        <w:rPr>
          <w:rFonts w:ascii="Palatino Linotype" w:hAnsi="Palatino Linotype" w:cs="Arial"/>
          <w:b/>
          <w:sz w:val="28"/>
        </w:rPr>
        <w:t>QUINTO</w:t>
      </w:r>
      <w:r w:rsidRPr="00AC0CCC">
        <w:rPr>
          <w:rFonts w:ascii="Palatino Linotype" w:hAnsi="Palatino Linotype" w:cs="Arial"/>
          <w:b/>
          <w:sz w:val="28"/>
          <w:szCs w:val="28"/>
        </w:rPr>
        <w:t xml:space="preserve">. </w:t>
      </w:r>
      <w:r w:rsidRPr="00CA418F">
        <w:rPr>
          <w:rFonts w:ascii="Palatino Linotype" w:hAnsi="Palatino Linotype" w:cs="Arial"/>
          <w:b/>
          <w:sz w:val="28"/>
          <w:szCs w:val="28"/>
        </w:rPr>
        <w:t>De la acumulación.</w:t>
      </w:r>
    </w:p>
    <w:p w:rsidR="00FB354C" w:rsidRDefault="00FB354C" w:rsidP="00FB354C">
      <w:pPr>
        <w:pStyle w:val="Prrafodelista"/>
        <w:spacing w:line="360" w:lineRule="auto"/>
        <w:ind w:left="0"/>
        <w:jc w:val="both"/>
        <w:rPr>
          <w:rFonts w:ascii="Palatino Linotype" w:hAnsi="Palatino Linotype" w:cs="Arial"/>
        </w:rPr>
      </w:pPr>
    </w:p>
    <w:p w:rsidR="00FB354C" w:rsidRDefault="00FB354C" w:rsidP="00FB354C">
      <w:pPr>
        <w:pStyle w:val="Prrafodelista"/>
        <w:spacing w:line="360" w:lineRule="auto"/>
        <w:ind w:left="0"/>
        <w:jc w:val="both"/>
        <w:rPr>
          <w:rFonts w:ascii="Palatino Linotype" w:hAnsi="Palatino Linotype" w:cs="Arial"/>
        </w:rPr>
      </w:pPr>
      <w:r w:rsidRPr="00CA418F">
        <w:rPr>
          <w:rFonts w:ascii="Palatino Linotype" w:hAnsi="Palatino Linotype" w:cs="Arial"/>
        </w:rPr>
        <w:t>Posteriormente por acuerdo del Pleno del Instituto, en la</w:t>
      </w:r>
      <w:r>
        <w:rPr>
          <w:rFonts w:ascii="Palatino Linotype" w:hAnsi="Palatino Linotype" w:cs="Arial"/>
        </w:rPr>
        <w:t xml:space="preserve"> Décima Octava Sesión Ordinaria de fecha quince de mayo de dos mil diecinueve, se determinó acumular </w:t>
      </w:r>
      <w:r>
        <w:rPr>
          <w:rFonts w:ascii="Palatino Linotype" w:hAnsi="Palatino Linotype" w:cs="Arial"/>
        </w:rPr>
        <w:lastRenderedPageBreak/>
        <w:t>los recursos de revisión en estudio, ya que existe identidad del solicitante, del sujeto obligado y similitud de causas y objeto de solicitud.</w:t>
      </w:r>
    </w:p>
    <w:p w:rsidR="00FB354C" w:rsidRDefault="00FB354C" w:rsidP="00FB354C">
      <w:pPr>
        <w:pStyle w:val="Prrafodelista"/>
        <w:spacing w:line="360" w:lineRule="auto"/>
        <w:ind w:left="0"/>
        <w:jc w:val="both"/>
        <w:rPr>
          <w:rFonts w:ascii="Palatino Linotype" w:hAnsi="Palatino Linotype" w:cs="Arial"/>
        </w:rPr>
      </w:pPr>
    </w:p>
    <w:p w:rsidR="00FB354C" w:rsidRPr="00CA418F" w:rsidRDefault="00FB354C" w:rsidP="00FB354C">
      <w:pPr>
        <w:spacing w:after="0" w:line="360" w:lineRule="auto"/>
        <w:jc w:val="both"/>
        <w:rPr>
          <w:rFonts w:ascii="Palatino Linotype" w:hAnsi="Palatino Linotype"/>
          <w:sz w:val="24"/>
          <w:szCs w:val="24"/>
        </w:rPr>
      </w:pPr>
      <w:r w:rsidRPr="00CA418F">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rsidR="00FB354C" w:rsidRPr="006F2470" w:rsidRDefault="00FB354C" w:rsidP="00FB354C">
      <w:pPr>
        <w:spacing w:before="240" w:line="360" w:lineRule="auto"/>
        <w:ind w:left="851" w:right="851"/>
        <w:jc w:val="both"/>
        <w:rPr>
          <w:rFonts w:ascii="Palatino Linotype" w:hAnsi="Palatino Linotype"/>
          <w:i/>
        </w:rPr>
      </w:pPr>
      <w:r w:rsidRPr="006F2470">
        <w:rPr>
          <w:rFonts w:ascii="Palatino Linotype" w:hAnsi="Palatino Linotype"/>
          <w:i/>
        </w:rPr>
        <w:t xml:space="preserve">“Artículo 195. En la tramitación del recurso de revisión se aplicarán supletoriamente las disposiciones contenidas en el </w:t>
      </w:r>
      <w:r w:rsidRPr="006F2470">
        <w:rPr>
          <w:rFonts w:ascii="Palatino Linotype" w:hAnsi="Palatino Linotype"/>
          <w:b/>
          <w:i/>
          <w:u w:val="single"/>
        </w:rPr>
        <w:t>Código de Procedimientos Administrativos del Estado de México</w:t>
      </w:r>
      <w:r w:rsidRPr="006F2470">
        <w:rPr>
          <w:rFonts w:ascii="Palatino Linotype" w:hAnsi="Palatino Linotype"/>
          <w:i/>
        </w:rPr>
        <w:t>.”</w:t>
      </w:r>
    </w:p>
    <w:p w:rsidR="00FB354C" w:rsidRPr="006F2470" w:rsidRDefault="00FB354C" w:rsidP="00FB354C">
      <w:pPr>
        <w:spacing w:before="240" w:line="360" w:lineRule="auto"/>
        <w:ind w:left="851" w:right="851"/>
        <w:jc w:val="both"/>
        <w:rPr>
          <w:rFonts w:ascii="Palatino Linotype" w:hAnsi="Palatino Linotype"/>
          <w:b/>
          <w:i/>
        </w:rPr>
      </w:pPr>
      <w:r w:rsidRPr="006F2470">
        <w:rPr>
          <w:rFonts w:ascii="Palatino Linotype" w:hAnsi="Palatino Linotype"/>
          <w:i/>
        </w:rPr>
        <w:t xml:space="preserve">“Artículo 18.- </w:t>
      </w:r>
      <w:r w:rsidRPr="006F2470">
        <w:rPr>
          <w:rFonts w:ascii="Palatino Linotype" w:hAnsi="Palatino Linotype"/>
          <w:b/>
          <w:i/>
          <w:u w:val="single"/>
        </w:rPr>
        <w:t>La autoridad administrativa</w:t>
      </w:r>
      <w:r w:rsidRPr="006F2470">
        <w:rPr>
          <w:rFonts w:ascii="Palatino Linotype" w:hAnsi="Palatino Linotype"/>
          <w:i/>
        </w:rPr>
        <w:t xml:space="preserve"> o el Tribunal </w:t>
      </w:r>
      <w:r w:rsidRPr="006F2470">
        <w:rPr>
          <w:rFonts w:ascii="Palatino Linotype" w:hAnsi="Palatino Linotype"/>
          <w:b/>
          <w:i/>
          <w:u w:val="single"/>
        </w:rPr>
        <w:t>acordarán la acumulación</w:t>
      </w:r>
      <w:r w:rsidRPr="006F2470">
        <w:rPr>
          <w:rFonts w:ascii="Palatino Linotype" w:hAnsi="Palatino Linotype"/>
          <w:i/>
        </w:rPr>
        <w:t xml:space="preserve"> de los expedientes del procedimiento y proceso administrativo que ante ellos se sigan</w:t>
      </w:r>
      <w:r w:rsidRPr="006F2470">
        <w:rPr>
          <w:rFonts w:ascii="Palatino Linotype" w:hAnsi="Palatino Linotype"/>
          <w:b/>
          <w:i/>
          <w:u w:val="single"/>
        </w:rPr>
        <w:t>, de oficio</w:t>
      </w:r>
      <w:r w:rsidRPr="006F2470">
        <w:rPr>
          <w:rFonts w:ascii="Palatino Linotype" w:hAnsi="Palatino Linotype"/>
          <w:i/>
        </w:rPr>
        <w:t xml:space="preserve"> o a petición de parte, </w:t>
      </w:r>
      <w:r w:rsidRPr="006F2470">
        <w:rPr>
          <w:rFonts w:ascii="Palatino Linotype" w:hAnsi="Palatino Linotype"/>
          <w:b/>
          <w:i/>
          <w:u w:val="single"/>
        </w:rPr>
        <w:t>cuando las partes o los actos administrativos sean iguales, se trate de actos conexos o resulte conveniente el trámite unificado de los asuntos</w:t>
      </w:r>
      <w:r w:rsidRPr="006F2470">
        <w:rPr>
          <w:rFonts w:ascii="Palatino Linotype" w:hAnsi="Palatino Linotype"/>
          <w:i/>
        </w:rPr>
        <w:t xml:space="preserve">, para evitar la emisión de resoluciones contradictorias. La misma regla se aplicará, en lo conducente, para la separación de los expedientes.” </w:t>
      </w:r>
      <w:r w:rsidRPr="006F2470">
        <w:rPr>
          <w:rFonts w:ascii="Palatino Linotype" w:hAnsi="Palatino Linotype"/>
          <w:b/>
          <w:i/>
        </w:rPr>
        <w:t>[Sic]</w:t>
      </w:r>
    </w:p>
    <w:p w:rsidR="00FB354C" w:rsidRPr="00F92F8E" w:rsidRDefault="00FB354C" w:rsidP="00FB354C">
      <w:pPr>
        <w:spacing w:before="240" w:line="360" w:lineRule="auto"/>
        <w:jc w:val="both"/>
        <w:rPr>
          <w:rFonts w:ascii="Palatino Linotype" w:hAnsi="Palatino Linotype" w:cs="Arial"/>
          <w:sz w:val="24"/>
          <w:szCs w:val="24"/>
        </w:rPr>
      </w:pPr>
    </w:p>
    <w:p w:rsidR="00FB354C" w:rsidRPr="00F92F8E" w:rsidRDefault="00FB354C" w:rsidP="00FB354C">
      <w:pPr>
        <w:spacing w:before="240" w:line="360" w:lineRule="auto"/>
        <w:jc w:val="both"/>
        <w:rPr>
          <w:rFonts w:ascii="Palatino Linotype" w:hAnsi="Palatino Linotype" w:cs="Arial"/>
          <w:b/>
          <w:sz w:val="24"/>
          <w:szCs w:val="24"/>
        </w:rPr>
      </w:pPr>
      <w:r>
        <w:rPr>
          <w:rFonts w:ascii="Palatino Linotype" w:hAnsi="Palatino Linotype" w:cs="Arial"/>
          <w:b/>
          <w:sz w:val="28"/>
        </w:rPr>
        <w:t>SEX</w:t>
      </w:r>
      <w:r w:rsidRPr="00F92F8E">
        <w:rPr>
          <w:rFonts w:ascii="Palatino Linotype" w:hAnsi="Palatino Linotype" w:cs="Arial"/>
          <w:b/>
          <w:sz w:val="28"/>
        </w:rPr>
        <w:t>TO</w:t>
      </w:r>
      <w:r w:rsidRPr="00F92F8E">
        <w:rPr>
          <w:rFonts w:ascii="Palatino Linotype" w:hAnsi="Palatino Linotype" w:cs="Arial"/>
          <w:b/>
          <w:sz w:val="24"/>
          <w:szCs w:val="24"/>
        </w:rPr>
        <w:t xml:space="preserve">. </w:t>
      </w:r>
      <w:r w:rsidRPr="00F92F8E">
        <w:rPr>
          <w:rFonts w:ascii="Palatino Linotype" w:hAnsi="Palatino Linotype" w:cs="Arial"/>
          <w:b/>
          <w:sz w:val="28"/>
          <w:szCs w:val="28"/>
        </w:rPr>
        <w:t>De la etapa de instrucción.</w:t>
      </w:r>
    </w:p>
    <w:p w:rsidR="00FB354C" w:rsidRPr="00F76479" w:rsidRDefault="00FB354C" w:rsidP="00FB354C">
      <w:pPr>
        <w:spacing w:before="240" w:line="360" w:lineRule="auto"/>
        <w:jc w:val="both"/>
        <w:rPr>
          <w:rFonts w:ascii="Palatino Linotype" w:hAnsi="Palatino Linotype" w:cs="Arial"/>
          <w:sz w:val="24"/>
          <w:szCs w:val="24"/>
        </w:rPr>
      </w:pPr>
      <w:r w:rsidRPr="00F76479">
        <w:rPr>
          <w:rFonts w:ascii="Palatino Linotype" w:hAnsi="Palatino Linotype" w:cs="Arial"/>
          <w:sz w:val="24"/>
          <w:szCs w:val="24"/>
        </w:rPr>
        <w:t xml:space="preserve">Una vez abierta la etapa de instrucción, se observa que el sujeto obligado fue omiso en presentar el informe justificado correspondiente, asimismo se advierte que el </w:t>
      </w:r>
      <w:r w:rsidRPr="00F76479">
        <w:rPr>
          <w:rFonts w:ascii="Palatino Linotype" w:hAnsi="Palatino Linotype" w:cs="Arial"/>
          <w:sz w:val="24"/>
          <w:szCs w:val="24"/>
        </w:rPr>
        <w:lastRenderedPageBreak/>
        <w:t>recurrente no realizó manifestación alguna, de igual modo se aprecia del expediente electrónico SAIMEX, que no se llevaron a acabo audiencias ni diligencia alguna.</w:t>
      </w:r>
    </w:p>
    <w:p w:rsidR="00FB354C" w:rsidRDefault="00FB354C" w:rsidP="00FB354C">
      <w:pPr>
        <w:spacing w:before="240" w:line="360" w:lineRule="auto"/>
        <w:jc w:val="both"/>
        <w:rPr>
          <w:rFonts w:ascii="Palatino Linotype" w:hAnsi="Palatino Linotype" w:cs="Arial"/>
          <w:sz w:val="24"/>
          <w:szCs w:val="24"/>
        </w:rPr>
      </w:pPr>
      <w:r w:rsidRPr="00F76479">
        <w:rPr>
          <w:rFonts w:ascii="Palatino Linotype" w:hAnsi="Palatino Linotype" w:cs="Arial"/>
          <w:sz w:val="24"/>
          <w:szCs w:val="24"/>
        </w:rPr>
        <w:t xml:space="preserve">Por lo que se decretó el cierre de instrucción mediante proveído de fecha </w:t>
      </w:r>
      <w:r>
        <w:rPr>
          <w:rFonts w:ascii="Palatino Linotype" w:hAnsi="Palatino Linotype" w:cs="Arial"/>
          <w:sz w:val="24"/>
          <w:szCs w:val="24"/>
        </w:rPr>
        <w:t>veintiuno</w:t>
      </w:r>
      <w:r w:rsidRPr="00F76479">
        <w:rPr>
          <w:rFonts w:ascii="Palatino Linotype" w:hAnsi="Palatino Linotype" w:cs="Arial"/>
          <w:sz w:val="24"/>
          <w:szCs w:val="24"/>
        </w:rPr>
        <w:t xml:space="preserve"> de </w:t>
      </w:r>
      <w:r>
        <w:rPr>
          <w:rFonts w:ascii="Palatino Linotype" w:hAnsi="Palatino Linotype" w:cs="Arial"/>
          <w:sz w:val="24"/>
          <w:szCs w:val="24"/>
        </w:rPr>
        <w:t>mayo</w:t>
      </w:r>
      <w:r w:rsidRPr="00F76479">
        <w:rPr>
          <w:rFonts w:ascii="Palatino Linotype" w:hAnsi="Palatino Linotype" w:cs="Arial"/>
          <w:sz w:val="24"/>
          <w:szCs w:val="24"/>
        </w:rPr>
        <w:t xml:space="preserve"> de dos mil diecinueve</w:t>
      </w:r>
      <w:r w:rsidRPr="00F92F8E">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rsidR="00FB354C" w:rsidRDefault="00FB354C" w:rsidP="00FB354C">
      <w:pPr>
        <w:spacing w:before="240" w:line="360" w:lineRule="auto"/>
        <w:jc w:val="both"/>
        <w:rPr>
          <w:rFonts w:ascii="Palatino Linotype" w:hAnsi="Palatino Linotype" w:cs="Arial"/>
          <w:sz w:val="24"/>
          <w:szCs w:val="24"/>
        </w:rPr>
      </w:pPr>
      <w:r w:rsidRPr="00F92F8E">
        <w:rPr>
          <w:rFonts w:ascii="Palatino Linotype" w:hAnsi="Palatino Linotype" w:cs="Arial"/>
          <w:sz w:val="24"/>
          <w:szCs w:val="24"/>
        </w:rPr>
        <w:t xml:space="preserve">Así, en fecha </w:t>
      </w:r>
      <w:r w:rsidRPr="00F43EBC">
        <w:rPr>
          <w:rFonts w:ascii="Palatino Linotype" w:hAnsi="Palatino Linotype" w:cs="Arial"/>
          <w:sz w:val="24"/>
          <w:szCs w:val="24"/>
        </w:rPr>
        <w:t>veinte de junio del presente</w:t>
      </w:r>
      <w:r>
        <w:rPr>
          <w:rFonts w:ascii="Palatino Linotype" w:hAnsi="Palatino Linotype" w:cs="Arial"/>
          <w:sz w:val="24"/>
          <w:szCs w:val="24"/>
        </w:rPr>
        <w:t>, se ampliaron los</w:t>
      </w:r>
      <w:r w:rsidRPr="00F92F8E">
        <w:rPr>
          <w:rFonts w:ascii="Palatino Linotype" w:hAnsi="Palatino Linotype" w:cs="Arial"/>
          <w:sz w:val="24"/>
          <w:szCs w:val="24"/>
        </w:rPr>
        <w:t xml:space="preserve"> plazo</w:t>
      </w:r>
      <w:r>
        <w:rPr>
          <w:rFonts w:ascii="Palatino Linotype" w:hAnsi="Palatino Linotype" w:cs="Arial"/>
          <w:sz w:val="24"/>
          <w:szCs w:val="24"/>
        </w:rPr>
        <w:t>s</w:t>
      </w:r>
      <w:r w:rsidRPr="00F92F8E">
        <w:rPr>
          <w:rFonts w:ascii="Palatino Linotype" w:hAnsi="Palatino Linotype" w:cs="Arial"/>
          <w:sz w:val="24"/>
          <w:szCs w:val="24"/>
        </w:rPr>
        <w:t xml:space="preserve"> para dictar resolución, en términos del artículo 181 de la Ley de Transparencia y Acceso a la Información Pública del Estado de México y Municipios.</w:t>
      </w:r>
    </w:p>
    <w:p w:rsidR="00FB354C" w:rsidRDefault="00FB354C" w:rsidP="00FB354C">
      <w:pPr>
        <w:spacing w:before="240" w:line="360" w:lineRule="auto"/>
        <w:jc w:val="both"/>
        <w:rPr>
          <w:rFonts w:ascii="Palatino Linotype" w:hAnsi="Palatino Linotype" w:cs="Arial"/>
          <w:sz w:val="24"/>
          <w:szCs w:val="24"/>
        </w:rPr>
      </w:pPr>
    </w:p>
    <w:p w:rsidR="00FB354C" w:rsidRPr="00C07B09" w:rsidRDefault="00FB354C" w:rsidP="00FB354C">
      <w:pPr>
        <w:spacing w:before="240" w:line="360" w:lineRule="auto"/>
        <w:jc w:val="center"/>
        <w:rPr>
          <w:rFonts w:ascii="Palatino Linotype" w:hAnsi="Palatino Linotype" w:cs="Arial"/>
          <w:sz w:val="24"/>
          <w:szCs w:val="24"/>
        </w:rPr>
      </w:pPr>
      <w:r w:rsidRPr="001B1519">
        <w:rPr>
          <w:rFonts w:ascii="Palatino Linotype" w:hAnsi="Palatino Linotype" w:cs="Arial"/>
          <w:b/>
          <w:sz w:val="24"/>
        </w:rPr>
        <w:t>C O N S I D E R A N D O</w:t>
      </w:r>
    </w:p>
    <w:p w:rsidR="00FB354C" w:rsidRDefault="00FB354C" w:rsidP="00FB354C">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rsidR="00FB354C" w:rsidRDefault="00FB354C" w:rsidP="00FB354C">
      <w:pPr>
        <w:spacing w:before="240" w:line="360" w:lineRule="auto"/>
        <w:jc w:val="both"/>
        <w:rPr>
          <w:rFonts w:ascii="Palatino Linotype" w:hAnsi="Palatino Linotype" w:cs="Arial"/>
          <w:sz w:val="24"/>
        </w:rPr>
      </w:pPr>
      <w:r w:rsidRPr="00FA55A4">
        <w:rPr>
          <w:rFonts w:ascii="Palatino Linotype" w:hAnsi="Palatino Linotype" w:cs="Arial"/>
          <w:sz w:val="24"/>
        </w:rPr>
        <w:t xml:space="preserve">Este </w:t>
      </w:r>
      <w:r>
        <w:rPr>
          <w:rFonts w:ascii="Palatino Linotype" w:hAnsi="Palatino Linotype" w:cs="Arial"/>
          <w:sz w:val="24"/>
        </w:rPr>
        <w:t>Instituto de Transparencia, Acceso a la Información Pública y Protección de Datos Personales del Estado de México</w:t>
      </w:r>
      <w:r w:rsidRPr="00FA55A4">
        <w:rPr>
          <w:rFonts w:ascii="Palatino Linotype" w:hAnsi="Palatino Linotype" w:cs="Arial"/>
          <w:sz w:val="24"/>
        </w:rPr>
        <w:t xml:space="preserve">, es competente para conocer y resolver </w:t>
      </w:r>
      <w:r>
        <w:rPr>
          <w:rFonts w:ascii="Palatino Linotype" w:hAnsi="Palatino Linotype" w:cs="Arial"/>
          <w:sz w:val="24"/>
        </w:rPr>
        <w:t>los</w:t>
      </w:r>
      <w:r w:rsidRPr="00FA55A4">
        <w:rPr>
          <w:rFonts w:ascii="Palatino Linotype" w:hAnsi="Palatino Linotype" w:cs="Arial"/>
          <w:sz w:val="24"/>
        </w:rPr>
        <w:t xml:space="preserve"> presente</w:t>
      </w:r>
      <w:r>
        <w:rPr>
          <w:rFonts w:ascii="Palatino Linotype" w:hAnsi="Palatino Linotype" w:cs="Arial"/>
          <w:sz w:val="24"/>
        </w:rPr>
        <w:t>s</w:t>
      </w:r>
      <w:r w:rsidRPr="00FA55A4">
        <w:rPr>
          <w:rFonts w:ascii="Palatino Linotype" w:hAnsi="Palatino Linotype" w:cs="Arial"/>
          <w:sz w:val="24"/>
        </w:rPr>
        <w:t xml:space="preserve"> recurso</w:t>
      </w:r>
      <w:r>
        <w:rPr>
          <w:rFonts w:ascii="Palatino Linotype" w:hAnsi="Palatino Linotype" w:cs="Arial"/>
          <w:sz w:val="24"/>
        </w:rPr>
        <w:t>s</w:t>
      </w:r>
      <w:r w:rsidRPr="00FA55A4">
        <w:rPr>
          <w:rFonts w:ascii="Palatino Linotype" w:hAnsi="Palatino Linotype" w:cs="Arial"/>
          <w:sz w:val="24"/>
        </w:rPr>
        <w:t xml:space="preserve"> de revisión interpuesto</w:t>
      </w:r>
      <w:r>
        <w:rPr>
          <w:rFonts w:ascii="Palatino Linotype" w:hAnsi="Palatino Linotype" w:cs="Arial"/>
          <w:sz w:val="24"/>
        </w:rPr>
        <w:t>s</w:t>
      </w:r>
      <w:r w:rsidRPr="00FA55A4">
        <w:rPr>
          <w:rFonts w:ascii="Palatino Linotype" w:hAnsi="Palatino Linotype" w:cs="Arial"/>
          <w:sz w:val="24"/>
        </w:rPr>
        <w:t xml:space="preserve"> por</w:t>
      </w:r>
      <w:r>
        <w:rPr>
          <w:rFonts w:ascii="Palatino Linotype" w:hAnsi="Palatino Linotype" w:cs="Arial"/>
          <w:sz w:val="24"/>
        </w:rPr>
        <w:t xml:space="preserve"> </w:t>
      </w:r>
      <w:r>
        <w:rPr>
          <w:rFonts w:ascii="Palatino Linotype" w:hAnsi="Palatino Linotype" w:cs="Arial"/>
          <w:b/>
          <w:sz w:val="24"/>
        </w:rPr>
        <w:t>la</w:t>
      </w:r>
      <w:r w:rsidRPr="008556FF">
        <w:rPr>
          <w:rFonts w:ascii="Palatino Linotype" w:hAnsi="Palatino Linotype" w:cs="Arial"/>
          <w:b/>
          <w:sz w:val="24"/>
        </w:rPr>
        <w:t xml:space="preserve"> Recurrente</w:t>
      </w:r>
      <w:r>
        <w:rPr>
          <w:rFonts w:ascii="Palatino Linotype" w:hAnsi="Palatino Linotype" w:cs="Arial"/>
          <w:b/>
          <w:sz w:val="24"/>
          <w:szCs w:val="24"/>
        </w:rPr>
        <w:t xml:space="preserve"> </w:t>
      </w:r>
      <w:r w:rsidRPr="00025A37">
        <w:rPr>
          <w:rFonts w:ascii="Palatino Linotype" w:hAnsi="Palatino Linotype" w:cs="Arial"/>
          <w:sz w:val="24"/>
        </w:rPr>
        <w:t>conforme a lo dispuesto en los artículos 6, apartado A, fracción IV de la Constitución Política de los Estad</w:t>
      </w:r>
      <w:r>
        <w:rPr>
          <w:rFonts w:ascii="Palatino Linotype" w:hAnsi="Palatino Linotype" w:cs="Arial"/>
          <w:sz w:val="24"/>
        </w:rPr>
        <w:t>os Unidos Mexicanos, 5, párrafo</w:t>
      </w:r>
      <w:r w:rsidRPr="00025A37">
        <w:rPr>
          <w:rFonts w:ascii="Palatino Linotype" w:hAnsi="Palatino Linotype" w:cs="Arial"/>
          <w:sz w:val="24"/>
        </w:rPr>
        <w:t xml:space="preserve"> </w:t>
      </w:r>
      <w:r>
        <w:rPr>
          <w:rFonts w:ascii="Palatino Linotype" w:hAnsi="Palatino Linotype" w:cs="Arial"/>
          <w:sz w:val="24"/>
        </w:rPr>
        <w:t>vigésimo segundo, vigésimo tercero y vigésimo cuarto, fraccio</w:t>
      </w:r>
      <w:r w:rsidRPr="00025A37">
        <w:rPr>
          <w:rFonts w:ascii="Palatino Linotype" w:hAnsi="Palatino Linotype" w:cs="Arial"/>
          <w:sz w:val="24"/>
        </w:rPr>
        <w:t>n</w:t>
      </w:r>
      <w:r>
        <w:rPr>
          <w:rFonts w:ascii="Palatino Linotype" w:hAnsi="Palatino Linotype" w:cs="Arial"/>
          <w:sz w:val="24"/>
        </w:rPr>
        <w:t>es</w:t>
      </w:r>
      <w:r w:rsidRPr="00025A37">
        <w:rPr>
          <w:rFonts w:ascii="Palatino Linotype" w:hAnsi="Palatino Linotype" w:cs="Arial"/>
          <w:sz w:val="24"/>
        </w:rPr>
        <w:t xml:space="preserve"> IV</w:t>
      </w:r>
      <w:r>
        <w:rPr>
          <w:rFonts w:ascii="Palatino Linotype" w:hAnsi="Palatino Linotype" w:cs="Arial"/>
          <w:sz w:val="24"/>
        </w:rPr>
        <w:t xml:space="preserve"> y V,</w:t>
      </w:r>
      <w:r w:rsidRPr="00025A37">
        <w:rPr>
          <w:rFonts w:ascii="Palatino Linotype" w:hAnsi="Palatino Linotype" w:cs="Arial"/>
          <w:sz w:val="24"/>
        </w:rPr>
        <w:t xml:space="preserve">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Pr>
          <w:rFonts w:ascii="Palatino Linotype" w:hAnsi="Palatino Linotype" w:cs="Arial"/>
          <w:sz w:val="24"/>
        </w:rPr>
        <w:t xml:space="preserve"> y </w:t>
      </w:r>
      <w:r>
        <w:rPr>
          <w:rFonts w:ascii="Palatino Linotype" w:hAnsi="Palatino Linotype" w:cs="Arial"/>
          <w:sz w:val="24"/>
        </w:rPr>
        <w:lastRenderedPageBreak/>
        <w:t xml:space="preserve">14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FB354C" w:rsidRDefault="00FB354C" w:rsidP="00FB354C">
      <w:pPr>
        <w:spacing w:before="240" w:line="360" w:lineRule="auto"/>
        <w:jc w:val="both"/>
        <w:rPr>
          <w:rFonts w:ascii="Palatino Linotype" w:hAnsi="Palatino Linotype" w:cs="Arial"/>
          <w:sz w:val="24"/>
        </w:rPr>
      </w:pPr>
    </w:p>
    <w:p w:rsidR="00FB354C" w:rsidRDefault="00FB354C" w:rsidP="00FB354C">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FB354C" w:rsidRDefault="00FB354C" w:rsidP="00FB354C">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FB354C" w:rsidRDefault="00FB354C" w:rsidP="00FB354C">
      <w:pPr>
        <w:pStyle w:val="Prrafodelista"/>
        <w:autoSpaceDE w:val="0"/>
        <w:autoSpaceDN w:val="0"/>
        <w:adjustRightInd w:val="0"/>
        <w:spacing w:before="240" w:after="160" w:line="360" w:lineRule="auto"/>
        <w:ind w:left="0"/>
        <w:jc w:val="both"/>
        <w:rPr>
          <w:rFonts w:ascii="Palatino Linotype" w:hAnsi="Palatino Linotype" w:cs="Arial"/>
        </w:rPr>
      </w:pPr>
    </w:p>
    <w:p w:rsidR="00FB354C" w:rsidRDefault="00FB354C" w:rsidP="00FB354C">
      <w:pPr>
        <w:pStyle w:val="Prrafodelista"/>
        <w:autoSpaceDE w:val="0"/>
        <w:autoSpaceDN w:val="0"/>
        <w:adjustRightInd w:val="0"/>
        <w:spacing w:before="240" w:after="160" w:line="360" w:lineRule="auto"/>
        <w:ind w:left="0" w:right="1323"/>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FB354C" w:rsidRDefault="00FB354C" w:rsidP="00FB354C">
      <w:pPr>
        <w:pStyle w:val="Prrafodelista"/>
        <w:tabs>
          <w:tab w:val="left" w:pos="7230"/>
        </w:tabs>
        <w:autoSpaceDE w:val="0"/>
        <w:autoSpaceDN w:val="0"/>
        <w:adjustRightInd w:val="0"/>
        <w:spacing w:before="240" w:after="160" w:line="360" w:lineRule="auto"/>
        <w:ind w:left="0"/>
        <w:jc w:val="both"/>
        <w:rPr>
          <w:rFonts w:ascii="Palatino Linotype" w:hAnsi="Palatino Linotype" w:cs="Arial"/>
        </w:rPr>
      </w:pPr>
      <w:r w:rsidRPr="00A94477">
        <w:rPr>
          <w:rFonts w:ascii="Palatino Linotype" w:hAnsi="Palatino Linotype" w:cs="Arial"/>
        </w:rPr>
        <w:t xml:space="preserve">En el procedimiento de acceso a la información y de los medios de impugnación de la materia, se advierten diversos supuestos de </w:t>
      </w:r>
      <w:proofErr w:type="spellStart"/>
      <w:r w:rsidRPr="00A94477">
        <w:rPr>
          <w:rFonts w:ascii="Palatino Linotype" w:hAnsi="Palatino Linotype" w:cs="Arial"/>
        </w:rPr>
        <w:t>procedibilidad</w:t>
      </w:r>
      <w:proofErr w:type="spellEnd"/>
      <w:r w:rsidRPr="00A94477">
        <w:rPr>
          <w:rFonts w:ascii="Palatino Linotype" w:hAnsi="Palatino Linotype" w:cs="Aria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FB354C" w:rsidRDefault="00FB354C" w:rsidP="00FB354C">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 xml:space="preserve">Por lo anterior, es una facultad legal entrar al estudio de las causas de improcedencia que hagan valer las partes o que se adviertan de oficio por este </w:t>
      </w:r>
      <w:proofErr w:type="spellStart"/>
      <w:r>
        <w:rPr>
          <w:rFonts w:ascii="Palatino Linotype" w:hAnsi="Palatino Linotype" w:cs="Arial"/>
        </w:rPr>
        <w:t>Resolutor</w:t>
      </w:r>
      <w:proofErr w:type="spellEnd"/>
      <w:r>
        <w:rPr>
          <w:rFonts w:ascii="Palatino Linotype" w:hAnsi="Palatino Linotype" w:cs="Arial"/>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Pr>
          <w:rStyle w:val="Refdenotaalpie"/>
          <w:rFonts w:ascii="Palatino Linotype" w:hAnsi="Palatino Linotype" w:cs="Arial"/>
        </w:rPr>
        <w:footnoteReference w:id="1"/>
      </w:r>
      <w:r>
        <w:rPr>
          <w:rFonts w:ascii="Palatino Linotype" w:hAnsi="Palatino Linotype" w:cs="Arial"/>
        </w:rPr>
        <w:t>, la cual permite dilucidar alguna causal que impida el estudio y resolución, cuando una vez admitido el recurso de revisión se advierta una causa de improcedencia que permita sobreseerlo, sin estudiar el fondo del asunto.</w:t>
      </w:r>
    </w:p>
    <w:p w:rsidR="00FB354C" w:rsidRDefault="00FB354C" w:rsidP="00FB354C">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a los expedientes de los recursos de revisión que nos ocupan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FB354C" w:rsidRPr="008C3CD8" w:rsidRDefault="00FB354C" w:rsidP="00FB354C">
      <w:pPr>
        <w:pStyle w:val="Prrafodelista"/>
        <w:autoSpaceDE w:val="0"/>
        <w:autoSpaceDN w:val="0"/>
        <w:adjustRightInd w:val="0"/>
        <w:spacing w:line="360" w:lineRule="auto"/>
        <w:ind w:left="0" w:right="1323"/>
        <w:jc w:val="both"/>
        <w:rPr>
          <w:rFonts w:ascii="Palatino Linotype" w:hAnsi="Palatino Linotype" w:cs="Arial"/>
          <w:sz w:val="28"/>
          <w:szCs w:val="28"/>
        </w:rPr>
      </w:pPr>
      <w:r w:rsidRPr="00C43323">
        <w:rPr>
          <w:rFonts w:ascii="Palatino Linotype" w:hAnsi="Palatino Linotype" w:cs="Arial"/>
          <w:b/>
          <w:sz w:val="28"/>
        </w:rPr>
        <w:lastRenderedPageBreak/>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rsidR="00FB354C" w:rsidRDefault="00FB354C" w:rsidP="00FB354C">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w:t>
      </w:r>
      <w:r>
        <w:rPr>
          <w:rFonts w:ascii="Palatino Linotype" w:hAnsi="Palatino Linotype" w:cs="Arial"/>
        </w:rPr>
        <w:t xml:space="preserve"> </w:t>
      </w:r>
      <w:r w:rsidRPr="00E42C3F">
        <w:rPr>
          <w:rFonts w:ascii="Palatino Linotype" w:hAnsi="Palatino Linotype" w:cs="Arial"/>
        </w:rPr>
        <w:t>l</w:t>
      </w:r>
      <w:r>
        <w:rPr>
          <w:rFonts w:ascii="Palatino Linotype" w:hAnsi="Palatino Linotype" w:cs="Arial"/>
        </w:rPr>
        <w:t>os</w:t>
      </w:r>
      <w:r w:rsidRPr="00E42C3F">
        <w:rPr>
          <w:rFonts w:ascii="Palatino Linotype" w:hAnsi="Palatino Linotype" w:cs="Arial"/>
        </w:rPr>
        <w:t xml:space="preserve"> presente</w:t>
      </w:r>
      <w:r>
        <w:rPr>
          <w:rFonts w:ascii="Palatino Linotype" w:hAnsi="Palatino Linotype" w:cs="Arial"/>
        </w:rPr>
        <w:t>s</w:t>
      </w:r>
      <w:r w:rsidRPr="00E42C3F">
        <w:rPr>
          <w:rFonts w:ascii="Palatino Linotype" w:hAnsi="Palatino Linotype" w:cs="Arial"/>
        </w:rPr>
        <w:t xml:space="preserve"> recurso</w:t>
      </w:r>
      <w:r>
        <w:rPr>
          <w:rFonts w:ascii="Palatino Linotype" w:hAnsi="Palatino Linotype" w:cs="Arial"/>
        </w:rPr>
        <w:t>s</w:t>
      </w:r>
      <w:r w:rsidRPr="00E42C3F">
        <w:rPr>
          <w:rFonts w:ascii="Palatino Linotype" w:hAnsi="Palatino Linotype" w:cs="Arial"/>
        </w:rPr>
        <w:t xml:space="preserve">,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los expedientes electrónicos,</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rsidR="00FB354C" w:rsidRDefault="00FB354C" w:rsidP="00FB354C">
      <w:pPr>
        <w:tabs>
          <w:tab w:val="left" w:pos="8789"/>
          <w:tab w:val="left" w:pos="8931"/>
        </w:tabs>
        <w:spacing w:line="360" w:lineRule="auto"/>
        <w:ind w:right="-93"/>
        <w:rPr>
          <w:rFonts w:ascii="Palatino Linotype" w:hAnsi="Palatino Linotype"/>
          <w:sz w:val="24"/>
          <w:szCs w:val="24"/>
        </w:rPr>
      </w:pPr>
      <w:r w:rsidRPr="003E15C3">
        <w:rPr>
          <w:rFonts w:ascii="Palatino Linotype" w:hAnsi="Palatino Linotype"/>
          <w:sz w:val="24"/>
          <w:szCs w:val="24"/>
        </w:rPr>
        <w:t>Precisado lo anterior, nos adentraremos en el estudio de lo solicitado en cada una de las solicitudes de información y el desglose de cada una de ellas para la mayor claridad de</w:t>
      </w:r>
      <w:r>
        <w:rPr>
          <w:rFonts w:ascii="Palatino Linotype" w:hAnsi="Palatino Linotype"/>
          <w:sz w:val="24"/>
          <w:szCs w:val="24"/>
        </w:rPr>
        <w:t xml:space="preserve"> </w:t>
      </w:r>
      <w:r w:rsidRPr="003E15C3">
        <w:rPr>
          <w:rFonts w:ascii="Palatino Linotype" w:hAnsi="Palatino Linotype"/>
          <w:sz w:val="24"/>
          <w:szCs w:val="24"/>
        </w:rPr>
        <w:t>l</w:t>
      </w:r>
      <w:r>
        <w:rPr>
          <w:rFonts w:ascii="Palatino Linotype" w:hAnsi="Palatino Linotype"/>
          <w:sz w:val="24"/>
          <w:szCs w:val="24"/>
        </w:rPr>
        <w:t>os</w:t>
      </w:r>
      <w:r w:rsidRPr="003E15C3">
        <w:rPr>
          <w:rFonts w:ascii="Palatino Linotype" w:hAnsi="Palatino Linotype"/>
          <w:sz w:val="24"/>
          <w:szCs w:val="24"/>
        </w:rPr>
        <w:t xml:space="preserve"> presente</w:t>
      </w:r>
      <w:r>
        <w:rPr>
          <w:rFonts w:ascii="Palatino Linotype" w:hAnsi="Palatino Linotype"/>
          <w:sz w:val="24"/>
          <w:szCs w:val="24"/>
        </w:rPr>
        <w:t>s</w:t>
      </w:r>
      <w:r w:rsidRPr="003E15C3">
        <w:rPr>
          <w:rFonts w:ascii="Palatino Linotype" w:hAnsi="Palatino Linotype"/>
          <w:sz w:val="24"/>
          <w:szCs w:val="24"/>
        </w:rPr>
        <w:t xml:space="preserve"> recurso</w:t>
      </w:r>
      <w:r>
        <w:rPr>
          <w:rFonts w:ascii="Palatino Linotype" w:hAnsi="Palatino Linotype"/>
          <w:sz w:val="24"/>
          <w:szCs w:val="24"/>
        </w:rPr>
        <w:t>s</w:t>
      </w:r>
      <w:r w:rsidRPr="003E15C3">
        <w:rPr>
          <w:rFonts w:ascii="Palatino Linotype" w:hAnsi="Palatino Linotype"/>
          <w:sz w:val="24"/>
          <w:szCs w:val="24"/>
        </w:rPr>
        <w:t xml:space="preserve"> de revisión.</w:t>
      </w:r>
    </w:p>
    <w:p w:rsidR="00FB354C" w:rsidRPr="00F92F8E" w:rsidRDefault="00FB354C" w:rsidP="00FB354C">
      <w:pPr>
        <w:pStyle w:val="Sinespaciado"/>
        <w:rPr>
          <w:rFonts w:ascii="Palatino Linotype" w:hAnsi="Palatino Linotype"/>
        </w:rPr>
      </w:pPr>
    </w:p>
    <w:p w:rsidR="00FB354C" w:rsidRPr="00A2493E" w:rsidRDefault="00FB354C" w:rsidP="00FB354C">
      <w:pPr>
        <w:spacing w:after="0" w:line="276" w:lineRule="auto"/>
        <w:ind w:right="49"/>
        <w:jc w:val="both"/>
        <w:rPr>
          <w:rFonts w:ascii="Palatino Linotype" w:hAnsi="Palatino Linotype" w:cs="Arial"/>
          <w:sz w:val="24"/>
          <w:szCs w:val="24"/>
        </w:rPr>
      </w:pPr>
      <w:r w:rsidRPr="00F92F8E">
        <w:rPr>
          <w:rFonts w:ascii="Palatino Linotype" w:hAnsi="Palatino Linotype" w:cs="Arial"/>
          <w:i/>
          <w:sz w:val="24"/>
          <w:szCs w:val="24"/>
        </w:rPr>
        <w:t xml:space="preserve"> </w:t>
      </w:r>
      <w:r>
        <w:rPr>
          <w:rFonts w:ascii="Palatino Linotype" w:hAnsi="Palatino Linotype"/>
          <w:sz w:val="24"/>
          <w:szCs w:val="24"/>
        </w:rPr>
        <w:t xml:space="preserve">Así pues, en la solicitud de información </w:t>
      </w:r>
      <w:r>
        <w:rPr>
          <w:rFonts w:ascii="Palatino Linotype" w:hAnsi="Palatino Linotype" w:cs="Arial"/>
          <w:b/>
          <w:sz w:val="24"/>
          <w:szCs w:val="24"/>
        </w:rPr>
        <w:t>00163/ISEM/IP/2019</w:t>
      </w:r>
      <w:r w:rsidRPr="00F92F8E">
        <w:rPr>
          <w:rFonts w:ascii="Palatino Linotype" w:hAnsi="Palatino Linotype" w:cs="Arial"/>
          <w:b/>
          <w:sz w:val="24"/>
          <w:szCs w:val="24"/>
        </w:rPr>
        <w:t>,</w:t>
      </w:r>
      <w:r>
        <w:rPr>
          <w:rFonts w:ascii="Palatino Linotype" w:hAnsi="Palatino Linotype" w:cs="Arial"/>
          <w:b/>
          <w:sz w:val="24"/>
          <w:szCs w:val="24"/>
        </w:rPr>
        <w:t xml:space="preserve"> </w:t>
      </w:r>
      <w:r w:rsidRPr="00A2493E">
        <w:rPr>
          <w:rFonts w:ascii="Palatino Linotype" w:hAnsi="Palatino Linotype" w:cs="Arial"/>
          <w:sz w:val="24"/>
          <w:szCs w:val="24"/>
        </w:rPr>
        <w:t>la Recurrente, solicitó:</w:t>
      </w:r>
    </w:p>
    <w:p w:rsidR="00FB354C" w:rsidRDefault="00FB354C" w:rsidP="00FB354C">
      <w:pPr>
        <w:pStyle w:val="Prrafodelista"/>
        <w:numPr>
          <w:ilvl w:val="0"/>
          <w:numId w:val="3"/>
        </w:numPr>
        <w:spacing w:line="360" w:lineRule="auto"/>
        <w:jc w:val="both"/>
        <w:rPr>
          <w:rFonts w:ascii="Palatino Linotype" w:hAnsi="Palatino Linotype"/>
        </w:rPr>
      </w:pPr>
      <w:r w:rsidRPr="003E15C3">
        <w:rPr>
          <w:rFonts w:ascii="Palatino Linotype" w:hAnsi="Palatino Linotype"/>
        </w:rPr>
        <w:t>De conformidad al artículo 8 de la Constitución Política de los Estados Unidos Mexicanos, solicito me informe de acuerdo a la Cédula de Valuación de Puestos, Profesiograma de la Subsecretaria de Administración y Finanzas de la Secretaria de Salud, el Código, Denominación Genérica del Puesto, Conocimiento y Aptitud, Nivel de Escolaridad y Experiencia del Cargo de Administrador Jurisdiccional de Atizapán de Zaragoza del instituto de Sal</w:t>
      </w:r>
      <w:r>
        <w:rPr>
          <w:rFonts w:ascii="Palatino Linotype" w:hAnsi="Palatino Linotype"/>
        </w:rPr>
        <w:t>ud del Estado de México</w:t>
      </w:r>
      <w:r w:rsidRPr="00A2493E">
        <w:rPr>
          <w:rFonts w:ascii="Palatino Linotype" w:hAnsi="Palatino Linotype"/>
        </w:rPr>
        <w:t>.</w:t>
      </w:r>
    </w:p>
    <w:p w:rsidR="00FB354C" w:rsidRPr="00A2493E" w:rsidRDefault="00FB354C" w:rsidP="00FB354C">
      <w:pPr>
        <w:spacing w:line="360" w:lineRule="auto"/>
        <w:jc w:val="both"/>
        <w:rPr>
          <w:rFonts w:ascii="Palatino Linotype" w:hAnsi="Palatino Linotype"/>
        </w:rPr>
      </w:pPr>
    </w:p>
    <w:p w:rsidR="00FB354C" w:rsidRPr="00A2493E" w:rsidRDefault="00FB354C" w:rsidP="00FB354C">
      <w:pPr>
        <w:spacing w:line="360" w:lineRule="auto"/>
        <w:jc w:val="both"/>
        <w:rPr>
          <w:rFonts w:ascii="Palatino Linotype" w:hAnsi="Palatino Linotype" w:cs="Arial"/>
          <w:sz w:val="24"/>
          <w:szCs w:val="24"/>
        </w:rPr>
      </w:pPr>
      <w:r w:rsidRPr="00A2493E">
        <w:rPr>
          <w:rFonts w:ascii="Palatino Linotype" w:hAnsi="Palatino Linotype"/>
          <w:sz w:val="24"/>
          <w:szCs w:val="24"/>
        </w:rPr>
        <w:t xml:space="preserve">Por lo que hace a la solicitud de información </w:t>
      </w:r>
      <w:r>
        <w:rPr>
          <w:rFonts w:ascii="Palatino Linotype" w:hAnsi="Palatino Linotype" w:cs="Arial"/>
          <w:b/>
          <w:sz w:val="24"/>
          <w:szCs w:val="24"/>
        </w:rPr>
        <w:t xml:space="preserve">00164/ISEM/IP/2019, </w:t>
      </w:r>
      <w:r w:rsidRPr="00A2493E">
        <w:rPr>
          <w:rFonts w:ascii="Palatino Linotype" w:hAnsi="Palatino Linotype" w:cs="Arial"/>
          <w:sz w:val="24"/>
          <w:szCs w:val="24"/>
        </w:rPr>
        <w:t>la Recurrente solicitó:</w:t>
      </w:r>
    </w:p>
    <w:p w:rsidR="00FB354C" w:rsidRPr="00A2493E" w:rsidRDefault="00FB354C" w:rsidP="00FB354C">
      <w:pPr>
        <w:pStyle w:val="Prrafodelista"/>
        <w:numPr>
          <w:ilvl w:val="0"/>
          <w:numId w:val="3"/>
        </w:numPr>
        <w:spacing w:line="360" w:lineRule="auto"/>
        <w:jc w:val="both"/>
        <w:rPr>
          <w:rFonts w:ascii="Palatino Linotype" w:hAnsi="Palatino Linotype"/>
        </w:rPr>
      </w:pPr>
      <w:r w:rsidRPr="003E15C3">
        <w:rPr>
          <w:rFonts w:ascii="Palatino Linotype" w:hAnsi="Palatino Linotype"/>
        </w:rPr>
        <w:t>De conformidad al artículo 8 de la Constitución Política de los Estados Unidos Mexicanos, solicito me informe el Cargo que ostenta en el Instituto de Salud del Estado de México, Ultimo Grado de Estudios y Experiencia de la C. María Estela Geraldina López Sa</w:t>
      </w:r>
      <w:r>
        <w:rPr>
          <w:rFonts w:ascii="Palatino Linotype" w:hAnsi="Palatino Linotype"/>
        </w:rPr>
        <w:t>ldaña.</w:t>
      </w:r>
    </w:p>
    <w:p w:rsidR="00FB354C" w:rsidRDefault="00FB354C" w:rsidP="00FB354C">
      <w:pPr>
        <w:spacing w:line="360" w:lineRule="auto"/>
        <w:jc w:val="both"/>
        <w:rPr>
          <w:rFonts w:ascii="Palatino Linotype" w:hAnsi="Palatino Linotype"/>
        </w:rPr>
      </w:pPr>
    </w:p>
    <w:p w:rsidR="00FB354C" w:rsidRDefault="00FB354C" w:rsidP="00FB354C">
      <w:pPr>
        <w:spacing w:line="360" w:lineRule="auto"/>
        <w:jc w:val="both"/>
        <w:rPr>
          <w:rFonts w:ascii="Palatino Linotype" w:hAnsi="Palatino Linotype"/>
          <w:sz w:val="24"/>
          <w:szCs w:val="24"/>
        </w:rPr>
      </w:pPr>
      <w:r w:rsidRPr="00A2493E">
        <w:rPr>
          <w:rFonts w:ascii="Palatino Linotype" w:hAnsi="Palatino Linotype"/>
          <w:sz w:val="24"/>
          <w:szCs w:val="24"/>
        </w:rPr>
        <w:t xml:space="preserve">En </w:t>
      </w:r>
      <w:r>
        <w:rPr>
          <w:rFonts w:ascii="Palatino Linotype" w:hAnsi="Palatino Linotype"/>
          <w:sz w:val="24"/>
          <w:szCs w:val="24"/>
        </w:rPr>
        <w:t>ambos</w:t>
      </w:r>
      <w:r w:rsidRPr="00A2493E">
        <w:rPr>
          <w:rFonts w:ascii="Palatino Linotype" w:hAnsi="Palatino Linotype"/>
          <w:sz w:val="24"/>
          <w:szCs w:val="24"/>
        </w:rPr>
        <w:t xml:space="preserve"> casos, El Sujeto Obligado brindó respuestas </w:t>
      </w:r>
      <w:r>
        <w:rPr>
          <w:rFonts w:ascii="Palatino Linotype" w:hAnsi="Palatino Linotype"/>
          <w:sz w:val="24"/>
          <w:szCs w:val="24"/>
        </w:rPr>
        <w:t>mediante un archivo electrónico 00163.pdf, que contenía un</w:t>
      </w:r>
      <w:r w:rsidRPr="00A2493E">
        <w:rPr>
          <w:rFonts w:ascii="Palatino Linotype" w:hAnsi="Palatino Linotype"/>
          <w:sz w:val="24"/>
          <w:szCs w:val="24"/>
        </w:rPr>
        <w:t xml:space="preserve"> oficio</w:t>
      </w:r>
      <w:r>
        <w:rPr>
          <w:rFonts w:ascii="Palatino Linotype" w:hAnsi="Palatino Linotype"/>
          <w:sz w:val="24"/>
          <w:szCs w:val="24"/>
        </w:rPr>
        <w:t xml:space="preserve"> número 208C0101320100L/4723/2019, expedido por el subdirector de Recursos Humanos del Instituto de Salud del Estado de México. Cabe resaltar que el oficio referido no cumple con la solicitud del particular.</w:t>
      </w:r>
    </w:p>
    <w:p w:rsidR="00FB354C" w:rsidRDefault="00FB354C" w:rsidP="00FB354C">
      <w:pPr>
        <w:spacing w:line="360" w:lineRule="auto"/>
        <w:jc w:val="both"/>
        <w:rPr>
          <w:rFonts w:ascii="Palatino Linotype" w:hAnsi="Palatino Linotype"/>
          <w:sz w:val="24"/>
          <w:szCs w:val="24"/>
        </w:rPr>
      </w:pPr>
    </w:p>
    <w:p w:rsidR="00FB354C" w:rsidRDefault="00FB354C" w:rsidP="00FB354C">
      <w:pPr>
        <w:spacing w:line="360" w:lineRule="auto"/>
        <w:jc w:val="both"/>
        <w:rPr>
          <w:rFonts w:ascii="Palatino Linotype" w:hAnsi="Palatino Linotype"/>
          <w:sz w:val="24"/>
          <w:szCs w:val="24"/>
        </w:rPr>
      </w:pPr>
      <w:r w:rsidRPr="001E267D">
        <w:rPr>
          <w:rFonts w:ascii="Palatino Linotype" w:hAnsi="Palatino Linotype"/>
          <w:sz w:val="24"/>
          <w:szCs w:val="24"/>
        </w:rPr>
        <w:t>El segundo archivo</w:t>
      </w:r>
      <w:r>
        <w:rPr>
          <w:rFonts w:ascii="Palatino Linotype" w:hAnsi="Palatino Linotype"/>
          <w:sz w:val="24"/>
          <w:szCs w:val="24"/>
        </w:rPr>
        <w:t xml:space="preserve"> electrónico 00164.pdf,</w:t>
      </w:r>
      <w:r w:rsidRPr="001E267D">
        <w:rPr>
          <w:rFonts w:ascii="Palatino Linotype" w:hAnsi="Palatino Linotype"/>
          <w:sz w:val="24"/>
          <w:szCs w:val="24"/>
        </w:rPr>
        <w:t xml:space="preserve"> entregado por el Sujeto Obligado, corresponde a un</w:t>
      </w:r>
      <w:r>
        <w:rPr>
          <w:rFonts w:ascii="Palatino Linotype" w:hAnsi="Palatino Linotype"/>
          <w:sz w:val="24"/>
          <w:szCs w:val="24"/>
        </w:rPr>
        <w:t xml:space="preserve"> </w:t>
      </w:r>
      <w:r w:rsidRPr="00A2493E">
        <w:rPr>
          <w:rFonts w:ascii="Palatino Linotype" w:hAnsi="Palatino Linotype"/>
          <w:sz w:val="24"/>
          <w:szCs w:val="24"/>
        </w:rPr>
        <w:t>oficio</w:t>
      </w:r>
      <w:r>
        <w:rPr>
          <w:rFonts w:ascii="Palatino Linotype" w:hAnsi="Palatino Linotype"/>
          <w:sz w:val="24"/>
          <w:szCs w:val="24"/>
        </w:rPr>
        <w:t xml:space="preserve"> número 208C0101320100L/4723/2019</w:t>
      </w:r>
      <w:r w:rsidRPr="001E267D">
        <w:rPr>
          <w:rFonts w:ascii="Palatino Linotype" w:hAnsi="Palatino Linotype"/>
          <w:sz w:val="24"/>
          <w:szCs w:val="24"/>
        </w:rPr>
        <w:t xml:space="preserve">, en la que se encuentra </w:t>
      </w:r>
      <w:r>
        <w:rPr>
          <w:rFonts w:ascii="Palatino Linotype" w:hAnsi="Palatino Linotype"/>
          <w:sz w:val="24"/>
          <w:szCs w:val="24"/>
        </w:rPr>
        <w:t>información</w:t>
      </w:r>
      <w:r w:rsidRPr="001E267D">
        <w:rPr>
          <w:rFonts w:ascii="Palatino Linotype" w:hAnsi="Palatino Linotype"/>
          <w:sz w:val="24"/>
          <w:szCs w:val="24"/>
        </w:rPr>
        <w:t xml:space="preserve"> </w:t>
      </w:r>
      <w:r>
        <w:rPr>
          <w:rFonts w:ascii="Palatino Linotype" w:hAnsi="Palatino Linotype"/>
          <w:sz w:val="24"/>
          <w:szCs w:val="24"/>
        </w:rPr>
        <w:t xml:space="preserve">parcialmente, </w:t>
      </w:r>
      <w:r w:rsidRPr="001E267D">
        <w:rPr>
          <w:rFonts w:ascii="Palatino Linotype" w:hAnsi="Palatino Linotype"/>
          <w:sz w:val="24"/>
          <w:szCs w:val="24"/>
        </w:rPr>
        <w:t>relacionada con la petición del recurrente.</w:t>
      </w:r>
    </w:p>
    <w:p w:rsidR="00FB354C" w:rsidRDefault="00FB354C" w:rsidP="00FB354C">
      <w:pPr>
        <w:spacing w:line="360" w:lineRule="auto"/>
        <w:jc w:val="both"/>
        <w:rPr>
          <w:rFonts w:ascii="Palatino Linotype" w:hAnsi="Palatino Linotype"/>
          <w:sz w:val="24"/>
          <w:szCs w:val="24"/>
        </w:rPr>
      </w:pPr>
      <w:r>
        <w:rPr>
          <w:rFonts w:ascii="Palatino Linotype" w:hAnsi="Palatino Linotype"/>
          <w:sz w:val="24"/>
          <w:szCs w:val="24"/>
        </w:rPr>
        <w:t xml:space="preserve">En ese tenor, y toda vez que la particular no es experta en la materia de salubridad, partiremos en lo establecido por el Reglamento Interior del Instituto de Salud del Estado de México, en su Capítulo III, De las Unidades Administrativas del Instituto cuyo contenido refiere: </w:t>
      </w:r>
    </w:p>
    <w:p w:rsidR="00FB354C" w:rsidRDefault="00FB354C" w:rsidP="00FB354C">
      <w:pPr>
        <w:spacing w:before="240" w:line="360" w:lineRule="auto"/>
        <w:ind w:left="567" w:right="616"/>
        <w:jc w:val="both"/>
        <w:rPr>
          <w:rFonts w:ascii="Palatino Linotype" w:hAnsi="Palatino Linotype"/>
          <w:i/>
          <w:sz w:val="24"/>
          <w:szCs w:val="24"/>
        </w:rPr>
      </w:pPr>
      <w:r w:rsidRPr="005B2897">
        <w:rPr>
          <w:rFonts w:ascii="Palatino Linotype" w:hAnsi="Palatino Linotype"/>
          <w:i/>
          <w:sz w:val="24"/>
          <w:szCs w:val="24"/>
        </w:rPr>
        <w:lastRenderedPageBreak/>
        <w:t>Artículo 14.- Para el estudio, planeación y despacho de los asun</w:t>
      </w:r>
      <w:r>
        <w:rPr>
          <w:rFonts w:ascii="Palatino Linotype" w:hAnsi="Palatino Linotype"/>
          <w:i/>
          <w:sz w:val="24"/>
          <w:szCs w:val="24"/>
        </w:rPr>
        <w:t xml:space="preserve">tos de su competencia, así como </w:t>
      </w:r>
      <w:r w:rsidRPr="005B2897">
        <w:rPr>
          <w:rFonts w:ascii="Palatino Linotype" w:hAnsi="Palatino Linotype"/>
          <w:i/>
          <w:sz w:val="24"/>
          <w:szCs w:val="24"/>
        </w:rPr>
        <w:t>para atender las funciones de control y evaluación que le corresponden, el Director General se</w:t>
      </w:r>
      <w:r>
        <w:rPr>
          <w:rFonts w:ascii="Palatino Linotype" w:hAnsi="Palatino Linotype"/>
          <w:i/>
          <w:sz w:val="24"/>
          <w:szCs w:val="24"/>
        </w:rPr>
        <w:t xml:space="preserve"> </w:t>
      </w:r>
      <w:r w:rsidRPr="005B2897">
        <w:rPr>
          <w:rFonts w:ascii="Palatino Linotype" w:hAnsi="Palatino Linotype"/>
          <w:i/>
          <w:sz w:val="24"/>
          <w:szCs w:val="24"/>
        </w:rPr>
        <w:t>auxiliará de las unidades administrativas siguientes:</w:t>
      </w:r>
    </w:p>
    <w:p w:rsidR="00FB354C" w:rsidRDefault="00FB354C" w:rsidP="00FB354C">
      <w:pPr>
        <w:spacing w:before="240" w:line="360" w:lineRule="auto"/>
        <w:ind w:left="567" w:right="616"/>
        <w:jc w:val="both"/>
        <w:rPr>
          <w:rFonts w:ascii="Palatino Linotype" w:hAnsi="Palatino Linotype"/>
          <w:i/>
          <w:sz w:val="24"/>
          <w:szCs w:val="24"/>
        </w:rPr>
      </w:pPr>
      <w:r>
        <w:rPr>
          <w:rFonts w:ascii="Palatino Linotype" w:hAnsi="Palatino Linotype"/>
          <w:i/>
          <w:sz w:val="24"/>
          <w:szCs w:val="24"/>
        </w:rPr>
        <w:t>…</w:t>
      </w:r>
    </w:p>
    <w:p w:rsidR="00FB354C" w:rsidRPr="005B2897" w:rsidRDefault="00FB354C" w:rsidP="00FB354C">
      <w:pPr>
        <w:spacing w:before="240" w:line="360" w:lineRule="auto"/>
        <w:ind w:left="567" w:right="616"/>
        <w:jc w:val="both"/>
        <w:rPr>
          <w:rFonts w:ascii="Palatino Linotype" w:hAnsi="Palatino Linotype"/>
          <w:i/>
          <w:sz w:val="24"/>
          <w:szCs w:val="24"/>
        </w:rPr>
      </w:pPr>
      <w:r w:rsidRPr="005B2897">
        <w:rPr>
          <w:rFonts w:ascii="Palatino Linotype" w:hAnsi="Palatino Linotype"/>
          <w:i/>
          <w:sz w:val="24"/>
          <w:szCs w:val="24"/>
        </w:rPr>
        <w:t>XVI. Jurisdicciones de Regulación Sanitaria.</w:t>
      </w:r>
    </w:p>
    <w:p w:rsidR="00FB354C" w:rsidRDefault="00FB354C" w:rsidP="00FB354C">
      <w:pPr>
        <w:spacing w:before="240" w:line="360" w:lineRule="auto"/>
        <w:ind w:left="567" w:right="616"/>
        <w:jc w:val="both"/>
        <w:rPr>
          <w:rFonts w:ascii="Palatino Linotype" w:hAnsi="Palatino Linotype"/>
          <w:i/>
          <w:sz w:val="24"/>
          <w:szCs w:val="24"/>
        </w:rPr>
      </w:pPr>
      <w:r w:rsidRPr="005B2897">
        <w:rPr>
          <w:rFonts w:ascii="Palatino Linotype" w:hAnsi="Palatino Linotype"/>
          <w:i/>
          <w:sz w:val="24"/>
          <w:szCs w:val="24"/>
        </w:rPr>
        <w:t>XVII. Jurisdicciones Sanitarias.</w:t>
      </w:r>
      <w:r w:rsidRPr="005B2897">
        <w:rPr>
          <w:rFonts w:ascii="Palatino Linotype" w:hAnsi="Palatino Linotype"/>
          <w:i/>
          <w:sz w:val="24"/>
          <w:szCs w:val="24"/>
        </w:rPr>
        <w:cr/>
      </w:r>
      <w:r>
        <w:rPr>
          <w:rFonts w:ascii="Palatino Linotype" w:hAnsi="Palatino Linotype"/>
          <w:i/>
          <w:sz w:val="24"/>
          <w:szCs w:val="24"/>
        </w:rPr>
        <w:t>…</w:t>
      </w:r>
    </w:p>
    <w:p w:rsidR="00FB354C" w:rsidRPr="00045C58" w:rsidRDefault="00FB354C" w:rsidP="00FB354C">
      <w:pPr>
        <w:spacing w:before="240" w:line="360" w:lineRule="auto"/>
        <w:ind w:left="567" w:right="616"/>
        <w:jc w:val="both"/>
        <w:rPr>
          <w:rFonts w:ascii="Palatino Linotype" w:hAnsi="Palatino Linotype"/>
          <w:i/>
          <w:sz w:val="24"/>
          <w:szCs w:val="24"/>
        </w:rPr>
      </w:pPr>
      <w:r w:rsidRPr="00045C58">
        <w:rPr>
          <w:rFonts w:ascii="Palatino Linotype" w:hAnsi="Palatino Linotype"/>
          <w:i/>
          <w:sz w:val="24"/>
          <w:szCs w:val="24"/>
        </w:rPr>
        <w:t>Artículo 19.- Para atender los asuntos de salud pública y de atención médica, la Dirección de</w:t>
      </w:r>
      <w:r>
        <w:rPr>
          <w:rFonts w:ascii="Palatino Linotype" w:hAnsi="Palatino Linotype"/>
          <w:i/>
          <w:sz w:val="24"/>
          <w:szCs w:val="24"/>
        </w:rPr>
        <w:t xml:space="preserve"> </w:t>
      </w:r>
      <w:r w:rsidRPr="00045C58">
        <w:rPr>
          <w:rFonts w:ascii="Palatino Linotype" w:hAnsi="Palatino Linotype"/>
          <w:i/>
          <w:sz w:val="24"/>
          <w:szCs w:val="24"/>
        </w:rPr>
        <w:t xml:space="preserve">Servicios de Salud se auxiliará de las </w:t>
      </w:r>
      <w:r w:rsidRPr="00045C58">
        <w:rPr>
          <w:rFonts w:ascii="Palatino Linotype" w:hAnsi="Palatino Linotype"/>
          <w:b/>
          <w:i/>
          <w:sz w:val="24"/>
          <w:szCs w:val="24"/>
        </w:rPr>
        <w:t>Jurisdicciones Sanitarias</w:t>
      </w:r>
      <w:r w:rsidRPr="00045C58">
        <w:rPr>
          <w:rFonts w:ascii="Palatino Linotype" w:hAnsi="Palatino Linotype"/>
          <w:i/>
          <w:sz w:val="24"/>
          <w:szCs w:val="24"/>
        </w:rPr>
        <w:t>, las cuales tendrán las atribuciones</w:t>
      </w:r>
      <w:r>
        <w:rPr>
          <w:rFonts w:ascii="Palatino Linotype" w:hAnsi="Palatino Linotype"/>
          <w:i/>
          <w:sz w:val="24"/>
          <w:szCs w:val="24"/>
        </w:rPr>
        <w:t xml:space="preserve"> </w:t>
      </w:r>
      <w:r w:rsidRPr="00045C58">
        <w:rPr>
          <w:rFonts w:ascii="Palatino Linotype" w:hAnsi="Palatino Linotype"/>
          <w:i/>
          <w:sz w:val="24"/>
          <w:szCs w:val="24"/>
        </w:rPr>
        <w:t>siguientes:</w:t>
      </w:r>
    </w:p>
    <w:p w:rsidR="00FB354C" w:rsidRPr="00045C58" w:rsidRDefault="00FB354C" w:rsidP="00FB354C">
      <w:pPr>
        <w:spacing w:before="240" w:line="360" w:lineRule="auto"/>
        <w:ind w:left="567" w:right="616"/>
        <w:jc w:val="both"/>
        <w:rPr>
          <w:rFonts w:ascii="Palatino Linotype" w:hAnsi="Palatino Linotype"/>
          <w:i/>
          <w:sz w:val="24"/>
          <w:szCs w:val="24"/>
        </w:rPr>
      </w:pPr>
      <w:r w:rsidRPr="00045C58">
        <w:rPr>
          <w:rFonts w:ascii="Palatino Linotype" w:hAnsi="Palatino Linotype"/>
          <w:i/>
          <w:sz w:val="24"/>
          <w:szCs w:val="24"/>
        </w:rPr>
        <w:t>I. Planear, ejecutar y controlar los programas de salud pública y atención médica que</w:t>
      </w:r>
      <w:r>
        <w:rPr>
          <w:rFonts w:ascii="Palatino Linotype" w:hAnsi="Palatino Linotype"/>
          <w:i/>
          <w:sz w:val="24"/>
          <w:szCs w:val="24"/>
        </w:rPr>
        <w:t xml:space="preserve"> </w:t>
      </w:r>
      <w:r w:rsidRPr="00045C58">
        <w:rPr>
          <w:rFonts w:ascii="Palatino Linotype" w:hAnsi="Palatino Linotype"/>
          <w:i/>
          <w:sz w:val="24"/>
          <w:szCs w:val="24"/>
        </w:rPr>
        <w:t>correspondan al Instituto, conforme a las disposiciones aplicables.</w:t>
      </w:r>
    </w:p>
    <w:p w:rsidR="00FB354C" w:rsidRPr="00045C58" w:rsidRDefault="00FB354C" w:rsidP="00FB354C">
      <w:pPr>
        <w:spacing w:before="240" w:line="360" w:lineRule="auto"/>
        <w:ind w:left="567" w:right="616"/>
        <w:jc w:val="both"/>
        <w:rPr>
          <w:rFonts w:ascii="Palatino Linotype" w:hAnsi="Palatino Linotype"/>
          <w:i/>
          <w:sz w:val="24"/>
          <w:szCs w:val="24"/>
        </w:rPr>
      </w:pPr>
      <w:r w:rsidRPr="00045C58">
        <w:rPr>
          <w:rFonts w:ascii="Palatino Linotype" w:hAnsi="Palatino Linotype"/>
          <w:i/>
          <w:sz w:val="24"/>
          <w:szCs w:val="24"/>
        </w:rPr>
        <w:t>II. Elaborar y actualizar los diagnósticos de salud municipal y jurisdiccional y el estudio de</w:t>
      </w:r>
      <w:r>
        <w:rPr>
          <w:rFonts w:ascii="Palatino Linotype" w:hAnsi="Palatino Linotype"/>
          <w:i/>
          <w:sz w:val="24"/>
          <w:szCs w:val="24"/>
        </w:rPr>
        <w:t xml:space="preserve"> </w:t>
      </w:r>
      <w:r w:rsidRPr="00045C58">
        <w:rPr>
          <w:rFonts w:ascii="Palatino Linotype" w:hAnsi="Palatino Linotype"/>
          <w:i/>
          <w:sz w:val="24"/>
          <w:szCs w:val="24"/>
        </w:rPr>
        <w:t>regionalización operativa de los servicios de salud.</w:t>
      </w:r>
    </w:p>
    <w:p w:rsidR="00FB354C" w:rsidRPr="00045C58" w:rsidRDefault="00FB354C" w:rsidP="00FB354C">
      <w:pPr>
        <w:spacing w:before="240" w:line="360" w:lineRule="auto"/>
        <w:ind w:left="567" w:right="616"/>
        <w:jc w:val="both"/>
        <w:rPr>
          <w:rFonts w:ascii="Palatino Linotype" w:hAnsi="Palatino Linotype"/>
          <w:i/>
          <w:sz w:val="24"/>
          <w:szCs w:val="24"/>
        </w:rPr>
      </w:pPr>
      <w:r w:rsidRPr="00045C58">
        <w:rPr>
          <w:rFonts w:ascii="Palatino Linotype" w:hAnsi="Palatino Linotype"/>
          <w:i/>
          <w:sz w:val="24"/>
          <w:szCs w:val="24"/>
        </w:rPr>
        <w:t>III. Organizar, supervisar y evaluar los servicios de atención médica de primer y segundo nivel.</w:t>
      </w:r>
    </w:p>
    <w:p w:rsidR="00FB354C" w:rsidRPr="00045C58" w:rsidRDefault="00FB354C" w:rsidP="00FB354C">
      <w:pPr>
        <w:spacing w:before="240" w:line="360" w:lineRule="auto"/>
        <w:ind w:left="567" w:right="616"/>
        <w:jc w:val="both"/>
        <w:rPr>
          <w:rFonts w:ascii="Palatino Linotype" w:hAnsi="Palatino Linotype"/>
          <w:i/>
          <w:sz w:val="24"/>
          <w:szCs w:val="24"/>
        </w:rPr>
      </w:pPr>
      <w:r w:rsidRPr="00045C58">
        <w:rPr>
          <w:rFonts w:ascii="Palatino Linotype" w:hAnsi="Palatino Linotype"/>
          <w:i/>
          <w:sz w:val="24"/>
          <w:szCs w:val="24"/>
        </w:rPr>
        <w:t>IV. Promover y coordinar la participación de los sectores público, social y privado, en acciones a</w:t>
      </w:r>
      <w:r>
        <w:rPr>
          <w:rFonts w:ascii="Palatino Linotype" w:hAnsi="Palatino Linotype"/>
          <w:i/>
          <w:sz w:val="24"/>
          <w:szCs w:val="24"/>
        </w:rPr>
        <w:t xml:space="preserve"> </w:t>
      </w:r>
      <w:r w:rsidRPr="00045C58">
        <w:rPr>
          <w:rFonts w:ascii="Palatino Linotype" w:hAnsi="Palatino Linotype"/>
          <w:i/>
          <w:sz w:val="24"/>
          <w:szCs w:val="24"/>
        </w:rPr>
        <w:t>favor de la salud.</w:t>
      </w:r>
    </w:p>
    <w:p w:rsidR="00FB354C" w:rsidRPr="00045C58" w:rsidRDefault="00FB354C" w:rsidP="00FB354C">
      <w:pPr>
        <w:spacing w:before="240" w:line="360" w:lineRule="auto"/>
        <w:ind w:left="567" w:right="616"/>
        <w:jc w:val="both"/>
        <w:rPr>
          <w:rFonts w:ascii="Palatino Linotype" w:hAnsi="Palatino Linotype"/>
          <w:i/>
          <w:sz w:val="24"/>
          <w:szCs w:val="24"/>
        </w:rPr>
      </w:pPr>
      <w:r w:rsidRPr="00045C58">
        <w:rPr>
          <w:rFonts w:ascii="Palatino Linotype" w:hAnsi="Palatino Linotype"/>
          <w:i/>
          <w:sz w:val="24"/>
          <w:szCs w:val="24"/>
        </w:rPr>
        <w:lastRenderedPageBreak/>
        <w:t>V. Observar la normatividad en materia de donaciones.</w:t>
      </w:r>
    </w:p>
    <w:p w:rsidR="00FB354C" w:rsidRPr="00045C58" w:rsidRDefault="00FB354C" w:rsidP="00FB354C">
      <w:pPr>
        <w:spacing w:before="240" w:line="360" w:lineRule="auto"/>
        <w:ind w:left="567" w:right="616"/>
        <w:jc w:val="both"/>
        <w:rPr>
          <w:rFonts w:ascii="Palatino Linotype" w:hAnsi="Palatino Linotype"/>
          <w:i/>
          <w:sz w:val="24"/>
          <w:szCs w:val="24"/>
        </w:rPr>
      </w:pPr>
      <w:r w:rsidRPr="00045C58">
        <w:rPr>
          <w:rFonts w:ascii="Palatino Linotype" w:hAnsi="Palatino Linotype"/>
          <w:i/>
          <w:sz w:val="24"/>
          <w:szCs w:val="24"/>
        </w:rPr>
        <w:t xml:space="preserve">VI. Vigilar la operación del Sistema de Referencia y </w:t>
      </w:r>
      <w:proofErr w:type="spellStart"/>
      <w:r w:rsidRPr="00045C58">
        <w:rPr>
          <w:rFonts w:ascii="Palatino Linotype" w:hAnsi="Palatino Linotype"/>
          <w:i/>
          <w:sz w:val="24"/>
          <w:szCs w:val="24"/>
        </w:rPr>
        <w:t>Contrarreferencia</w:t>
      </w:r>
      <w:proofErr w:type="spellEnd"/>
      <w:r w:rsidRPr="00045C58">
        <w:rPr>
          <w:rFonts w:ascii="Palatino Linotype" w:hAnsi="Palatino Linotype"/>
          <w:i/>
          <w:sz w:val="24"/>
          <w:szCs w:val="24"/>
        </w:rPr>
        <w:t>.</w:t>
      </w:r>
    </w:p>
    <w:p w:rsidR="00FB354C" w:rsidRPr="00045C58" w:rsidRDefault="00FB354C" w:rsidP="00FB354C">
      <w:pPr>
        <w:spacing w:before="240" w:line="360" w:lineRule="auto"/>
        <w:ind w:left="567" w:right="616"/>
        <w:jc w:val="both"/>
        <w:rPr>
          <w:rFonts w:ascii="Palatino Linotype" w:hAnsi="Palatino Linotype"/>
          <w:i/>
          <w:sz w:val="24"/>
          <w:szCs w:val="24"/>
        </w:rPr>
      </w:pPr>
      <w:r w:rsidRPr="00045C58">
        <w:rPr>
          <w:rFonts w:ascii="Palatino Linotype" w:hAnsi="Palatino Linotype"/>
          <w:i/>
          <w:sz w:val="24"/>
          <w:szCs w:val="24"/>
        </w:rPr>
        <w:t>VII. Operar el sistema de información en salud y los subsistemas que de él se deriven.</w:t>
      </w:r>
    </w:p>
    <w:p w:rsidR="00FB354C" w:rsidRPr="00045C58" w:rsidRDefault="00FB354C" w:rsidP="00FB354C">
      <w:pPr>
        <w:spacing w:before="240" w:line="360" w:lineRule="auto"/>
        <w:ind w:left="567" w:right="616"/>
        <w:jc w:val="both"/>
        <w:rPr>
          <w:rFonts w:ascii="Palatino Linotype" w:hAnsi="Palatino Linotype"/>
          <w:i/>
          <w:sz w:val="24"/>
          <w:szCs w:val="24"/>
        </w:rPr>
      </w:pPr>
      <w:r w:rsidRPr="00045C58">
        <w:rPr>
          <w:rFonts w:ascii="Palatino Linotype" w:hAnsi="Palatino Linotype"/>
          <w:i/>
          <w:sz w:val="24"/>
          <w:szCs w:val="24"/>
        </w:rPr>
        <w:t>VIII. Participar y operar los programas para la formación, capacitación y desarrollo de recursos</w:t>
      </w:r>
      <w:r>
        <w:rPr>
          <w:rFonts w:ascii="Palatino Linotype" w:hAnsi="Palatino Linotype"/>
          <w:i/>
          <w:sz w:val="24"/>
          <w:szCs w:val="24"/>
        </w:rPr>
        <w:t xml:space="preserve"> </w:t>
      </w:r>
      <w:r w:rsidRPr="00045C58">
        <w:rPr>
          <w:rFonts w:ascii="Palatino Linotype" w:hAnsi="Palatino Linotype"/>
          <w:i/>
          <w:sz w:val="24"/>
          <w:szCs w:val="24"/>
        </w:rPr>
        <w:t>humanos para la salud.</w:t>
      </w:r>
    </w:p>
    <w:p w:rsidR="00FB354C" w:rsidRPr="00045C58" w:rsidRDefault="00FB354C" w:rsidP="00FB354C">
      <w:pPr>
        <w:spacing w:before="240" w:line="360" w:lineRule="auto"/>
        <w:ind w:left="567" w:right="616"/>
        <w:jc w:val="both"/>
        <w:rPr>
          <w:rFonts w:ascii="Palatino Linotype" w:hAnsi="Palatino Linotype"/>
          <w:i/>
          <w:sz w:val="24"/>
          <w:szCs w:val="24"/>
        </w:rPr>
      </w:pPr>
      <w:r w:rsidRPr="00045C58">
        <w:rPr>
          <w:rFonts w:ascii="Palatino Linotype" w:hAnsi="Palatino Linotype"/>
          <w:i/>
          <w:sz w:val="24"/>
          <w:szCs w:val="24"/>
        </w:rPr>
        <w:t>IX. Evaluar los programas de salud pública y los servicios de atención médica, generando los</w:t>
      </w:r>
      <w:r>
        <w:rPr>
          <w:rFonts w:ascii="Palatino Linotype" w:hAnsi="Palatino Linotype"/>
          <w:i/>
          <w:sz w:val="24"/>
          <w:szCs w:val="24"/>
        </w:rPr>
        <w:t xml:space="preserve"> </w:t>
      </w:r>
      <w:r w:rsidRPr="00045C58">
        <w:rPr>
          <w:rFonts w:ascii="Palatino Linotype" w:hAnsi="Palatino Linotype"/>
          <w:i/>
          <w:sz w:val="24"/>
          <w:szCs w:val="24"/>
        </w:rPr>
        <w:t>reportes respectivos.</w:t>
      </w:r>
    </w:p>
    <w:p w:rsidR="00FB354C" w:rsidRPr="00045C58" w:rsidRDefault="00FB354C" w:rsidP="00FB354C">
      <w:pPr>
        <w:spacing w:before="240" w:line="360" w:lineRule="auto"/>
        <w:ind w:left="567" w:right="616"/>
        <w:jc w:val="both"/>
        <w:rPr>
          <w:rFonts w:ascii="Palatino Linotype" w:hAnsi="Palatino Linotype"/>
          <w:i/>
          <w:sz w:val="24"/>
          <w:szCs w:val="24"/>
        </w:rPr>
      </w:pPr>
      <w:r w:rsidRPr="00045C58">
        <w:rPr>
          <w:rFonts w:ascii="Palatino Linotype" w:hAnsi="Palatino Linotype"/>
          <w:i/>
          <w:sz w:val="24"/>
          <w:szCs w:val="24"/>
        </w:rPr>
        <w:t>X. Proporcionar la información del ámbito de su competencia, que le sea requerida por las</w:t>
      </w:r>
      <w:r>
        <w:rPr>
          <w:rFonts w:ascii="Palatino Linotype" w:hAnsi="Palatino Linotype"/>
          <w:i/>
          <w:sz w:val="24"/>
          <w:szCs w:val="24"/>
        </w:rPr>
        <w:t xml:space="preserve"> </w:t>
      </w:r>
      <w:r w:rsidRPr="00045C58">
        <w:rPr>
          <w:rFonts w:ascii="Palatino Linotype" w:hAnsi="Palatino Linotype"/>
          <w:i/>
          <w:sz w:val="24"/>
          <w:szCs w:val="24"/>
        </w:rPr>
        <w:t>unidades administrativas del Instituto facultadas para ello.</w:t>
      </w:r>
    </w:p>
    <w:p w:rsidR="00FB354C" w:rsidRPr="00045C58" w:rsidRDefault="00FB354C" w:rsidP="00FB354C">
      <w:pPr>
        <w:spacing w:before="240" w:line="360" w:lineRule="auto"/>
        <w:ind w:left="567" w:right="616"/>
        <w:jc w:val="both"/>
        <w:rPr>
          <w:rFonts w:ascii="Palatino Linotype" w:hAnsi="Palatino Linotype"/>
          <w:i/>
          <w:sz w:val="24"/>
          <w:szCs w:val="24"/>
        </w:rPr>
      </w:pPr>
      <w:r w:rsidRPr="00045C58">
        <w:rPr>
          <w:rFonts w:ascii="Palatino Linotype" w:hAnsi="Palatino Linotype"/>
          <w:i/>
          <w:sz w:val="24"/>
          <w:szCs w:val="24"/>
        </w:rPr>
        <w:t>XI. Participar, en el ámbito de su competencia, en las acciones de coordinación y concertación</w:t>
      </w:r>
      <w:r>
        <w:rPr>
          <w:rFonts w:ascii="Palatino Linotype" w:hAnsi="Palatino Linotype"/>
          <w:i/>
          <w:sz w:val="24"/>
          <w:szCs w:val="24"/>
        </w:rPr>
        <w:t xml:space="preserve"> </w:t>
      </w:r>
      <w:r w:rsidRPr="00045C58">
        <w:rPr>
          <w:rFonts w:ascii="Palatino Linotype" w:hAnsi="Palatino Linotype"/>
          <w:i/>
          <w:sz w:val="24"/>
          <w:szCs w:val="24"/>
        </w:rPr>
        <w:t>que establezca el Instituto con los gobiernos federal, del Estado de México y de los municipios,</w:t>
      </w:r>
      <w:r>
        <w:rPr>
          <w:rFonts w:ascii="Palatino Linotype" w:hAnsi="Palatino Linotype"/>
          <w:i/>
          <w:sz w:val="24"/>
          <w:szCs w:val="24"/>
        </w:rPr>
        <w:t xml:space="preserve"> </w:t>
      </w:r>
      <w:r w:rsidRPr="00045C58">
        <w:rPr>
          <w:rFonts w:ascii="Palatino Linotype" w:hAnsi="Palatino Linotype"/>
          <w:i/>
          <w:sz w:val="24"/>
          <w:szCs w:val="24"/>
        </w:rPr>
        <w:t>así como con los sectores público, social y privado.</w:t>
      </w:r>
    </w:p>
    <w:p w:rsidR="00FB354C" w:rsidRDefault="00FB354C" w:rsidP="00FB354C">
      <w:pPr>
        <w:spacing w:before="240" w:line="360" w:lineRule="auto"/>
        <w:ind w:left="567" w:right="616"/>
        <w:jc w:val="both"/>
        <w:rPr>
          <w:rFonts w:ascii="Palatino Linotype" w:hAnsi="Palatino Linotype"/>
          <w:i/>
          <w:sz w:val="24"/>
          <w:szCs w:val="24"/>
        </w:rPr>
      </w:pPr>
      <w:r w:rsidRPr="00045C58">
        <w:rPr>
          <w:rFonts w:ascii="Palatino Linotype" w:hAnsi="Palatino Linotype"/>
          <w:i/>
          <w:sz w:val="24"/>
          <w:szCs w:val="24"/>
        </w:rPr>
        <w:t>XII. Las demás que le confieren otras disposiciones legales.</w:t>
      </w:r>
    </w:p>
    <w:p w:rsidR="00FB354C" w:rsidRPr="00605340" w:rsidRDefault="00FB354C" w:rsidP="00FB354C">
      <w:pPr>
        <w:spacing w:before="240" w:line="360" w:lineRule="auto"/>
        <w:ind w:left="567" w:right="616"/>
        <w:jc w:val="both"/>
        <w:rPr>
          <w:rFonts w:ascii="Palatino Linotype" w:hAnsi="Palatino Linotype"/>
          <w:i/>
          <w:sz w:val="24"/>
          <w:szCs w:val="24"/>
        </w:rPr>
      </w:pPr>
      <w:r w:rsidRPr="00605340">
        <w:rPr>
          <w:rFonts w:ascii="Palatino Linotype" w:hAnsi="Palatino Linotype"/>
          <w:b/>
          <w:i/>
          <w:sz w:val="24"/>
          <w:szCs w:val="24"/>
        </w:rPr>
        <w:t>Artículo 20.-</w:t>
      </w:r>
      <w:r w:rsidRPr="00605340">
        <w:rPr>
          <w:rFonts w:ascii="Palatino Linotype" w:hAnsi="Palatino Linotype"/>
          <w:i/>
          <w:sz w:val="24"/>
          <w:szCs w:val="24"/>
        </w:rPr>
        <w:t xml:space="preserve"> La Coordinación de Regulación Sanitaria será responsable de planear, coordinar,</w:t>
      </w:r>
      <w:r>
        <w:rPr>
          <w:rFonts w:ascii="Palatino Linotype" w:hAnsi="Palatino Linotype"/>
          <w:i/>
          <w:sz w:val="24"/>
          <w:szCs w:val="24"/>
        </w:rPr>
        <w:t xml:space="preserve"> </w:t>
      </w:r>
      <w:r w:rsidRPr="00605340">
        <w:rPr>
          <w:rFonts w:ascii="Palatino Linotype" w:hAnsi="Palatino Linotype"/>
          <w:i/>
          <w:sz w:val="24"/>
          <w:szCs w:val="24"/>
        </w:rPr>
        <w:t>ejecutar y evaluar el cumplimiento de la normatividad y las acciones de verificación sanitaria, así</w:t>
      </w:r>
      <w:r>
        <w:rPr>
          <w:rFonts w:ascii="Palatino Linotype" w:hAnsi="Palatino Linotype"/>
          <w:i/>
          <w:sz w:val="24"/>
          <w:szCs w:val="24"/>
        </w:rPr>
        <w:t xml:space="preserve"> </w:t>
      </w:r>
      <w:r w:rsidRPr="00605340">
        <w:rPr>
          <w:rFonts w:ascii="Palatino Linotype" w:hAnsi="Palatino Linotype"/>
          <w:i/>
          <w:sz w:val="24"/>
          <w:szCs w:val="24"/>
        </w:rPr>
        <w:t>como las correspondientes a las jurisdicciones de regulación sanitaria del Instituto, de conformidad</w:t>
      </w:r>
      <w:r>
        <w:rPr>
          <w:rFonts w:ascii="Palatino Linotype" w:hAnsi="Palatino Linotype"/>
          <w:i/>
          <w:sz w:val="24"/>
          <w:szCs w:val="24"/>
        </w:rPr>
        <w:t xml:space="preserve"> </w:t>
      </w:r>
      <w:r w:rsidRPr="00605340">
        <w:rPr>
          <w:rFonts w:ascii="Palatino Linotype" w:hAnsi="Palatino Linotype"/>
          <w:i/>
          <w:sz w:val="24"/>
          <w:szCs w:val="24"/>
        </w:rPr>
        <w:t>con las leyes, reglamentos y demás disposiciones aplicables en la materia.</w:t>
      </w:r>
    </w:p>
    <w:p w:rsidR="00FB354C" w:rsidRPr="00605340" w:rsidRDefault="00FB354C" w:rsidP="00FB354C">
      <w:pPr>
        <w:spacing w:before="240" w:line="360" w:lineRule="auto"/>
        <w:ind w:left="567" w:right="616"/>
        <w:jc w:val="both"/>
        <w:rPr>
          <w:rFonts w:ascii="Palatino Linotype" w:hAnsi="Palatino Linotype"/>
          <w:i/>
          <w:sz w:val="24"/>
          <w:szCs w:val="24"/>
        </w:rPr>
      </w:pPr>
      <w:r w:rsidRPr="00605340">
        <w:rPr>
          <w:rFonts w:ascii="Palatino Linotype" w:hAnsi="Palatino Linotype"/>
          <w:b/>
          <w:i/>
          <w:sz w:val="24"/>
          <w:szCs w:val="24"/>
        </w:rPr>
        <w:lastRenderedPageBreak/>
        <w:t>Artículo 21</w:t>
      </w:r>
      <w:r w:rsidRPr="00605340">
        <w:rPr>
          <w:rFonts w:ascii="Palatino Linotype" w:hAnsi="Palatino Linotype"/>
          <w:i/>
          <w:sz w:val="24"/>
          <w:szCs w:val="24"/>
        </w:rPr>
        <w:t>.- Corresponde al Coordinador de Regulación Sanitaria:</w:t>
      </w:r>
    </w:p>
    <w:p w:rsidR="00FB354C" w:rsidRPr="00605340" w:rsidRDefault="00FB354C" w:rsidP="00FB354C">
      <w:pPr>
        <w:spacing w:before="240" w:line="360" w:lineRule="auto"/>
        <w:ind w:left="567" w:right="616"/>
        <w:jc w:val="both"/>
        <w:rPr>
          <w:rFonts w:ascii="Palatino Linotype" w:hAnsi="Palatino Linotype"/>
          <w:i/>
          <w:sz w:val="24"/>
          <w:szCs w:val="24"/>
        </w:rPr>
      </w:pPr>
      <w:r w:rsidRPr="00605340">
        <w:rPr>
          <w:rFonts w:ascii="Palatino Linotype" w:hAnsi="Palatino Linotype"/>
          <w:i/>
          <w:sz w:val="24"/>
          <w:szCs w:val="24"/>
        </w:rPr>
        <w:t>I. Dirigir, controlar y evaluar las funciones de regulación, control y fomento sanitarios de</w:t>
      </w:r>
      <w:r>
        <w:rPr>
          <w:rFonts w:ascii="Palatino Linotype" w:hAnsi="Palatino Linotype"/>
          <w:i/>
          <w:sz w:val="24"/>
          <w:szCs w:val="24"/>
        </w:rPr>
        <w:t xml:space="preserve"> </w:t>
      </w:r>
      <w:r w:rsidRPr="00605340">
        <w:rPr>
          <w:rFonts w:ascii="Palatino Linotype" w:hAnsi="Palatino Linotype"/>
          <w:i/>
          <w:sz w:val="24"/>
          <w:szCs w:val="24"/>
        </w:rPr>
        <w:t>competencia estatal y las que realiza el Instituto de manera concurrente con el Ejecutivo</w:t>
      </w:r>
      <w:r>
        <w:rPr>
          <w:rFonts w:ascii="Palatino Linotype" w:hAnsi="Palatino Linotype"/>
          <w:i/>
          <w:sz w:val="24"/>
          <w:szCs w:val="24"/>
        </w:rPr>
        <w:t xml:space="preserve"> </w:t>
      </w:r>
      <w:r w:rsidRPr="00605340">
        <w:rPr>
          <w:rFonts w:ascii="Palatino Linotype" w:hAnsi="Palatino Linotype"/>
          <w:i/>
          <w:sz w:val="24"/>
          <w:szCs w:val="24"/>
        </w:rPr>
        <w:t>Federal, en términos de la Ley General de Salud y del Código, sus reglamentos y demás</w:t>
      </w:r>
      <w:r>
        <w:rPr>
          <w:rFonts w:ascii="Palatino Linotype" w:hAnsi="Palatino Linotype"/>
          <w:i/>
          <w:sz w:val="24"/>
          <w:szCs w:val="24"/>
        </w:rPr>
        <w:t xml:space="preserve"> </w:t>
      </w:r>
      <w:r w:rsidRPr="00605340">
        <w:rPr>
          <w:rFonts w:ascii="Palatino Linotype" w:hAnsi="Palatino Linotype"/>
          <w:i/>
          <w:sz w:val="24"/>
          <w:szCs w:val="24"/>
        </w:rPr>
        <w:t>disposiciones legales aplicables.</w:t>
      </w:r>
    </w:p>
    <w:p w:rsidR="00FB354C" w:rsidRPr="00605340" w:rsidRDefault="00FB354C" w:rsidP="00FB354C">
      <w:pPr>
        <w:spacing w:before="240" w:line="360" w:lineRule="auto"/>
        <w:ind w:left="567" w:right="616"/>
        <w:jc w:val="both"/>
        <w:rPr>
          <w:rFonts w:ascii="Palatino Linotype" w:hAnsi="Palatino Linotype"/>
          <w:i/>
          <w:sz w:val="24"/>
          <w:szCs w:val="24"/>
        </w:rPr>
      </w:pPr>
      <w:r w:rsidRPr="00605340">
        <w:rPr>
          <w:rFonts w:ascii="Palatino Linotype" w:hAnsi="Palatino Linotype"/>
          <w:i/>
          <w:sz w:val="24"/>
          <w:szCs w:val="24"/>
        </w:rPr>
        <w:t>II. Ejercer el control sanitario sobre actividades, establecimientos y servicios de salubridad local,</w:t>
      </w:r>
      <w:r>
        <w:rPr>
          <w:rFonts w:ascii="Palatino Linotype" w:hAnsi="Palatino Linotype"/>
          <w:i/>
          <w:sz w:val="24"/>
          <w:szCs w:val="24"/>
        </w:rPr>
        <w:t xml:space="preserve"> </w:t>
      </w:r>
      <w:r w:rsidRPr="00605340">
        <w:rPr>
          <w:rFonts w:ascii="Palatino Linotype" w:hAnsi="Palatino Linotype"/>
          <w:i/>
          <w:sz w:val="24"/>
          <w:szCs w:val="24"/>
        </w:rPr>
        <w:t>concurrente y descentralizada.</w:t>
      </w:r>
    </w:p>
    <w:p w:rsidR="00FB354C" w:rsidRPr="00605340" w:rsidRDefault="00FB354C" w:rsidP="00FB354C">
      <w:pPr>
        <w:spacing w:before="240" w:line="360" w:lineRule="auto"/>
        <w:ind w:left="567" w:right="616"/>
        <w:jc w:val="both"/>
        <w:rPr>
          <w:rFonts w:ascii="Palatino Linotype" w:hAnsi="Palatino Linotype"/>
          <w:i/>
          <w:sz w:val="24"/>
          <w:szCs w:val="24"/>
        </w:rPr>
      </w:pPr>
      <w:r w:rsidRPr="00605340">
        <w:rPr>
          <w:rFonts w:ascii="Palatino Linotype" w:hAnsi="Palatino Linotype"/>
          <w:i/>
          <w:sz w:val="24"/>
          <w:szCs w:val="24"/>
        </w:rPr>
        <w:t>III. Ordenar la realización de visitas e informes de verificación a establecimientos y publicidad</w:t>
      </w:r>
      <w:r>
        <w:rPr>
          <w:rFonts w:ascii="Palatino Linotype" w:hAnsi="Palatino Linotype"/>
          <w:i/>
          <w:sz w:val="24"/>
          <w:szCs w:val="24"/>
        </w:rPr>
        <w:t xml:space="preserve"> </w:t>
      </w:r>
      <w:r w:rsidRPr="00605340">
        <w:rPr>
          <w:rFonts w:ascii="Palatino Linotype" w:hAnsi="Palatino Linotype"/>
          <w:i/>
          <w:sz w:val="24"/>
          <w:szCs w:val="24"/>
        </w:rPr>
        <w:t>sujetos a control sanitario.</w:t>
      </w:r>
    </w:p>
    <w:p w:rsidR="00FB354C" w:rsidRPr="00605340" w:rsidRDefault="00FB354C" w:rsidP="00FB354C">
      <w:pPr>
        <w:spacing w:before="240" w:line="360" w:lineRule="auto"/>
        <w:ind w:left="567" w:right="616"/>
        <w:jc w:val="both"/>
        <w:rPr>
          <w:rFonts w:ascii="Palatino Linotype" w:hAnsi="Palatino Linotype"/>
          <w:i/>
          <w:sz w:val="24"/>
          <w:szCs w:val="24"/>
        </w:rPr>
      </w:pPr>
      <w:r w:rsidRPr="00605340">
        <w:rPr>
          <w:rFonts w:ascii="Palatino Linotype" w:hAnsi="Palatino Linotype"/>
          <w:i/>
          <w:sz w:val="24"/>
          <w:szCs w:val="24"/>
        </w:rPr>
        <w:t>IV. Imponer sanciones y medidas de seguridad, en el ámbito de su competencia, mediante las</w:t>
      </w:r>
      <w:r>
        <w:rPr>
          <w:rFonts w:ascii="Palatino Linotype" w:hAnsi="Palatino Linotype"/>
          <w:i/>
          <w:sz w:val="24"/>
          <w:szCs w:val="24"/>
        </w:rPr>
        <w:t xml:space="preserve"> </w:t>
      </w:r>
      <w:r w:rsidRPr="00605340">
        <w:rPr>
          <w:rFonts w:ascii="Palatino Linotype" w:hAnsi="Palatino Linotype"/>
          <w:i/>
          <w:sz w:val="24"/>
          <w:szCs w:val="24"/>
        </w:rPr>
        <w:t>resoluciones que dicte en los procedimientos correspondientes.</w:t>
      </w:r>
    </w:p>
    <w:p w:rsidR="00FB354C" w:rsidRPr="00605340" w:rsidRDefault="00FB354C" w:rsidP="00FB354C">
      <w:pPr>
        <w:spacing w:before="240" w:line="360" w:lineRule="auto"/>
        <w:ind w:left="567" w:right="616"/>
        <w:jc w:val="both"/>
        <w:rPr>
          <w:rFonts w:ascii="Palatino Linotype" w:hAnsi="Palatino Linotype"/>
          <w:i/>
          <w:sz w:val="24"/>
          <w:szCs w:val="24"/>
        </w:rPr>
      </w:pPr>
      <w:r w:rsidRPr="00605340">
        <w:rPr>
          <w:rFonts w:ascii="Palatino Linotype" w:hAnsi="Palatino Linotype"/>
          <w:i/>
          <w:sz w:val="24"/>
          <w:szCs w:val="24"/>
        </w:rPr>
        <w:t>V. Promover acciones orientadas a mejorar las condiciones sanitarias de establecimientos,</w:t>
      </w:r>
      <w:r>
        <w:rPr>
          <w:rFonts w:ascii="Palatino Linotype" w:hAnsi="Palatino Linotype"/>
          <w:i/>
          <w:sz w:val="24"/>
          <w:szCs w:val="24"/>
        </w:rPr>
        <w:t xml:space="preserve"> </w:t>
      </w:r>
      <w:r w:rsidRPr="00605340">
        <w:rPr>
          <w:rFonts w:ascii="Palatino Linotype" w:hAnsi="Palatino Linotype"/>
          <w:i/>
          <w:sz w:val="24"/>
          <w:szCs w:val="24"/>
        </w:rPr>
        <w:t>servicios y actividades.</w:t>
      </w:r>
    </w:p>
    <w:p w:rsidR="00FB354C" w:rsidRPr="00605340" w:rsidRDefault="00FB354C" w:rsidP="00FB354C">
      <w:pPr>
        <w:spacing w:before="240" w:line="360" w:lineRule="auto"/>
        <w:ind w:left="567" w:right="616"/>
        <w:jc w:val="both"/>
        <w:rPr>
          <w:rFonts w:ascii="Palatino Linotype" w:hAnsi="Palatino Linotype"/>
          <w:i/>
          <w:sz w:val="24"/>
          <w:szCs w:val="24"/>
        </w:rPr>
      </w:pPr>
      <w:r w:rsidRPr="00605340">
        <w:rPr>
          <w:rFonts w:ascii="Palatino Linotype" w:hAnsi="Palatino Linotype"/>
          <w:i/>
          <w:sz w:val="24"/>
          <w:szCs w:val="24"/>
        </w:rPr>
        <w:t>VI. Expedir y validar constancias o certificados de buenas condiciones sanitarias y prácticas</w:t>
      </w:r>
      <w:r>
        <w:rPr>
          <w:rFonts w:ascii="Palatino Linotype" w:hAnsi="Palatino Linotype"/>
          <w:i/>
          <w:sz w:val="24"/>
          <w:szCs w:val="24"/>
        </w:rPr>
        <w:t xml:space="preserve"> </w:t>
      </w:r>
      <w:r w:rsidRPr="00605340">
        <w:rPr>
          <w:rFonts w:ascii="Palatino Linotype" w:hAnsi="Palatino Linotype"/>
          <w:i/>
          <w:sz w:val="24"/>
          <w:szCs w:val="24"/>
        </w:rPr>
        <w:t>sanitarias, así como de superiores condiciones y prácticas sanitarias.</w:t>
      </w:r>
    </w:p>
    <w:p w:rsidR="00FB354C" w:rsidRPr="00605340" w:rsidRDefault="00FB354C" w:rsidP="00FB354C">
      <w:pPr>
        <w:spacing w:before="240" w:line="360" w:lineRule="auto"/>
        <w:ind w:left="567" w:right="616"/>
        <w:jc w:val="both"/>
        <w:rPr>
          <w:rFonts w:ascii="Palatino Linotype" w:hAnsi="Palatino Linotype"/>
          <w:i/>
          <w:sz w:val="24"/>
          <w:szCs w:val="24"/>
        </w:rPr>
      </w:pPr>
      <w:r w:rsidRPr="00605340">
        <w:rPr>
          <w:rFonts w:ascii="Palatino Linotype" w:hAnsi="Palatino Linotype"/>
          <w:i/>
          <w:sz w:val="24"/>
          <w:szCs w:val="24"/>
        </w:rPr>
        <w:t>VII. Coordinar a las jurisdicciones de regulación sanitaria y disponer las acciones para el</w:t>
      </w:r>
      <w:r>
        <w:rPr>
          <w:rFonts w:ascii="Palatino Linotype" w:hAnsi="Palatino Linotype"/>
          <w:i/>
          <w:sz w:val="24"/>
          <w:szCs w:val="24"/>
        </w:rPr>
        <w:t xml:space="preserve"> </w:t>
      </w:r>
      <w:r w:rsidRPr="00605340">
        <w:rPr>
          <w:rFonts w:ascii="Palatino Linotype" w:hAnsi="Palatino Linotype"/>
          <w:i/>
          <w:sz w:val="24"/>
          <w:szCs w:val="24"/>
        </w:rPr>
        <w:t>cumplimiento de sus funciones.</w:t>
      </w:r>
    </w:p>
    <w:p w:rsidR="00FB354C" w:rsidRPr="00605340" w:rsidRDefault="00FB354C" w:rsidP="00FB354C">
      <w:pPr>
        <w:spacing w:before="240" w:line="360" w:lineRule="auto"/>
        <w:ind w:left="567" w:right="616"/>
        <w:jc w:val="both"/>
        <w:rPr>
          <w:rFonts w:ascii="Palatino Linotype" w:hAnsi="Palatino Linotype"/>
          <w:i/>
          <w:sz w:val="24"/>
          <w:szCs w:val="24"/>
        </w:rPr>
      </w:pPr>
      <w:r w:rsidRPr="00605340">
        <w:rPr>
          <w:rFonts w:ascii="Palatino Linotype" w:hAnsi="Palatino Linotype"/>
          <w:i/>
          <w:sz w:val="24"/>
          <w:szCs w:val="24"/>
        </w:rPr>
        <w:t>VIII. Establecer disposiciones técnicas y administrativas de regulación, control y fomento sanitario</w:t>
      </w:r>
      <w:r>
        <w:rPr>
          <w:rFonts w:ascii="Palatino Linotype" w:hAnsi="Palatino Linotype"/>
          <w:i/>
          <w:sz w:val="24"/>
          <w:szCs w:val="24"/>
        </w:rPr>
        <w:t xml:space="preserve"> </w:t>
      </w:r>
      <w:r w:rsidRPr="00605340">
        <w:rPr>
          <w:rFonts w:ascii="Palatino Linotype" w:hAnsi="Palatino Linotype"/>
          <w:i/>
          <w:sz w:val="24"/>
          <w:szCs w:val="24"/>
        </w:rPr>
        <w:t>en materia de salubridad local.</w:t>
      </w:r>
    </w:p>
    <w:p w:rsidR="00FB354C" w:rsidRPr="00605340" w:rsidRDefault="00FB354C" w:rsidP="00FB354C">
      <w:pPr>
        <w:spacing w:before="240" w:line="360" w:lineRule="auto"/>
        <w:ind w:left="567" w:right="616"/>
        <w:jc w:val="both"/>
        <w:rPr>
          <w:rFonts w:ascii="Palatino Linotype" w:hAnsi="Palatino Linotype"/>
          <w:i/>
          <w:sz w:val="24"/>
          <w:szCs w:val="24"/>
        </w:rPr>
      </w:pPr>
      <w:r w:rsidRPr="00605340">
        <w:rPr>
          <w:rFonts w:ascii="Palatino Linotype" w:hAnsi="Palatino Linotype"/>
          <w:i/>
          <w:sz w:val="24"/>
          <w:szCs w:val="24"/>
        </w:rPr>
        <w:lastRenderedPageBreak/>
        <w:t>IX. Someter a consideración del Director General los proyectos de normas técnicas estatales, así</w:t>
      </w:r>
      <w:r>
        <w:rPr>
          <w:rFonts w:ascii="Palatino Linotype" w:hAnsi="Palatino Linotype"/>
          <w:i/>
          <w:sz w:val="24"/>
          <w:szCs w:val="24"/>
        </w:rPr>
        <w:t xml:space="preserve"> </w:t>
      </w:r>
      <w:r w:rsidRPr="00605340">
        <w:rPr>
          <w:rFonts w:ascii="Palatino Linotype" w:hAnsi="Palatino Linotype"/>
          <w:i/>
          <w:sz w:val="24"/>
          <w:szCs w:val="24"/>
        </w:rPr>
        <w:t>como las políticas y lineamientos de salubridad local que deberán observar las actividades,</w:t>
      </w:r>
      <w:r>
        <w:rPr>
          <w:rFonts w:ascii="Palatino Linotype" w:hAnsi="Palatino Linotype"/>
          <w:i/>
          <w:sz w:val="24"/>
          <w:szCs w:val="24"/>
        </w:rPr>
        <w:t xml:space="preserve"> </w:t>
      </w:r>
      <w:r w:rsidRPr="00605340">
        <w:rPr>
          <w:rFonts w:ascii="Palatino Linotype" w:hAnsi="Palatino Linotype"/>
          <w:i/>
          <w:sz w:val="24"/>
          <w:szCs w:val="24"/>
        </w:rPr>
        <w:t>establecimientos y servicios.</w:t>
      </w:r>
    </w:p>
    <w:p w:rsidR="00FB354C" w:rsidRPr="00605340" w:rsidRDefault="00FB354C" w:rsidP="00FB354C">
      <w:pPr>
        <w:spacing w:before="240" w:line="360" w:lineRule="auto"/>
        <w:ind w:left="567" w:right="616"/>
        <w:jc w:val="both"/>
        <w:rPr>
          <w:rFonts w:ascii="Palatino Linotype" w:hAnsi="Palatino Linotype"/>
          <w:i/>
          <w:sz w:val="24"/>
          <w:szCs w:val="24"/>
        </w:rPr>
      </w:pPr>
      <w:r w:rsidRPr="00605340">
        <w:rPr>
          <w:rFonts w:ascii="Palatino Linotype" w:hAnsi="Palatino Linotype"/>
          <w:i/>
          <w:sz w:val="24"/>
          <w:szCs w:val="24"/>
        </w:rPr>
        <w:t>X. Las demás que le confieren otras disposiciones legales.</w:t>
      </w:r>
    </w:p>
    <w:p w:rsidR="00FB354C" w:rsidRPr="00605340" w:rsidRDefault="00FB354C" w:rsidP="00FB354C">
      <w:pPr>
        <w:spacing w:before="240" w:line="360" w:lineRule="auto"/>
        <w:ind w:left="567" w:right="616"/>
        <w:jc w:val="both"/>
        <w:rPr>
          <w:rFonts w:ascii="Palatino Linotype" w:hAnsi="Palatino Linotype"/>
          <w:i/>
          <w:sz w:val="24"/>
          <w:szCs w:val="24"/>
        </w:rPr>
      </w:pPr>
      <w:r w:rsidRPr="00605340">
        <w:rPr>
          <w:rFonts w:ascii="Palatino Linotype" w:hAnsi="Palatino Linotype"/>
          <w:i/>
          <w:sz w:val="24"/>
          <w:szCs w:val="24"/>
        </w:rPr>
        <w:t>Artículo 22.- Para el cumplimiento de sus atribuciones, la Coordinación de Regulación Sanitaria se</w:t>
      </w:r>
      <w:r>
        <w:rPr>
          <w:rFonts w:ascii="Palatino Linotype" w:hAnsi="Palatino Linotype"/>
          <w:i/>
          <w:sz w:val="24"/>
          <w:szCs w:val="24"/>
        </w:rPr>
        <w:t xml:space="preserve"> </w:t>
      </w:r>
      <w:r w:rsidRPr="00605340">
        <w:rPr>
          <w:rFonts w:ascii="Palatino Linotype" w:hAnsi="Palatino Linotype"/>
          <w:i/>
          <w:sz w:val="24"/>
          <w:szCs w:val="24"/>
        </w:rPr>
        <w:t>auxiliará en forma directa de la Dirección de Regulación Sanitaria y de las Jurisdicciones de</w:t>
      </w:r>
      <w:r>
        <w:rPr>
          <w:rFonts w:ascii="Palatino Linotype" w:hAnsi="Palatino Linotype"/>
          <w:i/>
          <w:sz w:val="24"/>
          <w:szCs w:val="24"/>
        </w:rPr>
        <w:t xml:space="preserve"> </w:t>
      </w:r>
      <w:r w:rsidRPr="00605340">
        <w:rPr>
          <w:rFonts w:ascii="Palatino Linotype" w:hAnsi="Palatino Linotype"/>
          <w:i/>
          <w:sz w:val="24"/>
          <w:szCs w:val="24"/>
        </w:rPr>
        <w:t>Regulación Sanitaria.</w:t>
      </w:r>
    </w:p>
    <w:p w:rsidR="00FB354C" w:rsidRPr="00605340" w:rsidRDefault="00FB354C" w:rsidP="00FB354C">
      <w:pPr>
        <w:spacing w:before="240" w:line="360" w:lineRule="auto"/>
        <w:ind w:left="567" w:right="616"/>
        <w:jc w:val="both"/>
        <w:rPr>
          <w:rFonts w:ascii="Palatino Linotype" w:hAnsi="Palatino Linotype"/>
          <w:i/>
          <w:sz w:val="24"/>
          <w:szCs w:val="24"/>
        </w:rPr>
      </w:pPr>
      <w:r w:rsidRPr="00605340">
        <w:rPr>
          <w:rFonts w:ascii="Palatino Linotype" w:hAnsi="Palatino Linotype"/>
          <w:i/>
          <w:sz w:val="24"/>
          <w:szCs w:val="24"/>
        </w:rPr>
        <w:t>Artículo 23.- Corresponde a la Dirección de Regulación Sanitaria:</w:t>
      </w:r>
    </w:p>
    <w:p w:rsidR="00FB354C" w:rsidRPr="00605340" w:rsidRDefault="00FB354C" w:rsidP="00FB354C">
      <w:pPr>
        <w:spacing w:before="240" w:line="360" w:lineRule="auto"/>
        <w:ind w:left="567" w:right="616"/>
        <w:jc w:val="both"/>
        <w:rPr>
          <w:rFonts w:ascii="Palatino Linotype" w:hAnsi="Palatino Linotype"/>
          <w:i/>
          <w:sz w:val="24"/>
          <w:szCs w:val="24"/>
        </w:rPr>
      </w:pPr>
      <w:r w:rsidRPr="00605340">
        <w:rPr>
          <w:rFonts w:ascii="Palatino Linotype" w:hAnsi="Palatino Linotype"/>
          <w:i/>
          <w:sz w:val="24"/>
          <w:szCs w:val="24"/>
        </w:rPr>
        <w:t>I. Planear, coordinar, ejecutar y evaluar las acciones de salubridad general concurrente,</w:t>
      </w:r>
      <w:r>
        <w:rPr>
          <w:rFonts w:ascii="Palatino Linotype" w:hAnsi="Palatino Linotype"/>
          <w:i/>
          <w:sz w:val="24"/>
          <w:szCs w:val="24"/>
        </w:rPr>
        <w:t xml:space="preserve"> </w:t>
      </w:r>
      <w:r w:rsidRPr="00605340">
        <w:rPr>
          <w:rFonts w:ascii="Palatino Linotype" w:hAnsi="Palatino Linotype"/>
          <w:i/>
          <w:sz w:val="24"/>
          <w:szCs w:val="24"/>
        </w:rPr>
        <w:t>descentralizada y local.</w:t>
      </w:r>
    </w:p>
    <w:p w:rsidR="00FB354C" w:rsidRPr="00605340" w:rsidRDefault="00FB354C" w:rsidP="00FB354C">
      <w:pPr>
        <w:spacing w:before="240" w:line="360" w:lineRule="auto"/>
        <w:ind w:left="567" w:right="616"/>
        <w:jc w:val="both"/>
        <w:rPr>
          <w:rFonts w:ascii="Palatino Linotype" w:hAnsi="Palatino Linotype"/>
          <w:i/>
          <w:sz w:val="24"/>
          <w:szCs w:val="24"/>
        </w:rPr>
      </w:pPr>
      <w:r w:rsidRPr="00605340">
        <w:rPr>
          <w:rFonts w:ascii="Palatino Linotype" w:hAnsi="Palatino Linotype"/>
          <w:i/>
          <w:sz w:val="24"/>
          <w:szCs w:val="24"/>
        </w:rPr>
        <w:t>II. Ordenar y realizar visitas e informes de verificación a establecimientos y publicidad sujetos a</w:t>
      </w:r>
      <w:r>
        <w:rPr>
          <w:rFonts w:ascii="Palatino Linotype" w:hAnsi="Palatino Linotype"/>
          <w:i/>
          <w:sz w:val="24"/>
          <w:szCs w:val="24"/>
        </w:rPr>
        <w:t xml:space="preserve"> </w:t>
      </w:r>
      <w:r w:rsidRPr="00605340">
        <w:rPr>
          <w:rFonts w:ascii="Palatino Linotype" w:hAnsi="Palatino Linotype"/>
          <w:i/>
          <w:sz w:val="24"/>
          <w:szCs w:val="24"/>
        </w:rPr>
        <w:t>control sanitario e imponer las sanciones que procedan en términos de la Ley General de</w:t>
      </w:r>
      <w:r>
        <w:rPr>
          <w:rFonts w:ascii="Palatino Linotype" w:hAnsi="Palatino Linotype"/>
          <w:i/>
          <w:sz w:val="24"/>
          <w:szCs w:val="24"/>
        </w:rPr>
        <w:t xml:space="preserve"> </w:t>
      </w:r>
      <w:r w:rsidRPr="00605340">
        <w:rPr>
          <w:rFonts w:ascii="Palatino Linotype" w:hAnsi="Palatino Linotype"/>
          <w:i/>
          <w:sz w:val="24"/>
          <w:szCs w:val="24"/>
        </w:rPr>
        <w:t>Salud, el Código y demás disposiciones aplicables, mediante resoluciones emitidas en los</w:t>
      </w:r>
      <w:r>
        <w:rPr>
          <w:rFonts w:ascii="Palatino Linotype" w:hAnsi="Palatino Linotype"/>
          <w:i/>
          <w:sz w:val="24"/>
          <w:szCs w:val="24"/>
        </w:rPr>
        <w:t xml:space="preserve"> </w:t>
      </w:r>
      <w:r w:rsidRPr="00605340">
        <w:rPr>
          <w:rFonts w:ascii="Palatino Linotype" w:hAnsi="Palatino Linotype"/>
          <w:i/>
          <w:sz w:val="24"/>
          <w:szCs w:val="24"/>
        </w:rPr>
        <w:t>procedimientos administrativos.</w:t>
      </w:r>
    </w:p>
    <w:p w:rsidR="00FB354C" w:rsidRPr="00605340" w:rsidRDefault="00FB354C" w:rsidP="00FB354C">
      <w:pPr>
        <w:spacing w:before="240" w:line="360" w:lineRule="auto"/>
        <w:ind w:left="567" w:right="616"/>
        <w:jc w:val="both"/>
        <w:rPr>
          <w:rFonts w:ascii="Palatino Linotype" w:hAnsi="Palatino Linotype"/>
          <w:i/>
          <w:sz w:val="24"/>
          <w:szCs w:val="24"/>
        </w:rPr>
      </w:pPr>
      <w:r w:rsidRPr="00605340">
        <w:rPr>
          <w:rFonts w:ascii="Palatino Linotype" w:hAnsi="Palatino Linotype"/>
          <w:i/>
          <w:sz w:val="24"/>
          <w:szCs w:val="24"/>
        </w:rPr>
        <w:t>III. Proponer y ejecutar las actividades de regulación, control y fomento sanitarios que</w:t>
      </w:r>
      <w:r>
        <w:rPr>
          <w:rFonts w:ascii="Palatino Linotype" w:hAnsi="Palatino Linotype"/>
          <w:i/>
          <w:sz w:val="24"/>
          <w:szCs w:val="24"/>
        </w:rPr>
        <w:t xml:space="preserve"> </w:t>
      </w:r>
      <w:r w:rsidRPr="00605340">
        <w:rPr>
          <w:rFonts w:ascii="Palatino Linotype" w:hAnsi="Palatino Linotype"/>
          <w:i/>
          <w:sz w:val="24"/>
          <w:szCs w:val="24"/>
        </w:rPr>
        <w:t>correspondan al Instituto, en términos de la Ley General de Salud y del Código, sus</w:t>
      </w:r>
      <w:r>
        <w:rPr>
          <w:rFonts w:ascii="Palatino Linotype" w:hAnsi="Palatino Linotype"/>
          <w:i/>
          <w:sz w:val="24"/>
          <w:szCs w:val="24"/>
        </w:rPr>
        <w:t xml:space="preserve"> </w:t>
      </w:r>
      <w:r w:rsidRPr="00605340">
        <w:rPr>
          <w:rFonts w:ascii="Palatino Linotype" w:hAnsi="Palatino Linotype"/>
          <w:i/>
          <w:sz w:val="24"/>
          <w:szCs w:val="24"/>
        </w:rPr>
        <w:t xml:space="preserve">reglamentos y demás disposiciones legales aplicables. </w:t>
      </w:r>
    </w:p>
    <w:p w:rsidR="00FB354C" w:rsidRPr="00605340" w:rsidRDefault="00FB354C" w:rsidP="00FB354C">
      <w:pPr>
        <w:spacing w:before="240" w:line="360" w:lineRule="auto"/>
        <w:ind w:left="567" w:right="616"/>
        <w:jc w:val="both"/>
        <w:rPr>
          <w:rFonts w:ascii="Palatino Linotype" w:hAnsi="Palatino Linotype"/>
          <w:i/>
          <w:sz w:val="24"/>
          <w:szCs w:val="24"/>
        </w:rPr>
      </w:pPr>
      <w:r w:rsidRPr="00605340">
        <w:rPr>
          <w:rFonts w:ascii="Palatino Linotype" w:hAnsi="Palatino Linotype"/>
          <w:i/>
          <w:sz w:val="24"/>
          <w:szCs w:val="24"/>
        </w:rPr>
        <w:t>IV. Difundir las disposiciones técnicas y administrativas en materia de regulación, control y</w:t>
      </w:r>
      <w:r>
        <w:rPr>
          <w:rFonts w:ascii="Palatino Linotype" w:hAnsi="Palatino Linotype"/>
          <w:i/>
          <w:sz w:val="24"/>
          <w:szCs w:val="24"/>
        </w:rPr>
        <w:t xml:space="preserve"> </w:t>
      </w:r>
      <w:r w:rsidRPr="00605340">
        <w:rPr>
          <w:rFonts w:ascii="Palatino Linotype" w:hAnsi="Palatino Linotype"/>
          <w:i/>
          <w:sz w:val="24"/>
          <w:szCs w:val="24"/>
        </w:rPr>
        <w:t>fomento sanitario en materia de salubridad local.</w:t>
      </w:r>
    </w:p>
    <w:p w:rsidR="00FB354C" w:rsidRPr="00605340" w:rsidRDefault="00FB354C" w:rsidP="00FB354C">
      <w:pPr>
        <w:spacing w:before="240" w:line="360" w:lineRule="auto"/>
        <w:ind w:left="567" w:right="616"/>
        <w:jc w:val="both"/>
        <w:rPr>
          <w:rFonts w:ascii="Palatino Linotype" w:hAnsi="Palatino Linotype"/>
          <w:i/>
          <w:sz w:val="24"/>
          <w:szCs w:val="24"/>
        </w:rPr>
      </w:pPr>
      <w:r w:rsidRPr="00605340">
        <w:rPr>
          <w:rFonts w:ascii="Palatino Linotype" w:hAnsi="Palatino Linotype"/>
          <w:i/>
          <w:sz w:val="24"/>
          <w:szCs w:val="24"/>
        </w:rPr>
        <w:lastRenderedPageBreak/>
        <w:t>V. Expedir y, en su caso, revalidar o revocar, en el ámbito de su competencia, las autorizaciones</w:t>
      </w:r>
      <w:r>
        <w:rPr>
          <w:rFonts w:ascii="Palatino Linotype" w:hAnsi="Palatino Linotype"/>
          <w:i/>
          <w:sz w:val="24"/>
          <w:szCs w:val="24"/>
        </w:rPr>
        <w:t xml:space="preserve"> </w:t>
      </w:r>
      <w:r w:rsidRPr="00605340">
        <w:rPr>
          <w:rFonts w:ascii="Palatino Linotype" w:hAnsi="Palatino Linotype"/>
          <w:i/>
          <w:sz w:val="24"/>
          <w:szCs w:val="24"/>
        </w:rPr>
        <w:t>sanitarias.</w:t>
      </w:r>
    </w:p>
    <w:p w:rsidR="00FB354C" w:rsidRPr="00605340" w:rsidRDefault="00FB354C" w:rsidP="00FB354C">
      <w:pPr>
        <w:spacing w:before="240" w:line="360" w:lineRule="auto"/>
        <w:ind w:left="567" w:right="616"/>
        <w:jc w:val="both"/>
        <w:rPr>
          <w:rFonts w:ascii="Palatino Linotype" w:hAnsi="Palatino Linotype"/>
          <w:i/>
          <w:sz w:val="24"/>
          <w:szCs w:val="24"/>
        </w:rPr>
      </w:pPr>
      <w:r w:rsidRPr="00605340">
        <w:rPr>
          <w:rFonts w:ascii="Palatino Linotype" w:hAnsi="Palatino Linotype"/>
          <w:i/>
          <w:sz w:val="24"/>
          <w:szCs w:val="24"/>
        </w:rPr>
        <w:t>VI. Establecer y aplicar, cuando conozca de algún posible riesgo sanitario, las medidas de</w:t>
      </w:r>
      <w:r>
        <w:rPr>
          <w:rFonts w:ascii="Palatino Linotype" w:hAnsi="Palatino Linotype"/>
          <w:i/>
          <w:sz w:val="24"/>
          <w:szCs w:val="24"/>
        </w:rPr>
        <w:t xml:space="preserve"> </w:t>
      </w:r>
      <w:r w:rsidRPr="00605340">
        <w:rPr>
          <w:rFonts w:ascii="Palatino Linotype" w:hAnsi="Palatino Linotype"/>
          <w:i/>
          <w:sz w:val="24"/>
          <w:szCs w:val="24"/>
        </w:rPr>
        <w:t>seguridad para proteger la salud de la población.</w:t>
      </w:r>
    </w:p>
    <w:p w:rsidR="00FB354C" w:rsidRPr="00605340" w:rsidRDefault="00FB354C" w:rsidP="00FB354C">
      <w:pPr>
        <w:spacing w:before="240" w:line="360" w:lineRule="auto"/>
        <w:ind w:left="567" w:right="616"/>
        <w:jc w:val="both"/>
        <w:rPr>
          <w:rFonts w:ascii="Palatino Linotype" w:hAnsi="Palatino Linotype"/>
          <w:i/>
          <w:sz w:val="24"/>
          <w:szCs w:val="24"/>
        </w:rPr>
      </w:pPr>
      <w:r w:rsidRPr="00605340">
        <w:rPr>
          <w:rFonts w:ascii="Palatino Linotype" w:hAnsi="Palatino Linotype"/>
          <w:i/>
          <w:sz w:val="24"/>
          <w:szCs w:val="24"/>
        </w:rPr>
        <w:t>VII. Ejecutar las estrategias para la atención de contingencias o emergencias sanitarias.</w:t>
      </w:r>
    </w:p>
    <w:p w:rsidR="00FB354C" w:rsidRPr="00605340" w:rsidRDefault="00FB354C" w:rsidP="00FB354C">
      <w:pPr>
        <w:spacing w:before="240" w:line="360" w:lineRule="auto"/>
        <w:ind w:left="567" w:right="616"/>
        <w:jc w:val="both"/>
        <w:rPr>
          <w:rFonts w:ascii="Palatino Linotype" w:hAnsi="Palatino Linotype"/>
          <w:i/>
          <w:sz w:val="24"/>
          <w:szCs w:val="24"/>
        </w:rPr>
      </w:pPr>
      <w:r w:rsidRPr="00605340">
        <w:rPr>
          <w:rFonts w:ascii="Palatino Linotype" w:hAnsi="Palatino Linotype"/>
          <w:i/>
          <w:sz w:val="24"/>
          <w:szCs w:val="24"/>
        </w:rPr>
        <w:t>VIII. Proponer y concertar esquemas de apoyos y estímulos con los sectores público, social y</w:t>
      </w:r>
      <w:r>
        <w:rPr>
          <w:rFonts w:ascii="Palatino Linotype" w:hAnsi="Palatino Linotype"/>
          <w:i/>
          <w:sz w:val="24"/>
          <w:szCs w:val="24"/>
        </w:rPr>
        <w:t xml:space="preserve"> </w:t>
      </w:r>
      <w:r w:rsidRPr="00605340">
        <w:rPr>
          <w:rFonts w:ascii="Palatino Linotype" w:hAnsi="Palatino Linotype"/>
          <w:i/>
          <w:sz w:val="24"/>
          <w:szCs w:val="24"/>
        </w:rPr>
        <w:t>privado, tendentes a evitar riesgos sanitarios en la población y fomentar en ésta, la educación</w:t>
      </w:r>
      <w:r>
        <w:rPr>
          <w:rFonts w:ascii="Palatino Linotype" w:hAnsi="Palatino Linotype"/>
          <w:i/>
          <w:sz w:val="24"/>
          <w:szCs w:val="24"/>
        </w:rPr>
        <w:t xml:space="preserve"> </w:t>
      </w:r>
      <w:r w:rsidRPr="00605340">
        <w:rPr>
          <w:rFonts w:ascii="Palatino Linotype" w:hAnsi="Palatino Linotype"/>
          <w:i/>
          <w:sz w:val="24"/>
          <w:szCs w:val="24"/>
        </w:rPr>
        <w:t>en materia sanitaria.</w:t>
      </w:r>
    </w:p>
    <w:p w:rsidR="00FB354C" w:rsidRPr="00605340" w:rsidRDefault="00FB354C" w:rsidP="00FB354C">
      <w:pPr>
        <w:spacing w:before="240" w:line="360" w:lineRule="auto"/>
        <w:ind w:left="567" w:right="616"/>
        <w:jc w:val="both"/>
        <w:rPr>
          <w:rFonts w:ascii="Palatino Linotype" w:hAnsi="Palatino Linotype"/>
          <w:i/>
          <w:sz w:val="24"/>
          <w:szCs w:val="24"/>
        </w:rPr>
      </w:pPr>
      <w:r w:rsidRPr="00605340">
        <w:rPr>
          <w:rFonts w:ascii="Palatino Linotype" w:hAnsi="Palatino Linotype"/>
          <w:i/>
          <w:sz w:val="24"/>
          <w:szCs w:val="24"/>
        </w:rPr>
        <w:t>IX. Establecer plazos para la corrección de deficiencias, con base en los resultados de las visitas o</w:t>
      </w:r>
      <w:r>
        <w:rPr>
          <w:rFonts w:ascii="Palatino Linotype" w:hAnsi="Palatino Linotype"/>
          <w:i/>
          <w:sz w:val="24"/>
          <w:szCs w:val="24"/>
        </w:rPr>
        <w:t xml:space="preserve"> </w:t>
      </w:r>
      <w:r w:rsidRPr="00605340">
        <w:rPr>
          <w:rFonts w:ascii="Palatino Linotype" w:hAnsi="Palatino Linotype"/>
          <w:i/>
          <w:sz w:val="24"/>
          <w:szCs w:val="24"/>
        </w:rPr>
        <w:t>informes de verificación que realice.</w:t>
      </w:r>
    </w:p>
    <w:p w:rsidR="00FB354C" w:rsidRPr="00605340" w:rsidRDefault="00FB354C" w:rsidP="00FB354C">
      <w:pPr>
        <w:spacing w:before="240" w:line="360" w:lineRule="auto"/>
        <w:ind w:left="567" w:right="616"/>
        <w:jc w:val="both"/>
        <w:rPr>
          <w:rFonts w:ascii="Palatino Linotype" w:hAnsi="Palatino Linotype"/>
          <w:i/>
          <w:sz w:val="24"/>
          <w:szCs w:val="24"/>
        </w:rPr>
      </w:pPr>
      <w:r w:rsidRPr="00605340">
        <w:rPr>
          <w:rFonts w:ascii="Palatino Linotype" w:hAnsi="Palatino Linotype"/>
          <w:i/>
          <w:sz w:val="24"/>
          <w:szCs w:val="24"/>
        </w:rPr>
        <w:t>X. Resolver los recursos administrativos de inconformidad que interpongan los particulares en</w:t>
      </w:r>
      <w:r>
        <w:rPr>
          <w:rFonts w:ascii="Palatino Linotype" w:hAnsi="Palatino Linotype"/>
          <w:i/>
          <w:sz w:val="24"/>
          <w:szCs w:val="24"/>
        </w:rPr>
        <w:t xml:space="preserve"> </w:t>
      </w:r>
      <w:r w:rsidRPr="00605340">
        <w:rPr>
          <w:rFonts w:ascii="Palatino Linotype" w:hAnsi="Palatino Linotype"/>
          <w:i/>
          <w:sz w:val="24"/>
          <w:szCs w:val="24"/>
        </w:rPr>
        <w:t>contra de actos y resoluciones dictadas por servidores públicos bajo su adscripción facultados</w:t>
      </w:r>
      <w:r>
        <w:rPr>
          <w:rFonts w:ascii="Palatino Linotype" w:hAnsi="Palatino Linotype"/>
          <w:i/>
          <w:sz w:val="24"/>
          <w:szCs w:val="24"/>
        </w:rPr>
        <w:t xml:space="preserve"> </w:t>
      </w:r>
      <w:r w:rsidRPr="00605340">
        <w:rPr>
          <w:rFonts w:ascii="Palatino Linotype" w:hAnsi="Palatino Linotype"/>
          <w:i/>
          <w:sz w:val="24"/>
          <w:szCs w:val="24"/>
        </w:rPr>
        <w:t>para ello.</w:t>
      </w:r>
    </w:p>
    <w:p w:rsidR="00FB354C" w:rsidRPr="00605340" w:rsidRDefault="00FB354C" w:rsidP="00FB354C">
      <w:pPr>
        <w:spacing w:before="240" w:line="360" w:lineRule="auto"/>
        <w:ind w:left="567" w:right="616"/>
        <w:jc w:val="both"/>
        <w:rPr>
          <w:rFonts w:ascii="Palatino Linotype" w:hAnsi="Palatino Linotype"/>
          <w:i/>
          <w:sz w:val="24"/>
          <w:szCs w:val="24"/>
        </w:rPr>
      </w:pPr>
      <w:r w:rsidRPr="00605340">
        <w:rPr>
          <w:rFonts w:ascii="Palatino Linotype" w:hAnsi="Palatino Linotype"/>
          <w:i/>
          <w:sz w:val="24"/>
          <w:szCs w:val="24"/>
        </w:rPr>
        <w:t>XI. Elaborar y proponer al Coordinador de Regulación Sanitaria, normas técnicas estatales,</w:t>
      </w:r>
      <w:r>
        <w:rPr>
          <w:rFonts w:ascii="Palatino Linotype" w:hAnsi="Palatino Linotype"/>
          <w:i/>
          <w:sz w:val="24"/>
          <w:szCs w:val="24"/>
        </w:rPr>
        <w:t xml:space="preserve"> </w:t>
      </w:r>
      <w:r w:rsidRPr="00605340">
        <w:rPr>
          <w:rFonts w:ascii="Palatino Linotype" w:hAnsi="Palatino Linotype"/>
          <w:i/>
          <w:sz w:val="24"/>
          <w:szCs w:val="24"/>
        </w:rPr>
        <w:t>políticas y lineamientos en materia de salubridad, que deberán observarse en actividades,</w:t>
      </w:r>
      <w:r>
        <w:rPr>
          <w:rFonts w:ascii="Palatino Linotype" w:hAnsi="Palatino Linotype"/>
          <w:i/>
          <w:sz w:val="24"/>
          <w:szCs w:val="24"/>
        </w:rPr>
        <w:t xml:space="preserve"> </w:t>
      </w:r>
      <w:r w:rsidRPr="00605340">
        <w:rPr>
          <w:rFonts w:ascii="Palatino Linotype" w:hAnsi="Palatino Linotype"/>
          <w:i/>
          <w:sz w:val="24"/>
          <w:szCs w:val="24"/>
        </w:rPr>
        <w:t>establecimientos y servicios.</w:t>
      </w:r>
    </w:p>
    <w:p w:rsidR="00FB354C" w:rsidRPr="00605340" w:rsidRDefault="00FB354C" w:rsidP="00FB354C">
      <w:pPr>
        <w:spacing w:before="240" w:line="360" w:lineRule="auto"/>
        <w:ind w:left="567" w:right="616"/>
        <w:jc w:val="both"/>
        <w:rPr>
          <w:rFonts w:ascii="Palatino Linotype" w:hAnsi="Palatino Linotype"/>
          <w:i/>
          <w:sz w:val="24"/>
          <w:szCs w:val="24"/>
        </w:rPr>
      </w:pPr>
      <w:r w:rsidRPr="00605340">
        <w:rPr>
          <w:rFonts w:ascii="Palatino Linotype" w:hAnsi="Palatino Linotype"/>
          <w:i/>
          <w:sz w:val="24"/>
          <w:szCs w:val="24"/>
        </w:rPr>
        <w:t>XII. Conocer del cumplimiento de las actividades relacionadas con la captación y distribución de</w:t>
      </w:r>
      <w:r>
        <w:rPr>
          <w:rFonts w:ascii="Palatino Linotype" w:hAnsi="Palatino Linotype"/>
          <w:i/>
          <w:sz w:val="24"/>
          <w:szCs w:val="24"/>
        </w:rPr>
        <w:t xml:space="preserve"> </w:t>
      </w:r>
      <w:r w:rsidRPr="00605340">
        <w:rPr>
          <w:rFonts w:ascii="Palatino Linotype" w:hAnsi="Palatino Linotype"/>
          <w:i/>
          <w:sz w:val="24"/>
          <w:szCs w:val="24"/>
        </w:rPr>
        <w:t>sangre y sus componentes entre los bancos de sangre, servicios de transfusión y puestos de</w:t>
      </w:r>
      <w:r>
        <w:rPr>
          <w:rFonts w:ascii="Palatino Linotype" w:hAnsi="Palatino Linotype"/>
          <w:i/>
          <w:sz w:val="24"/>
          <w:szCs w:val="24"/>
        </w:rPr>
        <w:t xml:space="preserve"> </w:t>
      </w:r>
      <w:r w:rsidRPr="00605340">
        <w:rPr>
          <w:rFonts w:ascii="Palatino Linotype" w:hAnsi="Palatino Linotype"/>
          <w:i/>
          <w:sz w:val="24"/>
          <w:szCs w:val="24"/>
        </w:rPr>
        <w:t>sangrado del sector público y privado.</w:t>
      </w:r>
    </w:p>
    <w:p w:rsidR="00FB354C" w:rsidRPr="00605340" w:rsidRDefault="00FB354C" w:rsidP="00FB354C">
      <w:pPr>
        <w:spacing w:before="240" w:line="360" w:lineRule="auto"/>
        <w:ind w:left="567" w:right="616"/>
        <w:jc w:val="both"/>
        <w:rPr>
          <w:rFonts w:ascii="Palatino Linotype" w:hAnsi="Palatino Linotype"/>
          <w:i/>
          <w:sz w:val="24"/>
          <w:szCs w:val="24"/>
        </w:rPr>
      </w:pPr>
      <w:r w:rsidRPr="00605340">
        <w:rPr>
          <w:rFonts w:ascii="Palatino Linotype" w:hAnsi="Palatino Linotype"/>
          <w:i/>
          <w:sz w:val="24"/>
          <w:szCs w:val="24"/>
        </w:rPr>
        <w:lastRenderedPageBreak/>
        <w:t>XIII. Las demás que le confieren otras disposiciones legales.</w:t>
      </w:r>
    </w:p>
    <w:p w:rsidR="00FB354C" w:rsidRPr="00605340" w:rsidRDefault="00FB354C" w:rsidP="00FB354C">
      <w:pPr>
        <w:spacing w:before="240" w:line="360" w:lineRule="auto"/>
        <w:ind w:left="567" w:right="616"/>
        <w:jc w:val="both"/>
        <w:rPr>
          <w:rFonts w:ascii="Palatino Linotype" w:hAnsi="Palatino Linotype"/>
          <w:i/>
          <w:sz w:val="24"/>
          <w:szCs w:val="24"/>
        </w:rPr>
      </w:pPr>
      <w:r w:rsidRPr="00605340">
        <w:rPr>
          <w:rFonts w:ascii="Palatino Linotype" w:hAnsi="Palatino Linotype"/>
          <w:i/>
          <w:sz w:val="24"/>
          <w:szCs w:val="24"/>
        </w:rPr>
        <w:t>Las atribuciones señaladas a la Dirección de Regulación Sanitaria en las fracciones II, V, VI y VIII del</w:t>
      </w:r>
      <w:r>
        <w:rPr>
          <w:rFonts w:ascii="Palatino Linotype" w:hAnsi="Palatino Linotype"/>
          <w:i/>
          <w:sz w:val="24"/>
          <w:szCs w:val="24"/>
        </w:rPr>
        <w:t xml:space="preserve"> </w:t>
      </w:r>
      <w:r w:rsidRPr="00605340">
        <w:rPr>
          <w:rFonts w:ascii="Palatino Linotype" w:hAnsi="Palatino Linotype"/>
          <w:i/>
          <w:sz w:val="24"/>
          <w:szCs w:val="24"/>
        </w:rPr>
        <w:t>presente artículo, podrán ser ejercidas de manera directa por el Coordinador de Regulación Sanitaria.</w:t>
      </w:r>
    </w:p>
    <w:p w:rsidR="00FB354C" w:rsidRPr="00605340" w:rsidRDefault="00FB354C" w:rsidP="00FB354C">
      <w:pPr>
        <w:spacing w:before="240" w:line="360" w:lineRule="auto"/>
        <w:ind w:left="567" w:right="616"/>
        <w:jc w:val="both"/>
        <w:rPr>
          <w:rFonts w:ascii="Palatino Linotype" w:hAnsi="Palatino Linotype"/>
          <w:i/>
          <w:sz w:val="24"/>
          <w:szCs w:val="24"/>
        </w:rPr>
      </w:pPr>
      <w:r w:rsidRPr="00605340">
        <w:rPr>
          <w:rFonts w:ascii="Palatino Linotype" w:hAnsi="Palatino Linotype"/>
          <w:i/>
          <w:sz w:val="24"/>
          <w:szCs w:val="24"/>
        </w:rPr>
        <w:t>Artículo 24.- En el cumplimiento de sus atribuciones, la Dirección de Regulación Sanitaria se</w:t>
      </w:r>
      <w:r>
        <w:rPr>
          <w:rFonts w:ascii="Palatino Linotype" w:hAnsi="Palatino Linotype"/>
          <w:i/>
          <w:sz w:val="24"/>
          <w:szCs w:val="24"/>
        </w:rPr>
        <w:t xml:space="preserve"> </w:t>
      </w:r>
      <w:r w:rsidRPr="00605340">
        <w:rPr>
          <w:rFonts w:ascii="Palatino Linotype" w:hAnsi="Palatino Linotype"/>
          <w:i/>
          <w:sz w:val="24"/>
          <w:szCs w:val="24"/>
        </w:rPr>
        <w:t>auxiliará de las Subdirecciones de Normatividad Sanitaria y de Verificación Sanitaria, así como de</w:t>
      </w:r>
      <w:r>
        <w:rPr>
          <w:rFonts w:ascii="Palatino Linotype" w:hAnsi="Palatino Linotype"/>
          <w:i/>
          <w:sz w:val="24"/>
          <w:szCs w:val="24"/>
        </w:rPr>
        <w:t xml:space="preserve"> </w:t>
      </w:r>
      <w:r w:rsidRPr="00605340">
        <w:rPr>
          <w:rFonts w:ascii="Palatino Linotype" w:hAnsi="Palatino Linotype"/>
          <w:i/>
          <w:sz w:val="24"/>
          <w:szCs w:val="24"/>
        </w:rPr>
        <w:t>verificadores sanitarios.</w:t>
      </w:r>
    </w:p>
    <w:p w:rsidR="00FB354C" w:rsidRDefault="00FB354C" w:rsidP="00FB354C">
      <w:pPr>
        <w:spacing w:before="240" w:line="360" w:lineRule="auto"/>
        <w:ind w:left="567" w:right="616"/>
        <w:jc w:val="both"/>
        <w:rPr>
          <w:rFonts w:ascii="Palatino Linotype" w:hAnsi="Palatino Linotype"/>
          <w:i/>
          <w:sz w:val="24"/>
          <w:szCs w:val="24"/>
        </w:rPr>
      </w:pPr>
      <w:r w:rsidRPr="00605340">
        <w:rPr>
          <w:rFonts w:ascii="Palatino Linotype" w:hAnsi="Palatino Linotype"/>
          <w:i/>
          <w:sz w:val="24"/>
          <w:szCs w:val="24"/>
        </w:rPr>
        <w:t>Asimismo, se apoyará de las Jurisdicciones de Regulación Sanitaria, sin que ello implique una</w:t>
      </w:r>
      <w:r>
        <w:rPr>
          <w:rFonts w:ascii="Palatino Linotype" w:hAnsi="Palatino Linotype"/>
          <w:i/>
          <w:sz w:val="24"/>
          <w:szCs w:val="24"/>
        </w:rPr>
        <w:t xml:space="preserve"> </w:t>
      </w:r>
      <w:r w:rsidRPr="00605340">
        <w:rPr>
          <w:rFonts w:ascii="Palatino Linotype" w:hAnsi="Palatino Linotype"/>
          <w:i/>
          <w:sz w:val="24"/>
          <w:szCs w:val="24"/>
        </w:rPr>
        <w:t>subordinación jerárquica de éstas.</w:t>
      </w:r>
      <w:r w:rsidRPr="00605340">
        <w:rPr>
          <w:rFonts w:ascii="Palatino Linotype" w:hAnsi="Palatino Linotype"/>
          <w:i/>
          <w:sz w:val="24"/>
          <w:szCs w:val="24"/>
        </w:rPr>
        <w:cr/>
      </w:r>
    </w:p>
    <w:p w:rsidR="00FB354C" w:rsidRPr="00045C58" w:rsidRDefault="00FB354C" w:rsidP="00FB354C">
      <w:pPr>
        <w:spacing w:before="240" w:line="360" w:lineRule="auto"/>
        <w:ind w:left="567" w:right="616"/>
        <w:jc w:val="both"/>
        <w:rPr>
          <w:rFonts w:ascii="Palatino Linotype" w:hAnsi="Palatino Linotype"/>
          <w:i/>
          <w:sz w:val="24"/>
          <w:szCs w:val="24"/>
        </w:rPr>
      </w:pPr>
      <w:r w:rsidRPr="00045C58">
        <w:t xml:space="preserve"> </w:t>
      </w:r>
      <w:r w:rsidRPr="00045C58">
        <w:rPr>
          <w:rFonts w:ascii="Palatino Linotype" w:hAnsi="Palatino Linotype"/>
          <w:i/>
          <w:sz w:val="24"/>
          <w:szCs w:val="24"/>
        </w:rPr>
        <w:t xml:space="preserve">Artículo 27.- Las </w:t>
      </w:r>
      <w:r w:rsidRPr="00605340">
        <w:rPr>
          <w:rFonts w:ascii="Palatino Linotype" w:hAnsi="Palatino Linotype"/>
          <w:b/>
          <w:i/>
          <w:sz w:val="24"/>
          <w:szCs w:val="24"/>
        </w:rPr>
        <w:t>Jurisdicciones de Regulación Sanitaria</w:t>
      </w:r>
      <w:r w:rsidRPr="00045C58">
        <w:rPr>
          <w:rFonts w:ascii="Palatino Linotype" w:hAnsi="Palatino Linotype"/>
          <w:i/>
          <w:sz w:val="24"/>
          <w:szCs w:val="24"/>
        </w:rPr>
        <w:t xml:space="preserve"> tendrán, en su respectiva circunscripción</w:t>
      </w:r>
      <w:r>
        <w:rPr>
          <w:rFonts w:ascii="Palatino Linotype" w:hAnsi="Palatino Linotype"/>
          <w:i/>
          <w:sz w:val="24"/>
          <w:szCs w:val="24"/>
        </w:rPr>
        <w:t xml:space="preserve"> </w:t>
      </w:r>
      <w:r w:rsidRPr="00045C58">
        <w:rPr>
          <w:rFonts w:ascii="Palatino Linotype" w:hAnsi="Palatino Linotype"/>
          <w:i/>
          <w:sz w:val="24"/>
          <w:szCs w:val="24"/>
        </w:rPr>
        <w:t>territorial, las atribuciones siguientes:</w:t>
      </w:r>
    </w:p>
    <w:p w:rsidR="00FB354C" w:rsidRPr="00045C58" w:rsidRDefault="00FB354C" w:rsidP="00FB354C">
      <w:pPr>
        <w:spacing w:before="240" w:line="360" w:lineRule="auto"/>
        <w:ind w:left="567" w:right="616"/>
        <w:jc w:val="both"/>
        <w:rPr>
          <w:rFonts w:ascii="Palatino Linotype" w:hAnsi="Palatino Linotype"/>
          <w:i/>
          <w:sz w:val="24"/>
          <w:szCs w:val="24"/>
        </w:rPr>
      </w:pPr>
      <w:r w:rsidRPr="00045C58">
        <w:rPr>
          <w:rFonts w:ascii="Palatino Linotype" w:hAnsi="Palatino Linotype"/>
          <w:i/>
          <w:sz w:val="24"/>
          <w:szCs w:val="24"/>
        </w:rPr>
        <w:t xml:space="preserve">I. Realizar visitas, informes, muestreo y </w:t>
      </w:r>
      <w:proofErr w:type="spellStart"/>
      <w:r w:rsidRPr="00045C58">
        <w:rPr>
          <w:rFonts w:ascii="Palatino Linotype" w:hAnsi="Palatino Linotype"/>
          <w:i/>
          <w:sz w:val="24"/>
          <w:szCs w:val="24"/>
        </w:rPr>
        <w:t>monitoreos</w:t>
      </w:r>
      <w:proofErr w:type="spellEnd"/>
      <w:r w:rsidRPr="00045C58">
        <w:rPr>
          <w:rFonts w:ascii="Palatino Linotype" w:hAnsi="Palatino Linotype"/>
          <w:i/>
          <w:sz w:val="24"/>
          <w:szCs w:val="24"/>
        </w:rPr>
        <w:t xml:space="preserve"> de verificaci</w:t>
      </w:r>
      <w:r>
        <w:rPr>
          <w:rFonts w:ascii="Palatino Linotype" w:hAnsi="Palatino Linotype"/>
          <w:i/>
          <w:sz w:val="24"/>
          <w:szCs w:val="24"/>
        </w:rPr>
        <w:t xml:space="preserve">ón a establecimientos sujetos a </w:t>
      </w:r>
      <w:r w:rsidRPr="00045C58">
        <w:rPr>
          <w:rFonts w:ascii="Palatino Linotype" w:hAnsi="Palatino Linotype"/>
          <w:i/>
          <w:sz w:val="24"/>
          <w:szCs w:val="24"/>
        </w:rPr>
        <w:t>control sanitario e imponer las sanciones que procedan en términos de la Ley General de</w:t>
      </w:r>
      <w:r>
        <w:rPr>
          <w:rFonts w:ascii="Palatino Linotype" w:hAnsi="Palatino Linotype"/>
          <w:i/>
          <w:sz w:val="24"/>
          <w:szCs w:val="24"/>
        </w:rPr>
        <w:t xml:space="preserve"> </w:t>
      </w:r>
      <w:r w:rsidRPr="00045C58">
        <w:rPr>
          <w:rFonts w:ascii="Palatino Linotype" w:hAnsi="Palatino Linotype"/>
          <w:i/>
          <w:sz w:val="24"/>
          <w:szCs w:val="24"/>
        </w:rPr>
        <w:t>Salud, el Código y demás disposiciones aplicables, mediante resoluciones emitidas en los</w:t>
      </w:r>
      <w:r>
        <w:rPr>
          <w:rFonts w:ascii="Palatino Linotype" w:hAnsi="Palatino Linotype"/>
          <w:i/>
          <w:sz w:val="24"/>
          <w:szCs w:val="24"/>
        </w:rPr>
        <w:t xml:space="preserve"> </w:t>
      </w:r>
      <w:r w:rsidRPr="00045C58">
        <w:rPr>
          <w:rFonts w:ascii="Palatino Linotype" w:hAnsi="Palatino Linotype"/>
          <w:i/>
          <w:sz w:val="24"/>
          <w:szCs w:val="24"/>
        </w:rPr>
        <w:t>procedimientos administrativos.</w:t>
      </w:r>
    </w:p>
    <w:p w:rsidR="00FB354C" w:rsidRPr="00045C58" w:rsidRDefault="00FB354C" w:rsidP="00FB354C">
      <w:pPr>
        <w:spacing w:before="240" w:line="360" w:lineRule="auto"/>
        <w:ind w:left="567" w:right="616"/>
        <w:jc w:val="both"/>
        <w:rPr>
          <w:rFonts w:ascii="Palatino Linotype" w:hAnsi="Palatino Linotype"/>
          <w:i/>
          <w:sz w:val="24"/>
          <w:szCs w:val="24"/>
        </w:rPr>
      </w:pPr>
      <w:r w:rsidRPr="00045C58">
        <w:rPr>
          <w:rFonts w:ascii="Palatino Linotype" w:hAnsi="Palatino Linotype"/>
          <w:i/>
          <w:sz w:val="24"/>
          <w:szCs w:val="24"/>
        </w:rPr>
        <w:t>II. Ordenar y ejecutar las medidas de seguridad, codificar las verificaciones e imponer las</w:t>
      </w:r>
      <w:r>
        <w:rPr>
          <w:rFonts w:ascii="Palatino Linotype" w:hAnsi="Palatino Linotype"/>
          <w:i/>
          <w:sz w:val="24"/>
          <w:szCs w:val="24"/>
        </w:rPr>
        <w:t xml:space="preserve"> </w:t>
      </w:r>
      <w:r w:rsidRPr="00045C58">
        <w:rPr>
          <w:rFonts w:ascii="Palatino Linotype" w:hAnsi="Palatino Linotype"/>
          <w:i/>
          <w:sz w:val="24"/>
          <w:szCs w:val="24"/>
        </w:rPr>
        <w:t>sanciones administrativas que procedan, en términos del artículo 417 de la Ley General de</w:t>
      </w:r>
      <w:r>
        <w:rPr>
          <w:rFonts w:ascii="Palatino Linotype" w:hAnsi="Palatino Linotype"/>
          <w:i/>
          <w:sz w:val="24"/>
          <w:szCs w:val="24"/>
        </w:rPr>
        <w:t xml:space="preserve"> </w:t>
      </w:r>
      <w:r w:rsidRPr="00045C58">
        <w:rPr>
          <w:rFonts w:ascii="Palatino Linotype" w:hAnsi="Palatino Linotype"/>
          <w:i/>
          <w:sz w:val="24"/>
          <w:szCs w:val="24"/>
        </w:rPr>
        <w:t>Salud.</w:t>
      </w:r>
    </w:p>
    <w:p w:rsidR="00FB354C" w:rsidRPr="00045C58" w:rsidRDefault="00FB354C" w:rsidP="00FB354C">
      <w:pPr>
        <w:spacing w:before="240" w:line="360" w:lineRule="auto"/>
        <w:ind w:left="567" w:right="616"/>
        <w:jc w:val="both"/>
        <w:rPr>
          <w:rFonts w:ascii="Palatino Linotype" w:hAnsi="Palatino Linotype"/>
          <w:i/>
          <w:sz w:val="24"/>
          <w:szCs w:val="24"/>
        </w:rPr>
      </w:pPr>
      <w:r w:rsidRPr="00045C58">
        <w:rPr>
          <w:rFonts w:ascii="Palatino Linotype" w:hAnsi="Palatino Linotype"/>
          <w:i/>
          <w:sz w:val="24"/>
          <w:szCs w:val="24"/>
        </w:rPr>
        <w:lastRenderedPageBreak/>
        <w:t>III. Calificar e imponer sanciones administrativas, consistentes en amonestación con</w:t>
      </w:r>
      <w:r>
        <w:rPr>
          <w:rFonts w:ascii="Palatino Linotype" w:hAnsi="Palatino Linotype"/>
          <w:i/>
          <w:sz w:val="24"/>
          <w:szCs w:val="24"/>
        </w:rPr>
        <w:t xml:space="preserve"> </w:t>
      </w:r>
      <w:r w:rsidRPr="00045C58">
        <w:rPr>
          <w:rFonts w:ascii="Palatino Linotype" w:hAnsi="Palatino Linotype"/>
          <w:i/>
          <w:sz w:val="24"/>
          <w:szCs w:val="24"/>
        </w:rPr>
        <w:t>apercibimiento y multa, con base en la opinión que para tal efecto sea emitida por las áreas</w:t>
      </w:r>
      <w:r>
        <w:rPr>
          <w:rFonts w:ascii="Palatino Linotype" w:hAnsi="Palatino Linotype"/>
          <w:i/>
          <w:sz w:val="24"/>
          <w:szCs w:val="24"/>
        </w:rPr>
        <w:t xml:space="preserve"> </w:t>
      </w:r>
      <w:r w:rsidRPr="00045C58">
        <w:rPr>
          <w:rFonts w:ascii="Palatino Linotype" w:hAnsi="Palatino Linotype"/>
          <w:i/>
          <w:sz w:val="24"/>
          <w:szCs w:val="24"/>
        </w:rPr>
        <w:t>especializadas en la materia de que se trate.</w:t>
      </w:r>
    </w:p>
    <w:p w:rsidR="00FB354C" w:rsidRPr="00045C58" w:rsidRDefault="00FB354C" w:rsidP="00FB354C">
      <w:pPr>
        <w:spacing w:before="240" w:line="360" w:lineRule="auto"/>
        <w:ind w:left="567" w:right="616"/>
        <w:jc w:val="both"/>
        <w:rPr>
          <w:rFonts w:ascii="Palatino Linotype" w:hAnsi="Palatino Linotype"/>
          <w:i/>
          <w:sz w:val="24"/>
          <w:szCs w:val="24"/>
        </w:rPr>
      </w:pPr>
      <w:r w:rsidRPr="00045C58">
        <w:rPr>
          <w:rFonts w:ascii="Palatino Linotype" w:hAnsi="Palatino Linotype"/>
          <w:i/>
          <w:sz w:val="24"/>
          <w:szCs w:val="24"/>
        </w:rPr>
        <w:t>IV. Dictar las medidas de seguridad a que se refieren las fracciones</w:t>
      </w:r>
      <w:r>
        <w:rPr>
          <w:rFonts w:ascii="Palatino Linotype" w:hAnsi="Palatino Linotype"/>
          <w:i/>
          <w:sz w:val="24"/>
          <w:szCs w:val="24"/>
        </w:rPr>
        <w:t xml:space="preserve"> VII y X del artículo 404 de la </w:t>
      </w:r>
      <w:r w:rsidRPr="00045C58">
        <w:rPr>
          <w:rFonts w:ascii="Palatino Linotype" w:hAnsi="Palatino Linotype"/>
          <w:i/>
          <w:sz w:val="24"/>
          <w:szCs w:val="24"/>
        </w:rPr>
        <w:t>Ley General de Salud y las fracciones VI y VII del artículo 2.49 del Código.</w:t>
      </w:r>
    </w:p>
    <w:p w:rsidR="00FB354C" w:rsidRPr="00045C58" w:rsidRDefault="00FB354C" w:rsidP="00FB354C">
      <w:pPr>
        <w:spacing w:before="240" w:line="360" w:lineRule="auto"/>
        <w:ind w:left="567" w:right="616"/>
        <w:jc w:val="both"/>
        <w:rPr>
          <w:rFonts w:ascii="Palatino Linotype" w:hAnsi="Palatino Linotype"/>
          <w:i/>
          <w:sz w:val="24"/>
          <w:szCs w:val="24"/>
        </w:rPr>
      </w:pPr>
      <w:r w:rsidRPr="00045C58">
        <w:rPr>
          <w:rFonts w:ascii="Palatino Linotype" w:hAnsi="Palatino Linotype"/>
          <w:i/>
          <w:sz w:val="24"/>
          <w:szCs w:val="24"/>
        </w:rPr>
        <w:t>V. Establecer plazos para la corrección de deficiencias, con base en los resultados de la visita o</w:t>
      </w:r>
      <w:r>
        <w:rPr>
          <w:rFonts w:ascii="Palatino Linotype" w:hAnsi="Palatino Linotype"/>
          <w:i/>
          <w:sz w:val="24"/>
          <w:szCs w:val="24"/>
        </w:rPr>
        <w:t xml:space="preserve"> </w:t>
      </w:r>
      <w:r w:rsidRPr="00045C58">
        <w:rPr>
          <w:rFonts w:ascii="Palatino Linotype" w:hAnsi="Palatino Linotype"/>
          <w:i/>
          <w:sz w:val="24"/>
          <w:szCs w:val="24"/>
        </w:rPr>
        <w:t>del informe de verificación.</w:t>
      </w:r>
    </w:p>
    <w:p w:rsidR="00FB354C" w:rsidRPr="00045C58" w:rsidRDefault="00FB354C" w:rsidP="00FB354C">
      <w:pPr>
        <w:spacing w:before="240" w:line="360" w:lineRule="auto"/>
        <w:ind w:left="567" w:right="616"/>
        <w:jc w:val="both"/>
        <w:rPr>
          <w:rFonts w:ascii="Palatino Linotype" w:hAnsi="Palatino Linotype"/>
          <w:i/>
          <w:sz w:val="24"/>
          <w:szCs w:val="24"/>
        </w:rPr>
      </w:pPr>
      <w:r w:rsidRPr="00045C58">
        <w:rPr>
          <w:rFonts w:ascii="Palatino Linotype" w:hAnsi="Palatino Linotype"/>
          <w:i/>
          <w:sz w:val="24"/>
          <w:szCs w:val="24"/>
        </w:rPr>
        <w:t>VI. Expedir y, en su caso, revalidar o revocar las autorizaciones sanitarias que le soliciten los</w:t>
      </w:r>
      <w:r>
        <w:rPr>
          <w:rFonts w:ascii="Palatino Linotype" w:hAnsi="Palatino Linotype"/>
          <w:i/>
          <w:sz w:val="24"/>
          <w:szCs w:val="24"/>
        </w:rPr>
        <w:t xml:space="preserve"> </w:t>
      </w:r>
      <w:r w:rsidRPr="00045C58">
        <w:rPr>
          <w:rFonts w:ascii="Palatino Linotype" w:hAnsi="Palatino Linotype"/>
          <w:i/>
          <w:sz w:val="24"/>
          <w:szCs w:val="24"/>
        </w:rPr>
        <w:t>particulares o las autoridades competentes del Instituto.</w:t>
      </w:r>
    </w:p>
    <w:p w:rsidR="00FB354C" w:rsidRDefault="00FB354C" w:rsidP="00FB354C">
      <w:pPr>
        <w:spacing w:before="240" w:line="360" w:lineRule="auto"/>
        <w:ind w:left="567" w:right="616"/>
        <w:jc w:val="both"/>
        <w:rPr>
          <w:rFonts w:ascii="Palatino Linotype" w:hAnsi="Palatino Linotype"/>
          <w:i/>
          <w:sz w:val="24"/>
          <w:szCs w:val="24"/>
        </w:rPr>
      </w:pPr>
      <w:r w:rsidRPr="00045C58">
        <w:rPr>
          <w:rFonts w:ascii="Palatino Linotype" w:hAnsi="Palatino Linotype"/>
          <w:i/>
          <w:sz w:val="24"/>
          <w:szCs w:val="24"/>
        </w:rPr>
        <w:t>VII. Substanciar los procedimientos jurídico-administrativos respectivos por incumplimiento de</w:t>
      </w:r>
      <w:r>
        <w:rPr>
          <w:rFonts w:ascii="Palatino Linotype" w:hAnsi="Palatino Linotype"/>
          <w:i/>
          <w:sz w:val="24"/>
          <w:szCs w:val="24"/>
        </w:rPr>
        <w:t xml:space="preserve"> </w:t>
      </w:r>
      <w:r w:rsidRPr="00045C58">
        <w:rPr>
          <w:rFonts w:ascii="Palatino Linotype" w:hAnsi="Palatino Linotype"/>
          <w:i/>
          <w:sz w:val="24"/>
          <w:szCs w:val="24"/>
        </w:rPr>
        <w:t>las disposiciones de la normatividad sanitaria que se consignen en las actas de verificación</w:t>
      </w:r>
      <w:r>
        <w:rPr>
          <w:rFonts w:ascii="Palatino Linotype" w:hAnsi="Palatino Linotype"/>
          <w:i/>
          <w:sz w:val="24"/>
          <w:szCs w:val="24"/>
        </w:rPr>
        <w:t xml:space="preserve"> </w:t>
      </w:r>
      <w:r w:rsidRPr="00045C58">
        <w:rPr>
          <w:rFonts w:ascii="Palatino Linotype" w:hAnsi="Palatino Linotype"/>
          <w:i/>
          <w:sz w:val="24"/>
          <w:szCs w:val="24"/>
        </w:rPr>
        <w:t>sanitaria.</w:t>
      </w:r>
    </w:p>
    <w:p w:rsidR="00FB354C" w:rsidRPr="00045C58" w:rsidRDefault="00FB354C" w:rsidP="00FB354C">
      <w:pPr>
        <w:spacing w:before="240" w:line="360" w:lineRule="auto"/>
        <w:ind w:left="567" w:right="616"/>
        <w:jc w:val="both"/>
        <w:rPr>
          <w:rFonts w:ascii="Palatino Linotype" w:hAnsi="Palatino Linotype" w:cs="Arial"/>
          <w:i/>
        </w:rPr>
      </w:pPr>
      <w:r w:rsidRPr="00045C58">
        <w:rPr>
          <w:rFonts w:ascii="Palatino Linotype" w:hAnsi="Palatino Linotype" w:cs="Arial"/>
          <w:i/>
        </w:rPr>
        <w:t>VIII. Ejecutar las órdenes de clausura que impongan como sanción las autoridades sanitarias</w:t>
      </w:r>
      <w:r>
        <w:rPr>
          <w:rFonts w:ascii="Palatino Linotype" w:hAnsi="Palatino Linotype" w:cs="Arial"/>
          <w:i/>
        </w:rPr>
        <w:t xml:space="preserve"> </w:t>
      </w:r>
      <w:r w:rsidRPr="00045C58">
        <w:rPr>
          <w:rFonts w:ascii="Palatino Linotype" w:hAnsi="Palatino Linotype" w:cs="Arial"/>
          <w:i/>
        </w:rPr>
        <w:t>competentes.</w:t>
      </w:r>
    </w:p>
    <w:p w:rsidR="00FB354C" w:rsidRPr="00045C58" w:rsidRDefault="00FB354C" w:rsidP="00FB354C">
      <w:pPr>
        <w:spacing w:before="240" w:line="360" w:lineRule="auto"/>
        <w:ind w:left="567" w:right="616"/>
        <w:jc w:val="both"/>
        <w:rPr>
          <w:rFonts w:ascii="Palatino Linotype" w:hAnsi="Palatino Linotype" w:cs="Arial"/>
          <w:i/>
        </w:rPr>
      </w:pPr>
      <w:r w:rsidRPr="00045C58">
        <w:rPr>
          <w:rFonts w:ascii="Palatino Linotype" w:hAnsi="Palatino Linotype" w:cs="Arial"/>
          <w:i/>
        </w:rPr>
        <w:t>IX. Realizar actividades de fomento sanitario y orientación a la población para la prevención</w:t>
      </w:r>
      <w:r>
        <w:rPr>
          <w:rFonts w:ascii="Palatino Linotype" w:hAnsi="Palatino Linotype" w:cs="Arial"/>
          <w:i/>
        </w:rPr>
        <w:t xml:space="preserve"> </w:t>
      </w:r>
      <w:r w:rsidRPr="00045C58">
        <w:rPr>
          <w:rFonts w:ascii="Palatino Linotype" w:hAnsi="Palatino Linotype" w:cs="Arial"/>
          <w:i/>
        </w:rPr>
        <w:t>contra riesgos sanitarios.</w:t>
      </w:r>
    </w:p>
    <w:p w:rsidR="00FB354C" w:rsidRPr="00045C58" w:rsidRDefault="00FB354C" w:rsidP="00FB354C">
      <w:pPr>
        <w:spacing w:before="240" w:line="360" w:lineRule="auto"/>
        <w:ind w:left="567" w:right="616"/>
        <w:jc w:val="both"/>
        <w:rPr>
          <w:rFonts w:ascii="Palatino Linotype" w:hAnsi="Palatino Linotype" w:cs="Arial"/>
          <w:i/>
        </w:rPr>
      </w:pPr>
      <w:r w:rsidRPr="00045C58">
        <w:rPr>
          <w:rFonts w:ascii="Palatino Linotype" w:hAnsi="Palatino Linotype" w:cs="Arial"/>
          <w:i/>
        </w:rPr>
        <w:t>X. Coordinar sus acciones con los sectores público, social y privado, en programas o actividades</w:t>
      </w:r>
      <w:r>
        <w:rPr>
          <w:rFonts w:ascii="Palatino Linotype" w:hAnsi="Palatino Linotype" w:cs="Arial"/>
          <w:i/>
        </w:rPr>
        <w:t xml:space="preserve"> </w:t>
      </w:r>
      <w:r w:rsidRPr="00045C58">
        <w:rPr>
          <w:rFonts w:ascii="Palatino Linotype" w:hAnsi="Palatino Linotype" w:cs="Arial"/>
          <w:i/>
        </w:rPr>
        <w:t>de control y fomento sanitario.</w:t>
      </w:r>
    </w:p>
    <w:p w:rsidR="00FB354C" w:rsidRPr="00045C58" w:rsidRDefault="00FB354C" w:rsidP="00FB354C">
      <w:pPr>
        <w:spacing w:before="240" w:line="360" w:lineRule="auto"/>
        <w:ind w:left="567" w:right="616"/>
        <w:jc w:val="both"/>
        <w:rPr>
          <w:rFonts w:ascii="Palatino Linotype" w:hAnsi="Palatino Linotype" w:cs="Arial"/>
          <w:i/>
        </w:rPr>
      </w:pPr>
      <w:r w:rsidRPr="00045C58">
        <w:rPr>
          <w:rFonts w:ascii="Palatino Linotype" w:hAnsi="Palatino Linotype" w:cs="Arial"/>
          <w:i/>
        </w:rPr>
        <w:t>XI. Recibir y admitir, en el ámbito de su competencia, recursos administrativos de</w:t>
      </w:r>
    </w:p>
    <w:p w:rsidR="00FB354C" w:rsidRPr="00045C58" w:rsidRDefault="00FB354C" w:rsidP="00FB354C">
      <w:pPr>
        <w:spacing w:before="240" w:line="360" w:lineRule="auto"/>
        <w:ind w:left="567" w:right="616"/>
        <w:jc w:val="both"/>
        <w:rPr>
          <w:rFonts w:ascii="Palatino Linotype" w:hAnsi="Palatino Linotype" w:cs="Arial"/>
          <w:i/>
        </w:rPr>
      </w:pPr>
      <w:proofErr w:type="gramStart"/>
      <w:r w:rsidRPr="00045C58">
        <w:rPr>
          <w:rFonts w:ascii="Palatino Linotype" w:hAnsi="Palatino Linotype" w:cs="Arial"/>
          <w:i/>
        </w:rPr>
        <w:lastRenderedPageBreak/>
        <w:t>inconformidad</w:t>
      </w:r>
      <w:proofErr w:type="gramEnd"/>
      <w:r w:rsidRPr="00045C58">
        <w:rPr>
          <w:rFonts w:ascii="Palatino Linotype" w:hAnsi="Palatino Linotype" w:cs="Arial"/>
          <w:i/>
        </w:rPr>
        <w:t>, así como emitir opinión técnica al respecto.</w:t>
      </w:r>
    </w:p>
    <w:p w:rsidR="00FB354C" w:rsidRDefault="00FB354C" w:rsidP="00FB354C">
      <w:pPr>
        <w:spacing w:before="240" w:line="360" w:lineRule="auto"/>
        <w:ind w:left="567" w:right="616"/>
        <w:jc w:val="both"/>
        <w:rPr>
          <w:rFonts w:ascii="Palatino Linotype" w:hAnsi="Palatino Linotype" w:cs="Arial"/>
          <w:i/>
        </w:rPr>
      </w:pPr>
      <w:r w:rsidRPr="00045C58">
        <w:rPr>
          <w:rFonts w:ascii="Palatino Linotype" w:hAnsi="Palatino Linotype" w:cs="Arial"/>
          <w:i/>
        </w:rPr>
        <w:t>XII. Las demás que les confieren otras disposiciones legales.</w:t>
      </w:r>
      <w:r w:rsidRPr="00045C58">
        <w:rPr>
          <w:rFonts w:ascii="Palatino Linotype" w:hAnsi="Palatino Linotype" w:cs="Arial"/>
          <w:i/>
        </w:rPr>
        <w:cr/>
      </w:r>
    </w:p>
    <w:p w:rsidR="00FB354C" w:rsidRDefault="00FB354C" w:rsidP="00FB354C">
      <w:pPr>
        <w:spacing w:before="240" w:line="360" w:lineRule="auto"/>
        <w:ind w:left="567" w:right="616"/>
        <w:jc w:val="both"/>
        <w:rPr>
          <w:rFonts w:ascii="Palatino Linotype" w:hAnsi="Palatino Linotype" w:cs="Arial"/>
          <w:i/>
        </w:rPr>
      </w:pPr>
      <w:r w:rsidRPr="00045C58">
        <w:rPr>
          <w:rFonts w:ascii="Palatino Linotype" w:hAnsi="Palatino Linotype" w:cs="Arial"/>
          <w:i/>
        </w:rPr>
        <w:t>Artículo 28.- La denominación, residencia y circunscripción territorial de las jurisdicciones de</w:t>
      </w:r>
      <w:r>
        <w:rPr>
          <w:rFonts w:ascii="Palatino Linotype" w:hAnsi="Palatino Linotype" w:cs="Arial"/>
          <w:i/>
        </w:rPr>
        <w:t xml:space="preserve"> </w:t>
      </w:r>
      <w:r w:rsidRPr="00045C58">
        <w:rPr>
          <w:rFonts w:ascii="Palatino Linotype" w:hAnsi="Palatino Linotype" w:cs="Arial"/>
          <w:i/>
        </w:rPr>
        <w:t>regulación sanitaria, serán las siguientes:</w:t>
      </w:r>
    </w:p>
    <w:p w:rsidR="00FB354C" w:rsidRDefault="00FB354C" w:rsidP="00FB354C">
      <w:pPr>
        <w:spacing w:before="240" w:line="360" w:lineRule="auto"/>
        <w:ind w:left="567" w:right="616"/>
        <w:jc w:val="both"/>
        <w:rPr>
          <w:rFonts w:ascii="Palatino Linotype" w:hAnsi="Palatino Linotype" w:cs="Arial"/>
          <w:i/>
        </w:rPr>
      </w:pPr>
      <w:r>
        <w:rPr>
          <w:rFonts w:ascii="Palatino Linotype" w:hAnsi="Palatino Linotype" w:cs="Arial"/>
          <w:i/>
        </w:rPr>
        <w:t>…</w:t>
      </w:r>
    </w:p>
    <w:p w:rsidR="00FB354C" w:rsidRDefault="00FB354C" w:rsidP="00FB354C">
      <w:pPr>
        <w:spacing w:before="240" w:line="360" w:lineRule="auto"/>
        <w:ind w:left="567" w:right="616"/>
        <w:jc w:val="both"/>
        <w:rPr>
          <w:rFonts w:ascii="Palatino Linotype" w:hAnsi="Palatino Linotype" w:cs="Arial"/>
          <w:i/>
        </w:rPr>
      </w:pPr>
      <w:r w:rsidRPr="00045C58">
        <w:rPr>
          <w:rFonts w:ascii="Palatino Linotype" w:hAnsi="Palatino Linotype" w:cs="Arial"/>
          <w:i/>
        </w:rPr>
        <w:t>XII. Jurisdicción de Regulación Sanitaria Atizapán de Zaragoza, con residencia en el municipio de</w:t>
      </w:r>
      <w:r>
        <w:rPr>
          <w:rFonts w:ascii="Palatino Linotype" w:hAnsi="Palatino Linotype" w:cs="Arial"/>
          <w:i/>
        </w:rPr>
        <w:t xml:space="preserve"> </w:t>
      </w:r>
      <w:r w:rsidRPr="00045C58">
        <w:rPr>
          <w:rFonts w:ascii="Palatino Linotype" w:hAnsi="Palatino Linotype" w:cs="Arial"/>
          <w:i/>
        </w:rPr>
        <w:t>Atizapán de Zaragoza y comprende los municipios de Atizapán de Zaragoza, Isidro Fabela y</w:t>
      </w:r>
      <w:r>
        <w:rPr>
          <w:rFonts w:ascii="Palatino Linotype" w:hAnsi="Palatino Linotype" w:cs="Arial"/>
          <w:i/>
        </w:rPr>
        <w:t xml:space="preserve"> </w:t>
      </w:r>
      <w:r w:rsidRPr="00045C58">
        <w:rPr>
          <w:rFonts w:ascii="Palatino Linotype" w:hAnsi="Palatino Linotype" w:cs="Arial"/>
          <w:i/>
        </w:rPr>
        <w:t>Nicolás Romero.</w:t>
      </w:r>
      <w:r w:rsidRPr="00045C58">
        <w:rPr>
          <w:rFonts w:ascii="Palatino Linotype" w:hAnsi="Palatino Linotype" w:cs="Arial"/>
          <w:i/>
        </w:rPr>
        <w:cr/>
      </w:r>
      <w:r>
        <w:rPr>
          <w:rFonts w:ascii="Palatino Linotype" w:hAnsi="Palatino Linotype" w:cs="Arial"/>
          <w:i/>
        </w:rPr>
        <w:t>…</w:t>
      </w:r>
    </w:p>
    <w:p w:rsidR="00FB354C" w:rsidRDefault="00FB354C" w:rsidP="00FB354C">
      <w:pPr>
        <w:spacing w:before="240" w:line="360" w:lineRule="auto"/>
        <w:ind w:right="49"/>
        <w:jc w:val="both"/>
        <w:rPr>
          <w:rFonts w:ascii="Palatino Linotype" w:hAnsi="Palatino Linotype" w:cs="Arial"/>
        </w:rPr>
      </w:pPr>
    </w:p>
    <w:p w:rsidR="00FB354C" w:rsidRDefault="00FB354C" w:rsidP="00FB354C">
      <w:pPr>
        <w:spacing w:before="240" w:line="360" w:lineRule="auto"/>
        <w:ind w:right="49"/>
        <w:jc w:val="both"/>
        <w:rPr>
          <w:rFonts w:ascii="Palatino Linotype" w:hAnsi="Palatino Linotype" w:cs="Arial"/>
        </w:rPr>
      </w:pPr>
      <w:r w:rsidRPr="00286EB3">
        <w:rPr>
          <w:rFonts w:ascii="Palatino Linotype" w:hAnsi="Palatino Linotype" w:cs="Arial"/>
        </w:rPr>
        <w:t xml:space="preserve">Del análisis sistemático de la normatividad previamente plasmada se desprende que el </w:t>
      </w:r>
      <w:r w:rsidRPr="001039F5">
        <w:rPr>
          <w:rFonts w:ascii="Palatino Linotype" w:hAnsi="Palatino Linotype" w:cs="Arial"/>
          <w:i/>
        </w:rPr>
        <w:t>cargo</w:t>
      </w:r>
      <w:r w:rsidRPr="00286EB3">
        <w:rPr>
          <w:rFonts w:ascii="Palatino Linotype" w:hAnsi="Palatino Linotype" w:cs="Arial"/>
        </w:rPr>
        <w:t xml:space="preserve"> a que se refiere la particular</w:t>
      </w:r>
      <w:r>
        <w:rPr>
          <w:rFonts w:ascii="Palatino Linotype" w:hAnsi="Palatino Linotype" w:cs="Arial"/>
        </w:rPr>
        <w:t>,</w:t>
      </w:r>
      <w:r w:rsidRPr="00286EB3">
        <w:rPr>
          <w:rFonts w:ascii="Palatino Linotype" w:hAnsi="Palatino Linotype" w:cs="Arial"/>
        </w:rPr>
        <w:t xml:space="preserve"> se encuentra comprendida dentro de </w:t>
      </w:r>
      <w:r>
        <w:rPr>
          <w:rFonts w:ascii="Palatino Linotype" w:hAnsi="Palatino Linotype" w:cs="Arial"/>
        </w:rPr>
        <w:t xml:space="preserve">las </w:t>
      </w:r>
      <w:r w:rsidRPr="00286EB3">
        <w:rPr>
          <w:rFonts w:ascii="Palatino Linotype" w:hAnsi="Palatino Linotype" w:cs="Arial"/>
        </w:rPr>
        <w:t>unid</w:t>
      </w:r>
      <w:r>
        <w:rPr>
          <w:rFonts w:ascii="Palatino Linotype" w:hAnsi="Palatino Linotype" w:cs="Arial"/>
        </w:rPr>
        <w:t xml:space="preserve">ades administrativas: </w:t>
      </w:r>
      <w:r w:rsidRPr="00286EB3">
        <w:rPr>
          <w:rFonts w:ascii="Palatino Linotype" w:hAnsi="Palatino Linotype" w:cs="Arial"/>
        </w:rPr>
        <w:t>Jurisdicciones de Regulación Sanitaria</w:t>
      </w:r>
      <w:r>
        <w:rPr>
          <w:rFonts w:ascii="Palatino Linotype" w:hAnsi="Palatino Linotype" w:cs="Arial"/>
        </w:rPr>
        <w:t xml:space="preserve"> y </w:t>
      </w:r>
      <w:r w:rsidRPr="00286EB3">
        <w:rPr>
          <w:rFonts w:ascii="Palatino Linotype" w:hAnsi="Palatino Linotype" w:cs="Arial"/>
        </w:rPr>
        <w:t xml:space="preserve"> Jurisdicciones Sanitarias</w:t>
      </w:r>
      <w:r>
        <w:rPr>
          <w:rFonts w:ascii="Palatino Linotype" w:hAnsi="Palatino Linotype" w:cs="Arial"/>
        </w:rPr>
        <w:t>, siendo el cargo correcto y completo</w:t>
      </w:r>
      <w:r w:rsidRPr="00286EB3">
        <w:rPr>
          <w:rFonts w:ascii="Palatino Linotype" w:hAnsi="Palatino Linotype" w:cs="Arial"/>
        </w:rPr>
        <w:t xml:space="preserve"> el de Administrador de Jurisdicción Sanitari</w:t>
      </w:r>
      <w:r>
        <w:rPr>
          <w:rFonts w:ascii="Palatino Linotype" w:hAnsi="Palatino Linotype" w:cs="Arial"/>
        </w:rPr>
        <w:t>a</w:t>
      </w:r>
      <w:r w:rsidRPr="00286EB3">
        <w:rPr>
          <w:rFonts w:ascii="Palatino Linotype" w:hAnsi="Palatino Linotype" w:cs="Arial"/>
        </w:rPr>
        <w:t xml:space="preserve"> </w:t>
      </w:r>
      <w:r>
        <w:rPr>
          <w:rFonts w:ascii="Palatino Linotype" w:hAnsi="Palatino Linotype" w:cs="Arial"/>
        </w:rPr>
        <w:t xml:space="preserve">tal y como se desprende del </w:t>
      </w:r>
      <w:r w:rsidRPr="008D76F7">
        <w:rPr>
          <w:rFonts w:ascii="Palatino Linotype" w:hAnsi="Palatino Linotype" w:cs="Arial"/>
          <w:b/>
          <w:i/>
        </w:rPr>
        <w:t>Catálogo Institucional de Puestos con Indicadores Laborales</w:t>
      </w:r>
      <w:r>
        <w:rPr>
          <w:rFonts w:ascii="Palatino Linotype" w:hAnsi="Palatino Linotype" w:cs="Arial"/>
          <w:b/>
          <w:i/>
        </w:rPr>
        <w:t xml:space="preserve">, </w:t>
      </w:r>
      <w:r w:rsidRPr="00A72A09">
        <w:rPr>
          <w:rFonts w:ascii="Palatino Linotype" w:hAnsi="Palatino Linotype" w:cs="Arial"/>
        </w:rPr>
        <w:t xml:space="preserve">dentro del cual contempla un Código </w:t>
      </w:r>
      <w:r>
        <w:rPr>
          <w:rFonts w:ascii="Palatino Linotype" w:hAnsi="Palatino Linotype" w:cs="Arial"/>
        </w:rPr>
        <w:t>anterior así como la descripción anterior, mostrando a su vez la descripción actual, tal y como lo peticiono el recurrente;  por lo cual resulta dable ordenar el Código y descripción actual del Administrador de Jurisdicción Sanitaria</w:t>
      </w:r>
    </w:p>
    <w:p w:rsidR="00FB354C" w:rsidRDefault="00FB354C" w:rsidP="00FB354C">
      <w:pPr>
        <w:spacing w:before="240" w:line="360" w:lineRule="auto"/>
        <w:ind w:right="49"/>
        <w:jc w:val="both"/>
        <w:rPr>
          <w:rFonts w:ascii="Palatino Linotype" w:hAnsi="Palatino Linotype" w:cs="Arial"/>
        </w:rPr>
      </w:pPr>
      <w:r>
        <w:rPr>
          <w:noProof/>
          <w:lang w:eastAsia="es-MX"/>
        </w:rPr>
        <mc:AlternateContent>
          <mc:Choice Requires="wps">
            <w:drawing>
              <wp:anchor distT="0" distB="0" distL="114300" distR="114300" simplePos="0" relativeHeight="251673600" behindDoc="0" locked="0" layoutInCell="1" allowOverlap="1" wp14:anchorId="6F4611B2" wp14:editId="6E21D571">
                <wp:simplePos x="0" y="0"/>
                <wp:positionH relativeFrom="margin">
                  <wp:posOffset>295441</wp:posOffset>
                </wp:positionH>
                <wp:positionV relativeFrom="paragraph">
                  <wp:posOffset>2422525</wp:posOffset>
                </wp:positionV>
                <wp:extent cx="611974" cy="0"/>
                <wp:effectExtent l="0" t="19050" r="36195" b="19050"/>
                <wp:wrapNone/>
                <wp:docPr id="11" name="Conector recto 11"/>
                <wp:cNvGraphicFramePr/>
                <a:graphic xmlns:a="http://schemas.openxmlformats.org/drawingml/2006/main">
                  <a:graphicData uri="http://schemas.microsoft.com/office/word/2010/wordprocessingShape">
                    <wps:wsp>
                      <wps:cNvCnPr/>
                      <wps:spPr>
                        <a:xfrm>
                          <a:off x="0" y="0"/>
                          <a:ext cx="611974"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848E84" id="Conector recto 11"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25pt,190.75pt" to="71.45pt,1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" strokecolor="red" strokeweight="2.25pt">
                <v:stroke joinstyle="miter"/>
                <w10:wrap anchorx="margin"/>
              </v:line>
            </w:pict>
          </mc:Fallback>
        </mc:AlternateContent>
      </w:r>
      <w:r>
        <w:rPr>
          <w:noProof/>
          <w:lang w:eastAsia="es-MX"/>
        </w:rPr>
        <mc:AlternateContent>
          <mc:Choice Requires="wps">
            <w:drawing>
              <wp:anchor distT="0" distB="0" distL="114300" distR="114300" simplePos="0" relativeHeight="251672576" behindDoc="0" locked="0" layoutInCell="1" allowOverlap="1" wp14:anchorId="230652F4" wp14:editId="44A91AB4">
                <wp:simplePos x="0" y="0"/>
                <wp:positionH relativeFrom="column">
                  <wp:posOffset>319294</wp:posOffset>
                </wp:positionH>
                <wp:positionV relativeFrom="paragraph">
                  <wp:posOffset>2263830</wp:posOffset>
                </wp:positionV>
                <wp:extent cx="4834393" cy="7951"/>
                <wp:effectExtent l="19050" t="19050" r="23495" b="30480"/>
                <wp:wrapNone/>
                <wp:docPr id="9" name="Conector recto 9"/>
                <wp:cNvGraphicFramePr/>
                <a:graphic xmlns:a="http://schemas.openxmlformats.org/drawingml/2006/main">
                  <a:graphicData uri="http://schemas.microsoft.com/office/word/2010/wordprocessingShape">
                    <wps:wsp>
                      <wps:cNvCnPr/>
                      <wps:spPr>
                        <a:xfrm>
                          <a:off x="0" y="0"/>
                          <a:ext cx="4834393" cy="7951"/>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2C1FE7" id="Conector recto 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5pt,178.25pt" to="405.8pt,17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" strokecolor="red" strokeweight="2.25pt">
                <v:stroke joinstyle="miter"/>
              </v:line>
            </w:pict>
          </mc:Fallback>
        </mc:AlternateContent>
      </w:r>
      <w:r>
        <w:rPr>
          <w:noProof/>
          <w:lang w:eastAsia="es-MX"/>
        </w:rPr>
        <mc:AlternateContent>
          <mc:Choice Requires="wps">
            <w:drawing>
              <wp:anchor distT="0" distB="0" distL="114300" distR="114300" simplePos="0" relativeHeight="251666432" behindDoc="0" locked="0" layoutInCell="1" allowOverlap="1" wp14:anchorId="267250D8" wp14:editId="0A944610">
                <wp:simplePos x="0" y="0"/>
                <wp:positionH relativeFrom="column">
                  <wp:posOffset>319295</wp:posOffset>
                </wp:positionH>
                <wp:positionV relativeFrom="paragraph">
                  <wp:posOffset>2104804</wp:posOffset>
                </wp:positionV>
                <wp:extent cx="4643561" cy="15903"/>
                <wp:effectExtent l="19050" t="19050" r="24130" b="22225"/>
                <wp:wrapNone/>
                <wp:docPr id="28" name="Conector recto 28"/>
                <wp:cNvGraphicFramePr/>
                <a:graphic xmlns:a="http://schemas.openxmlformats.org/drawingml/2006/main">
                  <a:graphicData uri="http://schemas.microsoft.com/office/word/2010/wordprocessingShape">
                    <wps:wsp>
                      <wps:cNvCnPr/>
                      <wps:spPr>
                        <a:xfrm>
                          <a:off x="0" y="0"/>
                          <a:ext cx="4643561" cy="15903"/>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C9B957" id="Conector recto 2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5pt,165.75pt" to="390.8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" strokecolor="red" strokeweight="2.25pt">
                <v:stroke joinstyle="miter"/>
              </v:line>
            </w:pict>
          </mc:Fallback>
        </mc:AlternateContent>
      </w:r>
      <w:r>
        <w:rPr>
          <w:noProof/>
          <w:lang w:eastAsia="es-MX"/>
        </w:rPr>
        <mc:AlternateContent>
          <mc:Choice Requires="wps">
            <w:drawing>
              <wp:anchor distT="0" distB="0" distL="114300" distR="114300" simplePos="0" relativeHeight="251665408" behindDoc="0" locked="0" layoutInCell="1" allowOverlap="1" wp14:anchorId="7550943F" wp14:editId="2F543D2F">
                <wp:simplePos x="0" y="0"/>
                <wp:positionH relativeFrom="column">
                  <wp:posOffset>3470551</wp:posOffset>
                </wp:positionH>
                <wp:positionV relativeFrom="paragraph">
                  <wp:posOffset>1940173</wp:posOffset>
                </wp:positionV>
                <wp:extent cx="1656272" cy="8627"/>
                <wp:effectExtent l="19050" t="19050" r="20320" b="29845"/>
                <wp:wrapNone/>
                <wp:docPr id="27" name="Conector recto 27"/>
                <wp:cNvGraphicFramePr/>
                <a:graphic xmlns:a="http://schemas.openxmlformats.org/drawingml/2006/main">
                  <a:graphicData uri="http://schemas.microsoft.com/office/word/2010/wordprocessingShape">
                    <wps:wsp>
                      <wps:cNvCnPr/>
                      <wps:spPr>
                        <a:xfrm>
                          <a:off x="0" y="0"/>
                          <a:ext cx="1656272" cy="8627"/>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76E644" id="Conector recto 2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25pt,152.75pt" to="403.65pt,1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" strokecolor="red" strokeweight="2.25pt">
                <v:stroke joinstyle="miter"/>
              </v:line>
            </w:pict>
          </mc:Fallback>
        </mc:AlternateContent>
      </w:r>
    </w:p>
    <w:p w:rsidR="00FB354C" w:rsidRDefault="00FB354C" w:rsidP="00FB354C">
      <w:pPr>
        <w:spacing w:before="240" w:line="360" w:lineRule="auto"/>
        <w:ind w:right="49"/>
        <w:jc w:val="both"/>
        <w:rPr>
          <w:rFonts w:ascii="Palatino Linotype" w:hAnsi="Palatino Linotype" w:cs="Arial"/>
        </w:rPr>
      </w:pPr>
    </w:p>
    <w:p w:rsidR="00FB354C" w:rsidRDefault="00FB354C" w:rsidP="00FB354C">
      <w:pPr>
        <w:spacing w:before="240" w:line="360" w:lineRule="auto"/>
        <w:ind w:right="49"/>
        <w:jc w:val="both"/>
        <w:rPr>
          <w:rFonts w:ascii="Palatino Linotype" w:hAnsi="Palatino Linotype" w:cs="Arial"/>
        </w:rPr>
      </w:pPr>
      <w:r>
        <w:rPr>
          <w:rFonts w:ascii="Palatino Linotype" w:hAnsi="Palatino Linotype" w:cs="Arial"/>
        </w:rPr>
        <w:lastRenderedPageBreak/>
        <w:t>Ahora bien, robusteciendo a los preceptos legales citados en los párrafos que anteceden, cabe mencionar que dentro de las Obligaciones de Transparencia Comunes de los Sujetos Obligados, contenidas en el precepto legal 92 de la Ley de Transparencia y Acceso a la Información Pública del Estado de México y Municipios que a la letra dice:</w:t>
      </w:r>
    </w:p>
    <w:p w:rsidR="00FB354C" w:rsidRDefault="00FB354C" w:rsidP="00FB354C">
      <w:pPr>
        <w:spacing w:before="240" w:line="360" w:lineRule="auto"/>
        <w:ind w:left="567" w:right="333"/>
        <w:jc w:val="both"/>
        <w:rPr>
          <w:rFonts w:ascii="Palatino Linotype" w:hAnsi="Palatino Linotype"/>
          <w:i/>
        </w:rPr>
      </w:pPr>
      <w:r w:rsidRPr="00025F07">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FB354C" w:rsidRDefault="00FB354C" w:rsidP="00FB354C">
      <w:pPr>
        <w:spacing w:before="240" w:line="360" w:lineRule="auto"/>
        <w:ind w:left="567" w:right="333"/>
        <w:jc w:val="both"/>
        <w:rPr>
          <w:rFonts w:ascii="Palatino Linotype" w:hAnsi="Palatino Linotype"/>
          <w:i/>
        </w:rPr>
      </w:pPr>
      <w:r>
        <w:rPr>
          <w:rFonts w:ascii="Palatino Linotype" w:hAnsi="Palatino Linotype"/>
          <w:i/>
        </w:rPr>
        <w:t>(…)</w:t>
      </w:r>
    </w:p>
    <w:p w:rsidR="00FB354C" w:rsidRDefault="00FB354C" w:rsidP="00FB354C">
      <w:pPr>
        <w:spacing w:before="240" w:line="360" w:lineRule="auto"/>
        <w:ind w:left="567" w:right="333"/>
        <w:jc w:val="both"/>
        <w:rPr>
          <w:rFonts w:ascii="Palatino Linotype" w:hAnsi="Palatino Linotype" w:cs="Arial"/>
          <w:i/>
        </w:rPr>
      </w:pPr>
      <w:r w:rsidRPr="00025F07">
        <w:rPr>
          <w:rFonts w:ascii="Palatino Linotype" w:hAnsi="Palatino Linotype" w:cs="Arial"/>
          <w:i/>
        </w:rPr>
        <w:t>XII. El perfil de los puestos de los servidores públicos a su servicio en los casos que aplique;</w:t>
      </w:r>
    </w:p>
    <w:p w:rsidR="00FB354C" w:rsidRPr="00025F07" w:rsidRDefault="00FB354C" w:rsidP="00FB354C">
      <w:pPr>
        <w:spacing w:before="240" w:line="360" w:lineRule="auto"/>
        <w:ind w:left="567" w:right="333"/>
        <w:jc w:val="both"/>
        <w:rPr>
          <w:rFonts w:ascii="Palatino Linotype" w:hAnsi="Palatino Linotype" w:cs="Arial"/>
          <w:i/>
        </w:rPr>
      </w:pPr>
      <w:r>
        <w:rPr>
          <w:rFonts w:ascii="Palatino Linotype" w:hAnsi="Palatino Linotype" w:cs="Arial"/>
          <w:i/>
        </w:rPr>
        <w:t>(…)</w:t>
      </w:r>
    </w:p>
    <w:p w:rsidR="00FB354C" w:rsidRDefault="00FB354C" w:rsidP="00FB354C">
      <w:pPr>
        <w:spacing w:before="240" w:after="240" w:line="360" w:lineRule="auto"/>
        <w:jc w:val="both"/>
        <w:rPr>
          <w:rFonts w:ascii="Palatino Linotype" w:hAnsi="Palatino Linotype" w:cs="Arial"/>
        </w:rPr>
      </w:pPr>
    </w:p>
    <w:p w:rsidR="00FB354C" w:rsidRDefault="00FB354C" w:rsidP="00FB354C">
      <w:pPr>
        <w:spacing w:before="240" w:after="240" w:line="360" w:lineRule="auto"/>
        <w:jc w:val="both"/>
        <w:rPr>
          <w:rFonts w:ascii="Palatino Linotype" w:hAnsi="Palatino Linotype" w:cs="Arial"/>
        </w:rPr>
      </w:pPr>
      <w:r>
        <w:rPr>
          <w:rFonts w:ascii="Palatino Linotype" w:hAnsi="Palatino Linotype" w:cs="Arial"/>
        </w:rPr>
        <w:t>Aunad</w:t>
      </w:r>
      <w:r w:rsidRPr="00C504A9">
        <w:rPr>
          <w:rFonts w:ascii="Palatino Linotype" w:hAnsi="Palatino Linotype" w:cs="Arial"/>
        </w:rPr>
        <w:t xml:space="preserve">o </w:t>
      </w:r>
      <w:r>
        <w:rPr>
          <w:rFonts w:ascii="Palatino Linotype" w:hAnsi="Palatino Linotype" w:cs="Arial"/>
        </w:rPr>
        <w:t>a</w:t>
      </w:r>
      <w:r w:rsidRPr="00C504A9">
        <w:rPr>
          <w:rFonts w:ascii="Palatino Linotype" w:hAnsi="Palatino Linotype" w:cs="Arial"/>
        </w:rPr>
        <w:t xml:space="preserve"> lo anterior </w:t>
      </w:r>
      <w:r>
        <w:rPr>
          <w:rFonts w:ascii="Palatino Linotype" w:hAnsi="Palatino Linotype" w:cs="Arial"/>
        </w:rPr>
        <w:t>tenemos que la</w:t>
      </w:r>
      <w:r w:rsidRPr="00C504A9">
        <w:rPr>
          <w:rFonts w:ascii="Palatino Linotype" w:hAnsi="Palatino Linotype" w:cs="Arial"/>
        </w:rPr>
        <w:t xml:space="preserve"> particular solicitó el Profesiograma de la Subsecretaría de Administración y Finanzas de la Secretaría de Salud, </w:t>
      </w:r>
      <w:r>
        <w:rPr>
          <w:rFonts w:ascii="Palatino Linotype" w:hAnsi="Palatino Linotype" w:cs="Arial"/>
        </w:rPr>
        <w:t>mismo</w:t>
      </w:r>
      <w:r w:rsidRPr="00C504A9">
        <w:rPr>
          <w:rFonts w:ascii="Palatino Linotype" w:hAnsi="Palatino Linotype" w:cs="Arial"/>
        </w:rPr>
        <w:t xml:space="preserve"> que </w:t>
      </w:r>
      <w:r>
        <w:rPr>
          <w:rFonts w:ascii="Palatino Linotype" w:hAnsi="Palatino Linotype" w:cs="Arial"/>
        </w:rPr>
        <w:t xml:space="preserve">de acuerdo </w:t>
      </w:r>
      <w:r w:rsidRPr="006A5088">
        <w:rPr>
          <w:rFonts w:ascii="Palatino Linotype" w:hAnsi="Palatino Linotype" w:cs="Arial"/>
        </w:rPr>
        <w:t>al Catálogo General o especifico de Puestos o documento que establezca los perfiles de los puestos,</w:t>
      </w:r>
      <w:r w:rsidRPr="00C504A9">
        <w:rPr>
          <w:rFonts w:ascii="Palatino Linotype" w:hAnsi="Palatino Linotype" w:cs="Arial"/>
        </w:rPr>
        <w:t xml:space="preserve"> de la Secr</w:t>
      </w:r>
      <w:r>
        <w:rPr>
          <w:rFonts w:ascii="Palatino Linotype" w:hAnsi="Palatino Linotype" w:cs="Arial"/>
        </w:rPr>
        <w:t>etaría d</w:t>
      </w:r>
      <w:r w:rsidRPr="00C504A9">
        <w:rPr>
          <w:rFonts w:ascii="Palatino Linotype" w:hAnsi="Palatino Linotype" w:cs="Arial"/>
        </w:rPr>
        <w:t>e Salud</w:t>
      </w:r>
      <w:r>
        <w:rPr>
          <w:rFonts w:ascii="Palatino Linotype" w:hAnsi="Palatino Linotype" w:cs="Arial"/>
        </w:rPr>
        <w:t>,</w:t>
      </w:r>
      <w:r w:rsidRPr="00C504A9">
        <w:rPr>
          <w:rFonts w:ascii="Palatino Linotype" w:hAnsi="Palatino Linotype" w:cs="Arial"/>
        </w:rPr>
        <w:t xml:space="preserve"> Dirección General De Recursos Humanos </w:t>
      </w:r>
      <w:r>
        <w:rPr>
          <w:rFonts w:ascii="Palatino Linotype" w:hAnsi="Palatino Linotype" w:cs="Arial"/>
        </w:rPr>
        <w:t xml:space="preserve">y </w:t>
      </w:r>
      <w:r w:rsidRPr="00C504A9">
        <w:rPr>
          <w:rFonts w:ascii="Palatino Linotype" w:hAnsi="Palatino Linotype" w:cs="Arial"/>
        </w:rPr>
        <w:t xml:space="preserve"> Organización</w:t>
      </w:r>
      <w:r>
        <w:rPr>
          <w:rFonts w:ascii="Palatino Linotype" w:hAnsi="Palatino Linotype" w:cs="Arial"/>
        </w:rPr>
        <w:t xml:space="preserve"> donde se encuentra</w:t>
      </w:r>
      <w:r w:rsidRPr="00C504A9">
        <w:rPr>
          <w:rFonts w:ascii="Palatino Linotype" w:hAnsi="Palatino Linotype" w:cs="Arial"/>
        </w:rPr>
        <w:t xml:space="preserve">  </w:t>
      </w:r>
      <w:r>
        <w:rPr>
          <w:rFonts w:ascii="Palatino Linotype" w:hAnsi="Palatino Linotype" w:cs="Arial"/>
        </w:rPr>
        <w:t>el Catálogo Sectorial de Puestos del Grupo Afín y Administrativo, que es donde se desglosa el propio profesiograma y</w:t>
      </w:r>
      <w:r w:rsidRPr="00B75BE6">
        <w:rPr>
          <w:rFonts w:ascii="Palatino Linotype" w:hAnsi="Palatino Linotype" w:cs="Arial"/>
        </w:rPr>
        <w:t xml:space="preserve"> puesto </w:t>
      </w:r>
      <w:r>
        <w:rPr>
          <w:rFonts w:ascii="Palatino Linotype" w:hAnsi="Palatino Linotype" w:cs="Arial"/>
        </w:rPr>
        <w:t>de interés de la particular.</w:t>
      </w:r>
    </w:p>
    <w:p w:rsidR="00FB354C" w:rsidRDefault="00FB354C" w:rsidP="00FB354C">
      <w:pPr>
        <w:spacing w:before="240" w:after="240" w:line="360" w:lineRule="auto"/>
        <w:jc w:val="both"/>
        <w:rPr>
          <w:rFonts w:ascii="Palatino Linotype" w:hAnsi="Palatino Linotype" w:cs="Arial"/>
        </w:rPr>
      </w:pPr>
      <w:r>
        <w:rPr>
          <w:noProof/>
          <w:lang w:eastAsia="es-MX"/>
        </w:rPr>
        <w:lastRenderedPageBreak/>
        <mc:AlternateContent>
          <mc:Choice Requires="wps">
            <w:drawing>
              <wp:anchor distT="0" distB="0" distL="114300" distR="114300" simplePos="0" relativeHeight="251667456" behindDoc="0" locked="0" layoutInCell="1" allowOverlap="1" wp14:anchorId="4DBBF722" wp14:editId="3F04C2FF">
                <wp:simplePos x="0" y="0"/>
                <wp:positionH relativeFrom="column">
                  <wp:posOffset>763296</wp:posOffset>
                </wp:positionH>
                <wp:positionV relativeFrom="paragraph">
                  <wp:posOffset>3515284</wp:posOffset>
                </wp:positionV>
                <wp:extent cx="803682" cy="113335"/>
                <wp:effectExtent l="0" t="19050" r="34925" b="39370"/>
                <wp:wrapNone/>
                <wp:docPr id="36" name="Flecha derecha 36"/>
                <wp:cNvGraphicFramePr/>
                <a:graphic xmlns:a="http://schemas.openxmlformats.org/drawingml/2006/main">
                  <a:graphicData uri="http://schemas.microsoft.com/office/word/2010/wordprocessingShape">
                    <wps:wsp>
                      <wps:cNvSpPr/>
                      <wps:spPr>
                        <a:xfrm>
                          <a:off x="0" y="0"/>
                          <a:ext cx="803682" cy="113335"/>
                        </a:xfrm>
                        <a:prstGeom prst="rightArrow">
                          <a:avLst/>
                        </a:prstGeom>
                        <a:solidFill>
                          <a:srgbClr val="FF0000"/>
                        </a:solidFill>
                        <a:ln w="127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5CD17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36" o:spid="_x0000_s1026" type="#_x0000_t13" style="position:absolute;margin-left:60.1pt;margin-top:276.8pt;width:63.3pt;height:8.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" adj="20077" fillcolor="red" strokecolor="#c00000" strokeweight="1pt"/>
            </w:pict>
          </mc:Fallback>
        </mc:AlternateContent>
      </w:r>
      <w:r>
        <w:rPr>
          <w:rFonts w:ascii="Palatino Linotype" w:hAnsi="Palatino Linotype" w:cs="Arial"/>
        </w:rPr>
        <w:t xml:space="preserve">     </w:t>
      </w:r>
      <w:r>
        <w:rPr>
          <w:noProof/>
          <w:lang w:eastAsia="es-MX"/>
        </w:rPr>
        <w:drawing>
          <wp:inline distT="0" distB="0" distL="0" distR="0" wp14:anchorId="34B97CD7" wp14:editId="4AF71387">
            <wp:extent cx="5292977" cy="3979468"/>
            <wp:effectExtent l="0" t="0" r="3175" b="254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5418" t="17381" r="25304" b="16103"/>
                    <a:stretch/>
                  </pic:blipFill>
                  <pic:spPr bwMode="auto">
                    <a:xfrm>
                      <a:off x="0" y="0"/>
                      <a:ext cx="5311599" cy="3993469"/>
                    </a:xfrm>
                    <a:prstGeom prst="rect">
                      <a:avLst/>
                    </a:prstGeom>
                    <a:ln>
                      <a:noFill/>
                    </a:ln>
                    <a:extLst>
                      <a:ext uri="{53640926-AAD7-44D8-BBD7-CCE9431645EC}">
                        <a14:shadowObscured xmlns:a14="http://schemas.microsoft.com/office/drawing/2010/main"/>
                      </a:ext>
                    </a:extLst>
                  </pic:spPr>
                </pic:pic>
              </a:graphicData>
            </a:graphic>
          </wp:inline>
        </w:drawing>
      </w:r>
    </w:p>
    <w:p w:rsidR="00FB354C" w:rsidRDefault="00FB354C" w:rsidP="00FB354C">
      <w:pPr>
        <w:spacing w:before="240" w:after="240" w:line="360" w:lineRule="auto"/>
        <w:jc w:val="both"/>
        <w:rPr>
          <w:rFonts w:ascii="Palatino Linotype" w:hAnsi="Palatino Linotype" w:cs="Arial"/>
        </w:rPr>
      </w:pPr>
      <w:r>
        <w:rPr>
          <w:noProof/>
          <w:lang w:eastAsia="es-MX"/>
        </w:rPr>
        <mc:AlternateContent>
          <mc:Choice Requires="wps">
            <w:drawing>
              <wp:anchor distT="0" distB="0" distL="114300" distR="114300" simplePos="0" relativeHeight="251669504" behindDoc="0" locked="0" layoutInCell="1" allowOverlap="1" wp14:anchorId="03B51091" wp14:editId="54493B14">
                <wp:simplePos x="0" y="0"/>
                <wp:positionH relativeFrom="margin">
                  <wp:align>left</wp:align>
                </wp:positionH>
                <wp:positionV relativeFrom="paragraph">
                  <wp:posOffset>5165166</wp:posOffset>
                </wp:positionV>
                <wp:extent cx="598449" cy="204825"/>
                <wp:effectExtent l="0" t="19050" r="30480" b="43180"/>
                <wp:wrapNone/>
                <wp:docPr id="42" name="Flecha derecha 42"/>
                <wp:cNvGraphicFramePr/>
                <a:graphic xmlns:a="http://schemas.openxmlformats.org/drawingml/2006/main">
                  <a:graphicData uri="http://schemas.microsoft.com/office/word/2010/wordprocessingShape">
                    <wps:wsp>
                      <wps:cNvSpPr/>
                      <wps:spPr>
                        <a:xfrm>
                          <a:off x="0" y="0"/>
                          <a:ext cx="598449" cy="204825"/>
                        </a:xfrm>
                        <a:prstGeom prst="rightArrow">
                          <a:avLst/>
                        </a:prstGeom>
                        <a:solidFill>
                          <a:srgbClr val="FF0000"/>
                        </a:solidFill>
                        <a:ln w="127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B84E66" id="Flecha derecha 42" o:spid="_x0000_s1026" type="#_x0000_t13" style="position:absolute;margin-left:0;margin-top:406.7pt;width:47.1pt;height:16.1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" adj="17904" fillcolor="red" strokecolor="#c00000" strokeweight="1pt">
                <w10:wrap anchorx="margin"/>
              </v:shape>
            </w:pict>
          </mc:Fallback>
        </mc:AlternateContent>
      </w:r>
      <w:r>
        <w:rPr>
          <w:noProof/>
          <w:lang w:eastAsia="es-MX"/>
        </w:rPr>
        <mc:AlternateContent>
          <mc:Choice Requires="wps">
            <w:drawing>
              <wp:anchor distT="0" distB="0" distL="114300" distR="114300" simplePos="0" relativeHeight="251668480" behindDoc="0" locked="0" layoutInCell="1" allowOverlap="1" wp14:anchorId="186C5525" wp14:editId="0F0B2EFB">
                <wp:simplePos x="0" y="0"/>
                <wp:positionH relativeFrom="column">
                  <wp:posOffset>1224153</wp:posOffset>
                </wp:positionH>
                <wp:positionV relativeFrom="paragraph">
                  <wp:posOffset>6160287</wp:posOffset>
                </wp:positionV>
                <wp:extent cx="1879702" cy="109524"/>
                <wp:effectExtent l="19050" t="19050" r="25400" b="24130"/>
                <wp:wrapNone/>
                <wp:docPr id="38" name="Rectángulo 38"/>
                <wp:cNvGraphicFramePr/>
                <a:graphic xmlns:a="http://schemas.openxmlformats.org/drawingml/2006/main">
                  <a:graphicData uri="http://schemas.microsoft.com/office/word/2010/wordprocessingShape">
                    <wps:wsp>
                      <wps:cNvSpPr/>
                      <wps:spPr>
                        <a:xfrm>
                          <a:off x="0" y="0"/>
                          <a:ext cx="1879702" cy="109524"/>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765A89" id="Rectángulo 38" o:spid="_x0000_s1026" style="position:absolute;margin-left:96.4pt;margin-top:485.05pt;width:148pt;height:8.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" filled="f" strokecolor="red" strokeweight="3pt"/>
            </w:pict>
          </mc:Fallback>
        </mc:AlternateContent>
      </w:r>
      <w:r>
        <w:rPr>
          <w:rFonts w:ascii="Palatino Linotype" w:hAnsi="Palatino Linotype" w:cs="Arial"/>
        </w:rPr>
        <w:t>Es por lo anterior, que se discrepa</w:t>
      </w:r>
      <w:r w:rsidRPr="005A6B2F">
        <w:rPr>
          <w:rFonts w:ascii="Palatino Linotype" w:hAnsi="Palatino Linotype" w:cs="Arial"/>
        </w:rPr>
        <w:t>,</w:t>
      </w:r>
      <w:r>
        <w:rPr>
          <w:rFonts w:ascii="Palatino Linotype" w:hAnsi="Palatino Linotype" w:cs="Arial"/>
        </w:rPr>
        <w:t xml:space="preserve"> ya que</w:t>
      </w:r>
      <w:r w:rsidRPr="005A6B2F">
        <w:rPr>
          <w:rFonts w:ascii="Palatino Linotype" w:hAnsi="Palatino Linotype" w:cs="Arial"/>
        </w:rPr>
        <w:t xml:space="preserve"> l</w:t>
      </w:r>
      <w:r>
        <w:rPr>
          <w:rFonts w:ascii="Palatino Linotype" w:hAnsi="Palatino Linotype" w:cs="Arial"/>
        </w:rPr>
        <w:t>a información entregada por el Sujeto O</w:t>
      </w:r>
      <w:r w:rsidRPr="005A6B2F">
        <w:rPr>
          <w:rFonts w:ascii="Palatino Linotype" w:hAnsi="Palatino Linotype" w:cs="Arial"/>
        </w:rPr>
        <w:t>bligado no corresponde al cargo, que de acuerdo a lo ya analizado es lo peticionado por la p</w:t>
      </w:r>
      <w:r>
        <w:rPr>
          <w:rFonts w:ascii="Palatino Linotype" w:hAnsi="Palatino Linotype" w:cs="Arial"/>
        </w:rPr>
        <w:t>articular, por lo que resulta fútil</w:t>
      </w:r>
      <w:r w:rsidRPr="005A6B2F">
        <w:rPr>
          <w:rFonts w:ascii="Palatino Linotype" w:hAnsi="Palatino Linotype" w:cs="Arial"/>
        </w:rPr>
        <w:t xml:space="preserve"> la información entregada, ya que hace falta el documento “cedula de valuación de puestos, profesiograma” donde conste: </w:t>
      </w:r>
      <w:r>
        <w:rPr>
          <w:rFonts w:ascii="Palatino Linotype" w:hAnsi="Palatino Linotype" w:cs="Arial"/>
        </w:rPr>
        <w:t>C</w:t>
      </w:r>
      <w:r w:rsidRPr="005A6B2F">
        <w:rPr>
          <w:rFonts w:ascii="Palatino Linotype" w:hAnsi="Palatino Linotype" w:cs="Arial"/>
        </w:rPr>
        <w:t xml:space="preserve">ódigo, </w:t>
      </w:r>
      <w:r>
        <w:rPr>
          <w:rFonts w:ascii="Palatino Linotype" w:hAnsi="Palatino Linotype" w:cs="Arial"/>
        </w:rPr>
        <w:t>D</w:t>
      </w:r>
      <w:r w:rsidRPr="005A6B2F">
        <w:rPr>
          <w:rFonts w:ascii="Palatino Linotype" w:hAnsi="Palatino Linotype" w:cs="Arial"/>
        </w:rPr>
        <w:t xml:space="preserve">enominación </w:t>
      </w:r>
      <w:r>
        <w:rPr>
          <w:rFonts w:ascii="Palatino Linotype" w:hAnsi="Palatino Linotype" w:cs="Arial"/>
        </w:rPr>
        <w:t>G</w:t>
      </w:r>
      <w:r w:rsidRPr="005A6B2F">
        <w:rPr>
          <w:rFonts w:ascii="Palatino Linotype" w:hAnsi="Palatino Linotype" w:cs="Arial"/>
        </w:rPr>
        <w:t xml:space="preserve">enérica del </w:t>
      </w:r>
      <w:r>
        <w:rPr>
          <w:rFonts w:ascii="Palatino Linotype" w:hAnsi="Palatino Linotype" w:cs="Arial"/>
        </w:rPr>
        <w:t>P</w:t>
      </w:r>
      <w:r w:rsidRPr="005A6B2F">
        <w:rPr>
          <w:rFonts w:ascii="Palatino Linotype" w:hAnsi="Palatino Linotype" w:cs="Arial"/>
        </w:rPr>
        <w:t xml:space="preserve">uesto, </w:t>
      </w:r>
      <w:r>
        <w:rPr>
          <w:rFonts w:ascii="Palatino Linotype" w:hAnsi="Palatino Linotype" w:cs="Arial"/>
        </w:rPr>
        <w:t>C</w:t>
      </w:r>
      <w:r w:rsidRPr="005A6B2F">
        <w:rPr>
          <w:rFonts w:ascii="Palatino Linotype" w:hAnsi="Palatino Linotype" w:cs="Arial"/>
        </w:rPr>
        <w:t xml:space="preserve">onocimiento y </w:t>
      </w:r>
      <w:r>
        <w:rPr>
          <w:rFonts w:ascii="Palatino Linotype" w:hAnsi="Palatino Linotype" w:cs="Arial"/>
        </w:rPr>
        <w:t>A</w:t>
      </w:r>
      <w:r w:rsidRPr="005A6B2F">
        <w:rPr>
          <w:rFonts w:ascii="Palatino Linotype" w:hAnsi="Palatino Linotype" w:cs="Arial"/>
        </w:rPr>
        <w:t xml:space="preserve">ptitud, </w:t>
      </w:r>
      <w:r>
        <w:rPr>
          <w:rFonts w:ascii="Palatino Linotype" w:hAnsi="Palatino Linotype" w:cs="Arial"/>
        </w:rPr>
        <w:t>N</w:t>
      </w:r>
      <w:r w:rsidRPr="005A6B2F">
        <w:rPr>
          <w:rFonts w:ascii="Palatino Linotype" w:hAnsi="Palatino Linotype" w:cs="Arial"/>
        </w:rPr>
        <w:t xml:space="preserve">ivel de </w:t>
      </w:r>
      <w:r>
        <w:rPr>
          <w:rFonts w:ascii="Palatino Linotype" w:hAnsi="Palatino Linotype" w:cs="Arial"/>
        </w:rPr>
        <w:t>E</w:t>
      </w:r>
      <w:r w:rsidRPr="005A6B2F">
        <w:rPr>
          <w:rFonts w:ascii="Palatino Linotype" w:hAnsi="Palatino Linotype" w:cs="Arial"/>
        </w:rPr>
        <w:t xml:space="preserve">scolaridad y </w:t>
      </w:r>
      <w:r>
        <w:rPr>
          <w:rFonts w:ascii="Palatino Linotype" w:hAnsi="Palatino Linotype" w:cs="Arial"/>
        </w:rPr>
        <w:t>E</w:t>
      </w:r>
      <w:r w:rsidRPr="005A6B2F">
        <w:rPr>
          <w:rFonts w:ascii="Palatino Linotype" w:hAnsi="Palatino Linotype" w:cs="Arial"/>
        </w:rPr>
        <w:t xml:space="preserve">xperiencia del cargo a que se refiere </w:t>
      </w:r>
      <w:r>
        <w:rPr>
          <w:rFonts w:ascii="Palatino Linotype" w:hAnsi="Palatino Linotype" w:cs="Arial"/>
        </w:rPr>
        <w:t>el de</w:t>
      </w:r>
      <w:r w:rsidRPr="005A6B2F">
        <w:rPr>
          <w:rFonts w:ascii="Palatino Linotype" w:hAnsi="Palatino Linotype" w:cs="Arial"/>
        </w:rPr>
        <w:t xml:space="preserve"> “Apoyo Administrativo en Salud – A 7”, por lo que será procedente ordenar su entrega para tener por satisfecho el derecho de acceso a la información pública de la parte recurrente</w:t>
      </w:r>
      <w:r>
        <w:rPr>
          <w:rFonts w:ascii="Palatino Linotype" w:hAnsi="Palatino Linotype" w:cs="Arial"/>
        </w:rPr>
        <w:t>.</w:t>
      </w:r>
    </w:p>
    <w:p w:rsidR="00FB354C" w:rsidRPr="00087382" w:rsidRDefault="00FB354C" w:rsidP="00FB354C">
      <w:pPr>
        <w:spacing w:before="240" w:after="240" w:line="360" w:lineRule="auto"/>
        <w:jc w:val="both"/>
        <w:rPr>
          <w:rFonts w:ascii="Palatino Linotype" w:hAnsi="Palatino Linotype" w:cs="Arial"/>
        </w:rPr>
      </w:pPr>
      <w:r w:rsidRPr="003376FD">
        <w:rPr>
          <w:rFonts w:ascii="Palatino Linotype" w:hAnsi="Palatino Linotype" w:cs="Arial"/>
          <w:sz w:val="24"/>
        </w:rPr>
        <w:t xml:space="preserve"> </w:t>
      </w:r>
      <w:r w:rsidRPr="00087382">
        <w:rPr>
          <w:rFonts w:ascii="Palatino Linotype" w:hAnsi="Palatino Linotype" w:cs="Arial"/>
        </w:rPr>
        <w:t>Derivado de que el Sujeto Obligado</w:t>
      </w:r>
      <w:r>
        <w:rPr>
          <w:rFonts w:ascii="Palatino Linotype" w:hAnsi="Palatino Linotype" w:cs="Arial"/>
        </w:rPr>
        <w:t>,</w:t>
      </w:r>
      <w:r w:rsidRPr="00087382">
        <w:rPr>
          <w:rFonts w:ascii="Palatino Linotype" w:hAnsi="Palatino Linotype" w:cs="Arial"/>
        </w:rPr>
        <w:t xml:space="preserve"> no cuenta con la información solicitada, deberá elaborar el acuerdo que contenga la declaratoria de la inexistencia en el que se expongan las </w:t>
      </w:r>
      <w:r w:rsidRPr="00087382">
        <w:rPr>
          <w:rFonts w:ascii="Palatino Linotype" w:hAnsi="Palatino Linotype" w:cs="Arial"/>
        </w:rPr>
        <w:lastRenderedPageBreak/>
        <w:t xml:space="preserve">razones por las que se buscó la información, las áreas en las que se instruyó la búsqueda, los criterios y los métodos de búsqueda utilizados, así como las respuestas otorgadas por los Servidores Públicos Habilitados y, en general, todas aquéllas circunstancias de modo, tiempo y lugar que se tomaron en cuenta para determinar que la información requerida, no obra en sus archivos. De este modo, la </w:t>
      </w:r>
      <w:r w:rsidRPr="00087382">
        <w:rPr>
          <w:rFonts w:ascii="Palatino Linotype" w:hAnsi="Palatino Linotype" w:cs="Arial"/>
          <w:b/>
        </w:rPr>
        <w:t>Recurrente</w:t>
      </w:r>
      <w:r w:rsidRPr="00087382">
        <w:rPr>
          <w:rFonts w:ascii="Palatino Linotype" w:hAnsi="Palatino Linotype" w:cs="Arial"/>
        </w:rPr>
        <w:t xml:space="preserve"> puede tener la certeza de que se hizo una búsqueda exhaustiva y, de que, se le dio la atención adecuada a su solicitud.</w:t>
      </w:r>
    </w:p>
    <w:p w:rsidR="00FB354C" w:rsidRPr="00087382" w:rsidRDefault="00FB354C" w:rsidP="00FB354C">
      <w:pPr>
        <w:spacing w:before="240" w:after="240" w:line="360" w:lineRule="auto"/>
        <w:jc w:val="both"/>
        <w:rPr>
          <w:rFonts w:ascii="Palatino Linotype" w:hAnsi="Palatino Linotype" w:cs="Arial"/>
        </w:rPr>
      </w:pPr>
      <w:r w:rsidRPr="00087382">
        <w:rPr>
          <w:rFonts w:ascii="Palatino Linotype" w:hAnsi="Palatino Linotype" w:cs="Arial"/>
        </w:rPr>
        <w:t>En tal caso, la declaratoria deberá realizarse conforme a lo dispuesto en los artículos 19, 47, 49, fracciones II y XIII, 169 y 170 de la Ley de Transparencia y Acceso a la Información Pública del Estado de México y Municipios, que establecen la forma en que los Sujetos Obligados deben dar curso a las Declaratorias de Inexistencia; preceptos que se transcriben a continuación:</w:t>
      </w:r>
    </w:p>
    <w:p w:rsidR="00FB354C" w:rsidRPr="00CD6AE6" w:rsidRDefault="00FB354C" w:rsidP="00FB354C">
      <w:pPr>
        <w:spacing w:before="120" w:after="120" w:line="240" w:lineRule="auto"/>
        <w:ind w:left="567" w:right="567"/>
        <w:jc w:val="both"/>
        <w:rPr>
          <w:rFonts w:ascii="Palatino Linotype" w:hAnsi="Palatino Linotype" w:cs="Arial"/>
          <w:i/>
        </w:rPr>
      </w:pPr>
      <w:r w:rsidRPr="00CD6AE6">
        <w:rPr>
          <w:rFonts w:ascii="Palatino Linotype" w:hAnsi="Palatino Linotype" w:cs="Arial"/>
          <w:i/>
        </w:rPr>
        <w:t>“</w:t>
      </w:r>
      <w:r w:rsidRPr="00753D8A">
        <w:rPr>
          <w:rFonts w:ascii="Palatino Linotype" w:hAnsi="Palatino Linotype" w:cs="Arial"/>
          <w:b/>
          <w:i/>
        </w:rPr>
        <w:t>Artículo 19</w:t>
      </w:r>
      <w:r w:rsidRPr="00CD6AE6">
        <w:rPr>
          <w:rFonts w:ascii="Palatino Linotype" w:hAnsi="Palatino Linotype" w:cs="Arial"/>
          <w:i/>
        </w:rPr>
        <w:t xml:space="preserve">. Se presume que la información debe existir si se refiere a las facultades, competencias y funciones que los ordenamientos jurídicos aplicables otorgan a los sujetos obligados. </w:t>
      </w:r>
    </w:p>
    <w:p w:rsidR="00FB354C" w:rsidRPr="002F404C" w:rsidRDefault="00FB354C" w:rsidP="00FB354C">
      <w:pPr>
        <w:spacing w:before="120" w:after="120" w:line="240" w:lineRule="auto"/>
        <w:ind w:left="567" w:right="567"/>
        <w:jc w:val="both"/>
        <w:rPr>
          <w:rFonts w:ascii="Palatino Linotype" w:hAnsi="Palatino Linotype" w:cs="Arial"/>
        </w:rPr>
      </w:pPr>
      <w:r w:rsidRPr="002F404C">
        <w:rPr>
          <w:rFonts w:ascii="Palatino Linotype" w:hAnsi="Palatino Linotype" w:cs="Arial"/>
        </w:rPr>
        <w:t>…</w:t>
      </w:r>
    </w:p>
    <w:p w:rsidR="00FB354C" w:rsidRPr="00DD2C40" w:rsidRDefault="00FB354C" w:rsidP="00FB354C">
      <w:pPr>
        <w:spacing w:before="120" w:after="120" w:line="240" w:lineRule="auto"/>
        <w:ind w:left="567" w:right="567"/>
        <w:jc w:val="both"/>
        <w:rPr>
          <w:rFonts w:ascii="Palatino Linotype" w:hAnsi="Palatino Linotype" w:cs="Arial"/>
          <w:i/>
        </w:rPr>
      </w:pPr>
      <w:r w:rsidRPr="00DD2C40">
        <w:rPr>
          <w:rFonts w:ascii="Palatino Linotype" w:hAnsi="Palatino Linotype" w:cs="Arial"/>
          <w:i/>
        </w:rPr>
        <w:t xml:space="preserve">Si el sujeto obligado, en el ejercicio de sus atribuciones, debía generar, poseer o administrar la información, pero ésta no se encuentra, el Comité de transparencia deberá emitir un acuerdo de </w:t>
      </w:r>
      <w:r w:rsidRPr="00DD2C40">
        <w:rPr>
          <w:rFonts w:ascii="Palatino Linotype" w:hAnsi="Palatino Linotype" w:cs="Arial"/>
          <w:b/>
          <w:i/>
        </w:rPr>
        <w:t>inexistencia, debidamente</w:t>
      </w:r>
      <w:r w:rsidRPr="00DD2C40">
        <w:rPr>
          <w:rFonts w:ascii="Palatino Linotype" w:hAnsi="Palatino Linotype" w:cs="Arial"/>
          <w:i/>
        </w:rPr>
        <w:t xml:space="preserve"> fundado y motivado, en el que detalle las razones del por qué no obra en sus archivos.</w:t>
      </w:r>
    </w:p>
    <w:p w:rsidR="00FB354C" w:rsidRPr="00DD2C40" w:rsidRDefault="00FB354C" w:rsidP="00FB354C">
      <w:pPr>
        <w:spacing w:before="120" w:after="120" w:line="240" w:lineRule="auto"/>
        <w:ind w:left="567" w:right="567"/>
        <w:jc w:val="both"/>
        <w:rPr>
          <w:rFonts w:ascii="Palatino Linotype" w:hAnsi="Palatino Linotype" w:cs="Arial"/>
          <w:i/>
        </w:rPr>
      </w:pPr>
      <w:r w:rsidRPr="00753D8A">
        <w:rPr>
          <w:rFonts w:ascii="Palatino Linotype" w:hAnsi="Palatino Linotype" w:cs="Arial"/>
          <w:b/>
          <w:i/>
        </w:rPr>
        <w:t>Artículo 47</w:t>
      </w:r>
      <w:r w:rsidRPr="00DD2C40">
        <w:rPr>
          <w:rFonts w:ascii="Palatino Linotype" w:hAnsi="Palatino Linotype" w:cs="Arial"/>
          <w:i/>
        </w:rPr>
        <w:t>. El Comité de Transparencia será la autoridad máxima al interior del sujeto obligado en materia del derecho de acceso a la información.</w:t>
      </w:r>
    </w:p>
    <w:p w:rsidR="00FB354C" w:rsidRPr="00DD2C40" w:rsidRDefault="00FB354C" w:rsidP="00FB354C">
      <w:pPr>
        <w:spacing w:before="120" w:after="120" w:line="240" w:lineRule="auto"/>
        <w:ind w:left="567" w:right="567"/>
        <w:jc w:val="both"/>
        <w:rPr>
          <w:rFonts w:ascii="Palatino Linotype" w:hAnsi="Palatino Linotype" w:cs="Arial"/>
          <w:i/>
        </w:rPr>
      </w:pPr>
      <w:r w:rsidRPr="00DD2C40">
        <w:rPr>
          <w:rFonts w:ascii="Palatino Linotype" w:hAnsi="Palatino Linotype" w:cs="Arial"/>
          <w:i/>
        </w:rPr>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rsidR="00FB354C" w:rsidRPr="00DD2C40" w:rsidRDefault="00FB354C" w:rsidP="00FB354C">
      <w:pPr>
        <w:spacing w:before="120" w:after="120" w:line="240" w:lineRule="auto"/>
        <w:ind w:left="567" w:right="567"/>
        <w:jc w:val="both"/>
        <w:rPr>
          <w:rFonts w:ascii="Palatino Linotype" w:hAnsi="Palatino Linotype" w:cs="Arial"/>
          <w:i/>
        </w:rPr>
      </w:pPr>
      <w:r w:rsidRPr="00DD2C40">
        <w:rPr>
          <w:rFonts w:ascii="Palatino Linotype" w:hAnsi="Palatino Linotype" w:cs="Arial"/>
          <w:i/>
        </w:rPr>
        <w:t>El Comité se reunirá en sesión ordinaria o extraordinaria las veces que estime necesario. El tipo de sesión se precisará en la convocatoria emitida.</w:t>
      </w:r>
    </w:p>
    <w:p w:rsidR="00FB354C" w:rsidRPr="00DD2C40" w:rsidRDefault="00FB354C" w:rsidP="00FB354C">
      <w:pPr>
        <w:spacing w:before="120" w:after="120" w:line="240" w:lineRule="auto"/>
        <w:ind w:left="567" w:right="567"/>
        <w:jc w:val="both"/>
        <w:rPr>
          <w:rFonts w:ascii="Palatino Linotype" w:hAnsi="Palatino Linotype" w:cs="Arial"/>
          <w:i/>
        </w:rPr>
      </w:pPr>
      <w:r w:rsidRPr="00DD2C40">
        <w:rPr>
          <w:rFonts w:ascii="Palatino Linotype" w:hAnsi="Palatino Linotype" w:cs="Arial"/>
          <w:i/>
        </w:rPr>
        <w:lastRenderedPageBreak/>
        <w:t>Los integrantes del Comité de Transparencia tendrán acceso a la información para determinar su clasificación, conforme a la normatividad aplicable previamente establecida por los sujetos obligados para el resguardo o salvaguarda de la información.</w:t>
      </w:r>
    </w:p>
    <w:p w:rsidR="00FB354C" w:rsidRPr="00DD2C40" w:rsidRDefault="00FB354C" w:rsidP="00FB354C">
      <w:pPr>
        <w:spacing w:before="120" w:after="120" w:line="240" w:lineRule="auto"/>
        <w:ind w:left="567" w:right="567"/>
        <w:jc w:val="both"/>
        <w:rPr>
          <w:rFonts w:ascii="Palatino Linotype" w:hAnsi="Palatino Linotype" w:cs="Arial"/>
          <w:i/>
        </w:rPr>
      </w:pPr>
      <w:r w:rsidRPr="00DD2C40">
        <w:rPr>
          <w:rFonts w:ascii="Palatino Linotype" w:hAnsi="Palatino Linotype" w:cs="Arial"/>
          <w:i/>
        </w:rPr>
        <w:t>En las sesiones y trabajos del Comité, podrán participar como invitados permanentes, los representantes de las áreas que decida el Comité, y contará con derecho de voz, pero no voto.</w:t>
      </w:r>
    </w:p>
    <w:p w:rsidR="00FB354C" w:rsidRPr="00DD2C40" w:rsidRDefault="00FB354C" w:rsidP="00FB354C">
      <w:pPr>
        <w:spacing w:before="120" w:after="120" w:line="240" w:lineRule="auto"/>
        <w:ind w:left="567" w:right="567"/>
        <w:jc w:val="both"/>
        <w:rPr>
          <w:rFonts w:ascii="Palatino Linotype" w:hAnsi="Palatino Linotype" w:cs="Arial"/>
          <w:i/>
        </w:rPr>
      </w:pPr>
      <w:r w:rsidRPr="00DD2C40">
        <w:rPr>
          <w:rFonts w:ascii="Palatino Linotype" w:hAnsi="Palatino Linotype" w:cs="Arial"/>
          <w:i/>
        </w:rPr>
        <w:t>Los titulares de las unidades administrativas que propongan la reserva, confidencialidad o declaren la inexistencia de información, acudirán a las sesiones de dicho Comité donde se discuta la propuesta correspondiente.</w:t>
      </w:r>
    </w:p>
    <w:p w:rsidR="00FB354C" w:rsidRPr="002324EE" w:rsidRDefault="00FB354C" w:rsidP="00FB354C">
      <w:pPr>
        <w:spacing w:before="120" w:after="120" w:line="240" w:lineRule="auto"/>
        <w:ind w:left="567" w:right="567"/>
        <w:jc w:val="both"/>
        <w:rPr>
          <w:rFonts w:ascii="Palatino Linotype" w:hAnsi="Palatino Linotype" w:cs="Arial"/>
          <w:b/>
          <w:i/>
        </w:rPr>
      </w:pPr>
      <w:r w:rsidRPr="002324EE">
        <w:rPr>
          <w:rFonts w:ascii="Palatino Linotype" w:hAnsi="Palatino Linotype" w:cs="Arial"/>
          <w:b/>
          <w:i/>
        </w:rPr>
        <w:t>Artículo 49. Los Comités de Transparencia tendrán las siguientes atribuciones:</w:t>
      </w:r>
    </w:p>
    <w:p w:rsidR="00FB354C" w:rsidRPr="00DD2C40" w:rsidRDefault="00FB354C" w:rsidP="00FB354C">
      <w:pPr>
        <w:spacing w:before="120" w:after="120" w:line="240" w:lineRule="auto"/>
        <w:ind w:left="567" w:right="567"/>
        <w:jc w:val="both"/>
        <w:rPr>
          <w:rFonts w:ascii="Palatino Linotype" w:hAnsi="Palatino Linotype" w:cs="Arial"/>
          <w:i/>
        </w:rPr>
      </w:pPr>
      <w:r w:rsidRPr="00DD2C40">
        <w:rPr>
          <w:rFonts w:ascii="Palatino Linotype" w:hAnsi="Palatino Linotype" w:cs="Arial"/>
          <w:i/>
        </w:rPr>
        <w:t>…</w:t>
      </w:r>
    </w:p>
    <w:p w:rsidR="00FB354C" w:rsidRPr="00DD2C40" w:rsidRDefault="00FB354C" w:rsidP="00FB354C">
      <w:pPr>
        <w:spacing w:before="120" w:after="120" w:line="240" w:lineRule="auto"/>
        <w:ind w:left="567" w:right="567"/>
        <w:jc w:val="both"/>
        <w:rPr>
          <w:rFonts w:ascii="Palatino Linotype" w:hAnsi="Palatino Linotype" w:cs="Arial"/>
          <w:i/>
        </w:rPr>
      </w:pPr>
      <w:r w:rsidRPr="00DD2C40">
        <w:rPr>
          <w:rFonts w:ascii="Palatino Linotype" w:hAnsi="Palatino Linotype" w:cs="Arial"/>
          <w:i/>
        </w:rPr>
        <w:t>II. Confirmar, modificar o revocar las determinaciones que en materia de ampliación del plazo de respuesta, clasificación de la información y declaración de inexistencia o de incompetencia realicen los titulares de las áreas de los sujetos obligados;</w:t>
      </w:r>
    </w:p>
    <w:p w:rsidR="00FB354C" w:rsidRPr="00DD2C40" w:rsidRDefault="00FB354C" w:rsidP="00FB354C">
      <w:pPr>
        <w:spacing w:before="120" w:after="120" w:line="240" w:lineRule="auto"/>
        <w:ind w:left="567" w:right="567"/>
        <w:jc w:val="both"/>
        <w:rPr>
          <w:rFonts w:ascii="Palatino Linotype" w:hAnsi="Palatino Linotype" w:cs="Arial"/>
          <w:i/>
        </w:rPr>
      </w:pPr>
      <w:r w:rsidRPr="00DD2C40">
        <w:rPr>
          <w:rFonts w:ascii="Palatino Linotype" w:hAnsi="Palatino Linotype" w:cs="Arial"/>
          <w:i/>
        </w:rPr>
        <w:t>…</w:t>
      </w:r>
    </w:p>
    <w:p w:rsidR="00FB354C" w:rsidRPr="00DD2C40" w:rsidRDefault="00FB354C" w:rsidP="00FB354C">
      <w:pPr>
        <w:spacing w:before="120" w:after="120" w:line="240" w:lineRule="auto"/>
        <w:ind w:left="567" w:right="567"/>
        <w:jc w:val="both"/>
        <w:rPr>
          <w:rFonts w:ascii="Palatino Linotype" w:hAnsi="Palatino Linotype" w:cs="Arial"/>
          <w:i/>
        </w:rPr>
      </w:pPr>
      <w:r w:rsidRPr="00DD2C40">
        <w:rPr>
          <w:rFonts w:ascii="Palatino Linotype" w:hAnsi="Palatino Linotype" w:cs="Arial"/>
          <w:i/>
        </w:rPr>
        <w:t>XIII. Dictaminar las declaratorias de inexistencia de la información que les remitan las unidades administrativas y resolver en consecuencia;</w:t>
      </w:r>
    </w:p>
    <w:p w:rsidR="00FB354C" w:rsidRDefault="00FB354C" w:rsidP="00FB354C">
      <w:pPr>
        <w:spacing w:before="120" w:after="120" w:line="240" w:lineRule="auto"/>
        <w:ind w:left="567" w:right="567"/>
        <w:jc w:val="both"/>
        <w:rPr>
          <w:rFonts w:ascii="Palatino Linotype" w:hAnsi="Palatino Linotype" w:cs="Arial"/>
          <w:i/>
        </w:rPr>
      </w:pPr>
      <w:r w:rsidRPr="00DD2C40">
        <w:rPr>
          <w:rFonts w:ascii="Palatino Linotype" w:hAnsi="Palatino Linotype" w:cs="Arial"/>
          <w:i/>
        </w:rPr>
        <w:t>…</w:t>
      </w:r>
    </w:p>
    <w:p w:rsidR="00FB354C" w:rsidRPr="00DD2C40" w:rsidRDefault="00FB354C" w:rsidP="00FB354C">
      <w:pPr>
        <w:spacing w:before="120" w:after="120" w:line="240" w:lineRule="auto"/>
        <w:ind w:left="567" w:right="567"/>
        <w:jc w:val="both"/>
        <w:rPr>
          <w:rFonts w:ascii="Palatino Linotype" w:hAnsi="Palatino Linotype" w:cs="Arial"/>
          <w:i/>
        </w:rPr>
      </w:pPr>
      <w:r w:rsidRPr="00753D8A">
        <w:rPr>
          <w:rFonts w:ascii="Palatino Linotype" w:hAnsi="Palatino Linotype" w:cs="Arial"/>
          <w:b/>
          <w:i/>
        </w:rPr>
        <w:t>Artículo 169</w:t>
      </w:r>
      <w:r w:rsidRPr="00DD2C40">
        <w:rPr>
          <w:rFonts w:ascii="Palatino Linotype" w:hAnsi="Palatino Linotype" w:cs="Arial"/>
          <w:i/>
        </w:rPr>
        <w:t>. Cuando la información no se encuentre en los archivos del sujeto obligado, el Comité de Transparencia:</w:t>
      </w:r>
    </w:p>
    <w:p w:rsidR="00FB354C" w:rsidRPr="00DD2C40" w:rsidRDefault="00FB354C" w:rsidP="00FB354C">
      <w:pPr>
        <w:spacing w:before="120" w:after="120" w:line="240" w:lineRule="auto"/>
        <w:ind w:left="567" w:right="567"/>
        <w:jc w:val="both"/>
        <w:rPr>
          <w:rFonts w:ascii="Palatino Linotype" w:hAnsi="Palatino Linotype" w:cs="Arial"/>
          <w:i/>
        </w:rPr>
      </w:pPr>
      <w:r w:rsidRPr="00DD2C40">
        <w:rPr>
          <w:rFonts w:ascii="Palatino Linotype" w:hAnsi="Palatino Linotype" w:cs="Arial"/>
          <w:i/>
        </w:rPr>
        <w:t>I. Analizará el caso y tomará las medidas necesarias para localizar la información;</w:t>
      </w:r>
    </w:p>
    <w:p w:rsidR="00FB354C" w:rsidRPr="00DD2C40" w:rsidRDefault="00FB354C" w:rsidP="00FB354C">
      <w:pPr>
        <w:spacing w:before="120" w:after="120" w:line="240" w:lineRule="auto"/>
        <w:ind w:left="567" w:right="567"/>
        <w:jc w:val="both"/>
        <w:rPr>
          <w:rFonts w:ascii="Palatino Linotype" w:hAnsi="Palatino Linotype" w:cs="Arial"/>
          <w:i/>
        </w:rPr>
      </w:pPr>
      <w:r w:rsidRPr="00DD2C40">
        <w:rPr>
          <w:rFonts w:ascii="Palatino Linotype" w:hAnsi="Palatino Linotype" w:cs="Arial"/>
          <w:i/>
        </w:rPr>
        <w:t>II. Expedirá una resolución que confirme la inexistencia del documento;</w:t>
      </w:r>
    </w:p>
    <w:p w:rsidR="00FB354C" w:rsidRPr="00DD2C40" w:rsidRDefault="00FB354C" w:rsidP="00FB354C">
      <w:pPr>
        <w:spacing w:before="120" w:after="120" w:line="240" w:lineRule="auto"/>
        <w:ind w:left="567" w:right="567"/>
        <w:jc w:val="both"/>
        <w:rPr>
          <w:rFonts w:ascii="Palatino Linotype" w:hAnsi="Palatino Linotype" w:cs="Arial"/>
          <w:i/>
        </w:rPr>
      </w:pPr>
      <w:r w:rsidRPr="00DD2C40">
        <w:rPr>
          <w:rFonts w:ascii="Palatino Linotype" w:hAnsi="Palatino Linotype" w:cs="Arial"/>
          <w:i/>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FB354C" w:rsidRPr="00DD2C40" w:rsidRDefault="00FB354C" w:rsidP="00FB354C">
      <w:pPr>
        <w:spacing w:before="120" w:after="120" w:line="240" w:lineRule="auto"/>
        <w:ind w:left="567" w:right="567"/>
        <w:jc w:val="both"/>
        <w:rPr>
          <w:rFonts w:ascii="Palatino Linotype" w:hAnsi="Palatino Linotype" w:cs="Arial"/>
          <w:i/>
        </w:rPr>
      </w:pPr>
      <w:r w:rsidRPr="00DD2C40">
        <w:rPr>
          <w:rFonts w:ascii="Palatino Linotype" w:hAnsi="Palatino Linotype" w:cs="Arial"/>
          <w:i/>
        </w:rPr>
        <w:t>IV. Notificará al órgano interno de control o equivalente del sujeto obligado quien, en su caso, deberá iniciar el procedimiento de responsabilidad administrativa que corresponda.</w:t>
      </w:r>
    </w:p>
    <w:p w:rsidR="00FB354C" w:rsidRPr="00DD2C40" w:rsidRDefault="00FB354C" w:rsidP="00FB354C">
      <w:pPr>
        <w:spacing w:before="120" w:after="120" w:line="240" w:lineRule="auto"/>
        <w:ind w:left="567" w:right="567"/>
        <w:jc w:val="both"/>
        <w:rPr>
          <w:rFonts w:ascii="Palatino Linotype" w:hAnsi="Palatino Linotype" w:cs="Arial"/>
          <w:i/>
        </w:rPr>
      </w:pPr>
      <w:r w:rsidRPr="00DD2C40">
        <w:rPr>
          <w:rFonts w:ascii="Palatino Linotype" w:hAnsi="Palatino Linotype" w:cs="Arial"/>
          <w:i/>
        </w:rPr>
        <w:t>La Unidad de Transparencia deberá notificarlo al solicitante por escrito, en un plazo que no exceda de quince días hábiles contados a partir del día siguiente a la presentación de la solicitud.</w:t>
      </w:r>
    </w:p>
    <w:p w:rsidR="00FB354C" w:rsidRDefault="00FB354C" w:rsidP="00FB354C">
      <w:pPr>
        <w:spacing w:before="120" w:after="120" w:line="240" w:lineRule="auto"/>
        <w:ind w:left="567" w:right="567"/>
        <w:jc w:val="both"/>
        <w:rPr>
          <w:rFonts w:ascii="Palatino Linotype" w:hAnsi="Palatino Linotype" w:cs="Arial"/>
          <w:i/>
        </w:rPr>
      </w:pPr>
      <w:r w:rsidRPr="00DD2C40">
        <w:rPr>
          <w:rFonts w:ascii="Palatino Linotype" w:hAnsi="Palatino Linotype" w:cs="Arial"/>
          <w:i/>
        </w:rPr>
        <w:lastRenderedPageBreak/>
        <w:t>Este plazo podrá ampliarse hasta por otros siete días hábiles, siempre que existan razones para ello, debiendo notificarse por escrito al solicitante.</w:t>
      </w:r>
    </w:p>
    <w:p w:rsidR="00FB354C" w:rsidRDefault="00FB354C" w:rsidP="00FB354C">
      <w:pPr>
        <w:spacing w:before="120" w:after="120" w:line="240" w:lineRule="auto"/>
        <w:ind w:left="567" w:right="567"/>
        <w:jc w:val="both"/>
        <w:rPr>
          <w:rFonts w:ascii="Palatino Linotype" w:hAnsi="Palatino Linotype" w:cs="Arial"/>
          <w:i/>
        </w:rPr>
      </w:pPr>
      <w:r w:rsidRPr="00753D8A">
        <w:rPr>
          <w:rFonts w:ascii="Palatino Linotype" w:hAnsi="Palatino Linotype" w:cs="Arial"/>
          <w:b/>
          <w:i/>
        </w:rPr>
        <w:t>Artículo 170</w:t>
      </w:r>
      <w:r w:rsidRPr="00DD2C40">
        <w:rPr>
          <w:rFonts w:ascii="Palatino Linotype" w:hAnsi="Palatino Linotype" w:cs="Arial"/>
          <w:i/>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rsidR="00FB354C" w:rsidRPr="00DD2C40" w:rsidRDefault="00FB354C" w:rsidP="00FB354C">
      <w:pPr>
        <w:spacing w:before="120" w:after="120" w:line="240" w:lineRule="auto"/>
        <w:ind w:left="567" w:right="567"/>
        <w:jc w:val="both"/>
        <w:rPr>
          <w:rFonts w:ascii="Palatino Linotype" w:hAnsi="Palatino Linotype" w:cs="Arial"/>
          <w:i/>
        </w:rPr>
      </w:pPr>
    </w:p>
    <w:p w:rsidR="00FB354C" w:rsidRPr="00087382" w:rsidRDefault="00FB354C" w:rsidP="00FB354C">
      <w:pPr>
        <w:pStyle w:val="Prrafodelista"/>
        <w:spacing w:before="240" w:line="360" w:lineRule="auto"/>
        <w:ind w:left="0" w:right="49"/>
        <w:jc w:val="both"/>
        <w:rPr>
          <w:rFonts w:ascii="Palatino Linotype" w:hAnsi="Palatino Linotype" w:cs="Arial"/>
          <w:sz w:val="22"/>
        </w:rPr>
      </w:pPr>
      <w:r w:rsidRPr="00087382">
        <w:rPr>
          <w:rFonts w:ascii="Palatino Linotype" w:hAnsi="Palatino Linotype" w:cs="Arial"/>
          <w:sz w:val="22"/>
        </w:rPr>
        <w:t xml:space="preserve">Esto derivado de que dentro de las funciones contenidas en el Departamento de Recursos Humanos, existen claramente atribuciones inherentes al Sujeto Obligado y por lo tanto, éste está constreñido a entregar la información solicitada, por lo que es dable ordenar la entrega </w:t>
      </w:r>
      <w:r w:rsidRPr="00515676">
        <w:rPr>
          <w:rFonts w:ascii="Palatino Linotype" w:hAnsi="Palatino Linotype" w:cs="Arial"/>
          <w:sz w:val="22"/>
        </w:rPr>
        <w:t xml:space="preserve">“cedula de valuación de puestos, profesiograma” </w:t>
      </w:r>
      <w:r w:rsidRPr="00087382">
        <w:rPr>
          <w:rFonts w:ascii="Palatino Linotype" w:hAnsi="Palatino Linotype" w:cs="Arial"/>
          <w:sz w:val="22"/>
        </w:rPr>
        <w:t xml:space="preserve">que el Sujeto Obligado emite a los servidores públicos adscritos a la </w:t>
      </w:r>
      <w:r w:rsidRPr="00515676">
        <w:rPr>
          <w:rFonts w:ascii="Palatino Linotype" w:hAnsi="Palatino Linotype" w:cs="Arial"/>
          <w:sz w:val="22"/>
        </w:rPr>
        <w:t xml:space="preserve">unidad administrativa </w:t>
      </w:r>
      <w:r>
        <w:rPr>
          <w:rFonts w:ascii="Palatino Linotype" w:hAnsi="Palatino Linotype" w:cs="Arial"/>
          <w:sz w:val="22"/>
        </w:rPr>
        <w:t>d</w:t>
      </w:r>
      <w:r w:rsidRPr="00515676">
        <w:rPr>
          <w:rFonts w:ascii="Palatino Linotype" w:hAnsi="Palatino Linotype" w:cs="Arial"/>
          <w:sz w:val="22"/>
        </w:rPr>
        <w:t>el Instituto de Salud del Estado de México</w:t>
      </w:r>
      <w:r w:rsidRPr="00087382">
        <w:rPr>
          <w:rFonts w:ascii="Palatino Linotype" w:hAnsi="Palatino Linotype" w:cs="Arial"/>
          <w:sz w:val="22"/>
        </w:rPr>
        <w:t>, a la Recurrente, a través del SAIMEX</w:t>
      </w:r>
      <w:r>
        <w:rPr>
          <w:rFonts w:ascii="Palatino Linotype" w:hAnsi="Palatino Linotype" w:cs="Arial"/>
          <w:sz w:val="22"/>
        </w:rPr>
        <w:t>.</w:t>
      </w:r>
    </w:p>
    <w:p w:rsidR="00FB354C" w:rsidRDefault="00FB354C" w:rsidP="00FB354C">
      <w:pPr>
        <w:tabs>
          <w:tab w:val="left" w:pos="709"/>
        </w:tabs>
        <w:spacing w:before="240" w:line="360" w:lineRule="auto"/>
        <w:ind w:right="51"/>
        <w:jc w:val="both"/>
        <w:rPr>
          <w:rFonts w:ascii="Palatino Linotype" w:hAnsi="Palatino Linotype" w:cs="Arial"/>
          <w:color w:val="000000"/>
          <w:szCs w:val="24"/>
        </w:rPr>
      </w:pPr>
      <w:r>
        <w:rPr>
          <w:rFonts w:ascii="Palatino Linotype" w:hAnsi="Palatino Linotype" w:cs="Arial"/>
          <w:color w:val="000000"/>
          <w:szCs w:val="24"/>
        </w:rPr>
        <w:t>Así mismo y t</w:t>
      </w:r>
      <w:r w:rsidRPr="00FF3317">
        <w:rPr>
          <w:rFonts w:ascii="Palatino Linotype" w:hAnsi="Palatino Linotype" w:cs="Arial"/>
          <w:color w:val="000000"/>
          <w:szCs w:val="24"/>
        </w:rPr>
        <w:t xml:space="preserve">oda vez que </w:t>
      </w:r>
      <w:r>
        <w:rPr>
          <w:rFonts w:ascii="Palatino Linotype" w:hAnsi="Palatino Linotype" w:cs="Arial"/>
          <w:color w:val="000000"/>
          <w:szCs w:val="24"/>
        </w:rPr>
        <w:t xml:space="preserve">la particular </w:t>
      </w:r>
      <w:r w:rsidRPr="00FF3317">
        <w:rPr>
          <w:rFonts w:ascii="Palatino Linotype" w:hAnsi="Palatino Linotype" w:cs="Arial"/>
          <w:color w:val="000000"/>
          <w:szCs w:val="24"/>
        </w:rPr>
        <w:t>omiti</w:t>
      </w:r>
      <w:r>
        <w:rPr>
          <w:rFonts w:ascii="Palatino Linotype" w:hAnsi="Palatino Linotype" w:cs="Arial"/>
          <w:color w:val="000000"/>
          <w:szCs w:val="24"/>
        </w:rPr>
        <w:t>ó precisar</w:t>
      </w:r>
      <w:r w:rsidRPr="00FF3317">
        <w:rPr>
          <w:rFonts w:ascii="Palatino Linotype" w:hAnsi="Palatino Linotype" w:cs="Arial"/>
          <w:color w:val="000000"/>
          <w:szCs w:val="24"/>
        </w:rPr>
        <w:t xml:space="preserve"> el periodo de </w:t>
      </w:r>
      <w:r>
        <w:rPr>
          <w:rFonts w:ascii="Palatino Linotype" w:hAnsi="Palatino Linotype" w:cs="Arial"/>
          <w:color w:val="000000"/>
          <w:szCs w:val="24"/>
        </w:rPr>
        <w:t xml:space="preserve">la </w:t>
      </w:r>
      <w:r w:rsidRPr="00FF3317">
        <w:rPr>
          <w:rFonts w:ascii="Palatino Linotype" w:hAnsi="Palatino Linotype" w:cs="Arial"/>
          <w:color w:val="000000"/>
          <w:szCs w:val="24"/>
        </w:rPr>
        <w:t>información solicitada</w:t>
      </w:r>
      <w:r>
        <w:rPr>
          <w:rFonts w:ascii="Palatino Linotype" w:hAnsi="Palatino Linotype" w:cs="Arial"/>
          <w:color w:val="000000"/>
          <w:szCs w:val="24"/>
        </w:rPr>
        <w:t>, deberá entregar la información requerida de manera actualizada, es decir, a partir del día tres de abril de la presente anualidad, fecha en que la particular realizó la solicitud en cuestión.</w:t>
      </w:r>
    </w:p>
    <w:p w:rsidR="00FB354C" w:rsidRDefault="00FB354C" w:rsidP="00FB354C">
      <w:pPr>
        <w:tabs>
          <w:tab w:val="left" w:pos="709"/>
        </w:tabs>
        <w:spacing w:before="240" w:line="360" w:lineRule="auto"/>
        <w:ind w:right="51"/>
        <w:jc w:val="both"/>
        <w:rPr>
          <w:rFonts w:ascii="Palatino Linotype" w:hAnsi="Palatino Linotype" w:cs="Arial"/>
          <w:color w:val="000000"/>
          <w:szCs w:val="24"/>
        </w:rPr>
      </w:pPr>
    </w:p>
    <w:p w:rsidR="00FB354C" w:rsidRDefault="00FB354C" w:rsidP="00FB354C">
      <w:pPr>
        <w:tabs>
          <w:tab w:val="left" w:pos="709"/>
        </w:tabs>
        <w:spacing w:before="240" w:line="360" w:lineRule="auto"/>
        <w:ind w:right="51"/>
        <w:jc w:val="both"/>
        <w:rPr>
          <w:rFonts w:ascii="Palatino Linotype" w:hAnsi="Palatino Linotype"/>
        </w:rPr>
      </w:pPr>
      <w:r w:rsidRPr="00B42C42">
        <w:rPr>
          <w:rFonts w:ascii="Palatino Linotype" w:hAnsi="Palatino Linotype" w:cs="Arial"/>
          <w:color w:val="000000"/>
          <w:szCs w:val="24"/>
        </w:rPr>
        <w:t xml:space="preserve"> Por otro lado</w:t>
      </w:r>
      <w:r w:rsidRPr="00B42C42">
        <w:rPr>
          <w:rFonts w:ascii="Palatino Linotype" w:hAnsi="Palatino Linotype"/>
          <w:szCs w:val="24"/>
        </w:rPr>
        <w:t xml:space="preserve">, es conveniente recordar que </w:t>
      </w:r>
      <w:proofErr w:type="gramStart"/>
      <w:r w:rsidRPr="00B42C42">
        <w:rPr>
          <w:rFonts w:ascii="Palatino Linotype" w:hAnsi="Palatino Linotype"/>
          <w:szCs w:val="24"/>
        </w:rPr>
        <w:t>la</w:t>
      </w:r>
      <w:proofErr w:type="gramEnd"/>
      <w:r w:rsidRPr="00B42C42">
        <w:rPr>
          <w:rFonts w:ascii="Palatino Linotype" w:hAnsi="Palatino Linotype"/>
          <w:szCs w:val="24"/>
        </w:rPr>
        <w:t xml:space="preserve"> hoy Recurrente requirió conocer el </w:t>
      </w:r>
      <w:r w:rsidRPr="00B42C42">
        <w:rPr>
          <w:rFonts w:ascii="Palatino Linotype" w:hAnsi="Palatino Linotype"/>
        </w:rPr>
        <w:t xml:space="preserve">Cargo que ostenta en el Instituto </w:t>
      </w:r>
      <w:r>
        <w:rPr>
          <w:rFonts w:ascii="Palatino Linotype" w:hAnsi="Palatino Linotype"/>
        </w:rPr>
        <w:t>de Salud del Estado de México, U</w:t>
      </w:r>
      <w:r w:rsidRPr="00B42C42">
        <w:rPr>
          <w:rFonts w:ascii="Palatino Linotype" w:hAnsi="Palatino Linotype"/>
        </w:rPr>
        <w:t xml:space="preserve">ltimo Grado de Estudios y Experiencia de la C. </w:t>
      </w:r>
      <w:bookmarkStart w:id="0" w:name="_GoBack"/>
      <w:r w:rsidRPr="00B42C42">
        <w:rPr>
          <w:rFonts w:ascii="Palatino Linotype" w:hAnsi="Palatino Linotype"/>
        </w:rPr>
        <w:t>María Estela Geraldina López Saldaña</w:t>
      </w:r>
      <w:bookmarkEnd w:id="0"/>
      <w:r w:rsidRPr="00B42C42">
        <w:rPr>
          <w:rFonts w:ascii="Palatino Linotype" w:hAnsi="Palatino Linotype"/>
        </w:rPr>
        <w:t>.</w:t>
      </w:r>
    </w:p>
    <w:p w:rsidR="00FB354C" w:rsidRPr="00B42C42" w:rsidRDefault="00FB354C" w:rsidP="00FB354C">
      <w:pPr>
        <w:tabs>
          <w:tab w:val="left" w:pos="709"/>
        </w:tabs>
        <w:spacing w:before="240" w:line="360" w:lineRule="auto"/>
        <w:ind w:right="51"/>
        <w:jc w:val="both"/>
        <w:rPr>
          <w:rFonts w:ascii="Palatino Linotype" w:hAnsi="Palatino Linotype"/>
          <w:szCs w:val="24"/>
        </w:rPr>
      </w:pPr>
    </w:p>
    <w:p w:rsidR="00FB354C" w:rsidRPr="00B42C42" w:rsidRDefault="00FB354C" w:rsidP="00FB354C">
      <w:pPr>
        <w:pStyle w:val="Sinespaciado"/>
        <w:spacing w:line="360" w:lineRule="auto"/>
        <w:jc w:val="both"/>
        <w:rPr>
          <w:rFonts w:ascii="Palatino Linotype" w:hAnsi="Palatino Linotype"/>
          <w:sz w:val="22"/>
        </w:rPr>
      </w:pPr>
      <w:r w:rsidRPr="00B42C42">
        <w:rPr>
          <w:rFonts w:ascii="Palatino Linotype" w:hAnsi="Palatino Linotype"/>
          <w:sz w:val="22"/>
        </w:rPr>
        <w:t>A dicha solicitud, el Sujeto Obligado respondió mediante la presentación del siguiente oficio:</w:t>
      </w:r>
    </w:p>
    <w:p w:rsidR="00FB354C" w:rsidRDefault="00FB354C" w:rsidP="00FB354C">
      <w:pPr>
        <w:tabs>
          <w:tab w:val="left" w:pos="709"/>
        </w:tabs>
        <w:spacing w:before="240" w:line="360" w:lineRule="auto"/>
        <w:ind w:right="51"/>
        <w:jc w:val="both"/>
        <w:rPr>
          <w:rFonts w:ascii="Palatino Linotype" w:hAnsi="Palatino Linotype"/>
          <w:sz w:val="24"/>
          <w:szCs w:val="24"/>
        </w:rPr>
      </w:pPr>
      <w:r>
        <w:rPr>
          <w:noProof/>
          <w:lang w:eastAsia="es-MX"/>
        </w:rPr>
        <w:lastRenderedPageBreak/>
        <mc:AlternateContent>
          <mc:Choice Requires="wps">
            <w:drawing>
              <wp:anchor distT="0" distB="0" distL="114300" distR="114300" simplePos="0" relativeHeight="251670528" behindDoc="0" locked="0" layoutInCell="1" allowOverlap="1" wp14:anchorId="3B16120D" wp14:editId="58BF3F68">
                <wp:simplePos x="0" y="0"/>
                <wp:positionH relativeFrom="margin">
                  <wp:posOffset>3332170</wp:posOffset>
                </wp:positionH>
                <wp:positionV relativeFrom="paragraph">
                  <wp:posOffset>1961353</wp:posOffset>
                </wp:positionV>
                <wp:extent cx="1818167" cy="139862"/>
                <wp:effectExtent l="19050" t="19050" r="10795" b="12700"/>
                <wp:wrapNone/>
                <wp:docPr id="1" name="Rectángulo 1"/>
                <wp:cNvGraphicFramePr/>
                <a:graphic xmlns:a="http://schemas.openxmlformats.org/drawingml/2006/main">
                  <a:graphicData uri="http://schemas.microsoft.com/office/word/2010/wordprocessingShape">
                    <wps:wsp>
                      <wps:cNvSpPr/>
                      <wps:spPr>
                        <a:xfrm>
                          <a:off x="0" y="0"/>
                          <a:ext cx="1818167" cy="139862"/>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3B21E6" id="Rectángulo 1" o:spid="_x0000_s1026" style="position:absolute;margin-left:262.4pt;margin-top:154.45pt;width:143.15pt;height:11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" filled="f" strokecolor="red" strokeweight="3pt">
                <w10:wrap anchorx="margin"/>
              </v:rect>
            </w:pict>
          </mc:Fallback>
        </mc:AlternateContent>
      </w:r>
      <w:r>
        <w:rPr>
          <w:noProof/>
          <w:lang w:eastAsia="es-MX"/>
        </w:rPr>
        <w:drawing>
          <wp:inline distT="0" distB="0" distL="0" distR="0" wp14:anchorId="3BF06BF2" wp14:editId="116A03B9">
            <wp:extent cx="5612130" cy="5622136"/>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1173" t="11335" r="32551" b="9794"/>
                    <a:stretch/>
                  </pic:blipFill>
                  <pic:spPr bwMode="auto">
                    <a:xfrm>
                      <a:off x="0" y="0"/>
                      <a:ext cx="5612130" cy="5622136"/>
                    </a:xfrm>
                    <a:prstGeom prst="rect">
                      <a:avLst/>
                    </a:prstGeom>
                    <a:ln>
                      <a:noFill/>
                    </a:ln>
                    <a:extLst>
                      <a:ext uri="{53640926-AAD7-44D8-BBD7-CCE9431645EC}">
                        <a14:shadowObscured xmlns:a14="http://schemas.microsoft.com/office/drawing/2010/main"/>
                      </a:ext>
                    </a:extLst>
                  </pic:spPr>
                </pic:pic>
              </a:graphicData>
            </a:graphic>
          </wp:inline>
        </w:drawing>
      </w:r>
    </w:p>
    <w:p w:rsidR="00FB354C" w:rsidRDefault="00FB354C" w:rsidP="00FB354C">
      <w:pPr>
        <w:tabs>
          <w:tab w:val="left" w:pos="709"/>
        </w:tabs>
        <w:spacing w:before="240" w:line="360" w:lineRule="auto"/>
        <w:ind w:right="51"/>
        <w:jc w:val="both"/>
        <w:rPr>
          <w:rFonts w:ascii="Palatino Linotype" w:hAnsi="Palatino Linotype" w:cs="Arial"/>
          <w:color w:val="000000"/>
          <w:sz w:val="24"/>
          <w:szCs w:val="24"/>
        </w:rPr>
      </w:pPr>
    </w:p>
    <w:p w:rsidR="00FB354C" w:rsidRDefault="00FB354C" w:rsidP="00FB354C">
      <w:pPr>
        <w:tabs>
          <w:tab w:val="left" w:pos="709"/>
        </w:tabs>
        <w:spacing w:before="240" w:line="360" w:lineRule="auto"/>
        <w:ind w:right="51"/>
        <w:jc w:val="both"/>
        <w:rPr>
          <w:rFonts w:ascii="Palatino Linotype" w:hAnsi="Palatino Linotype" w:cs="Arial"/>
          <w:color w:val="000000"/>
          <w:sz w:val="24"/>
          <w:szCs w:val="24"/>
        </w:rPr>
      </w:pPr>
      <w:r>
        <w:rPr>
          <w:rFonts w:ascii="Palatino Linotype" w:hAnsi="Palatino Linotype" w:cs="Arial"/>
          <w:color w:val="000000"/>
          <w:sz w:val="24"/>
          <w:szCs w:val="24"/>
        </w:rPr>
        <w:t>De la imagen anterior se advierte e</w:t>
      </w:r>
      <w:r w:rsidRPr="0037113F">
        <w:rPr>
          <w:rFonts w:ascii="Palatino Linotype" w:hAnsi="Palatino Linotype" w:cs="Arial"/>
          <w:color w:val="000000"/>
          <w:sz w:val="24"/>
          <w:szCs w:val="24"/>
        </w:rPr>
        <w:t xml:space="preserve">l sujeto obligado se sirve en dar respuesta, en la que </w:t>
      </w:r>
      <w:r>
        <w:rPr>
          <w:rFonts w:ascii="Palatino Linotype" w:hAnsi="Palatino Linotype" w:cs="Arial"/>
          <w:color w:val="000000"/>
          <w:sz w:val="24"/>
          <w:szCs w:val="24"/>
        </w:rPr>
        <w:t>a manera concreta</w:t>
      </w:r>
      <w:r w:rsidRPr="0037113F">
        <w:rPr>
          <w:rFonts w:ascii="Palatino Linotype" w:hAnsi="Palatino Linotype" w:cs="Arial"/>
          <w:color w:val="000000"/>
          <w:sz w:val="24"/>
          <w:szCs w:val="24"/>
        </w:rPr>
        <w:t xml:space="preserve"> señala </w:t>
      </w:r>
      <w:r>
        <w:rPr>
          <w:rFonts w:ascii="Palatino Linotype" w:hAnsi="Palatino Linotype" w:cs="Arial"/>
          <w:color w:val="000000"/>
          <w:sz w:val="24"/>
          <w:szCs w:val="24"/>
        </w:rPr>
        <w:t xml:space="preserve">información de la C. María </w:t>
      </w:r>
      <w:proofErr w:type="spellStart"/>
      <w:r>
        <w:rPr>
          <w:rFonts w:ascii="Palatino Linotype" w:hAnsi="Palatino Linotype" w:cs="Arial"/>
          <w:color w:val="000000"/>
          <w:sz w:val="24"/>
          <w:szCs w:val="24"/>
        </w:rPr>
        <w:t>Esthela</w:t>
      </w:r>
      <w:proofErr w:type="spellEnd"/>
      <w:r>
        <w:rPr>
          <w:rFonts w:ascii="Palatino Linotype" w:hAnsi="Palatino Linotype" w:cs="Arial"/>
          <w:color w:val="000000"/>
          <w:sz w:val="24"/>
          <w:szCs w:val="24"/>
        </w:rPr>
        <w:t xml:space="preserve"> Geraldina López Saldaña: Puesto: Jefe de Departamento; Conocimientos, aptitudes y experiencia </w:t>
      </w:r>
      <w:r>
        <w:rPr>
          <w:rFonts w:ascii="Palatino Linotype" w:hAnsi="Palatino Linotype" w:cs="Arial"/>
          <w:color w:val="000000"/>
          <w:sz w:val="24"/>
          <w:szCs w:val="24"/>
        </w:rPr>
        <w:lastRenderedPageBreak/>
        <w:t>laboral: cuenta con cargos administrativos dentro del H. Ayuntamiento de Atizapán de Zaragoza; Grado Académico: Bachillerato.</w:t>
      </w:r>
    </w:p>
    <w:p w:rsidR="00FB354C" w:rsidRPr="00276BFF" w:rsidRDefault="00FB354C" w:rsidP="00FB354C">
      <w:pPr>
        <w:tabs>
          <w:tab w:val="left" w:pos="709"/>
        </w:tabs>
        <w:spacing w:before="240" w:line="360" w:lineRule="auto"/>
        <w:ind w:right="51"/>
        <w:jc w:val="both"/>
        <w:rPr>
          <w:rFonts w:ascii="Palatino Linotype" w:hAnsi="Palatino Linotype" w:cs="Arial"/>
          <w:i/>
          <w:color w:val="000000"/>
          <w:sz w:val="24"/>
          <w:szCs w:val="24"/>
        </w:rPr>
      </w:pPr>
      <w:r w:rsidRPr="00EC398C">
        <w:rPr>
          <w:rFonts w:ascii="Palatino Linotype" w:hAnsi="Palatino Linotype" w:cs="Arial"/>
          <w:color w:val="000000"/>
          <w:sz w:val="24"/>
          <w:szCs w:val="24"/>
        </w:rPr>
        <w:t xml:space="preserve">Y como ha quedado precisado </w:t>
      </w:r>
      <w:r>
        <w:rPr>
          <w:rFonts w:ascii="Palatino Linotype" w:hAnsi="Palatino Linotype" w:cs="Arial"/>
          <w:color w:val="000000"/>
          <w:sz w:val="24"/>
          <w:szCs w:val="24"/>
        </w:rPr>
        <w:t>la</w:t>
      </w:r>
      <w:r w:rsidRPr="00EC398C">
        <w:rPr>
          <w:rFonts w:ascii="Palatino Linotype" w:hAnsi="Palatino Linotype" w:cs="Arial"/>
          <w:color w:val="000000"/>
          <w:sz w:val="24"/>
          <w:szCs w:val="24"/>
        </w:rPr>
        <w:t xml:space="preserve"> recurrente hace valer como acto impugnado y razones o motivos de inconformidad </w:t>
      </w:r>
      <w:r w:rsidRPr="00276BFF">
        <w:rPr>
          <w:rFonts w:ascii="Palatino Linotype" w:hAnsi="Palatino Linotype" w:cs="Arial"/>
          <w:i/>
          <w:color w:val="000000"/>
          <w:sz w:val="24"/>
          <w:szCs w:val="24"/>
        </w:rPr>
        <w:t xml:space="preserve">“Error de Hecho en la Respuesta del </w:t>
      </w:r>
      <w:proofErr w:type="spellStart"/>
      <w:r w:rsidRPr="00276BFF">
        <w:rPr>
          <w:rFonts w:ascii="Palatino Linotype" w:hAnsi="Palatino Linotype" w:cs="Arial"/>
          <w:i/>
          <w:color w:val="000000"/>
          <w:sz w:val="24"/>
          <w:szCs w:val="24"/>
        </w:rPr>
        <w:t>numero</w:t>
      </w:r>
      <w:proofErr w:type="spellEnd"/>
      <w:r w:rsidRPr="00276BFF">
        <w:rPr>
          <w:rFonts w:ascii="Palatino Linotype" w:hAnsi="Palatino Linotype" w:cs="Arial"/>
          <w:i/>
          <w:color w:val="000000"/>
          <w:sz w:val="24"/>
          <w:szCs w:val="24"/>
        </w:rPr>
        <w:t xml:space="preserve"> del Folio o Expediente de la Solicitud: 00164/ISEM/IP/2019”</w:t>
      </w:r>
    </w:p>
    <w:p w:rsidR="00FB354C" w:rsidRDefault="00FB354C" w:rsidP="00FB354C">
      <w:pPr>
        <w:pStyle w:val="Sinespaciado"/>
        <w:spacing w:line="360" w:lineRule="auto"/>
        <w:jc w:val="both"/>
        <w:rPr>
          <w:rFonts w:ascii="Palatino Linotype" w:hAnsi="Palatino Linotype"/>
        </w:rPr>
      </w:pPr>
    </w:p>
    <w:p w:rsidR="00FB354C" w:rsidRPr="006F14C3" w:rsidRDefault="00FB354C" w:rsidP="00FB354C">
      <w:pPr>
        <w:pStyle w:val="Sinespaciado"/>
        <w:spacing w:line="360" w:lineRule="auto"/>
        <w:jc w:val="both"/>
        <w:rPr>
          <w:rFonts w:ascii="Palatino Linotype" w:hAnsi="Palatino Linotype"/>
        </w:rPr>
      </w:pPr>
      <w:r w:rsidRPr="006F14C3">
        <w:rPr>
          <w:rFonts w:ascii="Palatino Linotype" w:hAnsi="Palatino Linotype"/>
        </w:rPr>
        <w:t xml:space="preserve">Ahora bien, es importante señalar que se omite el estudio de la naturaleza jurídica de la información pública solicitada, en virtud de que el </w:t>
      </w:r>
      <w:r w:rsidRPr="006F14C3">
        <w:rPr>
          <w:rFonts w:ascii="Palatino Linotype" w:hAnsi="Palatino Linotype"/>
          <w:b/>
        </w:rPr>
        <w:t>Sujeto Obligado</w:t>
      </w:r>
      <w:r w:rsidRPr="006F14C3">
        <w:rPr>
          <w:rFonts w:ascii="Palatino Linotype" w:hAnsi="Palatino Linotype"/>
        </w:rPr>
        <w:t xml:space="preserve"> en su respuesta aceptó generar la información solicitada, de lo que se deduce que, derivado de sus facultades y atribuciones, genera, posee y administra dicha información. </w:t>
      </w:r>
    </w:p>
    <w:p w:rsidR="00FB354C" w:rsidRPr="006F14C3" w:rsidRDefault="00FB354C" w:rsidP="00FB354C">
      <w:pPr>
        <w:pStyle w:val="Sinespaciado"/>
        <w:spacing w:line="360" w:lineRule="auto"/>
        <w:jc w:val="both"/>
        <w:rPr>
          <w:rFonts w:ascii="Palatino Linotype" w:hAnsi="Palatino Linotype"/>
        </w:rPr>
      </w:pPr>
    </w:p>
    <w:p w:rsidR="00FB354C" w:rsidRPr="006F14C3" w:rsidRDefault="00FB354C" w:rsidP="00FB354C">
      <w:pPr>
        <w:pStyle w:val="Sinespaciado"/>
        <w:spacing w:line="360" w:lineRule="auto"/>
        <w:jc w:val="both"/>
        <w:rPr>
          <w:rFonts w:ascii="Palatino Linotype" w:hAnsi="Palatino Linotype"/>
        </w:rPr>
      </w:pPr>
      <w:r w:rsidRPr="006F14C3">
        <w:rPr>
          <w:rFonts w:ascii="Palatino Linotype" w:hAnsi="Palatino Linotype"/>
        </w:rPr>
        <w:t xml:space="preserve">De hecho el estudio de la naturaleza jurídica de la información pública solicitada, tiene por objeto determinar si ésta la genera, posee o administra el </w:t>
      </w:r>
      <w:r w:rsidRPr="006F14C3">
        <w:rPr>
          <w:rFonts w:ascii="Palatino Linotype" w:hAnsi="Palatino Linotype"/>
          <w:b/>
        </w:rPr>
        <w:t>Sujeto Obligado</w:t>
      </w:r>
      <w:r w:rsidRPr="006F14C3">
        <w:rPr>
          <w:rFonts w:ascii="Palatino Linotype" w:hAnsi="Palatino Linotype"/>
        </w:rPr>
        <w:t xml:space="preserve">; sin embargo, en aquellos casos en que éste la asume, ello implica que la genera, posee o administra, por consiguiente, a nada práctico conduce su estudio, ya que se insiste la información pública solicitada, fue asumida por </w:t>
      </w:r>
      <w:r w:rsidRPr="006F14C3">
        <w:rPr>
          <w:rFonts w:ascii="Palatino Linotype" w:hAnsi="Palatino Linotype"/>
          <w:b/>
        </w:rPr>
        <w:t>El Sujeto Obligado</w:t>
      </w:r>
      <w:r w:rsidRPr="006F14C3">
        <w:rPr>
          <w:rFonts w:ascii="Palatino Linotype" w:hAnsi="Palatino Linotype"/>
        </w:rPr>
        <w:t>.</w:t>
      </w:r>
    </w:p>
    <w:p w:rsidR="00FB354C" w:rsidRPr="006F14C3" w:rsidRDefault="00FB354C" w:rsidP="00FB354C">
      <w:pPr>
        <w:pStyle w:val="Sinespaciado"/>
        <w:spacing w:line="360" w:lineRule="auto"/>
        <w:jc w:val="both"/>
        <w:rPr>
          <w:rFonts w:ascii="Palatino Linotype" w:hAnsi="Palatino Linotype"/>
        </w:rPr>
      </w:pPr>
    </w:p>
    <w:p w:rsidR="00FB354C" w:rsidRPr="006F14C3" w:rsidRDefault="00FB354C" w:rsidP="00FB354C">
      <w:pPr>
        <w:pStyle w:val="Sinespaciado"/>
        <w:spacing w:line="360" w:lineRule="auto"/>
        <w:jc w:val="both"/>
        <w:rPr>
          <w:rFonts w:ascii="Palatino Linotype" w:hAnsi="Palatino Linotype"/>
        </w:rPr>
      </w:pPr>
      <w:r w:rsidRPr="006F14C3">
        <w:rPr>
          <w:rFonts w:ascii="Palatino Linotype" w:hAnsi="Palatino Linotype"/>
        </w:rPr>
        <w:t>Por tanto, es importante señalar que el artículo 4, párrafo segundo de la Ley de Transparencia y Acceso a la Información Pública del Estado de México y Municipios, dispone lo siguiente:</w:t>
      </w:r>
    </w:p>
    <w:p w:rsidR="00FB354C" w:rsidRPr="006F14C3" w:rsidRDefault="00FB354C" w:rsidP="00FB354C">
      <w:pPr>
        <w:pStyle w:val="Sinespaciado"/>
        <w:spacing w:line="360" w:lineRule="auto"/>
        <w:jc w:val="both"/>
        <w:rPr>
          <w:rFonts w:ascii="Palatino Linotype" w:hAnsi="Palatino Linotype"/>
        </w:rPr>
      </w:pPr>
    </w:p>
    <w:p w:rsidR="00FB354C" w:rsidRPr="006F14C3" w:rsidRDefault="00FB354C" w:rsidP="00FB354C">
      <w:pPr>
        <w:pStyle w:val="Sinespaciado"/>
        <w:ind w:left="567" w:right="567"/>
        <w:jc w:val="both"/>
        <w:rPr>
          <w:rFonts w:ascii="Palatino Linotype" w:hAnsi="Palatino Linotype"/>
          <w:i/>
          <w:sz w:val="22"/>
        </w:rPr>
      </w:pPr>
      <w:r w:rsidRPr="006F14C3">
        <w:rPr>
          <w:rFonts w:ascii="Palatino Linotype" w:hAnsi="Palatino Linotype"/>
          <w:i/>
          <w:sz w:val="22"/>
        </w:rPr>
        <w:t>“</w:t>
      </w:r>
      <w:r w:rsidRPr="006F14C3">
        <w:rPr>
          <w:rFonts w:ascii="Palatino Linotype" w:hAnsi="Palatino Linotype"/>
          <w:b/>
          <w:i/>
          <w:sz w:val="22"/>
        </w:rPr>
        <w:t>Artículo 4.</w:t>
      </w:r>
      <w:r w:rsidRPr="006F14C3">
        <w:rPr>
          <w:rFonts w:ascii="Palatino Linotype" w:hAnsi="Palatino Linotype"/>
          <w:i/>
          <w:sz w:val="22"/>
        </w:rPr>
        <w:t xml:space="preserve"> … </w:t>
      </w:r>
    </w:p>
    <w:p w:rsidR="00FB354C" w:rsidRPr="006F14C3" w:rsidRDefault="00FB354C" w:rsidP="00FB354C">
      <w:pPr>
        <w:pStyle w:val="Sinespaciado"/>
        <w:ind w:left="567" w:right="567"/>
        <w:jc w:val="both"/>
        <w:rPr>
          <w:rFonts w:ascii="Palatino Linotype" w:hAnsi="Palatino Linotype"/>
          <w:i/>
          <w:sz w:val="22"/>
        </w:rPr>
      </w:pPr>
      <w:r w:rsidRPr="006F14C3">
        <w:rPr>
          <w:rFonts w:ascii="Palatino Linotype" w:hAnsi="Palatino Linotype"/>
          <w:i/>
          <w:sz w:val="22"/>
        </w:rPr>
        <w:lastRenderedPageBreak/>
        <w:t xml:space="preserve"> </w:t>
      </w:r>
      <w:r w:rsidRPr="006F14C3">
        <w:rPr>
          <w:rFonts w:ascii="Palatino Linotype" w:hAnsi="Palatino Linotype"/>
          <w:b/>
          <w:i/>
          <w:sz w:val="22"/>
          <w:u w:val="single"/>
        </w:rPr>
        <w:t>Toda la información generada, obtenida, adquirida, transformada, administrada o en posesión de los sujetos obligados es pública y accesible de manera permanente a cualquier persona</w:t>
      </w:r>
      <w:r w:rsidRPr="006F14C3">
        <w:rPr>
          <w:rFonts w:ascii="Palatino Linotype" w:hAnsi="Palatino Linotype"/>
          <w:i/>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FB354C" w:rsidRPr="006F14C3" w:rsidRDefault="00FB354C" w:rsidP="00FB354C">
      <w:pPr>
        <w:pStyle w:val="Sinespaciado"/>
        <w:ind w:left="567" w:right="567"/>
        <w:jc w:val="both"/>
        <w:rPr>
          <w:rFonts w:ascii="Palatino Linotype" w:hAnsi="Palatino Linotype"/>
          <w:i/>
          <w:sz w:val="22"/>
        </w:rPr>
      </w:pPr>
      <w:r w:rsidRPr="006F14C3">
        <w:rPr>
          <w:rFonts w:ascii="Palatino Linotype" w:hAnsi="Palatino Linotype"/>
          <w:i/>
          <w:sz w:val="22"/>
        </w:rPr>
        <w:t>( ...)”</w:t>
      </w:r>
    </w:p>
    <w:p w:rsidR="00FB354C" w:rsidRPr="006F14C3" w:rsidRDefault="00FB354C" w:rsidP="00FB354C">
      <w:pPr>
        <w:pStyle w:val="Sinespaciado"/>
        <w:spacing w:line="360" w:lineRule="auto"/>
        <w:jc w:val="both"/>
        <w:rPr>
          <w:rFonts w:ascii="Palatino Linotype" w:hAnsi="Palatino Linotype"/>
        </w:rPr>
      </w:pPr>
    </w:p>
    <w:p w:rsidR="00FB354C" w:rsidRPr="006F14C3" w:rsidRDefault="00FB354C" w:rsidP="00FB354C">
      <w:pPr>
        <w:pStyle w:val="Sinespaciado"/>
        <w:spacing w:line="360" w:lineRule="auto"/>
        <w:jc w:val="both"/>
        <w:rPr>
          <w:rFonts w:ascii="Palatino Linotype" w:hAnsi="Palatino Linotype"/>
        </w:rPr>
      </w:pPr>
      <w:r w:rsidRPr="006F14C3">
        <w:rPr>
          <w:rFonts w:ascii="Palatino Linotype" w:hAnsi="Palatino Linotype"/>
        </w:rPr>
        <w:t>De lo anterior se desprende que la información generada, obtenida, adquirida, transmitida, administrada o en posesión de los Sujetos Obligados, será accesible de manera permanente a cualquier persona, privilegiando el principio de máxima publicidad de la información; sin embargo, ésta también debe existir si se refiere a las facultades, competencias y funciones que los ordenamientos jurídicos aplicables otorgan a los sujetos obligados.</w:t>
      </w:r>
    </w:p>
    <w:p w:rsidR="00FB354C" w:rsidRDefault="00FB354C" w:rsidP="00FB354C">
      <w:pPr>
        <w:tabs>
          <w:tab w:val="left" w:pos="8222"/>
        </w:tabs>
        <w:spacing w:before="240" w:after="360" w:line="240" w:lineRule="auto"/>
        <w:ind w:left="567" w:right="567"/>
        <w:contextualSpacing/>
        <w:jc w:val="both"/>
        <w:rPr>
          <w:rFonts w:ascii="Palatino Linotype" w:eastAsia="MS Mincho" w:hAnsi="Palatino Linotype" w:cs="Arial"/>
          <w:i/>
          <w:sz w:val="20"/>
          <w:lang w:eastAsia="es-ES"/>
        </w:rPr>
      </w:pPr>
    </w:p>
    <w:p w:rsidR="00FB354C" w:rsidRDefault="00FB354C" w:rsidP="00FB354C">
      <w:pPr>
        <w:tabs>
          <w:tab w:val="left" w:pos="8222"/>
        </w:tabs>
        <w:spacing w:before="240" w:after="360" w:line="240" w:lineRule="auto"/>
        <w:ind w:left="567" w:right="567"/>
        <w:contextualSpacing/>
        <w:jc w:val="both"/>
        <w:rPr>
          <w:rFonts w:ascii="Palatino Linotype" w:eastAsia="MS Mincho" w:hAnsi="Palatino Linotype" w:cs="Arial"/>
          <w:i/>
          <w:sz w:val="20"/>
          <w:lang w:eastAsia="es-ES"/>
        </w:rPr>
      </w:pPr>
    </w:p>
    <w:p w:rsidR="00FB354C" w:rsidRPr="006F14C3" w:rsidRDefault="00FB354C" w:rsidP="00FB354C">
      <w:pPr>
        <w:spacing w:line="360" w:lineRule="auto"/>
        <w:ind w:right="49"/>
        <w:jc w:val="both"/>
        <w:rPr>
          <w:rFonts w:ascii="Palatino Linotype" w:hAnsi="Palatino Linotype" w:cs="Arial"/>
          <w:color w:val="000000" w:themeColor="text1"/>
          <w:sz w:val="24"/>
        </w:rPr>
      </w:pPr>
      <w:r w:rsidRPr="006F14C3">
        <w:rPr>
          <w:rFonts w:ascii="Palatino Linotype" w:hAnsi="Palatino Linotype" w:cs="Arial"/>
          <w:color w:val="000000"/>
          <w:sz w:val="24"/>
        </w:rPr>
        <w:t xml:space="preserve">Es de recordar que, el derecho de acceso a la información pública se satisface en aquellos casos en que se entregue el soporte documental en que conste la información pública, por lo que en ese tenor, </w:t>
      </w:r>
      <w:r w:rsidRPr="006F14C3">
        <w:rPr>
          <w:rFonts w:ascii="Palatino Linotype" w:hAnsi="Palatino Linotype" w:cs="Arial"/>
          <w:color w:val="000000" w:themeColor="text1"/>
          <w:sz w:val="24"/>
        </w:rPr>
        <w:t xml:space="preserve">el artículo 24, de la Ley de la materia, señala que los Sujetos Obligados sólo proporcionarán la información pública que </w:t>
      </w:r>
      <w:r w:rsidRPr="006F14C3">
        <w:rPr>
          <w:rFonts w:ascii="Palatino Linotype" w:hAnsi="Palatino Linotype" w:cs="Arial"/>
          <w:sz w:val="24"/>
        </w:rPr>
        <w:t>generen</w:t>
      </w:r>
      <w:r w:rsidRPr="006F14C3">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FB354C" w:rsidRPr="006F14C3" w:rsidRDefault="00FB354C" w:rsidP="00FB354C">
      <w:pPr>
        <w:pStyle w:val="Sinespaciado"/>
      </w:pPr>
    </w:p>
    <w:p w:rsidR="00FB354C" w:rsidRPr="006F14C3" w:rsidRDefault="00FB354C" w:rsidP="00FB354C">
      <w:pPr>
        <w:spacing w:line="360" w:lineRule="auto"/>
        <w:ind w:right="49"/>
        <w:jc w:val="both"/>
        <w:rPr>
          <w:rFonts w:ascii="Palatino Linotype" w:hAnsi="Palatino Linotype" w:cs="Arial"/>
          <w:color w:val="000000" w:themeColor="text1"/>
          <w:sz w:val="24"/>
        </w:rPr>
      </w:pPr>
      <w:r w:rsidRPr="006F14C3">
        <w:rPr>
          <w:rFonts w:ascii="Palatino Linotype" w:hAnsi="Palatino Linotype" w:cs="Arial"/>
          <w:color w:val="000000" w:themeColor="text1"/>
          <w:sz w:val="24"/>
        </w:rPr>
        <w:lastRenderedPageBreak/>
        <w:t xml:space="preserve">En esta misma tesitura, el derecho de acceso a la información pública, consiste en que la información solicitada conste en un </w:t>
      </w:r>
      <w:r w:rsidRPr="00B711AC">
        <w:rPr>
          <w:rFonts w:ascii="Palatino Linotype" w:hAnsi="Palatino Linotype" w:cs="Arial"/>
          <w:color w:val="000000" w:themeColor="text1"/>
          <w:sz w:val="24"/>
          <w:u w:val="single"/>
        </w:rPr>
        <w:t>soporte documental</w:t>
      </w:r>
      <w:r w:rsidRPr="006F14C3">
        <w:rPr>
          <w:rFonts w:ascii="Palatino Linotype" w:hAnsi="Palatino Linotype" w:cs="Arial"/>
          <w:color w:val="000000" w:themeColor="text1"/>
          <w:sz w:val="24"/>
        </w:rPr>
        <w:t xml:space="preserve"> en cualquiera de sus formas, a saber: </w:t>
      </w:r>
      <w:r w:rsidRPr="006F14C3">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6F14C3">
        <w:rPr>
          <w:rFonts w:ascii="Palatino Linotype" w:hAnsi="Palatino Linotype" w:cs="Arial"/>
          <w:color w:val="000000" w:themeColor="text1"/>
          <w:sz w:val="24"/>
        </w:rPr>
        <w:t xml:space="preserve">; los que </w:t>
      </w:r>
      <w:r w:rsidRPr="006F14C3">
        <w:rPr>
          <w:rFonts w:ascii="Palatino Linotype" w:hAnsi="Palatino Linotype" w:cs="Arial"/>
          <w:sz w:val="24"/>
        </w:rPr>
        <w:t>podrán estar en cualquier medio, sea escrito, impreso, sonoro, visual, electrónico, informático u holográfico</w:t>
      </w:r>
      <w:r w:rsidRPr="006F14C3">
        <w:rPr>
          <w:rFonts w:ascii="Palatino Linotype" w:hAnsi="Palatino Linotype" w:cs="Arial"/>
          <w:color w:val="000000" w:themeColor="text1"/>
          <w:sz w:val="24"/>
        </w:rPr>
        <w:t xml:space="preserve">, de conformidad con el artículo 3, fracción XI de la Ley de la materia, el cual dispone lo siguiente: </w:t>
      </w:r>
    </w:p>
    <w:p w:rsidR="00FB354C" w:rsidRPr="006F14C3" w:rsidRDefault="00FB354C" w:rsidP="00FB354C">
      <w:pPr>
        <w:pStyle w:val="Sinespaciado"/>
      </w:pPr>
    </w:p>
    <w:p w:rsidR="00FB354C" w:rsidRPr="006F14C3" w:rsidRDefault="00FB354C" w:rsidP="00FB354C">
      <w:pPr>
        <w:spacing w:after="0" w:line="240" w:lineRule="auto"/>
        <w:ind w:left="851" w:right="899"/>
        <w:jc w:val="both"/>
        <w:rPr>
          <w:rFonts w:ascii="Palatino Linotype" w:hAnsi="Palatino Linotype" w:cs="Arial"/>
          <w:i/>
          <w:color w:val="000000"/>
        </w:rPr>
      </w:pPr>
      <w:r w:rsidRPr="006F14C3">
        <w:rPr>
          <w:rFonts w:ascii="Palatino Linotype" w:hAnsi="Palatino Linotype" w:cs="Arial"/>
          <w:b/>
          <w:i/>
          <w:color w:val="000000"/>
        </w:rPr>
        <w:t xml:space="preserve">“Artículo 3. </w:t>
      </w:r>
      <w:r w:rsidRPr="006F14C3">
        <w:rPr>
          <w:rFonts w:ascii="Palatino Linotype" w:hAnsi="Palatino Linotype" w:cs="Arial"/>
          <w:i/>
          <w:color w:val="000000"/>
        </w:rPr>
        <w:t>Para los efectos de la presente Ley se entenderá por:</w:t>
      </w:r>
    </w:p>
    <w:p w:rsidR="00FB354C" w:rsidRPr="006F14C3" w:rsidRDefault="00FB354C" w:rsidP="00FB354C">
      <w:pPr>
        <w:spacing w:after="0" w:line="240" w:lineRule="auto"/>
        <w:ind w:left="851" w:right="899"/>
        <w:jc w:val="both"/>
        <w:rPr>
          <w:rFonts w:ascii="Palatino Linotype" w:hAnsi="Palatino Linotype" w:cs="Arial"/>
          <w:b/>
          <w:i/>
          <w:color w:val="000000"/>
        </w:rPr>
      </w:pPr>
      <w:r w:rsidRPr="006F14C3">
        <w:rPr>
          <w:rFonts w:ascii="Palatino Linotype" w:hAnsi="Palatino Linotype" w:cs="Arial"/>
          <w:b/>
          <w:i/>
          <w:color w:val="000000"/>
        </w:rPr>
        <w:t>(…)</w:t>
      </w:r>
    </w:p>
    <w:p w:rsidR="00FB354C" w:rsidRPr="006F14C3" w:rsidRDefault="00FB354C" w:rsidP="00FB354C">
      <w:pPr>
        <w:spacing w:after="0" w:line="240" w:lineRule="auto"/>
        <w:ind w:left="851" w:right="899"/>
        <w:jc w:val="both"/>
        <w:rPr>
          <w:rFonts w:ascii="Palatino Linotype" w:hAnsi="Palatino Linotype" w:cs="Arial"/>
          <w:i/>
          <w:color w:val="000000"/>
        </w:rPr>
      </w:pPr>
      <w:r w:rsidRPr="006F14C3">
        <w:rPr>
          <w:rFonts w:ascii="Palatino Linotype" w:hAnsi="Palatino Linotype" w:cs="Arial"/>
          <w:b/>
          <w:i/>
          <w:color w:val="000000"/>
        </w:rPr>
        <w:t>XI. Documento:</w:t>
      </w:r>
      <w:r w:rsidRPr="006F14C3">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FB354C" w:rsidRPr="006F14C3" w:rsidRDefault="00FB354C" w:rsidP="00FB354C">
      <w:pPr>
        <w:spacing w:after="0" w:line="240" w:lineRule="auto"/>
        <w:ind w:left="851" w:right="899"/>
        <w:jc w:val="both"/>
        <w:rPr>
          <w:rFonts w:ascii="Palatino Linotype" w:hAnsi="Palatino Linotype" w:cs="Arial"/>
          <w:i/>
          <w:color w:val="000000"/>
        </w:rPr>
      </w:pPr>
      <w:r w:rsidRPr="006F14C3">
        <w:rPr>
          <w:rFonts w:ascii="Palatino Linotype" w:hAnsi="Palatino Linotype" w:cs="Arial"/>
          <w:b/>
          <w:i/>
          <w:color w:val="000000"/>
        </w:rPr>
        <w:t>(…)”</w:t>
      </w:r>
    </w:p>
    <w:p w:rsidR="00FB354C" w:rsidRPr="006F14C3" w:rsidRDefault="00FB354C" w:rsidP="00FB354C">
      <w:pPr>
        <w:autoSpaceDE w:val="0"/>
        <w:autoSpaceDN w:val="0"/>
        <w:adjustRightInd w:val="0"/>
        <w:spacing w:line="360" w:lineRule="auto"/>
        <w:ind w:right="49"/>
        <w:jc w:val="both"/>
        <w:rPr>
          <w:rFonts w:ascii="Palatino Linotype" w:hAnsi="Palatino Linotype" w:cs="Arial"/>
        </w:rPr>
      </w:pPr>
    </w:p>
    <w:p w:rsidR="00FB354C" w:rsidRDefault="00FB354C" w:rsidP="00FB354C">
      <w:pPr>
        <w:autoSpaceDE w:val="0"/>
        <w:autoSpaceDN w:val="0"/>
        <w:adjustRightInd w:val="0"/>
        <w:spacing w:line="360" w:lineRule="auto"/>
        <w:ind w:right="49"/>
        <w:jc w:val="both"/>
        <w:rPr>
          <w:rFonts w:ascii="Palatino Linotype" w:hAnsi="Palatino Linotype" w:cs="Arial"/>
          <w:sz w:val="24"/>
        </w:rPr>
      </w:pPr>
      <w:r w:rsidRPr="006F14C3">
        <w:rPr>
          <w:rFonts w:ascii="Palatino Linotype" w:hAnsi="Palatino Linotype" w:cs="Arial"/>
          <w:sz w:val="24"/>
        </w:rPr>
        <w:t xml:space="preserve">Siendo aplicable el criterio </w:t>
      </w:r>
      <w:r w:rsidRPr="006F14C3">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6F14C3">
        <w:rPr>
          <w:rFonts w:ascii="Palatino Linotype" w:hAnsi="Palatino Linotype" w:cs="Arial"/>
          <w:sz w:val="24"/>
        </w:rPr>
        <w:t>cuyo rubro y texto dispone:</w:t>
      </w:r>
    </w:p>
    <w:p w:rsidR="00FB354C" w:rsidRPr="006F14C3" w:rsidRDefault="00FB354C" w:rsidP="00FB354C">
      <w:pPr>
        <w:autoSpaceDE w:val="0"/>
        <w:autoSpaceDN w:val="0"/>
        <w:adjustRightInd w:val="0"/>
        <w:spacing w:line="360" w:lineRule="auto"/>
        <w:ind w:right="49"/>
        <w:jc w:val="both"/>
        <w:rPr>
          <w:rFonts w:ascii="Palatino Linotype" w:hAnsi="Palatino Linotype" w:cs="Arial"/>
          <w:sz w:val="24"/>
        </w:rPr>
      </w:pPr>
    </w:p>
    <w:p w:rsidR="00FB354C" w:rsidRPr="006F14C3" w:rsidRDefault="00FB354C" w:rsidP="00FB354C">
      <w:pPr>
        <w:pStyle w:val="Sinespaciado"/>
      </w:pPr>
    </w:p>
    <w:p w:rsidR="00FB354C" w:rsidRPr="006F14C3" w:rsidRDefault="00FB354C" w:rsidP="00FB354C">
      <w:pPr>
        <w:ind w:left="851" w:right="899"/>
        <w:jc w:val="center"/>
        <w:rPr>
          <w:rFonts w:ascii="Palatino Linotype" w:hAnsi="Palatino Linotype" w:cs="Arial"/>
          <w:b/>
          <w:i/>
          <w:lang w:eastAsia="es-MX"/>
        </w:rPr>
      </w:pPr>
      <w:r w:rsidRPr="006F14C3">
        <w:rPr>
          <w:rFonts w:ascii="Palatino Linotype" w:hAnsi="Palatino Linotype" w:cs="Arial"/>
          <w:b/>
          <w:lang w:eastAsia="es-MX"/>
        </w:rPr>
        <w:t>“</w:t>
      </w:r>
      <w:r w:rsidRPr="006F14C3">
        <w:rPr>
          <w:rFonts w:ascii="Palatino Linotype" w:hAnsi="Palatino Linotype" w:cs="Arial"/>
          <w:b/>
          <w:i/>
          <w:lang w:eastAsia="es-MX"/>
        </w:rPr>
        <w:t>CRITERIO 0002-11</w:t>
      </w:r>
    </w:p>
    <w:p w:rsidR="00FB354C" w:rsidRPr="006F14C3" w:rsidRDefault="00FB354C" w:rsidP="00FB354C">
      <w:pPr>
        <w:ind w:left="851" w:right="899"/>
        <w:jc w:val="both"/>
        <w:rPr>
          <w:rFonts w:ascii="Palatino Linotype" w:hAnsi="Palatino Linotype" w:cs="Arial"/>
          <w:i/>
          <w:lang w:eastAsia="es-MX"/>
        </w:rPr>
      </w:pPr>
      <w:r w:rsidRPr="006F14C3">
        <w:rPr>
          <w:rFonts w:ascii="Palatino Linotype" w:hAnsi="Palatino Linotype" w:cs="Arial"/>
          <w:b/>
          <w:i/>
          <w:u w:val="single"/>
          <w:lang w:eastAsia="es-MX"/>
        </w:rPr>
        <w:t xml:space="preserve">INFORMACIÓN PÚBLICA, CONCEPTO DE, EN MATERIA DE TRANSPARENCIA. INTERPRETACIÓN SISTEMÁTICA DE LOS ARTÍCULOS 2°, FRACCIÓN </w:t>
      </w:r>
      <w:r w:rsidRPr="006F14C3">
        <w:rPr>
          <w:rFonts w:ascii="Palatino Linotype" w:hAnsi="Palatino Linotype" w:cs="Arial"/>
          <w:b/>
          <w:bCs/>
          <w:i/>
          <w:u w:val="single"/>
          <w:lang w:eastAsia="es-MX"/>
        </w:rPr>
        <w:t xml:space="preserve">V, XV, Y XVI, </w:t>
      </w:r>
      <w:r w:rsidRPr="006F14C3">
        <w:rPr>
          <w:rFonts w:ascii="Palatino Linotype" w:hAnsi="Palatino Linotype" w:cs="Arial"/>
          <w:b/>
          <w:i/>
          <w:u w:val="single"/>
          <w:lang w:eastAsia="es-MX"/>
        </w:rPr>
        <w:t>3°, 4°, 11 Y 41.</w:t>
      </w:r>
      <w:r w:rsidRPr="006F14C3">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FB354C" w:rsidRPr="006F14C3" w:rsidRDefault="00FB354C" w:rsidP="00FB354C">
      <w:pPr>
        <w:ind w:left="851" w:right="899"/>
        <w:jc w:val="both"/>
        <w:rPr>
          <w:rFonts w:ascii="Palatino Linotype" w:hAnsi="Palatino Linotype" w:cs="Arial"/>
          <w:i/>
          <w:lang w:eastAsia="es-MX"/>
        </w:rPr>
      </w:pPr>
      <w:r w:rsidRPr="006F14C3">
        <w:rPr>
          <w:rFonts w:ascii="Palatino Linotype" w:hAnsi="Palatino Linotype" w:cs="Arial"/>
          <w:i/>
          <w:lang w:eastAsia="es-MX"/>
        </w:rPr>
        <w:t>En consecuencia el acceso a la información se refiere a que se cumplan cualquiera de los siguientes tres supuestos:</w:t>
      </w:r>
    </w:p>
    <w:p w:rsidR="00FB354C" w:rsidRPr="006F14C3" w:rsidRDefault="00FB354C" w:rsidP="00FB354C">
      <w:pPr>
        <w:ind w:left="851" w:right="899"/>
        <w:jc w:val="both"/>
        <w:rPr>
          <w:rFonts w:ascii="Palatino Linotype" w:hAnsi="Palatino Linotype" w:cs="Arial"/>
          <w:b/>
          <w:i/>
          <w:u w:val="single"/>
          <w:lang w:eastAsia="es-MX"/>
        </w:rPr>
      </w:pPr>
      <w:r w:rsidRPr="006F14C3">
        <w:rPr>
          <w:rFonts w:ascii="Palatino Linotype" w:hAnsi="Palatino Linotype" w:cs="Arial"/>
          <w:b/>
          <w:i/>
          <w:u w:val="single"/>
          <w:lang w:eastAsia="es-MX"/>
        </w:rPr>
        <w:t>1) Que se trate de información registrada en cualquier soporte documental, que en ejercicio de las atribuciones conferidas, sea generada por los Sujetos Obligados;</w:t>
      </w:r>
    </w:p>
    <w:p w:rsidR="00FB354C" w:rsidRPr="006F14C3" w:rsidRDefault="00FB354C" w:rsidP="00FB354C">
      <w:pPr>
        <w:ind w:left="851" w:right="899"/>
        <w:jc w:val="both"/>
        <w:rPr>
          <w:rFonts w:ascii="Palatino Linotype" w:hAnsi="Palatino Linotype" w:cs="Arial"/>
          <w:i/>
          <w:lang w:eastAsia="es-MX"/>
        </w:rPr>
      </w:pPr>
      <w:r w:rsidRPr="006F14C3">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rsidR="00FB354C" w:rsidRPr="006F14C3" w:rsidRDefault="00FB354C" w:rsidP="00FB354C">
      <w:pPr>
        <w:ind w:left="851" w:right="899"/>
        <w:jc w:val="both"/>
        <w:rPr>
          <w:rFonts w:ascii="Palatino Linotype" w:hAnsi="Palatino Linotype" w:cs="Arial"/>
          <w:i/>
          <w:lang w:eastAsia="es-MX"/>
        </w:rPr>
      </w:pPr>
      <w:r w:rsidRPr="006F14C3">
        <w:rPr>
          <w:rFonts w:ascii="Palatino Linotype" w:hAnsi="Palatino Linotype" w:cs="Arial"/>
          <w:i/>
          <w:lang w:eastAsia="es-MX"/>
        </w:rPr>
        <w:t>3) Que se trate de información registrada en cualquier soporte documental, que en ejercicio de las atribuciones conferidas, se encuentre en posesión de los Sujetos Obligados.</w:t>
      </w:r>
      <w:r w:rsidRPr="006F14C3">
        <w:rPr>
          <w:rFonts w:ascii="Palatino Linotype" w:hAnsi="Palatino Linotype" w:cs="Arial"/>
          <w:b/>
          <w:i/>
          <w:lang w:eastAsia="es-MX"/>
        </w:rPr>
        <w:t>”</w:t>
      </w:r>
    </w:p>
    <w:p w:rsidR="00FB354C" w:rsidRPr="006F14C3" w:rsidRDefault="00FB354C" w:rsidP="00FB354C">
      <w:pPr>
        <w:pStyle w:val="Sinespaciado"/>
      </w:pPr>
    </w:p>
    <w:p w:rsidR="00FB354C" w:rsidRDefault="00FB354C" w:rsidP="00FB354C">
      <w:pPr>
        <w:spacing w:line="360" w:lineRule="auto"/>
        <w:jc w:val="both"/>
        <w:rPr>
          <w:rFonts w:ascii="Palatino Linotype" w:hAnsi="Palatino Linotype" w:cs="Arial"/>
          <w:sz w:val="24"/>
          <w:lang w:eastAsia="es-MX"/>
        </w:rPr>
      </w:pPr>
      <w:r w:rsidRPr="006F14C3">
        <w:rPr>
          <w:rFonts w:ascii="Palatino Linotype" w:hAnsi="Palatino Linotype" w:cs="Arial"/>
          <w:sz w:val="24"/>
          <w:szCs w:val="24"/>
        </w:rPr>
        <w:t xml:space="preserve">Aunado a lo anterior, </w:t>
      </w:r>
      <w:r w:rsidRPr="006F14C3">
        <w:rPr>
          <w:rFonts w:ascii="Palatino Linotype" w:hAnsi="Palatino Linotype" w:cs="Arial"/>
          <w:b/>
          <w:sz w:val="24"/>
        </w:rPr>
        <w:t>El Sujeto Obligado</w:t>
      </w:r>
      <w:r w:rsidRPr="006F14C3">
        <w:rPr>
          <w:rFonts w:ascii="Palatino Linotype" w:hAnsi="Palatino Linotype" w:cs="Arial"/>
          <w:sz w:val="24"/>
        </w:rPr>
        <w:t xml:space="preserve"> </w:t>
      </w:r>
      <w:r>
        <w:rPr>
          <w:rFonts w:ascii="Palatino Linotype" w:hAnsi="Palatino Linotype" w:cs="Arial"/>
          <w:sz w:val="24"/>
          <w:szCs w:val="24"/>
        </w:rPr>
        <w:t>no adjuntó</w:t>
      </w:r>
      <w:r w:rsidRPr="001B7E25">
        <w:rPr>
          <w:rFonts w:ascii="Palatino Linotype" w:hAnsi="Palatino Linotype" w:cs="Arial"/>
          <w:sz w:val="24"/>
          <w:szCs w:val="24"/>
        </w:rPr>
        <w:t xml:space="preserve"> </w:t>
      </w:r>
      <w:r>
        <w:rPr>
          <w:rFonts w:ascii="Palatino Linotype" w:hAnsi="Palatino Linotype" w:cs="Arial"/>
          <w:sz w:val="24"/>
          <w:szCs w:val="24"/>
        </w:rPr>
        <w:t>documento que soporte la información proporcionada por el mismo.</w:t>
      </w:r>
    </w:p>
    <w:p w:rsidR="00FB354C" w:rsidRDefault="00FB354C" w:rsidP="00FB354C">
      <w:pPr>
        <w:tabs>
          <w:tab w:val="left" w:pos="709"/>
        </w:tabs>
        <w:spacing w:line="360" w:lineRule="auto"/>
        <w:jc w:val="both"/>
        <w:rPr>
          <w:rFonts w:ascii="Palatino Linotype" w:hAnsi="Palatino Linotype" w:cs="Arial"/>
          <w:sz w:val="24"/>
        </w:rPr>
      </w:pPr>
      <w:r w:rsidRPr="008F6087">
        <w:rPr>
          <w:rFonts w:ascii="Palatino Linotype" w:hAnsi="Palatino Linotype" w:cs="Arial"/>
          <w:sz w:val="24"/>
        </w:rPr>
        <w:t>Por lo anterior, esta Ponencia considera oportuno hacer la aclaración que,</w:t>
      </w:r>
      <w:r>
        <w:rPr>
          <w:rFonts w:ascii="Palatino Linotype" w:hAnsi="Palatino Linotype" w:cs="Arial"/>
          <w:sz w:val="24"/>
        </w:rPr>
        <w:t xml:space="preserve"> derivado de lo solicitado por </w:t>
      </w:r>
      <w:r w:rsidRPr="008F6087">
        <w:rPr>
          <w:rFonts w:ascii="Palatino Linotype" w:hAnsi="Palatino Linotype" w:cs="Arial"/>
          <w:sz w:val="24"/>
        </w:rPr>
        <w:t>l</w:t>
      </w:r>
      <w:r>
        <w:rPr>
          <w:rFonts w:ascii="Palatino Linotype" w:hAnsi="Palatino Linotype" w:cs="Arial"/>
          <w:sz w:val="24"/>
        </w:rPr>
        <w:t>a</w:t>
      </w:r>
      <w:r w:rsidRPr="008F6087">
        <w:rPr>
          <w:rFonts w:ascii="Palatino Linotype" w:hAnsi="Palatino Linotype" w:cs="Arial"/>
          <w:sz w:val="24"/>
        </w:rPr>
        <w:t xml:space="preserve"> hoy </w:t>
      </w:r>
      <w:r w:rsidRPr="008F6087">
        <w:rPr>
          <w:rFonts w:ascii="Palatino Linotype" w:hAnsi="Palatino Linotype" w:cs="Arial"/>
          <w:b/>
          <w:sz w:val="24"/>
        </w:rPr>
        <w:t>Recurrente</w:t>
      </w:r>
      <w:r w:rsidRPr="008F6087">
        <w:rPr>
          <w:rFonts w:ascii="Palatino Linotype" w:hAnsi="Palatino Linotype" w:cs="Arial"/>
          <w:sz w:val="24"/>
        </w:rPr>
        <w:t xml:space="preserve">, se valora a la literalidad de la solicitud, refiere </w:t>
      </w:r>
      <w:r>
        <w:rPr>
          <w:rFonts w:ascii="Palatino Linotype" w:hAnsi="Palatino Linotype" w:cs="Arial"/>
          <w:sz w:val="24"/>
        </w:rPr>
        <w:t>me informe el cargo que ostenta en el Instituto de Salud del Estado de México, último grado de estudios y Experiencia de la C. María Estela Geraldina López Saldaña</w:t>
      </w:r>
      <w:r w:rsidRPr="008F6087">
        <w:rPr>
          <w:rFonts w:ascii="Palatino Linotype" w:hAnsi="Palatino Linotype" w:cs="Arial"/>
          <w:sz w:val="24"/>
        </w:rPr>
        <w:t>;</w:t>
      </w:r>
      <w:r>
        <w:rPr>
          <w:rFonts w:ascii="Palatino Linotype" w:hAnsi="Palatino Linotype" w:cs="Arial"/>
          <w:sz w:val="24"/>
        </w:rPr>
        <w:t xml:space="preserve"> asimismo, </w:t>
      </w:r>
      <w:r w:rsidRPr="008621AC">
        <w:rPr>
          <w:rFonts w:ascii="Palatino Linotype" w:hAnsi="Palatino Linotype" w:cs="Arial"/>
          <w:sz w:val="24"/>
        </w:rPr>
        <w:t xml:space="preserve">se advierte claramente que la información requerida </w:t>
      </w:r>
      <w:r w:rsidRPr="008621AC">
        <w:rPr>
          <w:rFonts w:ascii="Palatino Linotype" w:hAnsi="Palatino Linotype" w:cs="Arial"/>
          <w:sz w:val="24"/>
        </w:rPr>
        <w:lastRenderedPageBreak/>
        <w:t xml:space="preserve">corresponde a la señalada en </w:t>
      </w:r>
      <w:r>
        <w:rPr>
          <w:rFonts w:ascii="Palatino Linotype" w:hAnsi="Palatino Linotype" w:cs="Arial"/>
          <w:sz w:val="24"/>
        </w:rPr>
        <w:t xml:space="preserve">la fracción XXI del artículo 92, </w:t>
      </w:r>
      <w:r w:rsidRPr="008621AC">
        <w:rPr>
          <w:rFonts w:ascii="Palatino Linotype" w:hAnsi="Palatino Linotype" w:cs="Arial"/>
          <w:sz w:val="24"/>
        </w:rPr>
        <w:t>de la Ley de Transparencia y Acceso a la Información Pública del Estado de México y Municipios</w:t>
      </w:r>
      <w:r>
        <w:rPr>
          <w:rFonts w:ascii="Palatino Linotype" w:hAnsi="Palatino Linotype" w:cs="Arial"/>
          <w:sz w:val="24"/>
        </w:rPr>
        <w:t>, que a la letra indica:</w:t>
      </w:r>
    </w:p>
    <w:p w:rsidR="00FB354C" w:rsidRDefault="00FB354C" w:rsidP="00FB354C">
      <w:pPr>
        <w:pStyle w:val="Sinespaciado"/>
      </w:pPr>
    </w:p>
    <w:p w:rsidR="00FB354C" w:rsidRPr="00FA465E" w:rsidRDefault="00FB354C" w:rsidP="00FB354C">
      <w:pPr>
        <w:autoSpaceDE w:val="0"/>
        <w:autoSpaceDN w:val="0"/>
        <w:adjustRightInd w:val="0"/>
        <w:ind w:left="709" w:right="757"/>
        <w:jc w:val="both"/>
        <w:rPr>
          <w:rFonts w:ascii="Palatino Linotype" w:hAnsi="Palatino Linotype" w:cs="Arial"/>
          <w:i/>
          <w:lang w:val="es-ES"/>
        </w:rPr>
      </w:pPr>
      <w:r w:rsidRPr="00FA465E">
        <w:rPr>
          <w:rFonts w:ascii="Palatino Linotype" w:hAnsi="Palatino Linotype" w:cs="Arial"/>
          <w:i/>
          <w:lang w:val="es-ES"/>
        </w:rPr>
        <w:t>“</w:t>
      </w:r>
      <w:r w:rsidRPr="00FA465E">
        <w:rPr>
          <w:rFonts w:ascii="Palatino Linotype" w:hAnsi="Palatino Linotype" w:cs="Arial"/>
          <w:b/>
          <w:i/>
          <w:lang w:val="es-ES"/>
        </w:rPr>
        <w:t>Artículo 92</w:t>
      </w:r>
      <w:r w:rsidRPr="00FA465E">
        <w:rPr>
          <w:rFonts w:ascii="Palatino Linotype" w:hAnsi="Palatino Linotype" w:cs="Arial"/>
          <w:i/>
          <w:lang w:val="es-ES"/>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FB354C" w:rsidRPr="00FA465E" w:rsidRDefault="00FB354C" w:rsidP="00FB354C">
      <w:pPr>
        <w:autoSpaceDE w:val="0"/>
        <w:autoSpaceDN w:val="0"/>
        <w:adjustRightInd w:val="0"/>
        <w:ind w:left="709" w:right="757"/>
        <w:jc w:val="both"/>
        <w:rPr>
          <w:rFonts w:ascii="Palatino Linotype" w:hAnsi="Palatino Linotype" w:cs="Arial"/>
          <w:i/>
          <w:lang w:val="es-ES"/>
        </w:rPr>
      </w:pPr>
      <w:r>
        <w:rPr>
          <w:rFonts w:ascii="Palatino Linotype" w:hAnsi="Palatino Linotype" w:cs="Arial"/>
          <w:i/>
          <w:lang w:val="es-ES"/>
        </w:rPr>
        <w:t>(</w:t>
      </w:r>
      <w:r w:rsidRPr="00FA465E">
        <w:rPr>
          <w:rFonts w:ascii="Palatino Linotype" w:hAnsi="Palatino Linotype" w:cs="Arial"/>
          <w:i/>
          <w:lang w:val="es-ES"/>
        </w:rPr>
        <w:t>…</w:t>
      </w:r>
      <w:r>
        <w:rPr>
          <w:rFonts w:ascii="Palatino Linotype" w:hAnsi="Palatino Linotype" w:cs="Arial"/>
          <w:i/>
          <w:lang w:val="es-ES"/>
        </w:rPr>
        <w:t>)</w:t>
      </w:r>
    </w:p>
    <w:p w:rsidR="00FB354C" w:rsidRPr="00FA465E" w:rsidRDefault="00FB354C" w:rsidP="00FB354C">
      <w:pPr>
        <w:autoSpaceDE w:val="0"/>
        <w:autoSpaceDN w:val="0"/>
        <w:adjustRightInd w:val="0"/>
        <w:ind w:left="709" w:right="757"/>
        <w:jc w:val="both"/>
        <w:rPr>
          <w:rFonts w:ascii="Palatino Linotype" w:hAnsi="Palatino Linotype" w:cs="Arial"/>
          <w:i/>
          <w:lang w:val="es-ES"/>
        </w:rPr>
      </w:pPr>
      <w:r w:rsidRPr="00FA465E">
        <w:rPr>
          <w:rFonts w:ascii="Palatino Linotype" w:hAnsi="Palatino Linotype" w:cs="Arial"/>
          <w:b/>
          <w:i/>
          <w:lang w:val="es-ES"/>
        </w:rPr>
        <w:t>XXI.</w:t>
      </w:r>
      <w:r w:rsidRPr="00FA465E">
        <w:rPr>
          <w:rFonts w:ascii="Palatino Linotype" w:hAnsi="Palatino Linotype" w:cs="Arial"/>
          <w:i/>
          <w:lang w:val="es-ES"/>
        </w:rPr>
        <w:t xml:space="preserve"> </w:t>
      </w:r>
      <w:r w:rsidRPr="008F6087">
        <w:rPr>
          <w:rFonts w:ascii="Palatino Linotype" w:hAnsi="Palatino Linotype" w:cs="Arial"/>
          <w:b/>
          <w:i/>
          <w:u w:val="single"/>
          <w:lang w:val="es-ES"/>
        </w:rPr>
        <w:t>La información curricular, desde el nivel de jefe de departamento o equivalente, hasta el titular del sujeto obligado</w:t>
      </w:r>
      <w:r w:rsidRPr="00FA465E">
        <w:rPr>
          <w:rFonts w:ascii="Palatino Linotype" w:hAnsi="Palatino Linotype" w:cs="Arial"/>
          <w:i/>
          <w:lang w:val="es-ES"/>
        </w:rPr>
        <w:t>, así como, en su caso, las sanciones administrativas de que haya sido objeto;</w:t>
      </w:r>
    </w:p>
    <w:p w:rsidR="00FB354C" w:rsidRPr="008F6087" w:rsidRDefault="00FB354C" w:rsidP="00FB354C">
      <w:pPr>
        <w:autoSpaceDE w:val="0"/>
        <w:autoSpaceDN w:val="0"/>
        <w:adjustRightInd w:val="0"/>
        <w:ind w:left="709" w:right="757"/>
        <w:jc w:val="both"/>
        <w:rPr>
          <w:rFonts w:ascii="Palatino Linotype" w:hAnsi="Palatino Linotype" w:cs="Arial"/>
          <w:i/>
          <w:lang w:val="es-ES"/>
        </w:rPr>
      </w:pPr>
      <w:r>
        <w:rPr>
          <w:rFonts w:ascii="Palatino Linotype" w:hAnsi="Palatino Linotype" w:cs="Arial"/>
          <w:i/>
          <w:lang w:val="es-ES"/>
        </w:rPr>
        <w:t>(</w:t>
      </w:r>
      <w:r w:rsidRPr="00FA465E">
        <w:rPr>
          <w:rFonts w:ascii="Palatino Linotype" w:hAnsi="Palatino Linotype" w:cs="Arial"/>
          <w:i/>
          <w:lang w:val="es-ES"/>
        </w:rPr>
        <w:t>…</w:t>
      </w:r>
      <w:r>
        <w:rPr>
          <w:rFonts w:ascii="Palatino Linotype" w:hAnsi="Palatino Linotype" w:cs="Arial"/>
          <w:i/>
          <w:lang w:val="es-ES"/>
        </w:rPr>
        <w:t>)</w:t>
      </w:r>
      <w:r w:rsidRPr="00FA465E">
        <w:rPr>
          <w:rFonts w:ascii="Palatino Linotype" w:hAnsi="Palatino Linotype" w:cs="Arial"/>
          <w:i/>
          <w:lang w:val="es-ES"/>
        </w:rPr>
        <w:t>” (Sic)</w:t>
      </w:r>
    </w:p>
    <w:p w:rsidR="00FB354C" w:rsidRPr="00ED6362" w:rsidRDefault="00FB354C" w:rsidP="00FB354C">
      <w:pPr>
        <w:tabs>
          <w:tab w:val="left" w:pos="709"/>
        </w:tabs>
        <w:spacing w:line="360" w:lineRule="auto"/>
        <w:jc w:val="both"/>
        <w:rPr>
          <w:rFonts w:ascii="Palatino Linotype" w:hAnsi="Palatino Linotype" w:cs="Arial"/>
          <w:sz w:val="28"/>
        </w:rPr>
      </w:pPr>
      <w:r w:rsidRPr="008621AC">
        <w:rPr>
          <w:rFonts w:ascii="Palatino Linotype" w:hAnsi="Palatino Linotype" w:cs="Arial"/>
          <w:sz w:val="24"/>
        </w:rPr>
        <w:t xml:space="preserve">Es importante mencionar que, al ser una obligación de transparencia común que </w:t>
      </w:r>
      <w:r w:rsidRPr="008621AC">
        <w:rPr>
          <w:rFonts w:ascii="Palatino Linotype" w:hAnsi="Palatino Linotype" w:cs="Arial"/>
          <w:b/>
          <w:sz w:val="24"/>
        </w:rPr>
        <w:t xml:space="preserve">El Sujeto Obligado </w:t>
      </w:r>
      <w:r w:rsidRPr="008621AC">
        <w:rPr>
          <w:rFonts w:ascii="Palatino Linotype" w:hAnsi="Palatino Linotype" w:cs="Arial"/>
          <w:sz w:val="24"/>
        </w:rPr>
        <w:t xml:space="preserve">ponga a disposición del público en su portal de IPOMEX la información curricular de sus servidores públicos, con ello cumple con la finalidad de enaltecer los principios de máxima publicidad, transparencia y certeza; mas como se aprecia en el dispositivo legal antes invocado solamente están constreñidos a tener la información curricular desde el nivel de </w:t>
      </w:r>
      <w:r w:rsidRPr="00B711AC">
        <w:rPr>
          <w:rFonts w:ascii="Palatino Linotype" w:hAnsi="Palatino Linotype" w:cs="Arial"/>
          <w:sz w:val="24"/>
          <w:u w:val="single"/>
        </w:rPr>
        <w:t>jefe de departamento o equivalente</w:t>
      </w:r>
      <w:r>
        <w:rPr>
          <w:rFonts w:ascii="Palatino Linotype" w:hAnsi="Palatino Linotype" w:cs="Arial"/>
          <w:sz w:val="24"/>
        </w:rPr>
        <w:t xml:space="preserve">; </w:t>
      </w:r>
      <w:r w:rsidRPr="00ED6362">
        <w:rPr>
          <w:rFonts w:ascii="Palatino Linotype" w:hAnsi="Palatino Linotype" w:cs="Arial"/>
          <w:sz w:val="24"/>
          <w:lang w:val="es-ES"/>
        </w:rPr>
        <w:t xml:space="preserve">por lo que aunque esta información no es generada por </w:t>
      </w:r>
      <w:r w:rsidRPr="00ED6362">
        <w:rPr>
          <w:rFonts w:ascii="Palatino Linotype" w:hAnsi="Palatino Linotype" w:cs="Arial"/>
          <w:b/>
          <w:sz w:val="24"/>
          <w:lang w:val="es-ES"/>
        </w:rPr>
        <w:t>El Sujeto Obligado</w:t>
      </w:r>
      <w:r w:rsidRPr="00ED6362">
        <w:rPr>
          <w:rFonts w:ascii="Palatino Linotype" w:hAnsi="Palatino Linotype" w:cs="Arial"/>
          <w:sz w:val="24"/>
          <w:lang w:val="es-ES"/>
        </w:rPr>
        <w:t>, sí la posee y debe obrar en sus archivos.</w:t>
      </w:r>
    </w:p>
    <w:p w:rsidR="00FB354C" w:rsidRPr="00FA465E" w:rsidRDefault="00FB354C" w:rsidP="00FB354C">
      <w:pPr>
        <w:pStyle w:val="Sinespaciado"/>
        <w:rPr>
          <w:lang w:val="es-ES"/>
        </w:rPr>
      </w:pPr>
    </w:p>
    <w:p w:rsidR="00FB354C" w:rsidRPr="00ED6362" w:rsidRDefault="00FB354C" w:rsidP="00FB354C">
      <w:pPr>
        <w:autoSpaceDE w:val="0"/>
        <w:autoSpaceDN w:val="0"/>
        <w:adjustRightInd w:val="0"/>
        <w:spacing w:line="360" w:lineRule="auto"/>
        <w:jc w:val="both"/>
        <w:rPr>
          <w:rFonts w:ascii="Palatino Linotype" w:hAnsi="Palatino Linotype" w:cs="Arial"/>
          <w:sz w:val="24"/>
          <w:lang w:val="es-ES"/>
        </w:rPr>
      </w:pPr>
      <w:r w:rsidRPr="00ED6362">
        <w:rPr>
          <w:rFonts w:ascii="Palatino Linotype" w:hAnsi="Palatino Linotype" w:cs="Arial"/>
          <w:sz w:val="24"/>
          <w:lang w:val="es-ES"/>
        </w:rPr>
        <w:t xml:space="preserve">En este mismo sentido, se pronunció el entonces Instituto Federal de Acceso a la Información ahora Instituto Nacional de Transparencia Acceso a la Información y Protección de Datos Personales, al establecer en el criterio 03/2009 que una de las </w:t>
      </w:r>
      <w:r w:rsidRPr="00ED6362">
        <w:rPr>
          <w:rFonts w:ascii="Palatino Linotype" w:hAnsi="Palatino Linotype" w:cs="Arial"/>
          <w:sz w:val="24"/>
          <w:lang w:val="es-ES"/>
        </w:rPr>
        <w:lastRenderedPageBreak/>
        <w:t>formas en la que los ciudadanos puede evaluar las aptitudes de los servidores públicos para desempeñar el cargo público que les ha sido encomendado, es mediante la publicidad de ciertos datos contenidos en los currículums vitae, o bien en las solicitudes de empleo, el cual para mayor ilustración se transcribe a continuación:</w:t>
      </w:r>
    </w:p>
    <w:p w:rsidR="00FB354C" w:rsidRPr="00FA465E" w:rsidRDefault="00FB354C" w:rsidP="00FB354C">
      <w:pPr>
        <w:pStyle w:val="Sinespaciado"/>
        <w:rPr>
          <w:lang w:val="es-ES"/>
        </w:rPr>
      </w:pPr>
    </w:p>
    <w:p w:rsidR="00FB354C" w:rsidRPr="00FA465E" w:rsidRDefault="00FB354C" w:rsidP="00FB354C">
      <w:pPr>
        <w:autoSpaceDE w:val="0"/>
        <w:autoSpaceDN w:val="0"/>
        <w:adjustRightInd w:val="0"/>
        <w:ind w:left="709" w:right="757"/>
        <w:jc w:val="both"/>
        <w:rPr>
          <w:rFonts w:ascii="Palatino Linotype" w:hAnsi="Palatino Linotype" w:cs="Arial"/>
          <w:i/>
          <w:lang w:val="es-ES"/>
        </w:rPr>
      </w:pPr>
      <w:r w:rsidRPr="00FA465E">
        <w:rPr>
          <w:rFonts w:ascii="Palatino Linotype" w:hAnsi="Palatino Linotype" w:cs="Arial"/>
          <w:i/>
          <w:lang w:val="es-ES"/>
        </w:rPr>
        <w:t>“</w:t>
      </w:r>
      <w:proofErr w:type="spellStart"/>
      <w:r w:rsidRPr="00FA465E">
        <w:rPr>
          <w:rFonts w:ascii="Palatino Linotype" w:hAnsi="Palatino Linotype" w:cs="Arial"/>
          <w:b/>
          <w:i/>
          <w:lang w:val="es-ES"/>
        </w:rPr>
        <w:t>Curriculum</w:t>
      </w:r>
      <w:proofErr w:type="spellEnd"/>
      <w:r w:rsidRPr="00FA465E">
        <w:rPr>
          <w:rFonts w:ascii="Palatino Linotype" w:hAnsi="Palatino Linotype" w:cs="Arial"/>
          <w:b/>
          <w:i/>
          <w:lang w:val="es-ES"/>
        </w:rPr>
        <w:t xml:space="preserve"> Vitae de servidores públicos</w:t>
      </w:r>
      <w:r w:rsidRPr="00FA465E">
        <w:rPr>
          <w:rFonts w:ascii="Palatino Linotype" w:hAnsi="Palatino Linotype" w:cs="Arial"/>
          <w:i/>
          <w:lang w:val="es-ES"/>
        </w:rPr>
        <w:t xml:space="preserve">. Es obligación de los sujetos obligados otorgar acceso a versiones públicas de los mismos ante una solicitud de acceso.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proofErr w:type="spellStart"/>
      <w:r w:rsidRPr="00FA465E">
        <w:rPr>
          <w:rFonts w:ascii="Palatino Linotype" w:hAnsi="Palatino Linotype" w:cs="Arial"/>
          <w:i/>
          <w:lang w:val="es-ES"/>
        </w:rPr>
        <w:t>curriculum</w:t>
      </w:r>
      <w:proofErr w:type="spellEnd"/>
      <w:r w:rsidRPr="00FA465E">
        <w:rPr>
          <w:rFonts w:ascii="Palatino Linotype" w:hAnsi="Palatino Linotype" w:cs="Arial"/>
          <w:i/>
          <w:lang w:val="es-ES"/>
        </w:rPr>
        <w:t xml:space="preserve"> vitae de un servidor público, una de las formas en que los ciudadanos pueden evaluar sus aptitudes para desempeñar el cargo público que le ha sido encomendado, es mediante la publicidad de ciertos datos de los ahí contenidos. En esa tesitura, entre los datos personales del </w:t>
      </w:r>
      <w:proofErr w:type="spellStart"/>
      <w:r w:rsidRPr="00FA465E">
        <w:rPr>
          <w:rFonts w:ascii="Palatino Linotype" w:hAnsi="Palatino Linotype" w:cs="Arial"/>
          <w:i/>
          <w:lang w:val="es-ES"/>
        </w:rPr>
        <w:t>curriculum</w:t>
      </w:r>
      <w:proofErr w:type="spellEnd"/>
      <w:r w:rsidRPr="00FA465E">
        <w:rPr>
          <w:rFonts w:ascii="Palatino Linotype" w:hAnsi="Palatino Linotype" w:cs="Arial"/>
          <w:i/>
          <w:lang w:val="es-ES"/>
        </w:rPr>
        <w:t xml:space="preserve">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rsidR="00FB354C" w:rsidRDefault="00FB354C" w:rsidP="00FB354C">
      <w:pPr>
        <w:ind w:right="757"/>
        <w:jc w:val="both"/>
        <w:rPr>
          <w:rFonts w:ascii="Palatino Linotype" w:hAnsi="Palatino Linotype" w:cs="Arial"/>
          <w:sz w:val="24"/>
          <w:lang w:eastAsia="es-MX"/>
        </w:rPr>
      </w:pPr>
    </w:p>
    <w:p w:rsidR="00FB354C" w:rsidRPr="003B6F1A" w:rsidRDefault="00FB354C" w:rsidP="00FB354C">
      <w:pPr>
        <w:pStyle w:val="Sinespaciado"/>
        <w:rPr>
          <w:sz w:val="4"/>
        </w:rPr>
      </w:pPr>
    </w:p>
    <w:p w:rsidR="00FB354C" w:rsidRPr="006F14C3" w:rsidRDefault="00FB354C" w:rsidP="00FB354C">
      <w:pPr>
        <w:spacing w:line="360" w:lineRule="auto"/>
        <w:jc w:val="both"/>
        <w:rPr>
          <w:rFonts w:ascii="Palatino Linotype" w:hAnsi="Palatino Linotype" w:cs="Arial"/>
          <w:sz w:val="24"/>
        </w:rPr>
      </w:pPr>
      <w:r w:rsidRPr="006F14C3">
        <w:rPr>
          <w:rFonts w:ascii="Palatino Linotype" w:hAnsi="Palatino Linotype"/>
          <w:sz w:val="24"/>
        </w:rPr>
        <w:t xml:space="preserve">Así, y de conformidad con lo establecido en el artículo 12, de la Ley de Transparencia y Acceso a la Información Pública del Estado de México y Municipios, </w:t>
      </w:r>
      <w:r w:rsidRPr="006F14C3">
        <w:rPr>
          <w:rFonts w:ascii="Palatino Linotype" w:hAnsi="Palatino Linotype"/>
          <w:b/>
          <w:sz w:val="24"/>
        </w:rPr>
        <w:t>El Sujeto Obligado</w:t>
      </w:r>
      <w:r w:rsidRPr="006F14C3">
        <w:rPr>
          <w:rFonts w:ascii="Palatino Linotype" w:hAnsi="Palatino Linotype"/>
          <w:sz w:val="24"/>
        </w:rPr>
        <w:t xml:space="preserve"> sólo proporcionará la información que obra en sus archivos, lo que a</w:t>
      </w:r>
      <w:r w:rsidRPr="006F14C3">
        <w:rPr>
          <w:rFonts w:ascii="Palatino Linotype" w:hAnsi="Palatino Linotype"/>
          <w:i/>
          <w:sz w:val="24"/>
        </w:rPr>
        <w:t xml:space="preserve"> </w:t>
      </w:r>
      <w:r w:rsidRPr="006F14C3">
        <w:rPr>
          <w:rFonts w:ascii="Palatino Linotype" w:hAnsi="Palatino Linotype"/>
          <w:i/>
          <w:sz w:val="24"/>
        </w:rPr>
        <w:lastRenderedPageBreak/>
        <w:t>contrario sensu</w:t>
      </w:r>
      <w:r w:rsidRPr="006F14C3">
        <w:rPr>
          <w:rFonts w:ascii="Palatino Linotype" w:hAnsi="Palatino Linotype"/>
          <w:sz w:val="24"/>
        </w:rPr>
        <w:t xml:space="preserve"> significa que no se está obligado a proporcionar lo que no obre en los mismos; </w:t>
      </w:r>
      <w:r w:rsidRPr="006F14C3">
        <w:rPr>
          <w:rFonts w:ascii="Palatino Linotype" w:hAnsi="Palatino Linotype" w:cs="Arial"/>
          <w:sz w:val="24"/>
        </w:rPr>
        <w:t>ello con relación al artículo 143, de la Constitución Política del Estado Libre y Soberano de México, pues las autoridades sólo están facultadas para realizar lo que expresamente les faculta la Ley u ordenamientos jurídicos.</w:t>
      </w:r>
    </w:p>
    <w:p w:rsidR="00FB354C" w:rsidRDefault="00FB354C" w:rsidP="00FB354C">
      <w:pPr>
        <w:tabs>
          <w:tab w:val="left" w:pos="8222"/>
        </w:tabs>
        <w:spacing w:before="240" w:after="360" w:line="240" w:lineRule="auto"/>
        <w:ind w:right="567"/>
        <w:contextualSpacing/>
        <w:jc w:val="both"/>
        <w:rPr>
          <w:rFonts w:ascii="Palatino Linotype" w:eastAsia="MS Mincho" w:hAnsi="Palatino Linotype" w:cs="Arial"/>
          <w:i/>
          <w:sz w:val="20"/>
          <w:lang w:eastAsia="es-ES"/>
        </w:rPr>
      </w:pPr>
    </w:p>
    <w:p w:rsidR="00FB354C" w:rsidRPr="000F74F5" w:rsidRDefault="00FB354C" w:rsidP="00FB354C">
      <w:pPr>
        <w:pStyle w:val="Prrafodelista"/>
        <w:numPr>
          <w:ilvl w:val="0"/>
          <w:numId w:val="9"/>
        </w:numPr>
        <w:autoSpaceDE w:val="0"/>
        <w:autoSpaceDN w:val="0"/>
        <w:adjustRightInd w:val="0"/>
        <w:spacing w:before="240" w:line="360" w:lineRule="auto"/>
        <w:ind w:right="50"/>
        <w:jc w:val="both"/>
        <w:rPr>
          <w:rFonts w:ascii="Palatino Linotype" w:hAnsi="Palatino Linotype" w:cs="Arial"/>
          <w:b/>
        </w:rPr>
      </w:pPr>
      <w:r w:rsidRPr="000F74F5">
        <w:rPr>
          <w:rFonts w:ascii="Palatino Linotype" w:hAnsi="Palatino Linotype" w:cs="Arial"/>
          <w:b/>
        </w:rPr>
        <w:t>De la Versión Pública.</w:t>
      </w:r>
    </w:p>
    <w:p w:rsidR="00FB354C" w:rsidRDefault="00FB354C" w:rsidP="00FB354C">
      <w:pPr>
        <w:autoSpaceDE w:val="0"/>
        <w:autoSpaceDN w:val="0"/>
        <w:adjustRightInd w:val="0"/>
        <w:spacing w:before="240" w:line="360" w:lineRule="auto"/>
        <w:ind w:right="50"/>
        <w:jc w:val="both"/>
        <w:rPr>
          <w:rFonts w:ascii="Palatino Linotype" w:hAnsi="Palatino Linotype" w:cs="Arial"/>
          <w:bCs/>
          <w:sz w:val="24"/>
          <w:szCs w:val="24"/>
        </w:rPr>
      </w:pPr>
      <w:r w:rsidRPr="0081783C">
        <w:rPr>
          <w:rFonts w:ascii="Palatino Linotype" w:hAnsi="Palatino Linotype" w:cs="Arial"/>
          <w:bCs/>
          <w:sz w:val="24"/>
          <w:szCs w:val="24"/>
        </w:rPr>
        <w:t>Respecto de la información se</w:t>
      </w:r>
      <w:r>
        <w:rPr>
          <w:rFonts w:ascii="Palatino Linotype" w:hAnsi="Palatino Linotype" w:cs="Arial"/>
          <w:bCs/>
          <w:sz w:val="24"/>
          <w:szCs w:val="24"/>
        </w:rPr>
        <w:t>ñalada en el párrafo</w:t>
      </w:r>
      <w:r w:rsidRPr="0081783C">
        <w:rPr>
          <w:rFonts w:ascii="Palatino Linotype" w:hAnsi="Palatino Linotype" w:cs="Arial"/>
          <w:bCs/>
          <w:sz w:val="24"/>
          <w:szCs w:val="24"/>
        </w:rPr>
        <w:t xml:space="preserve"> que antecede, tanto para la elaboración de las versiones públicas correspondientes, o bien, para la elaboración de acuerdos que clasifiquen la información, resulta oportuno remitirnos a lo dispuesto en los</w:t>
      </w:r>
      <w:r w:rsidRPr="0081783C">
        <w:rPr>
          <w:rFonts w:ascii="Palatino Linotype" w:hAnsi="Palatino Linotype" w:cs="Arial"/>
          <w:sz w:val="24"/>
          <w:szCs w:val="24"/>
        </w:rPr>
        <w:t xml:space="preserve"> artículos 3, fracciones IX, XX, XXI, XXIII y XLV; 4, segundo párrafo, 51, 52, 91, 137 y 143, fracción I de la Ley de Transparencia y Acceso a la Información Pública del Estado de México y Municipios, de los que se resalta que </w:t>
      </w:r>
      <w:r w:rsidRPr="0081783C">
        <w:rPr>
          <w:rFonts w:ascii="Palatino Linotype" w:hAnsi="Palatino Linotype" w:cs="Arial"/>
          <w:bCs/>
          <w:sz w:val="24"/>
          <w:szCs w:val="24"/>
        </w:rPr>
        <w:t>el derecho de acceso a la información pública tiene como limitante el respeto a la intimidad</w:t>
      </w:r>
      <w:r>
        <w:rPr>
          <w:rFonts w:ascii="Palatino Linotype" w:hAnsi="Palatino Linotype" w:cs="Arial"/>
          <w:bCs/>
          <w:sz w:val="24"/>
          <w:szCs w:val="24"/>
        </w:rPr>
        <w:t>,</w:t>
      </w:r>
      <w:r w:rsidRPr="0081783C">
        <w:rPr>
          <w:rFonts w:ascii="Palatino Linotype" w:hAnsi="Palatino Linotype" w:cs="Arial"/>
          <w:bCs/>
          <w:sz w:val="24"/>
          <w:szCs w:val="24"/>
        </w:rPr>
        <w:t xml:space="preserve"> a </w:t>
      </w:r>
      <w:r>
        <w:rPr>
          <w:rFonts w:ascii="Palatino Linotype" w:hAnsi="Palatino Linotype" w:cs="Arial"/>
          <w:bCs/>
          <w:sz w:val="24"/>
          <w:szCs w:val="24"/>
        </w:rPr>
        <w:t>la vida privada de las personas o por cuestiones de orden público y seguridad.</w:t>
      </w:r>
    </w:p>
    <w:p w:rsidR="00FB354C" w:rsidRDefault="00FB354C" w:rsidP="00FB354C">
      <w:pPr>
        <w:autoSpaceDE w:val="0"/>
        <w:autoSpaceDN w:val="0"/>
        <w:adjustRightInd w:val="0"/>
        <w:spacing w:before="240" w:line="360" w:lineRule="auto"/>
        <w:ind w:right="50"/>
        <w:jc w:val="both"/>
        <w:rPr>
          <w:rFonts w:ascii="Palatino Linotype" w:hAnsi="Palatino Linotype" w:cs="Arial"/>
          <w:bCs/>
          <w:sz w:val="24"/>
          <w:szCs w:val="24"/>
        </w:rPr>
      </w:pPr>
      <w:r w:rsidRPr="0081783C">
        <w:rPr>
          <w:rFonts w:ascii="Palatino Linotype" w:hAnsi="Palatino Linotype" w:cs="Arial"/>
          <w:bCs/>
          <w:sz w:val="24"/>
          <w:szCs w:val="24"/>
        </w:rPr>
        <w:t xml:space="preserve">Por lo anterior, tomando en cuenta que dentro de la información señalada en el </w:t>
      </w:r>
      <w:r>
        <w:rPr>
          <w:rFonts w:ascii="Palatino Linotype" w:hAnsi="Palatino Linotype" w:cs="Arial"/>
          <w:bCs/>
          <w:sz w:val="24"/>
          <w:szCs w:val="24"/>
        </w:rPr>
        <w:t>párrafo</w:t>
      </w:r>
      <w:r w:rsidRPr="0081783C">
        <w:rPr>
          <w:rFonts w:ascii="Palatino Linotype" w:hAnsi="Palatino Linotype" w:cs="Arial"/>
          <w:bCs/>
          <w:sz w:val="24"/>
          <w:szCs w:val="24"/>
        </w:rPr>
        <w:t xml:space="preserve"> que </w:t>
      </w:r>
      <w:r>
        <w:rPr>
          <w:rFonts w:ascii="Palatino Linotype" w:hAnsi="Palatino Linotype" w:cs="Arial"/>
          <w:bCs/>
          <w:sz w:val="24"/>
          <w:szCs w:val="24"/>
        </w:rPr>
        <w:t>antecede se actualizaron</w:t>
      </w:r>
      <w:r w:rsidRPr="0081783C">
        <w:rPr>
          <w:rFonts w:ascii="Palatino Linotype" w:hAnsi="Palatino Linotype" w:cs="Arial"/>
          <w:bCs/>
          <w:sz w:val="24"/>
          <w:szCs w:val="24"/>
        </w:rPr>
        <w:t xml:space="preserve"> supuestos para clasificar la información como confidencial o, en su caso, reservada y en el entendido de que este Instituto debe </w:t>
      </w:r>
      <w:r>
        <w:rPr>
          <w:rFonts w:ascii="Palatino Linotype" w:hAnsi="Palatino Linotype" w:cs="Arial"/>
          <w:bCs/>
          <w:sz w:val="24"/>
          <w:szCs w:val="24"/>
        </w:rPr>
        <w:t>velar por la protección de</w:t>
      </w:r>
      <w:r w:rsidRPr="0081783C">
        <w:rPr>
          <w:rFonts w:ascii="Palatino Linotype" w:hAnsi="Palatino Linotype" w:cs="Arial"/>
          <w:bCs/>
          <w:sz w:val="24"/>
          <w:szCs w:val="24"/>
        </w:rPr>
        <w:t xml:space="preserve"> los datos personales que obren en poder de los Sujetos Obligados sean protegidos y únicamente se den a conocer aquéllos que abonen a la rendición de cuentas y a la transparencia en el ejercicio de las atribuciones que tienen conferidas.</w:t>
      </w:r>
    </w:p>
    <w:p w:rsidR="00FB354C" w:rsidRDefault="00FB354C" w:rsidP="00FB354C">
      <w:pPr>
        <w:autoSpaceDE w:val="0"/>
        <w:autoSpaceDN w:val="0"/>
        <w:adjustRightInd w:val="0"/>
        <w:spacing w:before="240" w:line="360" w:lineRule="auto"/>
        <w:ind w:right="50"/>
        <w:jc w:val="both"/>
        <w:rPr>
          <w:rFonts w:ascii="Palatino Linotype" w:hAnsi="Palatino Linotype" w:cs="Arial"/>
          <w:bCs/>
          <w:sz w:val="24"/>
          <w:szCs w:val="24"/>
        </w:rPr>
      </w:pPr>
      <w:r w:rsidRPr="0081783C">
        <w:rPr>
          <w:rFonts w:ascii="Palatino Linotype" w:hAnsi="Palatino Linotype" w:cs="Arial"/>
          <w:bCs/>
          <w:sz w:val="24"/>
          <w:szCs w:val="24"/>
        </w:rPr>
        <w:lastRenderedPageBreak/>
        <w:t xml:space="preserve">Esto es así, ya que en armonía entre los principios constitucionales de máxima publicidad y de protección de datos personales, por lo que deberá observar lo que para tal efecto señale la Ley de Protección de datos Personales del Estado de México, y los ya mencionados artículos 140 y 143 de la Ley de Transparencia y Acceso a la Información Pública del Estado de México y Municipios. </w:t>
      </w:r>
    </w:p>
    <w:p w:rsidR="00FB354C" w:rsidRDefault="00FB354C" w:rsidP="00FB354C">
      <w:pPr>
        <w:spacing w:before="240" w:line="360" w:lineRule="auto"/>
        <w:jc w:val="both"/>
        <w:rPr>
          <w:rFonts w:ascii="Palatino Linotype" w:eastAsia="Arial Unicode MS" w:hAnsi="Palatino Linotype" w:cs="Arial"/>
          <w:sz w:val="24"/>
          <w:szCs w:val="24"/>
        </w:rPr>
      </w:pPr>
      <w:r w:rsidRPr="0081783C">
        <w:rPr>
          <w:rFonts w:ascii="Palatino Linotype" w:hAnsi="Palatino Linotype" w:cs="Arial"/>
          <w:sz w:val="24"/>
          <w:szCs w:val="24"/>
        </w:rPr>
        <w:t xml:space="preserve">En el caso específico, el Pleno de este Instituto ha considerado que además de los datos especificados en la Ley de Transparencia y Acceso a la Información Pública del Estado de México y Municipios, se considerarán como confidenciales, de manera enunciativa, más no limitativa y, por tanto, deben testarse al momento de la elaboración de versiones públicas, </w:t>
      </w:r>
      <w:r w:rsidRPr="0081783C">
        <w:rPr>
          <w:rFonts w:ascii="Palatino Linotype" w:hAnsi="Palatino Linotype" w:cs="Arial"/>
          <w:b/>
          <w:sz w:val="24"/>
          <w:szCs w:val="24"/>
        </w:rPr>
        <w:t>Registro Federal de Contribuyentes</w:t>
      </w:r>
      <w:r w:rsidRPr="0081783C">
        <w:rPr>
          <w:rFonts w:ascii="Palatino Linotype" w:hAnsi="Palatino Linotype" w:cs="Arial"/>
          <w:sz w:val="24"/>
          <w:szCs w:val="24"/>
        </w:rPr>
        <w:t xml:space="preserve"> (RFC), la </w:t>
      </w:r>
      <w:r w:rsidRPr="0081783C">
        <w:rPr>
          <w:rFonts w:ascii="Palatino Linotype" w:hAnsi="Palatino Linotype" w:cs="Arial"/>
          <w:b/>
          <w:sz w:val="24"/>
          <w:szCs w:val="24"/>
        </w:rPr>
        <w:t>Clave Única de Registro de Población</w:t>
      </w:r>
      <w:r w:rsidRPr="0081783C">
        <w:rPr>
          <w:rFonts w:ascii="Palatino Linotype" w:hAnsi="Palatino Linotype" w:cs="Arial"/>
          <w:sz w:val="24"/>
          <w:szCs w:val="24"/>
        </w:rPr>
        <w:t xml:space="preserve"> (CURP), la </w:t>
      </w:r>
      <w:r w:rsidRPr="0081783C">
        <w:rPr>
          <w:rFonts w:ascii="Palatino Linotype" w:hAnsi="Palatino Linotype" w:cs="Arial"/>
          <w:b/>
          <w:sz w:val="24"/>
          <w:szCs w:val="24"/>
        </w:rPr>
        <w:t>Clave de cualquier tipo de seguridad social</w:t>
      </w:r>
      <w:r w:rsidRPr="0081783C">
        <w:rPr>
          <w:rFonts w:ascii="Palatino Linotype" w:hAnsi="Palatino Linotype" w:cs="Arial"/>
          <w:sz w:val="24"/>
          <w:szCs w:val="24"/>
        </w:rPr>
        <w:t xml:space="preserve"> (ISSEMYM, u otros), </w:t>
      </w:r>
      <w:r w:rsidRPr="0081783C">
        <w:rPr>
          <w:rFonts w:ascii="Palatino Linotype" w:eastAsia="Arial Unicode MS" w:hAnsi="Palatino Linotype" w:cs="Arial"/>
          <w:sz w:val="24"/>
          <w:szCs w:val="24"/>
        </w:rPr>
        <w:t>así como información confidencial que pudiera advertirse de los resultados de las pruebas que formen parte de las evaluaciones del proceso de control de confianza.</w:t>
      </w:r>
    </w:p>
    <w:p w:rsidR="00FB354C" w:rsidRPr="0081783C" w:rsidRDefault="00FB354C" w:rsidP="00FB354C">
      <w:pPr>
        <w:autoSpaceDE w:val="0"/>
        <w:autoSpaceDN w:val="0"/>
        <w:adjustRightInd w:val="0"/>
        <w:spacing w:before="240" w:line="360" w:lineRule="auto"/>
        <w:ind w:right="-91"/>
        <w:jc w:val="both"/>
        <w:rPr>
          <w:rFonts w:ascii="Palatino Linotype" w:hAnsi="Palatino Linotype"/>
          <w:sz w:val="24"/>
          <w:szCs w:val="24"/>
        </w:rPr>
      </w:pPr>
      <w:r w:rsidRPr="0081783C">
        <w:rPr>
          <w:rFonts w:ascii="Palatino Linotype" w:hAnsi="Palatino Linotype" w:cs="Arial"/>
          <w:sz w:val="24"/>
          <w:szCs w:val="24"/>
          <w:lang w:eastAsia="es-MX"/>
        </w:rPr>
        <w:t xml:space="preserve">En cuanto al </w:t>
      </w:r>
      <w:r w:rsidRPr="0081783C">
        <w:rPr>
          <w:rFonts w:ascii="Palatino Linotype" w:hAnsi="Palatino Linotype" w:cs="Arial"/>
          <w:b/>
          <w:sz w:val="24"/>
          <w:szCs w:val="24"/>
          <w:lang w:eastAsia="es-MX"/>
        </w:rPr>
        <w:t>RFC</w:t>
      </w:r>
      <w:r w:rsidRPr="0081783C">
        <w:rPr>
          <w:rFonts w:ascii="Palatino Linotype" w:hAnsi="Palatino Linotype" w:cs="Arial"/>
          <w:sz w:val="24"/>
          <w:szCs w:val="24"/>
          <w:lang w:eastAsia="es-MX"/>
        </w:rPr>
        <w:t>,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81783C">
        <w:rPr>
          <w:rFonts w:ascii="Palatino Linotype" w:hAnsi="Palatino Linotype"/>
          <w:sz w:val="24"/>
          <w:szCs w:val="24"/>
        </w:rPr>
        <w:t xml:space="preserve"> y finalmente la </w:t>
      </w:r>
      <w:proofErr w:type="spellStart"/>
      <w:r w:rsidRPr="0081783C">
        <w:rPr>
          <w:rFonts w:ascii="Palatino Linotype" w:hAnsi="Palatino Linotype"/>
          <w:sz w:val="24"/>
          <w:szCs w:val="24"/>
        </w:rPr>
        <w:t>homoclave</w:t>
      </w:r>
      <w:proofErr w:type="spellEnd"/>
      <w:r w:rsidRPr="0081783C">
        <w:rPr>
          <w:rFonts w:ascii="Palatino Linotype" w:hAnsi="Palatino Linotype"/>
          <w:sz w:val="24"/>
          <w:szCs w:val="24"/>
        </w:rPr>
        <w:t>.</w:t>
      </w:r>
    </w:p>
    <w:p w:rsidR="00FB354C" w:rsidRDefault="00FB354C" w:rsidP="00FB354C">
      <w:pPr>
        <w:autoSpaceDE w:val="0"/>
        <w:autoSpaceDN w:val="0"/>
        <w:adjustRightInd w:val="0"/>
        <w:spacing w:before="240" w:line="360" w:lineRule="auto"/>
        <w:jc w:val="both"/>
        <w:rPr>
          <w:rFonts w:ascii="Palatino Linotype" w:eastAsia="Times New Roman" w:hAnsi="Palatino Linotype" w:cs="Arial"/>
          <w:sz w:val="24"/>
          <w:szCs w:val="24"/>
          <w:lang w:eastAsia="es-MX"/>
        </w:rPr>
      </w:pPr>
      <w:r w:rsidRPr="0081783C">
        <w:rPr>
          <w:rFonts w:ascii="Palatino Linotype" w:eastAsia="Times New Roman" w:hAnsi="Palatino Linotype" w:cs="Arial"/>
          <w:sz w:val="24"/>
          <w:szCs w:val="24"/>
          <w:lang w:eastAsia="es-MX"/>
        </w:rPr>
        <w:t>En otras palabras, para su obtención es necesario acreditar ante la autoridad fiscal previamente la identidad de la persona, su fecha de nacimiento, entre otros aspectos.</w:t>
      </w:r>
    </w:p>
    <w:p w:rsidR="00FB354C" w:rsidRDefault="00FB354C" w:rsidP="00FB354C">
      <w:pPr>
        <w:spacing w:before="240" w:line="360" w:lineRule="auto"/>
        <w:jc w:val="both"/>
        <w:rPr>
          <w:rFonts w:ascii="Palatino Linotype" w:eastAsia="Times New Roman" w:hAnsi="Palatino Linotype" w:cs="Arial"/>
          <w:sz w:val="24"/>
          <w:szCs w:val="24"/>
          <w:lang w:eastAsia="es-MX"/>
        </w:rPr>
      </w:pPr>
      <w:r w:rsidRPr="0081783C">
        <w:rPr>
          <w:rFonts w:ascii="Palatino Linotype" w:eastAsia="Times New Roman" w:hAnsi="Palatino Linotype" w:cs="Arial"/>
          <w:sz w:val="24"/>
          <w:szCs w:val="24"/>
          <w:lang w:eastAsia="es-MX"/>
        </w:rPr>
        <w:lastRenderedPageBreak/>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FB354C" w:rsidRPr="00603D54" w:rsidRDefault="00FB354C" w:rsidP="00FB354C">
      <w:pPr>
        <w:spacing w:line="360" w:lineRule="auto"/>
        <w:jc w:val="both"/>
        <w:rPr>
          <w:rFonts w:ascii="Palatino Linotype" w:hAnsi="Palatino Linotype"/>
          <w:sz w:val="24"/>
          <w:szCs w:val="24"/>
        </w:rPr>
      </w:pPr>
      <w:r w:rsidRPr="00603D54">
        <w:rPr>
          <w:rFonts w:ascii="Palatino Linotype" w:hAnsi="Palatino Linotype"/>
          <w:sz w:val="24"/>
          <w:szCs w:val="24"/>
        </w:rPr>
        <w:t>Lo anterior es compartido p</w:t>
      </w:r>
      <w:r>
        <w:rPr>
          <w:rFonts w:ascii="Palatino Linotype" w:hAnsi="Palatino Linotype"/>
          <w:sz w:val="24"/>
          <w:szCs w:val="24"/>
        </w:rPr>
        <w:t>or el Instituto Nacional</w:t>
      </w:r>
      <w:r w:rsidRPr="00603D54">
        <w:rPr>
          <w:rFonts w:ascii="Palatino Linotype" w:hAnsi="Palatino Linotype"/>
          <w:sz w:val="24"/>
          <w:szCs w:val="24"/>
        </w:rPr>
        <w:t xml:space="preserve"> de </w:t>
      </w:r>
      <w:r>
        <w:rPr>
          <w:rFonts w:ascii="Palatino Linotype" w:hAnsi="Palatino Linotype"/>
          <w:sz w:val="24"/>
          <w:szCs w:val="24"/>
        </w:rPr>
        <w:t xml:space="preserve">Transparencia, </w:t>
      </w:r>
      <w:r w:rsidRPr="00603D54">
        <w:rPr>
          <w:rFonts w:ascii="Palatino Linotype" w:hAnsi="Palatino Linotype"/>
          <w:sz w:val="24"/>
          <w:szCs w:val="24"/>
        </w:rPr>
        <w:t>Acceso a la Información y Protección de Datos</w:t>
      </w:r>
      <w:r>
        <w:rPr>
          <w:rFonts w:ascii="Palatino Linotype" w:hAnsi="Palatino Linotype"/>
          <w:sz w:val="24"/>
          <w:szCs w:val="24"/>
        </w:rPr>
        <w:t xml:space="preserve"> Personales a través del Criterio 19/17</w:t>
      </w:r>
      <w:r w:rsidRPr="00603D54">
        <w:rPr>
          <w:rFonts w:ascii="Palatino Linotype" w:hAnsi="Palatino Linotype"/>
          <w:sz w:val="24"/>
          <w:szCs w:val="24"/>
        </w:rPr>
        <w:t>, el cual es del tenor siguiente:</w:t>
      </w:r>
    </w:p>
    <w:p w:rsidR="00FB354C" w:rsidRDefault="00FB354C" w:rsidP="00FB354C">
      <w:pPr>
        <w:spacing w:before="240" w:line="240" w:lineRule="auto"/>
        <w:ind w:left="567" w:right="567"/>
        <w:jc w:val="both"/>
        <w:rPr>
          <w:rFonts w:ascii="Palatino Linotype" w:eastAsia="Calibri" w:hAnsi="Palatino Linotype" w:cs="Times New Roman"/>
          <w:i/>
          <w:sz w:val="24"/>
          <w:szCs w:val="24"/>
        </w:rPr>
      </w:pPr>
      <w:r w:rsidRPr="00603D54">
        <w:rPr>
          <w:rFonts w:ascii="Palatino Linotype" w:hAnsi="Palatino Linotype"/>
          <w:b/>
          <w:i/>
          <w:sz w:val="24"/>
          <w:szCs w:val="24"/>
        </w:rPr>
        <w:t>“</w:t>
      </w:r>
      <w:r w:rsidRPr="00603D54">
        <w:rPr>
          <w:rFonts w:ascii="Palatino Linotype" w:eastAsia="Calibri" w:hAnsi="Palatino Linotype" w:cs="Times New Roman"/>
          <w:b/>
          <w:i/>
          <w:sz w:val="24"/>
          <w:szCs w:val="24"/>
        </w:rPr>
        <w:t>Registro Federal de Contribuyentes (RFC) de personas físicas.</w:t>
      </w:r>
      <w:r w:rsidRPr="00603D54">
        <w:rPr>
          <w:rFonts w:ascii="Palatino Linotype" w:eastAsia="Calibri" w:hAnsi="Palatino Linotype" w:cs="Times New Roman"/>
          <w:i/>
          <w:sz w:val="24"/>
          <w:szCs w:val="24"/>
        </w:rPr>
        <w:t xml:space="preserve"> El RFC es una clave de carácter fiscal, única e irrepetible, que permite identificar al titular, su edad y fecha de nacimiento, por lo que es un dato personal de carácter confidencial.”</w:t>
      </w:r>
    </w:p>
    <w:p w:rsidR="00FB354C" w:rsidRDefault="00FB354C" w:rsidP="00FB354C">
      <w:pPr>
        <w:pStyle w:val="Sinespaciado"/>
        <w:spacing w:before="240" w:after="160" w:line="360" w:lineRule="auto"/>
        <w:jc w:val="both"/>
        <w:rPr>
          <w:rFonts w:ascii="Palatino Linotype" w:hAnsi="Palatino Linotype" w:cs="Arial"/>
          <w:lang w:eastAsia="es-MX"/>
        </w:rPr>
      </w:pPr>
      <w:r w:rsidRPr="0081783C">
        <w:rPr>
          <w:rFonts w:ascii="Palatino Linotype" w:hAnsi="Palatino Linotype" w:cs="Arial"/>
          <w:lang w:eastAsia="es-MX"/>
        </w:rPr>
        <w:t xml:space="preserve">Así, el RFC se vincula al nombre de su titular y permite identificar la edad de la persona, su fecha de nacimiento, así como su </w:t>
      </w:r>
      <w:proofErr w:type="spellStart"/>
      <w:r w:rsidRPr="0081783C">
        <w:rPr>
          <w:rFonts w:ascii="Palatino Linotype" w:hAnsi="Palatino Linotype" w:cs="Arial"/>
          <w:lang w:eastAsia="es-MX"/>
        </w:rPr>
        <w:t>homoclave</w:t>
      </w:r>
      <w:proofErr w:type="spellEnd"/>
      <w:r w:rsidRPr="0081783C">
        <w:rPr>
          <w:rFonts w:ascii="Palatino Linotype" w:hAnsi="Palatino Linotype" w:cs="Arial"/>
          <w:lang w:eastAsia="es-MX"/>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FB354C" w:rsidRDefault="00FB354C" w:rsidP="00FB354C">
      <w:pPr>
        <w:pStyle w:val="Sinespaciado"/>
        <w:spacing w:before="240" w:after="160" w:line="360" w:lineRule="auto"/>
        <w:jc w:val="both"/>
        <w:rPr>
          <w:rFonts w:ascii="Palatino Linotype" w:hAnsi="Palatino Linotype" w:cs="Arial"/>
          <w:lang w:eastAsia="es-MX"/>
        </w:rPr>
      </w:pPr>
      <w:r w:rsidRPr="0081783C">
        <w:rPr>
          <w:rFonts w:ascii="Palatino Linotype" w:hAnsi="Palatino Linotype" w:cs="Arial"/>
          <w:lang w:eastAsia="es-MX"/>
        </w:rPr>
        <w:t xml:space="preserve">En cuanto al </w:t>
      </w:r>
      <w:r w:rsidRPr="0081783C">
        <w:rPr>
          <w:rFonts w:ascii="Palatino Linotype" w:hAnsi="Palatino Linotype" w:cs="Arial"/>
          <w:b/>
        </w:rPr>
        <w:t>CURP</w:t>
      </w:r>
      <w:r w:rsidRPr="0081783C">
        <w:rPr>
          <w:rFonts w:ascii="Palatino Linotype" w:hAnsi="Palatino Linotype" w:cs="Arial"/>
        </w:rPr>
        <w:t>,</w:t>
      </w:r>
      <w:r w:rsidRPr="0081783C">
        <w:rPr>
          <w:rFonts w:ascii="Palatino Linotype" w:hAnsi="Palatino Linotype" w:cs="Arial"/>
          <w:b/>
        </w:rPr>
        <w:t xml:space="preserve"> </w:t>
      </w:r>
      <w:r w:rsidRPr="0081783C">
        <w:rPr>
          <w:rFonts w:ascii="Palatino Linotype" w:hAnsi="Palatino Linotype" w:cs="Arial"/>
        </w:rPr>
        <w:t xml:space="preserve">éste </w:t>
      </w:r>
      <w:r w:rsidRPr="0081783C">
        <w:rPr>
          <w:rFonts w:ascii="Palatino Linotype" w:hAnsi="Palatino Linotype" w:cs="Arial"/>
          <w:lang w:eastAsia="es-MX"/>
        </w:rPr>
        <w:t xml:space="preserve">constituye un dato personal, ya que tiene como finalidad registrar a cada una de las personas que integran la población del país, con los datos que permitan certificar y acreditar fehacientemente su identidad, la cual servirá para identificarla de manera individual; es decir, </w:t>
      </w:r>
      <w:r w:rsidRPr="0081783C">
        <w:rPr>
          <w:rFonts w:ascii="Palatino Linotype" w:hAnsi="Palatino Linotype" w:cs="Arial"/>
        </w:rPr>
        <w:t xml:space="preserve">se </w:t>
      </w:r>
      <w:r w:rsidRPr="0081783C">
        <w:rPr>
          <w:rFonts w:ascii="Palatino Linotype" w:hAnsi="Palatino Linotype" w:cs="Arial"/>
          <w:lang w:eastAsia="es-MX"/>
        </w:rPr>
        <w:t xml:space="preserve">integra por datos personales que únicamente le conciernen a un particular como son su fecha de nacimiento, su </w:t>
      </w:r>
      <w:r w:rsidRPr="0081783C">
        <w:rPr>
          <w:rFonts w:ascii="Palatino Linotype" w:hAnsi="Palatino Linotype" w:cs="Arial"/>
          <w:lang w:eastAsia="es-MX"/>
        </w:rPr>
        <w:lastRenderedPageBreak/>
        <w:t xml:space="preserve">nombre, sus apellidos y su lugar de nacimiento; información que permite distinguirlo del resto de los habitantes, se considera que es de carácter confidencial. </w:t>
      </w:r>
    </w:p>
    <w:p w:rsidR="00FB354C" w:rsidRPr="0081783C" w:rsidRDefault="00FB354C" w:rsidP="00FB354C">
      <w:pPr>
        <w:pStyle w:val="Sinespaciado"/>
        <w:spacing w:before="240" w:after="160" w:line="360" w:lineRule="auto"/>
        <w:jc w:val="both"/>
        <w:rPr>
          <w:rFonts w:ascii="Palatino Linotype" w:hAnsi="Palatino Linotype"/>
          <w:lang w:eastAsia="es-MX"/>
        </w:rPr>
      </w:pPr>
      <w:r w:rsidRPr="0081783C">
        <w:rPr>
          <w:rFonts w:ascii="Palatino Linotype" w:hAnsi="Palatino Linotype"/>
          <w:lang w:eastAsia="es-MX"/>
        </w:rPr>
        <w:t>Así, dicha clave está integrada por dieciocho elementos representados por letras y números, que se generan a partir de los datos contenidos en tu documento probatorio de identidad (acta de nacimiento, carta de naturalización o documento migratorio), la cual se integra de</w:t>
      </w:r>
      <w:r w:rsidRPr="0081783C">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81783C">
        <w:rPr>
          <w:rFonts w:ascii="Palatino Linotype" w:hAnsi="Palatino Linotype"/>
          <w:lang w:eastAsia="es-MX"/>
        </w:rPr>
        <w:t xml:space="preserve">; sexo; Entidad Federativa o lugar de nacimiento; finalmente una </w:t>
      </w:r>
      <w:proofErr w:type="spellStart"/>
      <w:r w:rsidRPr="0081783C">
        <w:rPr>
          <w:rFonts w:ascii="Palatino Linotype" w:hAnsi="Palatino Linotype"/>
          <w:lang w:eastAsia="es-MX"/>
        </w:rPr>
        <w:t>homoclave</w:t>
      </w:r>
      <w:proofErr w:type="spellEnd"/>
      <w:r w:rsidRPr="0081783C">
        <w:rPr>
          <w:rFonts w:ascii="Palatino Linotype" w:hAnsi="Palatino Linotype"/>
          <w:lang w:eastAsia="es-MX"/>
        </w:rPr>
        <w:t xml:space="preserve"> o digito verificador, compuesto de dos elementos, con el que se evitan duplicaciones en la Clave, identifican el cambio de siglo y garantizan la correcta integración. </w:t>
      </w:r>
    </w:p>
    <w:p w:rsidR="00FB354C" w:rsidRPr="00603D54" w:rsidRDefault="00FB354C" w:rsidP="00FB354C">
      <w:pPr>
        <w:spacing w:line="360" w:lineRule="auto"/>
        <w:jc w:val="both"/>
        <w:rPr>
          <w:rFonts w:ascii="Palatino Linotype" w:hAnsi="Palatino Linotype"/>
          <w:sz w:val="24"/>
          <w:szCs w:val="24"/>
        </w:rPr>
      </w:pPr>
      <w:r w:rsidRPr="00603D54">
        <w:rPr>
          <w:rFonts w:ascii="Palatino Linotype" w:hAnsi="Palatino Linotype"/>
          <w:sz w:val="24"/>
          <w:szCs w:val="24"/>
        </w:rPr>
        <w:t>Argumento que se sustenta con</w:t>
      </w:r>
      <w:r>
        <w:rPr>
          <w:rFonts w:ascii="Palatino Linotype" w:hAnsi="Palatino Linotype"/>
          <w:sz w:val="24"/>
          <w:szCs w:val="24"/>
        </w:rPr>
        <w:t>forme al Criterio 18/17</w:t>
      </w:r>
      <w:r w:rsidRPr="00603D54">
        <w:rPr>
          <w:rFonts w:ascii="Palatino Linotype" w:hAnsi="Palatino Linotype"/>
          <w:sz w:val="24"/>
          <w:szCs w:val="24"/>
        </w:rPr>
        <w:t xml:space="preserve"> emitido por el </w:t>
      </w:r>
      <w:r>
        <w:rPr>
          <w:rFonts w:ascii="Palatino Linotype" w:hAnsi="Palatino Linotype"/>
          <w:sz w:val="24"/>
          <w:szCs w:val="24"/>
        </w:rPr>
        <w:t>Instituto Nacional</w:t>
      </w:r>
      <w:r w:rsidRPr="00603D54">
        <w:rPr>
          <w:rFonts w:ascii="Palatino Linotype" w:hAnsi="Palatino Linotype"/>
          <w:sz w:val="24"/>
          <w:szCs w:val="24"/>
        </w:rPr>
        <w:t xml:space="preserve"> de </w:t>
      </w:r>
      <w:r>
        <w:rPr>
          <w:rFonts w:ascii="Palatino Linotype" w:hAnsi="Palatino Linotype"/>
          <w:sz w:val="24"/>
          <w:szCs w:val="24"/>
        </w:rPr>
        <w:t xml:space="preserve">Transparencia, </w:t>
      </w:r>
      <w:r w:rsidRPr="00603D54">
        <w:rPr>
          <w:rFonts w:ascii="Palatino Linotype" w:hAnsi="Palatino Linotype"/>
          <w:sz w:val="24"/>
          <w:szCs w:val="24"/>
        </w:rPr>
        <w:t>Acceso a la Información y Protección de Datos</w:t>
      </w:r>
      <w:r>
        <w:rPr>
          <w:rFonts w:ascii="Palatino Linotype" w:hAnsi="Palatino Linotype"/>
          <w:sz w:val="24"/>
          <w:szCs w:val="24"/>
        </w:rPr>
        <w:t xml:space="preserve"> Personales</w:t>
      </w:r>
      <w:r w:rsidRPr="00603D54">
        <w:rPr>
          <w:rFonts w:ascii="Palatino Linotype" w:hAnsi="Palatino Linotype"/>
          <w:sz w:val="24"/>
          <w:szCs w:val="24"/>
        </w:rPr>
        <w:t>, el cual refiere:</w:t>
      </w:r>
    </w:p>
    <w:p w:rsidR="00FB354C" w:rsidRDefault="00FB354C" w:rsidP="00FB354C">
      <w:pPr>
        <w:pStyle w:val="Sinespaciado"/>
        <w:ind w:left="567" w:right="567"/>
        <w:jc w:val="both"/>
        <w:rPr>
          <w:rFonts w:ascii="Palatino Linotype" w:hAnsi="Palatino Linotype"/>
          <w:b/>
          <w:i/>
        </w:rPr>
      </w:pPr>
      <w:r>
        <w:rPr>
          <w:rFonts w:ascii="Palatino Linotype" w:hAnsi="Palatino Linotype"/>
          <w:b/>
          <w:bCs/>
          <w:i/>
        </w:rPr>
        <w:t xml:space="preserve">“Clave Única de Registro de Población (CURP). </w:t>
      </w:r>
      <w:r>
        <w:rPr>
          <w:rFonts w:ascii="Palatino Linotype" w:hAnsi="Palatino Linotype"/>
          <w:bCs/>
          <w:i/>
        </w:rPr>
        <w:t xml:space="preserve">La </w:t>
      </w:r>
      <w:r>
        <w:rPr>
          <w:rFonts w:ascii="Palatino Linotype" w:hAnsi="Palatino Linotype"/>
          <w:i/>
        </w:rPr>
        <w:t>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FB354C" w:rsidRDefault="00FB354C" w:rsidP="00FB354C">
      <w:pPr>
        <w:spacing w:before="240" w:line="360" w:lineRule="auto"/>
        <w:ind w:right="-91"/>
        <w:jc w:val="both"/>
        <w:rPr>
          <w:rFonts w:ascii="Palatino Linotype" w:hAnsi="Palatino Linotype" w:cs="Arial"/>
          <w:sz w:val="24"/>
          <w:szCs w:val="24"/>
          <w:lang w:eastAsia="es-MX"/>
        </w:rPr>
      </w:pPr>
      <w:r w:rsidRPr="0081783C">
        <w:rPr>
          <w:rFonts w:ascii="Palatino Linotype" w:hAnsi="Palatino Linotype" w:cs="Arial"/>
          <w:sz w:val="24"/>
          <w:szCs w:val="24"/>
          <w:lang w:eastAsia="es-MX"/>
        </w:rPr>
        <w:t xml:space="preserve">De lo anterior, se desprende que la </w:t>
      </w:r>
      <w:r w:rsidRPr="0081783C">
        <w:rPr>
          <w:rFonts w:ascii="Palatino Linotype" w:hAnsi="Palatino Linotype"/>
          <w:sz w:val="24"/>
          <w:szCs w:val="24"/>
          <w:lang w:eastAsia="es-MX"/>
        </w:rPr>
        <w:t xml:space="preserve">Clave Única de Registro de Población, </w:t>
      </w:r>
      <w:r w:rsidRPr="0081783C">
        <w:rPr>
          <w:rFonts w:ascii="Palatino Linotype" w:hAnsi="Palatino Linotype" w:cs="Arial"/>
          <w:sz w:val="24"/>
          <w:szCs w:val="24"/>
          <w:lang w:eastAsia="es-MX"/>
        </w:rPr>
        <w:t xml:space="preserve">se encuentra vinculado al nombre de la persona, permitiendo identificar la edad, fecha de nacimiento, sexo, lugar de nacimiento, así como su </w:t>
      </w:r>
      <w:proofErr w:type="spellStart"/>
      <w:r w:rsidRPr="0081783C">
        <w:rPr>
          <w:rFonts w:ascii="Palatino Linotype" w:hAnsi="Palatino Linotype" w:cs="Arial"/>
          <w:sz w:val="24"/>
          <w:szCs w:val="24"/>
          <w:lang w:eastAsia="es-MX"/>
        </w:rPr>
        <w:t>homoclave</w:t>
      </w:r>
      <w:proofErr w:type="spellEnd"/>
      <w:r w:rsidRPr="0081783C">
        <w:rPr>
          <w:rFonts w:ascii="Palatino Linotype" w:hAnsi="Palatino Linotype" w:cs="Arial"/>
          <w:sz w:val="24"/>
          <w:szCs w:val="24"/>
          <w:lang w:eastAsia="es-MX"/>
        </w:rPr>
        <w:t xml:space="preserve">; datos que únicamente le atañen a un particular, por lo ésta constituye un dato personal en </w:t>
      </w:r>
      <w:r w:rsidRPr="0081783C">
        <w:rPr>
          <w:rFonts w:ascii="Palatino Linotype" w:hAnsi="Palatino Linotype" w:cs="Arial"/>
          <w:sz w:val="24"/>
          <w:szCs w:val="24"/>
          <w:lang w:eastAsia="es-MX"/>
        </w:rPr>
        <w:lastRenderedPageBreak/>
        <w:t>términos de los artículos 2, fracción II de la Ley de Transparencia y Acceso a la Información Pública del Estado de México y Municipios y 4, fracción VII de la Ley de Protección de Datos Personales del Estado de México.</w:t>
      </w:r>
    </w:p>
    <w:p w:rsidR="00FB354C" w:rsidRDefault="00FB354C" w:rsidP="00FB354C">
      <w:pPr>
        <w:spacing w:before="240" w:line="360" w:lineRule="auto"/>
        <w:ind w:right="-91"/>
        <w:jc w:val="both"/>
        <w:rPr>
          <w:rFonts w:ascii="Palatino Linotype" w:hAnsi="Palatino Linotype" w:cs="Arial"/>
          <w:sz w:val="24"/>
          <w:szCs w:val="24"/>
          <w:lang w:eastAsia="es-MX"/>
        </w:rPr>
      </w:pPr>
      <w:r w:rsidRPr="0081783C">
        <w:rPr>
          <w:rFonts w:ascii="Palatino Linotype" w:hAnsi="Palatino Linotype" w:cs="Arial"/>
          <w:sz w:val="24"/>
          <w:szCs w:val="24"/>
          <w:lang w:eastAsia="es-MX"/>
        </w:rPr>
        <w:t xml:space="preserve">Por cuanto hace a la </w:t>
      </w:r>
      <w:r w:rsidRPr="0081783C">
        <w:rPr>
          <w:rFonts w:ascii="Palatino Linotype" w:hAnsi="Palatino Linotype" w:cs="Arial"/>
          <w:b/>
          <w:sz w:val="24"/>
          <w:szCs w:val="24"/>
        </w:rPr>
        <w:t>clave de cualquier tipo de seguridad social</w:t>
      </w:r>
      <w:r w:rsidRPr="0081783C">
        <w:rPr>
          <w:rFonts w:ascii="Palatino Linotype" w:hAnsi="Palatino Linotype" w:cs="Arial"/>
          <w:sz w:val="24"/>
          <w:szCs w:val="24"/>
        </w:rPr>
        <w:t xml:space="preserve"> (ISSEMYM, u otros), está integrado por una </w:t>
      </w:r>
      <w:r w:rsidRPr="0081783C">
        <w:rPr>
          <w:rFonts w:ascii="Palatino Linotype" w:hAnsi="Palatino Linotype" w:cs="Arial"/>
          <w:bCs/>
          <w:sz w:val="24"/>
          <w:szCs w:val="24"/>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81783C">
        <w:rPr>
          <w:rFonts w:ascii="Palatino Linotype" w:hAnsi="Palatino Linotype" w:cs="Arial"/>
          <w:sz w:val="24"/>
          <w:szCs w:val="24"/>
          <w:lang w:eastAsia="es-MX"/>
        </w:rPr>
        <w:t xml:space="preserve">que únicamente le atañen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VII de la Ley de Protección de Datos Personales del Estado de México. </w:t>
      </w:r>
    </w:p>
    <w:p w:rsidR="00FB354C" w:rsidRPr="0081783C" w:rsidRDefault="00FB354C" w:rsidP="00FB354C">
      <w:pPr>
        <w:pStyle w:val="Sinespaciado"/>
        <w:spacing w:before="240" w:after="160" w:line="360" w:lineRule="auto"/>
        <w:jc w:val="both"/>
        <w:rPr>
          <w:rFonts w:ascii="Palatino Linotype" w:hAnsi="Palatino Linotype" w:cs="Arial"/>
        </w:rPr>
      </w:pPr>
      <w:r w:rsidRPr="0081783C">
        <w:rPr>
          <w:rFonts w:ascii="Palatino Linotype" w:hAnsi="Palatino Linotype" w:cs="Arial"/>
        </w:rPr>
        <w:t>Además de lo anterior, se pueden advertir otros datos tales como los señalados en los Criterios para la Clasificación de la Información Pública de las Dependencias, Organismos Auxiliares y Fideicomisos Públicos de la Administración Pública del Estado de México, emitidos por este Instituto, datos que también deberán ser considerados para la elaboración de las versiones públicas correspondientes, así como para la clasificación total de información que, en su caso, se realice; datos que son:</w:t>
      </w:r>
    </w:p>
    <w:p w:rsidR="00FB354C" w:rsidRPr="0081783C" w:rsidRDefault="00FB354C" w:rsidP="00FB354C">
      <w:pPr>
        <w:pStyle w:val="Prrafodelista"/>
        <w:tabs>
          <w:tab w:val="left" w:pos="8789"/>
        </w:tabs>
        <w:spacing w:before="240" w:after="160" w:line="360" w:lineRule="auto"/>
        <w:ind w:left="567"/>
        <w:jc w:val="both"/>
        <w:rPr>
          <w:rFonts w:ascii="Palatino Linotype" w:hAnsi="Palatino Linotype" w:cs="Arial"/>
          <w:bCs/>
          <w:i/>
          <w:noProof/>
        </w:rPr>
      </w:pPr>
      <w:r w:rsidRPr="0081783C">
        <w:rPr>
          <w:rFonts w:ascii="Palatino Linotype" w:hAnsi="Palatino Linotype" w:cs="Arial"/>
          <w:bCs/>
          <w:i/>
          <w:noProof/>
        </w:rPr>
        <w:t>“</w:t>
      </w:r>
      <w:r w:rsidRPr="0081783C">
        <w:rPr>
          <w:rFonts w:ascii="Palatino Linotype" w:hAnsi="Palatino Linotype" w:cs="Arial"/>
          <w:b/>
          <w:bCs/>
          <w:i/>
          <w:noProof/>
        </w:rPr>
        <w:t xml:space="preserve">Trigésimo.- </w:t>
      </w:r>
      <w:r w:rsidRPr="0081783C">
        <w:rPr>
          <w:rFonts w:ascii="Palatino Linotype" w:hAnsi="Palatino Linotype" w:cs="Arial"/>
          <w:bCs/>
          <w:i/>
          <w:noProof/>
          <w:u w:val="single"/>
        </w:rPr>
        <w:t>Será confidencial la información que contenga datos personales de una persona física identificada</w:t>
      </w:r>
      <w:r w:rsidRPr="0081783C">
        <w:rPr>
          <w:rFonts w:ascii="Palatino Linotype" w:hAnsi="Palatino Linotype" w:cs="Arial"/>
          <w:b/>
          <w:bCs/>
          <w:i/>
          <w:noProof/>
        </w:rPr>
        <w:t xml:space="preserve"> </w:t>
      </w:r>
      <w:r w:rsidRPr="0081783C">
        <w:rPr>
          <w:rFonts w:ascii="Palatino Linotype" w:hAnsi="Palatino Linotype" w:cs="Arial"/>
          <w:bCs/>
          <w:i/>
          <w:noProof/>
        </w:rPr>
        <w:t>relativos a:</w:t>
      </w:r>
    </w:p>
    <w:p w:rsidR="00FB354C" w:rsidRPr="0081783C" w:rsidRDefault="00FB354C" w:rsidP="00FB354C">
      <w:pPr>
        <w:pStyle w:val="Prrafodelista"/>
        <w:numPr>
          <w:ilvl w:val="0"/>
          <w:numId w:val="8"/>
        </w:numPr>
        <w:tabs>
          <w:tab w:val="left" w:pos="8789"/>
        </w:tabs>
        <w:spacing w:before="240" w:after="160" w:line="360" w:lineRule="auto"/>
        <w:ind w:left="993" w:firstLine="0"/>
        <w:jc w:val="both"/>
        <w:rPr>
          <w:rFonts w:ascii="Palatino Linotype" w:hAnsi="Palatino Linotype" w:cs="Arial"/>
          <w:b/>
          <w:bCs/>
          <w:i/>
          <w:noProof/>
        </w:rPr>
      </w:pPr>
      <w:r w:rsidRPr="0081783C">
        <w:rPr>
          <w:rFonts w:ascii="Palatino Linotype" w:hAnsi="Palatino Linotype" w:cs="Arial"/>
          <w:bCs/>
          <w:i/>
          <w:noProof/>
        </w:rPr>
        <w:t>Origen étnico o racial</w:t>
      </w:r>
      <w:r w:rsidRPr="0081783C">
        <w:rPr>
          <w:rFonts w:ascii="Palatino Linotype" w:hAnsi="Palatino Linotype" w:cs="Arial"/>
          <w:b/>
          <w:bCs/>
          <w:i/>
          <w:noProof/>
        </w:rPr>
        <w:t>;</w:t>
      </w:r>
    </w:p>
    <w:p w:rsidR="00FB354C" w:rsidRPr="0081783C" w:rsidRDefault="00FB354C" w:rsidP="00FB354C">
      <w:pPr>
        <w:pStyle w:val="Prrafodelista"/>
        <w:numPr>
          <w:ilvl w:val="0"/>
          <w:numId w:val="8"/>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lastRenderedPageBreak/>
        <w:t>Características físicas;</w:t>
      </w:r>
    </w:p>
    <w:p w:rsidR="00FB354C" w:rsidRPr="0081783C" w:rsidRDefault="00FB354C" w:rsidP="00FB354C">
      <w:pPr>
        <w:pStyle w:val="Prrafodelista"/>
        <w:numPr>
          <w:ilvl w:val="0"/>
          <w:numId w:val="8"/>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Características morales;</w:t>
      </w:r>
    </w:p>
    <w:p w:rsidR="00FB354C" w:rsidRPr="0081783C" w:rsidRDefault="00FB354C" w:rsidP="00FB354C">
      <w:pPr>
        <w:pStyle w:val="Prrafodelista"/>
        <w:numPr>
          <w:ilvl w:val="0"/>
          <w:numId w:val="8"/>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Características emocionales;</w:t>
      </w:r>
    </w:p>
    <w:p w:rsidR="00FB354C" w:rsidRPr="0081783C" w:rsidRDefault="00FB354C" w:rsidP="00FB354C">
      <w:pPr>
        <w:pStyle w:val="Prrafodelista"/>
        <w:numPr>
          <w:ilvl w:val="0"/>
          <w:numId w:val="8"/>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Vida afectiva;</w:t>
      </w:r>
    </w:p>
    <w:p w:rsidR="00FB354C" w:rsidRPr="0081783C" w:rsidRDefault="00FB354C" w:rsidP="00FB354C">
      <w:pPr>
        <w:pStyle w:val="Prrafodelista"/>
        <w:numPr>
          <w:ilvl w:val="0"/>
          <w:numId w:val="8"/>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Vida familiar;</w:t>
      </w:r>
    </w:p>
    <w:p w:rsidR="00FB354C" w:rsidRPr="0081783C" w:rsidRDefault="00FB354C" w:rsidP="00FB354C">
      <w:pPr>
        <w:pStyle w:val="Prrafodelista"/>
        <w:numPr>
          <w:ilvl w:val="0"/>
          <w:numId w:val="8"/>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Domicilio particular;</w:t>
      </w:r>
    </w:p>
    <w:p w:rsidR="00FB354C" w:rsidRPr="0081783C" w:rsidRDefault="00FB354C" w:rsidP="00FB354C">
      <w:pPr>
        <w:pStyle w:val="Prrafodelista"/>
        <w:numPr>
          <w:ilvl w:val="0"/>
          <w:numId w:val="8"/>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Número telefónico particular;</w:t>
      </w:r>
    </w:p>
    <w:p w:rsidR="00FB354C" w:rsidRPr="0081783C" w:rsidRDefault="00FB354C" w:rsidP="00FB354C">
      <w:pPr>
        <w:pStyle w:val="Prrafodelista"/>
        <w:numPr>
          <w:ilvl w:val="0"/>
          <w:numId w:val="8"/>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Patrimonio</w:t>
      </w:r>
    </w:p>
    <w:p w:rsidR="00FB354C" w:rsidRPr="0081783C" w:rsidRDefault="00FB354C" w:rsidP="00FB354C">
      <w:pPr>
        <w:pStyle w:val="Prrafodelista"/>
        <w:numPr>
          <w:ilvl w:val="0"/>
          <w:numId w:val="8"/>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Ideología;</w:t>
      </w:r>
    </w:p>
    <w:p w:rsidR="00FB354C" w:rsidRPr="0081783C" w:rsidRDefault="00FB354C" w:rsidP="00FB354C">
      <w:pPr>
        <w:pStyle w:val="Prrafodelista"/>
        <w:numPr>
          <w:ilvl w:val="0"/>
          <w:numId w:val="8"/>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Opinión política;</w:t>
      </w:r>
    </w:p>
    <w:p w:rsidR="00FB354C" w:rsidRPr="0081783C" w:rsidRDefault="00FB354C" w:rsidP="00FB354C">
      <w:pPr>
        <w:pStyle w:val="Prrafodelista"/>
        <w:numPr>
          <w:ilvl w:val="0"/>
          <w:numId w:val="8"/>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Creencia o convicción religiosa;</w:t>
      </w:r>
    </w:p>
    <w:p w:rsidR="00FB354C" w:rsidRPr="0081783C" w:rsidRDefault="00FB354C" w:rsidP="00FB354C">
      <w:pPr>
        <w:pStyle w:val="Prrafodelista"/>
        <w:numPr>
          <w:ilvl w:val="0"/>
          <w:numId w:val="8"/>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Creencia o convicción filosófica;</w:t>
      </w:r>
    </w:p>
    <w:p w:rsidR="00FB354C" w:rsidRPr="0081783C" w:rsidRDefault="00FB354C" w:rsidP="00FB354C">
      <w:pPr>
        <w:pStyle w:val="Prrafodelista"/>
        <w:numPr>
          <w:ilvl w:val="0"/>
          <w:numId w:val="8"/>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Estado de salud física;</w:t>
      </w:r>
    </w:p>
    <w:p w:rsidR="00FB354C" w:rsidRPr="0081783C" w:rsidRDefault="00FB354C" w:rsidP="00FB354C">
      <w:pPr>
        <w:pStyle w:val="Prrafodelista"/>
        <w:numPr>
          <w:ilvl w:val="0"/>
          <w:numId w:val="8"/>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Estado de salud mental;</w:t>
      </w:r>
    </w:p>
    <w:p w:rsidR="00FB354C" w:rsidRPr="0081783C" w:rsidRDefault="00FB354C" w:rsidP="00FB354C">
      <w:pPr>
        <w:pStyle w:val="Prrafodelista"/>
        <w:numPr>
          <w:ilvl w:val="0"/>
          <w:numId w:val="8"/>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Preferencia sexual;</w:t>
      </w:r>
    </w:p>
    <w:p w:rsidR="00FB354C" w:rsidRPr="0081783C" w:rsidRDefault="00FB354C" w:rsidP="00FB354C">
      <w:pPr>
        <w:pStyle w:val="Prrafodelista"/>
        <w:numPr>
          <w:ilvl w:val="0"/>
          <w:numId w:val="8"/>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lastRenderedPageBreak/>
        <w:t>El nombre, en aquellos casos en que se pueda identificar a la persona identificable relacionándola con alguno de los elementos señalados en las fracciones anteriores. Se entiende para efecto de los servidores públicos del Estado de México que éstos ya se encuentran identificados al cumplir los sujetos obligados con las obligaciones establecidas en la fracción II del Artículo 12 de la Ley y;</w:t>
      </w:r>
    </w:p>
    <w:p w:rsidR="00FB354C" w:rsidRPr="0081783C" w:rsidRDefault="00FB354C" w:rsidP="00FB354C">
      <w:pPr>
        <w:pStyle w:val="Prrafodelista"/>
        <w:numPr>
          <w:ilvl w:val="0"/>
          <w:numId w:val="8"/>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Otras análogas que afecten su intimidad, como la información genética.”</w:t>
      </w:r>
    </w:p>
    <w:p w:rsidR="00FB354C" w:rsidRPr="0081783C" w:rsidRDefault="00FB354C" w:rsidP="00FB354C">
      <w:pPr>
        <w:tabs>
          <w:tab w:val="left" w:pos="8789"/>
        </w:tabs>
        <w:spacing w:before="240" w:line="360" w:lineRule="auto"/>
        <w:ind w:left="1276" w:hanging="709"/>
        <w:jc w:val="both"/>
        <w:rPr>
          <w:rFonts w:ascii="Palatino Linotype" w:hAnsi="Palatino Linotype" w:cs="Arial"/>
          <w:bCs/>
          <w:noProof/>
          <w:sz w:val="24"/>
          <w:szCs w:val="24"/>
        </w:rPr>
      </w:pPr>
      <w:r w:rsidRPr="0081783C">
        <w:rPr>
          <w:rFonts w:ascii="Palatino Linotype" w:hAnsi="Palatino Linotype" w:cs="Arial"/>
          <w:bCs/>
          <w:noProof/>
          <w:sz w:val="24"/>
          <w:szCs w:val="24"/>
        </w:rPr>
        <w:t>(Énfais añadido)</w:t>
      </w:r>
    </w:p>
    <w:p w:rsidR="00FB354C" w:rsidRDefault="00FB354C" w:rsidP="00FB354C">
      <w:pPr>
        <w:spacing w:before="240" w:line="360" w:lineRule="auto"/>
        <w:jc w:val="both"/>
        <w:rPr>
          <w:rFonts w:ascii="Palatino Linotype" w:hAnsi="Palatino Linotype" w:cs="Arial"/>
          <w:sz w:val="24"/>
          <w:szCs w:val="24"/>
          <w:lang w:eastAsia="es-MX"/>
        </w:rPr>
      </w:pPr>
      <w:r w:rsidRPr="0081783C">
        <w:rPr>
          <w:rFonts w:ascii="Palatino Linotype" w:hAnsi="Palatino Linotype" w:cs="Arial"/>
          <w:sz w:val="24"/>
          <w:szCs w:val="24"/>
        </w:rPr>
        <w:t xml:space="preserve">Esto es así, ya que dichos datos pueden relacionarse directamente con los particulares, </w:t>
      </w:r>
      <w:r w:rsidRPr="0081783C">
        <w:rPr>
          <w:rFonts w:ascii="Palatino Linotype" w:hAnsi="Palatino Linotype" w:cs="Arial"/>
          <w:sz w:val="24"/>
          <w:szCs w:val="24"/>
          <w:lang w:eastAsia="es-MX"/>
        </w:rPr>
        <w:t>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FB354C" w:rsidRDefault="00FB354C" w:rsidP="00FB354C">
      <w:pPr>
        <w:widowControl w:val="0"/>
        <w:autoSpaceDE w:val="0"/>
        <w:autoSpaceDN w:val="0"/>
        <w:adjustRightInd w:val="0"/>
        <w:spacing w:before="240" w:line="360" w:lineRule="auto"/>
        <w:jc w:val="both"/>
        <w:rPr>
          <w:rFonts w:ascii="Palatino Linotype" w:hAnsi="Palatino Linotype" w:cs="Arial"/>
          <w:sz w:val="24"/>
          <w:szCs w:val="24"/>
        </w:rPr>
      </w:pPr>
      <w:r w:rsidRPr="0081783C">
        <w:rPr>
          <w:rFonts w:ascii="Palatino Linotype" w:hAnsi="Palatino Linotype"/>
          <w:sz w:val="24"/>
          <w:szCs w:val="24"/>
        </w:rPr>
        <w:t>Ya que,</w:t>
      </w:r>
      <w:r w:rsidRPr="0081783C">
        <w:rPr>
          <w:rFonts w:ascii="Palatino Linotype" w:hAnsi="Palatino Linotype" w:cs="Arial"/>
          <w:sz w:val="24"/>
          <w:szCs w:val="24"/>
        </w:rPr>
        <w:t xml:space="preserve"> en la entrega de la información, en caso de contener datos personales, deben suprimirse los relacionados con la vida privada, así como la información que conlleve a un </w:t>
      </w:r>
      <w:r w:rsidRPr="0081783C">
        <w:rPr>
          <w:rFonts w:ascii="Palatino Linotype" w:hAnsi="Palatino Linotype" w:cs="Arial"/>
          <w:noProof/>
          <w:sz w:val="24"/>
          <w:szCs w:val="24"/>
          <w:lang w:eastAsia="es-MX"/>
        </w:rPr>
        <w:t>riesgo</w:t>
      </w:r>
      <w:r w:rsidRPr="0081783C">
        <w:rPr>
          <w:rFonts w:ascii="Palatino Linotype" w:hAnsi="Palatino Linotype" w:cs="Arial"/>
          <w:sz w:val="24"/>
          <w:szCs w:val="24"/>
        </w:rPr>
        <w:t xml:space="preserve"> grave al servidor público.</w:t>
      </w:r>
    </w:p>
    <w:p w:rsidR="00FB354C" w:rsidRDefault="00FB354C" w:rsidP="00FB354C">
      <w:pPr>
        <w:widowControl w:val="0"/>
        <w:autoSpaceDE w:val="0"/>
        <w:autoSpaceDN w:val="0"/>
        <w:adjustRightInd w:val="0"/>
        <w:spacing w:before="240" w:line="360" w:lineRule="auto"/>
        <w:jc w:val="both"/>
        <w:rPr>
          <w:rFonts w:ascii="Palatino Linotype" w:eastAsia="Arial Unicode MS" w:hAnsi="Palatino Linotype" w:cs="Arial"/>
          <w:sz w:val="24"/>
          <w:szCs w:val="24"/>
        </w:rPr>
      </w:pPr>
      <w:r w:rsidRPr="0081783C">
        <w:rPr>
          <w:rFonts w:ascii="Palatino Linotype" w:hAnsi="Palatino Linotype" w:cs="Arial"/>
          <w:sz w:val="24"/>
          <w:szCs w:val="24"/>
        </w:rPr>
        <w:t>Debiendo el Sujeto Obligado, por tanto, v</w:t>
      </w:r>
      <w:r w:rsidRPr="0081783C">
        <w:rPr>
          <w:rFonts w:ascii="Palatino Linotype" w:hAnsi="Palatino Linotype" w:cs="Arial"/>
          <w:sz w:val="24"/>
          <w:szCs w:val="24"/>
          <w:lang w:eastAsia="es-MX"/>
        </w:rPr>
        <w:t xml:space="preserve">erificar que los documentos que se pongan a disposición del recurrente, no contengan </w:t>
      </w:r>
      <w:r w:rsidRPr="0081783C">
        <w:rPr>
          <w:rFonts w:ascii="Palatino Linotype" w:hAnsi="Palatino Linotype" w:cs="Arial"/>
          <w:sz w:val="24"/>
          <w:szCs w:val="24"/>
        </w:rPr>
        <w:t>datos</w:t>
      </w:r>
      <w:r w:rsidRPr="0081783C">
        <w:rPr>
          <w:rFonts w:ascii="Palatino Linotype" w:hAnsi="Palatino Linotype" w:cs="Arial"/>
          <w:sz w:val="24"/>
          <w:szCs w:val="24"/>
          <w:lang w:eastAsia="es-MX"/>
        </w:rPr>
        <w:t xml:space="preserve"> personales, entre los que, además de los enunciados, pudiesen encontrarse aquellos relacionados con el origen </w:t>
      </w:r>
      <w:r w:rsidRPr="0081783C">
        <w:rPr>
          <w:rFonts w:ascii="Palatino Linotype" w:hAnsi="Palatino Linotype"/>
          <w:sz w:val="24"/>
          <w:szCs w:val="24"/>
        </w:rPr>
        <w:t>étnico</w:t>
      </w:r>
      <w:r w:rsidRPr="0081783C">
        <w:rPr>
          <w:rFonts w:ascii="Palatino Linotype" w:hAnsi="Palatino Linotype" w:cs="Arial"/>
          <w:sz w:val="24"/>
          <w:szCs w:val="24"/>
          <w:lang w:eastAsia="es-MX"/>
        </w:rPr>
        <w:t xml:space="preserve"> o racial; características físicas; características morales; características emocionales; vida afectiva; vida familiar; domicilio particular; número telefónico particular; </w:t>
      </w:r>
      <w:r w:rsidRPr="0081783C">
        <w:rPr>
          <w:rFonts w:ascii="Palatino Linotype" w:hAnsi="Palatino Linotype" w:cs="Arial"/>
          <w:sz w:val="24"/>
          <w:szCs w:val="24"/>
          <w:lang w:eastAsia="es-MX"/>
        </w:rPr>
        <w:lastRenderedPageBreak/>
        <w:t>patrimonio; ideología; opinión política; creencia o convicción religiosa; creencia o convicción filosófica; estado de salud física; estado de salud mental; estado civil; preferencia sexual; y otras análogas que afecten su intimidad,</w:t>
      </w:r>
      <w:r w:rsidRPr="0081783C">
        <w:rPr>
          <w:rFonts w:ascii="Palatino Linotype" w:eastAsia="Arial Unicode MS" w:hAnsi="Palatino Linotype" w:cs="Arial"/>
          <w:sz w:val="24"/>
          <w:szCs w:val="24"/>
        </w:rPr>
        <w:t xml:space="preserve"> que pongan en riesgo la vida, seguridad o salud de las personas. </w:t>
      </w:r>
    </w:p>
    <w:p w:rsidR="00FB354C" w:rsidRDefault="00FB354C" w:rsidP="00FB354C">
      <w:pPr>
        <w:widowControl w:val="0"/>
        <w:autoSpaceDE w:val="0"/>
        <w:autoSpaceDN w:val="0"/>
        <w:adjustRightInd w:val="0"/>
        <w:spacing w:before="240" w:line="360" w:lineRule="auto"/>
        <w:jc w:val="both"/>
        <w:rPr>
          <w:rFonts w:ascii="Palatino Linotype" w:eastAsia="Arial Unicode MS" w:hAnsi="Palatino Linotype" w:cs="Arial"/>
          <w:sz w:val="24"/>
          <w:szCs w:val="24"/>
        </w:rPr>
      </w:pPr>
      <w:r w:rsidRPr="0081783C">
        <w:rPr>
          <w:rFonts w:ascii="Palatino Linotype" w:eastAsia="Arial Unicode MS" w:hAnsi="Palatino Linotype" w:cs="Arial"/>
          <w:sz w:val="24"/>
          <w:szCs w:val="24"/>
        </w:rPr>
        <w:t xml:space="preserve">Lo anterior es así, toda vez que la información relativa a una persona física que la pueda hacer identificada o identificable constituye un dato personal en términos del artículo 4, fracción VII, de la Ley de Protección de Datos Personales del Estado de México; por consiguiente, se trata de información confidencial, que debe ser protegida por </w:t>
      </w:r>
      <w:r w:rsidRPr="0081783C">
        <w:rPr>
          <w:rFonts w:ascii="Palatino Linotype" w:eastAsia="Arial Unicode MS" w:hAnsi="Palatino Linotype" w:cs="Arial"/>
          <w:sz w:val="24"/>
          <w:szCs w:val="24"/>
          <w:lang w:eastAsia="es-MX"/>
        </w:rPr>
        <w:t>el Sujeto Obligado</w:t>
      </w:r>
      <w:r w:rsidRPr="0081783C">
        <w:rPr>
          <w:rFonts w:ascii="Palatino Linotype" w:eastAsia="Arial Unicode MS" w:hAnsi="Palatino Linotype" w:cs="Arial"/>
          <w:sz w:val="24"/>
          <w:szCs w:val="24"/>
        </w:rPr>
        <w:t>, en ese contexto todo dato personal susceptible de clasificación debe ser protegido.</w:t>
      </w:r>
    </w:p>
    <w:p w:rsidR="00FB354C" w:rsidRPr="0081783C" w:rsidRDefault="00FB354C" w:rsidP="00FB354C">
      <w:pPr>
        <w:widowControl w:val="0"/>
        <w:autoSpaceDE w:val="0"/>
        <w:autoSpaceDN w:val="0"/>
        <w:adjustRightInd w:val="0"/>
        <w:spacing w:before="240" w:line="360" w:lineRule="auto"/>
        <w:jc w:val="both"/>
        <w:rPr>
          <w:rFonts w:ascii="Palatino Linotype" w:hAnsi="Palatino Linotype" w:cs="Arial"/>
          <w:sz w:val="24"/>
          <w:szCs w:val="24"/>
        </w:rPr>
      </w:pPr>
      <w:r w:rsidRPr="0081783C">
        <w:rPr>
          <w:rFonts w:ascii="Palatino Linotype" w:hAnsi="Palatino Linotype" w:cs="Arial"/>
          <w:sz w:val="24"/>
          <w:szCs w:val="24"/>
          <w:lang w:val="es-ES_tradnl"/>
        </w:rPr>
        <w:t>Así, deberán ser testados los datos referidos con antelación; clasificación, que tiene que efectuar mediante las formalidades que la Ley impone, es decir,</w:t>
      </w:r>
      <w:r w:rsidRPr="0081783C">
        <w:rPr>
          <w:rFonts w:ascii="Palatino Linotype" w:hAnsi="Palatino Linotype" w:cs="Arial"/>
          <w:sz w:val="24"/>
          <w:szCs w:val="24"/>
        </w:rPr>
        <w:t xml:space="preserve"> que el Comité de Transparencia del Sujeto Obligado emita el Acuerdo de Clasificación correspondiente,</w:t>
      </w:r>
      <w:r w:rsidRPr="0081783C">
        <w:rPr>
          <w:rFonts w:ascii="Palatino Linotype" w:hAnsi="Palatino Linotype" w:cs="Arial"/>
          <w:sz w:val="24"/>
          <w:szCs w:val="24"/>
          <w:lang w:val="es-ES_tradnl"/>
        </w:rPr>
        <w:t xml:space="preserve"> debidamente fundado y motivado, </w:t>
      </w:r>
      <w:r w:rsidRPr="0081783C">
        <w:rPr>
          <w:rFonts w:ascii="Palatino Linotype" w:hAnsi="Palatino Linotype" w:cs="Arial"/>
          <w:sz w:val="24"/>
          <w:szCs w:val="24"/>
        </w:rPr>
        <w:t>que sustente la versión pública del documento o documentos de los cuales se ordena su entrega, mismos que deberán cumplir cabalmente con las formalidades previstas en los artículos 140 y 143 de la Ley de Transparencia y Acceso a la Información Pública del Estado de México y Municipios, así como con los numerales aplicables de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w:t>
      </w:r>
      <w:r>
        <w:rPr>
          <w:rFonts w:ascii="Palatino Linotype" w:hAnsi="Palatino Linotype" w:cs="Arial"/>
          <w:sz w:val="24"/>
          <w:szCs w:val="24"/>
        </w:rPr>
        <w:t xml:space="preserve"> </w:t>
      </w:r>
      <w:r w:rsidRPr="0081783C">
        <w:rPr>
          <w:rFonts w:ascii="Palatino Linotype" w:hAnsi="Palatino Linotype" w:cs="Arial"/>
          <w:sz w:val="24"/>
          <w:szCs w:val="24"/>
        </w:rPr>
        <w:t>Personales, entre los que se encuentran los siguientes:</w:t>
      </w:r>
    </w:p>
    <w:p w:rsidR="00FB354C" w:rsidRPr="0081783C" w:rsidRDefault="00FB354C" w:rsidP="00FB354C">
      <w:pPr>
        <w:spacing w:before="240" w:line="360" w:lineRule="auto"/>
        <w:jc w:val="both"/>
        <w:rPr>
          <w:rFonts w:ascii="Palatino Linotype" w:hAnsi="Palatino Linotype"/>
          <w:b/>
          <w:sz w:val="24"/>
          <w:szCs w:val="24"/>
          <w:shd w:val="clear" w:color="auto" w:fill="FFFFFF"/>
        </w:rPr>
      </w:pPr>
      <w:r w:rsidRPr="0081783C">
        <w:rPr>
          <w:rFonts w:ascii="Palatino Linotype" w:hAnsi="Palatino Linotype"/>
          <w:b/>
          <w:sz w:val="24"/>
          <w:szCs w:val="24"/>
          <w:shd w:val="clear" w:color="auto" w:fill="FFFFFF"/>
        </w:rPr>
        <w:lastRenderedPageBreak/>
        <w:t>Ley de Transparencia y Acceso a la Información Pública del Estado de México y Municipios:</w:t>
      </w:r>
    </w:p>
    <w:p w:rsidR="00FB354C" w:rsidRPr="0081783C" w:rsidRDefault="00FB354C" w:rsidP="00FB354C">
      <w:pPr>
        <w:pStyle w:val="Prrafodelista"/>
        <w:spacing w:before="240" w:after="160" w:line="360" w:lineRule="auto"/>
        <w:ind w:left="567"/>
        <w:jc w:val="both"/>
        <w:rPr>
          <w:rFonts w:ascii="Palatino Linotype" w:hAnsi="Palatino Linotype"/>
          <w:i/>
        </w:rPr>
      </w:pPr>
      <w:r w:rsidRPr="0081783C">
        <w:rPr>
          <w:rFonts w:ascii="Palatino Linotype" w:hAnsi="Palatino Linotype"/>
          <w:b/>
          <w:i/>
        </w:rPr>
        <w:t>“Artículo 49.</w:t>
      </w:r>
      <w:r w:rsidRPr="0081783C">
        <w:rPr>
          <w:rFonts w:ascii="Palatino Linotype" w:hAnsi="Palatino Linotype"/>
          <w:i/>
        </w:rPr>
        <w:t xml:space="preserve"> Los Comités de Transparencia tendrán las siguientes atribuciones:</w:t>
      </w:r>
    </w:p>
    <w:p w:rsidR="00FB354C" w:rsidRPr="0081783C" w:rsidRDefault="00FB354C" w:rsidP="00FB354C">
      <w:pPr>
        <w:pStyle w:val="Prrafodelista"/>
        <w:spacing w:before="240" w:after="160" w:line="360" w:lineRule="auto"/>
        <w:ind w:left="567"/>
        <w:jc w:val="both"/>
        <w:rPr>
          <w:rFonts w:ascii="Palatino Linotype" w:hAnsi="Palatino Linotype"/>
          <w:i/>
          <w:shd w:val="clear" w:color="auto" w:fill="FFFFFF"/>
        </w:rPr>
      </w:pPr>
      <w:r w:rsidRPr="0081783C">
        <w:rPr>
          <w:rFonts w:ascii="Palatino Linotype" w:hAnsi="Palatino Linotype"/>
          <w:i/>
        </w:rPr>
        <w:t>…</w:t>
      </w:r>
    </w:p>
    <w:p w:rsidR="00FB354C" w:rsidRPr="0081783C" w:rsidRDefault="00FB354C" w:rsidP="00FB354C">
      <w:pPr>
        <w:pStyle w:val="Prrafodelista"/>
        <w:spacing w:before="240" w:after="160" w:line="360" w:lineRule="auto"/>
        <w:ind w:left="567"/>
        <w:jc w:val="both"/>
        <w:rPr>
          <w:rFonts w:ascii="Palatino Linotype" w:hAnsi="Palatino Linotype"/>
          <w:i/>
        </w:rPr>
      </w:pPr>
      <w:r w:rsidRPr="0081783C">
        <w:rPr>
          <w:rFonts w:ascii="Palatino Linotype" w:hAnsi="Palatino Linotype"/>
          <w:b/>
          <w:i/>
        </w:rPr>
        <w:t>VIII.</w:t>
      </w:r>
      <w:r w:rsidRPr="0081783C">
        <w:rPr>
          <w:rFonts w:ascii="Palatino Linotype" w:hAnsi="Palatino Linotype"/>
          <w:i/>
        </w:rPr>
        <w:t xml:space="preserve"> Aprobar, modificar o revocar la clasificación de la información;</w:t>
      </w:r>
    </w:p>
    <w:p w:rsidR="00FB354C" w:rsidRPr="0081783C" w:rsidRDefault="00FB354C" w:rsidP="00FB354C">
      <w:pPr>
        <w:pStyle w:val="Prrafodelista"/>
        <w:spacing w:before="240" w:after="160" w:line="360" w:lineRule="auto"/>
        <w:ind w:left="567"/>
        <w:jc w:val="both"/>
        <w:rPr>
          <w:rFonts w:ascii="Palatino Linotype" w:hAnsi="Palatino Linotype"/>
          <w:i/>
        </w:rPr>
      </w:pPr>
      <w:r w:rsidRPr="0081783C">
        <w:rPr>
          <w:rFonts w:ascii="Palatino Linotype" w:hAnsi="Palatino Linotype"/>
          <w:b/>
          <w:i/>
        </w:rPr>
        <w:t>Artículo 132.</w:t>
      </w:r>
      <w:r w:rsidRPr="0081783C">
        <w:rPr>
          <w:rFonts w:ascii="Palatino Linotype" w:hAnsi="Palatino Linotype"/>
          <w:i/>
        </w:rPr>
        <w:t xml:space="preserve"> La clasificación de la información se llevará a cabo en el momento en que:</w:t>
      </w:r>
    </w:p>
    <w:p w:rsidR="00FB354C" w:rsidRPr="0081783C" w:rsidRDefault="00FB354C" w:rsidP="00FB354C">
      <w:pPr>
        <w:pStyle w:val="Prrafodelista"/>
        <w:spacing w:before="240" w:after="160" w:line="360" w:lineRule="auto"/>
        <w:ind w:left="567"/>
        <w:jc w:val="both"/>
        <w:rPr>
          <w:rFonts w:ascii="Palatino Linotype" w:hAnsi="Palatino Linotype"/>
          <w:i/>
        </w:rPr>
      </w:pPr>
      <w:r w:rsidRPr="0081783C">
        <w:rPr>
          <w:rFonts w:ascii="Palatino Linotype" w:hAnsi="Palatino Linotype"/>
          <w:i/>
        </w:rPr>
        <w:t>…</w:t>
      </w:r>
    </w:p>
    <w:p w:rsidR="00FB354C" w:rsidRPr="0081783C" w:rsidRDefault="00FB354C" w:rsidP="00FB354C">
      <w:pPr>
        <w:pStyle w:val="Prrafodelista"/>
        <w:spacing w:before="240" w:after="160" w:line="360" w:lineRule="auto"/>
        <w:ind w:left="567"/>
        <w:jc w:val="both"/>
        <w:rPr>
          <w:rFonts w:ascii="Palatino Linotype" w:hAnsi="Palatino Linotype"/>
          <w:i/>
        </w:rPr>
      </w:pPr>
      <w:r w:rsidRPr="0081783C">
        <w:rPr>
          <w:rFonts w:ascii="Palatino Linotype" w:hAnsi="Palatino Linotype"/>
          <w:b/>
          <w:i/>
        </w:rPr>
        <w:t>II.</w:t>
      </w:r>
      <w:r w:rsidRPr="0081783C">
        <w:rPr>
          <w:rFonts w:ascii="Palatino Linotype" w:hAnsi="Palatino Linotype"/>
          <w:i/>
        </w:rPr>
        <w:t xml:space="preserve"> Se determine mediante resolución de autoridad competente; o </w:t>
      </w:r>
    </w:p>
    <w:p w:rsidR="00FB354C" w:rsidRPr="0081783C" w:rsidRDefault="00FB354C" w:rsidP="00FB354C">
      <w:pPr>
        <w:pStyle w:val="Prrafodelista"/>
        <w:spacing w:before="240" w:after="160" w:line="360" w:lineRule="auto"/>
        <w:ind w:left="567"/>
        <w:jc w:val="both"/>
        <w:rPr>
          <w:rFonts w:ascii="Palatino Linotype" w:hAnsi="Palatino Linotype"/>
          <w:i/>
        </w:rPr>
      </w:pPr>
      <w:r w:rsidRPr="0081783C">
        <w:rPr>
          <w:rFonts w:ascii="Palatino Linotype" w:hAnsi="Palatino Linotype"/>
          <w:b/>
          <w:i/>
        </w:rPr>
        <w:t>III.</w:t>
      </w:r>
      <w:r w:rsidRPr="0081783C">
        <w:rPr>
          <w:rFonts w:ascii="Palatino Linotype" w:hAnsi="Palatino Linotype"/>
          <w:i/>
        </w:rPr>
        <w:t xml:space="preserve"> Se generen versiones públicas para dar cumplimiento a las obligaciones de transparencia previstas en esta Ley. </w:t>
      </w:r>
    </w:p>
    <w:p w:rsidR="00FB354C" w:rsidRPr="0081783C" w:rsidRDefault="00FB354C" w:rsidP="00FB354C">
      <w:pPr>
        <w:pStyle w:val="Prrafodelista"/>
        <w:spacing w:before="240" w:after="160" w:line="360" w:lineRule="auto"/>
        <w:ind w:left="567"/>
        <w:jc w:val="both"/>
        <w:rPr>
          <w:rFonts w:ascii="Palatino Linotype" w:hAnsi="Palatino Linotype"/>
          <w:i/>
        </w:rPr>
      </w:pPr>
      <w:r w:rsidRPr="0081783C">
        <w:rPr>
          <w:rFonts w:ascii="Palatino Linotype" w:hAnsi="Palatino Linotype"/>
          <w:i/>
        </w:rPr>
        <w:t>...</w:t>
      </w:r>
    </w:p>
    <w:p w:rsidR="00FB354C" w:rsidRPr="0081783C" w:rsidRDefault="00FB354C" w:rsidP="00FB354C">
      <w:pPr>
        <w:pStyle w:val="Prrafodelista"/>
        <w:spacing w:before="240" w:after="160" w:line="360" w:lineRule="auto"/>
        <w:ind w:left="567"/>
        <w:jc w:val="both"/>
        <w:rPr>
          <w:rFonts w:ascii="Palatino Linotype" w:hAnsi="Palatino Linotype"/>
          <w:i/>
          <w:u w:val="single"/>
        </w:rPr>
      </w:pPr>
      <w:r w:rsidRPr="0081783C">
        <w:rPr>
          <w:rFonts w:ascii="Palatino Linotype" w:hAnsi="Palatino Linotype"/>
          <w:b/>
          <w:i/>
        </w:rPr>
        <w:t>Artículo 137</w:t>
      </w:r>
      <w:r w:rsidRPr="0081783C">
        <w:rPr>
          <w:rFonts w:ascii="Palatino Linotype" w:hAnsi="Palatino Linotype"/>
          <w:i/>
        </w:rPr>
        <w:t xml:space="preserve">. </w:t>
      </w:r>
      <w:r w:rsidRPr="0081783C">
        <w:rPr>
          <w:rFonts w:ascii="Palatino Linotype" w:hAnsi="Palatino Linotype"/>
          <w:i/>
          <w:u w:val="single"/>
        </w:rPr>
        <w:t>Cuando un mismo medio, impreso o electrónico, contenga información pública y reservada o confidencial</w:t>
      </w:r>
      <w:r w:rsidRPr="0081783C">
        <w:rPr>
          <w:rFonts w:ascii="Palatino Linotype" w:hAnsi="Palatino Linotype"/>
          <w:i/>
        </w:rPr>
        <w:t>, la Unidad de</w:t>
      </w:r>
      <w:r w:rsidRPr="0081783C">
        <w:rPr>
          <w:rFonts w:ascii="Palatino Linotype" w:hAnsi="Palatino Linotype"/>
          <w:i/>
          <w:u w:val="single"/>
        </w:rPr>
        <w:t xml:space="preserve"> </w:t>
      </w:r>
      <w:r w:rsidRPr="0081783C">
        <w:rPr>
          <w:rFonts w:ascii="Palatino Linotype" w:hAnsi="Palatino Linotype"/>
          <w:i/>
        </w:rPr>
        <w:t xml:space="preserve">Transparencia para efectos de atender una solicitud de información, </w:t>
      </w:r>
      <w:r w:rsidRPr="0081783C">
        <w:rPr>
          <w:rFonts w:ascii="Palatino Linotype" w:hAnsi="Palatino Linotype"/>
          <w:i/>
          <w:u w:val="single"/>
        </w:rPr>
        <w:t>deberán elaborar una versión pública en la que se testen las partes o secciones clasificadas, indicando su contenido de manera genérica y fundando y motivando su clasificación.</w:t>
      </w:r>
    </w:p>
    <w:p w:rsidR="00FB354C" w:rsidRPr="0081783C" w:rsidRDefault="00FB354C" w:rsidP="00FB354C">
      <w:pPr>
        <w:pStyle w:val="Prrafodelista"/>
        <w:spacing w:before="240" w:after="160" w:line="360" w:lineRule="auto"/>
        <w:ind w:left="567"/>
        <w:jc w:val="both"/>
        <w:rPr>
          <w:rFonts w:ascii="Palatino Linotype" w:hAnsi="Palatino Linotype"/>
          <w:i/>
        </w:rPr>
      </w:pPr>
      <w:r w:rsidRPr="0081783C">
        <w:rPr>
          <w:rFonts w:ascii="Palatino Linotype" w:hAnsi="Palatino Linotype"/>
          <w:b/>
          <w:i/>
        </w:rPr>
        <w:t>Artículo 143.</w:t>
      </w:r>
      <w:r w:rsidRPr="0081783C">
        <w:rPr>
          <w:rFonts w:ascii="Palatino Linotype" w:hAnsi="Palatino Linotype"/>
          <w:i/>
        </w:rPr>
        <w:t xml:space="preserve"> Para los efectos de esta Ley se considera información confidencial, la clasificada como tal, de manera permanente, por su naturaleza, cuando: </w:t>
      </w:r>
    </w:p>
    <w:p w:rsidR="00FB354C" w:rsidRPr="0081783C" w:rsidRDefault="00FB354C" w:rsidP="00FB354C">
      <w:pPr>
        <w:pStyle w:val="Prrafodelista"/>
        <w:spacing w:before="240" w:after="160" w:line="360" w:lineRule="auto"/>
        <w:ind w:left="567"/>
        <w:jc w:val="both"/>
        <w:rPr>
          <w:rFonts w:ascii="Palatino Linotype" w:hAnsi="Palatino Linotype"/>
          <w:i/>
        </w:rPr>
      </w:pPr>
      <w:r w:rsidRPr="0081783C">
        <w:rPr>
          <w:rFonts w:ascii="Palatino Linotype" w:hAnsi="Palatino Linotype"/>
          <w:b/>
          <w:i/>
        </w:rPr>
        <w:lastRenderedPageBreak/>
        <w:t>I.</w:t>
      </w:r>
      <w:r w:rsidRPr="0081783C">
        <w:rPr>
          <w:rFonts w:ascii="Palatino Linotype" w:hAnsi="Palatino Linotype"/>
          <w:i/>
        </w:rPr>
        <w:t xml:space="preserve"> Se refiera a la información privada y los datos personales concernientes a una persona física o </w:t>
      </w:r>
      <w:proofErr w:type="gramStart"/>
      <w:r w:rsidRPr="0081783C">
        <w:rPr>
          <w:rFonts w:ascii="Palatino Linotype" w:hAnsi="Palatino Linotype"/>
          <w:i/>
        </w:rPr>
        <w:t>jurídico</w:t>
      </w:r>
      <w:proofErr w:type="gramEnd"/>
      <w:r w:rsidRPr="0081783C">
        <w:rPr>
          <w:rFonts w:ascii="Palatino Linotype" w:hAnsi="Palatino Linotype"/>
          <w:i/>
        </w:rPr>
        <w:t xml:space="preserve"> colectiva identificada o identificable; </w:t>
      </w:r>
    </w:p>
    <w:p w:rsidR="00FB354C" w:rsidRPr="0081783C" w:rsidRDefault="00FB354C" w:rsidP="00FB354C">
      <w:pPr>
        <w:pStyle w:val="Prrafodelista"/>
        <w:spacing w:before="240" w:after="160" w:line="360" w:lineRule="auto"/>
        <w:ind w:left="567"/>
        <w:jc w:val="both"/>
        <w:rPr>
          <w:rFonts w:ascii="Palatino Linotype" w:hAnsi="Palatino Linotype"/>
          <w:i/>
        </w:rPr>
      </w:pPr>
      <w:r w:rsidRPr="0081783C">
        <w:rPr>
          <w:rFonts w:ascii="Palatino Linotype" w:hAnsi="Palatino Linotype"/>
          <w:i/>
        </w:rPr>
        <w:t>…</w:t>
      </w:r>
    </w:p>
    <w:p w:rsidR="00FB354C" w:rsidRPr="0081783C" w:rsidRDefault="00FB354C" w:rsidP="00FB354C">
      <w:pPr>
        <w:pStyle w:val="Prrafodelista"/>
        <w:spacing w:before="240" w:after="160" w:line="360" w:lineRule="auto"/>
        <w:ind w:left="567"/>
        <w:jc w:val="both"/>
        <w:rPr>
          <w:rFonts w:ascii="Palatino Linotype" w:hAnsi="Palatino Linotype"/>
          <w:i/>
        </w:rPr>
      </w:pPr>
      <w:r w:rsidRPr="0081783C">
        <w:rPr>
          <w:rFonts w:ascii="Palatino Linotype" w:hAnsi="Palatino Linotype"/>
          <w:b/>
          <w:i/>
        </w:rPr>
        <w:t>III.</w:t>
      </w:r>
      <w:r w:rsidRPr="0081783C">
        <w:rPr>
          <w:rFonts w:ascii="Palatino Linotype" w:hAnsi="Palatino Linotype"/>
          <w:i/>
        </w:rPr>
        <w:t xml:space="preserve"> La que presenten los particulares a los sujetos obligados, de conformidad con lo dispuesto por las leyes o los tratados internacionales. </w:t>
      </w:r>
    </w:p>
    <w:p w:rsidR="00FB354C" w:rsidRDefault="00FB354C" w:rsidP="00FB354C">
      <w:pPr>
        <w:pStyle w:val="Prrafodelista"/>
        <w:spacing w:before="240" w:after="160" w:line="360" w:lineRule="auto"/>
        <w:ind w:left="567"/>
        <w:jc w:val="both"/>
        <w:rPr>
          <w:rFonts w:ascii="Palatino Linotype" w:hAnsi="Palatino Linotype"/>
          <w:i/>
        </w:rPr>
      </w:pPr>
      <w:r w:rsidRPr="0081783C">
        <w:rPr>
          <w:rFonts w:ascii="Palatino Linotype" w:hAnsi="Palatino Linotype"/>
          <w:i/>
        </w:rPr>
        <w:t xml:space="preserve">La información confidencial no estará sujeta a temporalidad alguna y sólo podrán tener acceso a ella los titulares de la misma, sus representantes y los servidores públicos facultados para ello. </w:t>
      </w:r>
    </w:p>
    <w:p w:rsidR="00FB354C" w:rsidRPr="0081783C" w:rsidRDefault="00FB354C" w:rsidP="00FB354C">
      <w:pPr>
        <w:pStyle w:val="Prrafodelista"/>
        <w:spacing w:before="240" w:after="160" w:line="360" w:lineRule="auto"/>
        <w:ind w:left="567"/>
        <w:jc w:val="both"/>
        <w:rPr>
          <w:rFonts w:ascii="Palatino Linotype" w:hAnsi="Palatino Linotype"/>
          <w:i/>
        </w:rPr>
      </w:pPr>
      <w:r w:rsidRPr="0081783C">
        <w:rPr>
          <w:rFonts w:ascii="Palatino Linotype" w:hAnsi="Palatino Linotype"/>
          <w:i/>
        </w:rPr>
        <w:t>No se considerará confidencial la información que se encuentre en los registros públicos o en fuentes de acceso público, ni tampoco la que sea considerada por la presente ley como información pública.</w:t>
      </w:r>
    </w:p>
    <w:p w:rsidR="00FB354C" w:rsidRPr="0081783C" w:rsidRDefault="00FB354C" w:rsidP="00FB354C">
      <w:pPr>
        <w:pStyle w:val="Prrafodelista"/>
        <w:spacing w:before="240" w:after="160" w:line="360" w:lineRule="auto"/>
        <w:ind w:left="567"/>
        <w:jc w:val="both"/>
        <w:rPr>
          <w:rFonts w:ascii="Palatino Linotype" w:hAnsi="Palatino Linotype"/>
          <w:i/>
        </w:rPr>
      </w:pPr>
      <w:r w:rsidRPr="0081783C">
        <w:rPr>
          <w:rFonts w:ascii="Palatino Linotype" w:hAnsi="Palatino Linotype"/>
          <w:b/>
          <w:i/>
        </w:rPr>
        <w:t xml:space="preserve">Artículo 149. </w:t>
      </w:r>
      <w:r w:rsidRPr="0081783C">
        <w:rPr>
          <w:rFonts w:ascii="Palatino Linotype" w:hAnsi="Palatino Linotype"/>
          <w:i/>
          <w:u w:val="single"/>
        </w:rPr>
        <w:t>El acuerdo que clasifique la información como confidencial deberá contener un razonamiento lógico en el que demuestre que la información se encuentra en alguna o algunas de las hipótesis previstas en la presente Ley</w:t>
      </w:r>
      <w:r w:rsidRPr="0081783C">
        <w:rPr>
          <w:rFonts w:ascii="Palatino Linotype" w:hAnsi="Palatino Linotype"/>
          <w:i/>
        </w:rPr>
        <w:t>.” (Sic)</w:t>
      </w:r>
    </w:p>
    <w:p w:rsidR="00FB354C" w:rsidRPr="0081783C" w:rsidRDefault="00FB354C" w:rsidP="00FB354C">
      <w:pPr>
        <w:pStyle w:val="Prrafodelista"/>
        <w:spacing w:before="240" w:after="160" w:line="360" w:lineRule="auto"/>
        <w:ind w:left="567"/>
        <w:jc w:val="both"/>
        <w:rPr>
          <w:rFonts w:ascii="Palatino Linotype" w:hAnsi="Palatino Linotype"/>
        </w:rPr>
      </w:pPr>
      <w:r w:rsidRPr="0081783C">
        <w:rPr>
          <w:rFonts w:ascii="Palatino Linotype" w:hAnsi="Palatino Linotype"/>
        </w:rPr>
        <w:t>(Énfasis añadido)</w:t>
      </w:r>
    </w:p>
    <w:p w:rsidR="00FB354C" w:rsidRPr="0081783C" w:rsidRDefault="00FB354C" w:rsidP="00FB354C">
      <w:pPr>
        <w:spacing w:before="240" w:line="360" w:lineRule="auto"/>
        <w:jc w:val="both"/>
        <w:rPr>
          <w:rFonts w:ascii="Palatino Linotype" w:hAnsi="Palatino Linotype"/>
          <w:b/>
          <w:sz w:val="24"/>
          <w:szCs w:val="24"/>
          <w:shd w:val="clear" w:color="auto" w:fill="FFFFFF"/>
        </w:rPr>
      </w:pPr>
      <w:r w:rsidRPr="0081783C">
        <w:rPr>
          <w:rFonts w:ascii="Palatino Linotype" w:hAnsi="Palatino Linotype"/>
          <w:b/>
          <w:sz w:val="24"/>
          <w:szCs w:val="24"/>
          <w:shd w:val="clear" w:color="auto" w:fill="FFFFFF"/>
        </w:rPr>
        <w:t>Lineamientos Generales en Materia de Clasificación y Desclasificación de la Información, así como para la elaboración de Versiones Públicas:</w:t>
      </w:r>
    </w:p>
    <w:p w:rsidR="00FB354C" w:rsidRPr="0081783C" w:rsidRDefault="00FB354C" w:rsidP="00FB354C">
      <w:pPr>
        <w:pStyle w:val="Sinespaciado"/>
        <w:spacing w:before="240" w:after="160" w:line="360" w:lineRule="auto"/>
        <w:ind w:left="567"/>
        <w:jc w:val="both"/>
        <w:rPr>
          <w:rFonts w:ascii="Palatino Linotype" w:hAnsi="Palatino Linotype"/>
          <w:i/>
          <w:lang w:eastAsia="es-MX"/>
        </w:rPr>
      </w:pPr>
      <w:r w:rsidRPr="0081783C">
        <w:rPr>
          <w:rFonts w:ascii="Palatino Linotype" w:hAnsi="Palatino Linotype"/>
          <w:b/>
          <w:bCs/>
          <w:i/>
          <w:lang w:eastAsia="es-MX"/>
        </w:rPr>
        <w:t>“Cuarto.</w:t>
      </w:r>
      <w:r w:rsidRPr="0081783C">
        <w:rPr>
          <w:rFonts w:ascii="Palatino Linotype" w:hAnsi="Palatino Linotype"/>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w:t>
      </w:r>
      <w:r w:rsidRPr="0081783C">
        <w:rPr>
          <w:rFonts w:ascii="Palatino Linotype" w:hAnsi="Palatino Linotype"/>
          <w:i/>
          <w:lang w:eastAsia="es-MX"/>
        </w:rPr>
        <w:lastRenderedPageBreak/>
        <w:t>lineamientos, así como en aquellas disposiciones legales aplicables a la materia en el ámbito de sus respectivas competencias, en tanto estas últimas no contravengan lo dispuesto en la Ley General.</w:t>
      </w:r>
    </w:p>
    <w:p w:rsidR="00FB354C" w:rsidRPr="0081783C" w:rsidRDefault="00FB354C" w:rsidP="00FB354C">
      <w:pPr>
        <w:shd w:val="clear" w:color="auto" w:fill="FFFFFF"/>
        <w:spacing w:before="240" w:line="360" w:lineRule="auto"/>
        <w:ind w:left="567"/>
        <w:jc w:val="both"/>
        <w:rPr>
          <w:rFonts w:ascii="Palatino Linotype" w:eastAsia="Times New Roman" w:hAnsi="Palatino Linotype" w:cs="Arial"/>
          <w:i/>
          <w:sz w:val="24"/>
          <w:szCs w:val="24"/>
          <w:lang w:eastAsia="es-MX"/>
        </w:rPr>
      </w:pPr>
      <w:r w:rsidRPr="0081783C">
        <w:rPr>
          <w:rFonts w:ascii="Palatino Linotype" w:eastAsia="Times New Roman" w:hAnsi="Palatino Linotype" w:cs="Arial"/>
          <w:i/>
          <w:sz w:val="24"/>
          <w:szCs w:val="24"/>
          <w:lang w:eastAsia="es-MX"/>
        </w:rPr>
        <w:t>Los sujetos obligados deberán aplicar, de manera estricta, las excepciones al derecho de acceso a la información y sólo podrán invocarlas cuando acrediten su procedencia.</w:t>
      </w:r>
    </w:p>
    <w:p w:rsidR="00FB354C" w:rsidRPr="0081783C" w:rsidRDefault="00FB354C" w:rsidP="00FB354C">
      <w:pPr>
        <w:shd w:val="clear" w:color="auto" w:fill="FFFFFF"/>
        <w:spacing w:before="240" w:line="360" w:lineRule="auto"/>
        <w:ind w:left="567"/>
        <w:jc w:val="both"/>
        <w:rPr>
          <w:rFonts w:ascii="Palatino Linotype" w:eastAsia="Times New Roman" w:hAnsi="Palatino Linotype" w:cs="Arial"/>
          <w:i/>
          <w:sz w:val="24"/>
          <w:szCs w:val="24"/>
          <w:lang w:eastAsia="es-MX"/>
        </w:rPr>
      </w:pPr>
      <w:r w:rsidRPr="0081783C">
        <w:rPr>
          <w:rFonts w:ascii="Palatino Linotype" w:eastAsia="Times New Roman" w:hAnsi="Palatino Linotype" w:cs="Arial"/>
          <w:i/>
          <w:sz w:val="24"/>
          <w:szCs w:val="24"/>
          <w:lang w:eastAsia="es-MX"/>
        </w:rPr>
        <w:t>…</w:t>
      </w:r>
    </w:p>
    <w:p w:rsidR="00FB354C" w:rsidRPr="0081783C" w:rsidRDefault="00FB354C" w:rsidP="00FB354C">
      <w:pPr>
        <w:shd w:val="clear" w:color="auto" w:fill="FFFFFF"/>
        <w:spacing w:before="240" w:line="360" w:lineRule="auto"/>
        <w:ind w:left="567"/>
        <w:jc w:val="both"/>
        <w:rPr>
          <w:rFonts w:ascii="Palatino Linotype" w:eastAsia="Times New Roman" w:hAnsi="Palatino Linotype" w:cs="Arial"/>
          <w:i/>
          <w:sz w:val="24"/>
          <w:szCs w:val="24"/>
          <w:lang w:eastAsia="es-MX"/>
        </w:rPr>
      </w:pPr>
      <w:r w:rsidRPr="0081783C">
        <w:rPr>
          <w:rFonts w:ascii="Palatino Linotype" w:eastAsia="Times New Roman" w:hAnsi="Palatino Linotype" w:cs="Arial"/>
          <w:b/>
          <w:bCs/>
          <w:i/>
          <w:sz w:val="24"/>
          <w:szCs w:val="24"/>
          <w:lang w:eastAsia="es-MX"/>
        </w:rPr>
        <w:t>Quinto.</w:t>
      </w:r>
      <w:r w:rsidRPr="0081783C">
        <w:rPr>
          <w:rFonts w:ascii="Palatino Linotype" w:eastAsia="Times New Roman" w:hAnsi="Palatino Linotype" w:cs="Arial"/>
          <w:i/>
          <w:sz w:val="24"/>
          <w:szCs w:val="24"/>
          <w:lang w:eastAsia="es-MX"/>
        </w:rPr>
        <w:t> </w:t>
      </w:r>
      <w:r w:rsidRPr="0081783C">
        <w:rPr>
          <w:rFonts w:ascii="Palatino Linotype" w:eastAsia="Times New Roman" w:hAnsi="Palatino Linotype" w:cs="Arial"/>
          <w:i/>
          <w:sz w:val="24"/>
          <w:szCs w:val="24"/>
          <w:u w:val="single"/>
          <w:lang w:eastAsia="es-MX"/>
        </w:rPr>
        <w:t>La carga de la prueba para justificar toda negativa de acceso a la información, por actualizarse cualquiera de los supuestos de clasificación previstos en la Ley General</w:t>
      </w:r>
      <w:r w:rsidRPr="0081783C">
        <w:rPr>
          <w:rFonts w:ascii="Palatino Linotype" w:eastAsia="Times New Roman" w:hAnsi="Palatino Linotype" w:cs="Arial"/>
          <w:i/>
          <w:sz w:val="24"/>
          <w:szCs w:val="24"/>
          <w:lang w:eastAsia="es-MX"/>
        </w:rPr>
        <w:t xml:space="preserve">, la Ley Federal </w:t>
      </w:r>
      <w:r w:rsidRPr="0081783C">
        <w:rPr>
          <w:rFonts w:ascii="Palatino Linotype" w:eastAsia="Times New Roman" w:hAnsi="Palatino Linotype" w:cs="Arial"/>
          <w:i/>
          <w:sz w:val="24"/>
          <w:szCs w:val="24"/>
          <w:u w:val="single"/>
          <w:lang w:eastAsia="es-MX"/>
        </w:rPr>
        <w:t>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81783C">
        <w:rPr>
          <w:rFonts w:ascii="Palatino Linotype" w:eastAsia="Times New Roman" w:hAnsi="Palatino Linotype" w:cs="Arial"/>
          <w:i/>
          <w:sz w:val="24"/>
          <w:szCs w:val="24"/>
          <w:lang w:eastAsia="es-MX"/>
        </w:rPr>
        <w:t>, observando lo dispuesto en la Ley General y las demás disposiciones aplicables en la materia.</w:t>
      </w:r>
    </w:p>
    <w:p w:rsidR="00FB354C" w:rsidRPr="0081783C" w:rsidRDefault="00FB354C" w:rsidP="00FB354C">
      <w:pPr>
        <w:shd w:val="clear" w:color="auto" w:fill="FFFFFF"/>
        <w:spacing w:before="240" w:line="360" w:lineRule="auto"/>
        <w:ind w:left="567"/>
        <w:jc w:val="both"/>
        <w:rPr>
          <w:rFonts w:ascii="Palatino Linotype" w:eastAsia="Times New Roman" w:hAnsi="Palatino Linotype" w:cs="Arial"/>
          <w:i/>
          <w:sz w:val="24"/>
          <w:szCs w:val="24"/>
          <w:lang w:eastAsia="es-MX"/>
        </w:rPr>
      </w:pPr>
      <w:r w:rsidRPr="0081783C">
        <w:rPr>
          <w:rFonts w:ascii="Palatino Linotype" w:eastAsia="Times New Roman" w:hAnsi="Palatino Linotype" w:cs="Arial"/>
          <w:b/>
          <w:bCs/>
          <w:i/>
          <w:sz w:val="24"/>
          <w:szCs w:val="24"/>
          <w:lang w:eastAsia="es-MX"/>
        </w:rPr>
        <w:t>Octavo</w:t>
      </w:r>
      <w:r w:rsidRPr="0081783C">
        <w:rPr>
          <w:rFonts w:ascii="Palatino Linotype" w:eastAsia="Times New Roman" w:hAnsi="Palatino Linotype" w:cs="Arial"/>
          <w:bCs/>
          <w:i/>
          <w:sz w:val="24"/>
          <w:szCs w:val="24"/>
          <w:lang w:eastAsia="es-MX"/>
        </w:rPr>
        <w:t>. </w:t>
      </w:r>
      <w:r w:rsidRPr="0081783C">
        <w:rPr>
          <w:rFonts w:ascii="Palatino Linotype" w:eastAsia="Times New Roman" w:hAnsi="Palatino Linotype" w:cs="Arial"/>
          <w:i/>
          <w:sz w:val="24"/>
          <w:szCs w:val="24"/>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81783C">
        <w:rPr>
          <w:rFonts w:ascii="Palatino Linotype" w:eastAsia="Times New Roman" w:hAnsi="Palatino Linotype" w:cs="Arial"/>
          <w:i/>
          <w:sz w:val="24"/>
          <w:szCs w:val="24"/>
          <w:lang w:eastAsia="es-MX"/>
        </w:rPr>
        <w:t>.</w:t>
      </w:r>
    </w:p>
    <w:p w:rsidR="00FB354C" w:rsidRPr="0081783C" w:rsidRDefault="00FB354C" w:rsidP="00FB354C">
      <w:pPr>
        <w:shd w:val="clear" w:color="auto" w:fill="FFFFFF"/>
        <w:spacing w:before="240" w:line="360" w:lineRule="auto"/>
        <w:ind w:left="567"/>
        <w:jc w:val="both"/>
        <w:rPr>
          <w:rFonts w:ascii="Palatino Linotype" w:eastAsia="Times New Roman" w:hAnsi="Palatino Linotype" w:cs="Arial"/>
          <w:i/>
          <w:sz w:val="24"/>
          <w:szCs w:val="24"/>
          <w:lang w:eastAsia="es-MX"/>
        </w:rPr>
      </w:pPr>
      <w:r w:rsidRPr="0081783C">
        <w:rPr>
          <w:rFonts w:ascii="Palatino Linotype" w:eastAsia="Times New Roman" w:hAnsi="Palatino Linotype" w:cs="Arial"/>
          <w:i/>
          <w:sz w:val="24"/>
          <w:szCs w:val="24"/>
          <w:u w:val="single"/>
          <w:lang w:eastAsia="es-MX"/>
        </w:rPr>
        <w:t>Para motivar la clasificación se deberán señalar las razones o circunstancias especiales que lo llevaron a concluir que el caso particular se ajusta al supuesto previsto por la norma legal invocada como fundamento</w:t>
      </w:r>
      <w:r w:rsidRPr="0081783C">
        <w:rPr>
          <w:rFonts w:ascii="Palatino Linotype" w:eastAsia="Times New Roman" w:hAnsi="Palatino Linotype" w:cs="Arial"/>
          <w:i/>
          <w:sz w:val="24"/>
          <w:szCs w:val="24"/>
          <w:lang w:eastAsia="es-MX"/>
        </w:rPr>
        <w:t>.</w:t>
      </w:r>
    </w:p>
    <w:p w:rsidR="00FB354C" w:rsidRPr="0081783C" w:rsidRDefault="00FB354C" w:rsidP="00FB354C">
      <w:pPr>
        <w:shd w:val="clear" w:color="auto" w:fill="FFFFFF"/>
        <w:spacing w:before="240" w:line="360" w:lineRule="auto"/>
        <w:ind w:left="567"/>
        <w:jc w:val="both"/>
        <w:rPr>
          <w:rFonts w:ascii="Palatino Linotype" w:eastAsia="Times New Roman" w:hAnsi="Palatino Linotype" w:cs="Arial"/>
          <w:i/>
          <w:sz w:val="24"/>
          <w:szCs w:val="24"/>
          <w:u w:val="single"/>
          <w:lang w:eastAsia="es-MX"/>
        </w:rPr>
      </w:pPr>
      <w:r w:rsidRPr="0081783C">
        <w:rPr>
          <w:rFonts w:ascii="Palatino Linotype" w:eastAsia="Times New Roman" w:hAnsi="Palatino Linotype" w:cs="Arial"/>
          <w:i/>
          <w:sz w:val="24"/>
          <w:szCs w:val="24"/>
          <w:lang w:eastAsia="es-MX"/>
        </w:rPr>
        <w:t>…” (Sic)</w:t>
      </w:r>
    </w:p>
    <w:p w:rsidR="00FB354C" w:rsidRDefault="00FB354C" w:rsidP="00FB354C">
      <w:pPr>
        <w:spacing w:before="240" w:line="360" w:lineRule="auto"/>
        <w:ind w:left="567" w:right="902"/>
        <w:jc w:val="both"/>
        <w:rPr>
          <w:rFonts w:ascii="Palatino Linotype" w:eastAsia="Times New Roman" w:hAnsi="Palatino Linotype" w:cs="Arial"/>
          <w:sz w:val="24"/>
          <w:szCs w:val="24"/>
          <w:lang w:eastAsia="es-MX"/>
        </w:rPr>
      </w:pPr>
      <w:r w:rsidRPr="0081783C">
        <w:rPr>
          <w:rFonts w:ascii="Palatino Linotype" w:eastAsia="Times New Roman" w:hAnsi="Palatino Linotype" w:cs="Arial"/>
          <w:sz w:val="24"/>
          <w:szCs w:val="24"/>
          <w:lang w:eastAsia="es-MX"/>
        </w:rPr>
        <w:lastRenderedPageBreak/>
        <w:t>(Énfasis añadido)</w:t>
      </w:r>
    </w:p>
    <w:p w:rsidR="00FB354C" w:rsidRPr="004B2B00" w:rsidRDefault="00FB354C" w:rsidP="00FB354C">
      <w:pPr>
        <w:widowControl w:val="0"/>
        <w:autoSpaceDE w:val="0"/>
        <w:autoSpaceDN w:val="0"/>
        <w:adjustRightInd w:val="0"/>
        <w:spacing w:before="240" w:line="360" w:lineRule="auto"/>
        <w:jc w:val="both"/>
        <w:rPr>
          <w:rFonts w:ascii="Palatino Linotype" w:hAnsi="Palatino Linotype" w:cs="Arial"/>
          <w:sz w:val="24"/>
          <w:szCs w:val="24"/>
        </w:rPr>
      </w:pPr>
      <w:r w:rsidRPr="0081783C">
        <w:rPr>
          <w:rFonts w:ascii="Palatino Linotype" w:hAnsi="Palatino Linotype" w:cs="Arial"/>
          <w:sz w:val="24"/>
          <w:szCs w:val="24"/>
        </w:rPr>
        <w:t>Ello, en razón de que entregar cualquier documento en versión pública, necesariamente debe acompañarse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w:t>
      </w:r>
      <w:r>
        <w:rPr>
          <w:rFonts w:ascii="Palatino Linotype" w:hAnsi="Palatino Linotype" w:cs="Arial"/>
          <w:sz w:val="24"/>
          <w:szCs w:val="24"/>
        </w:rPr>
        <w:t xml:space="preserve"> ilegible, incompleta o tachada. </w:t>
      </w:r>
    </w:p>
    <w:p w:rsidR="00FB354C" w:rsidRPr="000F74F5" w:rsidRDefault="00FB354C" w:rsidP="00FB354C">
      <w:pPr>
        <w:tabs>
          <w:tab w:val="left" w:pos="8222"/>
        </w:tabs>
        <w:spacing w:before="240" w:after="360" w:line="240" w:lineRule="auto"/>
        <w:ind w:right="567"/>
        <w:contextualSpacing/>
        <w:jc w:val="both"/>
        <w:rPr>
          <w:rFonts w:ascii="Palatino Linotype" w:eastAsia="MS Mincho" w:hAnsi="Palatino Linotype" w:cs="Arial"/>
          <w:sz w:val="20"/>
          <w:lang w:eastAsia="es-ES"/>
        </w:rPr>
      </w:pPr>
    </w:p>
    <w:p w:rsidR="00FB354C" w:rsidRDefault="00FB354C" w:rsidP="00FB354C">
      <w:pPr>
        <w:tabs>
          <w:tab w:val="left" w:pos="8222"/>
        </w:tabs>
        <w:spacing w:before="240" w:after="360" w:line="240" w:lineRule="auto"/>
        <w:ind w:right="567"/>
        <w:contextualSpacing/>
        <w:jc w:val="both"/>
        <w:rPr>
          <w:rFonts w:ascii="Palatino Linotype" w:eastAsia="MS Mincho" w:hAnsi="Palatino Linotype" w:cs="Arial"/>
          <w:i/>
          <w:sz w:val="20"/>
          <w:lang w:eastAsia="es-ES"/>
        </w:rPr>
      </w:pPr>
    </w:p>
    <w:p w:rsidR="00FB354C" w:rsidRPr="001D3A1C" w:rsidRDefault="00FB354C" w:rsidP="00FB354C">
      <w:pPr>
        <w:tabs>
          <w:tab w:val="left" w:pos="8222"/>
        </w:tabs>
        <w:spacing w:before="240" w:after="360" w:line="240" w:lineRule="auto"/>
        <w:ind w:left="567" w:right="567"/>
        <w:contextualSpacing/>
        <w:jc w:val="both"/>
        <w:rPr>
          <w:rFonts w:ascii="Palatino Linotype" w:eastAsia="MS Mincho" w:hAnsi="Palatino Linotype" w:cs="Arial"/>
          <w:i/>
          <w:sz w:val="20"/>
          <w:lang w:eastAsia="es-ES"/>
        </w:rPr>
      </w:pPr>
    </w:p>
    <w:p w:rsidR="00FB354C" w:rsidRPr="00590F11" w:rsidRDefault="00FB354C" w:rsidP="00FB354C">
      <w:pPr>
        <w:tabs>
          <w:tab w:val="left" w:pos="709"/>
        </w:tabs>
        <w:spacing w:before="240" w:line="360" w:lineRule="auto"/>
        <w:ind w:right="51"/>
        <w:jc w:val="both"/>
        <w:rPr>
          <w:rFonts w:ascii="Palatino Linotype" w:hAnsi="Palatino Linotype" w:cs="Arial"/>
          <w:b/>
          <w:bCs/>
          <w:sz w:val="24"/>
          <w:lang w:eastAsia="es-MX"/>
        </w:rPr>
      </w:pPr>
      <w:r>
        <w:rPr>
          <w:rFonts w:ascii="Palatino Linotype" w:hAnsi="Palatino Linotype" w:cs="Arial"/>
          <w:color w:val="000000"/>
          <w:sz w:val="24"/>
          <w:szCs w:val="24"/>
        </w:rPr>
        <w:t xml:space="preserve">Así, en mérito de lo expuesto en líneas anteriores, respecto a la solicitud de información </w:t>
      </w:r>
      <w:r w:rsidRPr="00183C3F">
        <w:rPr>
          <w:rFonts w:ascii="Palatino Linotype" w:hAnsi="Palatino Linotype" w:cs="Arial"/>
          <w:b/>
          <w:sz w:val="24"/>
          <w:szCs w:val="24"/>
        </w:rPr>
        <w:t>0016</w:t>
      </w:r>
      <w:r>
        <w:rPr>
          <w:rFonts w:ascii="Palatino Linotype" w:hAnsi="Palatino Linotype" w:cs="Arial"/>
          <w:b/>
          <w:sz w:val="24"/>
          <w:szCs w:val="24"/>
        </w:rPr>
        <w:t>4</w:t>
      </w:r>
      <w:r w:rsidRPr="00183C3F">
        <w:rPr>
          <w:rFonts w:ascii="Palatino Linotype" w:hAnsi="Palatino Linotype" w:cs="Arial"/>
          <w:b/>
          <w:sz w:val="24"/>
          <w:szCs w:val="24"/>
        </w:rPr>
        <w:t>/ISEM/IP/2019</w:t>
      </w:r>
      <w:r>
        <w:rPr>
          <w:rFonts w:ascii="Palatino Linotype" w:hAnsi="Palatino Linotype" w:cs="Arial"/>
          <w:b/>
          <w:bCs/>
          <w:sz w:val="24"/>
          <w:lang w:eastAsia="es-MX"/>
        </w:rPr>
        <w:t xml:space="preserve">, </w:t>
      </w:r>
      <w:r>
        <w:rPr>
          <w:rFonts w:ascii="Palatino Linotype" w:hAnsi="Palatino Linotype" w:cs="Arial"/>
          <w:bCs/>
          <w:sz w:val="24"/>
          <w:lang w:eastAsia="es-MX"/>
        </w:rPr>
        <w:t xml:space="preserve">resultan parcialmente fundadas las respuestas hechas valer por el Sujeto Obligado en términos del artículo 186 fracción II, de la Ley de Transparencia y Acceso a la Información Pública del Estado de México y Municipios y se </w:t>
      </w:r>
      <w:r w:rsidRPr="000F74F5">
        <w:rPr>
          <w:rFonts w:ascii="Palatino Linotype" w:hAnsi="Palatino Linotype" w:cs="Arial"/>
          <w:b/>
          <w:bCs/>
          <w:sz w:val="24"/>
          <w:lang w:eastAsia="es-MX"/>
        </w:rPr>
        <w:t>MODIFICA</w:t>
      </w:r>
      <w:r>
        <w:rPr>
          <w:rFonts w:ascii="Palatino Linotype" w:hAnsi="Palatino Linotype" w:cs="Arial"/>
          <w:bCs/>
          <w:sz w:val="24"/>
          <w:lang w:eastAsia="es-MX"/>
        </w:rPr>
        <w:t xml:space="preserve"> </w:t>
      </w:r>
      <w:r w:rsidRPr="00590F11">
        <w:rPr>
          <w:rFonts w:ascii="Palatino Linotype" w:hAnsi="Palatino Linotype" w:cs="Arial"/>
          <w:bCs/>
          <w:sz w:val="24"/>
          <w:lang w:eastAsia="es-MX"/>
        </w:rPr>
        <w:t>la respuesta.</w:t>
      </w:r>
    </w:p>
    <w:p w:rsidR="00FB354C" w:rsidRPr="00F92F8E" w:rsidRDefault="00FB354C" w:rsidP="00FB354C">
      <w:pPr>
        <w:tabs>
          <w:tab w:val="left" w:pos="709"/>
        </w:tabs>
        <w:spacing w:before="240" w:line="360" w:lineRule="auto"/>
        <w:ind w:right="51"/>
        <w:jc w:val="both"/>
        <w:rPr>
          <w:rFonts w:ascii="Palatino Linotype" w:hAnsi="Palatino Linotype" w:cs="Arial"/>
          <w:sz w:val="24"/>
        </w:rPr>
      </w:pPr>
      <w:r>
        <w:rPr>
          <w:rFonts w:ascii="Palatino Linotype" w:hAnsi="Palatino Linotype" w:cs="Arial"/>
          <w:bCs/>
          <w:sz w:val="24"/>
          <w:lang w:eastAsia="es-MX"/>
        </w:rPr>
        <w:t xml:space="preserve">Asimismo, por lo que hace a la solicitud de información </w:t>
      </w:r>
      <w:r w:rsidRPr="00183C3F">
        <w:rPr>
          <w:rFonts w:ascii="Palatino Linotype" w:hAnsi="Palatino Linotype" w:cs="Arial"/>
          <w:b/>
          <w:sz w:val="24"/>
          <w:szCs w:val="24"/>
        </w:rPr>
        <w:t>0016</w:t>
      </w:r>
      <w:r>
        <w:rPr>
          <w:rFonts w:ascii="Palatino Linotype" w:hAnsi="Palatino Linotype" w:cs="Arial"/>
          <w:b/>
          <w:sz w:val="24"/>
          <w:szCs w:val="24"/>
        </w:rPr>
        <w:t>3</w:t>
      </w:r>
      <w:r w:rsidRPr="00183C3F">
        <w:rPr>
          <w:rFonts w:ascii="Palatino Linotype" w:hAnsi="Palatino Linotype" w:cs="Arial"/>
          <w:b/>
          <w:sz w:val="24"/>
          <w:szCs w:val="24"/>
        </w:rPr>
        <w:t>/ISEM/IP/2019</w:t>
      </w:r>
      <w:r>
        <w:rPr>
          <w:rFonts w:ascii="Palatino Linotype" w:hAnsi="Palatino Linotype" w:cs="Arial"/>
          <w:b/>
          <w:bCs/>
          <w:sz w:val="24"/>
          <w:lang w:eastAsia="es-MX"/>
        </w:rPr>
        <w:t xml:space="preserve">, se REVOCA </w:t>
      </w:r>
      <w:r>
        <w:rPr>
          <w:rFonts w:ascii="Palatino Linotype" w:hAnsi="Palatino Linotype" w:cs="Arial"/>
          <w:bCs/>
          <w:sz w:val="24"/>
          <w:lang w:eastAsia="es-MX"/>
        </w:rPr>
        <w:t>la respuesta del Sujeto Obligado, con fundamento en el artículo 186 de la Ley de Transparencia y Acceso a la Información Pública Fracción III, por resultar fundados los motivos de inconformidad vertidos por la Recurrente, que han sido materia del presente fallo.</w:t>
      </w:r>
    </w:p>
    <w:p w:rsidR="00FB354C" w:rsidRPr="00F92F8E" w:rsidRDefault="00FB354C" w:rsidP="00FB354C">
      <w:pPr>
        <w:spacing w:before="240" w:line="360" w:lineRule="auto"/>
        <w:jc w:val="center"/>
        <w:rPr>
          <w:rFonts w:ascii="Palatino Linotype" w:eastAsia="Times New Roman" w:hAnsi="Palatino Linotype"/>
          <w:b/>
          <w:bCs/>
          <w:spacing w:val="60"/>
          <w:sz w:val="28"/>
          <w:lang w:val="es-ES_tradnl"/>
        </w:rPr>
      </w:pPr>
      <w:r w:rsidRPr="00F92F8E">
        <w:rPr>
          <w:rFonts w:ascii="Palatino Linotype" w:eastAsia="Times New Roman" w:hAnsi="Palatino Linotype"/>
          <w:b/>
          <w:bCs/>
          <w:spacing w:val="60"/>
          <w:sz w:val="28"/>
          <w:lang w:val="es-ES_tradnl"/>
        </w:rPr>
        <w:t>SE    RESUELVE</w:t>
      </w:r>
    </w:p>
    <w:p w:rsidR="00FB354C" w:rsidRPr="00146C2C" w:rsidRDefault="00FB354C" w:rsidP="00FB354C">
      <w:pPr>
        <w:spacing w:after="0" w:line="360" w:lineRule="auto"/>
        <w:jc w:val="both"/>
        <w:rPr>
          <w:rFonts w:ascii="Palatino Linotype" w:hAnsi="Palatino Linotype" w:cs="Arial"/>
          <w:bCs/>
          <w:sz w:val="24"/>
          <w:szCs w:val="24"/>
          <w:lang w:eastAsia="es-MX"/>
        </w:rPr>
      </w:pPr>
      <w:r w:rsidRPr="00146C2C">
        <w:rPr>
          <w:rFonts w:ascii="Palatino Linotype" w:hAnsi="Palatino Linotype" w:cs="Arial"/>
          <w:b/>
          <w:sz w:val="24"/>
          <w:szCs w:val="24"/>
        </w:rPr>
        <w:t>PRIMERO</w:t>
      </w:r>
      <w:r w:rsidRPr="00146C2C">
        <w:rPr>
          <w:rFonts w:ascii="Palatino Linotype" w:hAnsi="Palatino Linotype" w:cs="Arial"/>
          <w:sz w:val="24"/>
          <w:szCs w:val="24"/>
        </w:rPr>
        <w:t>.</w:t>
      </w:r>
      <w:r w:rsidRPr="00146C2C">
        <w:rPr>
          <w:rFonts w:ascii="Palatino Linotype" w:hAnsi="Palatino Linotype"/>
          <w:sz w:val="24"/>
          <w:szCs w:val="24"/>
        </w:rPr>
        <w:t xml:space="preserve"> Se </w:t>
      </w:r>
      <w:r>
        <w:rPr>
          <w:rFonts w:ascii="Palatino Linotype" w:hAnsi="Palatino Linotype"/>
          <w:b/>
          <w:sz w:val="24"/>
          <w:szCs w:val="24"/>
        </w:rPr>
        <w:t>MODIFICA</w:t>
      </w:r>
      <w:r w:rsidRPr="00146C2C">
        <w:rPr>
          <w:rFonts w:ascii="Palatino Linotype" w:hAnsi="Palatino Linotype"/>
          <w:sz w:val="24"/>
          <w:szCs w:val="24"/>
        </w:rPr>
        <w:t xml:space="preserve"> las respuesta </w:t>
      </w:r>
      <w:r w:rsidRPr="00146C2C">
        <w:rPr>
          <w:rFonts w:ascii="Palatino Linotype" w:hAnsi="Palatino Linotype" w:cs="Arial"/>
          <w:bCs/>
          <w:sz w:val="24"/>
          <w:szCs w:val="24"/>
          <w:lang w:eastAsia="es-MX"/>
        </w:rPr>
        <w:t>emitida por</w:t>
      </w:r>
      <w:r w:rsidRPr="00146C2C">
        <w:rPr>
          <w:rFonts w:ascii="Palatino Linotype" w:hAnsi="Palatino Linotype" w:cs="Arial"/>
          <w:b/>
          <w:bCs/>
          <w:sz w:val="24"/>
          <w:szCs w:val="24"/>
          <w:lang w:eastAsia="es-MX"/>
        </w:rPr>
        <w:t xml:space="preserve"> el Sujeto Obligado</w:t>
      </w:r>
      <w:r w:rsidRPr="00146C2C">
        <w:rPr>
          <w:rFonts w:ascii="Palatino Linotype" w:hAnsi="Palatino Linotype"/>
          <w:sz w:val="24"/>
          <w:szCs w:val="24"/>
        </w:rPr>
        <w:t xml:space="preserve"> a la solicitud de información </w:t>
      </w:r>
      <w:r w:rsidRPr="00183C3F">
        <w:rPr>
          <w:rFonts w:ascii="Palatino Linotype" w:hAnsi="Palatino Linotype" w:cs="Arial"/>
          <w:b/>
          <w:sz w:val="24"/>
          <w:szCs w:val="24"/>
        </w:rPr>
        <w:t>0016</w:t>
      </w:r>
      <w:r>
        <w:rPr>
          <w:rFonts w:ascii="Palatino Linotype" w:hAnsi="Palatino Linotype" w:cs="Arial"/>
          <w:b/>
          <w:sz w:val="24"/>
          <w:szCs w:val="24"/>
        </w:rPr>
        <w:t>4</w:t>
      </w:r>
      <w:r w:rsidRPr="00183C3F">
        <w:rPr>
          <w:rFonts w:ascii="Palatino Linotype" w:hAnsi="Palatino Linotype" w:cs="Arial"/>
          <w:b/>
          <w:sz w:val="24"/>
          <w:szCs w:val="24"/>
        </w:rPr>
        <w:t>/ISEM/IP/2019</w:t>
      </w:r>
      <w:r>
        <w:rPr>
          <w:rFonts w:ascii="Palatino Linotype" w:hAnsi="Palatino Linotype" w:cs="Arial"/>
          <w:b/>
          <w:sz w:val="24"/>
          <w:szCs w:val="24"/>
        </w:rPr>
        <w:t xml:space="preserve"> </w:t>
      </w:r>
      <w:r w:rsidRPr="00146C2C">
        <w:rPr>
          <w:rFonts w:ascii="Palatino Linotype" w:hAnsi="Palatino Linotype"/>
          <w:sz w:val="24"/>
          <w:szCs w:val="24"/>
        </w:rPr>
        <w:t xml:space="preserve">recaída en </w:t>
      </w:r>
      <w:r>
        <w:rPr>
          <w:rFonts w:ascii="Palatino Linotype" w:hAnsi="Palatino Linotype"/>
          <w:sz w:val="24"/>
          <w:szCs w:val="24"/>
        </w:rPr>
        <w:t>el</w:t>
      </w:r>
      <w:r w:rsidRPr="00146C2C">
        <w:rPr>
          <w:rFonts w:ascii="Palatino Linotype" w:hAnsi="Palatino Linotype"/>
          <w:sz w:val="24"/>
          <w:szCs w:val="24"/>
        </w:rPr>
        <w:t xml:space="preserve"> recurso de revisión </w:t>
      </w:r>
      <w:r>
        <w:rPr>
          <w:rFonts w:ascii="Palatino Linotype" w:hAnsi="Palatino Linotype" w:cs="Arial"/>
          <w:b/>
          <w:bCs/>
          <w:sz w:val="24"/>
          <w:szCs w:val="24"/>
          <w:lang w:eastAsia="es-MX"/>
        </w:rPr>
        <w:lastRenderedPageBreak/>
        <w:t>3257</w:t>
      </w:r>
      <w:r w:rsidRPr="00146C2C">
        <w:rPr>
          <w:rFonts w:ascii="Palatino Linotype" w:hAnsi="Palatino Linotype" w:cs="Arial"/>
          <w:b/>
          <w:bCs/>
          <w:sz w:val="24"/>
          <w:szCs w:val="24"/>
          <w:lang w:eastAsia="es-MX"/>
        </w:rPr>
        <w:t xml:space="preserve">/INFOEM/IP/RR/2019, </w:t>
      </w:r>
      <w:r>
        <w:rPr>
          <w:rFonts w:ascii="Palatino Linotype" w:hAnsi="Palatino Linotype" w:cs="Arial"/>
          <w:bCs/>
          <w:sz w:val="24"/>
          <w:szCs w:val="24"/>
          <w:lang w:eastAsia="es-MX"/>
        </w:rPr>
        <w:t xml:space="preserve">por resultar parcialmente </w:t>
      </w:r>
      <w:r w:rsidRPr="00146C2C">
        <w:rPr>
          <w:rFonts w:ascii="Palatino Linotype" w:hAnsi="Palatino Linotype" w:cs="Arial"/>
          <w:bCs/>
          <w:sz w:val="24"/>
          <w:szCs w:val="24"/>
          <w:lang w:eastAsia="es-MX"/>
        </w:rPr>
        <w:t>fundados los motivos o razones de inconformidad hechos valer por</w:t>
      </w:r>
      <w:r>
        <w:rPr>
          <w:rFonts w:ascii="Palatino Linotype" w:hAnsi="Palatino Linotype" w:cs="Arial"/>
          <w:bCs/>
          <w:sz w:val="24"/>
          <w:szCs w:val="24"/>
          <w:lang w:eastAsia="es-MX"/>
        </w:rPr>
        <w:t xml:space="preserve"> la Recurrente en términos del </w:t>
      </w:r>
      <w:r w:rsidRPr="000F74F5">
        <w:rPr>
          <w:rFonts w:ascii="Palatino Linotype" w:hAnsi="Palatino Linotype" w:cs="Arial"/>
          <w:b/>
          <w:bCs/>
          <w:sz w:val="24"/>
          <w:szCs w:val="24"/>
          <w:lang w:eastAsia="es-MX"/>
        </w:rPr>
        <w:t>Considerando Cuarto</w:t>
      </w:r>
      <w:r w:rsidRPr="00146C2C">
        <w:rPr>
          <w:rFonts w:ascii="Palatino Linotype" w:hAnsi="Palatino Linotype" w:cs="Arial"/>
          <w:bCs/>
          <w:sz w:val="24"/>
          <w:szCs w:val="24"/>
          <w:lang w:eastAsia="es-MX"/>
        </w:rPr>
        <w:t xml:space="preserve"> de la presente resolución.</w:t>
      </w:r>
    </w:p>
    <w:p w:rsidR="00FB354C" w:rsidRDefault="00FB354C" w:rsidP="00FB354C">
      <w:pPr>
        <w:spacing w:after="0" w:line="360" w:lineRule="auto"/>
        <w:jc w:val="both"/>
        <w:rPr>
          <w:rFonts w:ascii="Palatino Linotype" w:hAnsi="Palatino Linotype" w:cs="Arial"/>
          <w:b/>
          <w:bCs/>
          <w:sz w:val="24"/>
          <w:szCs w:val="24"/>
          <w:lang w:eastAsia="es-MX"/>
        </w:rPr>
      </w:pPr>
    </w:p>
    <w:p w:rsidR="00FB354C" w:rsidRDefault="00FB354C" w:rsidP="00FB354C">
      <w:pPr>
        <w:spacing w:after="0" w:line="360" w:lineRule="auto"/>
        <w:jc w:val="both"/>
        <w:rPr>
          <w:rFonts w:ascii="Palatino Linotype" w:hAnsi="Palatino Linotype" w:cs="Arial"/>
          <w:b/>
          <w:sz w:val="24"/>
          <w:szCs w:val="24"/>
        </w:rPr>
      </w:pPr>
      <w:r>
        <w:rPr>
          <w:rFonts w:ascii="Palatino Linotype" w:hAnsi="Palatino Linotype" w:cs="Arial"/>
          <w:b/>
          <w:bCs/>
          <w:sz w:val="24"/>
          <w:szCs w:val="24"/>
          <w:lang w:eastAsia="es-MX"/>
        </w:rPr>
        <w:t xml:space="preserve">SEGUNDO.  </w:t>
      </w:r>
      <w:r w:rsidRPr="00D1506C">
        <w:rPr>
          <w:rFonts w:ascii="Palatino Linotype" w:hAnsi="Palatino Linotype" w:cs="Arial"/>
          <w:bCs/>
          <w:sz w:val="24"/>
          <w:szCs w:val="24"/>
          <w:lang w:eastAsia="es-MX"/>
        </w:rPr>
        <w:t>Se</w:t>
      </w:r>
      <w:r>
        <w:rPr>
          <w:rFonts w:ascii="Palatino Linotype" w:hAnsi="Palatino Linotype" w:cs="Arial"/>
          <w:b/>
          <w:bCs/>
          <w:sz w:val="24"/>
          <w:szCs w:val="24"/>
          <w:lang w:eastAsia="es-MX"/>
        </w:rPr>
        <w:t xml:space="preserve"> ORDENA </w:t>
      </w:r>
      <w:r w:rsidRPr="00D1506C">
        <w:rPr>
          <w:rFonts w:ascii="Palatino Linotype" w:hAnsi="Palatino Linotype" w:cs="Arial"/>
          <w:bCs/>
          <w:sz w:val="24"/>
          <w:szCs w:val="24"/>
          <w:lang w:eastAsia="es-MX"/>
        </w:rPr>
        <w:t>al</w:t>
      </w:r>
      <w:r>
        <w:rPr>
          <w:rFonts w:ascii="Palatino Linotype" w:hAnsi="Palatino Linotype" w:cs="Arial"/>
          <w:b/>
          <w:bCs/>
          <w:sz w:val="24"/>
          <w:szCs w:val="24"/>
          <w:lang w:eastAsia="es-MX"/>
        </w:rPr>
        <w:t xml:space="preserve"> </w:t>
      </w:r>
      <w:r w:rsidRPr="007C135E">
        <w:rPr>
          <w:rFonts w:ascii="Palatino Linotype" w:hAnsi="Palatino Linotype" w:cs="Arial"/>
          <w:b/>
          <w:sz w:val="24"/>
          <w:szCs w:val="24"/>
        </w:rPr>
        <w:t>Sujeto Obligado</w:t>
      </w:r>
      <w:r>
        <w:rPr>
          <w:rFonts w:ascii="Palatino Linotype" w:hAnsi="Palatino Linotype" w:cs="Arial"/>
          <w:sz w:val="24"/>
          <w:szCs w:val="24"/>
        </w:rPr>
        <w:t xml:space="preserve"> haga entrega a la Recurrente, a través del SAIMEX y en su caso en versión pública, en términos del </w:t>
      </w:r>
      <w:r>
        <w:rPr>
          <w:rFonts w:ascii="Palatino Linotype" w:hAnsi="Palatino Linotype" w:cs="Arial"/>
          <w:b/>
          <w:sz w:val="24"/>
          <w:szCs w:val="24"/>
        </w:rPr>
        <w:t>Considerando Cuarto:</w:t>
      </w:r>
    </w:p>
    <w:p w:rsidR="00FB354C" w:rsidRDefault="00FB354C" w:rsidP="00FB354C">
      <w:pPr>
        <w:spacing w:after="0" w:line="360" w:lineRule="auto"/>
        <w:jc w:val="both"/>
        <w:rPr>
          <w:rFonts w:ascii="Palatino Linotype" w:hAnsi="Palatino Linotype" w:cs="Arial"/>
          <w:b/>
          <w:sz w:val="24"/>
          <w:szCs w:val="24"/>
        </w:rPr>
      </w:pPr>
    </w:p>
    <w:p w:rsidR="00FB354C" w:rsidRDefault="00FB354C" w:rsidP="00FB354C">
      <w:pPr>
        <w:pStyle w:val="Prrafodelista"/>
        <w:numPr>
          <w:ilvl w:val="0"/>
          <w:numId w:val="10"/>
        </w:numPr>
        <w:spacing w:line="360" w:lineRule="auto"/>
        <w:jc w:val="both"/>
        <w:rPr>
          <w:rFonts w:ascii="Palatino Linotype" w:hAnsi="Palatino Linotype" w:cs="Arial"/>
          <w:bCs/>
          <w:i/>
          <w:lang w:eastAsia="es-MX"/>
        </w:rPr>
      </w:pPr>
      <w:r w:rsidRPr="00D1506C">
        <w:rPr>
          <w:rFonts w:ascii="Palatino Linotype" w:hAnsi="Palatino Linotype" w:cs="Arial"/>
          <w:b/>
          <w:bCs/>
          <w:i/>
          <w:lang w:eastAsia="es-MX"/>
        </w:rPr>
        <w:t xml:space="preserve"> </w:t>
      </w:r>
      <w:r w:rsidRPr="00D1506C">
        <w:rPr>
          <w:rFonts w:ascii="Palatino Linotype" w:hAnsi="Palatino Linotype" w:cs="Arial"/>
          <w:bCs/>
          <w:i/>
          <w:lang w:eastAsia="es-MX"/>
        </w:rPr>
        <w:t>Documento en donde conste la información curricular del Servidor Público referido en la solicitud de información.</w:t>
      </w:r>
    </w:p>
    <w:p w:rsidR="00FB354C" w:rsidRPr="00B62BF5" w:rsidRDefault="00FB354C" w:rsidP="00FB354C">
      <w:pPr>
        <w:pStyle w:val="Prrafodelista"/>
        <w:autoSpaceDE w:val="0"/>
        <w:autoSpaceDN w:val="0"/>
        <w:adjustRightInd w:val="0"/>
        <w:spacing w:before="240" w:line="360" w:lineRule="auto"/>
        <w:ind w:left="720" w:right="49"/>
        <w:jc w:val="both"/>
        <w:rPr>
          <w:rFonts w:ascii="Palatino Linotype" w:hAnsi="Palatino Linotype" w:cs="Arial"/>
          <w:i/>
        </w:rPr>
      </w:pPr>
      <w:r>
        <w:rPr>
          <w:rFonts w:ascii="Palatino Linotype" w:hAnsi="Palatino Linotype" w:cs="Arial"/>
          <w:i/>
        </w:rPr>
        <w:t xml:space="preserve">Acuerdo de Clasificación por motivo de la versión pública </w:t>
      </w:r>
      <w:r w:rsidRPr="00ED5069">
        <w:rPr>
          <w:rFonts w:ascii="Palatino Linotype" w:hAnsi="Palatino Linotype" w:cs="Arial"/>
          <w:i/>
          <w:lang w:val="es-ES_tradnl"/>
        </w:rPr>
        <w:t xml:space="preserve">en términos </w:t>
      </w:r>
      <w:r>
        <w:rPr>
          <w:rFonts w:ascii="Palatino Linotype" w:hAnsi="Palatino Linotype" w:cs="Arial"/>
          <w:i/>
          <w:lang w:val="es-ES_tradnl"/>
        </w:rPr>
        <w:t>de los</w:t>
      </w:r>
      <w:r w:rsidRPr="00ED5069">
        <w:rPr>
          <w:rFonts w:ascii="Palatino Linotype" w:hAnsi="Palatino Linotype" w:cs="Arial"/>
          <w:i/>
          <w:lang w:val="es-ES_tradnl"/>
        </w:rPr>
        <w:t xml:space="preserve"> artículos 49 fracción VIII, 132 </w:t>
      </w:r>
      <w:proofErr w:type="gramStart"/>
      <w:r w:rsidRPr="00ED5069">
        <w:rPr>
          <w:rFonts w:ascii="Palatino Linotype" w:hAnsi="Palatino Linotype" w:cs="Arial"/>
          <w:i/>
          <w:lang w:val="es-ES_tradnl"/>
        </w:rPr>
        <w:t>fracción</w:t>
      </w:r>
      <w:proofErr w:type="gramEnd"/>
      <w:r w:rsidRPr="00ED5069">
        <w:rPr>
          <w:rFonts w:ascii="Palatino Linotype" w:hAnsi="Palatino Linotype" w:cs="Arial"/>
          <w:i/>
          <w:lang w:val="es-ES_tradnl"/>
        </w:rPr>
        <w:t xml:space="preserve"> II de la Ley de Transparencia y Acceso a la Información Pública del Estado de México y Municipios y demás normatividad aplicable.</w:t>
      </w:r>
    </w:p>
    <w:p w:rsidR="00FB354C" w:rsidRPr="00D1506C" w:rsidRDefault="00FB354C" w:rsidP="00FB354C">
      <w:pPr>
        <w:pStyle w:val="Prrafodelista"/>
        <w:spacing w:line="360" w:lineRule="auto"/>
        <w:ind w:left="720"/>
        <w:jc w:val="both"/>
        <w:rPr>
          <w:rFonts w:ascii="Palatino Linotype" w:hAnsi="Palatino Linotype" w:cs="Arial"/>
          <w:bCs/>
          <w:i/>
          <w:lang w:eastAsia="es-MX"/>
        </w:rPr>
      </w:pPr>
    </w:p>
    <w:p w:rsidR="00FB354C" w:rsidRPr="00146C2C" w:rsidRDefault="00FB354C" w:rsidP="00FB354C">
      <w:pPr>
        <w:spacing w:after="0" w:line="360" w:lineRule="auto"/>
        <w:jc w:val="both"/>
        <w:rPr>
          <w:rFonts w:ascii="Palatino Linotype" w:hAnsi="Palatino Linotype" w:cs="Arial"/>
          <w:bCs/>
          <w:sz w:val="24"/>
          <w:szCs w:val="24"/>
          <w:lang w:eastAsia="es-MX"/>
        </w:rPr>
      </w:pPr>
      <w:r>
        <w:rPr>
          <w:rFonts w:ascii="Palatino Linotype" w:hAnsi="Palatino Linotype" w:cs="Arial"/>
          <w:b/>
          <w:bCs/>
          <w:sz w:val="24"/>
          <w:szCs w:val="24"/>
          <w:lang w:eastAsia="es-MX"/>
        </w:rPr>
        <w:t>TERCER</w:t>
      </w:r>
      <w:r w:rsidRPr="00146C2C">
        <w:rPr>
          <w:rFonts w:ascii="Palatino Linotype" w:hAnsi="Palatino Linotype" w:cs="Arial"/>
          <w:b/>
          <w:bCs/>
          <w:sz w:val="24"/>
          <w:szCs w:val="24"/>
          <w:lang w:eastAsia="es-MX"/>
        </w:rPr>
        <w:t xml:space="preserve">O. </w:t>
      </w:r>
      <w:r w:rsidRPr="00146C2C">
        <w:rPr>
          <w:rFonts w:ascii="Palatino Linotype" w:hAnsi="Palatino Linotype" w:cs="Arial"/>
          <w:bCs/>
          <w:sz w:val="24"/>
          <w:szCs w:val="24"/>
          <w:lang w:eastAsia="es-MX"/>
        </w:rPr>
        <w:t>Se</w:t>
      </w:r>
      <w:r w:rsidRPr="00146C2C">
        <w:rPr>
          <w:rFonts w:ascii="Palatino Linotype" w:hAnsi="Palatino Linotype" w:cs="Arial"/>
          <w:b/>
          <w:bCs/>
          <w:sz w:val="24"/>
          <w:szCs w:val="24"/>
          <w:lang w:eastAsia="es-MX"/>
        </w:rPr>
        <w:t xml:space="preserve"> REVOCA </w:t>
      </w:r>
      <w:r w:rsidRPr="00146C2C">
        <w:rPr>
          <w:rFonts w:ascii="Palatino Linotype" w:hAnsi="Palatino Linotype" w:cs="Arial"/>
          <w:bCs/>
          <w:sz w:val="24"/>
          <w:szCs w:val="24"/>
          <w:lang w:eastAsia="es-MX"/>
        </w:rPr>
        <w:t>la respuesta emitida por</w:t>
      </w:r>
      <w:r w:rsidRPr="00146C2C">
        <w:rPr>
          <w:rFonts w:ascii="Palatino Linotype" w:hAnsi="Palatino Linotype" w:cs="Arial"/>
          <w:b/>
          <w:bCs/>
          <w:sz w:val="24"/>
          <w:szCs w:val="24"/>
          <w:lang w:eastAsia="es-MX"/>
        </w:rPr>
        <w:t xml:space="preserve"> el Sujeto Obligado</w:t>
      </w:r>
      <w:r w:rsidRPr="00146C2C">
        <w:rPr>
          <w:rFonts w:ascii="Palatino Linotype" w:hAnsi="Palatino Linotype" w:cs="Arial"/>
          <w:bCs/>
          <w:sz w:val="24"/>
          <w:szCs w:val="24"/>
          <w:lang w:eastAsia="es-MX"/>
        </w:rPr>
        <w:t xml:space="preserve"> a la solicitud de información </w:t>
      </w:r>
      <w:r w:rsidRPr="00183C3F">
        <w:rPr>
          <w:rFonts w:ascii="Palatino Linotype" w:hAnsi="Palatino Linotype" w:cs="Arial"/>
          <w:b/>
          <w:sz w:val="24"/>
          <w:szCs w:val="24"/>
        </w:rPr>
        <w:t>0016</w:t>
      </w:r>
      <w:r>
        <w:rPr>
          <w:rFonts w:ascii="Palatino Linotype" w:hAnsi="Palatino Linotype" w:cs="Arial"/>
          <w:b/>
          <w:sz w:val="24"/>
          <w:szCs w:val="24"/>
        </w:rPr>
        <w:t>3</w:t>
      </w:r>
      <w:r w:rsidRPr="00183C3F">
        <w:rPr>
          <w:rFonts w:ascii="Palatino Linotype" w:hAnsi="Palatino Linotype" w:cs="Arial"/>
          <w:b/>
          <w:sz w:val="24"/>
          <w:szCs w:val="24"/>
        </w:rPr>
        <w:t>/ISEM/IP/2019</w:t>
      </w:r>
      <w:r w:rsidRPr="00146C2C">
        <w:rPr>
          <w:rFonts w:ascii="Palatino Linotype" w:hAnsi="Palatino Linotype"/>
          <w:sz w:val="24"/>
          <w:szCs w:val="24"/>
        </w:rPr>
        <w:t xml:space="preserve"> recaída en el recurso de revisión </w:t>
      </w:r>
      <w:r w:rsidRPr="00146C2C">
        <w:rPr>
          <w:rFonts w:ascii="Palatino Linotype" w:hAnsi="Palatino Linotype" w:cs="Arial"/>
          <w:b/>
          <w:bCs/>
          <w:sz w:val="24"/>
          <w:szCs w:val="24"/>
          <w:lang w:eastAsia="es-MX"/>
        </w:rPr>
        <w:t>0</w:t>
      </w:r>
      <w:r>
        <w:rPr>
          <w:rFonts w:ascii="Palatino Linotype" w:hAnsi="Palatino Linotype" w:cs="Arial"/>
          <w:b/>
          <w:bCs/>
          <w:sz w:val="24"/>
          <w:szCs w:val="24"/>
          <w:lang w:eastAsia="es-MX"/>
        </w:rPr>
        <w:t>3255</w:t>
      </w:r>
      <w:r w:rsidRPr="00146C2C">
        <w:rPr>
          <w:rFonts w:ascii="Palatino Linotype" w:hAnsi="Palatino Linotype" w:cs="Arial"/>
          <w:b/>
          <w:bCs/>
          <w:sz w:val="24"/>
          <w:szCs w:val="24"/>
          <w:lang w:eastAsia="es-MX"/>
        </w:rPr>
        <w:t xml:space="preserve">/INFOEM/IP/RR/2019, </w:t>
      </w:r>
      <w:r w:rsidRPr="00146C2C">
        <w:rPr>
          <w:rFonts w:ascii="Palatino Linotype" w:hAnsi="Palatino Linotype" w:cs="Arial"/>
          <w:bCs/>
          <w:sz w:val="24"/>
          <w:szCs w:val="24"/>
          <w:lang w:eastAsia="es-MX"/>
        </w:rPr>
        <w:t>por resultar fundados los motivos o razones de inconformidad hechos valer por la Recurrente en términos del considerando cuarto de la presente resolución.</w:t>
      </w:r>
    </w:p>
    <w:p w:rsidR="00FB354C" w:rsidRPr="00146C2C" w:rsidRDefault="00FB354C" w:rsidP="00FB354C">
      <w:pPr>
        <w:spacing w:after="0" w:line="360" w:lineRule="auto"/>
        <w:jc w:val="both"/>
        <w:rPr>
          <w:rFonts w:ascii="Palatino Linotype" w:hAnsi="Palatino Linotype" w:cs="Arial"/>
          <w:b/>
          <w:bCs/>
          <w:sz w:val="24"/>
          <w:szCs w:val="24"/>
          <w:lang w:eastAsia="es-MX"/>
        </w:rPr>
      </w:pPr>
      <w:r w:rsidRPr="00146C2C">
        <w:rPr>
          <w:rFonts w:ascii="Palatino Linotype" w:hAnsi="Palatino Linotype" w:cs="Arial"/>
          <w:b/>
          <w:bCs/>
          <w:sz w:val="24"/>
          <w:szCs w:val="24"/>
          <w:lang w:eastAsia="es-MX"/>
        </w:rPr>
        <w:t xml:space="preserve"> </w:t>
      </w:r>
    </w:p>
    <w:p w:rsidR="00FB354C" w:rsidRPr="00146C2C" w:rsidRDefault="00FB354C" w:rsidP="00FB354C">
      <w:pPr>
        <w:spacing w:after="0" w:line="360" w:lineRule="auto"/>
        <w:jc w:val="both"/>
        <w:rPr>
          <w:rFonts w:ascii="Palatino Linotype" w:hAnsi="Palatino Linotype" w:cs="Arial"/>
          <w:bCs/>
          <w:sz w:val="24"/>
          <w:szCs w:val="24"/>
          <w:lang w:eastAsia="es-MX"/>
        </w:rPr>
      </w:pPr>
      <w:r>
        <w:rPr>
          <w:rFonts w:ascii="Palatino Linotype" w:hAnsi="Palatino Linotype" w:cs="Arial"/>
          <w:b/>
          <w:bCs/>
          <w:sz w:val="24"/>
          <w:szCs w:val="24"/>
          <w:lang w:eastAsia="es-MX"/>
        </w:rPr>
        <w:t>CUARTO</w:t>
      </w:r>
      <w:r w:rsidRPr="00146C2C">
        <w:rPr>
          <w:rFonts w:ascii="Palatino Linotype" w:hAnsi="Palatino Linotype" w:cs="Arial"/>
          <w:b/>
          <w:bCs/>
          <w:sz w:val="24"/>
          <w:szCs w:val="24"/>
          <w:lang w:eastAsia="es-MX"/>
        </w:rPr>
        <w:t xml:space="preserve">. Se ORDENA al Sujeto Obligado, </w:t>
      </w:r>
      <w:r w:rsidRPr="00146C2C">
        <w:rPr>
          <w:rFonts w:ascii="Palatino Linotype" w:hAnsi="Palatino Linotype" w:cs="Arial"/>
          <w:bCs/>
          <w:sz w:val="24"/>
          <w:szCs w:val="24"/>
          <w:lang w:eastAsia="es-MX"/>
        </w:rPr>
        <w:t>realizar una búsqueda exhaustiva y razonable y entregue a la Recurrente, en términos del considerando cuarto, a través del SAIMEX  lo siguiente:</w:t>
      </w:r>
    </w:p>
    <w:p w:rsidR="00FB354C" w:rsidRPr="00146C2C" w:rsidRDefault="00FB354C" w:rsidP="00FB354C">
      <w:pPr>
        <w:spacing w:after="0" w:line="360" w:lineRule="auto"/>
        <w:jc w:val="both"/>
        <w:rPr>
          <w:rFonts w:ascii="Palatino Linotype" w:hAnsi="Palatino Linotype" w:cs="Arial"/>
          <w:bCs/>
          <w:sz w:val="24"/>
          <w:szCs w:val="24"/>
          <w:lang w:eastAsia="es-MX"/>
        </w:rPr>
      </w:pPr>
    </w:p>
    <w:p w:rsidR="00FB354C" w:rsidRPr="00E6338E" w:rsidRDefault="00FB354C" w:rsidP="00FB354C">
      <w:pPr>
        <w:pStyle w:val="Prrafodelista"/>
        <w:numPr>
          <w:ilvl w:val="0"/>
          <w:numId w:val="5"/>
        </w:numPr>
        <w:spacing w:line="360" w:lineRule="auto"/>
        <w:jc w:val="both"/>
        <w:rPr>
          <w:rFonts w:ascii="Palatino Linotype" w:hAnsi="Palatino Linotype" w:cs="Arial"/>
          <w:bCs/>
          <w:i/>
          <w:lang w:eastAsia="es-MX"/>
        </w:rPr>
      </w:pPr>
      <w:r w:rsidRPr="00E6338E">
        <w:rPr>
          <w:rFonts w:ascii="Palatino Linotype" w:hAnsi="Palatino Linotype" w:cs="Arial"/>
          <w:bCs/>
          <w:i/>
          <w:lang w:eastAsia="es-MX"/>
        </w:rPr>
        <w:lastRenderedPageBreak/>
        <w:t>Profesiograma de la Subsecretaria de Administración y Finanzas de la Secretaria de Salud, del Cargo de Administrador Jurisdiccional de Atizapán de Zaragoza del instituto de Salud del Estado de México, mismo que deberá estar actualizado al día tres de abril de la presente anualidad.</w:t>
      </w:r>
    </w:p>
    <w:p w:rsidR="00FB354C" w:rsidRPr="00146C2C" w:rsidRDefault="00FB354C" w:rsidP="00FB354C">
      <w:pPr>
        <w:pStyle w:val="Prrafodelista"/>
        <w:spacing w:line="360" w:lineRule="auto"/>
        <w:ind w:left="720"/>
        <w:jc w:val="both"/>
        <w:rPr>
          <w:rFonts w:ascii="Palatino Linotype" w:hAnsi="Palatino Linotype" w:cs="Arial"/>
          <w:bCs/>
          <w:lang w:eastAsia="es-MX"/>
        </w:rPr>
      </w:pPr>
    </w:p>
    <w:p w:rsidR="00FB354C" w:rsidRPr="00146C2C" w:rsidRDefault="00FB354C" w:rsidP="00FB354C">
      <w:pPr>
        <w:pStyle w:val="Sinespaciado"/>
        <w:ind w:right="49"/>
        <w:jc w:val="both"/>
        <w:rPr>
          <w:rFonts w:ascii="Palatino Linotype" w:hAnsi="Palatino Linotype" w:cs="Arial"/>
          <w:i/>
        </w:rPr>
      </w:pPr>
      <w:r w:rsidRPr="00146C2C">
        <w:rPr>
          <w:rFonts w:ascii="Palatino Linotype" w:hAnsi="Palatino Linotype" w:cs="Arial"/>
          <w:i/>
        </w:rPr>
        <w:t xml:space="preserve">En el supuesto que, se advierta que no se posee la información que se ordena su entrega señalada anteriormente, deberá emitir el Acuerdo de Inexistencia, en términos del Considerando </w:t>
      </w:r>
      <w:r w:rsidRPr="00146C2C">
        <w:rPr>
          <w:rFonts w:ascii="Palatino Linotype" w:hAnsi="Palatino Linotype" w:cs="Arial"/>
          <w:b/>
          <w:i/>
        </w:rPr>
        <w:t>CUARTO</w:t>
      </w:r>
      <w:r w:rsidRPr="00146C2C">
        <w:rPr>
          <w:rFonts w:ascii="Palatino Linotype" w:hAnsi="Palatino Linotype" w:cs="Arial"/>
          <w:i/>
        </w:rPr>
        <w:t>, de la presente resolución.</w:t>
      </w:r>
    </w:p>
    <w:p w:rsidR="00FB354C" w:rsidRDefault="00FB354C" w:rsidP="00FB354C">
      <w:pPr>
        <w:pStyle w:val="Sinespaciado"/>
        <w:ind w:right="49"/>
        <w:jc w:val="both"/>
        <w:rPr>
          <w:rFonts w:ascii="Palatino Linotype" w:hAnsi="Palatino Linotype"/>
          <w:i/>
          <w:lang w:val="es-ES_tradnl"/>
        </w:rPr>
      </w:pPr>
    </w:p>
    <w:p w:rsidR="00FB354C" w:rsidRPr="00146C2C" w:rsidRDefault="00FB354C" w:rsidP="00FB354C">
      <w:pPr>
        <w:pStyle w:val="Sinespaciado"/>
        <w:ind w:right="49"/>
        <w:jc w:val="both"/>
        <w:rPr>
          <w:rFonts w:ascii="Palatino Linotype" w:hAnsi="Palatino Linotype"/>
          <w:i/>
          <w:lang w:val="es-ES_tradnl"/>
        </w:rPr>
      </w:pPr>
    </w:p>
    <w:p w:rsidR="00FB354C" w:rsidRDefault="00FB354C" w:rsidP="00FB354C">
      <w:pPr>
        <w:autoSpaceDE w:val="0"/>
        <w:autoSpaceDN w:val="0"/>
        <w:adjustRightInd w:val="0"/>
        <w:spacing w:beforeLines="20" w:before="48" w:line="360" w:lineRule="auto"/>
        <w:ind w:right="49"/>
        <w:jc w:val="both"/>
        <w:rPr>
          <w:rFonts w:ascii="Palatino Linotype" w:hAnsi="Palatino Linotype" w:cs="Arial"/>
          <w:sz w:val="24"/>
          <w:szCs w:val="24"/>
        </w:rPr>
      </w:pPr>
      <w:r>
        <w:rPr>
          <w:rFonts w:ascii="Palatino Linotype" w:hAnsi="Palatino Linotype" w:cs="Arial"/>
          <w:b/>
          <w:sz w:val="24"/>
          <w:szCs w:val="24"/>
        </w:rPr>
        <w:t>QUIN</w:t>
      </w:r>
      <w:r w:rsidRPr="00146C2C">
        <w:rPr>
          <w:rFonts w:ascii="Palatino Linotype" w:hAnsi="Palatino Linotype" w:cs="Arial"/>
          <w:b/>
          <w:sz w:val="24"/>
          <w:szCs w:val="24"/>
        </w:rPr>
        <w:t>TO. NOTIFÍQUESE</w:t>
      </w:r>
      <w:r w:rsidRPr="00146C2C">
        <w:rPr>
          <w:rFonts w:ascii="Palatino Linotype" w:hAnsi="Palatino Linotype" w:cs="Arial"/>
          <w:i/>
          <w:sz w:val="24"/>
          <w:szCs w:val="24"/>
        </w:rPr>
        <w:t xml:space="preserve"> </w:t>
      </w:r>
      <w:r w:rsidRPr="00146C2C">
        <w:rPr>
          <w:rFonts w:ascii="Palatino Linotype" w:hAnsi="Palatino Linotype" w:cs="Arial"/>
          <w:sz w:val="24"/>
          <w:szCs w:val="24"/>
        </w:rPr>
        <w:t>la presente resolución al Titular de la Unidad de Transparencia del</w:t>
      </w:r>
      <w:r w:rsidRPr="00146C2C">
        <w:rPr>
          <w:rFonts w:ascii="Palatino Linotype" w:hAnsi="Palatino Linotype" w:cs="Arial"/>
          <w:b/>
          <w:sz w:val="24"/>
          <w:szCs w:val="24"/>
        </w:rPr>
        <w:t xml:space="preserve"> sujeto obligado</w:t>
      </w:r>
      <w:r w:rsidRPr="00146C2C">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FB354C" w:rsidRDefault="00FB354C" w:rsidP="00FB354C">
      <w:pPr>
        <w:autoSpaceDE w:val="0"/>
        <w:autoSpaceDN w:val="0"/>
        <w:adjustRightInd w:val="0"/>
        <w:spacing w:beforeLines="20" w:before="48" w:line="360" w:lineRule="auto"/>
        <w:ind w:right="49"/>
        <w:jc w:val="both"/>
        <w:rPr>
          <w:rFonts w:ascii="Palatino Linotype" w:hAnsi="Palatino Linotype" w:cs="Arial"/>
          <w:sz w:val="24"/>
          <w:szCs w:val="24"/>
        </w:rPr>
      </w:pPr>
    </w:p>
    <w:p w:rsidR="00FB354C" w:rsidRDefault="00FB354C" w:rsidP="00FB354C">
      <w:pPr>
        <w:spacing w:line="360" w:lineRule="auto"/>
        <w:jc w:val="both"/>
        <w:rPr>
          <w:rFonts w:ascii="Palatino Linotype" w:hAnsi="Palatino Linotype"/>
          <w:color w:val="222222"/>
          <w:sz w:val="24"/>
          <w:szCs w:val="24"/>
          <w:shd w:val="clear" w:color="auto" w:fill="FFFFFF"/>
          <w:lang w:val="es-ES"/>
        </w:rPr>
      </w:pPr>
      <w:r>
        <w:rPr>
          <w:rFonts w:ascii="Palatino Linotype" w:hAnsi="Palatino Linotype"/>
          <w:b/>
          <w:sz w:val="24"/>
          <w:szCs w:val="24"/>
        </w:rPr>
        <w:t>SEX</w:t>
      </w:r>
      <w:r w:rsidRPr="00146C2C">
        <w:rPr>
          <w:rFonts w:ascii="Palatino Linotype" w:hAnsi="Palatino Linotype"/>
          <w:b/>
          <w:sz w:val="24"/>
          <w:szCs w:val="24"/>
        </w:rPr>
        <w:t>TO.</w:t>
      </w:r>
      <w:r w:rsidRPr="00146C2C">
        <w:rPr>
          <w:rFonts w:ascii="Palatino Linotype" w:hAnsi="Palatino Linotype" w:cs="Arial"/>
          <w:sz w:val="24"/>
          <w:szCs w:val="24"/>
        </w:rPr>
        <w:t xml:space="preserve"> </w:t>
      </w:r>
      <w:r w:rsidRPr="00146C2C">
        <w:rPr>
          <w:rFonts w:ascii="Palatino Linotype" w:hAnsi="Palatino Linotype" w:cs="Arial"/>
          <w:b/>
          <w:sz w:val="24"/>
          <w:szCs w:val="24"/>
        </w:rPr>
        <w:t xml:space="preserve">NOTIFÍQUESE </w:t>
      </w:r>
      <w:r w:rsidRPr="00146C2C">
        <w:rPr>
          <w:rFonts w:ascii="Palatino Linotype" w:hAnsi="Palatino Linotype" w:cs="Arial"/>
          <w:sz w:val="24"/>
          <w:szCs w:val="24"/>
        </w:rPr>
        <w:t>la presente resolución</w:t>
      </w:r>
      <w:r w:rsidRPr="00146C2C">
        <w:rPr>
          <w:rFonts w:ascii="Palatino Linotype" w:hAnsi="Palatino Linotype" w:cs="Arial"/>
          <w:b/>
          <w:sz w:val="24"/>
          <w:szCs w:val="24"/>
        </w:rPr>
        <w:t xml:space="preserve"> </w:t>
      </w:r>
      <w:r w:rsidRPr="00146C2C">
        <w:rPr>
          <w:rFonts w:ascii="Palatino Linotype" w:hAnsi="Palatino Linotype" w:cs="Arial"/>
          <w:sz w:val="24"/>
          <w:szCs w:val="24"/>
        </w:rPr>
        <w:t xml:space="preserve">a </w:t>
      </w:r>
      <w:r w:rsidRPr="00146C2C">
        <w:rPr>
          <w:rFonts w:ascii="Palatino Linotype" w:hAnsi="Palatino Linotype" w:cs="Arial"/>
          <w:b/>
          <w:sz w:val="24"/>
          <w:szCs w:val="24"/>
        </w:rPr>
        <w:t>l</w:t>
      </w:r>
      <w:r>
        <w:rPr>
          <w:rFonts w:ascii="Palatino Linotype" w:hAnsi="Palatino Linotype" w:cs="Arial"/>
          <w:b/>
          <w:sz w:val="24"/>
          <w:szCs w:val="24"/>
        </w:rPr>
        <w:t>a</w:t>
      </w:r>
      <w:r w:rsidRPr="00146C2C">
        <w:rPr>
          <w:rFonts w:ascii="Palatino Linotype" w:hAnsi="Palatino Linotype" w:cs="Arial"/>
          <w:b/>
          <w:sz w:val="24"/>
          <w:szCs w:val="24"/>
        </w:rPr>
        <w:t xml:space="preserve"> Recurrente</w:t>
      </w:r>
      <w:r w:rsidRPr="00146C2C">
        <w:rPr>
          <w:rFonts w:ascii="Palatino Linotype" w:hAnsi="Palatino Linotype" w:cs="Arial"/>
          <w:sz w:val="24"/>
          <w:szCs w:val="24"/>
        </w:rPr>
        <w:t>, haciendo</w:t>
      </w:r>
      <w:r w:rsidRPr="00146C2C">
        <w:rPr>
          <w:rFonts w:ascii="Palatino Linotype" w:hAnsi="Palatino Linotype" w:cs="Arial"/>
          <w:sz w:val="24"/>
          <w:szCs w:val="24"/>
          <w:lang w:val="es-ES_tradnl"/>
        </w:rPr>
        <w:t xml:space="preserve"> de su conocimiento que </w:t>
      </w:r>
      <w:r w:rsidRPr="00146C2C">
        <w:rPr>
          <w:rFonts w:ascii="Palatino Linotype" w:hAnsi="Palatino Linotype"/>
          <w:color w:val="222222"/>
          <w:sz w:val="24"/>
          <w:szCs w:val="24"/>
          <w:shd w:val="clear" w:color="auto" w:fill="FFFFFF"/>
          <w:lang w:val="es-ES"/>
        </w:rPr>
        <w:t>de conformidad con lo establecido en el artículo 196 de la Ley de Transparencia y Acceso a la Información Pública del Estado de México y Municipios,</w:t>
      </w:r>
      <w:r w:rsidRPr="00146C2C">
        <w:rPr>
          <w:rStyle w:val="apple-converted-space"/>
          <w:rFonts w:ascii="Palatino Linotype" w:hAnsi="Palatino Linotype"/>
          <w:color w:val="222222"/>
          <w:sz w:val="24"/>
          <w:szCs w:val="24"/>
          <w:shd w:val="clear" w:color="auto" w:fill="FFFFFF"/>
          <w:lang w:val="es-ES"/>
        </w:rPr>
        <w:t xml:space="preserve"> </w:t>
      </w:r>
      <w:r w:rsidRPr="00146C2C">
        <w:rPr>
          <w:rFonts w:ascii="Palatino Linotype" w:hAnsi="Palatino Linotype"/>
          <w:color w:val="222222"/>
          <w:sz w:val="24"/>
          <w:szCs w:val="24"/>
          <w:shd w:val="clear" w:color="auto" w:fill="FFFFFF"/>
          <w:lang w:val="es-ES"/>
        </w:rPr>
        <w:t>podrá promover el Juicio de Amparo en los términos de las leyes aplicables</w:t>
      </w:r>
      <w:r w:rsidRPr="00F92F8E">
        <w:rPr>
          <w:rFonts w:ascii="Palatino Linotype" w:hAnsi="Palatino Linotype"/>
          <w:color w:val="222222"/>
          <w:sz w:val="24"/>
          <w:szCs w:val="24"/>
          <w:shd w:val="clear" w:color="auto" w:fill="FFFFFF"/>
          <w:lang w:val="es-ES"/>
        </w:rPr>
        <w:t>.</w:t>
      </w:r>
    </w:p>
    <w:p w:rsidR="00FB354C" w:rsidRDefault="00FB354C" w:rsidP="00FB354C">
      <w:pPr>
        <w:spacing w:line="360" w:lineRule="auto"/>
        <w:jc w:val="both"/>
        <w:rPr>
          <w:rFonts w:ascii="Palatino Linotype" w:hAnsi="Palatino Linotype"/>
          <w:color w:val="222222"/>
          <w:sz w:val="24"/>
          <w:szCs w:val="24"/>
          <w:shd w:val="clear" w:color="auto" w:fill="FFFFFF"/>
          <w:lang w:val="es-ES"/>
        </w:rPr>
      </w:pPr>
    </w:p>
    <w:p w:rsidR="00FB354C" w:rsidRPr="008A4658" w:rsidRDefault="00FB354C" w:rsidP="00FB354C">
      <w:pPr>
        <w:spacing w:line="360" w:lineRule="auto"/>
        <w:jc w:val="both"/>
        <w:rPr>
          <w:rFonts w:ascii="Palatino Linotype" w:hAnsi="Palatino Linotype"/>
          <w:color w:val="222222"/>
          <w:sz w:val="24"/>
          <w:szCs w:val="24"/>
          <w:shd w:val="clear" w:color="auto" w:fill="FFFFFF"/>
          <w:lang w:val="es-ES"/>
        </w:rPr>
      </w:pPr>
    </w:p>
    <w:p w:rsidR="00FB354C" w:rsidRPr="00F92F8E" w:rsidRDefault="00FB354C" w:rsidP="00FB354C">
      <w:pPr>
        <w:spacing w:before="240" w:line="360" w:lineRule="auto"/>
        <w:jc w:val="both"/>
        <w:rPr>
          <w:rFonts w:ascii="Palatino Linotype" w:hAnsi="Palatino Linotype" w:cs="Arial"/>
          <w:sz w:val="24"/>
          <w:szCs w:val="24"/>
        </w:rPr>
      </w:pPr>
      <w:r w:rsidRPr="00F92F8E">
        <w:rPr>
          <w:rFonts w:ascii="Palatino Linotype" w:hAnsi="Palatino Linotype" w:cs="Arial"/>
          <w:sz w:val="24"/>
          <w:szCs w:val="24"/>
        </w:rPr>
        <w:lastRenderedPageBreak/>
        <w:t>ASÍ LO RESUELVE, POR</w:t>
      </w:r>
      <w:r>
        <w:rPr>
          <w:rFonts w:ascii="Palatino Linotype" w:hAnsi="Palatino Linotype" w:cs="Arial"/>
          <w:sz w:val="24"/>
          <w:szCs w:val="24"/>
        </w:rPr>
        <w:t xml:space="preserve"> UNANIMIDAD</w:t>
      </w:r>
      <w:r w:rsidRPr="00F92F8E">
        <w:rPr>
          <w:rFonts w:ascii="Palatino Linotype" w:hAnsi="Palatino Linotype" w:cs="Arial"/>
          <w:sz w:val="24"/>
          <w:szCs w:val="24"/>
        </w:rPr>
        <w:t xml:space="preserve">  DE VOTOS EL PLENO DEL</w:t>
      </w:r>
      <w:r w:rsidRPr="00F92F8E">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F92F8E">
        <w:rPr>
          <w:rFonts w:ascii="Palatino Linotype" w:hAnsi="Palatino Linotype" w:cs="Arial"/>
          <w:sz w:val="24"/>
          <w:szCs w:val="24"/>
        </w:rPr>
        <w:t>, CONFORMADO POR LOS COMISIONADOS ZULEMA MARTÍNEZ SÁNCHEZ, EVA ABAID YAPUR, JOSÉ GUADALUPE LUNA HERNÁNDEZ, JAVIER MARTÍNEZ CRUZ</w:t>
      </w:r>
      <w:r>
        <w:rPr>
          <w:rFonts w:ascii="Palatino Linotype" w:hAnsi="Palatino Linotype" w:cs="Arial"/>
          <w:sz w:val="24"/>
          <w:szCs w:val="24"/>
        </w:rPr>
        <w:t xml:space="preserve"> (AUSENCIA JUSTIFICADA)</w:t>
      </w:r>
      <w:r w:rsidRPr="00F92F8E">
        <w:rPr>
          <w:rFonts w:ascii="Palatino Linotype" w:hAnsi="Palatino Linotype" w:cs="Arial"/>
          <w:sz w:val="24"/>
          <w:szCs w:val="24"/>
        </w:rPr>
        <w:t xml:space="preserve"> Y LUIS GUS</w:t>
      </w:r>
      <w:r>
        <w:rPr>
          <w:rFonts w:ascii="Palatino Linotype" w:hAnsi="Palatino Linotype" w:cs="Arial"/>
          <w:sz w:val="24"/>
          <w:szCs w:val="24"/>
        </w:rPr>
        <w:t>TAVO PARRA NORIEGA (AUSENCIA JUSTIFICADA), EN LA VIGÉSIMA SEXTA</w:t>
      </w:r>
      <w:r w:rsidRPr="00F92F8E">
        <w:rPr>
          <w:rFonts w:ascii="Palatino Linotype" w:hAnsi="Palatino Linotype" w:cs="Arial"/>
          <w:sz w:val="24"/>
          <w:szCs w:val="24"/>
        </w:rPr>
        <w:t xml:space="preserve"> SESIÓN ORDINARIA CELEBRADA EL </w:t>
      </w:r>
      <w:r>
        <w:rPr>
          <w:rFonts w:ascii="Palatino Linotype" w:hAnsi="Palatino Linotype" w:cs="Arial"/>
          <w:sz w:val="24"/>
          <w:szCs w:val="24"/>
        </w:rPr>
        <w:t xml:space="preserve">DIEZ </w:t>
      </w:r>
      <w:r w:rsidRPr="00F92F8E">
        <w:rPr>
          <w:rFonts w:ascii="Palatino Linotype" w:hAnsi="Palatino Linotype" w:cs="Arial"/>
          <w:sz w:val="24"/>
          <w:szCs w:val="24"/>
        </w:rPr>
        <w:t xml:space="preserve">DE </w:t>
      </w:r>
      <w:r>
        <w:rPr>
          <w:rFonts w:ascii="Palatino Linotype" w:hAnsi="Palatino Linotype" w:cs="Arial"/>
          <w:sz w:val="24"/>
          <w:szCs w:val="24"/>
        </w:rPr>
        <w:t xml:space="preserve">JULIO </w:t>
      </w:r>
      <w:r w:rsidRPr="00F92F8E">
        <w:rPr>
          <w:rFonts w:ascii="Palatino Linotype" w:hAnsi="Palatino Linotype" w:cs="Arial"/>
          <w:sz w:val="24"/>
          <w:szCs w:val="24"/>
        </w:rPr>
        <w:t>DE DOS MIL DIECINUEVE, ANTE EL SECRETARIO TÉCNICO DEL PLENO, ALEXIS TAPIA RAMÍREZ.</w:t>
      </w:r>
    </w:p>
    <w:p w:rsidR="00FB354C" w:rsidRDefault="00FB354C" w:rsidP="00FB354C">
      <w:pPr>
        <w:autoSpaceDE w:val="0"/>
        <w:autoSpaceDN w:val="0"/>
        <w:adjustRightInd w:val="0"/>
        <w:spacing w:before="240" w:line="48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74624" behindDoc="0" locked="0" layoutInCell="1" allowOverlap="1" wp14:anchorId="2B1D9DC2" wp14:editId="2A39F53E">
                <wp:simplePos x="0" y="0"/>
                <wp:positionH relativeFrom="margin">
                  <wp:align>center</wp:align>
                </wp:positionH>
                <wp:positionV relativeFrom="paragraph">
                  <wp:posOffset>227330</wp:posOffset>
                </wp:positionV>
                <wp:extent cx="5267325" cy="390525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5267325" cy="3905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C5189B" id="Conector recto 2" o:spid="_x0000_s1026" style="position:absolute;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7.9pt" to="414.75pt,3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" strokecolor="black [3213]" strokeweight=".5pt">
                <v:stroke joinstyle="miter"/>
                <w10:wrap anchorx="margin"/>
              </v:line>
            </w:pict>
          </mc:Fallback>
        </mc:AlternateContent>
      </w:r>
    </w:p>
    <w:p w:rsidR="00FB354C" w:rsidRDefault="00FB354C" w:rsidP="00FB354C">
      <w:pPr>
        <w:autoSpaceDE w:val="0"/>
        <w:autoSpaceDN w:val="0"/>
        <w:adjustRightInd w:val="0"/>
        <w:spacing w:before="240" w:line="480" w:lineRule="auto"/>
        <w:jc w:val="both"/>
        <w:rPr>
          <w:rFonts w:ascii="Palatino Linotype" w:hAnsi="Palatino Linotype" w:cs="Arial"/>
          <w:sz w:val="24"/>
          <w:szCs w:val="24"/>
        </w:rPr>
      </w:pPr>
    </w:p>
    <w:p w:rsidR="00FB354C" w:rsidRDefault="00FB354C" w:rsidP="00FB354C">
      <w:pPr>
        <w:autoSpaceDE w:val="0"/>
        <w:autoSpaceDN w:val="0"/>
        <w:adjustRightInd w:val="0"/>
        <w:spacing w:before="240" w:line="480" w:lineRule="auto"/>
        <w:jc w:val="both"/>
        <w:rPr>
          <w:rFonts w:ascii="Palatino Linotype" w:hAnsi="Palatino Linotype" w:cs="Arial"/>
          <w:sz w:val="24"/>
          <w:szCs w:val="24"/>
        </w:rPr>
      </w:pPr>
    </w:p>
    <w:p w:rsidR="00FB354C" w:rsidRDefault="00FB354C" w:rsidP="00FB354C">
      <w:pPr>
        <w:autoSpaceDE w:val="0"/>
        <w:autoSpaceDN w:val="0"/>
        <w:adjustRightInd w:val="0"/>
        <w:spacing w:before="240" w:line="480" w:lineRule="auto"/>
        <w:jc w:val="both"/>
        <w:rPr>
          <w:rFonts w:ascii="Palatino Linotype" w:hAnsi="Palatino Linotype" w:cs="Arial"/>
          <w:sz w:val="24"/>
          <w:szCs w:val="24"/>
        </w:rPr>
      </w:pPr>
    </w:p>
    <w:p w:rsidR="00FB354C" w:rsidRDefault="00FB354C" w:rsidP="00FB354C">
      <w:pPr>
        <w:autoSpaceDE w:val="0"/>
        <w:autoSpaceDN w:val="0"/>
        <w:adjustRightInd w:val="0"/>
        <w:spacing w:before="240" w:line="480" w:lineRule="auto"/>
        <w:jc w:val="both"/>
        <w:rPr>
          <w:rFonts w:ascii="Palatino Linotype" w:hAnsi="Palatino Linotype" w:cs="Arial"/>
          <w:sz w:val="24"/>
          <w:szCs w:val="24"/>
        </w:rPr>
      </w:pPr>
    </w:p>
    <w:p w:rsidR="00FB354C" w:rsidRDefault="00FB354C" w:rsidP="00FB354C">
      <w:pPr>
        <w:autoSpaceDE w:val="0"/>
        <w:autoSpaceDN w:val="0"/>
        <w:adjustRightInd w:val="0"/>
        <w:spacing w:before="240" w:line="480" w:lineRule="auto"/>
        <w:jc w:val="both"/>
        <w:rPr>
          <w:rFonts w:ascii="Palatino Linotype" w:hAnsi="Palatino Linotype" w:cs="Arial"/>
          <w:sz w:val="24"/>
          <w:szCs w:val="24"/>
        </w:rPr>
      </w:pPr>
    </w:p>
    <w:p w:rsidR="00FB354C" w:rsidRDefault="00FB354C" w:rsidP="00FB354C">
      <w:pPr>
        <w:autoSpaceDE w:val="0"/>
        <w:autoSpaceDN w:val="0"/>
        <w:adjustRightInd w:val="0"/>
        <w:spacing w:before="240" w:line="480" w:lineRule="auto"/>
        <w:jc w:val="both"/>
        <w:rPr>
          <w:rFonts w:ascii="Palatino Linotype" w:hAnsi="Palatino Linotype" w:cs="Arial"/>
          <w:sz w:val="24"/>
          <w:szCs w:val="24"/>
        </w:rPr>
      </w:pPr>
    </w:p>
    <w:p w:rsidR="00FB354C" w:rsidRDefault="00FB354C" w:rsidP="00FB354C">
      <w:pPr>
        <w:spacing w:before="240" w:line="480" w:lineRule="auto"/>
        <w:jc w:val="both"/>
        <w:rPr>
          <w:rFonts w:ascii="Palatino Linotype" w:hAnsi="Palatino Linotype"/>
        </w:rPr>
      </w:pPr>
    </w:p>
    <w:p w:rsidR="00FB354C" w:rsidRPr="00F92F8E" w:rsidRDefault="00FB354C" w:rsidP="00FB354C">
      <w:pPr>
        <w:spacing w:before="240" w:line="480" w:lineRule="auto"/>
        <w:jc w:val="both"/>
        <w:rPr>
          <w:rFonts w:ascii="Palatino Linotype" w:hAnsi="Palatino Linotype"/>
        </w:rPr>
      </w:pPr>
      <w:r w:rsidRPr="00F92F8E">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0C82163B" wp14:editId="759B8C94">
                <wp:simplePos x="0" y="0"/>
                <wp:positionH relativeFrom="page">
                  <wp:posOffset>2596896</wp:posOffset>
                </wp:positionH>
                <wp:positionV relativeFrom="paragraph">
                  <wp:posOffset>119558</wp:posOffset>
                </wp:positionV>
                <wp:extent cx="2551430" cy="1002182"/>
                <wp:effectExtent l="0" t="0" r="20320" b="26670"/>
                <wp:wrapNone/>
                <wp:docPr id="21" name="Cuadro de texto 21"/>
                <wp:cNvGraphicFramePr/>
                <a:graphic xmlns:a="http://schemas.openxmlformats.org/drawingml/2006/main">
                  <a:graphicData uri="http://schemas.microsoft.com/office/word/2010/wordprocessingShape">
                    <wps:wsp>
                      <wps:cNvSpPr txBox="1"/>
                      <wps:spPr>
                        <a:xfrm>
                          <a:off x="0" y="0"/>
                          <a:ext cx="2551430" cy="100218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B354C" w:rsidRPr="00EF2FC0" w:rsidRDefault="00FB354C" w:rsidP="00FB354C">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FB354C" w:rsidRDefault="00FB354C" w:rsidP="00FB354C">
                            <w:pPr>
                              <w:spacing w:line="240" w:lineRule="auto"/>
                              <w:jc w:val="center"/>
                              <w:rPr>
                                <w:rFonts w:ascii="Palatino Linotype" w:hAnsi="Palatino Linotype"/>
                                <w:sz w:val="24"/>
                                <w:szCs w:val="24"/>
                              </w:rPr>
                            </w:pPr>
                            <w:r>
                              <w:rPr>
                                <w:rFonts w:ascii="Palatino Linotype" w:hAnsi="Palatino Linotype"/>
                                <w:sz w:val="24"/>
                                <w:szCs w:val="24"/>
                              </w:rPr>
                              <w:t>Comisionada Presidenta</w:t>
                            </w:r>
                          </w:p>
                          <w:p w:rsidR="00FB354C" w:rsidRDefault="00FB354C" w:rsidP="00FB354C">
                            <w:pPr>
                              <w:spacing w:line="240" w:lineRule="auto"/>
                              <w:jc w:val="center"/>
                              <w:rPr>
                                <w:rFonts w:ascii="Palatino Linotype" w:hAnsi="Palatino Linotype"/>
                                <w:b/>
                                <w:sz w:val="24"/>
                                <w:szCs w:val="24"/>
                              </w:rPr>
                            </w:pPr>
                            <w:r>
                              <w:rPr>
                                <w:rFonts w:ascii="Palatino Linotype" w:hAnsi="Palatino Linotype"/>
                                <w:b/>
                                <w:sz w:val="24"/>
                                <w:szCs w:val="24"/>
                              </w:rPr>
                              <w:t>(Rúbrica).</w:t>
                            </w:r>
                          </w:p>
                          <w:p w:rsidR="00FB354C" w:rsidRPr="00016AF3" w:rsidRDefault="00FB354C" w:rsidP="00FB354C">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82163B" id="_x0000_t202" coordsize="21600,21600" o:spt="202" path="m,l,21600r21600,l21600,xe">
                <v:stroke joinstyle="miter"/>
                <v:path gradientshapeok="t" o:connecttype="rect"/>
              </v:shapetype>
              <v:shape id="Cuadro de texto 21" o:spid="_x0000_s1026" type="#_x0000_t202" style="position:absolute;left:0;text-align:left;margin-left:204.5pt;margin-top:9.4pt;width:200.9pt;height:78.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" fillcolor="white [3201]" strokecolor="white [3212]" strokeweight=".5pt">
                <v:textbox>
                  <w:txbxContent>
                    <w:p w:rsidR="00FB354C" w:rsidRPr="00EF2FC0" w:rsidRDefault="00FB354C" w:rsidP="00FB354C">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FB354C" w:rsidRDefault="00FB354C" w:rsidP="00FB354C">
                      <w:pPr>
                        <w:spacing w:line="240" w:lineRule="auto"/>
                        <w:jc w:val="center"/>
                        <w:rPr>
                          <w:rFonts w:ascii="Palatino Linotype" w:hAnsi="Palatino Linotype"/>
                          <w:sz w:val="24"/>
                          <w:szCs w:val="24"/>
                        </w:rPr>
                      </w:pPr>
                      <w:r>
                        <w:rPr>
                          <w:rFonts w:ascii="Palatino Linotype" w:hAnsi="Palatino Linotype"/>
                          <w:sz w:val="24"/>
                          <w:szCs w:val="24"/>
                        </w:rPr>
                        <w:t>Comisionada Presidenta</w:t>
                      </w:r>
                    </w:p>
                    <w:p w:rsidR="00FB354C" w:rsidRDefault="00FB354C" w:rsidP="00FB354C">
                      <w:pPr>
                        <w:spacing w:line="240" w:lineRule="auto"/>
                        <w:jc w:val="center"/>
                        <w:rPr>
                          <w:rFonts w:ascii="Palatino Linotype" w:hAnsi="Palatino Linotype"/>
                          <w:b/>
                          <w:sz w:val="24"/>
                          <w:szCs w:val="24"/>
                        </w:rPr>
                      </w:pPr>
                      <w:r>
                        <w:rPr>
                          <w:rFonts w:ascii="Palatino Linotype" w:hAnsi="Palatino Linotype"/>
                          <w:b/>
                          <w:sz w:val="24"/>
                          <w:szCs w:val="24"/>
                        </w:rPr>
                        <w:t>(Rúbrica).</w:t>
                      </w:r>
                    </w:p>
                    <w:p w:rsidR="00FB354C" w:rsidRPr="00016AF3" w:rsidRDefault="00FB354C" w:rsidP="00FB354C">
                      <w:pPr>
                        <w:spacing w:line="240" w:lineRule="auto"/>
                        <w:jc w:val="center"/>
                        <w:rPr>
                          <w:rFonts w:ascii="Palatino Linotype" w:hAnsi="Palatino Linotype"/>
                          <w:b/>
                          <w:sz w:val="24"/>
                          <w:szCs w:val="24"/>
                        </w:rPr>
                      </w:pPr>
                    </w:p>
                  </w:txbxContent>
                </v:textbox>
                <w10:wrap anchorx="page"/>
              </v:shape>
            </w:pict>
          </mc:Fallback>
        </mc:AlternateContent>
      </w:r>
    </w:p>
    <w:p w:rsidR="00FB354C" w:rsidRPr="00F92F8E" w:rsidRDefault="00FB354C" w:rsidP="00FB354C">
      <w:pPr>
        <w:spacing w:before="240" w:line="276" w:lineRule="auto"/>
        <w:jc w:val="both"/>
        <w:rPr>
          <w:rFonts w:ascii="Palatino Linotype" w:hAnsi="Palatino Linotype"/>
        </w:rPr>
      </w:pPr>
    </w:p>
    <w:p w:rsidR="00FB354C" w:rsidRPr="00F92F8E" w:rsidRDefault="00FB354C" w:rsidP="00FB354C">
      <w:pPr>
        <w:spacing w:before="240" w:line="276" w:lineRule="auto"/>
        <w:rPr>
          <w:rFonts w:ascii="Palatino Linotype" w:hAnsi="Palatino Linotype"/>
          <w:b/>
        </w:rPr>
      </w:pPr>
    </w:p>
    <w:p w:rsidR="00FB354C" w:rsidRPr="00F92F8E" w:rsidRDefault="00FB354C" w:rsidP="00FB354C">
      <w:pPr>
        <w:spacing w:before="240" w:line="276" w:lineRule="auto"/>
        <w:rPr>
          <w:rFonts w:ascii="Palatino Linotype" w:hAnsi="Palatino Linotype"/>
          <w:b/>
        </w:rPr>
      </w:pPr>
    </w:p>
    <w:p w:rsidR="00FB354C" w:rsidRPr="00F92F8E" w:rsidRDefault="00FB354C" w:rsidP="00FB354C">
      <w:pPr>
        <w:spacing w:before="240" w:line="480" w:lineRule="auto"/>
        <w:rPr>
          <w:rFonts w:ascii="Palatino Linotype" w:hAnsi="Palatino Linotype"/>
          <w:b/>
        </w:rPr>
      </w:pPr>
      <w:r w:rsidRPr="00F92F8E">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6B6CFDFA" wp14:editId="4F585588">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B354C" w:rsidRPr="00EF2FC0" w:rsidRDefault="00FB354C" w:rsidP="00FB354C">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FB354C" w:rsidRDefault="00FB354C" w:rsidP="00FB354C">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FB354C" w:rsidRDefault="00FB354C" w:rsidP="00FB354C">
                            <w:pPr>
                              <w:spacing w:line="240" w:lineRule="auto"/>
                              <w:jc w:val="center"/>
                              <w:rPr>
                                <w:rFonts w:ascii="Palatino Linotype" w:hAnsi="Palatino Linotype"/>
                                <w:b/>
                                <w:sz w:val="24"/>
                                <w:szCs w:val="24"/>
                              </w:rPr>
                            </w:pPr>
                            <w:r>
                              <w:rPr>
                                <w:rFonts w:ascii="Palatino Linotype" w:hAnsi="Palatino Linotype"/>
                                <w:b/>
                                <w:sz w:val="24"/>
                                <w:szCs w:val="24"/>
                              </w:rPr>
                              <w:t>(Rúbrica).</w:t>
                            </w:r>
                          </w:p>
                          <w:p w:rsidR="00FB354C" w:rsidRPr="00797B31" w:rsidRDefault="00FB354C" w:rsidP="00FB354C">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6CFDFA" id="Cuadro de texto 35" o:spid="_x0000_s1027" type="#_x0000_t202" style="position:absolute;margin-left:149.05pt;margin-top:.9pt;width:200.25pt;height:73.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rsidR="00FB354C" w:rsidRPr="00EF2FC0" w:rsidRDefault="00FB354C" w:rsidP="00FB354C">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FB354C" w:rsidRDefault="00FB354C" w:rsidP="00FB354C">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FB354C" w:rsidRDefault="00FB354C" w:rsidP="00FB354C">
                      <w:pPr>
                        <w:spacing w:line="240" w:lineRule="auto"/>
                        <w:jc w:val="center"/>
                        <w:rPr>
                          <w:rFonts w:ascii="Palatino Linotype" w:hAnsi="Palatino Linotype"/>
                          <w:b/>
                          <w:sz w:val="24"/>
                          <w:szCs w:val="24"/>
                        </w:rPr>
                      </w:pPr>
                      <w:r>
                        <w:rPr>
                          <w:rFonts w:ascii="Palatino Linotype" w:hAnsi="Palatino Linotype"/>
                          <w:b/>
                          <w:sz w:val="24"/>
                          <w:szCs w:val="24"/>
                        </w:rPr>
                        <w:t>(Rúbrica).</w:t>
                      </w:r>
                    </w:p>
                    <w:p w:rsidR="00FB354C" w:rsidRPr="00797B31" w:rsidRDefault="00FB354C" w:rsidP="00FB354C">
                      <w:pPr>
                        <w:spacing w:line="240" w:lineRule="auto"/>
                        <w:jc w:val="center"/>
                        <w:rPr>
                          <w:rFonts w:ascii="Palatino Linotype" w:hAnsi="Palatino Linotype"/>
                          <w:sz w:val="24"/>
                          <w:szCs w:val="24"/>
                        </w:rPr>
                      </w:pPr>
                    </w:p>
                  </w:txbxContent>
                </v:textbox>
                <w10:wrap anchorx="margin"/>
              </v:shape>
            </w:pict>
          </mc:Fallback>
        </mc:AlternateContent>
      </w:r>
      <w:r w:rsidRPr="00F92F8E">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0AD62A09" wp14:editId="551756C3">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B354C" w:rsidRPr="00EF2FC0" w:rsidRDefault="00FB354C" w:rsidP="00FB354C">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rsidR="00FB354C" w:rsidRPr="00EF2FC0" w:rsidRDefault="00FB354C" w:rsidP="00FB354C">
                            <w:pPr>
                              <w:jc w:val="center"/>
                              <w:rPr>
                                <w:rFonts w:ascii="Palatino Linotype" w:hAnsi="Palatino Linotype"/>
                                <w:sz w:val="24"/>
                                <w:szCs w:val="24"/>
                              </w:rPr>
                            </w:pPr>
                            <w:r w:rsidRPr="00EF2FC0">
                              <w:rPr>
                                <w:rFonts w:ascii="Palatino Linotype" w:hAnsi="Palatino Linotype"/>
                                <w:sz w:val="24"/>
                                <w:szCs w:val="24"/>
                              </w:rPr>
                              <w:t>Comisionada</w:t>
                            </w:r>
                          </w:p>
                          <w:p w:rsidR="00FB354C" w:rsidRDefault="00FB354C" w:rsidP="00FB354C">
                            <w:pPr>
                              <w:spacing w:line="240" w:lineRule="auto"/>
                              <w:jc w:val="center"/>
                              <w:rPr>
                                <w:rFonts w:ascii="Palatino Linotype" w:hAnsi="Palatino Linotype"/>
                                <w:b/>
                                <w:sz w:val="24"/>
                                <w:szCs w:val="24"/>
                              </w:rPr>
                            </w:pPr>
                            <w:r>
                              <w:rPr>
                                <w:rFonts w:ascii="Palatino Linotype" w:hAnsi="Palatino Linotype"/>
                                <w:b/>
                                <w:sz w:val="24"/>
                                <w:szCs w:val="24"/>
                              </w:rPr>
                              <w:t>(Rúbrica).</w:t>
                            </w:r>
                          </w:p>
                          <w:p w:rsidR="00FB354C" w:rsidRDefault="00FB354C" w:rsidP="00FB354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62A09" id="Cuadro de texto 22" o:spid="_x0000_s1028" type="#_x0000_t202" style="position:absolute;margin-left:0;margin-top:1.65pt;width:153pt;height:78.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rsidR="00FB354C" w:rsidRPr="00EF2FC0" w:rsidRDefault="00FB354C" w:rsidP="00FB354C">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rsidR="00FB354C" w:rsidRPr="00EF2FC0" w:rsidRDefault="00FB354C" w:rsidP="00FB354C">
                      <w:pPr>
                        <w:jc w:val="center"/>
                        <w:rPr>
                          <w:rFonts w:ascii="Palatino Linotype" w:hAnsi="Palatino Linotype"/>
                          <w:sz w:val="24"/>
                          <w:szCs w:val="24"/>
                        </w:rPr>
                      </w:pPr>
                      <w:r w:rsidRPr="00EF2FC0">
                        <w:rPr>
                          <w:rFonts w:ascii="Palatino Linotype" w:hAnsi="Palatino Linotype"/>
                          <w:sz w:val="24"/>
                          <w:szCs w:val="24"/>
                        </w:rPr>
                        <w:t>Comisionada</w:t>
                      </w:r>
                    </w:p>
                    <w:p w:rsidR="00FB354C" w:rsidRDefault="00FB354C" w:rsidP="00FB354C">
                      <w:pPr>
                        <w:spacing w:line="240" w:lineRule="auto"/>
                        <w:jc w:val="center"/>
                        <w:rPr>
                          <w:rFonts w:ascii="Palatino Linotype" w:hAnsi="Palatino Linotype"/>
                          <w:b/>
                          <w:sz w:val="24"/>
                          <w:szCs w:val="24"/>
                        </w:rPr>
                      </w:pPr>
                      <w:r>
                        <w:rPr>
                          <w:rFonts w:ascii="Palatino Linotype" w:hAnsi="Palatino Linotype"/>
                          <w:b/>
                          <w:sz w:val="24"/>
                          <w:szCs w:val="24"/>
                        </w:rPr>
                        <w:t>(Rúbrica).</w:t>
                      </w:r>
                    </w:p>
                    <w:p w:rsidR="00FB354C" w:rsidRDefault="00FB354C" w:rsidP="00FB354C">
                      <w:pPr>
                        <w:jc w:val="center"/>
                      </w:pPr>
                    </w:p>
                  </w:txbxContent>
                </v:textbox>
                <w10:wrap anchorx="margin"/>
              </v:shape>
            </w:pict>
          </mc:Fallback>
        </mc:AlternateContent>
      </w:r>
    </w:p>
    <w:p w:rsidR="00FB354C" w:rsidRPr="00F92F8E" w:rsidRDefault="00FB354C" w:rsidP="00FB354C">
      <w:pPr>
        <w:spacing w:before="240" w:line="480" w:lineRule="auto"/>
        <w:rPr>
          <w:rFonts w:ascii="Palatino Linotype" w:hAnsi="Palatino Linotype"/>
          <w:b/>
        </w:rPr>
      </w:pPr>
    </w:p>
    <w:p w:rsidR="00FB354C" w:rsidRDefault="00FB354C" w:rsidP="00FB354C">
      <w:pPr>
        <w:spacing w:before="240" w:line="276" w:lineRule="auto"/>
        <w:rPr>
          <w:rFonts w:ascii="Palatino Linotype" w:hAnsi="Palatino Linotype"/>
          <w:b/>
        </w:rPr>
      </w:pPr>
    </w:p>
    <w:p w:rsidR="00FB354C" w:rsidRPr="00F92F8E" w:rsidRDefault="00FB354C" w:rsidP="00FB354C">
      <w:pPr>
        <w:spacing w:before="240" w:line="276" w:lineRule="auto"/>
        <w:rPr>
          <w:rFonts w:ascii="Palatino Linotype" w:hAnsi="Palatino Linotype"/>
          <w:b/>
        </w:rPr>
      </w:pPr>
    </w:p>
    <w:p w:rsidR="00FB354C" w:rsidRPr="00F92F8E" w:rsidRDefault="00FB354C" w:rsidP="00FB354C">
      <w:pPr>
        <w:spacing w:before="240" w:line="480" w:lineRule="auto"/>
        <w:rPr>
          <w:rFonts w:ascii="Palatino Linotype" w:hAnsi="Palatino Linotype"/>
          <w:b/>
          <w:sz w:val="18"/>
          <w:szCs w:val="18"/>
        </w:rPr>
      </w:pPr>
      <w:r w:rsidRPr="00F92F8E">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7B685938" wp14:editId="6D33A623">
                <wp:simplePos x="0" y="0"/>
                <wp:positionH relativeFrom="margin">
                  <wp:posOffset>3714750</wp:posOffset>
                </wp:positionH>
                <wp:positionV relativeFrom="paragraph">
                  <wp:posOffset>50800</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B354C" w:rsidRPr="00EF2FC0" w:rsidRDefault="00FB354C" w:rsidP="00FB354C">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FB354C" w:rsidRPr="00EF2FC0" w:rsidRDefault="00FB354C" w:rsidP="00FB354C">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FB354C" w:rsidRDefault="00FB354C" w:rsidP="00FB354C">
                            <w:pPr>
                              <w:spacing w:line="240" w:lineRule="auto"/>
                              <w:jc w:val="center"/>
                              <w:rPr>
                                <w:rFonts w:ascii="Palatino Linotype" w:hAnsi="Palatino Linotype"/>
                                <w:b/>
                                <w:sz w:val="24"/>
                                <w:szCs w:val="24"/>
                              </w:rPr>
                            </w:pPr>
                            <w:r>
                              <w:rPr>
                                <w:rFonts w:ascii="Palatino Linotype" w:hAnsi="Palatino Linotype"/>
                                <w:b/>
                                <w:sz w:val="24"/>
                                <w:szCs w:val="24"/>
                              </w:rPr>
                              <w:t>(Ausencia Justificada).</w:t>
                            </w:r>
                          </w:p>
                          <w:p w:rsidR="00FB354C" w:rsidRDefault="00FB354C" w:rsidP="00FB35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685938" id="Cuadro de texto 4" o:spid="_x0000_s1029" type="#_x0000_t202" style="position:absolute;margin-left:292.5pt;margin-top:4pt;width:168pt;height:74.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" fillcolor="white [3201]" strokecolor="white [3212]" strokeweight=".5pt">
                <v:textbox>
                  <w:txbxContent>
                    <w:p w:rsidR="00FB354C" w:rsidRPr="00EF2FC0" w:rsidRDefault="00FB354C" w:rsidP="00FB354C">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FB354C" w:rsidRPr="00EF2FC0" w:rsidRDefault="00FB354C" w:rsidP="00FB354C">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FB354C" w:rsidRDefault="00FB354C" w:rsidP="00FB354C">
                      <w:pPr>
                        <w:spacing w:line="240" w:lineRule="auto"/>
                        <w:jc w:val="center"/>
                        <w:rPr>
                          <w:rFonts w:ascii="Palatino Linotype" w:hAnsi="Palatino Linotype"/>
                          <w:b/>
                          <w:sz w:val="24"/>
                          <w:szCs w:val="24"/>
                        </w:rPr>
                      </w:pPr>
                      <w:r>
                        <w:rPr>
                          <w:rFonts w:ascii="Palatino Linotype" w:hAnsi="Palatino Linotype"/>
                          <w:b/>
                          <w:sz w:val="24"/>
                          <w:szCs w:val="24"/>
                        </w:rPr>
                        <w:t>(Ausencia Justificada).</w:t>
                      </w:r>
                    </w:p>
                    <w:p w:rsidR="00FB354C" w:rsidRDefault="00FB354C" w:rsidP="00FB354C"/>
                  </w:txbxContent>
                </v:textbox>
                <w10:wrap anchorx="margin"/>
              </v:shape>
            </w:pict>
          </mc:Fallback>
        </mc:AlternateContent>
      </w:r>
      <w:r w:rsidRPr="00F92F8E">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71798306" wp14:editId="5DA47630">
                <wp:simplePos x="0" y="0"/>
                <wp:positionH relativeFrom="margin">
                  <wp:align>left</wp:align>
                </wp:positionH>
                <wp:positionV relativeFrom="paragraph">
                  <wp:posOffset>59055</wp:posOffset>
                </wp:positionV>
                <wp:extent cx="2133600" cy="943661"/>
                <wp:effectExtent l="0" t="0" r="19050" b="27940"/>
                <wp:wrapNone/>
                <wp:docPr id="5" name="Cuadro de texto 5"/>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B354C" w:rsidRPr="00EF2FC0" w:rsidRDefault="00FB354C" w:rsidP="00FB354C">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FB354C" w:rsidRPr="00EF2FC0" w:rsidRDefault="00FB354C" w:rsidP="00FB354C">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FB354C" w:rsidRDefault="00FB354C" w:rsidP="00FB354C">
                            <w:pPr>
                              <w:spacing w:line="240" w:lineRule="auto"/>
                              <w:jc w:val="center"/>
                              <w:rPr>
                                <w:rFonts w:ascii="Palatino Linotype" w:hAnsi="Palatino Linotype"/>
                                <w:b/>
                                <w:sz w:val="24"/>
                                <w:szCs w:val="24"/>
                              </w:rPr>
                            </w:pPr>
                            <w:r>
                              <w:rPr>
                                <w:rFonts w:ascii="Palatino Linotype" w:hAnsi="Palatino Linotype"/>
                                <w:b/>
                                <w:sz w:val="24"/>
                                <w:szCs w:val="24"/>
                              </w:rPr>
                              <w:t>(Ausencia Justificada).</w:t>
                            </w:r>
                          </w:p>
                          <w:p w:rsidR="00FB354C" w:rsidRDefault="00FB354C" w:rsidP="00FB35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98306" id="Cuadro de texto 5" o:spid="_x0000_s1030" type="#_x0000_t202" style="position:absolute;margin-left:0;margin-top:4.65pt;width:168pt;height:74.3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" fillcolor="white [3201]" strokecolor="white [3212]" strokeweight=".5pt">
                <v:textbox>
                  <w:txbxContent>
                    <w:p w:rsidR="00FB354C" w:rsidRPr="00EF2FC0" w:rsidRDefault="00FB354C" w:rsidP="00FB354C">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FB354C" w:rsidRPr="00EF2FC0" w:rsidRDefault="00FB354C" w:rsidP="00FB354C">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FB354C" w:rsidRDefault="00FB354C" w:rsidP="00FB354C">
                      <w:pPr>
                        <w:spacing w:line="240" w:lineRule="auto"/>
                        <w:jc w:val="center"/>
                        <w:rPr>
                          <w:rFonts w:ascii="Palatino Linotype" w:hAnsi="Palatino Linotype"/>
                          <w:b/>
                          <w:sz w:val="24"/>
                          <w:szCs w:val="24"/>
                        </w:rPr>
                      </w:pPr>
                      <w:r>
                        <w:rPr>
                          <w:rFonts w:ascii="Palatino Linotype" w:hAnsi="Palatino Linotype"/>
                          <w:b/>
                          <w:sz w:val="24"/>
                          <w:szCs w:val="24"/>
                        </w:rPr>
                        <w:t>(Ausencia Justificada).</w:t>
                      </w:r>
                    </w:p>
                    <w:p w:rsidR="00FB354C" w:rsidRDefault="00FB354C" w:rsidP="00FB354C"/>
                  </w:txbxContent>
                </v:textbox>
                <w10:wrap anchorx="margin"/>
              </v:shape>
            </w:pict>
          </mc:Fallback>
        </mc:AlternateContent>
      </w:r>
    </w:p>
    <w:p w:rsidR="00FB354C" w:rsidRPr="00F92F8E" w:rsidRDefault="00FB354C" w:rsidP="00FB354C">
      <w:pPr>
        <w:spacing w:before="240" w:line="480" w:lineRule="auto"/>
        <w:rPr>
          <w:rFonts w:ascii="Palatino Linotype" w:hAnsi="Palatino Linotype"/>
          <w:b/>
          <w:sz w:val="18"/>
          <w:szCs w:val="18"/>
        </w:rPr>
      </w:pPr>
    </w:p>
    <w:p w:rsidR="00FB354C" w:rsidRPr="00F92F8E" w:rsidRDefault="00FB354C" w:rsidP="00FB354C">
      <w:pPr>
        <w:spacing w:before="240" w:line="240" w:lineRule="auto"/>
        <w:rPr>
          <w:rFonts w:ascii="Palatino Linotype" w:hAnsi="Palatino Linotype"/>
          <w:b/>
        </w:rPr>
      </w:pPr>
    </w:p>
    <w:p w:rsidR="00FB354C" w:rsidRPr="00F92F8E" w:rsidRDefault="00FB354C" w:rsidP="00FB354C">
      <w:pPr>
        <w:spacing w:before="240" w:line="240" w:lineRule="auto"/>
        <w:rPr>
          <w:rFonts w:ascii="Palatino Linotype" w:hAnsi="Palatino Linotype" w:cs="Arial"/>
          <w:szCs w:val="20"/>
        </w:rPr>
      </w:pPr>
      <w:r w:rsidRPr="00F92F8E">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0956F6C4" wp14:editId="6845832F">
                <wp:simplePos x="0" y="0"/>
                <wp:positionH relativeFrom="margin">
                  <wp:align>center</wp:align>
                </wp:positionH>
                <wp:positionV relativeFrom="paragraph">
                  <wp:posOffset>53340</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B354C" w:rsidRPr="007F6133" w:rsidRDefault="00FB354C" w:rsidP="00FB354C">
                            <w:pPr>
                              <w:jc w:val="center"/>
                              <w:rPr>
                                <w:rFonts w:ascii="Palatino Linotype" w:hAnsi="Palatino Linotype"/>
                                <w:b/>
                                <w:sz w:val="24"/>
                                <w:szCs w:val="24"/>
                              </w:rPr>
                            </w:pPr>
                            <w:r>
                              <w:rPr>
                                <w:rFonts w:ascii="Palatino Linotype" w:hAnsi="Palatino Linotype"/>
                                <w:b/>
                                <w:sz w:val="24"/>
                                <w:szCs w:val="24"/>
                              </w:rPr>
                              <w:t>Alexis Tapia Ramírez</w:t>
                            </w:r>
                          </w:p>
                          <w:p w:rsidR="00FB354C" w:rsidRDefault="00FB354C" w:rsidP="00FB354C">
                            <w:pPr>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FB354C" w:rsidRDefault="00FB354C" w:rsidP="00FB354C">
                            <w:pPr>
                              <w:spacing w:line="240" w:lineRule="auto"/>
                              <w:jc w:val="center"/>
                              <w:rPr>
                                <w:rFonts w:ascii="Palatino Linotype" w:hAnsi="Palatino Linotype"/>
                                <w:b/>
                                <w:sz w:val="24"/>
                                <w:szCs w:val="24"/>
                              </w:rPr>
                            </w:pPr>
                            <w:r>
                              <w:rPr>
                                <w:rFonts w:ascii="Palatino Linotype" w:hAnsi="Palatino Linotype"/>
                                <w:b/>
                                <w:sz w:val="24"/>
                                <w:szCs w:val="24"/>
                              </w:rPr>
                              <w:t>(Rúbrica).</w:t>
                            </w:r>
                          </w:p>
                          <w:p w:rsidR="00FB354C" w:rsidRDefault="00FB354C" w:rsidP="00FB354C">
                            <w:pPr>
                              <w:jc w:val="center"/>
                              <w:rPr>
                                <w:rFonts w:ascii="Palatino Linotype" w:hAnsi="Palatino Linotype"/>
                                <w:sz w:val="24"/>
                                <w:szCs w:val="24"/>
                              </w:rPr>
                            </w:pPr>
                          </w:p>
                          <w:p w:rsidR="00FB354C" w:rsidRPr="00EF2FC0" w:rsidRDefault="00FB354C" w:rsidP="00FB354C">
                            <w:pPr>
                              <w:jc w:val="center"/>
                              <w:rPr>
                                <w:rFonts w:ascii="Palatino Linotype" w:hAnsi="Palatino Linotype"/>
                                <w:sz w:val="24"/>
                                <w:szCs w:val="24"/>
                              </w:rPr>
                            </w:pPr>
                          </w:p>
                          <w:p w:rsidR="00FB354C" w:rsidRDefault="00FB354C" w:rsidP="00FB35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56F6C4" id="Cuadro de texto 24" o:spid="_x0000_s1031" type="#_x0000_t202" style="position:absolute;margin-left:0;margin-top:4.2pt;width:248.25pt;height:74.9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" fillcolor="white [3201]" strokecolor="white [3212]" strokeweight=".5pt">
                <v:textbox>
                  <w:txbxContent>
                    <w:p w:rsidR="00FB354C" w:rsidRPr="007F6133" w:rsidRDefault="00FB354C" w:rsidP="00FB354C">
                      <w:pPr>
                        <w:jc w:val="center"/>
                        <w:rPr>
                          <w:rFonts w:ascii="Palatino Linotype" w:hAnsi="Palatino Linotype"/>
                          <w:b/>
                          <w:sz w:val="24"/>
                          <w:szCs w:val="24"/>
                        </w:rPr>
                      </w:pPr>
                      <w:r>
                        <w:rPr>
                          <w:rFonts w:ascii="Palatino Linotype" w:hAnsi="Palatino Linotype"/>
                          <w:b/>
                          <w:sz w:val="24"/>
                          <w:szCs w:val="24"/>
                        </w:rPr>
                        <w:t>Alexis Tapia Ramírez</w:t>
                      </w:r>
                    </w:p>
                    <w:p w:rsidR="00FB354C" w:rsidRDefault="00FB354C" w:rsidP="00FB354C">
                      <w:pPr>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FB354C" w:rsidRDefault="00FB354C" w:rsidP="00FB354C">
                      <w:pPr>
                        <w:spacing w:line="240" w:lineRule="auto"/>
                        <w:jc w:val="center"/>
                        <w:rPr>
                          <w:rFonts w:ascii="Palatino Linotype" w:hAnsi="Palatino Linotype"/>
                          <w:b/>
                          <w:sz w:val="24"/>
                          <w:szCs w:val="24"/>
                        </w:rPr>
                      </w:pPr>
                      <w:r>
                        <w:rPr>
                          <w:rFonts w:ascii="Palatino Linotype" w:hAnsi="Palatino Linotype"/>
                          <w:b/>
                          <w:sz w:val="24"/>
                          <w:szCs w:val="24"/>
                        </w:rPr>
                        <w:t>(Rúbrica).</w:t>
                      </w:r>
                    </w:p>
                    <w:p w:rsidR="00FB354C" w:rsidRDefault="00FB354C" w:rsidP="00FB354C">
                      <w:pPr>
                        <w:jc w:val="center"/>
                        <w:rPr>
                          <w:rFonts w:ascii="Palatino Linotype" w:hAnsi="Palatino Linotype"/>
                          <w:sz w:val="24"/>
                          <w:szCs w:val="24"/>
                        </w:rPr>
                      </w:pPr>
                    </w:p>
                    <w:p w:rsidR="00FB354C" w:rsidRPr="00EF2FC0" w:rsidRDefault="00FB354C" w:rsidP="00FB354C">
                      <w:pPr>
                        <w:jc w:val="center"/>
                        <w:rPr>
                          <w:rFonts w:ascii="Palatino Linotype" w:hAnsi="Palatino Linotype"/>
                          <w:sz w:val="24"/>
                          <w:szCs w:val="24"/>
                        </w:rPr>
                      </w:pPr>
                    </w:p>
                    <w:p w:rsidR="00FB354C" w:rsidRDefault="00FB354C" w:rsidP="00FB354C"/>
                  </w:txbxContent>
                </v:textbox>
                <w10:wrap anchorx="margin"/>
              </v:shape>
            </w:pict>
          </mc:Fallback>
        </mc:AlternateContent>
      </w:r>
    </w:p>
    <w:p w:rsidR="00FB354C" w:rsidRPr="00F92F8E" w:rsidRDefault="00FB354C" w:rsidP="00FB354C">
      <w:pPr>
        <w:spacing w:before="240" w:line="480" w:lineRule="auto"/>
        <w:rPr>
          <w:rFonts w:ascii="Palatino Linotype" w:hAnsi="Palatino Linotype" w:cs="Arial"/>
          <w:sz w:val="18"/>
          <w:szCs w:val="18"/>
        </w:rPr>
      </w:pPr>
    </w:p>
    <w:p w:rsidR="00FB354C" w:rsidRPr="00F92F8E" w:rsidRDefault="00FB354C" w:rsidP="00FB354C">
      <w:pPr>
        <w:spacing w:before="240" w:line="480" w:lineRule="auto"/>
        <w:rPr>
          <w:rFonts w:ascii="Palatino Linotype" w:hAnsi="Palatino Linotype" w:cs="Arial"/>
          <w:sz w:val="18"/>
          <w:szCs w:val="18"/>
        </w:rPr>
      </w:pPr>
    </w:p>
    <w:p w:rsidR="00FB354C" w:rsidRDefault="00FB354C" w:rsidP="00FB354C">
      <w:pPr>
        <w:spacing w:before="240" w:line="240" w:lineRule="auto"/>
        <w:jc w:val="both"/>
        <w:rPr>
          <w:rFonts w:ascii="Palatino Linotype" w:hAnsi="Palatino Linotype" w:cs="Arial"/>
          <w:bCs/>
          <w:sz w:val="16"/>
          <w:szCs w:val="16"/>
          <w:lang w:eastAsia="es-MX"/>
        </w:rPr>
      </w:pPr>
      <w:r w:rsidRPr="00F92F8E">
        <w:rPr>
          <w:rFonts w:ascii="Palatino Linotype" w:hAnsi="Palatino Linotype" w:cs="Arial"/>
          <w:sz w:val="16"/>
          <w:szCs w:val="16"/>
        </w:rPr>
        <w:t xml:space="preserve">Esta hoja corresponde a la resolución de fecha </w:t>
      </w:r>
      <w:r>
        <w:rPr>
          <w:rFonts w:ascii="Palatino Linotype" w:hAnsi="Palatino Linotype" w:cs="Arial"/>
          <w:sz w:val="16"/>
          <w:szCs w:val="16"/>
        </w:rPr>
        <w:t>diez</w:t>
      </w:r>
      <w:r w:rsidRPr="00F92F8E">
        <w:rPr>
          <w:rFonts w:ascii="Palatino Linotype" w:hAnsi="Palatino Linotype" w:cs="Arial"/>
          <w:sz w:val="16"/>
          <w:szCs w:val="16"/>
        </w:rPr>
        <w:t xml:space="preserve"> de </w:t>
      </w:r>
      <w:r>
        <w:rPr>
          <w:rFonts w:ascii="Palatino Linotype" w:hAnsi="Palatino Linotype" w:cs="Arial"/>
          <w:sz w:val="16"/>
          <w:szCs w:val="16"/>
        </w:rPr>
        <w:t>juli</w:t>
      </w:r>
      <w:r w:rsidRPr="00F92F8E">
        <w:rPr>
          <w:rFonts w:ascii="Palatino Linotype" w:hAnsi="Palatino Linotype" w:cs="Arial"/>
          <w:sz w:val="16"/>
          <w:szCs w:val="16"/>
        </w:rPr>
        <w:t>o de dos mil diecinueve, emitida en los recursos de revisión</w:t>
      </w:r>
      <w:r>
        <w:rPr>
          <w:rFonts w:ascii="Palatino Linotype" w:hAnsi="Palatino Linotype" w:cs="Arial"/>
          <w:bCs/>
          <w:sz w:val="16"/>
          <w:szCs w:val="16"/>
          <w:lang w:eastAsia="es-MX"/>
        </w:rPr>
        <w:t xml:space="preserve"> 03255/INFOEM/IP/RR/2019 y 03257/INFOEM/IP/RR/2019.</w:t>
      </w:r>
    </w:p>
    <w:p w:rsidR="00FB354C" w:rsidRPr="00F92F8E" w:rsidRDefault="00FB354C" w:rsidP="00FB354C">
      <w:pPr>
        <w:spacing w:before="240" w:line="240" w:lineRule="auto"/>
        <w:jc w:val="both"/>
        <w:rPr>
          <w:rFonts w:ascii="Palatino Linotype" w:hAnsi="Palatino Linotype"/>
        </w:rPr>
      </w:pPr>
      <w:r w:rsidRPr="00F92F8E">
        <w:rPr>
          <w:rFonts w:ascii="Palatino Linotype" w:hAnsi="Palatino Linotype" w:cs="Arial"/>
          <w:bCs/>
          <w:sz w:val="16"/>
          <w:szCs w:val="16"/>
          <w:lang w:eastAsia="es-MX"/>
        </w:rPr>
        <w:t xml:space="preserve"> </w:t>
      </w:r>
      <w:r w:rsidRPr="00F92F8E">
        <w:rPr>
          <w:rFonts w:ascii="Palatino Linotype" w:hAnsi="Palatino Linotype"/>
          <w:sz w:val="16"/>
          <w:szCs w:val="16"/>
        </w:rPr>
        <w:t>ZMS/OSAM/</w:t>
      </w:r>
      <w:r>
        <w:rPr>
          <w:rFonts w:ascii="Palatino Linotype" w:hAnsi="Palatino Linotype"/>
          <w:sz w:val="16"/>
          <w:szCs w:val="16"/>
        </w:rPr>
        <w:t>BPAC</w:t>
      </w:r>
    </w:p>
    <w:p w:rsidR="00F822F6" w:rsidRDefault="00F822F6"/>
    <w:sectPr w:rsidR="00F822F6" w:rsidSect="00293A56">
      <w:headerReference w:type="default" r:id="rId9"/>
      <w:footerReference w:type="default" r:id="rId10"/>
      <w:head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54C" w:rsidRDefault="00FB354C" w:rsidP="00FB354C">
      <w:pPr>
        <w:spacing w:after="0" w:line="240" w:lineRule="auto"/>
      </w:pPr>
      <w:r>
        <w:separator/>
      </w:r>
    </w:p>
  </w:endnote>
  <w:endnote w:type="continuationSeparator" w:id="0">
    <w:p w:rsidR="00FB354C" w:rsidRDefault="00FB354C" w:rsidP="00FB3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0386251"/>
      <w:docPartObj>
        <w:docPartGallery w:val="Page Numbers (Bottom of Page)"/>
        <w:docPartUnique/>
      </w:docPartObj>
    </w:sdtPr>
    <w:sdtEndPr/>
    <w:sdtContent>
      <w:sdt>
        <w:sdtPr>
          <w:id w:val="-1769616900"/>
          <w:docPartObj>
            <w:docPartGallery w:val="Page Numbers (Top of Page)"/>
            <w:docPartUnique/>
          </w:docPartObj>
        </w:sdtPr>
        <w:sdtEndPr/>
        <w:sdtContent>
          <w:p w:rsidR="00293A56" w:rsidRDefault="00925B6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46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47</w:t>
            </w:r>
            <w:r>
              <w:rPr>
                <w:b/>
                <w:bCs/>
                <w:sz w:val="24"/>
                <w:szCs w:val="24"/>
              </w:rPr>
              <w:fldChar w:fldCharType="end"/>
            </w:r>
          </w:p>
        </w:sdtContent>
      </w:sdt>
    </w:sdtContent>
  </w:sdt>
  <w:p w:rsidR="00293A56" w:rsidRDefault="00925B6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54C" w:rsidRDefault="00FB354C" w:rsidP="00FB354C">
      <w:pPr>
        <w:spacing w:after="0" w:line="240" w:lineRule="auto"/>
      </w:pPr>
      <w:r>
        <w:separator/>
      </w:r>
    </w:p>
  </w:footnote>
  <w:footnote w:type="continuationSeparator" w:id="0">
    <w:p w:rsidR="00FB354C" w:rsidRDefault="00FB354C" w:rsidP="00FB354C">
      <w:pPr>
        <w:spacing w:after="0" w:line="240" w:lineRule="auto"/>
      </w:pPr>
      <w:r>
        <w:continuationSeparator/>
      </w:r>
    </w:p>
  </w:footnote>
  <w:footnote w:id="1">
    <w:p w:rsidR="00FB354C" w:rsidRPr="000E3E73" w:rsidRDefault="00FB354C" w:rsidP="00FB354C">
      <w:pPr>
        <w:pStyle w:val="Textonotapie"/>
        <w:tabs>
          <w:tab w:val="left" w:pos="7797"/>
        </w:tabs>
        <w:jc w:val="both"/>
        <w:rPr>
          <w:rFonts w:ascii="Palatino Linotype" w:hAnsi="Palatino Linotype" w:cs="Arial"/>
          <w:sz w:val="16"/>
          <w:szCs w:val="16"/>
        </w:rPr>
      </w:pPr>
      <w:r>
        <w:rPr>
          <w:rStyle w:val="Refdenotaalpie"/>
        </w:rPr>
        <w:footnoteRef/>
      </w:r>
      <w:r>
        <w:t xml:space="preserve"> </w:t>
      </w:r>
      <w:r w:rsidRPr="000E3E73">
        <w:rPr>
          <w:rFonts w:ascii="Palatino Linotype" w:hAnsi="Palatino Linotype" w:cs="Arial"/>
          <w:sz w:val="16"/>
          <w:szCs w:val="16"/>
        </w:rPr>
        <w:t xml:space="preserve">Estudio oficioso o a petición de parte que no son incompatibles con el derecho de acceso a la justicia, ya que éste no se coarta por regular causas de improcedencia y sobreseimiento con tales fines, sirviendo de </w:t>
      </w:r>
      <w:r w:rsidRPr="004C5766">
        <w:rPr>
          <w:rFonts w:ascii="Palatino Linotype" w:hAnsi="Palatino Linotype" w:cs="Arial"/>
          <w:sz w:val="16"/>
          <w:szCs w:val="16"/>
        </w:rPr>
        <w:t>sustento la tesis aislada XVI.1o.A.T.2 K visible en el Semanario Judicial de la Federación bajo el número de registro 2000365 cuyo rubro y texto esgrime</w:t>
      </w:r>
    </w:p>
    <w:p w:rsidR="00FB354C" w:rsidRPr="000E3E73" w:rsidRDefault="00FB354C" w:rsidP="00FB354C">
      <w:pPr>
        <w:jc w:val="both"/>
        <w:rPr>
          <w:rFonts w:ascii="Palatino Linotype" w:hAnsi="Palatino Linotype"/>
          <w:i/>
          <w:sz w:val="16"/>
          <w:szCs w:val="16"/>
        </w:rPr>
      </w:pPr>
      <w:r w:rsidRPr="000E3E73">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16"/>
          <w:szCs w:val="16"/>
        </w:rPr>
        <w:t xml:space="preserve"> </w:t>
      </w:r>
      <w:r w:rsidRPr="000E3E73">
        <w:rPr>
          <w:rFonts w:ascii="Palatino Linotype" w:hAnsi="Palatino Linotype"/>
          <w:i/>
          <w:sz w:val="16"/>
          <w:szCs w:val="16"/>
        </w:rPr>
        <w:t>Del examen de compatibilidad de los artículos</w:t>
      </w:r>
      <w:r w:rsidRPr="000E3E73">
        <w:rPr>
          <w:rStyle w:val="apple-converted-space"/>
          <w:rFonts w:ascii="Palatino Linotype" w:hAnsi="Palatino Linotype"/>
          <w:i/>
          <w:sz w:val="16"/>
          <w:szCs w:val="16"/>
        </w:rPr>
        <w:t> </w:t>
      </w:r>
      <w:hyperlink r:id="rId1" w:history="1">
        <w:r w:rsidRPr="000E3E73">
          <w:rPr>
            <w:rStyle w:val="Hipervnculo"/>
            <w:rFonts w:ascii="Palatino Linotype" w:hAnsi="Palatino Linotype"/>
            <w:i/>
            <w:color w:val="auto"/>
            <w:sz w:val="16"/>
            <w:szCs w:val="16"/>
          </w:rPr>
          <w:t>73 y 74 de la Ley de Amparo</w:t>
        </w:r>
      </w:hyperlink>
      <w:r w:rsidRPr="000E3E73">
        <w:rPr>
          <w:rStyle w:val="apple-converted-space"/>
          <w:rFonts w:ascii="Palatino Linotype" w:hAnsi="Palatino Linotype"/>
          <w:i/>
          <w:sz w:val="16"/>
          <w:szCs w:val="16"/>
        </w:rPr>
        <w:t> </w:t>
      </w:r>
      <w:r w:rsidRPr="000E3E73">
        <w:rPr>
          <w:rFonts w:ascii="Palatino Linotype" w:hAnsi="Palatino Linotype"/>
          <w:i/>
          <w:sz w:val="16"/>
          <w:szCs w:val="16"/>
        </w:rPr>
        <w:t>con el artículo</w:t>
      </w:r>
      <w:r w:rsidRPr="000E3E73">
        <w:rPr>
          <w:rStyle w:val="apple-converted-space"/>
          <w:rFonts w:ascii="Palatino Linotype" w:hAnsi="Palatino Linotype"/>
          <w:i/>
          <w:sz w:val="16"/>
          <w:szCs w:val="16"/>
        </w:rPr>
        <w:t> </w:t>
      </w:r>
      <w:hyperlink r:id="rId2" w:history="1">
        <w:r w:rsidRPr="000E3E73">
          <w:rPr>
            <w:rStyle w:val="Hipervnculo"/>
            <w:rFonts w:ascii="Palatino Linotype" w:hAnsi="Palatino Linotype"/>
            <w:i/>
            <w:color w:val="auto"/>
            <w:sz w:val="16"/>
            <w:szCs w:val="16"/>
          </w:rPr>
          <w:t>25.1 de la Convención Americana sobre Derechos Humanos</w:t>
        </w:r>
      </w:hyperlink>
      <w:r w:rsidRPr="000E3E73">
        <w:rPr>
          <w:rStyle w:val="apple-converted-space"/>
          <w:rFonts w:ascii="Palatino Linotype" w:hAnsi="Palatino Linotype"/>
          <w:i/>
          <w:sz w:val="16"/>
          <w:szCs w:val="16"/>
        </w:rPr>
        <w:t> </w:t>
      </w:r>
      <w:r w:rsidRPr="000E3E73">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0E3E73">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0E3E73">
        <w:rPr>
          <w:rFonts w:ascii="Palatino Linotype" w:hAnsi="Palatino Linotype"/>
          <w:i/>
          <w:sz w:val="16"/>
          <w:szCs w:val="16"/>
        </w:rPr>
        <w:t>concesoria</w:t>
      </w:r>
      <w:proofErr w:type="spellEnd"/>
      <w:r w:rsidRPr="000E3E73">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392"/>
      <w:gridCol w:w="3827"/>
    </w:tblGrid>
    <w:tr w:rsidR="00293A56" w:rsidTr="00293A56">
      <w:trPr>
        <w:trHeight w:val="227"/>
      </w:trPr>
      <w:tc>
        <w:tcPr>
          <w:tcW w:w="5392" w:type="dxa"/>
          <w:hideMark/>
        </w:tcPr>
        <w:p w:rsidR="00293A56" w:rsidRDefault="00925B6E" w:rsidP="00293A56">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27" w:type="dxa"/>
          <w:hideMark/>
        </w:tcPr>
        <w:p w:rsidR="00293A56" w:rsidRDefault="00925B6E" w:rsidP="003E260D">
          <w:pPr>
            <w:spacing w:after="120" w:line="240" w:lineRule="auto"/>
            <w:ind w:left="-486" w:right="214"/>
            <w:jc w:val="right"/>
            <w:rPr>
              <w:rFonts w:ascii="Palatino Linotype" w:hAnsi="Palatino Linotype" w:cs="Arial"/>
              <w:szCs w:val="20"/>
            </w:rPr>
          </w:pPr>
          <w:r>
            <w:rPr>
              <w:rFonts w:ascii="Palatino Linotype" w:hAnsi="Palatino Linotype" w:cs="Arial"/>
              <w:szCs w:val="20"/>
            </w:rPr>
            <w:t>03255/INFOEM/IP/RR/2019 y Acumulados.</w:t>
          </w:r>
        </w:p>
      </w:tc>
    </w:tr>
    <w:tr w:rsidR="00293A56" w:rsidTr="00293A56">
      <w:trPr>
        <w:trHeight w:val="242"/>
      </w:trPr>
      <w:tc>
        <w:tcPr>
          <w:tcW w:w="5392" w:type="dxa"/>
          <w:hideMark/>
        </w:tcPr>
        <w:p w:rsidR="00293A56" w:rsidRDefault="00925B6E" w:rsidP="00293A56">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27" w:type="dxa"/>
          <w:hideMark/>
        </w:tcPr>
        <w:p w:rsidR="00293A56" w:rsidRDefault="00925B6E" w:rsidP="00293A56">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Instituto de Salud del Estado de México</w:t>
          </w:r>
        </w:p>
      </w:tc>
    </w:tr>
    <w:tr w:rsidR="00293A56" w:rsidTr="00293A56">
      <w:trPr>
        <w:trHeight w:val="342"/>
      </w:trPr>
      <w:tc>
        <w:tcPr>
          <w:tcW w:w="5392" w:type="dxa"/>
          <w:hideMark/>
        </w:tcPr>
        <w:p w:rsidR="00293A56" w:rsidRDefault="00925B6E" w:rsidP="00293A56">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27" w:type="dxa"/>
          <w:hideMark/>
        </w:tcPr>
        <w:p w:rsidR="00293A56" w:rsidRDefault="00925B6E" w:rsidP="00293A56">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 xml:space="preserve">Zulema </w:t>
          </w:r>
          <w:r>
            <w:rPr>
              <w:rFonts w:ascii="Palatino Linotype" w:hAnsi="Palatino Linotype" w:cs="Arial"/>
              <w:szCs w:val="20"/>
            </w:rPr>
            <w:t>Martínez Sánchez</w:t>
          </w:r>
        </w:p>
      </w:tc>
    </w:tr>
  </w:tbl>
  <w:p w:rsidR="00293A56" w:rsidRDefault="00925B6E" w:rsidP="00F47C63">
    <w:pPr>
      <w:pStyle w:val="Encabezad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392"/>
      <w:gridCol w:w="3827"/>
    </w:tblGrid>
    <w:tr w:rsidR="00293A56" w:rsidTr="00293A56">
      <w:trPr>
        <w:trHeight w:val="227"/>
      </w:trPr>
      <w:tc>
        <w:tcPr>
          <w:tcW w:w="5392" w:type="dxa"/>
          <w:hideMark/>
        </w:tcPr>
        <w:p w:rsidR="00293A56" w:rsidRDefault="00925B6E" w:rsidP="00293A56">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p w:rsidR="00293A56" w:rsidRDefault="00925B6E" w:rsidP="00293A56">
          <w:pPr>
            <w:spacing w:after="120" w:line="240" w:lineRule="auto"/>
            <w:ind w:right="204"/>
            <w:jc w:val="right"/>
            <w:rPr>
              <w:rFonts w:ascii="Palatino Linotype" w:hAnsi="Palatino Linotype" w:cs="Arial"/>
              <w:b/>
              <w:szCs w:val="20"/>
            </w:rPr>
          </w:pPr>
        </w:p>
        <w:p w:rsidR="00293A56" w:rsidRPr="00590F11" w:rsidRDefault="00925B6E" w:rsidP="00293A56">
          <w:pPr>
            <w:spacing w:after="120" w:line="240" w:lineRule="auto"/>
            <w:ind w:right="204"/>
            <w:jc w:val="right"/>
            <w:rPr>
              <w:rFonts w:ascii="Palatino Linotype" w:hAnsi="Palatino Linotype" w:cs="Arial"/>
              <w:b/>
              <w:szCs w:val="20"/>
            </w:rPr>
          </w:pPr>
          <w:r>
            <w:rPr>
              <w:rFonts w:ascii="Palatino Linotype" w:hAnsi="Palatino Linotype" w:cs="Arial"/>
              <w:b/>
              <w:szCs w:val="20"/>
            </w:rPr>
            <w:t>Recurrente:</w:t>
          </w:r>
        </w:p>
      </w:tc>
      <w:tc>
        <w:tcPr>
          <w:tcW w:w="3827" w:type="dxa"/>
          <w:hideMark/>
        </w:tcPr>
        <w:p w:rsidR="00293A56" w:rsidRDefault="00925B6E" w:rsidP="00293A56">
          <w:pPr>
            <w:spacing w:after="120" w:line="240" w:lineRule="auto"/>
            <w:ind w:left="-486" w:right="214"/>
            <w:jc w:val="right"/>
            <w:rPr>
              <w:rFonts w:ascii="Palatino Linotype" w:hAnsi="Palatino Linotype" w:cs="Arial"/>
              <w:szCs w:val="20"/>
            </w:rPr>
          </w:pPr>
          <w:r>
            <w:rPr>
              <w:rFonts w:ascii="Palatino Linotype" w:hAnsi="Palatino Linotype" w:cs="Arial"/>
              <w:szCs w:val="20"/>
            </w:rPr>
            <w:t>03255/INFOEM/IP/RR/2019 y Acumulados.</w:t>
          </w:r>
        </w:p>
        <w:p w:rsidR="00293A56" w:rsidRDefault="00FB410E" w:rsidP="00293A56">
          <w:pPr>
            <w:spacing w:after="120" w:line="240" w:lineRule="auto"/>
            <w:ind w:left="-486" w:right="214"/>
            <w:jc w:val="right"/>
            <w:rPr>
              <w:rFonts w:ascii="Palatino Linotype" w:hAnsi="Palatino Linotype" w:cs="Arial"/>
              <w:szCs w:val="20"/>
            </w:rPr>
          </w:pPr>
          <w:r>
            <w:rPr>
              <w:rFonts w:ascii="Palatino Linotype" w:hAnsi="Palatino Linotype" w:cs="Arial"/>
              <w:szCs w:val="20"/>
            </w:rPr>
            <w:t xml:space="preserve">XXXXX XXXXXX </w:t>
          </w:r>
          <w:proofErr w:type="spellStart"/>
          <w:r>
            <w:rPr>
              <w:rFonts w:ascii="Palatino Linotype" w:hAnsi="Palatino Linotype" w:cs="Arial"/>
              <w:szCs w:val="20"/>
            </w:rPr>
            <w:t>XXXXXX</w:t>
          </w:r>
          <w:proofErr w:type="spellEnd"/>
        </w:p>
      </w:tc>
    </w:tr>
    <w:tr w:rsidR="00293A56" w:rsidTr="00293A56">
      <w:trPr>
        <w:trHeight w:val="242"/>
      </w:trPr>
      <w:tc>
        <w:tcPr>
          <w:tcW w:w="5392" w:type="dxa"/>
          <w:hideMark/>
        </w:tcPr>
        <w:p w:rsidR="00293A56" w:rsidRDefault="00925B6E" w:rsidP="00293A56">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27" w:type="dxa"/>
          <w:hideMark/>
        </w:tcPr>
        <w:p w:rsidR="00293A56" w:rsidRDefault="00925B6E" w:rsidP="00D02039">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Instituto de Salud del Estado de México</w:t>
          </w:r>
        </w:p>
      </w:tc>
    </w:tr>
    <w:tr w:rsidR="00293A56" w:rsidTr="00293A56">
      <w:trPr>
        <w:trHeight w:val="342"/>
      </w:trPr>
      <w:tc>
        <w:tcPr>
          <w:tcW w:w="5392" w:type="dxa"/>
          <w:hideMark/>
        </w:tcPr>
        <w:p w:rsidR="00293A56" w:rsidRDefault="00925B6E" w:rsidP="00293A56">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27" w:type="dxa"/>
          <w:hideMark/>
        </w:tcPr>
        <w:p w:rsidR="00293A56" w:rsidRDefault="00925B6E" w:rsidP="00293A56">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 xml:space="preserve">Zulema Martínez </w:t>
          </w:r>
          <w:r>
            <w:rPr>
              <w:rFonts w:ascii="Palatino Linotype" w:hAnsi="Palatino Linotype" w:cs="Arial"/>
              <w:szCs w:val="20"/>
            </w:rPr>
            <w:t>Sánchez</w:t>
          </w:r>
        </w:p>
      </w:tc>
    </w:tr>
  </w:tbl>
  <w:p w:rsidR="00293A56" w:rsidRDefault="00925B6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96D23"/>
    <w:multiLevelType w:val="hybridMultilevel"/>
    <w:tmpl w:val="43F0CC0C"/>
    <w:lvl w:ilvl="0" w:tplc="41B6756C">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 w15:restartNumberingAfterBreak="0">
    <w:nsid w:val="15A04EDE"/>
    <w:multiLevelType w:val="hybridMultilevel"/>
    <w:tmpl w:val="421EF8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97702EE"/>
    <w:multiLevelType w:val="hybridMultilevel"/>
    <w:tmpl w:val="A010261C"/>
    <w:lvl w:ilvl="0" w:tplc="736C952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16C7FD6"/>
    <w:multiLevelType w:val="hybridMultilevel"/>
    <w:tmpl w:val="2E885E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EE44889"/>
    <w:multiLevelType w:val="hybridMultilevel"/>
    <w:tmpl w:val="DC7895D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9281E9C"/>
    <w:multiLevelType w:val="hybridMultilevel"/>
    <w:tmpl w:val="FFAAE4C4"/>
    <w:lvl w:ilvl="0" w:tplc="BF8ACC4E">
      <w:start w:val="1"/>
      <w:numFmt w:val="upperRoman"/>
      <w:lvlText w:val="%1."/>
      <w:lvlJc w:val="righ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7" w15:restartNumberingAfterBreak="0">
    <w:nsid w:val="60305DA3"/>
    <w:multiLevelType w:val="hybridMultilevel"/>
    <w:tmpl w:val="43F0CC0C"/>
    <w:lvl w:ilvl="0" w:tplc="41B6756C">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15:restartNumberingAfterBreak="0">
    <w:nsid w:val="766C54E9"/>
    <w:multiLevelType w:val="hybridMultilevel"/>
    <w:tmpl w:val="AAC6F3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8"/>
  </w:num>
  <w:num w:numId="3">
    <w:abstractNumId w:val="7"/>
  </w:num>
  <w:num w:numId="4">
    <w:abstractNumId w:val="6"/>
  </w:num>
  <w:num w:numId="5">
    <w:abstractNumId w:val="9"/>
  </w:num>
  <w:num w:numId="6">
    <w:abstractNumId w:val="0"/>
  </w:num>
  <w:num w:numId="7">
    <w:abstractNumId w:val="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54C"/>
    <w:rsid w:val="00925B6E"/>
    <w:rsid w:val="00F822F6"/>
    <w:rsid w:val="00FB354C"/>
    <w:rsid w:val="00FB41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150EB5-B312-4326-A476-5B5E1ED6D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54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B35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354C"/>
  </w:style>
  <w:style w:type="paragraph" w:styleId="Piedepgina">
    <w:name w:val="footer"/>
    <w:basedOn w:val="Normal"/>
    <w:link w:val="PiedepginaCar"/>
    <w:uiPriority w:val="99"/>
    <w:unhideWhenUsed/>
    <w:rsid w:val="00FB35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354C"/>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FB354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B354C"/>
    <w:rPr>
      <w:rFonts w:ascii="Times New Roman" w:eastAsia="Times New Roman" w:hAnsi="Times New Roman" w:cs="Times New Roman"/>
      <w:sz w:val="24"/>
      <w:szCs w:val="24"/>
      <w:lang w:val="es-ES" w:eastAsia="es-ES"/>
    </w:rPr>
  </w:style>
  <w:style w:type="paragraph" w:styleId="Sinespaciado">
    <w:name w:val="No Spacing"/>
    <w:aliases w:val="Francesa"/>
    <w:link w:val="SinespaciadoCar"/>
    <w:uiPriority w:val="1"/>
    <w:qFormat/>
    <w:rsid w:val="00FB354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FB354C"/>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FB354C"/>
    <w:rPr>
      <w:color w:val="0000FF"/>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FB354C"/>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B354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B354C"/>
    <w:rPr>
      <w:sz w:val="20"/>
      <w:szCs w:val="20"/>
    </w:rPr>
  </w:style>
  <w:style w:type="character" w:customStyle="1" w:styleId="apple-converted-space">
    <w:name w:val="apple-converted-space"/>
    <w:basedOn w:val="Fuentedeprrafopredeter"/>
    <w:rsid w:val="00FB354C"/>
  </w:style>
  <w:style w:type="paragraph" w:customStyle="1" w:styleId="Default">
    <w:name w:val="Default"/>
    <w:rsid w:val="00FB354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47</Pages>
  <Words>9509</Words>
  <Characters>52304</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2019-08-21T17:41:00Z</dcterms:created>
  <dcterms:modified xsi:type="dcterms:W3CDTF">2019-08-21T17:57:00Z</dcterms:modified>
</cp:coreProperties>
</file>