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036" w:rsidRPr="00885036" w:rsidRDefault="00885036" w:rsidP="00885036">
      <w:pPr>
        <w:shd w:val="clear" w:color="auto" w:fill="FFFFFF"/>
        <w:spacing w:after="0" w:line="360" w:lineRule="auto"/>
        <w:jc w:val="both"/>
        <w:rPr>
          <w:rFonts w:ascii="Palatino Linotype" w:eastAsia="Times New Roman" w:hAnsi="Palatino Linotype" w:cs="Arial"/>
          <w:sz w:val="24"/>
          <w:szCs w:val="24"/>
          <w:lang w:eastAsia="es-MX"/>
        </w:rPr>
      </w:pPr>
      <w:r w:rsidRPr="00885036">
        <w:rPr>
          <w:rFonts w:ascii="Palatino Linotype" w:eastAsia="Times New Roman" w:hAnsi="Palatino Linotype" w:cs="Arial"/>
          <w:sz w:val="24"/>
          <w:szCs w:val="24"/>
          <w:lang w:eastAsia="es-MX"/>
        </w:rPr>
        <w:t>Resolución del Pleno del Instituto de Transparencia, Acceso a la Información Pública y Protección de Datos Personales del Estado de México y Municipios, con domicilio en Metepec, Estado de México, a veintiuno de octubre de dos mil veinte.</w:t>
      </w:r>
    </w:p>
    <w:p w:rsidR="00885036" w:rsidRPr="00885036" w:rsidRDefault="00885036" w:rsidP="00885036">
      <w:pPr>
        <w:shd w:val="clear" w:color="auto" w:fill="FFFFFF"/>
        <w:spacing w:after="0" w:line="360" w:lineRule="auto"/>
        <w:jc w:val="both"/>
        <w:rPr>
          <w:rFonts w:ascii="Palatino Linotype" w:eastAsia="Times New Roman" w:hAnsi="Palatino Linotype" w:cs="Arial"/>
          <w:sz w:val="24"/>
          <w:szCs w:val="24"/>
          <w:lang w:eastAsia="es-MX"/>
        </w:rPr>
      </w:pPr>
    </w:p>
    <w:p w:rsidR="00885036" w:rsidRPr="00885036" w:rsidRDefault="00885036" w:rsidP="00885036">
      <w:pPr>
        <w:tabs>
          <w:tab w:val="left" w:pos="1701"/>
        </w:tabs>
        <w:spacing w:after="0" w:line="360" w:lineRule="auto"/>
        <w:jc w:val="both"/>
        <w:rPr>
          <w:rFonts w:ascii="Palatino Linotype" w:hAnsi="Palatino Linotype" w:cs="Arial"/>
          <w:b/>
          <w:sz w:val="24"/>
          <w:szCs w:val="24"/>
        </w:rPr>
      </w:pPr>
      <w:r w:rsidRPr="00885036">
        <w:rPr>
          <w:rFonts w:ascii="Palatino Linotype" w:hAnsi="Palatino Linotype" w:cs="Arial"/>
          <w:b/>
          <w:sz w:val="24"/>
          <w:szCs w:val="24"/>
        </w:rPr>
        <w:t>VISTO</w:t>
      </w:r>
      <w:r w:rsidRPr="00885036">
        <w:rPr>
          <w:rFonts w:ascii="Palatino Linotype" w:hAnsi="Palatino Linotype" w:cs="Arial"/>
          <w:sz w:val="24"/>
          <w:szCs w:val="24"/>
        </w:rPr>
        <w:t xml:space="preserve"> el expediente electrónico formado con motivo del recurso de revisión número </w:t>
      </w:r>
      <w:r w:rsidRPr="00885036">
        <w:rPr>
          <w:rFonts w:ascii="Palatino Linotype" w:hAnsi="Palatino Linotype" w:cs="Arial"/>
          <w:b/>
          <w:bCs/>
          <w:sz w:val="24"/>
          <w:szCs w:val="24"/>
          <w:lang w:eastAsia="es-MX"/>
        </w:rPr>
        <w:t>03590/INFOEM/IP/RR/2020,</w:t>
      </w:r>
      <w:r w:rsidRPr="00885036">
        <w:rPr>
          <w:rFonts w:ascii="Palatino Linotype" w:hAnsi="Palatino Linotype" w:cs="Arial"/>
          <w:sz w:val="24"/>
          <w:szCs w:val="24"/>
        </w:rPr>
        <w:t xml:space="preserve"> interpuesto por un ciudadano el C. </w:t>
      </w:r>
      <w:r w:rsidRPr="00885036">
        <w:rPr>
          <w:rFonts w:ascii="Palatino Linotype" w:hAnsi="Palatino Linotype" w:cs="Arial"/>
          <w:b/>
          <w:sz w:val="24"/>
          <w:szCs w:val="24"/>
        </w:rPr>
        <w:t>XXXXXXXXXXXXXX</w:t>
      </w:r>
      <w:r w:rsidRPr="00885036">
        <w:rPr>
          <w:rFonts w:ascii="Palatino Linotype" w:hAnsi="Palatino Linotype" w:cs="Arial"/>
          <w:b/>
          <w:sz w:val="24"/>
          <w:szCs w:val="24"/>
        </w:rPr>
        <w:t xml:space="preserve"> </w:t>
      </w:r>
      <w:r w:rsidRPr="00885036">
        <w:rPr>
          <w:rFonts w:ascii="Palatino Linotype" w:hAnsi="Palatino Linotype" w:cs="Arial"/>
          <w:b/>
          <w:sz w:val="24"/>
          <w:szCs w:val="24"/>
        </w:rPr>
        <w:t>XXXXXXXXXXXXXXXXXXXXXXX</w:t>
      </w:r>
      <w:r w:rsidRPr="00885036">
        <w:rPr>
          <w:rFonts w:ascii="Palatino Linotype" w:hAnsi="Palatino Linotype" w:cs="Arial"/>
          <w:b/>
          <w:sz w:val="24"/>
          <w:szCs w:val="24"/>
        </w:rPr>
        <w:t>,</w:t>
      </w:r>
      <w:r w:rsidRPr="00885036">
        <w:rPr>
          <w:rFonts w:ascii="Palatino Linotype" w:hAnsi="Palatino Linotype" w:cs="Arial"/>
          <w:sz w:val="24"/>
          <w:szCs w:val="24"/>
        </w:rPr>
        <w:t xml:space="preserve"> quien en lo sucesivo y para efectos prácticos se le denominara </w:t>
      </w:r>
      <w:r w:rsidRPr="00885036">
        <w:rPr>
          <w:rFonts w:ascii="Palatino Linotype" w:hAnsi="Palatino Linotype" w:cs="Arial"/>
          <w:b/>
          <w:sz w:val="24"/>
          <w:szCs w:val="24"/>
        </w:rPr>
        <w:t>el recurrente</w:t>
      </w:r>
      <w:r w:rsidRPr="00885036">
        <w:rPr>
          <w:rFonts w:ascii="Palatino Linotype" w:hAnsi="Palatino Linotype" w:cs="Arial"/>
          <w:sz w:val="24"/>
          <w:szCs w:val="24"/>
        </w:rPr>
        <w:t xml:space="preserve">, en contra de la respuesta del </w:t>
      </w:r>
      <w:r w:rsidRPr="00885036">
        <w:rPr>
          <w:rFonts w:ascii="Palatino Linotype" w:hAnsi="Palatino Linotype" w:cs="Arial"/>
          <w:b/>
          <w:sz w:val="24"/>
          <w:szCs w:val="24"/>
        </w:rPr>
        <w:t xml:space="preserve">Ayuntamiento de Nicolás Romero, </w:t>
      </w:r>
      <w:r w:rsidRPr="00885036">
        <w:rPr>
          <w:rFonts w:ascii="Palatino Linotype" w:hAnsi="Palatino Linotype" w:cs="Arial"/>
          <w:sz w:val="24"/>
          <w:szCs w:val="24"/>
        </w:rPr>
        <w:t>en lo subsecuente</w:t>
      </w:r>
      <w:r w:rsidRPr="00885036">
        <w:rPr>
          <w:rFonts w:ascii="Palatino Linotype" w:hAnsi="Palatino Linotype" w:cs="Arial"/>
          <w:b/>
          <w:sz w:val="24"/>
          <w:szCs w:val="24"/>
        </w:rPr>
        <w:t xml:space="preserve"> el sujeto obligado, </w:t>
      </w:r>
      <w:r w:rsidRPr="00885036">
        <w:rPr>
          <w:rFonts w:ascii="Palatino Linotype" w:hAnsi="Palatino Linotype" w:cs="Arial"/>
          <w:sz w:val="24"/>
          <w:szCs w:val="24"/>
        </w:rPr>
        <w:t>se procede a dictar la presente resolución.</w:t>
      </w:r>
    </w:p>
    <w:p w:rsidR="00885036" w:rsidRPr="00885036" w:rsidRDefault="00885036" w:rsidP="00885036">
      <w:pPr>
        <w:tabs>
          <w:tab w:val="left" w:pos="6960"/>
        </w:tabs>
        <w:spacing w:after="0" w:line="360" w:lineRule="auto"/>
        <w:jc w:val="both"/>
        <w:rPr>
          <w:rFonts w:ascii="Palatino Linotype" w:hAnsi="Palatino Linotype" w:cs="Arial"/>
          <w:sz w:val="24"/>
          <w:szCs w:val="24"/>
        </w:rPr>
      </w:pPr>
    </w:p>
    <w:p w:rsidR="00885036" w:rsidRPr="00885036" w:rsidRDefault="00885036" w:rsidP="00885036">
      <w:pPr>
        <w:spacing w:after="0" w:line="360" w:lineRule="auto"/>
        <w:jc w:val="center"/>
        <w:rPr>
          <w:rFonts w:ascii="Palatino Linotype" w:hAnsi="Palatino Linotype" w:cs="Arial"/>
          <w:b/>
          <w:sz w:val="28"/>
          <w:szCs w:val="24"/>
        </w:rPr>
      </w:pPr>
      <w:r w:rsidRPr="00885036">
        <w:rPr>
          <w:rFonts w:ascii="Palatino Linotype" w:hAnsi="Palatino Linotype" w:cs="Arial"/>
          <w:b/>
          <w:sz w:val="28"/>
          <w:szCs w:val="24"/>
        </w:rPr>
        <w:t>A N T E C E D E N T E S</w:t>
      </w:r>
    </w:p>
    <w:p w:rsidR="00885036" w:rsidRPr="00885036" w:rsidRDefault="00885036" w:rsidP="00885036">
      <w:pPr>
        <w:spacing w:after="0" w:line="360" w:lineRule="auto"/>
        <w:rPr>
          <w:rFonts w:ascii="Palatino Linotype" w:hAnsi="Palatino Linotype" w:cs="Arial"/>
          <w:b/>
          <w:sz w:val="24"/>
          <w:szCs w:val="24"/>
        </w:rPr>
      </w:pPr>
    </w:p>
    <w:p w:rsidR="00885036" w:rsidRPr="00885036" w:rsidRDefault="00885036" w:rsidP="00885036">
      <w:pPr>
        <w:spacing w:after="0" w:line="360" w:lineRule="auto"/>
        <w:jc w:val="both"/>
        <w:rPr>
          <w:rFonts w:ascii="Palatino Linotype" w:hAnsi="Palatino Linotype" w:cs="Arial"/>
          <w:b/>
          <w:sz w:val="28"/>
          <w:szCs w:val="28"/>
        </w:rPr>
      </w:pPr>
      <w:r w:rsidRPr="00885036">
        <w:rPr>
          <w:rFonts w:ascii="Palatino Linotype" w:hAnsi="Palatino Linotype" w:cs="Arial"/>
          <w:b/>
          <w:sz w:val="28"/>
          <w:szCs w:val="28"/>
        </w:rPr>
        <w:t>PRIMERO. De la solicitud de información.</w:t>
      </w:r>
    </w:p>
    <w:p w:rsidR="00885036" w:rsidRPr="00885036" w:rsidRDefault="00885036" w:rsidP="00885036">
      <w:pPr>
        <w:spacing w:after="0" w:line="360" w:lineRule="auto"/>
        <w:jc w:val="both"/>
        <w:rPr>
          <w:rFonts w:ascii="Palatino Linotype" w:hAnsi="Palatino Linotype" w:cs="Arial"/>
          <w:sz w:val="24"/>
          <w:szCs w:val="24"/>
        </w:rPr>
      </w:pPr>
      <w:r w:rsidRPr="00885036">
        <w:rPr>
          <w:rFonts w:ascii="Palatino Linotype" w:hAnsi="Palatino Linotype" w:cs="Arial"/>
          <w:sz w:val="24"/>
          <w:szCs w:val="24"/>
        </w:rPr>
        <w:t>Con fecha tres de agosto de dos mil veinte, el</w:t>
      </w:r>
      <w:r w:rsidRPr="00885036">
        <w:rPr>
          <w:rFonts w:ascii="Palatino Linotype" w:hAnsi="Palatino Linotype" w:cs="Arial"/>
          <w:b/>
          <w:sz w:val="24"/>
          <w:szCs w:val="24"/>
        </w:rPr>
        <w:t xml:space="preserve"> recurrente</w:t>
      </w:r>
      <w:r w:rsidRPr="00885036">
        <w:rPr>
          <w:rFonts w:ascii="Palatino Linotype" w:hAnsi="Palatino Linotype" w:cs="Arial"/>
          <w:sz w:val="24"/>
          <w:szCs w:val="24"/>
        </w:rPr>
        <w:t xml:space="preserve"> presentó a través del Sistema de Acceso a la Información Mexiquense (</w:t>
      </w:r>
      <w:r w:rsidRPr="00885036">
        <w:rPr>
          <w:rFonts w:ascii="Palatino Linotype" w:hAnsi="Palatino Linotype" w:cs="Arial"/>
          <w:b/>
          <w:sz w:val="24"/>
          <w:szCs w:val="24"/>
        </w:rPr>
        <w:t>SAIMEX)</w:t>
      </w:r>
      <w:r w:rsidRPr="00885036">
        <w:rPr>
          <w:rFonts w:ascii="Palatino Linotype" w:hAnsi="Palatino Linotype" w:cs="Arial"/>
          <w:sz w:val="24"/>
          <w:szCs w:val="24"/>
        </w:rPr>
        <w:t xml:space="preserve"> ante </w:t>
      </w:r>
      <w:r w:rsidRPr="00885036">
        <w:rPr>
          <w:rFonts w:ascii="Palatino Linotype" w:hAnsi="Palatino Linotype" w:cs="Arial"/>
          <w:b/>
          <w:sz w:val="24"/>
          <w:szCs w:val="24"/>
        </w:rPr>
        <w:t>el sujeto obligado</w:t>
      </w:r>
      <w:r w:rsidRPr="00885036">
        <w:rPr>
          <w:rFonts w:ascii="Palatino Linotype" w:hAnsi="Palatino Linotype" w:cs="Arial"/>
          <w:sz w:val="24"/>
          <w:szCs w:val="24"/>
        </w:rPr>
        <w:t>, la solicitud de acceso a la información pública, registrada bajo el número de expediente</w:t>
      </w:r>
      <w:r w:rsidRPr="00885036">
        <w:rPr>
          <w:rFonts w:ascii="Palatino Linotype" w:hAnsi="Palatino Linotype" w:cs="Arial"/>
          <w:b/>
          <w:sz w:val="24"/>
          <w:szCs w:val="24"/>
        </w:rPr>
        <w:t xml:space="preserve"> 00205/NICOROM/IP/2020</w:t>
      </w:r>
      <w:r w:rsidRPr="00885036">
        <w:rPr>
          <w:rFonts w:ascii="Palatino Linotype" w:hAnsi="Palatino Linotype" w:cs="Arial"/>
          <w:b/>
          <w:sz w:val="24"/>
          <w:szCs w:val="24"/>
          <w:lang w:eastAsia="es-MX"/>
        </w:rPr>
        <w:t xml:space="preserve">, </w:t>
      </w:r>
      <w:r w:rsidRPr="00885036">
        <w:rPr>
          <w:rFonts w:ascii="Palatino Linotype" w:hAnsi="Palatino Linotype" w:cs="Arial"/>
          <w:sz w:val="24"/>
          <w:szCs w:val="24"/>
        </w:rPr>
        <w:t>mediante la cual solicitó información en el tenor siguiente:</w:t>
      </w:r>
    </w:p>
    <w:p w:rsidR="00885036" w:rsidRPr="00885036" w:rsidRDefault="00885036" w:rsidP="00885036">
      <w:pPr>
        <w:spacing w:after="0" w:line="360" w:lineRule="auto"/>
        <w:jc w:val="both"/>
        <w:rPr>
          <w:rFonts w:ascii="Palatino Linotype" w:hAnsi="Palatino Linotype" w:cs="Arial"/>
          <w:sz w:val="24"/>
          <w:szCs w:val="24"/>
        </w:rPr>
      </w:pPr>
    </w:p>
    <w:p w:rsidR="00885036" w:rsidRPr="00885036" w:rsidRDefault="00885036" w:rsidP="00885036">
      <w:pPr>
        <w:tabs>
          <w:tab w:val="left" w:pos="4253"/>
          <w:tab w:val="left" w:pos="5647"/>
        </w:tabs>
        <w:spacing w:after="0" w:line="276" w:lineRule="auto"/>
        <w:ind w:left="567" w:right="567"/>
        <w:jc w:val="both"/>
        <w:rPr>
          <w:rFonts w:ascii="Palatino Linotype" w:eastAsia="Times New Roman" w:hAnsi="Palatino Linotype" w:cs="Times New Roman"/>
          <w:szCs w:val="24"/>
          <w:lang w:val="es-ES_tradnl" w:eastAsia="es-ES"/>
        </w:rPr>
      </w:pPr>
      <w:r w:rsidRPr="00885036">
        <w:rPr>
          <w:rFonts w:ascii="Palatino Linotype" w:eastAsia="Times New Roman" w:hAnsi="Palatino Linotype" w:cs="Times New Roman"/>
          <w:i/>
          <w:szCs w:val="24"/>
          <w:lang w:val="es-ES_tradnl" w:eastAsia="es-ES"/>
        </w:rPr>
        <w:t xml:space="preserve">“SOLICITO SE ME INFORME LO SIGUIENTE: 1. ¿CUANTAS LICENCIAS DE FUNCIONAMIENTO EN LOS AÑOS 2018, 2019 Y 2020 SE HAN EXPEDIDO PARA LA VENTA DE BEBIDAS ALCOHOLICAS EN LA COLONIA IGNACIO ZARAGOZA, EN NICOLAS ROMERO ESTADO DE MÉXICO C.P. 54457? 2. EL NOMBRE COMERCIAL PUBLICO CON EL QUE SON IDENTIFICADAS Y EN SU CASO LA RAZÓN SOCIAL DE LAS UNIDADES ECONOMICAS A LAS QUE SE LES EXPIDIO LICENCIAS DE FUNCIONAMIENTO EN LOS AÑOS 2018, 2019 Y </w:t>
      </w:r>
      <w:r w:rsidRPr="00885036">
        <w:rPr>
          <w:rFonts w:ascii="Palatino Linotype" w:eastAsia="Times New Roman" w:hAnsi="Palatino Linotype" w:cs="Times New Roman"/>
          <w:i/>
          <w:szCs w:val="24"/>
          <w:lang w:val="es-ES_tradnl" w:eastAsia="es-ES"/>
        </w:rPr>
        <w:lastRenderedPageBreak/>
        <w:t xml:space="preserve">2020 PARA LA VENTA DE BEBIDAS ALCOHOLICAS EN LA COLONIA IGNACIO ZARAGOZA, NICOLÁS ROMERO, ESTADO DE MÉXICO, C.P. 54457. 3. ¿SI ALGUNA DE LAS LICENCIAS DE FUNCIONAMIENTO CON NÚMEROS 3792 Y 3846 CORRESPONDEN A LA UNIDAD ECONOMICA CON NOMBRE COMERCIAL PUBLICO, DENOMINADA “LA CABAÑA DE BLAS” Y/O “LA CABAÑA D´ BLAS” CON DOMICILIO EN LA COLONIA IGNACIO ZARAGOZA, NICOLÁS ROMERO, ESTADO DE MÉXICO, C.P. 54457? 4. SI A LA FECHA SE ENCUENTRA EN TRAMITE ALGUNA LICENCIA DE FUNCIONAMIENTO A NOMBRE DE LA UNIDAD ECONÓMICA CON NOMBRE COMERCIAL PUBLICO, DENOMINADA “LA CABAÑA DE BLAS” Y/O “LA CABAÑA D´ BLAS”. 5. SI SE TIENE EL CONOCIMIENTO DE QUE A LA FECHA SE ENCUENTRE EN FUNCIONAMIENTO ALGUNA UNIDAD ECONOMICA CON EL NOMBRE COMERCIAL PÚBLICO, DENOMINADA “LA CABAÑA DE BLAS” Y/O “LA CABAÑA D´ BLAS”, EN LA COLONIA IGNACIO ZARAGOZA, NICOLÁS ROMERO, ESTADO DE MÉXICO, C.P. 54457 6. SI EL SELLO DE SUSPENSIÓN TEMPORAL DE ACTIVIDADES MARCADO CON EL NÚMERO DE FOLIO 066 DEL AÑO 2020, Y EMITIDO POR EL H. AYUNTAMIENTO DE NICOLÁS ROMERO, DIRECCIÓN DE DESARROLLO Y FOMENTO ECONÓMICO, SUBDIRECCIÓN DE NORMATIVIDAD Y VERIFICACIONES, FUE PUESTO EN LA UNIDAD ECONOMICA CON EL NOMBRE COMERCIAL PÚBLICO, DENOMINADA “LA CABAÑA DE BLAS” Y/O “LA CABAÑA D´ BLAS”, UBICADA EN LA COLONIA IGNACIO ZARAGOZA, EN NICOLÁS ROMERO, ESTADO DE MÉXICO C.P. 54457 7. EN QUE FECHA FUE PUESTO EL SELLO DE SUSPENSIÓN TEMPORAL DE ACTIVIDADES MARCADO CON EL NÚMERO DE FOLIO 066 DEL AÑO 2020, EMITIDO POR EL H. AYUNTAMIENTO DE NICOLÁS ROMERO, DIRECCIÓN DE DESARROLLO Y FOMENTO ECONÓMICO, SUBDIRECCIÓN DE NORMATIVIDAD Y VERIFICACIONES; Y EL NOMBRE COMERCIAL Y PÚBLICO DE LA UNIDAD ECONOMICA A LA QUE LE FUE APLICADO. 8. SI FUERON APLICADOS A LA UNIDAD ECONOMICA MAS SELLOS DE SUSPENSIÓN TEMPORAL DE ACTIVIDADES, JUNTO CON EL SELLO MARCADO CON EL NÚMERO DE FOLIO 066 DEL AÑO 2020 EMITIDO POR EL H. AYUNTAMIENTO DE NICOLÁS ROMERO, DIRECCIÓN DE DESARROLLO Y FOMENTO ECONÓMICO, SUBDIRECCIÓN DE NORMATIVIDAD Y VERIFICACIONES, Y EN CASO DE SER ASI SE INFORME EL NÚMERO CONSECUTIVO DE DICHOS SELLOS. 9. ¿CUAL FUE EL MOTIVO </w:t>
      </w:r>
      <w:r w:rsidRPr="00885036">
        <w:rPr>
          <w:rFonts w:ascii="Palatino Linotype" w:eastAsia="Times New Roman" w:hAnsi="Palatino Linotype" w:cs="Times New Roman"/>
          <w:i/>
          <w:szCs w:val="24"/>
          <w:lang w:val="es-ES_tradnl" w:eastAsia="es-ES"/>
        </w:rPr>
        <w:lastRenderedPageBreak/>
        <w:t xml:space="preserve">QUE ORILLO A LA SUSPENSIÓN TEMPORAL DE ACTIVIDADES DE LA UNIDAD ECONOMICA EN LA QUE SE APLICO EL SELLO MARCADO CON EL NUMERO DE FOLIO 066 DEL AÑO 2020, EMITIDO POR EL H. AYUNTAMIENTO DE NICOLÁS ROMERO, DIRECCIÓN DE DESARROLLO Y FOMENTO ECONÓMICO, SUBDIRECCIÓN DE NORMATIVIDAD Y VERIFICACIONES? 10. SI SE LEVANTO ACTA ADMINISTRTIVA PORMENORIZADA Y/O ACTA CIRCUNSTANCIADA EN LA QUE SE HICIERON CONSTAR LOS HECHOS MEDIANTE LOS CUALES DIERON ORIGEN A LA APLICACIÓN DEL SELLO MARCADO CON EL FOLIO 066 DEL AÑO 2020 EMITIDO POR EL H. AYUNTAMIENTO DE NICOLÁS ROMERO, DIRECCIÓN DE DESARROLLO Y FOMENTO ECONÓMICO, SUBDIRECCIÓN DE NORMATIVIDAD Y VERIFICACIONES, PARA SUSPENDER TEMPORALMENTE DE ACTIVIDADES A LA UNIDAD ECONOMICA A LA QUE SE APLICO; Y EN SU CASO DE EXISTIR DICHA ACTA, SOLICITO SE ME EXPIDA UNA COPIA DE DICHA ACTA EN LA VERSIÓN PUBLICA SAIMEX. 11. SI A LA FECHA ALGUNA AUTORIDAD DIVERSA AL H. AYUNTAMIENTO O BIEN ESTE ULTIMO A TRAVES DE LA UNIDAD ADMINISTRATIVA COMPETENTE ORDENO FUERA RETIRADO EL SELLO DE SUSPENSIÓN TEMPORAL DE ACTIVIDADES MARCADO CON EL NUMERO DE FOLIO 066 DEL AÑO 2020 EMITIDO POR H. AYUNTAMIENTO DE NICOLÁS ROMERO, DIRECCIÓN DE DESARROLLO Y FOMENTO ECONÓMICO, SUBDIRECCIÓN DE NORMATIVIDAD Y VERIFICACIONES, Y EN SU CASO DE SER ASI, SI SE LEVANTO ACTA CIRCUNSTACINCADA EN LA QUE SE ESPECICA LA FECHA Y LOS FUNCIONARIOS PUBLICOS QUE PARTICIPARON EN DICHA DILIGENCIA, POR LO CUAL SOLICITO DE SER ASI SE ME EXPIDA UNA COPIA DE DICHA ACTA EN LA VERSIÓN PUBLICA SAIMEX. 12. SI LA SUBDIRECCION DE NORMATIVIDAD Y VERIFICACIONES DEPENDIENTE DEL H. AYUNTAMIENTO DE NICOLAS ROMERO DE ACUERDO A SUS ATRIBUCIONES Y FACULTADES TIENE CONOCIMIENTO O TUVO CONOCIMIENTO DEL FUNCIONAMIENTO DE LA UNIDAD ECONOMICA DENOMINADA “LA CABAÑA DE BLAS” Y/O “LA CABAÑA D´ BLAS”, UBICADA EN LA COLONIA IGNACIO ZARAGOZA, EN NICOLÁS ROMERO, ESTADO DE MÉXICO Y DE SER ASI DESDE QUE FECHA TENIA CONOCIMIENTO DEL FUNCIONAMIENTO DE DICHA NEGOCIACIÓN. 13. SI LA SUBDIRECCIÓN DE NORMATIVIADAD Y VERIFICACIONES DEPENDIENTE DEL H. AYUNTAMIENTO DE NICOLAS ROMERO DE </w:t>
      </w:r>
      <w:r w:rsidRPr="00885036">
        <w:rPr>
          <w:rFonts w:ascii="Palatino Linotype" w:eastAsia="Times New Roman" w:hAnsi="Palatino Linotype" w:cs="Times New Roman"/>
          <w:i/>
          <w:szCs w:val="24"/>
          <w:lang w:val="es-ES_tradnl" w:eastAsia="es-ES"/>
        </w:rPr>
        <w:lastRenderedPageBreak/>
        <w:t>ACUERDO A SUS ATRIBUCIONES Y FACULTADES TIENE CONOCIMIENTO DEL HORARIO EN QUE OPERA U OPERABA LA UNIDAD ECONOMICA DENOMINADA “LA CABAÑA DE BLAS” Y/O “LA CABAÑA D´ BLAS”, UBICADA EN LA COLONIA IGNACIO ZARAGOZA, EN NICOLÁS ROMERO, ESTADO DE MÉXICO C.P. 54457 Y SI SE TRATABA UNA UNIDAD ECONOMICA DE ALTO, MEDIANO O BAJO IMPACTO. 14. SI LA SUBDIRECCIÓN DE NORMATIVIADAD Y VERIFICACIONES DEPENDIENTE DEL H. AYUNTAMIENTO DE NICOLAS ROMERO, DE ACUERDO A SUS ATRIBUCIONES Y FACULTADES TIENE CONOCIMIENTO POR ALGUN MEDIO DE QUE EN LA UNIDAD ECONOMICA DENOMINADA “LA CABAÑA DE BLAS” Y/O “LA CABAÑA D´ BLAS”, UBICADA EN LA COLONIA IGNACIO ZARAGOZA, EN NICOLÁS ROMERO, ESTADO DE MÉXICO C.P. 54457, HAY O HABIA VENTA DE BEBIDAS ALCOHOLICAS EN ENVASE ABIERTO Y AL COPEO. 15. SI LA SUBDIRECCIÓN DE NORMATIVIADAD Y VERIFICACIONES DEPENDIENTE DEL H. AYUNTAMIENTO DE NICOLAS ROMERO, DE ACUERDO A SUS ATRIBUCIONES Y FACULTADES SUSPENDIO TEMPORAL O DEFINITIVAMENTE LAS ACTIVIDADES DE LA UNIDAD ECONOMICA DENOMINADA “LA CABAÑA DE BLAS” Y/O “LA CABAÑA D´ BLAS”, UBICADA EN LA COLONIA IGNACIO ZARAGOZA, EN NICOLÁS ROMERO, ESTADO DE MÉXICO C.P. 54457, Y DE SER ASI LA FECHA EN QUE SE APLICO DICHA SUSPENSIÓN. 16. SI LA SUBDIRECCIÓN DE NORMATIVIADAD Y VERIFICACIONES DEPENDIENTE DEL H. AYUNTAMIENTO DE NICOLAS ROMERO, DE ACUERDO A SUS ATRIBUCIONES Y FACULTADES TUVO CONOCIMIENTO DE ALGUNA QUEJA POR PARTE DE LOS VECINOS COLINDANTES POR EL FUNCIONAMIENTO DE LA UNIDAD ECONOMICA DENOMINADA “LA CABAÑA DE BLAS” Y/O “LA CABAÑA D´ BLAS”, UBICADA EN LA COLONIA IGNACIO ZARAGOZA, EN NICOLÁS ROMERO, ESTADO DE MÉXICO C.P. 54457 Y DE SER ASI LA FECHA EN QUE SE TUVO CONOCIMIENTO DE DICHA QUEJA.”</w:t>
      </w:r>
    </w:p>
    <w:p w:rsidR="00885036" w:rsidRPr="00885036" w:rsidRDefault="00885036" w:rsidP="00885036">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885036" w:rsidRPr="00885036" w:rsidRDefault="00885036" w:rsidP="00885036">
      <w:pPr>
        <w:tabs>
          <w:tab w:val="left" w:pos="5647"/>
        </w:tabs>
        <w:spacing w:after="0" w:line="360" w:lineRule="auto"/>
        <w:ind w:right="850"/>
        <w:jc w:val="both"/>
        <w:rPr>
          <w:rFonts w:ascii="Palatino Linotype" w:hAnsi="Palatino Linotype"/>
          <w:sz w:val="24"/>
          <w:szCs w:val="24"/>
        </w:rPr>
      </w:pPr>
      <w:r w:rsidRPr="00885036">
        <w:rPr>
          <w:rFonts w:ascii="Palatino Linotype" w:eastAsia="Times New Roman" w:hAnsi="Palatino Linotype" w:cs="Times New Roman"/>
          <w:sz w:val="24"/>
          <w:szCs w:val="24"/>
          <w:lang w:val="es-ES_tradnl" w:eastAsia="es-ES"/>
        </w:rPr>
        <w:t xml:space="preserve">Modalidad de entrega: </w:t>
      </w:r>
      <w:r w:rsidRPr="00885036">
        <w:rPr>
          <w:rFonts w:ascii="Palatino Linotype" w:hAnsi="Palatino Linotype"/>
          <w:b/>
          <w:i/>
          <w:sz w:val="24"/>
          <w:szCs w:val="24"/>
        </w:rPr>
        <w:t>a través del SAIMEX.</w:t>
      </w:r>
    </w:p>
    <w:p w:rsidR="00885036" w:rsidRPr="00885036" w:rsidRDefault="00885036" w:rsidP="00885036">
      <w:pPr>
        <w:tabs>
          <w:tab w:val="left" w:pos="5647"/>
        </w:tabs>
        <w:spacing w:after="0" w:line="360" w:lineRule="auto"/>
        <w:ind w:right="850"/>
        <w:jc w:val="both"/>
        <w:rPr>
          <w:rFonts w:ascii="Palatino Linotype" w:hAnsi="Palatino Linotype"/>
          <w:sz w:val="24"/>
          <w:szCs w:val="24"/>
        </w:rPr>
      </w:pPr>
    </w:p>
    <w:p w:rsidR="00885036" w:rsidRPr="00885036" w:rsidRDefault="00885036" w:rsidP="00885036">
      <w:pPr>
        <w:tabs>
          <w:tab w:val="left" w:pos="5647"/>
        </w:tabs>
        <w:spacing w:after="0" w:line="360" w:lineRule="auto"/>
        <w:ind w:right="850"/>
        <w:jc w:val="both"/>
        <w:rPr>
          <w:rFonts w:ascii="Palatino Linotype" w:hAnsi="Palatino Linotype"/>
          <w:sz w:val="24"/>
          <w:szCs w:val="24"/>
        </w:rPr>
      </w:pPr>
    </w:p>
    <w:p w:rsidR="00885036" w:rsidRPr="00885036" w:rsidRDefault="00885036" w:rsidP="00885036">
      <w:pPr>
        <w:spacing w:after="0" w:line="360" w:lineRule="auto"/>
        <w:jc w:val="both"/>
        <w:rPr>
          <w:rFonts w:ascii="Palatino Linotype" w:hAnsi="Palatino Linotype" w:cs="Arial"/>
          <w:b/>
          <w:sz w:val="28"/>
          <w:szCs w:val="28"/>
        </w:rPr>
      </w:pPr>
      <w:r w:rsidRPr="00885036">
        <w:rPr>
          <w:rFonts w:ascii="Palatino Linotype" w:hAnsi="Palatino Linotype" w:cs="Arial"/>
          <w:b/>
          <w:sz w:val="28"/>
          <w:szCs w:val="28"/>
        </w:rPr>
        <w:lastRenderedPageBreak/>
        <w:t xml:space="preserve">SEGUNDO. De la respuesta del sujeto obligado. </w:t>
      </w:r>
    </w:p>
    <w:p w:rsidR="00885036" w:rsidRPr="00885036" w:rsidRDefault="00885036" w:rsidP="00885036">
      <w:pPr>
        <w:spacing w:after="0" w:line="360" w:lineRule="auto"/>
        <w:jc w:val="both"/>
        <w:rPr>
          <w:rFonts w:ascii="Palatino Linotype" w:hAnsi="Palatino Linotype" w:cs="Arial"/>
          <w:sz w:val="24"/>
          <w:szCs w:val="24"/>
        </w:rPr>
      </w:pPr>
      <w:r w:rsidRPr="00885036">
        <w:rPr>
          <w:rFonts w:ascii="Palatino Linotype" w:hAnsi="Palatino Linotype" w:cs="Arial"/>
          <w:sz w:val="24"/>
          <w:szCs w:val="24"/>
        </w:rPr>
        <w:t xml:space="preserve">De las constancias que obran en el expediente del sistema SAIMEX, aperturado con motivo del ingreso de la solicitud de información, se advierte que en fecha treinta y uno de agosto de dos mil veinte, </w:t>
      </w:r>
      <w:r w:rsidRPr="00885036">
        <w:rPr>
          <w:rFonts w:ascii="Palatino Linotype" w:hAnsi="Palatino Linotype" w:cs="Arial"/>
          <w:b/>
          <w:sz w:val="24"/>
          <w:szCs w:val="24"/>
        </w:rPr>
        <w:t>el sujeto obligado</w:t>
      </w:r>
      <w:r w:rsidRPr="00885036">
        <w:rPr>
          <w:rFonts w:ascii="Palatino Linotype" w:hAnsi="Palatino Linotype" w:cs="Arial"/>
          <w:sz w:val="24"/>
          <w:szCs w:val="24"/>
        </w:rPr>
        <w:t xml:space="preserve"> emitió respuesta en los términos siguientes:</w:t>
      </w:r>
    </w:p>
    <w:p w:rsidR="00885036" w:rsidRPr="00885036" w:rsidRDefault="00885036" w:rsidP="00885036">
      <w:pPr>
        <w:spacing w:after="0" w:line="360" w:lineRule="auto"/>
        <w:jc w:val="both"/>
        <w:rPr>
          <w:rFonts w:ascii="Palatino Linotype" w:hAnsi="Palatino Linotype" w:cs="Arial"/>
          <w:sz w:val="24"/>
          <w:szCs w:val="24"/>
        </w:rPr>
      </w:pPr>
    </w:p>
    <w:p w:rsidR="00885036" w:rsidRPr="00885036" w:rsidRDefault="00885036" w:rsidP="00885036">
      <w:pPr>
        <w:spacing w:after="0" w:line="240" w:lineRule="auto"/>
        <w:ind w:left="567" w:right="567"/>
        <w:jc w:val="both"/>
        <w:rPr>
          <w:rFonts w:ascii="Palatino Linotype" w:hAnsi="Palatino Linotype" w:cs="Arial"/>
          <w:i/>
          <w:szCs w:val="24"/>
        </w:rPr>
      </w:pPr>
      <w:r w:rsidRPr="00885036">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85036" w:rsidRPr="00885036" w:rsidRDefault="00885036" w:rsidP="00885036">
      <w:pPr>
        <w:spacing w:after="0" w:line="240" w:lineRule="auto"/>
        <w:ind w:left="567" w:right="567"/>
        <w:jc w:val="both"/>
        <w:rPr>
          <w:rFonts w:ascii="Palatino Linotype" w:hAnsi="Palatino Linotype" w:cs="Arial"/>
          <w:i/>
          <w:szCs w:val="24"/>
        </w:rPr>
      </w:pPr>
    </w:p>
    <w:p w:rsidR="00885036" w:rsidRPr="00885036" w:rsidRDefault="00885036" w:rsidP="00885036">
      <w:pPr>
        <w:spacing w:after="0" w:line="240" w:lineRule="auto"/>
        <w:ind w:left="567" w:right="567"/>
        <w:jc w:val="both"/>
        <w:rPr>
          <w:rFonts w:ascii="Palatino Linotype" w:hAnsi="Palatino Linotype" w:cs="Arial"/>
          <w:szCs w:val="24"/>
        </w:rPr>
      </w:pPr>
      <w:r w:rsidRPr="00885036">
        <w:rPr>
          <w:rFonts w:ascii="Palatino Linotype" w:hAnsi="Palatino Linotype" w:cs="Arial"/>
          <w:i/>
          <w:szCs w:val="24"/>
        </w:rPr>
        <w:t>Buenas tardes, por este medio envío respuesta a su solicitud . Sin mas por el momento, reciba un cordial saludo.” (sic)</w:t>
      </w:r>
    </w:p>
    <w:p w:rsidR="00885036" w:rsidRPr="00885036" w:rsidRDefault="00885036" w:rsidP="00885036">
      <w:pPr>
        <w:spacing w:after="0" w:line="360" w:lineRule="auto"/>
        <w:jc w:val="both"/>
        <w:rPr>
          <w:rFonts w:ascii="Palatino Linotype" w:hAnsi="Palatino Linotype" w:cs="Arial"/>
          <w:sz w:val="24"/>
          <w:szCs w:val="24"/>
        </w:rPr>
      </w:pPr>
    </w:p>
    <w:p w:rsidR="00885036" w:rsidRPr="00885036" w:rsidRDefault="00885036" w:rsidP="00885036">
      <w:pPr>
        <w:spacing w:after="0" w:line="360" w:lineRule="auto"/>
        <w:jc w:val="both"/>
        <w:rPr>
          <w:rFonts w:ascii="Palatino Linotype" w:hAnsi="Palatino Linotype" w:cs="Arial"/>
          <w:sz w:val="24"/>
          <w:szCs w:val="24"/>
        </w:rPr>
      </w:pPr>
      <w:r w:rsidRPr="00885036">
        <w:rPr>
          <w:rFonts w:ascii="Palatino Linotype" w:hAnsi="Palatino Linotype" w:cs="Arial"/>
          <w:sz w:val="24"/>
          <w:szCs w:val="24"/>
        </w:rPr>
        <w:t xml:space="preserve">Se hace constar, que el </w:t>
      </w:r>
      <w:r w:rsidRPr="00885036">
        <w:rPr>
          <w:rFonts w:ascii="Palatino Linotype" w:hAnsi="Palatino Linotype" w:cs="Arial"/>
          <w:b/>
          <w:sz w:val="24"/>
          <w:szCs w:val="24"/>
        </w:rPr>
        <w:t>sujeto obligado</w:t>
      </w:r>
      <w:r w:rsidRPr="00885036">
        <w:rPr>
          <w:rFonts w:ascii="Palatino Linotype" w:hAnsi="Palatino Linotype" w:cs="Arial"/>
          <w:sz w:val="24"/>
          <w:szCs w:val="24"/>
        </w:rPr>
        <w:t xml:space="preserve"> adjunto a su respuesta el archivo electrónico “DDFE_424_2020 00205.pdf”, que al ser del conocimiento de las partes, no se inserta su contenido en obvio de repeticiones innecesarias, máxime que será objeto de estudio en el apartado correspondiente.</w:t>
      </w:r>
    </w:p>
    <w:p w:rsidR="00885036" w:rsidRPr="00885036" w:rsidRDefault="00885036" w:rsidP="00885036">
      <w:pPr>
        <w:spacing w:after="0" w:line="360" w:lineRule="auto"/>
        <w:jc w:val="both"/>
        <w:rPr>
          <w:rFonts w:ascii="Palatino Linotype" w:hAnsi="Palatino Linotype" w:cs="Arial"/>
          <w:sz w:val="24"/>
          <w:szCs w:val="24"/>
        </w:rPr>
      </w:pPr>
    </w:p>
    <w:p w:rsidR="00885036" w:rsidRPr="00885036" w:rsidRDefault="00885036" w:rsidP="00885036">
      <w:pPr>
        <w:spacing w:after="0" w:line="360" w:lineRule="auto"/>
        <w:jc w:val="both"/>
        <w:rPr>
          <w:rFonts w:ascii="Palatino Linotype" w:hAnsi="Palatino Linotype" w:cs="Arial"/>
          <w:sz w:val="24"/>
          <w:szCs w:val="24"/>
        </w:rPr>
      </w:pPr>
    </w:p>
    <w:p w:rsidR="00885036" w:rsidRPr="00885036" w:rsidRDefault="00885036" w:rsidP="00885036">
      <w:pPr>
        <w:spacing w:after="0" w:line="360" w:lineRule="auto"/>
        <w:jc w:val="both"/>
        <w:rPr>
          <w:rFonts w:ascii="Palatino Linotype" w:hAnsi="Palatino Linotype" w:cs="Arial"/>
          <w:b/>
          <w:sz w:val="28"/>
          <w:szCs w:val="28"/>
        </w:rPr>
      </w:pPr>
      <w:r w:rsidRPr="00885036">
        <w:rPr>
          <w:rFonts w:ascii="Palatino Linotype" w:hAnsi="Palatino Linotype" w:cs="Arial"/>
          <w:b/>
          <w:sz w:val="28"/>
          <w:szCs w:val="28"/>
        </w:rPr>
        <w:t>TERCERO. Del recurso de revisión.</w:t>
      </w:r>
    </w:p>
    <w:p w:rsidR="00885036" w:rsidRPr="00885036" w:rsidRDefault="00885036" w:rsidP="00885036">
      <w:pPr>
        <w:spacing w:after="0" w:line="360" w:lineRule="auto"/>
        <w:jc w:val="both"/>
        <w:rPr>
          <w:rFonts w:ascii="Palatino Linotype" w:hAnsi="Palatino Linotype" w:cs="Arial"/>
          <w:sz w:val="24"/>
          <w:szCs w:val="24"/>
        </w:rPr>
      </w:pPr>
      <w:r w:rsidRPr="00885036">
        <w:rPr>
          <w:rFonts w:ascii="Palatino Linotype" w:hAnsi="Palatino Linotype" w:cs="Arial"/>
          <w:sz w:val="24"/>
          <w:szCs w:val="24"/>
        </w:rPr>
        <w:t xml:space="preserve">Inconforme con la respuesta emitida por el </w:t>
      </w:r>
      <w:r w:rsidRPr="00885036">
        <w:rPr>
          <w:rFonts w:ascii="Palatino Linotype" w:hAnsi="Palatino Linotype" w:cs="Arial"/>
          <w:b/>
          <w:sz w:val="24"/>
          <w:szCs w:val="24"/>
        </w:rPr>
        <w:t>sujeto obligado</w:t>
      </w:r>
      <w:r w:rsidRPr="00885036">
        <w:rPr>
          <w:rFonts w:ascii="Palatino Linotype" w:hAnsi="Palatino Linotype" w:cs="Arial"/>
          <w:sz w:val="24"/>
          <w:szCs w:val="24"/>
        </w:rPr>
        <w:t xml:space="preserve">, el ahora </w:t>
      </w:r>
      <w:r w:rsidRPr="00885036">
        <w:rPr>
          <w:rFonts w:ascii="Palatino Linotype" w:hAnsi="Palatino Linotype" w:cs="Arial"/>
          <w:b/>
          <w:sz w:val="24"/>
          <w:szCs w:val="24"/>
        </w:rPr>
        <w:t>recurrente</w:t>
      </w:r>
      <w:r w:rsidRPr="00885036">
        <w:rPr>
          <w:rFonts w:ascii="Palatino Linotype" w:hAnsi="Palatino Linotype" w:cs="Arial"/>
          <w:sz w:val="24"/>
          <w:szCs w:val="24"/>
        </w:rPr>
        <w:t xml:space="preserve"> en fecha dos de septiembre de dos mil veinte, interpuso recurso de revisión que fue registrado en el sistema electrónico con el número de expediente </w:t>
      </w:r>
      <w:r w:rsidRPr="00885036">
        <w:rPr>
          <w:rFonts w:ascii="Palatino Linotype" w:hAnsi="Palatino Linotype" w:cs="Arial"/>
          <w:b/>
          <w:bCs/>
          <w:sz w:val="24"/>
          <w:szCs w:val="24"/>
          <w:lang w:eastAsia="es-MX"/>
        </w:rPr>
        <w:t>03590/INFOEM/IP/RR/2020,</w:t>
      </w:r>
      <w:r w:rsidRPr="00885036">
        <w:rPr>
          <w:rFonts w:ascii="Palatino Linotype" w:hAnsi="Palatino Linotype" w:cs="Arial"/>
          <w:sz w:val="24"/>
          <w:szCs w:val="24"/>
        </w:rPr>
        <w:t xml:space="preserve"> aduciendo como acto impugnado y razones o motivos de inconformidad, los siguientes:</w:t>
      </w:r>
    </w:p>
    <w:p w:rsidR="00885036" w:rsidRPr="00885036" w:rsidRDefault="00885036" w:rsidP="00885036">
      <w:pPr>
        <w:spacing w:after="0" w:line="360" w:lineRule="auto"/>
        <w:jc w:val="both"/>
        <w:rPr>
          <w:rFonts w:ascii="Palatino Linotype" w:hAnsi="Palatino Linotype" w:cs="Arial"/>
          <w:sz w:val="24"/>
          <w:szCs w:val="24"/>
        </w:rPr>
      </w:pPr>
    </w:p>
    <w:p w:rsidR="00885036" w:rsidRPr="00885036" w:rsidRDefault="00885036" w:rsidP="00885036">
      <w:pPr>
        <w:pStyle w:val="Prrafodelista"/>
        <w:spacing w:line="360" w:lineRule="auto"/>
        <w:ind w:left="0"/>
        <w:jc w:val="both"/>
        <w:rPr>
          <w:rFonts w:ascii="Palatino Linotype" w:hAnsi="Palatino Linotype" w:cs="Arial"/>
          <w:b/>
        </w:rPr>
      </w:pPr>
      <w:r w:rsidRPr="00885036">
        <w:rPr>
          <w:rFonts w:ascii="Palatino Linotype" w:hAnsi="Palatino Linotype" w:cs="Arial"/>
          <w:b/>
        </w:rPr>
        <w:t xml:space="preserve">Acto Impugnado </w:t>
      </w:r>
    </w:p>
    <w:p w:rsidR="00885036" w:rsidRPr="00885036" w:rsidRDefault="00885036" w:rsidP="00885036">
      <w:pPr>
        <w:pStyle w:val="Prrafodelista"/>
        <w:ind w:left="567" w:right="567"/>
        <w:jc w:val="both"/>
        <w:rPr>
          <w:rFonts w:ascii="Palatino Linotype" w:hAnsi="Palatino Linotype" w:cs="Arial"/>
          <w:i/>
          <w:sz w:val="22"/>
        </w:rPr>
      </w:pPr>
      <w:r w:rsidRPr="00885036">
        <w:rPr>
          <w:rFonts w:ascii="Palatino Linotype" w:hAnsi="Palatino Linotype" w:cs="Arial"/>
          <w:i/>
          <w:sz w:val="22"/>
        </w:rPr>
        <w:lastRenderedPageBreak/>
        <w:t>“LA RESPUESTA A MI SOLICITUD MARCADA CON EL NUMERO DE FOLIO 00205/NICOROM/IP/2020, DE FECHA, 31 DE AGOSTO DE 2020, MEDIANTE EL CUAL SE ME HACE LLEGAR EL OFICIO DDFE/424/2020 DE FECHA 26 DE AGOSTO DE 2020 SUSCRITO POR LA LIC. BLANCA ISELA GONZÁLEZ VÁZQUEZ, DIRECTORA DE DESARROLLO Y FOMENTO ECONÓMICO, TODA VEZ QUE EN DICHO OFICIO SE CONDUCE CON EVASIVAS O BIEN DA RESPUESTAS INCOMPLETAS A LO REQUERIDO EN MI SOLICITUD DE INFORMACIÓN, ADEMAS DE NO AGREGAR LA DOCUMENTACIÓN SOLICITADA, QUE AVALE DICHAS RESPUESTAS.”</w:t>
      </w:r>
    </w:p>
    <w:p w:rsidR="00885036" w:rsidRPr="00885036" w:rsidRDefault="00885036" w:rsidP="00885036">
      <w:pPr>
        <w:pStyle w:val="Prrafodelista"/>
        <w:spacing w:line="360" w:lineRule="auto"/>
        <w:ind w:left="0"/>
        <w:jc w:val="both"/>
        <w:rPr>
          <w:rFonts w:ascii="Palatino Linotype" w:hAnsi="Palatino Linotype" w:cs="Arial"/>
        </w:rPr>
      </w:pPr>
    </w:p>
    <w:p w:rsidR="00885036" w:rsidRPr="00885036" w:rsidRDefault="00885036" w:rsidP="00885036">
      <w:pPr>
        <w:pStyle w:val="Prrafodelista"/>
        <w:spacing w:line="360" w:lineRule="auto"/>
        <w:ind w:left="0"/>
        <w:jc w:val="both"/>
        <w:rPr>
          <w:rFonts w:ascii="Palatino Linotype" w:hAnsi="Palatino Linotype" w:cs="Arial"/>
        </w:rPr>
      </w:pPr>
      <w:r w:rsidRPr="00885036">
        <w:rPr>
          <w:rFonts w:ascii="Palatino Linotype" w:hAnsi="Palatino Linotype" w:cs="Arial"/>
          <w:b/>
        </w:rPr>
        <w:t>Razones o motivos de inconformidad:</w:t>
      </w:r>
    </w:p>
    <w:p w:rsidR="00885036" w:rsidRPr="00885036" w:rsidRDefault="00885036" w:rsidP="00885036">
      <w:pPr>
        <w:pStyle w:val="Prrafodelista"/>
        <w:spacing w:line="360" w:lineRule="auto"/>
        <w:ind w:left="0"/>
        <w:jc w:val="both"/>
        <w:rPr>
          <w:rFonts w:ascii="Palatino Linotype" w:hAnsi="Palatino Linotype" w:cs="Arial"/>
        </w:rPr>
      </w:pPr>
    </w:p>
    <w:p w:rsidR="00885036" w:rsidRPr="00885036" w:rsidRDefault="00885036" w:rsidP="00885036">
      <w:pPr>
        <w:spacing w:after="0" w:line="240" w:lineRule="auto"/>
        <w:ind w:left="567" w:right="567"/>
        <w:jc w:val="both"/>
        <w:rPr>
          <w:rFonts w:ascii="Palatino Linotype" w:hAnsi="Palatino Linotype"/>
          <w:i/>
        </w:rPr>
      </w:pPr>
      <w:r w:rsidRPr="00885036">
        <w:rPr>
          <w:rFonts w:ascii="Palatino Linotype" w:hAnsi="Palatino Linotype" w:cs="Arial"/>
          <w:i/>
        </w:rPr>
        <w:t>“</w:t>
      </w:r>
      <w:r w:rsidRPr="00885036">
        <w:rPr>
          <w:rFonts w:ascii="Palatino Linotype" w:hAnsi="Palatino Linotype"/>
          <w:i/>
        </w:rPr>
        <w:t xml:space="preserve">DE MI SOLICITUD DE INFORMACIÓN, LA CUAL ESTA CONFORMADA POR DIECISÉIS PUNTOS Y/O PREGUNTAS, EN CATORCE DE ELLAS SE CONTESTA CON EVASIVAS O BIEN SE DA INFORMACIÓN INCOMPLETA Y DIVERSA A LO SOLICITADO, ADEMÁS DE QUE NO SE EXHIBE LA DOCUMENTACIÓN SOLICITADA EN EL PUNTO Y/O PREGUNTA MARCADA CON EL NUMERO 10, DE LA CUAL RECONOCE LA AUTORIDAD TENER, POR HABER LEVANTADO EL ACTA CIRCUNSTANCIADA QUE SE SOLICITA Y LA CUAL NO ES EXHIBIDA A PESAR DE HABER SIDO SOLICITADA; DETALLANDO A CONTINUACIÓN EL MOTIVO QUE DA PIE A LA INCONFORMIDAD A CADA UNA DE LAS RESPUESTAS EMITIDAS POR LA AUTORIDAD: 1. ¿CUÁNTAS LICENCIAS DE FUNCIONAMIENTO EN LOS AÑOS 2018, 2019 Y 2020 SE HAN EXPEDIDO PARA LA VENTA DE BEBIDAS ALCOHÓLICAS EN LA COLONIA IGNACIO ZARAGOZA, ¿EN NICOLÁS ROMERO ESTADO DE MÉXICO C.P. 54457? Respuesta: se expidieron dos licencias de funcionamiento en el año 2018 con las especificaciones mencionadas. Inconformidad: solo hace referencia al año 2018, faltando mencionar si se han expedido licencias para la venta de bebidas alcohólicas en la colonia Ignacio Zaragoza, en Nicolás Romero Estado de México c.p. 54457 en los años 2019 y 2020. 2. EL NOMBRE COMERCIAL PUBLICO CON EL QUE SON IDENTIFICADAS Y EN SU CASO LA RAZÓN SOCIAL DE LAS UNIDADES ECONÓMICAS A LAS QUE SE LES EXPIDIÓ LICENCIAS DE FUNCIONAMIENTO EN LOS AÑOS 2018, 2019 Y 2020 PARA LA VENTA DE BEBIDAS ALCOHÓLICAS EN LA COLONIA IGNACIO ZARAGOZA, NICOLÁS ROMERO, ESTADO DE MÉXICO, C.P. 54457. Respuesta: la denominación de las unidades económicas son licencia 3792 Miscelánea DANNITA, y la licencia 3846 no cuenta con denominación las cuales fueron emitidas en el 2018. Inconformidad: No refiere si hay licencias expedidas para la venta de bebidas alcohólicas en en la colonia Ignacio Zaragoza, en Nicolás Romero Estado de México c.p. 54457 a Unidades Económicas en los años 2019 y 2020 3. ¿SI ALGUNA DE LAS </w:t>
      </w:r>
      <w:r w:rsidRPr="00885036">
        <w:rPr>
          <w:rFonts w:ascii="Palatino Linotype" w:hAnsi="Palatino Linotype"/>
          <w:i/>
        </w:rPr>
        <w:lastRenderedPageBreak/>
        <w:t xml:space="preserve">LICENCIAS DE FUNCIONAMIENTO CON NÚMEROS 3792 Y 3846 CORRESPONDEN A LA UNIDAD ECONOMICA CON NOMBRE COMERCIAL PUBLICO, DENOMINADA “LA CABAÑA DE BLAS” Y/O “LA CABAÑA D´ BLAS” CON DOMICILIO EN LA COLONIA IGNACIO ZARAGOZA, NICOLÁS ROMERO, ESTADO DE MÉXICO, C.P. 54457? 4. SI A LA FECHA SE ENCUENTRA EN TRAMITE ALGUNA LICENCIA DE FUNCIONAMIENTO A NOMBRE DE LA UNIDAD ECONÓMICA CON NOMBRE COMERCIAL PUBLICO, DENOMINADA “LA CABAÑA DE BLAS” Y/O “LA CABAÑA D´ BLAS”. No hay inconformidad a la respuesta de esta pregunta. 5. ¿SI SE TIENE EL CONOCIMIENTO DE QUE A LA FECHA SE ENCUENTRE EN FUNCIONAMIENTO ALGUNA UNIDAD ECONÓMICA CON EL NOMBRE COMERCIAL PÚBLICO, DENOMINADA “LA CABAÑA DE BLAS” Y/O “LA CABAÑA D´ BLAS”, EN LA COLONIA IGNACIO ZARAGOZA, NICOLÁS ROMERO, ESTADO DE MÉXICO, C.P. 54457? No hay inconformidad a la respuesta de esta pregunta. 6. ¿SI EL SELLO DE SUSPENSIÓN TEMPORAL DE ACTIVIDADES MARCADO CON EL NÚMERO DE FOLIO 066 DEL AÑO 2020, Y EMITIDO POR EL H. AYUNTAMIENTO DE NICOLÁS ROMERO, DIRECCIÓN DE DESARROLLO Y FOMENTO ECONÓMICO, SUBDIRECCIÓN DE NORMATIVIDAD Y VERIFICACIONES, FUE PUESTO EN LA UNIDAD ECONÓMICA CON EL NOMBRE COMERCIAL PÚBLICO, DENOMINADA “LA CABAÑA DE BLAS” Y/O “LA CABAÑA D´ BLAS”, UBICADA EN LA COLONIA IGNACIO ZARAGOZA, EN NICOLÁS ROMERO, ESTADO DE MÉXICO C.P. 54457 Respuesta: con referencia al sello de suspensión marcado con el FOLIO 066, la Coordinación de Normatividad y Verificaciones actuó de acuerdo a las atribuciones que la ley le confiere. Inconformidad: Revisando el Organigrama del Gobierno Municipal de Nicolás Romero, no se encuentra ninguna unidad con la denominación de Coordinación de Normatividad y Verificaciones, asimismo, es omisa LA AUTORIDAD EN RESPONDER si el sello de suspensión marcado con el número 066 de 2020 fue puesto o no en dicha Unidad Económica denominada “LA CABAÑA DE BLAS” Y/O “LA CABAÑA D´ BLAS”, UBICADA EN LA COLONIA IGNACIO ZARAGOZA, EN NICOLÁS ROMERO, ESTADO DE MÉXICO C.P. 54457. 7. ¿EN QUE FECHA FUE PUESTO EL SELLO DE SUSPENSIÓN TEMPORAL DE ACTIVIDADES MARCADO CON EL NÚMERO DE FOLIO 066 DEL AÑO 2020, EMITIDO POR EL H. AYUNTAMIENTO DE NICOLÁS ROMERO, DIRECCIÓN DE DESARROLLO Y FOMENTO ECONÓMICO, SUBDIRECCIÓN DE NORMATIVIDAD Y VERIFICACIONES?; ¿Y EL NOMBRE COMERCIAL Y PÚBLICO DE LA UNIDAD ECONÓMICA A LA QUE LE FUE APLICADO? Respuesta: Del punto número siete que refiere a la fecha en que fue colocado el sello antes mencionado, fue colocado en julio de 2020. Inconformidad: La Autoridad es omisa en señalar el nombre comercial y público de la Unidad Económica a la que fue aplicado el sello 066 de 2020 de SUSPENSIÓN TEMPORAL DE ACTIVIDADES, EMITIDO POR EL H. AYUNTAMIENTO DE NICOLÁS ROMERO, DIRECCIÓN DE DESARROLLO Y FOMENTO </w:t>
      </w:r>
      <w:r w:rsidRPr="00885036">
        <w:rPr>
          <w:rFonts w:ascii="Palatino Linotype" w:hAnsi="Palatino Linotype"/>
          <w:i/>
        </w:rPr>
        <w:lastRenderedPageBreak/>
        <w:t>ECONÓMICO, SUBDIRECCIÓN DE NORMATIVIDAD Y VERIFICACIONES; asimismo la autoridad declara con falsedad la fecha en que fue aplicado el sello antes referido, toda vez que el mismo fue puesto en fecha 29 de febrero de 2020, tal y como se acredita con la fotografía que se anexa a la presente inconformidad, por lo que se solicita rectifique la fecha en la que fue aplicado dic</w:t>
      </w:r>
      <w:bookmarkStart w:id="0" w:name="_GoBack"/>
      <w:bookmarkEnd w:id="0"/>
      <w:r w:rsidRPr="00885036">
        <w:rPr>
          <w:rFonts w:ascii="Palatino Linotype" w:hAnsi="Palatino Linotype"/>
          <w:i/>
        </w:rPr>
        <w:t xml:space="preserve">ho sello. 8. SI FUERON APLICADOS A LA UNIDAD ECONÓMICA MAS SELLOS DE SUSPENSIÓN TEMPORAL DE ACTIVIDADES, JUNTO CON EL SELLO MARCADO CON EL NÚMERO DE FOLIO 066 DEL AÑO 2020 EMITIDO POR EL H. AYUNTAMIENTO DE NICOLÁS ROMERO, DIRECCIÓN DE DESARROLLO Y FOMENTO ECONÓMICO, SUBDIRECCIÓN DE NORMATIVIDAD Y VERIFICACIONES, Y EN CASO DE SER ASÍ SE INFORME EL NÚMERO CONSECUTIVO DE DICHOS SELLOS. Respuesta: en esta dependencia no se tiene conocimiento de los procesos de otras áreas. Inconformidad: La autoridad es evasiva al responder algo que no se pregunta, ya que no se solicita si otras áreas aplicaron sellos de suspensión, ÚNICAMENTE se solicita si la SUBDIRECCIÓN DE NORMATIVIDAD Y VERIFICACIONES, aplico en el ámbito de sus atribuciones, más sellos de suspensión temporal de actividades, junto con el sello marcado con el número 066 de 2020 a la Unidad Económica a la que se aplicó y bajo el mismo tenor es también omisa en señalar si se aplicaron más sellos de suspensión temporal de actividades con el sello marcado con el número 066 de 2020 a la Unidad Económica en el que se aplicó este último. 9. ¿CUAL FUE EL MOTIVO QUE ORILLO A LA SUSPENSIÓN TEMPORAL DE ACTIVIDADES DE LA UNIDAD ECONÓMICA EN LA QUE SE APLICO EL SELLO MARCADO CON EL NUMERO DE FOLIO 066 DEL AÑO 2020, EMITIDO POR EL H. AYUNTAMIENTO DE NICOLÁS ROMERO, DIRECCIÓN DE DESARROLLO Y FOMENTO ECONÓMICO, SUBDIRECCIÓN DE NORMATIVIDAD Y VERIFICACIONES? Respuesta: del punto numero nueve que refiere el motivo de la suspensión temporal de la unidad económica a consecuencia de una denuncia de los vecinos. Inconformidad: La autoridad es omisa en mencionar si la Unidad Económica a la que se le aplico el sello marcado con el número 066 de 2020, si es únicamente por denuncia de los vecinos, o bien si es que esta Unidad Económica no cumplía con los permisos necesarios para su funcionamiento y los mínimos requisitos legales para operar. 10. SI SE LEVANTO ACTA ADMINISTRATIVA PORMENORIZADA Y/O ACTA CIRCUNSTANCIADA EN LA QUE SE HICIERON CONSTAR LOS HECHOS MEDIANTE LOS CUALES DIERON ORIGEN A LA APLICACIÓN DEL SELLO MARCADO CON EL FOLIO 066 DEL AÑO 2020 EMITIDO POR EL H. AYUNTAMIENTO DE NICOLÁS ROMERO, DIRECCIÓN DE DESARROLLO Y FOMENTO ECONÓMICO, SUBDIRECCIÓN DE NORMATIVIDAD Y VERIFICACIONES, PARA SUSPENDER TEMPORALMENTE DE ACTIVIDADES A LA UNIDAD ECONÓMICA A LA QUE SE APLICO; Y EN SU CASO DE EXISTIR DICHA ACTA, SOLICITO SE ME EXPIDA UNA COPIA DE DICHA ACTA EN LA VERSIÓN PUBLICA SAIMEX. Respuesta: la Coordinación de Normatividad y Verificaciones realizó acta circunstanciada derivado dela queja en función de sus </w:t>
      </w:r>
      <w:r w:rsidRPr="00885036">
        <w:rPr>
          <w:rFonts w:ascii="Palatino Linotype" w:hAnsi="Palatino Linotype"/>
          <w:i/>
        </w:rPr>
        <w:lastRenderedPageBreak/>
        <w:t xml:space="preserve">atribuciones. (SIC) Inconformidad: Como se refiere en el punto de inconformidad marcado con el número 6, y de la verificación del Organigrama del Gobierno Municipal no existe ninguna Unidad con el nombre de Coordinación de Normatividad y Verificaciones Por otro lado no se exhibe el acta circunstanciada que levanto con motivo de la aplicación del sello marcado con el folio 066 de 2020 EMITIDO POR EL H. AYUNTAMIENTO DE NICOLÁS ROMERO, DIRECCIÓN DE DESARROLLO Y FOMENTO ECONÓMICO, SUBDIRECCIÓN DE NORMATIVIDAD Y VERIFICACIONES, PARA SUSPENDER TEMPORALMENTE DE ACTIVIDADES A LA UNIDAD ECONÓMICA A LA QUE SE APLICO, a pesar de haber sido solicitada dicha acta circunstanciada en la versión SAIMEX. 11. SI A LA FECHA ALGUNA AUTORIDAD DIVERSA AL H. AYUNTAMIENTO O BIEN ESTE ULTIMO A TRAVES DE LA UNIDAD ADMINISTRATIVA COMPETENTE ORDENO FUERA RETIRADO EL SELLO DE SUSPENSIÓN TEMPORAL DE ACTIVIDADES MARCADO CON EL NUMERO DE FOLIO 066 DEL AÑO 2020 EMITIDO POR H. AYUNTAMIENTO DE NICOLÁS ROMERO, DIRECCIÓN DE DESARROLLO Y FOMENTO ECONÓMICO, SUBDIRECCIÓN DE NORMATIVIDAD Y VERIFICACIONES, Y EN SU CASO DE SER ASÍ, SI SE LEVANTO ACTA CIRCUNSTANCIADA EN LA QUE SE ESPECIFICA LA FECHA Y LOS FUNCIONARIOS PÚBLICOS QUE PARTICIPARON EN DICHA DILIGENCIA, POR LO CUAL SOLICITO DE SER ASÍ SE ME EXPIDA UNA COPIA DE DICHA ACTA EN LA VERSIÓN PUBLICA SAIMEX. Respuesta: no se tiene registro alguno de las acciones realizadas. Inconformidad: La autoridad es evasiva en responder si ha retirado los sellos o no, no es concreta en su respuesta. 12. SI LA SUBDIRECCIÓN DE NORMATIVIDAD Y VERIFICACIONES DEPENDIENTE DEL H. AYUNTAMIENTO DE NICOLAS ROMERO DE ACUERDO A SUS ATRIBUCIONES Y FACULTADES TIENE CONOCIMIENTO O TUVO CONOCIMIENTO DEL FUNCIONAMIENTO DE LA UNIDAD ECONÓMICA DENOMINADA “LA CABAÑA DE BLAS” Y/O “LA CABAÑA D´ BLAS”, UBICADA EN LA COLONIA IGNACIO ZARAGOZA, EN NICOLÁS ROMERO, ESTADO DE MÉXICO Y DE SER ASI DESDE QUE FECHA TENIA CONOCIMIENTO DEL FUNCIONAMIENTO DE DICHA NEGOCIACIÓN. Respuesta: la Coordinación de Normatividad y Verificaciones no tiene registro alguno que coincida con la información requerida. Inconformidad: Como se reitera del Organigrama del Gobierno Municipal de Nicolás Romero, no existe una Unidad con el Nombre de Coordinación de Normatividad y Verificaciones. Por otro lado, la autoridad es contradictoria en mencionar que no tiene registro alguno que coincida con la información requerida, ya que en su respuesta al número nueve y diez esta refiere que suspendió temporalmente a Unidad Económica denominada “LA CABAÑA DE BLAS” Y/O “LA CABAÑA D´ BLAS”, por una denuncia de los vecinos, por lo que en razón al propio dicho de la autoridad si tenia conocimiento del funcionamiento de la Unidad Económica antes referida, antes de acudir a suspender temporalmente sus actividades, por lo que se solicita que señale la fecha en que se entero del funcionamiento de dicha Unidad. 13. SI LA </w:t>
      </w:r>
      <w:r w:rsidRPr="00885036">
        <w:rPr>
          <w:rFonts w:ascii="Palatino Linotype" w:hAnsi="Palatino Linotype"/>
          <w:i/>
        </w:rPr>
        <w:lastRenderedPageBreak/>
        <w:t xml:space="preserve">SUBDIRECCIÓN DE NORMATIVIDAD Y VERIFICACIONES DEPENDIENTE DEL H. AYUNTAMIENTO DE NICOLAS ROMERO DE ACUERDO A SUS ATRIBUCIONES Y FACULTADES TIENE CONOCIMIENTO DEL HORARIO EN QUE OPERA U OPERABA LA UNIDAD ECONÓMICA DENOMINADA “LA CABAÑA DE BLAS” Y/O “LA CABAÑA D´ BLAS”, UBICADA EN LA COLONIA IGNACIO ZARAGOZA, EN NICOLÁS ROMERO, ESTADO DE MÉXICO C.P. 54457 Y SI SE TRATABA UNA UNIDAD ECONÓMICA DE ALTO, MEDIANO O BAJO IMPACTO. Respuesta: Coordinación de Normatividad y Verificaciones no se cuenta con la información en la que se establezca el horario de funcionamiento de la Unidad Económica. Inconformidad: Como se reitera del Organigrama del Gobierno Municipal de Nicolás Romero, no existe una Unidad con el Nombre de Coordinación de Normatividad y Verificaciones. Por otro lado la autoridad refiere que hubo una queja por parte de los vecinos y la autoridad es omisa en responder si de dicha queja se desprendía el horario de operación de la Unidad Económica multirreferida. 14. SI LA SUBDIRECCIÓN DE NORMATIVIDAD Y VERIFICACIONES DEPENDIENTE DEL H. AYUNTAMIENTO DE NICOLAS ROMERO, DE ACUERDO A SUS ATRIBUCIONES Y FACULTADES TIENE CONOCIMIENTO POR ALGÚN MEDIO DE QUE EN LA UNIDAD ECONÓMICA DENOMINADA “LA CABAÑA DE BLAS” Y/O “LA CABAÑA D´ BLAS”, UBICADA EN LA COLONIA IGNACIO ZARAGOZA, EN NICOLÁS ROMERO, ESTADO DE MÉXICO C.P. 54457, HAY O HABÍA VENTA DE BEBIDAS ALCOHÓLICAS EN ENVASE ABIERTO Y AL COPEO. Respuesta: la Coordinación de Normatividad y Verificaciones no existe registro alguno sobre la unidad económica ni el giro que desempeñaba. Inconformidad: Como se reitera del Organigrama del Gobierno Municipal de Nicolás Romero, no existe una Unidad con el Nombre de Coordinación de Normatividad y Verificaciones. La autoridad es omisa y contradictoria al mencionar que no existe registro alguno sobre la unidad económica ni el giro que desempeñaba; por un lado en los puntos nueve y diez refiere si tener conocimiento del funcionamiento de dicha Unidad Económica, aunado a que derivado de la queja presentada por los vecinos de los cuales el suscrito formo parte si se señalo el giro el cual correspondía a una Unidad de Alto Impacto con venta de bebidas alcohólicas al copeo con un horario de las 14:00 hrs a las 12:00 am, 01:00 am o 2:00 am según el caso, y asimismo se le notifico a la autoridad que la Unidad Económica comenzó a operar el día jueves 31 de octubre de 2019, por lo que dicha autoridad si tenia conocimiento de solicitado, por lo que requiero que la autoridad sea clara y de respuesta concreta y sin evasivas a mi solicitud de información. 15. SI LA SUBDIRECCIÓN DE NORMATIVIDAD Y VERIFICACIONES DEPENDIENTE DEL H. AYUNTAMIENTO DE NICOLAS ROMERO, DE ACUERDO A SUS ATRIBUCIONES Y FACULTADES SUSPENDIÓ TEMPORAL O DEFINITIVAMENTE LAS ACTIVIDADES DE LA UNIDAD ECONÓMICA DENOMINADA “LA CABAÑA DE BLAS” Y/O “LA CABAÑA D´ BLAS”, UBICADA EN LA COLONIA IGNACIO ZARAGOZA, EN NICOLÁS ROMERO, ESTADO DE MÉXICO C.P. 54457, Y DE SER ASÍ LA FECHA EN QUE SE APLICO </w:t>
      </w:r>
      <w:r w:rsidRPr="00885036">
        <w:rPr>
          <w:rFonts w:ascii="Palatino Linotype" w:hAnsi="Palatino Linotype"/>
          <w:i/>
        </w:rPr>
        <w:lastRenderedPageBreak/>
        <w:t>DICHA SUSPENSIÓN. Respuesta: La Coordinación de Normatividad y Verificaciones actúo de acuerdo a sus atribuciones conferidas a la ley. Inconformidad: Como se reitera del Organigrama del Gobierno Municipal de Nicolás Romero, no existe una Unidad con el Nombre de Coordinación de Normatividad y Verificaciones. Por otro lado la autoridad es omisa y es evasiva en responder la fecha exacta en que la Unidad Económica fue suspendida en sus actividades por la Subdirección de Normatividad y Verificaciones y asimismo no fundamenta si suspendió temporalmente o definitivamente dicha unidad, y también es evasiva en responder en el ámbito de sus atribuciones su actuación. 16. SI LA SUBDIRECCIÓN DE NORMATIVIDAD Y VERIFICACIONES DEPENDIENTE DEL H. AYUNTAMIENTO DE NICOLAS ROMERO, DE ACUERDO A SUS ATRIBUCIONES Y FACULTADES TUVO CONOCIMIENTO DE ALGUNA QUEJA POR PARTE DE LOS VECINOS COLINDANTES POR EL FUNCIONAMIENTO DE LA UNIDAD ECONÓMICA DENOMINADA “LA CABAÑA DE BLAS” Y/O “LA CABAÑA D´ BLAS”, UBICADA EN LA COLONIA IGNACIO ZARAGOZA, EN NICOLÁS ROMERO, ESTADO DE MÉXICO C.P. 54457 Y DE SER ASÍ LA FECHA EN QUE SE TUVO CONOCIMIENTO DE DICHA QUEJA. Respuesta: La coordinación de Normatividad y Verificaciones tuvo conocimiento de la unidad económica por medio de queja, por tanto, se actuó en el marco de sus atribuciones. Inconformidad: De nueva cuenta se reitera que del Organigrama del Gobierno Municipal de Nicolás Romero, no existe una Unidad con el Nombre de Coordinación de Normatividad y Verificaciones; por lo que no pudo haber actuación de dicha unidad y en su caso si lo hubo con ese nombre la actuación es nula. Por otro lado se le solicito la fecha exacta en la que la Subdirección de Normatividad y Verificaciones, tuvo conocimiento de la queja de los vecinos colindante a la Unidad Económica denominada “LA CABAÑA DE BLAS” Y/O “LA CABAÑA D´ BLAS”, UBICADA EN LA COLONIA IGNACIO ZARAGOZA, EN NICOLÁS ROMERO, ESTADO DE MÉXICO C.P. 54457, por lo que se le solicita la fecha exacta en que tuvo conocimiento de dicha queja, y de ser posible se expida copia en versión SAIMEX, de la queja que contenga el sello de recibido por parte de la Oficialía de Partes de la Presidencia Municipal de Nicolás Romero.” (sic)</w:t>
      </w:r>
    </w:p>
    <w:p w:rsidR="00885036" w:rsidRPr="00885036" w:rsidRDefault="00885036" w:rsidP="00885036">
      <w:pPr>
        <w:spacing w:after="0" w:line="360" w:lineRule="auto"/>
        <w:jc w:val="both"/>
        <w:rPr>
          <w:rFonts w:ascii="Palatino Linotype" w:hAnsi="Palatino Linotype" w:cs="Arial"/>
          <w:sz w:val="24"/>
          <w:szCs w:val="24"/>
        </w:rPr>
      </w:pPr>
    </w:p>
    <w:p w:rsidR="00885036" w:rsidRPr="00885036" w:rsidRDefault="00885036" w:rsidP="00885036">
      <w:pPr>
        <w:spacing w:after="0" w:line="360" w:lineRule="auto"/>
        <w:jc w:val="both"/>
        <w:rPr>
          <w:rFonts w:ascii="Palatino Linotype" w:hAnsi="Palatino Linotype" w:cs="Arial"/>
          <w:sz w:val="24"/>
          <w:szCs w:val="24"/>
        </w:rPr>
      </w:pPr>
      <w:r w:rsidRPr="00885036">
        <w:rPr>
          <w:rFonts w:ascii="Palatino Linotype" w:hAnsi="Palatino Linotype" w:cs="Arial"/>
          <w:sz w:val="24"/>
          <w:szCs w:val="24"/>
        </w:rPr>
        <w:t xml:space="preserve">Se hace constar que el </w:t>
      </w:r>
      <w:r w:rsidRPr="00885036">
        <w:rPr>
          <w:rFonts w:ascii="Palatino Linotype" w:hAnsi="Palatino Linotype" w:cs="Arial"/>
          <w:b/>
          <w:sz w:val="24"/>
          <w:szCs w:val="24"/>
        </w:rPr>
        <w:t>recurrente</w:t>
      </w:r>
      <w:r w:rsidRPr="00885036">
        <w:rPr>
          <w:rFonts w:ascii="Palatino Linotype" w:hAnsi="Palatino Linotype" w:cs="Arial"/>
          <w:sz w:val="24"/>
          <w:szCs w:val="24"/>
        </w:rPr>
        <w:t xml:space="preserve"> al momento de interponer el presente recurso de revisión, adjunto el archivo electrónico “IMG-20200303-WA0004[1197].jpg”, consistente en una imagen fotográfica que contiene un sello de suspensión temporal de actividades, con número de Folio 066, observándose los escudos y emblemas municipales, del Ayuntamiento de Nicolás Romero.</w:t>
      </w:r>
    </w:p>
    <w:p w:rsidR="00885036" w:rsidRPr="00885036" w:rsidRDefault="00885036" w:rsidP="00885036">
      <w:pPr>
        <w:spacing w:after="0" w:line="360" w:lineRule="auto"/>
        <w:jc w:val="both"/>
        <w:rPr>
          <w:rFonts w:ascii="Palatino Linotype" w:hAnsi="Palatino Linotype" w:cs="Arial"/>
          <w:sz w:val="24"/>
          <w:szCs w:val="24"/>
        </w:rPr>
      </w:pPr>
    </w:p>
    <w:p w:rsidR="00885036" w:rsidRPr="00885036" w:rsidRDefault="00885036" w:rsidP="00885036">
      <w:pPr>
        <w:spacing w:after="0" w:line="360" w:lineRule="auto"/>
        <w:ind w:right="49"/>
        <w:jc w:val="both"/>
        <w:rPr>
          <w:rFonts w:ascii="Palatino Linotype" w:eastAsia="Times New Roman" w:hAnsi="Palatino Linotype" w:cs="Arial"/>
          <w:b/>
          <w:sz w:val="28"/>
          <w:lang w:eastAsia="es-ES"/>
        </w:rPr>
      </w:pPr>
      <w:r w:rsidRPr="00885036">
        <w:rPr>
          <w:rFonts w:ascii="Palatino Linotype" w:eastAsia="Times New Roman" w:hAnsi="Palatino Linotype" w:cs="Arial"/>
          <w:b/>
          <w:sz w:val="28"/>
          <w:lang w:eastAsia="es-ES"/>
        </w:rPr>
        <w:lastRenderedPageBreak/>
        <w:t>CUARTO. Del turno de los recursos de revisión</w:t>
      </w:r>
    </w:p>
    <w:p w:rsidR="00885036" w:rsidRPr="00885036" w:rsidRDefault="00885036" w:rsidP="00885036">
      <w:pPr>
        <w:spacing w:after="0" w:line="360" w:lineRule="auto"/>
        <w:ind w:right="49"/>
        <w:jc w:val="both"/>
        <w:rPr>
          <w:rFonts w:ascii="Palatino Linotype" w:eastAsia="Times New Roman" w:hAnsi="Palatino Linotype" w:cs="Arial"/>
          <w:sz w:val="24"/>
          <w:szCs w:val="24"/>
          <w:lang w:val="es-ES_tradnl" w:eastAsia="es-ES"/>
        </w:rPr>
      </w:pPr>
      <w:r w:rsidRPr="00885036">
        <w:rPr>
          <w:rFonts w:ascii="Palatino Linotype" w:eastAsia="Times New Roman" w:hAnsi="Palatino Linotype" w:cs="Arial"/>
          <w:sz w:val="24"/>
          <w:szCs w:val="24"/>
          <w:lang w:val="es-ES" w:eastAsia="es-ES"/>
        </w:rPr>
        <w:t xml:space="preserve">En fecha dos de septiembre de dos mil veinte, el </w:t>
      </w:r>
      <w:r w:rsidRPr="00885036">
        <w:rPr>
          <w:rFonts w:ascii="Palatino Linotype" w:eastAsia="Times New Roman" w:hAnsi="Palatino Linotype" w:cs="Arial"/>
          <w:sz w:val="24"/>
          <w:szCs w:val="24"/>
          <w:lang w:val="es-ES_tradnl" w:eastAsia="es-ES"/>
        </w:rPr>
        <w:t>recurso de que</w:t>
      </w:r>
      <w:r w:rsidRPr="00885036">
        <w:rPr>
          <w:rFonts w:ascii="Palatino Linotype" w:eastAsia="Times New Roman" w:hAnsi="Palatino Linotype" w:cs="Arial"/>
          <w:sz w:val="24"/>
          <w:szCs w:val="24"/>
          <w:lang w:val="es-ES" w:eastAsia="es-ES"/>
        </w:rPr>
        <w:t xml:space="preserve"> se trata</w:t>
      </w:r>
      <w:r w:rsidRPr="00885036">
        <w:rPr>
          <w:rFonts w:ascii="Palatino Linotype" w:eastAsia="Times New Roman" w:hAnsi="Palatino Linotype" w:cs="Arial"/>
          <w:sz w:val="24"/>
          <w:szCs w:val="24"/>
          <w:lang w:val="es-ES_tradnl" w:eastAsia="es-ES"/>
        </w:rPr>
        <w:t xml:space="preserve"> se envió electrónicamente al Instituto de </w:t>
      </w:r>
      <w:r w:rsidRPr="00885036">
        <w:rPr>
          <w:rFonts w:ascii="Palatino Linotype" w:eastAsia="Arial Unicode MS" w:hAnsi="Palatino Linotype" w:cs="Arial"/>
          <w:sz w:val="24"/>
          <w:szCs w:val="24"/>
          <w:lang w:val="es-ES" w:eastAsia="es-ES"/>
        </w:rPr>
        <w:t>Transparencia</w:t>
      </w:r>
      <w:r w:rsidRPr="0088503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85036">
        <w:rPr>
          <w:rFonts w:ascii="Palatino Linotype" w:eastAsia="Times New Roman" w:hAnsi="Palatino Linotype" w:cs="Times New Roman"/>
          <w:sz w:val="24"/>
          <w:szCs w:val="24"/>
          <w:lang w:val="es-ES" w:eastAsia="es-ES"/>
        </w:rPr>
        <w:t>Ley de Transparencia y Acceso a la Información Pública del Estado de México y Municipios</w:t>
      </w:r>
      <w:r w:rsidRPr="00885036">
        <w:rPr>
          <w:rFonts w:ascii="Palatino Linotype" w:eastAsia="Times New Roman" w:hAnsi="Palatino Linotype" w:cs="Arial"/>
          <w:sz w:val="24"/>
          <w:szCs w:val="24"/>
          <w:lang w:val="es-ES_tradnl" w:eastAsia="es-ES"/>
        </w:rPr>
        <w:t>, se turnó a través del</w:t>
      </w:r>
      <w:r w:rsidRPr="00885036">
        <w:rPr>
          <w:rFonts w:ascii="Palatino Linotype" w:eastAsia="Arial Unicode MS" w:hAnsi="Palatino Linotype" w:cs="Arial"/>
          <w:sz w:val="24"/>
          <w:szCs w:val="24"/>
          <w:lang w:val="es-ES_tradnl" w:eastAsia="es-ES"/>
        </w:rPr>
        <w:t xml:space="preserve"> </w:t>
      </w:r>
      <w:r w:rsidRPr="00885036">
        <w:rPr>
          <w:rFonts w:ascii="Palatino Linotype" w:eastAsia="Arial Unicode MS" w:hAnsi="Palatino Linotype" w:cs="Arial"/>
          <w:b/>
          <w:sz w:val="24"/>
          <w:szCs w:val="24"/>
          <w:lang w:val="es-ES_tradnl" w:eastAsia="es-ES"/>
        </w:rPr>
        <w:t>SAIMEX</w:t>
      </w:r>
      <w:r w:rsidRPr="00885036">
        <w:rPr>
          <w:rFonts w:ascii="Palatino Linotype" w:eastAsia="Times New Roman" w:hAnsi="Palatino Linotype" w:cs="Times New Roman"/>
          <w:sz w:val="24"/>
          <w:szCs w:val="24"/>
          <w:lang w:val="es-ES" w:eastAsia="es-ES"/>
        </w:rPr>
        <w:t xml:space="preserve">, a la </w:t>
      </w:r>
      <w:r w:rsidRPr="00885036">
        <w:rPr>
          <w:rFonts w:ascii="Palatino Linotype" w:eastAsia="Times New Roman" w:hAnsi="Palatino Linotype" w:cs="Arial"/>
          <w:sz w:val="24"/>
          <w:szCs w:val="24"/>
          <w:lang w:val="es-ES_tradnl" w:eastAsia="es-ES"/>
        </w:rPr>
        <w:t xml:space="preserve">Comisionada </w:t>
      </w:r>
      <w:r w:rsidRPr="00885036">
        <w:rPr>
          <w:rFonts w:ascii="Palatino Linotype" w:eastAsia="Times New Roman" w:hAnsi="Palatino Linotype" w:cs="Arial"/>
          <w:b/>
          <w:sz w:val="24"/>
          <w:szCs w:val="24"/>
          <w:lang w:val="es-ES_tradnl" w:eastAsia="es-ES"/>
        </w:rPr>
        <w:t xml:space="preserve">ZULEMA MARTÍNEZ SÁNCHEZ, </w:t>
      </w:r>
      <w:r w:rsidRPr="00885036">
        <w:rPr>
          <w:rFonts w:ascii="Palatino Linotype" w:eastAsia="Times New Roman" w:hAnsi="Palatino Linotype" w:cs="Arial"/>
          <w:sz w:val="24"/>
          <w:szCs w:val="24"/>
          <w:lang w:val="es-ES_tradnl" w:eastAsia="es-ES"/>
        </w:rPr>
        <w:t>a efecto de que decretara su admisión o desechamiento.</w:t>
      </w:r>
    </w:p>
    <w:p w:rsidR="00885036" w:rsidRPr="00885036" w:rsidRDefault="00885036" w:rsidP="00885036">
      <w:pPr>
        <w:spacing w:after="0" w:line="360" w:lineRule="auto"/>
        <w:ind w:right="49"/>
        <w:jc w:val="both"/>
        <w:rPr>
          <w:rFonts w:ascii="Palatino Linotype" w:eastAsia="Times New Roman" w:hAnsi="Palatino Linotype" w:cs="Arial"/>
          <w:sz w:val="24"/>
          <w:szCs w:val="24"/>
          <w:lang w:val="es-ES_tradnl" w:eastAsia="es-ES"/>
        </w:rPr>
      </w:pPr>
    </w:p>
    <w:p w:rsidR="00885036" w:rsidRPr="00885036" w:rsidRDefault="00885036" w:rsidP="00885036">
      <w:pPr>
        <w:spacing w:after="0" w:line="360" w:lineRule="auto"/>
        <w:ind w:right="49"/>
        <w:jc w:val="both"/>
        <w:rPr>
          <w:rFonts w:ascii="Palatino Linotype" w:eastAsia="Times New Roman" w:hAnsi="Palatino Linotype" w:cs="Arial"/>
          <w:sz w:val="24"/>
          <w:szCs w:val="24"/>
          <w:lang w:val="es-ES_tradnl" w:eastAsia="es-ES"/>
        </w:rPr>
      </w:pPr>
    </w:p>
    <w:p w:rsidR="00885036" w:rsidRPr="00885036" w:rsidRDefault="00885036" w:rsidP="00885036">
      <w:pPr>
        <w:spacing w:after="0" w:line="360" w:lineRule="auto"/>
        <w:ind w:right="49"/>
        <w:jc w:val="both"/>
        <w:rPr>
          <w:rFonts w:ascii="Palatino Linotype" w:eastAsia="Times New Roman" w:hAnsi="Palatino Linotype" w:cs="Arial"/>
          <w:b/>
          <w:sz w:val="28"/>
          <w:szCs w:val="28"/>
          <w:lang w:val="es-ES_tradnl" w:eastAsia="es-ES"/>
        </w:rPr>
      </w:pPr>
      <w:r w:rsidRPr="00885036">
        <w:rPr>
          <w:rFonts w:ascii="Palatino Linotype" w:eastAsia="Times New Roman" w:hAnsi="Palatino Linotype" w:cs="Arial"/>
          <w:b/>
          <w:sz w:val="28"/>
          <w:szCs w:val="28"/>
          <w:lang w:val="es-ES_tradnl" w:eastAsia="es-ES"/>
        </w:rPr>
        <w:t>QUINTO. De la admisión del recursos</w:t>
      </w:r>
    </w:p>
    <w:p w:rsidR="00885036" w:rsidRPr="00885036" w:rsidRDefault="00885036" w:rsidP="00885036">
      <w:pPr>
        <w:spacing w:after="0" w:line="360" w:lineRule="auto"/>
        <w:ind w:right="49"/>
        <w:jc w:val="both"/>
        <w:rPr>
          <w:rFonts w:ascii="Palatino Linotype" w:eastAsia="Times New Roman" w:hAnsi="Palatino Linotype" w:cs="Arial"/>
          <w:sz w:val="24"/>
          <w:szCs w:val="24"/>
          <w:lang w:val="es-ES" w:eastAsia="es-ES"/>
        </w:rPr>
      </w:pPr>
      <w:r w:rsidRPr="00885036">
        <w:rPr>
          <w:rFonts w:ascii="Palatino Linotype" w:eastAsia="Times New Roman" w:hAnsi="Palatino Linotype" w:cs="Arial"/>
          <w:sz w:val="24"/>
          <w:szCs w:val="24"/>
          <w:lang w:val="es-ES_tradnl" w:eastAsia="es-ES"/>
        </w:rPr>
        <w:t>E</w:t>
      </w:r>
      <w:r w:rsidRPr="00885036">
        <w:rPr>
          <w:rFonts w:ascii="Palatino Linotype" w:eastAsia="Times New Roman" w:hAnsi="Palatino Linotype" w:cs="Arial"/>
          <w:sz w:val="24"/>
          <w:szCs w:val="24"/>
          <w:lang w:val="es-ES" w:eastAsia="es-ES"/>
        </w:rPr>
        <w:t xml:space="preserve">n fecha ocho de septiembre de dos mil veinte, atento a lo dispuesto en el </w:t>
      </w:r>
      <w:r w:rsidRPr="00885036">
        <w:rPr>
          <w:rFonts w:ascii="Palatino Linotype" w:eastAsia="Times New Roman" w:hAnsi="Palatino Linotype" w:cs="Arial"/>
          <w:sz w:val="24"/>
          <w:szCs w:val="24"/>
          <w:lang w:val="es-ES_tradnl" w:eastAsia="es-ES"/>
        </w:rPr>
        <w:t>artículo</w:t>
      </w:r>
      <w:r w:rsidRPr="00885036">
        <w:rPr>
          <w:rFonts w:ascii="Palatino Linotype" w:eastAsia="Times New Roman" w:hAnsi="Palatino Linotype" w:cs="Arial"/>
          <w:sz w:val="24"/>
          <w:szCs w:val="24"/>
          <w:lang w:val="es-ES" w:eastAsia="es-ES"/>
        </w:rPr>
        <w:t xml:space="preserve"> 185 fracciones I, II y IV </w:t>
      </w:r>
      <w:r w:rsidRPr="00885036">
        <w:rPr>
          <w:rFonts w:ascii="Palatino Linotype" w:eastAsia="Times New Roman" w:hAnsi="Palatino Linotype" w:cs="Arial"/>
          <w:sz w:val="24"/>
          <w:szCs w:val="24"/>
          <w:lang w:val="es-ES_tradnl" w:eastAsia="es-ES"/>
        </w:rPr>
        <w:t xml:space="preserve">de la </w:t>
      </w:r>
      <w:r w:rsidRPr="00885036">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85036">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rsidR="00885036" w:rsidRPr="00885036" w:rsidRDefault="00885036" w:rsidP="00885036">
      <w:pPr>
        <w:spacing w:after="0" w:line="360" w:lineRule="auto"/>
        <w:ind w:right="49"/>
        <w:jc w:val="both"/>
        <w:rPr>
          <w:rFonts w:ascii="Palatino Linotype" w:eastAsia="Times New Roman" w:hAnsi="Palatino Linotype" w:cs="Arial"/>
          <w:sz w:val="24"/>
          <w:szCs w:val="24"/>
          <w:lang w:val="es-ES" w:eastAsia="es-ES"/>
        </w:rPr>
      </w:pPr>
    </w:p>
    <w:p w:rsidR="00885036" w:rsidRPr="00885036" w:rsidRDefault="00885036" w:rsidP="00885036">
      <w:pPr>
        <w:spacing w:after="0" w:line="360" w:lineRule="auto"/>
        <w:ind w:right="49"/>
        <w:jc w:val="both"/>
        <w:rPr>
          <w:rFonts w:ascii="Palatino Linotype" w:eastAsia="Times New Roman" w:hAnsi="Palatino Linotype" w:cs="Arial"/>
          <w:sz w:val="24"/>
          <w:szCs w:val="24"/>
          <w:lang w:val="es-ES" w:eastAsia="es-ES"/>
        </w:rPr>
      </w:pPr>
    </w:p>
    <w:p w:rsidR="00885036" w:rsidRPr="00885036" w:rsidRDefault="00885036" w:rsidP="00885036">
      <w:pPr>
        <w:spacing w:after="0" w:line="360" w:lineRule="auto"/>
        <w:jc w:val="both"/>
        <w:rPr>
          <w:rFonts w:ascii="Palatino Linotype" w:hAnsi="Palatino Linotype" w:cs="Arial"/>
          <w:b/>
          <w:sz w:val="28"/>
          <w:szCs w:val="28"/>
        </w:rPr>
      </w:pPr>
      <w:r w:rsidRPr="00885036">
        <w:rPr>
          <w:rFonts w:ascii="Palatino Linotype" w:hAnsi="Palatino Linotype" w:cs="Arial"/>
          <w:b/>
          <w:sz w:val="28"/>
          <w:szCs w:val="28"/>
        </w:rPr>
        <w:t>SEXTO. De la etapa de instrucción.</w:t>
      </w:r>
    </w:p>
    <w:p w:rsidR="00885036" w:rsidRPr="00885036" w:rsidRDefault="00885036" w:rsidP="00885036">
      <w:pPr>
        <w:spacing w:after="0" w:line="360" w:lineRule="auto"/>
        <w:jc w:val="both"/>
        <w:rPr>
          <w:rFonts w:ascii="Palatino Linotype" w:hAnsi="Palatino Linotype" w:cs="Arial"/>
          <w:sz w:val="24"/>
          <w:szCs w:val="24"/>
        </w:rPr>
      </w:pPr>
      <w:r w:rsidRPr="00885036">
        <w:rPr>
          <w:rFonts w:ascii="Palatino Linotype" w:hAnsi="Palatino Linotype" w:cs="Arial"/>
          <w:sz w:val="24"/>
          <w:szCs w:val="24"/>
        </w:rPr>
        <w:t xml:space="preserve">Una vez abierta la etapa de instrucción, en el sumario se observa que el </w:t>
      </w:r>
      <w:r w:rsidRPr="00885036">
        <w:rPr>
          <w:rFonts w:ascii="Palatino Linotype" w:hAnsi="Palatino Linotype" w:cs="Arial"/>
          <w:b/>
          <w:sz w:val="24"/>
          <w:szCs w:val="24"/>
        </w:rPr>
        <w:t>sujeto obligado</w:t>
      </w:r>
      <w:r w:rsidRPr="00885036">
        <w:rPr>
          <w:rFonts w:ascii="Palatino Linotype" w:hAnsi="Palatino Linotype" w:cs="Arial"/>
          <w:sz w:val="24"/>
          <w:szCs w:val="24"/>
        </w:rPr>
        <w:t xml:space="preserve">, fue omiso en rendir su informe justificado dentro del término legal otorgado para ello. Transcurrido el término de ley en el presente asunto, sin que exista </w:t>
      </w:r>
      <w:r w:rsidRPr="00885036">
        <w:rPr>
          <w:rFonts w:ascii="Palatino Linotype" w:hAnsi="Palatino Linotype" w:cs="Arial"/>
          <w:sz w:val="24"/>
          <w:szCs w:val="24"/>
        </w:rPr>
        <w:lastRenderedPageBreak/>
        <w:t xml:space="preserve">constancia de haberse celebrado audiencia alguna durante la sustanciación del recurso de revisión, ni se ofrecieron pruebas por parte del hoy </w:t>
      </w:r>
      <w:r w:rsidRPr="00885036">
        <w:rPr>
          <w:rFonts w:ascii="Palatino Linotype" w:hAnsi="Palatino Linotype" w:cs="Arial"/>
          <w:b/>
          <w:sz w:val="24"/>
          <w:szCs w:val="24"/>
        </w:rPr>
        <w:t>recurrente</w:t>
      </w:r>
      <w:r w:rsidRPr="00885036">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885036" w:rsidRPr="00885036" w:rsidRDefault="00885036" w:rsidP="00885036">
      <w:pPr>
        <w:spacing w:after="0" w:line="360" w:lineRule="auto"/>
        <w:jc w:val="both"/>
        <w:rPr>
          <w:rFonts w:ascii="Palatino Linotype" w:hAnsi="Palatino Linotype" w:cs="Arial"/>
          <w:sz w:val="24"/>
          <w:szCs w:val="24"/>
        </w:rPr>
      </w:pPr>
    </w:p>
    <w:p w:rsidR="00885036" w:rsidRPr="00885036" w:rsidRDefault="00885036" w:rsidP="00885036">
      <w:pPr>
        <w:spacing w:after="0" w:line="360" w:lineRule="auto"/>
        <w:jc w:val="both"/>
        <w:rPr>
          <w:rFonts w:ascii="Palatino Linotype" w:hAnsi="Palatino Linotype" w:cs="Arial"/>
          <w:sz w:val="24"/>
          <w:szCs w:val="24"/>
        </w:rPr>
      </w:pPr>
    </w:p>
    <w:p w:rsidR="00885036" w:rsidRPr="00885036" w:rsidRDefault="00885036" w:rsidP="00885036">
      <w:pPr>
        <w:spacing w:after="0" w:line="360" w:lineRule="auto"/>
        <w:jc w:val="both"/>
        <w:rPr>
          <w:rFonts w:ascii="Palatino Linotype" w:hAnsi="Palatino Linotype" w:cs="Arial"/>
          <w:b/>
          <w:sz w:val="28"/>
          <w:szCs w:val="28"/>
        </w:rPr>
      </w:pPr>
      <w:r w:rsidRPr="00885036">
        <w:rPr>
          <w:rFonts w:ascii="Palatino Linotype" w:hAnsi="Palatino Linotype" w:cs="Arial"/>
          <w:b/>
          <w:sz w:val="28"/>
          <w:szCs w:val="28"/>
        </w:rPr>
        <w:t>SÉPTIMO. Del cierre de instrucción.</w:t>
      </w:r>
    </w:p>
    <w:p w:rsidR="00885036" w:rsidRPr="00885036" w:rsidRDefault="00885036" w:rsidP="00885036">
      <w:pPr>
        <w:spacing w:after="0" w:line="360" w:lineRule="auto"/>
        <w:jc w:val="both"/>
        <w:rPr>
          <w:rFonts w:ascii="Palatino Linotype" w:hAnsi="Palatino Linotype" w:cs="Arial"/>
          <w:sz w:val="24"/>
          <w:szCs w:val="24"/>
        </w:rPr>
      </w:pPr>
      <w:r w:rsidRPr="00885036">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veintidós de septiembre del presente año, en términos del artículo 185 fracción VI de la Ley de Transparencia y Acceso a la Información Pública del Estado de México y Municipios, ordenándose turnar el expediente a la resolución que en derecho proceda.</w:t>
      </w:r>
    </w:p>
    <w:p w:rsidR="00885036" w:rsidRPr="00885036" w:rsidRDefault="00885036" w:rsidP="00885036">
      <w:pPr>
        <w:spacing w:after="0" w:line="360" w:lineRule="auto"/>
        <w:jc w:val="both"/>
        <w:rPr>
          <w:rFonts w:ascii="Palatino Linotype" w:hAnsi="Palatino Linotype" w:cs="Arial"/>
          <w:sz w:val="24"/>
          <w:szCs w:val="24"/>
        </w:rPr>
      </w:pPr>
    </w:p>
    <w:p w:rsidR="00885036" w:rsidRPr="00885036" w:rsidRDefault="00885036" w:rsidP="00885036">
      <w:pPr>
        <w:spacing w:after="0" w:line="360" w:lineRule="auto"/>
        <w:jc w:val="both"/>
        <w:rPr>
          <w:rFonts w:ascii="Palatino Linotype" w:hAnsi="Palatino Linotype" w:cs="Arial"/>
          <w:sz w:val="24"/>
          <w:szCs w:val="24"/>
        </w:rPr>
      </w:pPr>
    </w:p>
    <w:p w:rsidR="00885036" w:rsidRPr="00885036" w:rsidRDefault="00885036" w:rsidP="00885036">
      <w:pPr>
        <w:spacing w:after="0" w:line="360" w:lineRule="auto"/>
        <w:jc w:val="center"/>
        <w:rPr>
          <w:rFonts w:ascii="Palatino Linotype" w:hAnsi="Palatino Linotype" w:cs="Arial"/>
          <w:b/>
          <w:sz w:val="28"/>
          <w:szCs w:val="24"/>
        </w:rPr>
      </w:pPr>
      <w:r w:rsidRPr="00885036">
        <w:rPr>
          <w:rFonts w:ascii="Palatino Linotype" w:hAnsi="Palatino Linotype" w:cs="Arial"/>
          <w:b/>
          <w:sz w:val="28"/>
          <w:szCs w:val="24"/>
        </w:rPr>
        <w:t xml:space="preserve">C O N S I D E R A N D O </w:t>
      </w:r>
    </w:p>
    <w:p w:rsidR="00885036" w:rsidRPr="00885036" w:rsidRDefault="00885036" w:rsidP="00885036">
      <w:pPr>
        <w:spacing w:after="0" w:line="360" w:lineRule="auto"/>
        <w:jc w:val="both"/>
        <w:rPr>
          <w:rFonts w:ascii="Palatino Linotype" w:hAnsi="Palatino Linotype" w:cs="Arial"/>
          <w:sz w:val="28"/>
          <w:szCs w:val="28"/>
        </w:rPr>
      </w:pPr>
    </w:p>
    <w:p w:rsidR="00885036" w:rsidRPr="00885036" w:rsidRDefault="00885036" w:rsidP="00885036">
      <w:pPr>
        <w:spacing w:after="0" w:line="360" w:lineRule="auto"/>
        <w:jc w:val="both"/>
        <w:rPr>
          <w:rFonts w:ascii="Palatino Linotype" w:hAnsi="Palatino Linotype" w:cs="Arial"/>
          <w:sz w:val="28"/>
          <w:szCs w:val="28"/>
        </w:rPr>
      </w:pPr>
      <w:r w:rsidRPr="00885036">
        <w:rPr>
          <w:rFonts w:ascii="Palatino Linotype" w:hAnsi="Palatino Linotype" w:cs="Arial"/>
          <w:b/>
          <w:sz w:val="28"/>
          <w:szCs w:val="28"/>
        </w:rPr>
        <w:t>PRIMERO. De la competencia</w:t>
      </w:r>
      <w:r w:rsidRPr="00885036">
        <w:rPr>
          <w:rFonts w:ascii="Palatino Linotype" w:hAnsi="Palatino Linotype" w:cs="Arial"/>
          <w:sz w:val="28"/>
          <w:szCs w:val="28"/>
        </w:rPr>
        <w:t>.</w:t>
      </w:r>
    </w:p>
    <w:p w:rsidR="00885036" w:rsidRPr="00885036" w:rsidRDefault="00885036" w:rsidP="00885036">
      <w:pPr>
        <w:spacing w:after="0" w:line="360" w:lineRule="auto"/>
        <w:jc w:val="both"/>
        <w:rPr>
          <w:rFonts w:ascii="Palatino Linotype" w:hAnsi="Palatino Linotype" w:cs="Arial"/>
          <w:sz w:val="24"/>
          <w:szCs w:val="24"/>
        </w:rPr>
      </w:pPr>
      <w:r w:rsidRPr="0088503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885036">
        <w:rPr>
          <w:rFonts w:ascii="Palatino Linotype" w:hAnsi="Palatino Linotype" w:cs="Arial"/>
          <w:b/>
          <w:sz w:val="24"/>
          <w:szCs w:val="24"/>
        </w:rPr>
        <w:t>recurrente</w:t>
      </w:r>
      <w:r w:rsidRPr="00885036">
        <w:rPr>
          <w:rFonts w:ascii="Palatino Linotype" w:hAnsi="Palatino Linotype" w:cs="Arial"/>
          <w:sz w:val="24"/>
          <w:szCs w:val="24"/>
        </w:rPr>
        <w:t>,</w:t>
      </w:r>
      <w:r w:rsidRPr="00885036">
        <w:rPr>
          <w:rFonts w:ascii="Palatino Linotype" w:hAnsi="Palatino Linotype" w:cs="Arial"/>
          <w:b/>
          <w:sz w:val="24"/>
          <w:szCs w:val="24"/>
        </w:rPr>
        <w:t xml:space="preserve"> </w:t>
      </w:r>
      <w:r w:rsidRPr="00885036">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w:t>
      </w:r>
      <w:r w:rsidRPr="00885036">
        <w:rPr>
          <w:rFonts w:ascii="Palatino Linotype" w:hAnsi="Palatino Linotype" w:cs="Arial"/>
          <w:sz w:val="24"/>
          <w:szCs w:val="24"/>
        </w:rPr>
        <w:lastRenderedPageBreak/>
        <w:t>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885036" w:rsidRPr="00885036" w:rsidRDefault="00885036" w:rsidP="00885036">
      <w:pPr>
        <w:spacing w:after="0" w:line="360" w:lineRule="auto"/>
        <w:jc w:val="both"/>
        <w:rPr>
          <w:rFonts w:ascii="Palatino Linotype" w:hAnsi="Palatino Linotype" w:cs="Arial"/>
          <w:sz w:val="24"/>
          <w:szCs w:val="24"/>
        </w:rPr>
      </w:pPr>
    </w:p>
    <w:p w:rsidR="00885036" w:rsidRPr="00885036" w:rsidRDefault="00885036" w:rsidP="00885036">
      <w:pPr>
        <w:spacing w:after="0" w:line="360" w:lineRule="auto"/>
        <w:jc w:val="both"/>
        <w:rPr>
          <w:rFonts w:ascii="Palatino Linotype" w:hAnsi="Palatino Linotype" w:cs="Arial"/>
          <w:sz w:val="24"/>
          <w:szCs w:val="24"/>
        </w:rPr>
      </w:pPr>
    </w:p>
    <w:p w:rsidR="00885036" w:rsidRPr="00885036" w:rsidRDefault="00885036" w:rsidP="00885036">
      <w:pPr>
        <w:autoSpaceDE w:val="0"/>
        <w:autoSpaceDN w:val="0"/>
        <w:adjustRightInd w:val="0"/>
        <w:spacing w:after="0" w:line="360" w:lineRule="auto"/>
        <w:jc w:val="both"/>
        <w:rPr>
          <w:rFonts w:ascii="Palatino Linotype" w:hAnsi="Palatino Linotype" w:cs="Arial"/>
          <w:b/>
          <w:sz w:val="28"/>
          <w:szCs w:val="28"/>
        </w:rPr>
      </w:pPr>
      <w:r w:rsidRPr="00885036">
        <w:rPr>
          <w:rFonts w:ascii="Palatino Linotype" w:hAnsi="Palatino Linotype" w:cs="Arial"/>
          <w:b/>
          <w:sz w:val="28"/>
          <w:szCs w:val="28"/>
        </w:rPr>
        <w:t xml:space="preserve">SEGUNDO. De los alcances del recurso de revisión. </w:t>
      </w:r>
    </w:p>
    <w:p w:rsidR="00885036" w:rsidRPr="00885036" w:rsidRDefault="00885036" w:rsidP="00885036">
      <w:pPr>
        <w:autoSpaceDE w:val="0"/>
        <w:autoSpaceDN w:val="0"/>
        <w:adjustRightInd w:val="0"/>
        <w:spacing w:after="0" w:line="360" w:lineRule="auto"/>
        <w:jc w:val="both"/>
        <w:rPr>
          <w:rFonts w:ascii="Palatino Linotype" w:hAnsi="Palatino Linotype" w:cs="Arial"/>
          <w:sz w:val="24"/>
          <w:szCs w:val="24"/>
        </w:rPr>
      </w:pPr>
      <w:r w:rsidRPr="00885036">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85036" w:rsidRPr="00885036" w:rsidRDefault="00885036" w:rsidP="00885036">
      <w:pPr>
        <w:autoSpaceDE w:val="0"/>
        <w:autoSpaceDN w:val="0"/>
        <w:adjustRightInd w:val="0"/>
        <w:spacing w:after="0" w:line="360" w:lineRule="auto"/>
        <w:jc w:val="both"/>
        <w:rPr>
          <w:rFonts w:ascii="Palatino Linotype" w:hAnsi="Palatino Linotype" w:cs="Arial"/>
          <w:sz w:val="24"/>
          <w:szCs w:val="24"/>
        </w:rPr>
      </w:pPr>
    </w:p>
    <w:p w:rsidR="00885036" w:rsidRPr="00885036" w:rsidRDefault="00885036" w:rsidP="00885036">
      <w:pPr>
        <w:autoSpaceDE w:val="0"/>
        <w:autoSpaceDN w:val="0"/>
        <w:adjustRightInd w:val="0"/>
        <w:spacing w:after="0" w:line="360" w:lineRule="auto"/>
        <w:jc w:val="both"/>
        <w:rPr>
          <w:rFonts w:ascii="Palatino Linotype" w:hAnsi="Palatino Linotype" w:cs="Arial"/>
          <w:sz w:val="24"/>
          <w:szCs w:val="24"/>
        </w:rPr>
      </w:pPr>
    </w:p>
    <w:p w:rsidR="00885036" w:rsidRPr="00885036" w:rsidRDefault="00885036" w:rsidP="00885036">
      <w:pPr>
        <w:autoSpaceDE w:val="0"/>
        <w:autoSpaceDN w:val="0"/>
        <w:adjustRightInd w:val="0"/>
        <w:spacing w:after="0" w:line="360" w:lineRule="auto"/>
        <w:jc w:val="both"/>
        <w:rPr>
          <w:rFonts w:ascii="Palatino Linotype" w:hAnsi="Palatino Linotype" w:cs="Arial"/>
          <w:b/>
          <w:sz w:val="28"/>
          <w:szCs w:val="28"/>
        </w:rPr>
      </w:pPr>
      <w:r w:rsidRPr="00885036">
        <w:rPr>
          <w:rFonts w:ascii="Palatino Linotype" w:hAnsi="Palatino Linotype" w:cs="Arial"/>
          <w:b/>
          <w:sz w:val="28"/>
          <w:szCs w:val="28"/>
        </w:rPr>
        <w:t xml:space="preserve">TERCERO. Del estudio de las causas de improcedencia. </w:t>
      </w:r>
    </w:p>
    <w:p w:rsidR="00885036" w:rsidRPr="00885036" w:rsidRDefault="00885036" w:rsidP="00885036">
      <w:pPr>
        <w:autoSpaceDE w:val="0"/>
        <w:autoSpaceDN w:val="0"/>
        <w:adjustRightInd w:val="0"/>
        <w:spacing w:after="0" w:line="360" w:lineRule="auto"/>
        <w:jc w:val="both"/>
        <w:rPr>
          <w:rFonts w:ascii="Palatino Linotype" w:hAnsi="Palatino Linotype" w:cs="Arial"/>
          <w:sz w:val="24"/>
          <w:szCs w:val="24"/>
        </w:rPr>
      </w:pPr>
      <w:r w:rsidRPr="00885036">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885036">
        <w:rPr>
          <w:rFonts w:ascii="Palatino Linotype" w:hAnsi="Palatino Linotype" w:cs="Arial"/>
          <w:sz w:val="24"/>
          <w:szCs w:val="24"/>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85036" w:rsidRPr="00885036" w:rsidRDefault="00885036" w:rsidP="00885036">
      <w:pPr>
        <w:autoSpaceDE w:val="0"/>
        <w:autoSpaceDN w:val="0"/>
        <w:adjustRightInd w:val="0"/>
        <w:spacing w:after="0" w:line="360" w:lineRule="auto"/>
        <w:jc w:val="both"/>
        <w:rPr>
          <w:rFonts w:ascii="Palatino Linotype" w:hAnsi="Palatino Linotype" w:cs="Arial"/>
          <w:sz w:val="24"/>
          <w:szCs w:val="24"/>
        </w:rPr>
      </w:pPr>
    </w:p>
    <w:p w:rsidR="00885036" w:rsidRPr="00885036" w:rsidRDefault="00885036" w:rsidP="00885036">
      <w:pPr>
        <w:spacing w:after="0" w:line="240" w:lineRule="auto"/>
        <w:ind w:left="567" w:right="567"/>
        <w:jc w:val="both"/>
        <w:rPr>
          <w:rFonts w:ascii="Palatino Linotype" w:hAnsi="Palatino Linotype" w:cs="Arial"/>
        </w:rPr>
      </w:pPr>
      <w:r w:rsidRPr="00885036">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885036">
        <w:rPr>
          <w:rFonts w:ascii="Palatino Linotype" w:hAnsi="Palatino Linotype"/>
          <w:i/>
        </w:rPr>
        <w:t xml:space="preserve">Del examen de compatibilidad de los artículos </w:t>
      </w:r>
      <w:hyperlink r:id="rId7" w:history="1">
        <w:r w:rsidRPr="00885036">
          <w:rPr>
            <w:rFonts w:ascii="Palatino Linotype" w:eastAsia="Calibri" w:hAnsi="Palatino Linotype"/>
            <w:i/>
            <w:u w:val="single"/>
          </w:rPr>
          <w:t>73 y 74 de la Ley de Amparo</w:t>
        </w:r>
      </w:hyperlink>
      <w:r w:rsidRPr="00885036">
        <w:rPr>
          <w:rFonts w:ascii="Palatino Linotype" w:eastAsia="Calibri" w:hAnsi="Palatino Linotype"/>
          <w:i/>
          <w:u w:val="single"/>
        </w:rPr>
        <w:t xml:space="preserve"> </w:t>
      </w:r>
      <w:r w:rsidRPr="00885036">
        <w:rPr>
          <w:rFonts w:ascii="Palatino Linotype" w:hAnsi="Palatino Linotype"/>
          <w:i/>
        </w:rPr>
        <w:t xml:space="preserve">con el artículo </w:t>
      </w:r>
      <w:hyperlink r:id="rId8" w:history="1">
        <w:r w:rsidRPr="00885036">
          <w:rPr>
            <w:rFonts w:ascii="Palatino Linotype" w:eastAsia="Calibri" w:hAnsi="Palatino Linotype"/>
            <w:i/>
            <w:u w:val="single"/>
          </w:rPr>
          <w:t>25.1 de la Convención Americana sobre Derechos Humanos</w:t>
        </w:r>
      </w:hyperlink>
      <w:r w:rsidRPr="00885036">
        <w:rPr>
          <w:rFonts w:ascii="Palatino Linotype" w:hAnsi="Palatino Linotype"/>
          <w:i/>
        </w:rPr>
        <w:t xml:space="preserve"> </w:t>
      </w:r>
      <w:r w:rsidRPr="00885036">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85036">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885036" w:rsidRPr="00885036" w:rsidRDefault="00885036" w:rsidP="0088503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85036" w:rsidRPr="00885036" w:rsidRDefault="00885036" w:rsidP="00885036">
      <w:pPr>
        <w:autoSpaceDE w:val="0"/>
        <w:autoSpaceDN w:val="0"/>
        <w:adjustRightInd w:val="0"/>
        <w:spacing w:after="0" w:line="360" w:lineRule="auto"/>
        <w:jc w:val="both"/>
        <w:rPr>
          <w:rFonts w:ascii="Palatino Linotype" w:hAnsi="Palatino Linotype" w:cs="Arial"/>
          <w:sz w:val="24"/>
          <w:szCs w:val="24"/>
        </w:rPr>
      </w:pPr>
      <w:r w:rsidRPr="00885036">
        <w:rPr>
          <w:rFonts w:ascii="Palatino Linotype" w:hAnsi="Palatino Linotype" w:cs="Arial"/>
          <w:sz w:val="24"/>
          <w:szCs w:val="24"/>
        </w:rPr>
        <w:t>Por lo que una vez que se analizó el expediente en estudio se cae en la cuenta de que no se actualiza ninguna de las casuales a continuación transcritas:</w:t>
      </w:r>
    </w:p>
    <w:p w:rsidR="00885036" w:rsidRPr="00885036" w:rsidRDefault="00885036" w:rsidP="0088503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85036" w:rsidRPr="00885036" w:rsidRDefault="00885036" w:rsidP="0088503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85036">
        <w:rPr>
          <w:rFonts w:ascii="Palatino Linotype" w:eastAsia="Times New Roman" w:hAnsi="Palatino Linotype" w:cs="Arial"/>
          <w:i/>
          <w:lang w:val="es-ES" w:eastAsia="es-ES"/>
        </w:rPr>
        <w:t>“</w:t>
      </w:r>
      <w:r w:rsidRPr="00885036">
        <w:rPr>
          <w:rFonts w:ascii="Palatino Linotype" w:eastAsia="Times New Roman" w:hAnsi="Palatino Linotype" w:cs="Arial"/>
          <w:b/>
          <w:i/>
          <w:lang w:val="es-ES" w:eastAsia="es-ES"/>
        </w:rPr>
        <w:t>Artículo 191</w:t>
      </w:r>
      <w:r w:rsidRPr="00885036">
        <w:rPr>
          <w:rFonts w:ascii="Palatino Linotype" w:eastAsia="Times New Roman" w:hAnsi="Palatino Linotype" w:cs="Arial"/>
          <w:i/>
          <w:lang w:val="es-ES" w:eastAsia="es-ES"/>
        </w:rPr>
        <w:t xml:space="preserve">. El recurso será desechado por improcedente cuando:  </w:t>
      </w:r>
    </w:p>
    <w:p w:rsidR="00885036" w:rsidRPr="00885036" w:rsidRDefault="00885036" w:rsidP="0088503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85036">
        <w:rPr>
          <w:rFonts w:ascii="Palatino Linotype" w:eastAsia="Times New Roman" w:hAnsi="Palatino Linotype" w:cs="Arial"/>
          <w:b/>
          <w:i/>
          <w:lang w:val="es-ES" w:eastAsia="es-ES"/>
        </w:rPr>
        <w:t>I</w:t>
      </w:r>
      <w:r w:rsidRPr="00885036">
        <w:rPr>
          <w:rFonts w:ascii="Palatino Linotype" w:eastAsia="Times New Roman" w:hAnsi="Palatino Linotype" w:cs="Arial"/>
          <w:i/>
          <w:lang w:val="es-ES" w:eastAsia="es-ES"/>
        </w:rPr>
        <w:t xml:space="preserve">. Sea extemporáneo por haber transcurrido el plazo establecido en la presente Ley, a partir de la respuesta;  </w:t>
      </w:r>
    </w:p>
    <w:p w:rsidR="00885036" w:rsidRPr="00885036" w:rsidRDefault="00885036" w:rsidP="0088503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85036">
        <w:rPr>
          <w:rFonts w:ascii="Palatino Linotype" w:eastAsia="Times New Roman" w:hAnsi="Palatino Linotype" w:cs="Arial"/>
          <w:b/>
          <w:i/>
          <w:lang w:val="es-ES" w:eastAsia="es-ES"/>
        </w:rPr>
        <w:lastRenderedPageBreak/>
        <w:t>II</w:t>
      </w:r>
      <w:r w:rsidRPr="00885036">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885036" w:rsidRPr="00885036" w:rsidRDefault="00885036" w:rsidP="0088503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85036">
        <w:rPr>
          <w:rFonts w:ascii="Palatino Linotype" w:eastAsia="Times New Roman" w:hAnsi="Palatino Linotype" w:cs="Arial"/>
          <w:b/>
          <w:i/>
          <w:lang w:val="es-ES" w:eastAsia="es-ES"/>
        </w:rPr>
        <w:t>III</w:t>
      </w:r>
      <w:r w:rsidRPr="00885036">
        <w:rPr>
          <w:rFonts w:ascii="Palatino Linotype" w:eastAsia="Times New Roman" w:hAnsi="Palatino Linotype" w:cs="Arial"/>
          <w:i/>
          <w:lang w:val="es-ES" w:eastAsia="es-ES"/>
        </w:rPr>
        <w:t xml:space="preserve">. No actualice alguno de los supuestos previstos en la presente Ley;  </w:t>
      </w:r>
    </w:p>
    <w:p w:rsidR="00885036" w:rsidRPr="00885036" w:rsidRDefault="00885036" w:rsidP="0088503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85036">
        <w:rPr>
          <w:rFonts w:ascii="Palatino Linotype" w:eastAsia="Times New Roman" w:hAnsi="Palatino Linotype" w:cs="Arial"/>
          <w:b/>
          <w:i/>
          <w:lang w:val="es-ES" w:eastAsia="es-ES"/>
        </w:rPr>
        <w:t>IV</w:t>
      </w:r>
      <w:r w:rsidRPr="00885036">
        <w:rPr>
          <w:rFonts w:ascii="Palatino Linotype" w:eastAsia="Times New Roman" w:hAnsi="Palatino Linotype" w:cs="Arial"/>
          <w:i/>
          <w:lang w:val="es-ES" w:eastAsia="es-ES"/>
        </w:rPr>
        <w:t xml:space="preserve">. No se haya desahogado la prevención en los términos establecidos en la presente Ley;  </w:t>
      </w:r>
    </w:p>
    <w:p w:rsidR="00885036" w:rsidRPr="00885036" w:rsidRDefault="00885036" w:rsidP="0088503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85036">
        <w:rPr>
          <w:rFonts w:ascii="Palatino Linotype" w:eastAsia="Times New Roman" w:hAnsi="Palatino Linotype" w:cs="Arial"/>
          <w:b/>
          <w:i/>
          <w:lang w:val="es-ES" w:eastAsia="es-ES"/>
        </w:rPr>
        <w:t>V</w:t>
      </w:r>
      <w:r w:rsidRPr="00885036">
        <w:rPr>
          <w:rFonts w:ascii="Palatino Linotype" w:eastAsia="Times New Roman" w:hAnsi="Palatino Linotype" w:cs="Arial"/>
          <w:i/>
          <w:lang w:val="es-ES" w:eastAsia="es-ES"/>
        </w:rPr>
        <w:t xml:space="preserve">. Se impugne la veracidad de la información proporcionada;  </w:t>
      </w:r>
    </w:p>
    <w:p w:rsidR="00885036" w:rsidRPr="00885036" w:rsidRDefault="00885036" w:rsidP="0088503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85036">
        <w:rPr>
          <w:rFonts w:ascii="Palatino Linotype" w:eastAsia="Times New Roman" w:hAnsi="Palatino Linotype" w:cs="Arial"/>
          <w:b/>
          <w:i/>
          <w:lang w:val="es-ES" w:eastAsia="es-ES"/>
        </w:rPr>
        <w:t>VI</w:t>
      </w:r>
      <w:r w:rsidRPr="00885036">
        <w:rPr>
          <w:rFonts w:ascii="Palatino Linotype" w:eastAsia="Times New Roman" w:hAnsi="Palatino Linotype" w:cs="Arial"/>
          <w:i/>
          <w:lang w:val="es-ES" w:eastAsia="es-ES"/>
        </w:rPr>
        <w:t xml:space="preserve">. Se trate de una consulta, o trámite en específico; y  </w:t>
      </w:r>
    </w:p>
    <w:p w:rsidR="00885036" w:rsidRPr="00885036" w:rsidRDefault="00885036" w:rsidP="0088503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85036">
        <w:rPr>
          <w:rFonts w:ascii="Palatino Linotype" w:eastAsia="Times New Roman" w:hAnsi="Palatino Linotype" w:cs="Arial"/>
          <w:b/>
          <w:i/>
          <w:lang w:val="es-ES" w:eastAsia="es-ES"/>
        </w:rPr>
        <w:t>VII</w:t>
      </w:r>
      <w:r w:rsidRPr="00885036">
        <w:rPr>
          <w:rFonts w:ascii="Palatino Linotype" w:eastAsia="Times New Roman" w:hAnsi="Palatino Linotype" w:cs="Arial"/>
          <w:i/>
          <w:lang w:val="es-ES" w:eastAsia="es-ES"/>
        </w:rPr>
        <w:t>. El recurrente amplíe su solicitud en el recurso de revisión, únicamente respecto de los nuevos contenidos.”</w:t>
      </w:r>
    </w:p>
    <w:p w:rsidR="00885036" w:rsidRPr="00885036" w:rsidRDefault="00885036" w:rsidP="00885036">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885036" w:rsidRPr="00885036" w:rsidRDefault="00885036" w:rsidP="00885036">
      <w:pPr>
        <w:autoSpaceDE w:val="0"/>
        <w:autoSpaceDN w:val="0"/>
        <w:adjustRightInd w:val="0"/>
        <w:spacing w:after="0" w:line="360" w:lineRule="auto"/>
        <w:jc w:val="both"/>
        <w:rPr>
          <w:rFonts w:ascii="Palatino Linotype" w:hAnsi="Palatino Linotype" w:cs="Arial"/>
          <w:sz w:val="24"/>
          <w:szCs w:val="24"/>
        </w:rPr>
      </w:pPr>
      <w:r w:rsidRPr="00885036">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885036">
        <w:rPr>
          <w:rFonts w:ascii="Palatino Linotype" w:hAnsi="Palatino Linotype" w:cs="Arial"/>
          <w:b/>
          <w:sz w:val="24"/>
          <w:szCs w:val="24"/>
        </w:rPr>
        <w:t>el recurrente</w:t>
      </w:r>
      <w:r w:rsidRPr="00885036">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885036" w:rsidRPr="00885036" w:rsidRDefault="00885036" w:rsidP="00885036">
      <w:pPr>
        <w:autoSpaceDE w:val="0"/>
        <w:autoSpaceDN w:val="0"/>
        <w:adjustRightInd w:val="0"/>
        <w:spacing w:after="0" w:line="360" w:lineRule="auto"/>
        <w:jc w:val="both"/>
        <w:rPr>
          <w:rFonts w:ascii="Palatino Linotype" w:hAnsi="Palatino Linotype" w:cs="Arial"/>
          <w:sz w:val="24"/>
          <w:szCs w:val="24"/>
        </w:rPr>
      </w:pPr>
    </w:p>
    <w:p w:rsidR="00885036" w:rsidRPr="00885036" w:rsidRDefault="00885036" w:rsidP="00885036">
      <w:pPr>
        <w:autoSpaceDE w:val="0"/>
        <w:autoSpaceDN w:val="0"/>
        <w:adjustRightInd w:val="0"/>
        <w:spacing w:after="0" w:line="360" w:lineRule="auto"/>
        <w:jc w:val="both"/>
        <w:rPr>
          <w:rFonts w:ascii="Palatino Linotype" w:hAnsi="Palatino Linotype" w:cs="Arial"/>
          <w:sz w:val="24"/>
          <w:szCs w:val="24"/>
        </w:rPr>
      </w:pPr>
    </w:p>
    <w:p w:rsidR="00885036" w:rsidRPr="00885036" w:rsidRDefault="00885036" w:rsidP="00885036">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885036">
        <w:rPr>
          <w:rFonts w:ascii="Palatino Linotype" w:eastAsia="Times New Roman" w:hAnsi="Palatino Linotype" w:cs="Arial"/>
          <w:b/>
          <w:sz w:val="28"/>
          <w:szCs w:val="28"/>
          <w:lang w:val="es-ES" w:eastAsia="es-ES"/>
        </w:rPr>
        <w:t>CUARTO. Del estudio y resolución del asunto.</w:t>
      </w:r>
      <w:r w:rsidRPr="00885036">
        <w:rPr>
          <w:rFonts w:ascii="Palatino Linotype" w:eastAsia="Times New Roman" w:hAnsi="Palatino Linotype" w:cs="Arial"/>
          <w:sz w:val="28"/>
          <w:szCs w:val="28"/>
          <w:lang w:val="es-ES" w:eastAsia="es-ES"/>
        </w:rPr>
        <w:t xml:space="preserve"> </w:t>
      </w:r>
    </w:p>
    <w:p w:rsidR="00885036" w:rsidRPr="00885036" w:rsidRDefault="00885036" w:rsidP="00885036">
      <w:pPr>
        <w:autoSpaceDE w:val="0"/>
        <w:autoSpaceDN w:val="0"/>
        <w:adjustRightInd w:val="0"/>
        <w:spacing w:after="0" w:line="360" w:lineRule="auto"/>
        <w:jc w:val="both"/>
        <w:rPr>
          <w:rFonts w:ascii="Palatino Linotype" w:hAnsi="Palatino Linotype" w:cs="Arial"/>
          <w:sz w:val="24"/>
          <w:szCs w:val="24"/>
        </w:rPr>
      </w:pPr>
      <w:r w:rsidRPr="00885036">
        <w:rPr>
          <w:rFonts w:ascii="Palatino Linotype" w:hAnsi="Palatino Linotype" w:cs="Arial"/>
          <w:sz w:val="24"/>
          <w:szCs w:val="24"/>
        </w:rPr>
        <w:t>Ahora bien, se procede al análisis del presente recurso,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85036" w:rsidRPr="00885036" w:rsidRDefault="00885036" w:rsidP="00885036">
      <w:pPr>
        <w:autoSpaceDE w:val="0"/>
        <w:autoSpaceDN w:val="0"/>
        <w:adjustRightInd w:val="0"/>
        <w:spacing w:after="0" w:line="360" w:lineRule="auto"/>
        <w:jc w:val="both"/>
        <w:rPr>
          <w:rFonts w:ascii="Palatino Linotype" w:hAnsi="Palatino Linotype" w:cs="Arial"/>
          <w:sz w:val="24"/>
          <w:szCs w:val="24"/>
        </w:rPr>
      </w:pPr>
    </w:p>
    <w:p w:rsidR="00885036" w:rsidRPr="00885036" w:rsidRDefault="00885036" w:rsidP="00885036">
      <w:pPr>
        <w:autoSpaceDE w:val="0"/>
        <w:autoSpaceDN w:val="0"/>
        <w:adjustRightInd w:val="0"/>
        <w:spacing w:after="0" w:line="360" w:lineRule="auto"/>
        <w:jc w:val="both"/>
        <w:rPr>
          <w:rFonts w:ascii="Palatino Linotype" w:hAnsi="Palatino Linotype" w:cs="Arial"/>
          <w:sz w:val="24"/>
          <w:szCs w:val="24"/>
        </w:rPr>
      </w:pPr>
    </w:p>
    <w:p w:rsidR="00885036" w:rsidRPr="00885036" w:rsidRDefault="00885036" w:rsidP="00885036">
      <w:pPr>
        <w:tabs>
          <w:tab w:val="left" w:pos="709"/>
        </w:tabs>
        <w:spacing w:after="0" w:line="360" w:lineRule="auto"/>
        <w:jc w:val="both"/>
        <w:rPr>
          <w:rFonts w:ascii="Palatino Linotype" w:hAnsi="Palatino Linotype"/>
          <w:sz w:val="24"/>
          <w:szCs w:val="24"/>
        </w:rPr>
      </w:pPr>
      <w:r w:rsidRPr="00885036">
        <w:rPr>
          <w:rFonts w:ascii="Palatino Linotype" w:hAnsi="Palatino Linotype" w:cs="Arial"/>
          <w:sz w:val="24"/>
          <w:szCs w:val="24"/>
        </w:rPr>
        <w:lastRenderedPageBreak/>
        <w:t xml:space="preserve">Con el propósito de realizar un mejor proveer por parte de este Órgano Garante, es conveniente </w:t>
      </w:r>
      <w:r w:rsidRPr="00885036">
        <w:rPr>
          <w:rFonts w:ascii="Palatino Linotype" w:hAnsi="Palatino Linotype"/>
          <w:sz w:val="24"/>
          <w:szCs w:val="24"/>
        </w:rPr>
        <w:t xml:space="preserve">hacer alusión a lo que la hoy </w:t>
      </w:r>
      <w:r w:rsidRPr="00885036">
        <w:rPr>
          <w:rFonts w:ascii="Palatino Linotype" w:hAnsi="Palatino Linotype"/>
          <w:b/>
          <w:sz w:val="24"/>
          <w:szCs w:val="24"/>
        </w:rPr>
        <w:t>recurrente</w:t>
      </w:r>
      <w:r w:rsidRPr="00885036">
        <w:rPr>
          <w:rFonts w:ascii="Palatino Linotype" w:hAnsi="Palatino Linotype"/>
          <w:sz w:val="24"/>
          <w:szCs w:val="24"/>
        </w:rPr>
        <w:t xml:space="preserve"> requirió, le fuese entregado por parte del </w:t>
      </w:r>
      <w:r w:rsidRPr="00885036">
        <w:rPr>
          <w:rFonts w:ascii="Palatino Linotype" w:hAnsi="Palatino Linotype"/>
          <w:b/>
          <w:sz w:val="24"/>
          <w:szCs w:val="24"/>
        </w:rPr>
        <w:t>sujeto obligado</w:t>
      </w:r>
      <w:r w:rsidRPr="00885036">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885036" w:rsidRPr="00885036" w:rsidRDefault="00885036" w:rsidP="00885036">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885036" w:rsidRPr="00885036" w:rsidRDefault="00885036" w:rsidP="00885036">
      <w:pPr>
        <w:tabs>
          <w:tab w:val="left" w:pos="709"/>
        </w:tabs>
        <w:spacing w:after="0" w:line="360" w:lineRule="auto"/>
        <w:jc w:val="both"/>
        <w:rPr>
          <w:rFonts w:ascii="Palatino Linotype" w:hAnsi="Palatino Linotype"/>
          <w:sz w:val="24"/>
          <w:szCs w:val="24"/>
        </w:rPr>
      </w:pPr>
      <w:r w:rsidRPr="00885036">
        <w:rPr>
          <w:rFonts w:ascii="Palatino Linotype" w:hAnsi="Palatino Linotype"/>
          <w:sz w:val="24"/>
          <w:szCs w:val="24"/>
        </w:rPr>
        <w:t xml:space="preserve">De la lectura y estudio de la solicitud de información, se puede advertir que el particular, formula los 16 (dieciséis) cuestionamientos, relativos a una unidad económica comercial público, denominada “la cabaña de blas” y/o “la cabaña d´ blas”, presuntamente encargada de la venta de bebidas alcohólicas, ubicada en la colonia Ignacio Zaragoza, en Nicolás Romero Estado de México c.p. 54457. </w:t>
      </w:r>
    </w:p>
    <w:p w:rsidR="00885036" w:rsidRPr="00885036" w:rsidRDefault="00885036" w:rsidP="00885036">
      <w:pPr>
        <w:tabs>
          <w:tab w:val="left" w:pos="709"/>
        </w:tabs>
        <w:spacing w:after="0" w:line="360" w:lineRule="auto"/>
        <w:jc w:val="both"/>
        <w:rPr>
          <w:rFonts w:ascii="Palatino Linotype" w:hAnsi="Palatino Linotype"/>
          <w:sz w:val="24"/>
          <w:szCs w:val="24"/>
        </w:rPr>
      </w:pPr>
    </w:p>
    <w:p w:rsidR="00885036" w:rsidRPr="00885036" w:rsidRDefault="00885036" w:rsidP="00885036">
      <w:pPr>
        <w:tabs>
          <w:tab w:val="left" w:pos="709"/>
        </w:tabs>
        <w:spacing w:after="0" w:line="360" w:lineRule="auto"/>
        <w:jc w:val="both"/>
        <w:rPr>
          <w:rFonts w:ascii="Palatino Linotype" w:hAnsi="Palatino Linotype"/>
          <w:sz w:val="24"/>
          <w:szCs w:val="24"/>
        </w:rPr>
      </w:pPr>
      <w:r w:rsidRPr="00885036">
        <w:rPr>
          <w:rFonts w:ascii="Palatino Linotype" w:hAnsi="Palatino Linotype"/>
          <w:sz w:val="24"/>
          <w:szCs w:val="24"/>
        </w:rPr>
        <w:t xml:space="preserve">Atentos a lo anterior, resulta necesario realizar un cuadro comparativo, respecto de lo peticionado por el </w:t>
      </w:r>
      <w:r w:rsidRPr="00885036">
        <w:rPr>
          <w:rFonts w:ascii="Palatino Linotype" w:hAnsi="Palatino Linotype"/>
          <w:b/>
          <w:sz w:val="24"/>
          <w:szCs w:val="24"/>
        </w:rPr>
        <w:t>recurrente</w:t>
      </w:r>
      <w:r w:rsidRPr="00885036">
        <w:rPr>
          <w:rFonts w:ascii="Palatino Linotype" w:hAnsi="Palatino Linotype"/>
          <w:sz w:val="24"/>
          <w:szCs w:val="24"/>
        </w:rPr>
        <w:t xml:space="preserve">, contrastándolo con la respuesta emitida por el </w:t>
      </w:r>
      <w:r w:rsidRPr="00885036">
        <w:rPr>
          <w:rFonts w:ascii="Palatino Linotype" w:hAnsi="Palatino Linotype"/>
          <w:b/>
          <w:sz w:val="24"/>
          <w:szCs w:val="24"/>
        </w:rPr>
        <w:t xml:space="preserve">sujeto obligado, </w:t>
      </w:r>
      <w:r w:rsidRPr="00885036">
        <w:rPr>
          <w:rFonts w:ascii="Palatino Linotype" w:hAnsi="Palatino Linotype"/>
          <w:sz w:val="24"/>
          <w:szCs w:val="24"/>
        </w:rPr>
        <w:t>a efecto de poder en su caso determinar la Litis en el presente asunto, por lo que se procede en los términos siguientes:</w:t>
      </w:r>
    </w:p>
    <w:p w:rsidR="00885036" w:rsidRPr="00885036" w:rsidRDefault="00885036" w:rsidP="00885036">
      <w:pPr>
        <w:tabs>
          <w:tab w:val="left" w:pos="709"/>
        </w:tabs>
        <w:spacing w:after="0" w:line="360" w:lineRule="auto"/>
        <w:jc w:val="both"/>
        <w:rPr>
          <w:rFonts w:ascii="Palatino Linotype" w:hAnsi="Palatino Linotype"/>
          <w:sz w:val="24"/>
          <w:szCs w:val="24"/>
        </w:rPr>
      </w:pPr>
    </w:p>
    <w:tbl>
      <w:tblPr>
        <w:tblStyle w:val="Tablaconcuadrcula"/>
        <w:tblW w:w="0" w:type="auto"/>
        <w:tblInd w:w="0" w:type="dxa"/>
        <w:tblLook w:val="04A0" w:firstRow="1" w:lastRow="0" w:firstColumn="1" w:lastColumn="0" w:noHBand="0" w:noVBand="1"/>
      </w:tblPr>
      <w:tblGrid>
        <w:gridCol w:w="559"/>
        <w:gridCol w:w="3634"/>
        <w:gridCol w:w="3122"/>
        <w:gridCol w:w="1747"/>
      </w:tblGrid>
      <w:tr w:rsidR="00885036" w:rsidRPr="00885036" w:rsidTr="00CC3EDB">
        <w:tc>
          <w:tcPr>
            <w:tcW w:w="562" w:type="dxa"/>
            <w:shd w:val="clear" w:color="auto" w:fill="F2F2F2" w:themeFill="background1" w:themeFillShade="F2"/>
          </w:tcPr>
          <w:p w:rsidR="00885036" w:rsidRPr="00885036" w:rsidRDefault="00885036" w:rsidP="00CC3EDB">
            <w:pPr>
              <w:tabs>
                <w:tab w:val="left" w:pos="709"/>
              </w:tabs>
              <w:jc w:val="center"/>
              <w:rPr>
                <w:rFonts w:ascii="Palatino Linotype" w:hAnsi="Palatino Linotype"/>
                <w:b/>
                <w:sz w:val="20"/>
                <w:szCs w:val="20"/>
              </w:rPr>
            </w:pPr>
            <w:r w:rsidRPr="00885036">
              <w:rPr>
                <w:rFonts w:ascii="Palatino Linotype" w:hAnsi="Palatino Linotype"/>
                <w:b/>
                <w:sz w:val="20"/>
                <w:szCs w:val="20"/>
              </w:rPr>
              <w:t>No.</w:t>
            </w:r>
          </w:p>
        </w:tc>
        <w:tc>
          <w:tcPr>
            <w:tcW w:w="3968" w:type="dxa"/>
            <w:shd w:val="clear" w:color="auto" w:fill="F2F2F2" w:themeFill="background1" w:themeFillShade="F2"/>
          </w:tcPr>
          <w:p w:rsidR="00885036" w:rsidRPr="00885036" w:rsidRDefault="00885036" w:rsidP="00CC3EDB">
            <w:pPr>
              <w:tabs>
                <w:tab w:val="left" w:pos="709"/>
              </w:tabs>
              <w:jc w:val="center"/>
              <w:rPr>
                <w:rFonts w:ascii="Palatino Linotype" w:hAnsi="Palatino Linotype"/>
                <w:b/>
                <w:sz w:val="20"/>
                <w:szCs w:val="20"/>
              </w:rPr>
            </w:pPr>
            <w:r w:rsidRPr="00885036">
              <w:rPr>
                <w:rFonts w:ascii="Palatino Linotype" w:hAnsi="Palatino Linotype"/>
                <w:b/>
                <w:sz w:val="20"/>
                <w:szCs w:val="20"/>
              </w:rPr>
              <w:t>Cuestionamiento</w:t>
            </w:r>
          </w:p>
        </w:tc>
        <w:tc>
          <w:tcPr>
            <w:tcW w:w="3505" w:type="dxa"/>
            <w:shd w:val="clear" w:color="auto" w:fill="F2F2F2" w:themeFill="background1" w:themeFillShade="F2"/>
          </w:tcPr>
          <w:p w:rsidR="00885036" w:rsidRPr="00885036" w:rsidRDefault="00885036" w:rsidP="00CC3EDB">
            <w:pPr>
              <w:tabs>
                <w:tab w:val="left" w:pos="709"/>
              </w:tabs>
              <w:jc w:val="both"/>
              <w:rPr>
                <w:rFonts w:ascii="Palatino Linotype" w:hAnsi="Palatino Linotype"/>
                <w:b/>
                <w:sz w:val="20"/>
                <w:szCs w:val="20"/>
              </w:rPr>
            </w:pPr>
            <w:r w:rsidRPr="00885036">
              <w:rPr>
                <w:rFonts w:ascii="Palatino Linotype" w:hAnsi="Palatino Linotype"/>
                <w:b/>
                <w:sz w:val="20"/>
                <w:szCs w:val="20"/>
              </w:rPr>
              <w:t>Respuesta de conformidad con el oficio DDFE/424/2020</w:t>
            </w:r>
          </w:p>
        </w:tc>
        <w:tc>
          <w:tcPr>
            <w:tcW w:w="1027" w:type="dxa"/>
            <w:shd w:val="clear" w:color="auto" w:fill="F2F2F2" w:themeFill="background1" w:themeFillShade="F2"/>
          </w:tcPr>
          <w:p w:rsidR="00885036" w:rsidRPr="00885036" w:rsidRDefault="00885036" w:rsidP="00CC3EDB">
            <w:pPr>
              <w:tabs>
                <w:tab w:val="left" w:pos="709"/>
              </w:tabs>
              <w:jc w:val="center"/>
              <w:rPr>
                <w:rFonts w:ascii="Palatino Linotype" w:hAnsi="Palatino Linotype"/>
                <w:b/>
                <w:sz w:val="20"/>
                <w:szCs w:val="20"/>
              </w:rPr>
            </w:pPr>
            <w:r w:rsidRPr="00885036">
              <w:rPr>
                <w:rFonts w:ascii="Palatino Linotype" w:hAnsi="Palatino Linotype"/>
                <w:b/>
                <w:sz w:val="20"/>
                <w:szCs w:val="20"/>
              </w:rPr>
              <w:t>Satisface</w:t>
            </w:r>
          </w:p>
        </w:tc>
      </w:tr>
      <w:tr w:rsidR="00885036" w:rsidRPr="00885036" w:rsidTr="00CC3EDB">
        <w:tc>
          <w:tcPr>
            <w:tcW w:w="562" w:type="dxa"/>
            <w:shd w:val="clear" w:color="auto" w:fill="D9D9D9" w:themeFill="background1" w:themeFillShade="D9"/>
          </w:tcPr>
          <w:p w:rsidR="00885036" w:rsidRPr="00885036" w:rsidRDefault="00885036" w:rsidP="00CC3EDB">
            <w:pPr>
              <w:tabs>
                <w:tab w:val="left" w:pos="709"/>
              </w:tabs>
              <w:jc w:val="both"/>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sz w:val="20"/>
                <w:szCs w:val="20"/>
              </w:rPr>
              <w:t>1</w:t>
            </w:r>
          </w:p>
        </w:tc>
        <w:tc>
          <w:tcPr>
            <w:tcW w:w="3968" w:type="dxa"/>
            <w:shd w:val="clear" w:color="auto" w:fill="D9D9D9" w:themeFill="background1" w:themeFillShade="D9"/>
          </w:tcPr>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i/>
                <w:sz w:val="20"/>
                <w:szCs w:val="20"/>
                <w:lang w:val="es-ES_tradnl"/>
              </w:rPr>
              <w:t>¿CUANTAS LICENCIAS DE FUNCIONAMIENTO EN LOS AÑOS 2018, 2019 Y 2020 SE HAN EXPEDIDO PARA LA VENTA DE BEBIDAS ALCOHOLICAS EN LA COLONIA IGNACIO ZARAGOZA, EN NICOLAS ROMERO ESTADO DE MÉXICO C.P. 54457?</w:t>
            </w:r>
          </w:p>
        </w:tc>
        <w:tc>
          <w:tcPr>
            <w:tcW w:w="3505" w:type="dxa"/>
            <w:shd w:val="clear" w:color="auto" w:fill="D9D9D9" w:themeFill="background1" w:themeFillShade="D9"/>
          </w:tcPr>
          <w:p w:rsidR="00885036" w:rsidRPr="00885036" w:rsidRDefault="00885036" w:rsidP="00CC3EDB">
            <w:pPr>
              <w:tabs>
                <w:tab w:val="left" w:pos="709"/>
              </w:tabs>
              <w:jc w:val="both"/>
              <w:rPr>
                <w:rFonts w:ascii="Palatino Linotype" w:hAnsi="Palatino Linotype"/>
                <w:i/>
                <w:sz w:val="20"/>
                <w:szCs w:val="20"/>
              </w:rPr>
            </w:pPr>
            <w:r w:rsidRPr="00885036">
              <w:rPr>
                <w:rFonts w:ascii="Palatino Linotype" w:hAnsi="Palatino Linotype"/>
                <w:i/>
                <w:sz w:val="20"/>
                <w:szCs w:val="20"/>
              </w:rPr>
              <w:t>se expidieron dos licencias de funcionamiento en el año 2018 con las especificaciones mencionadas.</w:t>
            </w:r>
          </w:p>
        </w:tc>
        <w:tc>
          <w:tcPr>
            <w:tcW w:w="1027" w:type="dxa"/>
            <w:shd w:val="clear" w:color="auto" w:fill="D9D9D9" w:themeFill="background1" w:themeFillShade="D9"/>
          </w:tcPr>
          <w:p w:rsidR="00885036" w:rsidRPr="00885036" w:rsidRDefault="00885036" w:rsidP="00CC3EDB">
            <w:pPr>
              <w:tabs>
                <w:tab w:val="left" w:pos="709"/>
              </w:tabs>
              <w:jc w:val="center"/>
              <w:rPr>
                <w:rFonts w:ascii="Palatino Linotype" w:hAnsi="Palatino Linotype"/>
                <w:sz w:val="20"/>
                <w:szCs w:val="20"/>
              </w:rPr>
            </w:pPr>
          </w:p>
          <w:p w:rsidR="00885036" w:rsidRPr="00885036" w:rsidRDefault="00885036" w:rsidP="00CC3EDB">
            <w:pPr>
              <w:tabs>
                <w:tab w:val="left" w:pos="709"/>
              </w:tabs>
              <w:jc w:val="center"/>
              <w:rPr>
                <w:rFonts w:ascii="Palatino Linotype" w:hAnsi="Palatino Linotype"/>
                <w:sz w:val="20"/>
                <w:szCs w:val="20"/>
              </w:rPr>
            </w:pPr>
            <w:r w:rsidRPr="00885036">
              <w:rPr>
                <w:rFonts w:ascii="Palatino Linotype" w:hAnsi="Palatino Linotype"/>
                <w:sz w:val="20"/>
                <w:szCs w:val="20"/>
              </w:rPr>
              <w:t>Parcial</w:t>
            </w:r>
          </w:p>
          <w:p w:rsidR="00885036" w:rsidRPr="00885036" w:rsidRDefault="00885036" w:rsidP="00CC3EDB">
            <w:pPr>
              <w:tabs>
                <w:tab w:val="left" w:pos="709"/>
              </w:tabs>
              <w:jc w:val="center"/>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sz w:val="20"/>
                <w:szCs w:val="20"/>
              </w:rPr>
              <w:t>Al faltar lo relativo a los años 2019 y 2020, así como el pronunciamiento de otras áreas.</w:t>
            </w:r>
          </w:p>
        </w:tc>
      </w:tr>
      <w:tr w:rsidR="00885036" w:rsidRPr="00885036" w:rsidTr="00CC3EDB">
        <w:tc>
          <w:tcPr>
            <w:tcW w:w="562" w:type="dxa"/>
            <w:shd w:val="clear" w:color="auto" w:fill="F2F2F2" w:themeFill="background1" w:themeFillShade="F2"/>
          </w:tcPr>
          <w:p w:rsidR="00885036" w:rsidRPr="00885036" w:rsidRDefault="00885036" w:rsidP="00CC3EDB">
            <w:pPr>
              <w:tabs>
                <w:tab w:val="left" w:pos="709"/>
              </w:tabs>
              <w:jc w:val="both"/>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sz w:val="20"/>
                <w:szCs w:val="20"/>
              </w:rPr>
              <w:t>2</w:t>
            </w:r>
          </w:p>
        </w:tc>
        <w:tc>
          <w:tcPr>
            <w:tcW w:w="3968" w:type="dxa"/>
            <w:shd w:val="clear" w:color="auto" w:fill="F2F2F2" w:themeFill="background1" w:themeFillShade="F2"/>
          </w:tcPr>
          <w:p w:rsidR="00885036" w:rsidRPr="00885036" w:rsidRDefault="00885036" w:rsidP="00CC3EDB">
            <w:pPr>
              <w:tabs>
                <w:tab w:val="left" w:pos="709"/>
              </w:tabs>
              <w:jc w:val="both"/>
              <w:rPr>
                <w:rFonts w:ascii="Palatino Linotype" w:hAnsi="Palatino Linotype"/>
                <w:i/>
                <w:sz w:val="20"/>
                <w:szCs w:val="20"/>
                <w:lang w:val="es-ES"/>
              </w:rPr>
            </w:pPr>
            <w:r w:rsidRPr="00885036">
              <w:rPr>
                <w:rFonts w:ascii="Palatino Linotype" w:hAnsi="Palatino Linotype"/>
                <w:i/>
                <w:sz w:val="20"/>
                <w:szCs w:val="20"/>
                <w:lang w:val="es-ES"/>
              </w:rPr>
              <w:t>EL NOMBRE COMERCIAL PUBLICO CON EL QUE SON IDENTIFICADAS Y EN SU CASO LA RAZÓN SOCIAL DE LAS UNIDADES ECONOMICAS A LAS QUE SE LES EXPIDIO LICENCIAS DE FUNCIONAMIENTO EN LOS AÑOS 2018, 2019 Y 2020 PARA LA VENTA DE BEBIDAS ALCOHOLICAS EN LA COLONIA IGNACIO ZARAGOZA, NICOLÁS ROMERO, ESTADO DE MÉXICO, C.P. 54457.</w:t>
            </w:r>
          </w:p>
        </w:tc>
        <w:tc>
          <w:tcPr>
            <w:tcW w:w="3505" w:type="dxa"/>
            <w:shd w:val="clear" w:color="auto" w:fill="F2F2F2" w:themeFill="background1" w:themeFillShade="F2"/>
          </w:tcPr>
          <w:p w:rsidR="00885036" w:rsidRPr="00885036" w:rsidRDefault="00885036" w:rsidP="00CC3EDB">
            <w:pPr>
              <w:tabs>
                <w:tab w:val="left" w:pos="709"/>
              </w:tabs>
              <w:jc w:val="both"/>
              <w:rPr>
                <w:rFonts w:ascii="Palatino Linotype" w:hAnsi="Palatino Linotype"/>
                <w:i/>
                <w:sz w:val="20"/>
                <w:szCs w:val="20"/>
              </w:rPr>
            </w:pPr>
            <w:r w:rsidRPr="00885036">
              <w:rPr>
                <w:rFonts w:ascii="Palatino Linotype" w:hAnsi="Palatino Linotype"/>
                <w:i/>
                <w:sz w:val="20"/>
                <w:szCs w:val="20"/>
              </w:rPr>
              <w:t>la denominación de las unidades económicas son licencia 3792 Miscelánea DANNITA, y la licencia 3846 no cuenta con denominación la cuales fueron emitidas en el año 2013.</w:t>
            </w:r>
          </w:p>
        </w:tc>
        <w:tc>
          <w:tcPr>
            <w:tcW w:w="1027" w:type="dxa"/>
            <w:shd w:val="clear" w:color="auto" w:fill="F2F2F2" w:themeFill="background1" w:themeFillShade="F2"/>
          </w:tcPr>
          <w:p w:rsidR="00885036" w:rsidRPr="00885036" w:rsidRDefault="00885036" w:rsidP="00CC3EDB">
            <w:pPr>
              <w:tabs>
                <w:tab w:val="left" w:pos="709"/>
              </w:tabs>
              <w:jc w:val="center"/>
              <w:rPr>
                <w:rFonts w:ascii="Palatino Linotype" w:hAnsi="Palatino Linotype"/>
                <w:sz w:val="20"/>
                <w:szCs w:val="20"/>
              </w:rPr>
            </w:pPr>
            <w:r w:rsidRPr="00885036">
              <w:rPr>
                <w:rFonts w:ascii="Palatino Linotype" w:hAnsi="Palatino Linotype"/>
                <w:sz w:val="20"/>
                <w:szCs w:val="20"/>
              </w:rPr>
              <w:t>Parcial</w:t>
            </w:r>
          </w:p>
          <w:p w:rsidR="00885036" w:rsidRPr="00885036" w:rsidRDefault="00885036" w:rsidP="00CC3EDB">
            <w:pPr>
              <w:tabs>
                <w:tab w:val="left" w:pos="709"/>
              </w:tabs>
              <w:jc w:val="center"/>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sz w:val="20"/>
                <w:szCs w:val="20"/>
              </w:rPr>
              <w:t>Al faltar lo relativo a los años 2019 y 2020, así como el pronunciamiento de otras áreas.</w:t>
            </w:r>
          </w:p>
        </w:tc>
      </w:tr>
      <w:tr w:rsidR="00885036" w:rsidRPr="00885036" w:rsidTr="00CC3EDB">
        <w:tc>
          <w:tcPr>
            <w:tcW w:w="562" w:type="dxa"/>
            <w:shd w:val="clear" w:color="auto" w:fill="D9D9D9" w:themeFill="background1" w:themeFillShade="D9"/>
          </w:tcPr>
          <w:p w:rsidR="00885036" w:rsidRPr="00885036" w:rsidRDefault="00885036" w:rsidP="00CC3EDB">
            <w:pPr>
              <w:tabs>
                <w:tab w:val="left" w:pos="709"/>
              </w:tabs>
              <w:jc w:val="both"/>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sz w:val="20"/>
                <w:szCs w:val="20"/>
              </w:rPr>
              <w:t>3</w:t>
            </w:r>
          </w:p>
        </w:tc>
        <w:tc>
          <w:tcPr>
            <w:tcW w:w="3968" w:type="dxa"/>
            <w:shd w:val="clear" w:color="auto" w:fill="D9D9D9" w:themeFill="background1" w:themeFillShade="D9"/>
          </w:tcPr>
          <w:p w:rsidR="00885036" w:rsidRPr="00885036" w:rsidRDefault="00885036" w:rsidP="00CC3EDB">
            <w:pPr>
              <w:tabs>
                <w:tab w:val="left" w:pos="709"/>
              </w:tabs>
              <w:jc w:val="both"/>
              <w:rPr>
                <w:rFonts w:ascii="Palatino Linotype" w:hAnsi="Palatino Linotype"/>
                <w:sz w:val="20"/>
                <w:szCs w:val="20"/>
                <w:lang w:val="es-ES"/>
              </w:rPr>
            </w:pPr>
            <w:r w:rsidRPr="00885036">
              <w:rPr>
                <w:rFonts w:ascii="Palatino Linotype" w:hAnsi="Palatino Linotype"/>
                <w:i/>
                <w:sz w:val="20"/>
                <w:szCs w:val="20"/>
                <w:lang w:val="es-ES_tradnl"/>
              </w:rPr>
              <w:t>¿SI ALGUNA DE LAS LICENCIAS DE FUNCIONAMIENTO CON NÚMEROS 3792 Y 3846 CORRESPONDEN A LA UNIDAD ECONOMICA CON NOMBRE COMERCIAL PUBLICO, DENOMINADA “LA CABAÑA DE BLAS” Y/O “LA CABAÑA D´ BLAS” CON DOMICILIO EN LA COLONIA IGNACIO ZARAGOZA, NICOLÁS ROMERO, ESTADO DE MÉXICO, C.P. 54457?</w:t>
            </w:r>
          </w:p>
        </w:tc>
        <w:tc>
          <w:tcPr>
            <w:tcW w:w="3505" w:type="dxa"/>
            <w:shd w:val="clear" w:color="auto" w:fill="D9D9D9" w:themeFill="background1" w:themeFillShade="D9"/>
          </w:tcPr>
          <w:p w:rsidR="00885036" w:rsidRPr="00885036" w:rsidRDefault="00885036" w:rsidP="00CC3EDB">
            <w:pPr>
              <w:tabs>
                <w:tab w:val="left" w:pos="709"/>
              </w:tabs>
              <w:jc w:val="both"/>
              <w:rPr>
                <w:rFonts w:ascii="Palatino Linotype" w:hAnsi="Palatino Linotype"/>
                <w:i/>
                <w:sz w:val="20"/>
                <w:szCs w:val="20"/>
              </w:rPr>
            </w:pPr>
            <w:r w:rsidRPr="00885036">
              <w:rPr>
                <w:rFonts w:ascii="Palatino Linotype" w:hAnsi="Palatino Linotype"/>
                <w:i/>
                <w:sz w:val="20"/>
                <w:szCs w:val="20"/>
              </w:rPr>
              <w:t>licencias número 3792 y 3846 ninguna de las unidades económicas mencionas coincide con los datos requeridos.</w:t>
            </w:r>
          </w:p>
        </w:tc>
        <w:tc>
          <w:tcPr>
            <w:tcW w:w="1027" w:type="dxa"/>
            <w:shd w:val="clear" w:color="auto" w:fill="D9D9D9" w:themeFill="background1" w:themeFillShade="D9"/>
          </w:tcPr>
          <w:p w:rsidR="00885036" w:rsidRPr="00885036" w:rsidRDefault="00885036" w:rsidP="00CC3EDB">
            <w:pPr>
              <w:tabs>
                <w:tab w:val="left" w:pos="709"/>
              </w:tabs>
              <w:jc w:val="center"/>
              <w:rPr>
                <w:rFonts w:ascii="Palatino Linotype" w:hAnsi="Palatino Linotype"/>
                <w:sz w:val="20"/>
                <w:szCs w:val="20"/>
              </w:rPr>
            </w:pPr>
          </w:p>
          <w:p w:rsidR="00885036" w:rsidRPr="00885036" w:rsidRDefault="00885036" w:rsidP="00CC3EDB">
            <w:pPr>
              <w:tabs>
                <w:tab w:val="left" w:pos="709"/>
              </w:tabs>
              <w:jc w:val="center"/>
              <w:rPr>
                <w:rFonts w:ascii="Palatino Linotype" w:hAnsi="Palatino Linotype"/>
                <w:sz w:val="20"/>
                <w:szCs w:val="20"/>
              </w:rPr>
            </w:pPr>
            <w:r w:rsidRPr="00885036">
              <w:rPr>
                <w:rFonts w:ascii="Palatino Linotype" w:hAnsi="Palatino Linotype"/>
                <w:sz w:val="20"/>
                <w:szCs w:val="20"/>
              </w:rPr>
              <w:sym w:font="Bookshelf Symbol 7" w:char="F070"/>
            </w:r>
          </w:p>
        </w:tc>
      </w:tr>
      <w:tr w:rsidR="00885036" w:rsidRPr="00885036" w:rsidTr="00CC3EDB">
        <w:tc>
          <w:tcPr>
            <w:tcW w:w="562" w:type="dxa"/>
            <w:shd w:val="clear" w:color="auto" w:fill="F2F2F2" w:themeFill="background1" w:themeFillShade="F2"/>
          </w:tcPr>
          <w:p w:rsidR="00885036" w:rsidRPr="00885036" w:rsidRDefault="00885036" w:rsidP="00CC3EDB">
            <w:pPr>
              <w:tabs>
                <w:tab w:val="left" w:pos="709"/>
              </w:tabs>
              <w:jc w:val="both"/>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sz w:val="20"/>
                <w:szCs w:val="20"/>
              </w:rPr>
              <w:t>4</w:t>
            </w:r>
          </w:p>
        </w:tc>
        <w:tc>
          <w:tcPr>
            <w:tcW w:w="3968" w:type="dxa"/>
            <w:shd w:val="clear" w:color="auto" w:fill="F2F2F2" w:themeFill="background1" w:themeFillShade="F2"/>
          </w:tcPr>
          <w:p w:rsidR="00885036" w:rsidRPr="00885036" w:rsidRDefault="00885036" w:rsidP="00CC3EDB">
            <w:pPr>
              <w:tabs>
                <w:tab w:val="left" w:pos="709"/>
              </w:tabs>
              <w:jc w:val="both"/>
              <w:rPr>
                <w:rFonts w:ascii="Palatino Linotype" w:hAnsi="Palatino Linotype"/>
                <w:sz w:val="20"/>
                <w:szCs w:val="20"/>
                <w:lang w:val="es-ES"/>
              </w:rPr>
            </w:pPr>
            <w:r w:rsidRPr="00885036">
              <w:rPr>
                <w:rFonts w:ascii="Palatino Linotype" w:hAnsi="Palatino Linotype"/>
                <w:i/>
                <w:sz w:val="20"/>
                <w:szCs w:val="20"/>
                <w:lang w:val="es-ES_tradnl"/>
              </w:rPr>
              <w:t>SI A LA FECHA SE ENCUENTRA EN TRAMITE ALGUNA LICENCIA DE FUNCIONAMIENTO A NOMBRE DE LA UNIDAD ECONÓMICA CON NOMBRE COMERCIAL PUBLICO, DENOMINADA “LA CABAÑA DE BLAS” Y/O “LA CABAÑA D´ BLAS”.</w:t>
            </w:r>
          </w:p>
        </w:tc>
        <w:tc>
          <w:tcPr>
            <w:tcW w:w="3505" w:type="dxa"/>
            <w:shd w:val="clear" w:color="auto" w:fill="F2F2F2" w:themeFill="background1" w:themeFillShade="F2"/>
          </w:tcPr>
          <w:p w:rsidR="00885036" w:rsidRPr="00885036" w:rsidRDefault="00885036" w:rsidP="00CC3EDB">
            <w:pPr>
              <w:tabs>
                <w:tab w:val="left" w:pos="709"/>
              </w:tabs>
              <w:jc w:val="both"/>
              <w:rPr>
                <w:rFonts w:ascii="Palatino Linotype" w:hAnsi="Palatino Linotype"/>
                <w:i/>
                <w:sz w:val="20"/>
                <w:szCs w:val="20"/>
              </w:rPr>
            </w:pPr>
            <w:r w:rsidRPr="00885036">
              <w:rPr>
                <w:rFonts w:ascii="Palatino Linotype" w:hAnsi="Palatino Linotype"/>
                <w:i/>
                <w:sz w:val="20"/>
                <w:szCs w:val="20"/>
              </w:rPr>
              <w:t>A la fecha en la Dirección de Desarrollo y Fomento Económico no hay ningún registro de algún tramite que coincida con los datos mencionados.</w:t>
            </w:r>
          </w:p>
        </w:tc>
        <w:tc>
          <w:tcPr>
            <w:tcW w:w="1027" w:type="dxa"/>
            <w:shd w:val="clear" w:color="auto" w:fill="F2F2F2" w:themeFill="background1" w:themeFillShade="F2"/>
          </w:tcPr>
          <w:p w:rsidR="00885036" w:rsidRPr="00885036" w:rsidRDefault="00885036" w:rsidP="00CC3EDB">
            <w:pPr>
              <w:tabs>
                <w:tab w:val="left" w:pos="709"/>
              </w:tabs>
              <w:jc w:val="center"/>
              <w:rPr>
                <w:rFonts w:ascii="Palatino Linotype" w:hAnsi="Palatino Linotype"/>
                <w:sz w:val="20"/>
                <w:szCs w:val="20"/>
              </w:rPr>
            </w:pPr>
          </w:p>
          <w:p w:rsidR="00885036" w:rsidRPr="00885036" w:rsidRDefault="00885036" w:rsidP="00CC3EDB">
            <w:pPr>
              <w:tabs>
                <w:tab w:val="left" w:pos="709"/>
              </w:tabs>
              <w:jc w:val="center"/>
              <w:rPr>
                <w:rFonts w:ascii="Palatino Linotype" w:hAnsi="Palatino Linotype"/>
                <w:sz w:val="20"/>
                <w:szCs w:val="20"/>
              </w:rPr>
            </w:pPr>
            <w:r w:rsidRPr="00885036">
              <w:rPr>
                <w:rFonts w:ascii="Palatino Linotype" w:hAnsi="Palatino Linotype"/>
                <w:sz w:val="20"/>
                <w:szCs w:val="20"/>
              </w:rPr>
              <w:sym w:font="Bookshelf Symbol 7" w:char="F070"/>
            </w:r>
          </w:p>
        </w:tc>
      </w:tr>
      <w:tr w:rsidR="00885036" w:rsidRPr="00885036" w:rsidTr="00CC3EDB">
        <w:tc>
          <w:tcPr>
            <w:tcW w:w="562" w:type="dxa"/>
            <w:shd w:val="clear" w:color="auto" w:fill="D9D9D9" w:themeFill="background1" w:themeFillShade="D9"/>
          </w:tcPr>
          <w:p w:rsidR="00885036" w:rsidRPr="00885036" w:rsidRDefault="00885036" w:rsidP="00CC3EDB">
            <w:pPr>
              <w:tabs>
                <w:tab w:val="left" w:pos="709"/>
              </w:tabs>
              <w:jc w:val="both"/>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sz w:val="20"/>
                <w:szCs w:val="20"/>
              </w:rPr>
              <w:t>5</w:t>
            </w:r>
          </w:p>
        </w:tc>
        <w:tc>
          <w:tcPr>
            <w:tcW w:w="3968" w:type="dxa"/>
            <w:shd w:val="clear" w:color="auto" w:fill="D9D9D9" w:themeFill="background1" w:themeFillShade="D9"/>
          </w:tcPr>
          <w:p w:rsidR="00885036" w:rsidRPr="00885036" w:rsidRDefault="00885036" w:rsidP="00CC3EDB">
            <w:pPr>
              <w:tabs>
                <w:tab w:val="left" w:pos="709"/>
              </w:tabs>
              <w:jc w:val="both"/>
              <w:rPr>
                <w:rFonts w:ascii="Palatino Linotype" w:hAnsi="Palatino Linotype"/>
                <w:sz w:val="20"/>
                <w:szCs w:val="20"/>
                <w:lang w:val="es-ES"/>
              </w:rPr>
            </w:pPr>
            <w:r w:rsidRPr="00885036">
              <w:rPr>
                <w:rFonts w:ascii="Palatino Linotype" w:hAnsi="Palatino Linotype"/>
                <w:i/>
                <w:sz w:val="20"/>
                <w:szCs w:val="20"/>
                <w:lang w:val="es-ES_tradnl"/>
              </w:rPr>
              <w:t>SI SE TIENE EL CONOCIMIENTO DE QUE A LA FECHA SE ENCUENTRE EN FUNCIONAMIENTO ALGUNA UNIDAD ECONOMICA CON EL NOMBRE COMERCIAL PÚBLICO, DENOMINADA “LA CABAÑA DE BLAS” Y/O “LA CABAÑA D´ BLAS”, EN LA COLONIA IGNACIO ZARAGOZA, NICOLÁS ROMERO, ESTADO DE MÉXICO, C.P. 54457</w:t>
            </w:r>
          </w:p>
        </w:tc>
        <w:tc>
          <w:tcPr>
            <w:tcW w:w="3505" w:type="dxa"/>
            <w:shd w:val="clear" w:color="auto" w:fill="D9D9D9" w:themeFill="background1" w:themeFillShade="D9"/>
          </w:tcPr>
          <w:p w:rsidR="00885036" w:rsidRPr="00885036" w:rsidRDefault="00885036" w:rsidP="00CC3EDB">
            <w:pPr>
              <w:tabs>
                <w:tab w:val="left" w:pos="709"/>
              </w:tabs>
              <w:jc w:val="both"/>
              <w:rPr>
                <w:rFonts w:ascii="Palatino Linotype" w:hAnsi="Palatino Linotype"/>
                <w:i/>
                <w:sz w:val="20"/>
                <w:szCs w:val="20"/>
              </w:rPr>
            </w:pPr>
            <w:r w:rsidRPr="00885036">
              <w:rPr>
                <w:rFonts w:ascii="Palatino Linotype" w:hAnsi="Palatino Linotype"/>
                <w:i/>
                <w:sz w:val="20"/>
                <w:szCs w:val="20"/>
              </w:rPr>
              <w:t>hago de su conocimiento que en esta dependencia no hay registro alguno que coincida con los datos mencionados</w:t>
            </w:r>
          </w:p>
        </w:tc>
        <w:tc>
          <w:tcPr>
            <w:tcW w:w="1027" w:type="dxa"/>
            <w:shd w:val="clear" w:color="auto" w:fill="D9D9D9" w:themeFill="background1" w:themeFillShade="D9"/>
          </w:tcPr>
          <w:p w:rsidR="00885036" w:rsidRPr="00885036" w:rsidRDefault="00885036" w:rsidP="00CC3EDB">
            <w:pPr>
              <w:tabs>
                <w:tab w:val="left" w:pos="709"/>
              </w:tabs>
              <w:jc w:val="center"/>
              <w:rPr>
                <w:rFonts w:ascii="Palatino Linotype" w:hAnsi="Palatino Linotype"/>
                <w:sz w:val="20"/>
                <w:szCs w:val="20"/>
              </w:rPr>
            </w:pPr>
          </w:p>
          <w:p w:rsidR="00885036" w:rsidRPr="00885036" w:rsidRDefault="00885036" w:rsidP="00CC3EDB">
            <w:pPr>
              <w:tabs>
                <w:tab w:val="left" w:pos="709"/>
              </w:tabs>
              <w:jc w:val="center"/>
              <w:rPr>
                <w:rFonts w:ascii="Palatino Linotype" w:hAnsi="Palatino Linotype"/>
                <w:sz w:val="20"/>
                <w:szCs w:val="20"/>
              </w:rPr>
            </w:pPr>
            <w:r w:rsidRPr="00885036">
              <w:rPr>
                <w:rFonts w:ascii="Palatino Linotype" w:hAnsi="Palatino Linotype"/>
                <w:sz w:val="20"/>
                <w:szCs w:val="20"/>
              </w:rPr>
              <w:sym w:font="Bookshelf Symbol 7" w:char="F070"/>
            </w:r>
          </w:p>
        </w:tc>
      </w:tr>
      <w:tr w:rsidR="00885036" w:rsidRPr="00885036" w:rsidTr="00CC3EDB">
        <w:tc>
          <w:tcPr>
            <w:tcW w:w="562" w:type="dxa"/>
            <w:shd w:val="clear" w:color="auto" w:fill="F2F2F2" w:themeFill="background1" w:themeFillShade="F2"/>
          </w:tcPr>
          <w:p w:rsidR="00885036" w:rsidRPr="00885036" w:rsidRDefault="00885036" w:rsidP="00CC3EDB">
            <w:pPr>
              <w:tabs>
                <w:tab w:val="left" w:pos="709"/>
              </w:tabs>
              <w:jc w:val="both"/>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sz w:val="20"/>
                <w:szCs w:val="20"/>
              </w:rPr>
              <w:t>6</w:t>
            </w:r>
          </w:p>
        </w:tc>
        <w:tc>
          <w:tcPr>
            <w:tcW w:w="3968" w:type="dxa"/>
            <w:shd w:val="clear" w:color="auto" w:fill="F2F2F2" w:themeFill="background1" w:themeFillShade="F2"/>
          </w:tcPr>
          <w:p w:rsidR="00885036" w:rsidRPr="00885036" w:rsidRDefault="00885036" w:rsidP="00CC3EDB">
            <w:pPr>
              <w:tabs>
                <w:tab w:val="left" w:pos="709"/>
              </w:tabs>
              <w:jc w:val="both"/>
              <w:rPr>
                <w:rFonts w:ascii="Palatino Linotype" w:hAnsi="Palatino Linotype"/>
                <w:sz w:val="20"/>
                <w:szCs w:val="20"/>
                <w:lang w:val="es-ES"/>
              </w:rPr>
            </w:pPr>
            <w:r w:rsidRPr="00885036">
              <w:rPr>
                <w:rFonts w:ascii="Palatino Linotype" w:hAnsi="Palatino Linotype"/>
                <w:i/>
                <w:sz w:val="20"/>
                <w:szCs w:val="20"/>
                <w:lang w:val="es-ES_tradnl"/>
              </w:rPr>
              <w:t xml:space="preserve">SI EL SELLO DE SUSPENSIÓN TEMPORAL DE ACTIVIDADES MARCADO CON EL NÚMERO DE FOLIO 066 DEL AÑO 2020, Y </w:t>
            </w:r>
            <w:r w:rsidRPr="00885036">
              <w:rPr>
                <w:rFonts w:ascii="Palatino Linotype" w:hAnsi="Palatino Linotype"/>
                <w:i/>
                <w:sz w:val="20"/>
                <w:szCs w:val="20"/>
                <w:lang w:val="es-ES_tradnl"/>
              </w:rPr>
              <w:lastRenderedPageBreak/>
              <w:t>EMITIDO POR EL H. AYUNTAMIENTO DE NICOLÁS ROMERO, DIRECCIÓN DE DESARROLLO Y FOMENTO ECONÓMICO, SUBDIRECCIÓN DE NORMATIVIDAD Y VERIFICACIONES, FUE PUESTO EN LA UNIDAD ECONOMICA CON EL NOMBRE COMERCIAL PÚBLICO, DENOMINADA “LA CABAÑA DE BLAS” Y/O “LA CABAÑA D´ BLAS”, UBICADA EN LA COLONIA IGNACIO ZARAGOZA, EN NICOLÁS ROMERO, ESTADO DE MÉXICO C.P. 54457</w:t>
            </w:r>
          </w:p>
        </w:tc>
        <w:tc>
          <w:tcPr>
            <w:tcW w:w="3505" w:type="dxa"/>
            <w:shd w:val="clear" w:color="auto" w:fill="F2F2F2" w:themeFill="background1" w:themeFillShade="F2"/>
          </w:tcPr>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i/>
                <w:sz w:val="20"/>
                <w:szCs w:val="20"/>
              </w:rPr>
              <w:lastRenderedPageBreak/>
              <w:t xml:space="preserve">Con referencia al sello de suspensión marcado con el FOLIO 066, la Coordinación de Normatividad y </w:t>
            </w:r>
            <w:r w:rsidRPr="00885036">
              <w:rPr>
                <w:rFonts w:ascii="Palatino Linotype" w:hAnsi="Palatino Linotype"/>
                <w:i/>
                <w:sz w:val="20"/>
                <w:szCs w:val="20"/>
              </w:rPr>
              <w:lastRenderedPageBreak/>
              <w:t>Verificaciones actuó de acuerdo a las atribuciones que la ley le confiere.</w:t>
            </w:r>
          </w:p>
        </w:tc>
        <w:tc>
          <w:tcPr>
            <w:tcW w:w="1027" w:type="dxa"/>
            <w:shd w:val="clear" w:color="auto" w:fill="F2F2F2" w:themeFill="background1" w:themeFillShade="F2"/>
          </w:tcPr>
          <w:p w:rsidR="00885036" w:rsidRPr="00885036" w:rsidRDefault="00885036" w:rsidP="00CC3EDB">
            <w:pPr>
              <w:tabs>
                <w:tab w:val="left" w:pos="709"/>
              </w:tabs>
              <w:jc w:val="center"/>
              <w:rPr>
                <w:rFonts w:ascii="Palatino Linotype" w:hAnsi="Palatino Linotype"/>
                <w:sz w:val="20"/>
                <w:szCs w:val="20"/>
              </w:rPr>
            </w:pPr>
          </w:p>
          <w:p w:rsidR="00885036" w:rsidRPr="00885036" w:rsidRDefault="00885036" w:rsidP="00CC3EDB">
            <w:pPr>
              <w:tabs>
                <w:tab w:val="left" w:pos="709"/>
              </w:tabs>
              <w:jc w:val="center"/>
              <w:rPr>
                <w:rFonts w:ascii="Palatino Linotype" w:hAnsi="Palatino Linotype"/>
                <w:sz w:val="20"/>
                <w:szCs w:val="20"/>
              </w:rPr>
            </w:pPr>
          </w:p>
          <w:p w:rsidR="00885036" w:rsidRPr="00885036" w:rsidRDefault="00885036" w:rsidP="00CC3EDB">
            <w:pPr>
              <w:tabs>
                <w:tab w:val="left" w:pos="709"/>
              </w:tabs>
              <w:jc w:val="center"/>
              <w:rPr>
                <w:rFonts w:ascii="Palatino Linotype" w:hAnsi="Palatino Linotype"/>
                <w:sz w:val="20"/>
                <w:szCs w:val="20"/>
              </w:rPr>
            </w:pPr>
            <w:r w:rsidRPr="00885036">
              <w:rPr>
                <w:rFonts w:ascii="Palatino Linotype" w:hAnsi="Palatino Linotype"/>
                <w:sz w:val="20"/>
                <w:szCs w:val="20"/>
              </w:rPr>
              <w:t>X</w:t>
            </w:r>
          </w:p>
        </w:tc>
      </w:tr>
      <w:tr w:rsidR="00885036" w:rsidRPr="00885036" w:rsidTr="00CC3EDB">
        <w:tc>
          <w:tcPr>
            <w:tcW w:w="562" w:type="dxa"/>
            <w:shd w:val="clear" w:color="auto" w:fill="D9D9D9" w:themeFill="background1" w:themeFillShade="D9"/>
          </w:tcPr>
          <w:p w:rsidR="00885036" w:rsidRPr="00885036" w:rsidRDefault="00885036" w:rsidP="00CC3EDB">
            <w:pPr>
              <w:tabs>
                <w:tab w:val="left" w:pos="709"/>
              </w:tabs>
              <w:jc w:val="both"/>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sz w:val="20"/>
                <w:szCs w:val="20"/>
              </w:rPr>
              <w:t>7</w:t>
            </w:r>
          </w:p>
        </w:tc>
        <w:tc>
          <w:tcPr>
            <w:tcW w:w="3968" w:type="dxa"/>
            <w:shd w:val="clear" w:color="auto" w:fill="D9D9D9" w:themeFill="background1" w:themeFillShade="D9"/>
          </w:tcPr>
          <w:p w:rsidR="00885036" w:rsidRPr="00885036" w:rsidRDefault="00885036" w:rsidP="00CC3EDB">
            <w:pPr>
              <w:tabs>
                <w:tab w:val="left" w:pos="709"/>
              </w:tabs>
              <w:jc w:val="both"/>
              <w:rPr>
                <w:rFonts w:ascii="Palatino Linotype" w:hAnsi="Palatino Linotype"/>
                <w:sz w:val="20"/>
                <w:szCs w:val="20"/>
                <w:lang w:val="es-ES"/>
              </w:rPr>
            </w:pPr>
            <w:r w:rsidRPr="00885036">
              <w:rPr>
                <w:rFonts w:ascii="Palatino Linotype" w:hAnsi="Palatino Linotype"/>
                <w:i/>
                <w:sz w:val="20"/>
                <w:szCs w:val="20"/>
                <w:lang w:val="es-ES_tradnl"/>
              </w:rPr>
              <w:t>EN QUE FECHA FUE PUESTO EL SELLO DE SUSPENSIÓN TEMPORAL DE ACTIVIDADES MARCADO CON EL NÚMERO DE FOLIO 066 DEL AÑO 2020, EMITIDO POR EL H. AYUNTAMIENTO DE NICOLÁS ROMERO, DIRECCIÓN DE DESARROLLO Y FOMENTO ECONÓMICO, SUBDIRECCIÓN DE NORMATIVIDAD Y VERIFICACIONES; Y EL NOMBRE COMERCIAL Y PÚBLICO DE LA UNIDAD ECONOMICA A LA QUE LE FUE APLICADO.</w:t>
            </w:r>
          </w:p>
        </w:tc>
        <w:tc>
          <w:tcPr>
            <w:tcW w:w="3505" w:type="dxa"/>
            <w:shd w:val="clear" w:color="auto" w:fill="D9D9D9" w:themeFill="background1" w:themeFillShade="D9"/>
          </w:tcPr>
          <w:p w:rsidR="00885036" w:rsidRPr="00885036" w:rsidRDefault="00885036" w:rsidP="00CC3EDB">
            <w:pPr>
              <w:tabs>
                <w:tab w:val="left" w:pos="709"/>
              </w:tabs>
              <w:rPr>
                <w:rFonts w:ascii="Palatino Linotype" w:hAnsi="Palatino Linotype"/>
                <w:i/>
                <w:sz w:val="20"/>
                <w:szCs w:val="20"/>
              </w:rPr>
            </w:pPr>
          </w:p>
          <w:p w:rsidR="00885036" w:rsidRPr="00885036" w:rsidRDefault="00885036" w:rsidP="00CC3EDB">
            <w:pPr>
              <w:tabs>
                <w:tab w:val="left" w:pos="709"/>
              </w:tabs>
              <w:rPr>
                <w:rFonts w:ascii="Palatino Linotype" w:hAnsi="Palatino Linotype"/>
                <w:i/>
                <w:sz w:val="20"/>
                <w:szCs w:val="20"/>
              </w:rPr>
            </w:pPr>
          </w:p>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i/>
                <w:sz w:val="20"/>
                <w:szCs w:val="20"/>
              </w:rPr>
              <w:t>“… que refiere a la fecha que fue colocado el sello antes mencionado, fue colocado en julio del año 2020.</w:t>
            </w:r>
          </w:p>
        </w:tc>
        <w:tc>
          <w:tcPr>
            <w:tcW w:w="1027" w:type="dxa"/>
            <w:shd w:val="clear" w:color="auto" w:fill="D9D9D9" w:themeFill="background1" w:themeFillShade="D9"/>
          </w:tcPr>
          <w:p w:rsidR="00885036" w:rsidRPr="00885036" w:rsidRDefault="00885036" w:rsidP="00CC3EDB">
            <w:pPr>
              <w:tabs>
                <w:tab w:val="left" w:pos="709"/>
              </w:tabs>
              <w:jc w:val="center"/>
              <w:rPr>
                <w:rFonts w:ascii="Palatino Linotype" w:hAnsi="Palatino Linotype"/>
                <w:sz w:val="20"/>
                <w:szCs w:val="20"/>
              </w:rPr>
            </w:pPr>
          </w:p>
          <w:p w:rsidR="00885036" w:rsidRPr="00885036" w:rsidRDefault="00885036" w:rsidP="00CC3EDB">
            <w:pPr>
              <w:tabs>
                <w:tab w:val="left" w:pos="709"/>
              </w:tabs>
              <w:jc w:val="center"/>
              <w:rPr>
                <w:rFonts w:ascii="Palatino Linotype" w:hAnsi="Palatino Linotype"/>
                <w:sz w:val="20"/>
                <w:szCs w:val="20"/>
              </w:rPr>
            </w:pPr>
          </w:p>
          <w:p w:rsidR="00885036" w:rsidRPr="00885036" w:rsidRDefault="00885036" w:rsidP="00CC3EDB">
            <w:pPr>
              <w:tabs>
                <w:tab w:val="left" w:pos="709"/>
              </w:tabs>
              <w:jc w:val="center"/>
              <w:rPr>
                <w:rFonts w:ascii="Palatino Linotype" w:hAnsi="Palatino Linotype"/>
                <w:sz w:val="20"/>
                <w:szCs w:val="20"/>
              </w:rPr>
            </w:pPr>
            <w:r w:rsidRPr="00885036">
              <w:rPr>
                <w:rFonts w:ascii="Palatino Linotype" w:hAnsi="Palatino Linotype"/>
                <w:sz w:val="20"/>
                <w:szCs w:val="20"/>
              </w:rPr>
              <w:t xml:space="preserve">Parcial </w:t>
            </w:r>
          </w:p>
          <w:p w:rsidR="00885036" w:rsidRPr="00885036" w:rsidRDefault="00885036" w:rsidP="00CC3EDB">
            <w:pPr>
              <w:tabs>
                <w:tab w:val="left" w:pos="709"/>
              </w:tabs>
              <w:jc w:val="center"/>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sz w:val="20"/>
                <w:szCs w:val="20"/>
              </w:rPr>
              <w:t>Al no precisar la fecha exacta en que fue puesto el sello.</w:t>
            </w:r>
          </w:p>
          <w:p w:rsidR="00885036" w:rsidRPr="00885036" w:rsidRDefault="00885036" w:rsidP="00CC3EDB">
            <w:pPr>
              <w:tabs>
                <w:tab w:val="left" w:pos="709"/>
              </w:tabs>
              <w:jc w:val="center"/>
              <w:rPr>
                <w:rFonts w:ascii="Palatino Linotype" w:hAnsi="Palatino Linotype"/>
                <w:sz w:val="20"/>
                <w:szCs w:val="20"/>
              </w:rPr>
            </w:pPr>
          </w:p>
        </w:tc>
      </w:tr>
      <w:tr w:rsidR="00885036" w:rsidRPr="00885036" w:rsidTr="00CC3EDB">
        <w:tc>
          <w:tcPr>
            <w:tcW w:w="562" w:type="dxa"/>
            <w:shd w:val="clear" w:color="auto" w:fill="F2F2F2" w:themeFill="background1" w:themeFillShade="F2"/>
          </w:tcPr>
          <w:p w:rsidR="00885036" w:rsidRPr="00885036" w:rsidRDefault="00885036" w:rsidP="00CC3EDB">
            <w:pPr>
              <w:tabs>
                <w:tab w:val="left" w:pos="709"/>
              </w:tabs>
              <w:jc w:val="both"/>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sz w:val="20"/>
                <w:szCs w:val="20"/>
              </w:rPr>
              <w:t>8</w:t>
            </w:r>
          </w:p>
        </w:tc>
        <w:tc>
          <w:tcPr>
            <w:tcW w:w="3968" w:type="dxa"/>
            <w:shd w:val="clear" w:color="auto" w:fill="F2F2F2" w:themeFill="background1" w:themeFillShade="F2"/>
          </w:tcPr>
          <w:p w:rsidR="00885036" w:rsidRPr="00885036" w:rsidRDefault="00885036" w:rsidP="00CC3EDB">
            <w:pPr>
              <w:tabs>
                <w:tab w:val="left" w:pos="709"/>
              </w:tabs>
              <w:jc w:val="both"/>
              <w:rPr>
                <w:rFonts w:ascii="Palatino Linotype" w:hAnsi="Palatino Linotype"/>
                <w:sz w:val="20"/>
                <w:szCs w:val="20"/>
                <w:lang w:val="es-ES"/>
              </w:rPr>
            </w:pPr>
            <w:r w:rsidRPr="00885036">
              <w:rPr>
                <w:rFonts w:ascii="Palatino Linotype" w:hAnsi="Palatino Linotype"/>
                <w:i/>
                <w:sz w:val="20"/>
                <w:szCs w:val="20"/>
                <w:lang w:val="es-ES_tradnl"/>
              </w:rPr>
              <w:t>SI FUERON APLICADOS A LA UNIDAD ECONOMICA MAS SELLOS DE SUSPENSIÓN TEMPORAL DE ACTIVIDADES, JUNTO CON EL SELLO MARCADO CON EL NÚMERO DE FOLIO 066 DEL AÑO 2020 EMITIDO POR EL H. AYUNTAMIENTO DE NICOLÁS ROMERO, DIRECCIÓN DE DESARROLLO Y FOMENTO ECONÓMICO, SUBDIRECCIÓN DE NORMATIVIDAD Y VERIFICACIONES, Y EN CASO DE SER ASI SE INFORME EL NÚMERO CONSECUTIVO DE DICHOS SELLOS.</w:t>
            </w:r>
          </w:p>
        </w:tc>
        <w:tc>
          <w:tcPr>
            <w:tcW w:w="3505" w:type="dxa"/>
            <w:shd w:val="clear" w:color="auto" w:fill="F2F2F2" w:themeFill="background1" w:themeFillShade="F2"/>
          </w:tcPr>
          <w:p w:rsidR="00885036" w:rsidRPr="00885036" w:rsidRDefault="00885036" w:rsidP="00CC3EDB">
            <w:pPr>
              <w:tabs>
                <w:tab w:val="left" w:pos="709"/>
              </w:tabs>
              <w:jc w:val="both"/>
              <w:rPr>
                <w:rFonts w:ascii="Palatino Linotype" w:hAnsi="Palatino Linotype"/>
                <w:i/>
                <w:sz w:val="20"/>
                <w:szCs w:val="20"/>
              </w:rPr>
            </w:pPr>
          </w:p>
          <w:p w:rsidR="00885036" w:rsidRPr="00885036" w:rsidRDefault="00885036" w:rsidP="00CC3EDB">
            <w:pPr>
              <w:tabs>
                <w:tab w:val="left" w:pos="709"/>
              </w:tabs>
              <w:jc w:val="both"/>
              <w:rPr>
                <w:rFonts w:ascii="Palatino Linotype" w:hAnsi="Palatino Linotype"/>
                <w:i/>
                <w:sz w:val="20"/>
                <w:szCs w:val="20"/>
              </w:rPr>
            </w:pPr>
            <w:r w:rsidRPr="00885036">
              <w:rPr>
                <w:rFonts w:ascii="Palatino Linotype" w:hAnsi="Palatino Linotype"/>
                <w:i/>
                <w:sz w:val="20"/>
                <w:szCs w:val="20"/>
              </w:rPr>
              <w:t>esta dependencia no tiene conocimiento de los procesos de otras áreas.</w:t>
            </w:r>
          </w:p>
        </w:tc>
        <w:tc>
          <w:tcPr>
            <w:tcW w:w="1027" w:type="dxa"/>
            <w:shd w:val="clear" w:color="auto" w:fill="F2F2F2" w:themeFill="background1" w:themeFillShade="F2"/>
          </w:tcPr>
          <w:p w:rsidR="00885036" w:rsidRPr="00885036" w:rsidRDefault="00885036" w:rsidP="00CC3EDB">
            <w:pPr>
              <w:tabs>
                <w:tab w:val="left" w:pos="709"/>
              </w:tabs>
              <w:jc w:val="center"/>
              <w:rPr>
                <w:rFonts w:ascii="Palatino Linotype" w:hAnsi="Palatino Linotype"/>
                <w:sz w:val="20"/>
                <w:szCs w:val="20"/>
              </w:rPr>
            </w:pPr>
          </w:p>
          <w:p w:rsidR="00885036" w:rsidRPr="00885036" w:rsidRDefault="00885036" w:rsidP="00CC3EDB">
            <w:pPr>
              <w:tabs>
                <w:tab w:val="left" w:pos="709"/>
              </w:tabs>
              <w:jc w:val="center"/>
              <w:rPr>
                <w:rFonts w:ascii="Palatino Linotype" w:hAnsi="Palatino Linotype"/>
                <w:sz w:val="20"/>
                <w:szCs w:val="20"/>
              </w:rPr>
            </w:pPr>
            <w:r w:rsidRPr="00885036">
              <w:rPr>
                <w:rFonts w:ascii="Palatino Linotype" w:hAnsi="Palatino Linotype"/>
                <w:sz w:val="20"/>
                <w:szCs w:val="20"/>
              </w:rPr>
              <w:t>Parcial</w:t>
            </w:r>
          </w:p>
          <w:p w:rsidR="00885036" w:rsidRPr="00885036" w:rsidRDefault="00885036" w:rsidP="00CC3EDB">
            <w:pPr>
              <w:tabs>
                <w:tab w:val="left" w:pos="709"/>
              </w:tabs>
              <w:jc w:val="center"/>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sz w:val="20"/>
                <w:szCs w:val="20"/>
              </w:rPr>
              <w:t>Al faltar el pronunciamiento de otras áreas.</w:t>
            </w:r>
          </w:p>
        </w:tc>
      </w:tr>
      <w:tr w:rsidR="00885036" w:rsidRPr="00885036" w:rsidTr="00CC3EDB">
        <w:tc>
          <w:tcPr>
            <w:tcW w:w="562" w:type="dxa"/>
            <w:shd w:val="clear" w:color="auto" w:fill="D9D9D9" w:themeFill="background1" w:themeFillShade="D9"/>
          </w:tcPr>
          <w:p w:rsidR="00885036" w:rsidRPr="00885036" w:rsidRDefault="00885036" w:rsidP="00CC3EDB">
            <w:pPr>
              <w:tabs>
                <w:tab w:val="left" w:pos="709"/>
              </w:tabs>
              <w:jc w:val="both"/>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sz w:val="20"/>
                <w:szCs w:val="20"/>
              </w:rPr>
              <w:lastRenderedPageBreak/>
              <w:t>9</w:t>
            </w:r>
          </w:p>
        </w:tc>
        <w:tc>
          <w:tcPr>
            <w:tcW w:w="3968" w:type="dxa"/>
            <w:shd w:val="clear" w:color="auto" w:fill="D9D9D9" w:themeFill="background1" w:themeFillShade="D9"/>
          </w:tcPr>
          <w:p w:rsidR="00885036" w:rsidRPr="00885036" w:rsidRDefault="00885036" w:rsidP="00CC3EDB">
            <w:pPr>
              <w:tabs>
                <w:tab w:val="left" w:pos="709"/>
              </w:tabs>
              <w:jc w:val="both"/>
              <w:rPr>
                <w:rFonts w:ascii="Palatino Linotype" w:hAnsi="Palatino Linotype"/>
                <w:sz w:val="20"/>
                <w:szCs w:val="20"/>
                <w:lang w:val="es-ES"/>
              </w:rPr>
            </w:pPr>
            <w:r w:rsidRPr="00885036">
              <w:rPr>
                <w:rFonts w:ascii="Palatino Linotype" w:hAnsi="Palatino Linotype"/>
                <w:i/>
                <w:sz w:val="20"/>
                <w:szCs w:val="20"/>
                <w:lang w:val="es-ES_tradnl"/>
              </w:rPr>
              <w:lastRenderedPageBreak/>
              <w:t xml:space="preserve">¿CUAL FUE EL MOTIVO QUE ORILLO A LA SUSPENSIÓN </w:t>
            </w:r>
            <w:r w:rsidRPr="00885036">
              <w:rPr>
                <w:rFonts w:ascii="Palatino Linotype" w:hAnsi="Palatino Linotype"/>
                <w:i/>
                <w:sz w:val="20"/>
                <w:szCs w:val="20"/>
                <w:lang w:val="es-ES_tradnl"/>
              </w:rPr>
              <w:lastRenderedPageBreak/>
              <w:t>TEMPORAL DE ACTIVIDADES DE LA UNIDAD ECONOMICA EN LA QUE SE APLICO EL SELLO MARCADO CON EL NUMERO DE FOLIO 066 DEL AÑO 2020, EMITIDO POR EL H. AYUNTAMIENTO DE NICOLÁS ROMERO, DIRECCIÓN DE DESARROLLO Y FOMENTO ECONÓMICO, SUBDIRECCIÓN DE NORMATIVIDAD Y VERIFICACIONES?</w:t>
            </w:r>
          </w:p>
        </w:tc>
        <w:tc>
          <w:tcPr>
            <w:tcW w:w="3505" w:type="dxa"/>
            <w:shd w:val="clear" w:color="auto" w:fill="D9D9D9" w:themeFill="background1" w:themeFillShade="D9"/>
          </w:tcPr>
          <w:p w:rsidR="00885036" w:rsidRPr="00885036" w:rsidRDefault="00885036" w:rsidP="00CC3EDB">
            <w:pPr>
              <w:tabs>
                <w:tab w:val="left" w:pos="709"/>
              </w:tabs>
              <w:jc w:val="both"/>
              <w:rPr>
                <w:rFonts w:ascii="Palatino Linotype" w:hAnsi="Palatino Linotype"/>
                <w:i/>
                <w:sz w:val="20"/>
                <w:szCs w:val="20"/>
              </w:rPr>
            </w:pPr>
          </w:p>
          <w:p w:rsidR="00885036" w:rsidRPr="00885036" w:rsidRDefault="00885036" w:rsidP="00CC3EDB">
            <w:pPr>
              <w:tabs>
                <w:tab w:val="left" w:pos="709"/>
              </w:tabs>
              <w:jc w:val="both"/>
              <w:rPr>
                <w:rFonts w:ascii="Palatino Linotype" w:hAnsi="Palatino Linotype"/>
                <w:i/>
                <w:sz w:val="20"/>
                <w:szCs w:val="20"/>
              </w:rPr>
            </w:pPr>
            <w:r w:rsidRPr="00885036">
              <w:rPr>
                <w:rFonts w:ascii="Palatino Linotype" w:hAnsi="Palatino Linotype"/>
                <w:i/>
                <w:sz w:val="20"/>
                <w:szCs w:val="20"/>
              </w:rPr>
              <w:lastRenderedPageBreak/>
              <w:t>motivo de la suspensión temporal de la unidad económica fue a consecuencia de una denuncia de los vecinos</w:t>
            </w:r>
          </w:p>
        </w:tc>
        <w:tc>
          <w:tcPr>
            <w:tcW w:w="1027" w:type="dxa"/>
            <w:shd w:val="clear" w:color="auto" w:fill="D9D9D9" w:themeFill="background1" w:themeFillShade="D9"/>
          </w:tcPr>
          <w:p w:rsidR="00885036" w:rsidRPr="00885036" w:rsidRDefault="00885036" w:rsidP="00CC3EDB">
            <w:pPr>
              <w:tabs>
                <w:tab w:val="left" w:pos="709"/>
              </w:tabs>
              <w:jc w:val="center"/>
              <w:rPr>
                <w:rFonts w:ascii="Palatino Linotype" w:hAnsi="Palatino Linotype"/>
                <w:sz w:val="20"/>
                <w:szCs w:val="20"/>
              </w:rPr>
            </w:pPr>
            <w:r w:rsidRPr="00885036">
              <w:rPr>
                <w:rFonts w:ascii="Palatino Linotype" w:hAnsi="Palatino Linotype"/>
                <w:sz w:val="20"/>
                <w:szCs w:val="20"/>
              </w:rPr>
              <w:lastRenderedPageBreak/>
              <w:t>Parcial</w:t>
            </w:r>
          </w:p>
          <w:p w:rsidR="00885036" w:rsidRPr="00885036" w:rsidRDefault="00885036" w:rsidP="00CC3EDB">
            <w:pPr>
              <w:tabs>
                <w:tab w:val="left" w:pos="709"/>
              </w:tabs>
              <w:jc w:val="center"/>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sz w:val="20"/>
                <w:szCs w:val="20"/>
              </w:rPr>
              <w:lastRenderedPageBreak/>
              <w:t>Al faltar el pronunciamiento de otras áreas.</w:t>
            </w:r>
          </w:p>
        </w:tc>
      </w:tr>
      <w:tr w:rsidR="00885036" w:rsidRPr="00885036" w:rsidTr="00CC3EDB">
        <w:tc>
          <w:tcPr>
            <w:tcW w:w="562" w:type="dxa"/>
            <w:shd w:val="clear" w:color="auto" w:fill="F2F2F2" w:themeFill="background1" w:themeFillShade="F2"/>
          </w:tcPr>
          <w:p w:rsidR="00885036" w:rsidRPr="00885036" w:rsidRDefault="00885036" w:rsidP="00CC3EDB">
            <w:pPr>
              <w:tabs>
                <w:tab w:val="left" w:pos="709"/>
              </w:tabs>
              <w:jc w:val="both"/>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sz w:val="20"/>
                <w:szCs w:val="20"/>
              </w:rPr>
              <w:t>10</w:t>
            </w:r>
          </w:p>
        </w:tc>
        <w:tc>
          <w:tcPr>
            <w:tcW w:w="3968" w:type="dxa"/>
            <w:shd w:val="clear" w:color="auto" w:fill="F2F2F2" w:themeFill="background1" w:themeFillShade="F2"/>
          </w:tcPr>
          <w:p w:rsidR="00885036" w:rsidRPr="00885036" w:rsidRDefault="00885036" w:rsidP="00CC3EDB">
            <w:pPr>
              <w:tabs>
                <w:tab w:val="left" w:pos="709"/>
              </w:tabs>
              <w:jc w:val="both"/>
              <w:rPr>
                <w:rFonts w:ascii="Palatino Linotype" w:hAnsi="Palatino Linotype"/>
                <w:sz w:val="20"/>
                <w:szCs w:val="20"/>
                <w:lang w:val="es-ES"/>
              </w:rPr>
            </w:pPr>
            <w:r w:rsidRPr="00885036">
              <w:rPr>
                <w:rFonts w:ascii="Palatino Linotype" w:hAnsi="Palatino Linotype"/>
                <w:i/>
                <w:sz w:val="20"/>
                <w:szCs w:val="20"/>
                <w:lang w:val="es-ES_tradnl"/>
              </w:rPr>
              <w:t>SI SE LEVANTO ACTA ADMINISTRTIVA PORMENORIZADA Y/O ACTA CIRCUNSTANCIADA EN LA QUE SE HICIERON CONSTAR LOS HECHOS MEDIANTE LOS CUALES DIERON ORIGEN A LA APLICACIÓN DEL SELLO MARCADO CON EL FOLIO 066 DEL AÑO 2020 EMITIDO POR EL H. AYUNTAMIENTO DE NICOLÁS ROMERO, DIRECCIÓN DE DESARROLLO Y FOMENTO ECONÓMICO, SUBDIRECCIÓN DE NORMATIVIDAD Y VERIFICACIONES, PARA SUSPENDER TEMPORALMENTE DE ACTIVIDADES A LA UNIDAD ECONOMICA A LA QUE SE APLICO; Y EN SU CASO DE EXISTIR DICHA ACTA, SOLICITO SE ME EXPIDA UNA COPIA DE DICHA ACTA EN LA VERSIÓN PUBLICA SAIMEX.</w:t>
            </w:r>
          </w:p>
        </w:tc>
        <w:tc>
          <w:tcPr>
            <w:tcW w:w="3505" w:type="dxa"/>
            <w:shd w:val="clear" w:color="auto" w:fill="F2F2F2" w:themeFill="background1" w:themeFillShade="F2"/>
          </w:tcPr>
          <w:p w:rsidR="00885036" w:rsidRPr="00885036" w:rsidRDefault="00885036" w:rsidP="00CC3EDB">
            <w:pPr>
              <w:tabs>
                <w:tab w:val="left" w:pos="709"/>
              </w:tabs>
              <w:jc w:val="both"/>
              <w:rPr>
                <w:rFonts w:ascii="Palatino Linotype" w:hAnsi="Palatino Linotype"/>
                <w:i/>
                <w:sz w:val="20"/>
                <w:szCs w:val="20"/>
              </w:rPr>
            </w:pPr>
          </w:p>
          <w:p w:rsidR="00885036" w:rsidRPr="00885036" w:rsidRDefault="00885036" w:rsidP="00CC3EDB">
            <w:pPr>
              <w:tabs>
                <w:tab w:val="left" w:pos="709"/>
              </w:tabs>
              <w:jc w:val="both"/>
              <w:rPr>
                <w:rFonts w:ascii="Palatino Linotype" w:hAnsi="Palatino Linotype"/>
                <w:i/>
                <w:sz w:val="20"/>
                <w:szCs w:val="20"/>
              </w:rPr>
            </w:pPr>
            <w:r w:rsidRPr="00885036">
              <w:rPr>
                <w:rFonts w:ascii="Palatino Linotype" w:hAnsi="Palatino Linotype"/>
                <w:i/>
                <w:sz w:val="20"/>
                <w:szCs w:val="20"/>
              </w:rPr>
              <w:t>la Coordinación de Normatividad y Verificaciones realizó acta circunstanciada derivado de la queja en función de sus atribuciones.</w:t>
            </w:r>
          </w:p>
        </w:tc>
        <w:tc>
          <w:tcPr>
            <w:tcW w:w="1027" w:type="dxa"/>
            <w:shd w:val="clear" w:color="auto" w:fill="F2F2F2" w:themeFill="background1" w:themeFillShade="F2"/>
          </w:tcPr>
          <w:p w:rsidR="00885036" w:rsidRPr="00885036" w:rsidRDefault="00885036" w:rsidP="00CC3EDB">
            <w:pPr>
              <w:tabs>
                <w:tab w:val="left" w:pos="709"/>
              </w:tabs>
              <w:jc w:val="center"/>
              <w:rPr>
                <w:rFonts w:ascii="Palatino Linotype" w:hAnsi="Palatino Linotype"/>
                <w:sz w:val="20"/>
                <w:szCs w:val="20"/>
              </w:rPr>
            </w:pPr>
          </w:p>
          <w:p w:rsidR="00885036" w:rsidRPr="00885036" w:rsidRDefault="00885036" w:rsidP="00CC3EDB">
            <w:pPr>
              <w:tabs>
                <w:tab w:val="left" w:pos="709"/>
              </w:tabs>
              <w:jc w:val="center"/>
              <w:rPr>
                <w:rFonts w:ascii="Palatino Linotype" w:hAnsi="Palatino Linotype"/>
                <w:sz w:val="20"/>
                <w:szCs w:val="20"/>
              </w:rPr>
            </w:pPr>
            <w:r w:rsidRPr="00885036">
              <w:rPr>
                <w:rFonts w:ascii="Palatino Linotype" w:hAnsi="Palatino Linotype"/>
                <w:sz w:val="20"/>
                <w:szCs w:val="20"/>
              </w:rPr>
              <w:t>Parcial</w:t>
            </w:r>
          </w:p>
          <w:p w:rsidR="00885036" w:rsidRPr="00885036" w:rsidRDefault="00885036" w:rsidP="00CC3EDB">
            <w:pPr>
              <w:tabs>
                <w:tab w:val="left" w:pos="709"/>
              </w:tabs>
              <w:jc w:val="center"/>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sz w:val="20"/>
                <w:szCs w:val="20"/>
              </w:rPr>
              <w:t>Al faltar el pronunciamiento de otras áreas.</w:t>
            </w:r>
          </w:p>
        </w:tc>
      </w:tr>
      <w:tr w:rsidR="00885036" w:rsidRPr="00885036" w:rsidTr="00CC3EDB">
        <w:tc>
          <w:tcPr>
            <w:tcW w:w="562" w:type="dxa"/>
            <w:shd w:val="clear" w:color="auto" w:fill="D9D9D9" w:themeFill="background1" w:themeFillShade="D9"/>
          </w:tcPr>
          <w:p w:rsidR="00885036" w:rsidRPr="00885036" w:rsidRDefault="00885036" w:rsidP="00CC3EDB">
            <w:pPr>
              <w:tabs>
                <w:tab w:val="left" w:pos="709"/>
              </w:tabs>
              <w:jc w:val="both"/>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sz w:val="20"/>
                <w:szCs w:val="20"/>
              </w:rPr>
              <w:t>11</w:t>
            </w:r>
          </w:p>
        </w:tc>
        <w:tc>
          <w:tcPr>
            <w:tcW w:w="3968" w:type="dxa"/>
            <w:shd w:val="clear" w:color="auto" w:fill="D9D9D9" w:themeFill="background1" w:themeFillShade="D9"/>
          </w:tcPr>
          <w:p w:rsidR="00885036" w:rsidRPr="00885036" w:rsidRDefault="00885036" w:rsidP="00CC3EDB">
            <w:pPr>
              <w:tabs>
                <w:tab w:val="left" w:pos="709"/>
              </w:tabs>
              <w:jc w:val="both"/>
              <w:rPr>
                <w:rFonts w:ascii="Palatino Linotype" w:hAnsi="Palatino Linotype"/>
                <w:sz w:val="20"/>
                <w:szCs w:val="20"/>
                <w:lang w:val="es-ES"/>
              </w:rPr>
            </w:pPr>
            <w:r w:rsidRPr="00885036">
              <w:rPr>
                <w:rFonts w:ascii="Palatino Linotype" w:hAnsi="Palatino Linotype"/>
                <w:i/>
                <w:sz w:val="20"/>
                <w:szCs w:val="20"/>
                <w:lang w:val="es-ES_tradnl"/>
              </w:rPr>
              <w:t xml:space="preserve">SI A LA FECHA ALGUNA AUTORIDAD DIVERSA AL H. AYUNTAMIENTO O BIEN ESTE ULTIMO A TRAVES DE LA UNIDAD ADMINISTRATIVA COMPETENTE ORDENO FUERA RETIRADO EL SELLO DE SUSPENSIÓN TEMPORAL DE ACTIVIDADES MARCADO CON EL NUMERO DE FOLIO 066 DEL AÑO 2020 EMITIDO POR H. AYUNTAMIENTO DE NICOLÁS ROMERO, DIRECCIÓN DE </w:t>
            </w:r>
            <w:r w:rsidRPr="00885036">
              <w:rPr>
                <w:rFonts w:ascii="Palatino Linotype" w:hAnsi="Palatino Linotype"/>
                <w:i/>
                <w:sz w:val="20"/>
                <w:szCs w:val="20"/>
                <w:lang w:val="es-ES_tradnl"/>
              </w:rPr>
              <w:lastRenderedPageBreak/>
              <w:t>DESARROLLO Y FOMENTO ECONÓMICO, SUBDIRECCIÓN DE NORMATIVIDAD Y VERIFICACIONES, Y EN SU CASO DE SER ASI, SI SE LEVANTO ACTA CIRCUNSTACINCADA EN LA QUE SE ESPECICA LA FECHA Y LOS FUNCIONARIOS PUBLICOS QUE PARTICIPARON EN DICHA DILIGENCIA, POR LO CUAL SOLICITO DE SER ASI SE ME EXPIDA UNA COPIA DE DICHA ACTA EN LA VERSIÓN PUBLICA SAIMEX.</w:t>
            </w:r>
          </w:p>
        </w:tc>
        <w:tc>
          <w:tcPr>
            <w:tcW w:w="3505" w:type="dxa"/>
            <w:shd w:val="clear" w:color="auto" w:fill="D9D9D9" w:themeFill="background1" w:themeFillShade="D9"/>
          </w:tcPr>
          <w:p w:rsidR="00885036" w:rsidRPr="00885036" w:rsidRDefault="00885036" w:rsidP="00CC3EDB">
            <w:pPr>
              <w:tabs>
                <w:tab w:val="left" w:pos="709"/>
              </w:tabs>
              <w:jc w:val="both"/>
              <w:rPr>
                <w:rFonts w:ascii="Palatino Linotype" w:hAnsi="Palatino Linotype"/>
                <w:i/>
                <w:sz w:val="20"/>
                <w:szCs w:val="20"/>
              </w:rPr>
            </w:pPr>
          </w:p>
          <w:p w:rsidR="00885036" w:rsidRPr="00885036" w:rsidRDefault="00885036" w:rsidP="00CC3EDB">
            <w:pPr>
              <w:tabs>
                <w:tab w:val="left" w:pos="709"/>
              </w:tabs>
              <w:jc w:val="both"/>
              <w:rPr>
                <w:rFonts w:ascii="Palatino Linotype" w:hAnsi="Palatino Linotype"/>
                <w:i/>
                <w:sz w:val="20"/>
                <w:szCs w:val="20"/>
              </w:rPr>
            </w:pPr>
          </w:p>
          <w:p w:rsidR="00885036" w:rsidRPr="00885036" w:rsidRDefault="00885036" w:rsidP="00CC3EDB">
            <w:pPr>
              <w:tabs>
                <w:tab w:val="left" w:pos="709"/>
              </w:tabs>
              <w:jc w:val="both"/>
              <w:rPr>
                <w:rFonts w:ascii="Palatino Linotype" w:hAnsi="Palatino Linotype"/>
                <w:i/>
                <w:sz w:val="20"/>
                <w:szCs w:val="20"/>
              </w:rPr>
            </w:pPr>
            <w:r w:rsidRPr="00885036">
              <w:rPr>
                <w:rFonts w:ascii="Palatino Linotype" w:hAnsi="Palatino Linotype"/>
                <w:i/>
                <w:sz w:val="20"/>
                <w:szCs w:val="20"/>
              </w:rPr>
              <w:t>no se tiene registro alguno de las acciones mencionadas</w:t>
            </w:r>
          </w:p>
        </w:tc>
        <w:tc>
          <w:tcPr>
            <w:tcW w:w="1027" w:type="dxa"/>
            <w:shd w:val="clear" w:color="auto" w:fill="D9D9D9" w:themeFill="background1" w:themeFillShade="D9"/>
          </w:tcPr>
          <w:p w:rsidR="00885036" w:rsidRPr="00885036" w:rsidRDefault="00885036" w:rsidP="00CC3EDB">
            <w:pPr>
              <w:tabs>
                <w:tab w:val="left" w:pos="709"/>
              </w:tabs>
              <w:jc w:val="center"/>
              <w:rPr>
                <w:rFonts w:ascii="Palatino Linotype" w:hAnsi="Palatino Linotype"/>
                <w:sz w:val="20"/>
                <w:szCs w:val="20"/>
              </w:rPr>
            </w:pPr>
          </w:p>
          <w:p w:rsidR="00885036" w:rsidRPr="00885036" w:rsidRDefault="00885036" w:rsidP="00CC3EDB">
            <w:pPr>
              <w:tabs>
                <w:tab w:val="left" w:pos="709"/>
              </w:tabs>
              <w:jc w:val="center"/>
              <w:rPr>
                <w:rFonts w:ascii="Palatino Linotype" w:hAnsi="Palatino Linotype"/>
                <w:sz w:val="20"/>
                <w:szCs w:val="20"/>
              </w:rPr>
            </w:pPr>
            <w:r w:rsidRPr="00885036">
              <w:rPr>
                <w:rFonts w:ascii="Palatino Linotype" w:hAnsi="Palatino Linotype"/>
                <w:sz w:val="20"/>
                <w:szCs w:val="20"/>
              </w:rPr>
              <w:t>Parcial</w:t>
            </w:r>
          </w:p>
          <w:p w:rsidR="00885036" w:rsidRPr="00885036" w:rsidRDefault="00885036" w:rsidP="00CC3EDB">
            <w:pPr>
              <w:tabs>
                <w:tab w:val="left" w:pos="709"/>
              </w:tabs>
              <w:jc w:val="center"/>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sz w:val="20"/>
                <w:szCs w:val="20"/>
              </w:rPr>
              <w:t>Al faltar el pronunciamiento de otras áreas.</w:t>
            </w:r>
          </w:p>
        </w:tc>
      </w:tr>
      <w:tr w:rsidR="00885036" w:rsidRPr="00885036" w:rsidTr="00CC3EDB">
        <w:tc>
          <w:tcPr>
            <w:tcW w:w="562" w:type="dxa"/>
            <w:shd w:val="clear" w:color="auto" w:fill="F2F2F2" w:themeFill="background1" w:themeFillShade="F2"/>
          </w:tcPr>
          <w:p w:rsidR="00885036" w:rsidRPr="00885036" w:rsidRDefault="00885036" w:rsidP="00CC3EDB">
            <w:pPr>
              <w:tabs>
                <w:tab w:val="left" w:pos="709"/>
              </w:tabs>
              <w:jc w:val="both"/>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sz w:val="20"/>
                <w:szCs w:val="20"/>
              </w:rPr>
              <w:t>12</w:t>
            </w:r>
          </w:p>
        </w:tc>
        <w:tc>
          <w:tcPr>
            <w:tcW w:w="3968" w:type="dxa"/>
            <w:shd w:val="clear" w:color="auto" w:fill="F2F2F2" w:themeFill="background1" w:themeFillShade="F2"/>
          </w:tcPr>
          <w:p w:rsidR="00885036" w:rsidRPr="00885036" w:rsidRDefault="00885036" w:rsidP="00CC3EDB">
            <w:pPr>
              <w:tabs>
                <w:tab w:val="left" w:pos="709"/>
              </w:tabs>
              <w:jc w:val="both"/>
              <w:rPr>
                <w:rFonts w:ascii="Palatino Linotype" w:hAnsi="Palatino Linotype"/>
                <w:sz w:val="20"/>
                <w:szCs w:val="20"/>
                <w:lang w:val="es-ES"/>
              </w:rPr>
            </w:pPr>
            <w:r w:rsidRPr="00885036">
              <w:rPr>
                <w:rFonts w:ascii="Palatino Linotype" w:hAnsi="Palatino Linotype"/>
                <w:i/>
                <w:sz w:val="20"/>
                <w:szCs w:val="20"/>
                <w:lang w:val="es-ES_tradnl"/>
              </w:rPr>
              <w:t>SI LA SUBDIRECCION DE NORMATIVIDAD Y VERIFICACIONES DEPENDIENTE DEL H. AYUNTAMIENTO DE NICOLAS ROMERO DE ACUERDO A SUS ATRIBUCIONES Y FACULTADES TIENE CONOCIMIENTO O TUVO CONOCIMIENTO DEL FUNCIONAMIENTO DE LA UNIDAD ECONOMICA DENOMINADA “LA CABAÑA DE BLAS” Y/O “LA CABAÑA D´ BLAS”, UBICADA EN LA COLONIA IGNACIO ZARAGOZA, EN NICOLÁS ROMERO, ESTADO DE MÉXICO Y DE SER ASI DESDE QUE FECHA TENIA CONOCIMIENTO DEL FUNCIONAMIENTO DE DICHA NEGOCIACIÓN.</w:t>
            </w:r>
          </w:p>
        </w:tc>
        <w:tc>
          <w:tcPr>
            <w:tcW w:w="3505" w:type="dxa"/>
            <w:shd w:val="clear" w:color="auto" w:fill="F2F2F2" w:themeFill="background1" w:themeFillShade="F2"/>
          </w:tcPr>
          <w:p w:rsidR="00885036" w:rsidRPr="00885036" w:rsidRDefault="00885036" w:rsidP="00CC3EDB">
            <w:pPr>
              <w:tabs>
                <w:tab w:val="left" w:pos="709"/>
              </w:tabs>
              <w:jc w:val="both"/>
              <w:rPr>
                <w:rFonts w:ascii="Palatino Linotype" w:hAnsi="Palatino Linotype"/>
                <w:i/>
                <w:sz w:val="20"/>
                <w:szCs w:val="20"/>
              </w:rPr>
            </w:pPr>
          </w:p>
          <w:p w:rsidR="00885036" w:rsidRPr="00885036" w:rsidRDefault="00885036" w:rsidP="00CC3EDB">
            <w:pPr>
              <w:tabs>
                <w:tab w:val="left" w:pos="709"/>
              </w:tabs>
              <w:jc w:val="both"/>
              <w:rPr>
                <w:rFonts w:ascii="Palatino Linotype" w:hAnsi="Palatino Linotype"/>
                <w:i/>
                <w:sz w:val="20"/>
                <w:szCs w:val="20"/>
              </w:rPr>
            </w:pPr>
            <w:r w:rsidRPr="00885036">
              <w:rPr>
                <w:rFonts w:ascii="Palatino Linotype" w:hAnsi="Palatino Linotype"/>
                <w:i/>
                <w:sz w:val="20"/>
                <w:szCs w:val="20"/>
              </w:rPr>
              <w:t>la Coordinación de Normatividad y Verificaciones no tiene registro alguno que coincida con la información requerida.</w:t>
            </w:r>
          </w:p>
        </w:tc>
        <w:tc>
          <w:tcPr>
            <w:tcW w:w="1027" w:type="dxa"/>
            <w:shd w:val="clear" w:color="auto" w:fill="F2F2F2" w:themeFill="background1" w:themeFillShade="F2"/>
          </w:tcPr>
          <w:p w:rsidR="00885036" w:rsidRPr="00885036" w:rsidRDefault="00885036" w:rsidP="00CC3EDB">
            <w:pPr>
              <w:tabs>
                <w:tab w:val="left" w:pos="709"/>
              </w:tabs>
              <w:jc w:val="center"/>
              <w:rPr>
                <w:rFonts w:ascii="Palatino Linotype" w:hAnsi="Palatino Linotype"/>
                <w:sz w:val="20"/>
                <w:szCs w:val="20"/>
              </w:rPr>
            </w:pPr>
          </w:p>
          <w:p w:rsidR="00885036" w:rsidRPr="00885036" w:rsidRDefault="00885036" w:rsidP="00CC3EDB">
            <w:pPr>
              <w:tabs>
                <w:tab w:val="left" w:pos="709"/>
              </w:tabs>
              <w:jc w:val="center"/>
              <w:rPr>
                <w:rFonts w:ascii="Palatino Linotype" w:hAnsi="Palatino Linotype"/>
                <w:sz w:val="20"/>
                <w:szCs w:val="20"/>
              </w:rPr>
            </w:pPr>
          </w:p>
          <w:p w:rsidR="00885036" w:rsidRPr="00885036" w:rsidRDefault="00885036" w:rsidP="00CC3EDB">
            <w:pPr>
              <w:tabs>
                <w:tab w:val="left" w:pos="709"/>
              </w:tabs>
              <w:jc w:val="center"/>
              <w:rPr>
                <w:rFonts w:ascii="Palatino Linotype" w:hAnsi="Palatino Linotype"/>
                <w:b/>
                <w:sz w:val="20"/>
                <w:szCs w:val="20"/>
              </w:rPr>
            </w:pPr>
            <w:r w:rsidRPr="00885036">
              <w:rPr>
                <w:rFonts w:ascii="Palatino Linotype" w:hAnsi="Palatino Linotype"/>
                <w:b/>
                <w:sz w:val="20"/>
                <w:szCs w:val="20"/>
              </w:rPr>
              <w:sym w:font="Bookshelf Symbol 7" w:char="F070"/>
            </w:r>
          </w:p>
          <w:p w:rsidR="00885036" w:rsidRPr="00885036" w:rsidRDefault="00885036" w:rsidP="00CC3EDB">
            <w:pPr>
              <w:tabs>
                <w:tab w:val="left" w:pos="709"/>
              </w:tabs>
              <w:jc w:val="center"/>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sz w:val="20"/>
                <w:szCs w:val="20"/>
              </w:rPr>
              <w:t>Al pronunciarse el área competente, así mismo por derivar de un hecho negativo</w:t>
            </w:r>
          </w:p>
        </w:tc>
      </w:tr>
      <w:tr w:rsidR="00885036" w:rsidRPr="00885036" w:rsidTr="00CC3EDB">
        <w:tc>
          <w:tcPr>
            <w:tcW w:w="562" w:type="dxa"/>
            <w:shd w:val="clear" w:color="auto" w:fill="D9D9D9" w:themeFill="background1" w:themeFillShade="D9"/>
          </w:tcPr>
          <w:p w:rsidR="00885036" w:rsidRPr="00885036" w:rsidRDefault="00885036" w:rsidP="00CC3EDB">
            <w:pPr>
              <w:tabs>
                <w:tab w:val="left" w:pos="709"/>
              </w:tabs>
              <w:jc w:val="both"/>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sz w:val="20"/>
                <w:szCs w:val="20"/>
              </w:rPr>
              <w:t>13</w:t>
            </w:r>
          </w:p>
        </w:tc>
        <w:tc>
          <w:tcPr>
            <w:tcW w:w="3968" w:type="dxa"/>
            <w:shd w:val="clear" w:color="auto" w:fill="D9D9D9" w:themeFill="background1" w:themeFillShade="D9"/>
          </w:tcPr>
          <w:p w:rsidR="00885036" w:rsidRPr="00885036" w:rsidRDefault="00885036" w:rsidP="00CC3EDB">
            <w:pPr>
              <w:tabs>
                <w:tab w:val="left" w:pos="709"/>
              </w:tabs>
              <w:jc w:val="both"/>
              <w:rPr>
                <w:rFonts w:ascii="Palatino Linotype" w:hAnsi="Palatino Linotype"/>
                <w:sz w:val="20"/>
                <w:szCs w:val="20"/>
                <w:lang w:val="es-ES"/>
              </w:rPr>
            </w:pPr>
            <w:r w:rsidRPr="00885036">
              <w:rPr>
                <w:rFonts w:ascii="Palatino Linotype" w:hAnsi="Palatino Linotype"/>
                <w:i/>
                <w:sz w:val="20"/>
                <w:szCs w:val="20"/>
                <w:lang w:val="es-ES_tradnl"/>
              </w:rPr>
              <w:t xml:space="preserve">SI LA SUBDIRECCIÓN DE NORMATIVIADAD Y VERIFICACIONES DEPENDIENTE DEL H. AYUNTAMIENTO DE NICOLAS ROMERO DE ACUERDO A SUS ATRIBUCIONES Y FACULTADES TIENE CONOCIMIENTO DEL HORARIO EN QUE OPERA U OPERABA LA UNIDAD ECONOMICA DENOMINADA “LA CABAÑA DE BLAS” Y/O “LA CABAÑA D´ BLAS”, UBICADA EN LA COLONIA IGNACIO </w:t>
            </w:r>
            <w:r w:rsidRPr="00885036">
              <w:rPr>
                <w:rFonts w:ascii="Palatino Linotype" w:hAnsi="Palatino Linotype"/>
                <w:i/>
                <w:sz w:val="20"/>
                <w:szCs w:val="20"/>
                <w:lang w:val="es-ES_tradnl"/>
              </w:rPr>
              <w:lastRenderedPageBreak/>
              <w:t>ZARAGOZA, EN NICOLÁS ROMERO, ESTADO DE MÉXICO C.P. 54457 Y SI SE TRATABA UNA UNIDAD ECONOMICA DE ALTO, MEDIANO O BAJO IMPACTO.</w:t>
            </w:r>
          </w:p>
        </w:tc>
        <w:tc>
          <w:tcPr>
            <w:tcW w:w="3505" w:type="dxa"/>
            <w:shd w:val="clear" w:color="auto" w:fill="D9D9D9" w:themeFill="background1" w:themeFillShade="D9"/>
          </w:tcPr>
          <w:p w:rsidR="00885036" w:rsidRPr="00885036" w:rsidRDefault="00885036" w:rsidP="00CC3EDB">
            <w:pPr>
              <w:jc w:val="both"/>
              <w:rPr>
                <w:rFonts w:ascii="Palatino Linotype" w:hAnsi="Palatino Linotype"/>
                <w:i/>
                <w:sz w:val="20"/>
                <w:szCs w:val="20"/>
              </w:rPr>
            </w:pPr>
            <w:r w:rsidRPr="00885036">
              <w:rPr>
                <w:rFonts w:ascii="Palatino Linotype" w:hAnsi="Palatino Linotype"/>
                <w:i/>
                <w:sz w:val="20"/>
                <w:szCs w:val="20"/>
              </w:rPr>
              <w:lastRenderedPageBreak/>
              <w:t>Coordinación de Normatividad y Verificaciones no se cuenta con la información en la que se establezca el horario de funcionamiento de la unidad económica.</w:t>
            </w:r>
          </w:p>
          <w:p w:rsidR="00885036" w:rsidRPr="00885036" w:rsidRDefault="00885036" w:rsidP="00CC3EDB">
            <w:pPr>
              <w:tabs>
                <w:tab w:val="left" w:pos="709"/>
              </w:tabs>
              <w:jc w:val="both"/>
              <w:rPr>
                <w:rFonts w:ascii="Palatino Linotype" w:hAnsi="Palatino Linotype"/>
                <w:i/>
                <w:sz w:val="20"/>
                <w:szCs w:val="20"/>
              </w:rPr>
            </w:pPr>
          </w:p>
        </w:tc>
        <w:tc>
          <w:tcPr>
            <w:tcW w:w="1027" w:type="dxa"/>
            <w:shd w:val="clear" w:color="auto" w:fill="D9D9D9" w:themeFill="background1" w:themeFillShade="D9"/>
          </w:tcPr>
          <w:p w:rsidR="00885036" w:rsidRPr="00885036" w:rsidRDefault="00885036" w:rsidP="00CC3EDB">
            <w:pPr>
              <w:tabs>
                <w:tab w:val="left" w:pos="709"/>
              </w:tabs>
              <w:jc w:val="center"/>
              <w:rPr>
                <w:rFonts w:ascii="Palatino Linotype" w:hAnsi="Palatino Linotype"/>
                <w:b/>
                <w:sz w:val="20"/>
                <w:szCs w:val="20"/>
              </w:rPr>
            </w:pPr>
          </w:p>
          <w:p w:rsidR="00885036" w:rsidRPr="00885036" w:rsidRDefault="00885036" w:rsidP="00CC3EDB">
            <w:pPr>
              <w:tabs>
                <w:tab w:val="left" w:pos="709"/>
              </w:tabs>
              <w:jc w:val="center"/>
              <w:rPr>
                <w:rFonts w:ascii="Palatino Linotype" w:hAnsi="Palatino Linotype"/>
                <w:b/>
                <w:sz w:val="20"/>
                <w:szCs w:val="20"/>
              </w:rPr>
            </w:pPr>
            <w:r w:rsidRPr="00885036">
              <w:rPr>
                <w:rFonts w:ascii="Palatino Linotype" w:hAnsi="Palatino Linotype"/>
                <w:b/>
                <w:sz w:val="20"/>
                <w:szCs w:val="20"/>
              </w:rPr>
              <w:sym w:font="Bookshelf Symbol 7" w:char="F070"/>
            </w:r>
          </w:p>
          <w:p w:rsidR="00885036" w:rsidRPr="00885036" w:rsidRDefault="00885036" w:rsidP="00CC3EDB">
            <w:pPr>
              <w:tabs>
                <w:tab w:val="left" w:pos="709"/>
              </w:tabs>
              <w:jc w:val="center"/>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sz w:val="20"/>
                <w:szCs w:val="20"/>
              </w:rPr>
              <w:t>Al pronunciarse el área competente, así mismo por derivar de un hecho negativo</w:t>
            </w:r>
          </w:p>
        </w:tc>
      </w:tr>
      <w:tr w:rsidR="00885036" w:rsidRPr="00885036" w:rsidTr="00CC3EDB">
        <w:tc>
          <w:tcPr>
            <w:tcW w:w="562" w:type="dxa"/>
            <w:shd w:val="clear" w:color="auto" w:fill="F2F2F2" w:themeFill="background1" w:themeFillShade="F2"/>
          </w:tcPr>
          <w:p w:rsidR="00885036" w:rsidRPr="00885036" w:rsidRDefault="00885036" w:rsidP="00CC3EDB">
            <w:pPr>
              <w:tabs>
                <w:tab w:val="left" w:pos="709"/>
              </w:tabs>
              <w:jc w:val="both"/>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sz w:val="20"/>
                <w:szCs w:val="20"/>
              </w:rPr>
              <w:t>14</w:t>
            </w:r>
          </w:p>
        </w:tc>
        <w:tc>
          <w:tcPr>
            <w:tcW w:w="3968" w:type="dxa"/>
            <w:shd w:val="clear" w:color="auto" w:fill="F2F2F2" w:themeFill="background1" w:themeFillShade="F2"/>
          </w:tcPr>
          <w:p w:rsidR="00885036" w:rsidRPr="00885036" w:rsidRDefault="00885036" w:rsidP="00CC3EDB">
            <w:pPr>
              <w:tabs>
                <w:tab w:val="left" w:pos="709"/>
              </w:tabs>
              <w:jc w:val="both"/>
              <w:rPr>
                <w:rFonts w:ascii="Palatino Linotype" w:hAnsi="Palatino Linotype"/>
                <w:sz w:val="20"/>
                <w:szCs w:val="20"/>
                <w:lang w:val="es-ES"/>
              </w:rPr>
            </w:pPr>
            <w:r w:rsidRPr="00885036">
              <w:rPr>
                <w:rFonts w:ascii="Palatino Linotype" w:hAnsi="Palatino Linotype"/>
                <w:i/>
                <w:sz w:val="20"/>
                <w:szCs w:val="20"/>
                <w:lang w:val="es-ES_tradnl"/>
              </w:rPr>
              <w:t>SI LA SUBDIRECCIÓN DE NORMATIVIADAD Y VERIFICACIONES DEPENDIENTE DEL H. AYUNTAMIENTO DE NICOLAS ROMERO, DE ACUERDO A SUS ATRIBUCIONES Y FACULTADES TIENE CONOCIMIENTO POR ALGUN MEDIO DE QUE EN LA UNIDAD ECONOMICA DENOMINADA “LA CABAÑA DE BLAS” Y/O “LA CABAÑA D´ BLAS”, UBICADA EN LA COLONIA IGNACIO ZARAGOZA, EN NICOLÁS ROMERO, ESTADO DE MÉXICO C.P. 54457, HAY O HABIA VENTA DE BEBIDAS ALCOHOLICAS EN ENVASE ABIERTO Y AL COPEO.</w:t>
            </w:r>
          </w:p>
        </w:tc>
        <w:tc>
          <w:tcPr>
            <w:tcW w:w="3505" w:type="dxa"/>
            <w:shd w:val="clear" w:color="auto" w:fill="F2F2F2" w:themeFill="background1" w:themeFillShade="F2"/>
          </w:tcPr>
          <w:p w:rsidR="00885036" w:rsidRPr="00885036" w:rsidRDefault="00885036" w:rsidP="00CC3EDB">
            <w:pPr>
              <w:tabs>
                <w:tab w:val="left" w:pos="709"/>
              </w:tabs>
              <w:jc w:val="both"/>
              <w:rPr>
                <w:rFonts w:ascii="Palatino Linotype" w:hAnsi="Palatino Linotype"/>
                <w:i/>
                <w:sz w:val="20"/>
                <w:szCs w:val="20"/>
              </w:rPr>
            </w:pPr>
            <w:r w:rsidRPr="00885036">
              <w:rPr>
                <w:rFonts w:ascii="Palatino Linotype" w:hAnsi="Palatino Linotype"/>
                <w:i/>
                <w:sz w:val="20"/>
                <w:szCs w:val="20"/>
              </w:rPr>
              <w:t>La Coordinación de Normatividad y Verificaciones no existe registro alguno sobre la unidad económica ni el giro que desempeñaba.</w:t>
            </w:r>
          </w:p>
        </w:tc>
        <w:tc>
          <w:tcPr>
            <w:tcW w:w="1027" w:type="dxa"/>
            <w:shd w:val="clear" w:color="auto" w:fill="F2F2F2" w:themeFill="background1" w:themeFillShade="F2"/>
          </w:tcPr>
          <w:p w:rsidR="00885036" w:rsidRPr="00885036" w:rsidRDefault="00885036" w:rsidP="00CC3EDB">
            <w:pPr>
              <w:tabs>
                <w:tab w:val="left" w:pos="709"/>
              </w:tabs>
              <w:jc w:val="center"/>
              <w:rPr>
                <w:rFonts w:ascii="Palatino Linotype" w:hAnsi="Palatino Linotype"/>
                <w:b/>
                <w:sz w:val="20"/>
                <w:szCs w:val="20"/>
              </w:rPr>
            </w:pPr>
          </w:p>
          <w:p w:rsidR="00885036" w:rsidRPr="00885036" w:rsidRDefault="00885036" w:rsidP="00CC3EDB">
            <w:pPr>
              <w:tabs>
                <w:tab w:val="left" w:pos="709"/>
              </w:tabs>
              <w:jc w:val="center"/>
              <w:rPr>
                <w:rFonts w:ascii="Palatino Linotype" w:hAnsi="Palatino Linotype"/>
                <w:b/>
                <w:sz w:val="20"/>
                <w:szCs w:val="20"/>
              </w:rPr>
            </w:pPr>
            <w:r w:rsidRPr="00885036">
              <w:rPr>
                <w:rFonts w:ascii="Palatino Linotype" w:hAnsi="Palatino Linotype"/>
                <w:b/>
                <w:sz w:val="20"/>
                <w:szCs w:val="20"/>
              </w:rPr>
              <w:sym w:font="Bookshelf Symbol 7" w:char="F070"/>
            </w:r>
          </w:p>
          <w:p w:rsidR="00885036" w:rsidRPr="00885036" w:rsidRDefault="00885036" w:rsidP="00CC3EDB">
            <w:pPr>
              <w:tabs>
                <w:tab w:val="left" w:pos="709"/>
              </w:tabs>
              <w:jc w:val="center"/>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sz w:val="20"/>
                <w:szCs w:val="20"/>
              </w:rPr>
              <w:t>Al pronunciarse el área competente, así mismo por derivar de un hecho negativo</w:t>
            </w:r>
          </w:p>
        </w:tc>
      </w:tr>
      <w:tr w:rsidR="00885036" w:rsidRPr="00885036" w:rsidTr="00CC3EDB">
        <w:tc>
          <w:tcPr>
            <w:tcW w:w="562" w:type="dxa"/>
            <w:shd w:val="clear" w:color="auto" w:fill="D9D9D9" w:themeFill="background1" w:themeFillShade="D9"/>
          </w:tcPr>
          <w:p w:rsidR="00885036" w:rsidRPr="00885036" w:rsidRDefault="00885036" w:rsidP="00CC3EDB">
            <w:pPr>
              <w:tabs>
                <w:tab w:val="left" w:pos="709"/>
              </w:tabs>
              <w:jc w:val="both"/>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sz w:val="20"/>
                <w:szCs w:val="20"/>
              </w:rPr>
              <w:t>15</w:t>
            </w:r>
          </w:p>
        </w:tc>
        <w:tc>
          <w:tcPr>
            <w:tcW w:w="3968" w:type="dxa"/>
            <w:shd w:val="clear" w:color="auto" w:fill="D9D9D9" w:themeFill="background1" w:themeFillShade="D9"/>
          </w:tcPr>
          <w:p w:rsidR="00885036" w:rsidRPr="00885036" w:rsidRDefault="00885036" w:rsidP="00CC3EDB">
            <w:pPr>
              <w:tabs>
                <w:tab w:val="left" w:pos="709"/>
              </w:tabs>
              <w:jc w:val="both"/>
              <w:rPr>
                <w:rFonts w:ascii="Palatino Linotype" w:hAnsi="Palatino Linotype"/>
                <w:sz w:val="20"/>
                <w:szCs w:val="20"/>
                <w:lang w:val="es-ES"/>
              </w:rPr>
            </w:pPr>
            <w:r w:rsidRPr="00885036">
              <w:rPr>
                <w:rFonts w:ascii="Palatino Linotype" w:hAnsi="Palatino Linotype"/>
                <w:sz w:val="20"/>
                <w:szCs w:val="20"/>
                <w:lang w:val="es-ES"/>
              </w:rPr>
              <w:t>SI LA SUBDIRECCIÓN DE NORMATIVIADAD Y VERIFICACIONES DEPENDIENTE DEL H. AYUNTAMIENTO DE NICOLAS ROMERO, DE ACUERDO A SUS ATRIBUCIONES Y FACULTADES SUSPENDIO TEMPORAL O DEFINITIVAMENTE LAS ACTIVIDADES DE LA UNIDAD ECONOMICA DENOMINADA “LA CABAÑA DE BLAS” Y/O “LA CABAÑA D´ BLAS”, UBICADA EN LA COLONIA IGNACIO ZARAGOZA, EN NICOLÁS ROMERO, ESTADO DE MÉXICO C.P. 54457, Y DE SER ASI LA FECHA EN QUE SE APLICO DICHA SUSPENSIÓN.</w:t>
            </w:r>
          </w:p>
        </w:tc>
        <w:tc>
          <w:tcPr>
            <w:tcW w:w="3505" w:type="dxa"/>
            <w:shd w:val="clear" w:color="auto" w:fill="D9D9D9" w:themeFill="background1" w:themeFillShade="D9"/>
          </w:tcPr>
          <w:p w:rsidR="00885036" w:rsidRPr="00885036" w:rsidRDefault="00885036" w:rsidP="00CC3EDB">
            <w:pPr>
              <w:tabs>
                <w:tab w:val="left" w:pos="709"/>
              </w:tabs>
              <w:jc w:val="both"/>
              <w:rPr>
                <w:rFonts w:ascii="Palatino Linotype" w:hAnsi="Palatino Linotype"/>
                <w:i/>
                <w:sz w:val="20"/>
                <w:szCs w:val="20"/>
              </w:rPr>
            </w:pPr>
            <w:r w:rsidRPr="00885036">
              <w:rPr>
                <w:rFonts w:ascii="Palatino Linotype" w:hAnsi="Palatino Linotype"/>
                <w:i/>
                <w:sz w:val="20"/>
                <w:szCs w:val="20"/>
              </w:rPr>
              <w:t>la Coordinación de Normatividad y Verificaciones actuó de acuerdo a sus atribuciones conferidas en la ley.</w:t>
            </w:r>
          </w:p>
        </w:tc>
        <w:tc>
          <w:tcPr>
            <w:tcW w:w="1027" w:type="dxa"/>
            <w:shd w:val="clear" w:color="auto" w:fill="D9D9D9" w:themeFill="background1" w:themeFillShade="D9"/>
          </w:tcPr>
          <w:p w:rsidR="00885036" w:rsidRPr="00885036" w:rsidRDefault="00885036" w:rsidP="00CC3EDB">
            <w:pPr>
              <w:tabs>
                <w:tab w:val="left" w:pos="709"/>
              </w:tabs>
              <w:jc w:val="center"/>
              <w:rPr>
                <w:rFonts w:ascii="Palatino Linotype" w:hAnsi="Palatino Linotype"/>
                <w:sz w:val="20"/>
                <w:szCs w:val="20"/>
              </w:rPr>
            </w:pPr>
            <w:r w:rsidRPr="00885036">
              <w:rPr>
                <w:rFonts w:ascii="Palatino Linotype" w:hAnsi="Palatino Linotype"/>
                <w:sz w:val="20"/>
                <w:szCs w:val="20"/>
              </w:rPr>
              <w:t>X</w:t>
            </w:r>
          </w:p>
          <w:p w:rsidR="00885036" w:rsidRPr="00885036" w:rsidRDefault="00885036" w:rsidP="00CC3EDB">
            <w:pPr>
              <w:tabs>
                <w:tab w:val="left" w:pos="709"/>
              </w:tabs>
              <w:jc w:val="center"/>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sz w:val="20"/>
                <w:szCs w:val="20"/>
              </w:rPr>
              <w:t xml:space="preserve">Al no dar contestación concreta del tipo de sello impuesto, ni culés fueron las funciones que ejerció. </w:t>
            </w:r>
          </w:p>
        </w:tc>
      </w:tr>
      <w:tr w:rsidR="00885036" w:rsidRPr="00885036" w:rsidTr="00CC3EDB">
        <w:tc>
          <w:tcPr>
            <w:tcW w:w="562" w:type="dxa"/>
            <w:shd w:val="clear" w:color="auto" w:fill="F2F2F2" w:themeFill="background1" w:themeFillShade="F2"/>
          </w:tcPr>
          <w:p w:rsidR="00885036" w:rsidRPr="00885036" w:rsidRDefault="00885036" w:rsidP="00CC3EDB">
            <w:pPr>
              <w:tabs>
                <w:tab w:val="left" w:pos="709"/>
              </w:tabs>
              <w:jc w:val="both"/>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sz w:val="20"/>
                <w:szCs w:val="20"/>
              </w:rPr>
              <w:t>16</w:t>
            </w:r>
          </w:p>
        </w:tc>
        <w:tc>
          <w:tcPr>
            <w:tcW w:w="3968" w:type="dxa"/>
            <w:shd w:val="clear" w:color="auto" w:fill="F2F2F2" w:themeFill="background1" w:themeFillShade="F2"/>
          </w:tcPr>
          <w:p w:rsidR="00885036" w:rsidRPr="00885036" w:rsidRDefault="00885036" w:rsidP="00CC3EDB">
            <w:pPr>
              <w:tabs>
                <w:tab w:val="left" w:pos="709"/>
              </w:tabs>
              <w:jc w:val="both"/>
              <w:rPr>
                <w:rFonts w:ascii="Palatino Linotype" w:hAnsi="Palatino Linotype"/>
                <w:sz w:val="20"/>
                <w:szCs w:val="20"/>
                <w:lang w:val="es-ES"/>
              </w:rPr>
            </w:pPr>
            <w:r w:rsidRPr="00885036">
              <w:rPr>
                <w:rFonts w:ascii="Palatino Linotype" w:hAnsi="Palatino Linotype"/>
                <w:i/>
                <w:sz w:val="20"/>
                <w:szCs w:val="20"/>
                <w:lang w:val="es-ES_tradnl"/>
              </w:rPr>
              <w:t xml:space="preserve">SI LA SUBDIRECCIÓN DE NORMATIVIADAD Y VERIFICACIONES DEPENDIENTE DEL H. AYUNTAMIENTO DE NICOLAS ROMERO, DE ACUERDO A </w:t>
            </w:r>
            <w:r w:rsidRPr="00885036">
              <w:rPr>
                <w:rFonts w:ascii="Palatino Linotype" w:hAnsi="Palatino Linotype"/>
                <w:i/>
                <w:sz w:val="20"/>
                <w:szCs w:val="20"/>
                <w:lang w:val="es-ES_tradnl"/>
              </w:rPr>
              <w:lastRenderedPageBreak/>
              <w:t>SUS ATRIBUCIONES Y FACULTADES TUVO CONOCIMIENTO DE ALGUNA QUEJA POR PARTE DE LOS VECINOS COLINDANTES POR EL FUNCIONAMIENTO DE LA UNIDAD ECONOMICA DENOMINADA “LA CABAÑA DE BLAS” Y/O “LA CABAÑA D´ BLAS”, UBICADA EN LA COLONIA IGNACIO ZARAGOZA, EN NICOLÁS ROMERO, ESTADO DE MÉXICO C.P. 54457 Y DE SER ASI LA FECHA EN QUE SE TUVO CONOCIMIENTO DE DICHA QUEJA.</w:t>
            </w:r>
          </w:p>
        </w:tc>
        <w:tc>
          <w:tcPr>
            <w:tcW w:w="3505" w:type="dxa"/>
            <w:shd w:val="clear" w:color="auto" w:fill="F2F2F2" w:themeFill="background1" w:themeFillShade="F2"/>
          </w:tcPr>
          <w:p w:rsidR="00885036" w:rsidRPr="00885036" w:rsidRDefault="00885036" w:rsidP="00CC3EDB">
            <w:pPr>
              <w:tabs>
                <w:tab w:val="left" w:pos="709"/>
              </w:tabs>
              <w:jc w:val="both"/>
              <w:rPr>
                <w:rFonts w:ascii="Palatino Linotype" w:hAnsi="Palatino Linotype"/>
                <w:i/>
                <w:sz w:val="20"/>
                <w:szCs w:val="20"/>
              </w:rPr>
            </w:pPr>
            <w:r w:rsidRPr="00885036">
              <w:rPr>
                <w:rFonts w:ascii="Palatino Linotype" w:hAnsi="Palatino Linotype"/>
                <w:i/>
                <w:sz w:val="20"/>
                <w:szCs w:val="20"/>
              </w:rPr>
              <w:lastRenderedPageBreak/>
              <w:t>con referencia al sello de suspensión marcado con el FOLIO 066, la Coordinación de Normatividad y Verificaciones actuó de acuerdo a las atribuciones que la ley le confiere.</w:t>
            </w:r>
          </w:p>
        </w:tc>
        <w:tc>
          <w:tcPr>
            <w:tcW w:w="1027" w:type="dxa"/>
            <w:shd w:val="clear" w:color="auto" w:fill="F2F2F2" w:themeFill="background1" w:themeFillShade="F2"/>
          </w:tcPr>
          <w:p w:rsidR="00885036" w:rsidRPr="00885036" w:rsidRDefault="00885036" w:rsidP="00CC3EDB">
            <w:pPr>
              <w:tabs>
                <w:tab w:val="left" w:pos="709"/>
              </w:tabs>
              <w:jc w:val="center"/>
              <w:rPr>
                <w:rFonts w:ascii="Palatino Linotype" w:hAnsi="Palatino Linotype"/>
                <w:sz w:val="20"/>
                <w:szCs w:val="20"/>
              </w:rPr>
            </w:pPr>
          </w:p>
          <w:p w:rsidR="00885036" w:rsidRPr="00885036" w:rsidRDefault="00885036" w:rsidP="00CC3EDB">
            <w:pPr>
              <w:tabs>
                <w:tab w:val="left" w:pos="709"/>
              </w:tabs>
              <w:jc w:val="center"/>
              <w:rPr>
                <w:rFonts w:ascii="Palatino Linotype" w:hAnsi="Palatino Linotype"/>
                <w:sz w:val="20"/>
                <w:szCs w:val="20"/>
              </w:rPr>
            </w:pPr>
            <w:r w:rsidRPr="00885036">
              <w:rPr>
                <w:rFonts w:ascii="Palatino Linotype" w:hAnsi="Palatino Linotype"/>
                <w:sz w:val="20"/>
                <w:szCs w:val="20"/>
              </w:rPr>
              <w:t>Parcial</w:t>
            </w:r>
          </w:p>
          <w:p w:rsidR="00885036" w:rsidRPr="00885036" w:rsidRDefault="00885036" w:rsidP="00CC3EDB">
            <w:pPr>
              <w:tabs>
                <w:tab w:val="left" w:pos="709"/>
              </w:tabs>
              <w:jc w:val="center"/>
              <w:rPr>
                <w:rFonts w:ascii="Palatino Linotype" w:hAnsi="Palatino Linotype"/>
                <w:sz w:val="20"/>
                <w:szCs w:val="20"/>
              </w:rPr>
            </w:pPr>
          </w:p>
          <w:p w:rsidR="00885036" w:rsidRPr="00885036" w:rsidRDefault="00885036" w:rsidP="00CC3EDB">
            <w:pPr>
              <w:tabs>
                <w:tab w:val="left" w:pos="709"/>
              </w:tabs>
              <w:jc w:val="both"/>
              <w:rPr>
                <w:rFonts w:ascii="Palatino Linotype" w:hAnsi="Palatino Linotype"/>
                <w:sz w:val="20"/>
                <w:szCs w:val="20"/>
              </w:rPr>
            </w:pPr>
            <w:r w:rsidRPr="00885036">
              <w:rPr>
                <w:rFonts w:ascii="Palatino Linotype" w:hAnsi="Palatino Linotype"/>
                <w:sz w:val="20"/>
                <w:szCs w:val="20"/>
              </w:rPr>
              <w:lastRenderedPageBreak/>
              <w:t>Al faltar el pronunciamiento de otras áreas.</w:t>
            </w:r>
          </w:p>
        </w:tc>
      </w:tr>
    </w:tbl>
    <w:p w:rsidR="00885036" w:rsidRPr="00885036" w:rsidRDefault="00885036" w:rsidP="00885036">
      <w:pPr>
        <w:spacing w:after="0" w:line="360" w:lineRule="auto"/>
        <w:jc w:val="both"/>
        <w:rPr>
          <w:rFonts w:ascii="Palatino Linotype" w:eastAsia="Calibri" w:hAnsi="Palatino Linotype" w:cs="Times New Roman"/>
          <w:sz w:val="24"/>
          <w:szCs w:val="24"/>
          <w:lang w:val="es-ES_tradnl" w:eastAsia="es-ES"/>
        </w:rPr>
      </w:pPr>
    </w:p>
    <w:p w:rsidR="00885036" w:rsidRPr="00885036" w:rsidRDefault="00885036" w:rsidP="00885036">
      <w:pPr>
        <w:spacing w:after="0" w:line="360" w:lineRule="auto"/>
        <w:jc w:val="both"/>
        <w:rPr>
          <w:rFonts w:ascii="Palatino Linotype" w:eastAsia="Times New Roman" w:hAnsi="Palatino Linotype" w:cs="Arial"/>
          <w:sz w:val="24"/>
          <w:szCs w:val="24"/>
          <w:lang w:val="es-ES" w:eastAsia="es-ES"/>
        </w:rPr>
      </w:pPr>
      <w:r w:rsidRPr="00885036">
        <w:rPr>
          <w:rFonts w:ascii="Palatino Linotype" w:eastAsia="Times New Roman" w:hAnsi="Palatino Linotype" w:cs="Arial"/>
          <w:sz w:val="24"/>
          <w:szCs w:val="24"/>
          <w:lang w:val="es-ES" w:eastAsia="es-ES"/>
        </w:rPr>
        <w:t xml:space="preserve">En primer lugar, de la respuesta proporcionada por el </w:t>
      </w:r>
      <w:r w:rsidRPr="00885036">
        <w:rPr>
          <w:rFonts w:ascii="Palatino Linotype" w:eastAsia="Times New Roman" w:hAnsi="Palatino Linotype" w:cs="Arial"/>
          <w:b/>
          <w:sz w:val="24"/>
          <w:szCs w:val="24"/>
          <w:lang w:val="es-ES" w:eastAsia="es-ES"/>
        </w:rPr>
        <w:t>sujeto obligado</w:t>
      </w:r>
      <w:r w:rsidRPr="00885036">
        <w:rPr>
          <w:rFonts w:ascii="Palatino Linotype" w:eastAsia="Times New Roman" w:hAnsi="Palatino Linotype" w:cs="Arial"/>
          <w:sz w:val="24"/>
          <w:szCs w:val="24"/>
          <w:lang w:val="es-ES" w:eastAsia="es-ES"/>
        </w:rPr>
        <w:t>, reconoce que dentro de sus atribuciones se encuentra la obligación de tener en sus archivos la información relativa a las licencias de funcionamiento, así como lo relativo a las verificaciones de las unidades económicas y en su caso imposición de sellos.</w:t>
      </w:r>
    </w:p>
    <w:p w:rsidR="00885036" w:rsidRPr="00885036" w:rsidRDefault="00885036" w:rsidP="00885036">
      <w:pPr>
        <w:spacing w:after="0" w:line="360" w:lineRule="auto"/>
        <w:jc w:val="both"/>
        <w:rPr>
          <w:rFonts w:ascii="Palatino Linotype" w:eastAsia="Times New Roman" w:hAnsi="Palatino Linotype" w:cs="Arial"/>
          <w:sz w:val="24"/>
          <w:szCs w:val="24"/>
          <w:lang w:val="es-ES" w:eastAsia="es-ES"/>
        </w:rPr>
      </w:pPr>
    </w:p>
    <w:p w:rsidR="00885036" w:rsidRPr="00885036" w:rsidRDefault="00885036" w:rsidP="00885036">
      <w:pPr>
        <w:spacing w:after="0" w:line="360" w:lineRule="auto"/>
        <w:jc w:val="both"/>
        <w:rPr>
          <w:rFonts w:ascii="Palatino Linotype" w:eastAsia="Times New Roman" w:hAnsi="Palatino Linotype" w:cs="Arial"/>
          <w:sz w:val="24"/>
          <w:szCs w:val="24"/>
          <w:lang w:val="es-ES" w:eastAsia="es-ES"/>
        </w:rPr>
      </w:pPr>
      <w:r w:rsidRPr="00885036">
        <w:rPr>
          <w:rFonts w:ascii="Palatino Linotype" w:eastAsia="Times New Roman" w:hAnsi="Palatino Linotype" w:cs="Arial"/>
          <w:sz w:val="24"/>
          <w:szCs w:val="24"/>
          <w:lang w:val="es-ES" w:eastAsia="es-ES"/>
        </w:rPr>
        <w:t>En tal virtud,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 ser el administrador de la información. De igual manera, al hacer entrega de los documentos que contienen la información peticionada.</w:t>
      </w:r>
    </w:p>
    <w:p w:rsidR="00885036" w:rsidRPr="00885036" w:rsidRDefault="00885036" w:rsidP="00885036">
      <w:pPr>
        <w:spacing w:after="0" w:line="360" w:lineRule="auto"/>
        <w:jc w:val="both"/>
        <w:rPr>
          <w:rFonts w:ascii="Palatino Linotype" w:hAnsi="Palatino Linotype" w:cs="Arial"/>
          <w:sz w:val="24"/>
          <w:szCs w:val="24"/>
          <w:lang w:val="es-ES"/>
        </w:rPr>
      </w:pPr>
    </w:p>
    <w:p w:rsidR="00885036" w:rsidRPr="00885036" w:rsidRDefault="00885036" w:rsidP="00885036">
      <w:pPr>
        <w:spacing w:after="0" w:line="360" w:lineRule="auto"/>
        <w:jc w:val="both"/>
        <w:rPr>
          <w:rFonts w:ascii="Palatino Linotype" w:hAnsi="Palatino Linotype" w:cs="Arial"/>
          <w:sz w:val="24"/>
          <w:szCs w:val="24"/>
          <w:lang w:val="es-ES"/>
        </w:rPr>
      </w:pPr>
      <w:r w:rsidRPr="00885036">
        <w:rPr>
          <w:rFonts w:ascii="Palatino Linotype" w:hAnsi="Palatino Linotype" w:cs="Arial"/>
          <w:sz w:val="24"/>
          <w:szCs w:val="24"/>
          <w:lang w:val="es-ES"/>
        </w:rPr>
        <w:t xml:space="preserve">Como se observa del cuadro inserto en párrafos anteriores, el </w:t>
      </w:r>
      <w:r w:rsidRPr="00885036">
        <w:rPr>
          <w:rFonts w:ascii="Palatino Linotype" w:hAnsi="Palatino Linotype" w:cs="Arial"/>
          <w:b/>
          <w:sz w:val="24"/>
          <w:szCs w:val="24"/>
          <w:lang w:val="es-ES"/>
        </w:rPr>
        <w:t xml:space="preserve">sujeto obligado </w:t>
      </w:r>
      <w:r w:rsidRPr="00885036">
        <w:rPr>
          <w:rFonts w:ascii="Palatino Linotype" w:hAnsi="Palatino Linotype" w:cs="Arial"/>
          <w:sz w:val="24"/>
          <w:szCs w:val="24"/>
          <w:lang w:val="es-ES"/>
        </w:rPr>
        <w:t xml:space="preserve">se sirve en dar respuesta únicamente a los cuestionamientos. Sin hacer entrega del o los documentos en los que obre la información, a pesar de haber sido peticionada por el </w:t>
      </w:r>
      <w:r w:rsidRPr="00885036">
        <w:rPr>
          <w:rFonts w:ascii="Palatino Linotype" w:hAnsi="Palatino Linotype" w:cs="Arial"/>
          <w:b/>
          <w:sz w:val="24"/>
          <w:szCs w:val="24"/>
          <w:lang w:val="es-ES"/>
        </w:rPr>
        <w:t>recurrente.</w:t>
      </w:r>
      <w:r w:rsidRPr="00885036">
        <w:rPr>
          <w:rFonts w:ascii="Palatino Linotype" w:hAnsi="Palatino Linotype" w:cs="Arial"/>
          <w:sz w:val="24"/>
          <w:szCs w:val="24"/>
          <w:lang w:val="es-ES"/>
        </w:rPr>
        <w:t xml:space="preserve"> </w:t>
      </w:r>
    </w:p>
    <w:p w:rsidR="00885036" w:rsidRPr="00885036" w:rsidRDefault="00885036" w:rsidP="00885036">
      <w:pPr>
        <w:spacing w:line="360" w:lineRule="auto"/>
        <w:jc w:val="both"/>
        <w:rPr>
          <w:rFonts w:ascii="Palatino Linotype" w:eastAsia="Times New Roman" w:hAnsi="Palatino Linotype" w:cs="Times New Roman"/>
          <w:sz w:val="24"/>
          <w:szCs w:val="24"/>
          <w:lang w:eastAsia="es-ES"/>
        </w:rPr>
      </w:pPr>
      <w:r w:rsidRPr="00885036">
        <w:rPr>
          <w:rFonts w:ascii="Palatino Linotype" w:hAnsi="Palatino Linotype" w:cs="Arial"/>
          <w:sz w:val="24"/>
          <w:szCs w:val="24"/>
          <w:lang w:val="es-ES"/>
        </w:rPr>
        <w:lastRenderedPageBreak/>
        <w:t xml:space="preserve">Ahora bien, el </w:t>
      </w:r>
      <w:r w:rsidRPr="00885036">
        <w:rPr>
          <w:rFonts w:ascii="Palatino Linotype" w:hAnsi="Palatino Linotype" w:cs="Arial"/>
          <w:b/>
          <w:sz w:val="24"/>
          <w:szCs w:val="24"/>
          <w:lang w:val="es-ES"/>
        </w:rPr>
        <w:t>recurrente</w:t>
      </w:r>
      <w:r w:rsidRPr="00885036">
        <w:rPr>
          <w:rFonts w:ascii="Palatino Linotype" w:hAnsi="Palatino Linotype" w:cs="Arial"/>
          <w:sz w:val="24"/>
          <w:szCs w:val="24"/>
          <w:lang w:val="es-ES"/>
        </w:rPr>
        <w:t xml:space="preserve"> al interponer el presente recurso de revisión, en lo que corresponde a las respuestas otorgadas a los cuestionamientos número </w:t>
      </w:r>
      <w:r w:rsidRPr="00885036">
        <w:rPr>
          <w:rFonts w:ascii="Palatino Linotype" w:hAnsi="Palatino Linotype" w:cs="Arial"/>
          <w:b/>
          <w:sz w:val="26"/>
          <w:szCs w:val="26"/>
          <w:lang w:val="es-ES"/>
        </w:rPr>
        <w:t>4</w:t>
      </w:r>
      <w:r w:rsidRPr="00885036">
        <w:rPr>
          <w:rFonts w:ascii="Palatino Linotype" w:hAnsi="Palatino Linotype" w:cs="Arial"/>
          <w:sz w:val="24"/>
          <w:szCs w:val="24"/>
          <w:lang w:val="es-ES"/>
        </w:rPr>
        <w:t xml:space="preserve"> y </w:t>
      </w:r>
      <w:r w:rsidRPr="00885036">
        <w:rPr>
          <w:rFonts w:ascii="Palatino Linotype" w:hAnsi="Palatino Linotype" w:cs="Arial"/>
          <w:b/>
          <w:sz w:val="26"/>
          <w:szCs w:val="26"/>
          <w:lang w:val="es-ES"/>
        </w:rPr>
        <w:t>5</w:t>
      </w:r>
      <w:r w:rsidRPr="00885036">
        <w:rPr>
          <w:rFonts w:ascii="Palatino Linotype" w:hAnsi="Palatino Linotype" w:cs="Arial"/>
          <w:sz w:val="24"/>
          <w:szCs w:val="24"/>
          <w:lang w:val="es-ES"/>
        </w:rPr>
        <w:t xml:space="preserve">, preciso </w:t>
      </w:r>
      <w:r w:rsidRPr="00885036">
        <w:rPr>
          <w:rFonts w:ascii="Palatino Linotype" w:hAnsi="Palatino Linotype" w:cs="Arial"/>
          <w:i/>
          <w:sz w:val="24"/>
          <w:szCs w:val="24"/>
          <w:lang w:val="es-ES"/>
        </w:rPr>
        <w:t>“Ho hay inconformidad a la respuesta de esta pregunta”</w:t>
      </w:r>
      <w:r w:rsidRPr="00885036">
        <w:rPr>
          <w:rFonts w:ascii="Palatino Linotype" w:hAnsi="Palatino Linotype" w:cs="Arial"/>
          <w:sz w:val="24"/>
          <w:szCs w:val="24"/>
          <w:lang w:val="es-ES"/>
        </w:rPr>
        <w:t xml:space="preserve">, consecuentemente se deben estimar como atendidos. </w:t>
      </w:r>
      <w:r w:rsidRPr="00885036">
        <w:rPr>
          <w:rFonts w:ascii="Palatino Linotype" w:eastAsia="Times New Roman" w:hAnsi="Palatino Linotype" w:cs="Times New Roman"/>
          <w:sz w:val="24"/>
          <w:szCs w:val="24"/>
          <w:lang w:eastAsia="es-ES"/>
        </w:rPr>
        <w:t>Sirve de apoyo a lo anterior, por analogía, la Tesis Jurisprudencial Número 3ª./J.7/91, publicada en el Semanario Judicial de la Federación y su Gaceta bajo el número de registro 174,177, que establece lo siguiente:</w:t>
      </w:r>
    </w:p>
    <w:p w:rsidR="00885036" w:rsidRPr="00885036" w:rsidRDefault="00885036" w:rsidP="00885036">
      <w:pPr>
        <w:spacing w:after="0" w:line="360" w:lineRule="auto"/>
        <w:jc w:val="both"/>
        <w:rPr>
          <w:rFonts w:ascii="Palatino Linotype" w:eastAsia="Times New Roman" w:hAnsi="Palatino Linotype" w:cs="Arial"/>
          <w:sz w:val="24"/>
          <w:szCs w:val="24"/>
          <w:lang w:eastAsia="es-ES"/>
        </w:rPr>
      </w:pPr>
    </w:p>
    <w:p w:rsidR="00885036" w:rsidRPr="00885036" w:rsidRDefault="00885036" w:rsidP="00885036">
      <w:pPr>
        <w:spacing w:after="0" w:line="240" w:lineRule="auto"/>
        <w:ind w:left="567" w:right="567"/>
        <w:jc w:val="both"/>
        <w:rPr>
          <w:rFonts w:ascii="Palatino Linotype" w:eastAsia="Times New Roman" w:hAnsi="Palatino Linotype" w:cs="Times New Roman"/>
          <w:szCs w:val="24"/>
          <w:lang w:eastAsia="es-ES"/>
        </w:rPr>
      </w:pPr>
      <w:r w:rsidRPr="00885036">
        <w:rPr>
          <w:rFonts w:ascii="Palatino Linotype" w:eastAsia="Times New Roman" w:hAnsi="Palatino Linotype" w:cs="Times New Roman"/>
          <w:szCs w:val="24"/>
          <w:lang w:eastAsia="es-ES"/>
        </w:rPr>
        <w:t>“</w:t>
      </w:r>
      <w:r w:rsidRPr="00885036">
        <w:rPr>
          <w:rFonts w:ascii="Palatino Linotype" w:eastAsia="Times New Roman" w:hAnsi="Palatino Linotype" w:cs="Times New Roman"/>
          <w:b/>
          <w:i/>
          <w:szCs w:val="24"/>
          <w:lang w:eastAsia="es-ES"/>
        </w:rPr>
        <w:t>REVISIÓN EN AMPARO. LOS RESOLUTIVOS NO COMBATIDOS DEBEN DECLARARSE FIRMES</w:t>
      </w:r>
      <w:r w:rsidRPr="00885036">
        <w:rPr>
          <w:rFonts w:ascii="Palatino Linotype" w:eastAsia="Times New Roman" w:hAnsi="Palatino Linotype" w:cs="Times New Roman"/>
          <w:i/>
          <w:szCs w:val="24"/>
          <w:lang w:eastAsia="es-ES"/>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885036" w:rsidRPr="00885036" w:rsidRDefault="00885036" w:rsidP="00885036">
      <w:pPr>
        <w:spacing w:after="0" w:line="360" w:lineRule="auto"/>
        <w:jc w:val="both"/>
        <w:rPr>
          <w:rFonts w:ascii="Palatino Linotype" w:hAnsi="Palatino Linotype" w:cs="Arial"/>
          <w:sz w:val="24"/>
          <w:szCs w:val="24"/>
        </w:rPr>
      </w:pPr>
    </w:p>
    <w:p w:rsidR="00885036" w:rsidRPr="00885036" w:rsidRDefault="00885036" w:rsidP="00885036">
      <w:pPr>
        <w:spacing w:after="0" w:line="360" w:lineRule="auto"/>
        <w:jc w:val="both"/>
        <w:rPr>
          <w:rFonts w:ascii="Palatino Linotype" w:hAnsi="Palatino Linotype" w:cs="Arial"/>
          <w:sz w:val="24"/>
          <w:szCs w:val="24"/>
          <w:lang w:val="es-ES"/>
        </w:rPr>
      </w:pPr>
      <w:r w:rsidRPr="00885036">
        <w:rPr>
          <w:rFonts w:ascii="Palatino Linotype" w:hAnsi="Palatino Linotype" w:cs="Arial"/>
          <w:sz w:val="24"/>
          <w:szCs w:val="24"/>
          <w:lang w:val="es-ES"/>
        </w:rPr>
        <w:t xml:space="preserve">Y en lo correspondiente a los cuestionamientos </w:t>
      </w:r>
      <w:r w:rsidRPr="00885036">
        <w:rPr>
          <w:rFonts w:ascii="Palatino Linotype" w:hAnsi="Palatino Linotype" w:cs="Arial"/>
          <w:b/>
          <w:sz w:val="26"/>
          <w:szCs w:val="26"/>
          <w:lang w:val="es-ES"/>
        </w:rPr>
        <w:t>1, 2, 3, 6, 7, 8, 9, 10, 11, 12, 13, 14, 15</w:t>
      </w:r>
      <w:r w:rsidRPr="00885036">
        <w:rPr>
          <w:rFonts w:ascii="Palatino Linotype" w:hAnsi="Palatino Linotype" w:cs="Arial"/>
          <w:sz w:val="24"/>
          <w:szCs w:val="24"/>
          <w:lang w:val="es-ES"/>
        </w:rPr>
        <w:t xml:space="preserve"> y </w:t>
      </w:r>
      <w:r w:rsidRPr="00885036">
        <w:rPr>
          <w:rFonts w:ascii="Palatino Linotype" w:hAnsi="Palatino Linotype" w:cs="Arial"/>
          <w:b/>
          <w:sz w:val="26"/>
          <w:szCs w:val="26"/>
          <w:lang w:val="es-ES"/>
        </w:rPr>
        <w:t>16</w:t>
      </w:r>
      <w:r w:rsidRPr="00885036">
        <w:rPr>
          <w:rFonts w:ascii="Palatino Linotype" w:hAnsi="Palatino Linotype" w:cs="Arial"/>
          <w:sz w:val="24"/>
          <w:szCs w:val="24"/>
          <w:lang w:val="es-ES"/>
        </w:rPr>
        <w:t xml:space="preserve">, el </w:t>
      </w:r>
      <w:r w:rsidRPr="00885036">
        <w:rPr>
          <w:rFonts w:ascii="Palatino Linotype" w:hAnsi="Palatino Linotype" w:cs="Arial"/>
          <w:b/>
          <w:sz w:val="24"/>
          <w:szCs w:val="24"/>
          <w:lang w:val="es-ES"/>
        </w:rPr>
        <w:t xml:space="preserve">recurrente </w:t>
      </w:r>
      <w:r w:rsidRPr="00885036">
        <w:rPr>
          <w:rFonts w:ascii="Palatino Linotype" w:hAnsi="Palatino Linotype" w:cs="Arial"/>
          <w:sz w:val="24"/>
          <w:szCs w:val="24"/>
          <w:lang w:val="es-ES"/>
        </w:rPr>
        <w:t xml:space="preserve">manifiesta no estar conforme con la respuesta, ni con la entrega de las documentales respectivas, toda vez que señala que de las respuestas se desprende que el área encargada de las verificaciones, es la Coordinación de Normatividad y Verificaciones, sin embargo, refiere que del organigrama del </w:t>
      </w:r>
      <w:r w:rsidRPr="00885036">
        <w:rPr>
          <w:rFonts w:ascii="Palatino Linotype" w:hAnsi="Palatino Linotype" w:cs="Arial"/>
          <w:b/>
          <w:sz w:val="24"/>
          <w:szCs w:val="24"/>
          <w:lang w:val="es-ES"/>
        </w:rPr>
        <w:t>sujeto obligado</w:t>
      </w:r>
      <w:r w:rsidRPr="00885036">
        <w:rPr>
          <w:rFonts w:ascii="Palatino Linotype" w:hAnsi="Palatino Linotype" w:cs="Arial"/>
          <w:sz w:val="24"/>
          <w:szCs w:val="24"/>
          <w:lang w:val="es-ES"/>
        </w:rPr>
        <w:t xml:space="preserve"> no se observa contenida dicha área.</w:t>
      </w:r>
    </w:p>
    <w:p w:rsidR="00885036" w:rsidRPr="00885036" w:rsidRDefault="00885036" w:rsidP="00885036">
      <w:pPr>
        <w:spacing w:after="0" w:line="360" w:lineRule="auto"/>
        <w:jc w:val="both"/>
        <w:rPr>
          <w:rFonts w:ascii="Palatino Linotype" w:hAnsi="Palatino Linotype" w:cs="Arial"/>
          <w:sz w:val="24"/>
          <w:szCs w:val="24"/>
          <w:lang w:val="es-ES"/>
        </w:rPr>
      </w:pPr>
    </w:p>
    <w:p w:rsidR="00885036" w:rsidRPr="00885036" w:rsidRDefault="00885036" w:rsidP="00885036">
      <w:pPr>
        <w:spacing w:after="0" w:line="360" w:lineRule="auto"/>
        <w:jc w:val="both"/>
        <w:rPr>
          <w:rFonts w:ascii="Palatino Linotype" w:hAnsi="Palatino Linotype" w:cs="Arial"/>
          <w:sz w:val="24"/>
          <w:szCs w:val="24"/>
        </w:rPr>
      </w:pPr>
      <w:r w:rsidRPr="00885036">
        <w:rPr>
          <w:rFonts w:ascii="Palatino Linotype" w:hAnsi="Palatino Linotype" w:cs="Arial"/>
          <w:sz w:val="24"/>
          <w:szCs w:val="24"/>
          <w:lang w:val="es-ES"/>
        </w:rPr>
        <w:t xml:space="preserve">No pasa desapercibido para este Órgano Garante que respecto de los motivos de inconformidad del cuestionamiento número </w:t>
      </w:r>
      <w:r w:rsidRPr="00885036">
        <w:rPr>
          <w:rFonts w:ascii="Palatino Linotype" w:hAnsi="Palatino Linotype" w:cs="Arial"/>
          <w:b/>
          <w:sz w:val="24"/>
          <w:szCs w:val="24"/>
          <w:lang w:val="es-ES"/>
        </w:rPr>
        <w:t xml:space="preserve">7, </w:t>
      </w:r>
      <w:r w:rsidRPr="00885036">
        <w:rPr>
          <w:rFonts w:ascii="Palatino Linotype" w:hAnsi="Palatino Linotype" w:cs="Arial"/>
          <w:sz w:val="24"/>
          <w:szCs w:val="24"/>
          <w:lang w:val="es-ES"/>
        </w:rPr>
        <w:t xml:space="preserve">el </w:t>
      </w:r>
      <w:r w:rsidRPr="00885036">
        <w:rPr>
          <w:rFonts w:ascii="Palatino Linotype" w:hAnsi="Palatino Linotype" w:cs="Arial"/>
          <w:b/>
          <w:sz w:val="24"/>
          <w:szCs w:val="24"/>
          <w:lang w:val="es-ES"/>
        </w:rPr>
        <w:t xml:space="preserve">recurrente </w:t>
      </w:r>
      <w:r w:rsidRPr="00885036">
        <w:rPr>
          <w:rFonts w:ascii="Palatino Linotype" w:hAnsi="Palatino Linotype" w:cs="Arial"/>
          <w:sz w:val="24"/>
          <w:szCs w:val="24"/>
          <w:lang w:val="es-ES"/>
        </w:rPr>
        <w:t xml:space="preserve">duda de la veracidad de la información proporcionada por el </w:t>
      </w:r>
      <w:r w:rsidRPr="00885036">
        <w:rPr>
          <w:rFonts w:ascii="Palatino Linotype" w:hAnsi="Palatino Linotype" w:cs="Arial"/>
          <w:b/>
          <w:sz w:val="24"/>
          <w:szCs w:val="24"/>
          <w:lang w:val="es-ES"/>
        </w:rPr>
        <w:t>sujeto obligado</w:t>
      </w:r>
      <w:r w:rsidRPr="00885036">
        <w:rPr>
          <w:rFonts w:ascii="Palatino Linotype" w:hAnsi="Palatino Linotype" w:cs="Arial"/>
          <w:sz w:val="24"/>
          <w:szCs w:val="24"/>
          <w:lang w:val="es-ES"/>
        </w:rPr>
        <w:t xml:space="preserve">, manifestando que la información es falsa, pretendiendo acreditar su dicho con un documento adjuntado al momento de interponer el recurso de revisión. Empero, de su estudio y análisis, se </w:t>
      </w:r>
      <w:r w:rsidRPr="00885036">
        <w:rPr>
          <w:rFonts w:ascii="Palatino Linotype" w:hAnsi="Palatino Linotype" w:cs="Arial"/>
          <w:sz w:val="24"/>
          <w:szCs w:val="24"/>
          <w:lang w:val="es-ES"/>
        </w:rPr>
        <w:lastRenderedPageBreak/>
        <w:t>observa que consiste en la fotografía de un sello de suspensión temporal de actividades, con número de Folio 066, observándose los escudos y emblemas municipales, del Ayuntamiento de Nicolás Romero. Sin lograrse mayores elementos, con los cuales se acredite la fecha en que fue puesto dicho sello, ni la fecha en que fue tomada dicha fotografía.</w:t>
      </w:r>
    </w:p>
    <w:p w:rsidR="00885036" w:rsidRPr="00885036" w:rsidRDefault="00885036" w:rsidP="00885036">
      <w:pPr>
        <w:spacing w:after="0" w:line="360" w:lineRule="auto"/>
        <w:jc w:val="both"/>
        <w:rPr>
          <w:rFonts w:ascii="Palatino Linotype" w:hAnsi="Palatino Linotype" w:cs="Arial"/>
          <w:sz w:val="24"/>
          <w:szCs w:val="24"/>
          <w:lang w:val="es-ES"/>
        </w:rPr>
      </w:pPr>
    </w:p>
    <w:p w:rsidR="00885036" w:rsidRPr="00885036" w:rsidRDefault="00885036" w:rsidP="00885036">
      <w:pPr>
        <w:spacing w:after="0" w:line="360" w:lineRule="auto"/>
        <w:jc w:val="both"/>
        <w:rPr>
          <w:rFonts w:ascii="Palatino Linotype" w:eastAsia="Calibri" w:hAnsi="Palatino Linotype" w:cs="Arial"/>
          <w:sz w:val="24"/>
          <w:szCs w:val="24"/>
          <w:lang w:val="es-ES_tradnl"/>
        </w:rPr>
      </w:pPr>
      <w:r w:rsidRPr="00885036">
        <w:rPr>
          <w:rFonts w:ascii="Palatino Linotype" w:eastAsia="Calibri" w:hAnsi="Palatino Linotype" w:cs="Arial"/>
          <w:sz w:val="24"/>
          <w:szCs w:val="24"/>
        </w:rPr>
        <w:t xml:space="preserve">En ese apartado, es necesario señalar en primer lugar, que en lo que corresponde a dudar de la veracidad de la información proporcionada por el </w:t>
      </w:r>
      <w:r w:rsidRPr="00885036">
        <w:rPr>
          <w:rFonts w:ascii="Palatino Linotype" w:eastAsia="Calibri" w:hAnsi="Palatino Linotype" w:cs="Arial"/>
          <w:b/>
          <w:sz w:val="24"/>
          <w:szCs w:val="24"/>
        </w:rPr>
        <w:t>sujeto obligado,</w:t>
      </w:r>
      <w:r w:rsidRPr="00885036">
        <w:rPr>
          <w:rFonts w:ascii="Palatino Linotype" w:eastAsia="Calibri" w:hAnsi="Palatino Linotype" w:cs="Arial"/>
          <w:sz w:val="24"/>
          <w:szCs w:val="24"/>
        </w:rPr>
        <w:t xml:space="preserve"> este Órgano Garante</w:t>
      </w:r>
      <w:r w:rsidRPr="00885036">
        <w:rPr>
          <w:rFonts w:ascii="Palatino Linotype" w:eastAsia="Calibri" w:hAnsi="Palatino Linotype" w:cs="Arial"/>
          <w:sz w:val="24"/>
          <w:szCs w:val="24"/>
          <w:lang w:val="es-ES_tradnl"/>
        </w:rPr>
        <w:t xml:space="preserve"> no se encuentra facultado para manifestarse sobre la veracidad de la información proporcionada por parte de los </w:t>
      </w:r>
      <w:r w:rsidRPr="00885036">
        <w:rPr>
          <w:rFonts w:ascii="Palatino Linotype" w:eastAsia="Calibri" w:hAnsi="Palatino Linotype" w:cs="Arial"/>
          <w:b/>
          <w:sz w:val="24"/>
          <w:szCs w:val="24"/>
          <w:lang w:val="es-ES_tradnl"/>
        </w:rPr>
        <w:t>sujetos obligados</w:t>
      </w:r>
      <w:r w:rsidRPr="00885036">
        <w:rPr>
          <w:rFonts w:ascii="Palatino Linotype" w:eastAsia="Calibri" w:hAnsi="Palatino Linotype" w:cs="Arial"/>
          <w:sz w:val="24"/>
          <w:szCs w:val="24"/>
          <w:lang w:val="es-ES_tradnl"/>
        </w:rPr>
        <w:t>, conforme a lo establecido en el Criterio 31/10 emitido por el Instituto Nacional de Transparencia, Acceso a la Información Pública y Protección de Datos Personales INAI (anteriormente IFAI) que se procede a citar a continuación:</w:t>
      </w:r>
    </w:p>
    <w:p w:rsidR="00885036" w:rsidRPr="00885036" w:rsidRDefault="00885036" w:rsidP="00885036">
      <w:pPr>
        <w:shd w:val="clear" w:color="auto" w:fill="FFFFFF"/>
        <w:spacing w:after="0" w:line="360" w:lineRule="auto"/>
        <w:contextualSpacing/>
        <w:jc w:val="both"/>
        <w:rPr>
          <w:rFonts w:ascii="Palatino Linotype" w:eastAsia="Calibri" w:hAnsi="Palatino Linotype" w:cs="Arial"/>
          <w:sz w:val="24"/>
          <w:szCs w:val="24"/>
          <w:lang w:val="es-ES_tradnl"/>
        </w:rPr>
      </w:pPr>
    </w:p>
    <w:p w:rsidR="00885036" w:rsidRPr="00885036" w:rsidRDefault="00885036" w:rsidP="00885036">
      <w:pPr>
        <w:tabs>
          <w:tab w:val="left" w:pos="8222"/>
        </w:tabs>
        <w:spacing w:after="0" w:line="240" w:lineRule="auto"/>
        <w:ind w:left="567" w:right="567"/>
        <w:contextualSpacing/>
        <w:jc w:val="both"/>
        <w:rPr>
          <w:rFonts w:ascii="Palatino Linotype" w:eastAsia="MS Mincho" w:hAnsi="Palatino Linotype" w:cs="Arial"/>
          <w:i/>
          <w:lang w:eastAsia="es-ES"/>
        </w:rPr>
      </w:pPr>
      <w:r w:rsidRPr="00885036">
        <w:rPr>
          <w:rFonts w:ascii="Palatino Linotype" w:eastAsia="MS Mincho" w:hAnsi="Palatino Linotype" w:cs="Arial"/>
          <w:b/>
          <w:i/>
          <w:lang w:eastAsia="es-ES"/>
        </w:rPr>
        <w:t>“El Instituto Federal de Acceso a la Información y Protección de Datos no cuenta con facultades para pronunciarse respecto de la veracidad de los documentos proporcionados por los sujetos obligados.</w:t>
      </w:r>
      <w:r w:rsidRPr="00885036">
        <w:rPr>
          <w:rFonts w:ascii="Palatino Linotype" w:eastAsia="MS Mincho" w:hAnsi="Palatino Linotype" w:cs="Arial"/>
          <w:i/>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85036" w:rsidRPr="00885036" w:rsidRDefault="00885036" w:rsidP="00885036">
      <w:pPr>
        <w:tabs>
          <w:tab w:val="left" w:pos="8222"/>
        </w:tabs>
        <w:spacing w:after="0" w:line="240" w:lineRule="auto"/>
        <w:ind w:left="567" w:right="567"/>
        <w:contextualSpacing/>
        <w:jc w:val="both"/>
        <w:rPr>
          <w:rFonts w:ascii="Palatino Linotype" w:eastAsia="MS Mincho" w:hAnsi="Palatino Linotype" w:cs="Arial"/>
          <w:i/>
          <w:lang w:eastAsia="es-ES"/>
        </w:rPr>
      </w:pPr>
    </w:p>
    <w:p w:rsidR="00885036" w:rsidRPr="00885036" w:rsidRDefault="00885036" w:rsidP="00885036">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885036">
        <w:rPr>
          <w:rFonts w:ascii="Palatino Linotype" w:eastAsia="MS Mincho" w:hAnsi="Palatino Linotype" w:cs="Arial"/>
          <w:i/>
          <w:sz w:val="20"/>
          <w:lang w:eastAsia="es-ES"/>
        </w:rPr>
        <w:t>Expedientes:</w:t>
      </w:r>
    </w:p>
    <w:p w:rsidR="00885036" w:rsidRPr="00885036" w:rsidRDefault="00885036" w:rsidP="00885036">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885036">
        <w:rPr>
          <w:rFonts w:ascii="Palatino Linotype" w:eastAsia="MS Mincho" w:hAnsi="Palatino Linotype" w:cs="Arial"/>
          <w:i/>
          <w:sz w:val="20"/>
          <w:lang w:eastAsia="es-ES"/>
        </w:rPr>
        <w:t>2440/07 Comisión Federal de Electricidad - Alonso Lujambio Irazábal</w:t>
      </w:r>
    </w:p>
    <w:p w:rsidR="00885036" w:rsidRPr="00885036" w:rsidRDefault="00885036" w:rsidP="00885036">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885036">
        <w:rPr>
          <w:rFonts w:ascii="Palatino Linotype" w:eastAsia="MS Mincho" w:hAnsi="Palatino Linotype" w:cs="Arial"/>
          <w:i/>
          <w:sz w:val="20"/>
          <w:lang w:eastAsia="es-ES"/>
        </w:rPr>
        <w:t>0113/09 Instituto de Seguridad y Servicios Sociales de los Trabajadores del</w:t>
      </w:r>
    </w:p>
    <w:p w:rsidR="00885036" w:rsidRPr="00885036" w:rsidRDefault="00885036" w:rsidP="00885036">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885036">
        <w:rPr>
          <w:rFonts w:ascii="Palatino Linotype" w:eastAsia="MS Mincho" w:hAnsi="Palatino Linotype" w:cs="Arial"/>
          <w:i/>
          <w:sz w:val="20"/>
          <w:lang w:eastAsia="es-ES"/>
        </w:rPr>
        <w:t>Estado – Alonso Lujambio Irazábal</w:t>
      </w:r>
    </w:p>
    <w:p w:rsidR="00885036" w:rsidRPr="00885036" w:rsidRDefault="00885036" w:rsidP="00885036">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885036">
        <w:rPr>
          <w:rFonts w:ascii="Palatino Linotype" w:eastAsia="MS Mincho" w:hAnsi="Palatino Linotype" w:cs="Arial"/>
          <w:i/>
          <w:sz w:val="20"/>
          <w:lang w:eastAsia="es-ES"/>
        </w:rPr>
        <w:lastRenderedPageBreak/>
        <w:t>1624/09 Instituto Nacional para la Educación de los Adultos - María Marván Laborde</w:t>
      </w:r>
    </w:p>
    <w:p w:rsidR="00885036" w:rsidRPr="00885036" w:rsidRDefault="00885036" w:rsidP="00885036">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885036">
        <w:rPr>
          <w:rFonts w:ascii="Palatino Linotype" w:eastAsia="MS Mincho" w:hAnsi="Palatino Linotype" w:cs="Arial"/>
          <w:i/>
          <w:sz w:val="20"/>
          <w:lang w:eastAsia="es-ES"/>
        </w:rPr>
        <w:t>2395/09 Secretaría de Economía - María Marván Laborde</w:t>
      </w:r>
    </w:p>
    <w:p w:rsidR="00885036" w:rsidRPr="00885036" w:rsidRDefault="00885036" w:rsidP="00885036">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885036">
        <w:rPr>
          <w:rFonts w:ascii="Palatino Linotype" w:eastAsia="MS Mincho" w:hAnsi="Palatino Linotype" w:cs="Arial"/>
          <w:i/>
          <w:sz w:val="20"/>
          <w:lang w:eastAsia="es-ES"/>
        </w:rPr>
        <w:t>0837/10 Administración Portuaria Integral de Veracruz, S.A. de C.V. – María Marván Laborde.</w:t>
      </w:r>
    </w:p>
    <w:p w:rsidR="00885036" w:rsidRPr="00885036" w:rsidRDefault="00885036" w:rsidP="00885036">
      <w:pPr>
        <w:spacing w:after="0" w:line="360" w:lineRule="auto"/>
        <w:jc w:val="both"/>
        <w:rPr>
          <w:rFonts w:ascii="Palatino Linotype" w:hAnsi="Palatino Linotype" w:cs="Arial"/>
          <w:sz w:val="24"/>
          <w:szCs w:val="24"/>
        </w:rPr>
      </w:pPr>
    </w:p>
    <w:p w:rsidR="00885036" w:rsidRPr="00885036" w:rsidRDefault="00885036" w:rsidP="00885036">
      <w:pPr>
        <w:spacing w:after="0" w:line="360" w:lineRule="auto"/>
        <w:jc w:val="both"/>
        <w:rPr>
          <w:rFonts w:ascii="Palatino Linotype" w:hAnsi="Palatino Linotype" w:cs="Arial"/>
          <w:sz w:val="24"/>
          <w:szCs w:val="24"/>
        </w:rPr>
      </w:pPr>
      <w:r w:rsidRPr="00885036">
        <w:rPr>
          <w:rFonts w:ascii="Palatino Linotype" w:hAnsi="Palatino Linotype" w:cs="Arial"/>
          <w:sz w:val="24"/>
          <w:szCs w:val="24"/>
          <w:lang w:val="es-ES"/>
        </w:rPr>
        <w:t>Acotado lo anterior, cabe recordar que</w:t>
      </w:r>
      <w:r w:rsidRPr="00885036">
        <w:rPr>
          <w:rFonts w:ascii="Palatino Linotype" w:eastAsia="Times New Roman" w:hAnsi="Palatino Linotype" w:cs="Arial"/>
          <w:sz w:val="24"/>
          <w:szCs w:val="24"/>
          <w:lang w:val="es-ES" w:eastAsia="es-ES"/>
        </w:rPr>
        <w:t xml:space="preserve"> el derecho de acceso a la información, se satisface con la entrega del o los documentos, donde verse la información peticionada, de conformidad con lo establecido en </w:t>
      </w:r>
      <w:r w:rsidRPr="00885036">
        <w:rPr>
          <w:rFonts w:ascii="Palatino Linotype" w:hAnsi="Palatino Linotype" w:cs="Arial"/>
          <w:sz w:val="24"/>
          <w:szCs w:val="24"/>
        </w:rPr>
        <w:t>los artículos 3 fracción XI, XII 4, 12 y 24 último párrafo de la Ley de Transparencia y Acceso a la Información Pública del Estado de México y Municipios:</w:t>
      </w:r>
    </w:p>
    <w:p w:rsidR="00885036" w:rsidRPr="00885036" w:rsidRDefault="00885036" w:rsidP="00885036">
      <w:pPr>
        <w:spacing w:after="0" w:line="360" w:lineRule="auto"/>
        <w:jc w:val="both"/>
        <w:rPr>
          <w:rFonts w:ascii="Palatino Linotype" w:hAnsi="Palatino Linotype" w:cs="Arial"/>
          <w:sz w:val="24"/>
          <w:szCs w:val="24"/>
        </w:rPr>
      </w:pPr>
    </w:p>
    <w:p w:rsidR="00885036" w:rsidRPr="00885036" w:rsidRDefault="00885036" w:rsidP="00885036">
      <w:pPr>
        <w:spacing w:after="0" w:line="240" w:lineRule="auto"/>
        <w:ind w:left="567" w:right="567"/>
        <w:jc w:val="both"/>
        <w:rPr>
          <w:rFonts w:ascii="Palatino Linotype" w:hAnsi="Palatino Linotype" w:cs="Arial"/>
          <w:i/>
          <w:szCs w:val="24"/>
        </w:rPr>
      </w:pPr>
      <w:r w:rsidRPr="00885036">
        <w:rPr>
          <w:rFonts w:ascii="Palatino Linotype" w:hAnsi="Palatino Linotype" w:cs="Arial"/>
          <w:i/>
          <w:szCs w:val="24"/>
        </w:rPr>
        <w:t>“</w:t>
      </w:r>
      <w:r w:rsidRPr="00885036">
        <w:rPr>
          <w:rFonts w:ascii="Palatino Linotype" w:hAnsi="Palatino Linotype" w:cs="Arial"/>
          <w:b/>
          <w:i/>
          <w:szCs w:val="24"/>
        </w:rPr>
        <w:t>Artículo 3.</w:t>
      </w:r>
      <w:r w:rsidRPr="00885036">
        <w:rPr>
          <w:rFonts w:ascii="Palatino Linotype" w:hAnsi="Palatino Linotype" w:cs="Arial"/>
          <w:i/>
          <w:szCs w:val="24"/>
        </w:rPr>
        <w:t xml:space="preserve"> Para los efectos de la presente Ley se entenderá por:</w:t>
      </w:r>
    </w:p>
    <w:p w:rsidR="00885036" w:rsidRPr="00885036" w:rsidRDefault="00885036" w:rsidP="00885036">
      <w:pPr>
        <w:spacing w:after="0" w:line="240" w:lineRule="auto"/>
        <w:ind w:left="567" w:right="567"/>
        <w:jc w:val="both"/>
        <w:rPr>
          <w:rFonts w:ascii="Palatino Linotype" w:hAnsi="Palatino Linotype" w:cs="Arial"/>
          <w:i/>
          <w:szCs w:val="24"/>
        </w:rPr>
      </w:pPr>
      <w:r w:rsidRPr="00885036">
        <w:rPr>
          <w:rFonts w:ascii="Palatino Linotype" w:hAnsi="Palatino Linotype" w:cs="Arial"/>
          <w:i/>
          <w:szCs w:val="24"/>
        </w:rPr>
        <w:t>…</w:t>
      </w:r>
    </w:p>
    <w:p w:rsidR="00885036" w:rsidRPr="00885036" w:rsidRDefault="00885036" w:rsidP="00885036">
      <w:pPr>
        <w:spacing w:after="0" w:line="240" w:lineRule="auto"/>
        <w:ind w:left="567" w:right="567"/>
        <w:jc w:val="both"/>
        <w:rPr>
          <w:rFonts w:ascii="Palatino Linotype" w:hAnsi="Palatino Linotype" w:cs="Arial"/>
          <w:i/>
          <w:szCs w:val="24"/>
        </w:rPr>
      </w:pPr>
      <w:r w:rsidRPr="00885036">
        <w:rPr>
          <w:rFonts w:ascii="Palatino Linotype" w:hAnsi="Palatino Linotype" w:cs="Arial"/>
          <w:b/>
          <w:i/>
          <w:szCs w:val="24"/>
        </w:rPr>
        <w:t>XI. Documento:</w:t>
      </w:r>
      <w:r w:rsidRPr="00885036">
        <w:rPr>
          <w:rFonts w:ascii="Palatino Linotype" w:hAnsi="Palatino Linotype" w:cs="Arial"/>
          <w:i/>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85036" w:rsidRPr="00885036" w:rsidRDefault="00885036" w:rsidP="00885036">
      <w:pPr>
        <w:spacing w:after="0" w:line="240" w:lineRule="auto"/>
        <w:ind w:left="567" w:right="567"/>
        <w:jc w:val="both"/>
        <w:rPr>
          <w:rFonts w:ascii="Palatino Linotype" w:hAnsi="Palatino Linotype" w:cs="Arial"/>
          <w:i/>
          <w:szCs w:val="24"/>
        </w:rPr>
      </w:pPr>
      <w:r w:rsidRPr="00885036">
        <w:rPr>
          <w:rFonts w:ascii="Palatino Linotype" w:hAnsi="Palatino Linotype" w:cs="Arial"/>
          <w:b/>
          <w:i/>
          <w:szCs w:val="24"/>
        </w:rPr>
        <w:t>XII</w:t>
      </w:r>
      <w:r w:rsidRPr="00885036">
        <w:rPr>
          <w:rFonts w:ascii="Palatino Linotype" w:hAnsi="Palatino Linotype" w:cs="Arial"/>
          <w:i/>
          <w:szCs w:val="24"/>
        </w:rPr>
        <w:t xml:space="preserve">. </w:t>
      </w:r>
      <w:r w:rsidRPr="00885036">
        <w:rPr>
          <w:rFonts w:ascii="Palatino Linotype" w:hAnsi="Palatino Linotype" w:cs="Arial"/>
          <w:b/>
          <w:i/>
          <w:szCs w:val="24"/>
        </w:rPr>
        <w:t>Documento electrónico</w:t>
      </w:r>
      <w:r w:rsidRPr="00885036">
        <w:rPr>
          <w:rFonts w:ascii="Palatino Linotype" w:hAnsi="Palatino Linotype" w:cs="Arial"/>
          <w:i/>
          <w:szCs w:val="24"/>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885036" w:rsidRPr="00885036" w:rsidRDefault="00885036" w:rsidP="00885036">
      <w:pPr>
        <w:spacing w:after="0" w:line="240" w:lineRule="auto"/>
        <w:ind w:left="567" w:right="567"/>
        <w:jc w:val="both"/>
        <w:rPr>
          <w:rFonts w:ascii="Palatino Linotype" w:hAnsi="Palatino Linotype" w:cs="Arial"/>
          <w:i/>
          <w:szCs w:val="24"/>
        </w:rPr>
      </w:pPr>
      <w:r w:rsidRPr="00885036">
        <w:rPr>
          <w:rFonts w:ascii="Palatino Linotype" w:hAnsi="Palatino Linotype" w:cs="Arial"/>
          <w:i/>
          <w:szCs w:val="24"/>
        </w:rPr>
        <w:t>…</w:t>
      </w:r>
    </w:p>
    <w:p w:rsidR="00885036" w:rsidRPr="00885036" w:rsidRDefault="00885036" w:rsidP="00885036">
      <w:pPr>
        <w:spacing w:after="0" w:line="240" w:lineRule="auto"/>
        <w:ind w:left="567" w:right="567"/>
        <w:jc w:val="both"/>
        <w:rPr>
          <w:rFonts w:ascii="Palatino Linotype" w:hAnsi="Palatino Linotype" w:cs="Arial"/>
          <w:i/>
          <w:szCs w:val="24"/>
        </w:rPr>
      </w:pPr>
    </w:p>
    <w:p w:rsidR="00885036" w:rsidRPr="00885036" w:rsidRDefault="00885036" w:rsidP="00885036">
      <w:pPr>
        <w:spacing w:after="0" w:line="240" w:lineRule="auto"/>
        <w:ind w:left="567" w:right="567"/>
        <w:jc w:val="both"/>
        <w:rPr>
          <w:rFonts w:ascii="Palatino Linotype" w:hAnsi="Palatino Linotype" w:cs="Arial"/>
          <w:i/>
          <w:szCs w:val="24"/>
        </w:rPr>
      </w:pPr>
      <w:r w:rsidRPr="00885036">
        <w:rPr>
          <w:rFonts w:ascii="Palatino Linotype" w:hAnsi="Palatino Linotype" w:cs="Arial"/>
          <w:b/>
          <w:i/>
          <w:szCs w:val="24"/>
        </w:rPr>
        <w:t>Artículo 4.</w:t>
      </w:r>
      <w:r w:rsidRPr="00885036">
        <w:rPr>
          <w:rFonts w:ascii="Palatino Linotype" w:hAnsi="Palatino Linotype" w:cs="Arial"/>
          <w:i/>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85036" w:rsidRPr="00885036" w:rsidRDefault="00885036" w:rsidP="00885036">
      <w:pPr>
        <w:spacing w:after="0" w:line="240" w:lineRule="auto"/>
        <w:ind w:left="567" w:right="567"/>
        <w:jc w:val="both"/>
        <w:rPr>
          <w:rFonts w:ascii="Palatino Linotype" w:hAnsi="Palatino Linotype" w:cs="Arial"/>
          <w:i/>
          <w:szCs w:val="24"/>
        </w:rPr>
      </w:pPr>
      <w:r w:rsidRPr="00885036">
        <w:rPr>
          <w:rFonts w:ascii="Palatino Linotype" w:hAnsi="Palatino Linotype" w:cs="Arial"/>
          <w:i/>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885036">
        <w:rPr>
          <w:rFonts w:ascii="Palatino Linotype" w:hAnsi="Palatino Linotype" w:cs="Arial"/>
          <w:i/>
          <w:szCs w:val="24"/>
        </w:rPr>
        <w:lastRenderedPageBreak/>
        <w:t>por razones de interés público, en los términos de las causas legítimas y estrictamente necesarias previstas por esta Ley.</w:t>
      </w:r>
    </w:p>
    <w:p w:rsidR="00885036" w:rsidRPr="00885036" w:rsidRDefault="00885036" w:rsidP="00885036">
      <w:pPr>
        <w:spacing w:after="0" w:line="240" w:lineRule="auto"/>
        <w:ind w:left="567" w:right="567"/>
        <w:jc w:val="both"/>
        <w:rPr>
          <w:rFonts w:ascii="Palatino Linotype" w:hAnsi="Palatino Linotype" w:cs="Arial"/>
          <w:i/>
          <w:szCs w:val="24"/>
        </w:rPr>
      </w:pPr>
      <w:r w:rsidRPr="00885036">
        <w:rPr>
          <w:rFonts w:ascii="Palatino Linotype" w:hAnsi="Palatino Linotype" w:cs="Arial"/>
          <w:i/>
          <w:szCs w:val="24"/>
        </w:rPr>
        <w:t>Los sujetos obligados deben poner en práctica, políticas y programas de acceso a la información que se apeguen a criterios de publicidad, veracidad, oportunidad, precisión y suficiencia en beneficio de los solicitantes.</w:t>
      </w:r>
    </w:p>
    <w:p w:rsidR="00885036" w:rsidRPr="00885036" w:rsidRDefault="00885036" w:rsidP="00885036">
      <w:pPr>
        <w:spacing w:after="0" w:line="240" w:lineRule="auto"/>
        <w:ind w:left="567" w:right="567"/>
        <w:jc w:val="both"/>
        <w:rPr>
          <w:rFonts w:ascii="Palatino Linotype" w:hAnsi="Palatino Linotype" w:cs="Arial"/>
          <w:i/>
          <w:szCs w:val="24"/>
        </w:rPr>
      </w:pPr>
    </w:p>
    <w:p w:rsidR="00885036" w:rsidRPr="00885036" w:rsidRDefault="00885036" w:rsidP="00885036">
      <w:pPr>
        <w:spacing w:after="0" w:line="240" w:lineRule="auto"/>
        <w:ind w:left="567" w:right="567"/>
        <w:jc w:val="both"/>
        <w:rPr>
          <w:rFonts w:ascii="Palatino Linotype" w:hAnsi="Palatino Linotype" w:cs="Arial"/>
          <w:i/>
          <w:szCs w:val="24"/>
        </w:rPr>
      </w:pPr>
      <w:r w:rsidRPr="00885036">
        <w:rPr>
          <w:rFonts w:ascii="Palatino Linotype" w:hAnsi="Palatino Linotype" w:cs="Arial"/>
          <w:b/>
          <w:i/>
          <w:szCs w:val="24"/>
        </w:rPr>
        <w:t>Artículo 12.</w:t>
      </w:r>
      <w:r w:rsidRPr="00885036">
        <w:rPr>
          <w:rFonts w:ascii="Palatino Linotype" w:hAnsi="Palatino Linotype" w:cs="Arial"/>
          <w:i/>
          <w:szCs w:val="24"/>
        </w:rPr>
        <w:t xml:space="preserve"> Quienes generen, recopilen, administren, manejen, procesen, archiven o conserven información pública serán responsables de la misma en los términos de las disposiciones jurídicas aplicables.</w:t>
      </w:r>
    </w:p>
    <w:p w:rsidR="00885036" w:rsidRPr="00885036" w:rsidRDefault="00885036" w:rsidP="00885036">
      <w:pPr>
        <w:spacing w:after="0" w:line="240" w:lineRule="auto"/>
        <w:ind w:left="567" w:right="567"/>
        <w:jc w:val="both"/>
        <w:rPr>
          <w:rFonts w:ascii="Palatino Linotype" w:hAnsi="Palatino Linotype" w:cs="Arial"/>
          <w:i/>
          <w:szCs w:val="24"/>
        </w:rPr>
      </w:pPr>
      <w:r w:rsidRPr="00885036">
        <w:rPr>
          <w:rFonts w:ascii="Palatino Linotype" w:hAnsi="Palatino Linotype" w:cs="Arial"/>
          <w:i/>
          <w:szCs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885036" w:rsidRPr="00885036" w:rsidRDefault="00885036" w:rsidP="00885036">
      <w:pPr>
        <w:spacing w:after="0" w:line="240" w:lineRule="auto"/>
        <w:ind w:left="567" w:right="567"/>
        <w:jc w:val="both"/>
        <w:rPr>
          <w:rFonts w:ascii="Palatino Linotype" w:hAnsi="Palatino Linotype" w:cs="Arial"/>
          <w:i/>
          <w:szCs w:val="24"/>
        </w:rPr>
      </w:pPr>
      <w:r w:rsidRPr="00885036">
        <w:rPr>
          <w:rFonts w:ascii="Palatino Linotype" w:hAnsi="Palatino Linotype" w:cs="Arial"/>
          <w:i/>
          <w:szCs w:val="24"/>
        </w:rPr>
        <w:t>…</w:t>
      </w:r>
    </w:p>
    <w:p w:rsidR="00885036" w:rsidRPr="00885036" w:rsidRDefault="00885036" w:rsidP="00885036">
      <w:pPr>
        <w:spacing w:after="0" w:line="240" w:lineRule="auto"/>
        <w:ind w:left="567" w:right="567"/>
        <w:jc w:val="both"/>
        <w:rPr>
          <w:rFonts w:ascii="Palatino Linotype" w:hAnsi="Palatino Linotype" w:cs="Arial"/>
          <w:i/>
          <w:szCs w:val="24"/>
        </w:rPr>
      </w:pPr>
    </w:p>
    <w:p w:rsidR="00885036" w:rsidRPr="00885036" w:rsidRDefault="00885036" w:rsidP="00885036">
      <w:pPr>
        <w:spacing w:after="0" w:line="240" w:lineRule="auto"/>
        <w:ind w:left="567" w:right="567"/>
        <w:jc w:val="both"/>
        <w:rPr>
          <w:rFonts w:ascii="Palatino Linotype" w:hAnsi="Palatino Linotype" w:cs="Arial"/>
          <w:i/>
          <w:szCs w:val="24"/>
        </w:rPr>
      </w:pPr>
      <w:r w:rsidRPr="00885036">
        <w:rPr>
          <w:rFonts w:ascii="Palatino Linotype" w:hAnsi="Palatino Linotype" w:cs="Arial"/>
          <w:b/>
          <w:i/>
          <w:szCs w:val="24"/>
        </w:rPr>
        <w:t>Artículo 24.</w:t>
      </w:r>
      <w:r w:rsidRPr="00885036">
        <w:rPr>
          <w:rFonts w:ascii="Palatino Linotype" w:hAnsi="Palatino Linotype" w:cs="Arial"/>
          <w:i/>
          <w:szCs w:val="24"/>
        </w:rPr>
        <w:t xml:space="preserve"> Para el cumplimiento de los objetivos de esta Ley, los sujetos obligados deberán cumplir con las siguientes obligaciones, según corresponda, de acuerdo a su naturaleza:</w:t>
      </w:r>
    </w:p>
    <w:p w:rsidR="00885036" w:rsidRPr="00885036" w:rsidRDefault="00885036" w:rsidP="00885036">
      <w:pPr>
        <w:spacing w:after="0" w:line="240" w:lineRule="auto"/>
        <w:ind w:left="567" w:right="567"/>
        <w:jc w:val="both"/>
        <w:rPr>
          <w:rFonts w:ascii="Palatino Linotype" w:hAnsi="Palatino Linotype" w:cs="Arial"/>
          <w:i/>
          <w:szCs w:val="24"/>
        </w:rPr>
      </w:pPr>
      <w:r w:rsidRPr="00885036">
        <w:rPr>
          <w:rFonts w:ascii="Palatino Linotype" w:hAnsi="Palatino Linotype" w:cs="Arial"/>
          <w:i/>
          <w:szCs w:val="24"/>
        </w:rPr>
        <w:t>...</w:t>
      </w:r>
    </w:p>
    <w:p w:rsidR="00885036" w:rsidRPr="00885036" w:rsidRDefault="00885036" w:rsidP="00885036">
      <w:pPr>
        <w:spacing w:after="0" w:line="240" w:lineRule="auto"/>
        <w:ind w:left="567" w:right="567"/>
        <w:jc w:val="both"/>
        <w:rPr>
          <w:rFonts w:ascii="Palatino Linotype" w:hAnsi="Palatino Linotype" w:cs="Arial"/>
          <w:i/>
          <w:szCs w:val="24"/>
        </w:rPr>
      </w:pPr>
      <w:r w:rsidRPr="00885036">
        <w:rPr>
          <w:rFonts w:ascii="Palatino Linotype" w:hAnsi="Palatino Linotype" w:cs="Arial"/>
          <w:b/>
          <w:i/>
          <w:szCs w:val="24"/>
        </w:rPr>
        <w:t>IX</w:t>
      </w:r>
      <w:r w:rsidRPr="00885036">
        <w:rPr>
          <w:rFonts w:ascii="Palatino Linotype" w:hAnsi="Palatino Linotype" w:cs="Arial"/>
          <w:i/>
          <w:szCs w:val="24"/>
        </w:rPr>
        <w:t>. Fomentar el uso de tecnologías de la información para garantizar la transparencia, el derecho de acceso a la información y la accesibilidad a éstos;</w:t>
      </w:r>
    </w:p>
    <w:p w:rsidR="00885036" w:rsidRPr="00885036" w:rsidRDefault="00885036" w:rsidP="00885036">
      <w:pPr>
        <w:spacing w:after="0" w:line="240" w:lineRule="auto"/>
        <w:ind w:left="567" w:right="567"/>
        <w:jc w:val="both"/>
        <w:rPr>
          <w:rFonts w:ascii="Palatino Linotype" w:hAnsi="Palatino Linotype" w:cs="Arial"/>
          <w:i/>
          <w:szCs w:val="24"/>
        </w:rPr>
      </w:pPr>
      <w:r w:rsidRPr="00885036">
        <w:rPr>
          <w:rFonts w:ascii="Palatino Linotype" w:hAnsi="Palatino Linotype" w:cs="Arial"/>
          <w:i/>
          <w:szCs w:val="24"/>
        </w:rPr>
        <w:t>…</w:t>
      </w:r>
    </w:p>
    <w:p w:rsidR="00885036" w:rsidRPr="00885036" w:rsidRDefault="00885036" w:rsidP="00885036">
      <w:pPr>
        <w:spacing w:after="0" w:line="240" w:lineRule="auto"/>
        <w:ind w:left="567" w:right="567"/>
        <w:jc w:val="both"/>
        <w:rPr>
          <w:rFonts w:ascii="Palatino Linotype" w:hAnsi="Palatino Linotype" w:cs="Arial"/>
          <w:i/>
          <w:szCs w:val="24"/>
        </w:rPr>
      </w:pPr>
      <w:r w:rsidRPr="00885036">
        <w:rPr>
          <w:rFonts w:ascii="Palatino Linotype" w:hAnsi="Palatino Linotype" w:cs="Arial"/>
          <w:b/>
          <w:i/>
          <w:szCs w:val="24"/>
        </w:rPr>
        <w:t>XI</w:t>
      </w:r>
      <w:r w:rsidRPr="00885036">
        <w:rPr>
          <w:rFonts w:ascii="Palatino Linotype" w:hAnsi="Palatino Linotype" w:cs="Arial"/>
          <w:i/>
          <w:szCs w:val="24"/>
        </w:rPr>
        <w:t>. Dar acceso a la información pública que le sea requerida, en los términos de la Ley General, esta Ley y demás disposiciones jurídicas aplicables;</w:t>
      </w:r>
    </w:p>
    <w:p w:rsidR="00885036" w:rsidRPr="00885036" w:rsidRDefault="00885036" w:rsidP="00885036">
      <w:pPr>
        <w:spacing w:after="0" w:line="240" w:lineRule="auto"/>
        <w:ind w:left="567" w:right="567"/>
        <w:jc w:val="both"/>
        <w:rPr>
          <w:rFonts w:ascii="Palatino Linotype" w:hAnsi="Palatino Linotype" w:cs="Arial"/>
          <w:i/>
          <w:szCs w:val="24"/>
        </w:rPr>
      </w:pPr>
      <w:r w:rsidRPr="00885036">
        <w:rPr>
          <w:rFonts w:ascii="Palatino Linotype" w:hAnsi="Palatino Linotype" w:cs="Arial"/>
          <w:i/>
          <w:szCs w:val="24"/>
        </w:rPr>
        <w:t>…</w:t>
      </w:r>
    </w:p>
    <w:p w:rsidR="00885036" w:rsidRPr="00885036" w:rsidRDefault="00885036" w:rsidP="00885036">
      <w:pPr>
        <w:spacing w:after="0" w:line="240" w:lineRule="auto"/>
        <w:ind w:left="567" w:right="567"/>
        <w:jc w:val="both"/>
        <w:rPr>
          <w:rFonts w:ascii="Palatino Linotype" w:hAnsi="Palatino Linotype" w:cs="Arial"/>
          <w:i/>
          <w:szCs w:val="24"/>
        </w:rPr>
      </w:pPr>
      <w:r w:rsidRPr="00885036">
        <w:rPr>
          <w:rFonts w:ascii="Palatino Linotype" w:hAnsi="Palatino Linotype" w:cs="Arial"/>
          <w:i/>
          <w:szCs w:val="24"/>
        </w:rPr>
        <w:t>En la administración, gestión y custodia de los archivos de información pública, los sujetos obligados, los servidores públicos habilitados y los servidores públicos en general, se ajustarán a lo establecido por la normatividad aplicable.</w:t>
      </w:r>
    </w:p>
    <w:p w:rsidR="00885036" w:rsidRPr="00885036" w:rsidRDefault="00885036" w:rsidP="00885036">
      <w:pPr>
        <w:spacing w:after="0" w:line="240" w:lineRule="auto"/>
        <w:ind w:left="567" w:right="567"/>
        <w:jc w:val="both"/>
        <w:rPr>
          <w:rFonts w:ascii="Palatino Linotype" w:hAnsi="Palatino Linotype" w:cs="Arial"/>
          <w:i/>
          <w:szCs w:val="24"/>
        </w:rPr>
      </w:pPr>
      <w:r w:rsidRPr="00885036">
        <w:rPr>
          <w:rFonts w:ascii="Palatino Linotype" w:hAnsi="Palatino Linotype" w:cs="Arial"/>
          <w:i/>
          <w:szCs w:val="24"/>
        </w:rPr>
        <w:t>Los sujetos obligados solo proporcionarán la información pública que generen, administren o posean en el ejercicio de sus atribuciones.</w:t>
      </w:r>
    </w:p>
    <w:p w:rsidR="00885036" w:rsidRPr="00885036" w:rsidRDefault="00885036" w:rsidP="00885036">
      <w:pPr>
        <w:spacing w:after="0" w:line="360" w:lineRule="auto"/>
        <w:jc w:val="both"/>
        <w:rPr>
          <w:rFonts w:ascii="Palatino Linotype" w:hAnsi="Palatino Linotype" w:cs="Arial"/>
          <w:sz w:val="24"/>
          <w:szCs w:val="24"/>
        </w:rPr>
      </w:pPr>
    </w:p>
    <w:p w:rsidR="00885036" w:rsidRPr="00885036" w:rsidRDefault="00885036" w:rsidP="00885036">
      <w:pPr>
        <w:spacing w:after="0" w:line="360" w:lineRule="auto"/>
        <w:jc w:val="both"/>
        <w:rPr>
          <w:rFonts w:ascii="Palatino Linotype" w:hAnsi="Palatino Linotype" w:cs="Arial"/>
          <w:sz w:val="24"/>
          <w:szCs w:val="24"/>
        </w:rPr>
      </w:pPr>
      <w:r w:rsidRPr="00885036">
        <w:rPr>
          <w:rFonts w:ascii="Palatino Linotype" w:hAnsi="Palatino Linotype" w:cs="Arial"/>
          <w:sz w:val="24"/>
          <w:szCs w:val="24"/>
        </w:rPr>
        <w:t>Por lo que el ejercicio del derecho de acceso a la información pública es la prerrogativa de las personas para buscar, difundir, investigar, recabar, recibir y solicitar información pública ante las distintas dependencias de gobierno, sin necesidad de acreditar personalidad ni interés jurídico.</w:t>
      </w:r>
    </w:p>
    <w:p w:rsidR="00885036" w:rsidRPr="00885036" w:rsidRDefault="00885036" w:rsidP="00885036">
      <w:pPr>
        <w:spacing w:after="0" w:line="360" w:lineRule="auto"/>
        <w:jc w:val="both"/>
        <w:rPr>
          <w:rFonts w:ascii="Palatino Linotype" w:hAnsi="Palatino Linotype" w:cs="Arial"/>
          <w:sz w:val="24"/>
          <w:szCs w:val="24"/>
        </w:rPr>
      </w:pPr>
    </w:p>
    <w:p w:rsidR="00885036" w:rsidRPr="00885036" w:rsidRDefault="00885036" w:rsidP="00885036">
      <w:pPr>
        <w:spacing w:after="0" w:line="360" w:lineRule="auto"/>
        <w:jc w:val="both"/>
        <w:rPr>
          <w:rFonts w:ascii="Palatino Linotype" w:eastAsia="Times New Roman" w:hAnsi="Palatino Linotype" w:cs="Times New Roman"/>
          <w:sz w:val="24"/>
          <w:szCs w:val="24"/>
          <w:lang w:val="es-ES" w:eastAsia="es-ES"/>
        </w:rPr>
      </w:pPr>
      <w:r w:rsidRPr="00885036">
        <w:rPr>
          <w:rFonts w:ascii="Palatino Linotype" w:eastAsia="Calibri" w:hAnsi="Palatino Linotype" w:cs="Times New Roman"/>
          <w:sz w:val="24"/>
          <w:szCs w:val="24"/>
          <w:lang w:eastAsia="es-ES"/>
        </w:rPr>
        <w:lastRenderedPageBreak/>
        <w:t xml:space="preserve">En ese orden de ideas, no pasa desapercibido que si bien el </w:t>
      </w:r>
      <w:r w:rsidRPr="00885036">
        <w:rPr>
          <w:rFonts w:ascii="Palatino Linotype" w:eastAsia="Calibri" w:hAnsi="Palatino Linotype" w:cs="Times New Roman"/>
          <w:b/>
          <w:sz w:val="24"/>
          <w:szCs w:val="24"/>
          <w:lang w:eastAsia="es-ES"/>
        </w:rPr>
        <w:t>sujeto obligado</w:t>
      </w:r>
      <w:r w:rsidRPr="00885036">
        <w:rPr>
          <w:rFonts w:ascii="Palatino Linotype" w:eastAsia="Calibri" w:hAnsi="Palatino Linotype" w:cs="Times New Roman"/>
          <w:sz w:val="24"/>
          <w:szCs w:val="24"/>
          <w:lang w:eastAsia="es-ES"/>
        </w:rPr>
        <w:t xml:space="preserve"> pretende satisfacer el derecho de acceso, solo se sirve en dar contestación a 14 (catorce) de los 16 (dieciséis) cuestionamientos hechos por el </w:t>
      </w:r>
      <w:r w:rsidRPr="00885036">
        <w:rPr>
          <w:rFonts w:ascii="Palatino Linotype" w:eastAsia="Calibri" w:hAnsi="Palatino Linotype" w:cs="Times New Roman"/>
          <w:b/>
          <w:sz w:val="24"/>
          <w:szCs w:val="24"/>
          <w:lang w:eastAsia="es-ES"/>
        </w:rPr>
        <w:t xml:space="preserve">recurrente, </w:t>
      </w:r>
      <w:r w:rsidRPr="00885036">
        <w:rPr>
          <w:rFonts w:ascii="Palatino Linotype" w:eastAsia="Calibri" w:hAnsi="Palatino Linotype" w:cs="Times New Roman"/>
          <w:sz w:val="24"/>
          <w:szCs w:val="24"/>
          <w:lang w:eastAsia="es-ES"/>
        </w:rPr>
        <w:t xml:space="preserve">sin hacer entrega del soporte documental. De igual manera, únicamente se advierte que se pronunció la Dirección de Desarrollo y Fomento Económico, sin que se brinde </w:t>
      </w:r>
      <w:r w:rsidRPr="00885036">
        <w:rPr>
          <w:rFonts w:ascii="Palatino Linotype" w:eastAsia="Times New Roman" w:hAnsi="Palatino Linotype" w:cs="Times New Roman"/>
          <w:sz w:val="24"/>
          <w:szCs w:val="24"/>
          <w:lang w:val="es-ES" w:eastAsia="es-ES"/>
        </w:rPr>
        <w:t>certeza al particular, de que se haya requerido a las distintas áreas que integran al Ayuntamiento de Nicolás Romero.</w:t>
      </w:r>
    </w:p>
    <w:p w:rsidR="00885036" w:rsidRPr="00885036" w:rsidRDefault="00885036" w:rsidP="00885036">
      <w:pPr>
        <w:spacing w:after="0" w:line="360" w:lineRule="auto"/>
        <w:jc w:val="both"/>
        <w:rPr>
          <w:rFonts w:ascii="Palatino Linotype" w:eastAsia="Times New Roman" w:hAnsi="Palatino Linotype" w:cs="Times New Roman"/>
          <w:sz w:val="24"/>
          <w:szCs w:val="24"/>
          <w:lang w:val="es-ES" w:eastAsia="es-ES"/>
        </w:rPr>
      </w:pPr>
    </w:p>
    <w:p w:rsidR="00885036" w:rsidRPr="00885036" w:rsidRDefault="00885036" w:rsidP="00885036">
      <w:pPr>
        <w:spacing w:before="100" w:beforeAutospacing="1" w:after="100" w:afterAutospacing="1" w:line="360" w:lineRule="auto"/>
        <w:contextualSpacing/>
        <w:jc w:val="both"/>
        <w:rPr>
          <w:rFonts w:ascii="Palatino Linotype" w:eastAsia="Times New Roman" w:hAnsi="Palatino Linotype" w:cs="Arial"/>
          <w:sz w:val="24"/>
          <w:szCs w:val="24"/>
          <w:lang w:val="es-ES" w:eastAsia="es-ES"/>
        </w:rPr>
      </w:pPr>
      <w:r w:rsidRPr="00885036">
        <w:rPr>
          <w:rFonts w:ascii="Palatino Linotype" w:eastAsia="Times New Roman" w:hAnsi="Palatino Linotype" w:cs="Arial"/>
          <w:sz w:val="24"/>
          <w:szCs w:val="24"/>
          <w:lang w:val="es-ES" w:eastAsia="es-ES"/>
        </w:rPr>
        <w:t xml:space="preserve">Consecuentemente podemos advertir que el Titular de la Unidad de Transparencia, omitió observar lo dispuesto en el artículo 162 de la Ley de Transparencia y Acceso a la Información Pública del Estado de México y Municipios, es decir, turnar a todas las áreas correspondientes que de acuerdo a sus atribuciones pudieran generar, poseer o administrar la información solicitada, con el objeto de que realizaran una búsqueda exhaustiva y razonable de la información solicitada. </w:t>
      </w:r>
    </w:p>
    <w:p w:rsidR="00885036" w:rsidRPr="00885036" w:rsidRDefault="00885036" w:rsidP="00885036">
      <w:pPr>
        <w:spacing w:before="100" w:beforeAutospacing="1" w:after="100" w:afterAutospacing="1" w:line="360" w:lineRule="auto"/>
        <w:contextualSpacing/>
        <w:jc w:val="both"/>
        <w:rPr>
          <w:rFonts w:ascii="Palatino Linotype" w:eastAsia="Times New Roman" w:hAnsi="Palatino Linotype" w:cs="Arial"/>
          <w:sz w:val="24"/>
          <w:szCs w:val="24"/>
          <w:lang w:val="es-ES" w:eastAsia="es-ES"/>
        </w:rPr>
      </w:pPr>
    </w:p>
    <w:p w:rsidR="00885036" w:rsidRPr="00885036" w:rsidRDefault="00885036" w:rsidP="00885036">
      <w:pPr>
        <w:spacing w:before="100" w:beforeAutospacing="1" w:after="100" w:afterAutospacing="1" w:line="360" w:lineRule="auto"/>
        <w:ind w:right="51"/>
        <w:contextualSpacing/>
        <w:jc w:val="both"/>
        <w:rPr>
          <w:rFonts w:ascii="Palatino Linotype" w:eastAsia="Times New Roman" w:hAnsi="Palatino Linotype" w:cs="Arial"/>
          <w:sz w:val="24"/>
          <w:szCs w:val="24"/>
          <w:lang w:val="es-ES" w:eastAsia="es-ES"/>
        </w:rPr>
      </w:pPr>
      <w:r w:rsidRPr="00885036">
        <w:rPr>
          <w:rFonts w:ascii="Palatino Linotype" w:eastAsia="Times New Roman" w:hAnsi="Palatino Linotype" w:cs="Arial"/>
          <w:sz w:val="24"/>
          <w:szCs w:val="24"/>
          <w:lang w:val="es-ES" w:eastAsia="es-ES"/>
        </w:rPr>
        <w:t>A efecto de determinar la legalidad de dicha respuesta, es necesario tomar en cuenta las siguientes disposiciones de la Ley de la materia, que a la letra señalan:</w:t>
      </w:r>
    </w:p>
    <w:p w:rsidR="00885036" w:rsidRPr="00885036" w:rsidRDefault="00885036" w:rsidP="00885036">
      <w:pPr>
        <w:spacing w:before="100" w:beforeAutospacing="1" w:after="100" w:afterAutospacing="1" w:line="360" w:lineRule="auto"/>
        <w:ind w:right="51"/>
        <w:contextualSpacing/>
        <w:jc w:val="both"/>
        <w:rPr>
          <w:rFonts w:ascii="Palatino Linotype" w:eastAsia="Times New Roman" w:hAnsi="Palatino Linotype" w:cs="Arial"/>
          <w:sz w:val="24"/>
          <w:szCs w:val="24"/>
          <w:lang w:val="es-ES" w:eastAsia="es-ES"/>
        </w:rPr>
      </w:pP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885036">
        <w:rPr>
          <w:rFonts w:ascii="Palatino Linotype" w:eastAsia="Times New Roman" w:hAnsi="Palatino Linotype" w:cs="Times New Roman"/>
          <w:i/>
          <w:lang w:val="es-ES" w:eastAsia="es-ES"/>
        </w:rPr>
        <w:t>“</w:t>
      </w:r>
      <w:r w:rsidRPr="00885036">
        <w:rPr>
          <w:rFonts w:ascii="Palatino Linotype" w:eastAsia="Times New Roman" w:hAnsi="Palatino Linotype" w:cs="Times New Roman"/>
          <w:b/>
          <w:i/>
          <w:lang w:val="es-ES" w:eastAsia="es-ES"/>
        </w:rPr>
        <w:t>Artículo 50.</w:t>
      </w:r>
      <w:r w:rsidRPr="00885036">
        <w:rPr>
          <w:rFonts w:ascii="Palatino Linotype" w:eastAsia="Times New Roman" w:hAnsi="Palatino Linotype" w:cs="Times New Roman"/>
          <w:i/>
          <w:lang w:val="es-ES" w:eastAsia="es-ES"/>
        </w:rPr>
        <w:t xml:space="preserve"> Los sujetos obligados contarán con un área responsable para la atención de las solicitudes de </w:t>
      </w:r>
      <w:r w:rsidRPr="00885036">
        <w:rPr>
          <w:rFonts w:ascii="Palatino Linotype" w:eastAsia="Times New Roman" w:hAnsi="Palatino Linotype" w:cs="Arial"/>
          <w:i/>
          <w:lang w:val="es-ES" w:eastAsia="es-MX"/>
        </w:rPr>
        <w:t>información</w:t>
      </w:r>
      <w:r w:rsidRPr="00885036">
        <w:rPr>
          <w:rFonts w:ascii="Palatino Linotype" w:eastAsia="Times New Roman" w:hAnsi="Palatino Linotype" w:cs="Times New Roman"/>
          <w:i/>
          <w:lang w:val="es-ES" w:eastAsia="es-ES"/>
        </w:rPr>
        <w:t>, a la que se le denominará Unidad de Transparencia.</w:t>
      </w: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885036">
        <w:rPr>
          <w:rFonts w:ascii="Palatino Linotype" w:eastAsia="Times New Roman" w:hAnsi="Palatino Linotype" w:cs="Times New Roman"/>
          <w:b/>
          <w:i/>
          <w:lang w:val="es-ES" w:eastAsia="es-ES"/>
        </w:rPr>
        <w:t>Artículo 51</w:t>
      </w:r>
      <w:r w:rsidRPr="00885036">
        <w:rPr>
          <w:rFonts w:ascii="Palatino Linotype" w:eastAsia="Times New Roman" w:hAnsi="Palatino Linotype" w:cs="Times New Roman"/>
          <w:i/>
          <w:lang w:val="es-ES" w:eastAsia="es-ES"/>
        </w:rPr>
        <w:t xml:space="preserve">. Los sujetos obligados designaran a un responsable para atender la Unidad de Transparencia, quien fungirá como enlace entre éstos y los solicitantes. Dicha Unidad será la encargada de tramitar </w:t>
      </w:r>
      <w:r w:rsidRPr="00885036">
        <w:rPr>
          <w:rFonts w:ascii="Palatino Linotype" w:eastAsia="Times New Roman" w:hAnsi="Palatino Linotype" w:cs="Arial"/>
          <w:i/>
          <w:lang w:val="es-ES" w:eastAsia="es-MX"/>
        </w:rPr>
        <w:t>internamente</w:t>
      </w:r>
      <w:r w:rsidRPr="00885036">
        <w:rPr>
          <w:rFonts w:ascii="Palatino Linotype" w:eastAsia="Times New Roman" w:hAnsi="Palatino Linotype" w:cs="Times New Roman"/>
          <w:i/>
          <w:lang w:val="es-ES" w:eastAsia="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885036">
        <w:rPr>
          <w:rFonts w:ascii="Palatino Linotype" w:eastAsia="Times New Roman" w:hAnsi="Palatino Linotype" w:cs="Times New Roman"/>
          <w:b/>
          <w:i/>
          <w:lang w:val="es-ES" w:eastAsia="es-ES"/>
        </w:rPr>
        <w:t>Artículo 53</w:t>
      </w:r>
      <w:r w:rsidRPr="00885036">
        <w:rPr>
          <w:rFonts w:ascii="Palatino Linotype" w:eastAsia="Times New Roman" w:hAnsi="Palatino Linotype" w:cs="Times New Roman"/>
          <w:i/>
          <w:lang w:val="es-ES" w:eastAsia="es-ES"/>
        </w:rPr>
        <w:t xml:space="preserve">. Las Unidades de </w:t>
      </w:r>
      <w:r w:rsidRPr="00885036">
        <w:rPr>
          <w:rFonts w:ascii="Palatino Linotype" w:eastAsia="Times New Roman" w:hAnsi="Palatino Linotype" w:cs="Arial"/>
          <w:i/>
          <w:lang w:val="es-ES" w:eastAsia="es-MX"/>
        </w:rPr>
        <w:t>Transparencia</w:t>
      </w:r>
      <w:r w:rsidRPr="00885036">
        <w:rPr>
          <w:rFonts w:ascii="Palatino Linotype" w:eastAsia="Times New Roman" w:hAnsi="Palatino Linotype" w:cs="Times New Roman"/>
          <w:i/>
          <w:lang w:val="es-ES" w:eastAsia="es-ES"/>
        </w:rPr>
        <w:t xml:space="preserve"> tendrán las siguientes funciones:</w:t>
      </w: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885036">
        <w:rPr>
          <w:rFonts w:ascii="Palatino Linotype" w:eastAsia="Times New Roman" w:hAnsi="Palatino Linotype" w:cs="Times New Roman"/>
          <w:i/>
          <w:lang w:val="es-ES" w:eastAsia="es-ES"/>
        </w:rPr>
        <w:t xml:space="preserve">I. Recabar, difundir y actualizar la información relativa a las obligaciones de transparencia comunes y específicas a la </w:t>
      </w:r>
      <w:r w:rsidRPr="00885036">
        <w:rPr>
          <w:rFonts w:ascii="Palatino Linotype" w:eastAsia="Times New Roman" w:hAnsi="Palatino Linotype" w:cs="Arial"/>
          <w:i/>
          <w:lang w:val="es-ES" w:eastAsia="es-MX"/>
        </w:rPr>
        <w:t>que</w:t>
      </w:r>
      <w:r w:rsidRPr="00885036">
        <w:rPr>
          <w:rFonts w:ascii="Palatino Linotype" w:eastAsia="Times New Roman" w:hAnsi="Palatino Linotype" w:cs="Times New Roman"/>
          <w:i/>
          <w:lang w:val="es-ES" w:eastAsia="es-ES"/>
        </w:rPr>
        <w:t xml:space="preserve"> se refiere la Ley General, esta Ley, la que determine el </w:t>
      </w:r>
      <w:r w:rsidRPr="00885036">
        <w:rPr>
          <w:rFonts w:ascii="Palatino Linotype" w:eastAsia="Times New Roman" w:hAnsi="Palatino Linotype" w:cs="Times New Roman"/>
          <w:i/>
          <w:lang w:val="es-ES" w:eastAsia="es-ES"/>
        </w:rPr>
        <w:lastRenderedPageBreak/>
        <w:t>Instituto y las demás disposiciones de la materia, así como propiciar que las áreas la actualicen periódicamente conforme a la normatividad aplicable;</w:t>
      </w: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b/>
          <w:i/>
          <w:lang w:val="es-ES" w:eastAsia="es-ES"/>
        </w:rPr>
      </w:pPr>
      <w:r w:rsidRPr="00885036">
        <w:rPr>
          <w:rFonts w:ascii="Palatino Linotype" w:eastAsia="Times New Roman" w:hAnsi="Palatino Linotype" w:cs="Times New Roman"/>
          <w:b/>
          <w:i/>
          <w:lang w:val="es-ES" w:eastAsia="es-ES"/>
        </w:rPr>
        <w:t xml:space="preserve">II. Recibir, </w:t>
      </w:r>
      <w:r w:rsidRPr="00885036">
        <w:rPr>
          <w:rFonts w:ascii="Palatino Linotype" w:eastAsia="Times New Roman" w:hAnsi="Palatino Linotype" w:cs="Times New Roman"/>
          <w:b/>
          <w:i/>
          <w:u w:val="single"/>
          <w:lang w:val="es-ES" w:eastAsia="es-ES"/>
        </w:rPr>
        <w:t>tramitar</w:t>
      </w:r>
      <w:r w:rsidRPr="00885036">
        <w:rPr>
          <w:rFonts w:ascii="Palatino Linotype" w:eastAsia="Times New Roman" w:hAnsi="Palatino Linotype" w:cs="Times New Roman"/>
          <w:b/>
          <w:i/>
          <w:lang w:val="es-ES" w:eastAsia="es-ES"/>
        </w:rPr>
        <w:t xml:space="preserve"> y dar respuesta a las solicitudes de acceso a la información;</w:t>
      </w: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885036">
        <w:rPr>
          <w:rFonts w:ascii="Palatino Linotype" w:eastAsia="Times New Roman" w:hAnsi="Palatino Linotype" w:cs="Times New Roman"/>
          <w:i/>
          <w:lang w:val="es-ES" w:eastAsia="es-ES"/>
        </w:rPr>
        <w:t xml:space="preserve">III. Auxiliar a los particulares en la elaboración de solicitudes de acceso a la información y, en su caso, orientarlos sobre los sujetos </w:t>
      </w:r>
      <w:r w:rsidRPr="00885036">
        <w:rPr>
          <w:rFonts w:ascii="Palatino Linotype" w:eastAsia="Times New Roman" w:hAnsi="Palatino Linotype" w:cs="Arial"/>
          <w:i/>
          <w:lang w:val="es-ES" w:eastAsia="es-MX"/>
        </w:rPr>
        <w:t>obligados</w:t>
      </w:r>
      <w:r w:rsidRPr="00885036">
        <w:rPr>
          <w:rFonts w:ascii="Palatino Linotype" w:eastAsia="Times New Roman" w:hAnsi="Palatino Linotype" w:cs="Times New Roman"/>
          <w:i/>
          <w:lang w:val="es-ES" w:eastAsia="es-ES"/>
        </w:rPr>
        <w:t xml:space="preserve"> competentes conforme a la normatividad aplicable;</w:t>
      </w: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885036">
        <w:rPr>
          <w:rFonts w:ascii="Palatino Linotype" w:eastAsia="Times New Roman" w:hAnsi="Palatino Linotype" w:cs="Times New Roman"/>
          <w:i/>
          <w:lang w:val="es-ES" w:eastAsia="es-ES"/>
        </w:rPr>
        <w:t>IV. Realizar, con efectividad, los trámites internos necesarios para la atención de las solicitudes de acceso a la información;</w:t>
      </w: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885036">
        <w:rPr>
          <w:rFonts w:ascii="Palatino Linotype" w:eastAsia="Times New Roman" w:hAnsi="Palatino Linotype" w:cs="Times New Roman"/>
          <w:i/>
          <w:lang w:val="es-ES" w:eastAsia="es-ES"/>
        </w:rPr>
        <w:t>V. Entregar, en su caso, a los particulares la información solicitada;</w:t>
      </w: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885036">
        <w:rPr>
          <w:rFonts w:ascii="Palatino Linotype" w:eastAsia="Times New Roman" w:hAnsi="Palatino Linotype" w:cs="Times New Roman"/>
          <w:i/>
          <w:lang w:val="es-ES" w:eastAsia="es-ES"/>
        </w:rPr>
        <w:t>VI. Efectuar las notificaciones a los solicitantes;</w:t>
      </w: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885036">
        <w:rPr>
          <w:rFonts w:ascii="Palatino Linotype" w:eastAsia="Times New Roman" w:hAnsi="Palatino Linotype" w:cs="Times New Roman"/>
          <w:i/>
          <w:lang w:val="es-ES" w:eastAsia="es-ES"/>
        </w:rPr>
        <w:t>VII. Proponer al Comité de Transparencia, los procedimientos internos que aseguren la mayor eficiencia en la gestión de las solicitudes de acceso a la información, conforme a la normatividad aplicable;</w:t>
      </w: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885036">
        <w:rPr>
          <w:rFonts w:ascii="Palatino Linotype" w:eastAsia="Times New Roman" w:hAnsi="Palatino Linotype" w:cs="Times New Roman"/>
          <w:i/>
          <w:lang w:val="es-ES" w:eastAsia="es-ES"/>
        </w:rPr>
        <w:t>VIII. Proponer a quien preside el Comité de Transparencia, personal habilitado que sea necesario para recibir y dar trámite a las solicitudes de acceso a la información;</w:t>
      </w: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885036">
        <w:rPr>
          <w:rFonts w:ascii="Palatino Linotype" w:eastAsia="Times New Roman" w:hAnsi="Palatino Linotype" w:cs="Times New Roman"/>
          <w:i/>
          <w:lang w:val="es-ES" w:eastAsia="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885036">
        <w:rPr>
          <w:rFonts w:ascii="Palatino Linotype" w:eastAsia="Times New Roman" w:hAnsi="Palatino Linotype" w:cs="Times New Roman"/>
          <w:i/>
          <w:lang w:val="es-ES" w:eastAsia="es-ES"/>
        </w:rPr>
        <w:t>X. Presentar ante el Comité, el proyecto de clasificación de información;</w:t>
      </w: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885036">
        <w:rPr>
          <w:rFonts w:ascii="Palatino Linotype" w:eastAsia="Times New Roman" w:hAnsi="Palatino Linotype" w:cs="Times New Roman"/>
          <w:i/>
          <w:lang w:val="es-ES" w:eastAsia="es-ES"/>
        </w:rPr>
        <w:t>XI. Promover e implementar políticas de transparencia proactiva procurando su accesibilidad;</w:t>
      </w: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885036">
        <w:rPr>
          <w:rFonts w:ascii="Palatino Linotype" w:eastAsia="Times New Roman" w:hAnsi="Palatino Linotype" w:cs="Times New Roman"/>
          <w:i/>
          <w:lang w:val="es-ES" w:eastAsia="es-ES"/>
        </w:rPr>
        <w:t>XII. Fomentar la transparencia y accesibilidad al interior del sujeto obligado;</w:t>
      </w: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885036">
        <w:rPr>
          <w:rFonts w:ascii="Palatino Linotype" w:eastAsia="Times New Roman" w:hAnsi="Palatino Linotype" w:cs="Times New Roman"/>
          <w:i/>
          <w:lang w:val="es-ES" w:eastAsia="es-ES"/>
        </w:rPr>
        <w:t>XIII. Hacer del conocimiento de la instancia competente la probable responsabilidad por el incumplimiento de las obligaciones previstas en la presente Ley; y</w:t>
      </w: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885036">
        <w:rPr>
          <w:rFonts w:ascii="Palatino Linotype" w:eastAsia="Times New Roman" w:hAnsi="Palatino Linotype" w:cs="Times New Roman"/>
          <w:i/>
          <w:lang w:val="es-ES" w:eastAsia="es-ES"/>
        </w:rPr>
        <w:t>XIV. Las demás que resulten necesarias para facilitar el acceso a la información y aquellas que se desprenden de la presente Ley y demás disposiciones jurídicas aplicables.</w:t>
      </w: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885036">
        <w:rPr>
          <w:rFonts w:ascii="Palatino Linotype" w:eastAsia="Times New Roman" w:hAnsi="Palatino Linotype" w:cs="Times New Roman"/>
          <w:i/>
          <w:lang w:val="es-ES" w:eastAsia="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885036">
        <w:rPr>
          <w:rFonts w:ascii="Palatino Linotype" w:eastAsia="Times New Roman" w:hAnsi="Palatino Linotype" w:cs="Times New Roman"/>
          <w:i/>
          <w:lang w:val="es-ES" w:eastAsia="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885036">
        <w:rPr>
          <w:rFonts w:ascii="Palatino Linotype" w:eastAsia="Times New Roman" w:hAnsi="Palatino Linotype" w:cs="Times New Roman"/>
          <w:b/>
          <w:i/>
          <w:lang w:val="es-ES" w:eastAsia="es-ES"/>
        </w:rPr>
        <w:t>Artículo 59</w:t>
      </w:r>
      <w:r w:rsidRPr="00885036">
        <w:rPr>
          <w:rFonts w:ascii="Palatino Linotype" w:eastAsia="Times New Roman" w:hAnsi="Palatino Linotype" w:cs="Times New Roman"/>
          <w:i/>
          <w:lang w:val="es-ES" w:eastAsia="es-ES"/>
        </w:rPr>
        <w:t>. Los servidores públicos habilitados tendrán las funciones siguientes:</w:t>
      </w: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885036">
        <w:rPr>
          <w:rFonts w:ascii="Palatino Linotype" w:eastAsia="Times New Roman" w:hAnsi="Palatino Linotype" w:cs="Times New Roman"/>
          <w:i/>
          <w:lang w:val="es-ES" w:eastAsia="es-ES"/>
        </w:rPr>
        <w:t>I. Localizar la información que le solicite la Unidad de Transparencia;</w:t>
      </w: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885036">
        <w:rPr>
          <w:rFonts w:ascii="Palatino Linotype" w:eastAsia="Times New Roman" w:hAnsi="Palatino Linotype" w:cs="Times New Roman"/>
          <w:i/>
          <w:lang w:val="es-ES" w:eastAsia="es-ES"/>
        </w:rPr>
        <w:lastRenderedPageBreak/>
        <w:t>II. Proporcionar la información que obre en los archivos y que le sea solicitada por la Unidad de Transparencia;</w:t>
      </w: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885036">
        <w:rPr>
          <w:rFonts w:ascii="Palatino Linotype" w:eastAsia="Times New Roman" w:hAnsi="Palatino Linotype" w:cs="Times New Roman"/>
          <w:i/>
          <w:lang w:val="es-ES" w:eastAsia="es-ES"/>
        </w:rPr>
        <w:t>III. Apoyar a la Unidad de Transparencia en lo que esta le solicite para el cumplimiento de sus funciones;</w:t>
      </w: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885036">
        <w:rPr>
          <w:rFonts w:ascii="Palatino Linotype" w:eastAsia="Times New Roman" w:hAnsi="Palatino Linotype" w:cs="Times New Roman"/>
          <w:i/>
          <w:lang w:val="es-ES" w:eastAsia="es-ES"/>
        </w:rPr>
        <w:t>IV. Proporcionar a la Unidad de Transparencia, las modificaciones a la información pública de oficio que obre en su poder;</w:t>
      </w: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885036">
        <w:rPr>
          <w:rFonts w:ascii="Palatino Linotype" w:eastAsia="Times New Roman" w:hAnsi="Palatino Linotype" w:cs="Times New Roman"/>
          <w:i/>
          <w:lang w:val="es-ES" w:eastAsia="es-ES"/>
        </w:rPr>
        <w:t>V. Integrar y presentar al responsable de la Unidad de Transparencia la propuesta de clasificación de información, la cual tendrá los fundamentos y argumentos en que se basa dicha propuesta;</w:t>
      </w: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885036">
        <w:rPr>
          <w:rFonts w:ascii="Palatino Linotype" w:eastAsia="Times New Roman" w:hAnsi="Palatino Linotype" w:cs="Times New Roman"/>
          <w:i/>
          <w:lang w:val="es-ES" w:eastAsia="es-ES"/>
        </w:rPr>
        <w:t>VI. Verificar, una vez analizado el contenido de la información, que no se encuentre en los supuestos de información clasificada; y</w:t>
      </w: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885036">
        <w:rPr>
          <w:rFonts w:ascii="Palatino Linotype" w:eastAsia="Times New Roman" w:hAnsi="Palatino Linotype" w:cs="Times New Roman"/>
          <w:i/>
          <w:lang w:val="es-ES" w:eastAsia="es-ES"/>
        </w:rPr>
        <w:t>VII. Dar cuenta a la Unidad de Transparencia del vencimiento de los plazos de reserva.</w:t>
      </w: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885036">
        <w:rPr>
          <w:rFonts w:ascii="Palatino Linotype" w:eastAsia="Times New Roman" w:hAnsi="Palatino Linotype" w:cs="Times New Roman"/>
          <w:b/>
          <w:i/>
          <w:lang w:val="es-ES" w:eastAsia="es-ES"/>
        </w:rPr>
        <w:t>Artículo 162</w:t>
      </w:r>
      <w:r w:rsidRPr="00885036">
        <w:rPr>
          <w:rFonts w:ascii="Palatino Linotype" w:eastAsia="Times New Roman" w:hAnsi="Palatino Linotype" w:cs="Times New Roman"/>
          <w:i/>
          <w:lang w:val="es-ES" w:eastAsia="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885036" w:rsidRPr="00885036" w:rsidRDefault="00885036" w:rsidP="0088503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p>
    <w:p w:rsidR="00885036" w:rsidRPr="00885036" w:rsidRDefault="00885036" w:rsidP="00885036">
      <w:pPr>
        <w:spacing w:before="100" w:beforeAutospacing="1" w:after="100" w:afterAutospacing="1" w:line="240" w:lineRule="auto"/>
        <w:ind w:left="567" w:right="616"/>
        <w:contextualSpacing/>
        <w:jc w:val="right"/>
        <w:rPr>
          <w:rFonts w:ascii="Palatino Linotype" w:eastAsia="Times New Roman" w:hAnsi="Palatino Linotype" w:cs="Times New Roman"/>
          <w:lang w:val="es-ES" w:eastAsia="es-ES"/>
        </w:rPr>
      </w:pPr>
      <w:r w:rsidRPr="00885036">
        <w:rPr>
          <w:rFonts w:ascii="Palatino Linotype" w:eastAsia="Times New Roman" w:hAnsi="Palatino Linotype" w:cs="Times New Roman"/>
          <w:lang w:val="es-ES" w:eastAsia="es-ES"/>
        </w:rPr>
        <w:t>(Énfasis añadido)</w:t>
      </w:r>
    </w:p>
    <w:p w:rsidR="00885036" w:rsidRPr="00885036" w:rsidRDefault="00885036" w:rsidP="00885036">
      <w:pPr>
        <w:spacing w:before="100" w:beforeAutospacing="1" w:after="100" w:afterAutospacing="1" w:line="240" w:lineRule="auto"/>
        <w:contextualSpacing/>
        <w:jc w:val="both"/>
        <w:rPr>
          <w:rFonts w:ascii="Palatino Linotype" w:eastAsia="Times New Roman" w:hAnsi="Palatino Linotype" w:cs="Arial"/>
          <w:sz w:val="24"/>
          <w:szCs w:val="24"/>
          <w:lang w:val="es-ES" w:eastAsia="es-ES"/>
        </w:rPr>
      </w:pPr>
    </w:p>
    <w:p w:rsidR="00885036" w:rsidRPr="00885036" w:rsidRDefault="00885036" w:rsidP="00885036">
      <w:pPr>
        <w:spacing w:before="100" w:beforeAutospacing="1" w:after="100" w:afterAutospacing="1" w:line="360" w:lineRule="auto"/>
        <w:contextualSpacing/>
        <w:jc w:val="both"/>
        <w:rPr>
          <w:rFonts w:ascii="Palatino Linotype" w:eastAsia="Calibri" w:hAnsi="Palatino Linotype" w:cs="Times New Roman"/>
          <w:sz w:val="24"/>
          <w:szCs w:val="24"/>
          <w:lang w:val="es-ES" w:eastAsia="es-ES"/>
        </w:rPr>
      </w:pPr>
      <w:r w:rsidRPr="00885036">
        <w:rPr>
          <w:rFonts w:ascii="Palatino Linotype" w:eastAsia="Calibri" w:hAnsi="Palatino Linotype" w:cs="Times New Roman"/>
          <w:sz w:val="24"/>
          <w:szCs w:val="24"/>
          <w:lang w:val="es-ES" w:eastAsia="es-ES"/>
        </w:rPr>
        <w:t>De la normatividad en cita, se desprende que las Unidades de Transparencia, se le atribuye como el área responsable de cada Sujeto Obligado el tener a su cargo la atención de las solicitudes de información que se realicen al amparo de la Ley el responsable de dicha área funge como enlace entre el Sujeto Obligado y los solicitantes ya que tienen bajo su responsabilidad el tramitar internamente la solicitud de información.</w:t>
      </w:r>
    </w:p>
    <w:p w:rsidR="00885036" w:rsidRPr="00885036" w:rsidRDefault="00885036" w:rsidP="00885036">
      <w:pPr>
        <w:spacing w:before="100" w:beforeAutospacing="1" w:after="100" w:afterAutospacing="1" w:line="360" w:lineRule="auto"/>
        <w:contextualSpacing/>
        <w:jc w:val="both"/>
        <w:rPr>
          <w:rFonts w:ascii="Palatino Linotype" w:eastAsia="Calibri" w:hAnsi="Palatino Linotype" w:cs="Times New Roman"/>
          <w:sz w:val="24"/>
          <w:szCs w:val="24"/>
          <w:lang w:val="es-ES" w:eastAsia="es-ES"/>
        </w:rPr>
      </w:pPr>
    </w:p>
    <w:p w:rsidR="00885036" w:rsidRPr="00885036" w:rsidRDefault="00885036" w:rsidP="00885036">
      <w:pPr>
        <w:spacing w:before="100" w:beforeAutospacing="1" w:after="100" w:afterAutospacing="1" w:line="360" w:lineRule="auto"/>
        <w:contextualSpacing/>
        <w:jc w:val="both"/>
        <w:rPr>
          <w:rFonts w:ascii="Palatino Linotype" w:eastAsia="Calibri" w:hAnsi="Palatino Linotype" w:cs="Times New Roman"/>
          <w:sz w:val="24"/>
          <w:szCs w:val="24"/>
          <w:lang w:val="es-ES" w:eastAsia="es-ES"/>
        </w:rPr>
      </w:pPr>
      <w:r w:rsidRPr="00885036">
        <w:rPr>
          <w:rFonts w:ascii="Palatino Linotype" w:eastAsia="Calibri" w:hAnsi="Palatino Linotype" w:cs="Times New Roman"/>
          <w:sz w:val="24"/>
          <w:szCs w:val="24"/>
          <w:lang w:val="es-ES" w:eastAsia="es-ES"/>
        </w:rPr>
        <w:t xml:space="preserve">De tal manera que, si bien, el Titular de la Unidad de Transparencia no tiene bajo su resguardo el archivo que contiene la documentación en donde consta la información requerida, sino que puede obrar en las distintas áreas que conforman la estructura del Sujeto Obligado, es por ello que debe turnar la solicitud a los servidores públicos habilitados que pudieran generar, administrar o poseer la información; pues los mismos, tienen como función, buscar, localizar y poseer la información, así como </w:t>
      </w:r>
      <w:r w:rsidRPr="00885036">
        <w:rPr>
          <w:rFonts w:ascii="Palatino Linotype" w:eastAsia="Calibri" w:hAnsi="Palatino Linotype" w:cs="Times New Roman"/>
          <w:sz w:val="24"/>
          <w:szCs w:val="24"/>
          <w:lang w:val="es-ES" w:eastAsia="es-ES"/>
        </w:rPr>
        <w:lastRenderedPageBreak/>
        <w:t>entregarla. Es por ello, que corresponde al Titular de la Unidad de Transparencia el garantizar que las solicitudes se turnen a todas las áreas competentes que puedan contar con la información, con el objeto de que se realice una búsqueda exhaustiva y razonable de la misma.</w:t>
      </w:r>
    </w:p>
    <w:p w:rsidR="00885036" w:rsidRPr="00885036" w:rsidRDefault="00885036" w:rsidP="00885036">
      <w:pPr>
        <w:spacing w:after="0" w:line="360" w:lineRule="auto"/>
        <w:jc w:val="both"/>
        <w:rPr>
          <w:rFonts w:ascii="Palatino Linotype" w:eastAsia="Calibri" w:hAnsi="Palatino Linotype" w:cs="Times New Roman"/>
          <w:sz w:val="24"/>
          <w:szCs w:val="24"/>
          <w:lang w:val="es-ES" w:eastAsia="es-ES"/>
        </w:rPr>
      </w:pPr>
    </w:p>
    <w:p w:rsidR="00885036" w:rsidRPr="00885036" w:rsidRDefault="00885036" w:rsidP="00885036">
      <w:pPr>
        <w:spacing w:after="0" w:line="360" w:lineRule="auto"/>
        <w:jc w:val="both"/>
        <w:rPr>
          <w:rFonts w:ascii="Palatino Linotype" w:eastAsia="Calibri" w:hAnsi="Palatino Linotype" w:cs="Times New Roman"/>
          <w:sz w:val="24"/>
          <w:szCs w:val="24"/>
          <w:lang w:eastAsia="es-ES"/>
        </w:rPr>
      </w:pPr>
      <w:r w:rsidRPr="00885036">
        <w:rPr>
          <w:rFonts w:ascii="Palatino Linotype" w:eastAsia="Calibri" w:hAnsi="Palatino Linotype" w:cs="Times New Roman"/>
          <w:sz w:val="24"/>
          <w:szCs w:val="24"/>
          <w:lang w:eastAsia="es-ES"/>
        </w:rPr>
        <w:t>Con base en las consideraciones previas, de conformidad con el Bando Municipal 2020 de Nicolás Romero</w:t>
      </w:r>
      <w:r w:rsidRPr="00885036">
        <w:rPr>
          <w:rStyle w:val="Refdenotaalpie"/>
          <w:rFonts w:ascii="Palatino Linotype" w:eastAsia="Calibri" w:hAnsi="Palatino Linotype" w:cs="Times New Roman"/>
          <w:sz w:val="24"/>
          <w:szCs w:val="24"/>
          <w:lang w:eastAsia="es-ES"/>
        </w:rPr>
        <w:footnoteReference w:id="1"/>
      </w:r>
      <w:r w:rsidRPr="00885036">
        <w:rPr>
          <w:rFonts w:ascii="Palatino Linotype" w:eastAsia="Calibri" w:hAnsi="Palatino Linotype" w:cs="Times New Roman"/>
          <w:sz w:val="24"/>
          <w:szCs w:val="24"/>
          <w:lang w:eastAsia="es-ES"/>
        </w:rPr>
        <w:t>, en los artículos 49, 119, 149, 150 y 151, se establece que si bien la Dirección de Desarrollo y Fomento Económico, es la encargada de la expedición de licencias y permisos de funcionamiento de las unidades económicas, también lo es que en aquellas que se permita la venta de bebidas alcohólicas, será el Presidente Municipal quien expida dicho permiso; artículos que se citan a continuación para mayor referencia:</w:t>
      </w:r>
    </w:p>
    <w:p w:rsidR="00885036" w:rsidRPr="00885036" w:rsidRDefault="00885036" w:rsidP="00885036">
      <w:pPr>
        <w:spacing w:after="0" w:line="360" w:lineRule="auto"/>
        <w:jc w:val="both"/>
        <w:rPr>
          <w:rFonts w:ascii="Palatino Linotype" w:eastAsia="Calibri" w:hAnsi="Palatino Linotype" w:cs="Times New Roman"/>
          <w:sz w:val="24"/>
          <w:szCs w:val="24"/>
          <w:lang w:eastAsia="es-ES"/>
        </w:rPr>
      </w:pP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i/>
          <w:lang w:eastAsia="es-ES"/>
        </w:rPr>
        <w:t>“</w:t>
      </w:r>
      <w:r w:rsidRPr="00885036">
        <w:rPr>
          <w:rFonts w:ascii="Palatino Linotype" w:eastAsia="Calibri" w:hAnsi="Palatino Linotype" w:cs="Times New Roman"/>
          <w:b/>
          <w:i/>
          <w:lang w:eastAsia="es-ES"/>
        </w:rPr>
        <w:t>Artículo 49.</w:t>
      </w:r>
      <w:r w:rsidRPr="00885036">
        <w:rPr>
          <w:rFonts w:ascii="Palatino Linotype" w:eastAsia="Calibri" w:hAnsi="Palatino Linotype" w:cs="Times New Roman"/>
          <w:i/>
          <w:lang w:eastAsia="es-ES"/>
        </w:rPr>
        <w:t xml:space="preserve"> La Administración Pública Municipal está constituida por una estructura orgánica que actúa para el cumplimiento de los objetivos del Ayuntamiento, de manera programada, con base en las políticas establecidas en el Plan de Desarrollo Municipal y las que dicte el Ejecutivo Municipal; por lo que para el ejercicio de sus atribuciones y responsabilidades ejecutivas, el Ayuntamiento se auxiliará con las dependencias centralizadas, órganos desconcentrados y organismos auxiliares de la Administración Pública Municipal, que acuerde el Cabildo a propuesta del Presidente Municipal, las que estarán subordinadas a este servidor público, siendo en lo particular las siguientes:</w:t>
      </w:r>
    </w:p>
    <w:p w:rsidR="00885036" w:rsidRPr="00885036" w:rsidRDefault="00885036" w:rsidP="00885036">
      <w:pPr>
        <w:spacing w:after="0" w:line="240" w:lineRule="auto"/>
        <w:ind w:left="709" w:right="567"/>
        <w:jc w:val="both"/>
        <w:rPr>
          <w:rFonts w:ascii="Palatino Linotype" w:eastAsia="Calibri" w:hAnsi="Palatino Linotype" w:cs="Times New Roman"/>
          <w:b/>
          <w:i/>
          <w:lang w:eastAsia="es-ES"/>
        </w:rPr>
      </w:pPr>
    </w:p>
    <w:p w:rsidR="00885036" w:rsidRPr="00885036" w:rsidRDefault="00885036" w:rsidP="00885036">
      <w:pPr>
        <w:spacing w:after="0" w:line="240" w:lineRule="auto"/>
        <w:ind w:left="709" w:right="567"/>
        <w:jc w:val="both"/>
        <w:rPr>
          <w:rFonts w:ascii="Palatino Linotype" w:eastAsia="Calibri" w:hAnsi="Palatino Linotype" w:cs="Times New Roman"/>
          <w:b/>
          <w:i/>
          <w:lang w:eastAsia="es-ES"/>
        </w:rPr>
      </w:pPr>
      <w:r w:rsidRPr="00885036">
        <w:rPr>
          <w:rFonts w:ascii="Palatino Linotype" w:eastAsia="Calibri" w:hAnsi="Palatino Linotype" w:cs="Times New Roman"/>
          <w:b/>
          <w:i/>
          <w:lang w:eastAsia="es-ES"/>
        </w:rPr>
        <w:t>A. Administración Pública Centralizada.</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i/>
          <w:lang w:eastAsia="es-ES"/>
        </w:rPr>
        <w:t>I. Presidencia Municipal;</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i/>
          <w:lang w:eastAsia="es-ES"/>
        </w:rPr>
        <w:t>II. Secretaría del H. Ayuntamiento;</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i/>
          <w:lang w:eastAsia="es-ES"/>
        </w:rPr>
        <w:t>III. Tesorería Municipal;</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i/>
          <w:lang w:eastAsia="es-ES"/>
        </w:rPr>
        <w:t>IV. Contraloría Municipal;</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i/>
          <w:lang w:eastAsia="es-ES"/>
        </w:rPr>
        <w:t>V. Comisaría de Seguridad Pública;</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i/>
          <w:lang w:eastAsia="es-ES"/>
        </w:rPr>
        <w:t>VI. Dirección de Desarrollo Urbano y Asuntos Metropolitanos;</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i/>
          <w:lang w:eastAsia="es-ES"/>
        </w:rPr>
        <w:t>VII. Dirección de Medio Ambiente;</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i/>
          <w:lang w:eastAsia="es-ES"/>
        </w:rPr>
        <w:lastRenderedPageBreak/>
        <w:t>VIII. Dirección de Fomento Agropecuario;</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i/>
          <w:lang w:eastAsia="es-ES"/>
        </w:rPr>
        <w:t>IX. Dirección de Obras Públicas;</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i/>
          <w:lang w:eastAsia="es-ES"/>
        </w:rPr>
        <w:t>X. Dirección de Bienestar Social;</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i/>
          <w:lang w:eastAsia="es-ES"/>
        </w:rPr>
        <w:t>XI. Dirección de Educación;</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i/>
          <w:lang w:eastAsia="es-ES"/>
        </w:rPr>
        <w:t>XII. Dirección de Cultura;</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i/>
          <w:lang w:eastAsia="es-ES"/>
        </w:rPr>
        <w:t>XIII. Dirección de Administración;</w:t>
      </w:r>
    </w:p>
    <w:p w:rsidR="00885036" w:rsidRPr="00885036" w:rsidRDefault="00885036" w:rsidP="00885036">
      <w:pPr>
        <w:spacing w:after="0" w:line="240" w:lineRule="auto"/>
        <w:ind w:left="709" w:right="567"/>
        <w:jc w:val="both"/>
        <w:rPr>
          <w:rFonts w:ascii="Palatino Linotype" w:eastAsia="Calibri" w:hAnsi="Palatino Linotype" w:cs="Times New Roman"/>
          <w:i/>
          <w:u w:val="single"/>
          <w:lang w:eastAsia="es-ES"/>
        </w:rPr>
      </w:pPr>
      <w:r w:rsidRPr="00885036">
        <w:rPr>
          <w:rFonts w:ascii="Palatino Linotype" w:eastAsia="Calibri" w:hAnsi="Palatino Linotype" w:cs="Times New Roman"/>
          <w:i/>
          <w:lang w:eastAsia="es-ES"/>
        </w:rPr>
        <w:t>XIV.</w:t>
      </w:r>
      <w:r w:rsidRPr="00885036">
        <w:rPr>
          <w:rFonts w:ascii="Palatino Linotype" w:eastAsia="Calibri" w:hAnsi="Palatino Linotype" w:cs="Times New Roman"/>
          <w:i/>
          <w:u w:val="single"/>
          <w:lang w:eastAsia="es-ES"/>
        </w:rPr>
        <w:t xml:space="preserve"> Dirección de Desarrollo y Fomento Económico;</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i/>
          <w:lang w:eastAsia="es-ES"/>
        </w:rPr>
        <w:t>XV. Dirección Jurídica;</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i/>
          <w:lang w:eastAsia="es-ES"/>
        </w:rPr>
        <w:t>XVI. Dirección de Movilidad;</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i/>
          <w:lang w:eastAsia="es-ES"/>
        </w:rPr>
        <w:t>XVII. Dirección de Salud;</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i/>
          <w:lang w:eastAsia="es-ES"/>
        </w:rPr>
        <w:t>XVIII. Dirección de Servicios Públicos;</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i/>
          <w:lang w:eastAsia="es-ES"/>
        </w:rPr>
        <w:t>XIX. Dirección de Planeación;</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i/>
          <w:lang w:eastAsia="es-ES"/>
        </w:rPr>
        <w:t>XX. Dirección de Gobernación;</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i/>
          <w:lang w:eastAsia="es-ES"/>
        </w:rPr>
        <w:t>XXI. Dirección de Turismo.</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p>
    <w:p w:rsidR="00885036" w:rsidRPr="00885036" w:rsidRDefault="00885036" w:rsidP="00885036">
      <w:pPr>
        <w:spacing w:after="0" w:line="240" w:lineRule="auto"/>
        <w:ind w:left="709" w:right="567"/>
        <w:jc w:val="both"/>
        <w:rPr>
          <w:rFonts w:ascii="Palatino Linotype" w:eastAsia="Calibri" w:hAnsi="Palatino Linotype" w:cs="Times New Roman"/>
          <w:b/>
          <w:i/>
          <w:lang w:eastAsia="es-ES"/>
        </w:rPr>
      </w:pPr>
      <w:r w:rsidRPr="00885036">
        <w:rPr>
          <w:rFonts w:ascii="Palatino Linotype" w:eastAsia="Calibri" w:hAnsi="Palatino Linotype" w:cs="Times New Roman"/>
          <w:b/>
          <w:i/>
          <w:lang w:eastAsia="es-ES"/>
        </w:rPr>
        <w:t>B. Organismos Auxiliares, Descentralizados y Desconcentrados:</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i/>
          <w:lang w:eastAsia="es-ES"/>
        </w:rPr>
        <w:t>I. Organismo Público Descentralizado para la Prestación de Servicios de Agua Potable, Alcantarillado y Saneamiento. (OPD-SAPASNIR);</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i/>
          <w:lang w:eastAsia="es-ES"/>
        </w:rPr>
        <w:t>II. Sistema Municipal para el Desarrollo Integral de la Familia (DIF);</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i/>
          <w:lang w:eastAsia="es-ES"/>
        </w:rPr>
        <w:t>III. Instituto Municipal de Cultura Física y Deporte (IMCUFIDENR);</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i/>
          <w:lang w:eastAsia="es-ES"/>
        </w:rPr>
        <w:t>IV. Defensoría Municipal de Derechos Humanos.</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b/>
          <w:i/>
          <w:lang w:eastAsia="es-ES"/>
        </w:rPr>
        <w:t>Artículo 119.</w:t>
      </w:r>
      <w:r w:rsidRPr="00885036">
        <w:rPr>
          <w:rFonts w:ascii="Palatino Linotype" w:eastAsia="Calibri" w:hAnsi="Palatino Linotype" w:cs="Times New Roman"/>
          <w:i/>
          <w:lang w:eastAsia="es-ES"/>
        </w:rPr>
        <w:t xml:space="preserve"> </w:t>
      </w:r>
      <w:r w:rsidRPr="00885036">
        <w:rPr>
          <w:rFonts w:ascii="Palatino Linotype" w:eastAsia="Calibri" w:hAnsi="Palatino Linotype" w:cs="Times New Roman"/>
          <w:i/>
          <w:u w:val="single"/>
          <w:lang w:eastAsia="es-ES"/>
        </w:rPr>
        <w:t>La Dirección de Desarrollo y Fomento Económico</w:t>
      </w:r>
      <w:r w:rsidRPr="00885036">
        <w:rPr>
          <w:rFonts w:ascii="Palatino Linotype" w:eastAsia="Calibri" w:hAnsi="Palatino Linotype" w:cs="Times New Roman"/>
          <w:i/>
          <w:lang w:eastAsia="es-ES"/>
        </w:rPr>
        <w:t xml:space="preserve"> fomentará el desarrollo de las actividades industriales, comerciales y de prestación de servicios en el municipio, la creación de fuentes de empleo, impulsando el establecimiento de la pequeña y mediana industria, efectuando programas y acciones como la realización de ferias, exposiciones, congresos industriales, turísticos, comerciales y de servicios y la coordinación de las acciones necesarias para lograr un mejor aprovechamiento de los recursos del municipio, de conformidad con las disposiciones legales aplicables, procurando en todo caso la simplificación administrativa.</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i/>
          <w:lang w:eastAsia="es-ES"/>
        </w:rPr>
        <w:t>A través del Centro de Atención Empresarial, realizará programas para ordenar las actividades comerciales y de servicios en el territorio municipal, llevará a cabo el procedimiento para la expedición de licencias de funcionamiento, autorizaciones y permisos que correspondan a las actividades mercantiles que realicen las y los particulares, previstas en los diversos ordenamientos a nivel municipal y estatal.</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i/>
          <w:lang w:eastAsia="es-ES"/>
        </w:rPr>
        <w:t xml:space="preserve">Así mismo el Centro de Atención Empresarial, contará con una ventanilla única que tendrá como función principal recibir los documentos y requisitos completos para la tramitación de licencias de funcionamiento que autoricen el desempeño de giros de bajo impacto, igualmente recibirá los escritos de solicitud para el otorgamiento de licencias de </w:t>
      </w:r>
      <w:r w:rsidRPr="00885036">
        <w:rPr>
          <w:rFonts w:ascii="Palatino Linotype" w:eastAsia="Calibri" w:hAnsi="Palatino Linotype" w:cs="Times New Roman"/>
          <w:i/>
          <w:lang w:eastAsia="es-ES"/>
        </w:rPr>
        <w:lastRenderedPageBreak/>
        <w:t>funcionamiento que autoricen la explotación de giros especializados de mediano y alto impacto, función que debe desempeñar de conformidad con lo dispuesto por la Ley de Competitividad y Ordenamiento Comercial del Estado de México; con el fin de simplificar y agilizar los procesos administrativos y fomentando una cultura de gestión gubernamental para la atención de la ciudadanía; así como las demás atribuciones que se establecen en el Reglamento Orgánico de la Administración Pública de Nicolás Romero, Estado de México, 2019 - 2021.</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b/>
          <w:i/>
          <w:lang w:eastAsia="es-ES"/>
        </w:rPr>
        <w:t xml:space="preserve">Artículo 149. </w:t>
      </w:r>
      <w:r w:rsidRPr="00885036">
        <w:rPr>
          <w:rFonts w:ascii="Palatino Linotype" w:eastAsia="Calibri" w:hAnsi="Palatino Linotype" w:cs="Times New Roman"/>
          <w:i/>
          <w:lang w:eastAsia="es-ES"/>
        </w:rPr>
        <w:t xml:space="preserve">Toda actividad comercial, industrial o de servicios que realicen las personas físicas o jurídicas colectivas, previo a que inicien cualquier actividad, requieren de licencia de funcionamiento o permiso de la Dirección de Desarrollo y Fomento Económico y, en su caso, de la autorización de las dependencias estatales y municipales que, conforme al giro comercial que se ejerza, deban otorgarlo. Para el inicio de operaciones y el otorgamiento de la licencia de funcionamiento, los establecimientos comerciales, industriales o de servicios, así como los de espectáculos o eventos públicos y las instituciones oficiales deberán obtener la validación por parte de la Dirección de Desarrollo y Fomento Económico, quien cotejará y en su caso validará la información proporcionada por el o la solicitante. </w:t>
      </w:r>
      <w:r w:rsidRPr="00885036">
        <w:rPr>
          <w:rFonts w:ascii="Palatino Linotype" w:eastAsia="Calibri" w:hAnsi="Palatino Linotype" w:cs="Times New Roman"/>
          <w:i/>
          <w:u w:val="single"/>
          <w:lang w:eastAsia="es-ES"/>
        </w:rPr>
        <w:t xml:space="preserve">Tratándose de licencias de funcionamiento para establecimientos mercantiles que autoricen la venta de bebidas alcohólicas, las expedirá el </w:t>
      </w:r>
      <w:r w:rsidRPr="00885036">
        <w:rPr>
          <w:rFonts w:ascii="Palatino Linotype" w:eastAsia="Calibri" w:hAnsi="Palatino Linotype" w:cs="Times New Roman"/>
          <w:b/>
          <w:i/>
          <w:u w:val="single"/>
          <w:lang w:eastAsia="es-ES"/>
        </w:rPr>
        <w:t>Presidente Municipal</w:t>
      </w:r>
      <w:r w:rsidRPr="00885036">
        <w:rPr>
          <w:rFonts w:ascii="Palatino Linotype" w:eastAsia="Calibri" w:hAnsi="Palatino Linotype" w:cs="Times New Roman"/>
          <w:i/>
          <w:u w:val="single"/>
          <w:lang w:eastAsia="es-ES"/>
        </w:rPr>
        <w:t>, previo acuerdo del Ayuntamiento, en términos de lo establecido en la Ley de Competitividad y Ordenamiento Comercial del Estado de México.</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b/>
          <w:i/>
          <w:lang w:eastAsia="es-ES"/>
        </w:rPr>
        <w:t>Artículo 150.</w:t>
      </w:r>
      <w:r w:rsidRPr="00885036">
        <w:rPr>
          <w:rFonts w:ascii="Palatino Linotype" w:eastAsia="Calibri" w:hAnsi="Palatino Linotype" w:cs="Times New Roman"/>
          <w:i/>
          <w:lang w:eastAsia="es-ES"/>
        </w:rPr>
        <w:t xml:space="preserve"> </w:t>
      </w:r>
      <w:r w:rsidRPr="00885036">
        <w:rPr>
          <w:rFonts w:ascii="Palatino Linotype" w:eastAsia="Calibri" w:hAnsi="Palatino Linotype" w:cs="Times New Roman"/>
          <w:i/>
          <w:u w:val="single"/>
          <w:lang w:eastAsia="es-ES"/>
        </w:rPr>
        <w:t>La Dirección de Desarrollo y Fomento Económico a través de la Subdirección de Normatividad, tiene la atribución de vigilar, controlar, inspeccionar, y verificar que las unidades económicas, cuenten con licencia de funcionamiento, permiso o autorización respectiva;</w:t>
      </w:r>
      <w:r w:rsidRPr="00885036">
        <w:rPr>
          <w:rFonts w:ascii="Palatino Linotype" w:eastAsia="Calibri" w:hAnsi="Palatino Linotype" w:cs="Times New Roman"/>
          <w:i/>
          <w:lang w:eastAsia="es-ES"/>
        </w:rPr>
        <w:t xml:space="preserve"> así como que los establecimientos comerciales, industriales y prestadores de servicios, estacionamientos, puestos fijos o semifijos con venta o expedición de bebidas alcohólicas y eventos y espectáculos públicos, cuenten con licencia de funcionamiento o permiso, pudiendo habilitar días y horas inhábiles en términos de la normatividad aplicable, para el mejor desempeño de sus funciones.</w:t>
      </w: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p>
    <w:p w:rsidR="00885036" w:rsidRPr="00885036" w:rsidRDefault="00885036" w:rsidP="00885036">
      <w:pPr>
        <w:spacing w:after="0" w:line="240" w:lineRule="auto"/>
        <w:ind w:left="709" w:right="567"/>
        <w:jc w:val="both"/>
        <w:rPr>
          <w:rFonts w:ascii="Palatino Linotype" w:eastAsia="Calibri" w:hAnsi="Palatino Linotype" w:cs="Times New Roman"/>
          <w:i/>
          <w:lang w:eastAsia="es-ES"/>
        </w:rPr>
      </w:pPr>
      <w:r w:rsidRPr="00885036">
        <w:rPr>
          <w:rFonts w:ascii="Palatino Linotype" w:eastAsia="Calibri" w:hAnsi="Palatino Linotype" w:cs="Times New Roman"/>
          <w:b/>
          <w:i/>
          <w:lang w:eastAsia="es-ES"/>
        </w:rPr>
        <w:t>Artículo 151.</w:t>
      </w:r>
      <w:r w:rsidRPr="00885036">
        <w:rPr>
          <w:rFonts w:ascii="Palatino Linotype" w:eastAsia="Calibri" w:hAnsi="Palatino Linotype" w:cs="Times New Roman"/>
          <w:i/>
          <w:lang w:eastAsia="es-ES"/>
        </w:rPr>
        <w:t xml:space="preserve"> </w:t>
      </w:r>
      <w:r w:rsidRPr="00885036">
        <w:rPr>
          <w:rFonts w:ascii="Palatino Linotype" w:eastAsia="Calibri" w:hAnsi="Palatino Linotype" w:cs="Times New Roman"/>
          <w:i/>
          <w:u w:val="single"/>
          <w:lang w:eastAsia="es-ES"/>
        </w:rPr>
        <w:t>Los horarios de servicio de los establecimientos comerciales, de prestación de servicios y de cualquier unidad económica, serán establecidos en la licencia de funcionamiento,</w:t>
      </w:r>
      <w:r w:rsidRPr="00885036">
        <w:rPr>
          <w:rFonts w:ascii="Palatino Linotype" w:eastAsia="Calibri" w:hAnsi="Palatino Linotype" w:cs="Times New Roman"/>
          <w:i/>
          <w:lang w:eastAsia="es-ES"/>
        </w:rPr>
        <w:t xml:space="preserve"> permiso o autorización correspondiente, de conformidad con la reglamentación aplicable y serán vigilados por las Dependencias de la Administración Pública Municipal con facultades y funciones para ello.</w:t>
      </w:r>
    </w:p>
    <w:p w:rsidR="00885036" w:rsidRPr="00885036" w:rsidRDefault="00885036" w:rsidP="00885036">
      <w:pPr>
        <w:spacing w:after="0" w:line="360" w:lineRule="auto"/>
        <w:jc w:val="both"/>
        <w:rPr>
          <w:rFonts w:ascii="Palatino Linotype" w:eastAsia="Calibri" w:hAnsi="Palatino Linotype" w:cs="Times New Roman"/>
          <w:sz w:val="24"/>
          <w:szCs w:val="24"/>
          <w:lang w:eastAsia="es-ES"/>
        </w:rPr>
      </w:pPr>
    </w:p>
    <w:p w:rsidR="00885036" w:rsidRPr="00885036" w:rsidRDefault="00885036" w:rsidP="00885036">
      <w:pPr>
        <w:spacing w:after="0" w:line="360" w:lineRule="auto"/>
        <w:jc w:val="both"/>
        <w:rPr>
          <w:rFonts w:ascii="Palatino Linotype" w:eastAsia="Calibri" w:hAnsi="Palatino Linotype" w:cs="Times New Roman"/>
          <w:sz w:val="24"/>
          <w:szCs w:val="24"/>
          <w:lang w:eastAsia="es-ES"/>
        </w:rPr>
      </w:pPr>
    </w:p>
    <w:p w:rsidR="00885036" w:rsidRPr="00885036" w:rsidRDefault="00885036" w:rsidP="00885036">
      <w:pPr>
        <w:spacing w:after="0" w:line="360" w:lineRule="auto"/>
        <w:jc w:val="both"/>
        <w:rPr>
          <w:rFonts w:ascii="Palatino Linotype" w:eastAsia="Calibri" w:hAnsi="Palatino Linotype" w:cs="Times New Roman"/>
          <w:sz w:val="24"/>
          <w:szCs w:val="24"/>
          <w:lang w:eastAsia="es-ES"/>
        </w:rPr>
      </w:pPr>
      <w:r w:rsidRPr="00885036">
        <w:rPr>
          <w:rFonts w:ascii="Palatino Linotype" w:eastAsia="Calibri" w:hAnsi="Palatino Linotype" w:cs="Times New Roman"/>
          <w:sz w:val="24"/>
          <w:szCs w:val="24"/>
          <w:lang w:eastAsia="es-ES"/>
        </w:rPr>
        <w:lastRenderedPageBreak/>
        <w:t xml:space="preserve">En esa virtud, es dable ordenar una búsqueda exhaustiva y razonable en todas y cada una de las áreas que integran al </w:t>
      </w:r>
      <w:r w:rsidRPr="00885036">
        <w:rPr>
          <w:rFonts w:ascii="Palatino Linotype" w:eastAsia="Calibri" w:hAnsi="Palatino Linotype" w:cs="Times New Roman"/>
          <w:b/>
          <w:sz w:val="24"/>
          <w:szCs w:val="24"/>
          <w:lang w:eastAsia="es-ES"/>
        </w:rPr>
        <w:t>sujeto obligado,</w:t>
      </w:r>
      <w:r w:rsidRPr="00885036">
        <w:rPr>
          <w:rFonts w:ascii="Palatino Linotype" w:eastAsia="Calibri" w:hAnsi="Palatino Linotype" w:cs="Times New Roman"/>
          <w:sz w:val="24"/>
          <w:szCs w:val="24"/>
          <w:lang w:eastAsia="es-ES"/>
        </w:rPr>
        <w:t xml:space="preserve"> que derivado del ejercicio de sus facultades y atribuciones, pudieran tener en sus archivos la información peticionada. Y en su caso haga entrega de la información, en observancia de la Ley de Protección de Datos Personales en Posesión de Sujetos Obligados del Estado de México y Municipios.</w:t>
      </w:r>
    </w:p>
    <w:p w:rsidR="00885036" w:rsidRPr="00885036" w:rsidRDefault="00885036" w:rsidP="00885036">
      <w:pPr>
        <w:spacing w:after="0" w:line="360" w:lineRule="auto"/>
        <w:jc w:val="both"/>
        <w:rPr>
          <w:rFonts w:ascii="Palatino Linotype" w:eastAsia="Calibri" w:hAnsi="Palatino Linotype" w:cs="Times New Roman"/>
          <w:sz w:val="24"/>
          <w:szCs w:val="24"/>
          <w:lang w:eastAsia="es-ES"/>
        </w:rPr>
      </w:pPr>
    </w:p>
    <w:p w:rsidR="00885036" w:rsidRPr="00885036" w:rsidRDefault="00885036" w:rsidP="00885036">
      <w:pPr>
        <w:spacing w:after="0" w:line="360" w:lineRule="auto"/>
        <w:contextualSpacing/>
        <w:jc w:val="both"/>
        <w:rPr>
          <w:rFonts w:ascii="Palatino Linotype" w:eastAsia="Calibri" w:hAnsi="Palatino Linotype" w:cs="Times New Roman"/>
          <w:sz w:val="24"/>
          <w:szCs w:val="24"/>
          <w:lang w:val="es-ES" w:eastAsia="es-ES"/>
        </w:rPr>
      </w:pPr>
      <w:r w:rsidRPr="00885036">
        <w:rPr>
          <w:rFonts w:ascii="Palatino Linotype" w:eastAsia="Calibri" w:hAnsi="Palatino Linotype" w:cs="Times New Roman"/>
          <w:sz w:val="24"/>
          <w:szCs w:val="24"/>
          <w:lang w:eastAsia="es-ES"/>
        </w:rPr>
        <w:t xml:space="preserve">No pasa desapercibido para este Órgano Garante, que del contenido de los cuestionamientos del </w:t>
      </w:r>
      <w:r w:rsidRPr="00885036">
        <w:rPr>
          <w:rFonts w:ascii="Palatino Linotype" w:eastAsia="Calibri" w:hAnsi="Palatino Linotype" w:cs="Times New Roman"/>
          <w:b/>
          <w:sz w:val="24"/>
          <w:szCs w:val="24"/>
          <w:lang w:eastAsia="es-ES"/>
        </w:rPr>
        <w:t>recurrente</w:t>
      </w:r>
      <w:r w:rsidRPr="00885036">
        <w:rPr>
          <w:rFonts w:ascii="Palatino Linotype" w:eastAsia="Calibri" w:hAnsi="Palatino Linotype" w:cs="Times New Roman"/>
          <w:sz w:val="24"/>
          <w:szCs w:val="24"/>
          <w:lang w:eastAsia="es-ES"/>
        </w:rPr>
        <w:t xml:space="preserve">, así como de las respuestas proporcionadas por el </w:t>
      </w:r>
      <w:r w:rsidRPr="00885036">
        <w:rPr>
          <w:rFonts w:ascii="Palatino Linotype" w:eastAsia="Calibri" w:hAnsi="Palatino Linotype" w:cs="Times New Roman"/>
          <w:b/>
          <w:sz w:val="24"/>
          <w:szCs w:val="24"/>
          <w:lang w:eastAsia="es-ES"/>
        </w:rPr>
        <w:t>sujeto obligado,</w:t>
      </w:r>
      <w:r w:rsidRPr="00885036">
        <w:rPr>
          <w:rFonts w:ascii="Palatino Linotype" w:eastAsia="Calibri" w:hAnsi="Palatino Linotype" w:cs="Times New Roman"/>
          <w:sz w:val="24"/>
          <w:szCs w:val="24"/>
          <w:lang w:eastAsia="es-ES"/>
        </w:rPr>
        <w:t xml:space="preserve"> pudiera haberse iniciado un procedimiento administrativo pendiente de resolver, derivado de la imposición de sellos de clausura, en contra de la unidad económica de referencia. En esa virtud, ha sido criterio reiterado </w:t>
      </w:r>
      <w:r w:rsidRPr="00885036">
        <w:rPr>
          <w:rFonts w:ascii="Palatino Linotype" w:eastAsia="Calibri" w:hAnsi="Palatino Linotype" w:cs="Times New Roman"/>
          <w:sz w:val="24"/>
          <w:szCs w:val="24"/>
          <w:lang w:val="es-ES" w:eastAsia="es-ES"/>
        </w:rPr>
        <w:t>de este Órgano Garante pudieran encuadrar en alguno supuesto de clasificación de la información como reservada, de los establecidos en el artículo 140 de la Ley en la Materia, por lo que lo dable es ordenar la entrega del o los expedientes que ya se encuentren concluidos (hayan causado estado</w:t>
      </w:r>
      <w:r w:rsidRPr="00885036">
        <w:rPr>
          <w:rStyle w:val="Refdenotaalpie"/>
          <w:rFonts w:ascii="Palatino Linotype" w:eastAsia="Calibri" w:hAnsi="Palatino Linotype" w:cs="Times New Roman"/>
          <w:sz w:val="24"/>
          <w:szCs w:val="24"/>
          <w:lang w:val="es-ES" w:eastAsia="es-ES"/>
        </w:rPr>
        <w:footnoteReference w:id="2"/>
      </w:r>
      <w:r w:rsidRPr="00885036">
        <w:rPr>
          <w:rFonts w:ascii="Palatino Linotype" w:eastAsia="Calibri" w:hAnsi="Palatino Linotype" w:cs="Times New Roman"/>
          <w:sz w:val="24"/>
          <w:szCs w:val="24"/>
          <w:lang w:val="es-ES" w:eastAsia="es-ES"/>
        </w:rPr>
        <w:t>) o en su caso el acuerdo de reserva, que contenga las consideraciones de hecho y de derecho que sustenten la prueba de daño.</w:t>
      </w:r>
    </w:p>
    <w:p w:rsidR="00885036" w:rsidRPr="00885036" w:rsidRDefault="00885036" w:rsidP="00885036">
      <w:pPr>
        <w:spacing w:after="0" w:line="360" w:lineRule="auto"/>
        <w:jc w:val="both"/>
        <w:rPr>
          <w:rFonts w:ascii="Palatino Linotype" w:eastAsia="Times New Roman" w:hAnsi="Palatino Linotype" w:cs="Times New Roman"/>
          <w:sz w:val="24"/>
          <w:szCs w:val="24"/>
          <w:lang w:eastAsia="es-ES"/>
        </w:rPr>
      </w:pPr>
    </w:p>
    <w:p w:rsidR="00885036" w:rsidRPr="00885036" w:rsidRDefault="00885036" w:rsidP="00885036">
      <w:p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885036">
        <w:rPr>
          <w:rFonts w:ascii="Palatino Linotype" w:eastAsia="Times New Roman" w:hAnsi="Palatino Linotype" w:cs="Arial"/>
          <w:b/>
          <w:i/>
          <w:sz w:val="28"/>
          <w:szCs w:val="24"/>
          <w:lang w:val="es-ES" w:eastAsia="es-ES"/>
        </w:rPr>
        <w:t>•</w:t>
      </w:r>
      <w:r w:rsidRPr="00885036">
        <w:rPr>
          <w:rFonts w:ascii="Palatino Linotype" w:eastAsia="Times New Roman" w:hAnsi="Palatino Linotype" w:cs="Arial"/>
          <w:b/>
          <w:i/>
          <w:sz w:val="28"/>
          <w:szCs w:val="24"/>
          <w:lang w:val="es-ES" w:eastAsia="es-ES"/>
        </w:rPr>
        <w:tab/>
        <w:t>De la clasificación de la información.</w:t>
      </w:r>
    </w:p>
    <w:p w:rsidR="00885036" w:rsidRPr="00885036" w:rsidRDefault="00885036" w:rsidP="0088503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85036" w:rsidRPr="00885036" w:rsidRDefault="00885036" w:rsidP="0088503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85036">
        <w:rPr>
          <w:rFonts w:ascii="Palatino Linotype" w:eastAsia="Times New Roman" w:hAnsi="Palatino Linotype" w:cs="Arial"/>
          <w:sz w:val="24"/>
          <w:szCs w:val="24"/>
          <w:lang w:val="es-ES" w:eastAsia="es-ES"/>
        </w:rPr>
        <w:lastRenderedPageBreak/>
        <w:t>Cabe 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rsidR="00885036" w:rsidRPr="00885036" w:rsidRDefault="00885036" w:rsidP="0088503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85036" w:rsidRPr="00885036" w:rsidRDefault="00885036" w:rsidP="0088503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85036">
        <w:rPr>
          <w:rFonts w:ascii="Palatino Linotype" w:eastAsia="Times New Roman" w:hAnsi="Palatino Linotype" w:cs="Arial"/>
          <w:sz w:val="24"/>
          <w:szCs w:val="24"/>
          <w:lang w:val="es-ES" w:eastAsia="es-ES"/>
        </w:rPr>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rsidR="00885036" w:rsidRPr="00885036" w:rsidRDefault="00885036" w:rsidP="0088503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85036" w:rsidRPr="00885036" w:rsidRDefault="00885036" w:rsidP="0088503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85036">
        <w:rPr>
          <w:rFonts w:ascii="Palatino Linotype" w:eastAsia="Times New Roman" w:hAnsi="Palatino Linotype" w:cs="Arial"/>
          <w:sz w:val="24"/>
          <w:szCs w:val="24"/>
          <w:lang w:val="es-ES" w:eastAsia="es-ES"/>
        </w:rPr>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rsidR="00885036" w:rsidRPr="00885036" w:rsidRDefault="00885036" w:rsidP="0088503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85036" w:rsidRPr="00885036" w:rsidRDefault="00885036" w:rsidP="0088503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85036">
        <w:rPr>
          <w:rFonts w:ascii="Palatino Linotype" w:eastAsia="Times New Roman" w:hAnsi="Palatino Linotype" w:cs="Arial"/>
          <w:i/>
          <w:szCs w:val="24"/>
          <w:lang w:val="es-ES" w:eastAsia="es-ES"/>
        </w:rPr>
        <w:t>“</w:t>
      </w:r>
      <w:r w:rsidRPr="00885036">
        <w:rPr>
          <w:rFonts w:ascii="Palatino Linotype" w:eastAsia="Times New Roman" w:hAnsi="Palatino Linotype" w:cs="Arial"/>
          <w:b/>
          <w:i/>
          <w:szCs w:val="24"/>
          <w:lang w:val="es-ES" w:eastAsia="es-ES"/>
        </w:rPr>
        <w:t>Artículo 140.</w:t>
      </w:r>
      <w:r w:rsidRPr="00885036">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rsidR="00885036" w:rsidRPr="00885036" w:rsidRDefault="00885036" w:rsidP="0088503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85036">
        <w:rPr>
          <w:rFonts w:ascii="Palatino Linotype" w:eastAsia="Times New Roman" w:hAnsi="Palatino Linotype" w:cs="Arial"/>
          <w:b/>
          <w:i/>
          <w:szCs w:val="24"/>
          <w:lang w:val="es-ES" w:eastAsia="es-ES"/>
        </w:rPr>
        <w:t>I</w:t>
      </w:r>
      <w:r w:rsidRPr="00885036">
        <w:rPr>
          <w:rFonts w:ascii="Palatino Linotype" w:eastAsia="Times New Roman" w:hAnsi="Palatino Linotype" w:cs="Arial"/>
          <w:i/>
          <w:szCs w:val="24"/>
          <w:lang w:val="es-ES" w:eastAsia="es-ES"/>
        </w:rPr>
        <w:t>. Comprometa la seguridad pública y cuente con un propósito genuino y un efecto demostrable;</w:t>
      </w:r>
    </w:p>
    <w:p w:rsidR="00885036" w:rsidRPr="00885036" w:rsidRDefault="00885036" w:rsidP="0088503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85036">
        <w:rPr>
          <w:rFonts w:ascii="Palatino Linotype" w:eastAsia="Times New Roman" w:hAnsi="Palatino Linotype" w:cs="Arial"/>
          <w:b/>
          <w:i/>
          <w:szCs w:val="24"/>
          <w:lang w:val="es-ES" w:eastAsia="es-ES"/>
        </w:rPr>
        <w:t>II</w:t>
      </w:r>
      <w:r w:rsidRPr="00885036">
        <w:rPr>
          <w:rFonts w:ascii="Palatino Linotype" w:eastAsia="Times New Roman" w:hAnsi="Palatino Linotype" w:cs="Arial"/>
          <w:i/>
          <w:szCs w:val="24"/>
          <w:lang w:val="es-ES" w:eastAsia="es-ES"/>
        </w:rPr>
        <w:t>. Pueda menoscabar la conducción de las negociaciones y relaciones internacionales;</w:t>
      </w:r>
    </w:p>
    <w:p w:rsidR="00885036" w:rsidRPr="00885036" w:rsidRDefault="00885036" w:rsidP="0088503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85036">
        <w:rPr>
          <w:rFonts w:ascii="Palatino Linotype" w:eastAsia="Times New Roman" w:hAnsi="Palatino Linotype" w:cs="Arial"/>
          <w:b/>
          <w:i/>
          <w:szCs w:val="24"/>
          <w:lang w:val="es-ES" w:eastAsia="es-ES"/>
        </w:rPr>
        <w:t>III</w:t>
      </w:r>
      <w:r w:rsidRPr="00885036">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885036" w:rsidRPr="00885036" w:rsidRDefault="00885036" w:rsidP="0088503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85036">
        <w:rPr>
          <w:rFonts w:ascii="Palatino Linotype" w:eastAsia="Times New Roman" w:hAnsi="Palatino Linotype" w:cs="Arial"/>
          <w:b/>
          <w:i/>
          <w:szCs w:val="24"/>
          <w:lang w:val="es-ES" w:eastAsia="es-ES"/>
        </w:rPr>
        <w:t>IV</w:t>
      </w:r>
      <w:r w:rsidRPr="00885036">
        <w:rPr>
          <w:rFonts w:ascii="Palatino Linotype" w:eastAsia="Times New Roman" w:hAnsi="Palatino Linotype" w:cs="Arial"/>
          <w:i/>
          <w:szCs w:val="24"/>
          <w:lang w:val="es-ES" w:eastAsia="es-ES"/>
        </w:rPr>
        <w:t>. Ponga en riesgo la vida, la seguridad o la salud de una persona física;</w:t>
      </w:r>
    </w:p>
    <w:p w:rsidR="00885036" w:rsidRPr="00885036" w:rsidRDefault="00885036" w:rsidP="0088503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85036">
        <w:rPr>
          <w:rFonts w:ascii="Palatino Linotype" w:eastAsia="Times New Roman" w:hAnsi="Palatino Linotype" w:cs="Arial"/>
          <w:b/>
          <w:i/>
          <w:szCs w:val="24"/>
          <w:lang w:val="es-ES" w:eastAsia="es-ES"/>
        </w:rPr>
        <w:lastRenderedPageBreak/>
        <w:t>V</w:t>
      </w:r>
      <w:r w:rsidRPr="00885036">
        <w:rPr>
          <w:rFonts w:ascii="Palatino Linotype" w:eastAsia="Times New Roman" w:hAnsi="Palatino Linotype" w:cs="Arial"/>
          <w:i/>
          <w:szCs w:val="24"/>
          <w:lang w:val="es-ES" w:eastAsia="es-ES"/>
        </w:rPr>
        <w:t>. Aquella cuya divulgación obstruya o pueda causar un serio perjuicio a:</w:t>
      </w:r>
    </w:p>
    <w:p w:rsidR="00885036" w:rsidRPr="00885036" w:rsidRDefault="00885036" w:rsidP="00885036">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885036">
        <w:rPr>
          <w:rFonts w:ascii="Palatino Linotype" w:eastAsia="Times New Roman" w:hAnsi="Palatino Linotype" w:cs="Arial"/>
          <w:b/>
          <w:i/>
          <w:szCs w:val="24"/>
          <w:lang w:val="es-ES" w:eastAsia="es-ES"/>
        </w:rPr>
        <w:t>1</w:t>
      </w:r>
      <w:r w:rsidRPr="00885036">
        <w:rPr>
          <w:rFonts w:ascii="Palatino Linotype" w:eastAsia="Times New Roman" w:hAnsi="Palatino Linotype" w:cs="Arial"/>
          <w:i/>
          <w:szCs w:val="24"/>
          <w:lang w:val="es-ES" w:eastAsia="es-ES"/>
        </w:rPr>
        <w:t>. Las actividades de fiscalización, verificación, inspección, comprobación y auditoría sobre el cumplimiento de las Leyes; o</w:t>
      </w:r>
    </w:p>
    <w:p w:rsidR="00885036" w:rsidRPr="00885036" w:rsidRDefault="00885036" w:rsidP="00885036">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885036">
        <w:rPr>
          <w:rFonts w:ascii="Palatino Linotype" w:eastAsia="Times New Roman" w:hAnsi="Palatino Linotype" w:cs="Arial"/>
          <w:b/>
          <w:i/>
          <w:szCs w:val="24"/>
          <w:lang w:val="es-ES" w:eastAsia="es-ES"/>
        </w:rPr>
        <w:t>2</w:t>
      </w:r>
      <w:r w:rsidRPr="00885036">
        <w:rPr>
          <w:rFonts w:ascii="Palatino Linotype" w:eastAsia="Times New Roman" w:hAnsi="Palatino Linotype" w:cs="Arial"/>
          <w:i/>
          <w:szCs w:val="24"/>
          <w:lang w:val="es-ES" w:eastAsia="es-ES"/>
        </w:rPr>
        <w:t>. La recaudación de las contribuciones.</w:t>
      </w:r>
    </w:p>
    <w:p w:rsidR="00885036" w:rsidRPr="00885036" w:rsidRDefault="00885036" w:rsidP="0088503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85036">
        <w:rPr>
          <w:rFonts w:ascii="Palatino Linotype" w:eastAsia="Times New Roman" w:hAnsi="Palatino Linotype" w:cs="Arial"/>
          <w:b/>
          <w:i/>
          <w:szCs w:val="24"/>
          <w:lang w:val="es-ES" w:eastAsia="es-ES"/>
        </w:rPr>
        <w:t>VI</w:t>
      </w:r>
      <w:r w:rsidRPr="00885036">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885036" w:rsidRPr="00885036" w:rsidRDefault="00885036" w:rsidP="0088503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85036">
        <w:rPr>
          <w:rFonts w:ascii="Palatino Linotype" w:eastAsia="Times New Roman" w:hAnsi="Palatino Linotype" w:cs="Arial"/>
          <w:b/>
          <w:i/>
          <w:szCs w:val="24"/>
          <w:lang w:val="es-ES" w:eastAsia="es-ES"/>
        </w:rPr>
        <w:t>VII</w:t>
      </w:r>
      <w:r w:rsidRPr="00885036">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rsidR="00885036" w:rsidRPr="00885036" w:rsidRDefault="00885036" w:rsidP="0088503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85036">
        <w:rPr>
          <w:rFonts w:ascii="Palatino Linotype" w:eastAsia="Times New Roman" w:hAnsi="Palatino Linotype" w:cs="Arial"/>
          <w:b/>
          <w:i/>
          <w:szCs w:val="24"/>
          <w:lang w:val="es-ES" w:eastAsia="es-ES"/>
        </w:rPr>
        <w:t>VIII</w:t>
      </w:r>
      <w:r w:rsidRPr="00885036">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rsidR="00885036" w:rsidRPr="00885036" w:rsidRDefault="00885036" w:rsidP="0088503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85036">
        <w:rPr>
          <w:rFonts w:ascii="Palatino Linotype" w:eastAsia="Times New Roman" w:hAnsi="Palatino Linotype" w:cs="Arial"/>
          <w:b/>
          <w:i/>
          <w:szCs w:val="24"/>
          <w:lang w:val="es-ES" w:eastAsia="es-ES"/>
        </w:rPr>
        <w:t>IX</w:t>
      </w:r>
      <w:r w:rsidRPr="00885036">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rsidR="00885036" w:rsidRPr="00885036" w:rsidRDefault="00885036" w:rsidP="0088503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85036">
        <w:rPr>
          <w:rFonts w:ascii="Palatino Linotype" w:eastAsia="Times New Roman" w:hAnsi="Palatino Linotype" w:cs="Arial"/>
          <w:b/>
          <w:i/>
          <w:szCs w:val="24"/>
          <w:lang w:val="es-ES" w:eastAsia="es-ES"/>
        </w:rPr>
        <w:t>X</w:t>
      </w:r>
      <w:r w:rsidRPr="00885036">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885036" w:rsidRPr="00885036" w:rsidRDefault="00885036" w:rsidP="0088503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85036">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885036" w:rsidRPr="00885036" w:rsidRDefault="00885036" w:rsidP="0088503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85036">
        <w:rPr>
          <w:rFonts w:ascii="Palatino Linotype" w:eastAsia="Times New Roman" w:hAnsi="Palatino Linotype" w:cs="Arial"/>
          <w:b/>
          <w:i/>
          <w:szCs w:val="24"/>
          <w:lang w:val="es-ES" w:eastAsia="es-ES"/>
        </w:rPr>
        <w:t>XI</w:t>
      </w:r>
      <w:r w:rsidRPr="00885036">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rsidR="00885036" w:rsidRPr="00885036" w:rsidRDefault="00885036" w:rsidP="0088503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85036" w:rsidRPr="00885036" w:rsidRDefault="00885036" w:rsidP="0088503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85036">
        <w:rPr>
          <w:rFonts w:ascii="Palatino Linotype" w:eastAsia="Times New Roman" w:hAnsi="Palatino Linotype" w:cs="Arial"/>
          <w:sz w:val="24"/>
          <w:szCs w:val="24"/>
          <w:lang w:val="es-ES" w:eastAsia="es-ES"/>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rsidR="00885036" w:rsidRPr="00885036" w:rsidRDefault="00885036" w:rsidP="0088503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85036" w:rsidRPr="00885036" w:rsidRDefault="00885036" w:rsidP="0088503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85036">
        <w:rPr>
          <w:rFonts w:ascii="Palatino Linotype" w:eastAsia="Times New Roman" w:hAnsi="Palatino Linotype" w:cs="Arial"/>
          <w:i/>
          <w:szCs w:val="24"/>
          <w:lang w:val="es-ES" w:eastAsia="es-ES"/>
        </w:rPr>
        <w:lastRenderedPageBreak/>
        <w:t>“</w:t>
      </w:r>
      <w:r w:rsidRPr="00885036">
        <w:rPr>
          <w:rFonts w:ascii="Palatino Linotype" w:eastAsia="Times New Roman" w:hAnsi="Palatino Linotype" w:cs="Arial"/>
          <w:b/>
          <w:i/>
          <w:szCs w:val="24"/>
          <w:lang w:val="es-ES" w:eastAsia="es-ES"/>
        </w:rPr>
        <w:t>Artículo 128.</w:t>
      </w:r>
      <w:r w:rsidRPr="00885036">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rsidR="00885036" w:rsidRPr="00885036" w:rsidRDefault="00885036" w:rsidP="0088503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85036">
        <w:rPr>
          <w:rFonts w:ascii="Palatino Linotype" w:eastAsia="Times New Roman" w:hAnsi="Palatino Linotype" w:cs="Arial"/>
          <w:i/>
          <w:szCs w:val="24"/>
          <w:u w:val="single"/>
          <w:lang w:val="es-ES" w:eastAsia="es-ES"/>
        </w:rP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885036">
        <w:rPr>
          <w:rFonts w:ascii="Palatino Linotype" w:eastAsia="Times New Roman" w:hAnsi="Palatino Linotype" w:cs="Arial"/>
          <w:i/>
          <w:szCs w:val="24"/>
          <w:lang w:val="es-ES" w:eastAsia="es-ES"/>
        </w:rPr>
        <w:t>. Además, el sujeto obligado deberá, en todo momento, aplicar una prueba de daño.</w:t>
      </w:r>
    </w:p>
    <w:p w:rsidR="00885036" w:rsidRPr="00885036" w:rsidRDefault="00885036" w:rsidP="0088503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85036">
        <w:rPr>
          <w:rFonts w:ascii="Palatino Linotype" w:eastAsia="Times New Roman" w:hAnsi="Palatino Linotype" w:cs="Arial"/>
          <w:i/>
          <w:szCs w:val="24"/>
          <w:lang w:val="es-ES" w:eastAsia="es-ES"/>
        </w:rPr>
        <w:t>Tratándose de aquélla información que actualice los supuestos de clasificación, deberá señalarse el plazo al que estará sujeto la reserva.</w:t>
      </w:r>
    </w:p>
    <w:p w:rsidR="00885036" w:rsidRPr="00885036" w:rsidRDefault="00885036" w:rsidP="0088503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885036" w:rsidRPr="00885036" w:rsidRDefault="00885036" w:rsidP="0088503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85036">
        <w:rPr>
          <w:rFonts w:ascii="Palatino Linotype" w:eastAsia="Times New Roman" w:hAnsi="Palatino Linotype" w:cs="Arial"/>
          <w:b/>
          <w:i/>
          <w:szCs w:val="24"/>
          <w:lang w:val="es-ES" w:eastAsia="es-ES"/>
        </w:rPr>
        <w:t>Artículo 129.</w:t>
      </w:r>
      <w:r w:rsidRPr="00885036">
        <w:rPr>
          <w:rFonts w:ascii="Palatino Linotype" w:eastAsia="Times New Roman" w:hAnsi="Palatino Linotype" w:cs="Arial"/>
          <w:i/>
          <w:szCs w:val="24"/>
          <w:lang w:val="es-ES" w:eastAsia="es-ES"/>
        </w:rPr>
        <w:t xml:space="preserve"> </w:t>
      </w:r>
      <w:r w:rsidRPr="00885036">
        <w:rPr>
          <w:rFonts w:ascii="Palatino Linotype" w:eastAsia="Times New Roman" w:hAnsi="Palatino Linotype" w:cs="Arial"/>
          <w:i/>
          <w:szCs w:val="24"/>
          <w:u w:val="single"/>
          <w:lang w:val="es-ES" w:eastAsia="es-ES"/>
        </w:rPr>
        <w:t>En la aplicación de la prueba de daño</w:t>
      </w:r>
      <w:r w:rsidRPr="00885036">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rsidR="00885036" w:rsidRPr="00885036" w:rsidRDefault="00885036" w:rsidP="0088503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85036">
        <w:rPr>
          <w:rFonts w:ascii="Palatino Linotype" w:eastAsia="Times New Roman" w:hAnsi="Palatino Linotype" w:cs="Arial"/>
          <w:b/>
          <w:i/>
          <w:szCs w:val="24"/>
          <w:lang w:val="es-ES" w:eastAsia="es-ES"/>
        </w:rPr>
        <w:t>I</w:t>
      </w:r>
      <w:r w:rsidRPr="00885036">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rsidR="00885036" w:rsidRPr="00885036" w:rsidRDefault="00885036" w:rsidP="0088503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85036">
        <w:rPr>
          <w:rFonts w:ascii="Palatino Linotype" w:eastAsia="Times New Roman" w:hAnsi="Palatino Linotype" w:cs="Arial"/>
          <w:b/>
          <w:i/>
          <w:szCs w:val="24"/>
          <w:lang w:val="es-ES" w:eastAsia="es-ES"/>
        </w:rPr>
        <w:t>II</w:t>
      </w:r>
      <w:r w:rsidRPr="00885036">
        <w:rPr>
          <w:rFonts w:ascii="Palatino Linotype" w:eastAsia="Times New Roman" w:hAnsi="Palatino Linotype" w:cs="Arial"/>
          <w:i/>
          <w:szCs w:val="24"/>
          <w:lang w:val="es-ES" w:eastAsia="es-ES"/>
        </w:rPr>
        <w:t>. El riesgo de perjuicio que supondría la divulgación supera el interés público general de que se difunda; y</w:t>
      </w:r>
    </w:p>
    <w:p w:rsidR="00885036" w:rsidRPr="00885036" w:rsidRDefault="00885036" w:rsidP="00885036">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885036">
        <w:rPr>
          <w:rFonts w:ascii="Palatino Linotype" w:eastAsia="Times New Roman" w:hAnsi="Palatino Linotype" w:cs="Arial"/>
          <w:b/>
          <w:i/>
          <w:szCs w:val="24"/>
          <w:lang w:val="es-ES" w:eastAsia="es-ES"/>
        </w:rPr>
        <w:t>III</w:t>
      </w:r>
      <w:r w:rsidRPr="00885036">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rsidR="00885036" w:rsidRPr="00885036" w:rsidRDefault="00885036" w:rsidP="00885036">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sidRPr="00885036">
        <w:rPr>
          <w:rFonts w:ascii="Palatino Linotype" w:eastAsia="Times New Roman" w:hAnsi="Palatino Linotype" w:cs="Arial"/>
          <w:szCs w:val="24"/>
          <w:lang w:val="es-ES" w:eastAsia="es-ES"/>
        </w:rPr>
        <w:t>(Énfasis añadido)</w:t>
      </w:r>
    </w:p>
    <w:p w:rsidR="00885036" w:rsidRPr="00885036" w:rsidRDefault="00885036" w:rsidP="0088503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85036" w:rsidRPr="00885036" w:rsidRDefault="00885036" w:rsidP="0088503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85036">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sujeto obligado la existencia de los “Lineamientos generales en materia de clasificación y desclasificación de la información, así como para la elaboración de versiones públicas”, que pueden ser consultados en la página electrónica siguiente: </w:t>
      </w:r>
      <w:hyperlink r:id="rId9" w:history="1">
        <w:r w:rsidRPr="00885036">
          <w:rPr>
            <w:rFonts w:ascii="Palatino Linotype" w:eastAsia="Times New Roman" w:hAnsi="Palatino Linotype" w:cs="Arial"/>
            <w:sz w:val="24"/>
            <w:szCs w:val="24"/>
            <w:u w:val="single"/>
            <w:lang w:val="es-ES" w:eastAsia="es-ES"/>
          </w:rPr>
          <w:t>http://www.dof.gob.mx/nota_detalle.php?codigo=5433280&amp;fecha=15/04/2016</w:t>
        </w:r>
      </w:hyperlink>
      <w:r w:rsidRPr="00885036">
        <w:rPr>
          <w:rFonts w:ascii="Palatino Linotype" w:eastAsia="Times New Roman" w:hAnsi="Palatino Linotype" w:cs="Arial"/>
          <w:sz w:val="24"/>
          <w:szCs w:val="24"/>
          <w:lang w:val="es-ES" w:eastAsia="es-ES"/>
        </w:rPr>
        <w:t xml:space="preserve">. </w:t>
      </w:r>
    </w:p>
    <w:p w:rsidR="00885036" w:rsidRPr="00885036" w:rsidRDefault="00885036" w:rsidP="0088503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85036" w:rsidRPr="00885036" w:rsidRDefault="00885036" w:rsidP="0088503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85036">
        <w:rPr>
          <w:rFonts w:ascii="Palatino Linotype" w:eastAsia="Times New Roman" w:hAnsi="Palatino Linotype" w:cs="Arial"/>
          <w:sz w:val="24"/>
          <w:szCs w:val="24"/>
          <w:lang w:val="es-ES" w:eastAsia="es-ES"/>
        </w:rPr>
        <w:lastRenderedPageBreak/>
        <w:t>Lo anterior, se hace del conocimiento del sujeto obligado atendiendo que al ser el poseedor de la información, se encuentra obligado al estudio de la calidad de información y determinar en su caso la clasificación de la información.</w:t>
      </w:r>
    </w:p>
    <w:p w:rsidR="00885036" w:rsidRPr="00885036" w:rsidRDefault="00885036" w:rsidP="00885036">
      <w:pPr>
        <w:spacing w:after="0" w:line="360" w:lineRule="auto"/>
        <w:jc w:val="both"/>
        <w:rPr>
          <w:rFonts w:ascii="Palatino Linotype" w:eastAsia="Times New Roman" w:hAnsi="Palatino Linotype" w:cs="Times New Roman"/>
          <w:sz w:val="24"/>
          <w:szCs w:val="24"/>
          <w:lang w:val="es-ES" w:eastAsia="es-ES"/>
        </w:rPr>
      </w:pPr>
    </w:p>
    <w:p w:rsidR="00885036" w:rsidRPr="00885036" w:rsidRDefault="00885036" w:rsidP="00885036">
      <w:pPr>
        <w:numPr>
          <w:ilvl w:val="0"/>
          <w:numId w:val="5"/>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85036">
        <w:rPr>
          <w:rFonts w:ascii="Palatino Linotype" w:eastAsia="Times New Roman" w:hAnsi="Palatino Linotype" w:cs="Arial"/>
          <w:b/>
          <w:i/>
          <w:sz w:val="28"/>
          <w:szCs w:val="24"/>
          <w:lang w:val="es-ES" w:eastAsia="es-ES"/>
        </w:rPr>
        <w:t>De la versión pública</w:t>
      </w:r>
    </w:p>
    <w:p w:rsidR="00885036" w:rsidRPr="00885036" w:rsidRDefault="00885036" w:rsidP="00885036">
      <w:pPr>
        <w:tabs>
          <w:tab w:val="left" w:pos="8647"/>
        </w:tabs>
        <w:spacing w:after="0" w:line="360" w:lineRule="auto"/>
        <w:ind w:right="51"/>
        <w:jc w:val="both"/>
        <w:rPr>
          <w:rFonts w:ascii="Palatino Linotype" w:hAnsi="Palatino Linotype" w:cs="Arial"/>
          <w:sz w:val="24"/>
          <w:szCs w:val="24"/>
        </w:rPr>
      </w:pPr>
    </w:p>
    <w:p w:rsidR="00885036" w:rsidRPr="00885036" w:rsidRDefault="00885036" w:rsidP="00885036">
      <w:pPr>
        <w:tabs>
          <w:tab w:val="left" w:pos="8647"/>
        </w:tabs>
        <w:spacing w:after="0" w:line="360" w:lineRule="auto"/>
        <w:ind w:right="51"/>
        <w:jc w:val="both"/>
        <w:rPr>
          <w:rFonts w:ascii="Palatino Linotype" w:hAnsi="Palatino Linotype" w:cs="Arial"/>
          <w:sz w:val="24"/>
          <w:szCs w:val="24"/>
        </w:rPr>
      </w:pPr>
      <w:r w:rsidRPr="00885036">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885036" w:rsidRPr="00885036" w:rsidRDefault="00885036" w:rsidP="00885036">
      <w:pPr>
        <w:tabs>
          <w:tab w:val="left" w:pos="8647"/>
        </w:tabs>
        <w:spacing w:after="0" w:line="360" w:lineRule="auto"/>
        <w:ind w:right="51"/>
        <w:jc w:val="both"/>
        <w:rPr>
          <w:rFonts w:ascii="Palatino Linotype" w:hAnsi="Palatino Linotype" w:cs="Arial"/>
          <w:sz w:val="24"/>
          <w:szCs w:val="24"/>
        </w:rPr>
      </w:pPr>
    </w:p>
    <w:p w:rsidR="00885036" w:rsidRPr="00885036" w:rsidRDefault="00885036" w:rsidP="00885036">
      <w:pPr>
        <w:tabs>
          <w:tab w:val="left" w:pos="8647"/>
        </w:tabs>
        <w:spacing w:after="0" w:line="360" w:lineRule="auto"/>
        <w:ind w:right="51"/>
        <w:jc w:val="both"/>
        <w:rPr>
          <w:rFonts w:ascii="Palatino Linotype" w:hAnsi="Palatino Linotype" w:cs="Arial"/>
          <w:sz w:val="24"/>
          <w:szCs w:val="24"/>
        </w:rPr>
      </w:pPr>
      <w:r w:rsidRPr="00885036">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885036" w:rsidRPr="00885036" w:rsidRDefault="00885036" w:rsidP="00885036">
      <w:pPr>
        <w:tabs>
          <w:tab w:val="left" w:pos="8647"/>
        </w:tabs>
        <w:spacing w:after="0" w:line="360" w:lineRule="auto"/>
        <w:ind w:right="51"/>
        <w:jc w:val="both"/>
        <w:rPr>
          <w:rFonts w:ascii="Palatino Linotype" w:hAnsi="Palatino Linotype" w:cs="Arial"/>
          <w:sz w:val="24"/>
          <w:szCs w:val="24"/>
        </w:rPr>
      </w:pPr>
    </w:p>
    <w:p w:rsidR="00885036" w:rsidRPr="00885036" w:rsidRDefault="00885036" w:rsidP="00885036">
      <w:pPr>
        <w:tabs>
          <w:tab w:val="left" w:pos="8647"/>
        </w:tabs>
        <w:spacing w:after="0" w:line="360" w:lineRule="auto"/>
        <w:ind w:right="51"/>
        <w:jc w:val="both"/>
        <w:rPr>
          <w:rFonts w:ascii="Palatino Linotype" w:hAnsi="Palatino Linotype" w:cs="Arial"/>
          <w:sz w:val="24"/>
          <w:szCs w:val="24"/>
        </w:rPr>
      </w:pPr>
      <w:r w:rsidRPr="00885036">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885036">
        <w:rPr>
          <w:rFonts w:ascii="Palatino Linotype" w:hAnsi="Palatino Linotype" w:cs="Arial"/>
          <w:sz w:val="24"/>
          <w:szCs w:val="24"/>
        </w:rPr>
        <w:lastRenderedPageBreak/>
        <w:t>públicas en las que se suprima aquella información relacionada con la vida privada de los particulares y de los servidores públicos.</w:t>
      </w:r>
    </w:p>
    <w:p w:rsidR="00885036" w:rsidRPr="00885036" w:rsidRDefault="00885036" w:rsidP="00885036">
      <w:pPr>
        <w:tabs>
          <w:tab w:val="left" w:pos="8647"/>
        </w:tabs>
        <w:spacing w:after="0" w:line="360" w:lineRule="auto"/>
        <w:ind w:right="51"/>
        <w:jc w:val="both"/>
        <w:rPr>
          <w:rFonts w:ascii="Palatino Linotype" w:hAnsi="Palatino Linotype" w:cs="Arial"/>
          <w:sz w:val="24"/>
          <w:szCs w:val="24"/>
        </w:rPr>
      </w:pPr>
    </w:p>
    <w:p w:rsidR="00885036" w:rsidRPr="00885036" w:rsidRDefault="00885036" w:rsidP="00885036">
      <w:pPr>
        <w:tabs>
          <w:tab w:val="left" w:pos="8647"/>
        </w:tabs>
        <w:spacing w:after="0" w:line="360" w:lineRule="auto"/>
        <w:ind w:right="51"/>
        <w:jc w:val="both"/>
        <w:rPr>
          <w:rFonts w:ascii="Palatino Linotype" w:hAnsi="Palatino Linotype" w:cs="Arial"/>
          <w:sz w:val="24"/>
          <w:szCs w:val="24"/>
        </w:rPr>
      </w:pPr>
      <w:r w:rsidRPr="00885036">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85036">
        <w:rPr>
          <w:rFonts w:ascii="Palatino Linotype" w:hAnsi="Palatino Linotype" w:cs="Arial"/>
          <w:b/>
          <w:sz w:val="24"/>
          <w:szCs w:val="24"/>
        </w:rPr>
        <w:t>Registro Federal de Contribuyentes</w:t>
      </w:r>
      <w:r w:rsidRPr="00885036">
        <w:rPr>
          <w:rFonts w:ascii="Palatino Linotype" w:hAnsi="Palatino Linotype" w:cs="Arial"/>
          <w:sz w:val="24"/>
          <w:szCs w:val="24"/>
        </w:rPr>
        <w:t xml:space="preserve"> (RFC), la </w:t>
      </w:r>
      <w:r w:rsidRPr="00885036">
        <w:rPr>
          <w:rFonts w:ascii="Palatino Linotype" w:hAnsi="Palatino Linotype" w:cs="Arial"/>
          <w:b/>
          <w:sz w:val="24"/>
          <w:szCs w:val="24"/>
        </w:rPr>
        <w:t>Clave Única de Registro de Población</w:t>
      </w:r>
      <w:r w:rsidRPr="00885036">
        <w:rPr>
          <w:rFonts w:ascii="Palatino Linotype" w:hAnsi="Palatino Linotype" w:cs="Arial"/>
          <w:sz w:val="24"/>
          <w:szCs w:val="24"/>
        </w:rPr>
        <w:t xml:space="preserve"> (CURP), la </w:t>
      </w:r>
      <w:r w:rsidRPr="00885036">
        <w:rPr>
          <w:rFonts w:ascii="Palatino Linotype" w:hAnsi="Palatino Linotype" w:cs="Arial"/>
          <w:b/>
          <w:sz w:val="24"/>
          <w:szCs w:val="24"/>
        </w:rPr>
        <w:t>Clave de cualquier tipo de seguridad social</w:t>
      </w:r>
      <w:r w:rsidRPr="00885036">
        <w:rPr>
          <w:rFonts w:ascii="Palatino Linotype" w:hAnsi="Palatino Linotype" w:cs="Arial"/>
          <w:sz w:val="24"/>
          <w:szCs w:val="24"/>
        </w:rPr>
        <w:t xml:space="preserve"> (ISSEMYM, u otros), así como, los </w:t>
      </w:r>
      <w:r w:rsidRPr="00885036">
        <w:rPr>
          <w:rFonts w:ascii="Palatino Linotype" w:hAnsi="Palatino Linotype" w:cs="Arial"/>
          <w:b/>
          <w:sz w:val="24"/>
          <w:szCs w:val="24"/>
        </w:rPr>
        <w:t>préstamos o descuentos</w:t>
      </w:r>
      <w:r w:rsidRPr="00885036">
        <w:rPr>
          <w:rFonts w:ascii="Palatino Linotype" w:hAnsi="Palatino Linotype" w:cs="Arial"/>
          <w:sz w:val="24"/>
          <w:szCs w:val="24"/>
        </w:rPr>
        <w:t xml:space="preserve"> que se le hagan a la persona y que no tengan relación con los impuestos o la cuota por seguridad social.</w:t>
      </w:r>
    </w:p>
    <w:p w:rsidR="00885036" w:rsidRPr="00885036" w:rsidRDefault="00885036" w:rsidP="00885036">
      <w:pPr>
        <w:tabs>
          <w:tab w:val="left" w:pos="8647"/>
        </w:tabs>
        <w:spacing w:after="0" w:line="360" w:lineRule="auto"/>
        <w:ind w:right="51"/>
        <w:jc w:val="both"/>
        <w:rPr>
          <w:rFonts w:ascii="Palatino Linotype" w:hAnsi="Palatino Linotype" w:cs="Arial"/>
          <w:sz w:val="24"/>
          <w:szCs w:val="24"/>
        </w:rPr>
      </w:pPr>
    </w:p>
    <w:p w:rsidR="00885036" w:rsidRPr="00885036" w:rsidRDefault="00885036" w:rsidP="00885036">
      <w:pPr>
        <w:tabs>
          <w:tab w:val="left" w:pos="8647"/>
        </w:tabs>
        <w:spacing w:after="0" w:line="360" w:lineRule="auto"/>
        <w:ind w:right="51"/>
        <w:jc w:val="both"/>
        <w:rPr>
          <w:rFonts w:ascii="Palatino Linotype" w:hAnsi="Palatino Linotype" w:cs="Arial"/>
          <w:sz w:val="24"/>
          <w:szCs w:val="24"/>
        </w:rPr>
      </w:pPr>
      <w:r w:rsidRPr="00885036">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885036" w:rsidRPr="00885036" w:rsidRDefault="00885036" w:rsidP="00885036">
      <w:pPr>
        <w:tabs>
          <w:tab w:val="left" w:pos="8647"/>
        </w:tabs>
        <w:spacing w:after="0" w:line="360" w:lineRule="auto"/>
        <w:ind w:right="51"/>
        <w:jc w:val="both"/>
        <w:rPr>
          <w:rFonts w:ascii="Palatino Linotype" w:hAnsi="Palatino Linotype" w:cs="Arial"/>
          <w:sz w:val="24"/>
          <w:szCs w:val="24"/>
        </w:rPr>
      </w:pPr>
    </w:p>
    <w:p w:rsidR="00885036" w:rsidRPr="00885036" w:rsidRDefault="00885036" w:rsidP="00885036">
      <w:pPr>
        <w:tabs>
          <w:tab w:val="left" w:pos="8647"/>
        </w:tabs>
        <w:spacing w:after="0" w:line="360" w:lineRule="auto"/>
        <w:ind w:right="51"/>
        <w:jc w:val="both"/>
        <w:rPr>
          <w:rFonts w:ascii="Palatino Linotype" w:hAnsi="Palatino Linotype" w:cs="Arial"/>
          <w:sz w:val="24"/>
          <w:szCs w:val="24"/>
        </w:rPr>
      </w:pPr>
      <w:r w:rsidRPr="00885036">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885036" w:rsidRPr="00885036" w:rsidRDefault="00885036" w:rsidP="00885036">
      <w:pPr>
        <w:tabs>
          <w:tab w:val="left" w:pos="8647"/>
        </w:tabs>
        <w:spacing w:after="0" w:line="360" w:lineRule="auto"/>
        <w:ind w:right="51"/>
        <w:jc w:val="both"/>
        <w:rPr>
          <w:rFonts w:ascii="Palatino Linotype" w:hAnsi="Palatino Linotype" w:cs="Arial"/>
          <w:sz w:val="24"/>
          <w:szCs w:val="24"/>
        </w:rPr>
      </w:pPr>
    </w:p>
    <w:p w:rsidR="00885036" w:rsidRPr="00885036" w:rsidRDefault="00885036" w:rsidP="00885036">
      <w:pPr>
        <w:tabs>
          <w:tab w:val="left" w:pos="8647"/>
        </w:tabs>
        <w:spacing w:after="0" w:line="240" w:lineRule="auto"/>
        <w:ind w:left="567" w:right="567"/>
        <w:jc w:val="both"/>
        <w:rPr>
          <w:rFonts w:ascii="Palatino Linotype" w:hAnsi="Palatino Linotype" w:cs="Arial"/>
          <w:bCs/>
          <w:i/>
        </w:rPr>
      </w:pPr>
      <w:r w:rsidRPr="00885036">
        <w:rPr>
          <w:rFonts w:ascii="Palatino Linotype" w:hAnsi="Palatino Linotype" w:cs="Arial"/>
          <w:b/>
          <w:bCs/>
          <w:i/>
        </w:rPr>
        <w:t xml:space="preserve">“Registro Federal de Contribuyentes (RFC) de las personas físicas es un dato personal confidencial. </w:t>
      </w:r>
      <w:r w:rsidRPr="00885036">
        <w:rPr>
          <w:rFonts w:ascii="Palatino Linotype" w:hAnsi="Palatino Linotype" w:cs="Arial"/>
          <w:i/>
        </w:rPr>
        <w:t>De conformidad con lo establecido en el artículo 18,</w:t>
      </w:r>
      <w:r w:rsidRPr="00885036">
        <w:rPr>
          <w:rFonts w:ascii="Palatino Linotype" w:hAnsi="Palatino Linotype" w:cs="Arial"/>
          <w:b/>
          <w:bCs/>
          <w:i/>
        </w:rPr>
        <w:t xml:space="preserve"> </w:t>
      </w:r>
      <w:r w:rsidRPr="00885036">
        <w:rPr>
          <w:rFonts w:ascii="Palatino Linotype" w:hAnsi="Palatino Linotype" w:cs="Arial"/>
          <w:i/>
        </w:rPr>
        <w:t>fracción II de la Ley Federal de Transparencia y Acceso a la Información Pública</w:t>
      </w:r>
      <w:r w:rsidRPr="00885036">
        <w:rPr>
          <w:rFonts w:ascii="Palatino Linotype" w:hAnsi="Palatino Linotype" w:cs="Arial"/>
          <w:b/>
          <w:bCs/>
          <w:i/>
        </w:rPr>
        <w:t xml:space="preserve"> </w:t>
      </w:r>
      <w:r w:rsidRPr="00885036">
        <w:rPr>
          <w:rFonts w:ascii="Palatino Linotype" w:hAnsi="Palatino Linotype" w:cs="Arial"/>
          <w:i/>
        </w:rPr>
        <w:t xml:space="preserve">Gubernamental </w:t>
      </w:r>
      <w:r w:rsidRPr="00885036">
        <w:rPr>
          <w:rFonts w:ascii="Palatino Linotype" w:hAnsi="Palatino Linotype" w:cs="Arial"/>
          <w:i/>
          <w:u w:val="single"/>
        </w:rPr>
        <w:t xml:space="preserve">se </w:t>
      </w:r>
      <w:r w:rsidRPr="00885036">
        <w:rPr>
          <w:rFonts w:ascii="Palatino Linotype" w:hAnsi="Palatino Linotype" w:cs="Arial"/>
          <w:i/>
          <w:u w:val="single"/>
        </w:rPr>
        <w:lastRenderedPageBreak/>
        <w:t>considera información confidencial los datos personales que</w:t>
      </w:r>
      <w:r w:rsidRPr="00885036">
        <w:rPr>
          <w:rFonts w:ascii="Palatino Linotype" w:hAnsi="Palatino Linotype" w:cs="Arial"/>
          <w:bCs/>
          <w:i/>
          <w:u w:val="single"/>
        </w:rPr>
        <w:t xml:space="preserve"> </w:t>
      </w:r>
      <w:r w:rsidRPr="00885036">
        <w:rPr>
          <w:rFonts w:ascii="Palatino Linotype" w:hAnsi="Palatino Linotype" w:cs="Arial"/>
          <w:i/>
          <w:u w:val="single"/>
        </w:rPr>
        <w:t>requieren el consentimiento de los individuos para su difusión, distribución o</w:t>
      </w:r>
      <w:r w:rsidRPr="00885036">
        <w:rPr>
          <w:rFonts w:ascii="Palatino Linotype" w:hAnsi="Palatino Linotype" w:cs="Arial"/>
          <w:bCs/>
          <w:i/>
          <w:u w:val="single"/>
        </w:rPr>
        <w:t xml:space="preserve"> </w:t>
      </w:r>
      <w:r w:rsidRPr="00885036">
        <w:rPr>
          <w:rFonts w:ascii="Palatino Linotype" w:hAnsi="Palatino Linotype" w:cs="Arial"/>
          <w:i/>
          <w:u w:val="single"/>
        </w:rPr>
        <w:t>comercialización en los términos de esta Ley. Por su parte, según dispone el</w:t>
      </w:r>
      <w:r w:rsidRPr="00885036">
        <w:rPr>
          <w:rFonts w:ascii="Palatino Linotype" w:hAnsi="Palatino Linotype" w:cs="Arial"/>
          <w:bCs/>
          <w:i/>
          <w:u w:val="single"/>
        </w:rPr>
        <w:t xml:space="preserve"> </w:t>
      </w:r>
      <w:r w:rsidRPr="00885036">
        <w:rPr>
          <w:rFonts w:ascii="Palatino Linotype" w:hAnsi="Palatino Linotype" w:cs="Arial"/>
          <w:i/>
          <w:u w:val="single"/>
        </w:rPr>
        <w:t>artículo 3, fracción II de la Ley Federal de Transparencia y Acceso a la Información</w:t>
      </w:r>
      <w:r w:rsidRPr="00885036">
        <w:rPr>
          <w:rFonts w:ascii="Palatino Linotype" w:hAnsi="Palatino Linotype" w:cs="Arial"/>
          <w:bCs/>
          <w:i/>
          <w:u w:val="single"/>
        </w:rPr>
        <w:t xml:space="preserve"> </w:t>
      </w:r>
      <w:r w:rsidRPr="00885036">
        <w:rPr>
          <w:rFonts w:ascii="Palatino Linotype" w:hAnsi="Palatino Linotype" w:cs="Arial"/>
          <w:i/>
          <w:u w:val="single"/>
        </w:rPr>
        <w:t>Pública Gubernamental, dato personal es toda aquella información concerniente a</w:t>
      </w:r>
      <w:r w:rsidRPr="00885036">
        <w:rPr>
          <w:rFonts w:ascii="Palatino Linotype" w:hAnsi="Palatino Linotype" w:cs="Arial"/>
          <w:bCs/>
          <w:i/>
          <w:u w:val="single"/>
        </w:rPr>
        <w:t xml:space="preserve"> </w:t>
      </w:r>
      <w:r w:rsidRPr="00885036">
        <w:rPr>
          <w:rFonts w:ascii="Palatino Linotype" w:hAnsi="Palatino Linotype" w:cs="Arial"/>
          <w:i/>
          <w:u w:val="single"/>
        </w:rPr>
        <w:t>una persona física identificada o identificable</w:t>
      </w:r>
      <w:r w:rsidRPr="00885036">
        <w:rPr>
          <w:rFonts w:ascii="Palatino Linotype" w:hAnsi="Palatino Linotype" w:cs="Arial"/>
          <w:i/>
        </w:rPr>
        <w:t xml:space="preserve">. Para </w:t>
      </w:r>
      <w:r w:rsidRPr="00885036">
        <w:rPr>
          <w:rFonts w:ascii="Palatino Linotype" w:hAnsi="Palatino Linotype" w:cs="Arial"/>
          <w:i/>
          <w:u w:val="single"/>
        </w:rPr>
        <w:t>obtener el RFC es necesario</w:t>
      </w:r>
      <w:r w:rsidRPr="00885036">
        <w:rPr>
          <w:rFonts w:ascii="Palatino Linotype" w:hAnsi="Palatino Linotype" w:cs="Arial"/>
          <w:b/>
          <w:bCs/>
          <w:i/>
          <w:u w:val="single"/>
        </w:rPr>
        <w:t xml:space="preserve"> </w:t>
      </w:r>
      <w:r w:rsidRPr="00885036">
        <w:rPr>
          <w:rFonts w:ascii="Palatino Linotype" w:hAnsi="Palatino Linotype" w:cs="Arial"/>
          <w:i/>
          <w:u w:val="single"/>
        </w:rPr>
        <w:t>acreditar previamente mediante documentos oficiales (pasaporte, acta de</w:t>
      </w:r>
      <w:r w:rsidRPr="00885036">
        <w:rPr>
          <w:rFonts w:ascii="Palatino Linotype" w:hAnsi="Palatino Linotype" w:cs="Arial"/>
          <w:b/>
          <w:bCs/>
          <w:i/>
          <w:u w:val="single"/>
        </w:rPr>
        <w:t xml:space="preserve"> </w:t>
      </w:r>
      <w:r w:rsidRPr="00885036">
        <w:rPr>
          <w:rFonts w:ascii="Palatino Linotype" w:hAnsi="Palatino Linotype" w:cs="Arial"/>
          <w:i/>
          <w:u w:val="single"/>
        </w:rPr>
        <w:t>nacimiento, etc.) la identidad de la persona, su fecha y lugar de nacimiento, entre</w:t>
      </w:r>
      <w:r w:rsidRPr="00885036">
        <w:rPr>
          <w:rFonts w:ascii="Palatino Linotype" w:hAnsi="Palatino Linotype" w:cs="Arial"/>
          <w:b/>
          <w:bCs/>
          <w:i/>
          <w:u w:val="single"/>
        </w:rPr>
        <w:t xml:space="preserve"> </w:t>
      </w:r>
      <w:r w:rsidRPr="00885036">
        <w:rPr>
          <w:rFonts w:ascii="Palatino Linotype" w:hAnsi="Palatino Linotype" w:cs="Arial"/>
          <w:i/>
          <w:u w:val="single"/>
        </w:rPr>
        <w:t xml:space="preserve">otros. </w:t>
      </w:r>
      <w:r w:rsidRPr="00885036">
        <w:rPr>
          <w:rFonts w:ascii="Palatino Linotype" w:hAnsi="Palatino Linotype" w:cs="Arial"/>
          <w:i/>
        </w:rPr>
        <w:t>De acuerdo con la legislación tributaria, las personas físicas tramitan su</w:t>
      </w:r>
      <w:r w:rsidRPr="00885036">
        <w:rPr>
          <w:rFonts w:ascii="Palatino Linotype" w:hAnsi="Palatino Linotype" w:cs="Arial"/>
          <w:b/>
          <w:bCs/>
          <w:i/>
        </w:rPr>
        <w:t xml:space="preserve"> </w:t>
      </w:r>
      <w:r w:rsidRPr="00885036">
        <w:rPr>
          <w:rFonts w:ascii="Palatino Linotype" w:hAnsi="Palatino Linotype" w:cs="Arial"/>
          <w:i/>
        </w:rPr>
        <w:t>inscripción en el Registro Federal de Contribuyentes con el único propósito de</w:t>
      </w:r>
      <w:r w:rsidRPr="00885036">
        <w:rPr>
          <w:rFonts w:ascii="Palatino Linotype" w:hAnsi="Palatino Linotype" w:cs="Arial"/>
          <w:b/>
          <w:bCs/>
          <w:i/>
        </w:rPr>
        <w:t xml:space="preserve"> </w:t>
      </w:r>
      <w:r w:rsidRPr="00885036">
        <w:rPr>
          <w:rFonts w:ascii="Palatino Linotype" w:hAnsi="Palatino Linotype" w:cs="Arial"/>
          <w:i/>
        </w:rPr>
        <w:t>realizar mediante esa clave de identificación, operaciones o actividades de</w:t>
      </w:r>
      <w:r w:rsidRPr="00885036">
        <w:rPr>
          <w:rFonts w:ascii="Palatino Linotype" w:hAnsi="Palatino Linotype" w:cs="Arial"/>
          <w:b/>
          <w:bCs/>
          <w:i/>
        </w:rPr>
        <w:t xml:space="preserve"> </w:t>
      </w:r>
      <w:r w:rsidRPr="00885036">
        <w:rPr>
          <w:rFonts w:ascii="Palatino Linotype" w:hAnsi="Palatino Linotype" w:cs="Arial"/>
          <w:i/>
        </w:rPr>
        <w:t>naturaleza tributaria. En este sentido, el artículo 79 del Código Fiscal de la</w:t>
      </w:r>
      <w:r w:rsidRPr="00885036">
        <w:rPr>
          <w:rFonts w:ascii="Palatino Linotype" w:hAnsi="Palatino Linotype" w:cs="Arial"/>
          <w:b/>
          <w:bCs/>
          <w:i/>
        </w:rPr>
        <w:t xml:space="preserve"> </w:t>
      </w:r>
      <w:r w:rsidRPr="00885036">
        <w:rPr>
          <w:rFonts w:ascii="Palatino Linotype" w:hAnsi="Palatino Linotype" w:cs="Arial"/>
          <w:i/>
        </w:rPr>
        <w:t>Federación prevé que la utilización de una clave de registro no asignada por la</w:t>
      </w:r>
      <w:r w:rsidRPr="00885036">
        <w:rPr>
          <w:rFonts w:ascii="Palatino Linotype" w:hAnsi="Palatino Linotype" w:cs="Arial"/>
          <w:b/>
          <w:bCs/>
          <w:i/>
        </w:rPr>
        <w:t xml:space="preserve"> </w:t>
      </w:r>
      <w:r w:rsidRPr="00885036">
        <w:rPr>
          <w:rFonts w:ascii="Palatino Linotype" w:hAnsi="Palatino Linotype" w:cs="Arial"/>
          <w:i/>
        </w:rPr>
        <w:t>autoridad constituye como una infracción en materia fiscal. De acuerdo con lo</w:t>
      </w:r>
      <w:r w:rsidRPr="00885036">
        <w:rPr>
          <w:rFonts w:ascii="Palatino Linotype" w:hAnsi="Palatino Linotype" w:cs="Arial"/>
          <w:b/>
          <w:bCs/>
          <w:i/>
        </w:rPr>
        <w:t xml:space="preserve"> </w:t>
      </w:r>
      <w:r w:rsidRPr="00885036">
        <w:rPr>
          <w:rFonts w:ascii="Palatino Linotype" w:hAnsi="Palatino Linotype" w:cs="Arial"/>
          <w:i/>
        </w:rPr>
        <w:t>antes apuntado, el RFC vinculado al nombre de su titular, permite identificar la</w:t>
      </w:r>
      <w:r w:rsidRPr="00885036">
        <w:rPr>
          <w:rFonts w:ascii="Palatino Linotype" w:hAnsi="Palatino Linotype" w:cs="Arial"/>
          <w:b/>
          <w:bCs/>
          <w:i/>
        </w:rPr>
        <w:t xml:space="preserve"> </w:t>
      </w:r>
      <w:r w:rsidRPr="00885036">
        <w:rPr>
          <w:rFonts w:ascii="Palatino Linotype" w:hAnsi="Palatino Linotype" w:cs="Arial"/>
          <w:i/>
        </w:rPr>
        <w:t>edad de la persona, así como su homoclave, siendo esta última única e irrepetible,</w:t>
      </w:r>
      <w:r w:rsidRPr="00885036">
        <w:rPr>
          <w:rFonts w:ascii="Palatino Linotype" w:hAnsi="Palatino Linotype" w:cs="Arial"/>
          <w:b/>
          <w:bCs/>
          <w:i/>
        </w:rPr>
        <w:t xml:space="preserve"> </w:t>
      </w:r>
      <w:r w:rsidRPr="00885036">
        <w:rPr>
          <w:rFonts w:ascii="Palatino Linotype" w:hAnsi="Palatino Linotype" w:cs="Arial"/>
          <w:i/>
        </w:rPr>
        <w:t>por lo que es posible concluir que el RFC constituye un dato personal y, por tanto,</w:t>
      </w:r>
      <w:r w:rsidRPr="00885036">
        <w:rPr>
          <w:rFonts w:ascii="Palatino Linotype" w:hAnsi="Palatino Linotype" w:cs="Arial"/>
          <w:b/>
          <w:bCs/>
          <w:i/>
        </w:rPr>
        <w:t xml:space="preserve"> </w:t>
      </w:r>
      <w:r w:rsidRPr="00885036">
        <w:rPr>
          <w:rFonts w:ascii="Palatino Linotype" w:hAnsi="Palatino Linotype" w:cs="Arial"/>
          <w:i/>
        </w:rPr>
        <w:t>información confidencial, de conformidad con los previsto en el artículo 18,</w:t>
      </w:r>
      <w:r w:rsidRPr="00885036">
        <w:rPr>
          <w:rFonts w:ascii="Palatino Linotype" w:hAnsi="Palatino Linotype" w:cs="Arial"/>
          <w:b/>
          <w:bCs/>
          <w:i/>
        </w:rPr>
        <w:t xml:space="preserve"> </w:t>
      </w:r>
      <w:r w:rsidRPr="00885036">
        <w:rPr>
          <w:rFonts w:ascii="Palatino Linotype" w:hAnsi="Palatino Linotype" w:cs="Arial"/>
          <w:i/>
        </w:rPr>
        <w:t>fracción II de la Ley Federal de Transparencia y Acceso a la Información Pública</w:t>
      </w:r>
      <w:r w:rsidRPr="00885036">
        <w:rPr>
          <w:rFonts w:ascii="Palatino Linotype" w:hAnsi="Palatino Linotype" w:cs="Arial"/>
          <w:b/>
          <w:bCs/>
          <w:i/>
        </w:rPr>
        <w:t xml:space="preserve"> </w:t>
      </w:r>
      <w:r w:rsidRPr="00885036">
        <w:rPr>
          <w:rFonts w:ascii="Palatino Linotype" w:hAnsi="Palatino Linotype" w:cs="Arial"/>
          <w:i/>
        </w:rPr>
        <w:t>Gubernamental</w:t>
      </w:r>
      <w:r w:rsidRPr="00885036">
        <w:rPr>
          <w:rFonts w:ascii="Palatino Linotype" w:hAnsi="Palatino Linotype" w:cs="Arial"/>
          <w:bCs/>
          <w:i/>
        </w:rPr>
        <w:t>…” (Sic)</w:t>
      </w:r>
    </w:p>
    <w:p w:rsidR="00885036" w:rsidRPr="00885036" w:rsidRDefault="00885036" w:rsidP="00885036">
      <w:pPr>
        <w:tabs>
          <w:tab w:val="left" w:pos="8647"/>
        </w:tabs>
        <w:spacing w:after="0" w:line="240" w:lineRule="auto"/>
        <w:ind w:left="567" w:right="567"/>
        <w:jc w:val="both"/>
        <w:rPr>
          <w:rFonts w:ascii="Palatino Linotype" w:hAnsi="Palatino Linotype" w:cs="Arial"/>
          <w:bCs/>
          <w:i/>
        </w:rPr>
      </w:pPr>
    </w:p>
    <w:p w:rsidR="00885036" w:rsidRPr="00885036" w:rsidRDefault="00885036" w:rsidP="00885036">
      <w:pPr>
        <w:tabs>
          <w:tab w:val="left" w:pos="8647"/>
        </w:tabs>
        <w:spacing w:after="0" w:line="240" w:lineRule="auto"/>
        <w:ind w:left="567" w:right="284"/>
        <w:jc w:val="right"/>
        <w:rPr>
          <w:rFonts w:ascii="Palatino Linotype" w:hAnsi="Palatino Linotype" w:cs="Arial"/>
        </w:rPr>
      </w:pPr>
      <w:r w:rsidRPr="00885036">
        <w:rPr>
          <w:rFonts w:ascii="Palatino Linotype" w:hAnsi="Palatino Linotype" w:cs="Arial"/>
        </w:rPr>
        <w:t>(Énfasis añadido)</w:t>
      </w:r>
    </w:p>
    <w:p w:rsidR="00885036" w:rsidRPr="00885036" w:rsidRDefault="00885036" w:rsidP="00885036">
      <w:pPr>
        <w:tabs>
          <w:tab w:val="left" w:pos="8647"/>
        </w:tabs>
        <w:spacing w:after="0" w:line="360" w:lineRule="auto"/>
        <w:ind w:right="51"/>
        <w:jc w:val="both"/>
        <w:rPr>
          <w:rFonts w:ascii="Palatino Linotype" w:hAnsi="Palatino Linotype" w:cs="Arial"/>
          <w:sz w:val="24"/>
          <w:szCs w:val="24"/>
        </w:rPr>
      </w:pPr>
    </w:p>
    <w:p w:rsidR="00885036" w:rsidRPr="00885036" w:rsidRDefault="00885036" w:rsidP="00885036">
      <w:pPr>
        <w:tabs>
          <w:tab w:val="left" w:pos="8647"/>
        </w:tabs>
        <w:spacing w:after="0" w:line="360" w:lineRule="auto"/>
        <w:ind w:right="51"/>
        <w:jc w:val="both"/>
        <w:rPr>
          <w:rFonts w:ascii="Palatino Linotype" w:hAnsi="Palatino Linotype" w:cs="Arial"/>
          <w:sz w:val="24"/>
          <w:szCs w:val="24"/>
        </w:rPr>
      </w:pPr>
      <w:r w:rsidRPr="00885036">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885036" w:rsidRPr="00885036" w:rsidRDefault="00885036" w:rsidP="00885036">
      <w:pPr>
        <w:tabs>
          <w:tab w:val="left" w:pos="8647"/>
        </w:tabs>
        <w:spacing w:after="0" w:line="360" w:lineRule="auto"/>
        <w:ind w:right="51"/>
        <w:jc w:val="both"/>
        <w:rPr>
          <w:rFonts w:ascii="Palatino Linotype" w:hAnsi="Palatino Linotype" w:cs="Arial"/>
          <w:sz w:val="24"/>
          <w:szCs w:val="24"/>
        </w:rPr>
      </w:pPr>
    </w:p>
    <w:p w:rsidR="00885036" w:rsidRPr="00885036" w:rsidRDefault="00885036" w:rsidP="00885036">
      <w:pPr>
        <w:tabs>
          <w:tab w:val="left" w:pos="8647"/>
        </w:tabs>
        <w:spacing w:after="0" w:line="360" w:lineRule="auto"/>
        <w:ind w:right="51"/>
        <w:jc w:val="both"/>
        <w:rPr>
          <w:rFonts w:ascii="Palatino Linotype" w:hAnsi="Palatino Linotype" w:cs="Arial"/>
          <w:sz w:val="24"/>
          <w:szCs w:val="24"/>
        </w:rPr>
      </w:pPr>
      <w:r w:rsidRPr="00885036">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85036" w:rsidRPr="00885036" w:rsidRDefault="00885036" w:rsidP="00885036">
      <w:pPr>
        <w:tabs>
          <w:tab w:val="left" w:pos="8647"/>
        </w:tabs>
        <w:spacing w:after="0" w:line="360" w:lineRule="auto"/>
        <w:ind w:right="51"/>
        <w:jc w:val="both"/>
        <w:rPr>
          <w:rFonts w:ascii="Palatino Linotype" w:hAnsi="Palatino Linotype" w:cs="Arial"/>
          <w:sz w:val="24"/>
          <w:szCs w:val="24"/>
        </w:rPr>
      </w:pPr>
      <w:r w:rsidRPr="00885036">
        <w:rPr>
          <w:rFonts w:ascii="Palatino Linotype" w:hAnsi="Palatino Linotype" w:cs="Arial"/>
          <w:sz w:val="24"/>
          <w:szCs w:val="24"/>
        </w:rPr>
        <w:lastRenderedPageBreak/>
        <w:t xml:space="preserve">Argumento que es compartido por el entonces </w:t>
      </w:r>
      <w:r w:rsidRPr="00885036">
        <w:rPr>
          <w:rFonts w:ascii="Palatino Linotype" w:hAnsi="Palatino Linotype" w:cs="Arial"/>
          <w:b/>
          <w:bCs/>
          <w:sz w:val="24"/>
          <w:szCs w:val="24"/>
        </w:rPr>
        <w:t xml:space="preserve">Instituto Federal de Acceso a la Información y Protección de Datos (IFAI), conforme al </w:t>
      </w:r>
      <w:r w:rsidRPr="00885036">
        <w:rPr>
          <w:rFonts w:ascii="Palatino Linotype" w:hAnsi="Palatino Linotype" w:cs="Arial"/>
          <w:sz w:val="24"/>
          <w:szCs w:val="24"/>
        </w:rPr>
        <w:t xml:space="preserve">criterio número 0003-10, el cual refiere: </w:t>
      </w:r>
    </w:p>
    <w:p w:rsidR="00885036" w:rsidRPr="00885036" w:rsidRDefault="00885036" w:rsidP="00885036">
      <w:pPr>
        <w:tabs>
          <w:tab w:val="left" w:pos="8647"/>
        </w:tabs>
        <w:spacing w:after="0" w:line="360" w:lineRule="auto"/>
        <w:ind w:right="51"/>
        <w:jc w:val="both"/>
        <w:rPr>
          <w:rFonts w:ascii="Palatino Linotype" w:hAnsi="Palatino Linotype" w:cs="Arial"/>
          <w:sz w:val="24"/>
          <w:szCs w:val="24"/>
        </w:rPr>
      </w:pPr>
    </w:p>
    <w:p w:rsidR="00885036" w:rsidRPr="00885036" w:rsidRDefault="00885036" w:rsidP="00885036">
      <w:pPr>
        <w:tabs>
          <w:tab w:val="left" w:pos="8505"/>
        </w:tabs>
        <w:spacing w:after="0" w:line="240" w:lineRule="auto"/>
        <w:ind w:left="567" w:right="567"/>
        <w:jc w:val="both"/>
        <w:rPr>
          <w:rFonts w:ascii="Palatino Linotype" w:hAnsi="Palatino Linotype" w:cs="Arial"/>
          <w:i/>
        </w:rPr>
      </w:pPr>
      <w:r w:rsidRPr="00885036">
        <w:rPr>
          <w:rFonts w:ascii="Palatino Linotype" w:hAnsi="Palatino Linotype" w:cs="Arial"/>
          <w:b/>
          <w:bCs/>
          <w:i/>
        </w:rPr>
        <w:t xml:space="preserve">“Clave Única de Registro de Población (CURP) es un dato personal confidencial. </w:t>
      </w:r>
      <w:r w:rsidRPr="00885036">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85036">
        <w:rPr>
          <w:rFonts w:ascii="Palatino Linotype" w:hAnsi="Palatino Linotype" w:cs="Arial"/>
          <w:b/>
          <w:bCs/>
          <w:i/>
        </w:rPr>
        <w:t>..</w:t>
      </w:r>
      <w:r w:rsidRPr="00885036">
        <w:rPr>
          <w:rFonts w:ascii="Palatino Linotype" w:hAnsi="Palatino Linotype" w:cs="Arial"/>
          <w:i/>
        </w:rPr>
        <w:t>.” (Sic)</w:t>
      </w:r>
    </w:p>
    <w:p w:rsidR="00885036" w:rsidRPr="00885036" w:rsidRDefault="00885036" w:rsidP="0088503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85036" w:rsidRPr="00885036" w:rsidRDefault="00885036" w:rsidP="0088503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85036">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885036" w:rsidRPr="00885036" w:rsidRDefault="00885036" w:rsidP="0088503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85036" w:rsidRPr="00885036" w:rsidRDefault="00885036" w:rsidP="00885036">
      <w:pPr>
        <w:tabs>
          <w:tab w:val="left" w:pos="8647"/>
        </w:tabs>
        <w:spacing w:after="0" w:line="360" w:lineRule="auto"/>
        <w:ind w:right="51"/>
        <w:jc w:val="both"/>
        <w:rPr>
          <w:rFonts w:ascii="Palatino Linotype" w:hAnsi="Palatino Linotype" w:cs="Arial"/>
          <w:sz w:val="24"/>
          <w:szCs w:val="24"/>
        </w:rPr>
      </w:pPr>
      <w:r w:rsidRPr="00885036">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885036">
        <w:rPr>
          <w:rFonts w:ascii="Palatino Linotype" w:hAnsi="Palatino Linotype" w:cs="Arial"/>
          <w:sz w:val="24"/>
          <w:szCs w:val="24"/>
        </w:rPr>
        <w:lastRenderedPageBreak/>
        <w:t>que, se insiste, no son de acceso público, de ahí que deben protegerse mediante la versión pública correspondiente.</w:t>
      </w:r>
    </w:p>
    <w:p w:rsidR="00885036" w:rsidRPr="00885036" w:rsidRDefault="00885036" w:rsidP="00885036">
      <w:pPr>
        <w:tabs>
          <w:tab w:val="left" w:pos="8647"/>
        </w:tabs>
        <w:spacing w:after="0" w:line="360" w:lineRule="auto"/>
        <w:ind w:right="51"/>
        <w:jc w:val="both"/>
        <w:rPr>
          <w:rFonts w:ascii="Palatino Linotype" w:hAnsi="Palatino Linotype" w:cs="Arial"/>
          <w:sz w:val="24"/>
          <w:szCs w:val="24"/>
        </w:rPr>
      </w:pPr>
    </w:p>
    <w:p w:rsidR="00885036" w:rsidRPr="00885036" w:rsidRDefault="00885036" w:rsidP="00885036">
      <w:pPr>
        <w:tabs>
          <w:tab w:val="left" w:pos="8647"/>
        </w:tabs>
        <w:spacing w:after="0" w:line="360" w:lineRule="auto"/>
        <w:ind w:right="51"/>
        <w:jc w:val="both"/>
        <w:rPr>
          <w:rFonts w:ascii="Palatino Linotype" w:hAnsi="Palatino Linotype" w:cs="Arial"/>
          <w:sz w:val="24"/>
          <w:szCs w:val="24"/>
        </w:rPr>
      </w:pPr>
      <w:r w:rsidRPr="00885036">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885036" w:rsidRPr="00885036" w:rsidRDefault="00885036" w:rsidP="00885036">
      <w:pPr>
        <w:tabs>
          <w:tab w:val="left" w:pos="8647"/>
        </w:tabs>
        <w:spacing w:after="0" w:line="360" w:lineRule="auto"/>
        <w:ind w:right="51"/>
        <w:jc w:val="both"/>
        <w:rPr>
          <w:rFonts w:ascii="Palatino Linotype" w:hAnsi="Palatino Linotype" w:cs="Arial"/>
          <w:sz w:val="24"/>
          <w:szCs w:val="24"/>
        </w:rPr>
      </w:pPr>
    </w:p>
    <w:p w:rsidR="00885036" w:rsidRPr="00885036" w:rsidRDefault="00885036" w:rsidP="00885036">
      <w:pPr>
        <w:tabs>
          <w:tab w:val="left" w:pos="8647"/>
        </w:tabs>
        <w:spacing w:after="0" w:line="360" w:lineRule="auto"/>
        <w:ind w:right="51"/>
        <w:jc w:val="both"/>
        <w:rPr>
          <w:rFonts w:ascii="Palatino Linotype" w:hAnsi="Palatino Linotype" w:cs="Arial"/>
          <w:sz w:val="24"/>
          <w:szCs w:val="24"/>
        </w:rPr>
      </w:pPr>
      <w:r w:rsidRPr="00885036">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885036" w:rsidRPr="00885036" w:rsidRDefault="00885036" w:rsidP="00885036">
      <w:pPr>
        <w:tabs>
          <w:tab w:val="left" w:pos="8647"/>
        </w:tabs>
        <w:spacing w:after="0" w:line="360" w:lineRule="auto"/>
        <w:ind w:right="51"/>
        <w:jc w:val="both"/>
        <w:rPr>
          <w:rFonts w:ascii="Palatino Linotype" w:hAnsi="Palatino Linotype" w:cs="Arial"/>
          <w:sz w:val="24"/>
          <w:szCs w:val="24"/>
        </w:rPr>
      </w:pPr>
    </w:p>
    <w:p w:rsidR="00885036" w:rsidRPr="00885036" w:rsidRDefault="00885036" w:rsidP="00885036">
      <w:pPr>
        <w:tabs>
          <w:tab w:val="left" w:pos="8505"/>
        </w:tabs>
        <w:spacing w:after="0" w:line="240" w:lineRule="auto"/>
        <w:ind w:left="567" w:right="567"/>
        <w:jc w:val="both"/>
        <w:rPr>
          <w:rFonts w:ascii="Palatino Linotype" w:hAnsi="Palatino Linotype" w:cs="Arial"/>
          <w:bCs/>
          <w:i/>
        </w:rPr>
      </w:pPr>
      <w:r w:rsidRPr="00885036">
        <w:rPr>
          <w:rFonts w:ascii="Palatino Linotype" w:hAnsi="Palatino Linotype" w:cs="Arial"/>
          <w:bCs/>
          <w:i/>
        </w:rPr>
        <w:t>“</w:t>
      </w:r>
      <w:r w:rsidRPr="00885036">
        <w:rPr>
          <w:rFonts w:ascii="Palatino Linotype" w:hAnsi="Palatino Linotype" w:cs="Arial"/>
          <w:b/>
          <w:bCs/>
          <w:i/>
        </w:rPr>
        <w:t>Cuarto</w:t>
      </w:r>
      <w:r w:rsidRPr="00885036">
        <w:rPr>
          <w:rFonts w:ascii="Palatino Linotype" w:hAnsi="Palatino Linotype" w:cs="Arial"/>
          <w:bCs/>
          <w:i/>
        </w:rPr>
        <w:t xml:space="preserve">. </w:t>
      </w:r>
      <w:r w:rsidRPr="00885036">
        <w:rPr>
          <w:rFonts w:ascii="Palatino Linotype" w:hAnsi="Palatino Linotype" w:cs="Arial"/>
          <w:b/>
          <w:bCs/>
          <w:i/>
          <w:u w:val="single"/>
        </w:rPr>
        <w:t>Para clasificar la información como reservada o confidencial,</w:t>
      </w:r>
      <w:r w:rsidRPr="00885036">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85036" w:rsidRPr="00885036" w:rsidRDefault="00885036" w:rsidP="00885036">
      <w:pPr>
        <w:tabs>
          <w:tab w:val="left" w:pos="8647"/>
        </w:tabs>
        <w:spacing w:after="0" w:line="240" w:lineRule="auto"/>
        <w:ind w:left="567" w:right="567"/>
        <w:jc w:val="both"/>
        <w:rPr>
          <w:rFonts w:ascii="Palatino Linotype" w:hAnsi="Palatino Linotype" w:cs="Arial"/>
          <w:bCs/>
          <w:i/>
        </w:rPr>
      </w:pPr>
      <w:r w:rsidRPr="00885036">
        <w:rPr>
          <w:rFonts w:ascii="Palatino Linotype" w:hAnsi="Palatino Linotype" w:cs="Arial"/>
          <w:bCs/>
          <w:i/>
        </w:rPr>
        <w:t>Los sujetos obligados deberán aplicar, de manera estricta, las excepciones al derecho de acceso a la información y sólo podrán invocarlas cuando acrediten su procedencia.</w:t>
      </w:r>
    </w:p>
    <w:p w:rsidR="00885036" w:rsidRPr="00885036" w:rsidRDefault="00885036" w:rsidP="00885036">
      <w:pPr>
        <w:tabs>
          <w:tab w:val="left" w:pos="8647"/>
        </w:tabs>
        <w:spacing w:after="0" w:line="240" w:lineRule="auto"/>
        <w:ind w:left="567" w:right="567"/>
        <w:jc w:val="both"/>
        <w:rPr>
          <w:rFonts w:ascii="Palatino Linotype" w:hAnsi="Palatino Linotype" w:cs="Arial"/>
          <w:bCs/>
          <w:i/>
        </w:rPr>
      </w:pPr>
      <w:r w:rsidRPr="00885036">
        <w:rPr>
          <w:rFonts w:ascii="Palatino Linotype" w:hAnsi="Palatino Linotype" w:cs="Arial"/>
          <w:bCs/>
          <w:i/>
        </w:rPr>
        <w:t>…</w:t>
      </w:r>
    </w:p>
    <w:p w:rsidR="00885036" w:rsidRPr="00885036" w:rsidRDefault="00885036" w:rsidP="00885036">
      <w:pPr>
        <w:tabs>
          <w:tab w:val="left" w:pos="8647"/>
        </w:tabs>
        <w:spacing w:after="0" w:line="240" w:lineRule="auto"/>
        <w:ind w:left="567" w:right="567"/>
        <w:jc w:val="both"/>
        <w:rPr>
          <w:rFonts w:ascii="Palatino Linotype" w:hAnsi="Palatino Linotype" w:cs="Arial"/>
          <w:bCs/>
          <w:i/>
        </w:rPr>
      </w:pPr>
      <w:r w:rsidRPr="00885036">
        <w:rPr>
          <w:rFonts w:ascii="Palatino Linotype" w:hAnsi="Palatino Linotype" w:cs="Arial"/>
          <w:b/>
          <w:bCs/>
          <w:i/>
        </w:rPr>
        <w:t>Quinto</w:t>
      </w:r>
      <w:r w:rsidRPr="00885036">
        <w:rPr>
          <w:rFonts w:ascii="Palatino Linotype" w:hAnsi="Palatino Linotype" w:cs="Arial"/>
          <w:bCs/>
          <w:i/>
        </w:rPr>
        <w:t xml:space="preserve">. </w:t>
      </w:r>
      <w:r w:rsidRPr="00885036">
        <w:rPr>
          <w:rFonts w:ascii="Palatino Linotype" w:hAnsi="Palatino Linotype" w:cs="Arial"/>
          <w:b/>
          <w:bCs/>
          <w:i/>
        </w:rPr>
        <w:t xml:space="preserve">La carga de la prueba para justificar toda negativa de acceso a la información, </w:t>
      </w:r>
      <w:r w:rsidRPr="00885036">
        <w:rPr>
          <w:rFonts w:ascii="Palatino Linotype" w:hAnsi="Palatino Linotype" w:cs="Arial"/>
          <w:bCs/>
          <w:i/>
        </w:rPr>
        <w:t>por actualizarse cualquiera de los supuestos de clasificación previstos en la Ley General, la Ley Federal y leyes estatales, corresponderá</w:t>
      </w:r>
      <w:r w:rsidRPr="00885036">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85036">
        <w:rPr>
          <w:rFonts w:ascii="Palatino Linotype" w:hAnsi="Palatino Linotype" w:cs="Arial"/>
          <w:bCs/>
          <w:i/>
        </w:rPr>
        <w:t>, observando lo dispuesto en la Ley General y las demás disposiciones aplicables en la materia.</w:t>
      </w:r>
    </w:p>
    <w:p w:rsidR="00885036" w:rsidRPr="00885036" w:rsidRDefault="00885036" w:rsidP="00885036">
      <w:pPr>
        <w:tabs>
          <w:tab w:val="left" w:pos="8647"/>
        </w:tabs>
        <w:spacing w:after="0" w:line="240" w:lineRule="auto"/>
        <w:ind w:left="567" w:right="567"/>
        <w:jc w:val="both"/>
        <w:rPr>
          <w:rFonts w:ascii="Palatino Linotype" w:hAnsi="Palatino Linotype" w:cs="Arial"/>
          <w:bCs/>
          <w:i/>
        </w:rPr>
      </w:pPr>
    </w:p>
    <w:p w:rsidR="00885036" w:rsidRPr="00885036" w:rsidRDefault="00885036" w:rsidP="00885036">
      <w:pPr>
        <w:tabs>
          <w:tab w:val="left" w:pos="8647"/>
        </w:tabs>
        <w:spacing w:after="0" w:line="240" w:lineRule="auto"/>
        <w:ind w:left="567" w:right="567"/>
        <w:jc w:val="both"/>
        <w:rPr>
          <w:rFonts w:ascii="Palatino Linotype" w:hAnsi="Palatino Linotype" w:cs="Arial"/>
          <w:bCs/>
          <w:i/>
        </w:rPr>
      </w:pPr>
      <w:r w:rsidRPr="00885036">
        <w:rPr>
          <w:rFonts w:ascii="Palatino Linotype" w:hAnsi="Palatino Linotype" w:cs="Arial"/>
          <w:b/>
          <w:bCs/>
          <w:i/>
        </w:rPr>
        <w:lastRenderedPageBreak/>
        <w:t>Octavo</w:t>
      </w:r>
      <w:r w:rsidRPr="00885036">
        <w:rPr>
          <w:rFonts w:ascii="Palatino Linotype" w:hAnsi="Palatino Linotype" w:cs="Arial"/>
          <w:bCs/>
          <w:i/>
        </w:rPr>
        <w:t xml:space="preserve">. </w:t>
      </w:r>
      <w:r w:rsidRPr="00885036">
        <w:rPr>
          <w:rFonts w:ascii="Palatino Linotype" w:hAnsi="Palatino Linotype" w:cs="Arial"/>
          <w:bCs/>
          <w:i/>
          <w:u w:val="single"/>
        </w:rPr>
        <w:t>Para fundar la clasificación de la información se debe señalar el artículo, fracción, inciso, párrafo o numeral de la ley o tratado internacional</w:t>
      </w:r>
      <w:r w:rsidRPr="00885036">
        <w:rPr>
          <w:rFonts w:ascii="Palatino Linotype" w:hAnsi="Palatino Linotype" w:cs="Arial"/>
          <w:bCs/>
          <w:i/>
        </w:rPr>
        <w:t xml:space="preserve"> suscrito por el Estado mexicano que expresamente le otorga el carácter de reservada o confidencial.</w:t>
      </w:r>
    </w:p>
    <w:p w:rsidR="00885036" w:rsidRPr="00885036" w:rsidRDefault="00885036" w:rsidP="00885036">
      <w:pPr>
        <w:tabs>
          <w:tab w:val="left" w:pos="8647"/>
        </w:tabs>
        <w:spacing w:after="0" w:line="240" w:lineRule="auto"/>
        <w:ind w:left="567" w:right="567"/>
        <w:jc w:val="both"/>
        <w:rPr>
          <w:rFonts w:ascii="Palatino Linotype" w:hAnsi="Palatino Linotype" w:cs="Arial"/>
          <w:bCs/>
          <w:i/>
        </w:rPr>
      </w:pPr>
      <w:r w:rsidRPr="00885036">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885036" w:rsidRPr="00885036" w:rsidRDefault="00885036" w:rsidP="00885036">
      <w:pPr>
        <w:tabs>
          <w:tab w:val="left" w:pos="8647"/>
        </w:tabs>
        <w:spacing w:after="0" w:line="240" w:lineRule="auto"/>
        <w:ind w:left="567" w:right="567"/>
        <w:jc w:val="both"/>
        <w:rPr>
          <w:rFonts w:ascii="Palatino Linotype" w:hAnsi="Palatino Linotype" w:cs="Arial"/>
          <w:bCs/>
          <w:i/>
        </w:rPr>
      </w:pPr>
      <w:r w:rsidRPr="00885036">
        <w:rPr>
          <w:rFonts w:ascii="Palatino Linotype" w:hAnsi="Palatino Linotype" w:cs="Arial"/>
          <w:bCs/>
          <w:i/>
        </w:rPr>
        <w:t>…</w:t>
      </w:r>
    </w:p>
    <w:p w:rsidR="00885036" w:rsidRPr="00885036" w:rsidRDefault="00885036" w:rsidP="00885036">
      <w:pPr>
        <w:tabs>
          <w:tab w:val="left" w:pos="8647"/>
        </w:tabs>
        <w:spacing w:after="0" w:line="240" w:lineRule="auto"/>
        <w:ind w:left="567" w:right="567"/>
        <w:jc w:val="both"/>
        <w:rPr>
          <w:rFonts w:ascii="Palatino Linotype" w:hAnsi="Palatino Linotype" w:cs="Arial"/>
          <w:bCs/>
          <w:i/>
        </w:rPr>
      </w:pPr>
      <w:r w:rsidRPr="00885036">
        <w:rPr>
          <w:rFonts w:ascii="Palatino Linotype" w:hAnsi="Palatino Linotype" w:cs="Arial"/>
          <w:bCs/>
          <w:i/>
        </w:rPr>
        <w:t>DE LA INFORMACIÓN CONFIDENCIAL</w:t>
      </w:r>
    </w:p>
    <w:p w:rsidR="00885036" w:rsidRPr="00885036" w:rsidRDefault="00885036" w:rsidP="00885036">
      <w:pPr>
        <w:tabs>
          <w:tab w:val="left" w:pos="8647"/>
        </w:tabs>
        <w:spacing w:after="0" w:line="240" w:lineRule="auto"/>
        <w:ind w:left="567" w:right="567"/>
        <w:jc w:val="both"/>
        <w:rPr>
          <w:rFonts w:ascii="Palatino Linotype" w:hAnsi="Palatino Linotype" w:cs="Arial"/>
          <w:bCs/>
          <w:i/>
        </w:rPr>
      </w:pPr>
      <w:r w:rsidRPr="00885036">
        <w:rPr>
          <w:rFonts w:ascii="Palatino Linotype" w:hAnsi="Palatino Linotype" w:cs="Arial"/>
          <w:b/>
          <w:bCs/>
          <w:i/>
        </w:rPr>
        <w:t xml:space="preserve">Trigésimo octavo. </w:t>
      </w:r>
      <w:r w:rsidRPr="00885036">
        <w:rPr>
          <w:rFonts w:ascii="Palatino Linotype" w:hAnsi="Palatino Linotype" w:cs="Arial"/>
          <w:bCs/>
          <w:i/>
        </w:rPr>
        <w:t>Se considera información confidencial:</w:t>
      </w:r>
    </w:p>
    <w:p w:rsidR="00885036" w:rsidRPr="00885036" w:rsidRDefault="00885036" w:rsidP="00885036">
      <w:pPr>
        <w:tabs>
          <w:tab w:val="left" w:pos="8647"/>
        </w:tabs>
        <w:spacing w:after="0" w:line="240" w:lineRule="auto"/>
        <w:ind w:left="567" w:right="567"/>
        <w:jc w:val="both"/>
        <w:rPr>
          <w:rFonts w:ascii="Palatino Linotype" w:hAnsi="Palatino Linotype" w:cs="Arial"/>
          <w:b/>
          <w:bCs/>
          <w:i/>
        </w:rPr>
      </w:pPr>
      <w:r w:rsidRPr="00885036">
        <w:rPr>
          <w:rFonts w:ascii="Palatino Linotype" w:hAnsi="Palatino Linotype" w:cs="Arial"/>
          <w:bCs/>
          <w:i/>
        </w:rPr>
        <w:t xml:space="preserve">I. </w:t>
      </w:r>
      <w:r w:rsidRPr="00885036">
        <w:rPr>
          <w:rFonts w:ascii="Palatino Linotype" w:hAnsi="Palatino Linotype" w:cs="Arial"/>
          <w:b/>
          <w:bCs/>
          <w:i/>
          <w:u w:val="single"/>
        </w:rPr>
        <w:t>Los datos personales en los términos de la norma aplicable</w:t>
      </w:r>
      <w:r w:rsidRPr="00885036">
        <w:rPr>
          <w:rFonts w:ascii="Palatino Linotype" w:hAnsi="Palatino Linotype" w:cs="Arial"/>
          <w:b/>
          <w:bCs/>
          <w:i/>
        </w:rPr>
        <w:t>;</w:t>
      </w:r>
    </w:p>
    <w:p w:rsidR="00885036" w:rsidRPr="00885036" w:rsidRDefault="00885036" w:rsidP="00885036">
      <w:pPr>
        <w:tabs>
          <w:tab w:val="left" w:pos="8647"/>
        </w:tabs>
        <w:spacing w:after="0" w:line="240" w:lineRule="auto"/>
        <w:ind w:left="567" w:right="567"/>
        <w:jc w:val="both"/>
        <w:rPr>
          <w:rFonts w:ascii="Palatino Linotype" w:hAnsi="Palatino Linotype" w:cs="Arial"/>
          <w:bCs/>
          <w:i/>
        </w:rPr>
      </w:pPr>
      <w:r w:rsidRPr="00885036">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885036" w:rsidRPr="00885036" w:rsidRDefault="00885036" w:rsidP="00885036">
      <w:pPr>
        <w:tabs>
          <w:tab w:val="left" w:pos="8647"/>
        </w:tabs>
        <w:spacing w:after="0" w:line="240" w:lineRule="auto"/>
        <w:ind w:left="567" w:right="567"/>
        <w:jc w:val="both"/>
        <w:rPr>
          <w:rFonts w:ascii="Palatino Linotype" w:hAnsi="Palatino Linotype" w:cs="Arial"/>
          <w:bCs/>
          <w:i/>
        </w:rPr>
      </w:pPr>
      <w:r w:rsidRPr="00885036">
        <w:rPr>
          <w:rFonts w:ascii="Palatino Linotype" w:hAnsi="Palatino Linotype" w:cs="Arial"/>
          <w:bCs/>
          <w:i/>
        </w:rPr>
        <w:t>III …</w:t>
      </w:r>
    </w:p>
    <w:p w:rsidR="00885036" w:rsidRPr="00885036" w:rsidRDefault="00885036" w:rsidP="00885036">
      <w:pPr>
        <w:tabs>
          <w:tab w:val="left" w:pos="8647"/>
        </w:tabs>
        <w:spacing w:after="0" w:line="240" w:lineRule="auto"/>
        <w:ind w:left="567" w:right="567"/>
        <w:jc w:val="both"/>
        <w:rPr>
          <w:rFonts w:ascii="Palatino Linotype" w:hAnsi="Palatino Linotype" w:cs="Arial"/>
          <w:bCs/>
          <w:i/>
        </w:rPr>
      </w:pPr>
      <w:r w:rsidRPr="00885036">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885036" w:rsidRPr="00885036" w:rsidRDefault="00885036" w:rsidP="00885036">
      <w:pPr>
        <w:tabs>
          <w:tab w:val="left" w:pos="8647"/>
        </w:tabs>
        <w:spacing w:after="0" w:line="240" w:lineRule="auto"/>
        <w:ind w:left="567" w:right="567"/>
        <w:jc w:val="right"/>
        <w:rPr>
          <w:rFonts w:ascii="Palatino Linotype" w:hAnsi="Palatino Linotype" w:cs="Arial"/>
          <w:bCs/>
        </w:rPr>
      </w:pPr>
      <w:r w:rsidRPr="00885036">
        <w:rPr>
          <w:rFonts w:ascii="Palatino Linotype" w:hAnsi="Palatino Linotype" w:cs="Arial"/>
          <w:bCs/>
        </w:rPr>
        <w:t>(Énfasis añadido)</w:t>
      </w:r>
    </w:p>
    <w:p w:rsidR="00885036" w:rsidRPr="00885036" w:rsidRDefault="00885036" w:rsidP="00885036">
      <w:pPr>
        <w:tabs>
          <w:tab w:val="left" w:pos="8647"/>
        </w:tabs>
        <w:spacing w:after="0" w:line="360" w:lineRule="auto"/>
        <w:ind w:right="51"/>
        <w:jc w:val="both"/>
        <w:rPr>
          <w:rFonts w:ascii="Palatino Linotype" w:hAnsi="Palatino Linotype" w:cs="Arial"/>
          <w:sz w:val="24"/>
          <w:szCs w:val="24"/>
        </w:rPr>
      </w:pPr>
    </w:p>
    <w:p w:rsidR="00885036" w:rsidRPr="00885036" w:rsidRDefault="00885036" w:rsidP="00885036">
      <w:pPr>
        <w:tabs>
          <w:tab w:val="left" w:pos="8647"/>
        </w:tabs>
        <w:spacing w:after="0" w:line="360" w:lineRule="auto"/>
        <w:ind w:right="51"/>
        <w:jc w:val="both"/>
        <w:rPr>
          <w:rFonts w:ascii="Palatino Linotype" w:hAnsi="Palatino Linotype" w:cs="Arial"/>
          <w:sz w:val="24"/>
          <w:szCs w:val="24"/>
        </w:rPr>
      </w:pPr>
      <w:r w:rsidRPr="00885036">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885036" w:rsidRPr="00885036" w:rsidRDefault="00885036" w:rsidP="00885036">
      <w:pPr>
        <w:tabs>
          <w:tab w:val="left" w:pos="8647"/>
        </w:tabs>
        <w:spacing w:after="0" w:line="360" w:lineRule="auto"/>
        <w:ind w:right="51"/>
        <w:jc w:val="both"/>
        <w:rPr>
          <w:rFonts w:ascii="Palatino Linotype" w:hAnsi="Palatino Linotype" w:cs="Arial"/>
          <w:sz w:val="24"/>
          <w:szCs w:val="24"/>
        </w:rPr>
      </w:pPr>
    </w:p>
    <w:p w:rsidR="00885036" w:rsidRPr="00885036" w:rsidRDefault="00885036" w:rsidP="00885036">
      <w:pPr>
        <w:tabs>
          <w:tab w:val="left" w:pos="8647"/>
        </w:tabs>
        <w:spacing w:after="0" w:line="360" w:lineRule="auto"/>
        <w:ind w:right="51"/>
        <w:jc w:val="both"/>
        <w:rPr>
          <w:rFonts w:ascii="Palatino Linotype" w:hAnsi="Palatino Linotype" w:cs="Arial"/>
          <w:sz w:val="24"/>
          <w:szCs w:val="24"/>
        </w:rPr>
      </w:pPr>
      <w:r w:rsidRPr="00885036">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885036">
        <w:rPr>
          <w:rFonts w:ascii="Palatino Linotype" w:hAnsi="Palatino Linotype" w:cs="Arial"/>
          <w:sz w:val="24"/>
          <w:szCs w:val="24"/>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85036" w:rsidRPr="00885036" w:rsidRDefault="00885036" w:rsidP="00885036">
      <w:pPr>
        <w:tabs>
          <w:tab w:val="left" w:pos="8647"/>
        </w:tabs>
        <w:spacing w:after="0" w:line="360" w:lineRule="auto"/>
        <w:ind w:right="51"/>
        <w:jc w:val="both"/>
        <w:rPr>
          <w:rFonts w:ascii="Palatino Linotype" w:hAnsi="Palatino Linotype" w:cs="Arial"/>
          <w:sz w:val="24"/>
          <w:szCs w:val="24"/>
        </w:rPr>
      </w:pPr>
    </w:p>
    <w:p w:rsidR="00885036" w:rsidRPr="00885036" w:rsidRDefault="00885036" w:rsidP="00885036">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885036">
        <w:rPr>
          <w:rFonts w:ascii="Palatino Linotype" w:eastAsia="Times New Roman" w:hAnsi="Palatino Linotype" w:cs="Arial"/>
          <w:sz w:val="24"/>
          <w:szCs w:val="24"/>
          <w:lang w:val="es-ES" w:eastAsia="es-ES"/>
        </w:rPr>
        <w:t xml:space="preserve">Entonces, el </w:t>
      </w:r>
      <w:r w:rsidRPr="00885036">
        <w:rPr>
          <w:rFonts w:ascii="Palatino Linotype" w:eastAsia="Times New Roman" w:hAnsi="Palatino Linotype" w:cs="Arial"/>
          <w:b/>
          <w:sz w:val="24"/>
          <w:szCs w:val="24"/>
          <w:lang w:val="es-ES" w:eastAsia="es-ES"/>
        </w:rPr>
        <w:t>sujeto obligado</w:t>
      </w:r>
      <w:r w:rsidRPr="00885036">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85036">
        <w:rPr>
          <w:rFonts w:ascii="Palatino Linotype" w:eastAsia="Times New Roman" w:hAnsi="Palatino Linotype" w:cs="Arial"/>
          <w:i/>
          <w:iCs/>
          <w:sz w:val="24"/>
          <w:szCs w:val="24"/>
          <w:lang w:val="es-ES" w:eastAsia="es-ES"/>
        </w:rPr>
        <w:t>.</w:t>
      </w:r>
    </w:p>
    <w:p w:rsidR="00885036" w:rsidRPr="00885036" w:rsidRDefault="00885036" w:rsidP="00885036">
      <w:pPr>
        <w:autoSpaceDE w:val="0"/>
        <w:autoSpaceDN w:val="0"/>
        <w:adjustRightInd w:val="0"/>
        <w:spacing w:after="0" w:line="360" w:lineRule="auto"/>
        <w:jc w:val="both"/>
        <w:rPr>
          <w:rFonts w:ascii="Palatino Linotype" w:hAnsi="Palatino Linotype"/>
          <w:sz w:val="24"/>
          <w:szCs w:val="24"/>
        </w:rPr>
      </w:pPr>
    </w:p>
    <w:p w:rsidR="00885036" w:rsidRPr="00885036" w:rsidRDefault="00885036" w:rsidP="00885036">
      <w:pPr>
        <w:spacing w:after="0" w:line="360" w:lineRule="auto"/>
        <w:jc w:val="both"/>
        <w:rPr>
          <w:rFonts w:ascii="Palatino Linotype" w:hAnsi="Palatino Linotype"/>
          <w:sz w:val="24"/>
          <w:szCs w:val="24"/>
        </w:rPr>
      </w:pPr>
      <w:r w:rsidRPr="00885036">
        <w:rPr>
          <w:rFonts w:ascii="Palatino Linotype" w:hAnsi="Palatino Linotype"/>
          <w:sz w:val="24"/>
          <w:szCs w:val="24"/>
        </w:rPr>
        <w:t xml:space="preserve">En mérito de lo expuesto en líneas anteriores, al resultar fundados los motivos de inconformidad vertidos por </w:t>
      </w:r>
      <w:r w:rsidRPr="00885036">
        <w:rPr>
          <w:rFonts w:ascii="Palatino Linotype" w:hAnsi="Palatino Linotype"/>
          <w:b/>
          <w:sz w:val="24"/>
          <w:szCs w:val="24"/>
        </w:rPr>
        <w:t>el recurrente</w:t>
      </w:r>
      <w:r w:rsidRPr="00885036">
        <w:rPr>
          <w:rFonts w:ascii="Palatino Linotype" w:hAnsi="Palatino Linotype"/>
          <w:sz w:val="24"/>
          <w:szCs w:val="24"/>
        </w:rPr>
        <w:t xml:space="preserve">, con fundamento en la segunda hipótesis del artículo 186 fracción III de la Ley de Transparencia y Acceso a la Información Pública del Estado de México y Municipios, se </w:t>
      </w:r>
      <w:r w:rsidRPr="00885036">
        <w:rPr>
          <w:rFonts w:ascii="Palatino Linotype" w:hAnsi="Palatino Linotype"/>
          <w:b/>
          <w:sz w:val="24"/>
          <w:szCs w:val="24"/>
        </w:rPr>
        <w:t xml:space="preserve">MODIFICA </w:t>
      </w:r>
      <w:r w:rsidRPr="00885036">
        <w:rPr>
          <w:rFonts w:ascii="Palatino Linotype" w:hAnsi="Palatino Linotype"/>
          <w:sz w:val="24"/>
          <w:szCs w:val="24"/>
        </w:rPr>
        <w:t xml:space="preserve">la respuesta emitida a la solicitud de información </w:t>
      </w:r>
      <w:r w:rsidRPr="00885036">
        <w:rPr>
          <w:rFonts w:ascii="Palatino Linotype" w:hAnsi="Palatino Linotype" w:cs="Arial"/>
          <w:b/>
          <w:sz w:val="24"/>
          <w:szCs w:val="24"/>
        </w:rPr>
        <w:t>00205/NICOROM/IP/2020</w:t>
      </w:r>
      <w:r w:rsidRPr="00885036">
        <w:rPr>
          <w:rFonts w:ascii="Palatino Linotype" w:hAnsi="Palatino Linotype" w:cs="Arial"/>
          <w:sz w:val="24"/>
          <w:szCs w:val="24"/>
        </w:rPr>
        <w:t xml:space="preserve">, </w:t>
      </w:r>
      <w:r w:rsidRPr="00885036">
        <w:rPr>
          <w:rFonts w:ascii="Palatino Linotype" w:hAnsi="Palatino Linotype"/>
          <w:sz w:val="24"/>
          <w:szCs w:val="24"/>
        </w:rPr>
        <w:t>que ha sido materia del presente fallo.</w:t>
      </w:r>
    </w:p>
    <w:p w:rsidR="00885036" w:rsidRPr="00885036" w:rsidRDefault="00885036" w:rsidP="00885036">
      <w:pPr>
        <w:spacing w:after="0" w:line="360" w:lineRule="auto"/>
        <w:jc w:val="both"/>
        <w:rPr>
          <w:rFonts w:ascii="Palatino Linotype" w:eastAsia="Calibri" w:hAnsi="Palatino Linotype" w:cs="Times New Roman"/>
          <w:sz w:val="24"/>
          <w:szCs w:val="24"/>
          <w:lang w:eastAsia="es-ES"/>
        </w:rPr>
      </w:pPr>
    </w:p>
    <w:p w:rsidR="00885036" w:rsidRPr="00885036" w:rsidRDefault="00885036" w:rsidP="00885036">
      <w:pPr>
        <w:spacing w:after="0" w:line="360" w:lineRule="auto"/>
        <w:jc w:val="both"/>
        <w:rPr>
          <w:rFonts w:ascii="Palatino Linotype" w:eastAsia="Times New Roman" w:hAnsi="Palatino Linotype" w:cs="Times New Roman"/>
          <w:sz w:val="24"/>
          <w:szCs w:val="24"/>
          <w:lang w:eastAsia="es-ES"/>
        </w:rPr>
      </w:pPr>
      <w:r w:rsidRPr="00885036">
        <w:rPr>
          <w:rFonts w:ascii="Palatino Linotype" w:eastAsia="Times New Roman" w:hAnsi="Palatino Linotype" w:cs="Times New Roman"/>
          <w:sz w:val="24"/>
          <w:szCs w:val="24"/>
          <w:lang w:eastAsia="es-ES"/>
        </w:rPr>
        <w:t>Por lo antes expuesto y fundado es de resolverse y,</w:t>
      </w:r>
    </w:p>
    <w:p w:rsidR="00885036" w:rsidRPr="00885036" w:rsidRDefault="00885036" w:rsidP="00885036">
      <w:pPr>
        <w:spacing w:after="0" w:line="360" w:lineRule="auto"/>
        <w:jc w:val="both"/>
        <w:rPr>
          <w:rFonts w:ascii="Palatino Linotype" w:eastAsia="Times New Roman" w:hAnsi="Palatino Linotype" w:cs="Times New Roman"/>
          <w:sz w:val="24"/>
          <w:szCs w:val="24"/>
          <w:lang w:eastAsia="es-ES"/>
        </w:rPr>
      </w:pPr>
    </w:p>
    <w:p w:rsidR="00885036" w:rsidRPr="00885036" w:rsidRDefault="00885036" w:rsidP="00885036">
      <w:pPr>
        <w:spacing w:after="0" w:line="360" w:lineRule="auto"/>
        <w:jc w:val="center"/>
        <w:rPr>
          <w:rFonts w:ascii="Palatino Linotype" w:eastAsia="Times New Roman" w:hAnsi="Palatino Linotype" w:cs="Times New Roman"/>
          <w:b/>
          <w:bCs/>
          <w:spacing w:val="60"/>
          <w:sz w:val="28"/>
          <w:szCs w:val="24"/>
          <w:lang w:val="es-ES_tradnl" w:eastAsia="es-ES"/>
        </w:rPr>
      </w:pPr>
      <w:r w:rsidRPr="00885036">
        <w:rPr>
          <w:rFonts w:ascii="Palatino Linotype" w:eastAsia="Times New Roman" w:hAnsi="Palatino Linotype" w:cs="Times New Roman"/>
          <w:b/>
          <w:bCs/>
          <w:spacing w:val="60"/>
          <w:sz w:val="28"/>
          <w:szCs w:val="24"/>
          <w:lang w:val="es-ES_tradnl" w:eastAsia="es-ES"/>
        </w:rPr>
        <w:t>SE    RESUELVE</w:t>
      </w:r>
    </w:p>
    <w:p w:rsidR="00885036" w:rsidRPr="00885036" w:rsidRDefault="00885036" w:rsidP="00885036">
      <w:pPr>
        <w:spacing w:after="0" w:line="360" w:lineRule="auto"/>
        <w:jc w:val="center"/>
        <w:rPr>
          <w:rFonts w:ascii="Palatino Linotype" w:eastAsia="Times New Roman" w:hAnsi="Palatino Linotype" w:cs="Times New Roman"/>
          <w:b/>
          <w:bCs/>
          <w:spacing w:val="60"/>
          <w:sz w:val="28"/>
          <w:szCs w:val="24"/>
          <w:lang w:val="es-ES_tradnl" w:eastAsia="es-ES"/>
        </w:rPr>
      </w:pPr>
    </w:p>
    <w:p w:rsidR="00885036" w:rsidRPr="00885036" w:rsidRDefault="00885036" w:rsidP="00885036">
      <w:pPr>
        <w:autoSpaceDE w:val="0"/>
        <w:autoSpaceDN w:val="0"/>
        <w:adjustRightInd w:val="0"/>
        <w:spacing w:after="0" w:line="360" w:lineRule="auto"/>
        <w:ind w:right="49"/>
        <w:jc w:val="both"/>
        <w:rPr>
          <w:rFonts w:ascii="Palatino Linotype" w:hAnsi="Palatino Linotype" w:cs="Arial"/>
          <w:sz w:val="24"/>
          <w:szCs w:val="24"/>
        </w:rPr>
      </w:pPr>
      <w:r w:rsidRPr="00885036">
        <w:rPr>
          <w:rFonts w:ascii="Palatino Linotype" w:hAnsi="Palatino Linotype" w:cs="Arial"/>
          <w:b/>
          <w:sz w:val="28"/>
          <w:szCs w:val="28"/>
          <w:lang w:val="es-ES_tradnl"/>
        </w:rPr>
        <w:t>PRIMERO.</w:t>
      </w:r>
      <w:r w:rsidRPr="00885036">
        <w:rPr>
          <w:rFonts w:ascii="Palatino Linotype" w:hAnsi="Palatino Linotype" w:cs="Arial"/>
          <w:sz w:val="24"/>
          <w:szCs w:val="24"/>
          <w:lang w:val="es-ES_tradnl"/>
        </w:rPr>
        <w:t xml:space="preserve"> </w:t>
      </w:r>
      <w:r w:rsidRPr="00885036">
        <w:rPr>
          <w:rFonts w:ascii="Palatino Linotype" w:hAnsi="Palatino Linotype" w:cs="Arial"/>
          <w:sz w:val="24"/>
          <w:szCs w:val="24"/>
        </w:rPr>
        <w:t>Se</w:t>
      </w:r>
      <w:r w:rsidRPr="00885036">
        <w:rPr>
          <w:rFonts w:ascii="Palatino Linotype" w:hAnsi="Palatino Linotype" w:cs="Arial"/>
          <w:b/>
          <w:sz w:val="24"/>
          <w:szCs w:val="24"/>
        </w:rPr>
        <w:t xml:space="preserve"> MODIFICA </w:t>
      </w:r>
      <w:r w:rsidRPr="00885036">
        <w:rPr>
          <w:rFonts w:ascii="Palatino Linotype" w:eastAsia="Arial Unicode MS" w:hAnsi="Palatino Linotype" w:cs="Arial"/>
          <w:sz w:val="24"/>
          <w:szCs w:val="24"/>
        </w:rPr>
        <w:t xml:space="preserve">la respuesta entregada por </w:t>
      </w:r>
      <w:r w:rsidRPr="00885036">
        <w:rPr>
          <w:rFonts w:ascii="Palatino Linotype" w:eastAsia="Arial Unicode MS" w:hAnsi="Palatino Linotype" w:cs="Arial"/>
          <w:b/>
          <w:sz w:val="24"/>
          <w:szCs w:val="24"/>
        </w:rPr>
        <w:t>el sujeto obligado</w:t>
      </w:r>
      <w:r w:rsidRPr="00885036">
        <w:rPr>
          <w:rFonts w:ascii="Palatino Linotype" w:hAnsi="Palatino Linotype" w:cs="Arial"/>
          <w:sz w:val="24"/>
          <w:szCs w:val="24"/>
        </w:rPr>
        <w:t xml:space="preserve">, a la solicitud de información </w:t>
      </w:r>
      <w:r w:rsidRPr="00885036">
        <w:rPr>
          <w:rFonts w:ascii="Palatino Linotype" w:hAnsi="Palatino Linotype" w:cs="Arial"/>
          <w:b/>
          <w:sz w:val="24"/>
          <w:szCs w:val="24"/>
        </w:rPr>
        <w:t>00205/NICOROM/IP/2020</w:t>
      </w:r>
      <w:r w:rsidRPr="00885036">
        <w:rPr>
          <w:rFonts w:ascii="Palatino Linotype" w:hAnsi="Palatino Linotype" w:cs="Arial"/>
          <w:sz w:val="24"/>
          <w:szCs w:val="24"/>
        </w:rPr>
        <w:t xml:space="preserve">, por resultar fundados los </w:t>
      </w:r>
      <w:r w:rsidRPr="00885036">
        <w:rPr>
          <w:rFonts w:ascii="Palatino Linotype" w:hAnsi="Palatino Linotype" w:cs="Arial"/>
          <w:sz w:val="24"/>
          <w:szCs w:val="24"/>
        </w:rPr>
        <w:lastRenderedPageBreak/>
        <w:t xml:space="preserve">motivos de inconformidad vertidos por </w:t>
      </w:r>
      <w:r w:rsidRPr="00885036">
        <w:rPr>
          <w:rFonts w:ascii="Palatino Linotype" w:hAnsi="Palatino Linotype" w:cs="Arial"/>
          <w:b/>
          <w:sz w:val="24"/>
          <w:szCs w:val="24"/>
        </w:rPr>
        <w:t>el recurrente</w:t>
      </w:r>
      <w:r w:rsidRPr="00885036">
        <w:rPr>
          <w:rFonts w:ascii="Palatino Linotype" w:hAnsi="Palatino Linotype" w:cs="Arial"/>
          <w:sz w:val="24"/>
          <w:szCs w:val="24"/>
        </w:rPr>
        <w:t xml:space="preserve">, en términos del Considerando </w:t>
      </w:r>
      <w:r w:rsidRPr="00885036">
        <w:rPr>
          <w:rFonts w:ascii="Palatino Linotype" w:hAnsi="Palatino Linotype" w:cs="Arial"/>
          <w:b/>
          <w:sz w:val="24"/>
          <w:szCs w:val="24"/>
        </w:rPr>
        <w:t xml:space="preserve">CUARTO </w:t>
      </w:r>
      <w:r w:rsidRPr="00885036">
        <w:rPr>
          <w:rFonts w:ascii="Palatino Linotype" w:hAnsi="Palatino Linotype" w:cs="Arial"/>
          <w:sz w:val="24"/>
          <w:szCs w:val="24"/>
        </w:rPr>
        <w:t>de ésta resolución.</w:t>
      </w:r>
    </w:p>
    <w:p w:rsidR="00885036" w:rsidRPr="00885036" w:rsidRDefault="00885036" w:rsidP="00885036">
      <w:pPr>
        <w:autoSpaceDE w:val="0"/>
        <w:autoSpaceDN w:val="0"/>
        <w:adjustRightInd w:val="0"/>
        <w:spacing w:after="0" w:line="360" w:lineRule="auto"/>
        <w:ind w:right="49"/>
        <w:jc w:val="both"/>
        <w:rPr>
          <w:rFonts w:ascii="Palatino Linotype" w:hAnsi="Palatino Linotype" w:cs="Arial"/>
          <w:sz w:val="24"/>
          <w:szCs w:val="24"/>
        </w:rPr>
      </w:pPr>
    </w:p>
    <w:p w:rsidR="00885036" w:rsidRPr="00885036" w:rsidRDefault="00885036" w:rsidP="00885036">
      <w:pPr>
        <w:autoSpaceDE w:val="0"/>
        <w:autoSpaceDN w:val="0"/>
        <w:adjustRightInd w:val="0"/>
        <w:spacing w:after="0" w:line="360" w:lineRule="auto"/>
        <w:ind w:right="49"/>
        <w:jc w:val="both"/>
        <w:rPr>
          <w:rFonts w:ascii="Palatino Linotype" w:hAnsi="Palatino Linotype" w:cs="Arial"/>
          <w:sz w:val="24"/>
          <w:szCs w:val="24"/>
        </w:rPr>
      </w:pPr>
      <w:r w:rsidRPr="00885036">
        <w:rPr>
          <w:rFonts w:ascii="Palatino Linotype" w:hAnsi="Palatino Linotype" w:cs="Arial"/>
          <w:b/>
          <w:sz w:val="28"/>
          <w:szCs w:val="28"/>
        </w:rPr>
        <w:t>SEGUNDO.</w:t>
      </w:r>
      <w:r w:rsidRPr="00885036">
        <w:rPr>
          <w:rFonts w:ascii="Palatino Linotype" w:hAnsi="Palatino Linotype" w:cs="Arial"/>
          <w:sz w:val="24"/>
          <w:szCs w:val="24"/>
        </w:rPr>
        <w:t xml:space="preserve"> Se </w:t>
      </w:r>
      <w:r w:rsidRPr="00885036">
        <w:rPr>
          <w:rFonts w:ascii="Palatino Linotype" w:hAnsi="Palatino Linotype" w:cs="Arial"/>
          <w:b/>
          <w:sz w:val="24"/>
          <w:szCs w:val="24"/>
        </w:rPr>
        <w:t>ORDENA</w:t>
      </w:r>
      <w:r w:rsidRPr="00885036">
        <w:rPr>
          <w:rFonts w:ascii="Palatino Linotype" w:hAnsi="Palatino Linotype" w:cs="Arial"/>
          <w:sz w:val="24"/>
          <w:szCs w:val="24"/>
        </w:rPr>
        <w:t xml:space="preserve"> al </w:t>
      </w:r>
      <w:r w:rsidRPr="00885036">
        <w:rPr>
          <w:rFonts w:ascii="Palatino Linotype" w:hAnsi="Palatino Linotype" w:cs="Arial"/>
          <w:b/>
          <w:sz w:val="24"/>
          <w:szCs w:val="24"/>
        </w:rPr>
        <w:t>sujeto obligado</w:t>
      </w:r>
      <w:r w:rsidRPr="00885036">
        <w:rPr>
          <w:rFonts w:ascii="Palatino Linotype" w:hAnsi="Palatino Linotype" w:cs="Arial"/>
          <w:sz w:val="24"/>
          <w:szCs w:val="24"/>
        </w:rPr>
        <w:t xml:space="preserve">, en términos del considerando </w:t>
      </w:r>
      <w:r w:rsidRPr="00885036">
        <w:rPr>
          <w:rFonts w:ascii="Palatino Linotype" w:hAnsi="Palatino Linotype" w:cs="Arial"/>
          <w:b/>
          <w:sz w:val="24"/>
          <w:szCs w:val="24"/>
        </w:rPr>
        <w:t xml:space="preserve">cuarto </w:t>
      </w:r>
      <w:r w:rsidRPr="00885036">
        <w:rPr>
          <w:rFonts w:ascii="Palatino Linotype" w:hAnsi="Palatino Linotype" w:cs="Arial"/>
          <w:sz w:val="24"/>
          <w:szCs w:val="24"/>
        </w:rPr>
        <w:t>de esta resolución, previa búsqueda exhaustiva y razonable haga entrega a través del SAIMEX, en su caso en versión pública, del o los documentos en donde conste de lo siguiente:</w:t>
      </w:r>
    </w:p>
    <w:p w:rsidR="00885036" w:rsidRPr="00885036" w:rsidRDefault="00885036" w:rsidP="00885036">
      <w:pPr>
        <w:autoSpaceDE w:val="0"/>
        <w:autoSpaceDN w:val="0"/>
        <w:adjustRightInd w:val="0"/>
        <w:spacing w:after="0" w:line="360" w:lineRule="auto"/>
        <w:ind w:right="49"/>
        <w:jc w:val="both"/>
        <w:rPr>
          <w:rFonts w:ascii="Palatino Linotype" w:hAnsi="Palatino Linotype" w:cs="Arial"/>
          <w:sz w:val="24"/>
          <w:szCs w:val="24"/>
        </w:rPr>
      </w:pPr>
    </w:p>
    <w:p w:rsidR="00885036" w:rsidRPr="00885036" w:rsidRDefault="00885036" w:rsidP="00885036">
      <w:pPr>
        <w:pStyle w:val="Prrafodelista"/>
        <w:numPr>
          <w:ilvl w:val="0"/>
          <w:numId w:val="3"/>
        </w:numPr>
        <w:spacing w:line="360" w:lineRule="auto"/>
        <w:jc w:val="both"/>
        <w:rPr>
          <w:rFonts w:ascii="Palatino Linotype" w:hAnsi="Palatino Linotype" w:cs="Arial"/>
        </w:rPr>
      </w:pPr>
      <w:r w:rsidRPr="00885036">
        <w:rPr>
          <w:rFonts w:ascii="Palatino Linotype" w:hAnsi="Palatino Linotype"/>
        </w:rPr>
        <w:t>Número de licencias de funcionamiento expedidas para la venta de bebidas alcohólicas en la colonia Ignacio Zaragoza, del periodo del uno de enero de dos mil diecinueve al veintiocho de julio de dos mil veinte;</w:t>
      </w:r>
    </w:p>
    <w:p w:rsidR="00885036" w:rsidRPr="00885036" w:rsidRDefault="00885036" w:rsidP="00885036">
      <w:pPr>
        <w:pStyle w:val="Prrafodelista"/>
        <w:numPr>
          <w:ilvl w:val="0"/>
          <w:numId w:val="3"/>
        </w:numPr>
        <w:spacing w:line="360" w:lineRule="auto"/>
        <w:jc w:val="both"/>
        <w:rPr>
          <w:rFonts w:ascii="Palatino Linotype" w:hAnsi="Palatino Linotype" w:cs="Arial"/>
        </w:rPr>
      </w:pPr>
      <w:r w:rsidRPr="00885036">
        <w:rPr>
          <w:rFonts w:ascii="Palatino Linotype" w:hAnsi="Palatino Linotype"/>
        </w:rPr>
        <w:t>Nombre comercial y razón social de las unidades económicas a las que se les expidió licencias de funcionamiento para la venta de bebidas alcohólicas, en la colonia Ignacio Zaragoza, del periodo del uno de enero de dos mil diecinueve al veintiocho de julio de dos mil veinte;</w:t>
      </w:r>
    </w:p>
    <w:p w:rsidR="00885036" w:rsidRPr="00885036" w:rsidRDefault="00885036" w:rsidP="00885036">
      <w:pPr>
        <w:pStyle w:val="Prrafodelista"/>
        <w:numPr>
          <w:ilvl w:val="0"/>
          <w:numId w:val="3"/>
        </w:numPr>
        <w:spacing w:line="360" w:lineRule="auto"/>
        <w:jc w:val="both"/>
        <w:rPr>
          <w:rFonts w:ascii="Palatino Linotype" w:hAnsi="Palatino Linotype" w:cs="Arial"/>
        </w:rPr>
      </w:pPr>
      <w:r w:rsidRPr="00885036">
        <w:rPr>
          <w:rFonts w:ascii="Palatino Linotype" w:hAnsi="Palatino Linotype" w:cs="Arial"/>
        </w:rPr>
        <w:t>Nombre comercial de la unidad económica a la que le fue puesto el sello de suspensión de actividades, con número de Folio 066 del año dos mil veinte;</w:t>
      </w:r>
    </w:p>
    <w:p w:rsidR="00885036" w:rsidRPr="00885036" w:rsidRDefault="00885036" w:rsidP="00885036">
      <w:pPr>
        <w:pStyle w:val="Prrafodelista"/>
        <w:numPr>
          <w:ilvl w:val="0"/>
          <w:numId w:val="3"/>
        </w:numPr>
        <w:spacing w:line="360" w:lineRule="auto"/>
        <w:jc w:val="both"/>
        <w:rPr>
          <w:rFonts w:ascii="Palatino Linotype" w:hAnsi="Palatino Linotype" w:cs="Arial"/>
        </w:rPr>
      </w:pPr>
      <w:r w:rsidRPr="00885036">
        <w:rPr>
          <w:rFonts w:ascii="Palatino Linotype" w:hAnsi="Palatino Linotype" w:cs="Arial"/>
        </w:rPr>
        <w:t>Fecha exacta en que fue puesto el sello de suspensión de actividades, con número de Folio 066 del año dos mil veinte;</w:t>
      </w:r>
    </w:p>
    <w:p w:rsidR="00885036" w:rsidRPr="00885036" w:rsidRDefault="00885036" w:rsidP="00885036">
      <w:pPr>
        <w:pStyle w:val="Prrafodelista"/>
        <w:numPr>
          <w:ilvl w:val="0"/>
          <w:numId w:val="3"/>
        </w:numPr>
        <w:spacing w:line="360" w:lineRule="auto"/>
        <w:jc w:val="both"/>
        <w:rPr>
          <w:rFonts w:ascii="Palatino Linotype" w:hAnsi="Palatino Linotype" w:cs="Arial"/>
        </w:rPr>
      </w:pPr>
      <w:r w:rsidRPr="00885036">
        <w:rPr>
          <w:rFonts w:ascii="Palatino Linotype" w:hAnsi="Palatino Linotype" w:cs="Arial"/>
        </w:rPr>
        <w:t>Folios de sellos de suspensión que hayan sido impuestos de igual manera a la unidad económica que le fue impuesto el sello de suspensión 066 del año dos mil veinte;</w:t>
      </w:r>
    </w:p>
    <w:p w:rsidR="00885036" w:rsidRPr="00885036" w:rsidRDefault="00885036" w:rsidP="00885036">
      <w:pPr>
        <w:pStyle w:val="Prrafodelista"/>
        <w:numPr>
          <w:ilvl w:val="0"/>
          <w:numId w:val="3"/>
        </w:numPr>
        <w:spacing w:line="360" w:lineRule="auto"/>
        <w:jc w:val="both"/>
        <w:rPr>
          <w:rFonts w:ascii="Palatino Linotype" w:hAnsi="Palatino Linotype" w:cs="Arial"/>
        </w:rPr>
      </w:pPr>
      <w:r w:rsidRPr="00885036">
        <w:rPr>
          <w:rFonts w:ascii="Palatino Linotype" w:hAnsi="Palatino Linotype" w:cs="Arial"/>
        </w:rPr>
        <w:t xml:space="preserve">Acta circunstanciada elaborada al momento de imponer el sello de suspensión de actividades, con número de Folio 066 del año dos mil veinte, </w:t>
      </w:r>
    </w:p>
    <w:p w:rsidR="00885036" w:rsidRPr="00885036" w:rsidRDefault="00885036" w:rsidP="00885036">
      <w:pPr>
        <w:pStyle w:val="Prrafodelista"/>
        <w:numPr>
          <w:ilvl w:val="0"/>
          <w:numId w:val="3"/>
        </w:numPr>
        <w:spacing w:line="360" w:lineRule="auto"/>
        <w:jc w:val="both"/>
        <w:rPr>
          <w:rFonts w:ascii="Palatino Linotype" w:hAnsi="Palatino Linotype" w:cs="Arial"/>
        </w:rPr>
      </w:pPr>
      <w:r w:rsidRPr="00885036">
        <w:rPr>
          <w:rFonts w:ascii="Palatino Linotype" w:hAnsi="Palatino Linotype" w:cs="Arial"/>
        </w:rPr>
        <w:lastRenderedPageBreak/>
        <w:t>Acta circunstanciada elaborada con motivo del levantamiento del sello de suspensión de actividades, con número de Folio 066 del año dos mil veinte;</w:t>
      </w:r>
    </w:p>
    <w:p w:rsidR="00885036" w:rsidRPr="00885036" w:rsidRDefault="00885036" w:rsidP="00885036">
      <w:pPr>
        <w:pStyle w:val="Prrafodelista"/>
        <w:numPr>
          <w:ilvl w:val="0"/>
          <w:numId w:val="3"/>
        </w:numPr>
        <w:spacing w:line="360" w:lineRule="auto"/>
        <w:jc w:val="both"/>
        <w:rPr>
          <w:rFonts w:ascii="Palatino Linotype" w:hAnsi="Palatino Linotype" w:cs="Arial"/>
        </w:rPr>
      </w:pPr>
      <w:r w:rsidRPr="00885036">
        <w:rPr>
          <w:rFonts w:ascii="Palatino Linotype" w:hAnsi="Palatino Linotype" w:cs="Arial"/>
        </w:rPr>
        <w:t>Tipo de sello de suspensión impuesto a la unidad económica referida en la solicitud de información.</w:t>
      </w:r>
    </w:p>
    <w:p w:rsidR="00885036" w:rsidRPr="00885036" w:rsidRDefault="00885036" w:rsidP="00885036">
      <w:pPr>
        <w:pStyle w:val="Prrafodelista"/>
        <w:numPr>
          <w:ilvl w:val="0"/>
          <w:numId w:val="3"/>
        </w:numPr>
        <w:spacing w:line="360" w:lineRule="auto"/>
        <w:jc w:val="both"/>
        <w:rPr>
          <w:rFonts w:ascii="Palatino Linotype" w:hAnsi="Palatino Linotype" w:cs="Arial"/>
        </w:rPr>
      </w:pPr>
      <w:r w:rsidRPr="00885036">
        <w:rPr>
          <w:rFonts w:ascii="Palatino Linotype" w:hAnsi="Palatino Linotype" w:cs="Arial"/>
        </w:rPr>
        <w:t>Fecha y tipo de queja interpuesta por los vecinos colindantes de la unidad económica referida en a solicitud de información.</w:t>
      </w:r>
    </w:p>
    <w:p w:rsidR="00885036" w:rsidRPr="00885036" w:rsidRDefault="00885036" w:rsidP="00885036">
      <w:pPr>
        <w:spacing w:after="0" w:line="360" w:lineRule="auto"/>
        <w:jc w:val="both"/>
        <w:rPr>
          <w:rFonts w:ascii="Palatino Linotype" w:hAnsi="Palatino Linotype" w:cs="Arial"/>
          <w:sz w:val="24"/>
          <w:szCs w:val="24"/>
        </w:rPr>
      </w:pPr>
    </w:p>
    <w:p w:rsidR="00885036" w:rsidRPr="00885036" w:rsidRDefault="00885036" w:rsidP="00885036">
      <w:pPr>
        <w:spacing w:after="0" w:line="360" w:lineRule="auto"/>
        <w:jc w:val="both"/>
        <w:rPr>
          <w:rFonts w:ascii="Palatino Linotype" w:hAnsi="Palatino Linotype" w:cs="Arial"/>
          <w:sz w:val="24"/>
          <w:szCs w:val="24"/>
        </w:rPr>
      </w:pPr>
      <w:r w:rsidRPr="00885036">
        <w:rPr>
          <w:rFonts w:ascii="Palatino Linotype" w:hAnsi="Palatino Linotype" w:cs="Arial"/>
          <w:sz w:val="24"/>
          <w:szCs w:val="24"/>
        </w:rPr>
        <w:t>De ser procedente la versión publica, deberá emitir y adjuntar el Acuerdo del Comité de Transparencia en términos de los artículos 49, fracción VIII y 132 fracción II de la Ley de Transparencia y Acceso a la Información Pública del Estado de México y Municipios, en el que funde y motive la clasificación de la información.</w:t>
      </w:r>
    </w:p>
    <w:p w:rsidR="00885036" w:rsidRPr="00885036" w:rsidRDefault="00885036" w:rsidP="00885036">
      <w:pPr>
        <w:spacing w:after="0" w:line="360" w:lineRule="auto"/>
        <w:jc w:val="both"/>
        <w:rPr>
          <w:rFonts w:ascii="Palatino Linotype" w:hAnsi="Palatino Linotype" w:cs="Arial"/>
          <w:sz w:val="24"/>
          <w:szCs w:val="24"/>
        </w:rPr>
      </w:pPr>
    </w:p>
    <w:p w:rsidR="00885036" w:rsidRPr="00885036" w:rsidRDefault="00885036" w:rsidP="00885036">
      <w:pPr>
        <w:spacing w:line="360" w:lineRule="auto"/>
        <w:jc w:val="both"/>
        <w:rPr>
          <w:rFonts w:ascii="Palatino Linotype" w:hAnsi="Palatino Linotype" w:cs="Arial"/>
          <w:sz w:val="24"/>
          <w:szCs w:val="24"/>
        </w:rPr>
      </w:pPr>
      <w:r w:rsidRPr="00885036">
        <w:rPr>
          <w:rFonts w:ascii="Palatino Linotype" w:hAnsi="Palatino Linotype" w:cs="Arial"/>
          <w:sz w:val="24"/>
          <w:szCs w:val="24"/>
        </w:rPr>
        <w:t xml:space="preserve">En el supuesto que una vez agotada la búsqueda, y se acredite no contar con la información, respecto del numeral </w:t>
      </w:r>
      <w:r w:rsidRPr="00885036">
        <w:rPr>
          <w:rFonts w:ascii="Palatino Linotype" w:hAnsi="Palatino Linotype" w:cs="Arial"/>
          <w:b/>
          <w:sz w:val="26"/>
          <w:szCs w:val="26"/>
        </w:rPr>
        <w:t>5</w:t>
      </w:r>
      <w:r w:rsidRPr="00885036">
        <w:rPr>
          <w:rFonts w:ascii="Palatino Linotype" w:hAnsi="Palatino Linotype" w:cs="Arial"/>
          <w:b/>
          <w:sz w:val="24"/>
          <w:szCs w:val="24"/>
        </w:rPr>
        <w:t>,</w:t>
      </w:r>
      <w:r w:rsidRPr="00885036">
        <w:rPr>
          <w:rFonts w:ascii="Palatino Linotype" w:hAnsi="Palatino Linotype" w:cs="Arial"/>
          <w:sz w:val="24"/>
          <w:szCs w:val="24"/>
        </w:rPr>
        <w:t xml:space="preserve"> deberá hacerlo del conocimiento del ahora recurrente en términos del artículo 19 párrafo segundo de la Ley en la materia.</w:t>
      </w:r>
    </w:p>
    <w:p w:rsidR="00885036" w:rsidRPr="00885036" w:rsidRDefault="00885036" w:rsidP="00885036">
      <w:pPr>
        <w:spacing w:after="0" w:line="360" w:lineRule="auto"/>
        <w:jc w:val="both"/>
        <w:rPr>
          <w:rFonts w:ascii="Palatino Linotype" w:hAnsi="Palatino Linotype" w:cs="Arial"/>
          <w:sz w:val="24"/>
          <w:szCs w:val="24"/>
          <w:lang w:val="es-ES"/>
        </w:rPr>
      </w:pPr>
    </w:p>
    <w:p w:rsidR="00885036" w:rsidRPr="00885036" w:rsidRDefault="00885036" w:rsidP="00885036">
      <w:pPr>
        <w:autoSpaceDE w:val="0"/>
        <w:autoSpaceDN w:val="0"/>
        <w:adjustRightInd w:val="0"/>
        <w:spacing w:after="0" w:line="360" w:lineRule="auto"/>
        <w:ind w:right="49"/>
        <w:jc w:val="both"/>
        <w:rPr>
          <w:rFonts w:ascii="Palatino Linotype" w:hAnsi="Palatino Linotype" w:cs="Arial"/>
          <w:sz w:val="24"/>
          <w:szCs w:val="24"/>
        </w:rPr>
      </w:pPr>
      <w:r w:rsidRPr="00885036">
        <w:rPr>
          <w:rFonts w:ascii="Palatino Linotype" w:hAnsi="Palatino Linotype" w:cs="Arial"/>
          <w:b/>
          <w:sz w:val="28"/>
          <w:szCs w:val="28"/>
        </w:rPr>
        <w:t>TERCERO.</w:t>
      </w:r>
      <w:r w:rsidRPr="00885036">
        <w:rPr>
          <w:rFonts w:ascii="Palatino Linotype" w:hAnsi="Palatino Linotype" w:cs="Arial"/>
          <w:b/>
          <w:sz w:val="24"/>
          <w:szCs w:val="24"/>
        </w:rPr>
        <w:t xml:space="preserve"> NOTIFÍQUESE</w:t>
      </w:r>
      <w:r w:rsidRPr="00885036">
        <w:rPr>
          <w:rFonts w:ascii="Palatino Linotype" w:hAnsi="Palatino Linotype" w:cs="Arial"/>
          <w:i/>
          <w:sz w:val="24"/>
          <w:szCs w:val="24"/>
        </w:rPr>
        <w:t xml:space="preserve"> </w:t>
      </w:r>
      <w:r w:rsidRPr="00885036">
        <w:rPr>
          <w:rFonts w:ascii="Palatino Linotype" w:hAnsi="Palatino Linotype" w:cs="Arial"/>
          <w:sz w:val="24"/>
          <w:szCs w:val="24"/>
        </w:rPr>
        <w:t>la presente resolución al Titular de la Unidad de Transparencia del</w:t>
      </w:r>
      <w:r w:rsidRPr="00885036">
        <w:rPr>
          <w:rFonts w:ascii="Palatino Linotype" w:hAnsi="Palatino Linotype" w:cs="Arial"/>
          <w:b/>
          <w:sz w:val="24"/>
          <w:szCs w:val="24"/>
        </w:rPr>
        <w:t xml:space="preserve"> sujeto obligado</w:t>
      </w:r>
      <w:r w:rsidRPr="00885036">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885036" w:rsidRPr="00885036" w:rsidRDefault="00885036" w:rsidP="00885036">
      <w:pPr>
        <w:autoSpaceDE w:val="0"/>
        <w:autoSpaceDN w:val="0"/>
        <w:adjustRightInd w:val="0"/>
        <w:spacing w:after="0" w:line="360" w:lineRule="auto"/>
        <w:ind w:right="49"/>
        <w:jc w:val="both"/>
        <w:rPr>
          <w:rFonts w:ascii="Palatino Linotype" w:hAnsi="Palatino Linotype" w:cs="Arial"/>
          <w:sz w:val="24"/>
          <w:szCs w:val="24"/>
        </w:rPr>
      </w:pPr>
    </w:p>
    <w:p w:rsidR="00885036" w:rsidRPr="00885036" w:rsidRDefault="00885036" w:rsidP="00885036">
      <w:pPr>
        <w:autoSpaceDE w:val="0"/>
        <w:autoSpaceDN w:val="0"/>
        <w:adjustRightInd w:val="0"/>
        <w:spacing w:after="0" w:line="360" w:lineRule="auto"/>
        <w:ind w:right="49"/>
        <w:jc w:val="both"/>
        <w:rPr>
          <w:rFonts w:ascii="Palatino Linotype" w:hAnsi="Palatino Linotype" w:cs="Arial"/>
          <w:sz w:val="24"/>
          <w:szCs w:val="24"/>
        </w:rPr>
      </w:pPr>
      <w:r w:rsidRPr="00885036">
        <w:rPr>
          <w:rFonts w:ascii="Palatino Linotype" w:hAnsi="Palatino Linotype" w:cs="Arial"/>
          <w:b/>
          <w:sz w:val="28"/>
          <w:szCs w:val="28"/>
        </w:rPr>
        <w:lastRenderedPageBreak/>
        <w:t>CUARTO.</w:t>
      </w:r>
      <w:r w:rsidRPr="00885036">
        <w:rPr>
          <w:rFonts w:ascii="Palatino Linotype" w:hAnsi="Palatino Linotype" w:cs="Arial"/>
          <w:b/>
          <w:sz w:val="24"/>
          <w:szCs w:val="24"/>
        </w:rPr>
        <w:t xml:space="preserve"> NOTIFÍQUESE</w:t>
      </w:r>
      <w:r w:rsidRPr="00885036">
        <w:rPr>
          <w:rFonts w:ascii="Palatino Linotype" w:hAnsi="Palatino Linotype" w:cs="Arial"/>
          <w:sz w:val="24"/>
          <w:szCs w:val="24"/>
        </w:rPr>
        <w:t xml:space="preserve"> al </w:t>
      </w:r>
      <w:r w:rsidRPr="00885036">
        <w:rPr>
          <w:rFonts w:ascii="Palatino Linotype" w:hAnsi="Palatino Linotype" w:cs="Arial"/>
          <w:b/>
          <w:sz w:val="24"/>
          <w:szCs w:val="24"/>
        </w:rPr>
        <w:t>recurrente</w:t>
      </w:r>
      <w:r w:rsidRPr="00885036">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885036" w:rsidRPr="00885036" w:rsidRDefault="00885036" w:rsidP="00885036">
      <w:pPr>
        <w:autoSpaceDE w:val="0"/>
        <w:autoSpaceDN w:val="0"/>
        <w:adjustRightInd w:val="0"/>
        <w:spacing w:after="0" w:line="360" w:lineRule="auto"/>
        <w:ind w:right="49"/>
        <w:jc w:val="both"/>
        <w:rPr>
          <w:rFonts w:ascii="Palatino Linotype" w:hAnsi="Palatino Linotype" w:cs="Arial"/>
          <w:sz w:val="24"/>
          <w:szCs w:val="24"/>
        </w:rPr>
      </w:pPr>
    </w:p>
    <w:p w:rsidR="00885036" w:rsidRPr="00885036" w:rsidRDefault="00885036" w:rsidP="00885036">
      <w:pPr>
        <w:autoSpaceDE w:val="0"/>
        <w:autoSpaceDN w:val="0"/>
        <w:adjustRightInd w:val="0"/>
        <w:spacing w:after="0" w:line="360" w:lineRule="auto"/>
        <w:ind w:right="49"/>
        <w:jc w:val="both"/>
        <w:rPr>
          <w:rFonts w:ascii="Palatino Linotype" w:hAnsi="Palatino Linotype" w:cs="Arial"/>
          <w:sz w:val="24"/>
          <w:szCs w:val="24"/>
        </w:rPr>
      </w:pPr>
    </w:p>
    <w:p w:rsidR="00885036" w:rsidRPr="00885036" w:rsidRDefault="00885036" w:rsidP="00885036">
      <w:pPr>
        <w:spacing w:after="0" w:line="360" w:lineRule="auto"/>
        <w:jc w:val="both"/>
        <w:rPr>
          <w:rFonts w:ascii="Palatino Linotype" w:hAnsi="Palatino Linotype" w:cs="Arial"/>
          <w:sz w:val="24"/>
          <w:szCs w:val="24"/>
        </w:rPr>
      </w:pPr>
      <w:r w:rsidRPr="00885036">
        <w:rPr>
          <w:rFonts w:ascii="Palatino Linotype" w:hAnsi="Palatino Linotype" w:cs="Arial"/>
          <w:sz w:val="24"/>
          <w:szCs w:val="24"/>
        </w:rPr>
        <w:t>ASÍ LO RESUELVE, POR UNANIMIDAD DE VOTOS EL PLENO DEL</w:t>
      </w:r>
      <w:r w:rsidRPr="0088503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85036">
        <w:rPr>
          <w:rFonts w:ascii="Palatino Linotype" w:hAnsi="Palatino Linotype" w:cs="Arial"/>
          <w:sz w:val="24"/>
          <w:szCs w:val="24"/>
        </w:rPr>
        <w:t>, CONFORMADO POR LOS COMISIONADOS ZULEMA MARTÍNEZ SÁNCHEZ, EVA ABAID YAPUR, JOSÉ GUADALUPE LUNA HERNÁNDEZ, JAVIER MARTÍNEZ CRUZ Y LUIS GUSTAVO PARRA NORIEGA, EN LA VIGÉSIMA TERCERA SESIÓN ORDINARIA CELEBRADA EL VEINTIUNO DE OCTUBRE DE DOS MIL VEINTE, ANTE EL SECRETARIO TÉCNICO DEL PLENO, ALEXIS TAPIA RAMÍREZ. ------------------------------------------------------------------------------------------------------------------------------------------------------------------------------------------------------------------------------------------------------------------------------------------------------------------------------------</w:t>
      </w:r>
    </w:p>
    <w:p w:rsidR="00885036" w:rsidRPr="00885036" w:rsidRDefault="00885036" w:rsidP="00885036">
      <w:pPr>
        <w:spacing w:after="0" w:line="360" w:lineRule="auto"/>
        <w:jc w:val="both"/>
        <w:rPr>
          <w:rFonts w:ascii="Palatino Linotype" w:hAnsi="Palatino Linotype" w:cs="Arial"/>
          <w:sz w:val="24"/>
          <w:szCs w:val="24"/>
        </w:rPr>
      </w:pPr>
      <w:r w:rsidRPr="00885036">
        <w:rPr>
          <w:rFonts w:ascii="Palatino Linotype" w:hAnsi="Palatino Linotype" w:cs="Arial"/>
          <w:sz w:val="24"/>
          <w:szCs w:val="24"/>
        </w:rPr>
        <w:t>-----------------------------------------------------------------------------------------------------------------</w:t>
      </w:r>
    </w:p>
    <w:p w:rsidR="00885036" w:rsidRPr="00885036" w:rsidRDefault="00885036" w:rsidP="00885036">
      <w:pPr>
        <w:spacing w:after="0" w:line="360" w:lineRule="auto"/>
        <w:jc w:val="both"/>
        <w:rPr>
          <w:rFonts w:ascii="Palatino Linotype" w:hAnsi="Palatino Linotype" w:cs="Arial"/>
          <w:sz w:val="24"/>
          <w:szCs w:val="24"/>
        </w:rPr>
      </w:pPr>
      <w:r w:rsidRPr="00885036">
        <w:rPr>
          <w:rFonts w:ascii="Palatino Linotype" w:hAnsi="Palatino Linotype" w:cs="Arial"/>
          <w:sz w:val="24"/>
          <w:szCs w:val="24"/>
        </w:rPr>
        <w:t>-----------------------------------------------------------------------------------------------------------------</w:t>
      </w:r>
    </w:p>
    <w:p w:rsidR="00885036" w:rsidRPr="00885036" w:rsidRDefault="00885036" w:rsidP="00885036">
      <w:pPr>
        <w:spacing w:after="0" w:line="360" w:lineRule="auto"/>
        <w:jc w:val="both"/>
        <w:rPr>
          <w:rFonts w:ascii="Palatino Linotype" w:hAnsi="Palatino Linotype" w:cs="Arial"/>
          <w:sz w:val="24"/>
          <w:szCs w:val="24"/>
        </w:rPr>
      </w:pPr>
      <w:r w:rsidRPr="00885036">
        <w:rPr>
          <w:rFonts w:ascii="Palatino Linotype" w:hAnsi="Palatino Linotype" w:cs="Arial"/>
          <w:sz w:val="24"/>
          <w:szCs w:val="24"/>
        </w:rPr>
        <w:t>-----------------------------------------------------------------------------------------------------------------</w:t>
      </w:r>
    </w:p>
    <w:p w:rsidR="00885036" w:rsidRPr="00885036" w:rsidRDefault="00885036" w:rsidP="00885036">
      <w:pPr>
        <w:spacing w:after="0" w:line="360" w:lineRule="auto"/>
        <w:jc w:val="both"/>
        <w:rPr>
          <w:rFonts w:ascii="Palatino Linotype" w:hAnsi="Palatino Linotype" w:cs="Arial"/>
          <w:sz w:val="24"/>
          <w:szCs w:val="24"/>
        </w:rPr>
      </w:pPr>
      <w:r w:rsidRPr="00885036">
        <w:rPr>
          <w:rFonts w:ascii="Palatino Linotype" w:hAnsi="Palatino Linotype" w:cs="Arial"/>
          <w:sz w:val="24"/>
          <w:szCs w:val="24"/>
        </w:rPr>
        <w:t>-----------------------------------------------------------------------------------------------------------------</w:t>
      </w:r>
    </w:p>
    <w:p w:rsidR="00885036" w:rsidRPr="00885036" w:rsidRDefault="00885036" w:rsidP="00885036">
      <w:pPr>
        <w:spacing w:after="0" w:line="360" w:lineRule="auto"/>
        <w:jc w:val="both"/>
        <w:rPr>
          <w:rFonts w:ascii="Palatino Linotype" w:hAnsi="Palatino Linotype" w:cs="Arial"/>
          <w:sz w:val="24"/>
          <w:szCs w:val="24"/>
        </w:rPr>
      </w:pPr>
      <w:r w:rsidRPr="00885036">
        <w:rPr>
          <w:rFonts w:ascii="Palatino Linotype" w:hAnsi="Palatino Linotype" w:cs="Arial"/>
          <w:sz w:val="24"/>
          <w:szCs w:val="24"/>
        </w:rPr>
        <w:t>-----------------------------------------------------------------------------------------------------------------</w:t>
      </w:r>
    </w:p>
    <w:p w:rsidR="00885036" w:rsidRPr="00885036" w:rsidRDefault="00885036" w:rsidP="00885036">
      <w:pPr>
        <w:spacing w:after="0" w:line="360" w:lineRule="auto"/>
        <w:jc w:val="both"/>
        <w:rPr>
          <w:rFonts w:ascii="Palatino Linotype" w:hAnsi="Palatino Linotype" w:cs="Arial"/>
          <w:sz w:val="24"/>
          <w:szCs w:val="24"/>
        </w:rPr>
      </w:pPr>
      <w:r w:rsidRPr="00885036">
        <w:rPr>
          <w:rFonts w:ascii="Palatino Linotype" w:hAnsi="Palatino Linotype" w:cs="Arial"/>
          <w:sz w:val="24"/>
          <w:szCs w:val="24"/>
        </w:rPr>
        <w:t>-----------------------------------------------------------------------------------------------------------------</w:t>
      </w:r>
    </w:p>
    <w:p w:rsidR="00885036" w:rsidRPr="00885036" w:rsidRDefault="00885036" w:rsidP="00885036">
      <w:pPr>
        <w:spacing w:after="0" w:line="360" w:lineRule="auto"/>
        <w:jc w:val="both"/>
        <w:rPr>
          <w:rFonts w:ascii="Palatino Linotype" w:hAnsi="Palatino Linotype" w:cs="Arial"/>
          <w:sz w:val="24"/>
          <w:szCs w:val="24"/>
        </w:rPr>
      </w:pPr>
      <w:r w:rsidRPr="00885036">
        <w:rPr>
          <w:rFonts w:ascii="Palatino Linotype" w:hAnsi="Palatino Linotype" w:cs="Arial"/>
          <w:sz w:val="24"/>
          <w:szCs w:val="24"/>
        </w:rPr>
        <w:t>-----------------------------------------------------------------------------------------------------------------</w:t>
      </w:r>
    </w:p>
    <w:p w:rsidR="00885036" w:rsidRPr="00885036" w:rsidRDefault="00885036" w:rsidP="00885036">
      <w:pPr>
        <w:spacing w:after="0" w:line="360" w:lineRule="auto"/>
        <w:jc w:val="both"/>
        <w:rPr>
          <w:rFonts w:ascii="Palatino Linotype" w:hAnsi="Palatino Linotype" w:cs="Arial"/>
          <w:sz w:val="24"/>
          <w:szCs w:val="24"/>
        </w:rPr>
      </w:pPr>
      <w:r w:rsidRPr="00885036">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85036" w:rsidRPr="00885036" w:rsidTr="00CC3EDB">
        <w:trPr>
          <w:jc w:val="center"/>
        </w:trPr>
        <w:tc>
          <w:tcPr>
            <w:tcW w:w="9062" w:type="dxa"/>
            <w:gridSpan w:val="2"/>
          </w:tcPr>
          <w:p w:rsidR="00885036" w:rsidRPr="00885036" w:rsidRDefault="00885036" w:rsidP="00CC3EDB">
            <w:pPr>
              <w:pStyle w:val="Sinespaciado"/>
              <w:jc w:val="center"/>
              <w:rPr>
                <w:rFonts w:ascii="Palatino Linotype" w:hAnsi="Palatino Linotype"/>
                <w:b/>
              </w:rPr>
            </w:pPr>
          </w:p>
          <w:p w:rsidR="00885036" w:rsidRPr="00885036" w:rsidRDefault="00885036" w:rsidP="00CC3EDB">
            <w:pPr>
              <w:pStyle w:val="Sinespaciado"/>
              <w:jc w:val="center"/>
              <w:rPr>
                <w:rFonts w:ascii="Palatino Linotype" w:hAnsi="Palatino Linotype"/>
                <w:b/>
              </w:rPr>
            </w:pPr>
          </w:p>
          <w:p w:rsidR="00885036" w:rsidRPr="00885036" w:rsidRDefault="00885036" w:rsidP="00CC3EDB">
            <w:pPr>
              <w:pStyle w:val="Sinespaciado"/>
              <w:jc w:val="center"/>
              <w:rPr>
                <w:rFonts w:ascii="Palatino Linotype" w:hAnsi="Palatino Linotype"/>
                <w:b/>
              </w:rPr>
            </w:pPr>
          </w:p>
          <w:p w:rsidR="00885036" w:rsidRPr="00885036" w:rsidRDefault="00885036" w:rsidP="00CC3EDB">
            <w:pPr>
              <w:pStyle w:val="Sinespaciado"/>
              <w:jc w:val="center"/>
              <w:rPr>
                <w:rFonts w:ascii="Palatino Linotype" w:hAnsi="Palatino Linotype"/>
                <w:b/>
              </w:rPr>
            </w:pPr>
          </w:p>
          <w:p w:rsidR="00885036" w:rsidRPr="00885036" w:rsidRDefault="00885036" w:rsidP="00CC3EDB">
            <w:pPr>
              <w:pStyle w:val="Sinespaciado"/>
              <w:jc w:val="center"/>
              <w:rPr>
                <w:rFonts w:ascii="Palatino Linotype" w:hAnsi="Palatino Linotype"/>
                <w:b/>
              </w:rPr>
            </w:pPr>
          </w:p>
          <w:p w:rsidR="00885036" w:rsidRPr="00885036" w:rsidRDefault="00885036" w:rsidP="00CC3EDB">
            <w:pPr>
              <w:pStyle w:val="Sinespaciado"/>
              <w:jc w:val="center"/>
              <w:rPr>
                <w:rFonts w:ascii="Palatino Linotype" w:hAnsi="Palatino Linotype"/>
                <w:b/>
              </w:rPr>
            </w:pPr>
            <w:r w:rsidRPr="00885036">
              <w:rPr>
                <w:rFonts w:ascii="Palatino Linotype" w:hAnsi="Palatino Linotype"/>
                <w:b/>
              </w:rPr>
              <w:t>Zulema Martínez Sánchez</w:t>
            </w:r>
          </w:p>
          <w:p w:rsidR="00885036" w:rsidRPr="00885036" w:rsidRDefault="00885036" w:rsidP="00CC3EDB">
            <w:pPr>
              <w:pStyle w:val="Sinespaciado"/>
              <w:jc w:val="center"/>
              <w:rPr>
                <w:rFonts w:ascii="Palatino Linotype" w:hAnsi="Palatino Linotype"/>
              </w:rPr>
            </w:pPr>
            <w:r w:rsidRPr="00885036">
              <w:rPr>
                <w:rFonts w:ascii="Palatino Linotype" w:hAnsi="Palatino Linotype"/>
              </w:rPr>
              <w:t>Comisionada Presidenta</w:t>
            </w:r>
          </w:p>
          <w:p w:rsidR="00885036" w:rsidRPr="00885036" w:rsidRDefault="00885036" w:rsidP="00CC3EDB">
            <w:pPr>
              <w:pStyle w:val="Sinespaciado"/>
              <w:jc w:val="center"/>
              <w:rPr>
                <w:rFonts w:ascii="Palatino Linotype" w:hAnsi="Palatino Linotype"/>
              </w:rPr>
            </w:pPr>
            <w:r w:rsidRPr="00885036">
              <w:rPr>
                <w:rFonts w:ascii="Palatino Linotype" w:hAnsi="Palatino Linotype"/>
              </w:rPr>
              <w:t>(Rúbrica)</w:t>
            </w:r>
          </w:p>
        </w:tc>
      </w:tr>
      <w:tr w:rsidR="00885036" w:rsidRPr="00885036" w:rsidTr="00CC3EDB">
        <w:trPr>
          <w:jc w:val="center"/>
        </w:trPr>
        <w:tc>
          <w:tcPr>
            <w:tcW w:w="4531" w:type="dxa"/>
          </w:tcPr>
          <w:p w:rsidR="00885036" w:rsidRPr="00885036" w:rsidRDefault="00885036" w:rsidP="00CC3EDB">
            <w:pPr>
              <w:pStyle w:val="Sinespaciado"/>
              <w:jc w:val="center"/>
              <w:rPr>
                <w:rFonts w:ascii="Palatino Linotype" w:hAnsi="Palatino Linotype"/>
                <w:b/>
              </w:rPr>
            </w:pPr>
          </w:p>
          <w:p w:rsidR="00885036" w:rsidRPr="00885036" w:rsidRDefault="00885036" w:rsidP="00CC3EDB">
            <w:pPr>
              <w:pStyle w:val="Sinespaciado"/>
              <w:jc w:val="center"/>
              <w:rPr>
                <w:rFonts w:ascii="Palatino Linotype" w:hAnsi="Palatino Linotype"/>
                <w:b/>
              </w:rPr>
            </w:pPr>
          </w:p>
          <w:p w:rsidR="00885036" w:rsidRPr="00885036" w:rsidRDefault="00885036" w:rsidP="00CC3EDB">
            <w:pPr>
              <w:pStyle w:val="Sinespaciado"/>
              <w:jc w:val="center"/>
              <w:rPr>
                <w:rFonts w:ascii="Palatino Linotype" w:hAnsi="Palatino Linotype"/>
                <w:b/>
              </w:rPr>
            </w:pPr>
          </w:p>
          <w:p w:rsidR="00885036" w:rsidRPr="00885036" w:rsidRDefault="00885036" w:rsidP="00CC3EDB">
            <w:pPr>
              <w:pStyle w:val="Sinespaciado"/>
              <w:jc w:val="center"/>
              <w:rPr>
                <w:rFonts w:ascii="Palatino Linotype" w:hAnsi="Palatino Linotype"/>
                <w:b/>
              </w:rPr>
            </w:pPr>
          </w:p>
          <w:p w:rsidR="00885036" w:rsidRPr="00885036" w:rsidRDefault="00885036" w:rsidP="00CC3EDB">
            <w:pPr>
              <w:pStyle w:val="Sinespaciado"/>
              <w:jc w:val="center"/>
              <w:rPr>
                <w:rFonts w:ascii="Palatino Linotype" w:hAnsi="Palatino Linotype"/>
                <w:b/>
              </w:rPr>
            </w:pPr>
          </w:p>
          <w:p w:rsidR="00885036" w:rsidRPr="00885036" w:rsidRDefault="00885036" w:rsidP="00CC3EDB">
            <w:pPr>
              <w:pStyle w:val="Sinespaciado"/>
              <w:jc w:val="center"/>
              <w:rPr>
                <w:rFonts w:ascii="Palatino Linotype" w:hAnsi="Palatino Linotype"/>
                <w:b/>
              </w:rPr>
            </w:pPr>
          </w:p>
          <w:p w:rsidR="00885036" w:rsidRPr="00885036" w:rsidRDefault="00885036" w:rsidP="00CC3EDB">
            <w:pPr>
              <w:pStyle w:val="Sinespaciado"/>
              <w:jc w:val="center"/>
              <w:rPr>
                <w:rFonts w:ascii="Palatino Linotype" w:hAnsi="Palatino Linotype"/>
                <w:b/>
              </w:rPr>
            </w:pPr>
            <w:r w:rsidRPr="00885036">
              <w:rPr>
                <w:rFonts w:ascii="Palatino Linotype" w:hAnsi="Palatino Linotype"/>
                <w:b/>
              </w:rPr>
              <w:t>Eva Abaid Yapur</w:t>
            </w:r>
          </w:p>
          <w:p w:rsidR="00885036" w:rsidRPr="00885036" w:rsidRDefault="00885036" w:rsidP="00CC3EDB">
            <w:pPr>
              <w:pStyle w:val="Sinespaciado"/>
              <w:jc w:val="center"/>
              <w:rPr>
                <w:rFonts w:ascii="Palatino Linotype" w:hAnsi="Palatino Linotype"/>
              </w:rPr>
            </w:pPr>
            <w:r w:rsidRPr="00885036">
              <w:rPr>
                <w:rFonts w:ascii="Palatino Linotype" w:hAnsi="Palatino Linotype"/>
              </w:rPr>
              <w:t>Comisionada</w:t>
            </w:r>
          </w:p>
          <w:p w:rsidR="00885036" w:rsidRPr="00885036" w:rsidRDefault="00885036" w:rsidP="00CC3EDB">
            <w:pPr>
              <w:pStyle w:val="Sinespaciado"/>
              <w:jc w:val="center"/>
              <w:rPr>
                <w:rFonts w:ascii="Palatino Linotype" w:hAnsi="Palatino Linotype"/>
              </w:rPr>
            </w:pPr>
            <w:r w:rsidRPr="00885036">
              <w:rPr>
                <w:rFonts w:ascii="Palatino Linotype" w:hAnsi="Palatino Linotype"/>
              </w:rPr>
              <w:t>(Rúbrica)</w:t>
            </w:r>
          </w:p>
          <w:p w:rsidR="00885036" w:rsidRPr="00885036" w:rsidRDefault="00885036" w:rsidP="00CC3EDB">
            <w:pPr>
              <w:pStyle w:val="Sinespaciado"/>
              <w:spacing w:line="276" w:lineRule="auto"/>
              <w:jc w:val="center"/>
              <w:rPr>
                <w:rFonts w:ascii="Palatino Linotype" w:hAnsi="Palatino Linotype"/>
              </w:rPr>
            </w:pPr>
          </w:p>
          <w:p w:rsidR="00885036" w:rsidRPr="00885036" w:rsidRDefault="00885036" w:rsidP="00CC3EDB">
            <w:pPr>
              <w:pStyle w:val="Sinespaciado"/>
              <w:spacing w:line="276" w:lineRule="auto"/>
              <w:jc w:val="center"/>
              <w:rPr>
                <w:rFonts w:ascii="Palatino Linotype" w:hAnsi="Palatino Linotype"/>
              </w:rPr>
            </w:pPr>
          </w:p>
          <w:p w:rsidR="00885036" w:rsidRPr="00885036" w:rsidRDefault="00885036" w:rsidP="00CC3EDB">
            <w:pPr>
              <w:pStyle w:val="Sinespaciado"/>
              <w:spacing w:line="276" w:lineRule="auto"/>
              <w:jc w:val="center"/>
              <w:rPr>
                <w:rFonts w:ascii="Palatino Linotype" w:hAnsi="Palatino Linotype"/>
              </w:rPr>
            </w:pPr>
          </w:p>
          <w:p w:rsidR="00885036" w:rsidRPr="00885036" w:rsidRDefault="00885036" w:rsidP="00CC3EDB">
            <w:pPr>
              <w:pStyle w:val="Sinespaciado"/>
              <w:spacing w:line="276" w:lineRule="auto"/>
              <w:jc w:val="center"/>
              <w:rPr>
                <w:rFonts w:ascii="Palatino Linotype" w:hAnsi="Palatino Linotype"/>
              </w:rPr>
            </w:pPr>
          </w:p>
          <w:p w:rsidR="00885036" w:rsidRPr="00885036" w:rsidRDefault="00885036" w:rsidP="00CC3EDB">
            <w:pPr>
              <w:pStyle w:val="Sinespaciado"/>
              <w:spacing w:line="276" w:lineRule="auto"/>
              <w:jc w:val="center"/>
              <w:rPr>
                <w:rFonts w:ascii="Palatino Linotype" w:hAnsi="Palatino Linotype"/>
              </w:rPr>
            </w:pPr>
          </w:p>
          <w:p w:rsidR="00885036" w:rsidRPr="00885036" w:rsidRDefault="00885036" w:rsidP="00CC3EDB">
            <w:pPr>
              <w:pStyle w:val="Sinespaciado"/>
              <w:spacing w:line="276" w:lineRule="auto"/>
              <w:jc w:val="center"/>
              <w:rPr>
                <w:rFonts w:ascii="Palatino Linotype" w:hAnsi="Palatino Linotype"/>
              </w:rPr>
            </w:pPr>
          </w:p>
          <w:p w:rsidR="00885036" w:rsidRPr="00885036" w:rsidRDefault="00885036" w:rsidP="00CC3EDB">
            <w:pPr>
              <w:pStyle w:val="Sinespaciado"/>
              <w:spacing w:line="276" w:lineRule="auto"/>
              <w:jc w:val="center"/>
              <w:rPr>
                <w:rFonts w:ascii="Palatino Linotype" w:hAnsi="Palatino Linotype"/>
                <w:b/>
              </w:rPr>
            </w:pPr>
            <w:r w:rsidRPr="00885036">
              <w:rPr>
                <w:rFonts w:ascii="Palatino Linotype" w:hAnsi="Palatino Linotype"/>
                <w:b/>
              </w:rPr>
              <w:t>Javier Martínez Cruz</w:t>
            </w:r>
          </w:p>
          <w:p w:rsidR="00885036" w:rsidRPr="00885036" w:rsidRDefault="00885036" w:rsidP="00CC3EDB">
            <w:pPr>
              <w:pStyle w:val="Sinespaciado"/>
              <w:spacing w:line="276" w:lineRule="auto"/>
              <w:jc w:val="center"/>
              <w:rPr>
                <w:rFonts w:ascii="Palatino Linotype" w:hAnsi="Palatino Linotype"/>
              </w:rPr>
            </w:pPr>
            <w:r w:rsidRPr="00885036">
              <w:rPr>
                <w:rFonts w:ascii="Palatino Linotype" w:hAnsi="Palatino Linotype"/>
              </w:rPr>
              <w:t>Comisionado</w:t>
            </w:r>
          </w:p>
          <w:p w:rsidR="00885036" w:rsidRPr="00885036" w:rsidRDefault="00885036" w:rsidP="00CC3EDB">
            <w:pPr>
              <w:pStyle w:val="Sinespaciado"/>
              <w:spacing w:line="276" w:lineRule="auto"/>
              <w:jc w:val="center"/>
              <w:rPr>
                <w:rFonts w:ascii="Palatino Linotype" w:hAnsi="Palatino Linotype"/>
              </w:rPr>
            </w:pPr>
            <w:r w:rsidRPr="00885036">
              <w:rPr>
                <w:rFonts w:ascii="Palatino Linotype" w:hAnsi="Palatino Linotype"/>
              </w:rPr>
              <w:t>(Rúbrica)</w:t>
            </w:r>
          </w:p>
        </w:tc>
        <w:tc>
          <w:tcPr>
            <w:tcW w:w="4531" w:type="dxa"/>
          </w:tcPr>
          <w:p w:rsidR="00885036" w:rsidRPr="00885036" w:rsidRDefault="00885036" w:rsidP="00CC3EDB">
            <w:pPr>
              <w:pStyle w:val="Sinespaciado"/>
              <w:jc w:val="center"/>
              <w:rPr>
                <w:rFonts w:ascii="Palatino Linotype" w:hAnsi="Palatino Linotype"/>
                <w:b/>
              </w:rPr>
            </w:pPr>
          </w:p>
          <w:p w:rsidR="00885036" w:rsidRPr="00885036" w:rsidRDefault="00885036" w:rsidP="00CC3EDB">
            <w:pPr>
              <w:pStyle w:val="Sinespaciado"/>
              <w:jc w:val="center"/>
              <w:rPr>
                <w:rFonts w:ascii="Palatino Linotype" w:hAnsi="Palatino Linotype"/>
                <w:b/>
              </w:rPr>
            </w:pPr>
          </w:p>
          <w:p w:rsidR="00885036" w:rsidRPr="00885036" w:rsidRDefault="00885036" w:rsidP="00CC3EDB">
            <w:pPr>
              <w:pStyle w:val="Sinespaciado"/>
              <w:jc w:val="center"/>
              <w:rPr>
                <w:rFonts w:ascii="Palatino Linotype" w:hAnsi="Palatino Linotype"/>
                <w:b/>
              </w:rPr>
            </w:pPr>
          </w:p>
          <w:p w:rsidR="00885036" w:rsidRPr="00885036" w:rsidRDefault="00885036" w:rsidP="00CC3EDB">
            <w:pPr>
              <w:pStyle w:val="Sinespaciado"/>
              <w:jc w:val="center"/>
              <w:rPr>
                <w:rFonts w:ascii="Palatino Linotype" w:hAnsi="Palatino Linotype"/>
                <w:b/>
              </w:rPr>
            </w:pPr>
          </w:p>
          <w:p w:rsidR="00885036" w:rsidRPr="00885036" w:rsidRDefault="00885036" w:rsidP="00CC3EDB">
            <w:pPr>
              <w:pStyle w:val="Sinespaciado"/>
              <w:jc w:val="center"/>
              <w:rPr>
                <w:rFonts w:ascii="Palatino Linotype" w:hAnsi="Palatino Linotype"/>
                <w:b/>
              </w:rPr>
            </w:pPr>
          </w:p>
          <w:p w:rsidR="00885036" w:rsidRPr="00885036" w:rsidRDefault="00885036" w:rsidP="00CC3EDB">
            <w:pPr>
              <w:pStyle w:val="Sinespaciado"/>
              <w:jc w:val="center"/>
              <w:rPr>
                <w:rFonts w:ascii="Palatino Linotype" w:hAnsi="Palatino Linotype"/>
                <w:b/>
              </w:rPr>
            </w:pPr>
          </w:p>
          <w:p w:rsidR="00885036" w:rsidRPr="00885036" w:rsidRDefault="00885036" w:rsidP="00CC3EDB">
            <w:pPr>
              <w:pStyle w:val="Sinespaciado"/>
              <w:jc w:val="center"/>
              <w:rPr>
                <w:rFonts w:ascii="Palatino Linotype" w:hAnsi="Palatino Linotype"/>
                <w:b/>
              </w:rPr>
            </w:pPr>
            <w:r w:rsidRPr="00885036">
              <w:rPr>
                <w:rFonts w:ascii="Palatino Linotype" w:hAnsi="Palatino Linotype"/>
                <w:b/>
              </w:rPr>
              <w:t>José Guadalupe Luna Hernández</w:t>
            </w:r>
          </w:p>
          <w:p w:rsidR="00885036" w:rsidRPr="00885036" w:rsidRDefault="00885036" w:rsidP="00CC3EDB">
            <w:pPr>
              <w:pStyle w:val="Sinespaciado"/>
              <w:jc w:val="center"/>
              <w:rPr>
                <w:rFonts w:ascii="Palatino Linotype" w:hAnsi="Palatino Linotype"/>
              </w:rPr>
            </w:pPr>
            <w:r w:rsidRPr="00885036">
              <w:rPr>
                <w:rFonts w:ascii="Palatino Linotype" w:hAnsi="Palatino Linotype"/>
              </w:rPr>
              <w:t>Comisionado</w:t>
            </w:r>
          </w:p>
          <w:p w:rsidR="00885036" w:rsidRPr="00885036" w:rsidRDefault="00885036" w:rsidP="00CC3EDB">
            <w:pPr>
              <w:pStyle w:val="Sinespaciado"/>
              <w:jc w:val="center"/>
              <w:rPr>
                <w:rFonts w:ascii="Palatino Linotype" w:hAnsi="Palatino Linotype"/>
              </w:rPr>
            </w:pPr>
            <w:r w:rsidRPr="00885036">
              <w:rPr>
                <w:rFonts w:ascii="Palatino Linotype" w:hAnsi="Palatino Linotype"/>
              </w:rPr>
              <w:t>(Rúbrica)</w:t>
            </w:r>
          </w:p>
          <w:p w:rsidR="00885036" w:rsidRPr="00885036" w:rsidRDefault="00885036" w:rsidP="00CC3EDB">
            <w:pPr>
              <w:pStyle w:val="Sinespaciado"/>
              <w:jc w:val="center"/>
              <w:rPr>
                <w:rFonts w:ascii="Palatino Linotype" w:hAnsi="Palatino Linotype"/>
              </w:rPr>
            </w:pPr>
          </w:p>
          <w:p w:rsidR="00885036" w:rsidRPr="00885036" w:rsidRDefault="00885036" w:rsidP="00CC3EDB">
            <w:pPr>
              <w:pStyle w:val="Sinespaciado"/>
              <w:jc w:val="center"/>
              <w:rPr>
                <w:rFonts w:ascii="Palatino Linotype" w:hAnsi="Palatino Linotype"/>
              </w:rPr>
            </w:pPr>
          </w:p>
          <w:p w:rsidR="00885036" w:rsidRPr="00885036" w:rsidRDefault="00885036" w:rsidP="00CC3EDB">
            <w:pPr>
              <w:pStyle w:val="Sinespaciado"/>
              <w:jc w:val="center"/>
              <w:rPr>
                <w:rFonts w:ascii="Palatino Linotype" w:hAnsi="Palatino Linotype"/>
              </w:rPr>
            </w:pPr>
          </w:p>
          <w:p w:rsidR="00885036" w:rsidRPr="00885036" w:rsidRDefault="00885036" w:rsidP="00CC3EDB">
            <w:pPr>
              <w:pStyle w:val="Sinespaciado"/>
              <w:jc w:val="center"/>
              <w:rPr>
                <w:rFonts w:ascii="Palatino Linotype" w:hAnsi="Palatino Linotype"/>
              </w:rPr>
            </w:pPr>
          </w:p>
          <w:p w:rsidR="00885036" w:rsidRPr="00885036" w:rsidRDefault="00885036" w:rsidP="00CC3EDB">
            <w:pPr>
              <w:pStyle w:val="Sinespaciado"/>
              <w:jc w:val="center"/>
              <w:rPr>
                <w:rFonts w:ascii="Palatino Linotype" w:hAnsi="Palatino Linotype"/>
              </w:rPr>
            </w:pPr>
          </w:p>
          <w:p w:rsidR="00885036" w:rsidRPr="00885036" w:rsidRDefault="00885036" w:rsidP="00CC3EDB">
            <w:pPr>
              <w:pStyle w:val="Sinespaciado"/>
              <w:jc w:val="center"/>
              <w:rPr>
                <w:rFonts w:ascii="Palatino Linotype" w:hAnsi="Palatino Linotype"/>
              </w:rPr>
            </w:pPr>
          </w:p>
          <w:p w:rsidR="00885036" w:rsidRPr="00885036" w:rsidRDefault="00885036" w:rsidP="00CC3EDB">
            <w:pPr>
              <w:pStyle w:val="Sinespaciado"/>
              <w:jc w:val="center"/>
              <w:rPr>
                <w:rFonts w:ascii="Palatino Linotype" w:hAnsi="Palatino Linotype"/>
              </w:rPr>
            </w:pPr>
          </w:p>
          <w:p w:rsidR="00885036" w:rsidRPr="00885036" w:rsidRDefault="00885036" w:rsidP="00CC3EDB">
            <w:pPr>
              <w:pStyle w:val="Sinespaciado"/>
              <w:spacing w:line="276" w:lineRule="auto"/>
              <w:jc w:val="center"/>
              <w:rPr>
                <w:rFonts w:ascii="Palatino Linotype" w:hAnsi="Palatino Linotype"/>
                <w:b/>
              </w:rPr>
            </w:pPr>
            <w:r w:rsidRPr="00885036">
              <w:rPr>
                <w:rFonts w:ascii="Palatino Linotype" w:hAnsi="Palatino Linotype"/>
                <w:b/>
              </w:rPr>
              <w:t>Luis Gustavo Parra Noriega</w:t>
            </w:r>
          </w:p>
          <w:p w:rsidR="00885036" w:rsidRPr="00885036" w:rsidRDefault="00885036" w:rsidP="00CC3EDB">
            <w:pPr>
              <w:pStyle w:val="Sinespaciado"/>
              <w:spacing w:line="276" w:lineRule="auto"/>
              <w:jc w:val="center"/>
              <w:rPr>
                <w:rFonts w:ascii="Palatino Linotype" w:hAnsi="Palatino Linotype"/>
              </w:rPr>
            </w:pPr>
            <w:r w:rsidRPr="00885036">
              <w:rPr>
                <w:rFonts w:ascii="Palatino Linotype" w:hAnsi="Palatino Linotype"/>
              </w:rPr>
              <w:t xml:space="preserve">Comisionado </w:t>
            </w:r>
          </w:p>
          <w:p w:rsidR="00885036" w:rsidRPr="00885036" w:rsidRDefault="00885036" w:rsidP="00CC3EDB">
            <w:pPr>
              <w:pStyle w:val="Sinespaciado"/>
              <w:spacing w:line="276" w:lineRule="auto"/>
              <w:jc w:val="center"/>
              <w:rPr>
                <w:rFonts w:ascii="Palatino Linotype" w:hAnsi="Palatino Linotype"/>
              </w:rPr>
            </w:pPr>
            <w:r w:rsidRPr="00885036">
              <w:rPr>
                <w:rFonts w:ascii="Palatino Linotype" w:hAnsi="Palatino Linotype"/>
              </w:rPr>
              <w:t>(Rúbrica)</w:t>
            </w:r>
          </w:p>
        </w:tc>
      </w:tr>
      <w:tr w:rsidR="00885036" w:rsidRPr="00885036" w:rsidTr="00CC3EDB">
        <w:trPr>
          <w:jc w:val="center"/>
        </w:trPr>
        <w:tc>
          <w:tcPr>
            <w:tcW w:w="9062" w:type="dxa"/>
            <w:gridSpan w:val="2"/>
          </w:tcPr>
          <w:p w:rsidR="00885036" w:rsidRPr="00885036" w:rsidRDefault="00885036" w:rsidP="00CC3EDB">
            <w:pPr>
              <w:pStyle w:val="Sinespaciado"/>
              <w:jc w:val="center"/>
              <w:rPr>
                <w:rFonts w:ascii="Palatino Linotype" w:hAnsi="Palatino Linotype"/>
                <w:b/>
              </w:rPr>
            </w:pPr>
          </w:p>
          <w:p w:rsidR="00885036" w:rsidRPr="00885036" w:rsidRDefault="00885036" w:rsidP="00CC3EDB">
            <w:pPr>
              <w:pStyle w:val="Sinespaciado"/>
              <w:jc w:val="center"/>
              <w:rPr>
                <w:rFonts w:ascii="Palatino Linotype" w:hAnsi="Palatino Linotype"/>
                <w:b/>
              </w:rPr>
            </w:pPr>
          </w:p>
          <w:p w:rsidR="00885036" w:rsidRPr="00885036" w:rsidRDefault="00885036" w:rsidP="00CC3EDB">
            <w:pPr>
              <w:pStyle w:val="Sinespaciado"/>
              <w:jc w:val="center"/>
              <w:rPr>
                <w:rFonts w:ascii="Palatino Linotype" w:hAnsi="Palatino Linotype"/>
                <w:b/>
              </w:rPr>
            </w:pPr>
          </w:p>
          <w:p w:rsidR="00885036" w:rsidRPr="00885036" w:rsidRDefault="00885036" w:rsidP="00CC3EDB">
            <w:pPr>
              <w:pStyle w:val="Sinespaciado"/>
              <w:jc w:val="center"/>
              <w:rPr>
                <w:rFonts w:ascii="Palatino Linotype" w:hAnsi="Palatino Linotype"/>
                <w:b/>
              </w:rPr>
            </w:pPr>
          </w:p>
          <w:p w:rsidR="00885036" w:rsidRPr="00885036" w:rsidRDefault="00885036" w:rsidP="00CC3EDB">
            <w:pPr>
              <w:pStyle w:val="Sinespaciado"/>
              <w:jc w:val="center"/>
              <w:rPr>
                <w:rFonts w:ascii="Palatino Linotype" w:hAnsi="Palatino Linotype"/>
                <w:b/>
              </w:rPr>
            </w:pPr>
          </w:p>
          <w:p w:rsidR="00885036" w:rsidRPr="00885036" w:rsidRDefault="00885036" w:rsidP="00CC3EDB">
            <w:pPr>
              <w:pStyle w:val="Sinespaciado"/>
              <w:jc w:val="center"/>
              <w:rPr>
                <w:rFonts w:ascii="Palatino Linotype" w:hAnsi="Palatino Linotype"/>
                <w:b/>
              </w:rPr>
            </w:pPr>
            <w:r w:rsidRPr="00885036">
              <w:rPr>
                <w:rFonts w:ascii="Palatino Linotype" w:hAnsi="Palatino Linotype"/>
                <w:b/>
              </w:rPr>
              <w:t>Alexis Tapia Ramírez</w:t>
            </w:r>
          </w:p>
          <w:p w:rsidR="00885036" w:rsidRPr="00885036" w:rsidRDefault="00885036" w:rsidP="00CC3EDB">
            <w:pPr>
              <w:pStyle w:val="Sinespaciado"/>
              <w:jc w:val="center"/>
              <w:rPr>
                <w:rFonts w:ascii="Palatino Linotype" w:hAnsi="Palatino Linotype"/>
              </w:rPr>
            </w:pPr>
            <w:r w:rsidRPr="00885036">
              <w:rPr>
                <w:rFonts w:ascii="Palatino Linotype" w:hAnsi="Palatino Linotype"/>
              </w:rPr>
              <w:t>Secretario Técnico del Pleno</w:t>
            </w:r>
          </w:p>
          <w:p w:rsidR="00885036" w:rsidRPr="00885036" w:rsidRDefault="00885036" w:rsidP="00CC3EDB">
            <w:pPr>
              <w:pStyle w:val="Sinespaciado"/>
              <w:jc w:val="center"/>
              <w:rPr>
                <w:rFonts w:ascii="Palatino Linotype" w:hAnsi="Palatino Linotype"/>
              </w:rPr>
            </w:pPr>
            <w:r w:rsidRPr="00885036">
              <w:rPr>
                <w:rFonts w:ascii="Palatino Linotype" w:hAnsi="Palatino Linotype"/>
              </w:rPr>
              <w:t>(Rúbrica)</w:t>
            </w:r>
          </w:p>
        </w:tc>
      </w:tr>
    </w:tbl>
    <w:p w:rsidR="00885036" w:rsidRPr="00885036" w:rsidRDefault="00885036" w:rsidP="00885036">
      <w:pPr>
        <w:spacing w:after="0" w:line="240" w:lineRule="auto"/>
        <w:jc w:val="both"/>
        <w:rPr>
          <w:rFonts w:ascii="Palatino Linotype" w:hAnsi="Palatino Linotype" w:cs="Arial"/>
          <w:sz w:val="2"/>
          <w:szCs w:val="20"/>
        </w:rPr>
      </w:pPr>
    </w:p>
    <w:p w:rsidR="00885036" w:rsidRPr="00885036" w:rsidRDefault="00885036" w:rsidP="00885036">
      <w:pPr>
        <w:spacing w:after="0" w:line="240" w:lineRule="auto"/>
        <w:jc w:val="both"/>
        <w:rPr>
          <w:rFonts w:ascii="Palatino Linotype" w:hAnsi="Palatino Linotype" w:cs="Arial"/>
          <w:sz w:val="16"/>
          <w:szCs w:val="18"/>
        </w:rPr>
      </w:pPr>
      <w:r w:rsidRPr="00885036">
        <w:rPr>
          <w:rFonts w:ascii="Palatino Linotype" w:hAnsi="Palatino Linotype" w:cs="Arial"/>
          <w:sz w:val="16"/>
          <w:szCs w:val="18"/>
        </w:rPr>
        <w:t xml:space="preserve">Esta hoja corresponde a la resolución de fecha veintiuno de octubre de dos mil veinte, emitida en el recurso de revisión </w:t>
      </w:r>
      <w:r w:rsidRPr="00885036">
        <w:rPr>
          <w:rFonts w:ascii="Palatino Linotype" w:hAnsi="Palatino Linotype" w:cs="Arial"/>
          <w:bCs/>
          <w:sz w:val="16"/>
          <w:szCs w:val="18"/>
          <w:lang w:eastAsia="es-MX"/>
        </w:rPr>
        <w:t>03590/INFOEM/IP/RR/2020.</w:t>
      </w:r>
    </w:p>
    <w:p w:rsidR="00885036" w:rsidRPr="00885036" w:rsidRDefault="00885036" w:rsidP="00885036">
      <w:pPr>
        <w:spacing w:after="0"/>
      </w:pPr>
      <w:r w:rsidRPr="00885036">
        <w:rPr>
          <w:rFonts w:ascii="Palatino Linotype" w:hAnsi="Palatino Linotype"/>
          <w:sz w:val="16"/>
          <w:szCs w:val="18"/>
        </w:rPr>
        <w:t>OSAM/HAP</w:t>
      </w:r>
    </w:p>
    <w:sectPr w:rsidR="00885036" w:rsidRPr="00885036" w:rsidSect="00604444">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301" w:rsidRDefault="00AD5301" w:rsidP="00885036">
      <w:pPr>
        <w:spacing w:after="0" w:line="240" w:lineRule="auto"/>
      </w:pPr>
      <w:r>
        <w:separator/>
      </w:r>
    </w:p>
  </w:endnote>
  <w:endnote w:type="continuationSeparator" w:id="0">
    <w:p w:rsidR="00AD5301" w:rsidRDefault="00AD5301" w:rsidP="00885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shelf Symbol 7">
    <w:panose1 w:val="05010101010101010101"/>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E4017" w:rsidRPr="002D6DD8" w:rsidRDefault="00AD5301" w:rsidP="0060444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5036">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85036">
              <w:rPr>
                <w:rFonts w:ascii="Palatino Linotype" w:hAnsi="Palatino Linotype"/>
                <w:bCs/>
                <w:noProof/>
                <w:sz w:val="20"/>
              </w:rPr>
              <w:t>48</w:t>
            </w:r>
            <w:r>
              <w:rPr>
                <w:rFonts w:ascii="Palatino Linotype" w:hAnsi="Palatino Linotype"/>
                <w:bCs/>
                <w:noProof/>
                <w:sz w:val="20"/>
              </w:rPr>
              <w:fldChar w:fldCharType="end"/>
            </w:r>
          </w:p>
        </w:sdtContent>
      </w:sdt>
    </w:sdtContent>
  </w:sdt>
  <w:p w:rsidR="005E4017" w:rsidRDefault="00AD53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017" w:rsidRPr="000B69FA" w:rsidRDefault="00AD5301" w:rsidP="0060444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503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85036">
      <w:rPr>
        <w:rFonts w:ascii="Palatino Linotype" w:hAnsi="Palatino Linotype"/>
        <w:bCs/>
        <w:noProof/>
        <w:sz w:val="20"/>
      </w:rPr>
      <w:t>48</w:t>
    </w:r>
    <w:r>
      <w:rPr>
        <w:rFonts w:ascii="Palatino Linotype" w:hAnsi="Palatino Linotype"/>
        <w:bCs/>
        <w:noProof/>
        <w:sz w:val="20"/>
      </w:rPr>
      <w:fldChar w:fldCharType="end"/>
    </w:r>
  </w:p>
  <w:p w:rsidR="005E4017" w:rsidRDefault="00AD53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301" w:rsidRDefault="00AD5301" w:rsidP="00885036">
      <w:pPr>
        <w:spacing w:after="0" w:line="240" w:lineRule="auto"/>
      </w:pPr>
      <w:r>
        <w:separator/>
      </w:r>
    </w:p>
  </w:footnote>
  <w:footnote w:type="continuationSeparator" w:id="0">
    <w:p w:rsidR="00AD5301" w:rsidRDefault="00AD5301" w:rsidP="00885036">
      <w:pPr>
        <w:spacing w:after="0" w:line="240" w:lineRule="auto"/>
      </w:pPr>
      <w:r>
        <w:continuationSeparator/>
      </w:r>
    </w:p>
  </w:footnote>
  <w:footnote w:id="1">
    <w:p w:rsidR="00885036" w:rsidRDefault="00885036" w:rsidP="00885036">
      <w:pPr>
        <w:pStyle w:val="Textonotapie"/>
      </w:pPr>
      <w:r>
        <w:rPr>
          <w:rStyle w:val="Refdenotaalpie"/>
        </w:rPr>
        <w:footnoteRef/>
      </w:r>
      <w:r>
        <w:t xml:space="preserve"> </w:t>
      </w:r>
      <w:hyperlink r:id="rId1" w:history="1">
        <w:r w:rsidRPr="00855F25">
          <w:rPr>
            <w:rStyle w:val="Hipervnculo"/>
            <w:rFonts w:ascii="Palatino Linotype" w:hAnsi="Palatino Linotype"/>
            <w:i/>
          </w:rPr>
          <w:t>https://legislacion.edomex.gob.mx/sites/legislacion.edomex.gob.mx/files/files/pdf/bdo/bdo2020/bdo063.pdf</w:t>
        </w:r>
      </w:hyperlink>
      <w:r w:rsidRPr="00855F25">
        <w:rPr>
          <w:rFonts w:ascii="Palatino Linotype" w:hAnsi="Palatino Linotype"/>
          <w:i/>
        </w:rPr>
        <w:t>, consultado el día siete de octubre de dos mil veinte a las 15:52 horas.</w:t>
      </w:r>
    </w:p>
  </w:footnote>
  <w:footnote w:id="2">
    <w:p w:rsidR="00885036" w:rsidRDefault="00885036" w:rsidP="00885036">
      <w:pPr>
        <w:pStyle w:val="Textonotapie"/>
        <w:jc w:val="both"/>
      </w:pPr>
      <w:r>
        <w:rPr>
          <w:rStyle w:val="Refdenotaalpie"/>
        </w:rPr>
        <w:footnoteRef/>
      </w:r>
      <w:r>
        <w:t xml:space="preserve"> </w:t>
      </w:r>
      <w:r w:rsidRPr="00B50A0D">
        <w:t xml:space="preserve">Expresión que hace referencia al carácter permanente que revisten los efectos jurídicos de una decisión administrativa o judicial como consecuencia de haber quedado firme, o lo que es lo mismo, haber pasado en autoridad de cosa juzgada. </w:t>
      </w:r>
      <w:r w:rsidRPr="00B50A0D">
        <w:rPr>
          <w:u w:val="single"/>
        </w:rPr>
        <w:t>Una decisión queda firme cuando no es posible interponer contra ella recurso alguno, ya sea por el hecho de haberse agotado la instancia o bien porque haya concluido el tiempo para hacerlo</w:t>
      </w:r>
      <w:r w:rsidRPr="00B50A0D">
        <w:t>.</w:t>
      </w:r>
      <w:r>
        <w:t xml:space="preserve"> </w:t>
      </w:r>
      <w:hyperlink r:id="rId2" w:anchor=":~:text=Expresión%20que%20hace%20referencia%20al,en%20autoridad%20de%20cosa%20juzgada" w:history="1">
        <w:r w:rsidRPr="001E6C92">
          <w:rPr>
            <w:rStyle w:val="Hipervnculo"/>
          </w:rPr>
          <w:t>http://www.enciclopedia-juridica.com/d/causar-estado/causar-estado.htm#:~:text=Expresión%20que%20hace%20referencia%20al,en%20autoridad%20de%20cosa%20juzgada</w:t>
        </w:r>
      </w:hyperlink>
      <w:r w:rsidRPr="00B50A0D">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5E4017" w:rsidTr="00604444">
      <w:trPr>
        <w:trHeight w:val="227"/>
      </w:trPr>
      <w:tc>
        <w:tcPr>
          <w:tcW w:w="4112" w:type="dxa"/>
          <w:hideMark/>
        </w:tcPr>
        <w:p w:rsidR="005E4017" w:rsidRDefault="00AD5301" w:rsidP="0060444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811" w:type="dxa"/>
          <w:hideMark/>
        </w:tcPr>
        <w:p w:rsidR="005E4017" w:rsidRDefault="00AD5301" w:rsidP="004467AB">
          <w:pPr>
            <w:spacing w:after="120" w:line="256" w:lineRule="auto"/>
            <w:ind w:left="-486" w:right="214" w:firstLine="699"/>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3590/INFOEM/IP/RR/2020</w:t>
          </w:r>
        </w:p>
      </w:tc>
    </w:tr>
    <w:tr w:rsidR="005E4017" w:rsidTr="00604444">
      <w:trPr>
        <w:trHeight w:val="242"/>
      </w:trPr>
      <w:tc>
        <w:tcPr>
          <w:tcW w:w="4112" w:type="dxa"/>
          <w:hideMark/>
        </w:tcPr>
        <w:p w:rsidR="005E4017" w:rsidRDefault="00AD5301" w:rsidP="0060444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811" w:type="dxa"/>
          <w:hideMark/>
        </w:tcPr>
        <w:p w:rsidR="005E4017" w:rsidRDefault="00AD5301" w:rsidP="00604444">
          <w:pPr>
            <w:spacing w:after="120" w:line="256" w:lineRule="auto"/>
            <w:ind w:left="-486" w:right="214" w:firstLine="284"/>
            <w:jc w:val="right"/>
            <w:rPr>
              <w:rFonts w:ascii="Palatino Linotype" w:hAnsi="Palatino Linotype" w:cs="Arial"/>
              <w:szCs w:val="20"/>
            </w:rPr>
          </w:pPr>
          <w:r w:rsidRPr="004467AB">
            <w:rPr>
              <w:rFonts w:ascii="Palatino Linotype" w:hAnsi="Palatino Linotype" w:cs="Arial"/>
              <w:szCs w:val="20"/>
            </w:rPr>
            <w:t>Ayuntamiento de Nicolás Romero</w:t>
          </w:r>
        </w:p>
      </w:tc>
    </w:tr>
    <w:tr w:rsidR="005E4017" w:rsidTr="00604444">
      <w:trPr>
        <w:trHeight w:val="342"/>
      </w:trPr>
      <w:tc>
        <w:tcPr>
          <w:tcW w:w="4112" w:type="dxa"/>
          <w:hideMark/>
        </w:tcPr>
        <w:p w:rsidR="005E4017" w:rsidRDefault="00AD5301" w:rsidP="0060444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811" w:type="dxa"/>
          <w:hideMark/>
        </w:tcPr>
        <w:p w:rsidR="005E4017" w:rsidRDefault="00AD5301" w:rsidP="0060444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E4017" w:rsidRPr="00AE046A" w:rsidRDefault="00AD5301" w:rsidP="00604444">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5E4017" w:rsidTr="00604444">
      <w:trPr>
        <w:trHeight w:val="227"/>
      </w:trPr>
      <w:tc>
        <w:tcPr>
          <w:tcW w:w="3970" w:type="dxa"/>
          <w:hideMark/>
        </w:tcPr>
        <w:p w:rsidR="005E4017" w:rsidRDefault="00AD5301" w:rsidP="0060444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953" w:type="dxa"/>
          <w:hideMark/>
        </w:tcPr>
        <w:p w:rsidR="005E4017" w:rsidRDefault="00AD5301" w:rsidP="004467AB">
          <w:pPr>
            <w:spacing w:after="120" w:line="256" w:lineRule="auto"/>
            <w:ind w:left="-486" w:right="214" w:firstLine="699"/>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3590/INFOEM/IP/RR/2020</w:t>
          </w:r>
        </w:p>
      </w:tc>
    </w:tr>
    <w:tr w:rsidR="005E4017" w:rsidTr="00604444">
      <w:trPr>
        <w:trHeight w:val="242"/>
      </w:trPr>
      <w:tc>
        <w:tcPr>
          <w:tcW w:w="3970" w:type="dxa"/>
          <w:hideMark/>
        </w:tcPr>
        <w:p w:rsidR="005E4017" w:rsidRDefault="00AD5301" w:rsidP="0060444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953" w:type="dxa"/>
          <w:hideMark/>
        </w:tcPr>
        <w:p w:rsidR="005E4017" w:rsidRDefault="00AD5301" w:rsidP="00604444">
          <w:pPr>
            <w:spacing w:after="120" w:line="256" w:lineRule="auto"/>
            <w:ind w:left="-486" w:right="214" w:firstLine="284"/>
            <w:jc w:val="right"/>
            <w:rPr>
              <w:rFonts w:ascii="Palatino Linotype" w:hAnsi="Palatino Linotype" w:cs="Arial"/>
              <w:szCs w:val="20"/>
            </w:rPr>
          </w:pPr>
          <w:r w:rsidRPr="004467AB">
            <w:rPr>
              <w:rFonts w:ascii="Palatino Linotype" w:hAnsi="Palatino Linotype" w:cs="Arial"/>
              <w:szCs w:val="20"/>
            </w:rPr>
            <w:t xml:space="preserve">Ayuntamiento de </w:t>
          </w:r>
          <w:r w:rsidRPr="004467AB">
            <w:rPr>
              <w:rFonts w:ascii="Palatino Linotype" w:hAnsi="Palatino Linotype" w:cs="Arial"/>
              <w:szCs w:val="20"/>
            </w:rPr>
            <w:t>Nicolás Romero</w:t>
          </w:r>
        </w:p>
      </w:tc>
    </w:tr>
    <w:tr w:rsidR="005E4017" w:rsidTr="00604444">
      <w:trPr>
        <w:trHeight w:val="342"/>
      </w:trPr>
      <w:tc>
        <w:tcPr>
          <w:tcW w:w="3970" w:type="dxa"/>
        </w:tcPr>
        <w:p w:rsidR="005E4017" w:rsidRDefault="00AD5301" w:rsidP="0060444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953" w:type="dxa"/>
        </w:tcPr>
        <w:p w:rsidR="005E4017" w:rsidRPr="003D23D7" w:rsidRDefault="00885036" w:rsidP="00604444">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XXXXXXXXXXXXXXXXXXXXXXXXX</w:t>
          </w:r>
        </w:p>
      </w:tc>
    </w:tr>
    <w:tr w:rsidR="005E4017" w:rsidTr="00604444">
      <w:trPr>
        <w:trHeight w:val="342"/>
      </w:trPr>
      <w:tc>
        <w:tcPr>
          <w:tcW w:w="3970" w:type="dxa"/>
        </w:tcPr>
        <w:p w:rsidR="005E4017" w:rsidRDefault="00AD5301" w:rsidP="0060444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953" w:type="dxa"/>
        </w:tcPr>
        <w:p w:rsidR="005E4017" w:rsidRDefault="00AD5301" w:rsidP="0060444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E4017" w:rsidRPr="00C222C0" w:rsidRDefault="00AD5301">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02C46"/>
    <w:multiLevelType w:val="hybridMultilevel"/>
    <w:tmpl w:val="5044B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0B6719E"/>
    <w:multiLevelType w:val="hybridMultilevel"/>
    <w:tmpl w:val="AE86BA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F667E61"/>
    <w:multiLevelType w:val="hybridMultilevel"/>
    <w:tmpl w:val="AE520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540702B"/>
    <w:multiLevelType w:val="hybridMultilevel"/>
    <w:tmpl w:val="AE520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036"/>
    <w:rsid w:val="00036F8B"/>
    <w:rsid w:val="00123996"/>
    <w:rsid w:val="00885036"/>
    <w:rsid w:val="00AD53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CA221-A429-4A6F-AD91-B62A6245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0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503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8503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8503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8503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8503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85036"/>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885036"/>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85036"/>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8850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850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8503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85036"/>
    <w:rPr>
      <w:vertAlign w:val="superscript"/>
    </w:rPr>
  </w:style>
  <w:style w:type="character" w:styleId="Hipervnculo">
    <w:name w:val="Hyperlink"/>
    <w:basedOn w:val="Fuentedeprrafopredeter"/>
    <w:uiPriority w:val="99"/>
    <w:unhideWhenUsed/>
    <w:rsid w:val="008850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of.gob.mx/nota_detalle.php?codigo=5433280&amp;fecha=15/04/2016"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nciclopedia-juridica.com/d/causar-estado/causar-estado.htm" TargetMode="External"/><Relationship Id="rId1" Type="http://schemas.openxmlformats.org/officeDocument/2006/relationships/hyperlink" Target="https://legislacion.edomex.gob.mx/sites/legislacion.edomex.gob.mx/files/files/pdf/bdo/bdo2020/bdo06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48</Pages>
  <Words>14398</Words>
  <Characters>79191</Characters>
  <Application>Microsoft Office Word</Application>
  <DocSecurity>0</DocSecurity>
  <Lines>659</Lines>
  <Paragraphs>186</Paragraphs>
  <ScaleCrop>false</ScaleCrop>
  <Company/>
  <LinksUpToDate>false</LinksUpToDate>
  <CharactersWithSpaces>93403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2020-10-26T20:51:00Z</dcterms:created>
  <dcterms:modified xsi:type="dcterms:W3CDTF">2020-10-26T20:58:00Z</dcterms:modified>
</cp:coreProperties>
</file>