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73" w:rsidRDefault="00817B73" w:rsidP="006B101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C2802" w:rsidRPr="00502D07" w:rsidRDefault="00625C79" w:rsidP="002C2802">
      <w:pPr>
        <w:ind w:left="566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892987">
        <w:rPr>
          <w:rFonts w:ascii="Arial" w:hAnsi="Arial" w:cs="Arial"/>
          <w:b/>
          <w:sz w:val="24"/>
          <w:szCs w:val="24"/>
        </w:rPr>
        <w:t>0563</w:t>
      </w:r>
      <w:r w:rsidR="00B01E23">
        <w:rPr>
          <w:rFonts w:ascii="Arial" w:hAnsi="Arial" w:cs="Arial"/>
          <w:b/>
          <w:sz w:val="24"/>
          <w:szCs w:val="24"/>
        </w:rPr>
        <w:t>/INFOEM/IP/RR/2020</w:t>
      </w:r>
    </w:p>
    <w:p w:rsidR="002C2802" w:rsidRPr="00502D07" w:rsidRDefault="00892987" w:rsidP="002C280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MTRO</w:t>
      </w:r>
      <w:r w:rsidR="002C2802" w:rsidRPr="00502D0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JOSE GUADALUPE LUNA HERNANDEZ</w:t>
      </w:r>
    </w:p>
    <w:p w:rsidR="002C2802" w:rsidRPr="00502D07" w:rsidRDefault="002C2802" w:rsidP="002C280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02D07">
        <w:rPr>
          <w:rFonts w:ascii="Arial" w:hAnsi="Arial" w:cs="Arial"/>
          <w:b/>
          <w:sz w:val="24"/>
          <w:szCs w:val="24"/>
        </w:rPr>
        <w:t>COMISIONADA DEL INFOEM</w:t>
      </w:r>
    </w:p>
    <w:p w:rsidR="002C2802" w:rsidRPr="00502D07" w:rsidRDefault="002C2802" w:rsidP="002C2802">
      <w:pPr>
        <w:rPr>
          <w:rFonts w:ascii="Arial" w:hAnsi="Arial" w:cs="Arial"/>
          <w:b/>
          <w:sz w:val="24"/>
          <w:szCs w:val="24"/>
        </w:rPr>
      </w:pPr>
      <w:r w:rsidRPr="00502D07">
        <w:rPr>
          <w:rFonts w:ascii="Arial" w:hAnsi="Arial" w:cs="Arial"/>
          <w:b/>
          <w:sz w:val="24"/>
          <w:szCs w:val="24"/>
        </w:rPr>
        <w:t xml:space="preserve">PRESENTE: </w:t>
      </w:r>
    </w:p>
    <w:p w:rsidR="00B01E23" w:rsidRPr="00572E97" w:rsidRDefault="002C2802" w:rsidP="00B01E23">
      <w:pPr>
        <w:shd w:val="clear" w:color="auto" w:fill="FFFFFF"/>
        <w:spacing w:after="120" w:line="360" w:lineRule="auto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502D07">
        <w:rPr>
          <w:rFonts w:ascii="Arial" w:hAnsi="Arial" w:cs="Arial"/>
          <w:sz w:val="24"/>
          <w:szCs w:val="24"/>
        </w:rPr>
        <w:t xml:space="preserve">Quien suscribe ARTEMIO CRUZ GONZALEZ, en mi carácter de Titular de la Unidad de Transparencia del </w:t>
      </w:r>
      <w:r w:rsidRPr="003C5089">
        <w:rPr>
          <w:rFonts w:ascii="Arial" w:hAnsi="Arial" w:cs="Arial"/>
          <w:b/>
          <w:sz w:val="24"/>
          <w:szCs w:val="24"/>
        </w:rPr>
        <w:t>SINDICATO UNICO DE TRABAJADORES AL SERVICIO DEL ESTADO MUNICIPIOS Y ORGANISMOS DESCENTRALIZADO DEL ESTADO DE MEXICO(SUTEYM)</w:t>
      </w:r>
      <w:r w:rsidRPr="00502D07">
        <w:rPr>
          <w:rFonts w:ascii="Arial" w:hAnsi="Arial" w:cs="Arial"/>
          <w:sz w:val="24"/>
          <w:szCs w:val="24"/>
        </w:rPr>
        <w:t>, por medio de este escrito me permito emitir un alcance en el presente recurso, en relación al asunto de</w:t>
      </w:r>
      <w:r>
        <w:rPr>
          <w:rFonts w:ascii="Arial" w:hAnsi="Arial" w:cs="Arial"/>
          <w:sz w:val="24"/>
          <w:szCs w:val="24"/>
        </w:rPr>
        <w:t xml:space="preserve"> </w:t>
      </w:r>
      <w:r w:rsidR="00B01E23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01E23" w:rsidRPr="00B01E23">
        <w:rPr>
          <w:rFonts w:ascii="Arial" w:hAnsi="Arial" w:cs="Arial"/>
          <w:b/>
          <w:sz w:val="24"/>
          <w:szCs w:val="24"/>
        </w:rPr>
        <w:t>INFORMACIÓN ACTUALIZADA DEL ESTATUTO INTERNO, REGLAMENTO DEL FONDO DE MUTUALIDAD Y REGLAMENTO DEL FONDO DE RESISTENCIA DEL SINDICATO ÚNICO DE TRABAJADORES DE LOS PODERES, MUNICIPIOS E INSTITUCIONES DESCENTRALIZADAS DEL ESTADO DE MÉXICO (SUTEYM)</w:t>
      </w:r>
      <w:r w:rsidR="000B3325" w:rsidRPr="00502D07">
        <w:rPr>
          <w:rFonts w:ascii="Arial" w:hAnsi="Arial" w:cs="Arial"/>
          <w:sz w:val="24"/>
          <w:szCs w:val="24"/>
        </w:rPr>
        <w:t xml:space="preserve">, </w:t>
      </w:r>
      <w:r w:rsidR="00B01E23" w:rsidRPr="00572E9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MX"/>
        </w:rPr>
        <w:t>me permito informar a usted que, este Sujeto Obligado no se encontraba en condiciones de entregar la información dado que aún se encontraba depositado en el Tribunal Estatal de Conciliación y Arbitraje.</w:t>
      </w:r>
    </w:p>
    <w:p w:rsidR="000B3325" w:rsidRDefault="00B01E23" w:rsidP="00B01E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72E9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es-MX"/>
        </w:rPr>
        <w:t>Derivado de lo anterior y una vez analizados los documentos y en poder de esta Organización Sindical es que se pone a disposición del recurrente el Estatuto Interno, Reglamento del Fondo de Mutualidad y Reglamento del Fondo de Resistencia del Sindicato Único de Trabajadores de los Poderes, Municipios e Instituciones Descentralizadas del Estado de México vigentes,</w:t>
      </w:r>
      <w:r w:rsidR="002C2802">
        <w:rPr>
          <w:rFonts w:ascii="Arial" w:hAnsi="Arial" w:cs="Arial"/>
          <w:sz w:val="24"/>
          <w:szCs w:val="24"/>
        </w:rPr>
        <w:t xml:space="preserve"> </w:t>
      </w:r>
    </w:p>
    <w:p w:rsidR="000B3325" w:rsidRPr="00502D07" w:rsidRDefault="00892987" w:rsidP="000B33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Toluca México a 04</w:t>
      </w:r>
      <w:r w:rsidR="000B3325" w:rsidRPr="00502D0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febrero</w:t>
      </w:r>
      <w:r w:rsidR="002C2802">
        <w:rPr>
          <w:rFonts w:ascii="Arial" w:hAnsi="Arial" w:cs="Arial"/>
          <w:b/>
          <w:sz w:val="24"/>
          <w:szCs w:val="24"/>
        </w:rPr>
        <w:t xml:space="preserve"> de 20</w:t>
      </w:r>
      <w:r w:rsidR="00B01E23">
        <w:rPr>
          <w:rFonts w:ascii="Arial" w:hAnsi="Arial" w:cs="Arial"/>
          <w:b/>
          <w:sz w:val="24"/>
          <w:szCs w:val="24"/>
        </w:rPr>
        <w:t>20</w:t>
      </w:r>
    </w:p>
    <w:p w:rsidR="000B3325" w:rsidRPr="00502D07" w:rsidRDefault="000B3325" w:rsidP="000B3325">
      <w:pPr>
        <w:jc w:val="center"/>
        <w:rPr>
          <w:rFonts w:ascii="Arial" w:hAnsi="Arial" w:cs="Arial"/>
          <w:b/>
          <w:sz w:val="24"/>
          <w:szCs w:val="24"/>
        </w:rPr>
      </w:pPr>
      <w:r w:rsidRPr="00502D07">
        <w:rPr>
          <w:rFonts w:ascii="Arial" w:hAnsi="Arial" w:cs="Arial"/>
          <w:b/>
          <w:sz w:val="24"/>
          <w:szCs w:val="24"/>
        </w:rPr>
        <w:t>Protesto lo necesario</w:t>
      </w:r>
    </w:p>
    <w:p w:rsidR="000B3325" w:rsidRDefault="000B3325" w:rsidP="000B332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2D07">
        <w:rPr>
          <w:rFonts w:ascii="Arial" w:hAnsi="Arial" w:cs="Arial"/>
          <w:b/>
          <w:sz w:val="24"/>
          <w:szCs w:val="24"/>
        </w:rPr>
        <w:t>C.P. ARTEMIO CRUZ GONZALEZ</w:t>
      </w:r>
    </w:p>
    <w:p w:rsidR="001C11F2" w:rsidRDefault="000B3325" w:rsidP="000B3325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TITULAR DE LA UNIDAD DE TRANSPARENCIA DEL SUTEYM</w:t>
      </w:r>
    </w:p>
    <w:sectPr w:rsidR="001C1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1C" w:rsidRDefault="0055081C" w:rsidP="001F7A3A">
      <w:pPr>
        <w:spacing w:after="0" w:line="240" w:lineRule="auto"/>
      </w:pPr>
      <w:r>
        <w:separator/>
      </w:r>
    </w:p>
  </w:endnote>
  <w:endnote w:type="continuationSeparator" w:id="0">
    <w:p w:rsidR="0055081C" w:rsidRDefault="0055081C" w:rsidP="001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79" w:rsidRDefault="008855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79" w:rsidRDefault="008855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79" w:rsidRDefault="008855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1C" w:rsidRDefault="0055081C" w:rsidP="001F7A3A">
      <w:pPr>
        <w:spacing w:after="0" w:line="240" w:lineRule="auto"/>
      </w:pPr>
      <w:r>
        <w:separator/>
      </w:r>
    </w:p>
  </w:footnote>
  <w:footnote w:type="continuationSeparator" w:id="0">
    <w:p w:rsidR="0055081C" w:rsidRDefault="0055081C" w:rsidP="001F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79" w:rsidRDefault="008855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A3A" w:rsidRDefault="004B0472" w:rsidP="004B0472">
    <w:pPr>
      <w:pStyle w:val="Encabezado"/>
      <w:tabs>
        <w:tab w:val="clear" w:pos="4419"/>
        <w:tab w:val="clear" w:pos="8838"/>
        <w:tab w:val="left" w:pos="855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0E935EB" wp14:editId="5DC64279">
          <wp:simplePos x="0" y="0"/>
          <wp:positionH relativeFrom="column">
            <wp:posOffset>-118110</wp:posOffset>
          </wp:positionH>
          <wp:positionV relativeFrom="page">
            <wp:posOffset>457200</wp:posOffset>
          </wp:positionV>
          <wp:extent cx="800100" cy="89408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7A3A" w:rsidRPr="004B0472" w:rsidRDefault="004B0472" w:rsidP="001F7A3A">
    <w:pPr>
      <w:pStyle w:val="NormalWeb"/>
      <w:spacing w:before="0" w:beforeAutospacing="0" w:after="0" w:afterAutospacing="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5C0A3" wp14:editId="754C1789">
          <wp:simplePos x="0" y="0"/>
          <wp:positionH relativeFrom="column">
            <wp:posOffset>4806315</wp:posOffset>
          </wp:positionH>
          <wp:positionV relativeFrom="paragraph">
            <wp:posOffset>8255</wp:posOffset>
          </wp:positionV>
          <wp:extent cx="1171575" cy="490220"/>
          <wp:effectExtent l="57150" t="0" r="66675" b="11938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3" t="19964" r="4982" b="20145"/>
                  <a:stretch/>
                </pic:blipFill>
                <pic:spPr>
                  <a:xfrm>
                    <a:off x="0" y="0"/>
                    <a:ext cx="1171575" cy="49022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ysClr val="window" lastClr="FFFFFF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F7A3A" w:rsidRPr="004B0472"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Sindicato Único de Trabajadores de los Poderes, </w:t>
    </w:r>
  </w:p>
  <w:p w:rsidR="001F7A3A" w:rsidRPr="004B0472" w:rsidRDefault="004B0472" w:rsidP="004B0472">
    <w:pPr>
      <w:pStyle w:val="NormalWeb"/>
      <w:tabs>
        <w:tab w:val="left" w:pos="825"/>
        <w:tab w:val="center" w:pos="4419"/>
      </w:tabs>
      <w:spacing w:before="0" w:beforeAutospacing="0" w:after="0" w:afterAutospacing="0"/>
      <w:rPr>
        <w:rFonts w:ascii="Arial" w:hAnsi="Arial" w:cs="Arial"/>
        <w:b/>
      </w:rPr>
    </w:pPr>
    <w:r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ab/>
    </w:r>
    <w:r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ab/>
    </w:r>
    <w:r w:rsidR="001F7A3A" w:rsidRPr="004B0472"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Municipios e Instituciones Descentralizadas </w:t>
    </w:r>
  </w:p>
  <w:p w:rsidR="001F7A3A" w:rsidRPr="004B0472" w:rsidRDefault="00885579" w:rsidP="001F7A3A">
    <w:pPr>
      <w:pStyle w:val="NormalWeb"/>
      <w:spacing w:before="0" w:beforeAutospacing="0" w:after="0" w:afterAutospacing="0"/>
      <w:jc w:val="center"/>
      <w:rPr>
        <w:rFonts w:ascii="Arial" w:hAnsi="Arial" w:cs="Arial"/>
        <w:b/>
      </w:rPr>
    </w:pPr>
    <w:r w:rsidRPr="004B0472"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>Del</w:t>
    </w:r>
    <w:r w:rsidR="001F7A3A" w:rsidRPr="004B0472">
      <w:rPr>
        <w:rFonts w:ascii="Arial" w:eastAsiaTheme="minorEastAsia" w:hAnsi="Arial" w:cs="Arial"/>
        <w:b/>
        <w:color w:val="000000" w:themeColor="text1"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 xml:space="preserve"> Estado de México</w:t>
    </w:r>
  </w:p>
  <w:p w:rsidR="001F7A3A" w:rsidRPr="004B0472" w:rsidRDefault="001F7A3A" w:rsidP="001F7A3A">
    <w:pPr>
      <w:pStyle w:val="NormalWeb"/>
      <w:spacing w:before="0" w:beforeAutospacing="0" w:after="0" w:afterAutospacing="0"/>
      <w:jc w:val="center"/>
      <w:rPr>
        <w:rFonts w:ascii="Arial" w:hAnsi="Arial" w:cs="Arial"/>
        <w:b/>
      </w:rPr>
    </w:pPr>
    <w:r w:rsidRPr="004B0472">
      <w:rPr>
        <w:rFonts w:ascii="Arial" w:eastAsiaTheme="minorEastAsia" w:hAnsi="Arial" w:cs="Arial"/>
        <w:b/>
        <w:kern w:val="24"/>
        <w:lang w:val="es-E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</w:rPr>
      <w:t>S.U.T.E. Y M.</w:t>
    </w:r>
  </w:p>
  <w:p w:rsidR="001F7A3A" w:rsidRPr="004B0472" w:rsidRDefault="001F7A3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79" w:rsidRDefault="008855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1B"/>
    <w:rsid w:val="000211F5"/>
    <w:rsid w:val="0003770D"/>
    <w:rsid w:val="000B2C33"/>
    <w:rsid w:val="000B3325"/>
    <w:rsid w:val="000B62BB"/>
    <w:rsid w:val="000D2580"/>
    <w:rsid w:val="000F44F3"/>
    <w:rsid w:val="000F5667"/>
    <w:rsid w:val="000F59B6"/>
    <w:rsid w:val="000F73EE"/>
    <w:rsid w:val="0014746E"/>
    <w:rsid w:val="00147C6C"/>
    <w:rsid w:val="00151B33"/>
    <w:rsid w:val="001C11F2"/>
    <w:rsid w:val="001D1037"/>
    <w:rsid w:val="001E0A3D"/>
    <w:rsid w:val="001F7A3A"/>
    <w:rsid w:val="00214311"/>
    <w:rsid w:val="002C2802"/>
    <w:rsid w:val="002D772E"/>
    <w:rsid w:val="00385FFB"/>
    <w:rsid w:val="003C290E"/>
    <w:rsid w:val="004A73A6"/>
    <w:rsid w:val="004B0472"/>
    <w:rsid w:val="004B0848"/>
    <w:rsid w:val="004B62D6"/>
    <w:rsid w:val="004C1E2D"/>
    <w:rsid w:val="004F15A4"/>
    <w:rsid w:val="004F5E00"/>
    <w:rsid w:val="004F7465"/>
    <w:rsid w:val="005118D0"/>
    <w:rsid w:val="0055081C"/>
    <w:rsid w:val="00572E97"/>
    <w:rsid w:val="00576B37"/>
    <w:rsid w:val="005828F4"/>
    <w:rsid w:val="00597433"/>
    <w:rsid w:val="005A276E"/>
    <w:rsid w:val="005B0BA2"/>
    <w:rsid w:val="005E7DE5"/>
    <w:rsid w:val="00606C5F"/>
    <w:rsid w:val="00615DA1"/>
    <w:rsid w:val="00625C79"/>
    <w:rsid w:val="0067140D"/>
    <w:rsid w:val="006A2E4D"/>
    <w:rsid w:val="006B101B"/>
    <w:rsid w:val="007009AB"/>
    <w:rsid w:val="007503DE"/>
    <w:rsid w:val="007619D5"/>
    <w:rsid w:val="007A25C8"/>
    <w:rsid w:val="00817B73"/>
    <w:rsid w:val="0088463E"/>
    <w:rsid w:val="00885579"/>
    <w:rsid w:val="00892987"/>
    <w:rsid w:val="008B4912"/>
    <w:rsid w:val="008F3199"/>
    <w:rsid w:val="00947FE1"/>
    <w:rsid w:val="00956164"/>
    <w:rsid w:val="00993C5B"/>
    <w:rsid w:val="00A16B41"/>
    <w:rsid w:val="00A249F1"/>
    <w:rsid w:val="00AC4241"/>
    <w:rsid w:val="00AC5F37"/>
    <w:rsid w:val="00AF6168"/>
    <w:rsid w:val="00B01E23"/>
    <w:rsid w:val="00BB6A89"/>
    <w:rsid w:val="00BE591C"/>
    <w:rsid w:val="00C3700B"/>
    <w:rsid w:val="00CC2679"/>
    <w:rsid w:val="00CD243A"/>
    <w:rsid w:val="00CF318A"/>
    <w:rsid w:val="00CF6352"/>
    <w:rsid w:val="00D04AF7"/>
    <w:rsid w:val="00D350EE"/>
    <w:rsid w:val="00DC7065"/>
    <w:rsid w:val="00DD4BC8"/>
    <w:rsid w:val="00E309DA"/>
    <w:rsid w:val="00E64A03"/>
    <w:rsid w:val="00E90D57"/>
    <w:rsid w:val="00ED49DD"/>
    <w:rsid w:val="00F1209E"/>
    <w:rsid w:val="00F62725"/>
    <w:rsid w:val="00FB7439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43403-B8BA-4A03-A931-58D9E178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B7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F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A3A"/>
  </w:style>
  <w:style w:type="paragraph" w:styleId="Piedepgina">
    <w:name w:val="footer"/>
    <w:basedOn w:val="Normal"/>
    <w:link w:val="PiedepginaCar"/>
    <w:uiPriority w:val="99"/>
    <w:unhideWhenUsed/>
    <w:rsid w:val="001F7A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A3A"/>
  </w:style>
  <w:style w:type="paragraph" w:styleId="NormalWeb">
    <w:name w:val="Normal (Web)"/>
    <w:basedOn w:val="Normal"/>
    <w:uiPriority w:val="99"/>
    <w:semiHidden/>
    <w:unhideWhenUsed/>
    <w:rsid w:val="001F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</dc:creator>
  <cp:keywords/>
  <dc:description/>
  <cp:lastModifiedBy>USUARIO INFOEM</cp:lastModifiedBy>
  <cp:revision>2</cp:revision>
  <cp:lastPrinted>2017-02-22T19:25:00Z</cp:lastPrinted>
  <dcterms:created xsi:type="dcterms:W3CDTF">2020-08-17T23:25:00Z</dcterms:created>
  <dcterms:modified xsi:type="dcterms:W3CDTF">2020-08-17T23:25:00Z</dcterms:modified>
</cp:coreProperties>
</file>