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EC3A16"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EC3A16">
        <w:rPr>
          <w:rFonts w:ascii="Palatino Linotype" w:hAnsi="Palatino Linotype"/>
          <w:b/>
        </w:rPr>
        <w:t>LÍNEAS ARGUMENTATIVAS.</w:t>
      </w:r>
    </w:p>
    <w:p w14:paraId="077EC15D" w14:textId="77777777" w:rsidR="00FF01B3" w:rsidRPr="00EC3A16" w:rsidRDefault="00FF01B3" w:rsidP="00FF01B3">
      <w:pPr>
        <w:spacing w:line="360" w:lineRule="auto"/>
        <w:rPr>
          <w:rFonts w:ascii="Palatino Linotype" w:eastAsia="MS Mincho" w:hAnsi="Palatino Linotype" w:cs="Times New Roman"/>
        </w:rPr>
      </w:pPr>
      <w:r w:rsidRPr="00EC3A16">
        <w:rPr>
          <w:rFonts w:ascii="Palatino Linotype" w:eastAsia="MS Mincho" w:hAnsi="Palatino Linotype" w:cs="Times New Roman"/>
          <w:b/>
        </w:rPr>
        <w:t xml:space="preserve">DERECHO DE ACCESO A LA INFORMACIÓN PÚBLICA. </w:t>
      </w:r>
      <w:r w:rsidRPr="00EC3A16">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C0393FB" w14:textId="05E0AB59" w:rsidR="00943B9C" w:rsidRPr="00EC3A16" w:rsidRDefault="006A4986" w:rsidP="00943B9C">
      <w:pPr>
        <w:spacing w:before="240" w:after="360" w:line="360" w:lineRule="auto"/>
        <w:contextualSpacing/>
        <w:jc w:val="both"/>
        <w:rPr>
          <w:rFonts w:ascii="Palatino Linotype" w:eastAsia="Times New Roman" w:hAnsi="Palatino Linotype"/>
        </w:rPr>
      </w:pPr>
      <w:r w:rsidRPr="00EC3A16">
        <w:rPr>
          <w:rFonts w:ascii="Palatino Linotype" w:eastAsia="Times New Roman" w:hAnsi="Palatino Linotype"/>
          <w:noProof/>
          <w:lang w:val="es-MX" w:eastAsia="es-MX"/>
        </w:rPr>
        <mc:AlternateContent>
          <mc:Choice Requires="wps">
            <w:drawing>
              <wp:anchor distT="0" distB="0" distL="114300" distR="114300" simplePos="0" relativeHeight="251662336" behindDoc="0" locked="0" layoutInCell="1" allowOverlap="1" wp14:anchorId="171A2FEE" wp14:editId="33550FD8">
                <wp:simplePos x="0" y="0"/>
                <wp:positionH relativeFrom="column">
                  <wp:posOffset>24765</wp:posOffset>
                </wp:positionH>
                <wp:positionV relativeFrom="paragraph">
                  <wp:posOffset>229870</wp:posOffset>
                </wp:positionV>
                <wp:extent cx="5543550" cy="4616450"/>
                <wp:effectExtent l="38100" t="19050" r="57150" b="88900"/>
                <wp:wrapNone/>
                <wp:docPr id="9" name="9 Conector recto"/>
                <wp:cNvGraphicFramePr/>
                <a:graphic xmlns:a="http://schemas.openxmlformats.org/drawingml/2006/main">
                  <a:graphicData uri="http://schemas.microsoft.com/office/word/2010/wordprocessingShape">
                    <wps:wsp>
                      <wps:cNvCnPr/>
                      <wps:spPr>
                        <a:xfrm>
                          <a:off x="0" y="0"/>
                          <a:ext cx="5543550" cy="461645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4DB33E" id="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5pt,18.1pt" to="438.45pt,3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" strokecolor="black [3200]" strokeweight="2pt">
                <v:shadow on="t" color="black" opacity="24903f" origin=",.5" offset="0,.55556mm"/>
              </v:line>
            </w:pict>
          </mc:Fallback>
        </mc:AlternateContent>
      </w:r>
    </w:p>
    <w:p w14:paraId="523F9699" w14:textId="0D61AFD1" w:rsidR="00B0144D" w:rsidRPr="00EC3A16" w:rsidRDefault="00B0144D" w:rsidP="00B0144D">
      <w:pPr>
        <w:spacing w:line="360" w:lineRule="auto"/>
        <w:jc w:val="both"/>
        <w:rPr>
          <w:rFonts w:ascii="Palatino Linotype" w:hAnsi="Palatino Linotype" w:cs="Arial"/>
        </w:rPr>
      </w:pPr>
    </w:p>
    <w:p w14:paraId="42C21874" w14:textId="77777777" w:rsidR="00AC22B5" w:rsidRPr="00EC3A16" w:rsidRDefault="00AC22B5" w:rsidP="00B0144D">
      <w:pPr>
        <w:spacing w:line="360" w:lineRule="auto"/>
        <w:jc w:val="both"/>
        <w:rPr>
          <w:rFonts w:ascii="Palatino Linotype" w:hAnsi="Palatino Linotype" w:cs="Arial"/>
        </w:rPr>
      </w:pPr>
    </w:p>
    <w:p w14:paraId="2B30FCD3" w14:textId="77777777" w:rsidR="00AC22B5" w:rsidRPr="00EC3A16" w:rsidRDefault="00AC22B5" w:rsidP="00B0144D">
      <w:pPr>
        <w:spacing w:line="360" w:lineRule="auto"/>
        <w:jc w:val="both"/>
        <w:rPr>
          <w:rFonts w:ascii="Palatino Linotype" w:hAnsi="Palatino Linotype" w:cs="Arial"/>
        </w:rPr>
      </w:pPr>
    </w:p>
    <w:p w14:paraId="115FE699" w14:textId="77777777" w:rsidR="00AC22B5" w:rsidRPr="00EC3A16" w:rsidRDefault="00AC22B5" w:rsidP="00B0144D">
      <w:pPr>
        <w:spacing w:line="360" w:lineRule="auto"/>
        <w:jc w:val="both"/>
        <w:rPr>
          <w:rFonts w:ascii="Palatino Linotype" w:hAnsi="Palatino Linotype" w:cs="Arial"/>
        </w:rPr>
      </w:pPr>
    </w:p>
    <w:p w14:paraId="271E3B0C" w14:textId="77777777" w:rsidR="00AC22B5" w:rsidRPr="00EC3A16" w:rsidRDefault="00AC22B5" w:rsidP="00B0144D">
      <w:pPr>
        <w:spacing w:line="360" w:lineRule="auto"/>
        <w:jc w:val="both"/>
        <w:rPr>
          <w:rFonts w:ascii="Palatino Linotype" w:hAnsi="Palatino Linotype" w:cs="Arial"/>
        </w:rPr>
      </w:pPr>
    </w:p>
    <w:p w14:paraId="24CCC3B6" w14:textId="77777777" w:rsidR="00FF01B3" w:rsidRPr="00EC3A16" w:rsidRDefault="00FF01B3" w:rsidP="00B0144D">
      <w:pPr>
        <w:spacing w:line="360" w:lineRule="auto"/>
        <w:jc w:val="both"/>
        <w:rPr>
          <w:rFonts w:ascii="Palatino Linotype" w:hAnsi="Palatino Linotype" w:cs="Arial"/>
        </w:rPr>
      </w:pPr>
    </w:p>
    <w:p w14:paraId="5E7CED0E" w14:textId="77777777" w:rsidR="00FF01B3" w:rsidRPr="00EC3A16" w:rsidRDefault="00FF01B3" w:rsidP="00B0144D">
      <w:pPr>
        <w:spacing w:line="360" w:lineRule="auto"/>
        <w:jc w:val="both"/>
        <w:rPr>
          <w:rFonts w:ascii="Palatino Linotype" w:hAnsi="Palatino Linotype" w:cs="Arial"/>
        </w:rPr>
      </w:pPr>
    </w:p>
    <w:p w14:paraId="799F1BC5" w14:textId="77777777" w:rsidR="00FF01B3" w:rsidRPr="00EC3A16" w:rsidRDefault="00FF01B3" w:rsidP="00B0144D">
      <w:pPr>
        <w:spacing w:line="360" w:lineRule="auto"/>
        <w:jc w:val="both"/>
        <w:rPr>
          <w:rFonts w:ascii="Palatino Linotype" w:hAnsi="Palatino Linotype" w:cs="Arial"/>
        </w:rPr>
      </w:pPr>
    </w:p>
    <w:p w14:paraId="67F94974" w14:textId="77777777" w:rsidR="00FF01B3" w:rsidRPr="00EC3A16" w:rsidRDefault="00FF01B3" w:rsidP="00B0144D">
      <w:pPr>
        <w:spacing w:line="360" w:lineRule="auto"/>
        <w:jc w:val="both"/>
        <w:rPr>
          <w:rFonts w:ascii="Palatino Linotype" w:hAnsi="Palatino Linotype" w:cs="Arial"/>
        </w:rPr>
      </w:pPr>
    </w:p>
    <w:p w14:paraId="6183CEC4" w14:textId="77777777" w:rsidR="00FF01B3" w:rsidRPr="00EC3A16" w:rsidRDefault="00FF01B3" w:rsidP="00B0144D">
      <w:pPr>
        <w:spacing w:line="360" w:lineRule="auto"/>
        <w:jc w:val="both"/>
        <w:rPr>
          <w:rFonts w:ascii="Palatino Linotype" w:hAnsi="Palatino Linotype" w:cs="Arial"/>
        </w:rPr>
      </w:pPr>
    </w:p>
    <w:p w14:paraId="18A01710" w14:textId="77777777" w:rsidR="00FF01B3" w:rsidRPr="00EC3A16" w:rsidRDefault="00FF01B3" w:rsidP="00B0144D">
      <w:pPr>
        <w:spacing w:line="360" w:lineRule="auto"/>
        <w:jc w:val="both"/>
        <w:rPr>
          <w:rFonts w:ascii="Palatino Linotype" w:hAnsi="Palatino Linotype" w:cs="Arial"/>
        </w:rPr>
      </w:pPr>
    </w:p>
    <w:p w14:paraId="50A17CD4" w14:textId="77777777" w:rsidR="00FF01B3" w:rsidRPr="00EC3A16" w:rsidRDefault="00FF01B3" w:rsidP="00B0144D">
      <w:pPr>
        <w:spacing w:line="360" w:lineRule="auto"/>
        <w:jc w:val="both"/>
        <w:rPr>
          <w:rFonts w:ascii="Palatino Linotype" w:hAnsi="Palatino Linotype" w:cs="Arial"/>
        </w:rPr>
      </w:pPr>
    </w:p>
    <w:p w14:paraId="0023DA9A" w14:textId="13E06EBD" w:rsidR="002F7480" w:rsidRPr="00EC3A16" w:rsidRDefault="002F7480" w:rsidP="00943B9C">
      <w:pPr>
        <w:spacing w:before="240" w:after="240" w:line="360" w:lineRule="auto"/>
        <w:jc w:val="both"/>
        <w:rPr>
          <w:rFonts w:ascii="Palatino Linotype" w:eastAsia="Times New Roman" w:hAnsi="Palatino Linotype" w:cs="Times New Roman"/>
          <w:b/>
          <w:u w:val="single"/>
        </w:rPr>
      </w:pPr>
      <w:r w:rsidRPr="00EC3A16">
        <w:rPr>
          <w:rFonts w:ascii="Palatino Linotype" w:hAnsi="Palatino Linotype"/>
        </w:rPr>
        <w:t xml:space="preserve">  </w:t>
      </w:r>
      <w:r w:rsidR="008632C8" w:rsidRPr="00EC3A16">
        <w:rPr>
          <w:rFonts w:ascii="Palatino Linotype" w:eastAsia="MS Mincho" w:hAnsi="Palatino Linotype" w:cs="Arial"/>
        </w:rPr>
        <w:t xml:space="preserve"> </w:t>
      </w:r>
    </w:p>
    <w:p w14:paraId="65652C33" w14:textId="77777777" w:rsidR="00BB03D0" w:rsidRPr="00EC3A16"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EC3A16" w:rsidRDefault="00A20B1F" w:rsidP="001E74A5">
      <w:pPr>
        <w:spacing w:line="360" w:lineRule="auto"/>
        <w:jc w:val="center"/>
        <w:rPr>
          <w:rFonts w:ascii="Palatino Linotype" w:eastAsia="Times New Roman" w:hAnsi="Palatino Linotype" w:cs="Times New Roman"/>
          <w:b/>
          <w:u w:val="single"/>
        </w:rPr>
      </w:pPr>
      <w:r w:rsidRPr="00EC3A16">
        <w:rPr>
          <w:rFonts w:ascii="Palatino Linotype" w:eastAsia="Times New Roman" w:hAnsi="Palatino Linotype" w:cs="Times New Roman"/>
          <w:b/>
          <w:u w:val="single"/>
        </w:rPr>
        <w:lastRenderedPageBreak/>
        <w:t>ÍNDICE</w:t>
      </w:r>
    </w:p>
    <w:sdt>
      <w:sdtPr>
        <w:rPr>
          <w:rFonts w:ascii="Palatino Linotype" w:hAnsi="Palatino Linotype"/>
          <w:lang w:val="es-ES"/>
        </w:rPr>
        <w:id w:val="-1245946457"/>
        <w:docPartObj>
          <w:docPartGallery w:val="Table of Contents"/>
          <w:docPartUnique/>
        </w:docPartObj>
      </w:sdtPr>
      <w:sdtEndPr>
        <w:rPr>
          <w:b/>
          <w:bCs/>
        </w:rPr>
      </w:sdtEndPr>
      <w:sdtContent>
        <w:p w14:paraId="1F007960" w14:textId="77777777" w:rsidR="006A4986" w:rsidRPr="00EC3A16" w:rsidRDefault="00DA7E2F" w:rsidP="006A4986">
          <w:pPr>
            <w:pStyle w:val="TDC1"/>
            <w:ind w:left="0"/>
            <w:rPr>
              <w:noProof/>
              <w:sz w:val="22"/>
              <w:szCs w:val="22"/>
              <w:lang w:val="es-MX" w:eastAsia="es-MX"/>
            </w:rPr>
          </w:pPr>
          <w:r w:rsidRPr="00EC3A16">
            <w:rPr>
              <w:rFonts w:ascii="Palatino Linotype" w:eastAsiaTheme="majorEastAsia" w:hAnsi="Palatino Linotype" w:cstheme="majorBidi"/>
              <w:b/>
              <w:lang w:val="es-MX" w:eastAsia="es-MX"/>
            </w:rPr>
            <w:fldChar w:fldCharType="begin"/>
          </w:r>
          <w:r w:rsidRPr="00EC3A16">
            <w:rPr>
              <w:rFonts w:ascii="Palatino Linotype" w:hAnsi="Palatino Linotype"/>
              <w:b/>
            </w:rPr>
            <w:instrText xml:space="preserve"> TOC \o "1-3" \h \z \u </w:instrText>
          </w:r>
          <w:r w:rsidRPr="00EC3A16">
            <w:rPr>
              <w:rFonts w:ascii="Palatino Linotype" w:eastAsiaTheme="majorEastAsia" w:hAnsi="Palatino Linotype" w:cstheme="majorBidi"/>
              <w:b/>
              <w:lang w:val="es-MX" w:eastAsia="es-MX"/>
            </w:rPr>
            <w:fldChar w:fldCharType="separate"/>
          </w:r>
          <w:hyperlink w:anchor="_Toc37794924" w:history="1">
            <w:r w:rsidR="006A4986" w:rsidRPr="00EC3A16">
              <w:rPr>
                <w:rStyle w:val="Hipervnculo"/>
                <w:b/>
                <w:noProof/>
              </w:rPr>
              <w:t>ANTECEDENTES</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_Toc37794924 \h </w:instrText>
            </w:r>
            <w:r w:rsidR="006A4986" w:rsidRPr="00EC3A16">
              <w:rPr>
                <w:noProof/>
                <w:webHidden/>
              </w:rPr>
            </w:r>
            <w:r w:rsidR="006A4986" w:rsidRPr="00EC3A16">
              <w:rPr>
                <w:noProof/>
                <w:webHidden/>
              </w:rPr>
              <w:fldChar w:fldCharType="separate"/>
            </w:r>
            <w:r w:rsidR="006A4986" w:rsidRPr="00EC3A16">
              <w:rPr>
                <w:noProof/>
                <w:webHidden/>
              </w:rPr>
              <w:t>3</w:t>
            </w:r>
            <w:r w:rsidR="006A4986" w:rsidRPr="00EC3A16">
              <w:rPr>
                <w:noProof/>
                <w:webHidden/>
              </w:rPr>
              <w:fldChar w:fldCharType="end"/>
            </w:r>
          </w:hyperlink>
        </w:p>
        <w:p w14:paraId="748FC6E0" w14:textId="77777777" w:rsidR="006A4986" w:rsidRPr="00EC3A16" w:rsidRDefault="00AA5CEC">
          <w:pPr>
            <w:pStyle w:val="TDC2"/>
            <w:rPr>
              <w:noProof/>
              <w:sz w:val="22"/>
              <w:szCs w:val="22"/>
              <w:lang w:val="es-MX" w:eastAsia="es-MX"/>
            </w:rPr>
          </w:pPr>
          <w:hyperlink w:anchor="_Toc37794927" w:history="1">
            <w:r w:rsidR="006A4986" w:rsidRPr="00EC3A16">
              <w:rPr>
                <w:rStyle w:val="Hipervnculo"/>
                <w:rFonts w:ascii="Palatino Linotype" w:hAnsi="Palatino Linotype"/>
                <w:b/>
                <w:noProof/>
              </w:rPr>
              <w:t>PRIMERO. De la competencia</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_Toc37794927 \h </w:instrText>
            </w:r>
            <w:r w:rsidR="006A4986" w:rsidRPr="00EC3A16">
              <w:rPr>
                <w:noProof/>
                <w:webHidden/>
              </w:rPr>
            </w:r>
            <w:r w:rsidR="006A4986" w:rsidRPr="00EC3A16">
              <w:rPr>
                <w:noProof/>
                <w:webHidden/>
              </w:rPr>
              <w:fldChar w:fldCharType="separate"/>
            </w:r>
            <w:r w:rsidR="006A4986" w:rsidRPr="00EC3A16">
              <w:rPr>
                <w:noProof/>
                <w:webHidden/>
              </w:rPr>
              <w:t>6</w:t>
            </w:r>
            <w:r w:rsidR="006A4986" w:rsidRPr="00EC3A16">
              <w:rPr>
                <w:noProof/>
                <w:webHidden/>
              </w:rPr>
              <w:fldChar w:fldCharType="end"/>
            </w:r>
          </w:hyperlink>
        </w:p>
        <w:p w14:paraId="4ACD6C65" w14:textId="77777777" w:rsidR="006A4986" w:rsidRPr="00EC3A16" w:rsidRDefault="00AA5CEC">
          <w:pPr>
            <w:pStyle w:val="TDC2"/>
            <w:rPr>
              <w:noProof/>
              <w:sz w:val="22"/>
              <w:szCs w:val="22"/>
              <w:lang w:val="es-MX" w:eastAsia="es-MX"/>
            </w:rPr>
          </w:pPr>
          <w:hyperlink w:anchor="_Toc37794928" w:history="1">
            <w:r w:rsidR="006A4986" w:rsidRPr="00EC3A16">
              <w:rPr>
                <w:rStyle w:val="Hipervnculo"/>
                <w:rFonts w:ascii="Palatino Linotype" w:hAnsi="Palatino Linotype"/>
                <w:b/>
                <w:noProof/>
              </w:rPr>
              <w:t>SEGUNDO. De la oportunidad y procedencia.</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_Toc37794928 \h </w:instrText>
            </w:r>
            <w:r w:rsidR="006A4986" w:rsidRPr="00EC3A16">
              <w:rPr>
                <w:noProof/>
                <w:webHidden/>
              </w:rPr>
            </w:r>
            <w:r w:rsidR="006A4986" w:rsidRPr="00EC3A16">
              <w:rPr>
                <w:noProof/>
                <w:webHidden/>
              </w:rPr>
              <w:fldChar w:fldCharType="separate"/>
            </w:r>
            <w:r w:rsidR="006A4986" w:rsidRPr="00EC3A16">
              <w:rPr>
                <w:noProof/>
                <w:webHidden/>
              </w:rPr>
              <w:t>7</w:t>
            </w:r>
            <w:r w:rsidR="006A4986" w:rsidRPr="00EC3A16">
              <w:rPr>
                <w:noProof/>
                <w:webHidden/>
              </w:rPr>
              <w:fldChar w:fldCharType="end"/>
            </w:r>
          </w:hyperlink>
        </w:p>
        <w:p w14:paraId="45C4439F" w14:textId="77777777" w:rsidR="006A4986" w:rsidRPr="00EC3A16" w:rsidRDefault="00AA5CEC">
          <w:pPr>
            <w:pStyle w:val="TDC1"/>
            <w:rPr>
              <w:noProof/>
              <w:sz w:val="22"/>
              <w:szCs w:val="22"/>
              <w:lang w:val="es-MX" w:eastAsia="es-MX"/>
            </w:rPr>
          </w:pPr>
          <w:hyperlink w:anchor="_Toc37794929" w:history="1">
            <w:r w:rsidR="006A4986" w:rsidRPr="00EC3A16">
              <w:rPr>
                <w:rStyle w:val="Hipervnculo"/>
                <w:b/>
                <w:noProof/>
              </w:rPr>
              <w:t xml:space="preserve">TERCERO. Del planteamiento de la </w:t>
            </w:r>
            <w:r w:rsidR="006A4986" w:rsidRPr="00EC3A16">
              <w:rPr>
                <w:rStyle w:val="Hipervnculo"/>
                <w:b/>
                <w:i/>
                <w:noProof/>
              </w:rPr>
              <w:t>Litis</w:t>
            </w:r>
            <w:r w:rsidR="006A4986" w:rsidRPr="00EC3A16">
              <w:rPr>
                <w:rStyle w:val="Hipervnculo"/>
                <w:b/>
                <w:noProof/>
              </w:rPr>
              <w:t>.</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_Toc37794929 \h </w:instrText>
            </w:r>
            <w:r w:rsidR="006A4986" w:rsidRPr="00EC3A16">
              <w:rPr>
                <w:noProof/>
                <w:webHidden/>
              </w:rPr>
            </w:r>
            <w:r w:rsidR="006A4986" w:rsidRPr="00EC3A16">
              <w:rPr>
                <w:noProof/>
                <w:webHidden/>
              </w:rPr>
              <w:fldChar w:fldCharType="separate"/>
            </w:r>
            <w:r w:rsidR="006A4986" w:rsidRPr="00EC3A16">
              <w:rPr>
                <w:noProof/>
                <w:webHidden/>
              </w:rPr>
              <w:t>7</w:t>
            </w:r>
            <w:r w:rsidR="006A4986" w:rsidRPr="00EC3A16">
              <w:rPr>
                <w:noProof/>
                <w:webHidden/>
              </w:rPr>
              <w:fldChar w:fldCharType="end"/>
            </w:r>
          </w:hyperlink>
        </w:p>
        <w:p w14:paraId="1562F7F1" w14:textId="77777777" w:rsidR="006A4986" w:rsidRPr="00EC3A16" w:rsidRDefault="00AA5CEC">
          <w:pPr>
            <w:pStyle w:val="TDC1"/>
            <w:rPr>
              <w:noProof/>
              <w:sz w:val="22"/>
              <w:szCs w:val="22"/>
              <w:lang w:val="es-MX" w:eastAsia="es-MX"/>
            </w:rPr>
          </w:pPr>
          <w:hyperlink w:anchor="_Toc37794930" w:history="1">
            <w:r w:rsidR="006A4986" w:rsidRPr="00EC3A16">
              <w:rPr>
                <w:rStyle w:val="Hipervnculo"/>
                <w:b/>
                <w:noProof/>
              </w:rPr>
              <w:t>CUARTO. Del estudio y resolución del asunto.</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_Toc37794930 \h </w:instrText>
            </w:r>
            <w:r w:rsidR="006A4986" w:rsidRPr="00EC3A16">
              <w:rPr>
                <w:noProof/>
                <w:webHidden/>
              </w:rPr>
            </w:r>
            <w:r w:rsidR="006A4986" w:rsidRPr="00EC3A16">
              <w:rPr>
                <w:noProof/>
                <w:webHidden/>
              </w:rPr>
              <w:fldChar w:fldCharType="separate"/>
            </w:r>
            <w:r w:rsidR="006A4986" w:rsidRPr="00EC3A16">
              <w:rPr>
                <w:noProof/>
                <w:webHidden/>
              </w:rPr>
              <w:t>8</w:t>
            </w:r>
            <w:r w:rsidR="006A4986" w:rsidRPr="00EC3A16">
              <w:rPr>
                <w:noProof/>
                <w:webHidden/>
              </w:rPr>
              <w:fldChar w:fldCharType="end"/>
            </w:r>
          </w:hyperlink>
        </w:p>
        <w:p w14:paraId="10CE8F7A" w14:textId="77777777" w:rsidR="006A4986" w:rsidRPr="00EC3A16" w:rsidRDefault="00AA5CEC" w:rsidP="006A4986">
          <w:pPr>
            <w:pStyle w:val="TDC1"/>
            <w:ind w:left="0"/>
            <w:rPr>
              <w:noProof/>
              <w:sz w:val="22"/>
              <w:szCs w:val="22"/>
              <w:lang w:val="es-MX" w:eastAsia="es-MX"/>
            </w:rPr>
          </w:pPr>
          <w:hyperlink w:anchor="_Toc37794931" w:history="1">
            <w:r w:rsidR="006A4986" w:rsidRPr="00EC3A16">
              <w:rPr>
                <w:rStyle w:val="Hipervnculo"/>
                <w:b/>
                <w:noProof/>
              </w:rPr>
              <w:t>R E S O L U T I V O S</w:t>
            </w:r>
            <w:r w:rsidR="006A4986" w:rsidRPr="00EC3A16">
              <w:rPr>
                <w:noProof/>
                <w:webHidden/>
              </w:rPr>
              <w:tab/>
            </w:r>
            <w:r w:rsidR="006A4986" w:rsidRPr="00EC3A16">
              <w:rPr>
                <w:noProof/>
                <w:webHidden/>
              </w:rPr>
              <w:fldChar w:fldCharType="begin"/>
            </w:r>
            <w:r w:rsidR="006A4986" w:rsidRPr="00EC3A16">
              <w:rPr>
                <w:noProof/>
                <w:webHidden/>
              </w:rPr>
              <w:instrText xml:space="preserve"> PAGEREF _Toc37794931 \h </w:instrText>
            </w:r>
            <w:r w:rsidR="006A4986" w:rsidRPr="00EC3A16">
              <w:rPr>
                <w:noProof/>
                <w:webHidden/>
              </w:rPr>
            </w:r>
            <w:r w:rsidR="006A4986" w:rsidRPr="00EC3A16">
              <w:rPr>
                <w:noProof/>
                <w:webHidden/>
              </w:rPr>
              <w:fldChar w:fldCharType="separate"/>
            </w:r>
            <w:r w:rsidR="006A4986" w:rsidRPr="00EC3A16">
              <w:rPr>
                <w:noProof/>
                <w:webHidden/>
              </w:rPr>
              <w:t>22</w:t>
            </w:r>
            <w:r w:rsidR="006A4986" w:rsidRPr="00EC3A16">
              <w:rPr>
                <w:noProof/>
                <w:webHidden/>
              </w:rPr>
              <w:fldChar w:fldCharType="end"/>
            </w:r>
          </w:hyperlink>
        </w:p>
        <w:p w14:paraId="2416AEAB" w14:textId="5A96910D" w:rsidR="00100B8B" w:rsidRPr="00EC3A16" w:rsidRDefault="006A4986" w:rsidP="00C91E6F">
          <w:pPr>
            <w:spacing w:line="480" w:lineRule="auto"/>
            <w:rPr>
              <w:rFonts w:ascii="Palatino Linotype" w:hAnsi="Palatino Linotype"/>
            </w:rPr>
          </w:pPr>
          <w:r w:rsidRPr="00EC3A16">
            <w:rPr>
              <w:rFonts w:ascii="Palatino Linotype" w:eastAsia="Times New Roman" w:hAnsi="Palatino Linotype"/>
              <w:noProof/>
              <w:lang w:val="es-MX" w:eastAsia="es-MX"/>
            </w:rPr>
            <mc:AlternateContent>
              <mc:Choice Requires="wps">
                <w:drawing>
                  <wp:anchor distT="0" distB="0" distL="114300" distR="114300" simplePos="0" relativeHeight="251664384" behindDoc="0" locked="0" layoutInCell="1" allowOverlap="1" wp14:anchorId="794C789E" wp14:editId="19B6F3DE">
                    <wp:simplePos x="0" y="0"/>
                    <wp:positionH relativeFrom="column">
                      <wp:posOffset>12065</wp:posOffset>
                    </wp:positionH>
                    <wp:positionV relativeFrom="paragraph">
                      <wp:posOffset>72390</wp:posOffset>
                    </wp:positionV>
                    <wp:extent cx="5543550" cy="3733800"/>
                    <wp:effectExtent l="38100" t="19050" r="57150" b="95250"/>
                    <wp:wrapNone/>
                    <wp:docPr id="10" name="10 Conector recto"/>
                    <wp:cNvGraphicFramePr/>
                    <a:graphic xmlns:a="http://schemas.openxmlformats.org/drawingml/2006/main">
                      <a:graphicData uri="http://schemas.microsoft.com/office/word/2010/wordprocessingShape">
                        <wps:wsp>
                          <wps:cNvCnPr/>
                          <wps:spPr>
                            <a:xfrm>
                              <a:off x="0" y="0"/>
                              <a:ext cx="5543550" cy="373380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62D4C3" id="1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pt,5.7pt" to="437.45pt,29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" strokecolor="black [3200]" strokeweight="2pt">
                    <v:shadow on="t" color="black" opacity="24903f" origin=",.5" offset="0,.55556mm"/>
                  </v:line>
                </w:pict>
              </mc:Fallback>
            </mc:AlternateContent>
          </w:r>
          <w:r w:rsidR="00DA7E2F" w:rsidRPr="00EC3A16">
            <w:rPr>
              <w:rFonts w:ascii="Palatino Linotype" w:hAnsi="Palatino Linotype"/>
              <w:b/>
              <w:bCs/>
              <w:lang w:val="es-ES"/>
            </w:rPr>
            <w:fldChar w:fldCharType="end"/>
          </w:r>
        </w:p>
      </w:sdtContent>
    </w:sdt>
    <w:p w14:paraId="18E6F21E" w14:textId="77777777" w:rsidR="00A206F7" w:rsidRPr="00EC3A16" w:rsidRDefault="00A206F7" w:rsidP="00440800">
      <w:pPr>
        <w:tabs>
          <w:tab w:val="left" w:pos="3465"/>
        </w:tabs>
        <w:spacing w:before="240" w:after="360" w:line="360" w:lineRule="auto"/>
        <w:jc w:val="both"/>
        <w:rPr>
          <w:rFonts w:ascii="Palatino Linotype" w:hAnsi="Palatino Linotype"/>
        </w:rPr>
      </w:pPr>
    </w:p>
    <w:p w14:paraId="34703EC8" w14:textId="77777777" w:rsidR="00AC22B5" w:rsidRPr="00EC3A16" w:rsidRDefault="00AC22B5" w:rsidP="00440800">
      <w:pPr>
        <w:tabs>
          <w:tab w:val="left" w:pos="3465"/>
        </w:tabs>
        <w:spacing w:before="240" w:after="360" w:line="360" w:lineRule="auto"/>
        <w:jc w:val="both"/>
        <w:rPr>
          <w:rFonts w:ascii="Palatino Linotype" w:hAnsi="Palatino Linotype"/>
        </w:rPr>
      </w:pPr>
    </w:p>
    <w:p w14:paraId="51256143" w14:textId="15CFA917" w:rsidR="00AC22B5" w:rsidRPr="00EC3A16" w:rsidRDefault="00AC22B5" w:rsidP="00440800">
      <w:pPr>
        <w:tabs>
          <w:tab w:val="left" w:pos="3465"/>
        </w:tabs>
        <w:spacing w:before="240" w:after="360" w:line="360" w:lineRule="auto"/>
        <w:jc w:val="both"/>
        <w:rPr>
          <w:rFonts w:ascii="Palatino Linotype" w:hAnsi="Palatino Linotype"/>
        </w:rPr>
      </w:pPr>
    </w:p>
    <w:p w14:paraId="22113111" w14:textId="77777777" w:rsidR="00AC22B5" w:rsidRPr="00EC3A16" w:rsidRDefault="00AC22B5" w:rsidP="00440800">
      <w:pPr>
        <w:tabs>
          <w:tab w:val="left" w:pos="3465"/>
        </w:tabs>
        <w:spacing w:before="240" w:after="360" w:line="360" w:lineRule="auto"/>
        <w:jc w:val="both"/>
        <w:rPr>
          <w:rFonts w:ascii="Palatino Linotype" w:hAnsi="Palatino Linotype"/>
        </w:rPr>
      </w:pPr>
    </w:p>
    <w:p w14:paraId="7A69B7B8" w14:textId="77777777" w:rsidR="002E1F3F" w:rsidRPr="00EC3A16" w:rsidRDefault="002E1F3F" w:rsidP="00440800">
      <w:pPr>
        <w:tabs>
          <w:tab w:val="left" w:pos="3465"/>
        </w:tabs>
        <w:spacing w:before="240" w:after="360" w:line="360" w:lineRule="auto"/>
        <w:jc w:val="both"/>
        <w:rPr>
          <w:rFonts w:ascii="Palatino Linotype" w:hAnsi="Palatino Linotype"/>
        </w:rPr>
      </w:pPr>
    </w:p>
    <w:p w14:paraId="44BA0E92" w14:textId="77777777" w:rsidR="002E1F3F" w:rsidRPr="00EC3A16" w:rsidRDefault="002E1F3F" w:rsidP="00440800">
      <w:pPr>
        <w:tabs>
          <w:tab w:val="left" w:pos="3465"/>
        </w:tabs>
        <w:spacing w:before="240" w:after="360" w:line="360" w:lineRule="auto"/>
        <w:jc w:val="both"/>
        <w:rPr>
          <w:rFonts w:ascii="Palatino Linotype" w:hAnsi="Palatino Linotype"/>
        </w:rPr>
      </w:pPr>
    </w:p>
    <w:p w14:paraId="73F7F940" w14:textId="69B87605" w:rsidR="00662C69" w:rsidRPr="00EC3A16" w:rsidRDefault="009B11D6" w:rsidP="00440800">
      <w:pPr>
        <w:tabs>
          <w:tab w:val="left" w:pos="3465"/>
        </w:tabs>
        <w:spacing w:before="240" w:after="360" w:line="360" w:lineRule="auto"/>
        <w:jc w:val="both"/>
        <w:rPr>
          <w:rFonts w:ascii="Palatino Linotype" w:hAnsi="Palatino Linotype"/>
        </w:rPr>
      </w:pPr>
      <w:r w:rsidRPr="00EC3A16">
        <w:rPr>
          <w:rFonts w:ascii="Palatino Linotype" w:hAnsi="Palatino Linotype"/>
        </w:rPr>
        <w:lastRenderedPageBreak/>
        <w:t>R</w:t>
      </w:r>
      <w:r w:rsidR="00662C69" w:rsidRPr="00EC3A16">
        <w:rPr>
          <w:rFonts w:ascii="Palatino Linotype" w:hAnsi="Palatino Linotype"/>
        </w:rPr>
        <w:t>esolución del Pleno del Instituto de Transparencia, Acceso a la Información Pública y Protección de Datos Personales del Estado de México y Mun</w:t>
      </w:r>
      <w:r w:rsidR="000D5A1D" w:rsidRPr="00EC3A16">
        <w:rPr>
          <w:rFonts w:ascii="Palatino Linotype" w:hAnsi="Palatino Linotype"/>
        </w:rPr>
        <w:t>icipios, con</w:t>
      </w:r>
      <w:r w:rsidR="00662C69" w:rsidRPr="00EC3A16">
        <w:rPr>
          <w:rFonts w:ascii="Palatino Linotype" w:hAnsi="Palatino Linotype"/>
        </w:rPr>
        <w:t xml:space="preserve"> </w:t>
      </w:r>
      <w:r w:rsidR="00485DB6" w:rsidRPr="00EC3A16">
        <w:rPr>
          <w:rFonts w:ascii="Palatino Linotype" w:hAnsi="Palatino Linotype"/>
        </w:rPr>
        <w:t xml:space="preserve">domicilio </w:t>
      </w:r>
      <w:r w:rsidR="00662C69" w:rsidRPr="00EC3A16">
        <w:rPr>
          <w:rFonts w:ascii="Palatino Linotype" w:hAnsi="Palatino Linotype"/>
        </w:rPr>
        <w:t xml:space="preserve">en </w:t>
      </w:r>
      <w:r w:rsidR="00AC22B5" w:rsidRPr="00EC3A16">
        <w:rPr>
          <w:rFonts w:ascii="Palatino Linotype" w:hAnsi="Palatino Linotype"/>
        </w:rPr>
        <w:t>Metepec</w:t>
      </w:r>
      <w:r w:rsidR="00662C69" w:rsidRPr="00EC3A16">
        <w:rPr>
          <w:rFonts w:ascii="Palatino Linotype" w:hAnsi="Palatino Linotype"/>
        </w:rPr>
        <w:t xml:space="preserve">, Estado de México; de </w:t>
      </w:r>
      <w:r w:rsidR="000D5A1D" w:rsidRPr="00EC3A16">
        <w:rPr>
          <w:rFonts w:ascii="Palatino Linotype" w:hAnsi="Palatino Linotype"/>
        </w:rPr>
        <w:t xml:space="preserve">fecha </w:t>
      </w:r>
      <w:r w:rsidR="00EC3A16">
        <w:rPr>
          <w:rFonts w:ascii="Palatino Linotype" w:hAnsi="Palatino Linotype"/>
          <w:sz w:val="22"/>
          <w:szCs w:val="22"/>
        </w:rPr>
        <w:t>diecinueve (19) de agosto de dos mil veinte</w:t>
      </w:r>
      <w:r w:rsidR="00662C69" w:rsidRPr="00EC3A16">
        <w:rPr>
          <w:rFonts w:ascii="Palatino Linotype" w:hAnsi="Palatino Linotype"/>
        </w:rPr>
        <w:t>.</w:t>
      </w:r>
    </w:p>
    <w:p w14:paraId="02C1324E" w14:textId="64DFA2CD" w:rsidR="00662C69" w:rsidRPr="00EC3A16" w:rsidRDefault="00662C69" w:rsidP="001E74A5">
      <w:pPr>
        <w:spacing w:before="240" w:after="360" w:line="360" w:lineRule="auto"/>
        <w:jc w:val="both"/>
        <w:rPr>
          <w:rFonts w:ascii="Palatino Linotype" w:hAnsi="Palatino Linotype"/>
          <w:b/>
        </w:rPr>
      </w:pPr>
      <w:r w:rsidRPr="00EC3A16">
        <w:rPr>
          <w:rFonts w:ascii="Palatino Linotype" w:hAnsi="Palatino Linotype"/>
          <w:b/>
        </w:rPr>
        <w:t>VISTO</w:t>
      </w:r>
      <w:r w:rsidRPr="00EC3A16">
        <w:rPr>
          <w:rFonts w:ascii="Palatino Linotype" w:hAnsi="Palatino Linotype"/>
        </w:rPr>
        <w:t xml:space="preserve"> el expediente electrónico for</w:t>
      </w:r>
      <w:r w:rsidR="00D37494" w:rsidRPr="00EC3A16">
        <w:rPr>
          <w:rFonts w:ascii="Palatino Linotype" w:hAnsi="Palatino Linotype"/>
        </w:rPr>
        <w:t>mado con motivo del</w:t>
      </w:r>
      <w:r w:rsidRPr="00EC3A16">
        <w:rPr>
          <w:rFonts w:ascii="Palatino Linotype" w:hAnsi="Palatino Linotype"/>
        </w:rPr>
        <w:t xml:space="preserve"> recurso de revisión </w:t>
      </w:r>
      <w:r w:rsidR="00293859" w:rsidRPr="00EC3A16">
        <w:rPr>
          <w:rFonts w:ascii="Palatino Linotype" w:hAnsi="Palatino Linotype"/>
          <w:b/>
        </w:rPr>
        <w:t>01148/INFOEM/IP/RR/2020</w:t>
      </w:r>
      <w:r w:rsidR="004F3DEB" w:rsidRPr="00EC3A16">
        <w:rPr>
          <w:rFonts w:ascii="Palatino Linotype" w:hAnsi="Palatino Linotype"/>
          <w:b/>
        </w:rPr>
        <w:t>,</w:t>
      </w:r>
      <w:r w:rsidR="00335BFE" w:rsidRPr="00EC3A16">
        <w:rPr>
          <w:rFonts w:ascii="Palatino Linotype" w:hAnsi="Palatino Linotype" w:cs="Arial"/>
          <w:b/>
          <w:bCs/>
        </w:rPr>
        <w:t xml:space="preserve"> </w:t>
      </w:r>
      <w:r w:rsidRPr="00EC3A16">
        <w:rPr>
          <w:rFonts w:ascii="Palatino Linotype" w:hAnsi="Palatino Linotype"/>
        </w:rPr>
        <w:t>promovido por</w:t>
      </w:r>
      <w:r w:rsidR="00311C3D" w:rsidRPr="00EC3A16">
        <w:rPr>
          <w:rFonts w:ascii="Palatino Linotype" w:hAnsi="Palatino Linotype"/>
        </w:rPr>
        <w:t xml:space="preserve"> </w:t>
      </w:r>
      <w:r w:rsidR="00AA5CEC" w:rsidRPr="00AA5CEC">
        <w:rPr>
          <w:rFonts w:ascii="Palatino Linotype" w:hAnsi="Palatino Linotype"/>
          <w:b/>
          <w:highlight w:val="black"/>
        </w:rPr>
        <w:t>-----------------------------------------------</w:t>
      </w:r>
      <w:r w:rsidR="007521DE" w:rsidRPr="00EC3A16">
        <w:rPr>
          <w:rFonts w:ascii="Palatino Linotype" w:hAnsi="Palatino Linotype"/>
        </w:rPr>
        <w:t xml:space="preserve">, </w:t>
      </w:r>
      <w:r w:rsidR="0064508B" w:rsidRPr="00EC3A16">
        <w:rPr>
          <w:rFonts w:ascii="Palatino Linotype" w:hAnsi="Palatino Linotype"/>
        </w:rPr>
        <w:t xml:space="preserve">a quien </w:t>
      </w:r>
      <w:r w:rsidR="00A05D06" w:rsidRPr="00EC3A16">
        <w:rPr>
          <w:rFonts w:ascii="Palatino Linotype" w:hAnsi="Palatino Linotype"/>
        </w:rPr>
        <w:t xml:space="preserve">en </w:t>
      </w:r>
      <w:r w:rsidR="00E64EAF" w:rsidRPr="00EC3A16">
        <w:rPr>
          <w:rFonts w:ascii="Palatino Linotype" w:hAnsi="Palatino Linotype"/>
        </w:rPr>
        <w:t>lo sucesivo</w:t>
      </w:r>
      <w:r w:rsidR="00A05D06" w:rsidRPr="00EC3A16">
        <w:rPr>
          <w:rFonts w:ascii="Palatino Linotype" w:hAnsi="Palatino Linotype"/>
        </w:rPr>
        <w:t xml:space="preserve"> se </w:t>
      </w:r>
      <w:r w:rsidR="007521DE" w:rsidRPr="00EC3A16">
        <w:rPr>
          <w:rFonts w:ascii="Palatino Linotype" w:hAnsi="Palatino Linotype"/>
        </w:rPr>
        <w:t xml:space="preserve">le </w:t>
      </w:r>
      <w:r w:rsidR="00A05D06" w:rsidRPr="00EC3A16">
        <w:rPr>
          <w:rFonts w:ascii="Palatino Linotype" w:hAnsi="Palatino Linotype"/>
        </w:rPr>
        <w:t>identificará como</w:t>
      </w:r>
      <w:r w:rsidR="00FF0139" w:rsidRPr="00EC3A16">
        <w:rPr>
          <w:rFonts w:ascii="Palatino Linotype" w:hAnsi="Palatino Linotype"/>
        </w:rPr>
        <w:t xml:space="preserve"> </w:t>
      </w:r>
      <w:r w:rsidR="00311C3D" w:rsidRPr="00EC3A16">
        <w:rPr>
          <w:rFonts w:ascii="Palatino Linotype" w:hAnsi="Palatino Linotype"/>
        </w:rPr>
        <w:t>e</w:t>
      </w:r>
      <w:r w:rsidR="0064508B" w:rsidRPr="00EC3A16">
        <w:rPr>
          <w:rFonts w:ascii="Palatino Linotype" w:hAnsi="Palatino Linotype"/>
        </w:rPr>
        <w:t>l</w:t>
      </w:r>
      <w:r w:rsidR="0004427A" w:rsidRPr="00EC3A16">
        <w:rPr>
          <w:rFonts w:ascii="Palatino Linotype" w:hAnsi="Palatino Linotype"/>
          <w:b/>
        </w:rPr>
        <w:t xml:space="preserve"> </w:t>
      </w:r>
      <w:r w:rsidRPr="00EC3A16">
        <w:rPr>
          <w:rFonts w:ascii="Palatino Linotype" w:hAnsi="Palatino Linotype" w:cs="Arial"/>
          <w:b/>
        </w:rPr>
        <w:t>RECURRENTE</w:t>
      </w:r>
      <w:r w:rsidRPr="00EC3A16">
        <w:rPr>
          <w:rFonts w:ascii="Palatino Linotype" w:hAnsi="Palatino Linotype" w:cs="Arial"/>
        </w:rPr>
        <w:t xml:space="preserve">, en contra </w:t>
      </w:r>
      <w:r w:rsidR="000D5A1D" w:rsidRPr="00EC3A16">
        <w:rPr>
          <w:rFonts w:ascii="Palatino Linotype" w:hAnsi="Palatino Linotype" w:cs="Arial"/>
        </w:rPr>
        <w:t xml:space="preserve">de </w:t>
      </w:r>
      <w:r w:rsidR="00843908" w:rsidRPr="00EC3A16">
        <w:rPr>
          <w:rFonts w:ascii="Palatino Linotype" w:hAnsi="Palatino Linotype" w:cs="Arial"/>
        </w:rPr>
        <w:t xml:space="preserve">la </w:t>
      </w:r>
      <w:r w:rsidR="009B42A1" w:rsidRPr="00EC3A16">
        <w:rPr>
          <w:rFonts w:ascii="Palatino Linotype" w:hAnsi="Palatino Linotype" w:cs="Arial"/>
        </w:rPr>
        <w:t xml:space="preserve"> </w:t>
      </w:r>
      <w:r w:rsidR="00843908" w:rsidRPr="00EC3A16">
        <w:rPr>
          <w:rFonts w:ascii="Palatino Linotype" w:hAnsi="Palatino Linotype" w:cs="Arial"/>
        </w:rPr>
        <w:t>respuesta de</w:t>
      </w:r>
      <w:r w:rsidR="00712A48" w:rsidRPr="00EC3A16">
        <w:rPr>
          <w:rFonts w:ascii="Palatino Linotype" w:hAnsi="Palatino Linotype" w:cs="Arial"/>
        </w:rPr>
        <w:t xml:space="preserve"> </w:t>
      </w:r>
      <w:r w:rsidR="00F378CB" w:rsidRPr="00EC3A16">
        <w:rPr>
          <w:rFonts w:ascii="Palatino Linotype" w:hAnsi="Palatino Linotype" w:cs="Arial"/>
        </w:rPr>
        <w:t>l</w:t>
      </w:r>
      <w:r w:rsidR="00712A48" w:rsidRPr="00EC3A16">
        <w:rPr>
          <w:rFonts w:ascii="Palatino Linotype" w:hAnsi="Palatino Linotype" w:cs="Arial"/>
        </w:rPr>
        <w:t>a</w:t>
      </w:r>
      <w:r w:rsidR="00F378CB" w:rsidRPr="00EC3A16">
        <w:rPr>
          <w:rFonts w:ascii="Palatino Linotype" w:hAnsi="Palatino Linotype" w:cs="Arial"/>
        </w:rPr>
        <w:t xml:space="preserve"> </w:t>
      </w:r>
      <w:r w:rsidR="00293859" w:rsidRPr="00EC3A16">
        <w:rPr>
          <w:rFonts w:ascii="Palatino Linotype" w:hAnsi="Palatino Linotype" w:cs="Arial"/>
          <w:b/>
        </w:rPr>
        <w:t>Universidad Estatal del Valle de Toluca</w:t>
      </w:r>
      <w:r w:rsidR="004F3DEB" w:rsidRPr="00EC3A16">
        <w:rPr>
          <w:rFonts w:ascii="Palatino Linotype" w:hAnsi="Palatino Linotype" w:cs="Arial"/>
          <w:b/>
        </w:rPr>
        <w:t>,</w:t>
      </w:r>
      <w:r w:rsidR="0036073F" w:rsidRPr="00EC3A16">
        <w:rPr>
          <w:rFonts w:ascii="Palatino Linotype" w:hAnsi="Palatino Linotype"/>
          <w:b/>
        </w:rPr>
        <w:t xml:space="preserve"> </w:t>
      </w:r>
      <w:r w:rsidR="00F378CB" w:rsidRPr="00EC3A16">
        <w:rPr>
          <w:rFonts w:ascii="Palatino Linotype" w:hAnsi="Palatino Linotype"/>
        </w:rPr>
        <w:t xml:space="preserve">en lo sucesivo </w:t>
      </w:r>
      <w:r w:rsidR="0081425E" w:rsidRPr="00EC3A16">
        <w:rPr>
          <w:rFonts w:ascii="Palatino Linotype" w:hAnsi="Palatino Linotype"/>
        </w:rPr>
        <w:t>e</w:t>
      </w:r>
      <w:r w:rsidRPr="00EC3A16">
        <w:rPr>
          <w:rFonts w:ascii="Palatino Linotype" w:hAnsi="Palatino Linotype"/>
        </w:rPr>
        <w:t>l</w:t>
      </w:r>
      <w:r w:rsidRPr="00EC3A16">
        <w:rPr>
          <w:rFonts w:ascii="Palatino Linotype" w:hAnsi="Palatino Linotype"/>
          <w:b/>
        </w:rPr>
        <w:t xml:space="preserve"> SUJETO OBLIGADO</w:t>
      </w:r>
      <w:r w:rsidRPr="00EC3A16">
        <w:rPr>
          <w:rFonts w:ascii="Palatino Linotype" w:hAnsi="Palatino Linotype"/>
        </w:rPr>
        <w:t>, se procede a dictar la presente resolución, con base en los siguientes:</w:t>
      </w:r>
    </w:p>
    <w:p w14:paraId="769E1410" w14:textId="5740327F" w:rsidR="00587366" w:rsidRPr="00EC3A16" w:rsidRDefault="00662C69" w:rsidP="001E74A5">
      <w:pPr>
        <w:pStyle w:val="Ttulo1"/>
        <w:spacing w:line="360" w:lineRule="auto"/>
        <w:jc w:val="center"/>
        <w:rPr>
          <w:b/>
          <w:szCs w:val="24"/>
        </w:rPr>
      </w:pPr>
      <w:bookmarkStart w:id="0" w:name="_Toc461555884"/>
      <w:bookmarkStart w:id="1" w:name="_Toc466371847"/>
      <w:bookmarkStart w:id="2" w:name="_Toc37794924"/>
      <w:r w:rsidRPr="00EC3A16">
        <w:rPr>
          <w:b/>
          <w:szCs w:val="24"/>
        </w:rPr>
        <w:t>ANTECEDENTES</w:t>
      </w:r>
      <w:bookmarkEnd w:id="0"/>
      <w:bookmarkEnd w:id="1"/>
      <w:bookmarkEnd w:id="2"/>
    </w:p>
    <w:p w14:paraId="402A4C0A" w14:textId="1AB65C80" w:rsidR="00D9392E" w:rsidRPr="00EC3A16" w:rsidRDefault="00D9392E" w:rsidP="0086513D">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EC3A16">
        <w:rPr>
          <w:rFonts w:ascii="Palatino Linotype" w:eastAsia="Calibri" w:hAnsi="Palatino Linotype" w:cs="Arial"/>
          <w:lang w:val="es-ES"/>
        </w:rPr>
        <w:t xml:space="preserve">El día </w:t>
      </w:r>
      <w:r w:rsidR="00293859" w:rsidRPr="00EC3A16">
        <w:rPr>
          <w:rFonts w:ascii="Palatino Linotype" w:eastAsia="Calibri" w:hAnsi="Palatino Linotype" w:cs="Arial"/>
          <w:lang w:val="es-ES"/>
        </w:rPr>
        <w:t xml:space="preserve">doce </w:t>
      </w:r>
      <w:r w:rsidRPr="00EC3A16">
        <w:rPr>
          <w:rFonts w:ascii="Palatino Linotype" w:eastAsia="Calibri" w:hAnsi="Palatino Linotype" w:cs="Arial"/>
          <w:lang w:val="es-ES"/>
        </w:rPr>
        <w:t>(</w:t>
      </w:r>
      <w:r w:rsidR="00293859" w:rsidRPr="00EC3A16">
        <w:rPr>
          <w:rFonts w:ascii="Palatino Linotype" w:eastAsia="Calibri" w:hAnsi="Palatino Linotype" w:cs="Arial"/>
          <w:lang w:val="es-ES"/>
        </w:rPr>
        <w:t>12</w:t>
      </w:r>
      <w:r w:rsidRPr="00EC3A16">
        <w:rPr>
          <w:rFonts w:ascii="Palatino Linotype" w:eastAsia="Calibri" w:hAnsi="Palatino Linotype" w:cs="Arial"/>
          <w:lang w:val="es-ES"/>
        </w:rPr>
        <w:t xml:space="preserve">) de </w:t>
      </w:r>
      <w:r w:rsidR="00293859" w:rsidRPr="00EC3A16">
        <w:rPr>
          <w:rFonts w:ascii="Palatino Linotype" w:eastAsia="Calibri" w:hAnsi="Palatino Linotype" w:cs="Arial"/>
          <w:lang w:val="es-ES"/>
        </w:rPr>
        <w:t>febre</w:t>
      </w:r>
      <w:r w:rsidR="00455F76" w:rsidRPr="00EC3A16">
        <w:rPr>
          <w:rFonts w:ascii="Palatino Linotype" w:eastAsia="Calibri" w:hAnsi="Palatino Linotype" w:cs="Arial"/>
          <w:lang w:val="es-ES"/>
        </w:rPr>
        <w:t>ro</w:t>
      </w:r>
      <w:r w:rsidRPr="00EC3A16">
        <w:rPr>
          <w:rFonts w:ascii="Palatino Linotype" w:eastAsia="Calibri" w:hAnsi="Palatino Linotype" w:cs="Arial"/>
          <w:lang w:val="es-ES"/>
        </w:rPr>
        <w:t xml:space="preserve"> de dos mil </w:t>
      </w:r>
      <w:r w:rsidR="00333331" w:rsidRPr="00EC3A16">
        <w:rPr>
          <w:rFonts w:ascii="Palatino Linotype" w:eastAsia="Calibri" w:hAnsi="Palatino Linotype" w:cs="Arial"/>
          <w:lang w:val="es-ES"/>
        </w:rPr>
        <w:t>ve</w:t>
      </w:r>
      <w:r w:rsidR="00455F76" w:rsidRPr="00EC3A16">
        <w:rPr>
          <w:rFonts w:ascii="Palatino Linotype" w:eastAsia="Calibri" w:hAnsi="Palatino Linotype" w:cs="Arial"/>
          <w:lang w:val="es-ES"/>
        </w:rPr>
        <w:t>inte</w:t>
      </w:r>
      <w:r w:rsidRPr="00EC3A16">
        <w:rPr>
          <w:rFonts w:ascii="Palatino Linotype" w:hAnsi="Palatino Linotype"/>
          <w:b/>
        </w:rPr>
        <w:t xml:space="preserve">, </w:t>
      </w:r>
      <w:r w:rsidRPr="00EC3A16">
        <w:rPr>
          <w:rFonts w:ascii="Palatino Linotype" w:eastAsia="Calibri" w:hAnsi="Palatino Linotype" w:cs="Arial"/>
          <w:lang w:val="es-ES"/>
        </w:rPr>
        <w:t>se presentó</w:t>
      </w:r>
      <w:r w:rsidR="00223D1A" w:rsidRPr="00EC3A16">
        <w:rPr>
          <w:rFonts w:ascii="Palatino Linotype" w:eastAsia="Calibri" w:hAnsi="Palatino Linotype" w:cs="Arial"/>
          <w:lang w:val="es-ES"/>
        </w:rPr>
        <w:t xml:space="preserve"> ante </w:t>
      </w:r>
      <w:r w:rsidR="0081425E" w:rsidRPr="00EC3A16">
        <w:rPr>
          <w:rFonts w:ascii="Palatino Linotype" w:eastAsia="Calibri" w:hAnsi="Palatino Linotype" w:cs="Arial"/>
          <w:lang w:val="es-ES"/>
        </w:rPr>
        <w:t>e</w:t>
      </w:r>
      <w:r w:rsidRPr="00EC3A16">
        <w:rPr>
          <w:rFonts w:ascii="Palatino Linotype" w:eastAsia="Calibri" w:hAnsi="Palatino Linotype" w:cs="Arial"/>
          <w:lang w:val="es-ES"/>
        </w:rPr>
        <w:t xml:space="preserve">l </w:t>
      </w:r>
      <w:r w:rsidRPr="00EC3A16">
        <w:rPr>
          <w:rFonts w:ascii="Palatino Linotype" w:eastAsia="Calibri" w:hAnsi="Palatino Linotype" w:cs="Arial"/>
          <w:b/>
          <w:lang w:val="es-ES"/>
        </w:rPr>
        <w:t>SUJETO OBLIGADO</w:t>
      </w:r>
      <w:r w:rsidRPr="00EC3A16">
        <w:rPr>
          <w:rFonts w:ascii="Palatino Linotype" w:eastAsia="Calibri" w:hAnsi="Palatino Linotype" w:cs="Arial"/>
        </w:rPr>
        <w:t xml:space="preserve"> vía </w:t>
      </w:r>
      <w:r w:rsidR="00AF4E26" w:rsidRPr="00EC3A16">
        <w:rPr>
          <w:rFonts w:ascii="Palatino Linotype" w:eastAsia="Calibri" w:hAnsi="Palatino Linotype" w:cs="Arial"/>
          <w:lang w:val="es-ES"/>
        </w:rPr>
        <w:t>Plataforma Nacional de Transparencia</w:t>
      </w:r>
      <w:r w:rsidRPr="00EC3A16">
        <w:rPr>
          <w:rFonts w:ascii="Palatino Linotype" w:eastAsia="Calibri" w:hAnsi="Palatino Linotype" w:cs="Arial"/>
          <w:lang w:val="es-ES"/>
        </w:rPr>
        <w:t xml:space="preserve"> </w:t>
      </w:r>
      <w:r w:rsidR="00FB1953" w:rsidRPr="00EC3A16">
        <w:rPr>
          <w:rFonts w:ascii="Palatino Linotype" w:eastAsia="Calibri" w:hAnsi="Palatino Linotype" w:cs="Arial"/>
          <w:b/>
          <w:lang w:val="es-ES"/>
        </w:rPr>
        <w:t>(</w:t>
      </w:r>
      <w:r w:rsidR="00AF4E26" w:rsidRPr="00EC3A16">
        <w:rPr>
          <w:rFonts w:ascii="Palatino Linotype" w:eastAsia="Calibri" w:hAnsi="Palatino Linotype" w:cs="Arial"/>
          <w:b/>
          <w:lang w:val="es-ES"/>
        </w:rPr>
        <w:t>PNT</w:t>
      </w:r>
      <w:r w:rsidR="00FB1953" w:rsidRPr="00EC3A16">
        <w:rPr>
          <w:rFonts w:ascii="Palatino Linotype" w:eastAsia="Calibri" w:hAnsi="Palatino Linotype" w:cs="Arial"/>
          <w:b/>
          <w:lang w:val="es-ES"/>
        </w:rPr>
        <w:t>)</w:t>
      </w:r>
      <w:r w:rsidRPr="00EC3A16">
        <w:rPr>
          <w:rFonts w:ascii="Palatino Linotype" w:eastAsia="Calibri" w:hAnsi="Palatino Linotype" w:cs="Arial"/>
          <w:lang w:val="es-ES"/>
        </w:rPr>
        <w:t>,</w:t>
      </w:r>
      <w:r w:rsidR="006A4986" w:rsidRPr="00EC3A16">
        <w:rPr>
          <w:rFonts w:ascii="Palatino Linotype" w:eastAsia="Calibri" w:hAnsi="Palatino Linotype" w:cs="Arial"/>
          <w:lang w:val="es-ES"/>
        </w:rPr>
        <w:t xml:space="preserve"> fue ingresada</w:t>
      </w:r>
      <w:r w:rsidRPr="00EC3A16">
        <w:rPr>
          <w:rFonts w:ascii="Palatino Linotype" w:eastAsia="Calibri" w:hAnsi="Palatino Linotype" w:cs="Arial"/>
          <w:lang w:val="es-ES"/>
        </w:rPr>
        <w:t xml:space="preserve"> la solicitud de información pública registrad</w:t>
      </w:r>
      <w:r w:rsidR="0081425E" w:rsidRPr="00EC3A16">
        <w:rPr>
          <w:rFonts w:ascii="Palatino Linotype" w:eastAsia="Calibri" w:hAnsi="Palatino Linotype" w:cs="Arial"/>
          <w:lang w:val="es-ES"/>
        </w:rPr>
        <w:t>a</w:t>
      </w:r>
      <w:r w:rsidRPr="00EC3A16">
        <w:rPr>
          <w:rFonts w:ascii="Palatino Linotype" w:eastAsia="Calibri" w:hAnsi="Palatino Linotype" w:cs="Arial"/>
          <w:lang w:val="es-ES"/>
        </w:rPr>
        <w:t xml:space="preserve"> con </w:t>
      </w:r>
      <w:r w:rsidR="0081425E" w:rsidRPr="00EC3A16">
        <w:rPr>
          <w:rFonts w:ascii="Palatino Linotype" w:eastAsia="Calibri" w:hAnsi="Palatino Linotype" w:cs="Arial"/>
          <w:lang w:val="es-ES"/>
        </w:rPr>
        <w:t>e</w:t>
      </w:r>
      <w:r w:rsidRPr="00EC3A16">
        <w:rPr>
          <w:rFonts w:ascii="Palatino Linotype" w:eastAsia="Calibri" w:hAnsi="Palatino Linotype" w:cs="Arial"/>
          <w:lang w:val="es-ES"/>
        </w:rPr>
        <w:t>l</w:t>
      </w:r>
      <w:r w:rsidR="0081425E" w:rsidRPr="00EC3A16">
        <w:rPr>
          <w:rFonts w:ascii="Palatino Linotype" w:eastAsia="Calibri" w:hAnsi="Palatino Linotype" w:cs="Arial"/>
          <w:lang w:val="es-ES"/>
        </w:rPr>
        <w:t xml:space="preserve"> número</w:t>
      </w:r>
      <w:r w:rsidR="004D71C0" w:rsidRPr="00EC3A16">
        <w:rPr>
          <w:rFonts w:ascii="Palatino Linotype" w:hAnsi="Palatino Linotype"/>
          <w:b/>
          <w:bCs/>
          <w:color w:val="000000" w:themeColor="text1"/>
        </w:rPr>
        <w:t xml:space="preserve"> </w:t>
      </w:r>
      <w:r w:rsidR="009B4D4E" w:rsidRPr="00EC3A16">
        <w:rPr>
          <w:rFonts w:ascii="Palatino Linotype" w:hAnsi="Palatino Linotype"/>
          <w:b/>
          <w:bCs/>
          <w:color w:val="000000" w:themeColor="text1"/>
        </w:rPr>
        <w:t xml:space="preserve"> </w:t>
      </w:r>
      <w:r w:rsidR="00293859" w:rsidRPr="00EC3A16">
        <w:rPr>
          <w:rFonts w:ascii="Palatino Linotype" w:hAnsi="Palatino Linotype"/>
          <w:b/>
          <w:bCs/>
          <w:color w:val="000000" w:themeColor="text1"/>
        </w:rPr>
        <w:t>00005/UNEVT/IP/2020</w:t>
      </w:r>
      <w:r w:rsidRPr="00EC3A16">
        <w:rPr>
          <w:rFonts w:ascii="Palatino Linotype" w:eastAsia="Calibri" w:hAnsi="Palatino Linotype" w:cs="Arial"/>
          <w:lang w:val="es-ES"/>
        </w:rPr>
        <w:t xml:space="preserve"> mediante la cual </w:t>
      </w:r>
      <w:r w:rsidR="00A133FA" w:rsidRPr="00EC3A16">
        <w:rPr>
          <w:rFonts w:ascii="Palatino Linotype" w:eastAsia="Calibri" w:hAnsi="Palatino Linotype" w:cs="Arial"/>
          <w:lang w:val="es-ES"/>
        </w:rPr>
        <w:t xml:space="preserve">se </w:t>
      </w:r>
      <w:r w:rsidRPr="00EC3A16">
        <w:rPr>
          <w:rFonts w:ascii="Palatino Linotype" w:eastAsia="Calibri" w:hAnsi="Palatino Linotype" w:cs="Arial"/>
          <w:lang w:val="es-ES"/>
        </w:rPr>
        <w:t>solicitó</w:t>
      </w:r>
      <w:r w:rsidR="00A16B32" w:rsidRPr="00EC3A16">
        <w:rPr>
          <w:rFonts w:ascii="Palatino Linotype" w:eastAsia="Calibri" w:hAnsi="Palatino Linotype" w:cs="Arial"/>
          <w:lang w:val="es-ES"/>
        </w:rPr>
        <w:t xml:space="preserve"> </w:t>
      </w:r>
      <w:r w:rsidR="00646BEE" w:rsidRPr="00EC3A16">
        <w:rPr>
          <w:rFonts w:ascii="Palatino Linotype" w:eastAsia="Calibri" w:hAnsi="Palatino Linotype" w:cs="Arial"/>
          <w:lang w:val="es-ES"/>
        </w:rPr>
        <w:t>la</w:t>
      </w:r>
      <w:r w:rsidR="00A16B32" w:rsidRPr="00EC3A16">
        <w:rPr>
          <w:rFonts w:ascii="Palatino Linotype" w:eastAsia="Calibri" w:hAnsi="Palatino Linotype" w:cs="Arial"/>
          <w:lang w:val="es-ES"/>
        </w:rPr>
        <w:t xml:space="preserve"> siguiente</w:t>
      </w:r>
      <w:r w:rsidR="00646BEE" w:rsidRPr="00EC3A16">
        <w:rPr>
          <w:rFonts w:ascii="Palatino Linotype" w:eastAsia="Calibri" w:hAnsi="Palatino Linotype" w:cs="Arial"/>
          <w:lang w:val="es-ES"/>
        </w:rPr>
        <w:t xml:space="preserve"> información</w:t>
      </w:r>
      <w:r w:rsidRPr="00EC3A16">
        <w:rPr>
          <w:rFonts w:ascii="Palatino Linotype" w:eastAsia="Calibri" w:hAnsi="Palatino Linotype" w:cs="Arial"/>
          <w:lang w:val="es-ES"/>
        </w:rPr>
        <w:t>:</w:t>
      </w:r>
    </w:p>
    <w:p w14:paraId="6601F6E5" w14:textId="77777777" w:rsidR="00FE2D41" w:rsidRPr="00EC3A16" w:rsidRDefault="00FE2D41" w:rsidP="00D9392E">
      <w:pPr>
        <w:pStyle w:val="Prrafodelista"/>
        <w:spacing w:line="360" w:lineRule="auto"/>
        <w:ind w:left="709" w:right="333"/>
        <w:jc w:val="both"/>
        <w:rPr>
          <w:rFonts w:ascii="Palatino Linotype" w:hAnsi="Palatino Linotype"/>
          <w:i/>
          <w:color w:val="000000"/>
        </w:rPr>
      </w:pPr>
    </w:p>
    <w:p w14:paraId="45EF49F8" w14:textId="090CDC82" w:rsidR="001C34D6" w:rsidRPr="00EC3A16" w:rsidRDefault="00293859" w:rsidP="00333331">
      <w:pPr>
        <w:pStyle w:val="Prrafodelista"/>
        <w:spacing w:line="360" w:lineRule="auto"/>
        <w:ind w:left="567" w:right="474"/>
        <w:jc w:val="both"/>
        <w:rPr>
          <w:rFonts w:ascii="Palatino Linotype" w:hAnsi="Palatino Linotype"/>
          <w:color w:val="000000"/>
        </w:rPr>
      </w:pPr>
      <w:r w:rsidRPr="00EC3A16">
        <w:rPr>
          <w:rFonts w:ascii="Palatino Linotype" w:hAnsi="Palatino Linotype"/>
          <w:i/>
          <w:color w:val="000000"/>
        </w:rPr>
        <w:t>“Solicito la guía de estudio para el examen de admisión para los programas de licenciatura en ciencias sociales.</w:t>
      </w:r>
      <w:r w:rsidR="001C34D6" w:rsidRPr="00EC3A16">
        <w:rPr>
          <w:rFonts w:ascii="Palatino Linotype" w:hAnsi="Palatino Linotype"/>
          <w:i/>
          <w:color w:val="000000"/>
        </w:rPr>
        <w:t>”</w:t>
      </w:r>
      <w:r w:rsidR="001C34D6" w:rsidRPr="00EC3A16">
        <w:rPr>
          <w:rFonts w:ascii="Palatino Linotype" w:hAnsi="Palatino Linotype"/>
          <w:color w:val="000000"/>
        </w:rPr>
        <w:t xml:space="preserve"> (Sic)</w:t>
      </w:r>
    </w:p>
    <w:p w14:paraId="498590F8" w14:textId="77777777" w:rsidR="00455F76" w:rsidRPr="00EC3A16" w:rsidRDefault="00455F76" w:rsidP="00333331">
      <w:pPr>
        <w:pStyle w:val="Prrafodelista"/>
        <w:spacing w:line="360" w:lineRule="auto"/>
        <w:ind w:left="567" w:right="474"/>
        <w:jc w:val="both"/>
        <w:rPr>
          <w:rFonts w:ascii="Palatino Linotype" w:hAnsi="Palatino Linotype"/>
          <w:color w:val="000000"/>
        </w:rPr>
      </w:pPr>
    </w:p>
    <w:p w14:paraId="50BB2322" w14:textId="77777777" w:rsidR="00BC2CF8" w:rsidRPr="00EC3A16" w:rsidRDefault="00BC2CF8" w:rsidP="00DA77AE">
      <w:pPr>
        <w:pStyle w:val="Prrafodelista"/>
        <w:numPr>
          <w:ilvl w:val="0"/>
          <w:numId w:val="4"/>
        </w:numPr>
        <w:spacing w:line="360" w:lineRule="auto"/>
        <w:ind w:right="34" w:hanging="437"/>
        <w:jc w:val="both"/>
        <w:rPr>
          <w:rFonts w:ascii="Palatino Linotype" w:hAnsi="Palatino Linotype"/>
        </w:rPr>
      </w:pPr>
      <w:r w:rsidRPr="00EC3A16">
        <w:rPr>
          <w:rFonts w:ascii="Palatino Linotype" w:eastAsia="Times New Roman" w:hAnsi="Palatino Linotype" w:cs="Arial"/>
          <w:lang w:val="es-ES"/>
        </w:rPr>
        <w:t>Se eligió como modalidad de entrega de la información</w:t>
      </w:r>
      <w:r w:rsidRPr="00EC3A16">
        <w:rPr>
          <w:rFonts w:ascii="Palatino Linotype" w:hAnsi="Palatino Linotype"/>
        </w:rPr>
        <w:t xml:space="preserve">: Vía </w:t>
      </w:r>
      <w:r w:rsidRPr="00EC3A16">
        <w:rPr>
          <w:rFonts w:ascii="Palatino Linotype" w:hAnsi="Palatino Linotype"/>
          <w:b/>
        </w:rPr>
        <w:t>SAIMEX</w:t>
      </w:r>
    </w:p>
    <w:p w14:paraId="04265B83" w14:textId="77777777" w:rsidR="005C3C00" w:rsidRPr="00EC3A16" w:rsidRDefault="005C3C00" w:rsidP="005C3C00">
      <w:pPr>
        <w:pStyle w:val="Prrafodelista"/>
        <w:spacing w:line="360" w:lineRule="auto"/>
        <w:ind w:left="0" w:right="34"/>
        <w:jc w:val="both"/>
        <w:rPr>
          <w:rFonts w:ascii="Palatino Linotype" w:hAnsi="Palatino Linotype"/>
        </w:rPr>
      </w:pPr>
    </w:p>
    <w:p w14:paraId="719781FA" w14:textId="7A7244E4" w:rsidR="00506ED2" w:rsidRPr="00EC3A16" w:rsidRDefault="00506ED2" w:rsidP="00506ED2">
      <w:pPr>
        <w:pStyle w:val="Prrafodelista"/>
        <w:numPr>
          <w:ilvl w:val="0"/>
          <w:numId w:val="2"/>
        </w:numPr>
        <w:tabs>
          <w:tab w:val="left" w:pos="0"/>
        </w:tabs>
        <w:spacing w:line="360" w:lineRule="auto"/>
        <w:ind w:left="0" w:right="49" w:firstLine="0"/>
        <w:jc w:val="both"/>
        <w:rPr>
          <w:rFonts w:ascii="Palatino Linotype" w:hAnsi="Palatino Linotype" w:cs="Arial"/>
          <w:color w:val="000000" w:themeColor="text1"/>
        </w:rPr>
      </w:pPr>
      <w:r w:rsidRPr="00EC3A16">
        <w:rPr>
          <w:rFonts w:ascii="Palatino Linotype" w:hAnsi="Palatino Linotype" w:cs="Arial"/>
          <w:color w:val="000000" w:themeColor="text1"/>
        </w:rPr>
        <w:lastRenderedPageBreak/>
        <w:t xml:space="preserve">El </w:t>
      </w:r>
      <w:r w:rsidR="00FF01B3" w:rsidRPr="00EC3A16">
        <w:rPr>
          <w:rFonts w:ascii="Palatino Linotype" w:hAnsi="Palatino Linotype" w:cs="Arial"/>
          <w:color w:val="000000" w:themeColor="text1"/>
        </w:rPr>
        <w:t>día</w:t>
      </w:r>
      <w:r w:rsidR="00293859" w:rsidRPr="00EC3A16">
        <w:rPr>
          <w:rFonts w:ascii="Palatino Linotype" w:hAnsi="Palatino Linotype" w:cs="Arial"/>
          <w:color w:val="000000" w:themeColor="text1"/>
        </w:rPr>
        <w:t xml:space="preserve"> diecinueve</w:t>
      </w:r>
      <w:r w:rsidR="00D05CC3" w:rsidRPr="00EC3A16">
        <w:rPr>
          <w:rFonts w:ascii="Palatino Linotype" w:hAnsi="Palatino Linotype" w:cs="Arial"/>
          <w:color w:val="000000" w:themeColor="text1"/>
        </w:rPr>
        <w:t xml:space="preserve"> (</w:t>
      </w:r>
      <w:r w:rsidRPr="00EC3A16">
        <w:rPr>
          <w:rFonts w:ascii="Palatino Linotype" w:hAnsi="Palatino Linotype" w:cs="Arial"/>
          <w:color w:val="000000" w:themeColor="text1"/>
        </w:rPr>
        <w:t>1</w:t>
      </w:r>
      <w:r w:rsidR="00293859" w:rsidRPr="00EC3A16">
        <w:rPr>
          <w:rFonts w:ascii="Palatino Linotype" w:hAnsi="Palatino Linotype" w:cs="Arial"/>
          <w:color w:val="000000" w:themeColor="text1"/>
        </w:rPr>
        <w:t>9</w:t>
      </w:r>
      <w:r w:rsidRPr="00EC3A16">
        <w:rPr>
          <w:rFonts w:ascii="Palatino Linotype" w:hAnsi="Palatino Linotype" w:cs="Arial"/>
          <w:color w:val="000000" w:themeColor="text1"/>
        </w:rPr>
        <w:t>) de febre</w:t>
      </w:r>
      <w:r w:rsidR="00D05CC3" w:rsidRPr="00EC3A16">
        <w:rPr>
          <w:rFonts w:ascii="Palatino Linotype" w:hAnsi="Palatino Linotype" w:cs="Arial"/>
          <w:color w:val="000000" w:themeColor="text1"/>
        </w:rPr>
        <w:t xml:space="preserve">ro de dos mil veinte, el </w:t>
      </w:r>
      <w:r w:rsidR="00D05CC3" w:rsidRPr="00EC3A16">
        <w:rPr>
          <w:rFonts w:ascii="Palatino Linotype" w:hAnsi="Palatino Linotype" w:cs="Arial"/>
          <w:b/>
          <w:color w:val="000000" w:themeColor="text1"/>
        </w:rPr>
        <w:t xml:space="preserve">SUJETO OBLIGADO </w:t>
      </w:r>
      <w:r w:rsidR="00D05CC3" w:rsidRPr="00EC3A16">
        <w:rPr>
          <w:rFonts w:ascii="Palatino Linotype" w:hAnsi="Palatino Linotype" w:cs="Arial"/>
          <w:color w:val="000000" w:themeColor="text1"/>
        </w:rPr>
        <w:t xml:space="preserve">dio respuesta a través </w:t>
      </w:r>
      <w:r w:rsidR="00522915" w:rsidRPr="00EC3A16">
        <w:rPr>
          <w:rFonts w:ascii="Palatino Linotype" w:hAnsi="Palatino Linotype" w:cs="Arial"/>
          <w:color w:val="000000" w:themeColor="text1"/>
        </w:rPr>
        <w:t>del oficio siguiente:</w:t>
      </w:r>
    </w:p>
    <w:p w14:paraId="61074D99" w14:textId="77777777" w:rsidR="006A4986" w:rsidRPr="00EC3A16" w:rsidRDefault="006A4986" w:rsidP="006A4986">
      <w:pPr>
        <w:pStyle w:val="Prrafodelista"/>
        <w:tabs>
          <w:tab w:val="left" w:pos="0"/>
        </w:tabs>
        <w:spacing w:line="360" w:lineRule="auto"/>
        <w:ind w:left="0" w:right="49"/>
        <w:jc w:val="both"/>
        <w:rPr>
          <w:rFonts w:ascii="Palatino Linotype" w:hAnsi="Palatino Linotype" w:cs="Arial"/>
          <w:color w:val="000000" w:themeColor="text1"/>
        </w:rPr>
      </w:pPr>
    </w:p>
    <w:p w14:paraId="61201B45" w14:textId="653D1C09" w:rsidR="00506ED2" w:rsidRPr="00EC3A16" w:rsidRDefault="00AA5CEC" w:rsidP="00293859">
      <w:pPr>
        <w:tabs>
          <w:tab w:val="left" w:pos="0"/>
        </w:tabs>
        <w:spacing w:line="360" w:lineRule="auto"/>
        <w:ind w:right="49"/>
        <w:jc w:val="center"/>
        <w:rPr>
          <w:rFonts w:ascii="Palatino Linotype" w:hAnsi="Palatino Linotype" w:cs="Arial"/>
          <w:color w:val="000000" w:themeColor="text1"/>
        </w:rPr>
      </w:pPr>
      <w:r w:rsidRPr="00AA5CEC">
        <w:rPr>
          <w:rFonts w:ascii="Palatino Linotype" w:hAnsi="Palatino Linotype" w:cs="Arial"/>
          <w:noProof/>
          <w:color w:val="000000" w:themeColor="text1"/>
          <w:lang w:val="es-MX" w:eastAsia="es-MX"/>
        </w:rPr>
        <w:drawing>
          <wp:inline distT="0" distB="0" distL="0" distR="0" wp14:anchorId="6F661986" wp14:editId="5503888C">
            <wp:extent cx="5612130" cy="5689479"/>
            <wp:effectExtent l="0" t="0" r="762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2130" cy="5689479"/>
                    </a:xfrm>
                    <a:prstGeom prst="rect">
                      <a:avLst/>
                    </a:prstGeom>
                    <a:noFill/>
                    <a:ln>
                      <a:noFill/>
                    </a:ln>
                  </pic:spPr>
                </pic:pic>
              </a:graphicData>
            </a:graphic>
          </wp:inline>
        </w:drawing>
      </w:r>
      <w:bookmarkStart w:id="3" w:name="_GoBack"/>
      <w:bookmarkEnd w:id="3"/>
    </w:p>
    <w:p w14:paraId="0CC9D225" w14:textId="77777777" w:rsidR="00522915" w:rsidRPr="00EC3A16" w:rsidRDefault="00522915" w:rsidP="00293859">
      <w:pPr>
        <w:tabs>
          <w:tab w:val="left" w:pos="0"/>
        </w:tabs>
        <w:spacing w:line="360" w:lineRule="auto"/>
        <w:ind w:right="49"/>
        <w:jc w:val="center"/>
        <w:rPr>
          <w:rFonts w:ascii="Palatino Linotype" w:hAnsi="Palatino Linotype" w:cs="Arial"/>
          <w:color w:val="000000" w:themeColor="text1"/>
        </w:rPr>
      </w:pPr>
    </w:p>
    <w:p w14:paraId="63ACDCD1" w14:textId="74FA1997" w:rsidR="00CB3448" w:rsidRPr="00EC3A16"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EC3A16">
        <w:rPr>
          <w:rFonts w:ascii="Palatino Linotype" w:eastAsia="Times New Roman" w:hAnsi="Palatino Linotype" w:cs="Arial"/>
          <w:color w:val="000000" w:themeColor="text1"/>
          <w:lang w:val="es-ES"/>
        </w:rPr>
        <w:t xml:space="preserve">En fecha </w:t>
      </w:r>
      <w:r w:rsidR="00AF4E26" w:rsidRPr="00EC3A16">
        <w:rPr>
          <w:rFonts w:ascii="Palatino Linotype" w:eastAsia="Times New Roman" w:hAnsi="Palatino Linotype" w:cs="Arial"/>
          <w:color w:val="000000" w:themeColor="text1"/>
          <w:lang w:val="es-ES"/>
        </w:rPr>
        <w:t>veintiuno</w:t>
      </w:r>
      <w:r w:rsidR="00715488" w:rsidRPr="00EC3A16">
        <w:rPr>
          <w:rFonts w:ascii="Palatino Linotype" w:eastAsia="Times New Roman" w:hAnsi="Palatino Linotype" w:cs="Arial"/>
          <w:color w:val="000000" w:themeColor="text1"/>
          <w:lang w:val="es-ES"/>
        </w:rPr>
        <w:t xml:space="preserve"> </w:t>
      </w:r>
      <w:r w:rsidRPr="00EC3A16">
        <w:rPr>
          <w:rFonts w:ascii="Palatino Linotype" w:eastAsia="Times New Roman" w:hAnsi="Palatino Linotype" w:cs="Arial"/>
          <w:color w:val="000000" w:themeColor="text1"/>
          <w:lang w:val="es-ES"/>
        </w:rPr>
        <w:t>(</w:t>
      </w:r>
      <w:r w:rsidR="00AF4E26" w:rsidRPr="00EC3A16">
        <w:rPr>
          <w:rFonts w:ascii="Palatino Linotype" w:eastAsia="Times New Roman" w:hAnsi="Palatino Linotype" w:cs="Arial"/>
          <w:color w:val="000000" w:themeColor="text1"/>
          <w:lang w:val="es-ES"/>
        </w:rPr>
        <w:t>21</w:t>
      </w:r>
      <w:r w:rsidRPr="00EC3A16">
        <w:rPr>
          <w:rFonts w:ascii="Palatino Linotype" w:eastAsia="Times New Roman" w:hAnsi="Palatino Linotype" w:cs="Arial"/>
          <w:color w:val="000000" w:themeColor="text1"/>
          <w:lang w:val="es-ES"/>
        </w:rPr>
        <w:t xml:space="preserve">) de </w:t>
      </w:r>
      <w:r w:rsidR="00334052" w:rsidRPr="00EC3A16">
        <w:rPr>
          <w:rFonts w:ascii="Palatino Linotype" w:eastAsia="Times New Roman" w:hAnsi="Palatino Linotype" w:cs="Arial"/>
          <w:color w:val="000000" w:themeColor="text1"/>
          <w:lang w:val="es-ES"/>
        </w:rPr>
        <w:t>febre</w:t>
      </w:r>
      <w:r w:rsidR="00372AE1" w:rsidRPr="00EC3A16">
        <w:rPr>
          <w:rFonts w:ascii="Palatino Linotype" w:eastAsia="Times New Roman" w:hAnsi="Palatino Linotype" w:cs="Arial"/>
          <w:color w:val="000000" w:themeColor="text1"/>
          <w:lang w:val="es-ES"/>
        </w:rPr>
        <w:t>ro</w:t>
      </w:r>
      <w:r w:rsidRPr="00EC3A16">
        <w:rPr>
          <w:rFonts w:ascii="Palatino Linotype" w:eastAsia="Times New Roman" w:hAnsi="Palatino Linotype" w:cs="Arial"/>
          <w:color w:val="000000" w:themeColor="text1"/>
          <w:lang w:val="es-ES"/>
        </w:rPr>
        <w:t xml:space="preserve"> de</w:t>
      </w:r>
      <w:r w:rsidR="00C965D0" w:rsidRPr="00EC3A16">
        <w:rPr>
          <w:rFonts w:ascii="Palatino Linotype" w:eastAsia="Times New Roman" w:hAnsi="Palatino Linotype" w:cs="Arial"/>
          <w:color w:val="000000" w:themeColor="text1"/>
          <w:lang w:val="es-ES"/>
        </w:rPr>
        <w:t xml:space="preserve"> dos mil ve</w:t>
      </w:r>
      <w:r w:rsidR="00372AE1" w:rsidRPr="00EC3A16">
        <w:rPr>
          <w:rFonts w:ascii="Palatino Linotype" w:eastAsia="Times New Roman" w:hAnsi="Palatino Linotype" w:cs="Arial"/>
          <w:color w:val="000000" w:themeColor="text1"/>
          <w:lang w:val="es-ES"/>
        </w:rPr>
        <w:t>inte</w:t>
      </w:r>
      <w:r w:rsidRPr="00EC3A16">
        <w:rPr>
          <w:rFonts w:ascii="Palatino Linotype" w:eastAsia="Times New Roman" w:hAnsi="Palatino Linotype" w:cs="Arial"/>
          <w:color w:val="000000" w:themeColor="text1"/>
          <w:lang w:val="es-ES"/>
        </w:rPr>
        <w:t>, el particular interpuso el recurso de revisión en contra de la</w:t>
      </w:r>
      <w:r w:rsidR="00372AE1" w:rsidRPr="00EC3A16">
        <w:rPr>
          <w:rFonts w:ascii="Palatino Linotype" w:eastAsia="Times New Roman" w:hAnsi="Palatino Linotype" w:cs="Arial"/>
          <w:color w:val="000000" w:themeColor="text1"/>
          <w:lang w:val="es-ES"/>
        </w:rPr>
        <w:t xml:space="preserve"> </w:t>
      </w:r>
      <w:r w:rsidRPr="00EC3A16">
        <w:rPr>
          <w:rFonts w:ascii="Palatino Linotype" w:eastAsia="Times New Roman" w:hAnsi="Palatino Linotype" w:cs="Arial"/>
          <w:color w:val="000000" w:themeColor="text1"/>
          <w:lang w:val="es-ES"/>
        </w:rPr>
        <w:t>respuesta, señalando</w:t>
      </w:r>
      <w:r w:rsidRPr="00EC3A16">
        <w:rPr>
          <w:rFonts w:ascii="Palatino Linotype" w:eastAsia="Times New Roman" w:hAnsi="Palatino Linotype" w:cs="Arial"/>
          <w:color w:val="000000" w:themeColor="text1"/>
        </w:rPr>
        <w:t xml:space="preserve"> </w:t>
      </w:r>
      <w:r w:rsidRPr="00EC3A16">
        <w:rPr>
          <w:rFonts w:ascii="Palatino Linotype" w:eastAsia="Times New Roman" w:hAnsi="Palatino Linotype" w:cs="Arial"/>
          <w:color w:val="000000" w:themeColor="text1"/>
          <w:lang w:val="es-ES"/>
        </w:rPr>
        <w:t>como:</w:t>
      </w:r>
    </w:p>
    <w:p w14:paraId="0B07CCA6" w14:textId="77777777" w:rsidR="00E06109" w:rsidRPr="00EC3A16" w:rsidRDefault="00E06109" w:rsidP="00E06109">
      <w:pPr>
        <w:pStyle w:val="Prrafodelista"/>
        <w:tabs>
          <w:tab w:val="left" w:pos="0"/>
        </w:tabs>
        <w:spacing w:line="360" w:lineRule="auto"/>
        <w:ind w:left="0" w:right="49"/>
        <w:jc w:val="both"/>
        <w:rPr>
          <w:rFonts w:ascii="Palatino Linotype" w:hAnsi="Palatino Linotype" w:cs="Arial"/>
          <w:i/>
          <w:color w:val="000000" w:themeColor="text1"/>
        </w:rPr>
      </w:pPr>
    </w:p>
    <w:p w14:paraId="41517A7C" w14:textId="7AF699F6" w:rsidR="00585F00" w:rsidRPr="00EC3A16" w:rsidRDefault="00585F00" w:rsidP="00AF4E26">
      <w:pPr>
        <w:pStyle w:val="Ttulo2"/>
        <w:numPr>
          <w:ilvl w:val="0"/>
          <w:numId w:val="3"/>
        </w:numPr>
        <w:spacing w:line="240" w:lineRule="auto"/>
        <w:jc w:val="both"/>
        <w:rPr>
          <w:rFonts w:ascii="Palatino Linotype" w:hAnsi="Palatino Linotype"/>
          <w:i/>
          <w:color w:val="000000" w:themeColor="text1"/>
          <w:sz w:val="24"/>
          <w:szCs w:val="24"/>
        </w:rPr>
      </w:pPr>
      <w:bookmarkStart w:id="4" w:name="_Toc466982514"/>
      <w:bookmarkStart w:id="5" w:name="_Toc27589208"/>
      <w:bookmarkStart w:id="6" w:name="_Toc29395022"/>
      <w:bookmarkStart w:id="7" w:name="_Toc29481467"/>
      <w:bookmarkStart w:id="8" w:name="_Toc33113911"/>
      <w:bookmarkStart w:id="9" w:name="_Toc33643059"/>
      <w:bookmarkStart w:id="10" w:name="_Toc33724991"/>
      <w:bookmarkStart w:id="11" w:name="_Toc33726434"/>
      <w:bookmarkStart w:id="12" w:name="_Toc34157662"/>
      <w:bookmarkStart w:id="13" w:name="_Toc35003615"/>
      <w:bookmarkStart w:id="14" w:name="_Toc35968355"/>
      <w:bookmarkStart w:id="15" w:name="_Toc36741560"/>
      <w:bookmarkStart w:id="16" w:name="_Toc37794925"/>
      <w:bookmarkStart w:id="17" w:name="_Toc471908126"/>
      <w:bookmarkStart w:id="18" w:name="_Toc491791300"/>
      <w:bookmarkStart w:id="19" w:name="_Toc496726170"/>
      <w:bookmarkStart w:id="20" w:name="_Toc497242134"/>
      <w:bookmarkStart w:id="21" w:name="_Toc497292517"/>
      <w:bookmarkStart w:id="22" w:name="_Toc498503716"/>
      <w:bookmarkStart w:id="23" w:name="_Toc499568660"/>
      <w:bookmarkStart w:id="24" w:name="_Toc499568693"/>
      <w:bookmarkStart w:id="25" w:name="_Toc499665452"/>
      <w:bookmarkStart w:id="26" w:name="_Toc499729819"/>
      <w:bookmarkStart w:id="27" w:name="_Toc499835024"/>
      <w:bookmarkStart w:id="28" w:name="_Toc499835835"/>
      <w:bookmarkStart w:id="29" w:name="_Toc499835858"/>
      <w:bookmarkStart w:id="30" w:name="_Toc500264537"/>
      <w:bookmarkStart w:id="31" w:name="_Toc503290275"/>
      <w:bookmarkStart w:id="32" w:name="_Toc524009637"/>
      <w:bookmarkStart w:id="33" w:name="_Toc524009672"/>
      <w:bookmarkStart w:id="34" w:name="_Toc524602720"/>
      <w:bookmarkStart w:id="35" w:name="_Toc526365279"/>
      <w:bookmarkStart w:id="36" w:name="_Toc526365337"/>
      <w:bookmarkStart w:id="37" w:name="_Toc530067664"/>
      <w:bookmarkStart w:id="38" w:name="_Toc530067692"/>
      <w:bookmarkStart w:id="39" w:name="_Toc530067939"/>
      <w:bookmarkStart w:id="40" w:name="_Toc530590420"/>
      <w:bookmarkStart w:id="41" w:name="_Toc530593951"/>
      <w:bookmarkStart w:id="42" w:name="_Toc531190248"/>
      <w:bookmarkStart w:id="43" w:name="_Toc531190295"/>
      <w:bookmarkStart w:id="44" w:name="_Toc534908208"/>
      <w:bookmarkStart w:id="45" w:name="_Toc534909344"/>
      <w:bookmarkStart w:id="46" w:name="_Toc535353305"/>
      <w:bookmarkStart w:id="47" w:name="_Toc535353791"/>
      <w:bookmarkStart w:id="48" w:name="_Toc18436351"/>
      <w:bookmarkStart w:id="49" w:name="_Toc18436385"/>
      <w:bookmarkStart w:id="50" w:name="_Toc18513477"/>
      <w:bookmarkStart w:id="51" w:name="_Toc18513503"/>
      <w:bookmarkStart w:id="52" w:name="_Toc18606801"/>
      <w:bookmarkStart w:id="53" w:name="_Toc19723536"/>
      <w:bookmarkStart w:id="54" w:name="_Toc20322795"/>
      <w:bookmarkStart w:id="55" w:name="_Toc20323052"/>
      <w:bookmarkStart w:id="56" w:name="_Toc20323181"/>
      <w:bookmarkStart w:id="57" w:name="_Toc20420591"/>
      <w:bookmarkStart w:id="58" w:name="_Toc20421579"/>
      <w:bookmarkStart w:id="59" w:name="_Toc21027316"/>
      <w:bookmarkStart w:id="60" w:name="_Toc22660652"/>
      <w:bookmarkStart w:id="61" w:name="_Toc22811623"/>
      <w:bookmarkStart w:id="62" w:name="_Toc26436015"/>
      <w:r w:rsidRPr="00EC3A16">
        <w:rPr>
          <w:rStyle w:val="Ttulo2Car"/>
          <w:rFonts w:ascii="Palatino Linotype" w:hAnsi="Palatino Linotype"/>
          <w:b/>
          <w:color w:val="auto"/>
          <w:sz w:val="24"/>
          <w:szCs w:val="24"/>
        </w:rPr>
        <w:t>Acto impugnado</w:t>
      </w:r>
      <w:bookmarkEnd w:id="4"/>
      <w:r w:rsidR="00F95F7E" w:rsidRPr="00EC3A16">
        <w:rPr>
          <w:rStyle w:val="Ttulo2Car"/>
          <w:rFonts w:ascii="Palatino Linotype" w:hAnsi="Palatino Linotype"/>
          <w:b/>
          <w:color w:val="000000" w:themeColor="text1"/>
          <w:sz w:val="24"/>
          <w:szCs w:val="24"/>
        </w:rPr>
        <w:t xml:space="preserve">: </w:t>
      </w:r>
      <w:r w:rsidR="00F95F7E" w:rsidRPr="00EC3A16">
        <w:rPr>
          <w:rStyle w:val="Ttulo2Car"/>
          <w:rFonts w:ascii="Palatino Linotype" w:hAnsi="Palatino Linotype"/>
          <w:i/>
          <w:color w:val="000000" w:themeColor="text1"/>
          <w:sz w:val="24"/>
          <w:szCs w:val="24"/>
        </w:rPr>
        <w:t>“</w:t>
      </w:r>
      <w:r w:rsidR="00AF4E26" w:rsidRPr="00EC3A16">
        <w:rPr>
          <w:rStyle w:val="Ttulo2Car"/>
          <w:rFonts w:ascii="Palatino Linotype" w:hAnsi="Palatino Linotype"/>
          <w:i/>
          <w:color w:val="000000" w:themeColor="text1"/>
          <w:sz w:val="24"/>
          <w:szCs w:val="24"/>
        </w:rPr>
        <w:t>Inconformidad</w:t>
      </w:r>
      <w:r w:rsidRPr="00EC3A16">
        <w:rPr>
          <w:rFonts w:ascii="Palatino Linotype" w:hAnsi="Palatino Linotype"/>
          <w:i/>
          <w:color w:val="000000" w:themeColor="text1"/>
          <w:sz w:val="24"/>
          <w:szCs w:val="24"/>
        </w:rPr>
        <w:t>”</w:t>
      </w:r>
      <w:bookmarkEnd w:id="5"/>
      <w:bookmarkEnd w:id="6"/>
      <w:bookmarkEnd w:id="7"/>
      <w:bookmarkEnd w:id="8"/>
      <w:bookmarkEnd w:id="9"/>
      <w:bookmarkEnd w:id="10"/>
      <w:bookmarkEnd w:id="11"/>
      <w:bookmarkEnd w:id="12"/>
      <w:bookmarkEnd w:id="13"/>
      <w:bookmarkEnd w:id="14"/>
      <w:bookmarkEnd w:id="15"/>
      <w:bookmarkEnd w:id="16"/>
      <w:r w:rsidRPr="00EC3A16">
        <w:rPr>
          <w:rFonts w:ascii="Palatino Linotype" w:hAnsi="Palatino Linotype"/>
          <w:i/>
          <w:color w:val="000000" w:themeColor="text1"/>
          <w:sz w:val="24"/>
          <w:szCs w:val="24"/>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DD4C621" w14:textId="6F268153" w:rsidR="00585F00" w:rsidRPr="00EC3A16" w:rsidRDefault="00585F00" w:rsidP="00585F00">
      <w:pPr>
        <w:ind w:left="851"/>
        <w:rPr>
          <w:rFonts w:ascii="Palatino Linotype" w:hAnsi="Palatino Linotype"/>
          <w:lang w:val="es-MX" w:eastAsia="en-US"/>
        </w:rPr>
      </w:pPr>
    </w:p>
    <w:p w14:paraId="16C1CD16" w14:textId="4D800DD6" w:rsidR="00585F00" w:rsidRPr="00EC3A16" w:rsidRDefault="00585F00" w:rsidP="00AF4E26">
      <w:pPr>
        <w:pStyle w:val="Ttulo2"/>
        <w:numPr>
          <w:ilvl w:val="0"/>
          <w:numId w:val="3"/>
        </w:numPr>
        <w:spacing w:line="240" w:lineRule="auto"/>
        <w:jc w:val="both"/>
        <w:rPr>
          <w:rFonts w:ascii="Palatino Linotype" w:hAnsi="Palatino Linotype"/>
          <w:i/>
          <w:color w:val="000000" w:themeColor="text1"/>
          <w:sz w:val="24"/>
          <w:szCs w:val="24"/>
        </w:rPr>
      </w:pPr>
      <w:bookmarkStart w:id="63" w:name="_Toc466982515"/>
      <w:bookmarkStart w:id="64" w:name="_Toc27589209"/>
      <w:bookmarkStart w:id="65" w:name="_Toc29395023"/>
      <w:bookmarkStart w:id="66" w:name="_Toc29481468"/>
      <w:bookmarkStart w:id="67" w:name="_Toc33113912"/>
      <w:bookmarkStart w:id="68" w:name="_Toc33643060"/>
      <w:bookmarkStart w:id="69" w:name="_Toc33724992"/>
      <w:bookmarkStart w:id="70" w:name="_Toc33726435"/>
      <w:bookmarkStart w:id="71" w:name="_Toc34157663"/>
      <w:bookmarkStart w:id="72" w:name="_Toc35003616"/>
      <w:bookmarkStart w:id="73" w:name="_Toc35968356"/>
      <w:bookmarkStart w:id="74" w:name="_Toc36741561"/>
      <w:bookmarkStart w:id="75" w:name="_Toc37794926"/>
      <w:bookmarkStart w:id="76" w:name="_Toc471908127"/>
      <w:bookmarkStart w:id="77" w:name="_Toc491791301"/>
      <w:bookmarkStart w:id="78" w:name="_Toc496726171"/>
      <w:bookmarkStart w:id="79" w:name="_Toc497242135"/>
      <w:bookmarkStart w:id="80" w:name="_Toc497292518"/>
      <w:bookmarkStart w:id="81" w:name="_Toc498503717"/>
      <w:bookmarkStart w:id="82" w:name="_Toc499568661"/>
      <w:bookmarkStart w:id="83" w:name="_Toc499568694"/>
      <w:bookmarkStart w:id="84" w:name="_Toc499665453"/>
      <w:bookmarkStart w:id="85" w:name="_Toc499729820"/>
      <w:bookmarkStart w:id="86" w:name="_Toc499835025"/>
      <w:bookmarkStart w:id="87" w:name="_Toc499835836"/>
      <w:bookmarkStart w:id="88" w:name="_Toc499835859"/>
      <w:bookmarkStart w:id="89" w:name="_Toc500264538"/>
      <w:bookmarkStart w:id="90" w:name="_Toc503290276"/>
      <w:bookmarkStart w:id="91" w:name="_Toc524009638"/>
      <w:bookmarkStart w:id="92" w:name="_Toc524009673"/>
      <w:bookmarkStart w:id="93" w:name="_Toc524602721"/>
      <w:bookmarkStart w:id="94" w:name="_Toc526365280"/>
      <w:bookmarkStart w:id="95" w:name="_Toc526365338"/>
      <w:bookmarkStart w:id="96" w:name="_Toc530067665"/>
      <w:bookmarkStart w:id="97" w:name="_Toc530067693"/>
      <w:bookmarkStart w:id="98" w:name="_Toc530067940"/>
      <w:bookmarkStart w:id="99" w:name="_Toc530590421"/>
      <w:bookmarkStart w:id="100" w:name="_Toc530593952"/>
      <w:bookmarkStart w:id="101" w:name="_Toc531190249"/>
      <w:bookmarkStart w:id="102" w:name="_Toc531190296"/>
      <w:bookmarkStart w:id="103" w:name="_Toc534908209"/>
      <w:bookmarkStart w:id="104" w:name="_Toc534909345"/>
      <w:bookmarkStart w:id="105" w:name="_Toc535353306"/>
      <w:bookmarkStart w:id="106" w:name="_Toc535353792"/>
      <w:bookmarkStart w:id="107" w:name="_Toc18436352"/>
      <w:bookmarkStart w:id="108" w:name="_Toc18436386"/>
      <w:bookmarkStart w:id="109" w:name="_Toc18513478"/>
      <w:bookmarkStart w:id="110" w:name="_Toc18513504"/>
      <w:bookmarkStart w:id="111" w:name="_Toc18606802"/>
      <w:bookmarkStart w:id="112" w:name="_Toc19723537"/>
      <w:bookmarkStart w:id="113" w:name="_Toc20322796"/>
      <w:bookmarkStart w:id="114" w:name="_Toc20323053"/>
      <w:bookmarkStart w:id="115" w:name="_Toc20323182"/>
      <w:bookmarkStart w:id="116" w:name="_Toc20420592"/>
      <w:bookmarkStart w:id="117" w:name="_Toc20421580"/>
      <w:bookmarkStart w:id="118" w:name="_Toc21027317"/>
      <w:bookmarkStart w:id="119" w:name="_Toc22660653"/>
      <w:bookmarkStart w:id="120" w:name="_Toc22811624"/>
      <w:bookmarkStart w:id="121" w:name="_Toc26436016"/>
      <w:r w:rsidRPr="00EC3A16">
        <w:rPr>
          <w:rStyle w:val="Ttulo2Car"/>
          <w:rFonts w:ascii="Palatino Linotype" w:hAnsi="Palatino Linotype"/>
          <w:b/>
          <w:color w:val="000000" w:themeColor="text1"/>
          <w:sz w:val="24"/>
          <w:szCs w:val="24"/>
        </w:rPr>
        <w:t>Razones o Motivos de inconformidad:</w:t>
      </w:r>
      <w:bookmarkEnd w:id="63"/>
      <w:r w:rsidRPr="00EC3A16">
        <w:rPr>
          <w:rFonts w:ascii="Palatino Linotype" w:hAnsi="Palatino Linotype"/>
          <w:b/>
          <w:color w:val="000000" w:themeColor="text1"/>
          <w:sz w:val="24"/>
          <w:szCs w:val="24"/>
        </w:rPr>
        <w:t xml:space="preserve"> </w:t>
      </w:r>
      <w:r w:rsidRPr="00EC3A16">
        <w:rPr>
          <w:rFonts w:ascii="Palatino Linotype" w:hAnsi="Palatino Linotype"/>
          <w:i/>
          <w:color w:val="000000" w:themeColor="text1"/>
          <w:sz w:val="24"/>
          <w:szCs w:val="24"/>
        </w:rPr>
        <w:t>“</w:t>
      </w:r>
      <w:r w:rsidR="00AF4E26" w:rsidRPr="00EC3A16">
        <w:rPr>
          <w:rFonts w:ascii="Palatino Linotype" w:hAnsi="Palatino Linotype"/>
          <w:i/>
          <w:color w:val="000000" w:themeColor="text1"/>
          <w:sz w:val="24"/>
          <w:szCs w:val="24"/>
        </w:rPr>
        <w:t>Inconformidad</w:t>
      </w:r>
      <w:r w:rsidRPr="00EC3A16">
        <w:rPr>
          <w:rFonts w:ascii="Palatino Linotype" w:hAnsi="Palatino Linotype"/>
          <w:i/>
          <w:color w:val="000000" w:themeColor="text1"/>
          <w:sz w:val="24"/>
          <w:szCs w:val="24"/>
        </w:rPr>
        <w:t>”</w:t>
      </w:r>
      <w:bookmarkEnd w:id="64"/>
      <w:bookmarkEnd w:id="65"/>
      <w:bookmarkEnd w:id="66"/>
      <w:bookmarkEnd w:id="67"/>
      <w:bookmarkEnd w:id="68"/>
      <w:bookmarkEnd w:id="69"/>
      <w:bookmarkEnd w:id="70"/>
      <w:bookmarkEnd w:id="71"/>
      <w:bookmarkEnd w:id="72"/>
      <w:bookmarkEnd w:id="73"/>
      <w:bookmarkEnd w:id="74"/>
      <w:bookmarkEnd w:id="75"/>
      <w:r w:rsidRPr="00EC3A16">
        <w:rPr>
          <w:rFonts w:ascii="Palatino Linotype" w:hAnsi="Palatino Linotype"/>
          <w:i/>
          <w:color w:val="000000" w:themeColor="text1"/>
          <w:sz w:val="24"/>
          <w:szCs w:val="24"/>
        </w:rPr>
        <w:t xml:space="preserve"> </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496CE205" w14:textId="77777777" w:rsidR="00EB781A" w:rsidRPr="00EC3A16" w:rsidRDefault="00EB781A" w:rsidP="00EB781A">
      <w:pPr>
        <w:rPr>
          <w:rFonts w:ascii="Palatino Linotype" w:hAnsi="Palatino Linotype"/>
          <w:lang w:val="es-MX" w:eastAsia="en-US"/>
        </w:rPr>
      </w:pPr>
    </w:p>
    <w:p w14:paraId="2A36D9BD" w14:textId="08EB36D4" w:rsidR="00034A1F" w:rsidRPr="00EC3A16" w:rsidRDefault="00034A1F" w:rsidP="00D845E3">
      <w:pPr>
        <w:pStyle w:val="Prrafodelista"/>
        <w:numPr>
          <w:ilvl w:val="0"/>
          <w:numId w:val="2"/>
        </w:numPr>
        <w:spacing w:before="240" w:after="240" w:line="360" w:lineRule="auto"/>
        <w:ind w:left="0" w:firstLine="0"/>
        <w:jc w:val="both"/>
        <w:rPr>
          <w:rFonts w:ascii="Palatino Linotype" w:hAnsi="Palatino Linotype"/>
          <w:i/>
        </w:rPr>
      </w:pPr>
      <w:r w:rsidRPr="00EC3A16">
        <w:rPr>
          <w:rFonts w:ascii="Palatino Linotype" w:eastAsia="Calibri" w:hAnsi="Palatino Linotype" w:cs="Arial"/>
          <w:lang w:val="es-ES"/>
        </w:rPr>
        <w:t>El Comisionado Ponente con fundamento en lo dispuesto por el artículo 185 fracción II de la</w:t>
      </w:r>
      <w:r w:rsidR="003364ED" w:rsidRPr="00EC3A16">
        <w:rPr>
          <w:rFonts w:ascii="Palatino Linotype" w:eastAsia="Calibri" w:hAnsi="Palatino Linotype" w:cs="Arial"/>
          <w:lang w:val="es-ES"/>
        </w:rPr>
        <w:t xml:space="preserve"> ley de la materia, a través de</w:t>
      </w:r>
      <w:r w:rsidRPr="00EC3A16">
        <w:rPr>
          <w:rFonts w:ascii="Palatino Linotype" w:eastAsia="Calibri" w:hAnsi="Palatino Linotype" w:cs="Arial"/>
          <w:lang w:val="es-ES"/>
        </w:rPr>
        <w:t xml:space="preserve">l acuerdo de admisión de fecha </w:t>
      </w:r>
      <w:r w:rsidR="00A721C5" w:rsidRPr="00EC3A16">
        <w:rPr>
          <w:rFonts w:ascii="Palatino Linotype" w:eastAsia="Calibri" w:hAnsi="Palatino Linotype" w:cs="Arial"/>
          <w:lang w:val="es-ES"/>
        </w:rPr>
        <w:t>veintisiete</w:t>
      </w:r>
      <w:r w:rsidR="001863AF" w:rsidRPr="00EC3A16">
        <w:rPr>
          <w:rFonts w:ascii="Palatino Linotype" w:eastAsia="Calibri" w:hAnsi="Palatino Linotype" w:cs="Arial"/>
          <w:lang w:val="es-ES"/>
        </w:rPr>
        <w:t xml:space="preserve"> </w:t>
      </w:r>
      <w:r w:rsidR="007B002D" w:rsidRPr="00EC3A16">
        <w:rPr>
          <w:rFonts w:ascii="Palatino Linotype" w:eastAsia="Calibri" w:hAnsi="Palatino Linotype" w:cs="Arial"/>
          <w:lang w:val="es-ES"/>
        </w:rPr>
        <w:t>(</w:t>
      </w:r>
      <w:r w:rsidR="004D2C2A" w:rsidRPr="00EC3A16">
        <w:rPr>
          <w:rFonts w:ascii="Palatino Linotype" w:eastAsia="Calibri" w:hAnsi="Palatino Linotype" w:cs="Arial"/>
          <w:lang w:val="es-ES"/>
        </w:rPr>
        <w:t>2</w:t>
      </w:r>
      <w:r w:rsidR="00A721C5" w:rsidRPr="00EC3A16">
        <w:rPr>
          <w:rFonts w:ascii="Palatino Linotype" w:eastAsia="Calibri" w:hAnsi="Palatino Linotype" w:cs="Arial"/>
          <w:lang w:val="es-ES"/>
        </w:rPr>
        <w:t>7</w:t>
      </w:r>
      <w:r w:rsidR="007B002D" w:rsidRPr="00EC3A16">
        <w:rPr>
          <w:rFonts w:ascii="Palatino Linotype" w:eastAsia="Calibri" w:hAnsi="Palatino Linotype" w:cs="Arial"/>
          <w:lang w:val="es-ES"/>
        </w:rPr>
        <w:t>)</w:t>
      </w:r>
      <w:r w:rsidR="00290721" w:rsidRPr="00EC3A16">
        <w:rPr>
          <w:rFonts w:ascii="Palatino Linotype" w:eastAsia="Calibri" w:hAnsi="Palatino Linotype" w:cs="Arial"/>
          <w:lang w:val="es-ES"/>
        </w:rPr>
        <w:t xml:space="preserve"> </w:t>
      </w:r>
      <w:r w:rsidRPr="00EC3A16">
        <w:rPr>
          <w:rFonts w:ascii="Palatino Linotype" w:eastAsia="Calibri" w:hAnsi="Palatino Linotype" w:cs="Arial"/>
          <w:lang w:val="es-ES"/>
        </w:rPr>
        <w:t xml:space="preserve">de </w:t>
      </w:r>
      <w:r w:rsidR="00D05CC3" w:rsidRPr="00EC3A16">
        <w:rPr>
          <w:rFonts w:ascii="Palatino Linotype" w:eastAsia="Calibri" w:hAnsi="Palatino Linotype" w:cs="Arial"/>
          <w:lang w:val="es-ES"/>
        </w:rPr>
        <w:t>febre</w:t>
      </w:r>
      <w:r w:rsidR="00C93405" w:rsidRPr="00EC3A16">
        <w:rPr>
          <w:rFonts w:ascii="Palatino Linotype" w:eastAsia="Calibri" w:hAnsi="Palatino Linotype" w:cs="Arial"/>
          <w:lang w:val="es-ES"/>
        </w:rPr>
        <w:t>ro</w:t>
      </w:r>
      <w:r w:rsidRPr="00EC3A16">
        <w:rPr>
          <w:rFonts w:ascii="Palatino Linotype" w:eastAsia="Calibri" w:hAnsi="Palatino Linotype" w:cs="Arial"/>
          <w:lang w:val="es-ES"/>
        </w:rPr>
        <w:t xml:space="preserve"> del año en curso, puso a disposición de las partes </w:t>
      </w:r>
      <w:r w:rsidR="00C93405" w:rsidRPr="00EC3A16">
        <w:rPr>
          <w:rFonts w:ascii="Palatino Linotype" w:eastAsia="Calibri" w:hAnsi="Palatino Linotype" w:cs="Arial"/>
          <w:lang w:val="es-ES"/>
        </w:rPr>
        <w:t>e</w:t>
      </w:r>
      <w:r w:rsidRPr="00EC3A16">
        <w:rPr>
          <w:rFonts w:ascii="Palatino Linotype" w:eastAsia="Calibri" w:hAnsi="Palatino Linotype" w:cs="Arial"/>
          <w:lang w:val="es-ES"/>
        </w:rPr>
        <w:t xml:space="preserve">l expediente electrónico </w:t>
      </w:r>
      <w:r w:rsidRPr="00EC3A16">
        <w:rPr>
          <w:rFonts w:ascii="Palatino Linotype" w:eastAsia="Calibri" w:hAnsi="Palatino Linotype" w:cs="Arial"/>
        </w:rPr>
        <w:t xml:space="preserve">vía </w:t>
      </w:r>
      <w:r w:rsidRPr="00EC3A16">
        <w:rPr>
          <w:rFonts w:ascii="Palatino Linotype" w:eastAsia="Calibri" w:hAnsi="Palatino Linotype" w:cs="Arial"/>
          <w:lang w:val="es-ES"/>
        </w:rPr>
        <w:t xml:space="preserve">Sistema de Acceso a la Información Mexiquense </w:t>
      </w:r>
      <w:r w:rsidR="001475E7" w:rsidRPr="00EC3A16">
        <w:rPr>
          <w:rFonts w:ascii="Palatino Linotype" w:eastAsia="Calibri" w:hAnsi="Palatino Linotype" w:cs="Arial"/>
          <w:lang w:val="es-ES"/>
        </w:rPr>
        <w:t>(</w:t>
      </w:r>
      <w:r w:rsidRPr="00EC3A16">
        <w:rPr>
          <w:rFonts w:ascii="Palatino Linotype" w:eastAsia="Calibri" w:hAnsi="Palatino Linotype" w:cs="Arial"/>
          <w:b/>
          <w:lang w:val="es-ES"/>
        </w:rPr>
        <w:t>SAIMEX</w:t>
      </w:r>
      <w:r w:rsidR="001475E7" w:rsidRPr="00EC3A16">
        <w:rPr>
          <w:rFonts w:ascii="Palatino Linotype" w:eastAsia="Calibri" w:hAnsi="Palatino Linotype" w:cs="Arial"/>
          <w:b/>
          <w:lang w:val="es-ES"/>
        </w:rPr>
        <w:t>)</w:t>
      </w:r>
      <w:r w:rsidRPr="00EC3A16">
        <w:rPr>
          <w:rFonts w:ascii="Palatino Linotype" w:eastAsia="Calibri" w:hAnsi="Palatino Linotype" w:cs="Arial"/>
          <w:b/>
          <w:lang w:val="es-ES"/>
        </w:rPr>
        <w:t xml:space="preserve"> </w:t>
      </w:r>
      <w:r w:rsidRPr="00EC3A16">
        <w:rPr>
          <w:rFonts w:ascii="Palatino Linotype" w:eastAsia="Calibri" w:hAnsi="Palatino Linotype" w:cs="Arial"/>
          <w:lang w:val="es-ES"/>
        </w:rPr>
        <w:t>a efecto de que en un plazo máximo de siete días manifestaran</w:t>
      </w:r>
      <w:r w:rsidR="005E77E6" w:rsidRPr="00EC3A16">
        <w:rPr>
          <w:rFonts w:ascii="Palatino Linotype" w:eastAsia="Calibri" w:hAnsi="Palatino Linotype" w:cs="Arial"/>
          <w:lang w:val="es-ES"/>
        </w:rPr>
        <w:t xml:space="preserve"> lo que a su derecho conviniera</w:t>
      </w:r>
      <w:r w:rsidRPr="00EC3A16">
        <w:rPr>
          <w:rFonts w:ascii="Palatino Linotype" w:eastAsia="Calibri" w:hAnsi="Palatino Linotype" w:cs="Arial"/>
          <w:lang w:val="es-ES"/>
        </w:rPr>
        <w:t xml:space="preserve">, ofrecieran pruebas y alegatos según corresponda a los casos concretos, de esta forma para que el </w:t>
      </w:r>
      <w:r w:rsidRPr="00EC3A16">
        <w:rPr>
          <w:rFonts w:ascii="Palatino Linotype" w:eastAsia="Calibri" w:hAnsi="Palatino Linotype" w:cs="Arial"/>
          <w:b/>
          <w:lang w:val="es-ES"/>
        </w:rPr>
        <w:t>SUJETO OBLIGADO</w:t>
      </w:r>
      <w:r w:rsidRPr="00EC3A16">
        <w:rPr>
          <w:rFonts w:ascii="Palatino Linotype" w:eastAsia="Calibri" w:hAnsi="Palatino Linotype" w:cs="Arial"/>
          <w:lang w:val="es-ES"/>
        </w:rPr>
        <w:t xml:space="preserve"> presentará el Informe Justificado procedente.</w:t>
      </w:r>
    </w:p>
    <w:p w14:paraId="221FC3ED" w14:textId="77777777" w:rsidR="009B03ED" w:rsidRPr="00EC3A16" w:rsidRDefault="009B03ED" w:rsidP="009B03ED">
      <w:pPr>
        <w:pStyle w:val="Prrafodelista"/>
        <w:spacing w:before="240" w:after="240" w:line="360" w:lineRule="auto"/>
        <w:ind w:left="0"/>
        <w:jc w:val="both"/>
        <w:rPr>
          <w:rFonts w:ascii="Palatino Linotype" w:hAnsi="Palatino Linotype"/>
          <w:i/>
        </w:rPr>
      </w:pPr>
    </w:p>
    <w:p w14:paraId="54C63665" w14:textId="5CD67A67" w:rsidR="003A0AA2" w:rsidRPr="00EC3A16" w:rsidRDefault="009B4D4E" w:rsidP="00B67ED2">
      <w:pPr>
        <w:pStyle w:val="Prrafodelista"/>
        <w:numPr>
          <w:ilvl w:val="0"/>
          <w:numId w:val="2"/>
        </w:numPr>
        <w:spacing w:before="240" w:after="240" w:line="360" w:lineRule="auto"/>
        <w:ind w:left="0" w:firstLine="0"/>
        <w:jc w:val="both"/>
        <w:rPr>
          <w:rFonts w:ascii="Palatino Linotype" w:hAnsi="Palatino Linotype"/>
        </w:rPr>
      </w:pPr>
      <w:r w:rsidRPr="00EC3A16">
        <w:rPr>
          <w:rFonts w:ascii="Palatino Linotype" w:hAnsi="Palatino Linotype"/>
          <w:color w:val="000000"/>
        </w:rPr>
        <w:t xml:space="preserve">El </w:t>
      </w:r>
      <w:r w:rsidRPr="00EC3A16">
        <w:rPr>
          <w:rFonts w:ascii="Palatino Linotype" w:hAnsi="Palatino Linotype"/>
          <w:b/>
          <w:color w:val="000000"/>
        </w:rPr>
        <w:t>SUJETO OBLIGADO</w:t>
      </w:r>
      <w:r w:rsidR="00E06109" w:rsidRPr="00EC3A16">
        <w:rPr>
          <w:rFonts w:ascii="Palatino Linotype" w:hAnsi="Palatino Linotype"/>
          <w:color w:val="000000"/>
        </w:rPr>
        <w:t xml:space="preserve"> el</w:t>
      </w:r>
      <w:r w:rsidR="00B67ED2" w:rsidRPr="00EC3A16">
        <w:rPr>
          <w:rFonts w:ascii="Palatino Linotype" w:hAnsi="Palatino Linotype"/>
          <w:color w:val="000000"/>
        </w:rPr>
        <w:t xml:space="preserve"> </w:t>
      </w:r>
      <w:r w:rsidR="00FF01B3" w:rsidRPr="00EC3A16">
        <w:rPr>
          <w:rFonts w:ascii="Palatino Linotype" w:hAnsi="Palatino Linotype"/>
          <w:color w:val="000000"/>
        </w:rPr>
        <w:t>día</w:t>
      </w:r>
      <w:r w:rsidRPr="00EC3A16">
        <w:rPr>
          <w:rFonts w:ascii="Palatino Linotype" w:hAnsi="Palatino Linotype"/>
          <w:color w:val="000000"/>
        </w:rPr>
        <w:t xml:space="preserve"> </w:t>
      </w:r>
      <w:r w:rsidR="004D2C2A" w:rsidRPr="00EC3A16">
        <w:rPr>
          <w:rFonts w:ascii="Palatino Linotype" w:hAnsi="Palatino Linotype"/>
          <w:color w:val="000000"/>
        </w:rPr>
        <w:t>vei</w:t>
      </w:r>
      <w:r w:rsidR="00A721C5" w:rsidRPr="00EC3A16">
        <w:rPr>
          <w:rFonts w:ascii="Palatino Linotype" w:hAnsi="Palatino Linotype"/>
          <w:color w:val="000000"/>
        </w:rPr>
        <w:t>ntiocho</w:t>
      </w:r>
      <w:r w:rsidR="00E06109" w:rsidRPr="00EC3A16">
        <w:rPr>
          <w:rFonts w:ascii="Palatino Linotype" w:hAnsi="Palatino Linotype"/>
          <w:color w:val="000000"/>
        </w:rPr>
        <w:t xml:space="preserve"> (2</w:t>
      </w:r>
      <w:r w:rsidR="00A721C5" w:rsidRPr="00EC3A16">
        <w:rPr>
          <w:rFonts w:ascii="Palatino Linotype" w:hAnsi="Palatino Linotype"/>
          <w:color w:val="000000"/>
        </w:rPr>
        <w:t>8</w:t>
      </w:r>
      <w:r w:rsidR="00E06109" w:rsidRPr="00EC3A16">
        <w:rPr>
          <w:rFonts w:ascii="Palatino Linotype" w:hAnsi="Palatino Linotype"/>
          <w:color w:val="000000"/>
        </w:rPr>
        <w:t xml:space="preserve">) </w:t>
      </w:r>
      <w:r w:rsidR="00B67ED2" w:rsidRPr="00EC3A16">
        <w:rPr>
          <w:rFonts w:ascii="Palatino Linotype" w:hAnsi="Palatino Linotype"/>
          <w:color w:val="000000"/>
        </w:rPr>
        <w:t xml:space="preserve">de </w:t>
      </w:r>
      <w:r w:rsidR="00E06109" w:rsidRPr="00EC3A16">
        <w:rPr>
          <w:rFonts w:ascii="Palatino Linotype" w:hAnsi="Palatino Linotype"/>
          <w:color w:val="000000"/>
        </w:rPr>
        <w:t>febrero</w:t>
      </w:r>
      <w:r w:rsidR="00B67ED2" w:rsidRPr="00EC3A16">
        <w:rPr>
          <w:rFonts w:ascii="Palatino Linotype" w:hAnsi="Palatino Linotype"/>
          <w:color w:val="000000"/>
        </w:rPr>
        <w:t xml:space="preserve"> de dos mil veinte, </w:t>
      </w:r>
      <w:r w:rsidR="00782549" w:rsidRPr="00EC3A16">
        <w:rPr>
          <w:rFonts w:ascii="Palatino Linotype" w:hAnsi="Palatino Linotype"/>
          <w:color w:val="000000"/>
        </w:rPr>
        <w:t>rindió</w:t>
      </w:r>
      <w:r w:rsidR="00B67ED2" w:rsidRPr="00EC3A16">
        <w:rPr>
          <w:rFonts w:ascii="Palatino Linotype" w:hAnsi="Palatino Linotype"/>
          <w:color w:val="000000"/>
        </w:rPr>
        <w:t xml:space="preserve"> el informe justificado respectivo</w:t>
      </w:r>
      <w:r w:rsidR="00101FA5" w:rsidRPr="00EC3A16">
        <w:rPr>
          <w:rFonts w:ascii="Palatino Linotype" w:hAnsi="Palatino Linotype"/>
          <w:color w:val="000000"/>
        </w:rPr>
        <w:t>, mismo que</w:t>
      </w:r>
      <w:r w:rsidR="00E06109" w:rsidRPr="00EC3A16">
        <w:rPr>
          <w:rFonts w:ascii="Palatino Linotype" w:hAnsi="Palatino Linotype"/>
          <w:color w:val="000000"/>
        </w:rPr>
        <w:t xml:space="preserve"> no</w:t>
      </w:r>
      <w:r w:rsidR="00101FA5" w:rsidRPr="00EC3A16">
        <w:rPr>
          <w:rFonts w:ascii="Palatino Linotype" w:hAnsi="Palatino Linotype"/>
          <w:color w:val="000000"/>
        </w:rPr>
        <w:t xml:space="preserve"> fue puesto a la vista del hoy recurrente </w:t>
      </w:r>
      <w:r w:rsidR="00E06109" w:rsidRPr="00EC3A16">
        <w:rPr>
          <w:rFonts w:ascii="Palatino Linotype" w:hAnsi="Palatino Linotype"/>
          <w:color w:val="000000"/>
        </w:rPr>
        <w:t xml:space="preserve">por </w:t>
      </w:r>
      <w:r w:rsidR="00A721C5" w:rsidRPr="00EC3A16">
        <w:rPr>
          <w:rFonts w:ascii="Palatino Linotype" w:hAnsi="Palatino Linotype"/>
          <w:color w:val="000000"/>
        </w:rPr>
        <w:t>ratificar los argumentos de</w:t>
      </w:r>
      <w:r w:rsidR="00E06109" w:rsidRPr="00EC3A16">
        <w:rPr>
          <w:rFonts w:ascii="Palatino Linotype" w:hAnsi="Palatino Linotype"/>
          <w:color w:val="000000"/>
        </w:rPr>
        <w:t xml:space="preserve"> la </w:t>
      </w:r>
      <w:r w:rsidR="00782549" w:rsidRPr="00EC3A16">
        <w:rPr>
          <w:rFonts w:ascii="Palatino Linotype" w:hAnsi="Palatino Linotype"/>
          <w:color w:val="000000"/>
        </w:rPr>
        <w:t>primigenia</w:t>
      </w:r>
      <w:r w:rsidR="00E06109" w:rsidRPr="00EC3A16">
        <w:rPr>
          <w:rFonts w:ascii="Palatino Linotype" w:hAnsi="Palatino Linotype"/>
          <w:color w:val="000000"/>
        </w:rPr>
        <w:t xml:space="preserve"> respuesta; no obstante le será remitido al momento de notificar el presente </w:t>
      </w:r>
      <w:r w:rsidR="00782549" w:rsidRPr="00EC3A16">
        <w:rPr>
          <w:rFonts w:ascii="Palatino Linotype" w:hAnsi="Palatino Linotype"/>
          <w:color w:val="000000"/>
        </w:rPr>
        <w:t>proveído</w:t>
      </w:r>
      <w:r w:rsidR="00E06109" w:rsidRPr="00EC3A16">
        <w:rPr>
          <w:rFonts w:ascii="Palatino Linotype" w:hAnsi="Palatino Linotype"/>
          <w:color w:val="000000"/>
        </w:rPr>
        <w:t>. Por su parte el particular dejó de manifestar lo que a su derecho conviniera y asistiera.</w:t>
      </w:r>
    </w:p>
    <w:p w14:paraId="6F675269" w14:textId="77777777" w:rsidR="00192D8E" w:rsidRPr="00EC3A16" w:rsidRDefault="00192D8E" w:rsidP="00192D8E">
      <w:pPr>
        <w:pStyle w:val="Prrafodelista"/>
        <w:spacing w:before="240" w:after="240" w:line="360" w:lineRule="auto"/>
        <w:ind w:left="0"/>
        <w:jc w:val="both"/>
        <w:rPr>
          <w:rFonts w:ascii="Palatino Linotype" w:hAnsi="Palatino Linotype"/>
          <w:b/>
        </w:rPr>
      </w:pPr>
    </w:p>
    <w:p w14:paraId="0D9BC57C" w14:textId="77777777" w:rsidR="00D86AE9" w:rsidRPr="00EC3A16" w:rsidRDefault="00025B10" w:rsidP="00D86AE9">
      <w:pPr>
        <w:pStyle w:val="Prrafodelista"/>
        <w:numPr>
          <w:ilvl w:val="0"/>
          <w:numId w:val="2"/>
        </w:numPr>
        <w:spacing w:before="240" w:after="240" w:line="360" w:lineRule="auto"/>
        <w:ind w:left="0" w:firstLine="0"/>
        <w:jc w:val="both"/>
        <w:rPr>
          <w:b/>
        </w:rPr>
      </w:pPr>
      <w:r w:rsidRPr="00EC3A16">
        <w:rPr>
          <w:rFonts w:ascii="Palatino Linotype" w:hAnsi="Palatino Linotype"/>
        </w:rPr>
        <w:lastRenderedPageBreak/>
        <w:t xml:space="preserve">El Comisionado Ponente </w:t>
      </w:r>
      <w:r w:rsidR="00B67ED2" w:rsidRPr="00EC3A16">
        <w:rPr>
          <w:rFonts w:ascii="Palatino Linotype" w:hAnsi="Palatino Linotype"/>
        </w:rPr>
        <w:t xml:space="preserve">para un mejor proveer en su estudio y resolución  acordó la ampliación del termino para resolver mediante acuerdo de fecha veintitrés (23) de marzo de dos mil veinte, posteriormente </w:t>
      </w:r>
      <w:r w:rsidR="00CE2991" w:rsidRPr="00EC3A16">
        <w:rPr>
          <w:rFonts w:ascii="Palatino Linotype" w:hAnsi="Palatino Linotype"/>
        </w:rPr>
        <w:t xml:space="preserve">decreto el cierre de instrucción mediante acuerdo de fecha </w:t>
      </w:r>
      <w:r w:rsidR="00B67ED2" w:rsidRPr="00EC3A16">
        <w:rPr>
          <w:rFonts w:ascii="Palatino Linotype" w:hAnsi="Palatino Linotype"/>
        </w:rPr>
        <w:t>treinta</w:t>
      </w:r>
      <w:r w:rsidR="003A0AA2" w:rsidRPr="00EC3A16">
        <w:rPr>
          <w:rFonts w:ascii="Palatino Linotype" w:hAnsi="Palatino Linotype"/>
        </w:rPr>
        <w:t xml:space="preserve"> </w:t>
      </w:r>
      <w:r w:rsidR="00CE2991" w:rsidRPr="00EC3A16">
        <w:rPr>
          <w:rFonts w:ascii="Palatino Linotype" w:hAnsi="Palatino Linotype"/>
        </w:rPr>
        <w:t>(</w:t>
      </w:r>
      <w:r w:rsidR="00B67ED2" w:rsidRPr="00EC3A16">
        <w:rPr>
          <w:rFonts w:ascii="Palatino Linotype" w:hAnsi="Palatino Linotype"/>
        </w:rPr>
        <w:t>30</w:t>
      </w:r>
      <w:r w:rsidR="00CE2991" w:rsidRPr="00EC3A16">
        <w:rPr>
          <w:rFonts w:ascii="Palatino Linotype" w:hAnsi="Palatino Linotype"/>
        </w:rPr>
        <w:t xml:space="preserve">) de </w:t>
      </w:r>
      <w:r w:rsidR="00192D8E" w:rsidRPr="00EC3A16">
        <w:rPr>
          <w:rFonts w:ascii="Palatino Linotype" w:hAnsi="Palatino Linotype"/>
        </w:rPr>
        <w:t>marz</w:t>
      </w:r>
      <w:r w:rsidR="00E71A61" w:rsidRPr="00EC3A16">
        <w:rPr>
          <w:rFonts w:ascii="Palatino Linotype" w:hAnsi="Palatino Linotype"/>
        </w:rPr>
        <w:t>o</w:t>
      </w:r>
      <w:r w:rsidR="00CE2991" w:rsidRPr="00EC3A16">
        <w:rPr>
          <w:rFonts w:ascii="Palatino Linotype" w:hAnsi="Palatino Linotype"/>
        </w:rPr>
        <w:t xml:space="preserve"> de dos mil </w:t>
      </w:r>
      <w:r w:rsidR="00772B6F" w:rsidRPr="00EC3A16">
        <w:rPr>
          <w:rFonts w:ascii="Palatino Linotype" w:hAnsi="Palatino Linotype"/>
        </w:rPr>
        <w:t>veinte</w:t>
      </w:r>
      <w:r w:rsidR="00C8486C" w:rsidRPr="00EC3A16">
        <w:rPr>
          <w:rFonts w:ascii="Palatino Linotype" w:hAnsi="Palatino Linotype"/>
        </w:rPr>
        <w:t xml:space="preserve"> </w:t>
      </w:r>
      <w:r w:rsidR="006A3E8C" w:rsidRPr="00EC3A16">
        <w:rPr>
          <w:rFonts w:ascii="Palatino Linotype" w:hAnsi="Palatino Linotype"/>
        </w:rPr>
        <w:t>por lo que</w:t>
      </w:r>
      <w:r w:rsidR="00CF3F0A" w:rsidRPr="00EC3A16">
        <w:rPr>
          <w:rFonts w:ascii="Palatino Linotype" w:hAnsi="Palatino Linotype"/>
        </w:rPr>
        <w:t xml:space="preserve"> </w:t>
      </w:r>
      <w:r w:rsidRPr="00EC3A16">
        <w:rPr>
          <w:rFonts w:ascii="Palatino Linotype" w:hAnsi="Palatino Linotype"/>
        </w:rPr>
        <w:t>se</w:t>
      </w:r>
      <w:r w:rsidR="00585F00" w:rsidRPr="00EC3A16">
        <w:rPr>
          <w:rFonts w:ascii="Palatino Linotype" w:hAnsi="Palatino Linotype" w:cs="Arial"/>
        </w:rPr>
        <w:t xml:space="preserve"> ordenó tur</w:t>
      </w:r>
      <w:r w:rsidR="00434B23" w:rsidRPr="00EC3A16">
        <w:rPr>
          <w:rFonts w:ascii="Palatino Linotype" w:hAnsi="Palatino Linotype" w:cs="Arial"/>
        </w:rPr>
        <w:t xml:space="preserve">nar el expediente a resolución, </w:t>
      </w:r>
      <w:r w:rsidR="00274F7F" w:rsidRPr="00EC3A16">
        <w:rPr>
          <w:rFonts w:ascii="Palatino Linotype" w:hAnsi="Palatino Linotype" w:cs="Arial"/>
        </w:rPr>
        <w:t xml:space="preserve">por lo que no habiendo más que hacer constar, </w:t>
      </w:r>
      <w:r w:rsidR="001F5AF8" w:rsidRPr="00EC3A16">
        <w:rPr>
          <w:rFonts w:ascii="Palatino Linotype" w:hAnsi="Palatino Linotype" w:cs="Arial"/>
        </w:rPr>
        <w:t xml:space="preserve">y - </w:t>
      </w:r>
      <w:r w:rsidR="00AD747C" w:rsidRPr="00EC3A16">
        <w:rPr>
          <w:rFonts w:ascii="Palatino Linotype" w:hAnsi="Palatino Linotype" w:cs="Arial"/>
        </w:rPr>
        <w:t xml:space="preserve">- - - - - - - </w:t>
      </w:r>
      <w:r w:rsidR="00192D8E" w:rsidRPr="00EC3A16">
        <w:rPr>
          <w:rFonts w:ascii="Palatino Linotype" w:hAnsi="Palatino Linotype" w:cs="Arial"/>
        </w:rPr>
        <w:t>- - - - - - - - - -</w:t>
      </w:r>
      <w:r w:rsidR="00B67ED2" w:rsidRPr="00EC3A16">
        <w:rPr>
          <w:rFonts w:ascii="Palatino Linotype" w:hAnsi="Palatino Linotype" w:cs="Arial"/>
        </w:rPr>
        <w:t xml:space="preserve"> - - - - - - - - - - - - - - - - - - - - - - - - - - - - - - - - - </w:t>
      </w:r>
      <w:bookmarkStart w:id="122" w:name="_Toc491791302"/>
    </w:p>
    <w:p w14:paraId="4379EC09" w14:textId="77777777" w:rsidR="00D86AE9" w:rsidRPr="00EC3A16" w:rsidRDefault="00D86AE9" w:rsidP="00D86AE9">
      <w:pPr>
        <w:pStyle w:val="Prrafodelista"/>
        <w:rPr>
          <w:b/>
        </w:rPr>
      </w:pPr>
    </w:p>
    <w:p w14:paraId="51E91971" w14:textId="2BF3CFDC" w:rsidR="00585F00" w:rsidRPr="00EC3A16" w:rsidRDefault="00585F00" w:rsidP="00D86AE9">
      <w:pPr>
        <w:pStyle w:val="Prrafodelista"/>
        <w:spacing w:before="240" w:after="240" w:line="360" w:lineRule="auto"/>
        <w:ind w:left="0"/>
        <w:jc w:val="center"/>
        <w:rPr>
          <w:rFonts w:ascii="Palatino Linotype" w:hAnsi="Palatino Linotype"/>
          <w:b/>
        </w:rPr>
      </w:pPr>
      <w:r w:rsidRPr="00EC3A16">
        <w:rPr>
          <w:rFonts w:ascii="Palatino Linotype" w:hAnsi="Palatino Linotype"/>
          <w:b/>
        </w:rPr>
        <w:t>CONSIDERANDO</w:t>
      </w:r>
      <w:bookmarkEnd w:id="122"/>
    </w:p>
    <w:p w14:paraId="7681ED66" w14:textId="77777777" w:rsidR="00585F00" w:rsidRPr="00EC3A16" w:rsidRDefault="00585F00" w:rsidP="00585F00">
      <w:pPr>
        <w:rPr>
          <w:rFonts w:ascii="Palatino Linotype" w:hAnsi="Palatino Linotype"/>
          <w:lang w:val="es-MX" w:eastAsia="en-US"/>
        </w:rPr>
      </w:pPr>
    </w:p>
    <w:p w14:paraId="717D4ABA" w14:textId="77777777" w:rsidR="00585F00" w:rsidRPr="00EC3A16" w:rsidRDefault="00585F00" w:rsidP="00585F00">
      <w:pPr>
        <w:pStyle w:val="Ttulo2"/>
        <w:rPr>
          <w:rFonts w:ascii="Palatino Linotype" w:hAnsi="Palatino Linotype"/>
          <w:b/>
          <w:color w:val="auto"/>
          <w:sz w:val="24"/>
          <w:szCs w:val="24"/>
        </w:rPr>
      </w:pPr>
      <w:bookmarkStart w:id="123" w:name="_Toc491791303"/>
      <w:bookmarkStart w:id="124" w:name="_Toc37794927"/>
      <w:r w:rsidRPr="00EC3A16">
        <w:rPr>
          <w:rFonts w:ascii="Palatino Linotype" w:hAnsi="Palatino Linotype"/>
          <w:b/>
          <w:color w:val="auto"/>
          <w:sz w:val="24"/>
          <w:szCs w:val="24"/>
        </w:rPr>
        <w:t>PRIMERO. De la competencia</w:t>
      </w:r>
      <w:bookmarkEnd w:id="123"/>
      <w:bookmarkEnd w:id="124"/>
    </w:p>
    <w:p w14:paraId="6EA8B854" w14:textId="77777777" w:rsidR="00585F00" w:rsidRPr="00EC3A16" w:rsidRDefault="00585F00" w:rsidP="00585F00">
      <w:pPr>
        <w:rPr>
          <w:rFonts w:ascii="Palatino Linotype" w:hAnsi="Palatino Linotype"/>
          <w:lang w:val="es-MX" w:eastAsia="en-US"/>
        </w:rPr>
      </w:pPr>
    </w:p>
    <w:p w14:paraId="59B46AF8" w14:textId="77777777" w:rsidR="00585F00" w:rsidRPr="00EC3A16"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EC3A16">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3A16">
        <w:rPr>
          <w:rFonts w:ascii="Palatino Linotype" w:eastAsia="Calibri" w:hAnsi="Palatino Linotype" w:cs="Times New Roman"/>
          <w:b/>
          <w:lang w:val="es-ES"/>
        </w:rPr>
        <w:t>Constitución Política de los Estados Unidos Mexicanos</w:t>
      </w:r>
      <w:r w:rsidRPr="00EC3A16">
        <w:rPr>
          <w:rFonts w:ascii="Palatino Linotype" w:eastAsia="Calibri" w:hAnsi="Palatino Linotype" w:cs="Times New Roman"/>
          <w:lang w:val="es-ES"/>
        </w:rPr>
        <w:t xml:space="preserve">; 5, párrafos vigésimo, vigésimo primero y vigésimo segundo fracciones IV y V de la </w:t>
      </w:r>
      <w:r w:rsidRPr="00EC3A16">
        <w:rPr>
          <w:rFonts w:ascii="Palatino Linotype" w:eastAsia="Calibri" w:hAnsi="Palatino Linotype" w:cs="Times New Roman"/>
          <w:b/>
          <w:lang w:val="es-ES"/>
        </w:rPr>
        <w:t>Constitución Política del Estado Libre y Soberano de México</w:t>
      </w:r>
      <w:r w:rsidRPr="00EC3A16">
        <w:rPr>
          <w:rFonts w:ascii="Palatino Linotype" w:eastAsia="Calibri" w:hAnsi="Palatino Linotype" w:cs="Times New Roman"/>
          <w:lang w:val="es-ES"/>
        </w:rPr>
        <w:t xml:space="preserve">; artículos 1, 2 fracción II, 13, 29, 36 fracciones I y II, 176, 178, 179, 181 párrafo tercero y 185 </w:t>
      </w:r>
      <w:r w:rsidRPr="00EC3A16">
        <w:rPr>
          <w:rFonts w:ascii="Palatino Linotype" w:eastAsia="Calibri" w:hAnsi="Palatino Linotype" w:cs="Arial"/>
          <w:lang w:val="es-ES"/>
        </w:rPr>
        <w:t xml:space="preserve">de la </w:t>
      </w:r>
      <w:r w:rsidRPr="00EC3A16">
        <w:rPr>
          <w:rFonts w:ascii="Palatino Linotype" w:eastAsia="Calibri" w:hAnsi="Palatino Linotype" w:cs="Arial"/>
          <w:b/>
          <w:lang w:val="es-ES"/>
        </w:rPr>
        <w:t>Ley de Transparencia y Acceso a la Información Pública del Estado de México y Municipios</w:t>
      </w:r>
      <w:r w:rsidRPr="00EC3A16">
        <w:rPr>
          <w:rFonts w:ascii="Palatino Linotype" w:eastAsia="Calibri" w:hAnsi="Palatino Linotype" w:cs="Arial"/>
          <w:lang w:val="es-ES"/>
        </w:rPr>
        <w:t xml:space="preserve">; ; y 10, 7, 9 fracciones I y XXIV, y 11 del </w:t>
      </w:r>
      <w:r w:rsidRPr="00EC3A16">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EC3A16" w:rsidRDefault="00F73160" w:rsidP="00F73160">
      <w:pPr>
        <w:pStyle w:val="Prrafodelista"/>
        <w:spacing w:line="360" w:lineRule="auto"/>
        <w:ind w:left="0"/>
        <w:jc w:val="both"/>
        <w:rPr>
          <w:rFonts w:ascii="Palatino Linotype" w:eastAsia="Calibri" w:hAnsi="Palatino Linotype" w:cs="Times New Roman"/>
          <w:b/>
          <w:lang w:val="es-ES"/>
        </w:rPr>
      </w:pPr>
    </w:p>
    <w:p w14:paraId="61850CCA" w14:textId="77777777" w:rsidR="00B67ED2" w:rsidRPr="00EC3A16" w:rsidRDefault="00B67ED2" w:rsidP="00B67ED2">
      <w:pPr>
        <w:pStyle w:val="Ttulo2"/>
        <w:rPr>
          <w:rFonts w:ascii="Palatino Linotype" w:hAnsi="Palatino Linotype"/>
          <w:b/>
          <w:color w:val="auto"/>
          <w:sz w:val="24"/>
        </w:rPr>
      </w:pPr>
      <w:bookmarkStart w:id="125" w:name="_Toc491791304"/>
      <w:bookmarkStart w:id="126" w:name="_Toc34932766"/>
      <w:bookmarkStart w:id="127" w:name="_Toc37794928"/>
      <w:r w:rsidRPr="00EC3A16">
        <w:rPr>
          <w:rFonts w:ascii="Palatino Linotype" w:hAnsi="Palatino Linotype"/>
          <w:b/>
          <w:color w:val="auto"/>
          <w:sz w:val="24"/>
        </w:rPr>
        <w:lastRenderedPageBreak/>
        <w:t>SEGUNDO. De la oportunidad y procedencia.</w:t>
      </w:r>
      <w:bookmarkEnd w:id="125"/>
      <w:bookmarkEnd w:id="126"/>
      <w:bookmarkEnd w:id="127"/>
    </w:p>
    <w:p w14:paraId="48488DA7" w14:textId="77777777" w:rsidR="00B67ED2" w:rsidRPr="00EC3A16" w:rsidRDefault="00B67ED2" w:rsidP="00B67ED2">
      <w:pPr>
        <w:rPr>
          <w:lang w:val="es-MX" w:eastAsia="en-US"/>
        </w:rPr>
      </w:pPr>
    </w:p>
    <w:p w14:paraId="226F2B91" w14:textId="7B86DBDF" w:rsidR="00B67ED2" w:rsidRPr="00EC3A16" w:rsidRDefault="00B67ED2" w:rsidP="00B67ED2">
      <w:pPr>
        <w:pStyle w:val="Prrafodelista"/>
        <w:numPr>
          <w:ilvl w:val="0"/>
          <w:numId w:val="2"/>
        </w:numPr>
        <w:spacing w:line="360" w:lineRule="auto"/>
        <w:ind w:left="0" w:firstLine="0"/>
        <w:jc w:val="both"/>
        <w:rPr>
          <w:rFonts w:ascii="Palatino Linotype" w:hAnsi="Palatino Linotype"/>
        </w:rPr>
      </w:pPr>
      <w:bookmarkStart w:id="128" w:name="_Toc521431830"/>
      <w:bookmarkStart w:id="129" w:name="_Toc27653760"/>
      <w:r w:rsidRPr="00EC3A16">
        <w:rPr>
          <w:rFonts w:ascii="Palatino Linotype" w:eastAsia="Calibri" w:hAnsi="Palatino Linotype" w:cs="Arial"/>
        </w:rPr>
        <w:t xml:space="preserve">El medio de impugnación fue presentado a través del </w:t>
      </w:r>
      <w:r w:rsidRPr="00EC3A16">
        <w:rPr>
          <w:rFonts w:ascii="Palatino Linotype" w:eastAsia="Calibri" w:hAnsi="Palatino Linotype" w:cs="Arial"/>
          <w:b/>
        </w:rPr>
        <w:t>SAIMEX,</w:t>
      </w:r>
      <w:r w:rsidRPr="00EC3A16">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EC3A16">
        <w:rPr>
          <w:rFonts w:ascii="Palatino Linotype" w:eastAsia="Calibri" w:hAnsi="Palatino Linotype" w:cs="Arial"/>
          <w:b/>
        </w:rPr>
        <w:t>SUJETO OBLIGADO</w:t>
      </w:r>
      <w:r w:rsidRPr="00EC3A16">
        <w:rPr>
          <w:rFonts w:ascii="Palatino Linotype" w:eastAsia="Calibri" w:hAnsi="Palatino Linotype" w:cs="Arial"/>
        </w:rPr>
        <w:t xml:space="preserve"> en</w:t>
      </w:r>
      <w:r w:rsidR="00A721C5" w:rsidRPr="00EC3A16">
        <w:rPr>
          <w:rFonts w:ascii="Palatino Linotype" w:eastAsia="Calibri" w:hAnsi="Palatino Linotype" w:cs="Arial"/>
        </w:rPr>
        <w:t>trego su respuesta el día diecinueve</w:t>
      </w:r>
      <w:r w:rsidRPr="00EC3A16">
        <w:rPr>
          <w:rFonts w:ascii="Palatino Linotype" w:eastAsia="Calibri" w:hAnsi="Palatino Linotype" w:cs="Arial"/>
        </w:rPr>
        <w:t xml:space="preserve"> (</w:t>
      </w:r>
      <w:r w:rsidR="004D2C2A" w:rsidRPr="00EC3A16">
        <w:rPr>
          <w:rFonts w:ascii="Palatino Linotype" w:eastAsia="Calibri" w:hAnsi="Palatino Linotype" w:cs="Arial"/>
        </w:rPr>
        <w:t>1</w:t>
      </w:r>
      <w:r w:rsidR="00A721C5" w:rsidRPr="00EC3A16">
        <w:rPr>
          <w:rFonts w:ascii="Palatino Linotype" w:eastAsia="Calibri" w:hAnsi="Palatino Linotype" w:cs="Arial"/>
        </w:rPr>
        <w:t>9</w:t>
      </w:r>
      <w:r w:rsidRPr="00EC3A16">
        <w:rPr>
          <w:rFonts w:ascii="Palatino Linotype" w:eastAsia="Calibri" w:hAnsi="Palatino Linotype" w:cs="Arial"/>
        </w:rPr>
        <w:t xml:space="preserve">) de </w:t>
      </w:r>
      <w:r w:rsidR="004D2C2A" w:rsidRPr="00EC3A16">
        <w:rPr>
          <w:rFonts w:ascii="Palatino Linotype" w:eastAsia="Calibri" w:hAnsi="Palatino Linotype" w:cs="Arial"/>
        </w:rPr>
        <w:t>febre</w:t>
      </w:r>
      <w:r w:rsidRPr="00EC3A16">
        <w:rPr>
          <w:rFonts w:ascii="Palatino Linotype" w:eastAsia="Calibri" w:hAnsi="Palatino Linotype" w:cs="Arial"/>
        </w:rPr>
        <w:t xml:space="preserve">ro de dos mil veinte, </w:t>
      </w:r>
      <w:r w:rsidRPr="00EC3A16">
        <w:rPr>
          <w:rFonts w:ascii="Palatino Linotype" w:hAnsi="Palatino Linotype" w:cs="Arial"/>
        </w:rPr>
        <w:t>de tal forma que el plazo para interponer el recur</w:t>
      </w:r>
      <w:r w:rsidR="00E06109" w:rsidRPr="00EC3A16">
        <w:rPr>
          <w:rFonts w:ascii="Palatino Linotype" w:hAnsi="Palatino Linotype" w:cs="Arial"/>
        </w:rPr>
        <w:t xml:space="preserve">so transcurrió del día </w:t>
      </w:r>
      <w:r w:rsidR="004D2C2A" w:rsidRPr="00EC3A16">
        <w:rPr>
          <w:rFonts w:ascii="Palatino Linotype" w:hAnsi="Palatino Linotype" w:cs="Arial"/>
        </w:rPr>
        <w:t>doce</w:t>
      </w:r>
      <w:r w:rsidR="00523397" w:rsidRPr="00EC3A16">
        <w:rPr>
          <w:rFonts w:ascii="Palatino Linotype" w:hAnsi="Palatino Linotype" w:cs="Arial"/>
        </w:rPr>
        <w:t xml:space="preserve"> </w:t>
      </w:r>
      <w:r w:rsidRPr="00EC3A16">
        <w:rPr>
          <w:rFonts w:ascii="Palatino Linotype" w:hAnsi="Palatino Linotype" w:cs="Arial"/>
        </w:rPr>
        <w:t>(</w:t>
      </w:r>
      <w:r w:rsidR="00E06109" w:rsidRPr="00EC3A16">
        <w:rPr>
          <w:rFonts w:ascii="Palatino Linotype" w:hAnsi="Palatino Linotype" w:cs="Arial"/>
        </w:rPr>
        <w:t>2</w:t>
      </w:r>
      <w:r w:rsidR="00A721C5" w:rsidRPr="00EC3A16">
        <w:rPr>
          <w:rFonts w:ascii="Palatino Linotype" w:hAnsi="Palatino Linotype" w:cs="Arial"/>
        </w:rPr>
        <w:t>0</w:t>
      </w:r>
      <w:r w:rsidRPr="00EC3A16">
        <w:rPr>
          <w:rFonts w:ascii="Palatino Linotype" w:hAnsi="Palatino Linotype" w:cs="Arial"/>
        </w:rPr>
        <w:t xml:space="preserve">) de </w:t>
      </w:r>
      <w:r w:rsidR="00523397" w:rsidRPr="00EC3A16">
        <w:rPr>
          <w:rFonts w:ascii="Palatino Linotype" w:hAnsi="Palatino Linotype" w:cs="Arial"/>
        </w:rPr>
        <w:t>febrer</w:t>
      </w:r>
      <w:r w:rsidRPr="00EC3A16">
        <w:rPr>
          <w:rFonts w:ascii="Palatino Linotype" w:hAnsi="Palatino Linotype" w:cs="Arial"/>
        </w:rPr>
        <w:t xml:space="preserve">o al </w:t>
      </w:r>
      <w:r w:rsidR="00523397" w:rsidRPr="00EC3A16">
        <w:rPr>
          <w:rFonts w:ascii="Palatino Linotype" w:hAnsi="Palatino Linotype" w:cs="Arial"/>
        </w:rPr>
        <w:t>do</w:t>
      </w:r>
      <w:r w:rsidRPr="00EC3A16">
        <w:rPr>
          <w:rFonts w:ascii="Palatino Linotype" w:hAnsi="Palatino Linotype" w:cs="Arial"/>
        </w:rPr>
        <w:t>ce (</w:t>
      </w:r>
      <w:r w:rsidR="00A721C5" w:rsidRPr="00EC3A16">
        <w:rPr>
          <w:rFonts w:ascii="Palatino Linotype" w:hAnsi="Palatino Linotype" w:cs="Arial"/>
        </w:rPr>
        <w:t>12</w:t>
      </w:r>
      <w:r w:rsidRPr="00EC3A16">
        <w:rPr>
          <w:rFonts w:ascii="Palatino Linotype" w:hAnsi="Palatino Linotype" w:cs="Arial"/>
        </w:rPr>
        <w:t xml:space="preserve">) de </w:t>
      </w:r>
      <w:r w:rsidR="004D2C2A" w:rsidRPr="00EC3A16">
        <w:rPr>
          <w:rFonts w:ascii="Palatino Linotype" w:hAnsi="Palatino Linotype" w:cs="Arial"/>
        </w:rPr>
        <w:t>marz</w:t>
      </w:r>
      <w:r w:rsidRPr="00EC3A16">
        <w:rPr>
          <w:rFonts w:ascii="Palatino Linotype" w:hAnsi="Palatino Linotype" w:cs="Arial"/>
        </w:rPr>
        <w:t xml:space="preserve">o de dos mil veinte; en consecuencia, el ahora recurrente presentó su inconformidad el día </w:t>
      </w:r>
      <w:r w:rsidR="00B92D5F" w:rsidRPr="00EC3A16">
        <w:rPr>
          <w:rFonts w:ascii="Palatino Linotype" w:hAnsi="Palatino Linotype" w:cs="Arial"/>
        </w:rPr>
        <w:t>veintiuno</w:t>
      </w:r>
      <w:r w:rsidRPr="00EC3A16">
        <w:rPr>
          <w:rFonts w:ascii="Palatino Linotype" w:hAnsi="Palatino Linotype" w:cs="Arial"/>
        </w:rPr>
        <w:t xml:space="preserve"> (</w:t>
      </w:r>
      <w:r w:rsidR="00B92D5F" w:rsidRPr="00EC3A16">
        <w:rPr>
          <w:rFonts w:ascii="Palatino Linotype" w:hAnsi="Palatino Linotype" w:cs="Arial"/>
        </w:rPr>
        <w:t>21</w:t>
      </w:r>
      <w:r w:rsidRPr="00EC3A16">
        <w:rPr>
          <w:rFonts w:ascii="Palatino Linotype" w:hAnsi="Palatino Linotype" w:cs="Arial"/>
        </w:rPr>
        <w:t xml:space="preserve">) de febrero de dos mil veinte; por lo que el medio de impugnación se encuentra dentro del lapso legalmente establecido para tal efecto. </w:t>
      </w:r>
    </w:p>
    <w:p w14:paraId="7FADE47C" w14:textId="77777777" w:rsidR="00B92D5F" w:rsidRPr="00EC3A16" w:rsidRDefault="00B92D5F" w:rsidP="00B92D5F">
      <w:pPr>
        <w:pStyle w:val="Prrafodelista"/>
        <w:spacing w:line="360" w:lineRule="auto"/>
        <w:ind w:left="0"/>
        <w:jc w:val="both"/>
        <w:rPr>
          <w:rFonts w:ascii="Palatino Linotype" w:hAnsi="Palatino Linotype"/>
        </w:rPr>
      </w:pPr>
    </w:p>
    <w:p w14:paraId="472C3D98"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rPr>
      </w:pPr>
      <w:r w:rsidRPr="00EC3A16">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5096341E" w14:textId="77777777" w:rsidR="00312598" w:rsidRPr="00EC3A16" w:rsidRDefault="00312598" w:rsidP="00312598">
      <w:pPr>
        <w:pStyle w:val="Prrafodelista"/>
        <w:spacing w:line="360" w:lineRule="auto"/>
        <w:ind w:left="0"/>
        <w:jc w:val="both"/>
        <w:rPr>
          <w:rFonts w:ascii="Palatino Linotype" w:hAnsi="Palatino Linotype"/>
        </w:rPr>
      </w:pPr>
    </w:p>
    <w:p w14:paraId="4EF62FC2" w14:textId="77777777" w:rsidR="00B67ED2" w:rsidRPr="00EC3A16" w:rsidRDefault="00B67ED2" w:rsidP="00B67ED2">
      <w:pPr>
        <w:pStyle w:val="Ttulo1"/>
        <w:spacing w:line="360" w:lineRule="auto"/>
        <w:rPr>
          <w:b/>
          <w:color w:val="000000" w:themeColor="text1"/>
          <w:szCs w:val="24"/>
        </w:rPr>
      </w:pPr>
      <w:bookmarkStart w:id="130" w:name="_Toc34932767"/>
      <w:bookmarkStart w:id="131" w:name="_Toc37794929"/>
      <w:r w:rsidRPr="00EC3A16">
        <w:rPr>
          <w:b/>
          <w:color w:val="000000" w:themeColor="text1"/>
          <w:szCs w:val="24"/>
        </w:rPr>
        <w:t xml:space="preserve">TERCERO. </w:t>
      </w:r>
      <w:bookmarkStart w:id="132" w:name="_Toc501021589"/>
      <w:bookmarkEnd w:id="128"/>
      <w:r w:rsidRPr="00EC3A16">
        <w:rPr>
          <w:b/>
          <w:color w:val="000000" w:themeColor="text1"/>
          <w:szCs w:val="24"/>
        </w:rPr>
        <w:t xml:space="preserve">Del planteamiento de la </w:t>
      </w:r>
      <w:r w:rsidRPr="00EC3A16">
        <w:rPr>
          <w:b/>
          <w:i/>
          <w:color w:val="000000" w:themeColor="text1"/>
          <w:szCs w:val="24"/>
        </w:rPr>
        <w:t>Litis</w:t>
      </w:r>
      <w:r w:rsidRPr="00EC3A16">
        <w:rPr>
          <w:b/>
          <w:color w:val="000000" w:themeColor="text1"/>
          <w:szCs w:val="24"/>
        </w:rPr>
        <w:t>.</w:t>
      </w:r>
      <w:bookmarkEnd w:id="129"/>
      <w:bookmarkEnd w:id="130"/>
      <w:bookmarkEnd w:id="131"/>
      <w:bookmarkEnd w:id="132"/>
    </w:p>
    <w:p w14:paraId="51CEDB6F" w14:textId="77777777" w:rsidR="003C1146" w:rsidRPr="00EC3A16" w:rsidRDefault="003C1146" w:rsidP="003C1146">
      <w:pPr>
        <w:rPr>
          <w:lang w:val="es-MX" w:eastAsia="en-US"/>
        </w:rPr>
      </w:pPr>
    </w:p>
    <w:p w14:paraId="1E4F6EEC" w14:textId="77777777" w:rsidR="006A4986" w:rsidRPr="00EC3A16" w:rsidRDefault="00B67ED2" w:rsidP="0008374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EC3A16">
        <w:rPr>
          <w:rFonts w:ascii="Palatino Linotype" w:eastAsia="Calibri" w:hAnsi="Palatino Linotype" w:cs="Arial"/>
        </w:rPr>
        <w:t>Seguidamente</w:t>
      </w:r>
      <w:r w:rsidRPr="00EC3A16">
        <w:rPr>
          <w:rFonts w:ascii="Palatino Linotype" w:eastAsia="Calibri" w:hAnsi="Palatino Linotype" w:cs="Arial"/>
          <w:color w:val="000000" w:themeColor="text1"/>
          <w:lang w:val="es-MX" w:eastAsia="en-US"/>
        </w:rPr>
        <w:t xml:space="preserve">, derivado del razonamiento lógico-jurídico de las constancias que </w:t>
      </w:r>
      <w:r w:rsidRPr="00EC3A16">
        <w:rPr>
          <w:rFonts w:ascii="Palatino Linotype" w:hAnsi="Palatino Linotype"/>
        </w:rPr>
        <w:t>obran</w:t>
      </w:r>
      <w:r w:rsidRPr="00EC3A16">
        <w:rPr>
          <w:rFonts w:ascii="Palatino Linotype" w:eastAsia="Calibri" w:hAnsi="Palatino Linotype" w:cs="Arial"/>
          <w:color w:val="000000" w:themeColor="text1"/>
          <w:lang w:val="es-MX" w:eastAsia="en-US"/>
        </w:rPr>
        <w:t xml:space="preserve"> en el expediente al rubro indicado, es de señalar que e</w:t>
      </w:r>
      <w:r w:rsidRPr="00EC3A16">
        <w:rPr>
          <w:rFonts w:ascii="Palatino Linotype" w:hAnsi="Palatino Linotype" w:cs="Arial"/>
          <w:color w:val="000000" w:themeColor="text1"/>
        </w:rPr>
        <w:t>l ahora recurrente, solicitó la información transcrita en el anterior párrafo uno (01)</w:t>
      </w:r>
      <w:r w:rsidRPr="00EC3A16">
        <w:rPr>
          <w:rFonts w:ascii="Palatino Linotype" w:hAnsi="Palatino Linotype"/>
          <w:i/>
          <w:color w:val="000000"/>
        </w:rPr>
        <w:t>,</w:t>
      </w:r>
      <w:r w:rsidRPr="00EC3A16">
        <w:rPr>
          <w:rFonts w:ascii="Palatino Linotype" w:hAnsi="Palatino Linotype"/>
          <w:color w:val="000000"/>
        </w:rPr>
        <w:t xml:space="preserve"> consecutivamente </w:t>
      </w:r>
      <w:r w:rsidRPr="00EC3A16">
        <w:rPr>
          <w:rFonts w:ascii="Palatino Linotype" w:hAnsi="Palatino Linotype"/>
          <w:color w:val="000000"/>
        </w:rPr>
        <w:lastRenderedPageBreak/>
        <w:t xml:space="preserve">con motivo de la respuesta emitida por el </w:t>
      </w:r>
      <w:r w:rsidRPr="00EC3A16">
        <w:rPr>
          <w:rFonts w:ascii="Palatino Linotype" w:hAnsi="Palatino Linotype"/>
          <w:b/>
          <w:color w:val="000000"/>
        </w:rPr>
        <w:t>SUJETO OBLIGADO</w:t>
      </w:r>
      <w:r w:rsidRPr="00EC3A16">
        <w:rPr>
          <w:rFonts w:ascii="Palatino Linotype" w:hAnsi="Palatino Linotype"/>
          <w:color w:val="000000"/>
        </w:rPr>
        <w:t xml:space="preserve"> se pronunció</w:t>
      </w:r>
      <w:r w:rsidRPr="00EC3A16">
        <w:rPr>
          <w:rFonts w:ascii="Palatino Linotype" w:hAnsi="Palatino Linotype" w:cs="Arial"/>
          <w:color w:val="000000" w:themeColor="text1"/>
        </w:rPr>
        <w:t xml:space="preserve"> </w:t>
      </w:r>
      <w:r w:rsidRPr="00EC3A16">
        <w:rPr>
          <w:rFonts w:ascii="Palatino Linotype" w:hAnsi="Palatino Linotype" w:cs="Arial"/>
          <w:i/>
          <w:color w:val="000000" w:themeColor="text1"/>
        </w:rPr>
        <w:t xml:space="preserve">a grosso modo </w:t>
      </w:r>
      <w:r w:rsidRPr="00EC3A16">
        <w:rPr>
          <w:rFonts w:ascii="Palatino Linotype" w:hAnsi="Palatino Linotype" w:cs="Arial"/>
          <w:color w:val="000000" w:themeColor="text1"/>
        </w:rPr>
        <w:t xml:space="preserve">en los términos siguientes: </w:t>
      </w:r>
      <w:r w:rsidR="006A4986" w:rsidRPr="00EC3A16">
        <w:rPr>
          <w:rFonts w:ascii="Palatino Linotype" w:hAnsi="Palatino Linotype" w:cs="Arial"/>
          <w:i/>
          <w:color w:val="000000" w:themeColor="text1"/>
        </w:rPr>
        <w:t>“</w:t>
      </w:r>
      <w:r w:rsidR="00083744" w:rsidRPr="00EC3A16">
        <w:rPr>
          <w:rFonts w:ascii="Palatino Linotype" w:hAnsi="Palatino Linotype" w:cs="Arial"/>
          <w:i/>
          <w:color w:val="000000" w:themeColor="text1"/>
        </w:rPr>
        <w:t>Inconformidad</w:t>
      </w:r>
      <w:r w:rsidRPr="00EC3A16">
        <w:rPr>
          <w:rFonts w:ascii="Palatino Linotype" w:hAnsi="Palatino Linotype" w:cs="Arial"/>
          <w:i/>
          <w:color w:val="000000" w:themeColor="text1"/>
        </w:rPr>
        <w:t>".</w:t>
      </w:r>
    </w:p>
    <w:p w14:paraId="204B584D" w14:textId="77777777" w:rsidR="006A4986" w:rsidRPr="00EC3A16" w:rsidRDefault="006A4986" w:rsidP="006A4986">
      <w:pPr>
        <w:pStyle w:val="Prrafodelista"/>
        <w:spacing w:line="360" w:lineRule="auto"/>
        <w:ind w:left="0"/>
        <w:jc w:val="both"/>
        <w:rPr>
          <w:rFonts w:ascii="Palatino Linotype" w:eastAsia="Times New Roman" w:hAnsi="Palatino Linotype" w:cs="Arial"/>
          <w:color w:val="000000" w:themeColor="text1"/>
        </w:rPr>
      </w:pPr>
    </w:p>
    <w:p w14:paraId="559306CF" w14:textId="685F04E3" w:rsidR="00B67ED2" w:rsidRPr="00EC3A16" w:rsidRDefault="00B67ED2" w:rsidP="00083744">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EC3A16">
        <w:rPr>
          <w:rFonts w:ascii="Palatino Linotype" w:hAnsi="Palatino Linotype" w:cs="Arial"/>
          <w:color w:val="000000" w:themeColor="text1"/>
        </w:rPr>
        <w:t>Atento a lo anterior se advierte</w:t>
      </w:r>
      <w:r w:rsidRPr="00EC3A16">
        <w:rPr>
          <w:rFonts w:ascii="Palatino Linotype" w:eastAsia="Times New Roman" w:hAnsi="Palatino Linotype"/>
          <w:color w:val="000000" w:themeColor="text1"/>
        </w:rPr>
        <w:t xml:space="preserve"> el particular pretende actualizar la causa de procedencia</w:t>
      </w:r>
      <w:r w:rsidRPr="00EC3A16">
        <w:rPr>
          <w:rFonts w:ascii="Palatino Linotype" w:eastAsia="Times New Roman" w:hAnsi="Palatino Linotype"/>
          <w:b/>
          <w:color w:val="000000" w:themeColor="text1"/>
        </w:rPr>
        <w:t xml:space="preserve"> </w:t>
      </w:r>
      <w:r w:rsidRPr="00EC3A16">
        <w:rPr>
          <w:rFonts w:ascii="Palatino Linotype" w:eastAsia="Times New Roman" w:hAnsi="Palatino Linotype" w:cs="Arial"/>
          <w:color w:val="000000" w:themeColor="text1"/>
          <w:lang w:eastAsia="es-MX"/>
        </w:rPr>
        <w:t xml:space="preserve">contenida en </w:t>
      </w:r>
      <w:r w:rsidRPr="00EC3A16">
        <w:rPr>
          <w:rFonts w:ascii="Palatino Linotype" w:eastAsia="Times New Roman" w:hAnsi="Palatino Linotype" w:cs="Arial"/>
          <w:color w:val="000000" w:themeColor="text1"/>
          <w:lang w:val="es-ES" w:eastAsia="es-MX"/>
        </w:rPr>
        <w:t>el artículo</w:t>
      </w:r>
      <w:r w:rsidRPr="00EC3A16">
        <w:rPr>
          <w:rFonts w:ascii="Palatino Linotype" w:eastAsia="Times New Roman" w:hAnsi="Palatino Linotype" w:cs="Arial"/>
          <w:b/>
          <w:color w:val="000000" w:themeColor="text1"/>
          <w:lang w:val="es-ES" w:eastAsia="es-MX"/>
        </w:rPr>
        <w:t xml:space="preserve"> 179</w:t>
      </w:r>
      <w:r w:rsidRPr="00EC3A16">
        <w:rPr>
          <w:rFonts w:ascii="Palatino Linotype" w:eastAsia="Times New Roman" w:hAnsi="Palatino Linotype" w:cs="Arial"/>
          <w:color w:val="000000" w:themeColor="text1"/>
          <w:lang w:val="es-ES" w:eastAsia="es-MX"/>
        </w:rPr>
        <w:t xml:space="preserve"> fracción </w:t>
      </w:r>
      <w:r w:rsidR="00083744" w:rsidRPr="00EC3A16">
        <w:rPr>
          <w:rFonts w:ascii="Palatino Linotype" w:eastAsia="Times New Roman" w:hAnsi="Palatino Linotype" w:cs="Arial"/>
          <w:b/>
          <w:color w:val="000000" w:themeColor="text1"/>
          <w:lang w:val="es-ES" w:eastAsia="es-MX"/>
        </w:rPr>
        <w:t>I</w:t>
      </w:r>
      <w:r w:rsidRPr="00EC3A16">
        <w:rPr>
          <w:rFonts w:ascii="Palatino Linotype" w:eastAsia="Times New Roman" w:hAnsi="Palatino Linotype" w:cs="Arial"/>
          <w:color w:val="000000" w:themeColor="text1"/>
          <w:lang w:val="es-ES" w:eastAsia="es-MX"/>
        </w:rPr>
        <w:t xml:space="preserve"> de la </w:t>
      </w:r>
      <w:r w:rsidRPr="00EC3A16">
        <w:rPr>
          <w:rFonts w:ascii="Palatino Linotype" w:eastAsia="Calibri" w:hAnsi="Palatino Linotype" w:cs="Arial"/>
          <w:b/>
          <w:color w:val="000000" w:themeColor="text1"/>
          <w:lang w:val="es-ES"/>
        </w:rPr>
        <w:t>Ley de Transparencia y Acceso a la Información Pública del Estado de México y Municipios</w:t>
      </w:r>
      <w:r w:rsidRPr="00EC3A16">
        <w:rPr>
          <w:rFonts w:ascii="Palatino Linotype" w:eastAsia="Times New Roman" w:hAnsi="Palatino Linotype" w:cs="Arial"/>
          <w:color w:val="000000" w:themeColor="text1"/>
          <w:lang w:val="es-ES" w:eastAsia="es-MX"/>
        </w:rPr>
        <w:t xml:space="preserve">, en virtud que la fracción de referencia determina el supuesto de </w:t>
      </w:r>
      <w:r w:rsidR="00083744" w:rsidRPr="00EC3A16">
        <w:rPr>
          <w:rFonts w:ascii="Palatino Linotype" w:eastAsia="Times New Roman" w:hAnsi="Palatino Linotype" w:cs="Arial"/>
          <w:color w:val="000000" w:themeColor="text1"/>
          <w:lang w:val="es-ES" w:eastAsia="es-MX"/>
        </w:rPr>
        <w:t xml:space="preserve">la negativa a la información solicitada, del cual se colige el particular se duele; de </w:t>
      </w:r>
      <w:r w:rsidRPr="00EC3A16">
        <w:rPr>
          <w:rFonts w:ascii="Palatino Linotype" w:eastAsia="Times New Roman" w:hAnsi="Palatino Linotype" w:cs="Arial"/>
          <w:color w:val="000000" w:themeColor="text1"/>
          <w:lang w:val="es-ES" w:eastAsia="es-MX"/>
        </w:rPr>
        <w:t xml:space="preserve">modo tal </w:t>
      </w:r>
      <w:r w:rsidRPr="00EC3A16">
        <w:rPr>
          <w:rFonts w:ascii="Palatino Linotype" w:hAnsi="Palatino Linotype" w:cs="Arial"/>
          <w:color w:val="000000" w:themeColor="text1"/>
          <w:szCs w:val="23"/>
        </w:rPr>
        <w:t xml:space="preserve">que el presente recurso de revisión se circunscribirá en determinar si el </w:t>
      </w:r>
      <w:r w:rsidRPr="00EC3A16">
        <w:rPr>
          <w:rFonts w:ascii="Palatino Linotype" w:hAnsi="Palatino Linotype" w:cs="Arial"/>
          <w:b/>
          <w:color w:val="000000" w:themeColor="text1"/>
          <w:szCs w:val="23"/>
        </w:rPr>
        <w:t>SUJETO</w:t>
      </w:r>
      <w:r w:rsidRPr="00EC3A16">
        <w:rPr>
          <w:rFonts w:ascii="Palatino Linotype" w:hAnsi="Palatino Linotype" w:cs="Arial"/>
          <w:color w:val="000000" w:themeColor="text1"/>
          <w:szCs w:val="23"/>
        </w:rPr>
        <w:t xml:space="preserve"> </w:t>
      </w:r>
      <w:r w:rsidRPr="00EC3A16">
        <w:rPr>
          <w:rFonts w:ascii="Palatino Linotype" w:hAnsi="Palatino Linotype" w:cs="Arial"/>
          <w:b/>
          <w:color w:val="000000" w:themeColor="text1"/>
          <w:szCs w:val="23"/>
        </w:rPr>
        <w:t>OBLIGADO</w:t>
      </w:r>
      <w:r w:rsidRPr="00EC3A16">
        <w:rPr>
          <w:rFonts w:ascii="Palatino Linotype" w:hAnsi="Palatino Linotype" w:cs="Arial"/>
          <w:color w:val="000000" w:themeColor="text1"/>
          <w:szCs w:val="23"/>
        </w:rPr>
        <w:t xml:space="preserve"> con su respuesta ciertamente </w:t>
      </w:r>
      <w:r w:rsidRPr="00EC3A16">
        <w:rPr>
          <w:rFonts w:ascii="Palatino Linotype" w:eastAsia="Times New Roman" w:hAnsi="Palatino Linotype"/>
          <w:color w:val="000000" w:themeColor="text1"/>
        </w:rPr>
        <w:t>actualiza la causa de procedencia</w:t>
      </w:r>
      <w:r w:rsidRPr="00EC3A16">
        <w:rPr>
          <w:rFonts w:ascii="Palatino Linotype" w:eastAsia="Times New Roman" w:hAnsi="Palatino Linotype"/>
          <w:b/>
          <w:color w:val="000000" w:themeColor="text1"/>
        </w:rPr>
        <w:t xml:space="preserve"> </w:t>
      </w:r>
      <w:r w:rsidRPr="00EC3A16">
        <w:rPr>
          <w:rFonts w:ascii="Palatino Linotype" w:eastAsia="Times New Roman" w:hAnsi="Palatino Linotype" w:cs="Arial"/>
          <w:color w:val="000000" w:themeColor="text1"/>
          <w:lang w:eastAsia="es-MX"/>
        </w:rPr>
        <w:t>del dispositivo jurídico en comento.</w:t>
      </w:r>
    </w:p>
    <w:p w14:paraId="7E222127" w14:textId="77777777" w:rsidR="00083744" w:rsidRPr="00EC3A16" w:rsidRDefault="00083744" w:rsidP="00B67ED2">
      <w:pPr>
        <w:pStyle w:val="Ttulo1"/>
        <w:spacing w:line="360" w:lineRule="auto"/>
        <w:rPr>
          <w:b/>
          <w:color w:val="000000" w:themeColor="text1"/>
          <w:szCs w:val="24"/>
        </w:rPr>
      </w:pPr>
      <w:bookmarkStart w:id="133" w:name="_Toc501021590"/>
      <w:bookmarkStart w:id="134" w:name="_Toc27653761"/>
      <w:bookmarkStart w:id="135" w:name="_Toc34932768"/>
    </w:p>
    <w:p w14:paraId="32AE2D8A" w14:textId="77777777" w:rsidR="00B67ED2" w:rsidRPr="00EC3A16" w:rsidRDefault="00B67ED2" w:rsidP="00B67ED2">
      <w:pPr>
        <w:pStyle w:val="Ttulo1"/>
        <w:spacing w:line="360" w:lineRule="auto"/>
        <w:rPr>
          <w:b/>
          <w:color w:val="000000" w:themeColor="text1"/>
          <w:szCs w:val="24"/>
        </w:rPr>
      </w:pPr>
      <w:bookmarkStart w:id="136" w:name="_Toc37794930"/>
      <w:r w:rsidRPr="00EC3A16">
        <w:rPr>
          <w:b/>
          <w:color w:val="000000" w:themeColor="text1"/>
          <w:szCs w:val="24"/>
        </w:rPr>
        <w:t>CUARTO. Del estudio y resolución del asunto.</w:t>
      </w:r>
      <w:bookmarkEnd w:id="133"/>
      <w:bookmarkEnd w:id="134"/>
      <w:bookmarkEnd w:id="135"/>
      <w:bookmarkEnd w:id="136"/>
    </w:p>
    <w:p w14:paraId="5F15D475" w14:textId="77777777" w:rsidR="00B67ED2" w:rsidRPr="00EC3A16" w:rsidRDefault="00B67ED2" w:rsidP="00B67ED2">
      <w:pPr>
        <w:rPr>
          <w:lang w:val="es-MX" w:eastAsia="en-US"/>
        </w:rPr>
      </w:pPr>
    </w:p>
    <w:p w14:paraId="638477B9"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EC3A16">
        <w:rPr>
          <w:rFonts w:ascii="Palatino Linotype" w:eastAsia="Calibri" w:hAnsi="Palatino Linotype" w:cs="Arial"/>
        </w:rPr>
        <w:t>Derivado</w:t>
      </w:r>
      <w:r w:rsidRPr="00EC3A16">
        <w:rPr>
          <w:rFonts w:ascii="Palatino Linotype" w:hAnsi="Palatino Linotype" w:cs="Arial"/>
          <w:szCs w:val="23"/>
        </w:rPr>
        <w:t xml:space="preserve"> del planteamiento de la </w:t>
      </w:r>
      <w:r w:rsidRPr="00EC3A16">
        <w:rPr>
          <w:rFonts w:ascii="Palatino Linotype" w:hAnsi="Palatino Linotype" w:cs="Arial"/>
          <w:i/>
          <w:szCs w:val="23"/>
        </w:rPr>
        <w:t>Litis</w:t>
      </w:r>
      <w:r w:rsidRPr="00EC3A16">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EC3A16">
        <w:rPr>
          <w:rFonts w:ascii="Palatino Linotype" w:eastAsia="Calibri" w:hAnsi="Palatino Linotype" w:cs="Arial"/>
          <w:b/>
          <w:lang w:val="es-ES"/>
        </w:rPr>
        <w:t>Ley de Transparencia y Acceso a la Información Pública del Estado de México y Municipios</w:t>
      </w:r>
      <w:r w:rsidRPr="00EC3A16">
        <w:rPr>
          <w:rFonts w:ascii="Palatino Linotype" w:eastAsia="Times New Roman" w:hAnsi="Palatino Linotype" w:cs="Arial"/>
          <w:lang w:val="es-ES" w:eastAsia="es-MX"/>
        </w:rPr>
        <w:t>.</w:t>
      </w:r>
    </w:p>
    <w:p w14:paraId="6BF1F1A2" w14:textId="77777777" w:rsidR="00B67ED2" w:rsidRPr="00EC3A16" w:rsidRDefault="00B67ED2" w:rsidP="00B67ED2">
      <w:pPr>
        <w:pStyle w:val="Prrafodelista"/>
        <w:spacing w:before="240" w:after="240" w:line="360" w:lineRule="auto"/>
        <w:ind w:left="426"/>
        <w:jc w:val="both"/>
        <w:rPr>
          <w:rFonts w:ascii="Palatino Linotype" w:hAnsi="Palatino Linotype" w:cs="Arial"/>
          <w:i/>
          <w:lang w:val="es-MX"/>
        </w:rPr>
      </w:pPr>
    </w:p>
    <w:p w14:paraId="3BCFD69A" w14:textId="77777777" w:rsidR="00B67ED2" w:rsidRPr="00EC3A16"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C3A16">
        <w:rPr>
          <w:rFonts w:ascii="Palatino Linotype" w:eastAsia="Calibri" w:hAnsi="Palatino Linotype" w:cs="Arial"/>
        </w:rPr>
        <w:lastRenderedPageBreak/>
        <w:t>Es</w:t>
      </w:r>
      <w:r w:rsidRPr="00EC3A16">
        <w:rPr>
          <w:rFonts w:ascii="Palatino Linotype" w:hAnsi="Palatino Linotype"/>
        </w:rPr>
        <w:t xml:space="preserve"> menester precisar que este </w:t>
      </w:r>
      <w:r w:rsidRPr="00EC3A16">
        <w:rPr>
          <w:rFonts w:ascii="Palatino Linotype" w:eastAsia="MS Mincho" w:hAnsi="Palatino Linotype" w:cs="Times New Roman"/>
          <w:color w:val="000000"/>
        </w:rPr>
        <w:t xml:space="preserve">Órgano Garante parte de que </w:t>
      </w:r>
      <w:r w:rsidRPr="00EC3A16">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C3A16">
        <w:rPr>
          <w:rFonts w:ascii="Palatino Linotype" w:eastAsia="Times New Roman" w:hAnsi="Palatino Linotype" w:cs="Arial"/>
          <w:color w:val="000000"/>
        </w:rPr>
        <w:t xml:space="preserve"> </w:t>
      </w:r>
      <w:r w:rsidRPr="00EC3A16">
        <w:rPr>
          <w:rFonts w:ascii="Palatino Linotype" w:eastAsia="Times New Roman" w:hAnsi="Palatino Linotype" w:cs="Arial"/>
          <w:b/>
          <w:color w:val="000000"/>
        </w:rPr>
        <w:t>SUJETO OBLIGADO</w:t>
      </w:r>
      <w:r w:rsidRPr="00EC3A16">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C3A16">
        <w:rPr>
          <w:rFonts w:ascii="Palatino Linotype" w:eastAsia="Times New Roman" w:hAnsi="Palatino Linotype" w:cs="Arial"/>
          <w:b/>
          <w:color w:val="000000"/>
        </w:rPr>
        <w:t xml:space="preserve">Constitución Política de los Estados Unidos Mexicanos </w:t>
      </w:r>
      <w:r w:rsidRPr="00EC3A16">
        <w:rPr>
          <w:rFonts w:ascii="Palatino Linotype" w:eastAsia="Times New Roman" w:hAnsi="Palatino Linotype" w:cs="Arial"/>
          <w:color w:val="000000"/>
        </w:rPr>
        <w:t xml:space="preserve">al señalar la obligación de “promover, </w:t>
      </w:r>
      <w:r w:rsidRPr="00EC3A16">
        <w:rPr>
          <w:rFonts w:ascii="Palatino Linotype" w:eastAsia="Times New Roman" w:hAnsi="Palatino Linotype" w:cs="Arial"/>
          <w:b/>
          <w:color w:val="000000"/>
        </w:rPr>
        <w:t>respetar</w:t>
      </w:r>
      <w:r w:rsidRPr="00EC3A16">
        <w:rPr>
          <w:rFonts w:ascii="Palatino Linotype" w:eastAsia="Times New Roman" w:hAnsi="Palatino Linotype" w:cs="Arial"/>
          <w:color w:val="000000"/>
        </w:rPr>
        <w:t xml:space="preserve">, proteger y </w:t>
      </w:r>
      <w:r w:rsidRPr="00EC3A16">
        <w:rPr>
          <w:rFonts w:ascii="Palatino Linotype" w:eastAsia="Times New Roman" w:hAnsi="Palatino Linotype" w:cs="Arial"/>
          <w:b/>
          <w:color w:val="000000"/>
        </w:rPr>
        <w:t>garantizar</w:t>
      </w:r>
      <w:r w:rsidRPr="00EC3A16">
        <w:rPr>
          <w:rFonts w:ascii="Palatino Linotype" w:eastAsia="Times New Roman" w:hAnsi="Palatino Linotype" w:cs="Arial"/>
          <w:color w:val="000000"/>
        </w:rPr>
        <w:t xml:space="preserve"> los derechos humanos”, entre los cuales se encuentra dicho derecho. </w:t>
      </w:r>
    </w:p>
    <w:p w14:paraId="2F68AA70" w14:textId="77777777" w:rsidR="00B67ED2" w:rsidRPr="00EC3A16" w:rsidRDefault="00B67ED2" w:rsidP="00B67ED2">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D5F5205" w14:textId="77777777" w:rsidR="00B67ED2" w:rsidRPr="00EC3A16" w:rsidRDefault="00B67ED2" w:rsidP="00B67ED2">
      <w:pPr>
        <w:pStyle w:val="Prrafodelista"/>
        <w:numPr>
          <w:ilvl w:val="0"/>
          <w:numId w:val="2"/>
        </w:numPr>
        <w:spacing w:line="360" w:lineRule="auto"/>
        <w:ind w:left="0" w:firstLine="0"/>
        <w:jc w:val="both"/>
        <w:rPr>
          <w:rFonts w:ascii="Palatino Linotype" w:eastAsia="Times New Roman" w:hAnsi="Palatino Linotype"/>
        </w:rPr>
      </w:pPr>
      <w:r w:rsidRPr="00EC3A16">
        <w:rPr>
          <w:rFonts w:ascii="Palatino Linotype" w:eastAsia="Calibri" w:hAnsi="Palatino Linotype" w:cs="Arial"/>
        </w:rPr>
        <w:t>Por</w:t>
      </w:r>
      <w:r w:rsidRPr="00EC3A16">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2B8F1115" w14:textId="77777777" w:rsidR="00561ECE" w:rsidRPr="00EC3A16" w:rsidRDefault="00561ECE" w:rsidP="00561ECE">
      <w:pPr>
        <w:pStyle w:val="Prrafodelista"/>
        <w:rPr>
          <w:rFonts w:ascii="Palatino Linotype" w:eastAsia="Times New Roman" w:hAnsi="Palatino Linotype"/>
        </w:rPr>
      </w:pPr>
    </w:p>
    <w:p w14:paraId="50BAFAE0" w14:textId="77777777" w:rsidR="00B67ED2" w:rsidRPr="00EC3A16" w:rsidRDefault="00B67ED2" w:rsidP="00B67ED2">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EC3A16">
        <w:rPr>
          <w:rFonts w:ascii="Palatino Linotype" w:eastAsia="Calibri" w:hAnsi="Palatino Linotype" w:cs="Arial"/>
        </w:rPr>
        <w:t>Además</w:t>
      </w:r>
      <w:r w:rsidRPr="00EC3A16">
        <w:rPr>
          <w:rFonts w:ascii="Palatino Linotype" w:eastAsia="MS Mincho" w:hAnsi="Palatino Linotype" w:cs="Times New Roman"/>
          <w:color w:val="000000"/>
        </w:rPr>
        <w:t xml:space="preserve"> de la obligación de promover, </w:t>
      </w:r>
      <w:r w:rsidRPr="00EC3A16">
        <w:rPr>
          <w:rFonts w:ascii="Palatino Linotype" w:eastAsia="MS Mincho" w:hAnsi="Palatino Linotype" w:cs="Times New Roman"/>
          <w:b/>
          <w:color w:val="000000"/>
          <w:u w:val="single"/>
        </w:rPr>
        <w:t>respetar, proteger</w:t>
      </w:r>
      <w:r w:rsidRPr="00EC3A16">
        <w:rPr>
          <w:rFonts w:ascii="Palatino Linotype" w:eastAsia="MS Mincho" w:hAnsi="Palatino Linotype" w:cs="Times New Roman"/>
          <w:color w:val="000000"/>
        </w:rPr>
        <w:t xml:space="preserve"> y garantizar el derecho de acceso a la información, la </w:t>
      </w:r>
      <w:r w:rsidRPr="00EC3A16">
        <w:rPr>
          <w:rFonts w:ascii="Palatino Linotype" w:eastAsia="MS Mincho" w:hAnsi="Palatino Linotype" w:cs="Times New Roman"/>
          <w:b/>
          <w:color w:val="000000"/>
        </w:rPr>
        <w:t xml:space="preserve">Ley General de Trasparencia y Acceso a la Información Pública del Estado de México y Municipios </w:t>
      </w:r>
      <w:r w:rsidRPr="00EC3A16">
        <w:rPr>
          <w:rFonts w:ascii="Palatino Linotype" w:eastAsia="MS Mincho" w:hAnsi="Palatino Linotype" w:cs="Times New Roman"/>
          <w:color w:val="000000"/>
        </w:rPr>
        <w:t xml:space="preserve">en el artículo 150 establece que el Procedimiento de Acceso a la Información Pública es la garantía </w:t>
      </w:r>
      <w:r w:rsidRPr="00EC3A16">
        <w:rPr>
          <w:rFonts w:ascii="Palatino Linotype" w:eastAsia="MS Mincho" w:hAnsi="Palatino Linotype" w:cs="Times New Roman"/>
          <w:color w:val="000000"/>
        </w:rPr>
        <w:lastRenderedPageBreak/>
        <w:t xml:space="preserve">primaria del derecho de Acceso a la Información y se rige por los principios de </w:t>
      </w:r>
      <w:r w:rsidRPr="00EC3A16">
        <w:rPr>
          <w:rFonts w:ascii="Palatino Linotype" w:eastAsia="MS Mincho" w:hAnsi="Palatino Linotype" w:cs="Times New Roman"/>
          <w:b/>
          <w:color w:val="000000"/>
        </w:rPr>
        <w:t>simplicidad y rapidez</w:t>
      </w:r>
      <w:r w:rsidRPr="00EC3A16">
        <w:rPr>
          <w:rFonts w:ascii="Palatino Linotype" w:eastAsia="MS Mincho" w:hAnsi="Palatino Linotype" w:cs="Times New Roman"/>
          <w:color w:val="000000"/>
        </w:rPr>
        <w:t xml:space="preserve">. </w:t>
      </w:r>
    </w:p>
    <w:p w14:paraId="30374828" w14:textId="77777777" w:rsidR="00B67ED2" w:rsidRPr="00EC3A16" w:rsidRDefault="00B67ED2" w:rsidP="00B67ED2">
      <w:pPr>
        <w:pStyle w:val="Prrafodelista"/>
        <w:rPr>
          <w:rFonts w:ascii="Palatino Linotype" w:eastAsia="MS Mincho" w:hAnsi="Palatino Linotype" w:cs="Times New Roman"/>
          <w:color w:val="000000"/>
        </w:rPr>
      </w:pPr>
    </w:p>
    <w:p w14:paraId="53D7E5C5"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i/>
          <w:lang w:val="es-MX"/>
        </w:rPr>
      </w:pPr>
      <w:r w:rsidRPr="00EC3A16">
        <w:rPr>
          <w:rFonts w:ascii="Palatino Linotype" w:eastAsia="Calibri" w:hAnsi="Palatino Linotype" w:cs="Arial"/>
        </w:rPr>
        <w:t>Ahora</w:t>
      </w:r>
      <w:r w:rsidRPr="00EC3A16">
        <w:rPr>
          <w:rFonts w:ascii="Palatino Linotype" w:eastAsia="Times New Roman" w:hAnsi="Palatino Linotype" w:cs="Arial"/>
          <w:lang w:val="es-ES"/>
        </w:rPr>
        <w:t xml:space="preserve"> bien, la solicitud de información verso </w:t>
      </w:r>
      <w:r w:rsidRPr="00EC3A16">
        <w:rPr>
          <w:rFonts w:ascii="Palatino Linotype" w:eastAsia="Times New Roman" w:hAnsi="Palatino Linotype" w:cs="Arial"/>
          <w:i/>
          <w:lang w:val="es-ES"/>
        </w:rPr>
        <w:t xml:space="preserve">a groso modo </w:t>
      </w:r>
      <w:r w:rsidRPr="00EC3A16">
        <w:rPr>
          <w:rFonts w:ascii="Palatino Linotype" w:eastAsia="Times New Roman" w:hAnsi="Palatino Linotype" w:cs="Arial"/>
          <w:lang w:val="es-ES"/>
        </w:rPr>
        <w:t>en obtener la información siguiente:</w:t>
      </w:r>
    </w:p>
    <w:p w14:paraId="1C969C19" w14:textId="77777777" w:rsidR="00B67ED2" w:rsidRPr="00EC3A16" w:rsidRDefault="00B67ED2" w:rsidP="00B67ED2">
      <w:pPr>
        <w:pStyle w:val="Prrafodelista"/>
        <w:rPr>
          <w:rFonts w:ascii="Palatino Linotype" w:hAnsi="Palatino Linotype" w:cs="Arial"/>
          <w:i/>
          <w:lang w:val="es-MX"/>
        </w:rPr>
      </w:pPr>
    </w:p>
    <w:p w14:paraId="6EE09020" w14:textId="15354A39" w:rsidR="00DE0898" w:rsidRPr="00EC3A16" w:rsidRDefault="00083744" w:rsidP="00083744">
      <w:pPr>
        <w:pStyle w:val="Prrafodelista"/>
        <w:numPr>
          <w:ilvl w:val="0"/>
          <w:numId w:val="34"/>
        </w:numPr>
        <w:spacing w:before="240" w:after="240" w:line="360" w:lineRule="auto"/>
        <w:ind w:left="851"/>
        <w:jc w:val="both"/>
        <w:rPr>
          <w:rFonts w:ascii="Palatino Linotype" w:hAnsi="Palatino Linotype" w:cs="Arial"/>
          <w:b/>
          <w:lang w:val="es-MX"/>
        </w:rPr>
      </w:pPr>
      <w:r w:rsidRPr="00EC3A16">
        <w:rPr>
          <w:rFonts w:ascii="Palatino Linotype" w:hAnsi="Palatino Linotype" w:cs="Arial"/>
          <w:b/>
          <w:lang w:val="es-MX"/>
        </w:rPr>
        <w:t>Guía de estudio para el examen de admisión para los programas de licenciatura</w:t>
      </w:r>
      <w:r w:rsidR="00161CD2" w:rsidRPr="00EC3A16">
        <w:rPr>
          <w:rFonts w:ascii="Palatino Linotype" w:hAnsi="Palatino Linotype" w:cs="Arial"/>
          <w:b/>
          <w:lang w:val="es-MX"/>
        </w:rPr>
        <w:t>s</w:t>
      </w:r>
      <w:r w:rsidR="00717B9C" w:rsidRPr="00EC3A16">
        <w:rPr>
          <w:rFonts w:ascii="Palatino Linotype" w:hAnsi="Palatino Linotype" w:cs="Arial"/>
          <w:b/>
          <w:lang w:val="es-MX"/>
        </w:rPr>
        <w:t xml:space="preserve"> en ciencias sociales</w:t>
      </w:r>
      <w:r w:rsidR="00CB77C3" w:rsidRPr="00EC3A16">
        <w:rPr>
          <w:rFonts w:ascii="Palatino Linotype" w:hAnsi="Palatino Linotype" w:cs="Arial"/>
          <w:b/>
          <w:lang w:val="es-MX"/>
        </w:rPr>
        <w:t>.</w:t>
      </w:r>
    </w:p>
    <w:p w14:paraId="28580082" w14:textId="77777777" w:rsidR="003C1146" w:rsidRPr="00EC3A16" w:rsidRDefault="003C1146" w:rsidP="003C1146">
      <w:pPr>
        <w:pStyle w:val="Prrafodelista"/>
        <w:spacing w:line="360" w:lineRule="auto"/>
        <w:ind w:left="0"/>
        <w:jc w:val="both"/>
        <w:rPr>
          <w:rFonts w:ascii="Palatino Linotype" w:hAnsi="Palatino Linotype" w:cs="Arial"/>
          <w:lang w:val="es-MX"/>
        </w:rPr>
      </w:pPr>
    </w:p>
    <w:p w14:paraId="793B3EAD" w14:textId="1EF32FE6" w:rsidR="00161CD2" w:rsidRPr="00EC3A16" w:rsidRDefault="00161CD2" w:rsidP="00CB77C3">
      <w:pPr>
        <w:pStyle w:val="Prrafodelista"/>
        <w:numPr>
          <w:ilvl w:val="0"/>
          <w:numId w:val="2"/>
        </w:numPr>
        <w:spacing w:line="360" w:lineRule="auto"/>
        <w:ind w:left="0" w:firstLine="0"/>
        <w:jc w:val="both"/>
        <w:rPr>
          <w:rFonts w:ascii="Palatino Linotype" w:eastAsia="Calibri" w:hAnsi="Palatino Linotype"/>
          <w:lang w:val="es-MX"/>
        </w:rPr>
      </w:pPr>
      <w:r w:rsidRPr="00EC3A16">
        <w:rPr>
          <w:rFonts w:ascii="Palatino Linotype" w:eastAsia="Calibri" w:hAnsi="Palatino Linotype"/>
          <w:lang w:val="es-MX"/>
        </w:rPr>
        <w:t xml:space="preserve">Como anteriormente se adujera, el </w:t>
      </w:r>
      <w:r w:rsidRPr="00EC3A16">
        <w:rPr>
          <w:rFonts w:ascii="Palatino Linotype" w:eastAsia="Calibri" w:hAnsi="Palatino Linotype"/>
          <w:b/>
          <w:lang w:val="es-MX"/>
        </w:rPr>
        <w:t xml:space="preserve">SUJETO OBLIGADO </w:t>
      </w:r>
      <w:r w:rsidRPr="00EC3A16">
        <w:rPr>
          <w:rFonts w:ascii="Palatino Linotype" w:eastAsia="Calibri" w:hAnsi="Palatino Linotype"/>
          <w:lang w:val="es-MX"/>
        </w:rPr>
        <w:t xml:space="preserve"> emitió  una </w:t>
      </w:r>
      <w:r w:rsidRPr="00EC3A16">
        <w:rPr>
          <w:rFonts w:ascii="Palatino Linotype" w:eastAsia="Calibri" w:hAnsi="Palatino Linotype" w:cs="Arial"/>
        </w:rPr>
        <w:t>respuesta</w:t>
      </w:r>
      <w:r w:rsidRPr="00EC3A16">
        <w:rPr>
          <w:rFonts w:ascii="Palatino Linotype" w:eastAsia="Calibri" w:hAnsi="Palatino Linotype"/>
          <w:lang w:val="es-MX"/>
        </w:rPr>
        <w:t xml:space="preserve"> que verso en señalar de manera puntual que </w:t>
      </w:r>
      <w:r w:rsidR="00CB77C3" w:rsidRPr="00EC3A16">
        <w:rPr>
          <w:rFonts w:ascii="Palatino Linotype" w:eastAsia="Calibri" w:hAnsi="Palatino Linotype"/>
          <w:lang w:val="es-MX"/>
        </w:rPr>
        <w:t xml:space="preserve">en dicha institución universitaria </w:t>
      </w:r>
      <w:r w:rsidR="006A4986" w:rsidRPr="00EC3A16">
        <w:rPr>
          <w:rFonts w:ascii="Palatino Linotype" w:eastAsia="Calibri" w:hAnsi="Palatino Linotype"/>
          <w:lang w:val="es-MX"/>
        </w:rPr>
        <w:t xml:space="preserve">únicamente se </w:t>
      </w:r>
      <w:r w:rsidR="00CB77C3" w:rsidRPr="00EC3A16">
        <w:rPr>
          <w:rFonts w:ascii="Palatino Linotype" w:eastAsia="Calibri" w:hAnsi="Palatino Linotype"/>
          <w:lang w:val="es-MX"/>
        </w:rPr>
        <w:t>cuenta con una oferta de 3 programas de estudio en el ámbito de salud, motivo por el cual no se cuentan con guías para programas de estudio relativos a las ciencias sociales.</w:t>
      </w:r>
    </w:p>
    <w:p w14:paraId="696B9133" w14:textId="77777777" w:rsidR="00CB77C3" w:rsidRPr="00EC3A16" w:rsidRDefault="00CB77C3" w:rsidP="00CB77C3">
      <w:pPr>
        <w:pStyle w:val="Prrafodelista"/>
        <w:spacing w:line="360" w:lineRule="auto"/>
        <w:ind w:left="0"/>
        <w:jc w:val="both"/>
        <w:rPr>
          <w:rFonts w:ascii="Palatino Linotype" w:eastAsia="Calibri" w:hAnsi="Palatino Linotype"/>
          <w:lang w:val="es-MX"/>
        </w:rPr>
      </w:pPr>
    </w:p>
    <w:p w14:paraId="474CD3F1" w14:textId="43B984B3" w:rsidR="00CB77C3" w:rsidRPr="00EC3A16" w:rsidRDefault="00CB77C3" w:rsidP="00CB77C3">
      <w:pPr>
        <w:pStyle w:val="Prrafodelista"/>
        <w:numPr>
          <w:ilvl w:val="0"/>
          <w:numId w:val="2"/>
        </w:numPr>
        <w:spacing w:line="360" w:lineRule="auto"/>
        <w:ind w:left="0" w:firstLine="0"/>
        <w:jc w:val="both"/>
        <w:rPr>
          <w:rFonts w:ascii="Palatino Linotype" w:eastAsia="Calibri" w:hAnsi="Palatino Linotype"/>
          <w:lang w:val="es-MX"/>
        </w:rPr>
      </w:pPr>
      <w:r w:rsidRPr="00EC3A16">
        <w:rPr>
          <w:rFonts w:ascii="Palatino Linotype" w:eastAsia="Calibri" w:hAnsi="Palatino Linotype"/>
          <w:lang w:val="es-MX"/>
        </w:rPr>
        <w:t xml:space="preserve">Luego entonces, esta Ponencia resolutora constato en el sitio oficial del </w:t>
      </w:r>
      <w:r w:rsidRPr="00EC3A16">
        <w:rPr>
          <w:rFonts w:ascii="Palatino Linotype" w:eastAsia="Calibri" w:hAnsi="Palatino Linotype"/>
          <w:b/>
          <w:lang w:val="es-MX"/>
        </w:rPr>
        <w:t>SUJETO OBLIGADO</w:t>
      </w:r>
      <w:r w:rsidRPr="00EC3A16">
        <w:rPr>
          <w:rFonts w:ascii="Palatino Linotype" w:eastAsia="Calibri" w:hAnsi="Palatino Linotype"/>
          <w:lang w:val="es-MX"/>
        </w:rPr>
        <w:t>, la oferta educativa de nivel licenciatura con la que cuenta encontrando los siguientes resultados:</w:t>
      </w:r>
    </w:p>
    <w:p w14:paraId="3F248F09" w14:textId="3C0656F7" w:rsidR="00CB77C3" w:rsidRPr="00EC3A16" w:rsidRDefault="00CB77C3" w:rsidP="00CB77C3">
      <w:pPr>
        <w:pStyle w:val="Prrafodelista"/>
        <w:rPr>
          <w:rFonts w:ascii="Palatino Linotype" w:eastAsia="Calibri" w:hAnsi="Palatino Linotype"/>
          <w:lang w:val="es-MX"/>
        </w:rPr>
      </w:pPr>
      <w:r w:rsidRPr="00EC3A16">
        <w:rPr>
          <w:rFonts w:ascii="Palatino Linotype" w:eastAsia="Calibri" w:hAnsi="Palatino Linotype"/>
          <w:noProof/>
          <w:lang w:val="es-MX" w:eastAsia="es-MX"/>
        </w:rPr>
        <mc:AlternateContent>
          <mc:Choice Requires="wps">
            <w:drawing>
              <wp:anchor distT="0" distB="0" distL="114300" distR="114300" simplePos="0" relativeHeight="251661312" behindDoc="0" locked="0" layoutInCell="1" allowOverlap="1" wp14:anchorId="5A431739" wp14:editId="709424AF">
                <wp:simplePos x="0" y="0"/>
                <wp:positionH relativeFrom="column">
                  <wp:posOffset>18415</wp:posOffset>
                </wp:positionH>
                <wp:positionV relativeFrom="paragraph">
                  <wp:posOffset>175895</wp:posOffset>
                </wp:positionV>
                <wp:extent cx="5588000" cy="1231900"/>
                <wp:effectExtent l="0" t="0" r="12700" b="25400"/>
                <wp:wrapNone/>
                <wp:docPr id="8" name="8 Conector recto"/>
                <wp:cNvGraphicFramePr/>
                <a:graphic xmlns:a="http://schemas.openxmlformats.org/drawingml/2006/main">
                  <a:graphicData uri="http://schemas.microsoft.com/office/word/2010/wordprocessingShape">
                    <wps:wsp>
                      <wps:cNvCnPr/>
                      <wps:spPr>
                        <a:xfrm>
                          <a:off x="0" y="0"/>
                          <a:ext cx="5588000" cy="1231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20AD5" id="8 Conector recto"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5pt,13.85pt" to="441.45pt,1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" strokecolor="black [3040]"/>
            </w:pict>
          </mc:Fallback>
        </mc:AlternateContent>
      </w:r>
    </w:p>
    <w:p w14:paraId="43F90820" w14:textId="18504908" w:rsidR="00CB77C3" w:rsidRPr="00EC3A16" w:rsidRDefault="00CB77C3" w:rsidP="00CB77C3">
      <w:pPr>
        <w:pStyle w:val="Prrafodelista"/>
        <w:spacing w:line="360" w:lineRule="auto"/>
        <w:ind w:left="0"/>
        <w:jc w:val="center"/>
        <w:rPr>
          <w:rFonts w:ascii="Palatino Linotype" w:eastAsia="Calibri" w:hAnsi="Palatino Linotype"/>
          <w:lang w:val="es-MX"/>
        </w:rPr>
      </w:pPr>
      <w:r w:rsidRPr="00EC3A16">
        <w:rPr>
          <w:rFonts w:ascii="Palatino Linotype" w:eastAsia="Calibri" w:hAnsi="Palatino Linotype"/>
          <w:noProof/>
          <w:lang w:val="es-MX" w:eastAsia="es-MX"/>
        </w:rPr>
        <w:lastRenderedPageBreak/>
        <w:drawing>
          <wp:inline distT="0" distB="0" distL="0" distR="0" wp14:anchorId="065CE460" wp14:editId="3E0B187D">
            <wp:extent cx="5245100" cy="2447318"/>
            <wp:effectExtent l="19050" t="19050" r="12700" b="1016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6854" cy="2448137"/>
                    </a:xfrm>
                    <a:prstGeom prst="rect">
                      <a:avLst/>
                    </a:prstGeom>
                    <a:noFill/>
                    <a:ln>
                      <a:solidFill>
                        <a:schemeClr val="tx1"/>
                      </a:solidFill>
                    </a:ln>
                  </pic:spPr>
                </pic:pic>
              </a:graphicData>
            </a:graphic>
          </wp:inline>
        </w:drawing>
      </w:r>
    </w:p>
    <w:p w14:paraId="70E0664F" w14:textId="77777777" w:rsidR="00161CD2" w:rsidRPr="00EC3A16" w:rsidRDefault="00161CD2" w:rsidP="00161CD2">
      <w:pPr>
        <w:spacing w:line="360" w:lineRule="auto"/>
        <w:jc w:val="both"/>
        <w:rPr>
          <w:rFonts w:ascii="Palatino Linotype" w:eastAsia="Calibri" w:hAnsi="Palatino Linotype"/>
          <w:lang w:val="es-MX"/>
        </w:rPr>
      </w:pPr>
    </w:p>
    <w:p w14:paraId="00E960AB" w14:textId="1D628EC5" w:rsidR="00CB77C3" w:rsidRPr="00EC3A16" w:rsidRDefault="00CB77C3" w:rsidP="00104F2A">
      <w:pPr>
        <w:pStyle w:val="Prrafodelista"/>
        <w:numPr>
          <w:ilvl w:val="0"/>
          <w:numId w:val="2"/>
        </w:numPr>
        <w:spacing w:line="360" w:lineRule="auto"/>
        <w:ind w:left="0" w:firstLine="0"/>
        <w:jc w:val="both"/>
        <w:rPr>
          <w:rFonts w:ascii="Palatino Linotype" w:eastAsia="Calibri" w:hAnsi="Palatino Linotype"/>
          <w:lang w:val="es-MX"/>
        </w:rPr>
      </w:pPr>
      <w:r w:rsidRPr="00EC3A16">
        <w:rPr>
          <w:rFonts w:ascii="Palatino Linotype" w:eastAsia="Calibri" w:hAnsi="Palatino Linotype"/>
          <w:lang w:val="es-MX"/>
        </w:rPr>
        <w:t>De lo anterior, se concluye que ciertamente no existen licenciaturas que oferte la institución dentro del campo de las ciencias sociales, por lo que indubitablemente se encontraría imposibilitado de entregar un soporte documental al respecto.</w:t>
      </w:r>
    </w:p>
    <w:p w14:paraId="3623FB0A" w14:textId="77777777" w:rsidR="00CB77C3" w:rsidRPr="00EC3A16" w:rsidRDefault="00CB77C3" w:rsidP="00CB77C3">
      <w:pPr>
        <w:pStyle w:val="Prrafodelista"/>
        <w:spacing w:line="360" w:lineRule="auto"/>
        <w:ind w:left="0"/>
        <w:jc w:val="both"/>
        <w:rPr>
          <w:rFonts w:ascii="Palatino Linotype" w:eastAsia="Calibri" w:hAnsi="Palatino Linotype"/>
          <w:lang w:val="es-MX"/>
        </w:rPr>
      </w:pPr>
    </w:p>
    <w:p w14:paraId="5C554115" w14:textId="232B4F77" w:rsidR="00B67ED2" w:rsidRPr="00EC3A16" w:rsidRDefault="006A4986" w:rsidP="00104F2A">
      <w:pPr>
        <w:pStyle w:val="Prrafodelista"/>
        <w:numPr>
          <w:ilvl w:val="0"/>
          <w:numId w:val="2"/>
        </w:numPr>
        <w:spacing w:before="240" w:after="240" w:line="360" w:lineRule="auto"/>
        <w:ind w:left="0" w:firstLine="0"/>
        <w:jc w:val="both"/>
        <w:rPr>
          <w:rFonts w:ascii="Palatino Linotype" w:hAnsi="Palatino Linotype"/>
        </w:rPr>
      </w:pPr>
      <w:r w:rsidRPr="00EC3A16">
        <w:rPr>
          <w:rFonts w:ascii="Palatino Linotype" w:eastAsia="Calibri" w:hAnsi="Palatino Linotype"/>
          <w:lang w:val="es-MX"/>
        </w:rPr>
        <w:t xml:space="preserve">Sumado a lo anterior, </w:t>
      </w:r>
      <w:r w:rsidR="00B67ED2" w:rsidRPr="00EC3A16">
        <w:rPr>
          <w:rFonts w:ascii="Palatino Linotype" w:hAnsi="Palatino Linotype" w:cs="Arial"/>
        </w:rPr>
        <w:t>c</w:t>
      </w:r>
      <w:r w:rsidR="00B67ED2" w:rsidRPr="00EC3A16">
        <w:rPr>
          <w:rFonts w:ascii="Palatino Linotype" w:eastAsia="MS Mincho" w:hAnsi="Palatino Linotype" w:cs="Arial"/>
        </w:rPr>
        <w:t xml:space="preserve">omo ya se ha señalado en reiteras ocasiones, </w:t>
      </w:r>
      <w:r w:rsidR="00B67ED2" w:rsidRPr="00EC3A16">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00B67ED2" w:rsidRPr="00EC3A16">
        <w:rPr>
          <w:rFonts w:ascii="Palatino Linotype" w:hAnsi="Palatino Linotype" w:cs="Bookman Old Style"/>
          <w:lang w:val="es-ES"/>
        </w:rPr>
        <w:t>de las respuestas emitidas por los sujetos obligados</w:t>
      </w:r>
      <w:r w:rsidR="00B67ED2" w:rsidRPr="00EC3A16">
        <w:rPr>
          <w:rFonts w:ascii="Palatino Linotype" w:hAnsi="Palatino Linotype" w:cs="Arial"/>
        </w:rPr>
        <w:t xml:space="preserve"> ni de la que ponen a disposición de los solicitantes; situación que se aleja de las atribuciones de este Instituto </w:t>
      </w:r>
      <w:r w:rsidR="00B67ED2" w:rsidRPr="00EC3A16">
        <w:rPr>
          <w:rFonts w:ascii="Palatino Linotype" w:hAnsi="Palatino Linotype"/>
          <w:color w:val="000000"/>
        </w:rPr>
        <w:t>máxime que al momento que ponen a disposición ésta, la misma tiene el carácter oficial y se presume veraz, tan es así que la misma queda registrada en el SAIMEX.</w:t>
      </w:r>
    </w:p>
    <w:p w14:paraId="06441659" w14:textId="77777777" w:rsidR="00312598" w:rsidRPr="00EC3A16" w:rsidRDefault="00312598" w:rsidP="00312598">
      <w:pPr>
        <w:pStyle w:val="Prrafodelista"/>
        <w:rPr>
          <w:rFonts w:ascii="Palatino Linotype" w:hAnsi="Palatino Linotype"/>
        </w:rPr>
      </w:pPr>
    </w:p>
    <w:p w14:paraId="433BE526"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rPr>
      </w:pPr>
      <w:r w:rsidRPr="00EC3A16">
        <w:rPr>
          <w:rFonts w:ascii="Palatino Linotype" w:hAnsi="Palatino Linotype"/>
        </w:rPr>
        <w:lastRenderedPageBreak/>
        <w:t xml:space="preserve">Sirviendo de apoyo a lo anterior por analogía, el criterio 31-10 emitido por el ahora </w:t>
      </w:r>
      <w:r w:rsidRPr="00EC3A16">
        <w:rPr>
          <w:rFonts w:ascii="Palatino Linotype" w:hAnsi="Palatino Linotype" w:cs="Arial"/>
        </w:rPr>
        <w:t>Instituto</w:t>
      </w:r>
      <w:r w:rsidRPr="00EC3A16">
        <w:rPr>
          <w:rFonts w:ascii="Palatino Linotype" w:hAnsi="Palatino Linotype"/>
        </w:rPr>
        <w:t xml:space="preserve"> Nacional de Transparencia, Acceso a la Información y Protección de Datos Personales, que a la letra dice:</w:t>
      </w:r>
    </w:p>
    <w:p w14:paraId="6BD2B107" w14:textId="77777777" w:rsidR="00B67ED2" w:rsidRPr="00EC3A16" w:rsidRDefault="00B67ED2" w:rsidP="00B67ED2">
      <w:pPr>
        <w:pStyle w:val="Default"/>
        <w:spacing w:before="240" w:after="360" w:line="360" w:lineRule="auto"/>
        <w:ind w:left="851" w:right="850"/>
        <w:jc w:val="both"/>
        <w:rPr>
          <w:rFonts w:ascii="Palatino Linotype" w:hAnsi="Palatino Linotype"/>
          <w:i/>
        </w:rPr>
      </w:pPr>
      <w:r w:rsidRPr="00EC3A16">
        <w:rPr>
          <w:rFonts w:ascii="Palatino Linotype" w:hAnsi="Palatino Linotype"/>
          <w:i/>
        </w:rPr>
        <w:t xml:space="preserve">El Instituto Federal de Acceso a la Información y Protección de Datos </w:t>
      </w:r>
      <w:r w:rsidRPr="00EC3A16">
        <w:rPr>
          <w:rFonts w:ascii="Palatino Linotype" w:hAnsi="Palatino Linotype"/>
          <w:b/>
          <w:i/>
        </w:rPr>
        <w:t>no cuenta con facultades para pronunciarse respecto de la veracidad de los documentos proporcionados por los sujetos obligados.</w:t>
      </w:r>
      <w:r w:rsidRPr="00EC3A16">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CDE4BAA"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i/>
        </w:rPr>
      </w:pPr>
      <w:r w:rsidRPr="00EC3A16">
        <w:rPr>
          <w:rFonts w:ascii="Palatino Linotype" w:hAnsi="Palatino Linotype"/>
        </w:rPr>
        <w:t xml:space="preserve">Por su parte, la </w:t>
      </w:r>
      <w:r w:rsidRPr="00EC3A16">
        <w:rPr>
          <w:rFonts w:ascii="Palatino Linotype" w:hAnsi="Palatino Linotype"/>
          <w:b/>
        </w:rPr>
        <w:t xml:space="preserve">Ley de Transparencia y Acceso a la Información Pública del </w:t>
      </w:r>
      <w:r w:rsidRPr="00EC3A16">
        <w:rPr>
          <w:rFonts w:ascii="Palatino Linotype" w:hAnsi="Palatino Linotype"/>
        </w:rPr>
        <w:t>Estado</w:t>
      </w:r>
      <w:r w:rsidRPr="00EC3A16">
        <w:rPr>
          <w:rFonts w:ascii="Palatino Linotype" w:hAnsi="Palatino Linotype"/>
          <w:b/>
        </w:rPr>
        <w:t xml:space="preserve"> de México y Municipios</w:t>
      </w:r>
      <w:r w:rsidRPr="00EC3A16">
        <w:rPr>
          <w:rFonts w:ascii="Palatino Linotype" w:hAnsi="Palatino Linotype"/>
        </w:rPr>
        <w:t xml:space="preserve">, establece que la información pública generada, </w:t>
      </w:r>
      <w:r w:rsidRPr="00EC3A16">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9EAD405" w14:textId="77777777" w:rsidR="00104F2A" w:rsidRPr="00EC3A16" w:rsidRDefault="00104F2A" w:rsidP="00104F2A">
      <w:pPr>
        <w:pStyle w:val="Prrafodelista"/>
        <w:spacing w:line="360" w:lineRule="auto"/>
        <w:ind w:left="0"/>
        <w:jc w:val="both"/>
        <w:rPr>
          <w:rFonts w:ascii="Palatino Linotype" w:hAnsi="Palatino Linotype"/>
          <w:i/>
        </w:rPr>
      </w:pPr>
    </w:p>
    <w:p w14:paraId="4D792344" w14:textId="77777777" w:rsidR="00B67ED2" w:rsidRPr="00EC3A16" w:rsidRDefault="00B67ED2" w:rsidP="00B67ED2">
      <w:pPr>
        <w:pStyle w:val="Prrafodelista"/>
        <w:spacing w:line="360" w:lineRule="auto"/>
        <w:ind w:left="709" w:right="758"/>
        <w:jc w:val="both"/>
        <w:rPr>
          <w:rFonts w:ascii="Palatino Linotype" w:hAnsi="Palatino Linotype" w:cs="Arial"/>
          <w:b/>
        </w:rPr>
      </w:pPr>
      <w:r w:rsidRPr="00EC3A16">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C3A16">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EC3A16">
        <w:rPr>
          <w:rFonts w:ascii="Palatino Linotype" w:hAnsi="Palatino Linotype" w:cs="Arial"/>
        </w:rPr>
        <w:t>Énfasis añadido</w:t>
      </w:r>
    </w:p>
    <w:p w14:paraId="3B4AB81A" w14:textId="77777777" w:rsidR="00B67ED2" w:rsidRPr="00EC3A16" w:rsidRDefault="00B67ED2" w:rsidP="00B67ED2">
      <w:pPr>
        <w:pStyle w:val="Prrafodelista"/>
        <w:spacing w:line="360" w:lineRule="auto"/>
        <w:ind w:left="851" w:right="902"/>
        <w:jc w:val="both"/>
        <w:rPr>
          <w:rFonts w:ascii="Palatino Linotype" w:hAnsi="Palatino Linotype" w:cs="Arial"/>
          <w:b/>
          <w:i/>
        </w:rPr>
      </w:pPr>
    </w:p>
    <w:p w14:paraId="3C859377"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noProof/>
          <w:lang w:eastAsia="es-MX"/>
        </w:rPr>
      </w:pPr>
      <w:r w:rsidRPr="00EC3A16">
        <w:rPr>
          <w:rFonts w:ascii="Palatino Linotype" w:hAnsi="Palatino Linotype"/>
        </w:rPr>
        <w:t>Numerales</w:t>
      </w:r>
      <w:r w:rsidRPr="00EC3A16">
        <w:rPr>
          <w:rFonts w:ascii="Palatino Linotype" w:hAnsi="Palatino Linotype" w:cs="Arial"/>
          <w:noProof/>
          <w:lang w:eastAsia="es-MX"/>
        </w:rPr>
        <w:t xml:space="preserve"> que compelen al </w:t>
      </w:r>
      <w:r w:rsidRPr="00EC3A16">
        <w:rPr>
          <w:rFonts w:ascii="Palatino Linotype" w:hAnsi="Palatino Linotype" w:cs="Arial"/>
          <w:b/>
          <w:noProof/>
          <w:lang w:eastAsia="es-MX"/>
        </w:rPr>
        <w:t>SUJETO OBLIGADO</w:t>
      </w:r>
      <w:r w:rsidRPr="00EC3A16">
        <w:rPr>
          <w:rFonts w:ascii="Palatino Linotype" w:hAnsi="Palatino Linotype" w:cs="Arial"/>
          <w:noProof/>
          <w:lang w:eastAsia="es-MX"/>
        </w:rPr>
        <w:t xml:space="preserve"> apegarse en todo momento a los criterios ya expuestos, imipidiendo a este Órgano Colegiado cuestionar la veracidad de la información.</w:t>
      </w:r>
    </w:p>
    <w:p w14:paraId="6B7703C9" w14:textId="002A556F" w:rsidR="00B67ED2" w:rsidRPr="00EC3A16" w:rsidRDefault="0043714D" w:rsidP="00AB6D87">
      <w:pPr>
        <w:numPr>
          <w:ilvl w:val="0"/>
          <w:numId w:val="2"/>
        </w:numPr>
        <w:spacing w:before="240" w:after="240" w:line="360" w:lineRule="auto"/>
        <w:ind w:left="0" w:firstLine="0"/>
        <w:contextualSpacing/>
        <w:jc w:val="both"/>
        <w:rPr>
          <w:rFonts w:ascii="Palatino Linotype" w:eastAsia="Times New Roman" w:hAnsi="Palatino Linotype"/>
        </w:rPr>
      </w:pPr>
      <w:r w:rsidRPr="00EC3A16">
        <w:rPr>
          <w:rFonts w:ascii="Palatino Linotype" w:eastAsia="Times New Roman" w:hAnsi="Palatino Linotype"/>
        </w:rPr>
        <w:t xml:space="preserve">Expuesto lo anterior, resulta claro que lo procedente es confirmar la respuesta inicialmente otorgada por el </w:t>
      </w:r>
      <w:r w:rsidRPr="00EC3A16">
        <w:rPr>
          <w:rFonts w:ascii="Palatino Linotype" w:eastAsia="Times New Roman" w:hAnsi="Palatino Linotype"/>
          <w:b/>
        </w:rPr>
        <w:t xml:space="preserve">SUJETO </w:t>
      </w:r>
      <w:r w:rsidRPr="00EC3A16">
        <w:rPr>
          <w:rFonts w:ascii="Palatino Linotype" w:eastAsia="Times New Roman" w:hAnsi="Palatino Linotype"/>
        </w:rPr>
        <w:t xml:space="preserve">OBLIGADO no siendo óbice lo anterior para exponer </w:t>
      </w:r>
      <w:r w:rsidR="00AB6D87" w:rsidRPr="00EC3A16">
        <w:rPr>
          <w:rFonts w:ascii="Palatino Linotype" w:eastAsia="Times New Roman" w:hAnsi="Palatino Linotype"/>
        </w:rPr>
        <w:t>que</w:t>
      </w:r>
      <w:r w:rsidR="00B67ED2" w:rsidRPr="00EC3A16">
        <w:rPr>
          <w:rFonts w:ascii="Palatino Linotype" w:eastAsia="Times New Roman" w:hAnsi="Palatino Linotype"/>
        </w:rPr>
        <w:t xml:space="preserve"> el Derecho de Acceso a la Información Pública se define como: </w:t>
      </w:r>
      <w:r w:rsidR="00B67ED2" w:rsidRPr="00EC3A16">
        <w:rPr>
          <w:rFonts w:ascii="Palatino Linotype" w:hAnsi="Palatino Linotype"/>
          <w:i/>
          <w:color w:val="000000"/>
        </w:rPr>
        <w:t xml:space="preserve">La </w:t>
      </w:r>
      <w:r w:rsidR="00B67ED2" w:rsidRPr="00EC3A16">
        <w:rPr>
          <w:rFonts w:ascii="Palatino Linotype" w:hAnsi="Palatino Linotype"/>
          <w:i/>
          <w:color w:val="000000"/>
        </w:rPr>
        <w:lastRenderedPageBreak/>
        <w:t>igualdad de oportunidades para recibir, buscar e impartir información</w:t>
      </w:r>
      <w:r w:rsidR="00B67ED2" w:rsidRPr="00EC3A16">
        <w:rPr>
          <w:rFonts w:ascii="Palatino Linotype" w:hAnsi="Palatino Linotype"/>
          <w:i/>
          <w:color w:val="000000"/>
          <w:vertAlign w:val="superscript"/>
        </w:rPr>
        <w:footnoteReference w:id="1"/>
      </w:r>
      <w:r w:rsidR="00B67ED2" w:rsidRPr="00EC3A16">
        <w:rPr>
          <w:rFonts w:ascii="Palatino Linotype" w:hAnsi="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00B67ED2" w:rsidRPr="00EC3A16">
        <w:rPr>
          <w:rFonts w:ascii="Palatino Linotype" w:hAnsi="Palatino Linotype"/>
          <w:i/>
          <w:color w:val="000000"/>
          <w:vertAlign w:val="superscript"/>
        </w:rPr>
        <w:footnoteReference w:id="2"/>
      </w:r>
      <w:r w:rsidR="00B67ED2" w:rsidRPr="00EC3A16">
        <w:rPr>
          <w:rFonts w:ascii="Palatino Linotype" w:hAnsi="Palatino Linotype"/>
          <w:color w:val="000000"/>
        </w:rPr>
        <w:t>que se constituye como una herramienta fundamental para ejercer</w:t>
      </w:r>
      <w:r w:rsidR="00B67ED2" w:rsidRPr="00EC3A16">
        <w:rPr>
          <w:rFonts w:ascii="Palatino Linotype" w:hAnsi="Palatino Linotype"/>
          <w:i/>
          <w:color w:val="000000"/>
        </w:rPr>
        <w:t xml:space="preserve"> el control democrático de las gestiones estatales, de forma tal que puedan cuestionar, indagar y considerar si se está dando un adecuado cumplimiento a las funciones públicas,</w:t>
      </w:r>
      <w:r w:rsidR="00B67ED2" w:rsidRPr="00EC3A16">
        <w:rPr>
          <w:rFonts w:ascii="Palatino Linotype" w:hAnsi="Palatino Linotype"/>
          <w:i/>
          <w:color w:val="000000"/>
          <w:vertAlign w:val="superscript"/>
        </w:rPr>
        <w:footnoteReference w:id="3"/>
      </w:r>
      <w:r w:rsidR="00B67ED2" w:rsidRPr="00EC3A16">
        <w:rPr>
          <w:rFonts w:ascii="Palatino Linotype" w:hAnsi="Palatino Linotype"/>
          <w:color w:val="000000"/>
        </w:rPr>
        <w:t>fomentando</w:t>
      </w:r>
      <w:r w:rsidR="00B67ED2" w:rsidRPr="00EC3A16">
        <w:rPr>
          <w:rFonts w:ascii="Palatino Linotype" w:hAnsi="Palatino Linotype"/>
          <w:i/>
          <w:color w:val="000000"/>
        </w:rPr>
        <w:t xml:space="preserve"> la transparencia de las actividades estatales y </w:t>
      </w:r>
      <w:r w:rsidR="00B67ED2" w:rsidRPr="00EC3A16">
        <w:rPr>
          <w:rFonts w:ascii="Palatino Linotype" w:hAnsi="Palatino Linotype"/>
          <w:color w:val="000000"/>
        </w:rPr>
        <w:t>promoviendo</w:t>
      </w:r>
      <w:r w:rsidR="00B67ED2" w:rsidRPr="00EC3A16">
        <w:rPr>
          <w:rFonts w:ascii="Palatino Linotype" w:hAnsi="Palatino Linotype"/>
          <w:i/>
          <w:color w:val="000000"/>
        </w:rPr>
        <w:t xml:space="preserve"> la responsabilidad de los funcionarios sobre su gestión pública,</w:t>
      </w:r>
      <w:r w:rsidR="00B67ED2" w:rsidRPr="00EC3A16">
        <w:rPr>
          <w:rFonts w:ascii="Palatino Linotype" w:hAnsi="Palatino Linotype"/>
          <w:i/>
          <w:color w:val="000000"/>
          <w:vertAlign w:val="superscript"/>
        </w:rPr>
        <w:footnoteReference w:id="4"/>
      </w:r>
      <w:r w:rsidR="00B67ED2" w:rsidRPr="00EC3A16">
        <w:rPr>
          <w:rFonts w:ascii="Palatino Linotype" w:hAnsi="Palatino Linotype"/>
          <w:color w:val="000000"/>
        </w:rPr>
        <w:t>que permite</w:t>
      </w:r>
      <w:r w:rsidR="00B67ED2" w:rsidRPr="00EC3A16">
        <w:rPr>
          <w:rFonts w:ascii="Palatino Linotype" w:hAnsi="Palatino Linotype"/>
          <w:i/>
          <w:color w:val="000000"/>
        </w:rPr>
        <w:t xml:space="preserve"> saber qué están haciendo los gobiernos por sus pueblos, sin lo cual la verdad languidecería y la participación en el gobierno permanecería fragmentada.</w:t>
      </w:r>
    </w:p>
    <w:p w14:paraId="4FD921C4" w14:textId="77777777" w:rsidR="00B67ED2" w:rsidRPr="00EC3A16" w:rsidRDefault="00B67ED2" w:rsidP="00B67ED2">
      <w:pPr>
        <w:contextualSpacing/>
        <w:rPr>
          <w:rFonts w:ascii="Palatino Linotype" w:eastAsia="Times New Roman" w:hAnsi="Palatino Linotype"/>
        </w:rPr>
      </w:pPr>
    </w:p>
    <w:p w14:paraId="57F13DD5"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i/>
          <w:color w:val="000000" w:themeColor="text1"/>
        </w:rPr>
      </w:pPr>
      <w:r w:rsidRPr="00EC3A16">
        <w:rPr>
          <w:rFonts w:ascii="Palatino Linotype" w:hAnsi="Palatino Linotype" w:cs="Arial"/>
        </w:rPr>
        <w:t xml:space="preserve">Para entender los alcances de la información pública se considera importante citar el criterio </w:t>
      </w:r>
      <w:r w:rsidRPr="00EC3A16">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C3A16">
        <w:rPr>
          <w:rFonts w:ascii="Palatino Linotype" w:hAnsi="Palatino Linotype" w:cs="Arial"/>
        </w:rPr>
        <w:t>cuyo rubro y texto dispone:</w:t>
      </w:r>
    </w:p>
    <w:p w14:paraId="5CDE0837" w14:textId="77777777" w:rsidR="00B67ED2" w:rsidRPr="00EC3A16" w:rsidRDefault="00B67ED2" w:rsidP="00B67ED2">
      <w:pPr>
        <w:pStyle w:val="Prrafodelista"/>
        <w:rPr>
          <w:rFonts w:ascii="Palatino Linotype" w:hAnsi="Palatino Linotype" w:cs="Arial"/>
          <w:i/>
          <w:color w:val="000000" w:themeColor="text1"/>
        </w:rPr>
      </w:pPr>
    </w:p>
    <w:p w14:paraId="662D76E7"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Arial"/>
          <w:b/>
          <w:i/>
          <w:lang w:val="es-MX" w:eastAsia="es-MX"/>
        </w:rPr>
      </w:pPr>
      <w:r w:rsidRPr="00EC3A16">
        <w:rPr>
          <w:rFonts w:ascii="Palatino Linotype" w:hAnsi="Palatino Linotype" w:cs="Arial"/>
          <w:b/>
          <w:i/>
          <w:lang w:val="es-MX" w:eastAsia="es-MX"/>
        </w:rPr>
        <w:t>“CRITERIO 0002-11</w:t>
      </w:r>
    </w:p>
    <w:p w14:paraId="7937590D"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EC3A16">
        <w:rPr>
          <w:rFonts w:ascii="Palatino Linotype" w:hAnsi="Palatino Linotype" w:cs="Arial"/>
          <w:b/>
          <w:i/>
          <w:lang w:val="es-MX" w:eastAsia="es-MX"/>
        </w:rPr>
        <w:lastRenderedPageBreak/>
        <w:t xml:space="preserve">INFORMACIÓN PÚBLICA, CONCEPTO DE, EN MATERIA DE TRANSPARENCIA. INTERPRETACIÓN TEMÁTICA DE LOS ARTÍCULOS 2, FRACCIÓN </w:t>
      </w:r>
      <w:r w:rsidRPr="00EC3A16">
        <w:rPr>
          <w:rFonts w:ascii="Palatino Linotype" w:hAnsi="Palatino Linotype" w:cs="Arial"/>
          <w:b/>
          <w:bCs/>
          <w:i/>
          <w:lang w:val="es-MX" w:eastAsia="es-MX"/>
        </w:rPr>
        <w:t xml:space="preserve">V, XV, Y XVI, </w:t>
      </w:r>
      <w:r w:rsidRPr="00EC3A16">
        <w:rPr>
          <w:rFonts w:ascii="Palatino Linotype" w:hAnsi="Palatino Linotype" w:cs="Arial"/>
          <w:b/>
          <w:i/>
          <w:lang w:val="es-MX" w:eastAsia="es-MX"/>
        </w:rPr>
        <w:t>3, 4,11 Y 41.</w:t>
      </w:r>
      <w:r w:rsidRPr="00EC3A16">
        <w:rPr>
          <w:rFonts w:ascii="Palatino Linotype" w:hAnsi="Palatino Linotype" w:cs="Arial"/>
          <w:i/>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5B603F75"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Arial"/>
          <w:i/>
          <w:lang w:val="es-MX" w:eastAsia="es-MX"/>
        </w:rPr>
      </w:pPr>
      <w:r w:rsidRPr="00EC3A16">
        <w:rPr>
          <w:rFonts w:ascii="Palatino Linotype" w:hAnsi="Palatino Linotype" w:cs="Arial"/>
          <w:i/>
          <w:lang w:val="es-MX" w:eastAsia="es-MX"/>
        </w:rPr>
        <w:t>En consecuencia el acceso a la información se refiere a que se cumplan cualquiera de los siguientes tres supuestos:</w:t>
      </w:r>
    </w:p>
    <w:p w14:paraId="166F4F89"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3A16">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14:paraId="474B010D"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EC3A16">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14:paraId="2374381A" w14:textId="77777777" w:rsidR="00B67ED2" w:rsidRPr="00EC3A16" w:rsidRDefault="00B67ED2" w:rsidP="00B67ED2">
      <w:pPr>
        <w:spacing w:line="360" w:lineRule="auto"/>
        <w:ind w:left="567" w:right="567"/>
        <w:jc w:val="both"/>
        <w:rPr>
          <w:rFonts w:ascii="Palatino Linotype" w:hAnsi="Palatino Linotype" w:cs="Arial"/>
          <w:i/>
          <w:color w:val="000000" w:themeColor="text1"/>
          <w:sz w:val="22"/>
          <w:szCs w:val="22"/>
        </w:rPr>
      </w:pPr>
      <w:r w:rsidRPr="00EC3A16">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14:paraId="3C98F1E5" w14:textId="77777777" w:rsidR="00B67ED2" w:rsidRPr="00EC3A16" w:rsidRDefault="00B67ED2" w:rsidP="00B67ED2">
      <w:pPr>
        <w:pStyle w:val="Prrafodelista"/>
        <w:tabs>
          <w:tab w:val="left" w:pos="851"/>
        </w:tabs>
        <w:spacing w:line="360" w:lineRule="auto"/>
        <w:ind w:left="0" w:right="49"/>
        <w:jc w:val="both"/>
        <w:rPr>
          <w:rFonts w:ascii="Palatino Linotype" w:hAnsi="Palatino Linotype"/>
          <w:lang w:val="es-ES"/>
        </w:rPr>
      </w:pPr>
    </w:p>
    <w:p w14:paraId="5284BDB9"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sz w:val="28"/>
          <w:lang w:val="es-ES"/>
        </w:rPr>
      </w:pPr>
      <w:r w:rsidRPr="00EC3A16">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496F52C0" w14:textId="77777777" w:rsidR="00B67ED2" w:rsidRPr="00EC3A16" w:rsidRDefault="00B67ED2" w:rsidP="00B67ED2">
      <w:pPr>
        <w:pStyle w:val="Prrafodelista"/>
        <w:spacing w:line="360" w:lineRule="auto"/>
        <w:ind w:left="0"/>
        <w:jc w:val="both"/>
        <w:rPr>
          <w:rFonts w:ascii="Palatino Linotype" w:hAnsi="Palatino Linotype" w:cs="Arial"/>
          <w:sz w:val="28"/>
          <w:lang w:val="es-ES"/>
        </w:rPr>
      </w:pPr>
    </w:p>
    <w:p w14:paraId="4EC662D8"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i/>
          <w:sz w:val="28"/>
          <w:lang w:val="es-ES"/>
        </w:rPr>
      </w:pPr>
      <w:r w:rsidRPr="00EC3A16">
        <w:rPr>
          <w:rFonts w:ascii="Palatino Linotype" w:eastAsiaTheme="minorHAnsi" w:hAnsi="Palatino Linotype" w:cs="Bookman Old Style,Bold"/>
          <w:b/>
          <w:bCs/>
          <w:i/>
          <w:sz w:val="22"/>
          <w:szCs w:val="20"/>
          <w:lang w:val="es-MX" w:eastAsia="en-US"/>
        </w:rPr>
        <w:t xml:space="preserve">XI. Documento: </w:t>
      </w:r>
      <w:r w:rsidRPr="00EC3A16">
        <w:rPr>
          <w:rFonts w:ascii="Palatino Linotype" w:eastAsiaTheme="minorHAnsi" w:hAnsi="Palatino Linotype" w:cs="Bookman Old Style"/>
          <w:i/>
          <w:sz w:val="22"/>
          <w:szCs w:val="20"/>
          <w:lang w:val="es-MX" w:eastAsia="en-US"/>
        </w:rPr>
        <w:t xml:space="preserve">Los expedientes, reportes, estudios, actas, resoluciones, oficios, correspondencia, acuerdos, directivas, directrices, circulares, contratos, convenios, </w:t>
      </w:r>
      <w:r w:rsidRPr="00EC3A16">
        <w:rPr>
          <w:rFonts w:ascii="Palatino Linotype" w:eastAsiaTheme="minorHAnsi" w:hAnsi="Palatino Linotype" w:cs="Bookman Old Style"/>
          <w:i/>
          <w:sz w:val="22"/>
          <w:szCs w:val="20"/>
          <w:lang w:val="es-MX" w:eastAsia="en-US"/>
        </w:rPr>
        <w:lastRenderedPageBreak/>
        <w:t xml:space="preserve">instructivos, notas, memorandos, estadísticas o bien, </w:t>
      </w:r>
      <w:r w:rsidRPr="00EC3A16">
        <w:rPr>
          <w:rFonts w:ascii="Palatino Linotype" w:eastAsiaTheme="minorHAnsi" w:hAnsi="Palatino Linotype" w:cs="Bookman Old Style"/>
          <w:b/>
          <w:i/>
          <w:sz w:val="22"/>
          <w:szCs w:val="20"/>
          <w:lang w:val="es-MX" w:eastAsia="en-US"/>
        </w:rPr>
        <w:t>cualquier otro registro</w:t>
      </w:r>
      <w:r w:rsidRPr="00EC3A16">
        <w:rPr>
          <w:rFonts w:ascii="Palatino Linotype" w:eastAsiaTheme="minorHAnsi" w:hAnsi="Palatino Linotype" w:cs="Bookman Old Style"/>
          <w:i/>
          <w:sz w:val="22"/>
          <w:szCs w:val="20"/>
          <w:lang w:val="es-MX"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BCAE32B" w14:textId="77777777" w:rsidR="00B67ED2" w:rsidRPr="00EC3A16" w:rsidRDefault="00B67ED2" w:rsidP="00B67ED2">
      <w:pPr>
        <w:pStyle w:val="Prrafodelista"/>
        <w:tabs>
          <w:tab w:val="left" w:pos="851"/>
        </w:tabs>
        <w:spacing w:line="360" w:lineRule="auto"/>
        <w:ind w:left="0" w:right="49"/>
        <w:jc w:val="both"/>
        <w:rPr>
          <w:rFonts w:ascii="Palatino Linotype" w:hAnsi="Palatino Linotype"/>
          <w:lang w:val="es-ES"/>
        </w:rPr>
      </w:pPr>
    </w:p>
    <w:p w14:paraId="2179B546"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lang w:val="es-ES"/>
        </w:rPr>
      </w:pPr>
      <w:r w:rsidRPr="00EC3A16">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552C114D" w14:textId="77777777" w:rsidR="00B67ED2" w:rsidRPr="00EC3A16" w:rsidRDefault="00B67ED2" w:rsidP="00B67ED2">
      <w:pPr>
        <w:pStyle w:val="Prrafodelista"/>
        <w:spacing w:line="360" w:lineRule="auto"/>
        <w:ind w:left="0"/>
        <w:jc w:val="both"/>
        <w:rPr>
          <w:rFonts w:ascii="Palatino Linotype" w:eastAsia="Calibri" w:hAnsi="Palatino Linotype" w:cs="Arial"/>
        </w:rPr>
      </w:pPr>
    </w:p>
    <w:p w14:paraId="16A08CC5" w14:textId="77777777" w:rsidR="00B67ED2" w:rsidRPr="00EC3A16"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EC3A16">
        <w:rPr>
          <w:rFonts w:ascii="Palatino Linotype" w:eastAsia="Calibri" w:hAnsi="Palatino Linotype" w:cs="Arial"/>
        </w:rPr>
        <w:t>Luego entonces, e</w:t>
      </w:r>
      <w:r w:rsidRPr="00EC3A16">
        <w:rPr>
          <w:rFonts w:ascii="Palatino Linotype" w:eastAsia="MS Mincho" w:hAnsi="Palatino Linotype"/>
        </w:rPr>
        <w:t xml:space="preserve">l acceso a la información es un derecho humano constitucional y convencionalmente reconocido y para tal efecto </w:t>
      </w:r>
      <w:r w:rsidRPr="00EC3A16">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EC3A16">
        <w:rPr>
          <w:rFonts w:ascii="Palatino Linotype" w:eastAsia="Calibri" w:hAnsi="Palatino Linotype"/>
          <w:i/>
          <w:lang w:val="es-ES"/>
        </w:rPr>
        <w:t xml:space="preserve">en el ámbito de sus atribuciones, de promover, respetar, proteger y </w:t>
      </w:r>
      <w:r w:rsidRPr="00EC3A16">
        <w:rPr>
          <w:rFonts w:ascii="Palatino Linotype" w:eastAsia="Calibri" w:hAnsi="Palatino Linotype"/>
          <w:b/>
          <w:i/>
          <w:lang w:val="es-ES"/>
        </w:rPr>
        <w:t>garantizar</w:t>
      </w:r>
      <w:r w:rsidRPr="00EC3A16">
        <w:rPr>
          <w:rFonts w:ascii="Palatino Linotype" w:eastAsia="Calibri" w:hAnsi="Palatino Linotype"/>
          <w:i/>
          <w:lang w:val="es-ES"/>
        </w:rPr>
        <w:t xml:space="preserve"> los derechos humanos. </w:t>
      </w:r>
      <w:r w:rsidRPr="00EC3A16">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EC3A16">
        <w:rPr>
          <w:rFonts w:ascii="Palatino Linotype" w:eastAsia="Calibri" w:hAnsi="Palatino Linotype"/>
          <w:b/>
          <w:i/>
          <w:lang w:val="es-ES"/>
        </w:rPr>
        <w:t xml:space="preserve"> e</w:t>
      </w:r>
      <w:r w:rsidRPr="00EC3A16">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EC3A16">
        <w:rPr>
          <w:rStyle w:val="Refdenotaalpie"/>
          <w:rFonts w:ascii="Palatino Linotype" w:hAnsi="Palatino Linotype"/>
          <w:i/>
        </w:rPr>
        <w:footnoteReference w:id="5"/>
      </w:r>
      <w:r w:rsidRPr="00EC3A16">
        <w:rPr>
          <w:rFonts w:ascii="Palatino Linotype" w:hAnsi="Palatino Linotype"/>
          <w:i/>
        </w:rPr>
        <w:t xml:space="preserve">, </w:t>
      </w:r>
      <w:r w:rsidRPr="00EC3A16">
        <w:rPr>
          <w:rFonts w:ascii="Palatino Linotype" w:hAnsi="Palatino Linotype"/>
        </w:rPr>
        <w:lastRenderedPageBreak/>
        <w:t>asimismo establece</w:t>
      </w:r>
      <w:r w:rsidRPr="00EC3A16">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28451438" w14:textId="77777777" w:rsidR="00B67ED2" w:rsidRPr="00EC3A16" w:rsidRDefault="00B67ED2" w:rsidP="00B67ED2">
      <w:pPr>
        <w:pStyle w:val="Prrafodelista"/>
        <w:rPr>
          <w:rFonts w:ascii="Palatino Linotype" w:eastAsia="Calibri" w:hAnsi="Palatino Linotype" w:cs="Arial"/>
        </w:rPr>
      </w:pPr>
    </w:p>
    <w:p w14:paraId="7D257A16" w14:textId="77777777" w:rsidR="00B67ED2" w:rsidRPr="00EC3A16"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EC3A16">
        <w:rPr>
          <w:rFonts w:ascii="Palatino Linotype" w:hAnsi="Palatino Linotype"/>
          <w:color w:val="000000" w:themeColor="text1"/>
        </w:rPr>
        <w:t xml:space="preserve">Resulta necesario referir que, el </w:t>
      </w:r>
      <w:r w:rsidRPr="00EC3A16">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C3A16">
        <w:rPr>
          <w:rFonts w:ascii="Palatino Linotype" w:eastAsia="Calibri" w:hAnsi="Palatino Linotype" w:cs="Arial"/>
          <w:b/>
        </w:rPr>
        <w:t>los Sujetos Obligados deberán documentar todo acto que se derive del ejercicio de sus facultades, competencias o funciones,</w:t>
      </w:r>
      <w:r w:rsidRPr="00EC3A16">
        <w:rPr>
          <w:rFonts w:ascii="Palatino Linotype" w:eastAsia="Calibri" w:hAnsi="Palatino Linotype" w:cs="Arial"/>
        </w:rPr>
        <w:t xml:space="preserve"> considerando desde su origen la eventual publicidad y reutilización de la información que generen, posean o administren.</w:t>
      </w:r>
    </w:p>
    <w:p w14:paraId="21C9A4B7" w14:textId="77777777" w:rsidR="00B67ED2" w:rsidRPr="00EC3A16" w:rsidRDefault="00B67ED2" w:rsidP="00B67ED2">
      <w:pPr>
        <w:pStyle w:val="Prrafodelista"/>
        <w:rPr>
          <w:rFonts w:ascii="Palatino Linotype" w:eastAsia="Calibri" w:hAnsi="Palatino Linotype" w:cs="Arial"/>
        </w:rPr>
      </w:pPr>
    </w:p>
    <w:p w14:paraId="4FC0CABC" w14:textId="77777777" w:rsidR="00B67ED2" w:rsidRPr="00EC3A16" w:rsidRDefault="00B67ED2" w:rsidP="00B67ED2">
      <w:pPr>
        <w:pStyle w:val="Prrafodelista"/>
        <w:numPr>
          <w:ilvl w:val="0"/>
          <w:numId w:val="2"/>
        </w:numPr>
        <w:spacing w:line="360" w:lineRule="auto"/>
        <w:ind w:left="0" w:firstLine="0"/>
        <w:jc w:val="both"/>
        <w:rPr>
          <w:rFonts w:ascii="Palatino Linotype" w:eastAsia="Calibri" w:hAnsi="Palatino Linotype" w:cs="Arial"/>
        </w:rPr>
      </w:pPr>
      <w:r w:rsidRPr="00EC3A16">
        <w:rPr>
          <w:rFonts w:ascii="Palatino Linotype" w:eastAsia="Times New Roman" w:hAnsi="Palatino Linotype" w:cs="Arial"/>
          <w:color w:val="000000"/>
        </w:rPr>
        <w:t xml:space="preserve">Además, debemos tomar en cuenta los artículos 4 y 12, de la Ley de </w:t>
      </w:r>
      <w:r w:rsidRPr="00EC3A16">
        <w:rPr>
          <w:rFonts w:ascii="Palatino Linotype" w:hAnsi="Palatino Linotype"/>
          <w:color w:val="000000" w:themeColor="text1"/>
        </w:rPr>
        <w:t>Transparencia</w:t>
      </w:r>
      <w:r w:rsidRPr="00EC3A16">
        <w:rPr>
          <w:rFonts w:ascii="Palatino Linotype" w:eastAsia="Times New Roman" w:hAnsi="Palatino Linotype" w:cs="Arial"/>
          <w:color w:val="000000"/>
        </w:rPr>
        <w:t xml:space="preserve"> y Acceso a la Información Pública del Estado de México y Municipios, los cuales establecen lo siguiente:</w:t>
      </w:r>
    </w:p>
    <w:p w14:paraId="322E685D" w14:textId="77777777" w:rsidR="00B67ED2" w:rsidRPr="00EC3A16" w:rsidRDefault="00B67ED2" w:rsidP="00B67ED2">
      <w:pPr>
        <w:pStyle w:val="Prrafodelista"/>
        <w:spacing w:line="360" w:lineRule="auto"/>
        <w:rPr>
          <w:rFonts w:ascii="Palatino Linotype" w:eastAsia="Times New Roman" w:hAnsi="Palatino Linotype" w:cs="Arial"/>
          <w:color w:val="000000"/>
        </w:rPr>
      </w:pPr>
    </w:p>
    <w:p w14:paraId="39667800"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3A16">
        <w:rPr>
          <w:rFonts w:ascii="Palatino Linotype" w:hAnsi="Palatino Linotype" w:cs="Bookman Old Style,Bold"/>
          <w:b/>
          <w:bCs/>
          <w:i/>
          <w:sz w:val="22"/>
          <w:szCs w:val="20"/>
          <w:lang w:val="es-MX"/>
        </w:rPr>
        <w:t xml:space="preserve">Artículo 4. </w:t>
      </w:r>
      <w:r w:rsidRPr="00EC3A16">
        <w:rPr>
          <w:rFonts w:ascii="Palatino Linotype" w:hAnsi="Palatino Linotype" w:cs="Bookman Old Style"/>
          <w:i/>
          <w:sz w:val="22"/>
          <w:szCs w:val="20"/>
          <w:lang w:val="es-MX"/>
        </w:rPr>
        <w:t>El derecho humano de acceso a la información pública es la prerrogativa de las personas para buscar, difundir, investigar, recabar, recibir y solicitar información pública, sin necesidad de acreditar personalidad ni interés jurídico.</w:t>
      </w:r>
    </w:p>
    <w:p w14:paraId="2B166507"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152E8CE5"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3A16">
        <w:rPr>
          <w:rFonts w:ascii="Palatino Linotype" w:hAnsi="Palatino Linotype" w:cs="Bookman Old Style"/>
          <w:i/>
          <w:sz w:val="22"/>
          <w:szCs w:val="20"/>
          <w:lang w:val="es-MX"/>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5DFEE61"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6AC8DA20"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3A16">
        <w:rPr>
          <w:rFonts w:ascii="Palatino Linotype" w:hAnsi="Palatino Linotype" w:cs="Bookman Old Style"/>
          <w:i/>
          <w:sz w:val="22"/>
          <w:szCs w:val="20"/>
          <w:lang w:val="es-MX"/>
        </w:rPr>
        <w:t>Los sujetos obligados deben poner en práctica, políticas y programas de acceso a la información que se apeguen a criterios de publicidad, veracidad, oportunidad, precisión y suficiencia en beneficio de los solicitantes.</w:t>
      </w:r>
    </w:p>
    <w:p w14:paraId="3664E421" w14:textId="77777777" w:rsidR="00B67ED2" w:rsidRPr="00EC3A16" w:rsidRDefault="00B67ED2" w:rsidP="00B67ED2">
      <w:pPr>
        <w:autoSpaceDE w:val="0"/>
        <w:autoSpaceDN w:val="0"/>
        <w:adjustRightInd w:val="0"/>
        <w:spacing w:line="360" w:lineRule="auto"/>
        <w:ind w:right="567"/>
        <w:jc w:val="both"/>
        <w:rPr>
          <w:rFonts w:ascii="Palatino Linotype" w:eastAsia="Times New Roman" w:hAnsi="Palatino Linotype" w:cs="Arial"/>
          <w:i/>
          <w:color w:val="000000"/>
          <w:sz w:val="28"/>
        </w:rPr>
      </w:pPr>
    </w:p>
    <w:p w14:paraId="57908C0C"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3A16">
        <w:rPr>
          <w:rFonts w:ascii="Palatino Linotype" w:hAnsi="Palatino Linotype" w:cs="Bookman Old Style,Bold"/>
          <w:b/>
          <w:bCs/>
          <w:i/>
          <w:sz w:val="22"/>
          <w:szCs w:val="20"/>
          <w:lang w:val="es-MX"/>
        </w:rPr>
        <w:t xml:space="preserve">Artículo 12. </w:t>
      </w:r>
      <w:r w:rsidRPr="00EC3A16">
        <w:rPr>
          <w:rFonts w:ascii="Palatino Linotype" w:hAnsi="Palatino Linotype" w:cs="Bookman Old Style"/>
          <w:i/>
          <w:sz w:val="22"/>
          <w:szCs w:val="20"/>
          <w:lang w:val="es-MX"/>
        </w:rPr>
        <w:t xml:space="preserve">Quienes generen, recopilen, administren, manejen, procesen, archiven o conserven información pública serán responsables de la misma en los términos de las disposiciones jurídicas aplicables. </w:t>
      </w:r>
    </w:p>
    <w:p w14:paraId="5F597BD4"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p>
    <w:p w14:paraId="06F05B32" w14:textId="77777777" w:rsidR="00B67ED2" w:rsidRPr="00EC3A16" w:rsidRDefault="00B67ED2" w:rsidP="00B67ED2">
      <w:pPr>
        <w:autoSpaceDE w:val="0"/>
        <w:autoSpaceDN w:val="0"/>
        <w:adjustRightInd w:val="0"/>
        <w:spacing w:line="360" w:lineRule="auto"/>
        <w:ind w:left="567" w:right="567"/>
        <w:jc w:val="both"/>
        <w:rPr>
          <w:rFonts w:ascii="Palatino Linotype" w:hAnsi="Palatino Linotype" w:cs="Bookman Old Style"/>
          <w:i/>
          <w:sz w:val="22"/>
          <w:szCs w:val="20"/>
          <w:lang w:val="es-MX"/>
        </w:rPr>
      </w:pPr>
      <w:r w:rsidRPr="00EC3A16">
        <w:rPr>
          <w:rFonts w:ascii="Palatino Linotype" w:hAnsi="Palatino Linotype" w:cs="Bookman Old Style"/>
          <w:i/>
          <w:sz w:val="22"/>
          <w:szCs w:val="20"/>
          <w:lang w:val="es-MX"/>
        </w:rPr>
        <w:t xml:space="preserve">Los sujetos obligados sólo proporcionarán la información pública que se les requiera y que obre en sus archivos y en el estado en que ésta se encuentre. </w:t>
      </w:r>
      <w:r w:rsidRPr="00EC3A16">
        <w:rPr>
          <w:rFonts w:ascii="Palatino Linotype" w:hAnsi="Palatino Linotype" w:cs="Bookman Old Style"/>
          <w:b/>
          <w:i/>
          <w:sz w:val="22"/>
          <w:szCs w:val="20"/>
          <w:lang w:val="es-MX"/>
        </w:rPr>
        <w:t>La obligación de proporcionar información no comprende el procesamiento de la misma, ni el presentarla conforme al interés del solicitante; no estarán obligados a generarla, resumirla, efectuar cálculos o practicar investigaciones.</w:t>
      </w:r>
    </w:p>
    <w:p w14:paraId="4DE74536" w14:textId="77777777" w:rsidR="00B67ED2" w:rsidRPr="00EC3A16" w:rsidRDefault="00B67ED2" w:rsidP="00B67ED2">
      <w:pPr>
        <w:autoSpaceDE w:val="0"/>
        <w:autoSpaceDN w:val="0"/>
        <w:adjustRightInd w:val="0"/>
        <w:spacing w:line="360" w:lineRule="auto"/>
        <w:ind w:left="567" w:right="567"/>
        <w:jc w:val="both"/>
        <w:rPr>
          <w:rFonts w:ascii="Palatino Linotype" w:eastAsia="Times New Roman" w:hAnsi="Palatino Linotype" w:cs="Arial"/>
          <w:i/>
          <w:color w:val="000000"/>
        </w:rPr>
      </w:pPr>
    </w:p>
    <w:p w14:paraId="3C56FD5D"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lang w:val="es-ES"/>
        </w:rPr>
      </w:pPr>
      <w:r w:rsidRPr="00EC3A16">
        <w:rPr>
          <w:rFonts w:ascii="Palatino Linotype" w:hAnsi="Palatino Linotype"/>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C3A16">
        <w:rPr>
          <w:rStyle w:val="Refdenotaalpie"/>
          <w:rFonts w:ascii="Palatino Linotype" w:hAnsi="Palatino Linotype"/>
          <w:lang w:val="es-ES"/>
        </w:rPr>
        <w:footnoteReference w:id="6"/>
      </w:r>
      <w:r w:rsidRPr="00EC3A16">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0429CF8" w14:textId="77777777" w:rsidR="00B67ED2" w:rsidRPr="00EC3A16" w:rsidRDefault="00B67ED2" w:rsidP="00B67ED2">
      <w:pPr>
        <w:pStyle w:val="Prrafodelista"/>
        <w:tabs>
          <w:tab w:val="left" w:pos="851"/>
        </w:tabs>
        <w:spacing w:line="360" w:lineRule="auto"/>
        <w:ind w:left="0" w:right="49"/>
        <w:jc w:val="both"/>
        <w:rPr>
          <w:rFonts w:ascii="Palatino Linotype" w:hAnsi="Palatino Linotype"/>
          <w:lang w:val="es-ES"/>
        </w:rPr>
      </w:pPr>
    </w:p>
    <w:p w14:paraId="468CBB2C"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lang w:val="es-ES"/>
        </w:rPr>
      </w:pPr>
      <w:r w:rsidRPr="00EC3A16">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1FF5622D" w14:textId="77777777" w:rsidR="00B67ED2" w:rsidRPr="00EC3A16" w:rsidRDefault="00B67ED2" w:rsidP="00B67ED2">
      <w:pPr>
        <w:pStyle w:val="Prrafodelista"/>
        <w:spacing w:line="360" w:lineRule="auto"/>
        <w:rPr>
          <w:rFonts w:ascii="Palatino Linotype" w:hAnsi="Palatino Linotype"/>
          <w:lang w:val="es-ES"/>
        </w:rPr>
      </w:pPr>
    </w:p>
    <w:p w14:paraId="23C40E00" w14:textId="77777777" w:rsidR="00B67ED2" w:rsidRPr="00EC3A16" w:rsidRDefault="00B67ED2" w:rsidP="00B67ED2">
      <w:pPr>
        <w:pStyle w:val="Prrafodelista"/>
        <w:tabs>
          <w:tab w:val="left" w:pos="851"/>
        </w:tabs>
        <w:spacing w:line="360" w:lineRule="auto"/>
        <w:ind w:left="567" w:right="567"/>
        <w:jc w:val="both"/>
        <w:rPr>
          <w:rFonts w:ascii="Palatino Linotype" w:hAnsi="Palatino Linotype"/>
          <w:i/>
          <w:sz w:val="22"/>
        </w:rPr>
      </w:pPr>
      <w:r w:rsidRPr="00EC3A16">
        <w:rPr>
          <w:rFonts w:ascii="Palatino Linotype" w:hAnsi="Palatino Linotype"/>
          <w:b/>
          <w:i/>
          <w:sz w:val="22"/>
        </w:rPr>
        <w:t>ACCESO A LA INFORMACIÓN. IMPLICACIÓN DEL PRINCIPIO DE MÁXIMA PUBLICIDAD EN EL DERECHO FUNDAMENTAL RELATIVO.</w:t>
      </w:r>
      <w:r w:rsidRPr="00EC3A16">
        <w:rPr>
          <w:rFonts w:ascii="Palatino Linotype" w:hAnsi="Palatino Linotype"/>
          <w:i/>
          <w:sz w:val="22"/>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w:t>
      </w:r>
      <w:r w:rsidRPr="00EC3A16">
        <w:rPr>
          <w:rFonts w:ascii="Palatino Linotype" w:hAnsi="Palatino Linotype"/>
          <w:i/>
          <w:sz w:val="22"/>
        </w:rPr>
        <w:lastRenderedPageBreak/>
        <w:t xml:space="preserve">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3359CB93" w14:textId="77777777" w:rsidR="00B67ED2" w:rsidRPr="00EC3A16" w:rsidRDefault="00B67ED2" w:rsidP="00B67ED2">
      <w:pPr>
        <w:pStyle w:val="Prrafodelista"/>
        <w:tabs>
          <w:tab w:val="left" w:pos="851"/>
        </w:tabs>
        <w:spacing w:line="360" w:lineRule="auto"/>
        <w:ind w:left="567" w:right="567"/>
        <w:jc w:val="both"/>
        <w:rPr>
          <w:rFonts w:ascii="Palatino Linotype" w:hAnsi="Palatino Linotype"/>
          <w:i/>
          <w:sz w:val="22"/>
        </w:rPr>
      </w:pPr>
    </w:p>
    <w:p w14:paraId="16E39B60" w14:textId="77777777" w:rsidR="00B67ED2" w:rsidRPr="00EC3A16" w:rsidRDefault="00B67ED2" w:rsidP="00B67ED2">
      <w:pPr>
        <w:pStyle w:val="Prrafodelista"/>
        <w:tabs>
          <w:tab w:val="left" w:pos="851"/>
        </w:tabs>
        <w:spacing w:line="360" w:lineRule="auto"/>
        <w:ind w:left="567" w:right="567"/>
        <w:jc w:val="both"/>
        <w:rPr>
          <w:rFonts w:ascii="Palatino Linotype" w:hAnsi="Palatino Linotype"/>
          <w:i/>
          <w:sz w:val="22"/>
        </w:rPr>
      </w:pPr>
      <w:r w:rsidRPr="00EC3A16">
        <w:rPr>
          <w:rFonts w:ascii="Palatino Linotype" w:hAnsi="Palatino Linotype"/>
          <w:i/>
          <w:sz w:val="22"/>
        </w:rPr>
        <w:t xml:space="preserve">CUARTO TRIBUNAL COLEGIADO EN MATERIA ADMINISTRATIVA DEL PRIMER CIRCUITO. </w:t>
      </w:r>
    </w:p>
    <w:p w14:paraId="203C40AA" w14:textId="06578CDF" w:rsidR="00B67ED2" w:rsidRPr="00EC3A16" w:rsidRDefault="00B67ED2" w:rsidP="00B67ED2">
      <w:pPr>
        <w:pStyle w:val="Prrafodelista"/>
        <w:tabs>
          <w:tab w:val="left" w:pos="851"/>
        </w:tabs>
        <w:spacing w:line="360" w:lineRule="auto"/>
        <w:ind w:left="567" w:right="567"/>
        <w:jc w:val="both"/>
        <w:rPr>
          <w:rFonts w:ascii="Palatino Linotype" w:hAnsi="Palatino Linotype"/>
          <w:i/>
          <w:sz w:val="22"/>
        </w:rPr>
      </w:pPr>
      <w:r w:rsidRPr="00EC3A16">
        <w:rPr>
          <w:rFonts w:ascii="Palatino Linotype" w:hAnsi="Palatino Linotype"/>
          <w:i/>
          <w:sz w:val="22"/>
        </w:rPr>
        <w:t>Amparo en revisión 257/2012. Ruth Corona Muñoz. 6 de diciembre de 2012. Unanimidad de votos. Ponente: Jean Claude Tron Petit. Secretaria: Mayra Susana Martínez López.</w:t>
      </w:r>
    </w:p>
    <w:p w14:paraId="42896FA2" w14:textId="77777777" w:rsidR="00B67ED2" w:rsidRPr="00EC3A16" w:rsidRDefault="00B67ED2" w:rsidP="00B67ED2">
      <w:pPr>
        <w:pStyle w:val="Prrafodelista"/>
        <w:tabs>
          <w:tab w:val="left" w:pos="851"/>
        </w:tabs>
        <w:spacing w:line="360" w:lineRule="auto"/>
        <w:ind w:left="567" w:right="567"/>
        <w:jc w:val="both"/>
        <w:rPr>
          <w:rFonts w:ascii="Palatino Linotype" w:hAnsi="Palatino Linotype"/>
          <w:i/>
          <w:sz w:val="22"/>
          <w:lang w:val="es-ES"/>
        </w:rPr>
      </w:pPr>
    </w:p>
    <w:p w14:paraId="68BC68FF" w14:textId="77777777" w:rsidR="00B67ED2" w:rsidRPr="00EC3A16" w:rsidRDefault="00B67ED2" w:rsidP="00B67ED2">
      <w:pPr>
        <w:pStyle w:val="Prrafodelista"/>
        <w:numPr>
          <w:ilvl w:val="0"/>
          <w:numId w:val="2"/>
        </w:numPr>
        <w:spacing w:line="360" w:lineRule="auto"/>
        <w:ind w:left="0" w:firstLine="0"/>
        <w:jc w:val="both"/>
        <w:rPr>
          <w:rFonts w:ascii="Palatino Linotype" w:hAnsi="Palatino Linotype" w:cs="Arial"/>
        </w:rPr>
      </w:pPr>
      <w:r w:rsidRPr="00EC3A16">
        <w:rPr>
          <w:rFonts w:ascii="Palatino Linotype" w:hAnsi="Palatino Linotype" w:cs="Arial"/>
        </w:rPr>
        <w:t xml:space="preserve">Por lo anteriormente expuesto y fundado, este </w:t>
      </w:r>
      <w:r w:rsidRPr="00EC3A16">
        <w:rPr>
          <w:rFonts w:ascii="Palatino Linotype" w:hAnsi="Palatino Linotype" w:cs="Arial"/>
          <w:b/>
        </w:rPr>
        <w:t>ÓRGANO GARANTE</w:t>
      </w:r>
      <w:r w:rsidRPr="00EC3A16">
        <w:rPr>
          <w:rFonts w:ascii="Palatino Linotype" w:hAnsi="Palatino Linotype" w:cs="Arial"/>
        </w:rPr>
        <w:t xml:space="preserve"> emite los siguientes:</w:t>
      </w:r>
    </w:p>
    <w:p w14:paraId="58D4F7E7" w14:textId="77777777" w:rsidR="006A4986" w:rsidRPr="00EC3A16" w:rsidRDefault="006A4986" w:rsidP="00B67ED2">
      <w:pPr>
        <w:pStyle w:val="Prrafodelista"/>
        <w:spacing w:before="240" w:after="240" w:line="360" w:lineRule="auto"/>
        <w:ind w:left="0" w:right="49"/>
        <w:jc w:val="both"/>
        <w:rPr>
          <w:rFonts w:ascii="Palatino Linotype" w:eastAsia="MS Mincho" w:hAnsi="Palatino Linotype" w:cs="Times New Roman"/>
          <w:color w:val="000000"/>
        </w:rPr>
      </w:pPr>
    </w:p>
    <w:p w14:paraId="7D372E8F" w14:textId="77777777" w:rsidR="006A4986" w:rsidRPr="00EC3A16" w:rsidRDefault="006A4986" w:rsidP="00B67ED2">
      <w:pPr>
        <w:pStyle w:val="Prrafodelista"/>
        <w:spacing w:before="240" w:after="240" w:line="360" w:lineRule="auto"/>
        <w:ind w:left="0" w:right="49"/>
        <w:jc w:val="both"/>
        <w:rPr>
          <w:rFonts w:ascii="Palatino Linotype" w:eastAsia="MS Mincho" w:hAnsi="Palatino Linotype" w:cs="Times New Roman"/>
          <w:color w:val="000000"/>
        </w:rPr>
      </w:pPr>
    </w:p>
    <w:p w14:paraId="6FFB7777" w14:textId="77777777" w:rsidR="006A4986" w:rsidRDefault="006A4986" w:rsidP="00B67ED2">
      <w:pPr>
        <w:pStyle w:val="Prrafodelista"/>
        <w:spacing w:before="240" w:after="240" w:line="360" w:lineRule="auto"/>
        <w:ind w:left="0" w:right="49"/>
        <w:jc w:val="both"/>
        <w:rPr>
          <w:rFonts w:ascii="Palatino Linotype" w:eastAsia="MS Mincho" w:hAnsi="Palatino Linotype" w:cs="Times New Roman"/>
          <w:color w:val="000000"/>
        </w:rPr>
      </w:pPr>
    </w:p>
    <w:p w14:paraId="677CB7C0" w14:textId="77777777" w:rsidR="00EC3A16" w:rsidRDefault="00EC3A16" w:rsidP="00B67ED2">
      <w:pPr>
        <w:pStyle w:val="Prrafodelista"/>
        <w:spacing w:before="240" w:after="240" w:line="360" w:lineRule="auto"/>
        <w:ind w:left="0" w:right="49"/>
        <w:jc w:val="both"/>
        <w:rPr>
          <w:rFonts w:ascii="Palatino Linotype" w:eastAsia="MS Mincho" w:hAnsi="Palatino Linotype" w:cs="Times New Roman"/>
          <w:color w:val="000000"/>
        </w:rPr>
      </w:pPr>
    </w:p>
    <w:p w14:paraId="36A2302B" w14:textId="77777777" w:rsidR="00EC3A16" w:rsidRPr="00EC3A16" w:rsidRDefault="00EC3A16" w:rsidP="00B67ED2">
      <w:pPr>
        <w:pStyle w:val="Prrafodelista"/>
        <w:spacing w:before="240" w:after="240" w:line="360" w:lineRule="auto"/>
        <w:ind w:left="0" w:right="49"/>
        <w:jc w:val="both"/>
        <w:rPr>
          <w:rFonts w:ascii="Palatino Linotype" w:eastAsia="MS Mincho" w:hAnsi="Palatino Linotype" w:cs="Times New Roman"/>
          <w:color w:val="000000"/>
        </w:rPr>
      </w:pPr>
    </w:p>
    <w:p w14:paraId="032E0A89" w14:textId="77777777" w:rsidR="00B67ED2" w:rsidRPr="00EC3A16" w:rsidRDefault="00B67ED2" w:rsidP="00B67ED2">
      <w:pPr>
        <w:pStyle w:val="Ttulo1"/>
        <w:spacing w:line="360" w:lineRule="auto"/>
        <w:jc w:val="center"/>
        <w:rPr>
          <w:b/>
          <w:color w:val="000000" w:themeColor="text1"/>
          <w:szCs w:val="24"/>
        </w:rPr>
      </w:pPr>
      <w:bookmarkStart w:id="137" w:name="_Toc466371865"/>
      <w:bookmarkStart w:id="138" w:name="_Toc466377653"/>
      <w:bookmarkStart w:id="139" w:name="_Toc495427547"/>
      <w:bookmarkStart w:id="140" w:name="_Toc34932773"/>
      <w:bookmarkStart w:id="141" w:name="_Toc37794931"/>
      <w:r w:rsidRPr="00EC3A16">
        <w:rPr>
          <w:b/>
          <w:color w:val="000000" w:themeColor="text1"/>
          <w:szCs w:val="24"/>
        </w:rPr>
        <w:t>R E S O L U T I V O S</w:t>
      </w:r>
      <w:bookmarkEnd w:id="137"/>
      <w:bookmarkEnd w:id="138"/>
      <w:bookmarkEnd w:id="139"/>
      <w:bookmarkEnd w:id="140"/>
      <w:bookmarkEnd w:id="141"/>
    </w:p>
    <w:p w14:paraId="1856D827" w14:textId="77777777" w:rsidR="00B67ED2" w:rsidRPr="00EC3A16" w:rsidRDefault="00B67ED2" w:rsidP="00B67ED2">
      <w:pPr>
        <w:rPr>
          <w:lang w:val="es-MX" w:eastAsia="en-US"/>
        </w:rPr>
      </w:pPr>
    </w:p>
    <w:p w14:paraId="1D9C4D62" w14:textId="5078A365" w:rsidR="00FF01B3" w:rsidRPr="00EC3A16" w:rsidRDefault="00FF01B3" w:rsidP="007E0688">
      <w:pPr>
        <w:spacing w:line="360" w:lineRule="auto"/>
        <w:ind w:left="-142"/>
        <w:jc w:val="both"/>
        <w:rPr>
          <w:rFonts w:ascii="Palatino Linotype" w:eastAsia="Times New Roman" w:hAnsi="Palatino Linotype" w:cs="Times New Roman"/>
        </w:rPr>
      </w:pPr>
      <w:r w:rsidRPr="00EC3A16">
        <w:rPr>
          <w:rFonts w:ascii="Palatino Linotype" w:eastAsia="Times New Roman" w:hAnsi="Palatino Linotype" w:cs="Arial"/>
          <w:b/>
        </w:rPr>
        <w:t xml:space="preserve">PRIMERO. </w:t>
      </w:r>
      <w:r w:rsidRPr="00EC3A16">
        <w:rPr>
          <w:rFonts w:ascii="Palatino Linotype" w:eastAsia="Times New Roman" w:hAnsi="Palatino Linotype" w:cs="Arial"/>
        </w:rPr>
        <w:t>Resultan infundadas las</w:t>
      </w:r>
      <w:r w:rsidRPr="00EC3A16">
        <w:rPr>
          <w:rFonts w:ascii="Palatino Linotype" w:eastAsia="Times New Roman" w:hAnsi="Palatino Linotype" w:cs="Arial"/>
          <w:b/>
        </w:rPr>
        <w:t xml:space="preserve"> </w:t>
      </w:r>
      <w:r w:rsidRPr="00EC3A16">
        <w:rPr>
          <w:rFonts w:ascii="Palatino Linotype" w:eastAsia="Times New Roman" w:hAnsi="Palatino Linotype" w:cs="Arial"/>
          <w:lang w:val="es-ES"/>
        </w:rPr>
        <w:t xml:space="preserve">razones o motivos de inconformidad hechos valer </w:t>
      </w:r>
      <w:r w:rsidRPr="00EC3A16">
        <w:rPr>
          <w:rFonts w:ascii="Palatino Linotype" w:eastAsia="Calibri" w:hAnsi="Palatino Linotype" w:cs="Arial"/>
          <w:lang w:val="es-ES"/>
        </w:rPr>
        <w:t xml:space="preserve">en el recurso de revisión </w:t>
      </w:r>
      <w:r w:rsidR="00293859" w:rsidRPr="00EC3A16">
        <w:rPr>
          <w:rFonts w:ascii="Palatino Linotype" w:hAnsi="Palatino Linotype" w:cs="Arial"/>
          <w:b/>
          <w:bCs/>
          <w:szCs w:val="22"/>
          <w:lang w:eastAsia="es-MX"/>
        </w:rPr>
        <w:t>01148/INFOEM/IP/RR/2020</w:t>
      </w:r>
      <w:r w:rsidRPr="00EC3A16">
        <w:rPr>
          <w:rFonts w:ascii="Palatino Linotype" w:hAnsi="Palatino Linotype" w:cs="Arial"/>
          <w:b/>
          <w:bCs/>
          <w:szCs w:val="22"/>
          <w:lang w:eastAsia="es-MX"/>
        </w:rPr>
        <w:t xml:space="preserve"> </w:t>
      </w:r>
      <w:r w:rsidRPr="00EC3A16">
        <w:rPr>
          <w:rFonts w:ascii="Palatino Linotype" w:hAnsi="Palatino Linotype" w:cs="Arial"/>
          <w:bCs/>
        </w:rPr>
        <w:t xml:space="preserve">en términos del considerando </w:t>
      </w:r>
      <w:r w:rsidRPr="00EC3A16">
        <w:rPr>
          <w:rFonts w:ascii="Palatino Linotype" w:hAnsi="Palatino Linotype" w:cs="Arial"/>
          <w:b/>
          <w:bCs/>
        </w:rPr>
        <w:t xml:space="preserve">CUARTO </w:t>
      </w:r>
      <w:r w:rsidRPr="00EC3A16">
        <w:rPr>
          <w:rFonts w:ascii="Palatino Linotype" w:hAnsi="Palatino Linotype" w:cs="Arial"/>
          <w:bCs/>
        </w:rPr>
        <w:t xml:space="preserve">de la presente resolución. </w:t>
      </w:r>
    </w:p>
    <w:p w14:paraId="10516D77" w14:textId="50480C0B" w:rsidR="00FF01B3" w:rsidRPr="00EC3A16" w:rsidRDefault="00FF01B3" w:rsidP="007E0688">
      <w:pPr>
        <w:spacing w:before="240" w:after="240" w:line="360" w:lineRule="auto"/>
        <w:ind w:left="-142"/>
        <w:jc w:val="both"/>
        <w:rPr>
          <w:rFonts w:ascii="Palatino Linotype" w:eastAsia="Times New Roman" w:hAnsi="Palatino Linotype" w:cs="Arial"/>
          <w:lang w:val="es-ES"/>
        </w:rPr>
      </w:pPr>
      <w:bookmarkStart w:id="142" w:name="_Toc477891768"/>
      <w:bookmarkStart w:id="143" w:name="_Toc477891858"/>
      <w:bookmarkStart w:id="144" w:name="_Toc481576259"/>
      <w:bookmarkStart w:id="145" w:name="_Toc492590391"/>
      <w:bookmarkStart w:id="146" w:name="_Toc462653937"/>
      <w:bookmarkStart w:id="147" w:name="_Toc453696502"/>
      <w:bookmarkStart w:id="148" w:name="_Toc454301155"/>
      <w:r w:rsidRPr="00EC3A16">
        <w:rPr>
          <w:rFonts w:ascii="Palatino Linotype" w:hAnsi="Palatino Linotype"/>
          <w:b/>
        </w:rPr>
        <w:t>SEGUNDO.</w:t>
      </w:r>
      <w:r w:rsidRPr="00EC3A16">
        <w:rPr>
          <w:rStyle w:val="Ttulo2Car"/>
          <w:rFonts w:ascii="Palatino Linotype" w:hAnsi="Palatino Linotype"/>
          <w:b/>
        </w:rPr>
        <w:t xml:space="preserve"> </w:t>
      </w:r>
      <w:bookmarkEnd w:id="142"/>
      <w:bookmarkEnd w:id="143"/>
      <w:bookmarkEnd w:id="144"/>
      <w:bookmarkEnd w:id="145"/>
      <w:bookmarkEnd w:id="146"/>
      <w:bookmarkEnd w:id="147"/>
      <w:bookmarkEnd w:id="148"/>
      <w:r w:rsidRPr="00EC3A16">
        <w:rPr>
          <w:rFonts w:ascii="Palatino Linotype" w:eastAsia="Calibri" w:hAnsi="Palatino Linotype" w:cs="Arial"/>
          <w:lang w:val="es-ES"/>
        </w:rPr>
        <w:t>Se</w:t>
      </w:r>
      <w:r w:rsidRPr="00EC3A16">
        <w:rPr>
          <w:rFonts w:ascii="Palatino Linotype" w:eastAsia="Calibri" w:hAnsi="Palatino Linotype" w:cs="Arial"/>
          <w:b/>
          <w:lang w:val="es-ES"/>
        </w:rPr>
        <w:t xml:space="preserve"> CONFIRMA </w:t>
      </w:r>
      <w:r w:rsidRPr="00EC3A16">
        <w:rPr>
          <w:rFonts w:ascii="Palatino Linotype" w:eastAsia="Calibri" w:hAnsi="Palatino Linotype" w:cs="Arial"/>
          <w:lang w:val="es-ES"/>
        </w:rPr>
        <w:t xml:space="preserve">la respuesta emitida por la </w:t>
      </w:r>
      <w:r w:rsidR="00293859" w:rsidRPr="00EC3A16">
        <w:rPr>
          <w:rFonts w:ascii="Palatino Linotype" w:hAnsi="Palatino Linotype"/>
          <w:b/>
          <w:bCs/>
          <w:szCs w:val="22"/>
        </w:rPr>
        <w:t>Universidad Estatal del Valle de Toluca</w:t>
      </w:r>
      <w:r w:rsidRPr="00EC3A16">
        <w:rPr>
          <w:rFonts w:ascii="Palatino Linotype" w:eastAsia="Times New Roman" w:hAnsi="Palatino Linotype" w:cs="Arial"/>
          <w:lang w:val="es-ES"/>
        </w:rPr>
        <w:t xml:space="preserve"> a la solicitud</w:t>
      </w:r>
      <w:r w:rsidR="00DF3A12" w:rsidRPr="00EC3A16">
        <w:rPr>
          <w:rFonts w:ascii="Palatino Linotype" w:eastAsia="Times New Roman" w:hAnsi="Palatino Linotype" w:cs="Arial"/>
          <w:lang w:val="es-ES"/>
        </w:rPr>
        <w:t xml:space="preserve"> de información</w:t>
      </w:r>
      <w:r w:rsidRPr="00EC3A16">
        <w:rPr>
          <w:rFonts w:ascii="Palatino Linotype" w:eastAsia="Times New Roman" w:hAnsi="Palatino Linotype" w:cs="Arial"/>
          <w:lang w:val="es-ES"/>
        </w:rPr>
        <w:t xml:space="preserve"> </w:t>
      </w:r>
      <w:r w:rsidR="00293859" w:rsidRPr="00EC3A16">
        <w:rPr>
          <w:rFonts w:ascii="Palatino Linotype" w:eastAsia="Times New Roman" w:hAnsi="Palatino Linotype" w:cs="Arial"/>
          <w:b/>
          <w:lang w:val="es-ES"/>
        </w:rPr>
        <w:t>00005/UNEVT/IP/2020</w:t>
      </w:r>
      <w:r w:rsidRPr="00EC3A16">
        <w:rPr>
          <w:rFonts w:ascii="Palatino Linotype" w:eastAsia="Times New Roman" w:hAnsi="Palatino Linotype" w:cs="Arial"/>
          <w:b/>
          <w:lang w:val="es-ES"/>
        </w:rPr>
        <w:t xml:space="preserve">.  </w:t>
      </w:r>
    </w:p>
    <w:p w14:paraId="1EE11EF0" w14:textId="77777777" w:rsidR="00FF01B3" w:rsidRPr="00EC3A16" w:rsidRDefault="00FF01B3" w:rsidP="007E0688">
      <w:pPr>
        <w:tabs>
          <w:tab w:val="left" w:pos="8080"/>
        </w:tabs>
        <w:spacing w:line="360" w:lineRule="auto"/>
        <w:ind w:left="-142" w:right="49"/>
        <w:contextualSpacing/>
        <w:jc w:val="both"/>
        <w:rPr>
          <w:rFonts w:ascii="Palatino Linotype" w:eastAsia="Palatino Linotype" w:hAnsi="Palatino Linotype" w:cs="Palatino Linotype"/>
          <w:b/>
        </w:rPr>
      </w:pPr>
      <w:r w:rsidRPr="00EC3A16">
        <w:rPr>
          <w:rFonts w:ascii="Palatino Linotype" w:eastAsia="Palatino Linotype" w:hAnsi="Palatino Linotype" w:cs="Palatino Linotype"/>
          <w:b/>
        </w:rPr>
        <w:t xml:space="preserve">TERCERO. REMÍTASE, </w:t>
      </w:r>
      <w:r w:rsidRPr="00EC3A16">
        <w:rPr>
          <w:rFonts w:ascii="Palatino Linotype" w:eastAsia="Palatino Linotype" w:hAnsi="Palatino Linotype" w:cs="Palatino Linotype"/>
        </w:rPr>
        <w:t xml:space="preserve">vía Sistema de Acceso a la Información Mexiquense </w:t>
      </w:r>
      <w:r w:rsidRPr="00EC3A16">
        <w:rPr>
          <w:rFonts w:ascii="Palatino Linotype" w:eastAsia="Palatino Linotype" w:hAnsi="Palatino Linotype" w:cs="Palatino Linotype"/>
          <w:b/>
        </w:rPr>
        <w:t>(SAIMEX)</w:t>
      </w:r>
      <w:r w:rsidRPr="00EC3A16">
        <w:rPr>
          <w:rFonts w:ascii="Palatino Linotype" w:eastAsia="Palatino Linotype" w:hAnsi="Palatino Linotype" w:cs="Palatino Linotype"/>
        </w:rPr>
        <w:t xml:space="preserve">, la presente resolución al Titular de la Unidad de Transparencia del </w:t>
      </w:r>
      <w:r w:rsidRPr="00EC3A16">
        <w:rPr>
          <w:rFonts w:ascii="Palatino Linotype" w:eastAsia="Palatino Linotype" w:hAnsi="Palatino Linotype" w:cs="Palatino Linotype"/>
          <w:b/>
        </w:rPr>
        <w:t>SUJETO OBLIGADO.</w:t>
      </w:r>
    </w:p>
    <w:p w14:paraId="3D6C9336" w14:textId="77777777" w:rsidR="00FF01B3" w:rsidRPr="00EC3A16" w:rsidRDefault="00FF01B3" w:rsidP="007E0688">
      <w:pPr>
        <w:tabs>
          <w:tab w:val="left" w:pos="8080"/>
        </w:tabs>
        <w:spacing w:line="360" w:lineRule="auto"/>
        <w:ind w:left="-142" w:right="49"/>
        <w:contextualSpacing/>
        <w:jc w:val="both"/>
        <w:rPr>
          <w:rFonts w:ascii="Palatino Linotype" w:eastAsia="Palatino Linotype" w:hAnsi="Palatino Linotype" w:cs="Palatino Linotype"/>
          <w:b/>
        </w:rPr>
      </w:pPr>
      <w:r w:rsidRPr="00EC3A16">
        <w:rPr>
          <w:rFonts w:ascii="Palatino Linotype" w:eastAsia="Palatino Linotype" w:hAnsi="Palatino Linotype" w:cs="Palatino Linotype"/>
          <w:b/>
        </w:rPr>
        <w:t xml:space="preserve"> </w:t>
      </w:r>
    </w:p>
    <w:p w14:paraId="08BF1AA9" w14:textId="77777777" w:rsidR="00EC3A16" w:rsidRDefault="00FF01B3" w:rsidP="00EC3A16">
      <w:pPr>
        <w:shd w:val="clear" w:color="auto" w:fill="FFFFFF"/>
        <w:spacing w:line="360" w:lineRule="auto"/>
        <w:ind w:left="-142"/>
        <w:jc w:val="both"/>
        <w:rPr>
          <w:rFonts w:ascii="Palatino Linotype" w:eastAsia="Times New Roman" w:hAnsi="Palatino Linotype" w:cs="Times New Roman"/>
          <w:color w:val="222222"/>
          <w:lang w:val="es-ES" w:eastAsia="es-MX"/>
        </w:rPr>
      </w:pPr>
      <w:bookmarkStart w:id="149" w:name="_Toc462307694"/>
      <w:bookmarkStart w:id="150" w:name="_Toc473806819"/>
      <w:bookmarkStart w:id="151" w:name="_Toc477345211"/>
      <w:bookmarkStart w:id="152" w:name="_Toc480987181"/>
      <w:bookmarkStart w:id="153" w:name="_Toc480996314"/>
      <w:bookmarkStart w:id="154" w:name="_Toc485145214"/>
      <w:bookmarkStart w:id="155" w:name="_Toc490679149"/>
      <w:r w:rsidRPr="00EC3A16">
        <w:rPr>
          <w:rFonts w:ascii="Palatino Linotype" w:hAnsi="Palatino Linotype"/>
          <w:b/>
        </w:rPr>
        <w:t>CUARTO.</w:t>
      </w:r>
      <w:r w:rsidRPr="00EC3A16">
        <w:rPr>
          <w:rStyle w:val="Ttulo2Car"/>
          <w:rFonts w:ascii="Palatino Linotype" w:hAnsi="Palatino Linotype"/>
          <w:b/>
        </w:rPr>
        <w:t xml:space="preserve"> </w:t>
      </w:r>
      <w:r w:rsidRPr="00EC3A16">
        <w:rPr>
          <w:rFonts w:ascii="Palatino Linotype" w:hAnsi="Palatino Linotype"/>
          <w:b/>
        </w:rPr>
        <w:t>Notifíquese</w:t>
      </w:r>
      <w:r w:rsidRPr="00EC3A16">
        <w:rPr>
          <w:rStyle w:val="Ttulo2Car"/>
          <w:rFonts w:ascii="Palatino Linotype" w:hAnsi="Palatino Linotype"/>
        </w:rPr>
        <w:t xml:space="preserve"> </w:t>
      </w:r>
      <w:bookmarkEnd w:id="149"/>
      <w:bookmarkEnd w:id="150"/>
      <w:bookmarkEnd w:id="151"/>
      <w:bookmarkEnd w:id="152"/>
      <w:bookmarkEnd w:id="153"/>
      <w:bookmarkEnd w:id="154"/>
      <w:bookmarkEnd w:id="155"/>
      <w:r w:rsidR="006A4986" w:rsidRPr="00EC3A16">
        <w:rPr>
          <w:rFonts w:ascii="Palatino Linotype" w:hAnsi="Palatino Linotype"/>
        </w:rPr>
        <w:t>a</w:t>
      </w:r>
      <w:r w:rsidR="00DC0AC9" w:rsidRPr="00EC3A16">
        <w:rPr>
          <w:rFonts w:ascii="Palatino Linotype" w:hAnsi="Palatino Linotype"/>
          <w:b/>
          <w:szCs w:val="22"/>
        </w:rPr>
        <w:t>l RECURRENTE</w:t>
      </w:r>
      <w:r w:rsidRPr="00EC3A16">
        <w:rPr>
          <w:rFonts w:ascii="Palatino Linotype" w:hAnsi="Palatino Linotype"/>
          <w:b/>
        </w:rPr>
        <w:t>,</w:t>
      </w:r>
      <w:r w:rsidRPr="00EC3A16">
        <w:rPr>
          <w:rFonts w:ascii="Palatino Linotype" w:hAnsi="Palatino Linotype"/>
        </w:rPr>
        <w:t xml:space="preserve"> la presente</w:t>
      </w:r>
      <w:r w:rsidRPr="00EC3A16">
        <w:rPr>
          <w:rFonts w:ascii="Palatino Linotype" w:eastAsia="Times New Roman" w:hAnsi="Palatino Linotype" w:cs="Times New Roman"/>
          <w:color w:val="222222"/>
          <w:lang w:val="es-ES" w:eastAsia="es-MX"/>
        </w:rPr>
        <w:t xml:space="preserve"> resolución y su informe justificado.</w:t>
      </w:r>
    </w:p>
    <w:p w14:paraId="7753925A" w14:textId="77777777" w:rsidR="00EC3A16" w:rsidRDefault="00EC3A16" w:rsidP="00EC3A16">
      <w:pPr>
        <w:shd w:val="clear" w:color="auto" w:fill="FFFFFF"/>
        <w:spacing w:line="360" w:lineRule="auto"/>
        <w:ind w:left="-142"/>
        <w:jc w:val="both"/>
        <w:rPr>
          <w:rFonts w:ascii="Palatino Linotype" w:hAnsi="Palatino Linotype" w:cs="Times New Roman"/>
          <w:b/>
          <w:color w:val="222222"/>
          <w:lang w:val="es-ES" w:eastAsia="es-MX"/>
        </w:rPr>
      </w:pPr>
    </w:p>
    <w:p w14:paraId="329CB34C" w14:textId="5C2288FF" w:rsidR="00FF01B3" w:rsidRDefault="00EC3A16" w:rsidP="00EC3A16">
      <w:pPr>
        <w:shd w:val="clear" w:color="auto" w:fill="FFFFFF"/>
        <w:spacing w:line="360" w:lineRule="auto"/>
        <w:ind w:left="-142"/>
        <w:jc w:val="both"/>
        <w:rPr>
          <w:rFonts w:ascii="Palatino Linotype" w:eastAsia="Times New Roman" w:hAnsi="Palatino Linotype" w:cs="Times New Roman"/>
          <w:color w:val="222222"/>
          <w:lang w:val="es-ES" w:eastAsia="es-MX"/>
        </w:rPr>
      </w:pPr>
      <w:r w:rsidRPr="00EC3A16">
        <w:rPr>
          <w:rFonts w:ascii="Palatino Linotype" w:hAnsi="Palatino Linotype" w:cs="Times New Roman"/>
          <w:b/>
          <w:color w:val="222222"/>
          <w:lang w:val="es-ES" w:eastAsia="es-MX"/>
        </w:rPr>
        <w:t xml:space="preserve">QUINTO. </w:t>
      </w:r>
      <w:r w:rsidRPr="00EC3A16">
        <w:rPr>
          <w:rFonts w:ascii="Palatino Linotype" w:hAnsi="Palatino Linotype" w:cs="Times New Roman"/>
          <w:color w:val="222222"/>
          <w:lang w:val="es-ES" w:eastAsia="es-MX"/>
        </w:rPr>
        <w:t>Se hace del conocimiento del RECURRENTE que, de conformidad con lo establecido en el artículo 196 de la Ley de Transparencia y Acceso a la Información Pública del Estado de México y Municipios, en caso de que considere que la resolución le cause algún perjuicio podrá impugnarla </w:t>
      </w:r>
      <w:r w:rsidRPr="00EC3A16">
        <w:rPr>
          <w:rFonts w:ascii="Palatino Linotype" w:hAnsi="Palatino Linotype" w:cs="Times New Roman"/>
          <w:bCs/>
          <w:color w:val="222222"/>
          <w:lang w:val="es-ES" w:eastAsia="es-MX"/>
        </w:rPr>
        <w:t>vía juicio de amparo</w:t>
      </w:r>
      <w:r w:rsidRPr="00EC3A16">
        <w:rPr>
          <w:rFonts w:ascii="Palatino Linotype" w:hAnsi="Palatino Linotype" w:cs="Times New Roman"/>
          <w:color w:val="222222"/>
          <w:lang w:val="es-ES" w:eastAsia="es-MX"/>
        </w:rPr>
        <w:t> en los términos de las leyes aplicables.</w:t>
      </w:r>
    </w:p>
    <w:p w14:paraId="33EE73AE" w14:textId="77777777" w:rsidR="00EC3A16" w:rsidRDefault="00EC3A16" w:rsidP="00EC3A16">
      <w:pPr>
        <w:shd w:val="clear" w:color="auto" w:fill="FFFFFF"/>
        <w:spacing w:line="360" w:lineRule="auto"/>
        <w:ind w:left="-142"/>
        <w:jc w:val="both"/>
        <w:rPr>
          <w:rFonts w:ascii="Palatino Linotype" w:eastAsia="Times New Roman" w:hAnsi="Palatino Linotype" w:cs="Times New Roman"/>
          <w:color w:val="222222"/>
          <w:lang w:val="es-ES" w:eastAsia="es-MX"/>
        </w:rPr>
      </w:pPr>
    </w:p>
    <w:p w14:paraId="568939DB" w14:textId="0F088F7B" w:rsidR="00EC3A16" w:rsidRDefault="00EC3A16" w:rsidP="00EC3A16">
      <w:pPr>
        <w:tabs>
          <w:tab w:val="left" w:pos="0"/>
        </w:tabs>
        <w:spacing w:line="360" w:lineRule="auto"/>
        <w:ind w:right="49"/>
        <w:jc w:val="both"/>
        <w:rPr>
          <w:rFonts w:ascii="Palatino Linotype" w:hAnsi="Palatino Linotype" w:cs="Arial"/>
        </w:rPr>
      </w:pPr>
      <w:r>
        <w:rPr>
          <w:rFonts w:ascii="Palatino Linotype" w:hAnsi="Palatino Linotype" w:cs="Arial"/>
        </w:rPr>
        <w:t>ASÍ LO RESUELVE, POR UNANIMIDAD DE VOTOS, EL PLENO DEL</w:t>
      </w:r>
      <w:r>
        <w:rPr>
          <w:rFonts w:ascii="Palatino Linotype" w:eastAsia="Arial Unicode MS" w:hAnsi="Palatino Linotype" w:cs="Arial"/>
        </w:rPr>
        <w:t xml:space="preserve"> INSTITUTO DE TRANSPARENCIA, ACCESO A LA INFORMACIÓN PÚBLICA Y PROTECCIÓN DE DATOS PERSONALES DEL ESTADO DE MÉXICO Y MUNICIPIOS</w:t>
      </w:r>
      <w:r>
        <w:rPr>
          <w:rFonts w:ascii="Palatino Linotype" w:hAnsi="Palatino Linotype" w:cs="Arial"/>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hAnsi="Palatino Linotype"/>
        </w:rPr>
        <w:t>ALEXIS TAPIA RAMÍREZ</w:t>
      </w:r>
      <w:r>
        <w:rPr>
          <w:rFonts w:ascii="Palatino Linotype" w:hAnsi="Palatino Linotype" w:cs="Arial"/>
        </w:rPr>
        <w:t>.</w:t>
      </w:r>
    </w:p>
    <w:p w14:paraId="071EBF49" w14:textId="15BAAEFB" w:rsidR="00EC3A16" w:rsidRDefault="00EC3A16" w:rsidP="00EC3A16">
      <w:pPr>
        <w:tabs>
          <w:tab w:val="left" w:pos="0"/>
        </w:tabs>
        <w:spacing w:line="360" w:lineRule="auto"/>
        <w:ind w:right="49"/>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5408" behindDoc="0" locked="0" layoutInCell="1" allowOverlap="1" wp14:anchorId="35D7847D" wp14:editId="0DDED7F9">
                <wp:simplePos x="0" y="0"/>
                <wp:positionH relativeFrom="column">
                  <wp:posOffset>81914</wp:posOffset>
                </wp:positionH>
                <wp:positionV relativeFrom="paragraph">
                  <wp:posOffset>41275</wp:posOffset>
                </wp:positionV>
                <wp:extent cx="5400675" cy="2457450"/>
                <wp:effectExtent l="38100" t="38100" r="66675" b="95250"/>
                <wp:wrapNone/>
                <wp:docPr id="2" name="Conector recto 2"/>
                <wp:cNvGraphicFramePr/>
                <a:graphic xmlns:a="http://schemas.openxmlformats.org/drawingml/2006/main">
                  <a:graphicData uri="http://schemas.microsoft.com/office/word/2010/wordprocessingShape">
                    <wps:wsp>
                      <wps:cNvCnPr/>
                      <wps:spPr>
                        <a:xfrm>
                          <a:off x="0" y="0"/>
                          <a:ext cx="5400675" cy="2457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10C61AB"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6.45pt,3.25pt" to="431.7pt,19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" strokecolor="#4f81bd [3204]" strokeweight="2pt">
                <v:shadow on="t" color="black" opacity="24903f" origin=",.5" offset="0,.55556mm"/>
              </v:line>
            </w:pict>
          </mc:Fallback>
        </mc:AlternateContent>
      </w:r>
    </w:p>
    <w:p w14:paraId="419D08F2" w14:textId="77777777" w:rsidR="00EC3A16" w:rsidRDefault="00EC3A16" w:rsidP="00EC3A16">
      <w:pPr>
        <w:tabs>
          <w:tab w:val="left" w:pos="0"/>
        </w:tabs>
        <w:spacing w:line="360" w:lineRule="auto"/>
        <w:ind w:right="49"/>
        <w:jc w:val="both"/>
        <w:rPr>
          <w:rFonts w:ascii="Palatino Linotype" w:hAnsi="Palatino Linotype" w:cs="Arial"/>
        </w:rPr>
      </w:pPr>
    </w:p>
    <w:p w14:paraId="406CF2F2" w14:textId="77777777" w:rsidR="00EC3A16" w:rsidRDefault="00EC3A16" w:rsidP="00EC3A16">
      <w:pPr>
        <w:tabs>
          <w:tab w:val="left" w:pos="0"/>
        </w:tabs>
        <w:spacing w:line="360" w:lineRule="auto"/>
        <w:ind w:right="49"/>
        <w:jc w:val="both"/>
        <w:rPr>
          <w:rFonts w:ascii="Palatino Linotype" w:hAnsi="Palatino Linotype" w:cs="Arial"/>
        </w:rPr>
      </w:pPr>
    </w:p>
    <w:p w14:paraId="2EB10F3F" w14:textId="77777777" w:rsidR="00EC3A16" w:rsidRDefault="00EC3A16" w:rsidP="00EC3A16">
      <w:pPr>
        <w:tabs>
          <w:tab w:val="left" w:pos="0"/>
        </w:tabs>
        <w:spacing w:line="360" w:lineRule="auto"/>
        <w:ind w:right="49"/>
        <w:jc w:val="both"/>
        <w:rPr>
          <w:rFonts w:ascii="Palatino Linotype" w:hAnsi="Palatino Linotype" w:cs="Arial"/>
        </w:rPr>
      </w:pPr>
    </w:p>
    <w:p w14:paraId="59A2BBDA" w14:textId="77777777" w:rsidR="00EC3A16" w:rsidRDefault="00EC3A16" w:rsidP="00EC3A16">
      <w:pPr>
        <w:tabs>
          <w:tab w:val="left" w:pos="0"/>
        </w:tabs>
        <w:spacing w:line="360" w:lineRule="auto"/>
        <w:ind w:right="49"/>
        <w:jc w:val="both"/>
        <w:rPr>
          <w:rFonts w:ascii="Palatino Linotype" w:hAnsi="Palatino Linotype" w:cs="Arial"/>
        </w:rPr>
      </w:pPr>
    </w:p>
    <w:p w14:paraId="530D7D79" w14:textId="77777777" w:rsidR="00EC3A16" w:rsidRDefault="00EC3A16" w:rsidP="00EC3A16">
      <w:pPr>
        <w:tabs>
          <w:tab w:val="left" w:pos="0"/>
        </w:tabs>
        <w:spacing w:line="360" w:lineRule="auto"/>
        <w:ind w:right="49"/>
        <w:jc w:val="both"/>
        <w:rPr>
          <w:rFonts w:ascii="Palatino Linotype" w:hAnsi="Palatino Linotype" w:cs="Arial"/>
        </w:rPr>
      </w:pPr>
    </w:p>
    <w:p w14:paraId="47937EA5" w14:textId="77777777" w:rsidR="00EC3A16" w:rsidRDefault="00EC3A16" w:rsidP="00EC3A16">
      <w:pPr>
        <w:tabs>
          <w:tab w:val="left" w:pos="0"/>
        </w:tabs>
        <w:spacing w:line="360" w:lineRule="auto"/>
        <w:ind w:right="49"/>
        <w:jc w:val="both"/>
        <w:rPr>
          <w:rFonts w:ascii="Palatino Linotype" w:eastAsiaTheme="minorHAnsi" w:hAnsi="Palatino Linotype" w:cs="Arial"/>
          <w:szCs w:val="22"/>
          <w:lang w:val="es-MX" w:eastAsia="en-US"/>
        </w:rPr>
      </w:pPr>
    </w:p>
    <w:p w14:paraId="697D724E" w14:textId="77777777" w:rsidR="00EC3A16" w:rsidRDefault="00EC3A16" w:rsidP="00EC3A16">
      <w:pPr>
        <w:tabs>
          <w:tab w:val="left" w:pos="0"/>
        </w:tabs>
        <w:spacing w:line="360" w:lineRule="auto"/>
        <w:ind w:right="49"/>
        <w:jc w:val="both"/>
        <w:rPr>
          <w:rFonts w:ascii="Palatino Linotype" w:hAnsi="Palatino Linotype" w:cs="Arial"/>
          <w:sz w:val="22"/>
        </w:rPr>
      </w:pPr>
    </w:p>
    <w:tbl>
      <w:tblPr>
        <w:tblW w:w="9918" w:type="dxa"/>
        <w:jc w:val="center"/>
        <w:tblLayout w:type="fixed"/>
        <w:tblLook w:val="04A0" w:firstRow="1" w:lastRow="0" w:firstColumn="1" w:lastColumn="0" w:noHBand="0" w:noVBand="1"/>
      </w:tblPr>
      <w:tblGrid>
        <w:gridCol w:w="4905"/>
        <w:gridCol w:w="5013"/>
      </w:tblGrid>
      <w:tr w:rsidR="00EC3A16" w14:paraId="4BBA8B37" w14:textId="77777777" w:rsidTr="00EC3A16">
        <w:trPr>
          <w:jc w:val="center"/>
        </w:trPr>
        <w:tc>
          <w:tcPr>
            <w:tcW w:w="9918" w:type="dxa"/>
            <w:gridSpan w:val="2"/>
            <w:hideMark/>
          </w:tcPr>
          <w:p w14:paraId="42A8DC1B"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Zulema Martínez Sánchez</w:t>
            </w:r>
          </w:p>
          <w:p w14:paraId="6310BF23"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rPr>
              <w:t>Comisionada Presidenta</w:t>
            </w:r>
          </w:p>
          <w:p w14:paraId="14819EEC"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 xml:space="preserve">(Rúbrica) </w:t>
            </w:r>
          </w:p>
        </w:tc>
      </w:tr>
      <w:tr w:rsidR="00EC3A16" w14:paraId="5A748411" w14:textId="77777777" w:rsidTr="00EC3A16">
        <w:trPr>
          <w:jc w:val="center"/>
        </w:trPr>
        <w:tc>
          <w:tcPr>
            <w:tcW w:w="4905" w:type="dxa"/>
          </w:tcPr>
          <w:p w14:paraId="4E7BA1C2" w14:textId="77777777" w:rsidR="00EC3A16" w:rsidRDefault="00EC3A16">
            <w:pPr>
              <w:tabs>
                <w:tab w:val="left" w:pos="0"/>
              </w:tabs>
              <w:spacing w:line="256" w:lineRule="auto"/>
              <w:rPr>
                <w:rFonts w:ascii="Palatino Linotype" w:hAnsi="Palatino Linotype" w:cs="Arial"/>
                <w:b/>
              </w:rPr>
            </w:pPr>
          </w:p>
          <w:p w14:paraId="77F97514" w14:textId="77777777" w:rsidR="00EC3A16" w:rsidRDefault="00EC3A16">
            <w:pPr>
              <w:tabs>
                <w:tab w:val="left" w:pos="0"/>
              </w:tabs>
              <w:spacing w:line="256" w:lineRule="auto"/>
              <w:rPr>
                <w:rFonts w:ascii="Palatino Linotype" w:hAnsi="Palatino Linotype" w:cs="Arial"/>
                <w:b/>
              </w:rPr>
            </w:pPr>
          </w:p>
          <w:p w14:paraId="08D9B67D" w14:textId="77777777" w:rsidR="00EC3A16" w:rsidRDefault="00EC3A16">
            <w:pPr>
              <w:tabs>
                <w:tab w:val="left" w:pos="0"/>
              </w:tabs>
              <w:spacing w:line="256" w:lineRule="auto"/>
              <w:rPr>
                <w:rFonts w:ascii="Palatino Linotype" w:hAnsi="Palatino Linotype" w:cs="Arial"/>
                <w:b/>
              </w:rPr>
            </w:pPr>
          </w:p>
          <w:p w14:paraId="7506FB61" w14:textId="77777777" w:rsidR="00EC3A16" w:rsidRDefault="00EC3A16">
            <w:pPr>
              <w:tabs>
                <w:tab w:val="left" w:pos="0"/>
              </w:tabs>
              <w:spacing w:line="256" w:lineRule="auto"/>
              <w:rPr>
                <w:rFonts w:ascii="Palatino Linotype" w:hAnsi="Palatino Linotype" w:cs="Arial"/>
                <w:b/>
              </w:rPr>
            </w:pPr>
          </w:p>
          <w:p w14:paraId="27E6A1E4"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Eva Abaid Yapur</w:t>
            </w:r>
          </w:p>
          <w:p w14:paraId="55DD5FCC" w14:textId="77777777" w:rsidR="00EC3A16" w:rsidRDefault="00EC3A16">
            <w:pPr>
              <w:tabs>
                <w:tab w:val="left" w:pos="0"/>
              </w:tabs>
              <w:spacing w:line="256" w:lineRule="auto"/>
              <w:jc w:val="center"/>
              <w:rPr>
                <w:rFonts w:ascii="Palatino Linotype" w:hAnsi="Palatino Linotype" w:cs="Arial"/>
              </w:rPr>
            </w:pPr>
            <w:r>
              <w:rPr>
                <w:rFonts w:ascii="Palatino Linotype" w:hAnsi="Palatino Linotype" w:cs="Arial"/>
              </w:rPr>
              <w:t>Comisionada</w:t>
            </w:r>
          </w:p>
          <w:p w14:paraId="28B10940"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2201C04B" w14:textId="77777777" w:rsidR="00EC3A16" w:rsidRDefault="00EC3A16">
            <w:pPr>
              <w:tabs>
                <w:tab w:val="left" w:pos="0"/>
              </w:tabs>
              <w:spacing w:line="256" w:lineRule="auto"/>
              <w:rPr>
                <w:rFonts w:ascii="Palatino Linotype" w:hAnsi="Palatino Linotype" w:cs="Arial"/>
                <w:b/>
              </w:rPr>
            </w:pPr>
          </w:p>
          <w:p w14:paraId="383AB585" w14:textId="77777777" w:rsidR="00EC3A16" w:rsidRDefault="00EC3A16">
            <w:pPr>
              <w:tabs>
                <w:tab w:val="left" w:pos="0"/>
              </w:tabs>
              <w:spacing w:line="256" w:lineRule="auto"/>
              <w:rPr>
                <w:rFonts w:ascii="Palatino Linotype" w:hAnsi="Palatino Linotype" w:cs="Arial"/>
                <w:b/>
              </w:rPr>
            </w:pPr>
          </w:p>
          <w:p w14:paraId="32E1507E" w14:textId="77777777" w:rsidR="00EC3A16" w:rsidRDefault="00EC3A16">
            <w:pPr>
              <w:tabs>
                <w:tab w:val="left" w:pos="0"/>
              </w:tabs>
              <w:spacing w:line="256" w:lineRule="auto"/>
              <w:rPr>
                <w:rFonts w:ascii="Palatino Linotype" w:hAnsi="Palatino Linotype" w:cs="Arial"/>
                <w:b/>
              </w:rPr>
            </w:pPr>
          </w:p>
          <w:p w14:paraId="3F52729A" w14:textId="77777777" w:rsidR="00EC3A16" w:rsidRDefault="00EC3A16">
            <w:pPr>
              <w:tabs>
                <w:tab w:val="left" w:pos="0"/>
              </w:tabs>
              <w:spacing w:line="256" w:lineRule="auto"/>
              <w:rPr>
                <w:rFonts w:ascii="Palatino Linotype" w:hAnsi="Palatino Linotype" w:cs="Arial"/>
                <w:b/>
              </w:rPr>
            </w:pPr>
          </w:p>
          <w:p w14:paraId="59035C21"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José Guadalupe Luna Hernández</w:t>
            </w:r>
          </w:p>
          <w:p w14:paraId="70F24430" w14:textId="77777777" w:rsidR="00EC3A16" w:rsidRDefault="00EC3A16">
            <w:pPr>
              <w:tabs>
                <w:tab w:val="left" w:pos="0"/>
              </w:tabs>
              <w:spacing w:line="256" w:lineRule="auto"/>
              <w:jc w:val="center"/>
              <w:rPr>
                <w:rFonts w:ascii="Palatino Linotype" w:hAnsi="Palatino Linotype" w:cs="Arial"/>
              </w:rPr>
            </w:pPr>
            <w:r>
              <w:rPr>
                <w:rFonts w:ascii="Palatino Linotype" w:hAnsi="Palatino Linotype" w:cs="Arial"/>
              </w:rPr>
              <w:t>Comisionado</w:t>
            </w:r>
          </w:p>
          <w:p w14:paraId="192EDC5A"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(Rúbrica)</w:t>
            </w:r>
          </w:p>
          <w:p w14:paraId="35C8265D" w14:textId="77777777" w:rsidR="00EC3A16" w:rsidRDefault="00EC3A16">
            <w:pPr>
              <w:tabs>
                <w:tab w:val="left" w:pos="0"/>
              </w:tabs>
              <w:spacing w:line="256" w:lineRule="auto"/>
              <w:jc w:val="center"/>
              <w:rPr>
                <w:rFonts w:ascii="Palatino Linotype" w:hAnsi="Palatino Linotype" w:cs="Arial"/>
                <w:b/>
              </w:rPr>
            </w:pPr>
          </w:p>
        </w:tc>
      </w:tr>
      <w:tr w:rsidR="00EC3A16" w14:paraId="195C40FF" w14:textId="77777777" w:rsidTr="00EC3A16">
        <w:trPr>
          <w:jc w:val="center"/>
        </w:trPr>
        <w:tc>
          <w:tcPr>
            <w:tcW w:w="4905" w:type="dxa"/>
          </w:tcPr>
          <w:p w14:paraId="41E6C409" w14:textId="77777777" w:rsidR="00EC3A16" w:rsidRDefault="00EC3A16">
            <w:pPr>
              <w:tabs>
                <w:tab w:val="left" w:pos="0"/>
              </w:tabs>
              <w:spacing w:line="256" w:lineRule="auto"/>
              <w:rPr>
                <w:rFonts w:ascii="Palatino Linotype" w:hAnsi="Palatino Linotype" w:cs="Arial"/>
                <w:b/>
              </w:rPr>
            </w:pPr>
          </w:p>
          <w:p w14:paraId="4CFB6CCD" w14:textId="77777777" w:rsidR="00EC3A16" w:rsidRDefault="00EC3A16">
            <w:pPr>
              <w:tabs>
                <w:tab w:val="left" w:pos="0"/>
              </w:tabs>
              <w:spacing w:line="256" w:lineRule="auto"/>
              <w:rPr>
                <w:rFonts w:ascii="Palatino Linotype" w:hAnsi="Palatino Linotype" w:cs="Arial"/>
                <w:b/>
              </w:rPr>
            </w:pPr>
          </w:p>
          <w:p w14:paraId="6489E503" w14:textId="77777777" w:rsidR="00EC3A16" w:rsidRDefault="00EC3A16">
            <w:pPr>
              <w:tabs>
                <w:tab w:val="left" w:pos="0"/>
              </w:tabs>
              <w:spacing w:line="256" w:lineRule="auto"/>
              <w:rPr>
                <w:rFonts w:ascii="Palatino Linotype" w:hAnsi="Palatino Linotype" w:cs="Arial"/>
                <w:b/>
              </w:rPr>
            </w:pPr>
          </w:p>
          <w:p w14:paraId="5606F006" w14:textId="77777777" w:rsidR="00EC3A16" w:rsidRDefault="00EC3A16">
            <w:pPr>
              <w:tabs>
                <w:tab w:val="left" w:pos="0"/>
              </w:tabs>
              <w:spacing w:line="256" w:lineRule="auto"/>
              <w:rPr>
                <w:rFonts w:ascii="Palatino Linotype" w:hAnsi="Palatino Linotype" w:cs="Arial"/>
                <w:b/>
              </w:rPr>
            </w:pPr>
          </w:p>
          <w:p w14:paraId="19239D8D"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Javier Martínez Cruz</w:t>
            </w:r>
          </w:p>
          <w:p w14:paraId="065FEE90" w14:textId="77777777" w:rsidR="00EC3A16" w:rsidRDefault="00EC3A16">
            <w:pPr>
              <w:tabs>
                <w:tab w:val="left" w:pos="0"/>
              </w:tabs>
              <w:spacing w:line="256" w:lineRule="auto"/>
              <w:jc w:val="center"/>
              <w:rPr>
                <w:rFonts w:ascii="Palatino Linotype" w:hAnsi="Palatino Linotype" w:cs="Arial"/>
              </w:rPr>
            </w:pPr>
            <w:r>
              <w:rPr>
                <w:rFonts w:ascii="Palatino Linotype" w:hAnsi="Palatino Linotype" w:cs="Arial"/>
              </w:rPr>
              <w:t>Comisionado</w:t>
            </w:r>
          </w:p>
          <w:p w14:paraId="294FB09A"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(Rúbrica)</w:t>
            </w:r>
          </w:p>
        </w:tc>
        <w:tc>
          <w:tcPr>
            <w:tcW w:w="5013" w:type="dxa"/>
          </w:tcPr>
          <w:p w14:paraId="7136D6D0" w14:textId="77777777" w:rsidR="00EC3A16" w:rsidRDefault="00EC3A16">
            <w:pPr>
              <w:tabs>
                <w:tab w:val="left" w:pos="0"/>
              </w:tabs>
              <w:spacing w:line="256" w:lineRule="auto"/>
              <w:rPr>
                <w:rFonts w:ascii="Palatino Linotype" w:hAnsi="Palatino Linotype" w:cs="Arial"/>
                <w:b/>
              </w:rPr>
            </w:pPr>
          </w:p>
          <w:p w14:paraId="12089CF0" w14:textId="77777777" w:rsidR="00EC3A16" w:rsidRDefault="00EC3A16">
            <w:pPr>
              <w:tabs>
                <w:tab w:val="left" w:pos="0"/>
              </w:tabs>
              <w:spacing w:line="256" w:lineRule="auto"/>
              <w:rPr>
                <w:rFonts w:ascii="Palatino Linotype" w:hAnsi="Palatino Linotype" w:cs="Arial"/>
                <w:b/>
              </w:rPr>
            </w:pPr>
          </w:p>
          <w:p w14:paraId="6F795589" w14:textId="77777777" w:rsidR="00EC3A16" w:rsidRDefault="00EC3A16">
            <w:pPr>
              <w:tabs>
                <w:tab w:val="left" w:pos="0"/>
              </w:tabs>
              <w:spacing w:line="256" w:lineRule="auto"/>
              <w:jc w:val="center"/>
              <w:rPr>
                <w:rFonts w:ascii="Palatino Linotype" w:hAnsi="Palatino Linotype" w:cs="Arial"/>
                <w:b/>
              </w:rPr>
            </w:pPr>
          </w:p>
          <w:p w14:paraId="6332E753" w14:textId="77777777" w:rsidR="00EC3A16" w:rsidRDefault="00EC3A16">
            <w:pPr>
              <w:tabs>
                <w:tab w:val="left" w:pos="0"/>
              </w:tabs>
              <w:spacing w:line="256" w:lineRule="auto"/>
              <w:jc w:val="center"/>
              <w:rPr>
                <w:rFonts w:ascii="Palatino Linotype" w:hAnsi="Palatino Linotype" w:cs="Arial"/>
                <w:b/>
              </w:rPr>
            </w:pPr>
          </w:p>
          <w:p w14:paraId="1CD36B5F"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Luis Gustavo Parra Noriega</w:t>
            </w:r>
          </w:p>
          <w:p w14:paraId="75CAE610" w14:textId="77777777" w:rsidR="00EC3A16" w:rsidRDefault="00EC3A16">
            <w:pPr>
              <w:tabs>
                <w:tab w:val="left" w:pos="0"/>
              </w:tabs>
              <w:spacing w:line="256" w:lineRule="auto"/>
              <w:jc w:val="center"/>
              <w:rPr>
                <w:rFonts w:ascii="Palatino Linotype" w:hAnsi="Palatino Linotype" w:cs="Arial"/>
              </w:rPr>
            </w:pPr>
            <w:r>
              <w:rPr>
                <w:rFonts w:ascii="Palatino Linotype" w:hAnsi="Palatino Linotype" w:cs="Arial"/>
              </w:rPr>
              <w:t>Comisionado</w:t>
            </w:r>
          </w:p>
          <w:p w14:paraId="03E8E9C1"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(Rúbrica)</w:t>
            </w:r>
          </w:p>
        </w:tc>
      </w:tr>
      <w:tr w:rsidR="00EC3A16" w14:paraId="77198853" w14:textId="77777777" w:rsidTr="00EC3A16">
        <w:trPr>
          <w:jc w:val="center"/>
        </w:trPr>
        <w:tc>
          <w:tcPr>
            <w:tcW w:w="9918" w:type="dxa"/>
            <w:gridSpan w:val="2"/>
          </w:tcPr>
          <w:p w14:paraId="03362CBD" w14:textId="77777777" w:rsidR="00EC3A16" w:rsidRDefault="00EC3A16">
            <w:pPr>
              <w:tabs>
                <w:tab w:val="left" w:pos="0"/>
              </w:tabs>
              <w:spacing w:line="256" w:lineRule="auto"/>
              <w:rPr>
                <w:rFonts w:ascii="Palatino Linotype" w:hAnsi="Palatino Linotype" w:cs="Arial"/>
                <w:b/>
              </w:rPr>
            </w:pPr>
          </w:p>
          <w:p w14:paraId="505F07AE" w14:textId="77777777" w:rsidR="00EC3A16" w:rsidRDefault="00EC3A16">
            <w:pPr>
              <w:tabs>
                <w:tab w:val="left" w:pos="0"/>
              </w:tabs>
              <w:spacing w:line="256" w:lineRule="auto"/>
              <w:jc w:val="center"/>
              <w:rPr>
                <w:rFonts w:ascii="Palatino Linotype" w:hAnsi="Palatino Linotype" w:cs="Arial"/>
                <w:b/>
              </w:rPr>
            </w:pPr>
          </w:p>
          <w:p w14:paraId="68B680D1" w14:textId="77777777" w:rsidR="00EC3A16" w:rsidRDefault="00EC3A16">
            <w:pPr>
              <w:tabs>
                <w:tab w:val="left" w:pos="0"/>
              </w:tabs>
              <w:spacing w:line="256" w:lineRule="auto"/>
              <w:jc w:val="center"/>
              <w:rPr>
                <w:rFonts w:ascii="Palatino Linotype" w:hAnsi="Palatino Linotype" w:cs="Arial"/>
                <w:b/>
              </w:rPr>
            </w:pPr>
          </w:p>
          <w:p w14:paraId="000E4597" w14:textId="77777777" w:rsidR="00EC3A16" w:rsidRDefault="00EC3A16">
            <w:pPr>
              <w:tabs>
                <w:tab w:val="left" w:pos="0"/>
              </w:tabs>
              <w:spacing w:line="256" w:lineRule="auto"/>
              <w:jc w:val="center"/>
              <w:rPr>
                <w:rFonts w:ascii="Palatino Linotype" w:hAnsi="Palatino Linotype" w:cs="Arial"/>
                <w:b/>
              </w:rPr>
            </w:pPr>
          </w:p>
          <w:p w14:paraId="3E906003"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Alexis Tapia Ramírez</w:t>
            </w:r>
          </w:p>
          <w:p w14:paraId="43C028BC" w14:textId="77777777" w:rsidR="00EC3A16" w:rsidRDefault="00EC3A16">
            <w:pPr>
              <w:tabs>
                <w:tab w:val="left" w:pos="0"/>
              </w:tabs>
              <w:spacing w:line="256" w:lineRule="auto"/>
              <w:jc w:val="center"/>
              <w:rPr>
                <w:rFonts w:ascii="Palatino Linotype" w:hAnsi="Palatino Linotype" w:cs="Arial"/>
              </w:rPr>
            </w:pPr>
            <w:r>
              <w:rPr>
                <w:rFonts w:ascii="Palatino Linotype" w:hAnsi="Palatino Linotype" w:cs="Arial"/>
              </w:rPr>
              <w:t>Secretario Técnico del Pleno</w:t>
            </w:r>
          </w:p>
          <w:p w14:paraId="3DE78D03" w14:textId="77777777" w:rsidR="00EC3A16" w:rsidRDefault="00EC3A16">
            <w:pPr>
              <w:tabs>
                <w:tab w:val="left" w:pos="0"/>
              </w:tabs>
              <w:spacing w:line="256" w:lineRule="auto"/>
              <w:jc w:val="center"/>
              <w:rPr>
                <w:rFonts w:ascii="Palatino Linotype" w:hAnsi="Palatino Linotype" w:cs="Arial"/>
                <w:b/>
              </w:rPr>
            </w:pPr>
            <w:r>
              <w:rPr>
                <w:rFonts w:ascii="Palatino Linotype" w:hAnsi="Palatino Linotype" w:cs="Arial"/>
                <w:b/>
              </w:rPr>
              <w:t>(Rúbrica)</w:t>
            </w:r>
          </w:p>
        </w:tc>
      </w:tr>
    </w:tbl>
    <w:p w14:paraId="298FC8FF" w14:textId="77777777" w:rsidR="00EC3A16" w:rsidRDefault="00EC3A16" w:rsidP="00EC3A16">
      <w:pPr>
        <w:spacing w:line="360" w:lineRule="auto"/>
        <w:jc w:val="both"/>
        <w:rPr>
          <w:rFonts w:ascii="Palatino Linotype" w:eastAsia="MS Mincho" w:hAnsi="Palatino Linotype" w:cs="Times New Roman"/>
          <w:lang w:val="es-ES"/>
        </w:rPr>
      </w:pPr>
    </w:p>
    <w:p w14:paraId="09D5B693" w14:textId="60AA9C8D" w:rsidR="00BB5CA9" w:rsidRPr="00EC3A16" w:rsidRDefault="00EC3A16" w:rsidP="00EC3A16">
      <w:pPr>
        <w:rPr>
          <w:sz w:val="22"/>
          <w:szCs w:val="22"/>
          <w:lang w:val="es-ES"/>
        </w:rPr>
      </w:pPr>
      <w:r>
        <w:rPr>
          <w:rFonts w:ascii="Palatino Linotype" w:hAnsi="Palatino Linotype" w:cs="Arial"/>
          <w:sz w:val="22"/>
          <w:szCs w:val="22"/>
        </w:rPr>
        <w:t xml:space="preserve">Esta hoja corresponde a la resolución de fecha </w:t>
      </w:r>
      <w:r>
        <w:rPr>
          <w:rFonts w:ascii="Palatino Linotype" w:hAnsi="Palatino Linotype"/>
          <w:sz w:val="22"/>
          <w:szCs w:val="22"/>
        </w:rPr>
        <w:t>diecinueve (19) de agosto de dos mil veinte</w:t>
      </w:r>
      <w:r>
        <w:rPr>
          <w:rFonts w:ascii="Palatino Linotype" w:hAnsi="Palatino Linotype" w:cs="Arial"/>
          <w:sz w:val="22"/>
          <w:szCs w:val="22"/>
        </w:rPr>
        <w:t xml:space="preserve">, emitida en el   recurso de revisión </w:t>
      </w:r>
      <w:r w:rsidRPr="00EC3A16">
        <w:rPr>
          <w:rFonts w:ascii="Palatino Linotype" w:hAnsi="Palatino Linotype" w:cs="Arial"/>
          <w:b/>
          <w:bCs/>
          <w:sz w:val="22"/>
          <w:szCs w:val="22"/>
        </w:rPr>
        <w:t>01148/INFOEM/IP/RR/2020</w:t>
      </w:r>
      <w:r>
        <w:rPr>
          <w:rFonts w:ascii="Palatino Linotype" w:hAnsi="Palatino Linotype" w:cs="Arial"/>
          <w:bCs/>
          <w:sz w:val="22"/>
          <w:szCs w:val="22"/>
        </w:rPr>
        <w:t>.</w:t>
      </w:r>
    </w:p>
    <w:sectPr w:rsidR="00BB5CA9" w:rsidRPr="00EC3A16" w:rsidSect="00943B9C">
      <w:headerReference w:type="even" r:id="rId10"/>
      <w:headerReference w:type="default" r:id="rId11"/>
      <w:footerReference w:type="default" r:id="rId12"/>
      <w:headerReference w:type="first" r:id="rId13"/>
      <w:footerReference w:type="first" r:id="rId14"/>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45487C" w14:textId="77777777" w:rsidR="008C1E80" w:rsidRDefault="008C1E80" w:rsidP="00587366">
      <w:r>
        <w:separator/>
      </w:r>
    </w:p>
  </w:endnote>
  <w:endnote w:type="continuationSeparator" w:id="0">
    <w:p w14:paraId="2AC1AD1D" w14:textId="77777777" w:rsidR="008C1E80" w:rsidRDefault="008C1E80"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D05CC3" w:rsidRPr="00883450" w:rsidRDefault="00D05CC3">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AA5CEC">
              <w:rPr>
                <w:rFonts w:ascii="Palatino Linotype" w:hAnsi="Palatino Linotype"/>
                <w:b/>
                <w:bCs/>
                <w:noProof/>
                <w:sz w:val="22"/>
                <w:szCs w:val="20"/>
              </w:rPr>
              <w:t>22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AA5CEC">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D05CC3" w:rsidRDefault="00D05CC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D05CC3" w:rsidRPr="00883450" w:rsidRDefault="00D05CC3"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AA5CE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AA5CEC" w:rsidRPr="00AA5CEC">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D05CC3" w:rsidRPr="00883450" w:rsidRDefault="00D05CC3">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04A635" w14:textId="77777777" w:rsidR="008C1E80" w:rsidRDefault="008C1E80" w:rsidP="00587366">
      <w:r>
        <w:separator/>
      </w:r>
    </w:p>
  </w:footnote>
  <w:footnote w:type="continuationSeparator" w:id="0">
    <w:p w14:paraId="24CEF590" w14:textId="77777777" w:rsidR="008C1E80" w:rsidRDefault="008C1E80" w:rsidP="00587366">
      <w:r>
        <w:continuationSeparator/>
      </w:r>
    </w:p>
  </w:footnote>
  <w:footnote w:id="1">
    <w:p w14:paraId="0072C632" w14:textId="77777777" w:rsidR="00B67ED2" w:rsidRDefault="00B67ED2" w:rsidP="00B67ED2">
      <w:pPr>
        <w:pStyle w:val="Textonotapie"/>
      </w:pPr>
      <w:r>
        <w:rPr>
          <w:rStyle w:val="Refdenotaalpie"/>
        </w:rPr>
        <w:footnoteRef/>
      </w:r>
      <w:r>
        <w:t xml:space="preserve"> Convención Americana sobre Derechos Humanos. Artículo 13.</w:t>
      </w:r>
    </w:p>
  </w:footnote>
  <w:footnote w:id="2">
    <w:p w14:paraId="4E2A26D5" w14:textId="77777777" w:rsidR="00B67ED2" w:rsidRDefault="00B67ED2" w:rsidP="00B67ED2">
      <w:pPr>
        <w:pStyle w:val="Textonotapie"/>
      </w:pPr>
      <w:r>
        <w:rPr>
          <w:rStyle w:val="Refdenotaalpie"/>
        </w:rPr>
        <w:footnoteRef/>
      </w:r>
      <w:r>
        <w:t xml:space="preserve"> Constitución Política de los Estados Unidos Mexicanos. Artículo sexto, sección A, fracción I.</w:t>
      </w:r>
    </w:p>
  </w:footnote>
  <w:footnote w:id="3">
    <w:p w14:paraId="42209BD6" w14:textId="77777777" w:rsidR="00B67ED2" w:rsidRDefault="00B67ED2" w:rsidP="00B67ED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807399B" w14:textId="77777777" w:rsidR="00B67ED2" w:rsidRDefault="00B67ED2" w:rsidP="00B67ED2">
      <w:pPr>
        <w:pStyle w:val="Textonotapie"/>
      </w:pPr>
      <w:r>
        <w:rPr>
          <w:rStyle w:val="Refdenotaalpie"/>
        </w:rPr>
        <w:footnoteRef/>
      </w:r>
      <w:r>
        <w:t xml:space="preserve"> Ibídem. Parr. 87.</w:t>
      </w:r>
    </w:p>
  </w:footnote>
  <w:footnote w:id="5">
    <w:p w14:paraId="4839D97B" w14:textId="77777777" w:rsidR="00B67ED2" w:rsidRDefault="00B67ED2" w:rsidP="00B67ED2">
      <w:pPr>
        <w:pStyle w:val="Textonotapie"/>
      </w:pPr>
      <w:r>
        <w:rPr>
          <w:rStyle w:val="Refdenotaalpie"/>
        </w:rPr>
        <w:footnoteRef/>
      </w:r>
      <w:r>
        <w:t xml:space="preserve"> Artículo 150. Ley de Transparencia y Acceso a la Información Pública del Estado de México y Municipios.</w:t>
      </w:r>
    </w:p>
    <w:p w14:paraId="6E592C5B" w14:textId="77777777" w:rsidR="00B67ED2" w:rsidRDefault="00B67ED2" w:rsidP="00B67ED2">
      <w:pPr>
        <w:pStyle w:val="Textonotapie"/>
      </w:pPr>
      <w:r>
        <w:t>Artículo 151. Ibídem.</w:t>
      </w:r>
    </w:p>
  </w:footnote>
  <w:footnote w:id="6">
    <w:p w14:paraId="6E0795BE" w14:textId="77777777" w:rsidR="00B67ED2" w:rsidRDefault="00B67ED2" w:rsidP="00B67ED2">
      <w:pPr>
        <w:pStyle w:val="Textonotapie"/>
      </w:pPr>
      <w:r>
        <w:rPr>
          <w:rStyle w:val="Refdenotaalpie"/>
        </w:rPr>
        <w:footnoteRef/>
      </w:r>
      <w:r>
        <w:t xml:space="preserve"> Ley de Transparencia y Acceso a la Información Pública del Estado de México y Municipios. Artículo 9. …</w:t>
      </w:r>
    </w:p>
    <w:p w14:paraId="34088F70" w14:textId="77777777" w:rsidR="00B67ED2" w:rsidRDefault="00B67ED2" w:rsidP="00B67ED2">
      <w:pPr>
        <w:pStyle w:val="Textonotapie"/>
      </w:pPr>
      <w:r>
        <w:t>II. Eficacia: Obligación del Instituto para tutelar, de manera efectiva, el derecho de acceso a la información;</w:t>
      </w:r>
    </w:p>
    <w:p w14:paraId="47738771" w14:textId="77777777" w:rsidR="00B67ED2" w:rsidRDefault="00B67ED2" w:rsidP="00B67ED2">
      <w:pPr>
        <w:pStyle w:val="Textonotapie"/>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8E2018" w14:textId="0C3764E6" w:rsidR="00EC3A16" w:rsidRDefault="00AA5CEC">
    <w:pPr>
      <w:pStyle w:val="Encabezado"/>
    </w:pPr>
    <w:r>
      <w:rPr>
        <w:noProof/>
        <w:lang w:val="es-MX" w:eastAsia="es-MX"/>
      </w:rPr>
      <w:pict w14:anchorId="44267E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31094"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3D8A819" w:rsidR="00D05CC3" w:rsidRDefault="00AA5CEC" w:rsidP="001C6012">
    <w:pPr>
      <w:pStyle w:val="Encabezado"/>
      <w:tabs>
        <w:tab w:val="clear" w:pos="4252"/>
        <w:tab w:val="clear" w:pos="8504"/>
        <w:tab w:val="left" w:pos="8460"/>
      </w:tabs>
    </w:pPr>
    <w:r>
      <w:rPr>
        <w:noProof/>
        <w:lang w:val="es-MX" w:eastAsia="es-MX"/>
      </w:rPr>
      <w:pict w14:anchorId="79B58A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31095"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05CC3">
      <w:tab/>
    </w:r>
  </w:p>
  <w:p w14:paraId="64F5F23E" w14:textId="390690E5" w:rsidR="00D05CC3" w:rsidRDefault="00D05CC3">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05CC3" w:rsidRPr="00674A46" w14:paraId="07F2896E" w14:textId="77777777" w:rsidTr="0081485A">
      <w:trPr>
        <w:trHeight w:val="138"/>
        <w:jc w:val="right"/>
      </w:trPr>
      <w:tc>
        <w:tcPr>
          <w:tcW w:w="4253" w:type="dxa"/>
          <w:vAlign w:val="center"/>
        </w:tcPr>
        <w:p w14:paraId="4A5B1974" w14:textId="3B2AB4E0"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6073325C" w:rsidR="00D05CC3" w:rsidRPr="00674A46" w:rsidRDefault="00455F76" w:rsidP="00293859">
          <w:pPr>
            <w:pStyle w:val="Encabezado"/>
            <w:rPr>
              <w:rFonts w:ascii="Palatino Linotype" w:hAnsi="Palatino Linotype"/>
              <w:b/>
              <w:sz w:val="22"/>
              <w:szCs w:val="22"/>
            </w:rPr>
          </w:pPr>
          <w:r>
            <w:rPr>
              <w:rFonts w:ascii="Palatino Linotype" w:hAnsi="Palatino Linotype" w:cs="Arial"/>
              <w:b/>
              <w:bCs/>
              <w:sz w:val="22"/>
              <w:szCs w:val="22"/>
              <w:lang w:eastAsia="es-MX"/>
            </w:rPr>
            <w:t>0</w:t>
          </w:r>
          <w:r w:rsidR="00293859">
            <w:rPr>
              <w:rFonts w:ascii="Palatino Linotype" w:hAnsi="Palatino Linotype" w:cs="Arial"/>
              <w:b/>
              <w:bCs/>
              <w:sz w:val="22"/>
              <w:szCs w:val="22"/>
              <w:lang w:eastAsia="es-MX"/>
            </w:rPr>
            <w:t>1148</w:t>
          </w:r>
          <w:r w:rsidR="00D05CC3">
            <w:rPr>
              <w:rFonts w:ascii="Palatino Linotype" w:hAnsi="Palatino Linotype" w:cs="Arial"/>
              <w:b/>
              <w:bCs/>
              <w:sz w:val="22"/>
              <w:szCs w:val="22"/>
              <w:lang w:eastAsia="es-MX"/>
            </w:rPr>
            <w:t>/INFOEM/IP/RR/2020</w:t>
          </w:r>
        </w:p>
      </w:tc>
    </w:tr>
    <w:tr w:rsidR="00D05CC3" w:rsidRPr="00674A46" w14:paraId="1B5D8690" w14:textId="77777777" w:rsidTr="0081485A">
      <w:trPr>
        <w:trHeight w:val="233"/>
        <w:jc w:val="right"/>
      </w:trPr>
      <w:tc>
        <w:tcPr>
          <w:tcW w:w="4253" w:type="dxa"/>
          <w:vAlign w:val="center"/>
        </w:tcPr>
        <w:p w14:paraId="3903F2C6" w14:textId="22D569F8"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5A11B72E" w:rsidR="00D05CC3" w:rsidRPr="00B75F20" w:rsidRDefault="00293859" w:rsidP="00926F75">
          <w:pPr>
            <w:pStyle w:val="Encabezado"/>
            <w:jc w:val="both"/>
            <w:rPr>
              <w:rFonts w:ascii="Palatino Linotype" w:hAnsi="Palatino Linotype"/>
              <w:b/>
              <w:sz w:val="22"/>
              <w:szCs w:val="22"/>
            </w:rPr>
          </w:pPr>
          <w:r w:rsidRPr="00293859">
            <w:rPr>
              <w:rFonts w:ascii="Palatino Linotype" w:hAnsi="Palatino Linotype"/>
              <w:b/>
              <w:bCs/>
              <w:color w:val="000000"/>
              <w:sz w:val="22"/>
              <w:szCs w:val="22"/>
            </w:rPr>
            <w:t>Universidad Estatal del Valle de Toluca</w:t>
          </w:r>
        </w:p>
      </w:tc>
    </w:tr>
    <w:tr w:rsidR="00D05CC3" w:rsidRPr="00674A46" w14:paraId="095EB01B" w14:textId="77777777" w:rsidTr="0081485A">
      <w:trPr>
        <w:trHeight w:val="321"/>
        <w:jc w:val="right"/>
      </w:trPr>
      <w:tc>
        <w:tcPr>
          <w:tcW w:w="4253" w:type="dxa"/>
          <w:vAlign w:val="center"/>
        </w:tcPr>
        <w:p w14:paraId="6E000A51" w14:textId="25DCC1C7" w:rsidR="00D05CC3" w:rsidRPr="00674A46" w:rsidRDefault="00D05CC3"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05CC3" w:rsidRDefault="00D05CC3"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59500C2E" w:rsidR="00D05CC3" w:rsidRDefault="00AA5CEC" w:rsidP="00472C41">
    <w:pPr>
      <w:pStyle w:val="Encabezado"/>
      <w:tabs>
        <w:tab w:val="clear" w:pos="4252"/>
        <w:tab w:val="clear" w:pos="8504"/>
        <w:tab w:val="left" w:pos="3103"/>
      </w:tabs>
    </w:pPr>
    <w:r>
      <w:rPr>
        <w:noProof/>
        <w:lang w:val="es-MX" w:eastAsia="es-MX"/>
      </w:rPr>
      <w:pict w14:anchorId="6EF01A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831093" o:spid="_x0000_s2049" type="#_x0000_t75" style="position:absolute;margin-left:-82.4pt;margin-top:-141.35pt;width:609.4pt;height:793.75pt;z-index:-251658240;mso-position-horizontal-relative:margin;mso-position-vertical-relative:margin" o:allowincell="f">
          <v:imagedata r:id="rId1" o:title="resolución"/>
          <w10:wrap anchorx="margin" anchory="margin"/>
        </v:shape>
      </w:pict>
    </w:r>
    <w:r w:rsidR="00D05CC3">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05CC3" w:rsidRPr="00674A46" w14:paraId="0A3256F2" w14:textId="77777777" w:rsidTr="006E6B65">
      <w:trPr>
        <w:trHeight w:val="138"/>
        <w:jc w:val="right"/>
      </w:trPr>
      <w:tc>
        <w:tcPr>
          <w:tcW w:w="3261" w:type="dxa"/>
          <w:vAlign w:val="center"/>
        </w:tcPr>
        <w:p w14:paraId="3D80769D" w14:textId="316F11F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3D286BC2" w:rsidR="00D05CC3" w:rsidRPr="00674A46" w:rsidRDefault="00293859" w:rsidP="00712A48">
          <w:pPr>
            <w:pStyle w:val="Encabezado"/>
            <w:rPr>
              <w:rFonts w:ascii="Palatino Linotype" w:hAnsi="Palatino Linotype"/>
              <w:b/>
              <w:sz w:val="22"/>
              <w:szCs w:val="22"/>
            </w:rPr>
          </w:pPr>
          <w:r w:rsidRPr="00293859">
            <w:rPr>
              <w:rFonts w:ascii="Palatino Linotype" w:hAnsi="Palatino Linotype" w:cs="Arial"/>
              <w:b/>
              <w:bCs/>
              <w:sz w:val="22"/>
              <w:szCs w:val="22"/>
              <w:lang w:eastAsia="es-MX"/>
            </w:rPr>
            <w:t>01148/INFOEM/IP/RR/2020</w:t>
          </w:r>
        </w:p>
      </w:tc>
    </w:tr>
    <w:tr w:rsidR="00D05CC3" w:rsidRPr="00B75F20" w14:paraId="128C8B3C" w14:textId="77777777" w:rsidTr="006E6B65">
      <w:trPr>
        <w:trHeight w:val="233"/>
        <w:jc w:val="right"/>
      </w:trPr>
      <w:tc>
        <w:tcPr>
          <w:tcW w:w="3261" w:type="dxa"/>
          <w:vAlign w:val="center"/>
        </w:tcPr>
        <w:p w14:paraId="483E3371" w14:textId="66B1BC74"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1649951" w:rsidR="00D05CC3" w:rsidRPr="00B75F20" w:rsidRDefault="00AA5CEC" w:rsidP="009B42A1">
          <w:pPr>
            <w:pStyle w:val="Encabezado"/>
            <w:tabs>
              <w:tab w:val="clear" w:pos="4252"/>
              <w:tab w:val="clear" w:pos="8504"/>
              <w:tab w:val="left" w:pos="521"/>
            </w:tabs>
            <w:rPr>
              <w:rFonts w:ascii="Palatino Linotype" w:hAnsi="Palatino Linotype"/>
              <w:b/>
              <w:sz w:val="22"/>
              <w:szCs w:val="22"/>
            </w:rPr>
          </w:pPr>
          <w:r w:rsidRPr="00AA5CEC">
            <w:rPr>
              <w:rFonts w:ascii="Palatino Linotype" w:hAnsi="Palatino Linotype"/>
              <w:b/>
              <w:sz w:val="22"/>
              <w:szCs w:val="22"/>
              <w:highlight w:val="black"/>
            </w:rPr>
            <w:t>-----------------------------------------</w:t>
          </w:r>
          <w:r w:rsidR="00D05CC3">
            <w:rPr>
              <w:rFonts w:ascii="Palatino Linotype" w:hAnsi="Palatino Linotype"/>
              <w:b/>
              <w:sz w:val="22"/>
              <w:szCs w:val="22"/>
            </w:rPr>
            <w:tab/>
          </w:r>
        </w:p>
      </w:tc>
    </w:tr>
    <w:tr w:rsidR="00D05CC3" w:rsidRPr="00674A46" w14:paraId="41BE0704" w14:textId="77777777" w:rsidTr="006E6B65">
      <w:trPr>
        <w:trHeight w:val="321"/>
        <w:jc w:val="right"/>
      </w:trPr>
      <w:tc>
        <w:tcPr>
          <w:tcW w:w="3261" w:type="dxa"/>
          <w:vAlign w:val="center"/>
        </w:tcPr>
        <w:p w14:paraId="34C64148" w14:textId="10C6C8A9"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72DAEEAC" w:rsidR="00D05CC3" w:rsidRPr="00674A46" w:rsidRDefault="00293859" w:rsidP="005C3414">
          <w:pPr>
            <w:pStyle w:val="Encabezado"/>
            <w:jc w:val="both"/>
            <w:rPr>
              <w:rFonts w:ascii="Palatino Linotype" w:hAnsi="Palatino Linotype"/>
              <w:b/>
              <w:sz w:val="22"/>
              <w:szCs w:val="22"/>
            </w:rPr>
          </w:pPr>
          <w:r w:rsidRPr="00293859">
            <w:rPr>
              <w:rFonts w:ascii="Palatino Linotype" w:hAnsi="Palatino Linotype"/>
              <w:b/>
              <w:bCs/>
              <w:color w:val="000000"/>
              <w:sz w:val="22"/>
              <w:szCs w:val="22"/>
            </w:rPr>
            <w:t>Universidad Estatal del Valle de Toluca</w:t>
          </w:r>
        </w:p>
      </w:tc>
    </w:tr>
    <w:tr w:rsidR="00D05CC3" w:rsidRPr="00674A46" w14:paraId="0C8B6193" w14:textId="77777777" w:rsidTr="006E6B65">
      <w:trPr>
        <w:trHeight w:val="321"/>
        <w:jc w:val="right"/>
      </w:trPr>
      <w:tc>
        <w:tcPr>
          <w:tcW w:w="3261" w:type="dxa"/>
          <w:vAlign w:val="center"/>
        </w:tcPr>
        <w:p w14:paraId="321FFAFF" w14:textId="40E5A678" w:rsidR="00D05CC3" w:rsidRPr="00674A46" w:rsidRDefault="00D05CC3"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05CC3" w:rsidRPr="00674A46" w:rsidRDefault="00D05CC3"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05CC3" w:rsidRDefault="00D05CC3"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941" w:hanging="360"/>
      </w:pPr>
      <w:rPr>
        <w:rFonts w:ascii="Symbol" w:hAnsi="Symbol" w:hint="default"/>
      </w:rPr>
    </w:lvl>
    <w:lvl w:ilvl="1" w:tplc="080A0003">
      <w:start w:val="1"/>
      <w:numFmt w:val="bullet"/>
      <w:lvlText w:val="o"/>
      <w:lvlJc w:val="left"/>
      <w:pPr>
        <w:ind w:left="2661" w:hanging="360"/>
      </w:pPr>
      <w:rPr>
        <w:rFonts w:ascii="Courier New" w:hAnsi="Courier New" w:cs="Courier New" w:hint="default"/>
      </w:rPr>
    </w:lvl>
    <w:lvl w:ilvl="2" w:tplc="080A0005">
      <w:start w:val="1"/>
      <w:numFmt w:val="bullet"/>
      <w:lvlText w:val=""/>
      <w:lvlJc w:val="left"/>
      <w:pPr>
        <w:ind w:left="3381" w:hanging="360"/>
      </w:pPr>
      <w:rPr>
        <w:rFonts w:ascii="Wingdings" w:hAnsi="Wingdings" w:hint="default"/>
      </w:rPr>
    </w:lvl>
    <w:lvl w:ilvl="3" w:tplc="080A0001">
      <w:start w:val="1"/>
      <w:numFmt w:val="bullet"/>
      <w:lvlText w:val=""/>
      <w:lvlJc w:val="left"/>
      <w:pPr>
        <w:ind w:left="4101" w:hanging="360"/>
      </w:pPr>
      <w:rPr>
        <w:rFonts w:ascii="Symbol" w:hAnsi="Symbol" w:hint="default"/>
      </w:rPr>
    </w:lvl>
    <w:lvl w:ilvl="4" w:tplc="080A0003">
      <w:start w:val="1"/>
      <w:numFmt w:val="bullet"/>
      <w:lvlText w:val="o"/>
      <w:lvlJc w:val="left"/>
      <w:pPr>
        <w:ind w:left="4821" w:hanging="360"/>
      </w:pPr>
      <w:rPr>
        <w:rFonts w:ascii="Courier New" w:hAnsi="Courier New" w:cs="Courier New" w:hint="default"/>
      </w:rPr>
    </w:lvl>
    <w:lvl w:ilvl="5" w:tplc="080A0005">
      <w:start w:val="1"/>
      <w:numFmt w:val="bullet"/>
      <w:lvlText w:val=""/>
      <w:lvlJc w:val="left"/>
      <w:pPr>
        <w:ind w:left="5541" w:hanging="360"/>
      </w:pPr>
      <w:rPr>
        <w:rFonts w:ascii="Wingdings" w:hAnsi="Wingdings" w:hint="default"/>
      </w:rPr>
    </w:lvl>
    <w:lvl w:ilvl="6" w:tplc="080A0001">
      <w:start w:val="1"/>
      <w:numFmt w:val="bullet"/>
      <w:lvlText w:val=""/>
      <w:lvlJc w:val="left"/>
      <w:pPr>
        <w:ind w:left="6261" w:hanging="360"/>
      </w:pPr>
      <w:rPr>
        <w:rFonts w:ascii="Symbol" w:hAnsi="Symbol" w:hint="default"/>
      </w:rPr>
    </w:lvl>
    <w:lvl w:ilvl="7" w:tplc="080A0003">
      <w:start w:val="1"/>
      <w:numFmt w:val="bullet"/>
      <w:lvlText w:val="o"/>
      <w:lvlJc w:val="left"/>
      <w:pPr>
        <w:ind w:left="6981" w:hanging="360"/>
      </w:pPr>
      <w:rPr>
        <w:rFonts w:ascii="Courier New" w:hAnsi="Courier New" w:cs="Courier New" w:hint="default"/>
      </w:rPr>
    </w:lvl>
    <w:lvl w:ilvl="8" w:tplc="080A0005">
      <w:start w:val="1"/>
      <w:numFmt w:val="bullet"/>
      <w:lvlText w:val=""/>
      <w:lvlJc w:val="left"/>
      <w:pPr>
        <w:ind w:left="7701"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F647DC8"/>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0"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7"/>
  </w:num>
  <w:num w:numId="2">
    <w:abstractNumId w:val="16"/>
  </w:num>
  <w:num w:numId="3">
    <w:abstractNumId w:val="27"/>
  </w:num>
  <w:num w:numId="4">
    <w:abstractNumId w:val="33"/>
  </w:num>
  <w:num w:numId="5">
    <w:abstractNumId w:val="18"/>
  </w:num>
  <w:num w:numId="6">
    <w:abstractNumId w:val="28"/>
  </w:num>
  <w:num w:numId="7">
    <w:abstractNumId w:val="3"/>
  </w:num>
  <w:num w:numId="8">
    <w:abstractNumId w:val="14"/>
  </w:num>
  <w:num w:numId="9">
    <w:abstractNumId w:val="11"/>
  </w:num>
  <w:num w:numId="10">
    <w:abstractNumId w:val="8"/>
  </w:num>
  <w:num w:numId="11">
    <w:abstractNumId w:val="20"/>
  </w:num>
  <w:num w:numId="12">
    <w:abstractNumId w:val="24"/>
  </w:num>
  <w:num w:numId="13">
    <w:abstractNumId w:val="2"/>
  </w:num>
  <w:num w:numId="14">
    <w:abstractNumId w:val="1"/>
  </w:num>
  <w:num w:numId="15">
    <w:abstractNumId w:val="12"/>
  </w:num>
  <w:num w:numId="16">
    <w:abstractNumId w:val="32"/>
  </w:num>
  <w:num w:numId="17">
    <w:abstractNumId w:val="29"/>
  </w:num>
  <w:num w:numId="18">
    <w:abstractNumId w:val="23"/>
  </w:num>
  <w:num w:numId="19">
    <w:abstractNumId w:val="26"/>
  </w:num>
  <w:num w:numId="20">
    <w:abstractNumId w:val="19"/>
  </w:num>
  <w:num w:numId="21">
    <w:abstractNumId w:val="30"/>
  </w:num>
  <w:num w:numId="22">
    <w:abstractNumId w:val="34"/>
  </w:num>
  <w:num w:numId="23">
    <w:abstractNumId w:val="21"/>
  </w:num>
  <w:num w:numId="24">
    <w:abstractNumId w:val="6"/>
  </w:num>
  <w:num w:numId="25">
    <w:abstractNumId w:val="13"/>
  </w:num>
  <w:num w:numId="26">
    <w:abstractNumId w:val="31"/>
  </w:num>
  <w:num w:numId="27">
    <w:abstractNumId w:val="25"/>
  </w:num>
  <w:num w:numId="28">
    <w:abstractNumId w:val="5"/>
  </w:num>
  <w:num w:numId="29">
    <w:abstractNumId w:val="7"/>
  </w:num>
  <w:num w:numId="30">
    <w:abstractNumId w:val="22"/>
  </w:num>
  <w:num w:numId="31">
    <w:abstractNumId w:val="15"/>
  </w:num>
  <w:num w:numId="32">
    <w:abstractNumId w:val="35"/>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10"/>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744"/>
    <w:rsid w:val="0008542A"/>
    <w:rsid w:val="00086D80"/>
    <w:rsid w:val="000878AA"/>
    <w:rsid w:val="00090D6F"/>
    <w:rsid w:val="00093A9A"/>
    <w:rsid w:val="00093E38"/>
    <w:rsid w:val="000950AA"/>
    <w:rsid w:val="00097478"/>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53E"/>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4F2A"/>
    <w:rsid w:val="00105B1D"/>
    <w:rsid w:val="00107499"/>
    <w:rsid w:val="00107557"/>
    <w:rsid w:val="0011001E"/>
    <w:rsid w:val="0011167C"/>
    <w:rsid w:val="00112B02"/>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ADF"/>
    <w:rsid w:val="00153833"/>
    <w:rsid w:val="00154304"/>
    <w:rsid w:val="0015466E"/>
    <w:rsid w:val="00154765"/>
    <w:rsid w:val="00154EF0"/>
    <w:rsid w:val="00155E0F"/>
    <w:rsid w:val="00156A23"/>
    <w:rsid w:val="00161CD2"/>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1D00"/>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6929"/>
    <w:rsid w:val="001E74A5"/>
    <w:rsid w:val="001E7617"/>
    <w:rsid w:val="001E7B9E"/>
    <w:rsid w:val="001F025B"/>
    <w:rsid w:val="001F053F"/>
    <w:rsid w:val="001F0E92"/>
    <w:rsid w:val="001F1169"/>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859"/>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3F"/>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598"/>
    <w:rsid w:val="00312733"/>
    <w:rsid w:val="00313AF4"/>
    <w:rsid w:val="0031434A"/>
    <w:rsid w:val="00314825"/>
    <w:rsid w:val="00314975"/>
    <w:rsid w:val="00316065"/>
    <w:rsid w:val="00317883"/>
    <w:rsid w:val="00317EFF"/>
    <w:rsid w:val="003208D6"/>
    <w:rsid w:val="00321AA3"/>
    <w:rsid w:val="00322863"/>
    <w:rsid w:val="00322E20"/>
    <w:rsid w:val="00323895"/>
    <w:rsid w:val="00323B4A"/>
    <w:rsid w:val="0032464F"/>
    <w:rsid w:val="00325208"/>
    <w:rsid w:val="00326038"/>
    <w:rsid w:val="00326A93"/>
    <w:rsid w:val="00327D79"/>
    <w:rsid w:val="00330C1C"/>
    <w:rsid w:val="00332E6B"/>
    <w:rsid w:val="003331D8"/>
    <w:rsid w:val="00333331"/>
    <w:rsid w:val="00333BE8"/>
    <w:rsid w:val="00334052"/>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528"/>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1146"/>
    <w:rsid w:val="003C3086"/>
    <w:rsid w:val="003C462F"/>
    <w:rsid w:val="003C7282"/>
    <w:rsid w:val="003D00D5"/>
    <w:rsid w:val="003D01B4"/>
    <w:rsid w:val="003D16A8"/>
    <w:rsid w:val="003D181D"/>
    <w:rsid w:val="003D18D8"/>
    <w:rsid w:val="003D20C4"/>
    <w:rsid w:val="003D3043"/>
    <w:rsid w:val="003D3C1A"/>
    <w:rsid w:val="003D4188"/>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14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5F76"/>
    <w:rsid w:val="00456317"/>
    <w:rsid w:val="00456348"/>
    <w:rsid w:val="004613B1"/>
    <w:rsid w:val="00461513"/>
    <w:rsid w:val="0046231E"/>
    <w:rsid w:val="004635E2"/>
    <w:rsid w:val="00464CB6"/>
    <w:rsid w:val="0046566E"/>
    <w:rsid w:val="004662E0"/>
    <w:rsid w:val="0046720C"/>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746"/>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0BE7"/>
    <w:rsid w:val="004B176B"/>
    <w:rsid w:val="004B293C"/>
    <w:rsid w:val="004B3D59"/>
    <w:rsid w:val="004B56EB"/>
    <w:rsid w:val="004B58EA"/>
    <w:rsid w:val="004B5B76"/>
    <w:rsid w:val="004B73EF"/>
    <w:rsid w:val="004C0A9B"/>
    <w:rsid w:val="004C20F2"/>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2A"/>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6AD"/>
    <w:rsid w:val="00502BB2"/>
    <w:rsid w:val="00503166"/>
    <w:rsid w:val="00503F93"/>
    <w:rsid w:val="005041C2"/>
    <w:rsid w:val="00504CDE"/>
    <w:rsid w:val="00504CEC"/>
    <w:rsid w:val="00504E8F"/>
    <w:rsid w:val="00505CA0"/>
    <w:rsid w:val="00506DDD"/>
    <w:rsid w:val="00506ED2"/>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915"/>
    <w:rsid w:val="00522F5F"/>
    <w:rsid w:val="00523397"/>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1ECE"/>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09BC"/>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BB6"/>
    <w:rsid w:val="006A3D7A"/>
    <w:rsid w:val="006A3E8C"/>
    <w:rsid w:val="006A438E"/>
    <w:rsid w:val="006A4986"/>
    <w:rsid w:val="006A53A9"/>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2A48"/>
    <w:rsid w:val="007136BC"/>
    <w:rsid w:val="00714576"/>
    <w:rsid w:val="00715488"/>
    <w:rsid w:val="00715A04"/>
    <w:rsid w:val="00717B9C"/>
    <w:rsid w:val="00721335"/>
    <w:rsid w:val="007213FB"/>
    <w:rsid w:val="00721924"/>
    <w:rsid w:val="00721F66"/>
    <w:rsid w:val="00722988"/>
    <w:rsid w:val="00722B93"/>
    <w:rsid w:val="00731F1F"/>
    <w:rsid w:val="00735234"/>
    <w:rsid w:val="007365AD"/>
    <w:rsid w:val="00740705"/>
    <w:rsid w:val="00741DC7"/>
    <w:rsid w:val="00742486"/>
    <w:rsid w:val="0074433B"/>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549"/>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688"/>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6C44"/>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1E80"/>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2D5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21C5"/>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5CEC"/>
    <w:rsid w:val="00AA6228"/>
    <w:rsid w:val="00AA69A4"/>
    <w:rsid w:val="00AA7AA1"/>
    <w:rsid w:val="00AB2744"/>
    <w:rsid w:val="00AB274F"/>
    <w:rsid w:val="00AB3B51"/>
    <w:rsid w:val="00AB5C44"/>
    <w:rsid w:val="00AB5F30"/>
    <w:rsid w:val="00AB6BE3"/>
    <w:rsid w:val="00AB6D87"/>
    <w:rsid w:val="00AC22B5"/>
    <w:rsid w:val="00AC37C3"/>
    <w:rsid w:val="00AC535B"/>
    <w:rsid w:val="00AC5D1D"/>
    <w:rsid w:val="00AC5EC6"/>
    <w:rsid w:val="00AC5F6A"/>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4E26"/>
    <w:rsid w:val="00AF6794"/>
    <w:rsid w:val="00AF6B14"/>
    <w:rsid w:val="00AF6C18"/>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0045"/>
    <w:rsid w:val="00B411D7"/>
    <w:rsid w:val="00B42B0B"/>
    <w:rsid w:val="00B447D7"/>
    <w:rsid w:val="00B44DF1"/>
    <w:rsid w:val="00B4604F"/>
    <w:rsid w:val="00B47D0D"/>
    <w:rsid w:val="00B51BEA"/>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67ED2"/>
    <w:rsid w:val="00B711C1"/>
    <w:rsid w:val="00B733F9"/>
    <w:rsid w:val="00B7372C"/>
    <w:rsid w:val="00B73838"/>
    <w:rsid w:val="00B7421A"/>
    <w:rsid w:val="00B75267"/>
    <w:rsid w:val="00B75473"/>
    <w:rsid w:val="00B75F20"/>
    <w:rsid w:val="00B762FD"/>
    <w:rsid w:val="00B808A4"/>
    <w:rsid w:val="00B81371"/>
    <w:rsid w:val="00B8296B"/>
    <w:rsid w:val="00B83E2E"/>
    <w:rsid w:val="00B849B5"/>
    <w:rsid w:val="00B84B6C"/>
    <w:rsid w:val="00B866B8"/>
    <w:rsid w:val="00B86EAB"/>
    <w:rsid w:val="00B902E7"/>
    <w:rsid w:val="00B922D9"/>
    <w:rsid w:val="00B926D6"/>
    <w:rsid w:val="00B92D5F"/>
    <w:rsid w:val="00B94C17"/>
    <w:rsid w:val="00B966BF"/>
    <w:rsid w:val="00B974B4"/>
    <w:rsid w:val="00B9772A"/>
    <w:rsid w:val="00BA0012"/>
    <w:rsid w:val="00BA0081"/>
    <w:rsid w:val="00BA2666"/>
    <w:rsid w:val="00BA3BE0"/>
    <w:rsid w:val="00BA3DCE"/>
    <w:rsid w:val="00BA4EEA"/>
    <w:rsid w:val="00BA4F66"/>
    <w:rsid w:val="00BA7987"/>
    <w:rsid w:val="00BA7CFA"/>
    <w:rsid w:val="00BB03D0"/>
    <w:rsid w:val="00BB1309"/>
    <w:rsid w:val="00BB2592"/>
    <w:rsid w:val="00BB3156"/>
    <w:rsid w:val="00BB32F4"/>
    <w:rsid w:val="00BB3C9C"/>
    <w:rsid w:val="00BB5CA9"/>
    <w:rsid w:val="00BB6662"/>
    <w:rsid w:val="00BB6B13"/>
    <w:rsid w:val="00BC0CE4"/>
    <w:rsid w:val="00BC260A"/>
    <w:rsid w:val="00BC2CF8"/>
    <w:rsid w:val="00BC30BF"/>
    <w:rsid w:val="00BC3150"/>
    <w:rsid w:val="00BC573E"/>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39F"/>
    <w:rsid w:val="00C2169E"/>
    <w:rsid w:val="00C218B6"/>
    <w:rsid w:val="00C21B00"/>
    <w:rsid w:val="00C2210C"/>
    <w:rsid w:val="00C230A3"/>
    <w:rsid w:val="00C24619"/>
    <w:rsid w:val="00C252F4"/>
    <w:rsid w:val="00C27ABF"/>
    <w:rsid w:val="00C3157F"/>
    <w:rsid w:val="00C315FB"/>
    <w:rsid w:val="00C317BD"/>
    <w:rsid w:val="00C31A00"/>
    <w:rsid w:val="00C32AF2"/>
    <w:rsid w:val="00C32E86"/>
    <w:rsid w:val="00C33279"/>
    <w:rsid w:val="00C336B9"/>
    <w:rsid w:val="00C37DED"/>
    <w:rsid w:val="00C41015"/>
    <w:rsid w:val="00C41EE1"/>
    <w:rsid w:val="00C43EDF"/>
    <w:rsid w:val="00C44029"/>
    <w:rsid w:val="00C45BF0"/>
    <w:rsid w:val="00C47136"/>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1E6F"/>
    <w:rsid w:val="00C92394"/>
    <w:rsid w:val="00C93405"/>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3393"/>
    <w:rsid w:val="00CB3448"/>
    <w:rsid w:val="00CB3C69"/>
    <w:rsid w:val="00CB3C89"/>
    <w:rsid w:val="00CB3E21"/>
    <w:rsid w:val="00CB57BF"/>
    <w:rsid w:val="00CB77C3"/>
    <w:rsid w:val="00CC0224"/>
    <w:rsid w:val="00CC053E"/>
    <w:rsid w:val="00CC2D8B"/>
    <w:rsid w:val="00CC2DE4"/>
    <w:rsid w:val="00CC360E"/>
    <w:rsid w:val="00CC399C"/>
    <w:rsid w:val="00CC48D6"/>
    <w:rsid w:val="00CC73D6"/>
    <w:rsid w:val="00CD0A20"/>
    <w:rsid w:val="00CD1D73"/>
    <w:rsid w:val="00CD2C1A"/>
    <w:rsid w:val="00CD6866"/>
    <w:rsid w:val="00CD6F46"/>
    <w:rsid w:val="00CD75EE"/>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5CC3"/>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7B1"/>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AE9"/>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3A77"/>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0AC9"/>
    <w:rsid w:val="00DC230C"/>
    <w:rsid w:val="00DC2CE7"/>
    <w:rsid w:val="00DC301A"/>
    <w:rsid w:val="00DC30B5"/>
    <w:rsid w:val="00DC6AEA"/>
    <w:rsid w:val="00DC7377"/>
    <w:rsid w:val="00DD3C18"/>
    <w:rsid w:val="00DD4849"/>
    <w:rsid w:val="00DE0898"/>
    <w:rsid w:val="00DE0FC0"/>
    <w:rsid w:val="00DE251A"/>
    <w:rsid w:val="00DE347A"/>
    <w:rsid w:val="00DE3A31"/>
    <w:rsid w:val="00DE7DDA"/>
    <w:rsid w:val="00DE7E44"/>
    <w:rsid w:val="00DF0DD2"/>
    <w:rsid w:val="00DF13A5"/>
    <w:rsid w:val="00DF1C93"/>
    <w:rsid w:val="00DF1E5D"/>
    <w:rsid w:val="00DF2ABA"/>
    <w:rsid w:val="00DF3A12"/>
    <w:rsid w:val="00DF419C"/>
    <w:rsid w:val="00DF51C5"/>
    <w:rsid w:val="00DF6844"/>
    <w:rsid w:val="00DF7149"/>
    <w:rsid w:val="00DF72C7"/>
    <w:rsid w:val="00E01188"/>
    <w:rsid w:val="00E01E64"/>
    <w:rsid w:val="00E03246"/>
    <w:rsid w:val="00E03508"/>
    <w:rsid w:val="00E03941"/>
    <w:rsid w:val="00E03C0E"/>
    <w:rsid w:val="00E041D1"/>
    <w:rsid w:val="00E06109"/>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1A6"/>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6EC8"/>
    <w:rsid w:val="00EB743F"/>
    <w:rsid w:val="00EB781A"/>
    <w:rsid w:val="00EC064C"/>
    <w:rsid w:val="00EC0BFA"/>
    <w:rsid w:val="00EC115D"/>
    <w:rsid w:val="00EC3328"/>
    <w:rsid w:val="00EC34A9"/>
    <w:rsid w:val="00EC3934"/>
    <w:rsid w:val="00EC3A16"/>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080D"/>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60E5"/>
    <w:rsid w:val="00F16381"/>
    <w:rsid w:val="00F20230"/>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2E"/>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0214"/>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1B3"/>
    <w:rsid w:val="00FF0AD1"/>
    <w:rsid w:val="00FF1A04"/>
    <w:rsid w:val="00FF2F56"/>
    <w:rsid w:val="00FF3373"/>
    <w:rsid w:val="00FF3B7B"/>
    <w:rsid w:val="00FF3D45"/>
    <w:rsid w:val="00FF4646"/>
    <w:rsid w:val="00FF55AA"/>
    <w:rsid w:val="00FF6073"/>
    <w:rsid w:val="00FF75DF"/>
    <w:rsid w:val="00FF7989"/>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5933B73C-32DD-4695-BE50-432DABF19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03269067">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3E1A0-EE4C-41DE-ADD0-9AA4D364C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3917</Words>
  <Characters>21544</Characters>
  <Application>Microsoft Office Word</Application>
  <DocSecurity>0</DocSecurity>
  <Lines>179</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4</cp:revision>
  <cp:lastPrinted>2019-01-16T02:59:00Z</cp:lastPrinted>
  <dcterms:created xsi:type="dcterms:W3CDTF">2020-04-17T01:15:00Z</dcterms:created>
  <dcterms:modified xsi:type="dcterms:W3CDTF">2020-10-18T03:15:00Z</dcterms:modified>
</cp:coreProperties>
</file>