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624AA3DB" w:rsidR="00BF3214" w:rsidRPr="00AD2A55"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a </w:t>
      </w:r>
      <w:r w:rsidR="0028664F">
        <w:rPr>
          <w:rFonts w:ascii="Palatino Linotype" w:eastAsia="Times New Roman" w:hAnsi="Palatino Linotype" w:cs="Arial"/>
          <w:color w:val="000000"/>
          <w:sz w:val="24"/>
          <w:szCs w:val="24"/>
          <w:lang w:eastAsia="es-MX"/>
        </w:rPr>
        <w:t>diez de febrero</w:t>
      </w:r>
      <w:r w:rsidR="00FB6F79">
        <w:rPr>
          <w:rFonts w:ascii="Palatino Linotype" w:eastAsia="Times New Roman" w:hAnsi="Palatino Linotype" w:cs="Arial"/>
          <w:color w:val="000000"/>
          <w:sz w:val="24"/>
          <w:szCs w:val="24"/>
          <w:lang w:eastAsia="es-MX"/>
        </w:rPr>
        <w:t xml:space="preserve"> de dos mil veintiuno</w:t>
      </w:r>
      <w:r w:rsidRPr="00AD2A55">
        <w:rPr>
          <w:rFonts w:ascii="Palatino Linotype" w:eastAsia="Times New Roman" w:hAnsi="Palatino Linotype" w:cs="Arial"/>
          <w:color w:val="000000"/>
          <w:sz w:val="24"/>
          <w:szCs w:val="24"/>
          <w:lang w:eastAsia="es-MX"/>
        </w:rPr>
        <w:t>.</w:t>
      </w:r>
    </w:p>
    <w:p w14:paraId="1C07CFE0" w14:textId="77777777" w:rsidR="009D066D" w:rsidRPr="00AD2A55"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7E69C144" w:rsidR="00BF3214" w:rsidRPr="00280C93" w:rsidRDefault="00BF3214" w:rsidP="00AD2A55">
      <w:pPr>
        <w:tabs>
          <w:tab w:val="left" w:pos="1701"/>
        </w:tabs>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000B2630" w:rsidRPr="00AD2A55">
        <w:rPr>
          <w:rFonts w:ascii="Palatino Linotype" w:hAnsi="Palatino Linotype" w:cs="Arial"/>
          <w:b/>
          <w:bCs/>
          <w:sz w:val="24"/>
          <w:szCs w:val="24"/>
          <w:lang w:eastAsia="es-MX"/>
        </w:rPr>
        <w:t>0</w:t>
      </w:r>
      <w:r w:rsidR="00FB6F79">
        <w:rPr>
          <w:rFonts w:ascii="Palatino Linotype" w:hAnsi="Palatino Linotype" w:cs="Arial"/>
          <w:b/>
          <w:bCs/>
          <w:sz w:val="24"/>
          <w:szCs w:val="24"/>
          <w:lang w:eastAsia="es-MX"/>
        </w:rPr>
        <w:t>597</w:t>
      </w:r>
      <w:r w:rsidR="00280C93">
        <w:rPr>
          <w:rFonts w:ascii="Palatino Linotype" w:hAnsi="Palatino Linotype" w:cs="Arial"/>
          <w:b/>
          <w:bCs/>
          <w:sz w:val="24"/>
          <w:szCs w:val="24"/>
          <w:lang w:eastAsia="es-MX"/>
        </w:rPr>
        <w:t>5</w:t>
      </w:r>
      <w:r w:rsidR="0044569F" w:rsidRPr="00AD2A55">
        <w:rPr>
          <w:rFonts w:ascii="Palatino Linotype" w:hAnsi="Palatino Linotype" w:cs="Arial"/>
          <w:b/>
          <w:bCs/>
          <w:sz w:val="24"/>
          <w:szCs w:val="24"/>
          <w:lang w:eastAsia="es-MX"/>
        </w:rPr>
        <w:t>/INFOEM/IP/RR/20</w:t>
      </w:r>
      <w:r w:rsidR="00FB6F79">
        <w:rPr>
          <w:rFonts w:ascii="Palatino Linotype" w:hAnsi="Palatino Linotype" w:cs="Arial"/>
          <w:b/>
          <w:bCs/>
          <w:sz w:val="24"/>
          <w:szCs w:val="24"/>
          <w:lang w:eastAsia="es-MX"/>
        </w:rPr>
        <w:t>20</w:t>
      </w:r>
      <w:r w:rsidRPr="00AD2A55">
        <w:rPr>
          <w:rFonts w:ascii="Palatino Linotype" w:hAnsi="Palatino Linotype" w:cs="Arial"/>
          <w:sz w:val="24"/>
          <w:szCs w:val="24"/>
        </w:rPr>
        <w:t xml:space="preserve">, interpuesto por </w:t>
      </w:r>
      <w:r w:rsidR="008447B3">
        <w:rPr>
          <w:rFonts w:ascii="Palatino Linotype" w:hAnsi="Palatino Linotype" w:cs="Arial"/>
          <w:sz w:val="24"/>
          <w:szCs w:val="24"/>
        </w:rPr>
        <w:t>l</w:t>
      </w:r>
      <w:r w:rsidR="00FB6F79">
        <w:rPr>
          <w:rFonts w:ascii="Palatino Linotype" w:hAnsi="Palatino Linotype" w:cs="Arial"/>
          <w:sz w:val="24"/>
          <w:szCs w:val="24"/>
        </w:rPr>
        <w:t>a</w:t>
      </w:r>
      <w:r w:rsidR="008447B3">
        <w:rPr>
          <w:rFonts w:ascii="Palatino Linotype" w:hAnsi="Palatino Linotype" w:cs="Arial"/>
          <w:sz w:val="24"/>
          <w:szCs w:val="24"/>
        </w:rPr>
        <w:t xml:space="preserve"> </w:t>
      </w:r>
      <w:r w:rsidR="00F60B1C" w:rsidRPr="00F60B1C">
        <w:rPr>
          <w:rFonts w:ascii="Palatino Linotype" w:hAnsi="Palatino Linotype" w:cs="Arial"/>
          <w:b/>
          <w:sz w:val="24"/>
          <w:szCs w:val="24"/>
        </w:rPr>
        <w:t>C.</w:t>
      </w:r>
      <w:r w:rsidR="00F60B1C" w:rsidRPr="00582883">
        <w:rPr>
          <w:rFonts w:ascii="Palatino Linotype" w:hAnsi="Palatino Linotype" w:cs="Arial"/>
          <w:b/>
          <w:sz w:val="24"/>
          <w:szCs w:val="24"/>
        </w:rPr>
        <w:t xml:space="preserve"> </w:t>
      </w:r>
      <w:proofErr w:type="spellStart"/>
      <w:r w:rsidR="0050765E">
        <w:rPr>
          <w:rFonts w:ascii="Palatino Linotype" w:hAnsi="Palatino Linotype" w:cs="Arial"/>
          <w:b/>
          <w:sz w:val="24"/>
          <w:szCs w:val="24"/>
        </w:rPr>
        <w:t>xxxxxxxxxxxx</w:t>
      </w:r>
      <w:proofErr w:type="spellEnd"/>
      <w:r w:rsidR="007052CB" w:rsidRPr="00AD2A55">
        <w:rPr>
          <w:rFonts w:ascii="Palatino Linotype" w:hAnsi="Palatino Linotype" w:cs="Arial"/>
          <w:b/>
          <w:sz w:val="24"/>
          <w:szCs w:val="24"/>
        </w:rPr>
        <w:t xml:space="preserve">, </w:t>
      </w:r>
      <w:r w:rsidRPr="00AD2A55">
        <w:rPr>
          <w:rFonts w:ascii="Palatino Linotype" w:hAnsi="Palatino Linotype" w:cs="Arial"/>
          <w:sz w:val="24"/>
          <w:szCs w:val="24"/>
        </w:rPr>
        <w:t>en</w:t>
      </w:r>
      <w:r w:rsidR="00173A17" w:rsidRPr="00AD2A55">
        <w:rPr>
          <w:rFonts w:ascii="Palatino Linotype" w:hAnsi="Palatino Linotype" w:cs="Arial"/>
          <w:sz w:val="24"/>
          <w:szCs w:val="24"/>
        </w:rPr>
        <w:t xml:space="preserve"> </w:t>
      </w:r>
      <w:r w:rsidRPr="00AD2A55">
        <w:rPr>
          <w:rFonts w:ascii="Palatino Linotype" w:hAnsi="Palatino Linotype" w:cs="Arial"/>
          <w:sz w:val="24"/>
          <w:szCs w:val="24"/>
        </w:rPr>
        <w:t xml:space="preserve">lo </w:t>
      </w:r>
      <w:r w:rsidR="00B75470" w:rsidRPr="00AD2A55">
        <w:rPr>
          <w:rFonts w:ascii="Palatino Linotype" w:hAnsi="Palatino Linotype" w:cs="Arial"/>
          <w:sz w:val="24"/>
          <w:szCs w:val="24"/>
        </w:rPr>
        <w:t>s</w:t>
      </w:r>
      <w:r w:rsidR="00F60B1C">
        <w:rPr>
          <w:rFonts w:ascii="Palatino Linotype" w:hAnsi="Palatino Linotype" w:cs="Arial"/>
          <w:sz w:val="24"/>
          <w:szCs w:val="24"/>
        </w:rPr>
        <w:t xml:space="preserve">ucesivo </w:t>
      </w:r>
      <w:r w:rsidR="00280C93" w:rsidRPr="00280C93">
        <w:rPr>
          <w:rFonts w:ascii="Palatino Linotype" w:hAnsi="Palatino Linotype" w:cs="Arial"/>
          <w:b/>
          <w:sz w:val="24"/>
          <w:szCs w:val="24"/>
        </w:rPr>
        <w:t>e</w:t>
      </w:r>
      <w:r w:rsidR="001168FD" w:rsidRPr="00AD2A55">
        <w:rPr>
          <w:rFonts w:ascii="Palatino Linotype" w:hAnsi="Palatino Linotype" w:cs="Arial"/>
          <w:b/>
          <w:sz w:val="24"/>
          <w:szCs w:val="24"/>
        </w:rPr>
        <w:t>l</w:t>
      </w:r>
      <w:r w:rsidR="00440B5C" w:rsidRPr="00AD2A55">
        <w:rPr>
          <w:rFonts w:ascii="Palatino Linotype" w:hAnsi="Palatino Linotype" w:cs="Arial"/>
          <w:b/>
          <w:sz w:val="24"/>
          <w:szCs w:val="24"/>
        </w:rPr>
        <w:t xml:space="preserve"> Recurrente</w:t>
      </w:r>
      <w:r w:rsidRPr="00AD2A55">
        <w:rPr>
          <w:rFonts w:ascii="Palatino Linotype" w:hAnsi="Palatino Linotype" w:cs="Arial"/>
          <w:sz w:val="24"/>
          <w:szCs w:val="24"/>
        </w:rPr>
        <w:t>,</w:t>
      </w:r>
      <w:r w:rsidR="00163D26" w:rsidRPr="00AD2A55">
        <w:rPr>
          <w:rFonts w:ascii="Palatino Linotype" w:hAnsi="Palatino Linotype" w:cs="Arial"/>
          <w:sz w:val="24"/>
          <w:szCs w:val="24"/>
        </w:rPr>
        <w:t xml:space="preserve"> en contra de </w:t>
      </w:r>
      <w:r w:rsidR="00280C93">
        <w:rPr>
          <w:rFonts w:ascii="Palatino Linotype" w:hAnsi="Palatino Linotype" w:cs="Arial"/>
          <w:sz w:val="24"/>
          <w:szCs w:val="24"/>
        </w:rPr>
        <w:t>la</w:t>
      </w:r>
      <w:r w:rsidR="0059317F" w:rsidRPr="00AD2A55">
        <w:rPr>
          <w:rFonts w:ascii="Palatino Linotype" w:hAnsi="Palatino Linotype" w:cs="Arial"/>
          <w:sz w:val="24"/>
          <w:szCs w:val="24"/>
        </w:rPr>
        <w:t xml:space="preserve"> respuesta</w:t>
      </w:r>
      <w:r w:rsidRPr="00AD2A55">
        <w:rPr>
          <w:rFonts w:ascii="Palatino Linotype" w:hAnsi="Palatino Linotype" w:cs="Arial"/>
          <w:sz w:val="24"/>
          <w:szCs w:val="24"/>
        </w:rPr>
        <w:t xml:space="preserve"> de</w:t>
      </w:r>
      <w:r w:rsidR="003D23D7" w:rsidRPr="00AD2A55">
        <w:rPr>
          <w:rFonts w:ascii="Palatino Linotype" w:hAnsi="Palatino Linotype" w:cs="Arial"/>
          <w:sz w:val="24"/>
          <w:szCs w:val="24"/>
        </w:rPr>
        <w:t xml:space="preserve">l </w:t>
      </w:r>
      <w:r w:rsidR="00FB6F79">
        <w:rPr>
          <w:rFonts w:ascii="Palatino Linotype" w:hAnsi="Palatino Linotype" w:cs="Arial"/>
          <w:b/>
          <w:sz w:val="24"/>
          <w:szCs w:val="24"/>
        </w:rPr>
        <w:t>Ayuntamiento de Toluca</w:t>
      </w:r>
      <w:r w:rsidR="007052CB" w:rsidRPr="00AD2A55">
        <w:rPr>
          <w:rFonts w:ascii="Palatino Linotype" w:hAnsi="Palatino Linotype" w:cs="Arial"/>
          <w:b/>
          <w:sz w:val="24"/>
          <w:szCs w:val="24"/>
        </w:rPr>
        <w:t>,</w:t>
      </w:r>
      <w:r w:rsidR="000B2630"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00E468E5" w:rsidRPr="00AD2A55">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138C6F64" w14:textId="77777777" w:rsidR="00081DAC" w:rsidRPr="00AD2A55"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AD2A55" w:rsidRDefault="00BF3214" w:rsidP="00AD2A5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14:paraId="6A86D231" w14:textId="77777777" w:rsidR="00081DAC" w:rsidRPr="00AD2A55" w:rsidRDefault="00081DAC" w:rsidP="00AD2A55">
      <w:pPr>
        <w:spacing w:after="0" w:line="360" w:lineRule="auto"/>
        <w:jc w:val="center"/>
        <w:rPr>
          <w:rFonts w:ascii="Palatino Linotype" w:hAnsi="Palatino Linotype" w:cs="Arial"/>
          <w:b/>
          <w:sz w:val="24"/>
          <w:szCs w:val="24"/>
        </w:rPr>
      </w:pPr>
    </w:p>
    <w:p w14:paraId="513A9A0F" w14:textId="77777777" w:rsidR="00EE326A" w:rsidRPr="00AD2A55" w:rsidRDefault="00BF3214"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PRIMERO.</w:t>
      </w:r>
      <w:r w:rsidR="00EE326A" w:rsidRPr="00AD2A55">
        <w:rPr>
          <w:rFonts w:ascii="Palatino Linotype" w:hAnsi="Palatino Linotype" w:cs="Arial"/>
          <w:b/>
          <w:sz w:val="24"/>
          <w:szCs w:val="24"/>
        </w:rPr>
        <w:t xml:space="preserve"> De la solicitud de información.</w:t>
      </w:r>
    </w:p>
    <w:p w14:paraId="50351FBE" w14:textId="05E3CA82" w:rsidR="00BF3214" w:rsidRPr="00AD2A55"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FB6F79">
        <w:rPr>
          <w:rFonts w:ascii="Palatino Linotype" w:hAnsi="Palatino Linotype" w:cs="Arial"/>
          <w:sz w:val="24"/>
          <w:szCs w:val="24"/>
        </w:rPr>
        <w:t>once de noviembre de dos mil veinte</w:t>
      </w:r>
      <w:r w:rsidRPr="00AD2A55">
        <w:rPr>
          <w:rFonts w:ascii="Palatino Linotype" w:hAnsi="Palatino Linotype" w:cs="Arial"/>
          <w:sz w:val="24"/>
          <w:szCs w:val="24"/>
        </w:rPr>
        <w:t xml:space="preserve">, </w:t>
      </w:r>
      <w:r w:rsidR="00280C93">
        <w:rPr>
          <w:rFonts w:ascii="Palatino Linotype" w:hAnsi="Palatino Linotype" w:cs="Arial"/>
          <w:sz w:val="24"/>
          <w:szCs w:val="24"/>
        </w:rPr>
        <w:t>e</w:t>
      </w:r>
      <w:r w:rsidR="001168FD" w:rsidRPr="00AD2A55">
        <w:rPr>
          <w:rFonts w:ascii="Palatino Linotype" w:hAnsi="Palatino Linotype" w:cs="Arial"/>
          <w:sz w:val="24"/>
          <w:szCs w:val="24"/>
        </w:rPr>
        <w:t>l</w:t>
      </w:r>
      <w:r w:rsidR="00440B5C" w:rsidRPr="00AD2A55">
        <w:rPr>
          <w:rFonts w:ascii="Palatino Linotype" w:hAnsi="Palatino Linotype" w:cs="Arial"/>
          <w:sz w:val="24"/>
          <w:szCs w:val="24"/>
        </w:rPr>
        <w:t xml:space="preserve"> Recurrente</w:t>
      </w:r>
      <w:r w:rsidRPr="00AD2A55">
        <w:rPr>
          <w:rFonts w:ascii="Palatino Linotype" w:hAnsi="Palatino Linotype" w:cs="Arial"/>
          <w:sz w:val="24"/>
          <w:szCs w:val="24"/>
        </w:rPr>
        <w:t>,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 de acceso a la información pública, registrada bajo el número de expediente</w:t>
      </w:r>
      <w:r w:rsidRPr="00AD2A55">
        <w:rPr>
          <w:rFonts w:ascii="Palatino Linotype" w:hAnsi="Palatino Linotype" w:cs="Arial"/>
          <w:b/>
          <w:sz w:val="24"/>
          <w:szCs w:val="24"/>
        </w:rPr>
        <w:t xml:space="preserve"> </w:t>
      </w:r>
      <w:r w:rsidR="00FB6F79" w:rsidRPr="00FB6F79">
        <w:rPr>
          <w:rFonts w:ascii="Palatino Linotype" w:hAnsi="Palatino Linotype" w:cs="Arial"/>
          <w:b/>
          <w:sz w:val="24"/>
          <w:szCs w:val="24"/>
        </w:rPr>
        <w:t>00959/TOLUCA/IP/2020</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14:paraId="210FA440" w14:textId="77777777" w:rsidR="00081DAC" w:rsidRPr="00AD2A55" w:rsidRDefault="00081DAC" w:rsidP="00AD2A55">
      <w:pPr>
        <w:spacing w:after="0" w:line="360" w:lineRule="auto"/>
        <w:ind w:left="851" w:right="850"/>
        <w:jc w:val="both"/>
        <w:rPr>
          <w:rFonts w:ascii="Palatino Linotype" w:hAnsi="Palatino Linotype" w:cs="Arial"/>
          <w:i/>
          <w:sz w:val="20"/>
          <w:szCs w:val="24"/>
        </w:rPr>
      </w:pPr>
    </w:p>
    <w:p w14:paraId="701CF820" w14:textId="28526CF7" w:rsidR="00BF3214" w:rsidRPr="00FB6F79" w:rsidRDefault="00BF3214" w:rsidP="00E40647">
      <w:pPr>
        <w:ind w:left="851" w:right="850"/>
        <w:jc w:val="both"/>
        <w:rPr>
          <w:rFonts w:ascii="Palatino Linotype" w:eastAsia="Times New Roman" w:hAnsi="Palatino Linotype" w:cs="Times New Roman"/>
          <w:i/>
          <w:lang w:eastAsia="es-MX"/>
        </w:rPr>
      </w:pPr>
      <w:r w:rsidRPr="00FB6F79">
        <w:rPr>
          <w:rFonts w:ascii="Palatino Linotype" w:eastAsia="Times New Roman" w:hAnsi="Palatino Linotype" w:cs="Times New Roman"/>
          <w:i/>
          <w:lang w:eastAsia="es-ES"/>
        </w:rPr>
        <w:t>“</w:t>
      </w:r>
      <w:r w:rsidR="00FB6F79" w:rsidRPr="00FB6F79">
        <w:rPr>
          <w:rFonts w:ascii="Palatino Linotype" w:hAnsi="Palatino Linotype"/>
          <w:i/>
          <w:color w:val="000000"/>
        </w:rPr>
        <w:t>Constancia de residencia en el municipio de Toluca, adjuntando copia de credencial de elector como identificación y comprobante de domicilio.</w:t>
      </w:r>
      <w:r w:rsidRPr="00FB6F79">
        <w:rPr>
          <w:rFonts w:ascii="Palatino Linotype" w:eastAsia="Times New Roman" w:hAnsi="Palatino Linotype" w:cs="Times New Roman"/>
          <w:i/>
          <w:lang w:eastAsia="es-ES"/>
        </w:rPr>
        <w:t>”</w:t>
      </w:r>
      <w:r w:rsidRPr="00FB6F79">
        <w:rPr>
          <w:rFonts w:ascii="Palatino Linotype" w:eastAsia="Times New Roman" w:hAnsi="Palatino Linotype" w:cs="Times New Roman"/>
          <w:i/>
          <w:lang w:val="es-ES_tradnl" w:eastAsia="es-ES"/>
        </w:rPr>
        <w:t xml:space="preserve"> </w:t>
      </w:r>
      <w:r w:rsidR="00EA51DC" w:rsidRPr="00FB6F79">
        <w:rPr>
          <w:rFonts w:ascii="Palatino Linotype" w:eastAsia="Times New Roman" w:hAnsi="Palatino Linotype" w:cs="Times New Roman"/>
          <w:i/>
          <w:lang w:val="es-ES_tradnl" w:eastAsia="es-ES"/>
        </w:rPr>
        <w:t>(Sic).</w:t>
      </w:r>
    </w:p>
    <w:p w14:paraId="76D99508" w14:textId="77777777" w:rsidR="00582883" w:rsidRDefault="00582883" w:rsidP="00582883">
      <w:pPr>
        <w:ind w:left="851" w:right="850"/>
        <w:jc w:val="both"/>
        <w:rPr>
          <w:rFonts w:ascii="Palatino Linotype" w:eastAsia="Times New Roman" w:hAnsi="Palatino Linotype" w:cs="Times New Roman"/>
          <w:i/>
          <w:lang w:eastAsia="es-MX"/>
        </w:rPr>
      </w:pPr>
    </w:p>
    <w:p w14:paraId="5F3E624A" w14:textId="77777777" w:rsidR="00E41664" w:rsidRDefault="00E41664" w:rsidP="00E41664">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Pr>
          <w:rFonts w:ascii="Palatino Linotype" w:hAnsi="Palatino Linotype" w:cs="Arial"/>
          <w:sz w:val="24"/>
          <w:szCs w:val="24"/>
        </w:rPr>
        <w:t xml:space="preserve">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acuse</w:t>
      </w:r>
      <w:r>
        <w:rPr>
          <w:rFonts w:ascii="Palatino Linotype" w:hAnsi="Palatino Linotype" w:cs="Arial"/>
          <w:sz w:val="24"/>
          <w:szCs w:val="24"/>
        </w:rPr>
        <w:t>s</w:t>
      </w:r>
      <w:r w:rsidRPr="00201765">
        <w:rPr>
          <w:rFonts w:ascii="Palatino Linotype" w:hAnsi="Palatino Linotype" w:cs="Arial"/>
          <w:sz w:val="24"/>
          <w:szCs w:val="24"/>
        </w:rPr>
        <w:t xml:space="preserve"> de solicit</w:t>
      </w:r>
      <w:r>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expediente</w:t>
      </w:r>
      <w:r>
        <w:rPr>
          <w:rFonts w:ascii="Palatino Linotype" w:hAnsi="Palatino Linotype" w:cs="Arial"/>
          <w:sz w:val="24"/>
          <w:szCs w:val="24"/>
        </w:rPr>
        <w:t>s</w:t>
      </w:r>
      <w:r w:rsidRPr="00201765">
        <w:rPr>
          <w:rFonts w:ascii="Palatino Linotype" w:hAnsi="Palatino Linotype" w:cs="Arial"/>
          <w:sz w:val="24"/>
          <w:szCs w:val="24"/>
        </w:rPr>
        <w:t xml:space="preserve"> electrónico</w:t>
      </w:r>
      <w:r>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Pr>
          <w:rFonts w:ascii="Palatino Linotype" w:hAnsi="Palatino Linotype" w:cs="Arial"/>
          <w:sz w:val="24"/>
          <w:szCs w:val="24"/>
        </w:rPr>
        <w:t xml:space="preserve"> e</w:t>
      </w:r>
      <w:r w:rsidRPr="00201765">
        <w:rPr>
          <w:rFonts w:ascii="Palatino Linotype" w:hAnsi="Palatino Linotype" w:cs="Arial"/>
          <w:sz w:val="24"/>
          <w:szCs w:val="24"/>
        </w:rPr>
        <w:t>l Recurrente eligió como modalidad de entrega</w:t>
      </w:r>
      <w:r>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02F2F7ED" w14:textId="77777777" w:rsidR="004B184A" w:rsidRDefault="004B184A" w:rsidP="00AD2A55">
      <w:pPr>
        <w:spacing w:after="0" w:line="360" w:lineRule="auto"/>
        <w:jc w:val="both"/>
        <w:rPr>
          <w:rFonts w:ascii="Palatino Linotype" w:hAnsi="Palatino Linotype" w:cs="Arial"/>
          <w:b/>
          <w:sz w:val="24"/>
          <w:szCs w:val="24"/>
        </w:rPr>
      </w:pPr>
    </w:p>
    <w:p w14:paraId="3E1DF9D8" w14:textId="77777777" w:rsidR="00B407EE" w:rsidRPr="00AD2A55" w:rsidRDefault="00BF3214"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 xml:space="preserve">SEGUNDO. </w:t>
      </w:r>
      <w:r w:rsidR="00B407EE" w:rsidRPr="00AD2A55">
        <w:rPr>
          <w:rFonts w:ascii="Palatino Linotype" w:hAnsi="Palatino Linotype" w:cs="Arial"/>
          <w:b/>
          <w:sz w:val="24"/>
          <w:szCs w:val="24"/>
        </w:rPr>
        <w:t xml:space="preserve">De la respuesta del sujeto obligado. </w:t>
      </w:r>
    </w:p>
    <w:p w14:paraId="772D7723" w14:textId="4353B801" w:rsidR="009763E3" w:rsidRDefault="009763E3" w:rsidP="009763E3">
      <w:pPr>
        <w:spacing w:before="240" w:after="24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w:t>
      </w:r>
      <w:r w:rsidR="00280C93">
        <w:rPr>
          <w:rFonts w:ascii="Palatino Linotype" w:hAnsi="Palatino Linotype"/>
          <w:sz w:val="24"/>
          <w:szCs w:val="24"/>
        </w:rPr>
        <w:t xml:space="preserve">n fecha </w:t>
      </w:r>
      <w:r w:rsidR="00E41664">
        <w:rPr>
          <w:rFonts w:ascii="Palatino Linotype" w:hAnsi="Palatino Linotype"/>
          <w:sz w:val="24"/>
          <w:szCs w:val="24"/>
        </w:rPr>
        <w:t>tres de diciembre de dos mil veinte,</w:t>
      </w:r>
      <w:r w:rsidR="00280C93">
        <w:rPr>
          <w:rFonts w:ascii="Palatino Linotype" w:hAnsi="Palatino Linotype"/>
          <w:sz w:val="24"/>
          <w:szCs w:val="24"/>
        </w:rPr>
        <w:t xml:space="preserve"> el Sujeto Obligado </w:t>
      </w:r>
      <w:r w:rsidRPr="009763E3">
        <w:rPr>
          <w:rFonts w:ascii="Palatino Linotype" w:hAnsi="Palatino Linotype"/>
          <w:sz w:val="24"/>
          <w:szCs w:val="24"/>
        </w:rPr>
        <w:t>dio respuesta a la solicitud de acceso a la información</w:t>
      </w:r>
      <w:r>
        <w:rPr>
          <w:rFonts w:ascii="Palatino Linotype" w:hAnsi="Palatino Linotype"/>
          <w:sz w:val="24"/>
          <w:szCs w:val="24"/>
        </w:rPr>
        <w:t>, como se muestra a continuación:</w:t>
      </w:r>
    </w:p>
    <w:p w14:paraId="66CA97B1" w14:textId="5E4D5B72" w:rsidR="00280C93" w:rsidRPr="00E41664" w:rsidRDefault="00E41664" w:rsidP="00280C93">
      <w:pPr>
        <w:spacing w:after="0" w:line="240" w:lineRule="auto"/>
        <w:ind w:left="851" w:right="850"/>
        <w:jc w:val="both"/>
        <w:rPr>
          <w:rFonts w:ascii="Palatino Linotype" w:hAnsi="Palatino Linotype"/>
          <w:i/>
          <w:color w:val="000000"/>
        </w:rPr>
      </w:pPr>
      <w:r w:rsidRPr="00E41664">
        <w:rPr>
          <w:rFonts w:ascii="Palatino Linotype" w:hAnsi="Palatino Linotype"/>
          <w:i/>
          <w:color w:val="000000"/>
        </w:rPr>
        <w:t>Folio de la solicitud: 00959/TOLUCA/IP/2020</w:t>
      </w:r>
    </w:p>
    <w:p w14:paraId="58B9FEB4" w14:textId="77777777" w:rsidR="00E41664" w:rsidRPr="00E41664" w:rsidRDefault="00E41664" w:rsidP="00280C93">
      <w:pPr>
        <w:spacing w:after="0" w:line="240" w:lineRule="auto"/>
        <w:ind w:left="851" w:right="850"/>
        <w:jc w:val="both"/>
        <w:rPr>
          <w:rFonts w:ascii="Palatino Linotype" w:hAnsi="Palatino Linotype"/>
          <w:i/>
          <w:color w:val="000000"/>
        </w:rPr>
      </w:pPr>
    </w:p>
    <w:p w14:paraId="175F2377" w14:textId="77777777" w:rsidR="00E41664" w:rsidRPr="00E41664" w:rsidRDefault="00E41664" w:rsidP="00280C93">
      <w:pPr>
        <w:spacing w:after="0" w:line="240" w:lineRule="auto"/>
        <w:ind w:left="851" w:right="850"/>
        <w:jc w:val="both"/>
        <w:rPr>
          <w:rFonts w:ascii="Palatino Linotype" w:hAnsi="Palatino Linotype"/>
          <w:i/>
          <w:color w:val="000000"/>
        </w:rPr>
      </w:pPr>
      <w:r w:rsidRPr="00E41664">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49C2A86" w14:textId="77777777" w:rsidR="00E41664" w:rsidRPr="00E41664" w:rsidRDefault="00E41664" w:rsidP="00280C93">
      <w:pPr>
        <w:spacing w:after="0" w:line="240" w:lineRule="auto"/>
        <w:ind w:left="851" w:right="850"/>
        <w:jc w:val="both"/>
        <w:rPr>
          <w:rFonts w:ascii="Palatino Linotype" w:hAnsi="Palatino Linotype"/>
          <w:i/>
          <w:color w:val="000000"/>
        </w:rPr>
      </w:pPr>
    </w:p>
    <w:p w14:paraId="0DCF05D9" w14:textId="142F7C33" w:rsidR="00280C93" w:rsidRDefault="00E41664" w:rsidP="00E41664">
      <w:pPr>
        <w:spacing w:after="0" w:line="240" w:lineRule="auto"/>
        <w:ind w:left="851" w:right="850"/>
        <w:jc w:val="both"/>
        <w:rPr>
          <w:rFonts w:ascii="Palatino Linotype" w:hAnsi="Palatino Linotype"/>
          <w:i/>
          <w:color w:val="000000"/>
        </w:rPr>
      </w:pPr>
      <w:r w:rsidRPr="00E41664">
        <w:rPr>
          <w:rFonts w:ascii="Palatino Linotype" w:hAnsi="Palatino Linotype"/>
          <w:i/>
          <w:color w:val="000000"/>
        </w:rPr>
        <w:t xml:space="preserve">Con fundamento en los artículos 4, 7, 23 fracción </w:t>
      </w:r>
      <w:proofErr w:type="spellStart"/>
      <w:r w:rsidRPr="00E41664">
        <w:rPr>
          <w:rFonts w:ascii="Palatino Linotype" w:hAnsi="Palatino Linotype"/>
          <w:i/>
          <w:color w:val="000000"/>
        </w:rPr>
        <w:t>lV</w:t>
      </w:r>
      <w:proofErr w:type="spellEnd"/>
      <w:r w:rsidRPr="00E41664">
        <w:rPr>
          <w:rFonts w:ascii="Palatino Linotype" w:hAnsi="Palatino Linotype"/>
          <w:i/>
          <w:color w:val="000000"/>
        </w:rPr>
        <w:t xml:space="preserve">, 53 fracciones ll, </w:t>
      </w:r>
      <w:proofErr w:type="spellStart"/>
      <w:r w:rsidRPr="00E41664">
        <w:rPr>
          <w:rFonts w:ascii="Palatino Linotype" w:hAnsi="Palatino Linotype"/>
          <w:i/>
          <w:color w:val="000000"/>
        </w:rPr>
        <w:t>lV</w:t>
      </w:r>
      <w:proofErr w:type="spellEnd"/>
      <w:r w:rsidRPr="00E41664">
        <w:rPr>
          <w:rFonts w:ascii="Palatino Linotype" w:hAnsi="Palatino Linotype"/>
          <w:i/>
          <w:color w:val="000000"/>
        </w:rPr>
        <w:t xml:space="preserve"> y V de la Ley de Transparencia y Acceso a la Información Pública del Estado de México y Municipios, y en atención a su solicitud 00959/TOLUCA/IP/2020 mediante la cual requiere lo siguiente: “Constancia de residencia en el municipio de Toluca, adjuntando copia de credencial de elector como identificación y comprobante de </w:t>
      </w:r>
      <w:proofErr w:type="spellStart"/>
      <w:r w:rsidRPr="00E41664">
        <w:rPr>
          <w:rFonts w:ascii="Palatino Linotype" w:hAnsi="Palatino Linotype"/>
          <w:i/>
          <w:color w:val="000000"/>
        </w:rPr>
        <w:t>domicilio.”Sic</w:t>
      </w:r>
      <w:proofErr w:type="spellEnd"/>
      <w:r w:rsidRPr="00E41664">
        <w:rPr>
          <w:rFonts w:ascii="Palatino Linotype" w:hAnsi="Palatino Linotype"/>
          <w:i/>
          <w:color w:val="000000"/>
        </w:rPr>
        <w:t xml:space="preserve"> Al respecto se adjunta información en formato </w:t>
      </w:r>
      <w:proofErr w:type="spellStart"/>
      <w:r w:rsidRPr="00E41664">
        <w:rPr>
          <w:rFonts w:ascii="Palatino Linotype" w:hAnsi="Palatino Linotype"/>
          <w:i/>
          <w:color w:val="000000"/>
        </w:rPr>
        <w:t>pdf</w:t>
      </w:r>
      <w:proofErr w:type="spellEnd"/>
      <w:r w:rsidRPr="00E41664">
        <w:rPr>
          <w:rFonts w:ascii="Palatino Linotype" w:hAnsi="Palatino Linotype"/>
          <w:i/>
          <w:color w:val="000000"/>
        </w:rPr>
        <w:t xml:space="preserve">. Sin más por el momento reciba un cordial saludo. </w:t>
      </w:r>
    </w:p>
    <w:p w14:paraId="7EAE26B9" w14:textId="77777777" w:rsidR="00E41664" w:rsidRPr="00E41664" w:rsidRDefault="00E41664" w:rsidP="00E41664">
      <w:pPr>
        <w:spacing w:after="0" w:line="240" w:lineRule="auto"/>
        <w:ind w:left="851" w:right="850"/>
        <w:jc w:val="both"/>
        <w:rPr>
          <w:rFonts w:ascii="Palatino Linotype" w:hAnsi="Palatino Linotype"/>
          <w:i/>
          <w:color w:val="000000"/>
        </w:rPr>
      </w:pPr>
    </w:p>
    <w:p w14:paraId="09731B31" w14:textId="42B1976C" w:rsidR="00280C93" w:rsidRPr="00E41664" w:rsidRDefault="00280C93" w:rsidP="00280C93">
      <w:pPr>
        <w:spacing w:after="0" w:line="240" w:lineRule="auto"/>
        <w:ind w:left="851" w:right="850"/>
        <w:jc w:val="both"/>
        <w:rPr>
          <w:rFonts w:ascii="Palatino Linotype" w:hAnsi="Palatino Linotype"/>
          <w:i/>
          <w:color w:val="000000"/>
        </w:rPr>
      </w:pPr>
      <w:r w:rsidRPr="00E41664">
        <w:rPr>
          <w:rFonts w:ascii="Palatino Linotype" w:hAnsi="Palatino Linotype"/>
          <w:i/>
          <w:color w:val="000000"/>
        </w:rPr>
        <w:t>ATENTAMENTE</w:t>
      </w:r>
    </w:p>
    <w:p w14:paraId="2132CD27" w14:textId="77777777" w:rsidR="00280C93" w:rsidRPr="00E41664" w:rsidRDefault="00280C93" w:rsidP="00280C93">
      <w:pPr>
        <w:spacing w:after="0" w:line="240" w:lineRule="auto"/>
        <w:ind w:left="851" w:right="850"/>
        <w:jc w:val="both"/>
        <w:rPr>
          <w:rFonts w:ascii="Palatino Linotype" w:hAnsi="Palatino Linotype"/>
          <w:i/>
          <w:color w:val="000000"/>
        </w:rPr>
      </w:pPr>
    </w:p>
    <w:p w14:paraId="60A64447" w14:textId="5CF002F4" w:rsidR="00280C93" w:rsidRPr="00E41664" w:rsidRDefault="00E41664" w:rsidP="00280C93">
      <w:pPr>
        <w:spacing w:after="0" w:line="240" w:lineRule="auto"/>
        <w:ind w:left="851" w:right="850"/>
        <w:jc w:val="both"/>
        <w:rPr>
          <w:rFonts w:ascii="Palatino Linotype" w:eastAsia="Times New Roman" w:hAnsi="Palatino Linotype" w:cs="Times New Roman"/>
          <w:i/>
          <w:lang w:eastAsia="es-MX"/>
        </w:rPr>
      </w:pPr>
      <w:r w:rsidRPr="00E41664">
        <w:rPr>
          <w:rFonts w:ascii="Palatino Linotype" w:hAnsi="Palatino Linotype"/>
          <w:i/>
          <w:color w:val="000000"/>
        </w:rPr>
        <w:t>MTRA. LORENA NAVARRETE CASTAÑEDA</w:t>
      </w:r>
    </w:p>
    <w:p w14:paraId="589F28EE" w14:textId="77777777" w:rsidR="009763E3" w:rsidRDefault="009763E3" w:rsidP="00AD2A55">
      <w:pPr>
        <w:spacing w:after="0" w:line="360" w:lineRule="auto"/>
        <w:jc w:val="both"/>
        <w:rPr>
          <w:rFonts w:ascii="Palatino Linotype" w:hAnsi="Palatino Linotype" w:cs="Arial"/>
          <w:b/>
          <w:sz w:val="20"/>
          <w:szCs w:val="24"/>
        </w:rPr>
      </w:pPr>
    </w:p>
    <w:p w14:paraId="7A109079" w14:textId="6E31C305" w:rsidR="00E41664" w:rsidRDefault="00E41664" w:rsidP="00AD2A55">
      <w:pPr>
        <w:spacing w:after="0" w:line="360" w:lineRule="auto"/>
        <w:jc w:val="both"/>
        <w:rPr>
          <w:rFonts w:ascii="Palatino Linotype" w:hAnsi="Palatino Linotype" w:cs="Arial"/>
          <w:sz w:val="24"/>
          <w:szCs w:val="24"/>
        </w:rPr>
      </w:pPr>
      <w:r w:rsidRPr="004064AC">
        <w:rPr>
          <w:rFonts w:ascii="Palatino Linotype" w:hAnsi="Palatino Linotype" w:cs="Arial"/>
          <w:sz w:val="24"/>
          <w:szCs w:val="24"/>
        </w:rPr>
        <w:t>Cabe señalar que el sujeto Obligado, adjunto a su respuesta dos archivos, los cuales contienen el siguiente nombre y contenido:</w:t>
      </w:r>
    </w:p>
    <w:p w14:paraId="55A3240B" w14:textId="46B85B88" w:rsidR="004064AC" w:rsidRDefault="004064AC" w:rsidP="00AD2A55">
      <w:pPr>
        <w:spacing w:after="0" w:line="360" w:lineRule="auto"/>
        <w:jc w:val="both"/>
        <w:rPr>
          <w:rFonts w:ascii="Palatino Linotype" w:hAnsi="Palatino Linotype" w:cs="Arial"/>
          <w:sz w:val="24"/>
          <w:szCs w:val="24"/>
        </w:rPr>
      </w:pPr>
      <w:proofErr w:type="spellStart"/>
      <w:r>
        <w:rPr>
          <w:rFonts w:ascii="Palatino Linotype" w:hAnsi="Palatino Linotype" w:cs="Arial"/>
          <w:sz w:val="24"/>
          <w:szCs w:val="24"/>
        </w:rPr>
        <w:t>Saimex</w:t>
      </w:r>
      <w:proofErr w:type="spellEnd"/>
      <w:r>
        <w:rPr>
          <w:rFonts w:ascii="Palatino Linotype" w:hAnsi="Palatino Linotype" w:cs="Arial"/>
          <w:sz w:val="24"/>
          <w:szCs w:val="24"/>
        </w:rPr>
        <w:t xml:space="preserve"> 959.pdf, archivo que contiene </w:t>
      </w:r>
      <w:r w:rsidR="006D37AC">
        <w:rPr>
          <w:rFonts w:ascii="Palatino Linotype" w:hAnsi="Palatino Linotype" w:cs="Arial"/>
          <w:sz w:val="24"/>
          <w:szCs w:val="24"/>
        </w:rPr>
        <w:t xml:space="preserve">la nota informativa SA/44/2020, suscrito por </w:t>
      </w:r>
      <w:proofErr w:type="spellStart"/>
      <w:r w:rsidR="006D37AC">
        <w:rPr>
          <w:rFonts w:ascii="Palatino Linotype" w:hAnsi="Palatino Linotype" w:cs="Arial"/>
          <w:sz w:val="24"/>
          <w:szCs w:val="24"/>
        </w:rPr>
        <w:t>e</w:t>
      </w:r>
      <w:proofErr w:type="spellEnd"/>
      <w:r w:rsidR="006D37AC">
        <w:rPr>
          <w:rFonts w:ascii="Palatino Linotype" w:hAnsi="Palatino Linotype" w:cs="Arial"/>
          <w:sz w:val="24"/>
          <w:szCs w:val="24"/>
        </w:rPr>
        <w:t xml:space="preserve"> Secretario del Ayuntamiento y dirigido a la Titular de la Unidad de Transparencia, en donde básicamente informa que se adjunta la respuesta emitida por el Departamento de Constancias de Vecindad y certificaciones.</w:t>
      </w:r>
    </w:p>
    <w:p w14:paraId="23604E9C" w14:textId="1EE2D33B" w:rsidR="004064AC" w:rsidRPr="004064AC" w:rsidRDefault="004064AC" w:rsidP="00AD2A5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Anexo </w:t>
      </w:r>
      <w:proofErr w:type="spellStart"/>
      <w:r>
        <w:rPr>
          <w:rFonts w:ascii="Palatino Linotype" w:hAnsi="Palatino Linotype" w:cs="Arial"/>
          <w:sz w:val="24"/>
          <w:szCs w:val="24"/>
        </w:rPr>
        <w:t>Saimex</w:t>
      </w:r>
      <w:proofErr w:type="spellEnd"/>
      <w:r>
        <w:rPr>
          <w:rFonts w:ascii="Palatino Linotype" w:hAnsi="Palatino Linotype" w:cs="Arial"/>
          <w:sz w:val="24"/>
          <w:szCs w:val="24"/>
        </w:rPr>
        <w:t xml:space="preserve"> 959.1.pdf, el cual contiene</w:t>
      </w:r>
      <w:r w:rsidR="006D37AC">
        <w:rPr>
          <w:rFonts w:ascii="Palatino Linotype" w:hAnsi="Palatino Linotype" w:cs="Arial"/>
          <w:sz w:val="24"/>
          <w:szCs w:val="24"/>
        </w:rPr>
        <w:t xml:space="preserve"> un escrito de fecha veinte de noviembre de dos mil veinte en donde el Jefe de Departamento de constancias de vecindad y </w:t>
      </w:r>
      <w:r w:rsidR="006D37AC">
        <w:rPr>
          <w:rFonts w:ascii="Palatino Linotype" w:hAnsi="Palatino Linotype" w:cs="Arial"/>
          <w:sz w:val="24"/>
          <w:szCs w:val="24"/>
        </w:rPr>
        <w:lastRenderedPageBreak/>
        <w:t>certificaciones informa que el trámite de Constancia de Residencia es de carácter personal y tiene un costo de $87.00 por lo tanto es necesario acudir al Departamento de Constancias de vecindad y certificaciones, ubicado al interior de Palacio Municipal, en Av. Independencia Pte. #207, delegación centro Histórico, Toluca Estado de México en un horario de 9:00 a 17:00 horas.</w:t>
      </w:r>
    </w:p>
    <w:p w14:paraId="3F63AEB2" w14:textId="77777777" w:rsidR="00E41664" w:rsidRPr="00E41664" w:rsidRDefault="00E41664" w:rsidP="00AD2A55">
      <w:pPr>
        <w:spacing w:after="0" w:line="360" w:lineRule="auto"/>
        <w:jc w:val="both"/>
        <w:rPr>
          <w:rFonts w:ascii="Palatino Linotype" w:hAnsi="Palatino Linotype" w:cs="Arial"/>
          <w:b/>
          <w:sz w:val="24"/>
          <w:szCs w:val="24"/>
        </w:rPr>
      </w:pPr>
    </w:p>
    <w:p w14:paraId="59285F40" w14:textId="77777777" w:rsidR="00BD12EB" w:rsidRPr="00AD2A55" w:rsidRDefault="005353D8"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TERCERO. </w:t>
      </w:r>
      <w:r w:rsidR="00BD12EB" w:rsidRPr="00AD2A55">
        <w:rPr>
          <w:rFonts w:ascii="Palatino Linotype" w:hAnsi="Palatino Linotype" w:cs="Arial"/>
          <w:b/>
          <w:sz w:val="24"/>
          <w:szCs w:val="24"/>
        </w:rPr>
        <w:t>Del recurso de revisión.</w:t>
      </w:r>
    </w:p>
    <w:p w14:paraId="7CDB0E29" w14:textId="601CB5BF" w:rsidR="00BD12EB" w:rsidRPr="00AD2A55" w:rsidRDefault="00BD12EB"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por parte del Sujeto Obligado, </w:t>
      </w:r>
      <w:r w:rsidR="00677AF8">
        <w:rPr>
          <w:rFonts w:ascii="Palatino Linotype" w:hAnsi="Palatino Linotype" w:cs="Arial"/>
          <w:sz w:val="24"/>
          <w:szCs w:val="24"/>
        </w:rPr>
        <w:t>e</w:t>
      </w:r>
      <w:r w:rsidRPr="00AD2A55">
        <w:rPr>
          <w:rFonts w:ascii="Palatino Linotype" w:hAnsi="Palatino Linotype" w:cs="Arial"/>
          <w:sz w:val="24"/>
          <w:szCs w:val="24"/>
        </w:rPr>
        <w:t xml:space="preserve">l ahora Recurrente en fecha </w:t>
      </w:r>
      <w:r w:rsidR="006D37AC">
        <w:rPr>
          <w:rFonts w:ascii="Palatino Linotype" w:hAnsi="Palatino Linotype" w:cs="Arial"/>
          <w:sz w:val="24"/>
          <w:szCs w:val="24"/>
        </w:rPr>
        <w:t>tres de diciembre de dos mil veinte</w:t>
      </w:r>
      <w:r w:rsidRPr="00AD2A55">
        <w:rPr>
          <w:rFonts w:ascii="Palatino Linotype" w:hAnsi="Palatino Linotype" w:cs="Arial"/>
          <w:sz w:val="24"/>
          <w:szCs w:val="24"/>
        </w:rPr>
        <w:t>, interpuso el recurso de revisión, el cual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expediente número </w:t>
      </w:r>
      <w:r w:rsidR="006D37AC">
        <w:rPr>
          <w:rFonts w:ascii="Palatino Linotype" w:hAnsi="Palatino Linotype" w:cs="Arial"/>
          <w:bCs/>
          <w:sz w:val="24"/>
          <w:szCs w:val="24"/>
          <w:lang w:eastAsia="es-MX"/>
        </w:rPr>
        <w:t>05975/</w:t>
      </w:r>
      <w:r w:rsidRPr="00AD2A55">
        <w:rPr>
          <w:rFonts w:ascii="Palatino Linotype" w:hAnsi="Palatino Linotype" w:cs="Arial"/>
          <w:bCs/>
          <w:sz w:val="24"/>
          <w:szCs w:val="24"/>
          <w:lang w:eastAsia="es-MX"/>
        </w:rPr>
        <w:t>INFOEM/IP/RR/20</w:t>
      </w:r>
      <w:r w:rsidR="006D37AC">
        <w:rPr>
          <w:rFonts w:ascii="Palatino Linotype" w:hAnsi="Palatino Linotype" w:cs="Arial"/>
          <w:bCs/>
          <w:sz w:val="24"/>
          <w:szCs w:val="24"/>
          <w:lang w:eastAsia="es-MX"/>
        </w:rPr>
        <w:t>20</w:t>
      </w:r>
      <w:r w:rsidRPr="00AD2A55">
        <w:rPr>
          <w:rFonts w:ascii="Palatino Linotype" w:hAnsi="Palatino Linotype" w:cs="Arial"/>
          <w:sz w:val="24"/>
          <w:szCs w:val="24"/>
        </w:rPr>
        <w:t>, en el cual aduce, las siguientes manifestaciones:</w:t>
      </w:r>
    </w:p>
    <w:p w14:paraId="7BD42008" w14:textId="77777777" w:rsidR="00BD12EB" w:rsidRPr="00AD2A55" w:rsidRDefault="00BD12EB"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DDBE6E" w14:textId="11A93B24" w:rsidR="00BD12EB" w:rsidRPr="00C93643" w:rsidRDefault="00BD12EB" w:rsidP="009763E3">
      <w:pPr>
        <w:ind w:left="851" w:right="850"/>
        <w:jc w:val="both"/>
        <w:rPr>
          <w:rFonts w:ascii="Palatino Linotype" w:hAnsi="Palatino Linotype"/>
          <w:i/>
          <w:color w:val="000000"/>
        </w:rPr>
      </w:pPr>
      <w:r w:rsidRPr="00C93643">
        <w:rPr>
          <w:rFonts w:ascii="Palatino Linotype" w:hAnsi="Palatino Linotype"/>
          <w:i/>
          <w:color w:val="000000"/>
        </w:rPr>
        <w:t>“</w:t>
      </w:r>
      <w:r w:rsidR="006D37AC" w:rsidRPr="00C93643">
        <w:rPr>
          <w:rFonts w:ascii="Palatino Linotype" w:hAnsi="Palatino Linotype"/>
          <w:i/>
          <w:color w:val="000000"/>
        </w:rPr>
        <w:t>Respuesta que emite la Jefatura del Departamento de Constancias de Vecindad y Certificaciones del H. Ayuntamiento de Toluca, Estado de México.</w:t>
      </w:r>
      <w:r w:rsidRPr="00C93643">
        <w:rPr>
          <w:rFonts w:ascii="Palatino Linotype" w:hAnsi="Palatino Linotype"/>
          <w:i/>
          <w:color w:val="000000"/>
        </w:rPr>
        <w:t>”(Sic).</w:t>
      </w:r>
    </w:p>
    <w:p w14:paraId="3CDF4E9D" w14:textId="77777777" w:rsidR="00BD12EB" w:rsidRPr="00AD2A55" w:rsidRDefault="00BD12EB" w:rsidP="00AD2A55">
      <w:pPr>
        <w:spacing w:after="0" w:line="360" w:lineRule="auto"/>
        <w:ind w:left="851" w:right="850"/>
        <w:jc w:val="center"/>
        <w:rPr>
          <w:rFonts w:ascii="Palatino Linotype" w:eastAsia="Times New Roman" w:hAnsi="Palatino Linotype" w:cs="Times New Roman"/>
          <w:i/>
          <w:sz w:val="24"/>
          <w:szCs w:val="24"/>
          <w:lang w:eastAsia="es-MX"/>
        </w:rPr>
      </w:pPr>
    </w:p>
    <w:p w14:paraId="5DD7AFE8" w14:textId="77777777" w:rsidR="00BD12EB" w:rsidRPr="00AD2A55" w:rsidRDefault="00BD12EB" w:rsidP="00AD2A55">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36842D13" w14:textId="3B0DDE32" w:rsidR="009F6F65" w:rsidRPr="00C93643" w:rsidRDefault="00BD12EB" w:rsidP="008E433F">
      <w:pPr>
        <w:tabs>
          <w:tab w:val="left" w:pos="851"/>
        </w:tabs>
        <w:spacing w:after="0" w:line="240" w:lineRule="auto"/>
        <w:ind w:left="851" w:right="850"/>
        <w:jc w:val="both"/>
        <w:rPr>
          <w:rFonts w:ascii="Palatino Linotype" w:eastAsia="Times New Roman" w:hAnsi="Palatino Linotype" w:cs="Times New Roman"/>
          <w:i/>
          <w:lang w:eastAsia="es-MX"/>
        </w:rPr>
      </w:pPr>
      <w:r w:rsidRPr="00C93643">
        <w:rPr>
          <w:rFonts w:ascii="Palatino Linotype" w:hAnsi="Palatino Linotype" w:cs="Arial"/>
          <w:i/>
        </w:rPr>
        <w:t>“</w:t>
      </w:r>
      <w:r w:rsidR="00C93643" w:rsidRPr="00C93643">
        <w:rPr>
          <w:rFonts w:ascii="Palatino Linotype" w:hAnsi="Palatino Linotype"/>
          <w:i/>
          <w:color w:val="000000"/>
        </w:rPr>
        <w:t xml:space="preserve">Tengo conocimiento pleno del procedimiento establecido para realizar el trámite solicitado (carácter personal y pago de derechos), lamentablemente acudí en tres ocasiones distintas en horario laboral y no se encontraba nadie que atendiera, en el módulo de información, la primera ocasión, me comentaron que no estaban prestando el servicio normal por la Pandemia pero que había guardias y el personal se turnaba, razón por la cual regrese en dos ocasiones más sin obtener respuesta alguna. Asimismo vía telefónica, me comunique infinidad de ocasiones al número 7222264490 ext. 7001 y 7002, y nunca contestaron, incluso recurriendo a la operadora y módulo de información para transferencia de llamada. Razón por la cual me permití hacerlo a través de </w:t>
      </w:r>
      <w:proofErr w:type="spellStart"/>
      <w:r w:rsidR="00C93643" w:rsidRPr="00C93643">
        <w:rPr>
          <w:rFonts w:ascii="Palatino Linotype" w:hAnsi="Palatino Linotype"/>
          <w:i/>
          <w:color w:val="000000"/>
        </w:rPr>
        <w:t>IInfoem</w:t>
      </w:r>
      <w:proofErr w:type="spellEnd"/>
      <w:r w:rsidR="00C93643" w:rsidRPr="00C93643">
        <w:rPr>
          <w:rFonts w:ascii="Palatino Linotype" w:hAnsi="Palatino Linotype"/>
          <w:i/>
          <w:color w:val="000000"/>
        </w:rPr>
        <w:t>/</w:t>
      </w:r>
      <w:proofErr w:type="spellStart"/>
      <w:r w:rsidR="00C93643" w:rsidRPr="00C93643">
        <w:rPr>
          <w:rFonts w:ascii="Palatino Linotype" w:hAnsi="Palatino Linotype"/>
          <w:i/>
          <w:color w:val="000000"/>
        </w:rPr>
        <w:t>Saimex</w:t>
      </w:r>
      <w:proofErr w:type="spellEnd"/>
      <w:r w:rsidR="00C93643" w:rsidRPr="00C93643">
        <w:rPr>
          <w:rFonts w:ascii="Palatino Linotype" w:hAnsi="Palatino Linotype"/>
          <w:i/>
          <w:color w:val="000000"/>
        </w:rPr>
        <w:t xml:space="preserve">. Considero que la respuesta es inapropiada e incongruente, solo señala el procedimiento con el que cuentan para la expedición de Constancias dando por hecho que es así en la práctica, más aún en la evidente situación que vivimos actualmente y que deberían de contar con un protocolo de atención. Aunado a la percepción que se tiene de solo emitir el escrito de referencia para cumplir con un requerimiento de Ustedes, sin garantizar la atención </w:t>
      </w:r>
      <w:r w:rsidR="00C93643" w:rsidRPr="00C93643">
        <w:rPr>
          <w:rFonts w:ascii="Palatino Linotype" w:hAnsi="Palatino Linotype"/>
          <w:i/>
          <w:color w:val="000000"/>
        </w:rPr>
        <w:lastRenderedPageBreak/>
        <w:t>debida al ciudadano y ofrecer una respuesta razonable. Lo anteriormente expuesto solo para su superior conocimiento. En virtud del tiempo transcurrido y no ser útil ni oportuno dicho documento para la suscrita, hoy en día.</w:t>
      </w:r>
      <w:r w:rsidR="009763E3" w:rsidRPr="00C93643">
        <w:rPr>
          <w:rFonts w:ascii="Palatino Linotype" w:hAnsi="Palatino Linotype"/>
          <w:i/>
          <w:color w:val="000000"/>
        </w:rPr>
        <w:t>” (S</w:t>
      </w:r>
      <w:r w:rsidRPr="00C93643">
        <w:rPr>
          <w:rFonts w:ascii="Palatino Linotype" w:hAnsi="Palatino Linotype"/>
          <w:i/>
          <w:color w:val="000000"/>
        </w:rPr>
        <w:t>ic)</w:t>
      </w:r>
    </w:p>
    <w:p w14:paraId="07C20AEC" w14:textId="77777777" w:rsidR="00525913" w:rsidRPr="00AD2A55" w:rsidRDefault="00525913" w:rsidP="00AD2A55">
      <w:pPr>
        <w:spacing w:after="0" w:line="360" w:lineRule="auto"/>
        <w:jc w:val="center"/>
        <w:rPr>
          <w:rFonts w:ascii="Palatino Linotype" w:hAnsi="Palatino Linotype" w:cs="Arial"/>
          <w:b/>
          <w:sz w:val="24"/>
          <w:szCs w:val="24"/>
        </w:rPr>
      </w:pPr>
    </w:p>
    <w:p w14:paraId="3A29AB1E" w14:textId="77777777" w:rsidR="00DE5FCB" w:rsidRPr="00AD2A55" w:rsidRDefault="00E07EC8"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CUART</w:t>
      </w:r>
      <w:r w:rsidR="00BF3214" w:rsidRPr="00AD2A55">
        <w:rPr>
          <w:rFonts w:ascii="Palatino Linotype" w:hAnsi="Palatino Linotype" w:cs="Arial"/>
          <w:b/>
          <w:sz w:val="24"/>
          <w:szCs w:val="24"/>
        </w:rPr>
        <w:t xml:space="preserve">O. </w:t>
      </w:r>
      <w:r w:rsidR="00DE5FCB" w:rsidRPr="00AD2A55">
        <w:rPr>
          <w:rFonts w:ascii="Palatino Linotype" w:hAnsi="Palatino Linotype" w:cs="Arial"/>
          <w:b/>
          <w:sz w:val="24"/>
          <w:szCs w:val="24"/>
        </w:rPr>
        <w:t>Del turno del recurso de revisión.</w:t>
      </w:r>
    </w:p>
    <w:p w14:paraId="6B967E41" w14:textId="468E6335" w:rsidR="00DE5FCB" w:rsidRPr="00AD2A55" w:rsidRDefault="00DE5FCB"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C93643">
        <w:rPr>
          <w:rFonts w:ascii="Palatino Linotype" w:hAnsi="Palatino Linotype" w:cs="Arial"/>
          <w:sz w:val="24"/>
          <w:szCs w:val="24"/>
        </w:rPr>
        <w:t>nueve de diciembre de dos mil veinte</w:t>
      </w:r>
      <w:r w:rsidRPr="00AD2A55">
        <w:rPr>
          <w:rFonts w:ascii="Palatino Linotype" w:hAnsi="Palatino Linotype" w:cs="Arial"/>
          <w:sz w:val="24"/>
          <w:szCs w:val="24"/>
        </w:rPr>
        <w:t>, determinándose en él, un plazo de siete días para que las partes manifestaran lo que a su derecho corresponda en términos del numeral ya citado.</w:t>
      </w:r>
    </w:p>
    <w:p w14:paraId="07767416" w14:textId="77777777" w:rsidR="00B01F90" w:rsidRPr="00AD2A55" w:rsidRDefault="00B01F90" w:rsidP="00AD2A55">
      <w:pPr>
        <w:spacing w:after="0" w:line="360" w:lineRule="auto"/>
        <w:jc w:val="both"/>
        <w:rPr>
          <w:rFonts w:ascii="Palatino Linotype" w:hAnsi="Palatino Linotype" w:cs="Arial"/>
          <w:sz w:val="24"/>
          <w:szCs w:val="24"/>
        </w:rPr>
      </w:pPr>
    </w:p>
    <w:p w14:paraId="665015D4" w14:textId="77777777" w:rsidR="00BC106F" w:rsidRPr="00AD2A55" w:rsidRDefault="003116CC"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QUINT</w:t>
      </w:r>
      <w:r w:rsidR="007D0B6C" w:rsidRPr="00AD2A55">
        <w:rPr>
          <w:rFonts w:ascii="Palatino Linotype" w:hAnsi="Palatino Linotype" w:cs="Arial"/>
          <w:b/>
          <w:sz w:val="24"/>
          <w:szCs w:val="24"/>
        </w:rPr>
        <w:t>O</w:t>
      </w:r>
      <w:r w:rsidR="00BF3214" w:rsidRPr="00AD2A55">
        <w:rPr>
          <w:rFonts w:ascii="Palatino Linotype" w:hAnsi="Palatino Linotype" w:cs="Arial"/>
          <w:b/>
          <w:sz w:val="24"/>
          <w:szCs w:val="24"/>
        </w:rPr>
        <w:t xml:space="preserve">. </w:t>
      </w:r>
      <w:r w:rsidR="00BC106F" w:rsidRPr="00AD2A55">
        <w:rPr>
          <w:rFonts w:ascii="Palatino Linotype" w:hAnsi="Palatino Linotype" w:cs="Arial"/>
          <w:b/>
          <w:sz w:val="24"/>
          <w:szCs w:val="24"/>
        </w:rPr>
        <w:t>De la etapa de manifestaciones y/o alegatos.</w:t>
      </w:r>
    </w:p>
    <w:p w14:paraId="3BA1E051" w14:textId="0934629A" w:rsidR="00C93643" w:rsidRDefault="00BC106F" w:rsidP="008E433F">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referido se destaca que el </w:t>
      </w:r>
      <w:r w:rsidR="009B3F97" w:rsidRPr="00AD2A55">
        <w:rPr>
          <w:rFonts w:ascii="Palatino Linotype" w:hAnsi="Palatino Linotype" w:cs="Arial"/>
          <w:sz w:val="24"/>
          <w:szCs w:val="24"/>
        </w:rPr>
        <w:t>Sujeto Obligado</w:t>
      </w:r>
      <w:r w:rsidRPr="00AD2A55">
        <w:rPr>
          <w:rFonts w:ascii="Palatino Linotype" w:hAnsi="Palatino Linotype" w:cs="Arial"/>
          <w:sz w:val="24"/>
          <w:szCs w:val="24"/>
        </w:rPr>
        <w:t xml:space="preserve"> </w:t>
      </w:r>
      <w:r w:rsidR="003B4052">
        <w:rPr>
          <w:rFonts w:ascii="Palatino Linotype" w:hAnsi="Palatino Linotype" w:cs="Arial"/>
          <w:sz w:val="24"/>
          <w:szCs w:val="24"/>
        </w:rPr>
        <w:t xml:space="preserve">en fecha </w:t>
      </w:r>
      <w:r w:rsidR="00C93643">
        <w:rPr>
          <w:rFonts w:ascii="Palatino Linotype" w:hAnsi="Palatino Linotype" w:cs="Arial"/>
          <w:sz w:val="24"/>
          <w:szCs w:val="24"/>
        </w:rPr>
        <w:t>veintiuno de diciembre de dos mil veinte</w:t>
      </w:r>
      <w:r w:rsidR="003B4052">
        <w:rPr>
          <w:rFonts w:ascii="Palatino Linotype" w:hAnsi="Palatino Linotype" w:cs="Arial"/>
          <w:sz w:val="24"/>
          <w:szCs w:val="24"/>
        </w:rPr>
        <w:t xml:space="preserve">, </w:t>
      </w:r>
      <w:r w:rsidR="005C2225">
        <w:rPr>
          <w:rFonts w:ascii="Palatino Linotype" w:hAnsi="Palatino Linotype" w:cs="Arial"/>
          <w:sz w:val="24"/>
          <w:szCs w:val="24"/>
        </w:rPr>
        <w:t>emitió</w:t>
      </w:r>
      <w:r w:rsidR="003B4052">
        <w:rPr>
          <w:rFonts w:ascii="Palatino Linotype" w:hAnsi="Palatino Linotype" w:cs="Arial"/>
          <w:sz w:val="24"/>
          <w:szCs w:val="24"/>
        </w:rPr>
        <w:t xml:space="preserve"> informe justificado </w:t>
      </w:r>
      <w:r w:rsidR="00C93643">
        <w:rPr>
          <w:rFonts w:ascii="Palatino Linotype" w:hAnsi="Palatino Linotype" w:cs="Arial"/>
          <w:sz w:val="24"/>
          <w:szCs w:val="24"/>
        </w:rPr>
        <w:t xml:space="preserve">mediante dos </w:t>
      </w:r>
      <w:r w:rsidR="00F60430">
        <w:rPr>
          <w:rFonts w:ascii="Palatino Linotype" w:hAnsi="Palatino Linotype" w:cs="Arial"/>
          <w:sz w:val="24"/>
          <w:szCs w:val="24"/>
        </w:rPr>
        <w:t>archivos</w:t>
      </w:r>
      <w:r w:rsidR="00C93643">
        <w:rPr>
          <w:rFonts w:ascii="Palatino Linotype" w:hAnsi="Palatino Linotype" w:cs="Arial"/>
          <w:sz w:val="24"/>
          <w:szCs w:val="24"/>
        </w:rPr>
        <w:t>, con los nombres y contenidos siguientes:</w:t>
      </w:r>
    </w:p>
    <w:p w14:paraId="1BD03B49" w14:textId="2681E1A3" w:rsidR="00C93643" w:rsidRDefault="00C93643" w:rsidP="008E433F">
      <w:pPr>
        <w:spacing w:after="0" w:line="360" w:lineRule="auto"/>
        <w:jc w:val="both"/>
        <w:rPr>
          <w:rFonts w:ascii="Palatino Linotype" w:hAnsi="Palatino Linotype" w:cs="Arial"/>
          <w:sz w:val="24"/>
          <w:szCs w:val="24"/>
        </w:rPr>
      </w:pPr>
      <w:r w:rsidRPr="00F60430">
        <w:rPr>
          <w:rFonts w:ascii="Palatino Linotype" w:hAnsi="Palatino Linotype" w:cs="Arial"/>
          <w:b/>
          <w:sz w:val="24"/>
          <w:szCs w:val="24"/>
        </w:rPr>
        <w:t xml:space="preserve">Ok Informe Justificado 5975 </w:t>
      </w:r>
      <w:proofErr w:type="spellStart"/>
      <w:r w:rsidRPr="00F60430">
        <w:rPr>
          <w:rFonts w:ascii="Palatino Linotype" w:hAnsi="Palatino Linotype" w:cs="Arial"/>
          <w:b/>
          <w:sz w:val="24"/>
          <w:szCs w:val="24"/>
        </w:rPr>
        <w:t>sec</w:t>
      </w:r>
      <w:proofErr w:type="spellEnd"/>
      <w:r w:rsidRPr="00F60430">
        <w:rPr>
          <w:rFonts w:ascii="Palatino Linotype" w:hAnsi="Palatino Linotype" w:cs="Arial"/>
          <w:b/>
          <w:sz w:val="24"/>
          <w:szCs w:val="24"/>
        </w:rPr>
        <w:t xml:space="preserve"> ayto.pdf</w:t>
      </w:r>
      <w:r>
        <w:rPr>
          <w:rFonts w:ascii="Palatino Linotype" w:hAnsi="Palatino Linotype" w:cs="Arial"/>
          <w:sz w:val="24"/>
          <w:szCs w:val="24"/>
        </w:rPr>
        <w:t>, archivo que contiene el respectivo informe justificado suscrito por la titular de la unidad de Transparencia, en donde ratifica su respuesta primigenia.</w:t>
      </w:r>
    </w:p>
    <w:p w14:paraId="75BFC9D1" w14:textId="5508D235" w:rsidR="00C93643" w:rsidRDefault="00C93643" w:rsidP="008E433F">
      <w:pPr>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SA-RR5975.PDF, </w:t>
      </w:r>
      <w:r>
        <w:rPr>
          <w:rFonts w:ascii="Palatino Linotype" w:hAnsi="Palatino Linotype" w:cs="Arial"/>
          <w:sz w:val="24"/>
          <w:szCs w:val="24"/>
        </w:rPr>
        <w:t>archivo que contiene el oficio 2010ª0000/4210/2020, de fecha quince de diciembre de dos mil veinte en donde la Secretaria del Ayuntamiento ratifica su respuesta primigenia.</w:t>
      </w:r>
    </w:p>
    <w:p w14:paraId="49891045" w14:textId="5D85D579" w:rsidR="00F60430" w:rsidRDefault="00F60430" w:rsidP="008E433F">
      <w:pPr>
        <w:spacing w:after="0" w:line="360" w:lineRule="auto"/>
        <w:jc w:val="both"/>
        <w:rPr>
          <w:rFonts w:ascii="Palatino Linotype" w:hAnsi="Palatino Linotype" w:cs="Arial"/>
          <w:sz w:val="24"/>
          <w:szCs w:val="24"/>
        </w:rPr>
      </w:pPr>
      <w:r>
        <w:rPr>
          <w:rFonts w:ascii="Palatino Linotype" w:hAnsi="Palatino Linotype" w:cs="Arial"/>
          <w:sz w:val="24"/>
          <w:szCs w:val="24"/>
        </w:rPr>
        <w:t>Archivos que fueron puestos a la vista del particular en fecha veinte de enero de dos mil veintiuno.</w:t>
      </w:r>
    </w:p>
    <w:p w14:paraId="428E05EB" w14:textId="77777777" w:rsidR="00F60430" w:rsidRPr="00C93643" w:rsidRDefault="00F60430" w:rsidP="008E433F">
      <w:pPr>
        <w:spacing w:after="0" w:line="360" w:lineRule="auto"/>
        <w:jc w:val="both"/>
        <w:rPr>
          <w:rFonts w:ascii="Palatino Linotype" w:hAnsi="Palatino Linotype" w:cs="Arial"/>
          <w:sz w:val="24"/>
          <w:szCs w:val="24"/>
        </w:rPr>
      </w:pPr>
    </w:p>
    <w:p w14:paraId="4CD05204" w14:textId="6DFC9221" w:rsidR="009511B9" w:rsidRDefault="00F60430" w:rsidP="008E433F">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su parte el Recurrente en fecha veintiuno de enero del año dos mil veintiuno, </w:t>
      </w:r>
      <w:r w:rsidR="00821293">
        <w:rPr>
          <w:rFonts w:ascii="Palatino Linotype" w:hAnsi="Palatino Linotype" w:cs="Arial"/>
          <w:sz w:val="24"/>
          <w:szCs w:val="24"/>
        </w:rPr>
        <w:t>remitió</w:t>
      </w:r>
      <w:r>
        <w:rPr>
          <w:rFonts w:ascii="Palatino Linotype" w:hAnsi="Palatino Linotype" w:cs="Arial"/>
          <w:sz w:val="24"/>
          <w:szCs w:val="24"/>
        </w:rPr>
        <w:t xml:space="preserve"> manifestaciones a través del </w:t>
      </w:r>
      <w:r w:rsidR="00821293">
        <w:rPr>
          <w:rFonts w:ascii="Palatino Linotype" w:hAnsi="Palatino Linotype" w:cs="Arial"/>
          <w:sz w:val="24"/>
          <w:szCs w:val="24"/>
        </w:rPr>
        <w:t>archivo</w:t>
      </w:r>
      <w:r>
        <w:rPr>
          <w:rFonts w:ascii="Palatino Linotype" w:hAnsi="Palatino Linotype" w:cs="Arial"/>
          <w:sz w:val="24"/>
          <w:szCs w:val="24"/>
        </w:rPr>
        <w:t xml:space="preserve"> denominado </w:t>
      </w:r>
      <w:r w:rsidR="00821293">
        <w:rPr>
          <w:rFonts w:ascii="Palatino Linotype" w:hAnsi="Palatino Linotype" w:cs="Arial"/>
          <w:b/>
          <w:sz w:val="24"/>
          <w:szCs w:val="24"/>
        </w:rPr>
        <w:t>Manifestación (info</w:t>
      </w:r>
      <w:r w:rsidR="00BF00DD">
        <w:rPr>
          <w:rFonts w:ascii="Palatino Linotype" w:hAnsi="Palatino Linotype" w:cs="Arial"/>
          <w:b/>
          <w:sz w:val="24"/>
          <w:szCs w:val="24"/>
        </w:rPr>
        <w:t>r</w:t>
      </w:r>
      <w:r w:rsidR="00821293">
        <w:rPr>
          <w:rFonts w:ascii="Palatino Linotype" w:hAnsi="Palatino Linotype" w:cs="Arial"/>
          <w:b/>
          <w:sz w:val="24"/>
          <w:szCs w:val="24"/>
        </w:rPr>
        <w:t>me justificado).</w:t>
      </w:r>
      <w:proofErr w:type="spellStart"/>
      <w:r w:rsidR="00821293">
        <w:rPr>
          <w:rFonts w:ascii="Palatino Linotype" w:hAnsi="Palatino Linotype" w:cs="Arial"/>
          <w:b/>
          <w:sz w:val="24"/>
          <w:szCs w:val="24"/>
        </w:rPr>
        <w:t>doc</w:t>
      </w:r>
      <w:r w:rsidR="00BF00DD">
        <w:rPr>
          <w:rFonts w:ascii="Palatino Linotype" w:hAnsi="Palatino Linotype" w:cs="Arial"/>
          <w:b/>
          <w:sz w:val="24"/>
          <w:szCs w:val="24"/>
        </w:rPr>
        <w:t>x</w:t>
      </w:r>
      <w:proofErr w:type="spellEnd"/>
      <w:r w:rsidR="00BF00DD">
        <w:rPr>
          <w:rFonts w:ascii="Palatino Linotype" w:hAnsi="Palatino Linotype" w:cs="Arial"/>
          <w:b/>
          <w:sz w:val="24"/>
          <w:szCs w:val="24"/>
        </w:rPr>
        <w:t xml:space="preserve">, </w:t>
      </w:r>
      <w:r w:rsidR="00BF00DD">
        <w:rPr>
          <w:rFonts w:ascii="Palatino Linotype" w:hAnsi="Palatino Linotype" w:cs="Arial"/>
          <w:sz w:val="24"/>
          <w:szCs w:val="24"/>
        </w:rPr>
        <w:t>que contiene lo siguiente:</w:t>
      </w:r>
    </w:p>
    <w:p w14:paraId="19EEF78C" w14:textId="0E3AF1CC" w:rsidR="00BF00DD" w:rsidRPr="00BF00DD" w:rsidRDefault="00BF00DD" w:rsidP="00BF00DD">
      <w:pPr>
        <w:spacing w:after="0" w:line="240" w:lineRule="auto"/>
        <w:ind w:left="567" w:right="567"/>
        <w:jc w:val="right"/>
        <w:rPr>
          <w:rFonts w:ascii="Palatino Linotype" w:hAnsi="Palatino Linotype" w:cs="Arial"/>
          <w:i/>
        </w:rPr>
      </w:pPr>
      <w:r>
        <w:rPr>
          <w:rFonts w:ascii="Palatino Linotype" w:hAnsi="Palatino Linotype" w:cs="Arial"/>
          <w:i/>
        </w:rPr>
        <w:t>“</w:t>
      </w:r>
      <w:r w:rsidRPr="00BF00DD">
        <w:rPr>
          <w:rFonts w:ascii="Palatino Linotype" w:hAnsi="Palatino Linotype" w:cs="Arial"/>
          <w:i/>
        </w:rPr>
        <w:t>Toluca, Estado de México</w:t>
      </w:r>
    </w:p>
    <w:p w14:paraId="7F9B7B9D" w14:textId="77777777" w:rsidR="00BF00DD" w:rsidRPr="00BF00DD" w:rsidRDefault="00BF00DD" w:rsidP="00BF00DD">
      <w:pPr>
        <w:spacing w:after="0" w:line="240" w:lineRule="auto"/>
        <w:ind w:left="567" w:right="567"/>
        <w:jc w:val="right"/>
        <w:rPr>
          <w:rFonts w:ascii="Palatino Linotype" w:hAnsi="Palatino Linotype" w:cs="Arial"/>
          <w:i/>
        </w:rPr>
      </w:pPr>
      <w:proofErr w:type="gramStart"/>
      <w:r w:rsidRPr="00BF00DD">
        <w:rPr>
          <w:rFonts w:ascii="Palatino Linotype" w:hAnsi="Palatino Linotype" w:cs="Arial"/>
          <w:i/>
        </w:rPr>
        <w:t>a</w:t>
      </w:r>
      <w:proofErr w:type="gramEnd"/>
      <w:r w:rsidRPr="00BF00DD">
        <w:rPr>
          <w:rFonts w:ascii="Palatino Linotype" w:hAnsi="Palatino Linotype" w:cs="Arial"/>
          <w:i/>
        </w:rPr>
        <w:t xml:space="preserve"> 21 de enero de 2021.</w:t>
      </w:r>
    </w:p>
    <w:p w14:paraId="0AE23A5D" w14:textId="77777777" w:rsidR="00BF00DD" w:rsidRPr="00BF00DD" w:rsidRDefault="00BF00DD" w:rsidP="00BF00DD">
      <w:pPr>
        <w:ind w:left="567" w:right="567"/>
        <w:jc w:val="both"/>
        <w:rPr>
          <w:rFonts w:ascii="Palatino Linotype" w:hAnsi="Palatino Linotype" w:cs="Arial"/>
          <w:i/>
        </w:rPr>
      </w:pPr>
    </w:p>
    <w:p w14:paraId="23E5ACDF" w14:textId="77777777" w:rsidR="00BF00DD" w:rsidRPr="00BF00DD" w:rsidRDefault="00BF00DD" w:rsidP="00BF00DD">
      <w:pPr>
        <w:spacing w:after="0" w:line="240" w:lineRule="auto"/>
        <w:ind w:left="567" w:right="567"/>
        <w:jc w:val="both"/>
        <w:rPr>
          <w:rFonts w:ascii="Palatino Linotype" w:hAnsi="Palatino Linotype" w:cs="Arial"/>
          <w:b/>
          <w:i/>
        </w:rPr>
      </w:pPr>
      <w:r w:rsidRPr="00BF00DD">
        <w:rPr>
          <w:rFonts w:ascii="Palatino Linotype" w:hAnsi="Palatino Linotype" w:cs="Arial"/>
          <w:b/>
          <w:i/>
        </w:rPr>
        <w:t>MTRA. ZULEMA MARTÍNEZ SÁNCHEZ</w:t>
      </w:r>
    </w:p>
    <w:p w14:paraId="3D25AB7F" w14:textId="77777777" w:rsidR="00BF00DD" w:rsidRPr="00BF00DD" w:rsidRDefault="00BF00DD" w:rsidP="00BF00DD">
      <w:pPr>
        <w:spacing w:after="0" w:line="240" w:lineRule="auto"/>
        <w:ind w:left="567" w:right="567"/>
        <w:jc w:val="both"/>
        <w:rPr>
          <w:rFonts w:ascii="Palatino Linotype" w:hAnsi="Palatino Linotype" w:cs="Arial"/>
          <w:b/>
          <w:i/>
        </w:rPr>
      </w:pPr>
      <w:r w:rsidRPr="00BF00DD">
        <w:rPr>
          <w:rFonts w:ascii="Palatino Linotype" w:hAnsi="Palatino Linotype" w:cs="Arial"/>
          <w:b/>
          <w:i/>
        </w:rPr>
        <w:t>COMISIONADA PRESIDENTA DEL</w:t>
      </w:r>
    </w:p>
    <w:p w14:paraId="693101B9" w14:textId="77777777" w:rsidR="00BF00DD" w:rsidRPr="00BF00DD" w:rsidRDefault="00BF00DD" w:rsidP="00BF00DD">
      <w:pPr>
        <w:spacing w:after="0" w:line="240" w:lineRule="auto"/>
        <w:ind w:left="567" w:right="567"/>
        <w:jc w:val="both"/>
        <w:rPr>
          <w:rFonts w:ascii="Palatino Linotype" w:hAnsi="Palatino Linotype" w:cs="Arial"/>
          <w:b/>
          <w:i/>
          <w:color w:val="202124"/>
          <w:shd w:val="clear" w:color="auto" w:fill="FFFFFF"/>
        </w:rPr>
      </w:pPr>
      <w:r w:rsidRPr="00BF00DD">
        <w:rPr>
          <w:rFonts w:ascii="Palatino Linotype" w:hAnsi="Palatino Linotype" w:cs="Arial"/>
          <w:b/>
          <w:i/>
          <w:color w:val="202124"/>
          <w:shd w:val="clear" w:color="auto" w:fill="FFFFFF"/>
        </w:rPr>
        <w:t>INSTITUTO DE TRANSPARENCIA, ACCESO A LA INFORMACIÓN PÚBLICA</w:t>
      </w:r>
    </w:p>
    <w:p w14:paraId="181C0734" w14:textId="77777777" w:rsidR="00BF00DD" w:rsidRPr="00BF00DD" w:rsidRDefault="00BF00DD" w:rsidP="00BF00DD">
      <w:pPr>
        <w:spacing w:after="0" w:line="240" w:lineRule="auto"/>
        <w:ind w:left="567" w:right="567"/>
        <w:jc w:val="both"/>
        <w:rPr>
          <w:rFonts w:ascii="Palatino Linotype" w:hAnsi="Palatino Linotype" w:cs="Arial"/>
          <w:b/>
          <w:i/>
          <w:color w:val="202124"/>
          <w:shd w:val="clear" w:color="auto" w:fill="FFFFFF"/>
        </w:rPr>
      </w:pPr>
      <w:r w:rsidRPr="00BF00DD">
        <w:rPr>
          <w:rFonts w:ascii="Palatino Linotype" w:hAnsi="Palatino Linotype" w:cs="Arial"/>
          <w:b/>
          <w:i/>
          <w:color w:val="202124"/>
          <w:shd w:val="clear" w:color="auto" w:fill="FFFFFF"/>
        </w:rPr>
        <w:t xml:space="preserve">Y PROTECCIÓN DE DATOS PERSONALES DEL ESTADO DE MÉXICO Y </w:t>
      </w:r>
    </w:p>
    <w:p w14:paraId="064D0613" w14:textId="77777777" w:rsidR="00BF00DD" w:rsidRPr="00BF00DD" w:rsidRDefault="00BF00DD" w:rsidP="00BF00DD">
      <w:pPr>
        <w:spacing w:after="0" w:line="240" w:lineRule="auto"/>
        <w:ind w:left="567" w:right="567"/>
        <w:jc w:val="both"/>
        <w:rPr>
          <w:rFonts w:ascii="Palatino Linotype" w:hAnsi="Palatino Linotype" w:cs="Arial"/>
          <w:b/>
          <w:i/>
        </w:rPr>
      </w:pPr>
      <w:r w:rsidRPr="00BF00DD">
        <w:rPr>
          <w:rFonts w:ascii="Palatino Linotype" w:hAnsi="Palatino Linotype" w:cs="Arial"/>
          <w:b/>
          <w:i/>
          <w:color w:val="202124"/>
          <w:shd w:val="clear" w:color="auto" w:fill="FFFFFF"/>
        </w:rPr>
        <w:t>MUNICIPIOS (</w:t>
      </w:r>
      <w:r w:rsidRPr="00BF00DD">
        <w:rPr>
          <w:rFonts w:ascii="Palatino Linotype" w:hAnsi="Palatino Linotype" w:cs="Arial"/>
          <w:b/>
          <w:bCs/>
          <w:i/>
          <w:color w:val="202124"/>
          <w:shd w:val="clear" w:color="auto" w:fill="FFFFFF"/>
        </w:rPr>
        <w:t>INFOEM</w:t>
      </w:r>
      <w:r w:rsidRPr="00BF00DD">
        <w:rPr>
          <w:rFonts w:ascii="Palatino Linotype" w:hAnsi="Palatino Linotype" w:cs="Arial"/>
          <w:b/>
          <w:i/>
          <w:color w:val="202124"/>
          <w:shd w:val="clear" w:color="auto" w:fill="FFFFFF"/>
        </w:rPr>
        <w:t>)</w:t>
      </w:r>
    </w:p>
    <w:p w14:paraId="53EEB282" w14:textId="77777777" w:rsidR="00BF00DD" w:rsidRPr="00BF00DD" w:rsidRDefault="00BF00DD" w:rsidP="00BF00DD">
      <w:pPr>
        <w:spacing w:after="0" w:line="240" w:lineRule="auto"/>
        <w:ind w:left="567" w:right="567"/>
        <w:jc w:val="both"/>
        <w:rPr>
          <w:rFonts w:ascii="Palatino Linotype" w:hAnsi="Palatino Linotype" w:cs="Arial"/>
          <w:b/>
          <w:i/>
        </w:rPr>
      </w:pPr>
      <w:r w:rsidRPr="00BF00DD">
        <w:rPr>
          <w:rFonts w:ascii="Palatino Linotype" w:hAnsi="Palatino Linotype" w:cs="Arial"/>
          <w:b/>
          <w:i/>
        </w:rPr>
        <w:t>P R E S E N T E</w:t>
      </w:r>
    </w:p>
    <w:p w14:paraId="07431A7E" w14:textId="77777777" w:rsidR="00BF00DD" w:rsidRPr="00BF00DD" w:rsidRDefault="00BF00DD" w:rsidP="00BF00DD">
      <w:pPr>
        <w:spacing w:after="0" w:line="240" w:lineRule="auto"/>
        <w:ind w:left="567" w:right="567"/>
        <w:jc w:val="both"/>
        <w:rPr>
          <w:rFonts w:ascii="Palatino Linotype" w:hAnsi="Palatino Linotype" w:cs="Arial"/>
          <w:b/>
          <w:i/>
        </w:rPr>
      </w:pPr>
    </w:p>
    <w:p w14:paraId="345C1184" w14:textId="028D2360" w:rsidR="00BF00DD" w:rsidRPr="00BF00DD" w:rsidRDefault="0050765E" w:rsidP="00BF00DD">
      <w:pPr>
        <w:spacing w:after="0" w:line="240" w:lineRule="auto"/>
        <w:ind w:left="567" w:right="567"/>
        <w:jc w:val="both"/>
        <w:rPr>
          <w:rFonts w:ascii="Palatino Linotype" w:hAnsi="Palatino Linotype" w:cs="Arial"/>
          <w:i/>
        </w:rPr>
      </w:pPr>
      <w:proofErr w:type="spellStart"/>
      <w:proofErr w:type="gramStart"/>
      <w:r>
        <w:rPr>
          <w:rFonts w:ascii="Palatino Linotype" w:hAnsi="Palatino Linotype" w:cs="Arial"/>
          <w:i/>
        </w:rPr>
        <w:t>xxxxxxxxxxxxxxxxxxxxxxx</w:t>
      </w:r>
      <w:proofErr w:type="spellEnd"/>
      <w:proofErr w:type="gramEnd"/>
      <w:r w:rsidR="00BF00DD" w:rsidRPr="00BF00DD">
        <w:rPr>
          <w:rFonts w:ascii="Palatino Linotype" w:hAnsi="Palatino Linotype" w:cs="Arial"/>
          <w:i/>
        </w:rPr>
        <w:t xml:space="preserve"> en mi carácter de recurrente en el recurso de revisión </w:t>
      </w:r>
      <w:hyperlink r:id="rId8" w:history="1">
        <w:r w:rsidR="00BF00DD" w:rsidRPr="00BF00DD">
          <w:rPr>
            <w:rFonts w:ascii="Palatino Linotype" w:hAnsi="Palatino Linotype"/>
            <w:i/>
          </w:rPr>
          <w:t>05975/INFOEM/IP/RR/2020</w:t>
        </w:r>
      </w:hyperlink>
      <w:r w:rsidR="00BF00DD" w:rsidRPr="00BF00DD">
        <w:rPr>
          <w:rFonts w:ascii="Palatino Linotype" w:hAnsi="Palatino Linotype"/>
          <w:i/>
        </w:rPr>
        <w:t xml:space="preserve"> y en atención a su </w:t>
      </w:r>
      <w:r w:rsidR="00BF00DD" w:rsidRPr="00BF00DD">
        <w:rPr>
          <w:rFonts w:ascii="Palatino Linotype" w:hAnsi="Palatino Linotype" w:cs="Arial"/>
          <w:i/>
        </w:rPr>
        <w:t xml:space="preserve">acuerdo de vista de informe justificado 05975/INFOEM/IP/RR/2020 de fecha 20 de enero de 2021, </w:t>
      </w:r>
      <w:r w:rsidR="00BF00DD" w:rsidRPr="00BF00DD">
        <w:rPr>
          <w:rFonts w:ascii="Palatino Linotype" w:hAnsi="Palatino Linotype"/>
          <w:i/>
        </w:rPr>
        <w:t xml:space="preserve">con fundamento en lo dispuesto por el artículo 185, fracción III de la Ley de Transparencia y Acceso a la Información Pública del Estado de México y Municipios, </w:t>
      </w:r>
      <w:r w:rsidR="00BF00DD" w:rsidRPr="00BF00DD">
        <w:rPr>
          <w:rFonts w:ascii="Palatino Linotype" w:hAnsi="Palatino Linotype" w:cs="Arial"/>
          <w:i/>
        </w:rPr>
        <w:t>muy atenta y respetuosamente manifiesto lo siguiente:</w:t>
      </w:r>
    </w:p>
    <w:p w14:paraId="4B18C234" w14:textId="77777777" w:rsidR="00BF00DD" w:rsidRPr="00BF00DD" w:rsidRDefault="00BF00DD" w:rsidP="00BF00DD">
      <w:pPr>
        <w:spacing w:after="0" w:line="240" w:lineRule="auto"/>
        <w:ind w:left="567" w:right="567"/>
        <w:jc w:val="both"/>
        <w:rPr>
          <w:rFonts w:ascii="Palatino Linotype" w:hAnsi="Palatino Linotype" w:cs="Arial"/>
          <w:i/>
        </w:rPr>
      </w:pPr>
    </w:p>
    <w:p w14:paraId="0FDF2926" w14:textId="77777777" w:rsidR="00BF00DD" w:rsidRPr="00BF00DD" w:rsidRDefault="00BF00DD" w:rsidP="00BF00DD">
      <w:pPr>
        <w:ind w:left="567" w:right="567"/>
        <w:jc w:val="both"/>
        <w:rPr>
          <w:rFonts w:ascii="Palatino Linotype" w:hAnsi="Palatino Linotype"/>
          <w:b/>
          <w:i/>
        </w:rPr>
      </w:pPr>
      <w:r w:rsidRPr="00BF00DD">
        <w:rPr>
          <w:rFonts w:ascii="Palatino Linotype" w:hAnsi="Palatino Linotype"/>
          <w:i/>
        </w:rPr>
        <w:t xml:space="preserve">La instancia municipal responsable de expedición de Constancias  de Vecindad y Certificaciones en esta ciudad, insiste en dar a conocer el procedimiento establecido para la obtención de dicho documento y el horario laboral al que están sujetos, información </w:t>
      </w:r>
      <w:r w:rsidRPr="00BF00DD">
        <w:rPr>
          <w:rFonts w:ascii="Palatino Linotype" w:hAnsi="Palatino Linotype"/>
          <w:b/>
          <w:i/>
        </w:rPr>
        <w:t>NO</w:t>
      </w:r>
      <w:r w:rsidRPr="00BF00DD">
        <w:rPr>
          <w:rFonts w:ascii="Palatino Linotype" w:hAnsi="Palatino Linotype"/>
          <w:i/>
        </w:rPr>
        <w:t xml:space="preserve"> </w:t>
      </w:r>
      <w:r w:rsidRPr="00BF00DD">
        <w:rPr>
          <w:rFonts w:ascii="Palatino Linotype" w:hAnsi="Palatino Linotype"/>
          <w:b/>
          <w:i/>
        </w:rPr>
        <w:t>desconocida</w:t>
      </w:r>
      <w:r w:rsidRPr="00BF00DD">
        <w:rPr>
          <w:rFonts w:ascii="Palatino Linotype" w:hAnsi="Palatino Linotype"/>
          <w:i/>
        </w:rPr>
        <w:t xml:space="preserve"> </w:t>
      </w:r>
      <w:r w:rsidRPr="00BF00DD">
        <w:rPr>
          <w:rFonts w:ascii="Palatino Linotype" w:hAnsi="Palatino Linotype"/>
          <w:b/>
          <w:i/>
        </w:rPr>
        <w:t>por la recurrente</w:t>
      </w:r>
      <w:r w:rsidRPr="00BF00DD">
        <w:rPr>
          <w:rFonts w:ascii="Palatino Linotype" w:hAnsi="Palatino Linotype"/>
          <w:i/>
        </w:rPr>
        <w:t xml:space="preserve">, reitero: acudí a sus oficinas en tres ocasiones distintas en horario laboral y no se encontraba personal que atendiera (ni siquiera el personal asignado por la contingencia que señala), así como vía telefónica, me comunique infinidad de ocasiones y nunca contestaron, incluso recurrí a llamar a la operadora y al módulo de información que transfirieron las llamadas. </w:t>
      </w:r>
      <w:r w:rsidRPr="00BF00DD">
        <w:rPr>
          <w:rFonts w:ascii="Palatino Linotype" w:hAnsi="Palatino Linotype"/>
          <w:b/>
          <w:i/>
        </w:rPr>
        <w:t>NO ATIENDEN VIA PRESENCIAL O TELEFONICA EN HORARIO LABORAL.</w:t>
      </w:r>
      <w:r w:rsidRPr="00BF00DD">
        <w:rPr>
          <w:rFonts w:ascii="Palatino Linotype" w:hAnsi="Palatino Linotype"/>
          <w:i/>
        </w:rPr>
        <w:t xml:space="preserve"> Situación que me obligó </w:t>
      </w:r>
      <w:proofErr w:type="gramStart"/>
      <w:r w:rsidRPr="00BF00DD">
        <w:rPr>
          <w:rFonts w:ascii="Palatino Linotype" w:hAnsi="Palatino Linotype"/>
          <w:i/>
        </w:rPr>
        <w:t>a  solicitar</w:t>
      </w:r>
      <w:proofErr w:type="gramEnd"/>
      <w:r w:rsidRPr="00BF00DD">
        <w:rPr>
          <w:rFonts w:ascii="Palatino Linotype" w:hAnsi="Palatino Linotype"/>
          <w:i/>
        </w:rPr>
        <w:t xml:space="preserve"> la prestación del servicio a través de SAIMEX.</w:t>
      </w:r>
    </w:p>
    <w:p w14:paraId="7F3A4BA0" w14:textId="77777777" w:rsidR="00BF00DD" w:rsidRPr="00BF00DD" w:rsidRDefault="00BF00DD" w:rsidP="00BF00DD">
      <w:pPr>
        <w:ind w:left="567" w:right="567"/>
        <w:jc w:val="both"/>
        <w:rPr>
          <w:rFonts w:ascii="Palatino Linotype" w:hAnsi="Palatino Linotype"/>
          <w:b/>
          <w:i/>
        </w:rPr>
      </w:pPr>
      <w:r w:rsidRPr="00BF00DD">
        <w:rPr>
          <w:rFonts w:ascii="Palatino Linotype" w:hAnsi="Palatino Linotype"/>
          <w:i/>
        </w:rPr>
        <w:t xml:space="preserve">El día de la fecha he marcado por teléfono en tres ocasiones y al marcar la extensión 213 que menciona dicha autoridad en su escrito 20100000/4210/2020 de fecha 15 de diciembre de 2020, el número 563 del módulo de información y el número 0 de la operadora,  en automático el sistema lo regresa a uno a menú principal. Hecho que menciono solo para corroborar que </w:t>
      </w:r>
      <w:r w:rsidRPr="00BF00DD">
        <w:rPr>
          <w:rFonts w:ascii="Palatino Linotype" w:hAnsi="Palatino Linotype"/>
          <w:b/>
          <w:i/>
        </w:rPr>
        <w:t xml:space="preserve">NO ESTÁN ATENDIENDO. </w:t>
      </w:r>
    </w:p>
    <w:p w14:paraId="7A743B7F" w14:textId="77777777" w:rsidR="00BF00DD" w:rsidRPr="00BF00DD" w:rsidRDefault="00BF00DD" w:rsidP="00BF00DD">
      <w:pPr>
        <w:ind w:left="567" w:right="567"/>
        <w:jc w:val="both"/>
        <w:rPr>
          <w:rFonts w:ascii="Palatino Linotype" w:hAnsi="Palatino Linotype"/>
          <w:i/>
        </w:rPr>
      </w:pPr>
      <w:r w:rsidRPr="00BF00DD">
        <w:rPr>
          <w:rFonts w:ascii="Palatino Linotype" w:hAnsi="Palatino Linotype"/>
          <w:i/>
        </w:rPr>
        <w:lastRenderedPageBreak/>
        <w:t>Lo que implica incumplimiento de sus funciones en horario laboral y peor aún proporciona información carente de veracidad ante autoridad superior al contestar un requerimiento solo por formalidad, refiere solo procedimientos o lineamientos establecidos que no ejecuta en la práctica.</w:t>
      </w:r>
    </w:p>
    <w:p w14:paraId="581B7970" w14:textId="77777777" w:rsidR="00BF00DD" w:rsidRPr="00BF00DD" w:rsidRDefault="00BF00DD" w:rsidP="00BF00DD">
      <w:pPr>
        <w:ind w:left="567" w:right="567"/>
        <w:jc w:val="both"/>
        <w:rPr>
          <w:rFonts w:ascii="Palatino Linotype" w:hAnsi="Palatino Linotype"/>
          <w:i/>
        </w:rPr>
      </w:pPr>
      <w:r w:rsidRPr="00BF00DD">
        <w:rPr>
          <w:rFonts w:ascii="Palatino Linotype" w:hAnsi="Palatino Linotype"/>
          <w:i/>
        </w:rPr>
        <w:t xml:space="preserve">Respuesta que incluso evidencia la falta de medidas de prevención y actuación ante COVID-19 en reiterar que es necesaria la presencia física, exponiendo a la población a salir de sus </w:t>
      </w:r>
      <w:proofErr w:type="gramStart"/>
      <w:r w:rsidRPr="00BF00DD">
        <w:rPr>
          <w:rFonts w:ascii="Palatino Linotype" w:hAnsi="Palatino Linotype"/>
          <w:i/>
        </w:rPr>
        <w:t>casas  para</w:t>
      </w:r>
      <w:proofErr w:type="gramEnd"/>
      <w:r w:rsidRPr="00BF00DD">
        <w:rPr>
          <w:rFonts w:ascii="Palatino Linotype" w:hAnsi="Palatino Linotype"/>
          <w:i/>
        </w:rPr>
        <w:t xml:space="preserve"> acudir a oficinas cerradas, cuando hoy en día los trámites se pueden realizar vía digital.</w:t>
      </w:r>
    </w:p>
    <w:p w14:paraId="310E92BB" w14:textId="77777777" w:rsidR="00BF00DD" w:rsidRPr="00BF00DD" w:rsidRDefault="00BF00DD" w:rsidP="00BF00DD">
      <w:pPr>
        <w:ind w:left="567" w:right="567"/>
        <w:jc w:val="both"/>
        <w:rPr>
          <w:rFonts w:ascii="Palatino Linotype" w:hAnsi="Palatino Linotype"/>
          <w:i/>
        </w:rPr>
      </w:pPr>
      <w:r w:rsidRPr="00BF00DD">
        <w:rPr>
          <w:rFonts w:ascii="Palatino Linotype" w:hAnsi="Palatino Linotype"/>
          <w:i/>
        </w:rPr>
        <w:t>Por lo anteriormente expuesto, solicito a Usted muy atentamente:</w:t>
      </w:r>
    </w:p>
    <w:p w14:paraId="171FEFFF" w14:textId="77777777" w:rsidR="00BF00DD" w:rsidRPr="00BF00DD" w:rsidRDefault="00BF00DD" w:rsidP="00BF00DD">
      <w:pPr>
        <w:ind w:left="567" w:right="567"/>
        <w:jc w:val="both"/>
        <w:rPr>
          <w:rFonts w:ascii="Palatino Linotype" w:hAnsi="Palatino Linotype" w:cs="Arial"/>
          <w:i/>
          <w:shd w:val="clear" w:color="auto" w:fill="FFFFFF"/>
        </w:rPr>
      </w:pPr>
      <w:r w:rsidRPr="00BF00DD">
        <w:rPr>
          <w:rFonts w:ascii="Palatino Linotype" w:hAnsi="Palatino Linotype"/>
          <w:b/>
          <w:i/>
        </w:rPr>
        <w:t>UNICO.-</w:t>
      </w:r>
      <w:r w:rsidRPr="00BF00DD">
        <w:rPr>
          <w:rFonts w:ascii="Palatino Linotype" w:hAnsi="Palatino Linotype"/>
          <w:i/>
        </w:rPr>
        <w:t xml:space="preserve"> La valoración de las implicaciones del asunto y los posibles cursos de acción, medidas de apremio o sanción que correspondan, considerando el perjuicio causado </w:t>
      </w:r>
      <w:r w:rsidRPr="00BF00DD">
        <w:rPr>
          <w:rFonts w:ascii="Palatino Linotype" w:hAnsi="Palatino Linotype" w:cs="Arial"/>
          <w:i/>
          <w:shd w:val="clear" w:color="auto" w:fill="FFFFFF"/>
        </w:rPr>
        <w:t>por la </w:t>
      </w:r>
      <w:r w:rsidRPr="00BF00DD">
        <w:rPr>
          <w:rStyle w:val="nfasis"/>
          <w:rFonts w:ascii="Palatino Linotype" w:hAnsi="Palatino Linotype" w:cs="Arial"/>
          <w:bCs/>
          <w:shd w:val="clear" w:color="auto" w:fill="FFFFFF"/>
        </w:rPr>
        <w:t>deficiencia</w:t>
      </w:r>
      <w:r w:rsidRPr="00BF00DD">
        <w:rPr>
          <w:rFonts w:ascii="Palatino Linotype" w:hAnsi="Palatino Linotype" w:cs="Arial"/>
          <w:i/>
          <w:shd w:val="clear" w:color="auto" w:fill="FFFFFF"/>
        </w:rPr>
        <w:t> de la </w:t>
      </w:r>
      <w:r w:rsidRPr="00BF00DD">
        <w:rPr>
          <w:rStyle w:val="nfasis"/>
          <w:rFonts w:ascii="Palatino Linotype" w:hAnsi="Palatino Linotype" w:cs="Arial"/>
          <w:bCs/>
          <w:shd w:val="clear" w:color="auto" w:fill="FFFFFF"/>
        </w:rPr>
        <w:t>prestación</w:t>
      </w:r>
      <w:r w:rsidRPr="00BF00DD">
        <w:rPr>
          <w:rFonts w:ascii="Palatino Linotype" w:hAnsi="Palatino Linotype" w:cs="Arial"/>
          <w:i/>
          <w:shd w:val="clear" w:color="auto" w:fill="FFFFFF"/>
        </w:rPr>
        <w:t> de un servicio público que impidió la obtención de Constancia de Vecindad en tiempo y forma.</w:t>
      </w:r>
    </w:p>
    <w:p w14:paraId="3F46B7DE" w14:textId="77777777" w:rsidR="00BF00DD" w:rsidRPr="00BF00DD" w:rsidRDefault="00BF00DD" w:rsidP="00BF00DD">
      <w:pPr>
        <w:pStyle w:val="Sinespaciado"/>
        <w:ind w:left="567" w:right="567"/>
        <w:jc w:val="center"/>
        <w:rPr>
          <w:rFonts w:ascii="Palatino Linotype" w:hAnsi="Palatino Linotype" w:cs="Arial"/>
          <w:b/>
          <w:i/>
          <w:sz w:val="22"/>
          <w:szCs w:val="22"/>
        </w:rPr>
      </w:pPr>
    </w:p>
    <w:p w14:paraId="17089C43" w14:textId="77777777" w:rsidR="00BF00DD" w:rsidRPr="00BF00DD" w:rsidRDefault="00BF00DD" w:rsidP="00BF00DD">
      <w:pPr>
        <w:pStyle w:val="Sinespaciado"/>
        <w:ind w:left="567" w:right="567"/>
        <w:jc w:val="center"/>
        <w:rPr>
          <w:rFonts w:ascii="Palatino Linotype" w:hAnsi="Palatino Linotype" w:cs="Arial"/>
          <w:b/>
          <w:i/>
          <w:sz w:val="22"/>
          <w:szCs w:val="22"/>
        </w:rPr>
      </w:pPr>
      <w:r w:rsidRPr="00BF00DD">
        <w:rPr>
          <w:rFonts w:ascii="Palatino Linotype" w:hAnsi="Palatino Linotype" w:cs="Arial"/>
          <w:b/>
          <w:i/>
          <w:sz w:val="22"/>
          <w:szCs w:val="22"/>
        </w:rPr>
        <w:t>PROTESTO LO NECESARIO</w:t>
      </w:r>
    </w:p>
    <w:p w14:paraId="405F7D4C" w14:textId="77777777" w:rsidR="00BF00DD" w:rsidRPr="00BF00DD" w:rsidRDefault="00BF00DD" w:rsidP="00BF00DD">
      <w:pPr>
        <w:pStyle w:val="Sinespaciado"/>
        <w:ind w:left="567" w:right="567"/>
        <w:jc w:val="center"/>
        <w:rPr>
          <w:rFonts w:ascii="Palatino Linotype" w:hAnsi="Palatino Linotype" w:cs="Arial"/>
          <w:b/>
          <w:i/>
          <w:sz w:val="22"/>
          <w:szCs w:val="22"/>
        </w:rPr>
      </w:pPr>
    </w:p>
    <w:p w14:paraId="2A56A6F9" w14:textId="77777777" w:rsidR="00BF00DD" w:rsidRPr="00BF00DD" w:rsidRDefault="00BF00DD" w:rsidP="00BF00DD">
      <w:pPr>
        <w:pStyle w:val="Sinespaciado"/>
        <w:ind w:left="567" w:right="567"/>
        <w:jc w:val="center"/>
        <w:rPr>
          <w:rFonts w:ascii="Palatino Linotype" w:hAnsi="Palatino Linotype" w:cs="Arial"/>
          <w:b/>
          <w:i/>
          <w:sz w:val="22"/>
          <w:szCs w:val="22"/>
        </w:rPr>
      </w:pPr>
    </w:p>
    <w:p w14:paraId="59507A8B" w14:textId="77777777" w:rsidR="00BF00DD" w:rsidRPr="00BF00DD" w:rsidRDefault="00BF00DD" w:rsidP="00BF00DD">
      <w:pPr>
        <w:pStyle w:val="Sinespaciado"/>
        <w:ind w:left="567" w:right="567"/>
        <w:jc w:val="center"/>
        <w:rPr>
          <w:rFonts w:ascii="Palatino Linotype" w:hAnsi="Palatino Linotype" w:cs="Arial"/>
          <w:b/>
          <w:i/>
          <w:sz w:val="22"/>
          <w:szCs w:val="22"/>
        </w:rPr>
      </w:pPr>
    </w:p>
    <w:p w14:paraId="7F7A0966" w14:textId="3F5BC5EF" w:rsidR="00BF00DD" w:rsidRPr="00BF00DD" w:rsidRDefault="0050765E" w:rsidP="00BF00DD">
      <w:pPr>
        <w:pStyle w:val="Sinespaciado"/>
        <w:spacing w:line="360" w:lineRule="auto"/>
        <w:ind w:left="567" w:right="567"/>
        <w:jc w:val="center"/>
        <w:rPr>
          <w:rFonts w:ascii="Palatino Linotype" w:hAnsi="Palatino Linotype" w:cs="Arial"/>
          <w:b/>
          <w:i/>
          <w:sz w:val="22"/>
          <w:szCs w:val="22"/>
        </w:rPr>
      </w:pPr>
      <w:proofErr w:type="spellStart"/>
      <w:proofErr w:type="gramStart"/>
      <w:r>
        <w:rPr>
          <w:rFonts w:ascii="Palatino Linotype" w:hAnsi="Palatino Linotype" w:cs="Arial"/>
          <w:b/>
          <w:i/>
          <w:sz w:val="22"/>
          <w:szCs w:val="22"/>
        </w:rPr>
        <w:t>xxxxxxxxxxxxxxxxxxxxxxxxxxxxxxxxxxxx</w:t>
      </w:r>
      <w:proofErr w:type="spellEnd"/>
      <w:proofErr w:type="gramEnd"/>
      <w:r w:rsidR="00BF00DD">
        <w:rPr>
          <w:rFonts w:ascii="Palatino Linotype" w:hAnsi="Palatino Linotype" w:cs="Arial"/>
          <w:b/>
          <w:i/>
          <w:sz w:val="22"/>
          <w:szCs w:val="22"/>
        </w:rPr>
        <w:t>”(Sic).</w:t>
      </w:r>
    </w:p>
    <w:p w14:paraId="6AD3E914" w14:textId="77777777" w:rsidR="00BF00DD" w:rsidRPr="00BF00DD" w:rsidRDefault="00BF00DD" w:rsidP="008E433F">
      <w:pPr>
        <w:spacing w:after="0" w:line="360" w:lineRule="auto"/>
        <w:jc w:val="both"/>
        <w:rPr>
          <w:rFonts w:ascii="Palatino Linotype" w:hAnsi="Palatino Linotype" w:cs="Arial"/>
          <w:sz w:val="24"/>
          <w:szCs w:val="24"/>
        </w:rPr>
      </w:pPr>
    </w:p>
    <w:p w14:paraId="26577AAA" w14:textId="77777777" w:rsidR="00BC106F" w:rsidRPr="00AD2A55" w:rsidRDefault="00BC106F" w:rsidP="00AD2A55">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05097FC3" w14:textId="5F8E264E" w:rsidR="00BC106F" w:rsidRDefault="00BC106F"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se decreta el cierre de instrucción en fecha </w:t>
      </w:r>
      <w:r w:rsidR="00BF00DD">
        <w:rPr>
          <w:rFonts w:ascii="Palatino Linotype" w:hAnsi="Palatino Linotype" w:cs="Arial"/>
          <w:sz w:val="24"/>
          <w:szCs w:val="24"/>
        </w:rPr>
        <w:t>veintiséis de enero de dos mil veinte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4D17CC6B" w14:textId="77777777" w:rsidR="00982AE8" w:rsidRDefault="00982AE8" w:rsidP="00AD2A55">
      <w:pPr>
        <w:spacing w:after="0" w:line="360" w:lineRule="auto"/>
        <w:jc w:val="both"/>
        <w:rPr>
          <w:rFonts w:ascii="Palatino Linotype" w:hAnsi="Palatino Linotype" w:cs="Arial"/>
          <w:sz w:val="24"/>
          <w:szCs w:val="24"/>
        </w:rPr>
      </w:pPr>
    </w:p>
    <w:p w14:paraId="6AE9A437" w14:textId="77777777" w:rsidR="00BF3214" w:rsidRPr="00AD2A55" w:rsidRDefault="00BF3214" w:rsidP="00AD2A5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bookmarkStart w:id="0" w:name="_GoBack"/>
      <w:bookmarkEnd w:id="0"/>
    </w:p>
    <w:p w14:paraId="204DC932" w14:textId="77777777" w:rsidR="00983EFD" w:rsidRPr="00AD2A55" w:rsidRDefault="00983EFD" w:rsidP="00AD2A55">
      <w:pPr>
        <w:spacing w:after="0" w:line="360" w:lineRule="auto"/>
        <w:jc w:val="center"/>
        <w:rPr>
          <w:rFonts w:ascii="Palatino Linotype" w:hAnsi="Palatino Linotype" w:cs="Arial"/>
          <w:b/>
          <w:sz w:val="24"/>
          <w:szCs w:val="24"/>
        </w:rPr>
      </w:pPr>
    </w:p>
    <w:p w14:paraId="3150C084" w14:textId="77777777" w:rsidR="00E41664" w:rsidRDefault="00E41664" w:rsidP="00E41664">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14:paraId="01F64EFD" w14:textId="77777777" w:rsidR="00E41664" w:rsidRDefault="00E41664" w:rsidP="00E41664">
      <w:pPr>
        <w:spacing w:after="0" w:line="360" w:lineRule="auto"/>
        <w:jc w:val="both"/>
        <w:rPr>
          <w:rFonts w:ascii="Palatino Linotype" w:hAnsi="Palatino Linotype" w:cs="Arial"/>
          <w:sz w:val="24"/>
          <w:szCs w:val="24"/>
        </w:rPr>
      </w:pPr>
      <w:r w:rsidRPr="003B5B38">
        <w:rPr>
          <w:rFonts w:ascii="Palatino Linotype" w:hAnsi="Palatino Linotype" w:cs="Arial"/>
          <w:sz w:val="24"/>
          <w:szCs w:val="24"/>
        </w:rPr>
        <w:lastRenderedPageBreak/>
        <w:t>Este Instituto de Transparencia, Acceso a la Información Pública y Protección de Datos Personales del Estado de México y Municipios, es competente para conocer y resolver el presente recurso de revisión interpuesto por el ciudadano,</w:t>
      </w:r>
      <w:r w:rsidRPr="003B5B38">
        <w:rPr>
          <w:rFonts w:ascii="Palatino Linotype" w:hAnsi="Palatino Linotype" w:cs="Arial"/>
          <w:b/>
          <w:sz w:val="24"/>
          <w:szCs w:val="24"/>
        </w:rPr>
        <w:t xml:space="preserve"> </w:t>
      </w:r>
      <w:r w:rsidRPr="003B5B38">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140FAE1" w14:textId="77777777" w:rsidR="00E41664" w:rsidRDefault="00E41664" w:rsidP="00E41664">
      <w:pPr>
        <w:spacing w:after="0" w:line="360" w:lineRule="auto"/>
        <w:jc w:val="both"/>
        <w:rPr>
          <w:rFonts w:ascii="Palatino Linotype" w:hAnsi="Palatino Linotype" w:cs="Arial"/>
          <w:sz w:val="24"/>
          <w:szCs w:val="24"/>
        </w:rPr>
      </w:pPr>
    </w:p>
    <w:p w14:paraId="14E561B6" w14:textId="77777777" w:rsidR="00E41664" w:rsidRPr="00DB56FA" w:rsidRDefault="00E41664" w:rsidP="00E41664">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EE230AD" w14:textId="77777777" w:rsidR="00E41664" w:rsidRDefault="00E41664" w:rsidP="00E41664">
      <w:pPr>
        <w:spacing w:after="0" w:line="360" w:lineRule="auto"/>
        <w:jc w:val="both"/>
        <w:rPr>
          <w:rFonts w:ascii="Palatino Linotype" w:hAnsi="Palatino Linotype" w:cs="Arial"/>
          <w:sz w:val="24"/>
          <w:szCs w:val="24"/>
        </w:rPr>
      </w:pPr>
    </w:p>
    <w:p w14:paraId="0672211C" w14:textId="77777777" w:rsidR="00E41664" w:rsidRDefault="00E41664" w:rsidP="00E41664">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14:paraId="636CF4DA" w14:textId="77777777" w:rsidR="00E41664" w:rsidRPr="00152075" w:rsidRDefault="00E41664" w:rsidP="00E41664">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fracción V</w:t>
      </w:r>
      <w:r w:rsidRPr="00152075">
        <w:rPr>
          <w:rFonts w:ascii="Palatino Linotype" w:hAnsi="Palatino Linotype" w:cs="Arial"/>
          <w:sz w:val="24"/>
          <w:szCs w:val="24"/>
        </w:rPr>
        <w:t xml:space="preserve">, 181 párrafo cuarto, 194 y 195 y demás aplicables de la Ley de Transparencia y Acceso a la Información Pública del Estado de </w:t>
      </w:r>
      <w:r w:rsidRPr="00152075">
        <w:rPr>
          <w:rFonts w:ascii="Palatino Linotype" w:hAnsi="Palatino Linotype" w:cs="Arial"/>
          <w:sz w:val="24"/>
          <w:szCs w:val="24"/>
        </w:rPr>
        <w:lastRenderedPageBreak/>
        <w:t>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5FA4C8C" w14:textId="77777777" w:rsidR="00E41664" w:rsidRPr="0096071A" w:rsidRDefault="00E41664" w:rsidP="00E41664">
      <w:pPr>
        <w:autoSpaceDE w:val="0"/>
        <w:autoSpaceDN w:val="0"/>
        <w:adjustRightInd w:val="0"/>
        <w:spacing w:after="0" w:line="360" w:lineRule="auto"/>
        <w:jc w:val="both"/>
        <w:rPr>
          <w:rFonts w:ascii="Palatino Linotype" w:hAnsi="Palatino Linotype" w:cs="Arial"/>
          <w:b/>
          <w:sz w:val="14"/>
        </w:rPr>
      </w:pPr>
    </w:p>
    <w:p w14:paraId="4E5792A4" w14:textId="77777777" w:rsidR="00E41664" w:rsidRPr="00AD2A55" w:rsidRDefault="00E41664" w:rsidP="00E41664">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14:paraId="10A17A1E" w14:textId="77777777" w:rsidR="00E41664" w:rsidRPr="00AD2A55" w:rsidRDefault="00E41664" w:rsidP="00E4166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DD690E4" w14:textId="77777777" w:rsidR="00E41664" w:rsidRPr="00405687" w:rsidRDefault="00E41664" w:rsidP="00E41664">
      <w:pPr>
        <w:autoSpaceDE w:val="0"/>
        <w:autoSpaceDN w:val="0"/>
        <w:adjustRightInd w:val="0"/>
        <w:spacing w:after="0" w:line="360" w:lineRule="auto"/>
        <w:jc w:val="both"/>
        <w:rPr>
          <w:rFonts w:ascii="Palatino Linotype" w:hAnsi="Palatino Linotype" w:cs="Arial"/>
          <w:sz w:val="18"/>
          <w:szCs w:val="24"/>
        </w:rPr>
      </w:pPr>
    </w:p>
    <w:p w14:paraId="4B8132F3" w14:textId="77777777" w:rsidR="00E41664" w:rsidRPr="00AD2A55" w:rsidRDefault="00E41664" w:rsidP="00E41664">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368C6FFE" w14:textId="77777777" w:rsidR="00E41664" w:rsidRPr="00AD2A55" w:rsidRDefault="00E41664" w:rsidP="00E41664">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w:t>
      </w:r>
      <w:r w:rsidRPr="00AD2A55">
        <w:rPr>
          <w:rFonts w:ascii="Palatino Linotype" w:hAnsi="Palatino Linotype"/>
          <w:i/>
          <w:sz w:val="22"/>
          <w:szCs w:val="22"/>
        </w:rPr>
        <w:lastRenderedPageBreak/>
        <w:t xml:space="preserve">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44B12356" w14:textId="77777777" w:rsidR="00E41664" w:rsidRPr="00DB1035" w:rsidRDefault="00E41664" w:rsidP="00E41664">
      <w:pPr>
        <w:pStyle w:val="Prrafodelista"/>
        <w:autoSpaceDE w:val="0"/>
        <w:autoSpaceDN w:val="0"/>
        <w:adjustRightInd w:val="0"/>
        <w:spacing w:line="360" w:lineRule="auto"/>
        <w:ind w:left="0"/>
        <w:jc w:val="both"/>
        <w:rPr>
          <w:rFonts w:ascii="Palatino Linotype" w:hAnsi="Palatino Linotype" w:cs="Arial"/>
          <w:sz w:val="18"/>
        </w:rPr>
      </w:pPr>
    </w:p>
    <w:p w14:paraId="5AA57FB2" w14:textId="77777777" w:rsidR="00E41664" w:rsidRPr="00AD2A55" w:rsidRDefault="00E41664" w:rsidP="00E4166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1A20A742" w14:textId="77777777" w:rsidR="00E41664" w:rsidRPr="00DB1035" w:rsidRDefault="00E41664" w:rsidP="00E41664">
      <w:pPr>
        <w:pStyle w:val="Prrafodelista"/>
        <w:autoSpaceDE w:val="0"/>
        <w:autoSpaceDN w:val="0"/>
        <w:adjustRightInd w:val="0"/>
        <w:spacing w:line="360" w:lineRule="auto"/>
        <w:ind w:left="0"/>
        <w:jc w:val="both"/>
        <w:rPr>
          <w:rFonts w:ascii="Palatino Linotype" w:hAnsi="Palatino Linotype" w:cs="Arial"/>
          <w:sz w:val="10"/>
        </w:rPr>
      </w:pPr>
    </w:p>
    <w:p w14:paraId="71BD4F6A" w14:textId="77777777" w:rsidR="00E41664" w:rsidRPr="00AD2A55" w:rsidRDefault="00E41664" w:rsidP="00E4166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069C7771" w14:textId="77777777" w:rsidR="00E41664" w:rsidRPr="00AD2A55" w:rsidRDefault="00E41664" w:rsidP="00E4166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3B9EED1D" w14:textId="77777777" w:rsidR="00E41664" w:rsidRPr="00AD2A55" w:rsidRDefault="00E41664" w:rsidP="00E4166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5AFB3AD0" w14:textId="77777777" w:rsidR="00E41664" w:rsidRPr="00AD2A55" w:rsidRDefault="00E41664" w:rsidP="00E4166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730C3020" w14:textId="77777777" w:rsidR="00E41664" w:rsidRPr="00AD2A55" w:rsidRDefault="00E41664" w:rsidP="00E4166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359F316A" w14:textId="77777777" w:rsidR="00E41664" w:rsidRPr="00AD2A55" w:rsidRDefault="00E41664" w:rsidP="00E4166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373777AA" w14:textId="77777777" w:rsidR="00E41664" w:rsidRPr="00AD2A55" w:rsidRDefault="00E41664" w:rsidP="00E4166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65F68B86" w14:textId="77777777" w:rsidR="00E41664" w:rsidRPr="00AD2A55" w:rsidRDefault="00E41664" w:rsidP="00E4166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3E537A8F" w14:textId="77777777" w:rsidR="00E41664" w:rsidRPr="0096071A" w:rsidRDefault="00E41664" w:rsidP="00E41664">
      <w:pPr>
        <w:pStyle w:val="Prrafodelista"/>
        <w:autoSpaceDE w:val="0"/>
        <w:autoSpaceDN w:val="0"/>
        <w:adjustRightInd w:val="0"/>
        <w:spacing w:line="360" w:lineRule="auto"/>
        <w:ind w:right="850"/>
        <w:jc w:val="both"/>
        <w:rPr>
          <w:rFonts w:ascii="Palatino Linotype" w:hAnsi="Palatino Linotype" w:cs="Arial"/>
          <w:i/>
          <w:sz w:val="20"/>
        </w:rPr>
      </w:pPr>
    </w:p>
    <w:p w14:paraId="2391827D" w14:textId="77777777" w:rsidR="00E41664" w:rsidRDefault="00E41664" w:rsidP="00E4166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2047B447" w14:textId="77777777" w:rsidR="00E41664" w:rsidRPr="0096071A" w:rsidRDefault="00E41664" w:rsidP="00E41664">
      <w:pPr>
        <w:autoSpaceDE w:val="0"/>
        <w:autoSpaceDN w:val="0"/>
        <w:adjustRightInd w:val="0"/>
        <w:spacing w:after="0" w:line="360" w:lineRule="auto"/>
        <w:jc w:val="both"/>
        <w:rPr>
          <w:rFonts w:ascii="Palatino Linotype" w:hAnsi="Palatino Linotype" w:cs="Arial"/>
          <w:sz w:val="12"/>
          <w:szCs w:val="24"/>
        </w:rPr>
      </w:pPr>
    </w:p>
    <w:p w14:paraId="79DBCA7A" w14:textId="77777777" w:rsidR="00E41664" w:rsidRDefault="00E41664" w:rsidP="00E41664">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lastRenderedPageBreak/>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7FF39D7B" w14:textId="77777777" w:rsidR="00E41664" w:rsidRPr="0096071A" w:rsidRDefault="00E41664" w:rsidP="00E41664">
      <w:pPr>
        <w:autoSpaceDE w:val="0"/>
        <w:autoSpaceDN w:val="0"/>
        <w:adjustRightInd w:val="0"/>
        <w:spacing w:after="0" w:line="360" w:lineRule="auto"/>
        <w:jc w:val="both"/>
        <w:rPr>
          <w:rFonts w:ascii="Palatino Linotype" w:hAnsi="Palatino Linotype" w:cs="Arial"/>
          <w:sz w:val="14"/>
          <w:szCs w:val="24"/>
        </w:rPr>
      </w:pPr>
    </w:p>
    <w:p w14:paraId="3FED7EEE" w14:textId="77777777" w:rsidR="00E41664" w:rsidRPr="00A64804" w:rsidRDefault="00E41664" w:rsidP="00E41664">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14:paraId="152B450F" w14:textId="77777777" w:rsidR="00E41664" w:rsidRPr="00A64804" w:rsidRDefault="00E41664" w:rsidP="00E41664">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80506B3" w14:textId="77777777" w:rsidR="00E41664" w:rsidRPr="00A24F60" w:rsidRDefault="00E41664" w:rsidP="00E41664">
      <w:pPr>
        <w:pStyle w:val="Prrafodelista"/>
        <w:spacing w:line="360" w:lineRule="auto"/>
        <w:ind w:left="0"/>
        <w:jc w:val="both"/>
        <w:rPr>
          <w:rFonts w:ascii="Palatino Linotype" w:hAnsi="Palatino Linotype" w:cs="Arial"/>
          <w:sz w:val="18"/>
        </w:rPr>
      </w:pPr>
    </w:p>
    <w:p w14:paraId="33DEC7FC" w14:textId="77777777" w:rsidR="00E41664" w:rsidRPr="00A64804" w:rsidRDefault="00E41664" w:rsidP="00E41664">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04AAE8EA" w14:textId="77777777" w:rsidR="00E41664" w:rsidRPr="00A24F60" w:rsidRDefault="00E41664" w:rsidP="00E41664">
      <w:pPr>
        <w:tabs>
          <w:tab w:val="left" w:pos="709"/>
        </w:tabs>
        <w:spacing w:after="0" w:line="360" w:lineRule="auto"/>
        <w:jc w:val="both"/>
        <w:rPr>
          <w:rFonts w:ascii="Palatino Linotype" w:hAnsi="Palatino Linotype"/>
          <w:sz w:val="18"/>
          <w:szCs w:val="24"/>
        </w:rPr>
      </w:pPr>
    </w:p>
    <w:p w14:paraId="2BB60EBC" w14:textId="77777777" w:rsidR="00E41664" w:rsidRDefault="00E41664" w:rsidP="00E41664">
      <w:pPr>
        <w:pStyle w:val="Prrafodelista"/>
        <w:autoSpaceDE w:val="0"/>
        <w:autoSpaceDN w:val="0"/>
        <w:adjustRightInd w:val="0"/>
        <w:spacing w:line="360" w:lineRule="auto"/>
        <w:ind w:left="0"/>
        <w:jc w:val="both"/>
        <w:rPr>
          <w:rFonts w:ascii="Palatino Linotype" w:hAnsi="Palatino Linotype" w:cs="Arial"/>
        </w:rPr>
      </w:pPr>
      <w:r w:rsidRPr="007938AE">
        <w:rPr>
          <w:rFonts w:ascii="Palatino Linotype" w:hAnsi="Palatino Linotype" w:cs="Arial"/>
        </w:rPr>
        <w:t>En este sentido nuestro estudio versará en analizar los requerimientos, así como la respuesta proporcionada e informe justificado, de cada uno de los puntos requeridos co</w:t>
      </w:r>
      <w:r w:rsidRPr="00B67741">
        <w:rPr>
          <w:rFonts w:ascii="Palatino Linotype" w:hAnsi="Palatino Linotype" w:cs="Arial"/>
        </w:rPr>
        <w:t>mo a continuación se describe</w:t>
      </w:r>
      <w:r>
        <w:rPr>
          <w:rFonts w:ascii="Palatino Linotype" w:hAnsi="Palatino Linotype" w:cs="Arial"/>
        </w:rPr>
        <w:t>:</w:t>
      </w:r>
    </w:p>
    <w:p w14:paraId="3B8AE1F6" w14:textId="75D32409" w:rsidR="004F3D27" w:rsidRDefault="00BF00DD" w:rsidP="0024635B">
      <w:pPr>
        <w:spacing w:after="0" w:line="360" w:lineRule="auto"/>
        <w:jc w:val="both"/>
        <w:rPr>
          <w:rFonts w:ascii="Palatino Linotype" w:hAnsi="Palatino Linotype" w:cs="Arial"/>
          <w:sz w:val="24"/>
          <w:szCs w:val="24"/>
          <w:lang w:eastAsia="es-MX"/>
        </w:rPr>
      </w:pPr>
      <w:r>
        <w:rPr>
          <w:rFonts w:ascii="Palatino Linotype" w:hAnsi="Palatino Linotype"/>
          <w:i/>
          <w:color w:val="000000"/>
        </w:rPr>
        <w:t xml:space="preserve">1.- </w:t>
      </w:r>
      <w:r w:rsidRPr="00FB6F79">
        <w:rPr>
          <w:rFonts w:ascii="Palatino Linotype" w:hAnsi="Palatino Linotype"/>
          <w:i/>
          <w:color w:val="000000"/>
        </w:rPr>
        <w:t>Constancia de residencia en el municipio de Toluca, adjuntando copia de credencial de elector como identificación y comprobante de domicilio</w:t>
      </w:r>
      <w:r>
        <w:rPr>
          <w:rFonts w:ascii="Palatino Linotype" w:hAnsi="Palatino Linotype"/>
          <w:i/>
          <w:color w:val="000000"/>
        </w:rPr>
        <w:t>.</w:t>
      </w:r>
    </w:p>
    <w:p w14:paraId="4F269E68" w14:textId="5A2C9544" w:rsidR="00FF067C" w:rsidRDefault="002021AC" w:rsidP="0024635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lastRenderedPageBreak/>
        <w:t xml:space="preserve">Acorde a la solicitud de información, el </w:t>
      </w:r>
      <w:r w:rsidR="009E094F">
        <w:rPr>
          <w:rFonts w:ascii="Palatino Linotype" w:hAnsi="Palatino Linotype" w:cs="Arial"/>
          <w:sz w:val="24"/>
          <w:szCs w:val="24"/>
          <w:lang w:eastAsia="es-MX"/>
        </w:rPr>
        <w:t xml:space="preserve">Sujeto Obligado </w:t>
      </w:r>
      <w:r>
        <w:rPr>
          <w:rFonts w:ascii="Palatino Linotype" w:hAnsi="Palatino Linotype" w:cs="Arial"/>
          <w:sz w:val="24"/>
          <w:szCs w:val="24"/>
          <w:lang w:eastAsia="es-MX"/>
        </w:rPr>
        <w:t>en tiempo y forma remite su respuesta en donde manifiesta que la información solicit</w:t>
      </w:r>
      <w:r w:rsidR="005530BE">
        <w:rPr>
          <w:rFonts w:ascii="Palatino Linotype" w:hAnsi="Palatino Linotype" w:cs="Arial"/>
          <w:sz w:val="24"/>
          <w:szCs w:val="24"/>
          <w:lang w:eastAsia="es-MX"/>
        </w:rPr>
        <w:t>a</w:t>
      </w:r>
      <w:r>
        <w:rPr>
          <w:rFonts w:ascii="Palatino Linotype" w:hAnsi="Palatino Linotype" w:cs="Arial"/>
          <w:sz w:val="24"/>
          <w:szCs w:val="24"/>
          <w:lang w:eastAsia="es-MX"/>
        </w:rPr>
        <w:t>d</w:t>
      </w:r>
      <w:r w:rsidR="005530BE">
        <w:rPr>
          <w:rFonts w:ascii="Palatino Linotype" w:hAnsi="Palatino Linotype" w:cs="Arial"/>
          <w:sz w:val="24"/>
          <w:szCs w:val="24"/>
          <w:lang w:eastAsia="es-MX"/>
        </w:rPr>
        <w:t xml:space="preserve">a </w:t>
      </w:r>
      <w:r w:rsidR="009E094F">
        <w:rPr>
          <w:rFonts w:ascii="Palatino Linotype" w:hAnsi="Palatino Linotype" w:cs="Arial"/>
          <w:sz w:val="24"/>
          <w:szCs w:val="24"/>
          <w:lang w:eastAsia="es-MX"/>
        </w:rPr>
        <w:t xml:space="preserve">corresponde específicamente a un trámite, </w:t>
      </w:r>
      <w:r w:rsidR="00CB595C">
        <w:rPr>
          <w:rFonts w:ascii="Palatino Linotype" w:hAnsi="Palatino Linotype" w:cs="Arial"/>
          <w:sz w:val="24"/>
          <w:szCs w:val="24"/>
          <w:lang w:eastAsia="es-MX"/>
        </w:rPr>
        <w:t>aduciendo lo siguiente</w:t>
      </w:r>
      <w:r w:rsidR="009E094F">
        <w:rPr>
          <w:rFonts w:ascii="Palatino Linotype" w:hAnsi="Palatino Linotype" w:cs="Arial"/>
          <w:sz w:val="24"/>
          <w:szCs w:val="24"/>
          <w:lang w:eastAsia="es-MX"/>
        </w:rPr>
        <w:t>:</w:t>
      </w:r>
    </w:p>
    <w:p w14:paraId="77620D9F" w14:textId="740E1282" w:rsidR="00CB595C" w:rsidRDefault="00CB595C" w:rsidP="0024635B">
      <w:pPr>
        <w:spacing w:after="0" w:line="360" w:lineRule="auto"/>
        <w:jc w:val="both"/>
        <w:rPr>
          <w:rFonts w:ascii="Palatino Linotype" w:hAnsi="Palatino Linotype" w:cs="Arial"/>
          <w:sz w:val="24"/>
          <w:szCs w:val="24"/>
          <w:lang w:eastAsia="es-MX"/>
        </w:rPr>
      </w:pPr>
      <w:r>
        <w:rPr>
          <w:noProof/>
          <w:lang w:eastAsia="es-MX"/>
        </w:rPr>
        <w:drawing>
          <wp:inline distT="0" distB="0" distL="0" distR="0" wp14:anchorId="5AE8E881" wp14:editId="65D43E9A">
            <wp:extent cx="5239909" cy="1108441"/>
            <wp:effectExtent l="190500" t="190500" r="189865" b="1873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011" t="41715" r="12208" b="31291"/>
                    <a:stretch/>
                  </pic:blipFill>
                  <pic:spPr bwMode="auto">
                    <a:xfrm>
                      <a:off x="0" y="0"/>
                      <a:ext cx="5270330" cy="111487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450889C" w14:textId="0F6FDC7D" w:rsidR="004F3D27" w:rsidRDefault="009E094F" w:rsidP="0024635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En este tenor l</w:t>
      </w:r>
      <w:r w:rsidR="00CB595C">
        <w:rPr>
          <w:rFonts w:ascii="Palatino Linotype" w:hAnsi="Palatino Linotype" w:cs="Arial"/>
          <w:sz w:val="24"/>
          <w:szCs w:val="24"/>
          <w:lang w:eastAsia="es-MX"/>
        </w:rPr>
        <w:t>a</w:t>
      </w:r>
      <w:r>
        <w:rPr>
          <w:rFonts w:ascii="Palatino Linotype" w:hAnsi="Palatino Linotype" w:cs="Arial"/>
          <w:sz w:val="24"/>
          <w:szCs w:val="24"/>
          <w:lang w:eastAsia="es-MX"/>
        </w:rPr>
        <w:t xml:space="preserve"> Recurrente, suscribió recurso</w:t>
      </w:r>
      <w:r w:rsidR="00CB595C">
        <w:rPr>
          <w:rFonts w:ascii="Palatino Linotype" w:hAnsi="Palatino Linotype" w:cs="Arial"/>
          <w:sz w:val="24"/>
          <w:szCs w:val="24"/>
          <w:lang w:eastAsia="es-MX"/>
        </w:rPr>
        <w:t xml:space="preserve"> de revisión en donde manifestó, que ya ha asistido a las Instalaciones del Ayuntamiento, sin poder realizar el trámite correspondiente, pues debido a que no está prestando lo servicios de manera normal, así mismo informo que ha llamado en varias ocasiones sin obtener una respuesta.</w:t>
      </w:r>
    </w:p>
    <w:p w14:paraId="20958AE9" w14:textId="77777777" w:rsidR="004F3D27" w:rsidRDefault="004F3D27" w:rsidP="0024635B">
      <w:pPr>
        <w:spacing w:after="0" w:line="360" w:lineRule="auto"/>
        <w:jc w:val="both"/>
        <w:rPr>
          <w:rFonts w:ascii="Palatino Linotype" w:hAnsi="Palatino Linotype" w:cs="Arial"/>
          <w:sz w:val="24"/>
          <w:szCs w:val="24"/>
          <w:lang w:eastAsia="es-MX"/>
        </w:rPr>
      </w:pPr>
    </w:p>
    <w:p w14:paraId="5DF69D29" w14:textId="67F5C216" w:rsidR="00334C87" w:rsidRDefault="00334C87" w:rsidP="0024635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En este tenor nuestro estudio versara en determinar si la información solicitada efectiv</w:t>
      </w:r>
      <w:r w:rsidR="00CB595C">
        <w:rPr>
          <w:rFonts w:ascii="Palatino Linotype" w:hAnsi="Palatino Linotype" w:cs="Arial"/>
          <w:sz w:val="24"/>
          <w:szCs w:val="24"/>
          <w:lang w:eastAsia="es-MX"/>
        </w:rPr>
        <w:t>amente corresponde a un trámite y/o las alternativas para que la particular pueda realizar el trámite solicitado.</w:t>
      </w:r>
    </w:p>
    <w:p w14:paraId="5D403D22" w14:textId="77777777" w:rsidR="00B220B4" w:rsidRDefault="00B220B4" w:rsidP="0024635B">
      <w:pPr>
        <w:spacing w:after="0" w:line="360" w:lineRule="auto"/>
        <w:jc w:val="both"/>
        <w:rPr>
          <w:rFonts w:ascii="Palatino Linotype" w:hAnsi="Palatino Linotype" w:cs="Arial"/>
          <w:sz w:val="24"/>
          <w:szCs w:val="24"/>
          <w:lang w:eastAsia="es-MX"/>
        </w:rPr>
      </w:pPr>
    </w:p>
    <w:p w14:paraId="66E2563E" w14:textId="58BA1CF1" w:rsidR="00BF3DF0" w:rsidRDefault="00BF3DF0" w:rsidP="0024635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Para ello es necesario citar lo que establece la Ley Orgánica Municipal en su artículo 91 fracción X, que a continuación se cita:</w:t>
      </w:r>
    </w:p>
    <w:p w14:paraId="6D14A8FF" w14:textId="7542FFE2" w:rsidR="00BF3DF0" w:rsidRPr="00BF3DF0" w:rsidRDefault="00BF3DF0" w:rsidP="00BF3DF0">
      <w:pPr>
        <w:spacing w:after="0" w:line="240" w:lineRule="auto"/>
        <w:ind w:left="567" w:right="567"/>
        <w:jc w:val="both"/>
        <w:rPr>
          <w:rFonts w:ascii="Palatino Linotype" w:hAnsi="Palatino Linotype"/>
          <w:i/>
        </w:rPr>
      </w:pPr>
      <w:r w:rsidRPr="00BF3DF0">
        <w:rPr>
          <w:rFonts w:ascii="Palatino Linotype" w:hAnsi="Palatino Linotype"/>
          <w:i/>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50E22095" w14:textId="39BA8686" w:rsidR="00BF3DF0" w:rsidRPr="00BF3DF0" w:rsidRDefault="00BF3DF0" w:rsidP="00BF3DF0">
      <w:pPr>
        <w:spacing w:after="0" w:line="240" w:lineRule="auto"/>
        <w:ind w:left="567" w:right="567"/>
        <w:jc w:val="both"/>
        <w:rPr>
          <w:rFonts w:ascii="Palatino Linotype" w:hAnsi="Palatino Linotype"/>
          <w:i/>
        </w:rPr>
      </w:pPr>
      <w:r w:rsidRPr="00BF3DF0">
        <w:rPr>
          <w:rFonts w:ascii="Palatino Linotype" w:hAnsi="Palatino Linotype"/>
          <w:i/>
        </w:rPr>
        <w:t>…</w:t>
      </w:r>
    </w:p>
    <w:p w14:paraId="265F76E4" w14:textId="5C29F67E" w:rsidR="00BF3DF0" w:rsidRPr="00BF3DF0" w:rsidRDefault="00BF3DF0" w:rsidP="00BF3DF0">
      <w:pPr>
        <w:spacing w:after="0" w:line="240" w:lineRule="auto"/>
        <w:ind w:left="567" w:right="567"/>
        <w:jc w:val="both"/>
        <w:rPr>
          <w:rFonts w:ascii="Palatino Linotype" w:hAnsi="Palatino Linotype"/>
          <w:i/>
        </w:rPr>
      </w:pPr>
      <w:r w:rsidRPr="00BF3DF0">
        <w:rPr>
          <w:rFonts w:ascii="Palatino Linotype" w:hAnsi="Palatino Linotype"/>
          <w:i/>
        </w:rPr>
        <w:t>X. Expedir las constancias de vecindad, de identidad o de última residencia que soliciten los habitantes del municipio, en un plazo no mayor de 24 horas, así como las certificaciones y demás documentos públicos que legalmente procedan, o los que acuerde el ayuntamiento;</w:t>
      </w:r>
    </w:p>
    <w:p w14:paraId="43C7A031" w14:textId="62AAD567" w:rsidR="00BF3DF0" w:rsidRPr="00BF3DF0" w:rsidRDefault="00BF3DF0" w:rsidP="00BF3DF0">
      <w:pPr>
        <w:spacing w:after="0" w:line="240" w:lineRule="auto"/>
        <w:ind w:left="567" w:right="567"/>
        <w:jc w:val="both"/>
        <w:rPr>
          <w:rFonts w:ascii="Palatino Linotype" w:hAnsi="Palatino Linotype" w:cs="Arial"/>
          <w:i/>
          <w:lang w:eastAsia="es-MX"/>
        </w:rPr>
      </w:pPr>
      <w:r w:rsidRPr="00BF3DF0">
        <w:rPr>
          <w:rFonts w:ascii="Palatino Linotype" w:hAnsi="Palatino Linotype"/>
          <w:i/>
        </w:rPr>
        <w:t>…</w:t>
      </w:r>
    </w:p>
    <w:p w14:paraId="5A23C4D8" w14:textId="238959CB" w:rsidR="00CB595C" w:rsidRDefault="00BF3DF0" w:rsidP="0024635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lastRenderedPageBreak/>
        <w:t>Precepto legal, que establece que la Secretaria del Ayuntamiento es el área encargada de e</w:t>
      </w:r>
      <w:r w:rsidRPr="00BF3DF0">
        <w:rPr>
          <w:rFonts w:ascii="Palatino Linotype" w:hAnsi="Palatino Linotype" w:cs="Arial"/>
          <w:sz w:val="24"/>
          <w:szCs w:val="24"/>
          <w:lang w:eastAsia="es-MX"/>
        </w:rPr>
        <w:t>xpedir las constancias de vecindad, de identidad o de última residencia que soliciten los habitantes del Municipio</w:t>
      </w:r>
      <w:r>
        <w:rPr>
          <w:rFonts w:ascii="Palatino Linotype" w:hAnsi="Palatino Linotype" w:cs="Arial"/>
          <w:sz w:val="24"/>
          <w:szCs w:val="24"/>
          <w:lang w:eastAsia="es-MX"/>
        </w:rPr>
        <w:t>.</w:t>
      </w:r>
    </w:p>
    <w:p w14:paraId="6EADFB2A" w14:textId="77777777" w:rsidR="00BF3DF0" w:rsidRDefault="00BF3DF0" w:rsidP="0024635B">
      <w:pPr>
        <w:spacing w:after="0" w:line="360" w:lineRule="auto"/>
        <w:jc w:val="both"/>
        <w:rPr>
          <w:rFonts w:ascii="Palatino Linotype" w:hAnsi="Palatino Linotype" w:cs="Arial"/>
          <w:sz w:val="24"/>
          <w:szCs w:val="24"/>
          <w:lang w:eastAsia="es-MX"/>
        </w:rPr>
      </w:pPr>
    </w:p>
    <w:p w14:paraId="67468AFF" w14:textId="54108B4B" w:rsidR="00BF3DF0" w:rsidRDefault="00BF3DF0" w:rsidP="0024635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Ahora bien en la página oficial del Ayuntamiento de Toluca, en relación a los trámites y servicios que ofrece, se aprecia lo siguiente:</w:t>
      </w:r>
    </w:p>
    <w:p w14:paraId="3718A164" w14:textId="77777777" w:rsidR="00BF3DF0" w:rsidRDefault="00BF3DF0" w:rsidP="0024635B">
      <w:pPr>
        <w:spacing w:after="0" w:line="360" w:lineRule="auto"/>
        <w:jc w:val="both"/>
        <w:rPr>
          <w:rFonts w:ascii="Palatino Linotype" w:hAnsi="Palatino Linotype" w:cs="Arial"/>
          <w:sz w:val="24"/>
          <w:szCs w:val="24"/>
          <w:lang w:eastAsia="es-MX"/>
        </w:rPr>
      </w:pPr>
    </w:p>
    <w:p w14:paraId="4EC9C262" w14:textId="630DA5FF" w:rsidR="00BF3DF0" w:rsidRDefault="00BF3DF0" w:rsidP="0024635B">
      <w:pPr>
        <w:spacing w:after="0" w:line="360" w:lineRule="auto"/>
        <w:jc w:val="both"/>
        <w:rPr>
          <w:rFonts w:ascii="Palatino Linotype" w:hAnsi="Palatino Linotype" w:cs="Arial"/>
          <w:sz w:val="24"/>
          <w:szCs w:val="24"/>
          <w:lang w:eastAsia="es-MX"/>
        </w:rPr>
      </w:pPr>
      <w:r>
        <w:rPr>
          <w:noProof/>
          <w:lang w:eastAsia="es-MX"/>
        </w:rPr>
        <mc:AlternateContent>
          <mc:Choice Requires="wps">
            <w:drawing>
              <wp:anchor distT="0" distB="0" distL="114300" distR="114300" simplePos="0" relativeHeight="251666432" behindDoc="0" locked="0" layoutInCell="1" allowOverlap="1" wp14:anchorId="1DA60839" wp14:editId="1CCCF8AC">
                <wp:simplePos x="0" y="0"/>
                <wp:positionH relativeFrom="column">
                  <wp:posOffset>151709</wp:posOffset>
                </wp:positionH>
                <wp:positionV relativeFrom="paragraph">
                  <wp:posOffset>341906</wp:posOffset>
                </wp:positionV>
                <wp:extent cx="739472" cy="357809"/>
                <wp:effectExtent l="0" t="19050" r="41910" b="42545"/>
                <wp:wrapNone/>
                <wp:docPr id="5" name="Flecha derecha 5"/>
                <wp:cNvGraphicFramePr/>
                <a:graphic xmlns:a="http://schemas.openxmlformats.org/drawingml/2006/main">
                  <a:graphicData uri="http://schemas.microsoft.com/office/word/2010/wordprocessingShape">
                    <wps:wsp>
                      <wps:cNvSpPr/>
                      <wps:spPr>
                        <a:xfrm>
                          <a:off x="0" y="0"/>
                          <a:ext cx="739472" cy="35780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24484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 o:spid="_x0000_s1026" type="#_x0000_t13" style="position:absolute;margin-left:11.95pt;margin-top:26.9pt;width:58.25pt;height:28.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" adj="16374" fillcolor="red" strokecolor="red" strokeweight="1pt"/>
            </w:pict>
          </mc:Fallback>
        </mc:AlternateContent>
      </w:r>
      <w:r>
        <w:rPr>
          <w:noProof/>
          <w:lang w:eastAsia="es-MX"/>
        </w:rPr>
        <mc:AlternateContent>
          <mc:Choice Requires="wps">
            <w:drawing>
              <wp:anchor distT="0" distB="0" distL="114300" distR="114300" simplePos="0" relativeHeight="251665408" behindDoc="0" locked="0" layoutInCell="1" allowOverlap="1" wp14:anchorId="555E6A2A" wp14:editId="6091D5CE">
                <wp:simplePos x="0" y="0"/>
                <wp:positionH relativeFrom="column">
                  <wp:posOffset>923594</wp:posOffset>
                </wp:positionH>
                <wp:positionV relativeFrom="paragraph">
                  <wp:posOffset>453500</wp:posOffset>
                </wp:positionV>
                <wp:extent cx="612250" cy="135173"/>
                <wp:effectExtent l="19050" t="19050" r="16510" b="17780"/>
                <wp:wrapNone/>
                <wp:docPr id="4" name="Rectángulo 4"/>
                <wp:cNvGraphicFramePr/>
                <a:graphic xmlns:a="http://schemas.openxmlformats.org/drawingml/2006/main">
                  <a:graphicData uri="http://schemas.microsoft.com/office/word/2010/wordprocessingShape">
                    <wps:wsp>
                      <wps:cNvSpPr/>
                      <wps:spPr>
                        <a:xfrm>
                          <a:off x="0" y="0"/>
                          <a:ext cx="612250" cy="1351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D93378" id="Rectángulo 4" o:spid="_x0000_s1026" style="position:absolute;margin-left:72.7pt;margin-top:35.7pt;width:48.2pt;height:1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" filled="f" strokecolor="red" strokeweight="2.25pt"/>
            </w:pict>
          </mc:Fallback>
        </mc:AlternateContent>
      </w:r>
      <w:r>
        <w:rPr>
          <w:noProof/>
          <w:lang w:eastAsia="es-MX"/>
        </w:rPr>
        <w:drawing>
          <wp:inline distT="0" distB="0" distL="0" distR="0" wp14:anchorId="6CEAE6F7" wp14:editId="5DCD7B97">
            <wp:extent cx="5322735" cy="1812897"/>
            <wp:effectExtent l="190500" t="190500" r="182880" b="1879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592" t="4418" b="39629"/>
                    <a:stretch/>
                  </pic:blipFill>
                  <pic:spPr bwMode="auto">
                    <a:xfrm>
                      <a:off x="0" y="0"/>
                      <a:ext cx="5323398" cy="181312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943802A" w14:textId="77500015" w:rsidR="00CB595C" w:rsidRDefault="006B2A86" w:rsidP="0024635B">
      <w:pPr>
        <w:spacing w:after="0" w:line="360" w:lineRule="auto"/>
        <w:jc w:val="both"/>
        <w:rPr>
          <w:rFonts w:ascii="Palatino Linotype" w:hAnsi="Palatino Linotype" w:cs="Arial"/>
          <w:sz w:val="24"/>
          <w:szCs w:val="24"/>
          <w:lang w:eastAsia="es-MX"/>
        </w:rPr>
      </w:pPr>
      <w:r>
        <w:rPr>
          <w:noProof/>
          <w:lang w:eastAsia="es-MX"/>
        </w:rPr>
        <mc:AlternateContent>
          <mc:Choice Requires="wps">
            <w:drawing>
              <wp:anchor distT="0" distB="0" distL="114300" distR="114300" simplePos="0" relativeHeight="251670528" behindDoc="0" locked="0" layoutInCell="1" allowOverlap="1" wp14:anchorId="04D3A83F" wp14:editId="6B4B3F42">
                <wp:simplePos x="0" y="0"/>
                <wp:positionH relativeFrom="page">
                  <wp:align>center</wp:align>
                </wp:positionH>
                <wp:positionV relativeFrom="paragraph">
                  <wp:posOffset>887731</wp:posOffset>
                </wp:positionV>
                <wp:extent cx="739472" cy="357809"/>
                <wp:effectExtent l="19050" t="19050" r="22860" b="42545"/>
                <wp:wrapNone/>
                <wp:docPr id="8" name="Flecha derecha 8"/>
                <wp:cNvGraphicFramePr/>
                <a:graphic xmlns:a="http://schemas.openxmlformats.org/drawingml/2006/main">
                  <a:graphicData uri="http://schemas.microsoft.com/office/word/2010/wordprocessingShape">
                    <wps:wsp>
                      <wps:cNvSpPr/>
                      <wps:spPr>
                        <a:xfrm rot="10800000">
                          <a:off x="0" y="0"/>
                          <a:ext cx="739472" cy="35780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04176A" id="Flecha derecha 8" o:spid="_x0000_s1026" type="#_x0000_t13" style="position:absolute;margin-left:0;margin-top:69.9pt;width:58.25pt;height:28.15pt;rotation:180;z-index:25167052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" adj="16374" fillcolor="red" strokecolor="red" strokeweight="1pt">
                <w10:wrap anchorx="page"/>
              </v:shape>
            </w:pict>
          </mc:Fallback>
        </mc:AlternateContent>
      </w:r>
      <w:r>
        <w:rPr>
          <w:noProof/>
          <w:lang w:eastAsia="es-MX"/>
        </w:rPr>
        <mc:AlternateContent>
          <mc:Choice Requires="wps">
            <w:drawing>
              <wp:anchor distT="0" distB="0" distL="114300" distR="114300" simplePos="0" relativeHeight="251668480" behindDoc="0" locked="0" layoutInCell="1" allowOverlap="1" wp14:anchorId="247D1646" wp14:editId="53201FFC">
                <wp:simplePos x="0" y="0"/>
                <wp:positionH relativeFrom="column">
                  <wp:posOffset>382905</wp:posOffset>
                </wp:positionH>
                <wp:positionV relativeFrom="paragraph">
                  <wp:posOffset>991787</wp:posOffset>
                </wp:positionV>
                <wp:extent cx="1900362" cy="166978"/>
                <wp:effectExtent l="19050" t="19050" r="24130" b="24130"/>
                <wp:wrapNone/>
                <wp:docPr id="7" name="Rectángulo 7"/>
                <wp:cNvGraphicFramePr/>
                <a:graphic xmlns:a="http://schemas.openxmlformats.org/drawingml/2006/main">
                  <a:graphicData uri="http://schemas.microsoft.com/office/word/2010/wordprocessingShape">
                    <wps:wsp>
                      <wps:cNvSpPr/>
                      <wps:spPr>
                        <a:xfrm>
                          <a:off x="0" y="0"/>
                          <a:ext cx="1900362" cy="16697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EDA40" id="Rectángulo 7" o:spid="_x0000_s1026" style="position:absolute;margin-left:30.15pt;margin-top:78.1pt;width:149.65pt;height:1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" filled="f" strokecolor="red" strokeweight="2.25pt"/>
            </w:pict>
          </mc:Fallback>
        </mc:AlternateContent>
      </w:r>
      <w:r>
        <w:rPr>
          <w:noProof/>
          <w:lang w:eastAsia="es-MX"/>
        </w:rPr>
        <w:drawing>
          <wp:inline distT="0" distB="0" distL="0" distR="0" wp14:anchorId="2889858B" wp14:editId="43958043">
            <wp:extent cx="5311471" cy="1814076"/>
            <wp:effectExtent l="190500" t="190500" r="194310" b="1866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11" t="4662" r="10937" b="45032"/>
                    <a:stretch/>
                  </pic:blipFill>
                  <pic:spPr bwMode="auto">
                    <a:xfrm>
                      <a:off x="0" y="0"/>
                      <a:ext cx="5326510" cy="181921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4C881FA" w14:textId="1C5382D7" w:rsidR="006B2A86" w:rsidRDefault="006B2A86" w:rsidP="0024635B">
      <w:pPr>
        <w:spacing w:after="0" w:line="360" w:lineRule="auto"/>
        <w:jc w:val="both"/>
        <w:rPr>
          <w:rFonts w:ascii="Palatino Linotype" w:hAnsi="Palatino Linotype" w:cs="Arial"/>
          <w:sz w:val="24"/>
          <w:szCs w:val="24"/>
          <w:lang w:eastAsia="es-MX"/>
        </w:rPr>
      </w:pPr>
      <w:r>
        <w:rPr>
          <w:noProof/>
          <w:lang w:eastAsia="es-MX"/>
        </w:rPr>
        <w:lastRenderedPageBreak/>
        <w:drawing>
          <wp:inline distT="0" distB="0" distL="0" distR="0" wp14:anchorId="4ACF2ECC" wp14:editId="269EBC10">
            <wp:extent cx="5208104" cy="3210928"/>
            <wp:effectExtent l="190500" t="190500" r="183515" b="1993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493" t="7117" r="20347" b="21465"/>
                    <a:stretch/>
                  </pic:blipFill>
                  <pic:spPr bwMode="auto">
                    <a:xfrm>
                      <a:off x="0" y="0"/>
                      <a:ext cx="5219472" cy="32179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D98A21A" w14:textId="77777777" w:rsidR="00CB595C" w:rsidRDefault="00CB595C" w:rsidP="0024635B">
      <w:pPr>
        <w:spacing w:after="0" w:line="360" w:lineRule="auto"/>
        <w:jc w:val="both"/>
        <w:rPr>
          <w:rFonts w:ascii="Palatino Linotype" w:hAnsi="Palatino Linotype" w:cs="Arial"/>
          <w:sz w:val="24"/>
          <w:szCs w:val="24"/>
          <w:lang w:eastAsia="es-MX"/>
        </w:rPr>
      </w:pPr>
    </w:p>
    <w:p w14:paraId="6C1A2967" w14:textId="075AF35E" w:rsidR="00187595" w:rsidRPr="00770CF0" w:rsidRDefault="00187595" w:rsidP="00187595">
      <w:pPr>
        <w:autoSpaceDE w:val="0"/>
        <w:autoSpaceDN w:val="0"/>
        <w:adjustRightInd w:val="0"/>
        <w:spacing w:before="240" w:after="240" w:line="360" w:lineRule="auto"/>
        <w:ind w:right="-141"/>
        <w:contextualSpacing/>
        <w:jc w:val="both"/>
        <w:rPr>
          <w:rFonts w:ascii="Palatino Linotype" w:hAnsi="Palatino Linotype" w:cs="Arial"/>
          <w:sz w:val="24"/>
          <w:szCs w:val="24"/>
        </w:rPr>
      </w:pPr>
      <w:r w:rsidRPr="00A0437B">
        <w:rPr>
          <w:rFonts w:ascii="Palatino Linotype" w:hAnsi="Palatino Linotype" w:cs="Arial"/>
          <w:bCs/>
          <w:sz w:val="24"/>
          <w:szCs w:val="24"/>
        </w:rPr>
        <w:t xml:space="preserve">Derivado </w:t>
      </w:r>
      <w:r w:rsidRPr="00A0437B">
        <w:rPr>
          <w:rFonts w:ascii="Palatino Linotype" w:hAnsi="Palatino Linotype" w:cs="Arial"/>
          <w:sz w:val="24"/>
          <w:szCs w:val="24"/>
        </w:rPr>
        <w:t>de</w:t>
      </w:r>
      <w:r w:rsidRPr="00A0437B">
        <w:rPr>
          <w:rFonts w:ascii="Palatino Linotype" w:hAnsi="Palatino Linotype" w:cs="Arial"/>
          <w:bCs/>
          <w:sz w:val="24"/>
          <w:szCs w:val="24"/>
        </w:rPr>
        <w:t xml:space="preserve"> lo anterior, podemos afirmar que el </w:t>
      </w:r>
      <w:r w:rsidR="00A0437B" w:rsidRPr="00A0437B">
        <w:rPr>
          <w:rFonts w:ascii="Palatino Linotype" w:hAnsi="Palatino Linotype" w:cs="Arial"/>
          <w:bCs/>
          <w:sz w:val="24"/>
          <w:szCs w:val="24"/>
        </w:rPr>
        <w:t>Ayuntamiento de Toluca</w:t>
      </w:r>
      <w:r w:rsidRPr="00A0437B">
        <w:rPr>
          <w:rFonts w:ascii="Palatino Linotype" w:hAnsi="Palatino Linotype" w:cs="Arial"/>
          <w:bCs/>
          <w:sz w:val="24"/>
          <w:szCs w:val="24"/>
        </w:rPr>
        <w:t xml:space="preserve">, cuenta con </w:t>
      </w:r>
      <w:r w:rsidR="00A0437B" w:rsidRPr="00A0437B">
        <w:rPr>
          <w:rFonts w:ascii="Palatino Linotype" w:hAnsi="Palatino Linotype" w:cs="Arial"/>
          <w:bCs/>
          <w:sz w:val="24"/>
          <w:szCs w:val="24"/>
        </w:rPr>
        <w:t xml:space="preserve">trámites y servicios, que se encuentran normados en la Ley Orgánica Municipal y que hasta en su página principal se muestran como tal, por ello, con base en la respuesta proporcionada se advirtió que </w:t>
      </w:r>
      <w:r w:rsidRPr="00A0437B">
        <w:rPr>
          <w:rFonts w:ascii="Palatino Linotype" w:hAnsi="Palatino Linotype" w:cs="Arial"/>
          <w:sz w:val="24"/>
          <w:szCs w:val="24"/>
        </w:rPr>
        <w:t xml:space="preserve">previa solicitud y pago, </w:t>
      </w:r>
      <w:r w:rsidR="00A0437B" w:rsidRPr="00A0437B">
        <w:rPr>
          <w:rFonts w:ascii="Palatino Linotype" w:hAnsi="Palatino Linotype" w:cs="Arial"/>
          <w:sz w:val="24"/>
          <w:szCs w:val="24"/>
        </w:rPr>
        <w:t>se puede realizar este trámite, en este orden de ideas</w:t>
      </w:r>
      <w:r w:rsidRPr="00A0437B">
        <w:rPr>
          <w:rFonts w:ascii="Palatino Linotype" w:hAnsi="Palatino Linotype" w:cs="Arial"/>
          <w:sz w:val="24"/>
          <w:szCs w:val="24"/>
        </w:rPr>
        <w:t xml:space="preserve">, </w:t>
      </w:r>
      <w:r w:rsidRPr="00A0437B">
        <w:rPr>
          <w:rFonts w:ascii="Palatino Linotype" w:hAnsi="Palatino Linotype" w:cs="Arial"/>
          <w:b/>
          <w:sz w:val="24"/>
          <w:szCs w:val="24"/>
        </w:rPr>
        <w:t>nos encontramos en presencia de un trámite específico,</w:t>
      </w:r>
      <w:r w:rsidRPr="00A0437B">
        <w:rPr>
          <w:rFonts w:ascii="Palatino Linotype" w:hAnsi="Palatino Linotype" w:cs="Arial"/>
          <w:sz w:val="24"/>
          <w:szCs w:val="24"/>
        </w:rPr>
        <w:t xml:space="preserve"> razón por la cual las razones o motivos</w:t>
      </w:r>
      <w:r w:rsidRPr="00770CF0">
        <w:rPr>
          <w:rFonts w:ascii="Palatino Linotype" w:hAnsi="Palatino Linotype" w:cs="Arial"/>
          <w:sz w:val="24"/>
          <w:szCs w:val="24"/>
        </w:rPr>
        <w:t xml:space="preserve"> de inconformidad ante la negativa de entregar la información, son improcedentes. </w:t>
      </w:r>
    </w:p>
    <w:p w14:paraId="42B351D9" w14:textId="77777777" w:rsidR="00187595" w:rsidRPr="00770CF0" w:rsidRDefault="00187595" w:rsidP="00187595">
      <w:pPr>
        <w:autoSpaceDE w:val="0"/>
        <w:autoSpaceDN w:val="0"/>
        <w:adjustRightInd w:val="0"/>
        <w:spacing w:before="240" w:after="240" w:line="360" w:lineRule="auto"/>
        <w:ind w:left="426" w:right="-141"/>
        <w:contextualSpacing/>
        <w:jc w:val="both"/>
        <w:rPr>
          <w:rFonts w:ascii="Palatino Linotype" w:hAnsi="Palatino Linotype" w:cs="Arial"/>
          <w:sz w:val="24"/>
          <w:szCs w:val="24"/>
        </w:rPr>
      </w:pPr>
    </w:p>
    <w:p w14:paraId="7457CE5E" w14:textId="781768DF" w:rsidR="00187595" w:rsidRDefault="00187595" w:rsidP="00187595">
      <w:pPr>
        <w:autoSpaceDE w:val="0"/>
        <w:autoSpaceDN w:val="0"/>
        <w:adjustRightInd w:val="0"/>
        <w:spacing w:before="240" w:after="240" w:line="360" w:lineRule="auto"/>
        <w:ind w:right="-141"/>
        <w:contextualSpacing/>
        <w:jc w:val="both"/>
        <w:rPr>
          <w:rFonts w:ascii="Palatino Linotype" w:hAnsi="Palatino Linotype" w:cs="Arial"/>
          <w:sz w:val="24"/>
          <w:szCs w:val="24"/>
        </w:rPr>
      </w:pPr>
      <w:r w:rsidRPr="00770CF0">
        <w:rPr>
          <w:rFonts w:ascii="Palatino Linotype" w:hAnsi="Palatino Linotype" w:cs="Arial"/>
          <w:sz w:val="24"/>
          <w:szCs w:val="24"/>
        </w:rPr>
        <w:t xml:space="preserve">Aunado a lo anterior, de conformidad con lo señalado en el artículo 172 de la Ley de Transparencia y Acceso a la Información Pública del Estado de México y Municipios, relativo a que cuando lo solicitado </w:t>
      </w:r>
      <w:r w:rsidRPr="00770CF0">
        <w:rPr>
          <w:rFonts w:ascii="Palatino Linotype" w:hAnsi="Palatino Linotype" w:cs="Arial"/>
          <w:b/>
          <w:sz w:val="24"/>
          <w:szCs w:val="24"/>
        </w:rPr>
        <w:t xml:space="preserve">corresponda a información que sea posible obtener mediante un trámite previamente establecido y previsto en una norma, el Sujeto </w:t>
      </w:r>
      <w:r w:rsidRPr="00770CF0">
        <w:rPr>
          <w:rFonts w:ascii="Palatino Linotype" w:hAnsi="Palatino Linotype" w:cs="Arial"/>
          <w:b/>
          <w:sz w:val="24"/>
          <w:szCs w:val="24"/>
        </w:rPr>
        <w:lastRenderedPageBreak/>
        <w:t>Obligado orientará al solicitante sobre el procedimiento que corresponda</w:t>
      </w:r>
      <w:r w:rsidR="00870C25">
        <w:rPr>
          <w:rFonts w:ascii="Palatino Linotype" w:hAnsi="Palatino Linotype" w:cs="Arial"/>
          <w:sz w:val="24"/>
          <w:szCs w:val="24"/>
        </w:rPr>
        <w:t xml:space="preserve">, por lo cual </w:t>
      </w:r>
      <w:r w:rsidRPr="00770CF0">
        <w:rPr>
          <w:rFonts w:ascii="Palatino Linotype" w:hAnsi="Palatino Linotype" w:cs="Arial"/>
          <w:sz w:val="24"/>
          <w:szCs w:val="24"/>
        </w:rPr>
        <w:t>es pro</w:t>
      </w:r>
      <w:r w:rsidR="00870C25">
        <w:rPr>
          <w:rFonts w:ascii="Palatino Linotype" w:hAnsi="Palatino Linotype" w:cs="Arial"/>
          <w:sz w:val="24"/>
          <w:szCs w:val="24"/>
        </w:rPr>
        <w:t>cedente confirmar la respuesta d</w:t>
      </w:r>
      <w:r w:rsidRPr="00770CF0">
        <w:rPr>
          <w:rFonts w:ascii="Palatino Linotype" w:hAnsi="Palatino Linotype" w:cs="Arial"/>
          <w:sz w:val="24"/>
          <w:szCs w:val="24"/>
        </w:rPr>
        <w:t xml:space="preserve">el Sujeto Obligado al señalar que se trata de un trámite especifico. </w:t>
      </w:r>
    </w:p>
    <w:p w14:paraId="3FE23841" w14:textId="77777777" w:rsidR="004627EA" w:rsidRPr="00770CF0" w:rsidRDefault="004627EA" w:rsidP="00187595">
      <w:pPr>
        <w:autoSpaceDE w:val="0"/>
        <w:autoSpaceDN w:val="0"/>
        <w:adjustRightInd w:val="0"/>
        <w:spacing w:before="240" w:after="240" w:line="360" w:lineRule="auto"/>
        <w:ind w:right="-141"/>
        <w:contextualSpacing/>
        <w:jc w:val="both"/>
        <w:rPr>
          <w:rFonts w:ascii="Palatino Linotype" w:hAnsi="Palatino Linotype" w:cs="Arial"/>
          <w:i/>
          <w:sz w:val="24"/>
          <w:szCs w:val="24"/>
        </w:rPr>
      </w:pPr>
    </w:p>
    <w:p w14:paraId="1433E270" w14:textId="6AD2D5D9" w:rsidR="0094103F" w:rsidRDefault="00A0437B" w:rsidP="00FD1753">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Si bien es cierto que ante las circunstancias por las que a traviesa la población en general, respecto de la pandemia por el virus SARS-CoV-2</w:t>
      </w:r>
      <w:r w:rsidR="00870C25">
        <w:rPr>
          <w:rFonts w:ascii="Palatino Linotype" w:hAnsi="Palatino Linotype" w:cs="Arial"/>
          <w:sz w:val="24"/>
          <w:szCs w:val="24"/>
          <w:lang w:eastAsia="es-MX"/>
        </w:rPr>
        <w:t xml:space="preserve">, las Dependencias gubernamentales, han sido afectadas severamente en relación a las </w:t>
      </w:r>
      <w:r w:rsidR="009B4832">
        <w:rPr>
          <w:rFonts w:ascii="Palatino Linotype" w:hAnsi="Palatino Linotype" w:cs="Arial"/>
          <w:sz w:val="24"/>
          <w:szCs w:val="24"/>
          <w:lang w:eastAsia="es-MX"/>
        </w:rPr>
        <w:t>diligencias</w:t>
      </w:r>
      <w:r w:rsidR="00870C25">
        <w:rPr>
          <w:rFonts w:ascii="Palatino Linotype" w:hAnsi="Palatino Linotype" w:cs="Arial"/>
          <w:sz w:val="24"/>
          <w:szCs w:val="24"/>
          <w:lang w:eastAsia="es-MX"/>
        </w:rPr>
        <w:t xml:space="preserve"> que se desarrollan diariamente, ya que en el Estado de M</w:t>
      </w:r>
      <w:r w:rsidR="0094103F">
        <w:rPr>
          <w:rFonts w:ascii="Palatino Linotype" w:hAnsi="Palatino Linotype" w:cs="Arial"/>
          <w:sz w:val="24"/>
          <w:szCs w:val="24"/>
          <w:lang w:eastAsia="es-MX"/>
        </w:rPr>
        <w:t xml:space="preserve">éxico se ha activado el semáforo rojo y por consiguiente </w:t>
      </w:r>
      <w:r w:rsidR="0094103F" w:rsidRPr="0094103F">
        <w:rPr>
          <w:rFonts w:ascii="Palatino Linotype" w:hAnsi="Palatino Linotype" w:cs="Arial"/>
          <w:sz w:val="24"/>
          <w:szCs w:val="24"/>
          <w:lang w:eastAsia="es-MX"/>
        </w:rPr>
        <w:t>las actividades consideradas esenciales, son las únicas que se pueden re</w:t>
      </w:r>
      <w:r w:rsidR="009B4832">
        <w:rPr>
          <w:rFonts w:ascii="Palatino Linotype" w:hAnsi="Palatino Linotype" w:cs="Arial"/>
          <w:sz w:val="24"/>
          <w:szCs w:val="24"/>
          <w:lang w:eastAsia="es-MX"/>
        </w:rPr>
        <w:t>a</w:t>
      </w:r>
      <w:r w:rsidR="0094103F" w:rsidRPr="0094103F">
        <w:rPr>
          <w:rFonts w:ascii="Palatino Linotype" w:hAnsi="Palatino Linotype" w:cs="Arial"/>
          <w:sz w:val="24"/>
          <w:szCs w:val="24"/>
          <w:lang w:eastAsia="es-MX"/>
        </w:rPr>
        <w:t>lizar con la medidas sanitarias necesarias</w:t>
      </w:r>
      <w:r w:rsidR="009B4832">
        <w:rPr>
          <w:rFonts w:ascii="Palatino Linotype" w:hAnsi="Palatino Linotype" w:cs="Arial"/>
          <w:sz w:val="24"/>
          <w:szCs w:val="24"/>
          <w:lang w:eastAsia="es-MX"/>
        </w:rPr>
        <w:t>, por lo que se ha visto afectado tanto la población, como todas las dependencias, en cuanto a sus actividades, también es cierto que existen procedimientos que no se pueden realizar mediante el derecho de acceso a la información, ya que deben ser presenciales, cubriendo los costos correspondientes.</w:t>
      </w:r>
    </w:p>
    <w:p w14:paraId="3562DE8B" w14:textId="77777777" w:rsidR="009B4832" w:rsidRDefault="009B4832" w:rsidP="00FD1753">
      <w:pPr>
        <w:spacing w:after="0" w:line="360" w:lineRule="auto"/>
        <w:jc w:val="both"/>
        <w:rPr>
          <w:rFonts w:ascii="Palatino Linotype" w:hAnsi="Palatino Linotype" w:cs="Arial"/>
          <w:sz w:val="24"/>
          <w:szCs w:val="24"/>
          <w:lang w:eastAsia="es-MX"/>
        </w:rPr>
      </w:pPr>
    </w:p>
    <w:p w14:paraId="2D0045F3" w14:textId="3F081657" w:rsidR="009B4832" w:rsidRDefault="009B4832" w:rsidP="00FD1753">
      <w:pPr>
        <w:spacing w:after="0" w:line="360" w:lineRule="auto"/>
        <w:jc w:val="both"/>
        <w:rPr>
          <w:rFonts w:ascii="Arial" w:hAnsi="Arial" w:cs="Arial"/>
          <w:color w:val="929292"/>
          <w:shd w:val="clear" w:color="auto" w:fill="F8F8FA"/>
        </w:rPr>
      </w:pPr>
      <w:r>
        <w:rPr>
          <w:rFonts w:ascii="Palatino Linotype" w:hAnsi="Palatino Linotype" w:cs="Arial"/>
          <w:sz w:val="24"/>
          <w:szCs w:val="24"/>
          <w:lang w:eastAsia="es-MX"/>
        </w:rPr>
        <w:t xml:space="preserve">En razón de lo anterior, la respuesta del Sujeto Obligado, orienta al particular para realizar el </w:t>
      </w:r>
      <w:r w:rsidR="00BD5049">
        <w:rPr>
          <w:rFonts w:ascii="Palatino Linotype" w:hAnsi="Palatino Linotype" w:cs="Arial"/>
          <w:sz w:val="24"/>
          <w:szCs w:val="24"/>
          <w:lang w:eastAsia="es-MX"/>
        </w:rPr>
        <w:t>trámite</w:t>
      </w:r>
      <w:r>
        <w:rPr>
          <w:rFonts w:ascii="Palatino Linotype" w:hAnsi="Palatino Linotype" w:cs="Arial"/>
          <w:sz w:val="24"/>
          <w:szCs w:val="24"/>
          <w:lang w:eastAsia="es-MX"/>
        </w:rPr>
        <w:t xml:space="preserve"> correspondiente.</w:t>
      </w:r>
    </w:p>
    <w:p w14:paraId="06C154AE" w14:textId="77777777" w:rsidR="009B4832" w:rsidRDefault="009B4832" w:rsidP="00FD1753">
      <w:pPr>
        <w:spacing w:after="0" w:line="360" w:lineRule="auto"/>
        <w:jc w:val="both"/>
        <w:rPr>
          <w:rFonts w:ascii="Palatino Linotype" w:hAnsi="Palatino Linotype" w:cs="Arial"/>
          <w:sz w:val="24"/>
          <w:szCs w:val="24"/>
          <w:lang w:eastAsia="es-MX"/>
        </w:rPr>
      </w:pPr>
    </w:p>
    <w:p w14:paraId="5C785ACF" w14:textId="0029968E" w:rsidR="0024635B" w:rsidRDefault="0024635B" w:rsidP="00FD1753">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sidR="009253B9">
        <w:rPr>
          <w:rFonts w:ascii="Palatino Linotype" w:hAnsi="Palatino Linotype"/>
          <w:sz w:val="24"/>
          <w:szCs w:val="24"/>
        </w:rPr>
        <w:t xml:space="preserve"> </w:t>
      </w:r>
      <w:r>
        <w:rPr>
          <w:rFonts w:ascii="Palatino Linotype" w:hAnsi="Palatino Linotype"/>
          <w:sz w:val="24"/>
          <w:szCs w:val="24"/>
        </w:rPr>
        <w:t>fundados los motivos</w:t>
      </w:r>
      <w:r w:rsidR="009253B9">
        <w:rPr>
          <w:rFonts w:ascii="Palatino Linotype" w:hAnsi="Palatino Linotype"/>
          <w:sz w:val="24"/>
          <w:szCs w:val="24"/>
        </w:rPr>
        <w:t xml:space="preserve"> de inconformidad vertidos por </w:t>
      </w:r>
      <w:r w:rsidR="009A03E3">
        <w:rPr>
          <w:rFonts w:ascii="Palatino Linotype" w:hAnsi="Palatino Linotype"/>
          <w:sz w:val="24"/>
          <w:szCs w:val="24"/>
        </w:rPr>
        <w:t>e</w:t>
      </w:r>
      <w:r>
        <w:rPr>
          <w:rFonts w:ascii="Palatino Linotype" w:hAnsi="Palatino Linotype"/>
          <w:sz w:val="24"/>
          <w:szCs w:val="24"/>
        </w:rPr>
        <w:t>l Recurrente,</w:t>
      </w:r>
      <w:r w:rsidRPr="0024637B">
        <w:rPr>
          <w:rFonts w:ascii="Palatino Linotype" w:hAnsi="Palatino Linotype"/>
          <w:sz w:val="24"/>
          <w:szCs w:val="24"/>
        </w:rPr>
        <w:t xml:space="preserve"> por ello con fundament</w:t>
      </w:r>
      <w:r>
        <w:rPr>
          <w:rFonts w:ascii="Palatino Linotype" w:hAnsi="Palatino Linotype"/>
          <w:sz w:val="24"/>
          <w:szCs w:val="24"/>
        </w:rPr>
        <w:t>o en el artículo 186 fracción I</w:t>
      </w:r>
      <w:r w:rsidR="00FD1753">
        <w:rPr>
          <w:rFonts w:ascii="Palatino Linotype" w:hAnsi="Palatino Linotype"/>
          <w:sz w:val="24"/>
          <w:szCs w:val="24"/>
        </w:rPr>
        <w:t>I</w:t>
      </w:r>
      <w:r w:rsidRPr="0024637B">
        <w:rPr>
          <w:rFonts w:ascii="Palatino Linotype" w:hAnsi="Palatino Linotype"/>
          <w:sz w:val="24"/>
          <w:szCs w:val="24"/>
        </w:rPr>
        <w:t xml:space="preserve"> de la Ley de Transparencia y Acceso a la Información Pública del Estado de México y Municipios, se </w:t>
      </w:r>
      <w:r w:rsidR="000A0DB4">
        <w:rPr>
          <w:rFonts w:ascii="Palatino Linotype" w:hAnsi="Palatino Linotype"/>
          <w:sz w:val="24"/>
          <w:szCs w:val="24"/>
        </w:rPr>
        <w:t>confirma</w:t>
      </w:r>
      <w:r w:rsidR="009A03E3">
        <w:rPr>
          <w:rFonts w:ascii="Palatino Linotype" w:hAnsi="Palatino Linotype"/>
          <w:sz w:val="24"/>
          <w:szCs w:val="24"/>
        </w:rPr>
        <w:t xml:space="preserve"> la respuesta a la solicitud de información </w:t>
      </w:r>
      <w:r w:rsidR="000A0DB4" w:rsidRPr="00FB6F79">
        <w:rPr>
          <w:rFonts w:ascii="Palatino Linotype" w:hAnsi="Palatino Linotype" w:cs="Arial"/>
          <w:b/>
          <w:sz w:val="24"/>
          <w:szCs w:val="24"/>
        </w:rPr>
        <w:t>00959/TOLUCA/IP/2020</w:t>
      </w:r>
      <w:r>
        <w:rPr>
          <w:rFonts w:ascii="Palatino Linotype" w:hAnsi="Palatino Linotype" w:cs="Arial"/>
          <w:b/>
          <w:sz w:val="24"/>
          <w:szCs w:val="24"/>
        </w:rPr>
        <w:t xml:space="preserve">, </w:t>
      </w:r>
      <w:r w:rsidRPr="0024637B">
        <w:rPr>
          <w:rFonts w:ascii="Palatino Linotype" w:hAnsi="Palatino Linotype"/>
          <w:sz w:val="24"/>
          <w:szCs w:val="24"/>
        </w:rPr>
        <w:t>que ha sido materia del presente fallo.</w:t>
      </w:r>
    </w:p>
    <w:p w14:paraId="1040AA24" w14:textId="77777777" w:rsidR="0024635B" w:rsidRPr="00B52CA5" w:rsidRDefault="0024635B" w:rsidP="0024635B">
      <w:pPr>
        <w:spacing w:after="0" w:line="360" w:lineRule="auto"/>
        <w:jc w:val="both"/>
        <w:rPr>
          <w:rFonts w:ascii="Arial" w:hAnsi="Arial" w:cs="Arial"/>
          <w:b/>
          <w:bCs/>
          <w:color w:val="333333"/>
          <w:sz w:val="24"/>
          <w:szCs w:val="24"/>
        </w:rPr>
      </w:pPr>
    </w:p>
    <w:p w14:paraId="1BCBF2FC" w14:textId="77777777" w:rsidR="0024635B" w:rsidRDefault="0024635B" w:rsidP="0024635B">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7A356118" w14:textId="77777777" w:rsidR="0024635B" w:rsidRPr="00B52CA5" w:rsidRDefault="0024635B" w:rsidP="0024635B">
      <w:pPr>
        <w:spacing w:after="0" w:line="360" w:lineRule="auto"/>
        <w:jc w:val="both"/>
        <w:rPr>
          <w:rFonts w:ascii="Palatino Linotype" w:hAnsi="Palatino Linotype"/>
          <w:sz w:val="24"/>
          <w:szCs w:val="24"/>
        </w:rPr>
      </w:pPr>
    </w:p>
    <w:p w14:paraId="6CDAD4B8" w14:textId="77777777" w:rsidR="0024635B" w:rsidRDefault="0024635B" w:rsidP="0024635B">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3CD07469" w14:textId="77777777" w:rsidR="004209CE" w:rsidRDefault="004209CE" w:rsidP="0024635B">
      <w:pPr>
        <w:spacing w:after="0" w:line="360" w:lineRule="auto"/>
        <w:jc w:val="center"/>
        <w:rPr>
          <w:rFonts w:ascii="Palatino Linotype" w:eastAsia="Times New Roman" w:hAnsi="Palatino Linotype"/>
          <w:b/>
          <w:bCs/>
          <w:spacing w:val="60"/>
          <w:sz w:val="24"/>
          <w:szCs w:val="24"/>
          <w:lang w:val="es-ES_tradnl"/>
        </w:rPr>
      </w:pPr>
    </w:p>
    <w:p w14:paraId="2CA97F3E" w14:textId="040B2865" w:rsidR="000A0DB4" w:rsidRDefault="000A0DB4" w:rsidP="000A0DB4">
      <w:pPr>
        <w:autoSpaceDE w:val="0"/>
        <w:autoSpaceDN w:val="0"/>
        <w:adjustRightInd w:val="0"/>
        <w:spacing w:after="0" w:line="360" w:lineRule="auto"/>
        <w:ind w:right="49"/>
        <w:jc w:val="both"/>
        <w:rPr>
          <w:rFonts w:ascii="Palatino Linotype" w:hAnsi="Palatino Linotype" w:cs="Arial"/>
          <w:sz w:val="24"/>
          <w:szCs w:val="24"/>
        </w:rPr>
      </w:pPr>
      <w:r w:rsidRPr="00B04CE0">
        <w:rPr>
          <w:rFonts w:ascii="Palatino Linotype" w:hAnsi="Palatino Linotype" w:cs="Arial"/>
          <w:b/>
          <w:sz w:val="28"/>
          <w:szCs w:val="28"/>
          <w:lang w:val="es-ES_tradnl"/>
        </w:rPr>
        <w:t>PRIMERO</w:t>
      </w:r>
      <w:r w:rsidRPr="00B04CE0">
        <w:rPr>
          <w:rFonts w:ascii="Palatino Linotype" w:hAnsi="Palatino Linotype" w:cs="Arial"/>
          <w:sz w:val="24"/>
          <w:szCs w:val="24"/>
        </w:rPr>
        <w:t xml:space="preserve"> Se</w:t>
      </w:r>
      <w:r w:rsidRPr="00B04CE0">
        <w:rPr>
          <w:rFonts w:ascii="Palatino Linotype" w:hAnsi="Palatino Linotype" w:cs="Arial"/>
          <w:b/>
          <w:sz w:val="24"/>
          <w:szCs w:val="24"/>
        </w:rPr>
        <w:t xml:space="preserve"> confirma </w:t>
      </w:r>
      <w:r w:rsidRPr="00B04CE0">
        <w:rPr>
          <w:rFonts w:ascii="Palatino Linotype" w:hAnsi="Palatino Linotype" w:cs="Arial"/>
          <w:sz w:val="24"/>
          <w:szCs w:val="24"/>
        </w:rPr>
        <w:t>l</w:t>
      </w:r>
      <w:r>
        <w:rPr>
          <w:rFonts w:ascii="Palatino Linotype" w:hAnsi="Palatino Linotype" w:cs="Arial"/>
          <w:sz w:val="24"/>
          <w:szCs w:val="24"/>
        </w:rPr>
        <w:t xml:space="preserve">a respuesta del Sujeto Obligado a la solicitud de información número </w:t>
      </w:r>
      <w:r w:rsidRPr="00FB6F79">
        <w:rPr>
          <w:rFonts w:ascii="Palatino Linotype" w:hAnsi="Palatino Linotype" w:cs="Arial"/>
          <w:b/>
          <w:sz w:val="24"/>
          <w:szCs w:val="24"/>
        </w:rPr>
        <w:t>00959/TOLUCA/IP/2020</w:t>
      </w:r>
      <w:r>
        <w:rPr>
          <w:rFonts w:ascii="Palatino Linotype" w:hAnsi="Palatino Linotype" w:cs="Arial"/>
          <w:b/>
          <w:sz w:val="24"/>
          <w:szCs w:val="24"/>
        </w:rPr>
        <w:t>,</w:t>
      </w:r>
      <w:r w:rsidRPr="00B04CE0">
        <w:rPr>
          <w:rFonts w:ascii="Palatino Linotype" w:hAnsi="Palatino Linotype" w:cs="Arial"/>
          <w:sz w:val="24"/>
          <w:szCs w:val="24"/>
        </w:rPr>
        <w:t xml:space="preserve"> por resultar infundado</w:t>
      </w:r>
      <w:r>
        <w:rPr>
          <w:rFonts w:ascii="Palatino Linotype" w:hAnsi="Palatino Linotype" w:cs="Arial"/>
          <w:sz w:val="24"/>
          <w:szCs w:val="24"/>
        </w:rPr>
        <w:t xml:space="preserve">s </w:t>
      </w:r>
      <w:r w:rsidRPr="00B04CE0">
        <w:rPr>
          <w:rFonts w:ascii="Palatino Linotype" w:hAnsi="Palatino Linotype" w:cs="Arial"/>
          <w:sz w:val="24"/>
          <w:szCs w:val="24"/>
        </w:rPr>
        <w:t>l</w:t>
      </w:r>
      <w:r>
        <w:rPr>
          <w:rFonts w:ascii="Palatino Linotype" w:hAnsi="Palatino Linotype" w:cs="Arial"/>
          <w:sz w:val="24"/>
          <w:szCs w:val="24"/>
        </w:rPr>
        <w:t>os</w:t>
      </w:r>
      <w:r w:rsidRPr="00B04CE0">
        <w:rPr>
          <w:rFonts w:ascii="Palatino Linotype" w:hAnsi="Palatino Linotype" w:cs="Arial"/>
          <w:sz w:val="24"/>
          <w:szCs w:val="24"/>
        </w:rPr>
        <w:t xml:space="preserve"> motivo</w:t>
      </w:r>
      <w:r>
        <w:rPr>
          <w:rFonts w:ascii="Palatino Linotype" w:hAnsi="Palatino Linotype" w:cs="Arial"/>
          <w:sz w:val="24"/>
          <w:szCs w:val="24"/>
        </w:rPr>
        <w:t>s</w:t>
      </w:r>
      <w:r w:rsidRPr="00B04CE0">
        <w:rPr>
          <w:rFonts w:ascii="Palatino Linotype" w:hAnsi="Palatino Linotype" w:cs="Arial"/>
          <w:sz w:val="24"/>
          <w:szCs w:val="24"/>
        </w:rPr>
        <w:t xml:space="preserve"> de inconformidad</w:t>
      </w:r>
      <w:r>
        <w:rPr>
          <w:rFonts w:ascii="Palatino Linotype" w:hAnsi="Palatino Linotype" w:cs="Arial"/>
          <w:sz w:val="24"/>
          <w:szCs w:val="24"/>
        </w:rPr>
        <w:t xml:space="preserve"> vertidos por la Recurrente,</w:t>
      </w:r>
      <w:r w:rsidRPr="0024637B">
        <w:rPr>
          <w:rFonts w:ascii="Palatino Linotype" w:hAnsi="Palatino Linotype" w:cs="Arial"/>
          <w:sz w:val="24"/>
          <w:szCs w:val="24"/>
        </w:rPr>
        <w:t xml:space="preserve"> en términos del Considerando Cuarto de ésta resolución</w:t>
      </w:r>
      <w:r>
        <w:rPr>
          <w:rFonts w:ascii="Palatino Linotype" w:hAnsi="Palatino Linotype" w:cs="Arial"/>
          <w:sz w:val="24"/>
          <w:szCs w:val="24"/>
        </w:rPr>
        <w:t>.</w:t>
      </w:r>
    </w:p>
    <w:p w14:paraId="7D83390C" w14:textId="77777777" w:rsidR="000A0DB4" w:rsidRPr="005D4929" w:rsidRDefault="000A0DB4" w:rsidP="000A0DB4">
      <w:pPr>
        <w:autoSpaceDE w:val="0"/>
        <w:autoSpaceDN w:val="0"/>
        <w:adjustRightInd w:val="0"/>
        <w:spacing w:after="0" w:line="360" w:lineRule="auto"/>
        <w:ind w:left="360" w:right="49"/>
        <w:jc w:val="both"/>
        <w:rPr>
          <w:rFonts w:ascii="Palatino Linotype" w:hAnsi="Palatino Linotype" w:cs="Arial"/>
          <w:sz w:val="16"/>
        </w:rPr>
      </w:pPr>
    </w:p>
    <w:p w14:paraId="2E308529" w14:textId="77777777" w:rsidR="000A0DB4" w:rsidRDefault="000A0DB4" w:rsidP="000A0DB4">
      <w:pPr>
        <w:spacing w:after="0" w:line="360" w:lineRule="auto"/>
        <w:jc w:val="both"/>
        <w:rPr>
          <w:rFonts w:ascii="Palatino Linotype" w:hAnsi="Palatino Linotype" w:cs="Arial"/>
          <w:sz w:val="24"/>
          <w:szCs w:val="24"/>
        </w:rPr>
      </w:pPr>
      <w:r w:rsidRPr="002E35AF">
        <w:rPr>
          <w:rFonts w:ascii="Palatino Linotype" w:hAnsi="Palatino Linotype" w:cs="Arial"/>
          <w:b/>
          <w:sz w:val="28"/>
          <w:szCs w:val="24"/>
        </w:rPr>
        <w:t>SEGUNDO.</w:t>
      </w:r>
      <w:r w:rsidRPr="002E35AF">
        <w:rPr>
          <w:rFonts w:ascii="Palatino Linotype" w:hAnsi="Palatino Linotype"/>
          <w:noProof/>
          <w:sz w:val="24"/>
          <w:szCs w:val="24"/>
          <w:lang w:eastAsia="es-MX"/>
        </w:rPr>
        <w:t xml:space="preserve"> </w:t>
      </w:r>
      <w:r>
        <w:rPr>
          <w:rFonts w:ascii="Palatino Linotype" w:hAnsi="Palatino Linotype"/>
          <w:noProof/>
          <w:sz w:val="24"/>
          <w:szCs w:val="24"/>
          <w:lang w:eastAsia="es-MX"/>
        </w:rPr>
        <w:t xml:space="preserve">Notifiquese la presente resolución </w:t>
      </w:r>
      <w:r w:rsidRPr="0024637B">
        <w:rPr>
          <w:rFonts w:ascii="Palatino Linotype" w:hAnsi="Palatino Linotype" w:cs="Arial"/>
          <w:sz w:val="24"/>
          <w:szCs w:val="24"/>
        </w:rPr>
        <w:t>al Titular de la Unidad de Transparencia del</w:t>
      </w:r>
      <w:r w:rsidRPr="0024637B">
        <w:rPr>
          <w:rFonts w:ascii="Palatino Linotype" w:hAnsi="Palatino Linotype" w:cs="Arial"/>
          <w:b/>
          <w:sz w:val="24"/>
          <w:szCs w:val="24"/>
        </w:rPr>
        <w:t xml:space="preserve"> </w:t>
      </w:r>
      <w:r w:rsidRPr="0024637B">
        <w:rPr>
          <w:rFonts w:ascii="Palatino Linotype" w:hAnsi="Palatino Linotype" w:cs="Arial"/>
          <w:sz w:val="24"/>
          <w:szCs w:val="24"/>
        </w:rPr>
        <w:t>Sujeto Obligado</w:t>
      </w:r>
      <w:r>
        <w:rPr>
          <w:rFonts w:ascii="Palatino Linotype" w:hAnsi="Palatino Linotype" w:cs="Arial"/>
          <w:sz w:val="24"/>
          <w:szCs w:val="24"/>
        </w:rPr>
        <w:t>, mediante el SAIMEX.</w:t>
      </w:r>
    </w:p>
    <w:p w14:paraId="16713CDB" w14:textId="77777777" w:rsidR="000A0DB4" w:rsidRPr="005D4929" w:rsidRDefault="000A0DB4" w:rsidP="000A0DB4">
      <w:pPr>
        <w:spacing w:after="0" w:line="360" w:lineRule="auto"/>
        <w:jc w:val="both"/>
        <w:rPr>
          <w:rFonts w:ascii="Palatino Linotype" w:hAnsi="Palatino Linotype"/>
          <w:sz w:val="20"/>
          <w:szCs w:val="24"/>
          <w:lang w:val="es-ES_tradnl"/>
        </w:rPr>
      </w:pPr>
    </w:p>
    <w:p w14:paraId="11385190" w14:textId="08904C6F" w:rsidR="000A0DB4" w:rsidRDefault="000A0DB4" w:rsidP="000A0DB4">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8"/>
        </w:rPr>
        <w:t>TERCERO</w:t>
      </w:r>
      <w:r w:rsidRPr="003721E8">
        <w:rPr>
          <w:rFonts w:ascii="Palatino Linotype" w:hAnsi="Palatino Linotype" w:cs="Arial"/>
          <w:b/>
          <w:sz w:val="28"/>
          <w:szCs w:val="28"/>
        </w:rPr>
        <w:t>.</w:t>
      </w:r>
      <w:r w:rsidRPr="003721E8">
        <w:rPr>
          <w:rFonts w:ascii="Palatino Linotype" w:hAnsi="Palatino Linotype" w:cs="Arial"/>
          <w:b/>
          <w:sz w:val="24"/>
          <w:szCs w:val="24"/>
        </w:rPr>
        <w:t xml:space="preserve"> </w:t>
      </w:r>
      <w:r w:rsidRPr="00363018">
        <w:rPr>
          <w:rFonts w:ascii="Palatino Linotype" w:hAnsi="Palatino Linotype" w:cs="Arial"/>
          <w:sz w:val="24"/>
          <w:szCs w:val="24"/>
        </w:rPr>
        <w:t>Notifíquese a</w:t>
      </w:r>
      <w:r>
        <w:rPr>
          <w:rFonts w:ascii="Palatino Linotype" w:hAnsi="Palatino Linotype" w:cs="Arial"/>
          <w:sz w:val="24"/>
          <w:szCs w:val="24"/>
        </w:rPr>
        <w:t xml:space="preserve"> </w:t>
      </w:r>
      <w:r w:rsidRPr="00363018">
        <w:rPr>
          <w:rFonts w:ascii="Palatino Linotype" w:hAnsi="Palatino Linotype" w:cs="Arial"/>
          <w:sz w:val="24"/>
          <w:szCs w:val="24"/>
        </w:rPr>
        <w:t>l</w:t>
      </w:r>
      <w:r>
        <w:rPr>
          <w:rFonts w:ascii="Palatino Linotype" w:hAnsi="Palatino Linotype" w:cs="Arial"/>
          <w:sz w:val="24"/>
          <w:szCs w:val="24"/>
        </w:rPr>
        <w:t>a</w:t>
      </w:r>
      <w:r w:rsidRPr="00363018">
        <w:rPr>
          <w:rFonts w:ascii="Palatino Linotype" w:hAnsi="Palatino Linotype" w:cs="Arial"/>
          <w:sz w:val="24"/>
          <w:szCs w:val="24"/>
        </w:rPr>
        <w:t xml:space="preserve"> Recurrente</w:t>
      </w:r>
      <w:r w:rsidRPr="005C547D">
        <w:rPr>
          <w:rFonts w:ascii="Palatino Linotype" w:hAnsi="Palatino Linotype" w:cs="Arial"/>
          <w:sz w:val="24"/>
          <w:szCs w:val="24"/>
        </w:rPr>
        <w:t xml:space="preserve"> la presente resolución </w:t>
      </w:r>
      <w:r>
        <w:rPr>
          <w:rFonts w:ascii="Palatino Linotype" w:hAnsi="Palatino Linotype" w:cs="Arial"/>
          <w:sz w:val="24"/>
          <w:szCs w:val="24"/>
        </w:rPr>
        <w:t>mediante el SAIMEX, y h</w:t>
      </w:r>
      <w:r w:rsidRPr="002E35AF">
        <w:rPr>
          <w:rFonts w:ascii="Palatino Linotype" w:hAnsi="Palatino Linotype" w:cs="Arial"/>
          <w:sz w:val="24"/>
          <w:szCs w:val="24"/>
        </w:rPr>
        <w:t>ágase de</w:t>
      </w:r>
      <w:r>
        <w:rPr>
          <w:rFonts w:ascii="Palatino Linotype" w:hAnsi="Palatino Linotype" w:cs="Arial"/>
          <w:sz w:val="24"/>
          <w:szCs w:val="24"/>
        </w:rPr>
        <w:t>l conocimiento que e</w:t>
      </w:r>
      <w:r w:rsidRPr="002E35AF">
        <w:rPr>
          <w:rFonts w:ascii="Palatino Linotype" w:hAnsi="Palatino Linotype" w:cs="Arial"/>
          <w:sz w:val="24"/>
          <w:szCs w:val="24"/>
        </w:rPr>
        <w:t xml:space="preserve">n caso de considerar que </w:t>
      </w:r>
      <w:r>
        <w:rPr>
          <w:rFonts w:ascii="Palatino Linotype" w:hAnsi="Palatino Linotype" w:cs="Arial"/>
          <w:sz w:val="24"/>
          <w:szCs w:val="24"/>
        </w:rPr>
        <w:t>le</w:t>
      </w:r>
      <w:r w:rsidRPr="002E35AF">
        <w:rPr>
          <w:rFonts w:ascii="Palatino Linotype" w:hAnsi="Palatino Linotype" w:cs="Arial"/>
          <w:sz w:val="24"/>
          <w:szCs w:val="24"/>
        </w:rPr>
        <w:t xml:space="preserve"> causa algún perjuicio, podrá promover el Juicio de Amparo en los términos de las leyes aplicables, de acuerdo a lo estipulado por el artículo 196 de la Ley de Transparencia y Acceso a la Información Pública del Estado de México y Municipios.</w:t>
      </w:r>
    </w:p>
    <w:p w14:paraId="66C0EDFF" w14:textId="5681880C" w:rsidR="00271D0C" w:rsidRPr="004209CE" w:rsidRDefault="00271D0C" w:rsidP="004209CE">
      <w:pPr>
        <w:spacing w:after="0" w:line="360" w:lineRule="auto"/>
        <w:jc w:val="both"/>
        <w:rPr>
          <w:rFonts w:ascii="Palatino Linotype" w:hAnsi="Palatino Linotype" w:cs="Arial"/>
          <w:sz w:val="24"/>
          <w:szCs w:val="24"/>
        </w:rPr>
      </w:pPr>
    </w:p>
    <w:p w14:paraId="6D84EAFC" w14:textId="0DFA46EF" w:rsidR="009A03E3" w:rsidRDefault="00BF3214" w:rsidP="009A03E3">
      <w:pPr>
        <w:spacing w:after="0" w:line="360" w:lineRule="auto"/>
        <w:jc w:val="both"/>
        <w:rPr>
          <w:rFonts w:ascii="Palatino Linotype" w:hAnsi="Palatino Linotype"/>
          <w:sz w:val="24"/>
          <w:szCs w:val="24"/>
        </w:rPr>
      </w:pPr>
      <w:r w:rsidRPr="00AD2A55">
        <w:rPr>
          <w:rFonts w:ascii="Palatino Linotype" w:hAnsi="Palatino Linotype" w:cs="Arial"/>
          <w:sz w:val="24"/>
          <w:szCs w:val="24"/>
        </w:rPr>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031A78" w:rsidRPr="00AD2A55">
        <w:rPr>
          <w:rFonts w:ascii="Palatino Linotype" w:hAnsi="Palatino Linotype" w:cs="Arial"/>
          <w:sz w:val="24"/>
          <w:szCs w:val="24"/>
        </w:rPr>
        <w:t xml:space="preserve"> </w:t>
      </w:r>
      <w:r w:rsidRPr="00AD2A55">
        <w:rPr>
          <w:rFonts w:ascii="Palatino Linotype" w:hAnsi="Palatino Linotype" w:cs="Arial"/>
          <w:sz w:val="24"/>
          <w:szCs w:val="24"/>
        </w:rPr>
        <w:t>JOSÉ GUADALUPE LUNA HERNÁNDEZ, JAVIER MARTÍNEZ CRUZ</w:t>
      </w:r>
      <w:r w:rsidR="000A0DB4">
        <w:rPr>
          <w:rFonts w:ascii="Palatino Linotype" w:hAnsi="Palatino Linotype" w:cs="Arial"/>
          <w:sz w:val="24"/>
          <w:szCs w:val="24"/>
        </w:rPr>
        <w:t xml:space="preserve"> Y LUIS GUSTAVO PARRA NORIEGA</w:t>
      </w:r>
      <w:r w:rsidR="00DA3599">
        <w:rPr>
          <w:rFonts w:ascii="Palatino Linotype" w:hAnsi="Palatino Linotype" w:cs="Arial"/>
          <w:sz w:val="24"/>
          <w:szCs w:val="24"/>
        </w:rPr>
        <w:t xml:space="preserve">, </w:t>
      </w:r>
      <w:r w:rsidRPr="00AD2A55">
        <w:rPr>
          <w:rFonts w:ascii="Palatino Linotype" w:hAnsi="Palatino Linotype" w:cs="Arial"/>
          <w:sz w:val="24"/>
          <w:szCs w:val="24"/>
        </w:rPr>
        <w:t xml:space="preserve">EN LA </w:t>
      </w:r>
      <w:r w:rsidR="0028664F">
        <w:rPr>
          <w:rFonts w:ascii="Palatino Linotype" w:hAnsi="Palatino Linotype" w:cs="Arial"/>
          <w:sz w:val="24"/>
          <w:szCs w:val="24"/>
        </w:rPr>
        <w:t>CUARTA</w:t>
      </w:r>
      <w:r w:rsidR="000A0DB4">
        <w:rPr>
          <w:rFonts w:ascii="Palatino Linotype" w:hAnsi="Palatino Linotype" w:cs="Arial"/>
          <w:sz w:val="24"/>
          <w:szCs w:val="24"/>
        </w:rPr>
        <w:t xml:space="preserve"> </w:t>
      </w:r>
      <w:r w:rsidR="00D1225F">
        <w:rPr>
          <w:rFonts w:ascii="Palatino Linotype" w:hAnsi="Palatino Linotype" w:cs="Arial"/>
          <w:sz w:val="24"/>
          <w:szCs w:val="24"/>
        </w:rPr>
        <w:t xml:space="preserve">SESIÓN </w:t>
      </w:r>
      <w:r w:rsidR="003F6183" w:rsidRPr="00AD2A55">
        <w:rPr>
          <w:rFonts w:ascii="Palatino Linotype" w:hAnsi="Palatino Linotype" w:cs="Arial"/>
          <w:sz w:val="24"/>
          <w:szCs w:val="24"/>
        </w:rPr>
        <w:t xml:space="preserve">ORDINARIA CELEBRADA EL </w:t>
      </w:r>
      <w:r w:rsidR="0028664F">
        <w:rPr>
          <w:rFonts w:ascii="Palatino Linotype" w:hAnsi="Palatino Linotype" w:cs="Arial"/>
          <w:sz w:val="24"/>
          <w:szCs w:val="24"/>
        </w:rPr>
        <w:t>DIEZ DE FEBRERO DE DOS MIL VENTIUNO</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p>
    <w:p w14:paraId="1F37ABFA" w14:textId="77777777" w:rsidR="009A03E3" w:rsidRDefault="009A03E3" w:rsidP="009A03E3">
      <w:pPr>
        <w:spacing w:after="0" w:line="360" w:lineRule="auto"/>
        <w:jc w:val="both"/>
        <w:rPr>
          <w:rFonts w:ascii="Palatino Linotype" w:hAnsi="Palatino Linotype"/>
          <w:sz w:val="24"/>
          <w:szCs w:val="24"/>
        </w:rPr>
      </w:pPr>
    </w:p>
    <w:p w14:paraId="5580088D" w14:textId="77777777" w:rsidR="0028664F" w:rsidRDefault="0028664F" w:rsidP="009A03E3">
      <w:pPr>
        <w:spacing w:after="0" w:line="360" w:lineRule="auto"/>
        <w:jc w:val="both"/>
        <w:rPr>
          <w:rFonts w:ascii="Palatino Linotype" w:hAnsi="Palatino Linotype"/>
          <w:sz w:val="24"/>
          <w:szCs w:val="24"/>
        </w:rPr>
      </w:pPr>
    </w:p>
    <w:p w14:paraId="472858E8" w14:textId="309C0BFE" w:rsidR="00D428DB" w:rsidRPr="009A03E3" w:rsidRDefault="00D428DB" w:rsidP="00AD2A55">
      <w:pPr>
        <w:spacing w:after="0" w:line="360" w:lineRule="auto"/>
        <w:jc w:val="both"/>
        <w:rPr>
          <w:rFonts w:ascii="Palatino Linotype" w:hAnsi="Palatino Linotype"/>
          <w:sz w:val="20"/>
          <w:szCs w:val="24"/>
        </w:rPr>
      </w:pPr>
    </w:p>
    <w:p w14:paraId="19240298" w14:textId="77777777" w:rsidR="00BF3214" w:rsidRPr="00AD2A55" w:rsidRDefault="00BF3214" w:rsidP="00AD2A55">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E91508" w:rsidRPr="00EF2FC0" w:rsidRDefault="00E91508"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E91508" w:rsidRDefault="00E91508"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E91508" w:rsidRPr="00016AF3" w:rsidRDefault="00E91508"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E91508" w:rsidRPr="00EF2FC0" w:rsidRDefault="00E91508"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E91508" w:rsidRDefault="00E91508"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E91508" w:rsidRPr="00016AF3" w:rsidRDefault="00E91508"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AD2A55" w:rsidRDefault="00BF3214" w:rsidP="00AD2A55">
      <w:pPr>
        <w:spacing w:after="0" w:line="360" w:lineRule="auto"/>
        <w:jc w:val="center"/>
        <w:rPr>
          <w:rFonts w:ascii="Palatino Linotype" w:hAnsi="Palatino Linotype"/>
          <w:sz w:val="24"/>
          <w:szCs w:val="24"/>
        </w:rPr>
      </w:pPr>
    </w:p>
    <w:p w14:paraId="0BAFC4CC" w14:textId="77777777" w:rsidR="009400F4" w:rsidRPr="00AD2A55" w:rsidRDefault="009400F4" w:rsidP="00AD2A55">
      <w:pPr>
        <w:spacing w:after="0" w:line="360" w:lineRule="auto"/>
        <w:rPr>
          <w:rFonts w:ascii="Palatino Linotype" w:hAnsi="Palatino Linotype"/>
          <w:b/>
          <w:sz w:val="24"/>
          <w:szCs w:val="24"/>
        </w:rPr>
      </w:pPr>
    </w:p>
    <w:p w14:paraId="711D7AB5" w14:textId="77777777" w:rsidR="009400F4" w:rsidRPr="00AD2A55" w:rsidRDefault="009400F4" w:rsidP="00AD2A55">
      <w:pPr>
        <w:spacing w:after="0" w:line="360" w:lineRule="auto"/>
        <w:rPr>
          <w:rFonts w:ascii="Palatino Linotype" w:hAnsi="Palatino Linotype"/>
          <w:b/>
          <w:sz w:val="24"/>
          <w:szCs w:val="24"/>
        </w:rPr>
      </w:pPr>
    </w:p>
    <w:p w14:paraId="12F95F3A" w14:textId="77777777" w:rsidR="004B1036" w:rsidRPr="00D701CA" w:rsidRDefault="004B1036" w:rsidP="00AD2A55">
      <w:pPr>
        <w:spacing w:after="0" w:line="360" w:lineRule="auto"/>
        <w:rPr>
          <w:rFonts w:ascii="Palatino Linotype" w:hAnsi="Palatino Linotype"/>
          <w:b/>
          <w:sz w:val="18"/>
          <w:szCs w:val="24"/>
        </w:rPr>
      </w:pPr>
    </w:p>
    <w:p w14:paraId="03C6F616" w14:textId="77777777" w:rsidR="004B1036" w:rsidRDefault="004B1036" w:rsidP="00AD2A55">
      <w:pPr>
        <w:spacing w:after="0" w:line="360" w:lineRule="auto"/>
        <w:rPr>
          <w:rFonts w:ascii="Palatino Linotype" w:hAnsi="Palatino Linotype"/>
          <w:b/>
          <w:sz w:val="24"/>
          <w:szCs w:val="24"/>
        </w:rPr>
      </w:pPr>
    </w:p>
    <w:p w14:paraId="02DB5E72" w14:textId="77777777" w:rsidR="00BF3214" w:rsidRPr="00AD2A55" w:rsidRDefault="00BF3214"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E91508" w:rsidRPr="00EF2FC0" w:rsidRDefault="00E91508"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E91508" w:rsidRDefault="00E9150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E91508" w:rsidRPr="00797B31" w:rsidRDefault="00E91508"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E91508" w:rsidRPr="00EF2FC0" w:rsidRDefault="00E91508"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E91508" w:rsidRDefault="00E9150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E91508" w:rsidRPr="00797B31" w:rsidRDefault="00E91508" w:rsidP="00BF3214">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E91508" w:rsidRPr="00EF2FC0" w:rsidRDefault="00E91508"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E91508" w:rsidRPr="00EF2FC0" w:rsidRDefault="00E9150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E91508" w:rsidRDefault="00E91508"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E91508" w:rsidRPr="00EF2FC0" w:rsidRDefault="00E91508"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E91508" w:rsidRPr="00EF2FC0" w:rsidRDefault="00E9150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E91508" w:rsidRDefault="00E91508" w:rsidP="00BF3214">
                      <w:pPr>
                        <w:jc w:val="center"/>
                      </w:pPr>
                    </w:p>
                  </w:txbxContent>
                </v:textbox>
                <w10:wrap anchorx="margin"/>
              </v:shape>
            </w:pict>
          </mc:Fallback>
        </mc:AlternateContent>
      </w:r>
    </w:p>
    <w:p w14:paraId="34C2F496" w14:textId="77777777" w:rsidR="00BF3214" w:rsidRPr="00AD2A55" w:rsidRDefault="00BF3214" w:rsidP="00AD2A55">
      <w:pPr>
        <w:spacing w:after="0" w:line="360" w:lineRule="auto"/>
        <w:rPr>
          <w:rFonts w:ascii="Palatino Linotype" w:hAnsi="Palatino Linotype"/>
          <w:b/>
          <w:sz w:val="24"/>
          <w:szCs w:val="24"/>
        </w:rPr>
      </w:pPr>
    </w:p>
    <w:p w14:paraId="362DE8AD" w14:textId="77777777" w:rsidR="00BF3214" w:rsidRPr="00AD2A55" w:rsidRDefault="00BF3214" w:rsidP="00AD2A55">
      <w:pPr>
        <w:spacing w:after="0" w:line="360" w:lineRule="auto"/>
        <w:rPr>
          <w:rFonts w:ascii="Palatino Linotype" w:hAnsi="Palatino Linotype"/>
          <w:b/>
          <w:sz w:val="24"/>
          <w:szCs w:val="24"/>
        </w:rPr>
      </w:pPr>
    </w:p>
    <w:p w14:paraId="1A43F896" w14:textId="77777777" w:rsidR="00BF3214" w:rsidRPr="009A03E3" w:rsidRDefault="00BF3214" w:rsidP="00AD2A55">
      <w:pPr>
        <w:spacing w:after="0" w:line="360" w:lineRule="auto"/>
        <w:rPr>
          <w:rFonts w:ascii="Palatino Linotype" w:hAnsi="Palatino Linotype"/>
          <w:b/>
          <w:sz w:val="18"/>
          <w:szCs w:val="24"/>
        </w:rPr>
      </w:pPr>
    </w:p>
    <w:p w14:paraId="3CA44DC3" w14:textId="77777777" w:rsidR="00BF3214" w:rsidRPr="009A03E3" w:rsidRDefault="00BF3214" w:rsidP="00AD2A55">
      <w:pPr>
        <w:spacing w:after="0" w:line="360" w:lineRule="auto"/>
        <w:rPr>
          <w:rFonts w:ascii="Palatino Linotype" w:hAnsi="Palatino Linotype"/>
          <w:b/>
          <w:szCs w:val="24"/>
        </w:rPr>
      </w:pPr>
    </w:p>
    <w:p w14:paraId="0647FF52" w14:textId="30A227F4" w:rsidR="00363388" w:rsidRPr="00D701CA" w:rsidRDefault="00363388" w:rsidP="00AD2A55">
      <w:pPr>
        <w:spacing w:after="0" w:line="360" w:lineRule="auto"/>
        <w:rPr>
          <w:rFonts w:ascii="Palatino Linotype" w:hAnsi="Palatino Linotype"/>
          <w:b/>
          <w:sz w:val="20"/>
          <w:szCs w:val="24"/>
        </w:rPr>
      </w:pPr>
    </w:p>
    <w:p w14:paraId="131A993A" w14:textId="57E37ACE" w:rsidR="00BF3214" w:rsidRPr="00AD2A55" w:rsidRDefault="000A0DB4"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01DB0305">
                <wp:simplePos x="0" y="0"/>
                <wp:positionH relativeFrom="margin">
                  <wp:align>left</wp:align>
                </wp:positionH>
                <wp:positionV relativeFrom="paragraph">
                  <wp:posOffset>150743</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E91508" w:rsidRPr="00EF2FC0" w:rsidRDefault="00E91508"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E91508" w:rsidRPr="00EF2FC0" w:rsidRDefault="00E9150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E91508" w:rsidRDefault="00E91508"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6A494" id="_x0000_t202" coordsize="21600,21600" o:spt="202" path="m,l,21600r21600,l21600,xe">
                <v:stroke joinstyle="miter"/>
                <v:path gradientshapeok="t" o:connecttype="rect"/>
              </v:shapetype>
              <v:shape id="Cuadro de texto 2" o:spid="_x0000_s1029" type="#_x0000_t202" style="position:absolute;margin-left:0;margin-top:11.85pt;width:168pt;height:1in;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" fillcolor="white [3201]" strokecolor="white [3212]" strokeweight=".5pt">
                <v:textbox>
                  <w:txbxContent>
                    <w:p w14:paraId="32EB85BE" w14:textId="77777777" w:rsidR="00E91508" w:rsidRPr="00EF2FC0" w:rsidRDefault="00E91508"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E91508" w:rsidRPr="00EF2FC0" w:rsidRDefault="00E91508"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E91508" w:rsidRDefault="00E91508"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E91508" w:rsidRDefault="00E91508" w:rsidP="00BF3214"/>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72576" behindDoc="0" locked="0" layoutInCell="1" allowOverlap="1" wp14:anchorId="476D2B53" wp14:editId="66B7129E">
                <wp:simplePos x="0" y="0"/>
                <wp:positionH relativeFrom="page">
                  <wp:posOffset>4549360</wp:posOffset>
                </wp:positionH>
                <wp:positionV relativeFrom="paragraph">
                  <wp:posOffset>144752</wp:posOffset>
                </wp:positionV>
                <wp:extent cx="2133600" cy="9144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14380C" w14:textId="4BD2E949" w:rsidR="000A0DB4" w:rsidRPr="00EF2FC0" w:rsidRDefault="000A0DB4" w:rsidP="000A0DB4">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2EB729A8" w14:textId="77777777" w:rsidR="000A0DB4" w:rsidRPr="00EF2FC0" w:rsidRDefault="000A0DB4" w:rsidP="000A0DB4">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3C5F144" w14:textId="77777777" w:rsidR="000A0DB4" w:rsidRDefault="000A0DB4" w:rsidP="000A0DB4">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BC59260" w14:textId="77777777" w:rsidR="000A0DB4" w:rsidRDefault="000A0DB4" w:rsidP="000A0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D2B53" id="Cuadro de texto 10" o:spid="_x0000_s1030" type="#_x0000_t202" style="position:absolute;margin-left:358.2pt;margin-top:11.4pt;width:168pt;height:1in;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" fillcolor="white [3201]" strokecolor="white [3212]" strokeweight=".5pt">
                <v:textbox>
                  <w:txbxContent>
                    <w:p w14:paraId="7C14380C" w14:textId="4BD2E949" w:rsidR="000A0DB4" w:rsidRPr="00EF2FC0" w:rsidRDefault="000A0DB4" w:rsidP="000A0DB4">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2EB729A8" w14:textId="77777777" w:rsidR="000A0DB4" w:rsidRPr="00EF2FC0" w:rsidRDefault="000A0DB4" w:rsidP="000A0DB4">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3C5F144" w14:textId="77777777" w:rsidR="000A0DB4" w:rsidRDefault="000A0DB4" w:rsidP="000A0DB4">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BC59260" w14:textId="77777777" w:rsidR="000A0DB4" w:rsidRDefault="000A0DB4" w:rsidP="000A0DB4"/>
                  </w:txbxContent>
                </v:textbox>
                <w10:wrap anchorx="page"/>
              </v:shape>
            </w:pict>
          </mc:Fallback>
        </mc:AlternateContent>
      </w:r>
    </w:p>
    <w:p w14:paraId="7E74EE87" w14:textId="77777777" w:rsidR="00BF3214" w:rsidRPr="00AD2A55" w:rsidRDefault="00BF3214" w:rsidP="00AD2A55">
      <w:pPr>
        <w:spacing w:after="0" w:line="360" w:lineRule="auto"/>
        <w:rPr>
          <w:rFonts w:ascii="Palatino Linotype" w:hAnsi="Palatino Linotype"/>
          <w:b/>
          <w:sz w:val="24"/>
          <w:szCs w:val="24"/>
        </w:rPr>
      </w:pPr>
    </w:p>
    <w:p w14:paraId="66EFB48A" w14:textId="77777777" w:rsidR="00BF3214" w:rsidRPr="00AD2A55" w:rsidRDefault="00BF3214" w:rsidP="00AD2A55">
      <w:pPr>
        <w:spacing w:after="0" w:line="360" w:lineRule="auto"/>
        <w:rPr>
          <w:rFonts w:ascii="Palatino Linotype" w:hAnsi="Palatino Linotype"/>
          <w:b/>
          <w:sz w:val="24"/>
          <w:szCs w:val="24"/>
        </w:rPr>
      </w:pPr>
    </w:p>
    <w:p w14:paraId="14EE09F2" w14:textId="77777777" w:rsidR="00BF3214" w:rsidRPr="00AD2A55" w:rsidRDefault="00BF3214" w:rsidP="00AD2A55">
      <w:pPr>
        <w:spacing w:after="0" w:line="360" w:lineRule="auto"/>
        <w:rPr>
          <w:rFonts w:ascii="Palatino Linotype" w:hAnsi="Palatino Linotype"/>
          <w:sz w:val="24"/>
          <w:szCs w:val="24"/>
        </w:rPr>
      </w:pPr>
    </w:p>
    <w:p w14:paraId="0B004D67" w14:textId="77777777" w:rsidR="00363388" w:rsidRPr="009A03E3" w:rsidRDefault="00363388" w:rsidP="00AD2A55">
      <w:pPr>
        <w:spacing w:after="0" w:line="360" w:lineRule="auto"/>
        <w:rPr>
          <w:rFonts w:ascii="Palatino Linotype" w:hAnsi="Palatino Linotype" w:cs="Arial"/>
          <w:szCs w:val="24"/>
        </w:rPr>
      </w:pPr>
    </w:p>
    <w:p w14:paraId="25A61CA5" w14:textId="77777777" w:rsidR="00BF3214" w:rsidRPr="00AD2A55" w:rsidRDefault="00BF3214" w:rsidP="00AD2A55">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447B6888">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E91508" w:rsidRPr="007F6133" w:rsidRDefault="00E91508"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E91508" w:rsidRDefault="00E91508"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E91508" w:rsidRDefault="00E91508"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E91508" w:rsidRDefault="00E91508" w:rsidP="00BF3214">
                            <w:pPr>
                              <w:jc w:val="center"/>
                              <w:rPr>
                                <w:rFonts w:ascii="Palatino Linotype" w:hAnsi="Palatino Linotype"/>
                                <w:sz w:val="24"/>
                                <w:szCs w:val="24"/>
                              </w:rPr>
                            </w:pPr>
                          </w:p>
                          <w:p w14:paraId="01412AD8" w14:textId="77777777" w:rsidR="00E91508" w:rsidRPr="00EF2FC0" w:rsidRDefault="00E91508" w:rsidP="00BF3214">
                            <w:pPr>
                              <w:jc w:val="center"/>
                              <w:rPr>
                                <w:rFonts w:ascii="Palatino Linotype" w:hAnsi="Palatino Linotype"/>
                                <w:sz w:val="24"/>
                                <w:szCs w:val="24"/>
                              </w:rPr>
                            </w:pPr>
                          </w:p>
                          <w:p w14:paraId="3C1552D2" w14:textId="77777777" w:rsidR="00E91508" w:rsidRDefault="00E91508"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0"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Au43a5kCAADCBQAADgAAAAAAAAAAAAAAAAAuAgAAZHJzL2Uyb0Rv&#10;Yy54bWxQSwECLQAUAAYACAAAACEAZ0HfLN0AAAAHAQAADwAAAAAAAAAAAAAAAADzBAAAZHJzL2Rv&#10;d25yZXYueG1sUEsFBgAAAAAEAAQA8wAAAP0FAAAAAA==&#10;" fillcolor="white [3201]" strokecolor="white [3212]" strokeweight=".5pt">
                <v:textbox>
                  <w:txbxContent>
                    <w:p w14:paraId="7E6BBEFA" w14:textId="276C7DF4" w:rsidR="00E91508" w:rsidRPr="007F6133" w:rsidRDefault="00E91508"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E91508" w:rsidRDefault="00E91508"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E91508" w:rsidRDefault="00E91508"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E91508" w:rsidRDefault="00E91508" w:rsidP="00BF3214">
                      <w:pPr>
                        <w:jc w:val="center"/>
                        <w:rPr>
                          <w:rFonts w:ascii="Palatino Linotype" w:hAnsi="Palatino Linotype"/>
                          <w:sz w:val="24"/>
                          <w:szCs w:val="24"/>
                        </w:rPr>
                      </w:pPr>
                    </w:p>
                    <w:p w14:paraId="01412AD8" w14:textId="77777777" w:rsidR="00E91508" w:rsidRPr="00EF2FC0" w:rsidRDefault="00E91508" w:rsidP="00BF3214">
                      <w:pPr>
                        <w:jc w:val="center"/>
                        <w:rPr>
                          <w:rFonts w:ascii="Palatino Linotype" w:hAnsi="Palatino Linotype"/>
                          <w:sz w:val="24"/>
                          <w:szCs w:val="24"/>
                        </w:rPr>
                      </w:pPr>
                    </w:p>
                    <w:p w14:paraId="3C1552D2" w14:textId="77777777" w:rsidR="00E91508" w:rsidRDefault="00E91508" w:rsidP="00BF3214"/>
                  </w:txbxContent>
                </v:textbox>
                <w10:wrap anchorx="page"/>
              </v:shape>
            </w:pict>
          </mc:Fallback>
        </mc:AlternateContent>
      </w:r>
    </w:p>
    <w:p w14:paraId="70A5B091" w14:textId="77777777" w:rsidR="00BF3214" w:rsidRPr="00AD2A55" w:rsidRDefault="00BF3214" w:rsidP="00AD2A55">
      <w:pPr>
        <w:spacing w:after="0" w:line="360" w:lineRule="auto"/>
        <w:jc w:val="both"/>
        <w:rPr>
          <w:rFonts w:ascii="Palatino Linotype" w:hAnsi="Palatino Linotype" w:cs="Arial"/>
          <w:sz w:val="24"/>
          <w:szCs w:val="24"/>
        </w:rPr>
      </w:pPr>
    </w:p>
    <w:p w14:paraId="1F73A795" w14:textId="77777777" w:rsidR="00BF3214" w:rsidRPr="00AD2A55" w:rsidRDefault="00BF3214" w:rsidP="00AD2A55">
      <w:pPr>
        <w:spacing w:after="0" w:line="360" w:lineRule="auto"/>
        <w:jc w:val="both"/>
        <w:rPr>
          <w:rFonts w:ascii="Palatino Linotype" w:hAnsi="Palatino Linotype" w:cs="Arial"/>
          <w:sz w:val="24"/>
          <w:szCs w:val="24"/>
        </w:rPr>
      </w:pPr>
    </w:p>
    <w:p w14:paraId="32F0D12D" w14:textId="77777777" w:rsidR="004655A5" w:rsidRPr="00AD2A55" w:rsidRDefault="004655A5" w:rsidP="00AD2A55">
      <w:pPr>
        <w:spacing w:after="0" w:line="360" w:lineRule="auto"/>
        <w:jc w:val="both"/>
        <w:rPr>
          <w:rFonts w:ascii="Palatino Linotype" w:hAnsi="Palatino Linotype" w:cs="Arial"/>
          <w:sz w:val="24"/>
          <w:szCs w:val="24"/>
        </w:rPr>
      </w:pPr>
    </w:p>
    <w:p w14:paraId="5B958137" w14:textId="40FFF727" w:rsidR="00BF3214" w:rsidRPr="00D701CA" w:rsidRDefault="00BF3214" w:rsidP="00AD2A55">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w:t>
      </w:r>
      <w:r w:rsidR="009624B5" w:rsidRPr="00D701CA">
        <w:rPr>
          <w:rFonts w:ascii="Palatino Linotype" w:hAnsi="Palatino Linotype" w:cs="Arial"/>
          <w:sz w:val="20"/>
          <w:szCs w:val="20"/>
        </w:rPr>
        <w:t xml:space="preserve">fecha </w:t>
      </w:r>
      <w:r w:rsidR="0028664F">
        <w:rPr>
          <w:rFonts w:ascii="Palatino Linotype" w:hAnsi="Palatino Linotype" w:cs="Arial"/>
          <w:sz w:val="20"/>
          <w:szCs w:val="20"/>
        </w:rPr>
        <w:t>diez de febrero de dos mil veintiuno</w:t>
      </w:r>
      <w:r w:rsidRPr="00D701CA">
        <w:rPr>
          <w:rFonts w:ascii="Palatino Linotype" w:hAnsi="Palatino Linotype" w:cs="Arial"/>
          <w:sz w:val="20"/>
          <w:szCs w:val="20"/>
        </w:rPr>
        <w:t xml:space="preserve">, emitida en el recurso de revisión </w:t>
      </w:r>
      <w:r w:rsidR="00493C1D" w:rsidRPr="00D701CA">
        <w:rPr>
          <w:rFonts w:ascii="Palatino Linotype" w:hAnsi="Palatino Linotype" w:cs="Arial"/>
          <w:bCs/>
          <w:sz w:val="20"/>
          <w:szCs w:val="20"/>
          <w:lang w:eastAsia="es-MX"/>
        </w:rPr>
        <w:t>0</w:t>
      </w:r>
      <w:r w:rsidR="000A0DB4">
        <w:rPr>
          <w:rFonts w:ascii="Palatino Linotype" w:hAnsi="Palatino Linotype" w:cs="Arial"/>
          <w:bCs/>
          <w:sz w:val="20"/>
          <w:szCs w:val="20"/>
          <w:lang w:eastAsia="es-MX"/>
        </w:rPr>
        <w:t>5975</w:t>
      </w:r>
      <w:r w:rsidR="00BF4C87" w:rsidRPr="00D701CA">
        <w:rPr>
          <w:rFonts w:ascii="Palatino Linotype" w:hAnsi="Palatino Linotype" w:cs="Arial"/>
          <w:bCs/>
          <w:sz w:val="20"/>
          <w:szCs w:val="20"/>
          <w:lang w:eastAsia="es-MX"/>
        </w:rPr>
        <w:t>/</w:t>
      </w:r>
      <w:r w:rsidR="000A0DB4">
        <w:rPr>
          <w:rFonts w:ascii="Palatino Linotype" w:hAnsi="Palatino Linotype" w:cs="Arial"/>
          <w:bCs/>
          <w:sz w:val="20"/>
          <w:szCs w:val="20"/>
          <w:lang w:eastAsia="es-MX"/>
        </w:rPr>
        <w:t>INFOEM/IP/RR/2020</w:t>
      </w:r>
      <w:r w:rsidRPr="00D701CA">
        <w:rPr>
          <w:rFonts w:ascii="Palatino Linotype" w:hAnsi="Palatino Linotype" w:cs="Arial"/>
          <w:sz w:val="20"/>
          <w:szCs w:val="20"/>
        </w:rPr>
        <w:t>.</w:t>
      </w:r>
    </w:p>
    <w:p w14:paraId="118AFAF7" w14:textId="77777777" w:rsidR="00C70171" w:rsidRPr="00D701CA" w:rsidRDefault="00C75EA5" w:rsidP="00AD2A55">
      <w:pPr>
        <w:spacing w:after="0" w:line="240" w:lineRule="auto"/>
        <w:rPr>
          <w:rFonts w:ascii="Palatino Linotype" w:hAnsi="Palatino Linotype"/>
          <w:sz w:val="20"/>
          <w:szCs w:val="20"/>
        </w:rPr>
      </w:pPr>
      <w:r w:rsidRPr="00D701CA">
        <w:rPr>
          <w:rFonts w:ascii="Palatino Linotype" w:hAnsi="Palatino Linotype"/>
          <w:sz w:val="20"/>
          <w:szCs w:val="20"/>
        </w:rPr>
        <w:t>OSAM/</w:t>
      </w:r>
      <w:r w:rsidR="0078631E" w:rsidRPr="00D701CA">
        <w:rPr>
          <w:rFonts w:ascii="Palatino Linotype" w:hAnsi="Palatino Linotype"/>
          <w:sz w:val="20"/>
          <w:szCs w:val="20"/>
        </w:rPr>
        <w:t>MOC</w:t>
      </w:r>
    </w:p>
    <w:sectPr w:rsidR="00C70171" w:rsidRPr="00D701CA" w:rsidSect="006E3E3B">
      <w:headerReference w:type="even" r:id="rId15"/>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AA6441" w14:textId="77777777" w:rsidR="00670334" w:rsidRDefault="00670334" w:rsidP="00BF3214">
      <w:pPr>
        <w:spacing w:after="0" w:line="240" w:lineRule="auto"/>
      </w:pPr>
      <w:r>
        <w:separator/>
      </w:r>
    </w:p>
  </w:endnote>
  <w:endnote w:type="continuationSeparator" w:id="0">
    <w:p w14:paraId="6502D429" w14:textId="77777777" w:rsidR="00670334" w:rsidRDefault="00670334"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E91508" w:rsidRPr="002D6DD8" w:rsidRDefault="00E91508"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0765E">
              <w:rPr>
                <w:rFonts w:ascii="Palatino Linotype" w:hAnsi="Palatino Linotype"/>
                <w:bCs/>
                <w:noProof/>
                <w:sz w:val="20"/>
              </w:rPr>
              <w:t>15</w:t>
            </w:r>
            <w:r w:rsidRPr="000B69FA">
              <w:rPr>
                <w:rFonts w:ascii="Palatino Linotype" w:hAnsi="Palatino Linotype"/>
                <w:bCs/>
                <w:sz w:val="20"/>
              </w:rPr>
              <w:fldChar w:fldCharType="end"/>
            </w:r>
            <w:r w:rsidRPr="000B69FA">
              <w:rPr>
                <w:rFonts w:ascii="Palatino Linotype" w:hAnsi="Palatino Linotype"/>
                <w:sz w:val="20"/>
              </w:rPr>
              <w:t xml:space="preserve"> de </w:t>
            </w:r>
            <w:r w:rsidR="00CA7C33">
              <w:rPr>
                <w:rFonts w:ascii="Palatino Linotype" w:hAnsi="Palatino Linotype"/>
                <w:bCs/>
                <w:noProof/>
                <w:sz w:val="20"/>
              </w:rPr>
              <w:fldChar w:fldCharType="begin"/>
            </w:r>
            <w:r w:rsidR="00CA7C33">
              <w:rPr>
                <w:rFonts w:ascii="Palatino Linotype" w:hAnsi="Palatino Linotype"/>
                <w:bCs/>
                <w:noProof/>
                <w:sz w:val="20"/>
              </w:rPr>
              <w:instrText>NUMPAGES  \* Arabic  \* MERGEFORMAT</w:instrText>
            </w:r>
            <w:r w:rsidR="00CA7C33">
              <w:rPr>
                <w:rFonts w:ascii="Palatino Linotype" w:hAnsi="Palatino Linotype"/>
                <w:bCs/>
                <w:noProof/>
                <w:sz w:val="20"/>
              </w:rPr>
              <w:fldChar w:fldCharType="separate"/>
            </w:r>
            <w:r w:rsidR="0050765E">
              <w:rPr>
                <w:rFonts w:ascii="Palatino Linotype" w:hAnsi="Palatino Linotype"/>
                <w:bCs/>
                <w:noProof/>
                <w:sz w:val="20"/>
              </w:rPr>
              <w:t>16</w:t>
            </w:r>
            <w:r w:rsidR="00CA7C33">
              <w:rPr>
                <w:rFonts w:ascii="Palatino Linotype" w:hAnsi="Palatino Linotype"/>
                <w:bCs/>
                <w:noProof/>
                <w:sz w:val="20"/>
              </w:rPr>
              <w:fldChar w:fldCharType="end"/>
            </w:r>
          </w:p>
        </w:sdtContent>
      </w:sdt>
    </w:sdtContent>
  </w:sdt>
  <w:p w14:paraId="1002C619" w14:textId="77777777" w:rsidR="00E91508" w:rsidRDefault="00E9150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E91508" w:rsidRPr="000B69FA" w:rsidRDefault="00E91508"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0765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00CA7C33">
      <w:rPr>
        <w:rFonts w:ascii="Palatino Linotype" w:hAnsi="Palatino Linotype"/>
        <w:bCs/>
        <w:noProof/>
        <w:sz w:val="20"/>
      </w:rPr>
      <w:fldChar w:fldCharType="begin"/>
    </w:r>
    <w:r w:rsidR="00CA7C33">
      <w:rPr>
        <w:rFonts w:ascii="Palatino Linotype" w:hAnsi="Palatino Linotype"/>
        <w:bCs/>
        <w:noProof/>
        <w:sz w:val="20"/>
      </w:rPr>
      <w:instrText>NUMPAGES  \* Arabic  \* MERGEFORMAT</w:instrText>
    </w:r>
    <w:r w:rsidR="00CA7C33">
      <w:rPr>
        <w:rFonts w:ascii="Palatino Linotype" w:hAnsi="Palatino Linotype"/>
        <w:bCs/>
        <w:noProof/>
        <w:sz w:val="20"/>
      </w:rPr>
      <w:fldChar w:fldCharType="separate"/>
    </w:r>
    <w:r w:rsidR="0050765E">
      <w:rPr>
        <w:rFonts w:ascii="Palatino Linotype" w:hAnsi="Palatino Linotype"/>
        <w:bCs/>
        <w:noProof/>
        <w:sz w:val="20"/>
      </w:rPr>
      <w:t>16</w:t>
    </w:r>
    <w:r w:rsidR="00CA7C33">
      <w:rPr>
        <w:rFonts w:ascii="Palatino Linotype" w:hAnsi="Palatino Linotype"/>
        <w:bCs/>
        <w:noProof/>
        <w:sz w:val="20"/>
      </w:rPr>
      <w:fldChar w:fldCharType="end"/>
    </w:r>
  </w:p>
  <w:p w14:paraId="1DC90981" w14:textId="77777777" w:rsidR="00E91508" w:rsidRDefault="00E915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7FDB84" w14:textId="77777777" w:rsidR="00670334" w:rsidRDefault="00670334" w:rsidP="00BF3214">
      <w:pPr>
        <w:spacing w:after="0" w:line="240" w:lineRule="auto"/>
      </w:pPr>
      <w:r>
        <w:separator/>
      </w:r>
    </w:p>
  </w:footnote>
  <w:footnote w:type="continuationSeparator" w:id="0">
    <w:p w14:paraId="28EAD5E6" w14:textId="77777777" w:rsidR="00670334" w:rsidRDefault="00670334"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E75C4" w14:textId="5C4C188D" w:rsidR="00BA6DFB" w:rsidRDefault="00670334">
    <w:pPr>
      <w:pStyle w:val="Encabezado"/>
    </w:pPr>
    <w:r>
      <w:rPr>
        <w:noProof/>
        <w:lang w:val="es-MX" w:eastAsia="es-MX"/>
      </w:rPr>
      <w:pict w14:anchorId="6E56B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532001"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FB6F79" w14:paraId="35E5EC0A" w14:textId="77777777" w:rsidTr="00E44E9A">
      <w:trPr>
        <w:trHeight w:val="227"/>
      </w:trPr>
      <w:tc>
        <w:tcPr>
          <w:tcW w:w="5671" w:type="dxa"/>
          <w:hideMark/>
        </w:tcPr>
        <w:p w14:paraId="7BC472F9" w14:textId="77777777" w:rsidR="00FB6F79" w:rsidRDefault="00FB6F79" w:rsidP="00FB6F7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37DCE7D5" w:rsidR="00FB6F79" w:rsidRDefault="00FB6F79" w:rsidP="00FB6F79">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05975/INFOEM/IP/RR/2020</w:t>
          </w:r>
        </w:p>
      </w:tc>
    </w:tr>
    <w:tr w:rsidR="00FB6F79" w14:paraId="0482DFAC" w14:textId="77777777" w:rsidTr="00E44E9A">
      <w:trPr>
        <w:trHeight w:val="242"/>
      </w:trPr>
      <w:tc>
        <w:tcPr>
          <w:tcW w:w="5671" w:type="dxa"/>
          <w:hideMark/>
        </w:tcPr>
        <w:p w14:paraId="509D07E9" w14:textId="77777777" w:rsidR="00FB6F79" w:rsidRDefault="00FB6F79" w:rsidP="00FB6F7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68124E5D" w:rsidR="00FB6F79" w:rsidRDefault="00FB6F79" w:rsidP="00FB6F79">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Toluca</w:t>
          </w:r>
        </w:p>
      </w:tc>
    </w:tr>
    <w:tr w:rsidR="00E91508" w14:paraId="7B7E63F5" w14:textId="77777777" w:rsidTr="00E44E9A">
      <w:trPr>
        <w:trHeight w:val="342"/>
      </w:trPr>
      <w:tc>
        <w:tcPr>
          <w:tcW w:w="5671" w:type="dxa"/>
          <w:hideMark/>
        </w:tcPr>
        <w:p w14:paraId="2BCB7A44" w14:textId="77777777" w:rsidR="00E91508" w:rsidRDefault="00E91508"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E91508" w:rsidRDefault="00E91508"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0F6AFB20" w:rsidR="00E91508" w:rsidRDefault="00670334" w:rsidP="00B935D1">
    <w:pPr>
      <w:pStyle w:val="Encabezado"/>
      <w:tabs>
        <w:tab w:val="clear" w:pos="4419"/>
        <w:tab w:val="clear" w:pos="8838"/>
        <w:tab w:val="left" w:pos="6005"/>
      </w:tabs>
    </w:pPr>
    <w:r>
      <w:rPr>
        <w:noProof/>
        <w:lang w:val="es-MX" w:eastAsia="es-MX"/>
      </w:rPr>
      <w:pict w14:anchorId="1630B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532002"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E91508" w14:paraId="25A37BB4" w14:textId="77777777" w:rsidTr="0041408B">
      <w:trPr>
        <w:trHeight w:val="227"/>
      </w:trPr>
      <w:tc>
        <w:tcPr>
          <w:tcW w:w="5671" w:type="dxa"/>
          <w:hideMark/>
        </w:tcPr>
        <w:p w14:paraId="3B7407D3" w14:textId="77777777" w:rsidR="00E91508" w:rsidRDefault="00E91508"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75BECA20" w:rsidR="00E91508" w:rsidRDefault="00E91508" w:rsidP="00FB6F79">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w:t>
          </w:r>
          <w:r w:rsidR="00FB6F79">
            <w:rPr>
              <w:rFonts w:ascii="Palatino Linotype" w:hAnsi="Palatino Linotype" w:cs="Arial"/>
              <w:bCs/>
              <w:sz w:val="24"/>
              <w:lang w:eastAsia="es-MX"/>
            </w:rPr>
            <w:t>597</w:t>
          </w:r>
          <w:r w:rsidR="00E44E9A">
            <w:rPr>
              <w:rFonts w:ascii="Palatino Linotype" w:hAnsi="Palatino Linotype" w:cs="Arial"/>
              <w:bCs/>
              <w:sz w:val="24"/>
              <w:lang w:eastAsia="es-MX"/>
            </w:rPr>
            <w:t>5</w:t>
          </w:r>
          <w:r w:rsidR="00FB6F79">
            <w:rPr>
              <w:rFonts w:ascii="Palatino Linotype" w:hAnsi="Palatino Linotype" w:cs="Arial"/>
              <w:bCs/>
              <w:sz w:val="24"/>
              <w:lang w:eastAsia="es-MX"/>
            </w:rPr>
            <w:t>/INFOEM/IP/RR/2020</w:t>
          </w:r>
        </w:p>
      </w:tc>
    </w:tr>
    <w:tr w:rsidR="00E91508" w14:paraId="480BC2A1" w14:textId="77777777" w:rsidTr="0041408B">
      <w:trPr>
        <w:trHeight w:val="242"/>
      </w:trPr>
      <w:tc>
        <w:tcPr>
          <w:tcW w:w="5671" w:type="dxa"/>
          <w:hideMark/>
        </w:tcPr>
        <w:p w14:paraId="0BCD7858" w14:textId="77777777" w:rsidR="00E91508" w:rsidRDefault="00E91508"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48E742D" w14:textId="6DA3079F" w:rsidR="00E91508" w:rsidRDefault="00FB6F79" w:rsidP="00E44E9A">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Toluca</w:t>
          </w:r>
        </w:p>
      </w:tc>
    </w:tr>
    <w:tr w:rsidR="00E91508" w14:paraId="60A059F9" w14:textId="77777777" w:rsidTr="009754A4">
      <w:trPr>
        <w:trHeight w:val="342"/>
      </w:trPr>
      <w:tc>
        <w:tcPr>
          <w:tcW w:w="5671" w:type="dxa"/>
        </w:tcPr>
        <w:p w14:paraId="063683FE" w14:textId="77777777" w:rsidR="00E91508" w:rsidRDefault="00E91508"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74725128" w14:textId="4CA7212D" w:rsidR="00E91508" w:rsidRPr="003D23D7" w:rsidRDefault="0050765E" w:rsidP="004B184A">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xxxxxxxxxxxxxx</w:t>
          </w:r>
          <w:proofErr w:type="spellEnd"/>
        </w:p>
      </w:tc>
    </w:tr>
    <w:tr w:rsidR="00E91508" w14:paraId="7854C9FF" w14:textId="77777777" w:rsidTr="0041408B">
      <w:trPr>
        <w:trHeight w:val="342"/>
      </w:trPr>
      <w:tc>
        <w:tcPr>
          <w:tcW w:w="5671" w:type="dxa"/>
        </w:tcPr>
        <w:p w14:paraId="02A89BC6" w14:textId="77777777" w:rsidR="00E91508" w:rsidRDefault="00E91508"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14:paraId="196CA724" w14:textId="77777777" w:rsidR="00E91508" w:rsidRDefault="00E91508" w:rsidP="009754A4">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2C39855E" w:rsidR="00E91508" w:rsidRDefault="00670334">
    <w:pPr>
      <w:pStyle w:val="Encabezado"/>
    </w:pPr>
    <w:r>
      <w:rPr>
        <w:noProof/>
        <w:lang w:val="es-MX" w:eastAsia="es-MX"/>
      </w:rPr>
      <w:pict w14:anchorId="35BE30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532000"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C505D"/>
    <w:multiLevelType w:val="hybridMultilevel"/>
    <w:tmpl w:val="9E243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E85806"/>
    <w:multiLevelType w:val="hybridMultilevel"/>
    <w:tmpl w:val="69707A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4E27EC"/>
    <w:multiLevelType w:val="hybridMultilevel"/>
    <w:tmpl w:val="322888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205438"/>
    <w:multiLevelType w:val="hybridMultilevel"/>
    <w:tmpl w:val="53E63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86D46BE"/>
    <w:multiLevelType w:val="hybridMultilevel"/>
    <w:tmpl w:val="5324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DE57EE4"/>
    <w:multiLevelType w:val="hybridMultilevel"/>
    <w:tmpl w:val="09F67410"/>
    <w:lvl w:ilvl="0" w:tplc="BA70F9F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1F17648F"/>
    <w:multiLevelType w:val="hybridMultilevel"/>
    <w:tmpl w:val="26504F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3B803B2"/>
    <w:multiLevelType w:val="hybridMultilevel"/>
    <w:tmpl w:val="E3FA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67B7799"/>
    <w:multiLevelType w:val="hybridMultilevel"/>
    <w:tmpl w:val="032C02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79E1654"/>
    <w:multiLevelType w:val="hybridMultilevel"/>
    <w:tmpl w:val="C38E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E5540B5"/>
    <w:multiLevelType w:val="hybridMultilevel"/>
    <w:tmpl w:val="1EE6B7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12E5EA7"/>
    <w:multiLevelType w:val="hybridMultilevel"/>
    <w:tmpl w:val="007CE8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34317490"/>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36F9336C"/>
    <w:multiLevelType w:val="hybridMultilevel"/>
    <w:tmpl w:val="30F8E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7FD2EA0"/>
    <w:multiLevelType w:val="hybridMultilevel"/>
    <w:tmpl w:val="C8D8AE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B00374B"/>
    <w:multiLevelType w:val="multilevel"/>
    <w:tmpl w:val="D57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234C2B"/>
    <w:multiLevelType w:val="hybridMultilevel"/>
    <w:tmpl w:val="86887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6C00202"/>
    <w:multiLevelType w:val="hybridMultilevel"/>
    <w:tmpl w:val="C60095B0"/>
    <w:lvl w:ilvl="0" w:tplc="13DAD25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6D759BE"/>
    <w:multiLevelType w:val="hybridMultilevel"/>
    <w:tmpl w:val="488A3548"/>
    <w:lvl w:ilvl="0" w:tplc="080A0017">
      <w:start w:val="1"/>
      <w:numFmt w:val="lowerLetter"/>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nsid w:val="4CBE50D2"/>
    <w:multiLevelType w:val="hybridMultilevel"/>
    <w:tmpl w:val="B414037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nsid w:val="51E223F6"/>
    <w:multiLevelType w:val="hybridMultilevel"/>
    <w:tmpl w:val="9B3E3F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nsid w:val="53913628"/>
    <w:multiLevelType w:val="hybridMultilevel"/>
    <w:tmpl w:val="1BFE57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3D84252"/>
    <w:multiLevelType w:val="hybridMultilevel"/>
    <w:tmpl w:val="31EEEDA2"/>
    <w:lvl w:ilvl="0" w:tplc="080A000B">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5B4F33C8"/>
    <w:multiLevelType w:val="hybridMultilevel"/>
    <w:tmpl w:val="1A6048C6"/>
    <w:lvl w:ilvl="0" w:tplc="157C8CB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6">
    <w:nsid w:val="5E8A2F34"/>
    <w:multiLevelType w:val="multilevel"/>
    <w:tmpl w:val="1EAC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F9B7679"/>
    <w:multiLevelType w:val="hybridMultilevel"/>
    <w:tmpl w:val="9D30C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62C6B48"/>
    <w:multiLevelType w:val="hybridMultilevel"/>
    <w:tmpl w:val="ECBEB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0761BFE"/>
    <w:multiLevelType w:val="hybridMultilevel"/>
    <w:tmpl w:val="0EB6C7E8"/>
    <w:lvl w:ilvl="0" w:tplc="94F4D684">
      <w:start w:val="61"/>
      <w:numFmt w:val="decimal"/>
      <w:lvlText w:val="%1."/>
      <w:lvlJc w:val="left"/>
      <w:pPr>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1E356FE"/>
    <w:multiLevelType w:val="hybridMultilevel"/>
    <w:tmpl w:val="747C32C8"/>
    <w:lvl w:ilvl="0" w:tplc="080A0017">
      <w:start w:val="1"/>
      <w:numFmt w:val="lowerLetter"/>
      <w:lvlText w:val="%1)"/>
      <w:lvlJc w:val="lef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nsid w:val="74095DC5"/>
    <w:multiLevelType w:val="hybridMultilevel"/>
    <w:tmpl w:val="03A2A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6D75BE3"/>
    <w:multiLevelType w:val="multilevel"/>
    <w:tmpl w:val="BEDA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2C7473"/>
    <w:multiLevelType w:val="hybridMultilevel"/>
    <w:tmpl w:val="78C0C6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E63651E"/>
    <w:multiLevelType w:val="hybridMultilevel"/>
    <w:tmpl w:val="D7B83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1"/>
  </w:num>
  <w:num w:numId="2">
    <w:abstractNumId w:val="16"/>
  </w:num>
  <w:num w:numId="3">
    <w:abstractNumId w:val="2"/>
  </w:num>
  <w:num w:numId="4">
    <w:abstractNumId w:val="4"/>
  </w:num>
  <w:num w:numId="5">
    <w:abstractNumId w:val="18"/>
  </w:num>
  <w:num w:numId="6">
    <w:abstractNumId w:val="28"/>
  </w:num>
  <w:num w:numId="7">
    <w:abstractNumId w:val="8"/>
  </w:num>
  <w:num w:numId="8">
    <w:abstractNumId w:val="17"/>
  </w:num>
  <w:num w:numId="9">
    <w:abstractNumId w:val="30"/>
  </w:num>
  <w:num w:numId="10">
    <w:abstractNumId w:val="21"/>
  </w:num>
  <w:num w:numId="11">
    <w:abstractNumId w:val="0"/>
  </w:num>
  <w:num w:numId="12">
    <w:abstractNumId w:val="9"/>
  </w:num>
  <w:num w:numId="13">
    <w:abstractNumId w:val="19"/>
  </w:num>
  <w:num w:numId="14">
    <w:abstractNumId w:val="11"/>
  </w:num>
  <w:num w:numId="15">
    <w:abstractNumId w:val="22"/>
  </w:num>
  <w:num w:numId="16">
    <w:abstractNumId w:val="26"/>
  </w:num>
  <w:num w:numId="17">
    <w:abstractNumId w:val="10"/>
  </w:num>
  <w:num w:numId="18">
    <w:abstractNumId w:val="7"/>
  </w:num>
  <w:num w:numId="19">
    <w:abstractNumId w:val="29"/>
  </w:num>
  <w:num w:numId="20">
    <w:abstractNumId w:val="32"/>
  </w:num>
  <w:num w:numId="21">
    <w:abstractNumId w:val="27"/>
  </w:num>
  <w:num w:numId="22">
    <w:abstractNumId w:val="20"/>
  </w:num>
  <w:num w:numId="23">
    <w:abstractNumId w:val="3"/>
  </w:num>
  <w:num w:numId="24">
    <w:abstractNumId w:val="25"/>
  </w:num>
  <w:num w:numId="25">
    <w:abstractNumId w:val="15"/>
  </w:num>
  <w:num w:numId="26">
    <w:abstractNumId w:val="1"/>
  </w:num>
  <w:num w:numId="27">
    <w:abstractNumId w:val="14"/>
  </w:num>
  <w:num w:numId="28">
    <w:abstractNumId w:val="24"/>
  </w:num>
  <w:num w:numId="29">
    <w:abstractNumId w:val="33"/>
  </w:num>
  <w:num w:numId="30">
    <w:abstractNumId w:val="34"/>
  </w:num>
  <w:num w:numId="31">
    <w:abstractNumId w:val="12"/>
  </w:num>
  <w:num w:numId="32">
    <w:abstractNumId w:val="5"/>
  </w:num>
  <w:num w:numId="33">
    <w:abstractNumId w:val="23"/>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35B9"/>
    <w:rsid w:val="00004473"/>
    <w:rsid w:val="000046FB"/>
    <w:rsid w:val="000076C9"/>
    <w:rsid w:val="00007919"/>
    <w:rsid w:val="00007D3D"/>
    <w:rsid w:val="000104F7"/>
    <w:rsid w:val="000108DB"/>
    <w:rsid w:val="00010B26"/>
    <w:rsid w:val="00010E31"/>
    <w:rsid w:val="00011162"/>
    <w:rsid w:val="000122EA"/>
    <w:rsid w:val="000127D5"/>
    <w:rsid w:val="00014D5E"/>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6F87"/>
    <w:rsid w:val="0002762D"/>
    <w:rsid w:val="0003070B"/>
    <w:rsid w:val="0003124C"/>
    <w:rsid w:val="00031A78"/>
    <w:rsid w:val="00031DF7"/>
    <w:rsid w:val="000326F0"/>
    <w:rsid w:val="000328CC"/>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65EF"/>
    <w:rsid w:val="00046870"/>
    <w:rsid w:val="000525D6"/>
    <w:rsid w:val="00052B88"/>
    <w:rsid w:val="000531A9"/>
    <w:rsid w:val="00053514"/>
    <w:rsid w:val="00054FB4"/>
    <w:rsid w:val="00055149"/>
    <w:rsid w:val="0005520E"/>
    <w:rsid w:val="00055594"/>
    <w:rsid w:val="00055698"/>
    <w:rsid w:val="00055744"/>
    <w:rsid w:val="0005692C"/>
    <w:rsid w:val="00056D89"/>
    <w:rsid w:val="00061049"/>
    <w:rsid w:val="00062E9A"/>
    <w:rsid w:val="0006317A"/>
    <w:rsid w:val="00063662"/>
    <w:rsid w:val="00064430"/>
    <w:rsid w:val="000648A8"/>
    <w:rsid w:val="00065220"/>
    <w:rsid w:val="000664A5"/>
    <w:rsid w:val="0006794C"/>
    <w:rsid w:val="00071A92"/>
    <w:rsid w:val="00072234"/>
    <w:rsid w:val="000725F9"/>
    <w:rsid w:val="00073311"/>
    <w:rsid w:val="00073EDD"/>
    <w:rsid w:val="00074845"/>
    <w:rsid w:val="000764BF"/>
    <w:rsid w:val="0008000B"/>
    <w:rsid w:val="0008117C"/>
    <w:rsid w:val="00081512"/>
    <w:rsid w:val="00081DAC"/>
    <w:rsid w:val="00083D2E"/>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F79"/>
    <w:rsid w:val="00096A12"/>
    <w:rsid w:val="000A0432"/>
    <w:rsid w:val="000A0CAE"/>
    <w:rsid w:val="000A0DB4"/>
    <w:rsid w:val="000A0EAE"/>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0D3C"/>
    <w:rsid w:val="000B14EB"/>
    <w:rsid w:val="000B1C70"/>
    <w:rsid w:val="000B249F"/>
    <w:rsid w:val="000B2630"/>
    <w:rsid w:val="000B2F5E"/>
    <w:rsid w:val="000B3967"/>
    <w:rsid w:val="000B5190"/>
    <w:rsid w:val="000B69D5"/>
    <w:rsid w:val="000B6CFA"/>
    <w:rsid w:val="000C0753"/>
    <w:rsid w:val="000C0F46"/>
    <w:rsid w:val="000C226A"/>
    <w:rsid w:val="000C23BC"/>
    <w:rsid w:val="000C3A6F"/>
    <w:rsid w:val="000C511F"/>
    <w:rsid w:val="000C620D"/>
    <w:rsid w:val="000C650F"/>
    <w:rsid w:val="000C6549"/>
    <w:rsid w:val="000D172D"/>
    <w:rsid w:val="000D2D00"/>
    <w:rsid w:val="000D2DCA"/>
    <w:rsid w:val="000D3FB5"/>
    <w:rsid w:val="000D419B"/>
    <w:rsid w:val="000D505C"/>
    <w:rsid w:val="000D79B2"/>
    <w:rsid w:val="000D7E22"/>
    <w:rsid w:val="000E0D14"/>
    <w:rsid w:val="000E1094"/>
    <w:rsid w:val="000E1D14"/>
    <w:rsid w:val="000E1D57"/>
    <w:rsid w:val="000E283C"/>
    <w:rsid w:val="000E4D1D"/>
    <w:rsid w:val="000E5282"/>
    <w:rsid w:val="000E601F"/>
    <w:rsid w:val="000E7C19"/>
    <w:rsid w:val="000F0118"/>
    <w:rsid w:val="000F148F"/>
    <w:rsid w:val="000F1E30"/>
    <w:rsid w:val="000F24E3"/>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7399"/>
    <w:rsid w:val="00110188"/>
    <w:rsid w:val="00112BF6"/>
    <w:rsid w:val="001140E9"/>
    <w:rsid w:val="001146C3"/>
    <w:rsid w:val="0011612B"/>
    <w:rsid w:val="001163D0"/>
    <w:rsid w:val="00116578"/>
    <w:rsid w:val="001168FD"/>
    <w:rsid w:val="001175B6"/>
    <w:rsid w:val="001179E2"/>
    <w:rsid w:val="001213B8"/>
    <w:rsid w:val="00121AD8"/>
    <w:rsid w:val="00121D8A"/>
    <w:rsid w:val="00122D33"/>
    <w:rsid w:val="00124027"/>
    <w:rsid w:val="001245EB"/>
    <w:rsid w:val="00124A8E"/>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25CE"/>
    <w:rsid w:val="00172797"/>
    <w:rsid w:val="00173A17"/>
    <w:rsid w:val="001745DC"/>
    <w:rsid w:val="00175141"/>
    <w:rsid w:val="001755D9"/>
    <w:rsid w:val="00176B57"/>
    <w:rsid w:val="00176E06"/>
    <w:rsid w:val="00176FE3"/>
    <w:rsid w:val="001778C1"/>
    <w:rsid w:val="001801A8"/>
    <w:rsid w:val="00180D90"/>
    <w:rsid w:val="001825C0"/>
    <w:rsid w:val="00182916"/>
    <w:rsid w:val="0018595B"/>
    <w:rsid w:val="00185AD8"/>
    <w:rsid w:val="00187595"/>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A7C52"/>
    <w:rsid w:val="001B05FB"/>
    <w:rsid w:val="001B1D8A"/>
    <w:rsid w:val="001B3637"/>
    <w:rsid w:val="001B3DCE"/>
    <w:rsid w:val="001B5588"/>
    <w:rsid w:val="001B6B1E"/>
    <w:rsid w:val="001B7300"/>
    <w:rsid w:val="001B7445"/>
    <w:rsid w:val="001B7495"/>
    <w:rsid w:val="001B7A62"/>
    <w:rsid w:val="001C0DAA"/>
    <w:rsid w:val="001C150C"/>
    <w:rsid w:val="001C16ED"/>
    <w:rsid w:val="001C2EBC"/>
    <w:rsid w:val="001C359E"/>
    <w:rsid w:val="001C3F37"/>
    <w:rsid w:val="001C6203"/>
    <w:rsid w:val="001C63FA"/>
    <w:rsid w:val="001C6AC8"/>
    <w:rsid w:val="001C77A7"/>
    <w:rsid w:val="001C7E71"/>
    <w:rsid w:val="001D034A"/>
    <w:rsid w:val="001D0BD2"/>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6DB3"/>
    <w:rsid w:val="001F7790"/>
    <w:rsid w:val="002001C5"/>
    <w:rsid w:val="00201EF1"/>
    <w:rsid w:val="00201FE0"/>
    <w:rsid w:val="002021AC"/>
    <w:rsid w:val="00202977"/>
    <w:rsid w:val="0020456F"/>
    <w:rsid w:val="002046E0"/>
    <w:rsid w:val="00205295"/>
    <w:rsid w:val="002058B0"/>
    <w:rsid w:val="00205C74"/>
    <w:rsid w:val="0020745E"/>
    <w:rsid w:val="002117C3"/>
    <w:rsid w:val="0021242D"/>
    <w:rsid w:val="002126A7"/>
    <w:rsid w:val="0021274F"/>
    <w:rsid w:val="0021383F"/>
    <w:rsid w:val="00214417"/>
    <w:rsid w:val="002167C0"/>
    <w:rsid w:val="00216A9F"/>
    <w:rsid w:val="00216F73"/>
    <w:rsid w:val="00217EAF"/>
    <w:rsid w:val="00217FB3"/>
    <w:rsid w:val="00220890"/>
    <w:rsid w:val="0022193D"/>
    <w:rsid w:val="002225E9"/>
    <w:rsid w:val="00222E94"/>
    <w:rsid w:val="002237C7"/>
    <w:rsid w:val="002266CE"/>
    <w:rsid w:val="00226D02"/>
    <w:rsid w:val="00227ACA"/>
    <w:rsid w:val="00231341"/>
    <w:rsid w:val="00231925"/>
    <w:rsid w:val="00232ED3"/>
    <w:rsid w:val="00234DF9"/>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4BB3"/>
    <w:rsid w:val="00255C14"/>
    <w:rsid w:val="00256D4B"/>
    <w:rsid w:val="00256D9A"/>
    <w:rsid w:val="002570EC"/>
    <w:rsid w:val="00260768"/>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0C93"/>
    <w:rsid w:val="00282741"/>
    <w:rsid w:val="00282984"/>
    <w:rsid w:val="00284A4B"/>
    <w:rsid w:val="0028664F"/>
    <w:rsid w:val="0028671D"/>
    <w:rsid w:val="00287A17"/>
    <w:rsid w:val="0029052D"/>
    <w:rsid w:val="00290DD7"/>
    <w:rsid w:val="0029141A"/>
    <w:rsid w:val="00291626"/>
    <w:rsid w:val="00292136"/>
    <w:rsid w:val="00294AC6"/>
    <w:rsid w:val="0029533E"/>
    <w:rsid w:val="002959EF"/>
    <w:rsid w:val="00295A47"/>
    <w:rsid w:val="00295BE8"/>
    <w:rsid w:val="00296627"/>
    <w:rsid w:val="00296816"/>
    <w:rsid w:val="00296CB4"/>
    <w:rsid w:val="0029794D"/>
    <w:rsid w:val="002A1955"/>
    <w:rsid w:val="002A26B8"/>
    <w:rsid w:val="002A2AC3"/>
    <w:rsid w:val="002A2D36"/>
    <w:rsid w:val="002A5832"/>
    <w:rsid w:val="002A613B"/>
    <w:rsid w:val="002A6BCE"/>
    <w:rsid w:val="002A798F"/>
    <w:rsid w:val="002A7C52"/>
    <w:rsid w:val="002B0149"/>
    <w:rsid w:val="002B1018"/>
    <w:rsid w:val="002B3AE0"/>
    <w:rsid w:val="002B42AA"/>
    <w:rsid w:val="002B4EBF"/>
    <w:rsid w:val="002B56F6"/>
    <w:rsid w:val="002B613F"/>
    <w:rsid w:val="002B626D"/>
    <w:rsid w:val="002B7ED6"/>
    <w:rsid w:val="002C02E6"/>
    <w:rsid w:val="002C08C0"/>
    <w:rsid w:val="002C2B44"/>
    <w:rsid w:val="002C2BB7"/>
    <w:rsid w:val="002C2EBB"/>
    <w:rsid w:val="002C4CF7"/>
    <w:rsid w:val="002C555A"/>
    <w:rsid w:val="002C5EF0"/>
    <w:rsid w:val="002C6122"/>
    <w:rsid w:val="002C65DA"/>
    <w:rsid w:val="002C7427"/>
    <w:rsid w:val="002C7524"/>
    <w:rsid w:val="002C7981"/>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8E7"/>
    <w:rsid w:val="002E2ECF"/>
    <w:rsid w:val="002E43CB"/>
    <w:rsid w:val="002E43FA"/>
    <w:rsid w:val="002E52BF"/>
    <w:rsid w:val="002E55E5"/>
    <w:rsid w:val="002E6122"/>
    <w:rsid w:val="002E6157"/>
    <w:rsid w:val="002E6A47"/>
    <w:rsid w:val="002E79B0"/>
    <w:rsid w:val="002F07AC"/>
    <w:rsid w:val="002F1F62"/>
    <w:rsid w:val="002F3635"/>
    <w:rsid w:val="002F3ECD"/>
    <w:rsid w:val="00301738"/>
    <w:rsid w:val="00304F9C"/>
    <w:rsid w:val="00305BC1"/>
    <w:rsid w:val="003064C7"/>
    <w:rsid w:val="00306BD4"/>
    <w:rsid w:val="00306EFF"/>
    <w:rsid w:val="00307BC8"/>
    <w:rsid w:val="003106C2"/>
    <w:rsid w:val="003116CC"/>
    <w:rsid w:val="00311872"/>
    <w:rsid w:val="0031263C"/>
    <w:rsid w:val="00312C62"/>
    <w:rsid w:val="00313B2B"/>
    <w:rsid w:val="003147C8"/>
    <w:rsid w:val="00315252"/>
    <w:rsid w:val="00321127"/>
    <w:rsid w:val="00321885"/>
    <w:rsid w:val="003226D7"/>
    <w:rsid w:val="003227E2"/>
    <w:rsid w:val="00323542"/>
    <w:rsid w:val="00323967"/>
    <w:rsid w:val="00323A1D"/>
    <w:rsid w:val="00323AC6"/>
    <w:rsid w:val="0032429F"/>
    <w:rsid w:val="003249B7"/>
    <w:rsid w:val="00325D71"/>
    <w:rsid w:val="0032617D"/>
    <w:rsid w:val="00326525"/>
    <w:rsid w:val="00326B25"/>
    <w:rsid w:val="00326EB8"/>
    <w:rsid w:val="003276E2"/>
    <w:rsid w:val="00331A8E"/>
    <w:rsid w:val="00332125"/>
    <w:rsid w:val="00333464"/>
    <w:rsid w:val="00333E4E"/>
    <w:rsid w:val="003343E4"/>
    <w:rsid w:val="0033483F"/>
    <w:rsid w:val="00334A2A"/>
    <w:rsid w:val="00334C87"/>
    <w:rsid w:val="003401FE"/>
    <w:rsid w:val="00340233"/>
    <w:rsid w:val="00341442"/>
    <w:rsid w:val="003423F3"/>
    <w:rsid w:val="00342F5E"/>
    <w:rsid w:val="00343D4F"/>
    <w:rsid w:val="00344B23"/>
    <w:rsid w:val="00345AF5"/>
    <w:rsid w:val="003467DE"/>
    <w:rsid w:val="003476E2"/>
    <w:rsid w:val="003479CF"/>
    <w:rsid w:val="003501F9"/>
    <w:rsid w:val="0035154E"/>
    <w:rsid w:val="003518DA"/>
    <w:rsid w:val="00352C89"/>
    <w:rsid w:val="00352CF4"/>
    <w:rsid w:val="00353207"/>
    <w:rsid w:val="00353384"/>
    <w:rsid w:val="00353FEE"/>
    <w:rsid w:val="00354782"/>
    <w:rsid w:val="003556FE"/>
    <w:rsid w:val="00355A1A"/>
    <w:rsid w:val="003574CA"/>
    <w:rsid w:val="0036004D"/>
    <w:rsid w:val="003600C9"/>
    <w:rsid w:val="0036055C"/>
    <w:rsid w:val="0036148E"/>
    <w:rsid w:val="00363018"/>
    <w:rsid w:val="0036314B"/>
    <w:rsid w:val="00363388"/>
    <w:rsid w:val="00363A61"/>
    <w:rsid w:val="00364175"/>
    <w:rsid w:val="003642E6"/>
    <w:rsid w:val="00364644"/>
    <w:rsid w:val="0037105E"/>
    <w:rsid w:val="00371A6C"/>
    <w:rsid w:val="003720C4"/>
    <w:rsid w:val="00372149"/>
    <w:rsid w:val="003721E8"/>
    <w:rsid w:val="0037238E"/>
    <w:rsid w:val="00373E43"/>
    <w:rsid w:val="00373F6E"/>
    <w:rsid w:val="0037412F"/>
    <w:rsid w:val="003746CE"/>
    <w:rsid w:val="003756CA"/>
    <w:rsid w:val="00376263"/>
    <w:rsid w:val="00376480"/>
    <w:rsid w:val="003768FF"/>
    <w:rsid w:val="0037694D"/>
    <w:rsid w:val="0037781C"/>
    <w:rsid w:val="00380454"/>
    <w:rsid w:val="00380B84"/>
    <w:rsid w:val="003820FC"/>
    <w:rsid w:val="00383010"/>
    <w:rsid w:val="003832A0"/>
    <w:rsid w:val="00383B5C"/>
    <w:rsid w:val="0038665E"/>
    <w:rsid w:val="00387386"/>
    <w:rsid w:val="0039057C"/>
    <w:rsid w:val="0039096F"/>
    <w:rsid w:val="00391135"/>
    <w:rsid w:val="00392F65"/>
    <w:rsid w:val="003934C5"/>
    <w:rsid w:val="00393680"/>
    <w:rsid w:val="00393B5C"/>
    <w:rsid w:val="00394D98"/>
    <w:rsid w:val="0039548A"/>
    <w:rsid w:val="00395CCD"/>
    <w:rsid w:val="003A016B"/>
    <w:rsid w:val="003A2526"/>
    <w:rsid w:val="003A2911"/>
    <w:rsid w:val="003A4778"/>
    <w:rsid w:val="003A4875"/>
    <w:rsid w:val="003A50D8"/>
    <w:rsid w:val="003A586B"/>
    <w:rsid w:val="003A7C4B"/>
    <w:rsid w:val="003B0D81"/>
    <w:rsid w:val="003B12C8"/>
    <w:rsid w:val="003B2B99"/>
    <w:rsid w:val="003B3756"/>
    <w:rsid w:val="003B4052"/>
    <w:rsid w:val="003B52F6"/>
    <w:rsid w:val="003B5A10"/>
    <w:rsid w:val="003B70C3"/>
    <w:rsid w:val="003B72A4"/>
    <w:rsid w:val="003B77D8"/>
    <w:rsid w:val="003C04A9"/>
    <w:rsid w:val="003C0D93"/>
    <w:rsid w:val="003C1711"/>
    <w:rsid w:val="003C1B58"/>
    <w:rsid w:val="003C327C"/>
    <w:rsid w:val="003C4311"/>
    <w:rsid w:val="003C4B82"/>
    <w:rsid w:val="003C4C92"/>
    <w:rsid w:val="003C608B"/>
    <w:rsid w:val="003C66EE"/>
    <w:rsid w:val="003C6D59"/>
    <w:rsid w:val="003D1912"/>
    <w:rsid w:val="003D23D7"/>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F13FD"/>
    <w:rsid w:val="003F16F9"/>
    <w:rsid w:val="003F1F6E"/>
    <w:rsid w:val="003F4BC7"/>
    <w:rsid w:val="003F4F16"/>
    <w:rsid w:val="003F6183"/>
    <w:rsid w:val="003F622B"/>
    <w:rsid w:val="003F6292"/>
    <w:rsid w:val="003F650F"/>
    <w:rsid w:val="0040097A"/>
    <w:rsid w:val="00403BCC"/>
    <w:rsid w:val="00404210"/>
    <w:rsid w:val="00405306"/>
    <w:rsid w:val="00405622"/>
    <w:rsid w:val="004064AC"/>
    <w:rsid w:val="00406545"/>
    <w:rsid w:val="00407BB7"/>
    <w:rsid w:val="00407E4D"/>
    <w:rsid w:val="0041067B"/>
    <w:rsid w:val="00411044"/>
    <w:rsid w:val="00412821"/>
    <w:rsid w:val="004139AE"/>
    <w:rsid w:val="00413DC0"/>
    <w:rsid w:val="0041408B"/>
    <w:rsid w:val="00414452"/>
    <w:rsid w:val="004148CC"/>
    <w:rsid w:val="0041774D"/>
    <w:rsid w:val="004202D3"/>
    <w:rsid w:val="004209CE"/>
    <w:rsid w:val="004213A9"/>
    <w:rsid w:val="00423A08"/>
    <w:rsid w:val="00424EB5"/>
    <w:rsid w:val="00425499"/>
    <w:rsid w:val="00425555"/>
    <w:rsid w:val="004256A6"/>
    <w:rsid w:val="00425880"/>
    <w:rsid w:val="00426B4D"/>
    <w:rsid w:val="00426D09"/>
    <w:rsid w:val="00427BB2"/>
    <w:rsid w:val="004304C0"/>
    <w:rsid w:val="00430581"/>
    <w:rsid w:val="004305EB"/>
    <w:rsid w:val="00430E89"/>
    <w:rsid w:val="0043205D"/>
    <w:rsid w:val="00432B19"/>
    <w:rsid w:val="00432DEF"/>
    <w:rsid w:val="00433E1F"/>
    <w:rsid w:val="00434562"/>
    <w:rsid w:val="00435FB3"/>
    <w:rsid w:val="00437CC7"/>
    <w:rsid w:val="00437E89"/>
    <w:rsid w:val="004400CB"/>
    <w:rsid w:val="00440319"/>
    <w:rsid w:val="00440B5C"/>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560"/>
    <w:rsid w:val="004547AB"/>
    <w:rsid w:val="004568B2"/>
    <w:rsid w:val="00457643"/>
    <w:rsid w:val="004619EA"/>
    <w:rsid w:val="004627EA"/>
    <w:rsid w:val="00463933"/>
    <w:rsid w:val="00463E3D"/>
    <w:rsid w:val="004655A5"/>
    <w:rsid w:val="00465FA5"/>
    <w:rsid w:val="00466305"/>
    <w:rsid w:val="00466B99"/>
    <w:rsid w:val="004674DB"/>
    <w:rsid w:val="00467A33"/>
    <w:rsid w:val="004708E9"/>
    <w:rsid w:val="00471972"/>
    <w:rsid w:val="004760EB"/>
    <w:rsid w:val="00481514"/>
    <w:rsid w:val="00482195"/>
    <w:rsid w:val="00482CC8"/>
    <w:rsid w:val="004835FE"/>
    <w:rsid w:val="00484D63"/>
    <w:rsid w:val="00485C34"/>
    <w:rsid w:val="004862CF"/>
    <w:rsid w:val="004863CC"/>
    <w:rsid w:val="00486910"/>
    <w:rsid w:val="0048766B"/>
    <w:rsid w:val="004878B3"/>
    <w:rsid w:val="004878CB"/>
    <w:rsid w:val="004902E3"/>
    <w:rsid w:val="00491187"/>
    <w:rsid w:val="00491510"/>
    <w:rsid w:val="004918A4"/>
    <w:rsid w:val="004922D6"/>
    <w:rsid w:val="0049234A"/>
    <w:rsid w:val="00492A8F"/>
    <w:rsid w:val="00493C1D"/>
    <w:rsid w:val="00493ECD"/>
    <w:rsid w:val="00494D0C"/>
    <w:rsid w:val="0049529D"/>
    <w:rsid w:val="00495374"/>
    <w:rsid w:val="00495984"/>
    <w:rsid w:val="00497A7E"/>
    <w:rsid w:val="004A13FD"/>
    <w:rsid w:val="004A14A3"/>
    <w:rsid w:val="004A5218"/>
    <w:rsid w:val="004A5425"/>
    <w:rsid w:val="004A549E"/>
    <w:rsid w:val="004A6379"/>
    <w:rsid w:val="004A7970"/>
    <w:rsid w:val="004B1036"/>
    <w:rsid w:val="004B10DC"/>
    <w:rsid w:val="004B184A"/>
    <w:rsid w:val="004B1A2B"/>
    <w:rsid w:val="004B222E"/>
    <w:rsid w:val="004B25CA"/>
    <w:rsid w:val="004B25EC"/>
    <w:rsid w:val="004B37BA"/>
    <w:rsid w:val="004B5302"/>
    <w:rsid w:val="004B5407"/>
    <w:rsid w:val="004C134C"/>
    <w:rsid w:val="004C2767"/>
    <w:rsid w:val="004C2A96"/>
    <w:rsid w:val="004C2DA4"/>
    <w:rsid w:val="004C2FAA"/>
    <w:rsid w:val="004C432A"/>
    <w:rsid w:val="004C48D7"/>
    <w:rsid w:val="004C54E8"/>
    <w:rsid w:val="004C63AE"/>
    <w:rsid w:val="004C63DD"/>
    <w:rsid w:val="004C750D"/>
    <w:rsid w:val="004C768A"/>
    <w:rsid w:val="004C7BB7"/>
    <w:rsid w:val="004C7EF0"/>
    <w:rsid w:val="004D03DF"/>
    <w:rsid w:val="004D0818"/>
    <w:rsid w:val="004D1D39"/>
    <w:rsid w:val="004D24F7"/>
    <w:rsid w:val="004D3087"/>
    <w:rsid w:val="004D4123"/>
    <w:rsid w:val="004D4883"/>
    <w:rsid w:val="004D6700"/>
    <w:rsid w:val="004D7033"/>
    <w:rsid w:val="004D7E26"/>
    <w:rsid w:val="004E0A13"/>
    <w:rsid w:val="004E1269"/>
    <w:rsid w:val="004E168B"/>
    <w:rsid w:val="004E2207"/>
    <w:rsid w:val="004E26BE"/>
    <w:rsid w:val="004E33F1"/>
    <w:rsid w:val="004E3C70"/>
    <w:rsid w:val="004E47A4"/>
    <w:rsid w:val="004E53F0"/>
    <w:rsid w:val="004E608C"/>
    <w:rsid w:val="004E76C2"/>
    <w:rsid w:val="004F1AF6"/>
    <w:rsid w:val="004F2094"/>
    <w:rsid w:val="004F28A7"/>
    <w:rsid w:val="004F3C5E"/>
    <w:rsid w:val="004F3D27"/>
    <w:rsid w:val="004F4BE0"/>
    <w:rsid w:val="004F532B"/>
    <w:rsid w:val="004F5D2C"/>
    <w:rsid w:val="00500108"/>
    <w:rsid w:val="00500B66"/>
    <w:rsid w:val="00500FE2"/>
    <w:rsid w:val="005017EF"/>
    <w:rsid w:val="00501B25"/>
    <w:rsid w:val="00501F44"/>
    <w:rsid w:val="005021D7"/>
    <w:rsid w:val="00503048"/>
    <w:rsid w:val="00503569"/>
    <w:rsid w:val="00503FB9"/>
    <w:rsid w:val="005045DC"/>
    <w:rsid w:val="00504BE4"/>
    <w:rsid w:val="005052D4"/>
    <w:rsid w:val="00505D8F"/>
    <w:rsid w:val="0050765E"/>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152"/>
    <w:rsid w:val="005254C5"/>
    <w:rsid w:val="00525913"/>
    <w:rsid w:val="00530123"/>
    <w:rsid w:val="00530771"/>
    <w:rsid w:val="00531697"/>
    <w:rsid w:val="0053190D"/>
    <w:rsid w:val="005325E8"/>
    <w:rsid w:val="005353D8"/>
    <w:rsid w:val="0053606B"/>
    <w:rsid w:val="00536EF4"/>
    <w:rsid w:val="00540872"/>
    <w:rsid w:val="00541100"/>
    <w:rsid w:val="0054331B"/>
    <w:rsid w:val="00543E5E"/>
    <w:rsid w:val="005440DF"/>
    <w:rsid w:val="005458DE"/>
    <w:rsid w:val="005479B3"/>
    <w:rsid w:val="0055126D"/>
    <w:rsid w:val="00551DEB"/>
    <w:rsid w:val="005530BE"/>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704C"/>
    <w:rsid w:val="005675F7"/>
    <w:rsid w:val="00567C16"/>
    <w:rsid w:val="00570DD3"/>
    <w:rsid w:val="00571014"/>
    <w:rsid w:val="005741CD"/>
    <w:rsid w:val="00574340"/>
    <w:rsid w:val="00574C2A"/>
    <w:rsid w:val="00574C51"/>
    <w:rsid w:val="00574CA8"/>
    <w:rsid w:val="00574EBD"/>
    <w:rsid w:val="00575161"/>
    <w:rsid w:val="00575884"/>
    <w:rsid w:val="005762E2"/>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932"/>
    <w:rsid w:val="0059552B"/>
    <w:rsid w:val="005956D7"/>
    <w:rsid w:val="00597CF3"/>
    <w:rsid w:val="005A0C3A"/>
    <w:rsid w:val="005A1598"/>
    <w:rsid w:val="005A24A4"/>
    <w:rsid w:val="005A2A39"/>
    <w:rsid w:val="005A32BF"/>
    <w:rsid w:val="005A49D5"/>
    <w:rsid w:val="005A64BE"/>
    <w:rsid w:val="005A7566"/>
    <w:rsid w:val="005A7D3E"/>
    <w:rsid w:val="005B2D0B"/>
    <w:rsid w:val="005B2E7D"/>
    <w:rsid w:val="005B3E8D"/>
    <w:rsid w:val="005B5E92"/>
    <w:rsid w:val="005B71C4"/>
    <w:rsid w:val="005B7211"/>
    <w:rsid w:val="005B7871"/>
    <w:rsid w:val="005C02D1"/>
    <w:rsid w:val="005C0975"/>
    <w:rsid w:val="005C1D57"/>
    <w:rsid w:val="005C2225"/>
    <w:rsid w:val="005C271B"/>
    <w:rsid w:val="005C3B32"/>
    <w:rsid w:val="005C44D9"/>
    <w:rsid w:val="005C5EDB"/>
    <w:rsid w:val="005C6575"/>
    <w:rsid w:val="005D2099"/>
    <w:rsid w:val="005D3C05"/>
    <w:rsid w:val="005D4036"/>
    <w:rsid w:val="005D4572"/>
    <w:rsid w:val="005D7590"/>
    <w:rsid w:val="005D76A8"/>
    <w:rsid w:val="005D77E7"/>
    <w:rsid w:val="005D791B"/>
    <w:rsid w:val="005D7A23"/>
    <w:rsid w:val="005E00DF"/>
    <w:rsid w:val="005E206D"/>
    <w:rsid w:val="005E2C71"/>
    <w:rsid w:val="005E409C"/>
    <w:rsid w:val="005E42E3"/>
    <w:rsid w:val="005E4782"/>
    <w:rsid w:val="005E4BDA"/>
    <w:rsid w:val="005E5F2D"/>
    <w:rsid w:val="005E6BCA"/>
    <w:rsid w:val="005E72D0"/>
    <w:rsid w:val="005F0884"/>
    <w:rsid w:val="005F09C0"/>
    <w:rsid w:val="005F17B3"/>
    <w:rsid w:val="005F32E0"/>
    <w:rsid w:val="005F4E4F"/>
    <w:rsid w:val="005F5DEB"/>
    <w:rsid w:val="005F69E6"/>
    <w:rsid w:val="005F7291"/>
    <w:rsid w:val="0060098A"/>
    <w:rsid w:val="00601109"/>
    <w:rsid w:val="00601BA5"/>
    <w:rsid w:val="00602AB7"/>
    <w:rsid w:val="00602B1D"/>
    <w:rsid w:val="00603898"/>
    <w:rsid w:val="00603A7C"/>
    <w:rsid w:val="00603AAD"/>
    <w:rsid w:val="006043AE"/>
    <w:rsid w:val="0060549D"/>
    <w:rsid w:val="00606C24"/>
    <w:rsid w:val="00606C40"/>
    <w:rsid w:val="00606CDA"/>
    <w:rsid w:val="00606E98"/>
    <w:rsid w:val="0061076E"/>
    <w:rsid w:val="00611BAF"/>
    <w:rsid w:val="00611F1C"/>
    <w:rsid w:val="0061314F"/>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BC4"/>
    <w:rsid w:val="00630096"/>
    <w:rsid w:val="0063039A"/>
    <w:rsid w:val="00630D01"/>
    <w:rsid w:val="00631D27"/>
    <w:rsid w:val="00635E21"/>
    <w:rsid w:val="00635FC9"/>
    <w:rsid w:val="00636B1C"/>
    <w:rsid w:val="00640447"/>
    <w:rsid w:val="00640AF3"/>
    <w:rsid w:val="0064293B"/>
    <w:rsid w:val="00642AEF"/>
    <w:rsid w:val="006433DC"/>
    <w:rsid w:val="00643626"/>
    <w:rsid w:val="00646D4B"/>
    <w:rsid w:val="00646E52"/>
    <w:rsid w:val="006471E2"/>
    <w:rsid w:val="00650556"/>
    <w:rsid w:val="006534DA"/>
    <w:rsid w:val="006540B9"/>
    <w:rsid w:val="00655B55"/>
    <w:rsid w:val="0065659C"/>
    <w:rsid w:val="006571D2"/>
    <w:rsid w:val="00657C23"/>
    <w:rsid w:val="00662815"/>
    <w:rsid w:val="0066313C"/>
    <w:rsid w:val="0066335E"/>
    <w:rsid w:val="006644F2"/>
    <w:rsid w:val="00664D18"/>
    <w:rsid w:val="006652FC"/>
    <w:rsid w:val="00670334"/>
    <w:rsid w:val="00670DF7"/>
    <w:rsid w:val="00671C54"/>
    <w:rsid w:val="00671EF9"/>
    <w:rsid w:val="00672007"/>
    <w:rsid w:val="00672B41"/>
    <w:rsid w:val="00672FAF"/>
    <w:rsid w:val="0067304C"/>
    <w:rsid w:val="00674CEC"/>
    <w:rsid w:val="0067577C"/>
    <w:rsid w:val="006776B7"/>
    <w:rsid w:val="00677AF8"/>
    <w:rsid w:val="0068020D"/>
    <w:rsid w:val="00682A4C"/>
    <w:rsid w:val="00682E5E"/>
    <w:rsid w:val="00682E91"/>
    <w:rsid w:val="00682FDE"/>
    <w:rsid w:val="00683007"/>
    <w:rsid w:val="00684EED"/>
    <w:rsid w:val="00685199"/>
    <w:rsid w:val="006853A1"/>
    <w:rsid w:val="00685672"/>
    <w:rsid w:val="00685AA2"/>
    <w:rsid w:val="0068617D"/>
    <w:rsid w:val="00687EC2"/>
    <w:rsid w:val="00692BAA"/>
    <w:rsid w:val="00693442"/>
    <w:rsid w:val="00693D67"/>
    <w:rsid w:val="006953F1"/>
    <w:rsid w:val="00695B8D"/>
    <w:rsid w:val="00695C64"/>
    <w:rsid w:val="006A07A6"/>
    <w:rsid w:val="006A2D8B"/>
    <w:rsid w:val="006A458E"/>
    <w:rsid w:val="006A6148"/>
    <w:rsid w:val="006A69A8"/>
    <w:rsid w:val="006A6E65"/>
    <w:rsid w:val="006A6EBA"/>
    <w:rsid w:val="006A6F83"/>
    <w:rsid w:val="006A7382"/>
    <w:rsid w:val="006B1B46"/>
    <w:rsid w:val="006B2149"/>
    <w:rsid w:val="006B255C"/>
    <w:rsid w:val="006B25C0"/>
    <w:rsid w:val="006B2A86"/>
    <w:rsid w:val="006B2F3A"/>
    <w:rsid w:val="006B411F"/>
    <w:rsid w:val="006B414E"/>
    <w:rsid w:val="006B5648"/>
    <w:rsid w:val="006B5CAC"/>
    <w:rsid w:val="006B61F4"/>
    <w:rsid w:val="006B75EA"/>
    <w:rsid w:val="006C0743"/>
    <w:rsid w:val="006C0E9A"/>
    <w:rsid w:val="006C1997"/>
    <w:rsid w:val="006C1B16"/>
    <w:rsid w:val="006C29CD"/>
    <w:rsid w:val="006C2BFA"/>
    <w:rsid w:val="006C35F4"/>
    <w:rsid w:val="006C5012"/>
    <w:rsid w:val="006D10AD"/>
    <w:rsid w:val="006D113D"/>
    <w:rsid w:val="006D37AC"/>
    <w:rsid w:val="006D4126"/>
    <w:rsid w:val="006D5AA8"/>
    <w:rsid w:val="006D5DBB"/>
    <w:rsid w:val="006D663B"/>
    <w:rsid w:val="006D6FAD"/>
    <w:rsid w:val="006E04E1"/>
    <w:rsid w:val="006E192D"/>
    <w:rsid w:val="006E2907"/>
    <w:rsid w:val="006E2B14"/>
    <w:rsid w:val="006E2CDB"/>
    <w:rsid w:val="006E31CC"/>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DA4"/>
    <w:rsid w:val="006F52AB"/>
    <w:rsid w:val="006F556E"/>
    <w:rsid w:val="006F55F3"/>
    <w:rsid w:val="006F58F5"/>
    <w:rsid w:val="006F62AA"/>
    <w:rsid w:val="006F6A44"/>
    <w:rsid w:val="006F6CD2"/>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40A7E"/>
    <w:rsid w:val="00741F3D"/>
    <w:rsid w:val="00742C68"/>
    <w:rsid w:val="00743218"/>
    <w:rsid w:val="0074371A"/>
    <w:rsid w:val="00745404"/>
    <w:rsid w:val="007469B9"/>
    <w:rsid w:val="00746BB8"/>
    <w:rsid w:val="0075026B"/>
    <w:rsid w:val="007509F4"/>
    <w:rsid w:val="00753154"/>
    <w:rsid w:val="0075506C"/>
    <w:rsid w:val="007552B0"/>
    <w:rsid w:val="007561F2"/>
    <w:rsid w:val="00756327"/>
    <w:rsid w:val="00756D92"/>
    <w:rsid w:val="007606FD"/>
    <w:rsid w:val="00760B28"/>
    <w:rsid w:val="0076189E"/>
    <w:rsid w:val="00763410"/>
    <w:rsid w:val="00763830"/>
    <w:rsid w:val="00764C28"/>
    <w:rsid w:val="0077008C"/>
    <w:rsid w:val="007703FF"/>
    <w:rsid w:val="00770CF0"/>
    <w:rsid w:val="00771211"/>
    <w:rsid w:val="00771668"/>
    <w:rsid w:val="00771873"/>
    <w:rsid w:val="00771A4D"/>
    <w:rsid w:val="007734F0"/>
    <w:rsid w:val="0077376D"/>
    <w:rsid w:val="00774D14"/>
    <w:rsid w:val="00775CB5"/>
    <w:rsid w:val="00775FE6"/>
    <w:rsid w:val="00776A85"/>
    <w:rsid w:val="007771B8"/>
    <w:rsid w:val="00777B7C"/>
    <w:rsid w:val="007801E9"/>
    <w:rsid w:val="00780E2E"/>
    <w:rsid w:val="00781EC0"/>
    <w:rsid w:val="0078453F"/>
    <w:rsid w:val="00784F3B"/>
    <w:rsid w:val="0078631E"/>
    <w:rsid w:val="0078781D"/>
    <w:rsid w:val="00787E79"/>
    <w:rsid w:val="007909A7"/>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265B"/>
    <w:rsid w:val="007A2BE5"/>
    <w:rsid w:val="007A53EE"/>
    <w:rsid w:val="007A6A20"/>
    <w:rsid w:val="007A6A60"/>
    <w:rsid w:val="007A7CF8"/>
    <w:rsid w:val="007B44AF"/>
    <w:rsid w:val="007B4541"/>
    <w:rsid w:val="007B4879"/>
    <w:rsid w:val="007B5322"/>
    <w:rsid w:val="007B5AEC"/>
    <w:rsid w:val="007B5C43"/>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5D10"/>
    <w:rsid w:val="007D5DBC"/>
    <w:rsid w:val="007D6D12"/>
    <w:rsid w:val="007E0AAA"/>
    <w:rsid w:val="007E21F7"/>
    <w:rsid w:val="007E3EBB"/>
    <w:rsid w:val="007E643B"/>
    <w:rsid w:val="007E6999"/>
    <w:rsid w:val="007E6A14"/>
    <w:rsid w:val="007E7E8D"/>
    <w:rsid w:val="007F1A04"/>
    <w:rsid w:val="007F210D"/>
    <w:rsid w:val="007F2AC9"/>
    <w:rsid w:val="007F33D9"/>
    <w:rsid w:val="007F3E61"/>
    <w:rsid w:val="007F4C21"/>
    <w:rsid w:val="007F58EF"/>
    <w:rsid w:val="007F7A77"/>
    <w:rsid w:val="00801132"/>
    <w:rsid w:val="00802022"/>
    <w:rsid w:val="00802584"/>
    <w:rsid w:val="008026EF"/>
    <w:rsid w:val="0080519E"/>
    <w:rsid w:val="00805D17"/>
    <w:rsid w:val="00806099"/>
    <w:rsid w:val="008063A3"/>
    <w:rsid w:val="008067B4"/>
    <w:rsid w:val="008069D0"/>
    <w:rsid w:val="00807289"/>
    <w:rsid w:val="00807790"/>
    <w:rsid w:val="00807BEE"/>
    <w:rsid w:val="008107D5"/>
    <w:rsid w:val="0081151F"/>
    <w:rsid w:val="00812F4C"/>
    <w:rsid w:val="00813C38"/>
    <w:rsid w:val="00814A5A"/>
    <w:rsid w:val="00815C36"/>
    <w:rsid w:val="00817D87"/>
    <w:rsid w:val="00820FFD"/>
    <w:rsid w:val="00821293"/>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12FF"/>
    <w:rsid w:val="008314B1"/>
    <w:rsid w:val="00831BD9"/>
    <w:rsid w:val="00832F8A"/>
    <w:rsid w:val="00833052"/>
    <w:rsid w:val="008331DB"/>
    <w:rsid w:val="008353B3"/>
    <w:rsid w:val="008359B7"/>
    <w:rsid w:val="00837E8B"/>
    <w:rsid w:val="008411FD"/>
    <w:rsid w:val="00842037"/>
    <w:rsid w:val="00842057"/>
    <w:rsid w:val="008437E1"/>
    <w:rsid w:val="00843CDB"/>
    <w:rsid w:val="00844247"/>
    <w:rsid w:val="008447B3"/>
    <w:rsid w:val="008447D8"/>
    <w:rsid w:val="008466E4"/>
    <w:rsid w:val="00846A93"/>
    <w:rsid w:val="00847342"/>
    <w:rsid w:val="0084785B"/>
    <w:rsid w:val="0085065C"/>
    <w:rsid w:val="00850888"/>
    <w:rsid w:val="008515A4"/>
    <w:rsid w:val="00851EB5"/>
    <w:rsid w:val="00852C67"/>
    <w:rsid w:val="00853371"/>
    <w:rsid w:val="00853389"/>
    <w:rsid w:val="008548F7"/>
    <w:rsid w:val="008557B3"/>
    <w:rsid w:val="0085599A"/>
    <w:rsid w:val="00856746"/>
    <w:rsid w:val="00856D4F"/>
    <w:rsid w:val="00857E7C"/>
    <w:rsid w:val="00857F78"/>
    <w:rsid w:val="00860E62"/>
    <w:rsid w:val="008611A1"/>
    <w:rsid w:val="00862A8F"/>
    <w:rsid w:val="00862AE8"/>
    <w:rsid w:val="00863358"/>
    <w:rsid w:val="00863833"/>
    <w:rsid w:val="00864C96"/>
    <w:rsid w:val="00864FCF"/>
    <w:rsid w:val="00865EE3"/>
    <w:rsid w:val="008660F8"/>
    <w:rsid w:val="00866FD2"/>
    <w:rsid w:val="008675D6"/>
    <w:rsid w:val="008705A1"/>
    <w:rsid w:val="00870C25"/>
    <w:rsid w:val="00870FBD"/>
    <w:rsid w:val="008730CC"/>
    <w:rsid w:val="0087406C"/>
    <w:rsid w:val="00875C70"/>
    <w:rsid w:val="008765A9"/>
    <w:rsid w:val="0087680D"/>
    <w:rsid w:val="00876F59"/>
    <w:rsid w:val="00877602"/>
    <w:rsid w:val="0087774D"/>
    <w:rsid w:val="00881122"/>
    <w:rsid w:val="00881C57"/>
    <w:rsid w:val="0088218E"/>
    <w:rsid w:val="0088280F"/>
    <w:rsid w:val="00883820"/>
    <w:rsid w:val="00883CFB"/>
    <w:rsid w:val="008848D7"/>
    <w:rsid w:val="00887349"/>
    <w:rsid w:val="00887CAA"/>
    <w:rsid w:val="008920B3"/>
    <w:rsid w:val="0089238A"/>
    <w:rsid w:val="00892FD8"/>
    <w:rsid w:val="008939B2"/>
    <w:rsid w:val="008958C8"/>
    <w:rsid w:val="008A19C2"/>
    <w:rsid w:val="008A279C"/>
    <w:rsid w:val="008A391E"/>
    <w:rsid w:val="008A4A0C"/>
    <w:rsid w:val="008A6BBD"/>
    <w:rsid w:val="008A733D"/>
    <w:rsid w:val="008A7CC7"/>
    <w:rsid w:val="008B1BB2"/>
    <w:rsid w:val="008B251D"/>
    <w:rsid w:val="008B285C"/>
    <w:rsid w:val="008B37D7"/>
    <w:rsid w:val="008B396E"/>
    <w:rsid w:val="008B48BD"/>
    <w:rsid w:val="008B6CBC"/>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D22"/>
    <w:rsid w:val="008C75E4"/>
    <w:rsid w:val="008C789E"/>
    <w:rsid w:val="008C7BB2"/>
    <w:rsid w:val="008C7CD7"/>
    <w:rsid w:val="008D0C6C"/>
    <w:rsid w:val="008D0DE8"/>
    <w:rsid w:val="008D2440"/>
    <w:rsid w:val="008D3031"/>
    <w:rsid w:val="008D4DCF"/>
    <w:rsid w:val="008D5026"/>
    <w:rsid w:val="008E0242"/>
    <w:rsid w:val="008E0ACB"/>
    <w:rsid w:val="008E1466"/>
    <w:rsid w:val="008E1DF1"/>
    <w:rsid w:val="008E290D"/>
    <w:rsid w:val="008E3157"/>
    <w:rsid w:val="008E3372"/>
    <w:rsid w:val="008E39AF"/>
    <w:rsid w:val="008E40FF"/>
    <w:rsid w:val="008E433F"/>
    <w:rsid w:val="008E496B"/>
    <w:rsid w:val="008E6BC4"/>
    <w:rsid w:val="008E6E5C"/>
    <w:rsid w:val="008E7FB7"/>
    <w:rsid w:val="008F1B04"/>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21FC"/>
    <w:rsid w:val="00902292"/>
    <w:rsid w:val="00902DAB"/>
    <w:rsid w:val="00902F56"/>
    <w:rsid w:val="00902F86"/>
    <w:rsid w:val="0090649E"/>
    <w:rsid w:val="00906704"/>
    <w:rsid w:val="00907159"/>
    <w:rsid w:val="00907D37"/>
    <w:rsid w:val="00907DF1"/>
    <w:rsid w:val="0091026C"/>
    <w:rsid w:val="00910366"/>
    <w:rsid w:val="0091042A"/>
    <w:rsid w:val="00910619"/>
    <w:rsid w:val="00910690"/>
    <w:rsid w:val="00911154"/>
    <w:rsid w:val="00911891"/>
    <w:rsid w:val="00911A70"/>
    <w:rsid w:val="00912407"/>
    <w:rsid w:val="0091295E"/>
    <w:rsid w:val="00913257"/>
    <w:rsid w:val="00915001"/>
    <w:rsid w:val="00915DBA"/>
    <w:rsid w:val="00916417"/>
    <w:rsid w:val="009164D9"/>
    <w:rsid w:val="00917A4F"/>
    <w:rsid w:val="00920337"/>
    <w:rsid w:val="00920CAC"/>
    <w:rsid w:val="00921804"/>
    <w:rsid w:val="00922876"/>
    <w:rsid w:val="009228A1"/>
    <w:rsid w:val="00922B95"/>
    <w:rsid w:val="0092361B"/>
    <w:rsid w:val="009253A2"/>
    <w:rsid w:val="009253B9"/>
    <w:rsid w:val="009254DE"/>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03F"/>
    <w:rsid w:val="009412D4"/>
    <w:rsid w:val="009418F2"/>
    <w:rsid w:val="00942A6A"/>
    <w:rsid w:val="00942CA4"/>
    <w:rsid w:val="00943C79"/>
    <w:rsid w:val="00944215"/>
    <w:rsid w:val="00944A00"/>
    <w:rsid w:val="009450A8"/>
    <w:rsid w:val="00945332"/>
    <w:rsid w:val="00945AFF"/>
    <w:rsid w:val="009477CA"/>
    <w:rsid w:val="00950417"/>
    <w:rsid w:val="009505F1"/>
    <w:rsid w:val="009507D7"/>
    <w:rsid w:val="009511B9"/>
    <w:rsid w:val="009514A6"/>
    <w:rsid w:val="00951570"/>
    <w:rsid w:val="00953A1F"/>
    <w:rsid w:val="00953A2E"/>
    <w:rsid w:val="009541AB"/>
    <w:rsid w:val="00954597"/>
    <w:rsid w:val="009549A5"/>
    <w:rsid w:val="009573FA"/>
    <w:rsid w:val="00957F94"/>
    <w:rsid w:val="009609EC"/>
    <w:rsid w:val="00960D45"/>
    <w:rsid w:val="00961336"/>
    <w:rsid w:val="00961482"/>
    <w:rsid w:val="009618B0"/>
    <w:rsid w:val="009624B5"/>
    <w:rsid w:val="00962FE2"/>
    <w:rsid w:val="00963921"/>
    <w:rsid w:val="009639B6"/>
    <w:rsid w:val="00964569"/>
    <w:rsid w:val="00965227"/>
    <w:rsid w:val="0096678A"/>
    <w:rsid w:val="00967809"/>
    <w:rsid w:val="00972816"/>
    <w:rsid w:val="00972967"/>
    <w:rsid w:val="00972F85"/>
    <w:rsid w:val="009754A4"/>
    <w:rsid w:val="009763E3"/>
    <w:rsid w:val="00976AB7"/>
    <w:rsid w:val="009773BD"/>
    <w:rsid w:val="009779E5"/>
    <w:rsid w:val="00981328"/>
    <w:rsid w:val="009816C8"/>
    <w:rsid w:val="0098178F"/>
    <w:rsid w:val="00981817"/>
    <w:rsid w:val="00982AE8"/>
    <w:rsid w:val="00982CAE"/>
    <w:rsid w:val="00983EFD"/>
    <w:rsid w:val="00987DE8"/>
    <w:rsid w:val="00990DFB"/>
    <w:rsid w:val="00991429"/>
    <w:rsid w:val="00991904"/>
    <w:rsid w:val="00992405"/>
    <w:rsid w:val="00992488"/>
    <w:rsid w:val="00994337"/>
    <w:rsid w:val="00997018"/>
    <w:rsid w:val="009975A1"/>
    <w:rsid w:val="00997B79"/>
    <w:rsid w:val="009A03E3"/>
    <w:rsid w:val="009A11E3"/>
    <w:rsid w:val="009A2161"/>
    <w:rsid w:val="009A2F81"/>
    <w:rsid w:val="009A393E"/>
    <w:rsid w:val="009A5286"/>
    <w:rsid w:val="009A69A1"/>
    <w:rsid w:val="009A714C"/>
    <w:rsid w:val="009A7777"/>
    <w:rsid w:val="009A7DEB"/>
    <w:rsid w:val="009B0F24"/>
    <w:rsid w:val="009B10F4"/>
    <w:rsid w:val="009B1811"/>
    <w:rsid w:val="009B1D7F"/>
    <w:rsid w:val="009B2AB2"/>
    <w:rsid w:val="009B30DA"/>
    <w:rsid w:val="009B39CF"/>
    <w:rsid w:val="009B3F97"/>
    <w:rsid w:val="009B4832"/>
    <w:rsid w:val="009B5FDC"/>
    <w:rsid w:val="009B686B"/>
    <w:rsid w:val="009B6D99"/>
    <w:rsid w:val="009B78A9"/>
    <w:rsid w:val="009C085F"/>
    <w:rsid w:val="009C12E4"/>
    <w:rsid w:val="009C2A8F"/>
    <w:rsid w:val="009C3342"/>
    <w:rsid w:val="009C468E"/>
    <w:rsid w:val="009C4D0A"/>
    <w:rsid w:val="009C4D0F"/>
    <w:rsid w:val="009C7294"/>
    <w:rsid w:val="009C75BD"/>
    <w:rsid w:val="009C7B6F"/>
    <w:rsid w:val="009C7FB4"/>
    <w:rsid w:val="009D066D"/>
    <w:rsid w:val="009D07BC"/>
    <w:rsid w:val="009D2AFA"/>
    <w:rsid w:val="009D2F40"/>
    <w:rsid w:val="009D4079"/>
    <w:rsid w:val="009D4342"/>
    <w:rsid w:val="009D44B8"/>
    <w:rsid w:val="009D565F"/>
    <w:rsid w:val="009D7800"/>
    <w:rsid w:val="009E031A"/>
    <w:rsid w:val="009E094F"/>
    <w:rsid w:val="009E127A"/>
    <w:rsid w:val="009E358F"/>
    <w:rsid w:val="009E3937"/>
    <w:rsid w:val="009E4BBB"/>
    <w:rsid w:val="009F0920"/>
    <w:rsid w:val="009F0D2E"/>
    <w:rsid w:val="009F2D46"/>
    <w:rsid w:val="009F3F85"/>
    <w:rsid w:val="009F5648"/>
    <w:rsid w:val="009F5C70"/>
    <w:rsid w:val="009F6F65"/>
    <w:rsid w:val="00A00432"/>
    <w:rsid w:val="00A02747"/>
    <w:rsid w:val="00A035A1"/>
    <w:rsid w:val="00A038B8"/>
    <w:rsid w:val="00A0437B"/>
    <w:rsid w:val="00A04DD8"/>
    <w:rsid w:val="00A05CFB"/>
    <w:rsid w:val="00A074B7"/>
    <w:rsid w:val="00A11107"/>
    <w:rsid w:val="00A12093"/>
    <w:rsid w:val="00A1299F"/>
    <w:rsid w:val="00A1477F"/>
    <w:rsid w:val="00A14ED6"/>
    <w:rsid w:val="00A1530E"/>
    <w:rsid w:val="00A157CF"/>
    <w:rsid w:val="00A168E6"/>
    <w:rsid w:val="00A16AC8"/>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B34"/>
    <w:rsid w:val="00A44D0D"/>
    <w:rsid w:val="00A45050"/>
    <w:rsid w:val="00A47F54"/>
    <w:rsid w:val="00A5017E"/>
    <w:rsid w:val="00A504BD"/>
    <w:rsid w:val="00A509CC"/>
    <w:rsid w:val="00A50AB6"/>
    <w:rsid w:val="00A522CB"/>
    <w:rsid w:val="00A525F5"/>
    <w:rsid w:val="00A528E1"/>
    <w:rsid w:val="00A54F30"/>
    <w:rsid w:val="00A55537"/>
    <w:rsid w:val="00A56347"/>
    <w:rsid w:val="00A60AB0"/>
    <w:rsid w:val="00A60B56"/>
    <w:rsid w:val="00A6126E"/>
    <w:rsid w:val="00A6139A"/>
    <w:rsid w:val="00A61C0F"/>
    <w:rsid w:val="00A63963"/>
    <w:rsid w:val="00A639A3"/>
    <w:rsid w:val="00A63B7D"/>
    <w:rsid w:val="00A63F7A"/>
    <w:rsid w:val="00A64120"/>
    <w:rsid w:val="00A641DC"/>
    <w:rsid w:val="00A6748D"/>
    <w:rsid w:val="00A676BA"/>
    <w:rsid w:val="00A70B46"/>
    <w:rsid w:val="00A7230F"/>
    <w:rsid w:val="00A726D8"/>
    <w:rsid w:val="00A74251"/>
    <w:rsid w:val="00A74B46"/>
    <w:rsid w:val="00A75758"/>
    <w:rsid w:val="00A75B18"/>
    <w:rsid w:val="00A76410"/>
    <w:rsid w:val="00A76F86"/>
    <w:rsid w:val="00A808F6"/>
    <w:rsid w:val="00A82FBB"/>
    <w:rsid w:val="00A8403E"/>
    <w:rsid w:val="00A847D5"/>
    <w:rsid w:val="00A84F2F"/>
    <w:rsid w:val="00A858AB"/>
    <w:rsid w:val="00A85E3C"/>
    <w:rsid w:val="00A867F7"/>
    <w:rsid w:val="00A9020C"/>
    <w:rsid w:val="00A90218"/>
    <w:rsid w:val="00A90E85"/>
    <w:rsid w:val="00A91556"/>
    <w:rsid w:val="00A9162E"/>
    <w:rsid w:val="00A924A9"/>
    <w:rsid w:val="00A942C6"/>
    <w:rsid w:val="00A9531E"/>
    <w:rsid w:val="00AA044C"/>
    <w:rsid w:val="00AA0A08"/>
    <w:rsid w:val="00AA14E3"/>
    <w:rsid w:val="00AA28B8"/>
    <w:rsid w:val="00AA3489"/>
    <w:rsid w:val="00AA3634"/>
    <w:rsid w:val="00AA3683"/>
    <w:rsid w:val="00AA5270"/>
    <w:rsid w:val="00AA664F"/>
    <w:rsid w:val="00AA666F"/>
    <w:rsid w:val="00AA66ED"/>
    <w:rsid w:val="00AA6BCB"/>
    <w:rsid w:val="00AB02D3"/>
    <w:rsid w:val="00AB0FBA"/>
    <w:rsid w:val="00AB1289"/>
    <w:rsid w:val="00AB1DF2"/>
    <w:rsid w:val="00AB3E18"/>
    <w:rsid w:val="00AB45B8"/>
    <w:rsid w:val="00AC0460"/>
    <w:rsid w:val="00AC10FF"/>
    <w:rsid w:val="00AC1556"/>
    <w:rsid w:val="00AC1A64"/>
    <w:rsid w:val="00AC3EBF"/>
    <w:rsid w:val="00AC5CB7"/>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F3"/>
    <w:rsid w:val="00AF5E11"/>
    <w:rsid w:val="00AF60A8"/>
    <w:rsid w:val="00AF6799"/>
    <w:rsid w:val="00AF7541"/>
    <w:rsid w:val="00B00584"/>
    <w:rsid w:val="00B012ED"/>
    <w:rsid w:val="00B01BFE"/>
    <w:rsid w:val="00B01F90"/>
    <w:rsid w:val="00B02770"/>
    <w:rsid w:val="00B0373A"/>
    <w:rsid w:val="00B03A8B"/>
    <w:rsid w:val="00B040FB"/>
    <w:rsid w:val="00B0445A"/>
    <w:rsid w:val="00B04C1B"/>
    <w:rsid w:val="00B054C2"/>
    <w:rsid w:val="00B05B28"/>
    <w:rsid w:val="00B069B7"/>
    <w:rsid w:val="00B07382"/>
    <w:rsid w:val="00B10219"/>
    <w:rsid w:val="00B106A8"/>
    <w:rsid w:val="00B10E44"/>
    <w:rsid w:val="00B12E3B"/>
    <w:rsid w:val="00B14BC8"/>
    <w:rsid w:val="00B15314"/>
    <w:rsid w:val="00B16587"/>
    <w:rsid w:val="00B17071"/>
    <w:rsid w:val="00B178BA"/>
    <w:rsid w:val="00B20347"/>
    <w:rsid w:val="00B205E0"/>
    <w:rsid w:val="00B20B08"/>
    <w:rsid w:val="00B20D6D"/>
    <w:rsid w:val="00B220B4"/>
    <w:rsid w:val="00B2366E"/>
    <w:rsid w:val="00B23AAC"/>
    <w:rsid w:val="00B25B47"/>
    <w:rsid w:val="00B26742"/>
    <w:rsid w:val="00B301DA"/>
    <w:rsid w:val="00B325DC"/>
    <w:rsid w:val="00B335CE"/>
    <w:rsid w:val="00B33E98"/>
    <w:rsid w:val="00B344CE"/>
    <w:rsid w:val="00B350C1"/>
    <w:rsid w:val="00B3616E"/>
    <w:rsid w:val="00B379B6"/>
    <w:rsid w:val="00B37E33"/>
    <w:rsid w:val="00B40604"/>
    <w:rsid w:val="00B407EE"/>
    <w:rsid w:val="00B41990"/>
    <w:rsid w:val="00B41D8B"/>
    <w:rsid w:val="00B41E09"/>
    <w:rsid w:val="00B42EA2"/>
    <w:rsid w:val="00B4389C"/>
    <w:rsid w:val="00B454A5"/>
    <w:rsid w:val="00B47BE3"/>
    <w:rsid w:val="00B5065D"/>
    <w:rsid w:val="00B52358"/>
    <w:rsid w:val="00B526FC"/>
    <w:rsid w:val="00B52C58"/>
    <w:rsid w:val="00B546AA"/>
    <w:rsid w:val="00B54A08"/>
    <w:rsid w:val="00B56931"/>
    <w:rsid w:val="00B57D5C"/>
    <w:rsid w:val="00B60EB7"/>
    <w:rsid w:val="00B612FE"/>
    <w:rsid w:val="00B61F63"/>
    <w:rsid w:val="00B62941"/>
    <w:rsid w:val="00B62A5D"/>
    <w:rsid w:val="00B62FA3"/>
    <w:rsid w:val="00B63FF2"/>
    <w:rsid w:val="00B64583"/>
    <w:rsid w:val="00B647D7"/>
    <w:rsid w:val="00B64B11"/>
    <w:rsid w:val="00B65AA0"/>
    <w:rsid w:val="00B65B2B"/>
    <w:rsid w:val="00B65C8C"/>
    <w:rsid w:val="00B66793"/>
    <w:rsid w:val="00B66C66"/>
    <w:rsid w:val="00B67B63"/>
    <w:rsid w:val="00B70BAD"/>
    <w:rsid w:val="00B72CD9"/>
    <w:rsid w:val="00B74ED9"/>
    <w:rsid w:val="00B75470"/>
    <w:rsid w:val="00B7625A"/>
    <w:rsid w:val="00B76C08"/>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B4A"/>
    <w:rsid w:val="00BA5A9B"/>
    <w:rsid w:val="00BA5D41"/>
    <w:rsid w:val="00BA60C4"/>
    <w:rsid w:val="00BA6846"/>
    <w:rsid w:val="00BA6A1B"/>
    <w:rsid w:val="00BA6DFB"/>
    <w:rsid w:val="00BA7352"/>
    <w:rsid w:val="00BB0E2D"/>
    <w:rsid w:val="00BB12AF"/>
    <w:rsid w:val="00BB188A"/>
    <w:rsid w:val="00BB19F1"/>
    <w:rsid w:val="00BB1B73"/>
    <w:rsid w:val="00BB218A"/>
    <w:rsid w:val="00BB3195"/>
    <w:rsid w:val="00BB3CE3"/>
    <w:rsid w:val="00BB421E"/>
    <w:rsid w:val="00BB4C62"/>
    <w:rsid w:val="00BB54EC"/>
    <w:rsid w:val="00BB6AFB"/>
    <w:rsid w:val="00BB6F15"/>
    <w:rsid w:val="00BB7374"/>
    <w:rsid w:val="00BB7C29"/>
    <w:rsid w:val="00BC106F"/>
    <w:rsid w:val="00BC1777"/>
    <w:rsid w:val="00BC1F71"/>
    <w:rsid w:val="00BC3200"/>
    <w:rsid w:val="00BC32E5"/>
    <w:rsid w:val="00BC374F"/>
    <w:rsid w:val="00BC3ACE"/>
    <w:rsid w:val="00BC3CD2"/>
    <w:rsid w:val="00BC5216"/>
    <w:rsid w:val="00BC53AD"/>
    <w:rsid w:val="00BC5BEF"/>
    <w:rsid w:val="00BD00CC"/>
    <w:rsid w:val="00BD0EC9"/>
    <w:rsid w:val="00BD12EB"/>
    <w:rsid w:val="00BD178B"/>
    <w:rsid w:val="00BD269E"/>
    <w:rsid w:val="00BD3334"/>
    <w:rsid w:val="00BD5049"/>
    <w:rsid w:val="00BD590A"/>
    <w:rsid w:val="00BD6107"/>
    <w:rsid w:val="00BD6727"/>
    <w:rsid w:val="00BD7211"/>
    <w:rsid w:val="00BE063F"/>
    <w:rsid w:val="00BE0E83"/>
    <w:rsid w:val="00BE1215"/>
    <w:rsid w:val="00BE1698"/>
    <w:rsid w:val="00BE23B7"/>
    <w:rsid w:val="00BE29C9"/>
    <w:rsid w:val="00BE2D63"/>
    <w:rsid w:val="00BE30BA"/>
    <w:rsid w:val="00BE3F4D"/>
    <w:rsid w:val="00BE468F"/>
    <w:rsid w:val="00BE5CEF"/>
    <w:rsid w:val="00BE66B1"/>
    <w:rsid w:val="00BE687E"/>
    <w:rsid w:val="00BE6A9B"/>
    <w:rsid w:val="00BE6C5D"/>
    <w:rsid w:val="00BF00DD"/>
    <w:rsid w:val="00BF01DC"/>
    <w:rsid w:val="00BF1242"/>
    <w:rsid w:val="00BF1CA9"/>
    <w:rsid w:val="00BF3214"/>
    <w:rsid w:val="00BF3DF0"/>
    <w:rsid w:val="00BF4C87"/>
    <w:rsid w:val="00BF4CDB"/>
    <w:rsid w:val="00BF59D3"/>
    <w:rsid w:val="00C00738"/>
    <w:rsid w:val="00C00D41"/>
    <w:rsid w:val="00C01191"/>
    <w:rsid w:val="00C0294A"/>
    <w:rsid w:val="00C030C3"/>
    <w:rsid w:val="00C032CA"/>
    <w:rsid w:val="00C045A8"/>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8DA"/>
    <w:rsid w:val="00C16CA0"/>
    <w:rsid w:val="00C174F2"/>
    <w:rsid w:val="00C17641"/>
    <w:rsid w:val="00C21134"/>
    <w:rsid w:val="00C2175F"/>
    <w:rsid w:val="00C21F1F"/>
    <w:rsid w:val="00C22A98"/>
    <w:rsid w:val="00C239A1"/>
    <w:rsid w:val="00C23F80"/>
    <w:rsid w:val="00C2471E"/>
    <w:rsid w:val="00C24DBB"/>
    <w:rsid w:val="00C25019"/>
    <w:rsid w:val="00C26FC6"/>
    <w:rsid w:val="00C30021"/>
    <w:rsid w:val="00C30510"/>
    <w:rsid w:val="00C30A4D"/>
    <w:rsid w:val="00C31E61"/>
    <w:rsid w:val="00C31EE9"/>
    <w:rsid w:val="00C3296F"/>
    <w:rsid w:val="00C334C7"/>
    <w:rsid w:val="00C3414B"/>
    <w:rsid w:val="00C34671"/>
    <w:rsid w:val="00C3472D"/>
    <w:rsid w:val="00C3760C"/>
    <w:rsid w:val="00C41306"/>
    <w:rsid w:val="00C41EDB"/>
    <w:rsid w:val="00C4209A"/>
    <w:rsid w:val="00C4265D"/>
    <w:rsid w:val="00C42EE0"/>
    <w:rsid w:val="00C441CF"/>
    <w:rsid w:val="00C44544"/>
    <w:rsid w:val="00C46D78"/>
    <w:rsid w:val="00C47167"/>
    <w:rsid w:val="00C47932"/>
    <w:rsid w:val="00C47DC5"/>
    <w:rsid w:val="00C50640"/>
    <w:rsid w:val="00C50805"/>
    <w:rsid w:val="00C50F68"/>
    <w:rsid w:val="00C51007"/>
    <w:rsid w:val="00C51A14"/>
    <w:rsid w:val="00C5205F"/>
    <w:rsid w:val="00C53135"/>
    <w:rsid w:val="00C533FB"/>
    <w:rsid w:val="00C53ABF"/>
    <w:rsid w:val="00C53B5D"/>
    <w:rsid w:val="00C548F2"/>
    <w:rsid w:val="00C55127"/>
    <w:rsid w:val="00C571D8"/>
    <w:rsid w:val="00C57B47"/>
    <w:rsid w:val="00C60106"/>
    <w:rsid w:val="00C6011C"/>
    <w:rsid w:val="00C61C94"/>
    <w:rsid w:val="00C6271F"/>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B67"/>
    <w:rsid w:val="00C9197D"/>
    <w:rsid w:val="00C91EF5"/>
    <w:rsid w:val="00C928F0"/>
    <w:rsid w:val="00C92FC8"/>
    <w:rsid w:val="00C934AF"/>
    <w:rsid w:val="00C93643"/>
    <w:rsid w:val="00C9394F"/>
    <w:rsid w:val="00C93AC5"/>
    <w:rsid w:val="00C94112"/>
    <w:rsid w:val="00C96673"/>
    <w:rsid w:val="00C96716"/>
    <w:rsid w:val="00C967C2"/>
    <w:rsid w:val="00C978D9"/>
    <w:rsid w:val="00CA01D2"/>
    <w:rsid w:val="00CA0806"/>
    <w:rsid w:val="00CA18AC"/>
    <w:rsid w:val="00CA1D10"/>
    <w:rsid w:val="00CA49BC"/>
    <w:rsid w:val="00CA7C33"/>
    <w:rsid w:val="00CB075E"/>
    <w:rsid w:val="00CB24FE"/>
    <w:rsid w:val="00CB2574"/>
    <w:rsid w:val="00CB2ACF"/>
    <w:rsid w:val="00CB468C"/>
    <w:rsid w:val="00CB595C"/>
    <w:rsid w:val="00CB7299"/>
    <w:rsid w:val="00CB799A"/>
    <w:rsid w:val="00CC1CAB"/>
    <w:rsid w:val="00CC22E9"/>
    <w:rsid w:val="00CC237B"/>
    <w:rsid w:val="00CC2623"/>
    <w:rsid w:val="00CC3135"/>
    <w:rsid w:val="00CC3DA4"/>
    <w:rsid w:val="00CC449F"/>
    <w:rsid w:val="00CC45EC"/>
    <w:rsid w:val="00CC553D"/>
    <w:rsid w:val="00CC572A"/>
    <w:rsid w:val="00CC617C"/>
    <w:rsid w:val="00CC67CF"/>
    <w:rsid w:val="00CC6E15"/>
    <w:rsid w:val="00CD0498"/>
    <w:rsid w:val="00CD1F47"/>
    <w:rsid w:val="00CD28C4"/>
    <w:rsid w:val="00CD3387"/>
    <w:rsid w:val="00CD3514"/>
    <w:rsid w:val="00CD42CC"/>
    <w:rsid w:val="00CD49B4"/>
    <w:rsid w:val="00CD5D17"/>
    <w:rsid w:val="00CD6388"/>
    <w:rsid w:val="00CD7E6A"/>
    <w:rsid w:val="00CE0DE7"/>
    <w:rsid w:val="00CE2860"/>
    <w:rsid w:val="00CE2C91"/>
    <w:rsid w:val="00CE31B9"/>
    <w:rsid w:val="00CE4B89"/>
    <w:rsid w:val="00CE535B"/>
    <w:rsid w:val="00CE591B"/>
    <w:rsid w:val="00CE67D6"/>
    <w:rsid w:val="00CF042B"/>
    <w:rsid w:val="00CF155A"/>
    <w:rsid w:val="00CF24E8"/>
    <w:rsid w:val="00CF2FAD"/>
    <w:rsid w:val="00CF33B9"/>
    <w:rsid w:val="00CF35F4"/>
    <w:rsid w:val="00CF5EB6"/>
    <w:rsid w:val="00D006AA"/>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46B"/>
    <w:rsid w:val="00D07FB9"/>
    <w:rsid w:val="00D10749"/>
    <w:rsid w:val="00D10FD0"/>
    <w:rsid w:val="00D1225F"/>
    <w:rsid w:val="00D12609"/>
    <w:rsid w:val="00D12861"/>
    <w:rsid w:val="00D129E8"/>
    <w:rsid w:val="00D13275"/>
    <w:rsid w:val="00D13CBE"/>
    <w:rsid w:val="00D14122"/>
    <w:rsid w:val="00D1421D"/>
    <w:rsid w:val="00D15353"/>
    <w:rsid w:val="00D159DF"/>
    <w:rsid w:val="00D16C05"/>
    <w:rsid w:val="00D17367"/>
    <w:rsid w:val="00D1761A"/>
    <w:rsid w:val="00D20AA3"/>
    <w:rsid w:val="00D21323"/>
    <w:rsid w:val="00D215DE"/>
    <w:rsid w:val="00D2226B"/>
    <w:rsid w:val="00D23670"/>
    <w:rsid w:val="00D23A4B"/>
    <w:rsid w:val="00D2437D"/>
    <w:rsid w:val="00D25F09"/>
    <w:rsid w:val="00D26607"/>
    <w:rsid w:val="00D2708C"/>
    <w:rsid w:val="00D30B07"/>
    <w:rsid w:val="00D30D9C"/>
    <w:rsid w:val="00D310CF"/>
    <w:rsid w:val="00D327D6"/>
    <w:rsid w:val="00D32F71"/>
    <w:rsid w:val="00D3428B"/>
    <w:rsid w:val="00D3520F"/>
    <w:rsid w:val="00D36AC0"/>
    <w:rsid w:val="00D37364"/>
    <w:rsid w:val="00D37646"/>
    <w:rsid w:val="00D37880"/>
    <w:rsid w:val="00D37D73"/>
    <w:rsid w:val="00D40580"/>
    <w:rsid w:val="00D4167F"/>
    <w:rsid w:val="00D41964"/>
    <w:rsid w:val="00D41B3D"/>
    <w:rsid w:val="00D422BC"/>
    <w:rsid w:val="00D4236C"/>
    <w:rsid w:val="00D428DB"/>
    <w:rsid w:val="00D42ADA"/>
    <w:rsid w:val="00D42B32"/>
    <w:rsid w:val="00D42D1F"/>
    <w:rsid w:val="00D4382A"/>
    <w:rsid w:val="00D45E61"/>
    <w:rsid w:val="00D473C3"/>
    <w:rsid w:val="00D50D3B"/>
    <w:rsid w:val="00D51681"/>
    <w:rsid w:val="00D5376F"/>
    <w:rsid w:val="00D53789"/>
    <w:rsid w:val="00D55F59"/>
    <w:rsid w:val="00D6029A"/>
    <w:rsid w:val="00D607AE"/>
    <w:rsid w:val="00D60CFE"/>
    <w:rsid w:val="00D6124E"/>
    <w:rsid w:val="00D6154F"/>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3F3D"/>
    <w:rsid w:val="00D74434"/>
    <w:rsid w:val="00D74511"/>
    <w:rsid w:val="00D74FDB"/>
    <w:rsid w:val="00D750CD"/>
    <w:rsid w:val="00D77B1B"/>
    <w:rsid w:val="00D77E6F"/>
    <w:rsid w:val="00D80187"/>
    <w:rsid w:val="00D8026F"/>
    <w:rsid w:val="00D80DF8"/>
    <w:rsid w:val="00D812CE"/>
    <w:rsid w:val="00D81950"/>
    <w:rsid w:val="00D8245A"/>
    <w:rsid w:val="00D82607"/>
    <w:rsid w:val="00D83251"/>
    <w:rsid w:val="00D84039"/>
    <w:rsid w:val="00D84423"/>
    <w:rsid w:val="00D85418"/>
    <w:rsid w:val="00D854EC"/>
    <w:rsid w:val="00D856E0"/>
    <w:rsid w:val="00D85CF0"/>
    <w:rsid w:val="00D8647B"/>
    <w:rsid w:val="00D86815"/>
    <w:rsid w:val="00D87795"/>
    <w:rsid w:val="00D87E5A"/>
    <w:rsid w:val="00D87F6F"/>
    <w:rsid w:val="00D9208F"/>
    <w:rsid w:val="00D924F2"/>
    <w:rsid w:val="00D92662"/>
    <w:rsid w:val="00D92B97"/>
    <w:rsid w:val="00D9301F"/>
    <w:rsid w:val="00D93490"/>
    <w:rsid w:val="00D93C05"/>
    <w:rsid w:val="00D94660"/>
    <w:rsid w:val="00D9467C"/>
    <w:rsid w:val="00D9473A"/>
    <w:rsid w:val="00D972C4"/>
    <w:rsid w:val="00DA0C0F"/>
    <w:rsid w:val="00DA0E31"/>
    <w:rsid w:val="00DA1A95"/>
    <w:rsid w:val="00DA2340"/>
    <w:rsid w:val="00DA2F0F"/>
    <w:rsid w:val="00DA3233"/>
    <w:rsid w:val="00DA3599"/>
    <w:rsid w:val="00DA66C6"/>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6E9"/>
    <w:rsid w:val="00DD63B6"/>
    <w:rsid w:val="00DE0766"/>
    <w:rsid w:val="00DE1643"/>
    <w:rsid w:val="00DE40DB"/>
    <w:rsid w:val="00DE5250"/>
    <w:rsid w:val="00DE5766"/>
    <w:rsid w:val="00DE5FCB"/>
    <w:rsid w:val="00DE601F"/>
    <w:rsid w:val="00DE6E1D"/>
    <w:rsid w:val="00DE7A38"/>
    <w:rsid w:val="00DE7D97"/>
    <w:rsid w:val="00DF0B1F"/>
    <w:rsid w:val="00DF1DDB"/>
    <w:rsid w:val="00DF2B8E"/>
    <w:rsid w:val="00DF3C36"/>
    <w:rsid w:val="00DF5626"/>
    <w:rsid w:val="00DF6DF1"/>
    <w:rsid w:val="00E008F4"/>
    <w:rsid w:val="00E0091D"/>
    <w:rsid w:val="00E00E57"/>
    <w:rsid w:val="00E027B9"/>
    <w:rsid w:val="00E032F6"/>
    <w:rsid w:val="00E03986"/>
    <w:rsid w:val="00E04143"/>
    <w:rsid w:val="00E04D61"/>
    <w:rsid w:val="00E04DD3"/>
    <w:rsid w:val="00E076CB"/>
    <w:rsid w:val="00E07C65"/>
    <w:rsid w:val="00E07EC8"/>
    <w:rsid w:val="00E10216"/>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7370"/>
    <w:rsid w:val="00E278A5"/>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647"/>
    <w:rsid w:val="00E40D7F"/>
    <w:rsid w:val="00E41664"/>
    <w:rsid w:val="00E416AB"/>
    <w:rsid w:val="00E4182E"/>
    <w:rsid w:val="00E41F3C"/>
    <w:rsid w:val="00E4272C"/>
    <w:rsid w:val="00E427B4"/>
    <w:rsid w:val="00E42897"/>
    <w:rsid w:val="00E43A42"/>
    <w:rsid w:val="00E43A7B"/>
    <w:rsid w:val="00E43DCC"/>
    <w:rsid w:val="00E44B45"/>
    <w:rsid w:val="00E44E9A"/>
    <w:rsid w:val="00E45364"/>
    <w:rsid w:val="00E45BA5"/>
    <w:rsid w:val="00E45D0D"/>
    <w:rsid w:val="00E45E69"/>
    <w:rsid w:val="00E468E5"/>
    <w:rsid w:val="00E471A9"/>
    <w:rsid w:val="00E47592"/>
    <w:rsid w:val="00E47745"/>
    <w:rsid w:val="00E47DF2"/>
    <w:rsid w:val="00E5001A"/>
    <w:rsid w:val="00E5076F"/>
    <w:rsid w:val="00E50B85"/>
    <w:rsid w:val="00E5138C"/>
    <w:rsid w:val="00E517D2"/>
    <w:rsid w:val="00E523A5"/>
    <w:rsid w:val="00E52F22"/>
    <w:rsid w:val="00E5309A"/>
    <w:rsid w:val="00E537FB"/>
    <w:rsid w:val="00E53AB5"/>
    <w:rsid w:val="00E55E1F"/>
    <w:rsid w:val="00E56FE7"/>
    <w:rsid w:val="00E5764F"/>
    <w:rsid w:val="00E579DB"/>
    <w:rsid w:val="00E60882"/>
    <w:rsid w:val="00E618C5"/>
    <w:rsid w:val="00E62393"/>
    <w:rsid w:val="00E62AF3"/>
    <w:rsid w:val="00E62ECF"/>
    <w:rsid w:val="00E636B8"/>
    <w:rsid w:val="00E64745"/>
    <w:rsid w:val="00E64CC6"/>
    <w:rsid w:val="00E65AAF"/>
    <w:rsid w:val="00E702B6"/>
    <w:rsid w:val="00E7043D"/>
    <w:rsid w:val="00E70443"/>
    <w:rsid w:val="00E712C7"/>
    <w:rsid w:val="00E7289E"/>
    <w:rsid w:val="00E72A53"/>
    <w:rsid w:val="00E72C09"/>
    <w:rsid w:val="00E72CEF"/>
    <w:rsid w:val="00E73EBD"/>
    <w:rsid w:val="00E74E8A"/>
    <w:rsid w:val="00E74EAC"/>
    <w:rsid w:val="00E75093"/>
    <w:rsid w:val="00E760F6"/>
    <w:rsid w:val="00E77A4E"/>
    <w:rsid w:val="00E8066F"/>
    <w:rsid w:val="00E80793"/>
    <w:rsid w:val="00E80799"/>
    <w:rsid w:val="00E80ADE"/>
    <w:rsid w:val="00E819B3"/>
    <w:rsid w:val="00E81C63"/>
    <w:rsid w:val="00E825A9"/>
    <w:rsid w:val="00E8418F"/>
    <w:rsid w:val="00E85310"/>
    <w:rsid w:val="00E8538C"/>
    <w:rsid w:val="00E85DEA"/>
    <w:rsid w:val="00E862F7"/>
    <w:rsid w:val="00E87918"/>
    <w:rsid w:val="00E91508"/>
    <w:rsid w:val="00E92A8D"/>
    <w:rsid w:val="00E92E28"/>
    <w:rsid w:val="00E93307"/>
    <w:rsid w:val="00E9340D"/>
    <w:rsid w:val="00E93AFD"/>
    <w:rsid w:val="00E943B7"/>
    <w:rsid w:val="00E94758"/>
    <w:rsid w:val="00E94E96"/>
    <w:rsid w:val="00E965A6"/>
    <w:rsid w:val="00E96B6B"/>
    <w:rsid w:val="00EA0086"/>
    <w:rsid w:val="00EA1694"/>
    <w:rsid w:val="00EA2013"/>
    <w:rsid w:val="00EA23F7"/>
    <w:rsid w:val="00EA2842"/>
    <w:rsid w:val="00EA317D"/>
    <w:rsid w:val="00EA51DC"/>
    <w:rsid w:val="00EA55AE"/>
    <w:rsid w:val="00EA56F1"/>
    <w:rsid w:val="00EA6155"/>
    <w:rsid w:val="00EA627A"/>
    <w:rsid w:val="00EA6A44"/>
    <w:rsid w:val="00EB15D7"/>
    <w:rsid w:val="00EB1C7F"/>
    <w:rsid w:val="00EB40A3"/>
    <w:rsid w:val="00EB4CEA"/>
    <w:rsid w:val="00EB4EE2"/>
    <w:rsid w:val="00EB540A"/>
    <w:rsid w:val="00EB5A5C"/>
    <w:rsid w:val="00EB78C4"/>
    <w:rsid w:val="00EB7DD5"/>
    <w:rsid w:val="00EC0FD9"/>
    <w:rsid w:val="00EC2250"/>
    <w:rsid w:val="00EC3720"/>
    <w:rsid w:val="00EC372C"/>
    <w:rsid w:val="00EC4B9D"/>
    <w:rsid w:val="00EC519F"/>
    <w:rsid w:val="00EC59B0"/>
    <w:rsid w:val="00EC59ED"/>
    <w:rsid w:val="00EC7022"/>
    <w:rsid w:val="00ED0D3A"/>
    <w:rsid w:val="00ED0E62"/>
    <w:rsid w:val="00ED1089"/>
    <w:rsid w:val="00ED17C8"/>
    <w:rsid w:val="00ED1854"/>
    <w:rsid w:val="00ED20A1"/>
    <w:rsid w:val="00ED22D1"/>
    <w:rsid w:val="00ED22E7"/>
    <w:rsid w:val="00ED2A5F"/>
    <w:rsid w:val="00ED63EE"/>
    <w:rsid w:val="00ED6C3F"/>
    <w:rsid w:val="00ED73E4"/>
    <w:rsid w:val="00ED75EB"/>
    <w:rsid w:val="00ED7CFD"/>
    <w:rsid w:val="00EE018F"/>
    <w:rsid w:val="00EE03C8"/>
    <w:rsid w:val="00EE1D53"/>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2B7C"/>
    <w:rsid w:val="00EF3D5A"/>
    <w:rsid w:val="00EF574B"/>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078C4"/>
    <w:rsid w:val="00F101D2"/>
    <w:rsid w:val="00F10829"/>
    <w:rsid w:val="00F11158"/>
    <w:rsid w:val="00F1368A"/>
    <w:rsid w:val="00F13ABB"/>
    <w:rsid w:val="00F1413E"/>
    <w:rsid w:val="00F161CA"/>
    <w:rsid w:val="00F16AE3"/>
    <w:rsid w:val="00F17838"/>
    <w:rsid w:val="00F20153"/>
    <w:rsid w:val="00F20506"/>
    <w:rsid w:val="00F210F7"/>
    <w:rsid w:val="00F21F0B"/>
    <w:rsid w:val="00F2363C"/>
    <w:rsid w:val="00F24EFB"/>
    <w:rsid w:val="00F2542F"/>
    <w:rsid w:val="00F25FE3"/>
    <w:rsid w:val="00F26295"/>
    <w:rsid w:val="00F27045"/>
    <w:rsid w:val="00F2741A"/>
    <w:rsid w:val="00F27BE5"/>
    <w:rsid w:val="00F305F6"/>
    <w:rsid w:val="00F314F2"/>
    <w:rsid w:val="00F31F88"/>
    <w:rsid w:val="00F3221C"/>
    <w:rsid w:val="00F32F96"/>
    <w:rsid w:val="00F344E5"/>
    <w:rsid w:val="00F352FB"/>
    <w:rsid w:val="00F358C3"/>
    <w:rsid w:val="00F3669D"/>
    <w:rsid w:val="00F36712"/>
    <w:rsid w:val="00F37419"/>
    <w:rsid w:val="00F37DAB"/>
    <w:rsid w:val="00F37E58"/>
    <w:rsid w:val="00F407AE"/>
    <w:rsid w:val="00F41343"/>
    <w:rsid w:val="00F426C9"/>
    <w:rsid w:val="00F42A51"/>
    <w:rsid w:val="00F42CE0"/>
    <w:rsid w:val="00F43B69"/>
    <w:rsid w:val="00F44B3F"/>
    <w:rsid w:val="00F4581E"/>
    <w:rsid w:val="00F45D83"/>
    <w:rsid w:val="00F46934"/>
    <w:rsid w:val="00F46FD8"/>
    <w:rsid w:val="00F47548"/>
    <w:rsid w:val="00F502B4"/>
    <w:rsid w:val="00F51187"/>
    <w:rsid w:val="00F51D4A"/>
    <w:rsid w:val="00F51DCF"/>
    <w:rsid w:val="00F51FF6"/>
    <w:rsid w:val="00F530B4"/>
    <w:rsid w:val="00F54323"/>
    <w:rsid w:val="00F56097"/>
    <w:rsid w:val="00F56243"/>
    <w:rsid w:val="00F56D5C"/>
    <w:rsid w:val="00F56E29"/>
    <w:rsid w:val="00F56F55"/>
    <w:rsid w:val="00F57341"/>
    <w:rsid w:val="00F5760A"/>
    <w:rsid w:val="00F6007C"/>
    <w:rsid w:val="00F603F6"/>
    <w:rsid w:val="00F60430"/>
    <w:rsid w:val="00F60B1C"/>
    <w:rsid w:val="00F60DE9"/>
    <w:rsid w:val="00F60E24"/>
    <w:rsid w:val="00F61872"/>
    <w:rsid w:val="00F63132"/>
    <w:rsid w:val="00F64228"/>
    <w:rsid w:val="00F65D11"/>
    <w:rsid w:val="00F66113"/>
    <w:rsid w:val="00F7053A"/>
    <w:rsid w:val="00F7055D"/>
    <w:rsid w:val="00F73005"/>
    <w:rsid w:val="00F736C0"/>
    <w:rsid w:val="00F73D5D"/>
    <w:rsid w:val="00F74705"/>
    <w:rsid w:val="00F7496F"/>
    <w:rsid w:val="00F750BE"/>
    <w:rsid w:val="00F75E5F"/>
    <w:rsid w:val="00F7698D"/>
    <w:rsid w:val="00F77095"/>
    <w:rsid w:val="00F77DC4"/>
    <w:rsid w:val="00F8029A"/>
    <w:rsid w:val="00F8441B"/>
    <w:rsid w:val="00F847E3"/>
    <w:rsid w:val="00F8617C"/>
    <w:rsid w:val="00F8620B"/>
    <w:rsid w:val="00F867B3"/>
    <w:rsid w:val="00F91682"/>
    <w:rsid w:val="00F916B7"/>
    <w:rsid w:val="00F93C3B"/>
    <w:rsid w:val="00F953B0"/>
    <w:rsid w:val="00F9682B"/>
    <w:rsid w:val="00FA03B0"/>
    <w:rsid w:val="00FA2B37"/>
    <w:rsid w:val="00FA3BC5"/>
    <w:rsid w:val="00FA3D39"/>
    <w:rsid w:val="00FA4191"/>
    <w:rsid w:val="00FA4521"/>
    <w:rsid w:val="00FB1223"/>
    <w:rsid w:val="00FB1E96"/>
    <w:rsid w:val="00FB2A09"/>
    <w:rsid w:val="00FB2E97"/>
    <w:rsid w:val="00FB6CD4"/>
    <w:rsid w:val="00FB6E74"/>
    <w:rsid w:val="00FB6F79"/>
    <w:rsid w:val="00FC1897"/>
    <w:rsid w:val="00FC247F"/>
    <w:rsid w:val="00FC2CF2"/>
    <w:rsid w:val="00FC2E31"/>
    <w:rsid w:val="00FC317B"/>
    <w:rsid w:val="00FC46C0"/>
    <w:rsid w:val="00FC4A21"/>
    <w:rsid w:val="00FC65AD"/>
    <w:rsid w:val="00FC7972"/>
    <w:rsid w:val="00FD0123"/>
    <w:rsid w:val="00FD0F65"/>
    <w:rsid w:val="00FD1753"/>
    <w:rsid w:val="00FD358F"/>
    <w:rsid w:val="00FD4531"/>
    <w:rsid w:val="00FD4F90"/>
    <w:rsid w:val="00FD68DF"/>
    <w:rsid w:val="00FE22B8"/>
    <w:rsid w:val="00FE5353"/>
    <w:rsid w:val="00FE76B2"/>
    <w:rsid w:val="00FE7B10"/>
    <w:rsid w:val="00FF052A"/>
    <w:rsid w:val="00FF067C"/>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214"/>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5466665">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29456252">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906065544">
          <w:marLeft w:val="0"/>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524903844">
          <w:marLeft w:val="864"/>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3775819">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14172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RR('349959');" TargetMode="Externa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javascript:AbrirModal(2)"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D80D8-C5DA-425A-B0A2-942FF7080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4660</TotalTime>
  <Pages>16</Pages>
  <Words>3626</Words>
  <Characters>19946</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65</cp:revision>
  <cp:lastPrinted>2018-08-02T20:12:00Z</cp:lastPrinted>
  <dcterms:created xsi:type="dcterms:W3CDTF">2017-12-14T03:29:00Z</dcterms:created>
  <dcterms:modified xsi:type="dcterms:W3CDTF">2021-04-06T22:26:00Z</dcterms:modified>
</cp:coreProperties>
</file>