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50276" w14:textId="77777777" w:rsidR="00D60297" w:rsidRPr="00B26585" w:rsidRDefault="00D60297" w:rsidP="00D60297">
      <w:pPr>
        <w:spacing w:before="100" w:beforeAutospacing="1" w:after="100" w:afterAutospacing="1" w:line="360" w:lineRule="auto"/>
        <w:jc w:val="both"/>
        <w:rPr>
          <w:rFonts w:ascii="Palatino Linotype" w:hAnsi="Palatino Linotype"/>
        </w:rPr>
      </w:pPr>
      <w:r w:rsidRPr="00B2658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A3054" w:rsidRPr="00B26585">
        <w:rPr>
          <w:rFonts w:ascii="Palatino Linotype" w:hAnsi="Palatino Linotype"/>
        </w:rPr>
        <w:t xml:space="preserve">veintiuno de octubre de </w:t>
      </w:r>
      <w:r w:rsidRPr="00B26585">
        <w:rPr>
          <w:rFonts w:ascii="Palatino Linotype" w:hAnsi="Palatino Linotype"/>
        </w:rPr>
        <w:t>dos mil veinte.</w:t>
      </w:r>
    </w:p>
    <w:p w14:paraId="034C3F90" w14:textId="48F803A6" w:rsidR="00D60297" w:rsidRPr="00B26585" w:rsidRDefault="00D60297" w:rsidP="00D60297">
      <w:pPr>
        <w:spacing w:before="100" w:beforeAutospacing="1" w:after="100" w:afterAutospacing="1" w:line="360" w:lineRule="auto"/>
        <w:jc w:val="both"/>
        <w:rPr>
          <w:rFonts w:ascii="Palatino Linotype" w:hAnsi="Palatino Linotype"/>
          <w:b/>
        </w:rPr>
      </w:pPr>
      <w:r w:rsidRPr="00B26585">
        <w:rPr>
          <w:rFonts w:ascii="Palatino Linotype" w:hAnsi="Palatino Linotype"/>
          <w:b/>
        </w:rPr>
        <w:t>VISTO</w:t>
      </w:r>
      <w:r w:rsidRPr="00B26585">
        <w:rPr>
          <w:rFonts w:ascii="Palatino Linotype" w:hAnsi="Palatino Linotype"/>
        </w:rPr>
        <w:t xml:space="preserve"> el expediente formado con motivo del recurso de revisión </w:t>
      </w:r>
      <w:r w:rsidR="001A3054" w:rsidRPr="00B26585">
        <w:rPr>
          <w:rFonts w:ascii="Palatino Linotype" w:hAnsi="Palatino Linotype"/>
          <w:b/>
        </w:rPr>
        <w:t>03412</w:t>
      </w:r>
      <w:r w:rsidRPr="00B26585">
        <w:rPr>
          <w:rFonts w:ascii="Palatino Linotype" w:hAnsi="Palatino Linotype"/>
          <w:b/>
        </w:rPr>
        <w:t>/INFOEM/IP/RR/2020</w:t>
      </w:r>
      <w:r w:rsidRPr="00B26585">
        <w:rPr>
          <w:rFonts w:ascii="Palatino Linotype" w:hAnsi="Palatino Linotype"/>
          <w:spacing w:val="-20"/>
        </w:rPr>
        <w:t xml:space="preserve">, </w:t>
      </w:r>
      <w:r w:rsidRPr="00B26585">
        <w:rPr>
          <w:rFonts w:ascii="Palatino Linotype" w:hAnsi="Palatino Linotype"/>
        </w:rPr>
        <w:t>promovido por</w:t>
      </w:r>
      <w:r w:rsidR="001A3054" w:rsidRPr="00B26585">
        <w:rPr>
          <w:rFonts w:ascii="Palatino Linotype" w:hAnsi="Palatino Linotype"/>
        </w:rPr>
        <w:t xml:space="preserve"> la </w:t>
      </w:r>
      <w:r w:rsidRPr="00B26585">
        <w:rPr>
          <w:rFonts w:ascii="Palatino Linotype" w:hAnsi="Palatino Linotype"/>
          <w:b/>
        </w:rPr>
        <w:t xml:space="preserve"> </w:t>
      </w:r>
      <w:r w:rsidR="001A3054" w:rsidRPr="00B26585">
        <w:rPr>
          <w:rFonts w:ascii="Palatino Linotype" w:hAnsi="Palatino Linotype"/>
          <w:b/>
        </w:rPr>
        <w:t xml:space="preserve">C. </w:t>
      </w:r>
      <w:r w:rsidR="007E465F">
        <w:rPr>
          <w:rFonts w:ascii="Palatino Linotype" w:hAnsi="Palatino Linotype"/>
          <w:b/>
        </w:rPr>
        <w:t>XXXXXXXXXXXXXXXXXXXXXX</w:t>
      </w:r>
      <w:r w:rsidR="001A3054" w:rsidRPr="00B26585">
        <w:rPr>
          <w:rFonts w:ascii="Palatino Linotype" w:hAnsi="Palatino Linotype"/>
          <w:b/>
        </w:rPr>
        <w:t xml:space="preserve">, </w:t>
      </w:r>
      <w:r w:rsidRPr="00B26585">
        <w:rPr>
          <w:rFonts w:ascii="Palatino Linotype" w:hAnsi="Palatino Linotype" w:cs="Arial"/>
        </w:rPr>
        <w:t>en lo sucesivo</w:t>
      </w:r>
      <w:r w:rsidR="001A3054" w:rsidRPr="00B26585">
        <w:rPr>
          <w:rFonts w:ascii="Palatino Linotype" w:hAnsi="Palatino Linotype" w:cs="Arial"/>
          <w:b/>
        </w:rPr>
        <w:t xml:space="preserve"> </w:t>
      </w:r>
      <w:r w:rsidRPr="00B26585">
        <w:rPr>
          <w:rFonts w:ascii="Palatino Linotype" w:hAnsi="Palatino Linotype" w:cs="Arial"/>
          <w:b/>
        </w:rPr>
        <w:t>L</w:t>
      </w:r>
      <w:r w:rsidR="001A3054" w:rsidRPr="00B26585">
        <w:rPr>
          <w:rFonts w:ascii="Palatino Linotype" w:hAnsi="Palatino Linotype" w:cs="Arial"/>
          <w:b/>
        </w:rPr>
        <w:t>A</w:t>
      </w:r>
      <w:r w:rsidRPr="00B26585">
        <w:rPr>
          <w:rFonts w:ascii="Palatino Linotype" w:hAnsi="Palatino Linotype" w:cs="Arial"/>
          <w:b/>
        </w:rPr>
        <w:t xml:space="preserve"> RECURRENTE,</w:t>
      </w:r>
      <w:r w:rsidRPr="00B26585">
        <w:rPr>
          <w:rFonts w:ascii="Palatino Linotype" w:hAnsi="Palatino Linotype"/>
        </w:rPr>
        <w:t xml:space="preserve"> en contra de la respuesta emitida por el </w:t>
      </w:r>
      <w:r w:rsidRPr="00B26585">
        <w:rPr>
          <w:rFonts w:ascii="Palatino Linotype" w:hAnsi="Palatino Linotype"/>
          <w:b/>
        </w:rPr>
        <w:t xml:space="preserve">Ayuntamiento de </w:t>
      </w:r>
      <w:r w:rsidR="001A3054" w:rsidRPr="00B26585">
        <w:rPr>
          <w:rFonts w:ascii="Palatino Linotype" w:hAnsi="Palatino Linotype"/>
          <w:b/>
        </w:rPr>
        <w:t>Atizapán de Zaragoza</w:t>
      </w:r>
      <w:r w:rsidRPr="00B26585">
        <w:rPr>
          <w:rFonts w:ascii="Palatino Linotype" w:hAnsi="Palatino Linotype"/>
          <w:b/>
        </w:rPr>
        <w:t xml:space="preserve">, </w:t>
      </w:r>
      <w:r w:rsidRPr="00B26585">
        <w:rPr>
          <w:rFonts w:ascii="Palatino Linotype" w:hAnsi="Palatino Linotype"/>
        </w:rPr>
        <w:t xml:space="preserve">en lo sucesivo </w:t>
      </w:r>
      <w:r w:rsidRPr="00B26585">
        <w:rPr>
          <w:rFonts w:ascii="Palatino Linotype" w:hAnsi="Palatino Linotype"/>
          <w:b/>
        </w:rPr>
        <w:t>EL SUJETO OBLIGADO</w:t>
      </w:r>
      <w:r w:rsidRPr="00B26585">
        <w:rPr>
          <w:rFonts w:ascii="Palatino Linotype" w:hAnsi="Palatino Linotype"/>
        </w:rPr>
        <w:t xml:space="preserve">, se procede a dictar la presente resolución con base en lo siguiente: </w:t>
      </w:r>
    </w:p>
    <w:p w14:paraId="1F2F3C5C" w14:textId="77777777" w:rsidR="00D60297" w:rsidRPr="00B26585" w:rsidRDefault="00D60297" w:rsidP="00D60297">
      <w:pPr>
        <w:spacing w:before="100" w:beforeAutospacing="1" w:after="100" w:afterAutospacing="1"/>
        <w:jc w:val="center"/>
        <w:rPr>
          <w:rFonts w:ascii="Palatino Linotype" w:hAnsi="Palatino Linotype"/>
          <w:b/>
          <w:bCs/>
          <w:spacing w:val="40"/>
          <w:sz w:val="28"/>
        </w:rPr>
      </w:pPr>
      <w:r w:rsidRPr="00B26585">
        <w:rPr>
          <w:rFonts w:ascii="Palatino Linotype" w:hAnsi="Palatino Linotype"/>
          <w:b/>
          <w:bCs/>
          <w:spacing w:val="40"/>
          <w:sz w:val="28"/>
        </w:rPr>
        <w:t>RESULTANDO</w:t>
      </w:r>
    </w:p>
    <w:p w14:paraId="722B6ABA" w14:textId="77777777" w:rsidR="00D60297" w:rsidRPr="00B26585" w:rsidRDefault="00D60297" w:rsidP="00D60297">
      <w:pPr>
        <w:spacing w:before="100" w:beforeAutospacing="1" w:after="100" w:afterAutospacing="1" w:line="360" w:lineRule="auto"/>
        <w:jc w:val="both"/>
        <w:rPr>
          <w:rFonts w:ascii="Palatino Linotype" w:hAnsi="Palatino Linotype" w:cs="Arial"/>
          <w:b/>
          <w:bCs/>
          <w:lang w:val="es-ES"/>
        </w:rPr>
      </w:pPr>
      <w:r w:rsidRPr="00B26585">
        <w:rPr>
          <w:rFonts w:ascii="Palatino Linotype" w:hAnsi="Palatino Linotype"/>
          <w:b/>
          <w:sz w:val="28"/>
          <w:szCs w:val="28"/>
        </w:rPr>
        <w:t xml:space="preserve">I. </w:t>
      </w:r>
      <w:r w:rsidRPr="00B26585">
        <w:rPr>
          <w:rFonts w:ascii="Palatino Linotype" w:hAnsi="Palatino Linotype" w:cs="Arial"/>
        </w:rPr>
        <w:t xml:space="preserve">En </w:t>
      </w:r>
      <w:r w:rsidRPr="00B26585">
        <w:rPr>
          <w:rFonts w:ascii="Palatino Linotype" w:hAnsi="Palatino Linotype" w:cs="Arial"/>
          <w:lang w:val="es-ES"/>
        </w:rPr>
        <w:t>fecha</w:t>
      </w:r>
      <w:r w:rsidRPr="00B26585">
        <w:rPr>
          <w:rFonts w:ascii="Palatino Linotype" w:hAnsi="Palatino Linotype"/>
          <w:lang w:val="es-ES"/>
        </w:rPr>
        <w:t xml:space="preserve"> </w:t>
      </w:r>
      <w:r w:rsidR="001A3054" w:rsidRPr="00B26585">
        <w:rPr>
          <w:rFonts w:ascii="Palatino Linotype" w:hAnsi="Palatino Linotype"/>
          <w:lang w:val="es-ES"/>
        </w:rPr>
        <w:t xml:space="preserve">seis de mayo </w:t>
      </w:r>
      <w:r w:rsidRPr="00B26585">
        <w:rPr>
          <w:rFonts w:ascii="Palatino Linotype" w:hAnsi="Palatino Linotype"/>
          <w:lang w:val="es-ES"/>
        </w:rPr>
        <w:t xml:space="preserve">de </w:t>
      </w:r>
      <w:r w:rsidRPr="00B26585">
        <w:rPr>
          <w:rFonts w:ascii="Palatino Linotype" w:hAnsi="Palatino Linotype" w:cs="Arial"/>
          <w:lang w:val="es-ES"/>
        </w:rPr>
        <w:t>dos mil veinte</w:t>
      </w:r>
      <w:r w:rsidRPr="00B26585">
        <w:rPr>
          <w:rFonts w:ascii="Palatino Linotype" w:hAnsi="Palatino Linotype"/>
          <w:lang w:val="es-ES"/>
        </w:rPr>
        <w:t xml:space="preserve">, </w:t>
      </w:r>
      <w:r w:rsidRPr="00B26585">
        <w:rPr>
          <w:rFonts w:ascii="Palatino Linotype" w:hAnsi="Palatino Linotype"/>
          <w:b/>
          <w:lang w:val="es-ES"/>
        </w:rPr>
        <w:t>L</w:t>
      </w:r>
      <w:r w:rsidR="001A3054" w:rsidRPr="00B26585">
        <w:rPr>
          <w:rFonts w:ascii="Palatino Linotype" w:hAnsi="Palatino Linotype"/>
          <w:b/>
          <w:lang w:val="es-ES"/>
        </w:rPr>
        <w:t>A</w:t>
      </w:r>
      <w:r w:rsidRPr="00B26585">
        <w:rPr>
          <w:rFonts w:ascii="Palatino Linotype" w:hAnsi="Palatino Linotype"/>
          <w:b/>
          <w:lang w:val="es-ES"/>
        </w:rPr>
        <w:t xml:space="preserve"> RECURRENTE</w:t>
      </w:r>
      <w:r w:rsidRPr="00B26585">
        <w:rPr>
          <w:rFonts w:ascii="Palatino Linotype" w:hAnsi="Palatino Linotype" w:cs="Arial"/>
          <w:lang w:val="es-ES"/>
        </w:rPr>
        <w:t xml:space="preserve"> </w:t>
      </w:r>
      <w:r w:rsidRPr="00B26585">
        <w:rPr>
          <w:rFonts w:ascii="Palatino Linotype" w:hAnsi="Palatino Linotype" w:cs="Arial"/>
        </w:rPr>
        <w:t xml:space="preserve">presentó a través del Sistema de Acceso a la Información Mexiquense, en lo subsecuente </w:t>
      </w:r>
      <w:r w:rsidRPr="00B26585">
        <w:rPr>
          <w:rFonts w:ascii="Palatino Linotype" w:hAnsi="Palatino Linotype" w:cs="Arial"/>
          <w:b/>
        </w:rPr>
        <w:t>EL SAIMEX</w:t>
      </w:r>
      <w:r w:rsidRPr="00B26585">
        <w:rPr>
          <w:rFonts w:ascii="Palatino Linotype" w:hAnsi="Palatino Linotype" w:cs="Arial"/>
        </w:rPr>
        <w:t xml:space="preserve"> ante </w:t>
      </w:r>
      <w:r w:rsidRPr="00B26585">
        <w:rPr>
          <w:rFonts w:ascii="Palatino Linotype" w:hAnsi="Palatino Linotype" w:cs="Arial"/>
          <w:b/>
        </w:rPr>
        <w:t>EL SUJETO OBLIGADO</w:t>
      </w:r>
      <w:r w:rsidRPr="00B26585">
        <w:rPr>
          <w:rFonts w:ascii="Palatino Linotype" w:hAnsi="Palatino Linotype" w:cs="Arial"/>
          <w:lang w:val="es-ES"/>
        </w:rPr>
        <w:t xml:space="preserve">, la solicitud de acceso a la información pública, a la que se le asignó el número de expediente </w:t>
      </w:r>
      <w:r w:rsidR="001A3054" w:rsidRPr="00B26585">
        <w:rPr>
          <w:rFonts w:ascii="Palatino Linotype" w:hAnsi="Palatino Linotype" w:cs="Arial"/>
          <w:b/>
        </w:rPr>
        <w:t>00222/ATIZARA/IP/2020</w:t>
      </w:r>
      <w:r w:rsidRPr="00B26585">
        <w:rPr>
          <w:rFonts w:ascii="Palatino Linotype" w:hAnsi="Palatino Linotype" w:cs="Arial"/>
          <w:b/>
        </w:rPr>
        <w:t xml:space="preserve">, </w:t>
      </w:r>
      <w:r w:rsidRPr="00B26585">
        <w:rPr>
          <w:rFonts w:ascii="Palatino Linotype" w:hAnsi="Palatino Linotype" w:cs="Arial"/>
          <w:lang w:val="es-ES"/>
        </w:rPr>
        <w:t>mediante la cual requirió:</w:t>
      </w:r>
    </w:p>
    <w:p w14:paraId="06AA5DD8" w14:textId="77777777" w:rsidR="00D60297" w:rsidRPr="00B26585" w:rsidRDefault="00D60297" w:rsidP="001A3054">
      <w:pPr>
        <w:tabs>
          <w:tab w:val="left" w:pos="851"/>
        </w:tabs>
        <w:ind w:left="851" w:right="902"/>
        <w:jc w:val="both"/>
        <w:rPr>
          <w:rFonts w:ascii="Palatino Linotype" w:hAnsi="Palatino Linotype" w:cs="Arial"/>
          <w:i/>
          <w:sz w:val="22"/>
          <w:szCs w:val="22"/>
        </w:rPr>
      </w:pPr>
      <w:r w:rsidRPr="00B26585">
        <w:rPr>
          <w:rFonts w:ascii="Palatino Linotype" w:hAnsi="Palatino Linotype" w:cs="Arial"/>
          <w:i/>
          <w:sz w:val="22"/>
          <w:szCs w:val="22"/>
        </w:rPr>
        <w:t>“</w:t>
      </w:r>
      <w:r w:rsidR="001A3054" w:rsidRPr="00B26585">
        <w:rPr>
          <w:rFonts w:ascii="Palatino Linotype" w:hAnsi="Palatino Linotype" w:cs="Arial"/>
          <w:i/>
          <w:sz w:val="22"/>
          <w:szCs w:val="22"/>
        </w:rPr>
        <w:t>Solicito respetuosamente me sea proporcionada una copia simple del Reglamento Interior que en cumplimiento del Artículo 27 de la Ley Orgánica Municipal deben tener los municipios y el Título Profesional o Acreditación en la materia con experiencia mínima de un año para desempeñar un cargo, tanto del titular de la Tesorería Municipal como de los sub directores de Desarrollo Urbano, adscrito a la Dirección de Desarrollo Territorial así como al Sub director de Normatividad adscrita a la Dirección de Desarrollo Económico del municipio, todo con base en el Art. 32 de la Ley Orgánica Municipal. Artículo 30 Bis.- El Ayuntamiento, para atender y en su caso resolver l</w:t>
      </w:r>
      <w:bookmarkStart w:id="0" w:name="_GoBack"/>
      <w:bookmarkEnd w:id="0"/>
      <w:r w:rsidR="001A3054" w:rsidRPr="00B26585">
        <w:rPr>
          <w:rFonts w:ascii="Palatino Linotype" w:hAnsi="Palatino Linotype" w:cs="Arial"/>
          <w:i/>
          <w:sz w:val="22"/>
          <w:szCs w:val="22"/>
        </w:rPr>
        <w:t xml:space="preserve">os asuntos de su competencia, funcionará en Pleno y mediante Comisiones. (Adicionado todo el artículo mediante decreto número 269 de la “LVII” Legislatura, publicado en la Gaceta del Gobierno el 9 de marzo de 2011). Asimismo, en el ejercicio de sus atribuciones se apegará a su Reglamento Interior, </w:t>
      </w:r>
      <w:r w:rsidR="001A3054" w:rsidRPr="00B26585">
        <w:rPr>
          <w:rFonts w:ascii="Palatino Linotype" w:hAnsi="Palatino Linotype" w:cs="Arial"/>
          <w:i/>
          <w:sz w:val="22"/>
          <w:szCs w:val="22"/>
        </w:rPr>
        <w:lastRenderedPageBreak/>
        <w:t>el cual deberá aprobarse en términos del artículo 27 de la presente Ley. 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(Reformado mediante decreto número 62 de la “LX” Legislatura, publicado en la Gaceta del Gobierno el 12 de junio de 2019) (Reformado mediante decreto número 331 de la “LIX” Legislatura, publicado en la Gaceta del Gobierno el 17 de septiembre de 2018) (Reformado mediante decreto número 526 de la “LVII” Legislatura, publicado en la Gaceta del Gobierno el 15 de octubre de 2012.) I. Ser ciudadano del Estado en pleno uso de sus derechos; II. No estar inhabilitado para desempeñar cargo, empleo, o comisión pública; (Reformada mediante decreto número 185 de la “LVII” Legislatura, publicado en la Gaceta del Gobierno el 1º de octubre de 2010.) III. No haber sido condenado en proceso penal, por delito intencional que amerite pena privativa de libertad. (Reformada mediante decreto número 379 de la “LVII” Legislatura, publicado en la Gaceta del Gobierno el 24 de noviembre de 2011.) Fe de erratas, publicada en la gaceta del gobierno, el 13 de diciembre de 2011. IV. Contar con título profesional o acreditar experiencia mínima de un año en la materia, ante el Presidente o el Ayuntamiento, cuando sea el caso, para el desempeño de los cargos que así lo requieran; y (Reformada mediante decreto número 62 de la “LX” Legislatura, publicado en la Gaceta del Gobierno el 12 de junio de 2019) (Reformada mediante decreto número 331 de la “LIX” Legislatura, publicado en la Gaceta del Gobierno el 17 de septiembre de 2018) (Reformada mediante decreto número 255 de la “LVIII” Legislatura, publicado en la Gaceta del Gobierno el 11 de julio de 2014.) (Adicionada mediante decreto número 185 de la “LVII” Legislatura, publicada en la Gaceta del Gobierno el 1º de octubre de 2010; Reformada mediante decreto número 379 de la “LVII” Legislatura, publicado en la Gaceta del Gobierno el 24 de noviembre de 2011.) V. En su caso, contar con certificación en la materia del cargo que se desempeñará.. (Reformada mediante decreto número 331 de la “LIX” Legislatura, publicado en la Gaceta del Gobierno el 17 de septiembre de 2018) (Adicionada mediante decreto número 255 de la “LVIII” Legislatura, publicado en la Gaceta del Gobierno el 11 de julio de 2014</w:t>
      </w:r>
      <w:r w:rsidRPr="00B26585">
        <w:rPr>
          <w:rFonts w:ascii="Palatino Linotype" w:hAnsi="Palatino Linotype" w:cs="Arial"/>
          <w:i/>
          <w:sz w:val="22"/>
          <w:szCs w:val="22"/>
        </w:rPr>
        <w:t>.” (Sic)</w:t>
      </w:r>
    </w:p>
    <w:p w14:paraId="50DED181" w14:textId="77777777" w:rsidR="00D60297" w:rsidRPr="00B26585" w:rsidRDefault="00D60297" w:rsidP="00D60297">
      <w:pPr>
        <w:spacing w:before="100" w:beforeAutospacing="1" w:after="100" w:afterAutospacing="1" w:line="360" w:lineRule="auto"/>
        <w:jc w:val="both"/>
        <w:rPr>
          <w:rFonts w:ascii="Palatino Linotype" w:hAnsi="Palatino Linotype" w:cs="Arial"/>
          <w:b/>
        </w:rPr>
      </w:pPr>
      <w:r w:rsidRPr="00B26585">
        <w:rPr>
          <w:rFonts w:ascii="Palatino Linotype" w:hAnsi="Palatino Linotype" w:cs="Arial"/>
          <w:b/>
        </w:rPr>
        <w:t>MODALIDAD DE ENTREGA:</w:t>
      </w:r>
      <w:r w:rsidRPr="00B26585">
        <w:rPr>
          <w:rFonts w:ascii="Palatino Linotype" w:hAnsi="Palatino Linotype" w:cs="Arial"/>
        </w:rPr>
        <w:t xml:space="preserve"> Vía </w:t>
      </w:r>
      <w:r w:rsidRPr="00B26585">
        <w:rPr>
          <w:rFonts w:ascii="Palatino Linotype" w:hAnsi="Palatino Linotype" w:cs="Arial"/>
          <w:b/>
        </w:rPr>
        <w:t>SAIMEX.</w:t>
      </w:r>
    </w:p>
    <w:p w14:paraId="0F1817E2" w14:textId="77777777" w:rsidR="001A3054" w:rsidRPr="00B26585" w:rsidRDefault="00D60297" w:rsidP="001A3054">
      <w:pPr>
        <w:spacing w:before="100" w:beforeAutospacing="1" w:after="100" w:afterAutospacing="1" w:line="360" w:lineRule="auto"/>
        <w:jc w:val="both"/>
        <w:rPr>
          <w:rFonts w:ascii="Palatino Linotype" w:hAnsi="Palatino Linotype"/>
          <w:bCs/>
        </w:rPr>
      </w:pPr>
      <w:r w:rsidRPr="00B26585">
        <w:rPr>
          <w:rFonts w:ascii="Palatino Linotype" w:hAnsi="Palatino Linotype"/>
          <w:b/>
          <w:sz w:val="28"/>
          <w:szCs w:val="28"/>
        </w:rPr>
        <w:lastRenderedPageBreak/>
        <w:t xml:space="preserve">II. </w:t>
      </w:r>
      <w:r w:rsidR="001A3054" w:rsidRPr="00B26585">
        <w:rPr>
          <w:rFonts w:ascii="Palatino Linotype" w:hAnsi="Palatino Linotype" w:cs="Arial"/>
        </w:rPr>
        <w:t xml:space="preserve">En cumplimiento al artículo 162 de la Ley de Transparencia y Acceso a la Información Pública del Estado de México y Municipios, el seis y veinticuatro de agosto de dos mil veinte, la Titular de la Unidad de Transparencia del </w:t>
      </w:r>
      <w:r w:rsidR="001A3054" w:rsidRPr="00B26585">
        <w:rPr>
          <w:rFonts w:ascii="Palatino Linotype" w:hAnsi="Palatino Linotype" w:cs="Arial"/>
          <w:b/>
        </w:rPr>
        <w:t>SUJETO OBLIGADO</w:t>
      </w:r>
      <w:r w:rsidR="001A3054" w:rsidRPr="00B26585">
        <w:rPr>
          <w:rFonts w:ascii="Palatino Linotype" w:hAnsi="Palatino Linotype" w:cs="Arial"/>
        </w:rPr>
        <w:t xml:space="preserve">, </w:t>
      </w:r>
      <w:r w:rsidR="001A3054" w:rsidRPr="00B26585">
        <w:rPr>
          <w:rFonts w:ascii="Palatino Linotype" w:hAnsi="Palatino Linotype"/>
          <w:bCs/>
        </w:rPr>
        <w:t>turnó el requerimiento de información a los Servidores Públicos Habilitados que estimo competentes; tal y como, se aprecia en la imagen siguiente:</w:t>
      </w:r>
    </w:p>
    <w:p w14:paraId="2A5900A9" w14:textId="77777777" w:rsidR="001A3054" w:rsidRPr="00B26585" w:rsidRDefault="001A3054" w:rsidP="001A3054">
      <w:pPr>
        <w:spacing w:before="100" w:beforeAutospacing="1" w:after="100" w:afterAutospacing="1" w:line="360" w:lineRule="auto"/>
        <w:jc w:val="center"/>
        <w:rPr>
          <w:rFonts w:ascii="Palatino Linotype" w:hAnsi="Palatino Linotype"/>
          <w:b/>
          <w:sz w:val="28"/>
          <w:szCs w:val="28"/>
        </w:rPr>
      </w:pPr>
      <w:r w:rsidRPr="00B26585">
        <w:rPr>
          <w:noProof/>
          <w:lang w:eastAsia="es-MX"/>
        </w:rPr>
        <w:drawing>
          <wp:inline distT="0" distB="0" distL="0" distR="0" wp14:anchorId="4BE455D7" wp14:editId="11BDF56C">
            <wp:extent cx="5332730" cy="870509"/>
            <wp:effectExtent l="0" t="0" r="127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89" t="39988" r="6271" b="43610"/>
                    <a:stretch/>
                  </pic:blipFill>
                  <pic:spPr bwMode="auto">
                    <a:xfrm>
                      <a:off x="0" y="0"/>
                      <a:ext cx="5397560" cy="88109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37B18C7" w14:textId="77777777" w:rsidR="00D60297" w:rsidRPr="00B26585" w:rsidRDefault="001A3054" w:rsidP="00D60297">
      <w:pPr>
        <w:spacing w:before="100" w:beforeAutospacing="1" w:after="100" w:afterAutospacing="1" w:line="360" w:lineRule="auto"/>
        <w:jc w:val="both"/>
        <w:rPr>
          <w:rFonts w:ascii="Palatino Linotype" w:hAnsi="Palatino Linotype" w:cs="Arial"/>
          <w:lang w:val="es-ES_tradnl"/>
        </w:rPr>
      </w:pPr>
      <w:r w:rsidRPr="00B26585">
        <w:rPr>
          <w:rFonts w:ascii="Palatino Linotype" w:hAnsi="Palatino Linotype"/>
          <w:b/>
          <w:sz w:val="28"/>
          <w:szCs w:val="28"/>
        </w:rPr>
        <w:t xml:space="preserve">III. </w:t>
      </w:r>
      <w:r w:rsidR="00D60297" w:rsidRPr="00B26585">
        <w:rPr>
          <w:rFonts w:ascii="Palatino Linotype" w:hAnsi="Palatino Linotype"/>
        </w:rPr>
        <w:t xml:space="preserve">En fecha </w:t>
      </w:r>
      <w:r w:rsidRPr="00B26585">
        <w:rPr>
          <w:rFonts w:ascii="Palatino Linotype" w:hAnsi="Palatino Linotype"/>
        </w:rPr>
        <w:t xml:space="preserve">veinticuatro </w:t>
      </w:r>
      <w:r w:rsidR="00D60297" w:rsidRPr="00B26585">
        <w:rPr>
          <w:rFonts w:ascii="Palatino Linotype" w:hAnsi="Palatino Linotype"/>
        </w:rPr>
        <w:t xml:space="preserve">de agosto de dos mil veinte, </w:t>
      </w:r>
      <w:r w:rsidR="00D60297" w:rsidRPr="00B26585">
        <w:rPr>
          <w:rFonts w:ascii="Palatino Linotype" w:hAnsi="Palatino Linotype" w:cs="Arial"/>
          <w:lang w:val="es-ES_tradnl"/>
        </w:rPr>
        <w:t>l</w:t>
      </w:r>
      <w:r w:rsidRPr="00B26585">
        <w:rPr>
          <w:rFonts w:ascii="Palatino Linotype" w:hAnsi="Palatino Linotype" w:cs="Arial"/>
          <w:lang w:val="es-ES_tradnl"/>
        </w:rPr>
        <w:t>a</w:t>
      </w:r>
      <w:r w:rsidR="00D60297" w:rsidRPr="00B26585">
        <w:rPr>
          <w:rFonts w:ascii="Palatino Linotype" w:hAnsi="Palatino Linotype" w:cs="Arial"/>
          <w:lang w:val="es-ES_tradnl"/>
        </w:rPr>
        <w:t xml:space="preserve"> Responsable de la Unidad de Transparencia del</w:t>
      </w:r>
      <w:r w:rsidR="00D60297" w:rsidRPr="00B26585">
        <w:rPr>
          <w:rFonts w:ascii="Palatino Linotype" w:hAnsi="Palatino Linotype" w:cs="Arial"/>
          <w:b/>
          <w:lang w:val="es-ES_tradnl"/>
        </w:rPr>
        <w:t xml:space="preserve"> SUJETO OBLIGADO</w:t>
      </w:r>
      <w:r w:rsidR="00D60297" w:rsidRPr="00B26585">
        <w:rPr>
          <w:rFonts w:ascii="Palatino Linotype" w:hAnsi="Palatino Linotype" w:cs="Arial"/>
          <w:lang w:val="es-ES_tradnl"/>
        </w:rPr>
        <w:t xml:space="preserve"> dio respuesta a la solicitud de información,</w:t>
      </w:r>
      <w:r w:rsidRPr="00B26585">
        <w:rPr>
          <w:rFonts w:ascii="Palatino Linotype" w:hAnsi="Palatino Linotype" w:cs="Arial"/>
          <w:lang w:val="es-ES_tradnl"/>
        </w:rPr>
        <w:t xml:space="preserve"> adjuntando el archivo electrónico denominado </w:t>
      </w:r>
      <w:r w:rsidRPr="00B26585">
        <w:rPr>
          <w:rFonts w:ascii="Palatino Linotype" w:hAnsi="Palatino Linotype" w:cs="Arial"/>
          <w:b/>
          <w:lang w:val="es-ES_tradnl"/>
        </w:rPr>
        <w:t xml:space="preserve">GACETA-32-REGL.-ORGÁNICO.pdf, </w:t>
      </w:r>
      <w:r w:rsidRPr="00B26585">
        <w:rPr>
          <w:rFonts w:ascii="Palatino Linotype" w:hAnsi="Palatino Linotype" w:cs="Arial"/>
          <w:lang w:val="es-ES_tradnl"/>
        </w:rPr>
        <w:t>mismo que contiene la Gaceta Municipal No. 032 de fecha 2 de mayo de 2019, por lo que dada su extensión y a que ya es del conocimiento de las partes se omite su inserción en el presente apartado a fin de evitar repeticiones innecesarias.</w:t>
      </w:r>
    </w:p>
    <w:p w14:paraId="14726BC7" w14:textId="77777777" w:rsidR="00D60297" w:rsidRPr="00B26585" w:rsidRDefault="001A3054" w:rsidP="00D60297">
      <w:pPr>
        <w:spacing w:before="100" w:beforeAutospacing="1" w:after="100" w:afterAutospacing="1" w:line="360" w:lineRule="auto"/>
        <w:jc w:val="both"/>
        <w:rPr>
          <w:rFonts w:ascii="Palatino Linotype" w:hAnsi="Palatino Linotype" w:cs="Arial"/>
          <w:b/>
          <w:sz w:val="28"/>
          <w:szCs w:val="28"/>
          <w:lang w:val="es-ES_tradnl"/>
        </w:rPr>
      </w:pPr>
      <w:r w:rsidRPr="00B26585">
        <w:rPr>
          <w:rFonts w:ascii="Palatino Linotype" w:hAnsi="Palatino Linotype" w:cs="Arial"/>
          <w:b/>
          <w:sz w:val="28"/>
          <w:szCs w:val="28"/>
          <w:lang w:val="es-ES_tradnl"/>
        </w:rPr>
        <w:t xml:space="preserve">IV. </w:t>
      </w:r>
      <w:r w:rsidR="00D60297" w:rsidRPr="00B26585">
        <w:rPr>
          <w:rFonts w:ascii="Palatino Linotype" w:hAnsi="Palatino Linotype"/>
        </w:rPr>
        <w:t xml:space="preserve">Inconforme con la </w:t>
      </w:r>
      <w:r w:rsidR="00D60297" w:rsidRPr="00B26585">
        <w:rPr>
          <w:rFonts w:ascii="Palatino Linotype" w:hAnsi="Palatino Linotype" w:cs="Arial"/>
        </w:rPr>
        <w:t xml:space="preserve">respuesta, el </w:t>
      </w:r>
      <w:r w:rsidR="00B427B3" w:rsidRPr="00B26585">
        <w:rPr>
          <w:rFonts w:ascii="Palatino Linotype" w:hAnsi="Palatino Linotype" w:cs="Arial"/>
        </w:rPr>
        <w:t xml:space="preserve">veinticinco </w:t>
      </w:r>
      <w:r w:rsidR="00D60297" w:rsidRPr="00B26585">
        <w:rPr>
          <w:rFonts w:ascii="Palatino Linotype" w:hAnsi="Palatino Linotype" w:cs="Arial"/>
        </w:rPr>
        <w:t xml:space="preserve">de agosto de dos mil veinte, </w:t>
      </w:r>
      <w:r w:rsidR="00D60297" w:rsidRPr="00B26585">
        <w:rPr>
          <w:rFonts w:ascii="Palatino Linotype" w:hAnsi="Palatino Linotype"/>
          <w:b/>
        </w:rPr>
        <w:t>L</w:t>
      </w:r>
      <w:r w:rsidR="00B427B3" w:rsidRPr="00B26585">
        <w:rPr>
          <w:rFonts w:ascii="Palatino Linotype" w:hAnsi="Palatino Linotype"/>
          <w:b/>
        </w:rPr>
        <w:t>A</w:t>
      </w:r>
      <w:r w:rsidR="00D60297" w:rsidRPr="00B26585">
        <w:rPr>
          <w:rFonts w:ascii="Palatino Linotype" w:hAnsi="Palatino Linotype"/>
          <w:b/>
        </w:rPr>
        <w:t xml:space="preserve"> RECURRENTE</w:t>
      </w:r>
      <w:r w:rsidR="00D60297" w:rsidRPr="00B26585">
        <w:rPr>
          <w:rFonts w:ascii="Palatino Linotype" w:hAnsi="Palatino Linotype"/>
        </w:rPr>
        <w:t xml:space="preserve"> interpuso el recurso de revisión objeto del presente estudio, al que se le asignó el número al rubro citado</w:t>
      </w:r>
      <w:r w:rsidR="00D60297" w:rsidRPr="00B26585">
        <w:rPr>
          <w:rFonts w:ascii="Palatino Linotype" w:hAnsi="Palatino Linotype" w:cs="Arial"/>
        </w:rPr>
        <w:t xml:space="preserve">, en el que señaló como acto impugnado lo siguiente: </w:t>
      </w:r>
    </w:p>
    <w:p w14:paraId="049D70D6" w14:textId="77777777" w:rsidR="00D60297" w:rsidRPr="00B26585" w:rsidRDefault="00D60297" w:rsidP="00D60297">
      <w:pPr>
        <w:spacing w:before="100" w:beforeAutospacing="1" w:after="100" w:afterAutospacing="1"/>
        <w:ind w:left="851" w:right="899"/>
        <w:jc w:val="both"/>
        <w:rPr>
          <w:rFonts w:ascii="Palatino Linotype" w:hAnsi="Palatino Linotype" w:cs="Arial"/>
          <w:i/>
          <w:sz w:val="22"/>
          <w:szCs w:val="22"/>
        </w:rPr>
      </w:pPr>
      <w:r w:rsidRPr="00B26585">
        <w:rPr>
          <w:rFonts w:ascii="Palatino Linotype" w:hAnsi="Palatino Linotype" w:cs="Arial"/>
          <w:i/>
          <w:sz w:val="22"/>
          <w:szCs w:val="22"/>
        </w:rPr>
        <w:t>“</w:t>
      </w:r>
      <w:r w:rsidR="00B427B3" w:rsidRPr="00B26585">
        <w:rPr>
          <w:rFonts w:ascii="Palatino Linotype" w:hAnsi="Palatino Linotype" w:cs="Arial"/>
          <w:i/>
          <w:sz w:val="22"/>
          <w:szCs w:val="22"/>
        </w:rPr>
        <w:t xml:space="preserve">La solicitud marcada con el número 00222/ATIZARA7IP72020 ha sido respondida parcialmente. en la respuesta, se entrega una gaceta municipal con el reglamento Interior del municipio, PERO falta el Título Profesional o Acreditación </w:t>
      </w:r>
      <w:r w:rsidR="00B427B3" w:rsidRPr="00B26585">
        <w:rPr>
          <w:rFonts w:ascii="Palatino Linotype" w:hAnsi="Palatino Linotype" w:cs="Arial"/>
          <w:i/>
          <w:sz w:val="22"/>
          <w:szCs w:val="22"/>
        </w:rPr>
        <w:lastRenderedPageBreak/>
        <w:t>en la materia, con experiencia mínima de un año para desempeñar un cargo, tanto del titular de la Tesorería Municipal como de los Subdirectores de Desarrollo Urbano, adscritos a la Dirección de Desarrollo Territorial como el del Subdirector de Normatividad, adscrito a la Dirección de Desarrollo Económico del municipio</w:t>
      </w:r>
      <w:r w:rsidRPr="00B26585">
        <w:rPr>
          <w:rFonts w:ascii="Palatino Linotype" w:hAnsi="Palatino Linotype" w:cs="Arial"/>
          <w:i/>
          <w:sz w:val="22"/>
          <w:szCs w:val="22"/>
        </w:rPr>
        <w:t>.” (Sic)</w:t>
      </w:r>
    </w:p>
    <w:p w14:paraId="26FE766B" w14:textId="77777777" w:rsidR="00D60297" w:rsidRPr="00B26585" w:rsidRDefault="00D60297" w:rsidP="00D60297">
      <w:pPr>
        <w:spacing w:before="100" w:beforeAutospacing="1" w:after="100" w:afterAutospacing="1" w:line="360" w:lineRule="auto"/>
        <w:jc w:val="both"/>
        <w:rPr>
          <w:rFonts w:ascii="Palatino Linotype" w:hAnsi="Palatino Linotype" w:cs="Arial"/>
        </w:rPr>
      </w:pPr>
      <w:r w:rsidRPr="00B26585">
        <w:rPr>
          <w:rFonts w:ascii="Palatino Linotype" w:hAnsi="Palatino Linotype" w:cs="Arial"/>
        </w:rPr>
        <w:t>Asimismo,</w:t>
      </w:r>
      <w:r w:rsidRPr="00B26585">
        <w:t xml:space="preserve"> </w:t>
      </w:r>
      <w:r w:rsidRPr="00B26585">
        <w:rPr>
          <w:rFonts w:ascii="Palatino Linotype" w:hAnsi="Palatino Linotype" w:cs="Arial"/>
        </w:rPr>
        <w:t xml:space="preserve">indicó como razones o motivos de inconformidad: </w:t>
      </w:r>
    </w:p>
    <w:p w14:paraId="0B11B4F3" w14:textId="77777777" w:rsidR="00D60297" w:rsidRPr="00B26585" w:rsidRDefault="00D60297" w:rsidP="00D60297">
      <w:pPr>
        <w:spacing w:before="100" w:beforeAutospacing="1" w:after="100" w:afterAutospacing="1"/>
        <w:ind w:left="851" w:right="899"/>
        <w:jc w:val="both"/>
        <w:rPr>
          <w:rFonts w:ascii="Palatino Linotype" w:hAnsi="Palatino Linotype" w:cs="Arial"/>
          <w:i/>
          <w:sz w:val="22"/>
          <w:szCs w:val="22"/>
        </w:rPr>
      </w:pPr>
      <w:r w:rsidRPr="00B26585">
        <w:rPr>
          <w:rFonts w:ascii="Palatino Linotype" w:hAnsi="Palatino Linotype" w:cs="Arial"/>
          <w:i/>
          <w:sz w:val="22"/>
          <w:szCs w:val="22"/>
        </w:rPr>
        <w:t>“</w:t>
      </w:r>
      <w:r w:rsidR="00B427B3" w:rsidRPr="00B26585">
        <w:rPr>
          <w:rFonts w:ascii="Palatino Linotype" w:hAnsi="Palatino Linotype" w:cs="Arial"/>
          <w:i/>
          <w:sz w:val="22"/>
          <w:szCs w:val="22"/>
        </w:rPr>
        <w:t>La información es incompleta y solicito sea completada.</w:t>
      </w:r>
      <w:r w:rsidRPr="00B26585">
        <w:rPr>
          <w:rFonts w:ascii="Palatino Linotype" w:hAnsi="Palatino Linotype" w:cs="Arial"/>
          <w:i/>
          <w:sz w:val="22"/>
          <w:szCs w:val="22"/>
        </w:rPr>
        <w:t xml:space="preserve">.” (Sic) </w:t>
      </w:r>
    </w:p>
    <w:p w14:paraId="41578C18" w14:textId="77777777" w:rsidR="00D60297" w:rsidRPr="00B26585" w:rsidRDefault="00D60297" w:rsidP="00D6029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B26585">
        <w:rPr>
          <w:rFonts w:ascii="Palatino Linotype" w:hAnsi="Palatino Linotype"/>
          <w:b/>
          <w:sz w:val="28"/>
          <w:szCs w:val="28"/>
        </w:rPr>
        <w:t xml:space="preserve">V. </w:t>
      </w:r>
      <w:r w:rsidRPr="00B26585">
        <w:rPr>
          <w:rFonts w:ascii="Palatino Linotype" w:hAnsi="Palatino Linotype" w:cs="Arial"/>
        </w:rPr>
        <w:t xml:space="preserve">En fecha </w:t>
      </w:r>
      <w:r w:rsidR="00B427B3" w:rsidRPr="00B26585">
        <w:rPr>
          <w:rFonts w:ascii="Palatino Linotype" w:hAnsi="Palatino Linotype" w:cs="Arial"/>
        </w:rPr>
        <w:t>veinticinco</w:t>
      </w:r>
      <w:r w:rsidRPr="00B26585">
        <w:rPr>
          <w:rFonts w:ascii="Palatino Linotype" w:hAnsi="Palatino Linotype" w:cs="Arial"/>
        </w:rPr>
        <w:t xml:space="preserve"> de agosto </w:t>
      </w:r>
      <w:r w:rsidRPr="00B26585">
        <w:rPr>
          <w:rFonts w:ascii="Palatino Linotype" w:hAnsi="Palatino Linotype"/>
        </w:rPr>
        <w:t>de dos mil veinte</w:t>
      </w:r>
      <w:r w:rsidRPr="00B26585">
        <w:rPr>
          <w:rFonts w:ascii="Palatino Linotype" w:hAnsi="Palatino Linotype" w:cs="Arial"/>
        </w:rPr>
        <w:t>, el recurso de revisión que se trata se envió electrónicamente al Instituto de Transparencia, Acceso a la Información Pública</w:t>
      </w:r>
      <w:r w:rsidRPr="00B26585">
        <w:rPr>
          <w:rFonts w:ascii="Palatino Linotype" w:hAnsi="Palatino Linotype" w:cs="Arial"/>
          <w:lang w:val="es-ES_tradnl"/>
        </w:rPr>
        <w:t xml:space="preserve"> y </w:t>
      </w:r>
      <w:r w:rsidRPr="00B26585">
        <w:rPr>
          <w:rFonts w:ascii="Palatino Linotype" w:hAnsi="Palatino Linotype" w:cs="Arial"/>
        </w:rPr>
        <w:t>Protección</w:t>
      </w:r>
      <w:r w:rsidRPr="00B26585">
        <w:rPr>
          <w:rFonts w:ascii="Palatino Linotype" w:hAnsi="Palatino Linotype" w:cs="Arial"/>
          <w:lang w:val="es-ES_tradnl"/>
        </w:rPr>
        <w:t xml:space="preserve"> </w:t>
      </w:r>
      <w:r w:rsidRPr="00B26585">
        <w:rPr>
          <w:rFonts w:ascii="Palatino Linotype" w:hAnsi="Palatino Linotype" w:cs="Arial"/>
        </w:rPr>
        <w:t>de</w:t>
      </w:r>
      <w:r w:rsidRPr="00B26585">
        <w:rPr>
          <w:rFonts w:ascii="Palatino Linotype" w:hAnsi="Palatino Linotype" w:cs="Arial"/>
          <w:lang w:val="es-ES_tradnl"/>
        </w:rPr>
        <w:t xml:space="preserve"> </w:t>
      </w:r>
      <w:r w:rsidRPr="00B26585">
        <w:rPr>
          <w:rFonts w:ascii="Palatino Linotype" w:hAnsi="Palatino Linotype"/>
        </w:rPr>
        <w:t>Datos</w:t>
      </w:r>
      <w:r w:rsidRPr="00B26585">
        <w:rPr>
          <w:rFonts w:ascii="Palatino Linotype" w:hAnsi="Palatino Linotype" w:cs="Arial"/>
          <w:lang w:val="es-ES_tradnl"/>
        </w:rPr>
        <w:t xml:space="preserve"> </w:t>
      </w:r>
      <w:r w:rsidRPr="00B26585">
        <w:rPr>
          <w:rFonts w:ascii="Palatino Linotype" w:hAnsi="Palatino Linotype" w:cs="Arial"/>
        </w:rPr>
        <w:t>Personales</w:t>
      </w:r>
      <w:r w:rsidRPr="00B26585">
        <w:rPr>
          <w:rFonts w:ascii="Palatino Linotype" w:hAnsi="Palatino Linotype" w:cs="Arial"/>
          <w:lang w:val="es-ES_tradnl"/>
        </w:rPr>
        <w:t xml:space="preserve"> </w:t>
      </w:r>
      <w:r w:rsidRPr="00B26585">
        <w:rPr>
          <w:rFonts w:ascii="Palatino Linotype" w:hAnsi="Palatino Linotype" w:cs="Arial"/>
        </w:rPr>
        <w:t>del</w:t>
      </w:r>
      <w:r w:rsidRPr="00B26585">
        <w:rPr>
          <w:rFonts w:ascii="Palatino Linotype" w:hAnsi="Palatino Linotype" w:cs="Arial"/>
          <w:lang w:val="es-ES_tradnl"/>
        </w:rPr>
        <w:t xml:space="preserve"> </w:t>
      </w:r>
      <w:r w:rsidRPr="00B26585">
        <w:rPr>
          <w:rFonts w:ascii="Palatino Linotype" w:hAnsi="Palatino Linotype"/>
        </w:rPr>
        <w:t>Estado</w:t>
      </w:r>
      <w:r w:rsidRPr="00B26585">
        <w:rPr>
          <w:rFonts w:ascii="Palatino Linotype" w:hAnsi="Palatino Linotype" w:cs="Arial"/>
          <w:lang w:val="es-ES_tradnl"/>
        </w:rPr>
        <w:t xml:space="preserve"> de México y Municipios y con fundamento en el </w:t>
      </w:r>
      <w:r w:rsidRPr="00B26585">
        <w:rPr>
          <w:rFonts w:ascii="Palatino Linotype" w:hAnsi="Palatino Linotype" w:cs="Arial"/>
        </w:rPr>
        <w:t>artículo</w:t>
      </w:r>
      <w:r w:rsidRPr="00B26585">
        <w:rPr>
          <w:rFonts w:ascii="Palatino Linotype" w:hAnsi="Palatino Linotype" w:cs="Arial"/>
          <w:lang w:val="es-ES_tradnl"/>
        </w:rPr>
        <w:t xml:space="preserve"> 185, </w:t>
      </w:r>
      <w:r w:rsidRPr="00B26585">
        <w:rPr>
          <w:rFonts w:ascii="Palatino Linotype" w:hAnsi="Palatino Linotype" w:cs="Arial"/>
        </w:rPr>
        <w:t>fracción</w:t>
      </w:r>
      <w:r w:rsidRPr="00B26585">
        <w:rPr>
          <w:rFonts w:ascii="Palatino Linotype" w:hAnsi="Palatino Linotype" w:cs="Arial"/>
          <w:lang w:val="es-ES_tradnl"/>
        </w:rPr>
        <w:t xml:space="preserve"> I de la </w:t>
      </w:r>
      <w:r w:rsidRPr="00B26585">
        <w:rPr>
          <w:rFonts w:ascii="Palatino Linotype" w:hAnsi="Palatino Linotype"/>
        </w:rPr>
        <w:t>Ley de Transparencia y Acceso a la Información Pública del Estado de México y Municipios</w:t>
      </w:r>
      <w:r w:rsidRPr="00B26585">
        <w:rPr>
          <w:rFonts w:ascii="Palatino Linotype" w:hAnsi="Palatino Linotype" w:cs="Arial"/>
          <w:lang w:val="es-ES_tradnl"/>
        </w:rPr>
        <w:t xml:space="preserve">, el cual se turnó a través del </w:t>
      </w:r>
      <w:r w:rsidRPr="00B26585">
        <w:rPr>
          <w:rFonts w:ascii="Palatino Linotype" w:hAnsi="Palatino Linotype" w:cs="Arial"/>
          <w:b/>
          <w:lang w:val="es-ES_tradnl"/>
        </w:rPr>
        <w:t>SAIMEX</w:t>
      </w:r>
      <w:r w:rsidRPr="00B26585">
        <w:rPr>
          <w:rFonts w:ascii="Palatino Linotype" w:hAnsi="Palatino Linotype" w:cs="Arial"/>
          <w:lang w:val="es-ES_tradnl"/>
        </w:rPr>
        <w:t xml:space="preserve"> a la Comisionada Ponente a efecto de que decretara su admisión o desechamiento.</w:t>
      </w:r>
    </w:p>
    <w:p w14:paraId="56A648F0" w14:textId="77777777" w:rsidR="00D60297" w:rsidRPr="00B26585" w:rsidRDefault="00D60297" w:rsidP="00D6029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B26585">
        <w:rPr>
          <w:rFonts w:ascii="Palatino Linotype" w:hAnsi="Palatino Linotype"/>
          <w:b/>
          <w:sz w:val="28"/>
          <w:szCs w:val="28"/>
        </w:rPr>
        <w:t>V</w:t>
      </w:r>
      <w:r w:rsidR="00B427B3" w:rsidRPr="00B26585">
        <w:rPr>
          <w:rFonts w:ascii="Palatino Linotype" w:hAnsi="Palatino Linotype"/>
          <w:b/>
          <w:sz w:val="28"/>
          <w:szCs w:val="28"/>
        </w:rPr>
        <w:t>I</w:t>
      </w:r>
      <w:r w:rsidRPr="00B26585">
        <w:rPr>
          <w:rFonts w:ascii="Palatino Linotype" w:hAnsi="Palatino Linotype"/>
          <w:b/>
          <w:sz w:val="28"/>
          <w:szCs w:val="28"/>
        </w:rPr>
        <w:t>.</w:t>
      </w:r>
      <w:r w:rsidRPr="00B26585">
        <w:rPr>
          <w:rFonts w:ascii="Palatino Linotype" w:hAnsi="Palatino Linotype"/>
          <w:b/>
        </w:rPr>
        <w:t xml:space="preserve"> </w:t>
      </w:r>
      <w:r w:rsidR="00B427B3" w:rsidRPr="00B26585">
        <w:rPr>
          <w:rFonts w:ascii="Palatino Linotype" w:hAnsi="Palatino Linotype"/>
        </w:rPr>
        <w:t xml:space="preserve">El treinta y uno de agosto </w:t>
      </w:r>
      <w:r w:rsidRPr="00B26585">
        <w:rPr>
          <w:rFonts w:ascii="Palatino Linotype" w:hAnsi="Palatino Linotype"/>
        </w:rPr>
        <w:t xml:space="preserve">de dos mil veinte, </w:t>
      </w:r>
      <w:r w:rsidRPr="00B26585">
        <w:rPr>
          <w:rFonts w:ascii="Palatino Linotype" w:hAnsi="Palatino Linotype" w:cs="Arial"/>
        </w:rPr>
        <w:t xml:space="preserve">atento a lo dispuesto en el artículo 185, fracciones I, II y IV, de la </w:t>
      </w:r>
      <w:r w:rsidRPr="00B26585">
        <w:rPr>
          <w:rFonts w:ascii="Palatino Linotype" w:hAnsi="Palatino Linotype"/>
        </w:rPr>
        <w:t xml:space="preserve">Ley de Transparencia y Acceso a la Información Pública del </w:t>
      </w:r>
      <w:r w:rsidRPr="00B26585">
        <w:rPr>
          <w:rFonts w:ascii="Palatino Linotype" w:hAnsi="Palatino Linotype" w:cs="Arial"/>
        </w:rPr>
        <w:t>Estado</w:t>
      </w:r>
      <w:r w:rsidRPr="00B26585">
        <w:rPr>
          <w:rFonts w:ascii="Palatino Linotype" w:hAnsi="Palatino Linotype"/>
        </w:rPr>
        <w:t xml:space="preserve"> de México y </w:t>
      </w:r>
      <w:r w:rsidRPr="00B26585">
        <w:rPr>
          <w:rFonts w:ascii="Palatino Linotype" w:hAnsi="Palatino Linotype" w:cs="Arial"/>
          <w:lang w:val="es-ES_tradnl"/>
        </w:rPr>
        <w:t>Municipios</w:t>
      </w:r>
      <w:r w:rsidRPr="00B26585">
        <w:rPr>
          <w:rFonts w:ascii="Palatino Linotype" w:hAnsi="Palatino Linotype"/>
        </w:rPr>
        <w:t>, se a</w:t>
      </w:r>
      <w:r w:rsidRPr="00B26585">
        <w:rPr>
          <w:rFonts w:ascii="Palatino Linotype" w:hAnsi="Palatino Linotype" w:cs="Arial"/>
        </w:rPr>
        <w:t xml:space="preserve">cordó la admisión a trámite del referido recurso de </w:t>
      </w:r>
      <w:r w:rsidRPr="00B26585">
        <w:rPr>
          <w:rFonts w:ascii="Palatino Linotype" w:hAnsi="Palatino Linotype" w:cs="Arial"/>
          <w:lang w:val="es-ES_tradnl"/>
        </w:rPr>
        <w:t>revisión;</w:t>
      </w:r>
      <w:r w:rsidRPr="00B26585">
        <w:rPr>
          <w:rFonts w:ascii="Palatino Linotype" w:hAnsi="Palatino Linotype" w:cs="Arial"/>
        </w:rPr>
        <w:t xml:space="preserve"> así como, la </w:t>
      </w:r>
      <w:r w:rsidRPr="00B26585">
        <w:rPr>
          <w:rFonts w:ascii="Palatino Linotype" w:hAnsi="Palatino Linotype" w:cs="Arial"/>
          <w:lang w:val="es-ES_tradnl"/>
        </w:rPr>
        <w:t>integración</w:t>
      </w:r>
      <w:r w:rsidRPr="00B26585">
        <w:rPr>
          <w:rFonts w:ascii="Palatino Linotype" w:hAnsi="Palatino Linotype" w:cs="Arial"/>
        </w:rPr>
        <w:t xml:space="preserve"> del expediente respectivo, mismo que se puso a disposición de las partes, para que en el plazo máximo de siete días hábiles, </w:t>
      </w:r>
      <w:r w:rsidRPr="00B26585">
        <w:rPr>
          <w:rFonts w:ascii="Palatino Linotype" w:hAnsi="Palatino Linotype" w:cs="Arial"/>
          <w:b/>
        </w:rPr>
        <w:t>L</w:t>
      </w:r>
      <w:r w:rsidR="00B427B3" w:rsidRPr="00B26585">
        <w:rPr>
          <w:rFonts w:ascii="Palatino Linotype" w:hAnsi="Palatino Linotype" w:cs="Arial"/>
          <w:b/>
        </w:rPr>
        <w:t>A</w:t>
      </w:r>
      <w:r w:rsidRPr="00B26585">
        <w:rPr>
          <w:rFonts w:ascii="Palatino Linotype" w:hAnsi="Palatino Linotype" w:cs="Arial"/>
          <w:b/>
        </w:rPr>
        <w:t xml:space="preserve"> RECURRENTE</w:t>
      </w:r>
      <w:r w:rsidRPr="00B26585">
        <w:rPr>
          <w:rFonts w:ascii="Palatino Linotype" w:hAnsi="Palatino Linotype" w:cs="Arial"/>
        </w:rPr>
        <w:t xml:space="preserve"> realizara manifestaciones, alegatos y ofreciera las pruebas que a su derecho </w:t>
      </w:r>
      <w:r w:rsidRPr="00B26585">
        <w:rPr>
          <w:rFonts w:ascii="Palatino Linotype" w:hAnsi="Palatino Linotype" w:cs="Arial"/>
          <w:lang w:val="es-ES_tradnl"/>
        </w:rPr>
        <w:t>conviniera</w:t>
      </w:r>
      <w:r w:rsidRPr="00B26585">
        <w:rPr>
          <w:rFonts w:ascii="Palatino Linotype" w:hAnsi="Palatino Linotype" w:cs="Arial"/>
        </w:rPr>
        <w:t xml:space="preserve"> y, en el caso del</w:t>
      </w:r>
      <w:r w:rsidRPr="00B26585">
        <w:rPr>
          <w:rFonts w:ascii="Palatino Linotype" w:hAnsi="Palatino Linotype" w:cs="Arial"/>
          <w:b/>
        </w:rPr>
        <w:t xml:space="preserve"> SUJETO OBLIGADO</w:t>
      </w:r>
      <w:r w:rsidRPr="00B26585">
        <w:rPr>
          <w:rFonts w:ascii="Palatino Linotype" w:hAnsi="Palatino Linotype" w:cs="Arial"/>
        </w:rPr>
        <w:t>, para que exhibiera el  Informe Justificado correspondiente.</w:t>
      </w:r>
    </w:p>
    <w:p w14:paraId="4448FF52" w14:textId="77777777" w:rsidR="00B427B3" w:rsidRPr="00B26585" w:rsidRDefault="00D60297" w:rsidP="00D60297">
      <w:pPr>
        <w:spacing w:before="100" w:beforeAutospacing="1" w:after="100" w:afterAutospacing="1" w:line="360" w:lineRule="auto"/>
        <w:jc w:val="both"/>
        <w:rPr>
          <w:rFonts w:ascii="Palatino Linotype" w:eastAsia="Arial Unicode MS" w:hAnsi="Palatino Linotype" w:cs="Arial"/>
        </w:rPr>
      </w:pPr>
      <w:r w:rsidRPr="00B26585">
        <w:rPr>
          <w:rFonts w:ascii="Palatino Linotype" w:hAnsi="Palatino Linotype"/>
          <w:b/>
          <w:sz w:val="28"/>
          <w:szCs w:val="28"/>
        </w:rPr>
        <w:lastRenderedPageBreak/>
        <w:t>V</w:t>
      </w:r>
      <w:r w:rsidR="00B427B3" w:rsidRPr="00B26585">
        <w:rPr>
          <w:rFonts w:ascii="Palatino Linotype" w:hAnsi="Palatino Linotype"/>
          <w:b/>
          <w:sz w:val="28"/>
          <w:szCs w:val="28"/>
        </w:rPr>
        <w:t>I</w:t>
      </w:r>
      <w:r w:rsidRPr="00B26585">
        <w:rPr>
          <w:rFonts w:ascii="Palatino Linotype" w:hAnsi="Palatino Linotype"/>
          <w:b/>
          <w:sz w:val="28"/>
          <w:szCs w:val="28"/>
        </w:rPr>
        <w:t xml:space="preserve">I. </w:t>
      </w:r>
      <w:r w:rsidRPr="00B26585">
        <w:rPr>
          <w:rFonts w:ascii="Palatino Linotype" w:eastAsia="Arial Unicode MS" w:hAnsi="Palatino Linotype" w:cs="Arial"/>
        </w:rPr>
        <w:t xml:space="preserve">Conforme a las constancias del </w:t>
      </w:r>
      <w:r w:rsidRPr="00B26585">
        <w:rPr>
          <w:rFonts w:ascii="Palatino Linotype" w:eastAsia="Arial Unicode MS" w:hAnsi="Palatino Linotype" w:cs="Arial"/>
          <w:b/>
        </w:rPr>
        <w:t>SAIMEX</w:t>
      </w:r>
      <w:r w:rsidRPr="00B26585">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26585">
        <w:rPr>
          <w:rFonts w:ascii="Palatino Linotype" w:eastAsia="Arial Unicode MS" w:hAnsi="Palatino Linotype" w:cs="Arial"/>
          <w:b/>
        </w:rPr>
        <w:t xml:space="preserve">SUJETO OBLIGADO </w:t>
      </w:r>
      <w:r w:rsidRPr="00B26585">
        <w:rPr>
          <w:rFonts w:ascii="Palatino Linotype" w:eastAsia="Arial Unicode MS" w:hAnsi="Palatino Linotype" w:cs="Arial"/>
        </w:rPr>
        <w:t xml:space="preserve">este </w:t>
      </w:r>
      <w:r w:rsidR="00B427B3" w:rsidRPr="00B26585">
        <w:rPr>
          <w:rFonts w:ascii="Palatino Linotype" w:eastAsia="Arial Unicode MS" w:hAnsi="Palatino Linotype" w:cs="Arial"/>
        </w:rPr>
        <w:t xml:space="preserve">rindió </w:t>
      </w:r>
      <w:r w:rsidRPr="00B26585">
        <w:rPr>
          <w:rFonts w:ascii="Palatino Linotype" w:eastAsia="Arial Unicode MS" w:hAnsi="Palatino Linotype" w:cs="Arial"/>
        </w:rPr>
        <w:t xml:space="preserve">el Informe Justificado correspondiente; </w:t>
      </w:r>
      <w:r w:rsidR="00B427B3" w:rsidRPr="00B26585">
        <w:rPr>
          <w:rFonts w:ascii="Palatino Linotype" w:eastAsia="Arial Unicode MS" w:hAnsi="Palatino Linotype" w:cs="Arial"/>
        </w:rPr>
        <w:t xml:space="preserve">adjuntando el archivo electrónico denominado </w:t>
      </w:r>
      <w:hyperlink r:id="rId9" w:history="1">
        <w:r w:rsidR="00B427B3" w:rsidRPr="00B26585">
          <w:rPr>
            <w:rFonts w:ascii="Palatino Linotype" w:eastAsia="Arial Unicode MS" w:hAnsi="Palatino Linotype"/>
            <w:b/>
          </w:rPr>
          <w:t>3412.zip</w:t>
        </w:r>
      </w:hyperlink>
      <w:r w:rsidR="00B427B3" w:rsidRPr="00B26585">
        <w:rPr>
          <w:rFonts w:ascii="Palatino Linotype" w:eastAsia="Arial Unicode MS" w:hAnsi="Palatino Linotype" w:cs="Arial"/>
          <w:b/>
        </w:rPr>
        <w:t xml:space="preserve">, </w:t>
      </w:r>
      <w:r w:rsidR="00B427B3" w:rsidRPr="00B26585">
        <w:rPr>
          <w:rFonts w:ascii="Palatino Linotype" w:eastAsia="Arial Unicode MS" w:hAnsi="Palatino Linotype" w:cs="Arial"/>
        </w:rPr>
        <w:t>mediante el cual hizo llegar lo siguiente:</w:t>
      </w:r>
    </w:p>
    <w:p w14:paraId="3F77C85A" w14:textId="77777777" w:rsidR="00B427B3" w:rsidRPr="00B26585" w:rsidRDefault="00B427B3" w:rsidP="00B427B3">
      <w:pPr>
        <w:spacing w:before="100" w:beforeAutospacing="1" w:after="100" w:afterAutospacing="1" w:line="360" w:lineRule="auto"/>
        <w:jc w:val="center"/>
        <w:rPr>
          <w:rFonts w:ascii="Palatino Linotype" w:eastAsia="Arial Unicode MS" w:hAnsi="Palatino Linotype" w:cs="Arial"/>
        </w:rPr>
      </w:pPr>
      <w:r w:rsidRPr="00B26585">
        <w:rPr>
          <w:noProof/>
          <w:lang w:eastAsia="es-MX"/>
        </w:rPr>
        <w:lastRenderedPageBreak/>
        <mc:AlternateContent>
          <mc:Choice Requires="wps">
            <w:drawing>
              <wp:anchor distT="0" distB="0" distL="114300" distR="114300" simplePos="0" relativeHeight="251663360" behindDoc="0" locked="0" layoutInCell="1" allowOverlap="1" wp14:anchorId="3F7CDB52" wp14:editId="33F69D46">
                <wp:simplePos x="0" y="0"/>
                <wp:positionH relativeFrom="column">
                  <wp:posOffset>565785</wp:posOffset>
                </wp:positionH>
                <wp:positionV relativeFrom="paragraph">
                  <wp:posOffset>3091790</wp:posOffset>
                </wp:positionV>
                <wp:extent cx="4874514" cy="1697126"/>
                <wp:effectExtent l="19050" t="19050" r="21590" b="17780"/>
                <wp:wrapNone/>
                <wp:docPr id="6" name="Rectángulo 6"/>
                <wp:cNvGraphicFramePr/>
                <a:graphic xmlns:a="http://schemas.openxmlformats.org/drawingml/2006/main">
                  <a:graphicData uri="http://schemas.microsoft.com/office/word/2010/wordprocessingShape">
                    <wps:wsp>
                      <wps:cNvSpPr/>
                      <wps:spPr>
                        <a:xfrm>
                          <a:off x="0" y="0"/>
                          <a:ext cx="4874514" cy="169712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D8A81" id="Rectángulo 6" o:spid="_x0000_s1026" style="position:absolute;margin-left:44.55pt;margin-top:243.45pt;width:383.8pt;height:133.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0spQIAAJIFAAAOAAAAZHJzL2Uyb0RvYy54bWysVM1u2zAMvg/YOwi6r46D/LRBnSJokWFA&#10;0Rb9Qc+KLMUGZFGTlDjZ2+xZ9mKjJNsNumKHYTkookl+JD+RvLw6NIrshXU16ILmZyNKhOZQ1npb&#10;0Jfn9ZdzSpxnumQKtCjoUTh6tfz86bI1CzGGClQpLEEQ7RatKWjlvVlkmeOVaJg7AyM0KiXYhnkU&#10;7TYrLWsRvVHZeDSaZS3Y0ljgwjn8epOUdBnxpRTc30vphCeqoJibj6eN5yac2fKSLbaWmarmXRrs&#10;H7JoWK0x6AB1wzwjO1v/AdXU3IID6c84NBlIWXMRa8Bq8tG7ap4qZkSsBclxZqDJ/T9Yfrd/sKQu&#10;CzqjRLMGn+gRSfv1U293CsgsENQat0C7J/NgO8nhNVR7kLYJ/1gHOURSjwOp4uAJx4+T8/lkmk8o&#10;4ajLZxfzfBxRszd3Y53/KqAh4VJQiwlEMtn+1nkMiaa9SYimYV0rFV9OadIWdHw+nU+jhwNVl0Eb&#10;7Jzdbq6VJXuGj79ej/AXykG0EzOUlMaPochUVrz5oxIBQ+lHIZEfLGScIoTOFAMs41xonydVxUqR&#10;ok1Pg/UeMXQEDMgSsxywO4DeMoH02Cnnzj64itjYg/Pob4kl58EjRgbtB+em1mA/AlBYVRc52fck&#10;JWoCSxsoj9g9FtJYOcPXNb7gLXP+gVmcI5w43A3+Hg+pAF8KuhslFdgfH30P9tjeqKWkxbksqPu+&#10;Y1ZQor5pbPyLfDIJgxyFyXQ+RsGeajanGr1rrgFfP8ctZHi8Bnuv+qu00LziClmFqKhimmPsgnJv&#10;e+Hap32BS4iL1Sqa4fAa5m/1k+EBPLAaOvT58Mqs6drY4wTcQT/DbPGum5Nt8NSw2nmQdWz1N147&#10;vnHwY+N0SypsllM5Wr2t0uVvAAAA//8DAFBLAwQUAAYACAAAACEASgK3CuAAAAAKAQAADwAAAGRy&#10;cy9kb3ducmV2LnhtbEyPQUvDQBCF74L/YRnBi9hNS5umMZMiFvFWMEq9TrLbJLg7G7LbNvrrXU96&#10;HN7He98U28kacdaj7x0jzGcJCM2NUz23CO9vz/cZCB+IFRnHGuFLe9iW11cF5cpd+FWfq9CKWMI+&#10;J4QuhCGX0jedtuRnbtAcs6MbLYV4jq1UI11iuTVykSSptNRzXOho0E+dbj6rk0WoD4P5Pu7sx3So&#10;Uqb9y554d4d4ezM9PoAIegp/MPzqR3Uoo1PtTqy8MAjZZh5JhGWWbkBEIFulaxA1wnq1XIAsC/n/&#10;hfIHAAD//wMAUEsBAi0AFAAGAAgAAAAhALaDOJL+AAAA4QEAABMAAAAAAAAAAAAAAAAAAAAAAFtD&#10;b250ZW50X1R5cGVzXS54bWxQSwECLQAUAAYACAAAACEAOP0h/9YAAACUAQAACwAAAAAAAAAAAAAA&#10;AAAvAQAAX3JlbHMvLnJlbHNQSwECLQAUAAYACAAAACEAqR0tLKUCAACSBQAADgAAAAAAAAAAAAAA&#10;AAAuAgAAZHJzL2Uyb0RvYy54bWxQSwECLQAUAAYACAAAACEASgK3CuAAAAAKAQAADwAAAAAAAAAA&#10;AAAAAAD/BAAAZHJzL2Rvd25yZXYueG1sUEsFBgAAAAAEAAQA8wAAAAwGAAAAAA==&#10;" filled="f" strokecolor="red" strokeweight="2.25pt"/>
            </w:pict>
          </mc:Fallback>
        </mc:AlternateContent>
      </w:r>
      <w:r w:rsidRPr="00B26585">
        <w:rPr>
          <w:noProof/>
          <w:lang w:eastAsia="es-MX"/>
        </w:rPr>
        <w:drawing>
          <wp:inline distT="0" distB="0" distL="0" distR="0" wp14:anchorId="16FC6105" wp14:editId="6B22C771">
            <wp:extent cx="5094383" cy="63861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206" t="15275" r="32416" b="5844"/>
                    <a:stretch/>
                  </pic:blipFill>
                  <pic:spPr bwMode="auto">
                    <a:xfrm>
                      <a:off x="0" y="0"/>
                      <a:ext cx="5107594" cy="640273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14DFD2F" w14:textId="13C790FD" w:rsidR="00B427B3" w:rsidRPr="00B26585" w:rsidRDefault="00233360" w:rsidP="00D60297">
      <w:pPr>
        <w:spacing w:before="100" w:beforeAutospacing="1" w:after="100" w:afterAutospacing="1" w:line="360" w:lineRule="auto"/>
        <w:jc w:val="both"/>
        <w:rPr>
          <w:rFonts w:ascii="Palatino Linotype" w:eastAsia="Arial Unicode MS" w:hAnsi="Palatino Linotype" w:cs="Arial"/>
        </w:rPr>
      </w:pPr>
      <w:r w:rsidRPr="00B26585">
        <w:rPr>
          <w:rFonts w:ascii="Palatino Linotype" w:eastAsia="Arial Unicode MS" w:hAnsi="Palatino Linotype" w:cs="Arial"/>
        </w:rPr>
        <w:t xml:space="preserve">Documentales que no fueron puestas a la vista de la solicitante; pues pese a que </w:t>
      </w:r>
      <w:r w:rsidRPr="00B26585">
        <w:rPr>
          <w:rFonts w:ascii="Palatino Linotype" w:eastAsia="Arial Unicode MS" w:hAnsi="Palatino Linotype" w:cs="Arial"/>
          <w:b/>
        </w:rPr>
        <w:t xml:space="preserve">EL SUJETO OBLIGADO </w:t>
      </w:r>
      <w:r w:rsidRPr="00B26585">
        <w:rPr>
          <w:rFonts w:ascii="Palatino Linotype" w:eastAsia="Arial Unicode MS" w:hAnsi="Palatino Linotype" w:cs="Arial"/>
        </w:rPr>
        <w:t xml:space="preserve">indicó haber remitido la información en su versión pública, </w:t>
      </w:r>
      <w:r w:rsidRPr="00B26585">
        <w:rPr>
          <w:rFonts w:ascii="Palatino Linotype" w:eastAsia="Arial Unicode MS" w:hAnsi="Palatino Linotype" w:cs="Arial"/>
        </w:rPr>
        <w:lastRenderedPageBreak/>
        <w:t xml:space="preserve">empero al no adjuntar el acuerdo de clasificación correspondiente, no puede darse por válida dicha información; aunado a que </w:t>
      </w:r>
      <w:r w:rsidRPr="00B26585">
        <w:rPr>
          <w:rFonts w:ascii="Palatino Linotype" w:eastAsia="Arial Unicode MS" w:hAnsi="Palatino Linotype" w:cs="Arial"/>
          <w:b/>
        </w:rPr>
        <w:t xml:space="preserve">EL SUJETO OBLIGADO </w:t>
      </w:r>
      <w:r w:rsidRPr="00B26585">
        <w:rPr>
          <w:rFonts w:ascii="Palatino Linotype" w:eastAsia="Arial Unicode MS" w:hAnsi="Palatino Linotype" w:cs="Arial"/>
        </w:rPr>
        <w:t>test</w:t>
      </w:r>
      <w:r w:rsidR="00411498" w:rsidRPr="00B26585">
        <w:rPr>
          <w:rFonts w:ascii="Palatino Linotype" w:eastAsia="Arial Unicode MS" w:hAnsi="Palatino Linotype" w:cs="Arial"/>
        </w:rPr>
        <w:t>ó</w:t>
      </w:r>
      <w:r w:rsidRPr="00B26585">
        <w:rPr>
          <w:rFonts w:ascii="Palatino Linotype" w:eastAsia="Arial Unicode MS" w:hAnsi="Palatino Linotype" w:cs="Arial"/>
        </w:rPr>
        <w:t xml:space="preserve"> datos considerados públicos.</w:t>
      </w:r>
    </w:p>
    <w:p w14:paraId="57F6E1C5" w14:textId="77777777" w:rsidR="00D60297" w:rsidRPr="00B26585" w:rsidRDefault="00233360" w:rsidP="00D60297">
      <w:pPr>
        <w:spacing w:before="100" w:beforeAutospacing="1" w:after="100" w:afterAutospacing="1" w:line="360" w:lineRule="auto"/>
        <w:jc w:val="both"/>
        <w:rPr>
          <w:rFonts w:ascii="Palatino Linotype" w:hAnsi="Palatino Linotype" w:cs="Arial"/>
        </w:rPr>
      </w:pPr>
      <w:r w:rsidRPr="00B26585">
        <w:rPr>
          <w:rFonts w:ascii="Palatino Linotype" w:eastAsia="Arial Unicode MS" w:hAnsi="Palatino Linotype" w:cs="Arial"/>
        </w:rPr>
        <w:t xml:space="preserve">Por su parte, </w:t>
      </w:r>
      <w:r w:rsidR="00D60297" w:rsidRPr="00B26585">
        <w:rPr>
          <w:rFonts w:ascii="Palatino Linotype" w:eastAsia="Arial Unicode MS" w:hAnsi="Palatino Linotype" w:cs="Arial"/>
          <w:b/>
        </w:rPr>
        <w:t>L</w:t>
      </w:r>
      <w:r w:rsidRPr="00B26585">
        <w:rPr>
          <w:rFonts w:ascii="Palatino Linotype" w:eastAsia="Arial Unicode MS" w:hAnsi="Palatino Linotype" w:cs="Arial"/>
          <w:b/>
        </w:rPr>
        <w:t>A</w:t>
      </w:r>
      <w:r w:rsidR="00D60297" w:rsidRPr="00B26585">
        <w:rPr>
          <w:rFonts w:ascii="Palatino Linotype" w:eastAsia="Arial Unicode MS" w:hAnsi="Palatino Linotype" w:cs="Arial"/>
          <w:b/>
        </w:rPr>
        <w:t xml:space="preserve"> RECURRENTE </w:t>
      </w:r>
      <w:r w:rsidR="00D60297" w:rsidRPr="00B26585">
        <w:rPr>
          <w:rFonts w:ascii="Palatino Linotype" w:eastAsia="Arial Unicode MS" w:hAnsi="Palatino Linotype" w:cs="Arial"/>
        </w:rPr>
        <w:t xml:space="preserve">no realizó manifestaciones, ni presentó pruebas o alegatos, que a su derecho convinieran, tal y como se aprecia en la siguiente imagen: </w:t>
      </w:r>
      <w:r w:rsidR="00D60297" w:rsidRPr="00B26585">
        <w:rPr>
          <w:rFonts w:ascii="Palatino Linotype" w:hAnsi="Palatino Linotype" w:cs="Arial"/>
        </w:rPr>
        <w:t xml:space="preserve"> </w:t>
      </w:r>
    </w:p>
    <w:p w14:paraId="35401969" w14:textId="77777777" w:rsidR="00D60297" w:rsidRPr="00B26585" w:rsidRDefault="00233360" w:rsidP="00D60297">
      <w:pPr>
        <w:spacing w:before="100" w:beforeAutospacing="1" w:after="100" w:afterAutospacing="1" w:line="360" w:lineRule="auto"/>
        <w:contextualSpacing/>
        <w:jc w:val="center"/>
        <w:rPr>
          <w:rFonts w:ascii="Palatino Linotype" w:eastAsia="Arial Unicode MS" w:hAnsi="Palatino Linotype" w:cs="Arial"/>
        </w:rPr>
      </w:pPr>
      <w:r w:rsidRPr="00B26585">
        <w:rPr>
          <w:noProof/>
          <w:lang w:eastAsia="es-MX"/>
        </w:rPr>
        <w:drawing>
          <wp:inline distT="0" distB="0" distL="0" distR="0" wp14:anchorId="304A36F5" wp14:editId="2A2B270D">
            <wp:extent cx="4411066" cy="1014222"/>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368" t="40437" r="15494" b="37095"/>
                    <a:stretch/>
                  </pic:blipFill>
                  <pic:spPr bwMode="auto">
                    <a:xfrm>
                      <a:off x="0" y="0"/>
                      <a:ext cx="4523533" cy="104008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71B98A0" w14:textId="77777777" w:rsidR="00D60297" w:rsidRPr="00B26585" w:rsidRDefault="00D60297" w:rsidP="00D60297">
      <w:pPr>
        <w:spacing w:before="100" w:beforeAutospacing="1" w:after="100" w:afterAutospacing="1" w:line="360" w:lineRule="auto"/>
        <w:jc w:val="both"/>
        <w:rPr>
          <w:rFonts w:ascii="Palatino Linotype" w:hAnsi="Palatino Linotype" w:cs="Arial"/>
        </w:rPr>
      </w:pPr>
      <w:r w:rsidRPr="00B26585">
        <w:rPr>
          <w:rFonts w:ascii="Palatino Linotype" w:hAnsi="Palatino Linotype"/>
          <w:b/>
          <w:sz w:val="28"/>
          <w:szCs w:val="28"/>
        </w:rPr>
        <w:t>VI</w:t>
      </w:r>
      <w:r w:rsidR="00B427B3" w:rsidRPr="00B26585">
        <w:rPr>
          <w:rFonts w:ascii="Palatino Linotype" w:hAnsi="Palatino Linotype"/>
          <w:b/>
          <w:sz w:val="28"/>
          <w:szCs w:val="28"/>
        </w:rPr>
        <w:t>I</w:t>
      </w:r>
      <w:r w:rsidRPr="00B26585">
        <w:rPr>
          <w:rFonts w:ascii="Palatino Linotype" w:hAnsi="Palatino Linotype"/>
          <w:b/>
          <w:sz w:val="28"/>
          <w:szCs w:val="28"/>
        </w:rPr>
        <w:t>I.</w:t>
      </w:r>
      <w:r w:rsidRPr="00B26585">
        <w:rPr>
          <w:rFonts w:ascii="Palatino Linotype" w:hAnsi="Palatino Linotype" w:cs="Arial"/>
          <w:lang w:val="es-ES_tradnl"/>
        </w:rPr>
        <w:t xml:space="preserve"> </w:t>
      </w:r>
      <w:r w:rsidRPr="00B26585">
        <w:rPr>
          <w:rFonts w:ascii="Palatino Linotype" w:hAnsi="Palatino Linotype" w:cs="Arial"/>
        </w:rPr>
        <w:t xml:space="preserve">Una vez </w:t>
      </w:r>
      <w:r w:rsidRPr="00B26585">
        <w:rPr>
          <w:rFonts w:ascii="Palatino Linotype" w:hAnsi="Palatino Linotype" w:cs="Arial"/>
          <w:color w:val="000000" w:themeColor="text1"/>
        </w:rPr>
        <w:t>analizado</w:t>
      </w:r>
      <w:r w:rsidRPr="00B26585">
        <w:rPr>
          <w:rFonts w:ascii="Palatino Linotype" w:hAnsi="Palatino Linotype" w:cs="Arial"/>
        </w:rPr>
        <w:t xml:space="preserve"> el estado procesal que guardaba el expediente, en fecha</w:t>
      </w:r>
      <w:r w:rsidR="00233360" w:rsidRPr="00B26585">
        <w:rPr>
          <w:rFonts w:ascii="Palatino Linotype" w:hAnsi="Palatino Linotype" w:cs="Arial"/>
        </w:rPr>
        <w:t xml:space="preserve"> diez</w:t>
      </w:r>
      <w:r w:rsidRPr="00B26585">
        <w:rPr>
          <w:rFonts w:ascii="Palatino Linotype" w:hAnsi="Palatino Linotype" w:cs="Arial"/>
        </w:rPr>
        <w:t xml:space="preserve"> de septiembre de dos mil veinte, la Comisionada Ponente acordó el cierre de instrucción; así </w:t>
      </w:r>
      <w:r w:rsidRPr="00B26585">
        <w:rPr>
          <w:rFonts w:ascii="Palatino Linotype" w:hAnsi="Palatino Linotype" w:cs="Arial"/>
          <w:lang w:val="es-ES_tradnl"/>
        </w:rPr>
        <w:t>como,</w:t>
      </w:r>
      <w:r w:rsidRPr="00B26585">
        <w:rPr>
          <w:rFonts w:ascii="Palatino Linotype" w:hAnsi="Palatino Linotype" w:cs="Arial"/>
        </w:rPr>
        <w:t xml:space="preserve"> la remisión del mismo a efecto </w:t>
      </w:r>
      <w:r w:rsidRPr="00B26585">
        <w:rPr>
          <w:rFonts w:ascii="Palatino Linotype" w:hAnsi="Palatino Linotype" w:cs="Arial"/>
          <w:lang w:val="es-ES_tradnl"/>
        </w:rPr>
        <w:t>de</w:t>
      </w:r>
      <w:r w:rsidRPr="00B2658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78BB16E7" w14:textId="77777777" w:rsidR="00D60297" w:rsidRPr="00B26585" w:rsidRDefault="00D60297" w:rsidP="00D60297">
      <w:pPr>
        <w:spacing w:before="100" w:beforeAutospacing="1" w:after="100" w:afterAutospacing="1" w:line="360" w:lineRule="auto"/>
        <w:contextualSpacing/>
        <w:jc w:val="both"/>
        <w:rPr>
          <w:rFonts w:ascii="Palatino Linotype" w:hAnsi="Palatino Linotype"/>
        </w:rPr>
      </w:pPr>
      <w:r w:rsidRPr="00B26585">
        <w:rPr>
          <w:rFonts w:ascii="Palatino Linotype" w:hAnsi="Palatino Linotype"/>
          <w:b/>
          <w:sz w:val="28"/>
          <w:szCs w:val="28"/>
        </w:rPr>
        <w:t>I</w:t>
      </w:r>
      <w:r w:rsidR="00233360" w:rsidRPr="00B26585">
        <w:rPr>
          <w:rFonts w:ascii="Palatino Linotype" w:hAnsi="Palatino Linotype"/>
          <w:b/>
          <w:sz w:val="28"/>
          <w:szCs w:val="28"/>
        </w:rPr>
        <w:t>X</w:t>
      </w:r>
      <w:r w:rsidRPr="00B26585">
        <w:rPr>
          <w:rFonts w:ascii="Palatino Linotype" w:hAnsi="Palatino Linotype"/>
          <w:b/>
          <w:sz w:val="28"/>
          <w:szCs w:val="28"/>
        </w:rPr>
        <w:t xml:space="preserve">. </w:t>
      </w:r>
      <w:r w:rsidRPr="00B26585">
        <w:rPr>
          <w:rFonts w:ascii="Palatino Linotype" w:hAnsi="Palatino Linotype"/>
        </w:rPr>
        <w:t xml:space="preserve">En fecha </w:t>
      </w:r>
      <w:r w:rsidR="00233360" w:rsidRPr="00B26585">
        <w:rPr>
          <w:rFonts w:ascii="Palatino Linotype" w:hAnsi="Palatino Linotype"/>
        </w:rPr>
        <w:t xml:space="preserve">trece </w:t>
      </w:r>
      <w:r w:rsidRPr="00B26585">
        <w:rPr>
          <w:rFonts w:ascii="Palatino Linotype" w:hAnsi="Palatino Linotype"/>
        </w:rPr>
        <w:t>de octubre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3C6A8199" w14:textId="77777777" w:rsidR="00D60297" w:rsidRPr="00B26585" w:rsidRDefault="00D60297" w:rsidP="00D60297">
      <w:pPr>
        <w:spacing w:before="100" w:beforeAutospacing="1" w:after="100" w:afterAutospacing="1"/>
        <w:jc w:val="center"/>
        <w:rPr>
          <w:rFonts w:ascii="Palatino Linotype" w:hAnsi="Palatino Linotype"/>
          <w:b/>
          <w:bCs/>
          <w:spacing w:val="40"/>
          <w:sz w:val="28"/>
        </w:rPr>
      </w:pPr>
      <w:r w:rsidRPr="00B26585">
        <w:rPr>
          <w:rFonts w:ascii="Palatino Linotype" w:hAnsi="Palatino Linotype"/>
          <w:b/>
          <w:bCs/>
          <w:spacing w:val="40"/>
          <w:sz w:val="28"/>
        </w:rPr>
        <w:t>CONSIDERANDO</w:t>
      </w:r>
    </w:p>
    <w:p w14:paraId="5CFA90CA" w14:textId="77777777" w:rsidR="00D60297" w:rsidRPr="00B26585" w:rsidRDefault="00D60297" w:rsidP="00D60297">
      <w:pPr>
        <w:spacing w:before="100" w:beforeAutospacing="1" w:after="100" w:afterAutospacing="1" w:line="360" w:lineRule="auto"/>
        <w:ind w:right="50"/>
        <w:jc w:val="both"/>
        <w:rPr>
          <w:rFonts w:ascii="Palatino Linotype" w:hAnsi="Palatino Linotype" w:cs="Arial"/>
        </w:rPr>
      </w:pPr>
      <w:r w:rsidRPr="00B26585">
        <w:rPr>
          <w:rFonts w:ascii="Palatino Linotype" w:hAnsi="Palatino Linotype"/>
          <w:b/>
          <w:sz w:val="28"/>
          <w:szCs w:val="28"/>
        </w:rPr>
        <w:t>PRIMERO</w:t>
      </w:r>
      <w:r w:rsidRPr="00B26585">
        <w:rPr>
          <w:rFonts w:ascii="Palatino Linotype" w:hAnsi="Palatino Linotype"/>
          <w:b/>
        </w:rPr>
        <w:t>.</w:t>
      </w:r>
      <w:r w:rsidRPr="00B26585">
        <w:rPr>
          <w:rFonts w:ascii="Palatino Linotype" w:hAnsi="Palatino Linotype"/>
        </w:rPr>
        <w:t xml:space="preserve"> </w:t>
      </w:r>
      <w:r w:rsidRPr="00B26585">
        <w:rPr>
          <w:rFonts w:ascii="Palatino Linotype" w:hAnsi="Palatino Linotype"/>
          <w:b/>
        </w:rPr>
        <w:t>Competencia</w:t>
      </w:r>
      <w:r w:rsidRPr="00B26585">
        <w:rPr>
          <w:rFonts w:ascii="Palatino Linotype" w:hAnsi="Palatino Linotype"/>
        </w:rPr>
        <w:t>.</w:t>
      </w:r>
      <w:r w:rsidRPr="00B26585">
        <w:rPr>
          <w:rFonts w:ascii="Palatino Linotype" w:hAnsi="Palatino Linotype"/>
          <w:b/>
        </w:rPr>
        <w:t xml:space="preserve"> </w:t>
      </w:r>
      <w:r w:rsidRPr="00B26585">
        <w:rPr>
          <w:rFonts w:ascii="Palatino Linotype" w:hAnsi="Palatino Linotype"/>
        </w:rPr>
        <w:t xml:space="preserve">Este Instituto de </w:t>
      </w:r>
      <w:r w:rsidRPr="00B26585">
        <w:rPr>
          <w:rFonts w:ascii="Palatino Linotype" w:hAnsi="Palatino Linotype" w:cs="Arial"/>
        </w:rPr>
        <w:t>Transparencia</w:t>
      </w:r>
      <w:r w:rsidRPr="00B26585">
        <w:rPr>
          <w:rFonts w:ascii="Palatino Linotype" w:hAnsi="Palatino Linotype"/>
        </w:rPr>
        <w:t xml:space="preserve">, Acceso a la Información Pública y Protección de Datos Personales del Estado de México y Municipios, es </w:t>
      </w:r>
      <w:r w:rsidRPr="00B26585">
        <w:rPr>
          <w:rFonts w:ascii="Palatino Linotype" w:hAnsi="Palatino Linotype"/>
        </w:rPr>
        <w:lastRenderedPageBreak/>
        <w:t xml:space="preserve">competente para conocer y resolver los presentes recursos, conforme a lo dispuesto en los artículos 6, Letra A de la Constitución Política de los Estados Unidos Mexicanos; 5, </w:t>
      </w:r>
      <w:r w:rsidRPr="00B26585">
        <w:rPr>
          <w:rFonts w:ascii="Palatino Linotype" w:eastAsia="Calibri" w:hAnsi="Palatino Linotype" w:cs="Arial"/>
        </w:rPr>
        <w:t xml:space="preserve">párrafos </w:t>
      </w:r>
      <w:r w:rsidRPr="00B26585">
        <w:rPr>
          <w:rFonts w:ascii="Palatino Linotype" w:hAnsi="Palatino Linotype"/>
        </w:rPr>
        <w:t xml:space="preserve">vigésimo </w:t>
      </w:r>
      <w:r w:rsidRPr="00B26585">
        <w:rPr>
          <w:rFonts w:ascii="Palatino Linotype" w:hAnsi="Palatino Linotype" w:cs="Arial"/>
        </w:rPr>
        <w:t>segundo,</w:t>
      </w:r>
      <w:r w:rsidRPr="00B26585">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B2658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39176CB" w14:textId="77777777" w:rsidR="00D60297" w:rsidRPr="00B26585" w:rsidRDefault="00D60297" w:rsidP="00D60297">
      <w:pPr>
        <w:spacing w:before="100" w:beforeAutospacing="1" w:after="100" w:afterAutospacing="1" w:line="360" w:lineRule="auto"/>
        <w:jc w:val="both"/>
        <w:rPr>
          <w:rFonts w:ascii="Palatino Linotype" w:hAnsi="Palatino Linotype" w:cs="Arial"/>
          <w:b/>
          <w:snapToGrid w:val="0"/>
        </w:rPr>
      </w:pPr>
      <w:r w:rsidRPr="00B26585">
        <w:rPr>
          <w:rFonts w:ascii="Palatino Linotype" w:hAnsi="Palatino Linotype" w:cs="Arial"/>
          <w:b/>
          <w:sz w:val="28"/>
        </w:rPr>
        <w:t>SEGUNDO</w:t>
      </w:r>
      <w:r w:rsidRPr="00B26585">
        <w:rPr>
          <w:rFonts w:ascii="Palatino Linotype" w:hAnsi="Palatino Linotype" w:cs="Arial"/>
          <w:b/>
        </w:rPr>
        <w:t xml:space="preserve">. Interés. </w:t>
      </w:r>
      <w:r w:rsidRPr="00B26585">
        <w:rPr>
          <w:rFonts w:ascii="Palatino Linotype" w:hAnsi="Palatino Linotype" w:cs="Arial"/>
          <w:bCs/>
        </w:rPr>
        <w:t xml:space="preserve">El recurso de revisión fue interpuesto por parte legítima, en atención a que se presentó por </w:t>
      </w:r>
      <w:r w:rsidRPr="00B26585">
        <w:rPr>
          <w:rFonts w:ascii="Palatino Linotype" w:hAnsi="Palatino Linotype" w:cs="Arial"/>
          <w:b/>
          <w:bCs/>
        </w:rPr>
        <w:t>L</w:t>
      </w:r>
      <w:r w:rsidR="00735BDB" w:rsidRPr="00B26585">
        <w:rPr>
          <w:rFonts w:ascii="Palatino Linotype" w:hAnsi="Palatino Linotype" w:cs="Arial"/>
          <w:b/>
          <w:bCs/>
        </w:rPr>
        <w:t>A</w:t>
      </w:r>
      <w:r w:rsidRPr="00B26585">
        <w:rPr>
          <w:rFonts w:ascii="Palatino Linotype" w:hAnsi="Palatino Linotype" w:cs="Arial"/>
          <w:b/>
          <w:bCs/>
        </w:rPr>
        <w:t xml:space="preserve"> RECURRENTE,</w:t>
      </w:r>
      <w:r w:rsidRPr="00B26585">
        <w:rPr>
          <w:rFonts w:ascii="Palatino Linotype" w:hAnsi="Palatino Linotype" w:cs="Arial"/>
          <w:bCs/>
        </w:rPr>
        <w:t xml:space="preserve"> quien es la misma persona que formuló la solicitud de información pública.</w:t>
      </w:r>
    </w:p>
    <w:p w14:paraId="4E870251" w14:textId="77777777" w:rsidR="00D60297" w:rsidRPr="00B26585" w:rsidRDefault="00D60297" w:rsidP="00D60297">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B26585">
        <w:rPr>
          <w:rFonts w:ascii="Palatino Linotype" w:hAnsi="Palatino Linotype" w:cs="Arial"/>
          <w:b/>
          <w:sz w:val="28"/>
          <w:szCs w:val="28"/>
        </w:rPr>
        <w:t>TERCERO. O</w:t>
      </w:r>
      <w:r w:rsidRPr="00B26585">
        <w:rPr>
          <w:rFonts w:ascii="Palatino Linotype" w:hAnsi="Palatino Linotype" w:cs="Arial"/>
          <w:b/>
        </w:rPr>
        <w:t xml:space="preserve">portunidad. </w:t>
      </w:r>
      <w:r w:rsidRPr="00B26585">
        <w:rPr>
          <w:rFonts w:ascii="Palatino Linotype" w:hAnsi="Palatino Linotype" w:cs="Arial"/>
        </w:rPr>
        <w:t xml:space="preserve">El recurso de revisión fue interpuesto dentro del plazo de quince días hábiles contados a partir del día siguiente al en que </w:t>
      </w:r>
      <w:r w:rsidRPr="00B26585">
        <w:rPr>
          <w:rFonts w:ascii="Palatino Linotype" w:hAnsi="Palatino Linotype" w:cs="Arial"/>
          <w:b/>
        </w:rPr>
        <w:t>L</w:t>
      </w:r>
      <w:r w:rsidR="00735BDB" w:rsidRPr="00B26585">
        <w:rPr>
          <w:rFonts w:ascii="Palatino Linotype" w:hAnsi="Palatino Linotype" w:cs="Arial"/>
          <w:b/>
        </w:rPr>
        <w:t>A</w:t>
      </w:r>
      <w:r w:rsidRPr="00B26585">
        <w:rPr>
          <w:rFonts w:ascii="Palatino Linotype" w:hAnsi="Palatino Linotype" w:cs="Arial"/>
          <w:b/>
        </w:rPr>
        <w:t xml:space="preserve"> RECURRENTE </w:t>
      </w:r>
      <w:r w:rsidRPr="00B26585">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2C70BC96" w14:textId="77777777" w:rsidR="00D60297" w:rsidRPr="00B26585" w:rsidRDefault="00D60297" w:rsidP="00D60297">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7BFF9431" w14:textId="77777777" w:rsidR="00D60297" w:rsidRPr="00B26585" w:rsidRDefault="00D60297" w:rsidP="00D6029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B26585">
        <w:rPr>
          <w:rFonts w:ascii="Palatino Linotype" w:eastAsiaTheme="minorEastAsia" w:hAnsi="Palatino Linotype" w:cs="Arial"/>
          <w:b/>
          <w:i/>
          <w:sz w:val="22"/>
          <w:szCs w:val="22"/>
          <w:lang w:val="es-ES_tradnl"/>
        </w:rPr>
        <w:t>“Artículo 178.</w:t>
      </w:r>
      <w:r w:rsidRPr="00B26585">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E50381" w14:textId="77777777" w:rsidR="00D60297" w:rsidRPr="00B26585" w:rsidRDefault="00D60297" w:rsidP="00D6029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B26585">
        <w:rPr>
          <w:rFonts w:ascii="Palatino Linotype" w:eastAsiaTheme="minorEastAsia" w:hAnsi="Palatino Linotype" w:cs="Arial"/>
          <w:i/>
          <w:sz w:val="22"/>
          <w:szCs w:val="22"/>
          <w:lang w:val="es-ES_tradnl"/>
        </w:rPr>
        <w:t xml:space="preserve">A falta de respuesta del sujeto obligado, dentro de los plazos establecidos en esta Ley, a una solicitud de acceso a la información pública, el recurso podrá ser </w:t>
      </w:r>
      <w:r w:rsidRPr="00B26585">
        <w:rPr>
          <w:rFonts w:ascii="Palatino Linotype" w:eastAsiaTheme="minorEastAsia" w:hAnsi="Palatino Linotype" w:cs="Arial"/>
          <w:i/>
          <w:sz w:val="22"/>
          <w:szCs w:val="22"/>
          <w:lang w:val="es-ES_tradnl"/>
        </w:rPr>
        <w:lastRenderedPageBreak/>
        <w:t>interpuesto en cualquier momento, acompañado con el documento que pruebe la fecha en que presentó la solicitud.</w:t>
      </w:r>
    </w:p>
    <w:p w14:paraId="6AC42E53" w14:textId="77777777" w:rsidR="00D60297" w:rsidRPr="00B26585" w:rsidRDefault="00D60297" w:rsidP="00D6029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B26585">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B26585">
        <w:rPr>
          <w:rFonts w:ascii="Palatino Linotype" w:eastAsiaTheme="minorEastAsia" w:hAnsi="Palatino Linotype" w:cs="Arial"/>
          <w:b/>
          <w:i/>
          <w:sz w:val="22"/>
          <w:szCs w:val="22"/>
          <w:lang w:val="es-ES_tradnl"/>
        </w:rPr>
        <w:t>”</w:t>
      </w:r>
    </w:p>
    <w:p w14:paraId="0332046B" w14:textId="77777777" w:rsidR="00D60297" w:rsidRPr="00B26585" w:rsidRDefault="00D60297" w:rsidP="00D60297">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30E01D51" w14:textId="77777777" w:rsidR="00D60297" w:rsidRPr="00B26585" w:rsidRDefault="00D60297" w:rsidP="00D60297">
      <w:pPr>
        <w:spacing w:before="100" w:beforeAutospacing="1" w:after="100" w:afterAutospacing="1" w:line="360" w:lineRule="auto"/>
        <w:jc w:val="both"/>
        <w:rPr>
          <w:rFonts w:ascii="Palatino Linotype" w:hAnsi="Palatino Linotype" w:cs="Arial"/>
          <w:color w:val="000000" w:themeColor="text1"/>
        </w:rPr>
      </w:pPr>
      <w:r w:rsidRPr="00B26585">
        <w:rPr>
          <w:rFonts w:ascii="Palatino Linotype" w:eastAsiaTheme="minorEastAsia" w:hAnsi="Palatino Linotype" w:cs="Arial"/>
          <w:color w:val="000000" w:themeColor="text1"/>
          <w:lang w:val="es-ES_tradnl"/>
        </w:rPr>
        <w:t xml:space="preserve">En efecto, atendiendo a que </w:t>
      </w:r>
      <w:r w:rsidRPr="00B26585">
        <w:rPr>
          <w:rFonts w:ascii="Palatino Linotype" w:eastAsiaTheme="minorEastAsia" w:hAnsi="Palatino Linotype" w:cs="Arial"/>
          <w:b/>
          <w:color w:val="000000" w:themeColor="text1"/>
          <w:lang w:val="es-ES_tradnl"/>
        </w:rPr>
        <w:t>EL SUJETO OBLIGADO</w:t>
      </w:r>
      <w:r w:rsidRPr="00B26585">
        <w:rPr>
          <w:rFonts w:ascii="Palatino Linotype" w:eastAsiaTheme="minorEastAsia" w:hAnsi="Palatino Linotype" w:cs="Arial"/>
          <w:color w:val="000000" w:themeColor="text1"/>
          <w:lang w:val="es-ES_tradnl"/>
        </w:rPr>
        <w:t xml:space="preserve"> notificó la respuesta a la solicitud de información pública el </w:t>
      </w:r>
      <w:r w:rsidR="00735BDB" w:rsidRPr="00B26585">
        <w:rPr>
          <w:rFonts w:ascii="Palatino Linotype" w:eastAsiaTheme="minorEastAsia" w:hAnsi="Palatino Linotype" w:cs="Arial"/>
          <w:b/>
          <w:color w:val="000000" w:themeColor="text1"/>
          <w:lang w:val="es-ES_tradnl"/>
        </w:rPr>
        <w:t>veinticuatro</w:t>
      </w:r>
      <w:r w:rsidRPr="00B26585">
        <w:rPr>
          <w:rFonts w:ascii="Palatino Linotype" w:eastAsiaTheme="minorEastAsia" w:hAnsi="Palatino Linotype" w:cs="Arial"/>
          <w:b/>
          <w:color w:val="000000" w:themeColor="text1"/>
          <w:lang w:val="es-ES_tradnl"/>
        </w:rPr>
        <w:t xml:space="preserve"> de agosto de dos mil veinte; </w:t>
      </w:r>
      <w:r w:rsidRPr="00B26585">
        <w:rPr>
          <w:rFonts w:ascii="Palatino Linotype" w:hAnsi="Palatino Linotype" w:cs="Arial"/>
          <w:color w:val="000000" w:themeColor="text1"/>
        </w:rPr>
        <w:t>en consecuencia, el plazo de quince días hábiles que el artículo 178 de la ley de la materia otorga a la hoy</w:t>
      </w:r>
      <w:r w:rsidRPr="00B26585">
        <w:rPr>
          <w:rFonts w:ascii="Palatino Linotype" w:hAnsi="Palatino Linotype" w:cs="Arial"/>
          <w:b/>
          <w:color w:val="000000" w:themeColor="text1"/>
        </w:rPr>
        <w:t xml:space="preserve"> RECURRENTE</w:t>
      </w:r>
      <w:r w:rsidRPr="00B26585">
        <w:rPr>
          <w:rFonts w:ascii="Palatino Linotype" w:hAnsi="Palatino Linotype" w:cs="Arial"/>
          <w:color w:val="000000" w:themeColor="text1"/>
        </w:rPr>
        <w:t xml:space="preserve"> para presentar el recurso de revisión, transcurrió del</w:t>
      </w:r>
      <w:r w:rsidR="00735BDB" w:rsidRPr="00B26585">
        <w:rPr>
          <w:rFonts w:ascii="Palatino Linotype" w:hAnsi="Palatino Linotype" w:cs="Arial"/>
          <w:b/>
          <w:color w:val="000000" w:themeColor="text1"/>
        </w:rPr>
        <w:t xml:space="preserve"> veinticinco de agosto al catorce de septiembre de </w:t>
      </w:r>
      <w:r w:rsidRPr="00B26585">
        <w:rPr>
          <w:rFonts w:ascii="Palatino Linotype" w:hAnsi="Palatino Linotype" w:cs="Arial"/>
          <w:b/>
          <w:color w:val="000000" w:themeColor="text1"/>
        </w:rPr>
        <w:t>dos mil veinte</w:t>
      </w:r>
      <w:r w:rsidRPr="00B26585">
        <w:rPr>
          <w:rFonts w:ascii="Palatino Linotype" w:hAnsi="Palatino Linotype" w:cs="Arial"/>
          <w:color w:val="000000" w:themeColor="text1"/>
        </w:rPr>
        <w:t xml:space="preserve">; sin contemplar en el cómputo los días </w:t>
      </w:r>
      <w:r w:rsidR="00735BDB" w:rsidRPr="00B26585">
        <w:rPr>
          <w:rFonts w:ascii="Palatino Linotype" w:hAnsi="Palatino Linotype" w:cs="Arial"/>
          <w:color w:val="000000" w:themeColor="text1"/>
        </w:rPr>
        <w:t xml:space="preserve">veintinueve y treinta de agosto, cinco, seis, doce y trece de septiembre del presente año, </w:t>
      </w:r>
      <w:r w:rsidRPr="00B26585">
        <w:rPr>
          <w:rFonts w:ascii="Palatino Linotype" w:hAnsi="Palatino Linotype" w:cs="Arial"/>
          <w:color w:val="000000" w:themeColor="text1"/>
        </w:rPr>
        <w:t xml:space="preserve">por corresponder a sábados y domingos, considerados como días inhábiles, en términos del artículo 3, fracción X de la Ley de Transparencia y Acceso a la Información Pública del Estado de México y Municipios; así como, </w:t>
      </w:r>
      <w:r w:rsidRPr="00B26585">
        <w:rPr>
          <w:rFonts w:ascii="Palatino Linotype" w:hAnsi="Palatino Linotype"/>
          <w:color w:val="000000" w:themeColor="text1"/>
        </w:rPr>
        <w:t xml:space="preserve">en términos del </w:t>
      </w:r>
      <w:r w:rsidRPr="00B26585">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w:t>
      </w:r>
      <w:r w:rsidRPr="00B26585">
        <w:rPr>
          <w:rFonts w:ascii="Palatino Linotype" w:hAnsi="Palatino Linotype"/>
        </w:rPr>
        <w:t>para el año dos mil veinte y enero dos mil veintiuno, aprobado por el Pleno de este Instituto, el diecinueve de diciembre de dos mil diecinueve.</w:t>
      </w:r>
    </w:p>
    <w:p w14:paraId="20D178DB" w14:textId="77777777" w:rsidR="00D60297" w:rsidRPr="00B26585" w:rsidRDefault="00D60297" w:rsidP="00D60297">
      <w:pPr>
        <w:autoSpaceDE w:val="0"/>
        <w:autoSpaceDN w:val="0"/>
        <w:adjustRightInd w:val="0"/>
        <w:spacing w:before="100" w:beforeAutospacing="1" w:after="100" w:afterAutospacing="1" w:line="360" w:lineRule="auto"/>
        <w:ind w:right="49"/>
        <w:jc w:val="both"/>
        <w:rPr>
          <w:rFonts w:ascii="Palatino Linotype" w:eastAsiaTheme="minorEastAsia" w:hAnsi="Palatino Linotype" w:cs="Arial"/>
          <w:lang w:val="es-ES_tradnl"/>
        </w:rPr>
      </w:pPr>
      <w:r w:rsidRPr="00B26585">
        <w:rPr>
          <w:rFonts w:ascii="Palatino Linotype" w:hAnsi="Palatino Linotype"/>
          <w:color w:val="000000" w:themeColor="text1"/>
        </w:rPr>
        <w:t xml:space="preserve">Por lo tanto, </w:t>
      </w:r>
      <w:r w:rsidRPr="00B26585">
        <w:rPr>
          <w:rFonts w:ascii="Palatino Linotype" w:eastAsiaTheme="minorEastAsia" w:hAnsi="Palatino Linotype" w:cs="Arial"/>
          <w:lang w:val="es-ES_tradnl"/>
        </w:rPr>
        <w:t>si el recurso de revisión que nos ocupa, se interpuso el</w:t>
      </w:r>
      <w:r w:rsidR="00735BDB" w:rsidRPr="00B26585">
        <w:rPr>
          <w:rFonts w:ascii="Palatino Linotype" w:eastAsiaTheme="minorEastAsia" w:hAnsi="Palatino Linotype" w:cs="Arial"/>
          <w:b/>
          <w:lang w:val="es-ES_tradnl"/>
        </w:rPr>
        <w:t xml:space="preserve"> veinticinco </w:t>
      </w:r>
      <w:r w:rsidRPr="00B26585">
        <w:rPr>
          <w:rFonts w:ascii="Palatino Linotype" w:eastAsiaTheme="minorEastAsia" w:hAnsi="Palatino Linotype" w:cs="Arial"/>
          <w:b/>
          <w:lang w:val="es-ES_tradnl"/>
        </w:rPr>
        <w:t>de agosto de dos mil veinte,</w:t>
      </w:r>
      <w:r w:rsidRPr="00B26585">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1F163E88" w14:textId="77777777" w:rsidR="00735BDB" w:rsidRPr="00B26585" w:rsidRDefault="00D60297" w:rsidP="00735BDB">
      <w:pPr>
        <w:pStyle w:val="Prrafodelista"/>
        <w:spacing w:before="100" w:beforeAutospacing="1" w:after="100" w:afterAutospacing="1" w:line="360" w:lineRule="auto"/>
        <w:ind w:left="0"/>
        <w:jc w:val="both"/>
        <w:rPr>
          <w:rFonts w:ascii="Palatino Linotype" w:hAnsi="Palatino Linotype"/>
          <w:color w:val="212121"/>
          <w:bdr w:val="none" w:sz="0" w:space="0" w:color="auto" w:frame="1"/>
          <w:lang w:eastAsia="es-MX"/>
        </w:rPr>
      </w:pPr>
      <w:r w:rsidRPr="00B26585">
        <w:rPr>
          <w:rFonts w:ascii="Palatino Linotype" w:hAnsi="Palatino Linotype" w:cs="Arial"/>
          <w:b/>
          <w:sz w:val="28"/>
          <w:szCs w:val="28"/>
        </w:rPr>
        <w:t xml:space="preserve">CUARTO. </w:t>
      </w:r>
      <w:r w:rsidRPr="00B26585">
        <w:rPr>
          <w:rFonts w:ascii="Palatino Linotype" w:hAnsi="Palatino Linotype" w:cs="Arial"/>
          <w:b/>
          <w:szCs w:val="28"/>
        </w:rPr>
        <w:t xml:space="preserve">Procedibilidad. </w:t>
      </w:r>
      <w:r w:rsidR="00735BDB" w:rsidRPr="00B26585">
        <w:rPr>
          <w:rFonts w:ascii="Palatino Linotype" w:hAnsi="Palatino Linotype" w:cs="Arial"/>
        </w:rPr>
        <w:t xml:space="preserve">Del análisis efectuado, se advierte que resulta procedente la interposición del </w:t>
      </w:r>
      <w:r w:rsidR="00735BDB" w:rsidRPr="00B26585">
        <w:rPr>
          <w:rFonts w:ascii="Palatino Linotype" w:hAnsi="Palatino Linotype"/>
        </w:rPr>
        <w:t>recurso</w:t>
      </w:r>
      <w:r w:rsidR="00735BDB" w:rsidRPr="00B26585">
        <w:rPr>
          <w:rFonts w:ascii="Palatino Linotype" w:hAnsi="Palatino Linotype" w:cs="Arial"/>
        </w:rPr>
        <w:t xml:space="preserve"> y se concluye la acreditación </w:t>
      </w:r>
      <w:r w:rsidR="00735BDB" w:rsidRPr="00B26585">
        <w:rPr>
          <w:rFonts w:ascii="Palatino Linotype" w:hAnsi="Palatino Linotype"/>
        </w:rPr>
        <w:t>plena</w:t>
      </w:r>
      <w:r w:rsidR="00735BDB" w:rsidRPr="00B26585">
        <w:rPr>
          <w:rFonts w:ascii="Palatino Linotype" w:hAnsi="Palatino Linotype" w:cs="Arial"/>
        </w:rPr>
        <w:t xml:space="preserve"> de todos y </w:t>
      </w:r>
      <w:r w:rsidR="00735BDB" w:rsidRPr="00B26585">
        <w:rPr>
          <w:rFonts w:ascii="Palatino Linotype" w:hAnsi="Palatino Linotype" w:cs="Arial"/>
        </w:rPr>
        <w:lastRenderedPageBreak/>
        <w:t xml:space="preserve">cada uno de los elementos formales exigidos por el artículo 180 de la </w:t>
      </w:r>
      <w:r w:rsidR="00735BDB" w:rsidRPr="00B26585">
        <w:rPr>
          <w:rFonts w:ascii="Palatino Linotype" w:hAnsi="Palatino Linotype"/>
        </w:rPr>
        <w:t xml:space="preserve">Ley de Transparencia y Acceso a la Información Pública del </w:t>
      </w:r>
      <w:r w:rsidR="00735BDB" w:rsidRPr="00B26585">
        <w:rPr>
          <w:rFonts w:ascii="Palatino Linotype" w:hAnsi="Palatino Linotype" w:cs="Arial"/>
        </w:rPr>
        <w:t>Estado</w:t>
      </w:r>
      <w:r w:rsidR="00735BDB" w:rsidRPr="00B26585">
        <w:rPr>
          <w:rFonts w:ascii="Palatino Linotype" w:hAnsi="Palatino Linotype"/>
        </w:rPr>
        <w:t xml:space="preserve"> de México y Municipios, en atención a que fue presentado mediante el formato visible en </w:t>
      </w:r>
      <w:r w:rsidR="00735BDB" w:rsidRPr="00B26585">
        <w:rPr>
          <w:rFonts w:ascii="Palatino Linotype" w:hAnsi="Palatino Linotype"/>
          <w:b/>
        </w:rPr>
        <w:t>EL SAIMEX.</w:t>
      </w:r>
    </w:p>
    <w:p w14:paraId="33699A22" w14:textId="77777777" w:rsidR="009C7D98" w:rsidRPr="00B26585" w:rsidRDefault="00D60297" w:rsidP="00735BD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B26585">
        <w:rPr>
          <w:rFonts w:ascii="Palatino Linotype" w:hAnsi="Palatino Linotype"/>
          <w:b/>
          <w:sz w:val="28"/>
          <w:szCs w:val="20"/>
          <w:lang w:val="es-ES_tradnl"/>
        </w:rPr>
        <w:t xml:space="preserve">QUINTO. </w:t>
      </w:r>
      <w:r w:rsidRPr="00B26585">
        <w:rPr>
          <w:rFonts w:ascii="Palatino Linotype" w:hAnsi="Palatino Linotype" w:cs="Arial"/>
          <w:b/>
        </w:rPr>
        <w:t>Estudio y resolución del asunto.</w:t>
      </w:r>
      <w:r w:rsidRPr="00B26585">
        <w:rPr>
          <w:rFonts w:ascii="Palatino Linotype" w:hAnsi="Palatino Linotype" w:cs="Arial"/>
        </w:rPr>
        <w:t xml:space="preserve"> </w:t>
      </w:r>
      <w:r w:rsidRPr="00B26585">
        <w:rPr>
          <w:rFonts w:ascii="Palatino Linotype" w:hAnsi="Palatino Linotype" w:cs="Arial"/>
          <w:color w:val="000000" w:themeColor="text1"/>
        </w:rPr>
        <w:t>Tal y como quedó precisado en los resultandos de la presente resolución, l</w:t>
      </w:r>
      <w:r w:rsidR="009C7D98" w:rsidRPr="00B26585">
        <w:rPr>
          <w:rFonts w:ascii="Palatino Linotype" w:hAnsi="Palatino Linotype" w:cs="Arial"/>
          <w:color w:val="000000" w:themeColor="text1"/>
        </w:rPr>
        <w:t>a</w:t>
      </w:r>
      <w:r w:rsidRPr="00B26585">
        <w:rPr>
          <w:rFonts w:ascii="Palatino Linotype" w:hAnsi="Palatino Linotype" w:cs="Arial"/>
          <w:color w:val="000000" w:themeColor="text1"/>
        </w:rPr>
        <w:t xml:space="preserve"> particular requirió del </w:t>
      </w:r>
      <w:r w:rsidRPr="00B26585">
        <w:rPr>
          <w:rFonts w:ascii="Palatino Linotype" w:hAnsi="Palatino Linotype" w:cs="Arial"/>
          <w:b/>
          <w:color w:val="000000" w:themeColor="text1"/>
        </w:rPr>
        <w:t xml:space="preserve">SUJETO OBLIGADO </w:t>
      </w:r>
      <w:r w:rsidR="009C7D98" w:rsidRPr="00B26585">
        <w:rPr>
          <w:rFonts w:ascii="Palatino Linotype" w:hAnsi="Palatino Linotype" w:cs="Arial"/>
          <w:color w:val="000000" w:themeColor="text1"/>
        </w:rPr>
        <w:t>la información que a continuación se enlista:</w:t>
      </w:r>
    </w:p>
    <w:p w14:paraId="754AE310" w14:textId="77777777" w:rsidR="009C7D98" w:rsidRPr="00B26585" w:rsidRDefault="009C7D98" w:rsidP="009C7D98">
      <w:pPr>
        <w:pStyle w:val="Prrafodelista"/>
        <w:widowControl w:val="0"/>
        <w:numPr>
          <w:ilvl w:val="0"/>
          <w:numId w:val="9"/>
        </w:numPr>
        <w:tabs>
          <w:tab w:val="left" w:pos="1701"/>
          <w:tab w:val="left" w:pos="1843"/>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B26585">
        <w:rPr>
          <w:rFonts w:ascii="Palatino Linotype" w:hAnsi="Palatino Linotype" w:cs="Arial"/>
          <w:color w:val="000000" w:themeColor="text1"/>
        </w:rPr>
        <w:t>Copia simple del Reglamento Interior que en cumplimiento del artículo 27 de la Ley Orgánica Municipal</w:t>
      </w:r>
      <w:r w:rsidR="00190D83" w:rsidRPr="00B26585">
        <w:rPr>
          <w:rFonts w:ascii="Palatino Linotype" w:hAnsi="Palatino Linotype" w:cs="Arial"/>
          <w:color w:val="000000" w:themeColor="text1"/>
        </w:rPr>
        <w:t xml:space="preserve"> del Estado de México</w:t>
      </w:r>
      <w:r w:rsidR="00190D83" w:rsidRPr="00B26585">
        <w:rPr>
          <w:rStyle w:val="Refdenotaalpie"/>
          <w:rFonts w:ascii="Palatino Linotype" w:hAnsi="Palatino Linotype" w:cs="Arial"/>
          <w:color w:val="000000" w:themeColor="text1"/>
        </w:rPr>
        <w:footnoteReference w:id="1"/>
      </w:r>
      <w:r w:rsidR="00190D83" w:rsidRPr="00B26585">
        <w:rPr>
          <w:rFonts w:ascii="Palatino Linotype" w:hAnsi="Palatino Linotype" w:cs="Arial"/>
          <w:color w:val="000000" w:themeColor="text1"/>
        </w:rPr>
        <w:t>,</w:t>
      </w:r>
      <w:r w:rsidRPr="00B26585">
        <w:rPr>
          <w:rFonts w:ascii="Palatino Linotype" w:hAnsi="Palatino Linotype" w:cs="Arial"/>
          <w:color w:val="000000" w:themeColor="text1"/>
        </w:rPr>
        <w:t xml:space="preserve"> deben tener los municipios</w:t>
      </w:r>
      <w:r w:rsidR="00190D83" w:rsidRPr="00B26585">
        <w:rPr>
          <w:rFonts w:ascii="Palatino Linotype" w:hAnsi="Palatino Linotype" w:cs="Arial"/>
          <w:color w:val="000000" w:themeColor="text1"/>
        </w:rPr>
        <w:t xml:space="preserve"> (Reglamento de Cabildo)</w:t>
      </w:r>
      <w:r w:rsidRPr="00B26585">
        <w:rPr>
          <w:rFonts w:ascii="Palatino Linotype" w:hAnsi="Palatino Linotype" w:cs="Arial"/>
          <w:color w:val="000000" w:themeColor="text1"/>
        </w:rPr>
        <w:t>;</w:t>
      </w:r>
    </w:p>
    <w:p w14:paraId="54F5DF69" w14:textId="77777777" w:rsidR="009C7D98" w:rsidRPr="00B26585" w:rsidRDefault="009C7D98" w:rsidP="009C7D98">
      <w:pPr>
        <w:pStyle w:val="Prrafodelista"/>
        <w:widowControl w:val="0"/>
        <w:numPr>
          <w:ilvl w:val="0"/>
          <w:numId w:val="9"/>
        </w:numPr>
        <w:tabs>
          <w:tab w:val="left" w:pos="1701"/>
          <w:tab w:val="left" w:pos="1843"/>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B26585">
        <w:rPr>
          <w:rFonts w:ascii="Palatino Linotype" w:hAnsi="Palatino Linotype" w:cs="Arial"/>
          <w:color w:val="000000" w:themeColor="text1"/>
        </w:rPr>
        <w:t>Título profesional o Acreditación en la materia con experiencia mínima de un año para desempeñar un cargo, del Titular de la Tesorería Municipal, de los Subdirectores de Desarrollo Urbano y Subdirector de Normatividad; ello de conformidad con lo establecido en el numeral 32 de la Ley Orgánica Municipal.</w:t>
      </w:r>
    </w:p>
    <w:p w14:paraId="7788B00F" w14:textId="77777777" w:rsidR="002A633F" w:rsidRPr="00B26585" w:rsidRDefault="00D60297" w:rsidP="002A633F">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26585">
        <w:rPr>
          <w:rFonts w:ascii="Palatino Linotype" w:hAnsi="Palatino Linotype" w:cs="Arial"/>
        </w:rPr>
        <w:t>Al respecto,</w:t>
      </w:r>
      <w:r w:rsidRPr="00B26585">
        <w:rPr>
          <w:rFonts w:ascii="Palatino Linotype" w:hAnsi="Palatino Linotype" w:cs="Arial"/>
          <w:b/>
        </w:rPr>
        <w:t xml:space="preserve"> EL SUJETO OBLIGADO, </w:t>
      </w:r>
      <w:r w:rsidRPr="00B26585">
        <w:rPr>
          <w:rFonts w:ascii="Palatino Linotype" w:hAnsi="Palatino Linotype" w:cs="Arial"/>
        </w:rPr>
        <w:t xml:space="preserve">a través de su respuesta </w:t>
      </w:r>
      <w:r w:rsidR="002A633F" w:rsidRPr="00B26585">
        <w:rPr>
          <w:rFonts w:ascii="Palatino Linotype" w:hAnsi="Palatino Linotype" w:cs="Arial"/>
        </w:rPr>
        <w:t xml:space="preserve">adjuntó </w:t>
      </w:r>
      <w:r w:rsidR="002A633F" w:rsidRPr="00B26585">
        <w:rPr>
          <w:rFonts w:ascii="Palatino Linotype" w:hAnsi="Palatino Linotype" w:cs="Arial"/>
          <w:lang w:val="es-ES_tradnl"/>
        </w:rPr>
        <w:t>la Gaceta Municipal No. 032 de fecha 2 de mayo de 2019, en la que se estableci</w:t>
      </w:r>
      <w:r w:rsidR="00FF3EEB" w:rsidRPr="00B26585">
        <w:rPr>
          <w:rFonts w:ascii="Palatino Linotype" w:hAnsi="Palatino Linotype" w:cs="Arial"/>
          <w:lang w:val="es-ES_tradnl"/>
        </w:rPr>
        <w:t>eron las consideraciones de hecho y derecho correspondientes a fin de que el Cabildo en Pleno aprobara el Reglamento Orgánico de la Administración Pública Municipal de Atizapán de Zaragoza.</w:t>
      </w:r>
    </w:p>
    <w:p w14:paraId="51D72563" w14:textId="77777777" w:rsidR="00FF3EEB" w:rsidRPr="00B26585" w:rsidRDefault="00D60297" w:rsidP="00D6029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26585">
        <w:rPr>
          <w:rFonts w:ascii="Palatino Linotype" w:hAnsi="Palatino Linotype" w:cs="Arial"/>
        </w:rPr>
        <w:lastRenderedPageBreak/>
        <w:t>Inconforme con dicha respuesta, l</w:t>
      </w:r>
      <w:r w:rsidR="00FF3EEB" w:rsidRPr="00B26585">
        <w:rPr>
          <w:rFonts w:ascii="Palatino Linotype" w:hAnsi="Palatino Linotype" w:cs="Arial"/>
        </w:rPr>
        <w:t>a</w:t>
      </w:r>
      <w:r w:rsidRPr="00B26585">
        <w:rPr>
          <w:rFonts w:ascii="Palatino Linotype" w:hAnsi="Palatino Linotype" w:cs="Arial"/>
        </w:rPr>
        <w:t xml:space="preserve"> hoy </w:t>
      </w:r>
      <w:r w:rsidRPr="00B26585">
        <w:rPr>
          <w:rFonts w:ascii="Palatino Linotype" w:hAnsi="Palatino Linotype" w:cs="Arial"/>
          <w:b/>
        </w:rPr>
        <w:t>RECURRENTE</w:t>
      </w:r>
      <w:r w:rsidRPr="00B26585">
        <w:rPr>
          <w:rFonts w:ascii="Palatino Linotype" w:hAnsi="Palatino Linotype" w:cs="Arial"/>
        </w:rPr>
        <w:t xml:space="preserve"> interpuso el medio de defensa de análisis, en el cual argumentó que </w:t>
      </w:r>
      <w:r w:rsidR="00FF3EEB" w:rsidRPr="00B26585">
        <w:rPr>
          <w:rFonts w:ascii="Palatino Linotype" w:hAnsi="Palatino Linotype" w:cs="Arial"/>
        </w:rPr>
        <w:t>“</w:t>
      </w:r>
      <w:r w:rsidR="00FF3EEB" w:rsidRPr="00B26585">
        <w:rPr>
          <w:rFonts w:ascii="Palatino Linotype" w:hAnsi="Palatino Linotype" w:cs="Arial"/>
          <w:b/>
          <w:i/>
        </w:rPr>
        <w:t>La solicitud marcada con el número 00222/ATIZARA7IP72020 ha sido respondida parcialmente</w:t>
      </w:r>
      <w:r w:rsidR="00FF3EEB" w:rsidRPr="00B26585">
        <w:rPr>
          <w:rFonts w:ascii="Palatino Linotype" w:hAnsi="Palatino Linotype" w:cs="Arial"/>
          <w:i/>
        </w:rPr>
        <w:t xml:space="preserve">. en la respuesta, se entrega una gaceta municipal con el reglamento Interior del municipio, </w:t>
      </w:r>
      <w:r w:rsidR="00FF3EEB" w:rsidRPr="00B26585">
        <w:rPr>
          <w:rFonts w:ascii="Palatino Linotype" w:hAnsi="Palatino Linotype" w:cs="Arial"/>
          <w:b/>
          <w:i/>
          <w:u w:val="single"/>
        </w:rPr>
        <w:t>PERO falta el Título Profesional o Acreditación en la materia</w:t>
      </w:r>
      <w:r w:rsidR="00FF3EEB" w:rsidRPr="00B26585">
        <w:rPr>
          <w:rFonts w:ascii="Palatino Linotype" w:hAnsi="Palatino Linotype" w:cs="Arial"/>
          <w:b/>
          <w:i/>
        </w:rPr>
        <w:t>,</w:t>
      </w:r>
      <w:r w:rsidR="00FF3EEB" w:rsidRPr="00B26585">
        <w:rPr>
          <w:rFonts w:ascii="Palatino Linotype" w:hAnsi="Palatino Linotype" w:cs="Arial"/>
          <w:i/>
        </w:rPr>
        <w:t xml:space="preserve"> con experiencia mínima de un año para desempeñar un cargo, tanto del titular de la </w:t>
      </w:r>
      <w:r w:rsidR="00FF3EEB" w:rsidRPr="00B26585">
        <w:rPr>
          <w:rFonts w:ascii="Palatino Linotype" w:hAnsi="Palatino Linotype" w:cs="Arial"/>
          <w:b/>
          <w:i/>
          <w:u w:val="single"/>
        </w:rPr>
        <w:t>Tesorería Municipal</w:t>
      </w:r>
      <w:r w:rsidR="00FF3EEB" w:rsidRPr="00B26585">
        <w:rPr>
          <w:rFonts w:ascii="Palatino Linotype" w:hAnsi="Palatino Linotype" w:cs="Arial"/>
          <w:i/>
        </w:rPr>
        <w:t xml:space="preserve"> como de los </w:t>
      </w:r>
      <w:r w:rsidR="00FF3EEB" w:rsidRPr="00B26585">
        <w:rPr>
          <w:rFonts w:ascii="Palatino Linotype" w:hAnsi="Palatino Linotype" w:cs="Arial"/>
          <w:b/>
          <w:i/>
          <w:u w:val="single"/>
        </w:rPr>
        <w:t>Subdirectores de Desarrollo Urbano</w:t>
      </w:r>
      <w:r w:rsidR="00FF3EEB" w:rsidRPr="00B26585">
        <w:rPr>
          <w:rFonts w:ascii="Palatino Linotype" w:hAnsi="Palatino Linotype" w:cs="Arial"/>
          <w:i/>
          <w:u w:val="single"/>
        </w:rPr>
        <w:t>,</w:t>
      </w:r>
      <w:r w:rsidR="00FF3EEB" w:rsidRPr="00B26585">
        <w:rPr>
          <w:rFonts w:ascii="Palatino Linotype" w:hAnsi="Palatino Linotype" w:cs="Arial"/>
          <w:i/>
        </w:rPr>
        <w:t xml:space="preserve"> adscritos a la Dirección de Desarrollo Territorial como el del </w:t>
      </w:r>
      <w:r w:rsidR="00FF3EEB" w:rsidRPr="00B26585">
        <w:rPr>
          <w:rFonts w:ascii="Palatino Linotype" w:hAnsi="Palatino Linotype" w:cs="Arial"/>
          <w:b/>
          <w:i/>
          <w:u w:val="single"/>
        </w:rPr>
        <w:t>Subdirector de Normatividad</w:t>
      </w:r>
      <w:r w:rsidR="00FF3EEB" w:rsidRPr="00B26585">
        <w:rPr>
          <w:rFonts w:ascii="Palatino Linotype" w:hAnsi="Palatino Linotype" w:cs="Arial"/>
          <w:i/>
        </w:rPr>
        <w:t>, adscrito a la Dirección de Desarrollo Económico del municipio”. (Sic).</w:t>
      </w:r>
    </w:p>
    <w:p w14:paraId="45C21D35" w14:textId="6A11F9E6" w:rsidR="0064526D" w:rsidRPr="00B26585" w:rsidRDefault="00D60297" w:rsidP="00D6029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26585">
        <w:rPr>
          <w:rFonts w:ascii="Palatino Linotype" w:hAnsi="Palatino Linotype" w:cs="Arial"/>
        </w:rPr>
        <w:t xml:space="preserve">Hechas las precisiones anteriores, hay que recordar que </w:t>
      </w:r>
      <w:r w:rsidRPr="00B26585">
        <w:rPr>
          <w:rFonts w:ascii="Palatino Linotype" w:hAnsi="Palatino Linotype" w:cs="Arial"/>
          <w:b/>
        </w:rPr>
        <w:t>EL SUJETO OBLIGADO</w:t>
      </w:r>
      <w:r w:rsidR="0064526D" w:rsidRPr="00B26585">
        <w:rPr>
          <w:rFonts w:ascii="Palatino Linotype" w:hAnsi="Palatino Linotype" w:cs="Arial"/>
        </w:rPr>
        <w:t xml:space="preserve"> en Informe Justificado hizo entrega de la información considerada faltante; sin embargo, esta Ponencia Resolutora determinó no poner a la vista de la solicitante dichos documentos toda vez que en ellos fue testada la fotografía de los servidores públicos que obtuvieron el Certificado de competencia laboral o en títulos profesionales, cuando dicho dato es considerado público por otra parte adjunt</w:t>
      </w:r>
      <w:r w:rsidR="00411498" w:rsidRPr="00B26585">
        <w:rPr>
          <w:rFonts w:ascii="Palatino Linotype" w:hAnsi="Palatino Linotype" w:cs="Arial"/>
        </w:rPr>
        <w:t>ó</w:t>
      </w:r>
      <w:r w:rsidR="0064526D" w:rsidRPr="00B26585">
        <w:rPr>
          <w:rFonts w:ascii="Palatino Linotype" w:hAnsi="Palatino Linotype" w:cs="Arial"/>
        </w:rPr>
        <w:t xml:space="preserve"> los currículums y constancias escolares en las que se testaron datos personales empero, no se adjuntó el Acuerdo de Clasificación que sustentara la versión pública de los mismos.</w:t>
      </w:r>
    </w:p>
    <w:p w14:paraId="42E756B7" w14:textId="77777777" w:rsidR="00D60297" w:rsidRPr="00B26585" w:rsidRDefault="0064526D" w:rsidP="00D6029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26585">
        <w:rPr>
          <w:rFonts w:ascii="Palatino Linotype" w:hAnsi="Palatino Linotype" w:cs="Arial"/>
        </w:rPr>
        <w:t xml:space="preserve">Por su parte, </w:t>
      </w:r>
      <w:r w:rsidR="00D60297" w:rsidRPr="00B26585">
        <w:rPr>
          <w:rFonts w:ascii="Palatino Linotype" w:hAnsi="Palatino Linotype" w:cs="Arial"/>
          <w:b/>
        </w:rPr>
        <w:t>L</w:t>
      </w:r>
      <w:r w:rsidR="00190D83" w:rsidRPr="00B26585">
        <w:rPr>
          <w:rFonts w:ascii="Palatino Linotype" w:hAnsi="Palatino Linotype" w:cs="Arial"/>
          <w:b/>
        </w:rPr>
        <w:t>A</w:t>
      </w:r>
      <w:r w:rsidR="00D60297" w:rsidRPr="00B26585">
        <w:rPr>
          <w:rFonts w:ascii="Palatino Linotype" w:hAnsi="Palatino Linotype" w:cs="Arial"/>
          <w:b/>
        </w:rPr>
        <w:t xml:space="preserve"> RECURRENTE </w:t>
      </w:r>
      <w:r w:rsidR="00D60297" w:rsidRPr="00B26585">
        <w:rPr>
          <w:rFonts w:ascii="Palatino Linotype" w:hAnsi="Palatino Linotype" w:cs="Arial"/>
        </w:rPr>
        <w:t>fue omis</w:t>
      </w:r>
      <w:r w:rsidR="00190D83" w:rsidRPr="00B26585">
        <w:rPr>
          <w:rFonts w:ascii="Palatino Linotype" w:hAnsi="Palatino Linotype" w:cs="Arial"/>
        </w:rPr>
        <w:t>a</w:t>
      </w:r>
      <w:r w:rsidR="00D60297" w:rsidRPr="00B26585">
        <w:rPr>
          <w:rFonts w:ascii="Palatino Linotype" w:hAnsi="Palatino Linotype" w:cs="Arial"/>
        </w:rPr>
        <w:t xml:space="preserve"> en realizar manifestaciones o alegatos </w:t>
      </w:r>
      <w:r w:rsidRPr="00B26585">
        <w:rPr>
          <w:rFonts w:ascii="Palatino Linotype" w:hAnsi="Palatino Linotype" w:cs="Arial"/>
        </w:rPr>
        <w:t xml:space="preserve">y en ofrecer </w:t>
      </w:r>
      <w:r w:rsidR="00D60297" w:rsidRPr="00B26585">
        <w:rPr>
          <w:rFonts w:ascii="Palatino Linotype" w:hAnsi="Palatino Linotype" w:cs="Arial"/>
        </w:rPr>
        <w:t>los medios de prueba que a su derecho convinieran.</w:t>
      </w:r>
    </w:p>
    <w:p w14:paraId="3FF689DD" w14:textId="77777777" w:rsidR="005B45E6" w:rsidRPr="00B26585" w:rsidRDefault="005B45E6" w:rsidP="00253E93">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B26585">
        <w:rPr>
          <w:rFonts w:ascii="Palatino Linotype" w:eastAsiaTheme="minorEastAsia" w:hAnsi="Palatino Linotype" w:cs="Arial"/>
          <w:lang w:val="es-ES_tradnl"/>
        </w:rPr>
        <w:t xml:space="preserve">Primeramente, y previo a entrar de lleno al estudio del fondo del presente asunto, esta Ponencia Resolutora considera necesario precisar que </w:t>
      </w:r>
      <w:r w:rsidRPr="00B26585">
        <w:rPr>
          <w:rFonts w:ascii="Palatino Linotype" w:eastAsiaTheme="minorEastAsia" w:hAnsi="Palatino Linotype" w:cs="Arial"/>
          <w:b/>
          <w:lang w:val="es-ES_tradnl"/>
        </w:rPr>
        <w:t>L</w:t>
      </w:r>
      <w:r w:rsidR="00253E93" w:rsidRPr="00B26585">
        <w:rPr>
          <w:rFonts w:ascii="Palatino Linotype" w:eastAsiaTheme="minorEastAsia" w:hAnsi="Palatino Linotype" w:cs="Arial"/>
          <w:b/>
          <w:lang w:val="es-ES_tradnl"/>
        </w:rPr>
        <w:t>A</w:t>
      </w:r>
      <w:r w:rsidRPr="00B26585">
        <w:rPr>
          <w:rFonts w:ascii="Palatino Linotype" w:eastAsiaTheme="minorEastAsia" w:hAnsi="Palatino Linotype" w:cs="Arial"/>
          <w:b/>
          <w:lang w:val="es-ES_tradnl"/>
        </w:rPr>
        <w:t xml:space="preserve"> RECURRENTE </w:t>
      </w:r>
      <w:r w:rsidRPr="00B26585">
        <w:rPr>
          <w:rFonts w:ascii="Palatino Linotype" w:eastAsiaTheme="minorEastAsia" w:hAnsi="Palatino Linotype" w:cs="Arial"/>
          <w:lang w:val="es-ES_tradnl"/>
        </w:rPr>
        <w:t xml:space="preserve">en su </w:t>
      </w:r>
      <w:r w:rsidR="00253E93" w:rsidRPr="00B26585">
        <w:rPr>
          <w:rFonts w:ascii="Palatino Linotype" w:eastAsiaTheme="minorEastAsia" w:hAnsi="Palatino Linotype" w:cs="Arial"/>
          <w:lang w:val="es-ES_tradnl"/>
        </w:rPr>
        <w:t xml:space="preserve">acto impugnado </w:t>
      </w:r>
      <w:r w:rsidRPr="00B26585">
        <w:rPr>
          <w:rFonts w:ascii="Palatino Linotype" w:eastAsiaTheme="minorEastAsia" w:hAnsi="Palatino Linotype" w:cs="Arial"/>
          <w:lang w:val="es-ES_tradnl"/>
        </w:rPr>
        <w:t>se dolió de: “…</w:t>
      </w:r>
      <w:r w:rsidR="00253E93" w:rsidRPr="00B26585">
        <w:rPr>
          <w:rFonts w:ascii="Palatino Linotype" w:hAnsi="Palatino Linotype" w:cs="Arial"/>
          <w:b/>
          <w:i/>
        </w:rPr>
        <w:t xml:space="preserve">PERO falta el Título Profesional o Acreditación en </w:t>
      </w:r>
      <w:r w:rsidR="00253E93" w:rsidRPr="00B26585">
        <w:rPr>
          <w:rFonts w:ascii="Palatino Linotype" w:hAnsi="Palatino Linotype" w:cs="Arial"/>
          <w:b/>
          <w:i/>
        </w:rPr>
        <w:lastRenderedPageBreak/>
        <w:t>la materia,</w:t>
      </w:r>
      <w:r w:rsidR="00253E93" w:rsidRPr="00B26585">
        <w:rPr>
          <w:rFonts w:ascii="Palatino Linotype" w:hAnsi="Palatino Linotype" w:cs="Arial"/>
          <w:i/>
        </w:rPr>
        <w:t xml:space="preserve"> con experiencia mínima de un año para desempeñar un cargo, tanto del titular de la </w:t>
      </w:r>
      <w:r w:rsidR="00253E93" w:rsidRPr="00B26585">
        <w:rPr>
          <w:rFonts w:ascii="Palatino Linotype" w:hAnsi="Palatino Linotype" w:cs="Arial"/>
          <w:b/>
          <w:i/>
        </w:rPr>
        <w:t>Tesorería Municipal</w:t>
      </w:r>
      <w:r w:rsidR="00253E93" w:rsidRPr="00B26585">
        <w:rPr>
          <w:rFonts w:ascii="Palatino Linotype" w:hAnsi="Palatino Linotype" w:cs="Arial"/>
          <w:i/>
        </w:rPr>
        <w:t xml:space="preserve"> como de los </w:t>
      </w:r>
      <w:r w:rsidR="00253E93" w:rsidRPr="00B26585">
        <w:rPr>
          <w:rFonts w:ascii="Palatino Linotype" w:hAnsi="Palatino Linotype" w:cs="Arial"/>
          <w:b/>
          <w:i/>
        </w:rPr>
        <w:t>Subdirectores de Desarrollo Urbano</w:t>
      </w:r>
      <w:r w:rsidR="00253E93" w:rsidRPr="00B26585">
        <w:rPr>
          <w:rFonts w:ascii="Palatino Linotype" w:hAnsi="Palatino Linotype" w:cs="Arial"/>
          <w:i/>
        </w:rPr>
        <w:t xml:space="preserve">, adscritos a la Dirección de Desarrollo Territorial como el del </w:t>
      </w:r>
      <w:r w:rsidR="00253E93" w:rsidRPr="00B26585">
        <w:rPr>
          <w:rFonts w:ascii="Palatino Linotype" w:hAnsi="Palatino Linotype" w:cs="Arial"/>
          <w:b/>
          <w:i/>
        </w:rPr>
        <w:t>Subdirector de Normatividad</w:t>
      </w:r>
      <w:r w:rsidR="00253E93" w:rsidRPr="00B26585">
        <w:rPr>
          <w:rFonts w:ascii="Palatino Linotype" w:hAnsi="Palatino Linotype" w:cs="Arial"/>
          <w:i/>
        </w:rPr>
        <w:t xml:space="preserve">, adscrito a la Dirección de Desarrollo Económico del municipio”. (Sic), </w:t>
      </w:r>
      <w:r w:rsidRPr="00B26585">
        <w:rPr>
          <w:rFonts w:ascii="Palatino Linotype" w:eastAsiaTheme="minorEastAsia" w:hAnsi="Palatino Linotype" w:cs="Arial"/>
          <w:lang w:val="es-ES_tradnl"/>
        </w:rPr>
        <w:t xml:space="preserve">ante tales manifestaciones es claro que el particular únicamente se inconformó de la </w:t>
      </w:r>
      <w:r w:rsidR="00253E93" w:rsidRPr="00B26585">
        <w:rPr>
          <w:rFonts w:ascii="Palatino Linotype" w:eastAsiaTheme="minorEastAsia" w:hAnsi="Palatino Linotype" w:cs="Arial"/>
          <w:lang w:val="es-ES_tradnl"/>
        </w:rPr>
        <w:t>falta de entrega de los documentos que acrediten la experiencia mínima de un año en la materia de los servidores públicos solicitados;</w:t>
      </w:r>
      <w:r w:rsidRPr="00B26585">
        <w:rPr>
          <w:rFonts w:ascii="Palatino Linotype" w:eastAsiaTheme="minorEastAsia" w:hAnsi="Palatino Linotype" w:cs="Arial"/>
          <w:lang w:val="es-ES_tradnl"/>
        </w:rPr>
        <w:t xml:space="preserve"> sin embargo, esta Ponencia Resolutora no advirtió motivo de inconformidad respecto, a que </w:t>
      </w:r>
      <w:r w:rsidRPr="00B26585">
        <w:rPr>
          <w:rFonts w:ascii="Palatino Linotype" w:eastAsiaTheme="minorEastAsia" w:hAnsi="Palatino Linotype" w:cs="Arial"/>
          <w:b/>
          <w:lang w:val="es-ES_tradnl"/>
        </w:rPr>
        <w:t xml:space="preserve">EL SUJETO OBLIGADO </w:t>
      </w:r>
      <w:r w:rsidRPr="00B26585">
        <w:rPr>
          <w:rFonts w:ascii="Palatino Linotype" w:eastAsiaTheme="minorEastAsia" w:hAnsi="Palatino Linotype" w:cs="Arial"/>
          <w:lang w:val="es-ES_tradnl"/>
        </w:rPr>
        <w:t xml:space="preserve">hubiera entregado </w:t>
      </w:r>
      <w:r w:rsidR="00253E93" w:rsidRPr="00B26585">
        <w:rPr>
          <w:rFonts w:ascii="Palatino Linotype" w:eastAsiaTheme="minorEastAsia" w:hAnsi="Palatino Linotype" w:cs="Arial"/>
          <w:lang w:val="es-ES_tradnl"/>
        </w:rPr>
        <w:t xml:space="preserve">en respuesta un reglamento distinto al solicitado; </w:t>
      </w:r>
      <w:r w:rsidRPr="00B26585">
        <w:rPr>
          <w:rFonts w:ascii="Palatino Linotype" w:eastAsiaTheme="minorEastAsia" w:hAnsi="Palatino Linotype" w:cs="Arial"/>
          <w:lang w:val="es-ES_tradnl"/>
        </w:rPr>
        <w:t xml:space="preserve">por el contrario, únicamente se duele </w:t>
      </w:r>
      <w:r w:rsidR="00253E93" w:rsidRPr="00B26585">
        <w:rPr>
          <w:rFonts w:ascii="Palatino Linotype" w:eastAsiaTheme="minorEastAsia" w:hAnsi="Palatino Linotype" w:cs="Arial"/>
          <w:lang w:val="es-ES_tradnl"/>
        </w:rPr>
        <w:t>la entrega incompleta de la información</w:t>
      </w:r>
      <w:r w:rsidRPr="00B26585">
        <w:rPr>
          <w:rFonts w:ascii="Palatino Linotype" w:eastAsiaTheme="minorEastAsia" w:hAnsi="Palatino Linotype" w:cs="Arial"/>
          <w:lang w:val="es-ES_tradnl"/>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7013C5E3" w14:textId="77777777" w:rsidR="005B45E6" w:rsidRPr="00B26585" w:rsidRDefault="005B45E6" w:rsidP="005B45E6">
      <w:pPr>
        <w:spacing w:before="100" w:beforeAutospacing="1" w:after="100" w:afterAutospacing="1" w:line="360" w:lineRule="auto"/>
        <w:jc w:val="both"/>
        <w:rPr>
          <w:rFonts w:ascii="Palatino Linotype" w:eastAsiaTheme="minorEastAsia" w:hAnsi="Palatino Linotype" w:cs="Arial"/>
          <w:lang w:val="es-ES_tradnl"/>
        </w:rPr>
      </w:pPr>
      <w:r w:rsidRPr="00B2658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19B972A" w14:textId="77777777" w:rsidR="005B45E6" w:rsidRPr="00B26585" w:rsidRDefault="005B45E6" w:rsidP="005B45E6">
      <w:pPr>
        <w:tabs>
          <w:tab w:val="left" w:pos="851"/>
        </w:tabs>
        <w:ind w:left="851" w:right="901"/>
        <w:jc w:val="both"/>
        <w:rPr>
          <w:rFonts w:ascii="Palatino Linotype" w:eastAsiaTheme="minorEastAsia" w:hAnsi="Palatino Linotype" w:cstheme="minorBidi"/>
          <w:i/>
          <w:sz w:val="22"/>
          <w:szCs w:val="22"/>
          <w:lang w:val="es-ES_tradnl"/>
        </w:rPr>
      </w:pPr>
      <w:r w:rsidRPr="00B26585">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B26585">
        <w:rPr>
          <w:rFonts w:ascii="Palatino Linotype" w:eastAsiaTheme="minorEastAsia" w:hAnsi="Palatino Linotype" w:cstheme="minorBidi"/>
          <w:i/>
          <w:sz w:val="22"/>
          <w:szCs w:val="22"/>
          <w:lang w:val="es-ES_tradnl"/>
        </w:rPr>
        <w:t xml:space="preserve">Debe reputarse como consentido el acto que no se </w:t>
      </w:r>
      <w:r w:rsidRPr="00B26585">
        <w:rPr>
          <w:rFonts w:ascii="Palatino Linotype" w:eastAsiaTheme="minorEastAsia" w:hAnsi="Palatino Linotype" w:cs="Arial"/>
          <w:i/>
          <w:sz w:val="22"/>
          <w:szCs w:val="22"/>
          <w:lang w:val="es-ES_tradnl"/>
        </w:rPr>
        <w:t>impugnó</w:t>
      </w:r>
      <w:r w:rsidRPr="00B2658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9031049" w14:textId="77777777" w:rsidR="005B45E6" w:rsidRPr="00B26585" w:rsidRDefault="005B45E6" w:rsidP="005B45E6">
      <w:pPr>
        <w:spacing w:before="100" w:beforeAutospacing="1" w:after="100" w:afterAutospacing="1" w:line="360" w:lineRule="auto"/>
        <w:jc w:val="both"/>
        <w:rPr>
          <w:rFonts w:ascii="Palatino Linotype" w:eastAsiaTheme="minorEastAsia" w:hAnsi="Palatino Linotype" w:cstheme="minorBidi"/>
          <w:lang w:val="es-ES_tradnl"/>
        </w:rPr>
      </w:pPr>
      <w:r w:rsidRPr="00B26585">
        <w:rPr>
          <w:rFonts w:ascii="Palatino Linotype" w:eastAsiaTheme="minorEastAsia" w:hAnsi="Palatino Linotype" w:cstheme="minorBidi"/>
          <w:lang w:val="es-ES_tradnl"/>
        </w:rPr>
        <w:lastRenderedPageBreak/>
        <w:t xml:space="preserve">Lo anterior es así, debido a que cuando </w:t>
      </w:r>
      <w:r w:rsidR="00190D83" w:rsidRPr="00B26585">
        <w:rPr>
          <w:rFonts w:ascii="Palatino Linotype" w:eastAsiaTheme="minorEastAsia" w:hAnsi="Palatino Linotype" w:cstheme="minorBidi"/>
          <w:lang w:val="es-ES_tradnl"/>
        </w:rPr>
        <w:t>la</w:t>
      </w:r>
      <w:r w:rsidRPr="00B26585">
        <w:rPr>
          <w:rFonts w:ascii="Palatino Linotype" w:eastAsiaTheme="minorEastAsia" w:hAnsi="Palatino Linotype" w:cstheme="minorBidi"/>
          <w:lang w:val="es-ES_tradnl"/>
        </w:rPr>
        <w:t xml:space="preserve"> particular</w:t>
      </w:r>
      <w:r w:rsidRPr="00B26585">
        <w:rPr>
          <w:rFonts w:ascii="Palatino Linotype" w:eastAsiaTheme="minorEastAsia" w:hAnsi="Palatino Linotype" w:cstheme="minorBidi"/>
          <w:b/>
          <w:lang w:val="es-ES_tradnl"/>
        </w:rPr>
        <w:t xml:space="preserve"> </w:t>
      </w:r>
      <w:r w:rsidRPr="00B26585">
        <w:rPr>
          <w:rFonts w:ascii="Palatino Linotype" w:eastAsiaTheme="minorEastAsia" w:hAnsi="Palatino Linotype" w:cstheme="minorBidi"/>
          <w:lang w:val="es-ES_tradnl"/>
        </w:rPr>
        <w:t xml:space="preserve">impugnó la respuesta del </w:t>
      </w:r>
      <w:r w:rsidRPr="00B26585">
        <w:rPr>
          <w:rFonts w:ascii="Palatino Linotype" w:eastAsiaTheme="minorEastAsia" w:hAnsi="Palatino Linotype" w:cstheme="minorBidi"/>
          <w:b/>
          <w:lang w:val="es-ES_tradnl"/>
        </w:rPr>
        <w:t>SUJETO OBLIGADO</w:t>
      </w:r>
      <w:r w:rsidRPr="00B26585">
        <w:rPr>
          <w:rFonts w:ascii="Palatino Linotype" w:eastAsiaTheme="minorEastAsia" w:hAnsi="Palatino Linotype" w:cstheme="minorBidi"/>
          <w:lang w:val="es-ES_tradnl"/>
        </w:rPr>
        <w:t xml:space="preserve">, y no expresó razón o motivo de inconformidad en contra de todos los rubros solicitados, es decir del </w:t>
      </w:r>
      <w:r w:rsidR="00190D83" w:rsidRPr="00B26585">
        <w:rPr>
          <w:rFonts w:ascii="Palatino Linotype" w:eastAsiaTheme="minorEastAsia" w:hAnsi="Palatino Linotype" w:cstheme="minorBidi"/>
          <w:lang w:val="es-ES_tradnl"/>
        </w:rPr>
        <w:t>Reglamento de Cabildo requerido</w:t>
      </w:r>
      <w:r w:rsidRPr="00B26585">
        <w:rPr>
          <w:rFonts w:ascii="Palatino Linotype" w:eastAsiaTheme="minorEastAsia" w:hAnsi="Palatino Linotype" w:cstheme="minorBidi"/>
          <w:lang w:val="es-ES_tradnl"/>
        </w:rPr>
        <w:t xml:space="preserve">, dichos rubros deben declararse atendidos, pues se entiende que </w:t>
      </w:r>
      <w:r w:rsidRPr="00B26585">
        <w:rPr>
          <w:rFonts w:ascii="Palatino Linotype" w:eastAsiaTheme="minorEastAsia" w:hAnsi="Palatino Linotype" w:cstheme="minorBidi"/>
          <w:b/>
          <w:lang w:val="es-ES_tradnl"/>
        </w:rPr>
        <w:t>L</w:t>
      </w:r>
      <w:r w:rsidR="00253E93" w:rsidRPr="00B26585">
        <w:rPr>
          <w:rFonts w:ascii="Palatino Linotype" w:eastAsiaTheme="minorEastAsia" w:hAnsi="Palatino Linotype" w:cstheme="minorBidi"/>
          <w:b/>
          <w:lang w:val="es-ES_tradnl"/>
        </w:rPr>
        <w:t>A</w:t>
      </w:r>
      <w:r w:rsidRPr="00B26585">
        <w:rPr>
          <w:rFonts w:ascii="Palatino Linotype" w:eastAsiaTheme="minorEastAsia" w:hAnsi="Palatino Linotype" w:cstheme="minorBidi"/>
          <w:b/>
          <w:lang w:val="es-ES_tradnl"/>
        </w:rPr>
        <w:t xml:space="preserve"> RECURRENTE</w:t>
      </w:r>
      <w:r w:rsidRPr="00B26585">
        <w:rPr>
          <w:rFonts w:ascii="Palatino Linotype" w:eastAsiaTheme="minorEastAsia" w:hAnsi="Palatino Linotype" w:cstheme="minorBidi"/>
          <w:lang w:val="es-ES_tradnl"/>
        </w:rPr>
        <w:t xml:space="preserve"> está conforme con la omisión en que incurrió </w:t>
      </w:r>
      <w:r w:rsidRPr="00B26585">
        <w:rPr>
          <w:rFonts w:ascii="Palatino Linotype" w:eastAsiaTheme="minorEastAsia" w:hAnsi="Palatino Linotype" w:cstheme="minorBidi"/>
          <w:b/>
          <w:lang w:val="es-ES_tradnl"/>
        </w:rPr>
        <w:t>EL SUJETO OBLIGADO,</w:t>
      </w:r>
      <w:r w:rsidRPr="00B26585">
        <w:rPr>
          <w:rFonts w:ascii="Palatino Linotype" w:eastAsiaTheme="minorEastAsia" w:hAnsi="Palatino Linotype" w:cstheme="minorBidi"/>
          <w:lang w:val="es-ES_tradnl"/>
        </w:rPr>
        <w:t xml:space="preserve"> al no contravenir la misma. </w:t>
      </w:r>
    </w:p>
    <w:p w14:paraId="559474D2" w14:textId="77777777" w:rsidR="005B45E6" w:rsidRPr="00B26585" w:rsidRDefault="005B45E6" w:rsidP="005B45E6">
      <w:pPr>
        <w:spacing w:before="100" w:beforeAutospacing="1" w:after="100" w:afterAutospacing="1" w:line="360" w:lineRule="auto"/>
        <w:jc w:val="both"/>
        <w:rPr>
          <w:rFonts w:ascii="Palatino Linotype" w:eastAsiaTheme="minorEastAsia" w:hAnsi="Palatino Linotype" w:cstheme="minorBidi"/>
          <w:lang w:val="es-ES_tradnl"/>
        </w:rPr>
      </w:pPr>
      <w:r w:rsidRPr="00B2658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3B526DE3" w14:textId="77777777" w:rsidR="005B45E6" w:rsidRPr="00B26585" w:rsidRDefault="005B45E6" w:rsidP="005B45E6">
      <w:pPr>
        <w:ind w:left="851" w:right="901"/>
        <w:jc w:val="both"/>
        <w:rPr>
          <w:rFonts w:ascii="Palatino Linotype" w:eastAsiaTheme="minorEastAsia" w:hAnsi="Palatino Linotype" w:cstheme="minorBidi"/>
          <w:bCs/>
          <w:i/>
          <w:iCs/>
          <w:sz w:val="22"/>
          <w:szCs w:val="22"/>
          <w:lang w:val="es-ES_tradnl"/>
        </w:rPr>
      </w:pPr>
      <w:r w:rsidRPr="00B26585">
        <w:rPr>
          <w:rFonts w:ascii="Palatino Linotype" w:eastAsiaTheme="minorEastAsia" w:hAnsi="Palatino Linotype" w:cstheme="minorBidi"/>
          <w:b/>
          <w:i/>
          <w:sz w:val="22"/>
          <w:szCs w:val="22"/>
          <w:lang w:val="es-ES_tradnl"/>
        </w:rPr>
        <w:t xml:space="preserve">“REVISIÓN EN AMPARO. LOS RESOLUTIVOS NO COMBATIDOS DEBEN DECLARARSE FIRMES. </w:t>
      </w:r>
      <w:r w:rsidRPr="00B2658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26585">
        <w:rPr>
          <w:rFonts w:ascii="Palatino Linotype" w:eastAsiaTheme="minorEastAsia" w:hAnsi="Palatino Linotype" w:cstheme="minorBidi"/>
          <w:i/>
          <w:sz w:val="22"/>
          <w:szCs w:val="22"/>
          <w:lang w:val="es-ES_tradnl"/>
        </w:rPr>
        <w:t>todos</w:t>
      </w:r>
      <w:r w:rsidRPr="00B2658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44E6FE2" w14:textId="77777777" w:rsidR="005B45E6" w:rsidRPr="00B26585" w:rsidRDefault="005B45E6" w:rsidP="005B45E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26585">
        <w:rPr>
          <w:rFonts w:ascii="Palatino Linotype" w:hAnsi="Palatino Linotype" w:cs="Arial"/>
        </w:rPr>
        <w:t xml:space="preserve">Bajo ese contexto, este Instituto analizó la totalidad de constancias que integran el expediente electrónico del </w:t>
      </w:r>
      <w:r w:rsidRPr="00B26585">
        <w:rPr>
          <w:rFonts w:ascii="Palatino Linotype" w:hAnsi="Palatino Linotype" w:cs="Arial"/>
          <w:b/>
        </w:rPr>
        <w:t>SAIMEX</w:t>
      </w:r>
      <w:r w:rsidRPr="00B26585">
        <w:rPr>
          <w:rFonts w:ascii="Palatino Linotype" w:hAnsi="Palatino Linotype" w:cs="Arial"/>
        </w:rPr>
        <w:t xml:space="preserve"> y advirtió que las razones o motivos de inconformidad hechos valer por </w:t>
      </w:r>
      <w:r w:rsidRPr="00B26585">
        <w:rPr>
          <w:rFonts w:ascii="Palatino Linotype" w:hAnsi="Palatino Linotype" w:cs="Arial"/>
          <w:b/>
        </w:rPr>
        <w:t>L</w:t>
      </w:r>
      <w:r w:rsidR="00190D83" w:rsidRPr="00B26585">
        <w:rPr>
          <w:rFonts w:ascii="Palatino Linotype" w:hAnsi="Palatino Linotype" w:cs="Arial"/>
          <w:b/>
        </w:rPr>
        <w:t>A</w:t>
      </w:r>
      <w:r w:rsidRPr="00B26585">
        <w:rPr>
          <w:rFonts w:ascii="Palatino Linotype" w:hAnsi="Palatino Linotype" w:cs="Arial"/>
          <w:b/>
        </w:rPr>
        <w:t xml:space="preserve"> RECURRENTE</w:t>
      </w:r>
      <w:r w:rsidRPr="00B26585">
        <w:rPr>
          <w:rFonts w:ascii="Palatino Linotype" w:hAnsi="Palatino Linotype" w:cs="Arial"/>
        </w:rPr>
        <w:t xml:space="preserve"> devienen</w:t>
      </w:r>
      <w:r w:rsidR="00253E93" w:rsidRPr="00B26585">
        <w:rPr>
          <w:rFonts w:ascii="Palatino Linotype" w:hAnsi="Palatino Linotype" w:cs="Arial"/>
          <w:b/>
        </w:rPr>
        <w:t xml:space="preserve"> parcialmente f</w:t>
      </w:r>
      <w:r w:rsidRPr="00B26585">
        <w:rPr>
          <w:rFonts w:ascii="Palatino Linotype" w:hAnsi="Palatino Linotype" w:cs="Arial"/>
          <w:b/>
        </w:rPr>
        <w:t>undados</w:t>
      </w:r>
      <w:r w:rsidRPr="00B26585">
        <w:rPr>
          <w:rFonts w:ascii="Palatino Linotype" w:hAnsi="Palatino Linotype" w:cs="Arial"/>
        </w:rPr>
        <w:t xml:space="preserve">; por lo que, lo procedente es </w:t>
      </w:r>
      <w:r w:rsidRPr="00B26585">
        <w:rPr>
          <w:rFonts w:ascii="Palatino Linotype" w:hAnsi="Palatino Linotype" w:cs="Arial"/>
          <w:b/>
        </w:rPr>
        <w:t>MODIFICAR</w:t>
      </w:r>
      <w:r w:rsidRPr="00B26585">
        <w:rPr>
          <w:rFonts w:ascii="Palatino Linotype" w:hAnsi="Palatino Linotype" w:cs="Arial"/>
        </w:rPr>
        <w:t xml:space="preserve"> la respuesta del </w:t>
      </w:r>
      <w:r w:rsidRPr="00B26585">
        <w:rPr>
          <w:rFonts w:ascii="Palatino Linotype" w:hAnsi="Palatino Linotype" w:cs="Arial"/>
          <w:b/>
        </w:rPr>
        <w:t>SUJETO OBLIGADO</w:t>
      </w:r>
      <w:r w:rsidRPr="00B26585">
        <w:rPr>
          <w:rFonts w:ascii="Palatino Linotype" w:hAnsi="Palatino Linotype" w:cs="Arial"/>
        </w:rPr>
        <w:t>, en atención a las Consideraciones de hecho y de derecho siguientes:</w:t>
      </w:r>
    </w:p>
    <w:p w14:paraId="302729D0" w14:textId="77777777" w:rsidR="00D60297" w:rsidRPr="00B26585" w:rsidRDefault="00D60297" w:rsidP="00D60297">
      <w:pPr>
        <w:spacing w:before="100" w:beforeAutospacing="1" w:after="100" w:afterAutospacing="1" w:line="360" w:lineRule="auto"/>
        <w:jc w:val="both"/>
        <w:rPr>
          <w:rFonts w:ascii="Palatino Linotype" w:hAnsi="Palatino Linotype"/>
        </w:rPr>
      </w:pPr>
      <w:r w:rsidRPr="00B26585">
        <w:rPr>
          <w:rFonts w:ascii="Palatino Linotype" w:eastAsia="Calibri" w:hAnsi="Palatino Linotype" w:cs="Arial"/>
        </w:rPr>
        <w:t xml:space="preserve">Primeramente, este Instituto precisa que, </w:t>
      </w:r>
      <w:r w:rsidRPr="00B26585">
        <w:rPr>
          <w:rFonts w:ascii="Palatino Linotype" w:hAnsi="Palatino Linotype"/>
        </w:rPr>
        <w:t xml:space="preserve">se obvia el análisis de la competencia por parte del </w:t>
      </w:r>
      <w:r w:rsidRPr="00B26585">
        <w:rPr>
          <w:rFonts w:ascii="Palatino Linotype" w:hAnsi="Palatino Linotype"/>
          <w:b/>
        </w:rPr>
        <w:t>SUJETO OBLIGADO</w:t>
      </w:r>
      <w:r w:rsidRPr="00B26585">
        <w:rPr>
          <w:rFonts w:ascii="Palatino Linotype" w:hAnsi="Palatino Linotype"/>
        </w:rPr>
        <w:t xml:space="preserve">, para generar, administrar o poseer la información </w:t>
      </w:r>
      <w:r w:rsidRPr="00B26585">
        <w:rPr>
          <w:rFonts w:ascii="Palatino Linotype" w:hAnsi="Palatino Linotype"/>
        </w:rPr>
        <w:lastRenderedPageBreak/>
        <w:t xml:space="preserve">solicitada, dado que éste ha asumido la misma, en razón de que </w:t>
      </w:r>
      <w:r w:rsidR="005B45E6" w:rsidRPr="00B26585">
        <w:rPr>
          <w:rFonts w:ascii="Palatino Linotype" w:hAnsi="Palatino Linotype"/>
        </w:rPr>
        <w:t xml:space="preserve">tanto </w:t>
      </w:r>
      <w:r w:rsidRPr="00B26585">
        <w:rPr>
          <w:rFonts w:ascii="Palatino Linotype" w:hAnsi="Palatino Linotype"/>
        </w:rPr>
        <w:t xml:space="preserve">en su respuesta </w:t>
      </w:r>
      <w:r w:rsidR="005B45E6" w:rsidRPr="00B26585">
        <w:rPr>
          <w:rFonts w:ascii="Palatino Linotype" w:hAnsi="Palatino Linotype"/>
        </w:rPr>
        <w:t>como en el Informe Justificado l</w:t>
      </w:r>
      <w:r w:rsidRPr="00B26585">
        <w:rPr>
          <w:rFonts w:ascii="Palatino Linotype" w:hAnsi="Palatino Linotype"/>
        </w:rPr>
        <w:t xml:space="preserve">e </w:t>
      </w:r>
      <w:r w:rsidR="005B45E6" w:rsidRPr="00B26585">
        <w:rPr>
          <w:rFonts w:ascii="Palatino Linotype" w:hAnsi="Palatino Linotype"/>
        </w:rPr>
        <w:t xml:space="preserve">hizo entrega a </w:t>
      </w:r>
      <w:r w:rsidR="005B45E6" w:rsidRPr="00B26585">
        <w:rPr>
          <w:rFonts w:ascii="Palatino Linotype" w:hAnsi="Palatino Linotype"/>
          <w:b/>
        </w:rPr>
        <w:t>LA</w:t>
      </w:r>
      <w:r w:rsidRPr="00B26585">
        <w:rPr>
          <w:rFonts w:ascii="Palatino Linotype" w:hAnsi="Palatino Linotype"/>
        </w:rPr>
        <w:t xml:space="preserve"> </w:t>
      </w:r>
      <w:r w:rsidRPr="00B26585">
        <w:rPr>
          <w:rFonts w:ascii="Palatino Linotype" w:hAnsi="Palatino Linotype"/>
          <w:b/>
        </w:rPr>
        <w:t xml:space="preserve">RECURRENTE </w:t>
      </w:r>
      <w:r w:rsidR="005B45E6" w:rsidRPr="00B26585">
        <w:rPr>
          <w:rFonts w:ascii="Palatino Linotype" w:hAnsi="Palatino Linotype"/>
        </w:rPr>
        <w:t>de la información solicitada; aun cuando aquella no cumplió con las formalidades que la Ley de la materia prevé.</w:t>
      </w:r>
    </w:p>
    <w:p w14:paraId="697BDBF0" w14:textId="77777777" w:rsidR="00D60297" w:rsidRPr="00B26585" w:rsidRDefault="00D60297" w:rsidP="00D60297">
      <w:pPr>
        <w:spacing w:before="240" w:after="240" w:line="360" w:lineRule="auto"/>
        <w:jc w:val="both"/>
        <w:rPr>
          <w:rFonts w:ascii="Palatino Linotype" w:hAnsi="Palatino Linotype"/>
        </w:rPr>
      </w:pPr>
      <w:r w:rsidRPr="00B26585">
        <w:rPr>
          <w:rFonts w:ascii="Palatino Linotype" w:hAnsi="Palatino Linotype"/>
        </w:rPr>
        <w:t xml:space="preserve">En efecto, el hecho de que </w:t>
      </w:r>
      <w:r w:rsidRPr="00B26585">
        <w:rPr>
          <w:rFonts w:ascii="Palatino Linotype" w:hAnsi="Palatino Linotype"/>
          <w:b/>
        </w:rPr>
        <w:t>EL SUJETO OBLIGADO</w:t>
      </w:r>
      <w:r w:rsidRPr="00B26585">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4FB17C0D" w14:textId="77777777" w:rsidR="00D60297" w:rsidRPr="00B26585" w:rsidRDefault="00D60297" w:rsidP="00D60297">
      <w:pPr>
        <w:tabs>
          <w:tab w:val="left" w:pos="851"/>
          <w:tab w:val="left" w:pos="8505"/>
        </w:tabs>
        <w:ind w:left="851" w:right="902"/>
        <w:jc w:val="both"/>
        <w:rPr>
          <w:rFonts w:ascii="Palatino Linotype" w:hAnsi="Palatino Linotype" w:cs="Arial"/>
          <w:i/>
          <w:sz w:val="22"/>
          <w:szCs w:val="22"/>
        </w:rPr>
      </w:pPr>
      <w:r w:rsidRPr="00B26585">
        <w:rPr>
          <w:rFonts w:ascii="Palatino Linotype" w:hAnsi="Palatino Linotype" w:cs="Arial"/>
          <w:i/>
          <w:sz w:val="22"/>
          <w:szCs w:val="22"/>
        </w:rPr>
        <w:t>“</w:t>
      </w:r>
      <w:r w:rsidRPr="00B26585">
        <w:rPr>
          <w:rFonts w:ascii="Palatino Linotype" w:hAnsi="Palatino Linotype" w:cs="Arial"/>
          <w:b/>
          <w:i/>
          <w:sz w:val="22"/>
          <w:szCs w:val="22"/>
        </w:rPr>
        <w:t>Artículo 12.</w:t>
      </w:r>
      <w:r w:rsidRPr="00B2658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66F0CDD8" w14:textId="77777777" w:rsidR="00D60297" w:rsidRPr="00B26585" w:rsidRDefault="00D60297" w:rsidP="00D60297">
      <w:pPr>
        <w:ind w:left="851" w:right="902"/>
        <w:jc w:val="both"/>
        <w:rPr>
          <w:rFonts w:ascii="Palatino Linotype" w:hAnsi="Palatino Linotype" w:cs="Arial"/>
          <w:i/>
          <w:sz w:val="22"/>
          <w:szCs w:val="22"/>
        </w:rPr>
      </w:pPr>
      <w:r w:rsidRPr="00B26585">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15D07A" w14:textId="77777777" w:rsidR="00D60297" w:rsidRPr="00B26585" w:rsidRDefault="00D60297" w:rsidP="00D60297">
      <w:pPr>
        <w:spacing w:before="240" w:after="240" w:line="360" w:lineRule="auto"/>
        <w:jc w:val="both"/>
      </w:pPr>
      <w:r w:rsidRPr="00B26585">
        <w:rPr>
          <w:rFonts w:ascii="Palatino Linotype" w:hAnsi="Palatino Linotype"/>
        </w:rPr>
        <w:t xml:space="preserve">Así, el estudio de la naturaleza jurídica de la información pública solicitada, tiene por objeto determinar si ésta la genera, posee o administra </w:t>
      </w:r>
      <w:r w:rsidRPr="00B26585">
        <w:rPr>
          <w:rFonts w:ascii="Palatino Linotype" w:hAnsi="Palatino Linotype"/>
          <w:b/>
        </w:rPr>
        <w:t>EL SUJETO OBLIGADO</w:t>
      </w:r>
      <w:r w:rsidRPr="00B26585">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B26585">
        <w:t xml:space="preserve"> </w:t>
      </w:r>
    </w:p>
    <w:p w14:paraId="42EBBF92" w14:textId="77777777" w:rsidR="00D60297" w:rsidRPr="00B26585" w:rsidRDefault="00D60297" w:rsidP="00D60297">
      <w:pPr>
        <w:spacing w:before="100" w:beforeAutospacing="1" w:after="100" w:afterAutospacing="1" w:line="360" w:lineRule="auto"/>
        <w:jc w:val="both"/>
        <w:rPr>
          <w:rFonts w:ascii="Palatino Linotype" w:hAnsi="Palatino Linotype" w:cs="Arial"/>
        </w:rPr>
      </w:pPr>
      <w:r w:rsidRPr="00B26585">
        <w:rPr>
          <w:rFonts w:ascii="Palatino Linotype" w:hAnsi="Palatino Linotype"/>
        </w:rPr>
        <w:lastRenderedPageBreak/>
        <w:t>E</w:t>
      </w:r>
      <w:r w:rsidRPr="00B26585">
        <w:rPr>
          <w:rFonts w:ascii="Palatino Linotype" w:hAnsi="Palatino Linotype" w:cs="Arial"/>
        </w:rPr>
        <w:t xml:space="preserve">s importante resaltar que, </w:t>
      </w:r>
      <w:r w:rsidRPr="00B26585">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B26585">
        <w:rPr>
          <w:rFonts w:ascii="Palatino Linotype" w:hAnsi="Palatino Linotype"/>
          <w:i/>
          <w:iCs/>
          <w:color w:val="212121"/>
          <w:bdr w:val="none" w:sz="0" w:space="0" w:color="auto" w:frame="1"/>
        </w:rPr>
        <w:t>ad hoc </w:t>
      </w:r>
      <w:r w:rsidRPr="00B26585">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14:paraId="6921296A" w14:textId="77777777" w:rsidR="00D60297" w:rsidRPr="00B26585" w:rsidRDefault="00D60297" w:rsidP="00D60297">
      <w:pPr>
        <w:ind w:left="851" w:right="902"/>
        <w:jc w:val="both"/>
        <w:rPr>
          <w:rFonts w:ascii="Palatino Linotype" w:hAnsi="Palatino Linotype"/>
          <w:i/>
          <w:iCs/>
          <w:color w:val="212121"/>
          <w:sz w:val="22"/>
          <w:szCs w:val="22"/>
          <w:bdr w:val="none" w:sz="0" w:space="0" w:color="auto" w:frame="1"/>
          <w:lang w:val="es-ES" w:eastAsia="es-MX"/>
        </w:rPr>
      </w:pPr>
      <w:r w:rsidRPr="00B26585">
        <w:rPr>
          <w:rFonts w:ascii="Palatino Linotype" w:hAnsi="Palatino Linotype"/>
          <w:b/>
          <w:bCs/>
          <w:i/>
          <w:iCs/>
          <w:color w:val="212121"/>
          <w:sz w:val="22"/>
          <w:szCs w:val="22"/>
          <w:bdr w:val="none" w:sz="0" w:space="0" w:color="auto" w:frame="1"/>
          <w:lang w:val="es-ES" w:eastAsia="es-MX"/>
        </w:rPr>
        <w:t>“No existe obligación de elaborar </w:t>
      </w:r>
      <w:r w:rsidRPr="00B26585">
        <w:rPr>
          <w:rFonts w:ascii="Palatino Linotype" w:hAnsi="Palatino Linotype"/>
          <w:b/>
          <w:bCs/>
          <w:i/>
          <w:iCs/>
          <w:color w:val="212121"/>
          <w:spacing w:val="-3"/>
          <w:sz w:val="22"/>
          <w:szCs w:val="22"/>
          <w:bdr w:val="none" w:sz="0" w:space="0" w:color="auto" w:frame="1"/>
          <w:lang w:val="es-ES" w:eastAsia="es-MX"/>
        </w:rPr>
        <w:t>d</w:t>
      </w:r>
      <w:r w:rsidRPr="00B26585">
        <w:rPr>
          <w:rFonts w:ascii="Palatino Linotype" w:hAnsi="Palatino Linotype"/>
          <w:b/>
          <w:bCs/>
          <w:i/>
          <w:iCs/>
          <w:color w:val="212121"/>
          <w:sz w:val="22"/>
          <w:szCs w:val="22"/>
          <w:bdr w:val="none" w:sz="0" w:space="0" w:color="auto" w:frame="1"/>
          <w:lang w:val="es-ES" w:eastAsia="es-MX"/>
        </w:rPr>
        <w:t>ocum</w:t>
      </w:r>
      <w:r w:rsidRPr="00B26585">
        <w:rPr>
          <w:rFonts w:ascii="Palatino Linotype" w:hAnsi="Palatino Linotype"/>
          <w:b/>
          <w:bCs/>
          <w:i/>
          <w:iCs/>
          <w:color w:val="212121"/>
          <w:spacing w:val="1"/>
          <w:sz w:val="22"/>
          <w:szCs w:val="22"/>
          <w:bdr w:val="none" w:sz="0" w:space="0" w:color="auto" w:frame="1"/>
          <w:lang w:val="es-ES" w:eastAsia="es-MX"/>
        </w:rPr>
        <w:t>e</w:t>
      </w:r>
      <w:r w:rsidRPr="00B26585">
        <w:rPr>
          <w:rFonts w:ascii="Palatino Linotype" w:hAnsi="Palatino Linotype"/>
          <w:b/>
          <w:bCs/>
          <w:i/>
          <w:iCs/>
          <w:color w:val="212121"/>
          <w:sz w:val="22"/>
          <w:szCs w:val="22"/>
          <w:bdr w:val="none" w:sz="0" w:space="0" w:color="auto" w:frame="1"/>
          <w:lang w:val="es-ES" w:eastAsia="es-MX"/>
        </w:rPr>
        <w:t>n</w:t>
      </w:r>
      <w:r w:rsidRPr="00B26585">
        <w:rPr>
          <w:rFonts w:ascii="Palatino Linotype" w:hAnsi="Palatino Linotype"/>
          <w:b/>
          <w:bCs/>
          <w:i/>
          <w:iCs/>
          <w:color w:val="212121"/>
          <w:spacing w:val="-1"/>
          <w:sz w:val="22"/>
          <w:szCs w:val="22"/>
          <w:bdr w:val="none" w:sz="0" w:space="0" w:color="auto" w:frame="1"/>
          <w:lang w:val="es-ES" w:eastAsia="es-MX"/>
        </w:rPr>
        <w:t>t</w:t>
      </w:r>
      <w:r w:rsidRPr="00B26585">
        <w:rPr>
          <w:rFonts w:ascii="Palatino Linotype" w:hAnsi="Palatino Linotype"/>
          <w:b/>
          <w:bCs/>
          <w:i/>
          <w:iCs/>
          <w:color w:val="212121"/>
          <w:sz w:val="22"/>
          <w:szCs w:val="22"/>
          <w:bdr w:val="none" w:sz="0" w:space="0" w:color="auto" w:frame="1"/>
          <w:lang w:val="es-ES" w:eastAsia="es-MX"/>
        </w:rPr>
        <w:t>os</w:t>
      </w:r>
      <w:r w:rsidRPr="00B26585">
        <w:rPr>
          <w:rFonts w:ascii="Palatino Linotype" w:hAnsi="Palatino Linotype"/>
          <w:b/>
          <w:bCs/>
          <w:i/>
          <w:iCs/>
          <w:color w:val="212121"/>
          <w:spacing w:val="14"/>
          <w:sz w:val="22"/>
          <w:szCs w:val="22"/>
          <w:bdr w:val="none" w:sz="0" w:space="0" w:color="auto" w:frame="1"/>
          <w:lang w:val="es-ES" w:eastAsia="es-MX"/>
        </w:rPr>
        <w:t> </w:t>
      </w:r>
      <w:r w:rsidRPr="00B26585">
        <w:rPr>
          <w:rFonts w:ascii="Palatino Linotype" w:hAnsi="Palatino Linotype"/>
          <w:b/>
          <w:bCs/>
          <w:i/>
          <w:iCs/>
          <w:color w:val="212121"/>
          <w:spacing w:val="-1"/>
          <w:sz w:val="22"/>
          <w:szCs w:val="22"/>
          <w:bdr w:val="none" w:sz="0" w:space="0" w:color="auto" w:frame="1"/>
          <w:lang w:val="es-ES" w:eastAsia="es-MX"/>
        </w:rPr>
        <w:t>ad </w:t>
      </w:r>
      <w:r w:rsidRPr="00B26585">
        <w:rPr>
          <w:rFonts w:ascii="Palatino Linotype" w:hAnsi="Palatino Linotype"/>
          <w:b/>
          <w:bCs/>
          <w:i/>
          <w:iCs/>
          <w:color w:val="212121"/>
          <w:sz w:val="22"/>
          <w:szCs w:val="22"/>
          <w:bdr w:val="none" w:sz="0" w:space="0" w:color="auto" w:frame="1"/>
          <w:lang w:val="es-ES" w:eastAsia="es-MX"/>
        </w:rPr>
        <w:t>hoc</w:t>
      </w:r>
      <w:r w:rsidRPr="00B26585">
        <w:rPr>
          <w:rFonts w:ascii="Palatino Linotype" w:hAnsi="Palatino Linotype"/>
          <w:b/>
          <w:bCs/>
          <w:i/>
          <w:iCs/>
          <w:color w:val="212121"/>
          <w:spacing w:val="11"/>
          <w:sz w:val="22"/>
          <w:szCs w:val="22"/>
          <w:bdr w:val="none" w:sz="0" w:space="0" w:color="auto" w:frame="1"/>
          <w:lang w:val="es-ES" w:eastAsia="es-MX"/>
        </w:rPr>
        <w:t> </w:t>
      </w:r>
      <w:r w:rsidRPr="00B26585">
        <w:rPr>
          <w:rFonts w:ascii="Palatino Linotype" w:hAnsi="Palatino Linotype"/>
          <w:b/>
          <w:bCs/>
          <w:i/>
          <w:iCs/>
          <w:color w:val="212121"/>
          <w:sz w:val="22"/>
          <w:szCs w:val="22"/>
          <w:bdr w:val="none" w:sz="0" w:space="0" w:color="auto" w:frame="1"/>
          <w:lang w:val="es-ES" w:eastAsia="es-MX"/>
        </w:rPr>
        <w:t>para</w:t>
      </w:r>
      <w:r w:rsidRPr="00B26585">
        <w:rPr>
          <w:rFonts w:ascii="Palatino Linotype" w:hAnsi="Palatino Linotype"/>
          <w:b/>
          <w:bCs/>
          <w:i/>
          <w:iCs/>
          <w:color w:val="212121"/>
          <w:spacing w:val="10"/>
          <w:sz w:val="22"/>
          <w:szCs w:val="22"/>
          <w:bdr w:val="none" w:sz="0" w:space="0" w:color="auto" w:frame="1"/>
          <w:lang w:val="es-ES" w:eastAsia="es-MX"/>
        </w:rPr>
        <w:t> </w:t>
      </w:r>
      <w:r w:rsidRPr="00B26585">
        <w:rPr>
          <w:rFonts w:ascii="Palatino Linotype" w:hAnsi="Palatino Linotype"/>
          <w:b/>
          <w:bCs/>
          <w:i/>
          <w:iCs/>
          <w:color w:val="212121"/>
          <w:sz w:val="22"/>
          <w:szCs w:val="22"/>
          <w:bdr w:val="none" w:sz="0" w:space="0" w:color="auto" w:frame="1"/>
          <w:lang w:val="es-ES" w:eastAsia="es-MX"/>
        </w:rPr>
        <w:t>atender las sol</w:t>
      </w:r>
      <w:r w:rsidRPr="00B26585">
        <w:rPr>
          <w:rFonts w:ascii="Palatino Linotype" w:hAnsi="Palatino Linotype"/>
          <w:b/>
          <w:bCs/>
          <w:i/>
          <w:iCs/>
          <w:color w:val="212121"/>
          <w:spacing w:val="-2"/>
          <w:sz w:val="22"/>
          <w:szCs w:val="22"/>
          <w:bdr w:val="none" w:sz="0" w:space="0" w:color="auto" w:frame="1"/>
          <w:lang w:val="es-ES" w:eastAsia="es-MX"/>
        </w:rPr>
        <w:t>i</w:t>
      </w:r>
      <w:r w:rsidRPr="00B26585">
        <w:rPr>
          <w:rFonts w:ascii="Palatino Linotype" w:hAnsi="Palatino Linotype"/>
          <w:b/>
          <w:bCs/>
          <w:i/>
          <w:iCs/>
          <w:color w:val="212121"/>
          <w:spacing w:val="1"/>
          <w:sz w:val="22"/>
          <w:szCs w:val="22"/>
          <w:bdr w:val="none" w:sz="0" w:space="0" w:color="auto" w:frame="1"/>
          <w:lang w:val="es-ES" w:eastAsia="es-MX"/>
        </w:rPr>
        <w:t>c</w:t>
      </w:r>
      <w:r w:rsidRPr="00B26585">
        <w:rPr>
          <w:rFonts w:ascii="Palatino Linotype" w:hAnsi="Palatino Linotype"/>
          <w:b/>
          <w:bCs/>
          <w:i/>
          <w:iCs/>
          <w:color w:val="212121"/>
          <w:sz w:val="22"/>
          <w:szCs w:val="22"/>
          <w:bdr w:val="none" w:sz="0" w:space="0" w:color="auto" w:frame="1"/>
          <w:lang w:val="es-ES" w:eastAsia="es-MX"/>
        </w:rPr>
        <w:t>itudes</w:t>
      </w:r>
      <w:r w:rsidRPr="00B26585">
        <w:rPr>
          <w:rFonts w:ascii="Palatino Linotype" w:hAnsi="Palatino Linotype"/>
          <w:b/>
          <w:bCs/>
          <w:i/>
          <w:iCs/>
          <w:color w:val="212121"/>
          <w:spacing w:val="10"/>
          <w:sz w:val="22"/>
          <w:szCs w:val="22"/>
          <w:bdr w:val="none" w:sz="0" w:space="0" w:color="auto" w:frame="1"/>
          <w:lang w:val="es-ES" w:eastAsia="es-MX"/>
        </w:rPr>
        <w:t> </w:t>
      </w:r>
      <w:r w:rsidRPr="00B26585">
        <w:rPr>
          <w:rFonts w:ascii="Palatino Linotype" w:hAnsi="Palatino Linotype"/>
          <w:b/>
          <w:bCs/>
          <w:i/>
          <w:iCs/>
          <w:color w:val="212121"/>
          <w:sz w:val="22"/>
          <w:szCs w:val="22"/>
          <w:bdr w:val="none" w:sz="0" w:space="0" w:color="auto" w:frame="1"/>
          <w:lang w:val="es-ES" w:eastAsia="es-MX"/>
        </w:rPr>
        <w:t>de</w:t>
      </w:r>
      <w:r w:rsidRPr="00B26585">
        <w:rPr>
          <w:rFonts w:ascii="Palatino Linotype" w:hAnsi="Palatino Linotype"/>
          <w:b/>
          <w:bCs/>
          <w:i/>
          <w:iCs/>
          <w:color w:val="212121"/>
          <w:spacing w:val="9"/>
          <w:sz w:val="22"/>
          <w:szCs w:val="22"/>
          <w:bdr w:val="none" w:sz="0" w:space="0" w:color="auto" w:frame="1"/>
          <w:lang w:val="es-ES" w:eastAsia="es-MX"/>
        </w:rPr>
        <w:t> </w:t>
      </w:r>
      <w:r w:rsidRPr="00B26585">
        <w:rPr>
          <w:rFonts w:ascii="Palatino Linotype" w:hAnsi="Palatino Linotype"/>
          <w:b/>
          <w:bCs/>
          <w:i/>
          <w:iCs/>
          <w:color w:val="212121"/>
          <w:spacing w:val="1"/>
          <w:sz w:val="22"/>
          <w:szCs w:val="22"/>
          <w:bdr w:val="none" w:sz="0" w:space="0" w:color="auto" w:frame="1"/>
          <w:lang w:val="es-ES" w:eastAsia="es-MX"/>
        </w:rPr>
        <w:t>ac</w:t>
      </w:r>
      <w:r w:rsidRPr="00B26585">
        <w:rPr>
          <w:rFonts w:ascii="Palatino Linotype" w:hAnsi="Palatino Linotype"/>
          <w:b/>
          <w:bCs/>
          <w:i/>
          <w:iCs/>
          <w:color w:val="212121"/>
          <w:spacing w:val="-1"/>
          <w:sz w:val="22"/>
          <w:szCs w:val="22"/>
          <w:bdr w:val="none" w:sz="0" w:space="0" w:color="auto" w:frame="1"/>
          <w:lang w:val="es-ES" w:eastAsia="es-MX"/>
        </w:rPr>
        <w:t>c</w:t>
      </w:r>
      <w:r w:rsidRPr="00B26585">
        <w:rPr>
          <w:rFonts w:ascii="Palatino Linotype" w:hAnsi="Palatino Linotype"/>
          <w:b/>
          <w:bCs/>
          <w:i/>
          <w:iCs/>
          <w:color w:val="212121"/>
          <w:spacing w:val="1"/>
          <w:sz w:val="22"/>
          <w:szCs w:val="22"/>
          <w:bdr w:val="none" w:sz="0" w:space="0" w:color="auto" w:frame="1"/>
          <w:lang w:val="es-ES" w:eastAsia="es-MX"/>
        </w:rPr>
        <w:t>es</w:t>
      </w:r>
      <w:r w:rsidRPr="00B26585">
        <w:rPr>
          <w:rFonts w:ascii="Palatino Linotype" w:hAnsi="Palatino Linotype"/>
          <w:b/>
          <w:bCs/>
          <w:i/>
          <w:iCs/>
          <w:color w:val="212121"/>
          <w:sz w:val="22"/>
          <w:szCs w:val="22"/>
          <w:bdr w:val="none" w:sz="0" w:space="0" w:color="auto" w:frame="1"/>
          <w:lang w:val="es-ES" w:eastAsia="es-MX"/>
        </w:rPr>
        <w:t>o</w:t>
      </w:r>
      <w:r w:rsidRPr="00B26585">
        <w:rPr>
          <w:rFonts w:ascii="Palatino Linotype" w:hAnsi="Palatino Linotype"/>
          <w:b/>
          <w:bCs/>
          <w:i/>
          <w:iCs/>
          <w:color w:val="212121"/>
          <w:spacing w:val="11"/>
          <w:sz w:val="22"/>
          <w:szCs w:val="22"/>
          <w:bdr w:val="none" w:sz="0" w:space="0" w:color="auto" w:frame="1"/>
          <w:lang w:val="es-ES" w:eastAsia="es-MX"/>
        </w:rPr>
        <w:t> </w:t>
      </w:r>
      <w:r w:rsidRPr="00B26585">
        <w:rPr>
          <w:rFonts w:ascii="Palatino Linotype" w:hAnsi="Palatino Linotype"/>
          <w:b/>
          <w:bCs/>
          <w:i/>
          <w:iCs/>
          <w:color w:val="212121"/>
          <w:sz w:val="22"/>
          <w:szCs w:val="22"/>
          <w:bdr w:val="none" w:sz="0" w:space="0" w:color="auto" w:frame="1"/>
          <w:lang w:val="es-ES" w:eastAsia="es-MX"/>
        </w:rPr>
        <w:t>a</w:t>
      </w:r>
      <w:r w:rsidRPr="00B26585">
        <w:rPr>
          <w:rFonts w:ascii="Palatino Linotype" w:hAnsi="Palatino Linotype"/>
          <w:b/>
          <w:bCs/>
          <w:i/>
          <w:iCs/>
          <w:color w:val="212121"/>
          <w:spacing w:val="9"/>
          <w:sz w:val="22"/>
          <w:szCs w:val="22"/>
          <w:bdr w:val="none" w:sz="0" w:space="0" w:color="auto" w:frame="1"/>
          <w:lang w:val="es-ES" w:eastAsia="es-MX"/>
        </w:rPr>
        <w:t> </w:t>
      </w:r>
      <w:r w:rsidRPr="00B26585">
        <w:rPr>
          <w:rFonts w:ascii="Palatino Linotype" w:hAnsi="Palatino Linotype"/>
          <w:b/>
          <w:bCs/>
          <w:i/>
          <w:iCs/>
          <w:color w:val="212121"/>
          <w:sz w:val="22"/>
          <w:szCs w:val="22"/>
          <w:bdr w:val="none" w:sz="0" w:space="0" w:color="auto" w:frame="1"/>
          <w:lang w:val="es-ES" w:eastAsia="es-MX"/>
        </w:rPr>
        <w:t>la</w:t>
      </w:r>
      <w:r w:rsidRPr="00B26585">
        <w:rPr>
          <w:rFonts w:ascii="Palatino Linotype" w:hAnsi="Palatino Linotype"/>
          <w:b/>
          <w:bCs/>
          <w:i/>
          <w:iCs/>
          <w:color w:val="212121"/>
          <w:spacing w:val="10"/>
          <w:sz w:val="22"/>
          <w:szCs w:val="22"/>
          <w:bdr w:val="none" w:sz="0" w:space="0" w:color="auto" w:frame="1"/>
          <w:lang w:val="es-ES" w:eastAsia="es-MX"/>
        </w:rPr>
        <w:t> </w:t>
      </w:r>
      <w:r w:rsidRPr="00B26585">
        <w:rPr>
          <w:rFonts w:ascii="Palatino Linotype" w:hAnsi="Palatino Linotype"/>
          <w:b/>
          <w:bCs/>
          <w:i/>
          <w:iCs/>
          <w:color w:val="212121"/>
          <w:sz w:val="22"/>
          <w:szCs w:val="22"/>
          <w:bdr w:val="none" w:sz="0" w:space="0" w:color="auto" w:frame="1"/>
          <w:lang w:val="es-ES" w:eastAsia="es-MX"/>
        </w:rPr>
        <w:t>informa</w:t>
      </w:r>
      <w:r w:rsidRPr="00B26585">
        <w:rPr>
          <w:rFonts w:ascii="Palatino Linotype" w:hAnsi="Palatino Linotype"/>
          <w:b/>
          <w:bCs/>
          <w:i/>
          <w:iCs/>
          <w:color w:val="212121"/>
          <w:spacing w:val="1"/>
          <w:sz w:val="22"/>
          <w:szCs w:val="22"/>
          <w:bdr w:val="none" w:sz="0" w:space="0" w:color="auto" w:frame="1"/>
          <w:lang w:val="es-ES" w:eastAsia="es-MX"/>
        </w:rPr>
        <w:t>c</w:t>
      </w:r>
      <w:r w:rsidRPr="00B26585">
        <w:rPr>
          <w:rFonts w:ascii="Palatino Linotype" w:hAnsi="Palatino Linotype"/>
          <w:b/>
          <w:bCs/>
          <w:i/>
          <w:iCs/>
          <w:color w:val="212121"/>
          <w:sz w:val="22"/>
          <w:szCs w:val="22"/>
          <w:bdr w:val="none" w:sz="0" w:space="0" w:color="auto" w:frame="1"/>
          <w:lang w:val="es-ES" w:eastAsia="es-MX"/>
        </w:rPr>
        <w:t>ió</w:t>
      </w:r>
      <w:r w:rsidRPr="00B26585">
        <w:rPr>
          <w:rFonts w:ascii="Palatino Linotype" w:hAnsi="Palatino Linotype"/>
          <w:b/>
          <w:bCs/>
          <w:i/>
          <w:iCs/>
          <w:color w:val="212121"/>
          <w:spacing w:val="-2"/>
          <w:sz w:val="22"/>
          <w:szCs w:val="22"/>
          <w:bdr w:val="none" w:sz="0" w:space="0" w:color="auto" w:frame="1"/>
          <w:lang w:val="es-ES" w:eastAsia="es-MX"/>
        </w:rPr>
        <w:t>n</w:t>
      </w:r>
      <w:r w:rsidRPr="00B26585">
        <w:rPr>
          <w:rFonts w:ascii="Palatino Linotype" w:hAnsi="Palatino Linotype"/>
          <w:b/>
          <w:bCs/>
          <w:i/>
          <w:iCs/>
          <w:color w:val="212121"/>
          <w:sz w:val="22"/>
          <w:szCs w:val="22"/>
          <w:bdr w:val="none" w:sz="0" w:space="0" w:color="auto" w:frame="1"/>
          <w:lang w:val="es-ES" w:eastAsia="es-MX"/>
        </w:rPr>
        <w:t>.</w:t>
      </w:r>
      <w:r w:rsidRPr="00B26585">
        <w:rPr>
          <w:rFonts w:ascii="Palatino Linotype" w:hAnsi="Palatino Linotype"/>
          <w:b/>
          <w:bCs/>
          <w:i/>
          <w:iCs/>
          <w:color w:val="212121"/>
          <w:spacing w:val="18"/>
          <w:sz w:val="22"/>
          <w:szCs w:val="22"/>
          <w:bdr w:val="none" w:sz="0" w:space="0" w:color="auto" w:frame="1"/>
          <w:lang w:val="es-ES" w:eastAsia="es-MX"/>
        </w:rPr>
        <w:t> </w:t>
      </w:r>
      <w:r w:rsidRPr="00B26585">
        <w:rPr>
          <w:rFonts w:ascii="Palatino Linotype" w:hAnsi="Palatino Linotype"/>
          <w:i/>
          <w:iCs/>
          <w:color w:val="212121"/>
          <w:spacing w:val="18"/>
          <w:sz w:val="22"/>
          <w:szCs w:val="22"/>
          <w:bdr w:val="none" w:sz="0" w:space="0" w:color="auto" w:frame="1"/>
          <w:lang w:val="es-ES" w:eastAsia="es-MX"/>
        </w:rPr>
        <w:t>L</w:t>
      </w:r>
      <w:r w:rsidRPr="00B26585">
        <w:rPr>
          <w:rFonts w:ascii="Palatino Linotype" w:hAnsi="Palatino Linotype"/>
          <w:i/>
          <w:iCs/>
          <w:color w:val="212121"/>
          <w:spacing w:val="-1"/>
          <w:sz w:val="22"/>
          <w:szCs w:val="22"/>
          <w:bdr w:val="none" w:sz="0" w:space="0" w:color="auto" w:frame="1"/>
          <w:lang w:val="es-ES" w:eastAsia="es-MX"/>
        </w:rPr>
        <w:t>os </w:t>
      </w:r>
      <w:r w:rsidRPr="00B26585">
        <w:rPr>
          <w:rFonts w:ascii="Palatino Linotype" w:hAnsi="Palatino Linotype"/>
          <w:i/>
          <w:iCs/>
          <w:color w:val="212121"/>
          <w:spacing w:val="1"/>
          <w:sz w:val="22"/>
          <w:szCs w:val="22"/>
          <w:bdr w:val="none" w:sz="0" w:space="0" w:color="auto" w:frame="1"/>
          <w:lang w:val="es-ES" w:eastAsia="es-MX"/>
        </w:rPr>
        <w:t>a</w:t>
      </w:r>
      <w:r w:rsidRPr="00B26585">
        <w:rPr>
          <w:rFonts w:ascii="Palatino Linotype" w:hAnsi="Palatino Linotype"/>
          <w:i/>
          <w:iCs/>
          <w:color w:val="212121"/>
          <w:sz w:val="22"/>
          <w:szCs w:val="22"/>
          <w:bdr w:val="none" w:sz="0" w:space="0" w:color="auto" w:frame="1"/>
          <w:lang w:val="es-ES" w:eastAsia="es-MX"/>
        </w:rPr>
        <w:t>rt</w:t>
      </w:r>
      <w:r w:rsidRPr="00B26585">
        <w:rPr>
          <w:rFonts w:ascii="Palatino Linotype" w:hAnsi="Palatino Linotype"/>
          <w:i/>
          <w:iCs/>
          <w:color w:val="212121"/>
          <w:spacing w:val="-2"/>
          <w:sz w:val="22"/>
          <w:szCs w:val="22"/>
          <w:bdr w:val="none" w:sz="0" w:space="0" w:color="auto" w:frame="1"/>
          <w:lang w:val="es-ES" w:eastAsia="es-MX"/>
        </w:rPr>
        <w:t>í</w:t>
      </w:r>
      <w:r w:rsidRPr="00B26585">
        <w:rPr>
          <w:rFonts w:ascii="Palatino Linotype" w:hAnsi="Palatino Linotype"/>
          <w:i/>
          <w:iCs/>
          <w:color w:val="212121"/>
          <w:sz w:val="22"/>
          <w:szCs w:val="22"/>
          <w:bdr w:val="none" w:sz="0" w:space="0" w:color="auto" w:frame="1"/>
          <w:lang w:val="es-ES" w:eastAsia="es-MX"/>
        </w:rPr>
        <w:t>c</w:t>
      </w:r>
      <w:r w:rsidRPr="00B26585">
        <w:rPr>
          <w:rFonts w:ascii="Palatino Linotype" w:hAnsi="Palatino Linotype"/>
          <w:i/>
          <w:iCs/>
          <w:color w:val="212121"/>
          <w:spacing w:val="1"/>
          <w:sz w:val="22"/>
          <w:szCs w:val="22"/>
          <w:bdr w:val="none" w:sz="0" w:space="0" w:color="auto" w:frame="1"/>
          <w:lang w:val="es-ES" w:eastAsia="es-MX"/>
        </w:rPr>
        <w:t>u</w:t>
      </w:r>
      <w:r w:rsidRPr="00B26585">
        <w:rPr>
          <w:rFonts w:ascii="Palatino Linotype" w:hAnsi="Palatino Linotype"/>
          <w:i/>
          <w:iCs/>
          <w:color w:val="212121"/>
          <w:sz w:val="22"/>
          <w:szCs w:val="22"/>
          <w:bdr w:val="none" w:sz="0" w:space="0" w:color="auto" w:frame="1"/>
          <w:lang w:val="es-ES" w:eastAsia="es-MX"/>
        </w:rPr>
        <w:t>los</w:t>
      </w:r>
      <w:r w:rsidRPr="00B26585">
        <w:rPr>
          <w:rFonts w:ascii="Palatino Linotype" w:hAnsi="Palatino Linotype"/>
          <w:i/>
          <w:iCs/>
          <w:color w:val="212121"/>
          <w:spacing w:val="8"/>
          <w:sz w:val="22"/>
          <w:szCs w:val="22"/>
          <w:bdr w:val="none" w:sz="0" w:space="0" w:color="auto" w:frame="1"/>
          <w:lang w:val="es-ES" w:eastAsia="es-MX"/>
        </w:rPr>
        <w:t> 129 </w:t>
      </w:r>
      <w:r w:rsidRPr="00B26585">
        <w:rPr>
          <w:rFonts w:ascii="Palatino Linotype" w:hAnsi="Palatino Linotype"/>
          <w:i/>
          <w:iCs/>
          <w:color w:val="212121"/>
          <w:spacing w:val="1"/>
          <w:sz w:val="22"/>
          <w:szCs w:val="22"/>
          <w:bdr w:val="none" w:sz="0" w:space="0" w:color="auto" w:frame="1"/>
          <w:lang w:val="es-ES" w:eastAsia="es-MX"/>
        </w:rPr>
        <w:t>d</w:t>
      </w:r>
      <w:r w:rsidRPr="00B26585">
        <w:rPr>
          <w:rFonts w:ascii="Palatino Linotype" w:hAnsi="Palatino Linotype"/>
          <w:i/>
          <w:iCs/>
          <w:color w:val="212121"/>
          <w:sz w:val="22"/>
          <w:szCs w:val="22"/>
          <w:bdr w:val="none" w:sz="0" w:space="0" w:color="auto" w:frame="1"/>
          <w:lang w:val="es-ES" w:eastAsia="es-MX"/>
        </w:rPr>
        <w:t>e</w:t>
      </w:r>
      <w:r w:rsidRPr="00B26585">
        <w:rPr>
          <w:rFonts w:ascii="Palatino Linotype" w:hAnsi="Palatino Linotype"/>
          <w:i/>
          <w:iCs/>
          <w:color w:val="212121"/>
          <w:spacing w:val="9"/>
          <w:sz w:val="22"/>
          <w:szCs w:val="22"/>
          <w:bdr w:val="none" w:sz="0" w:space="0" w:color="auto" w:frame="1"/>
          <w:lang w:val="es-ES" w:eastAsia="es-MX"/>
        </w:rPr>
        <w:t> </w:t>
      </w:r>
      <w:r w:rsidRPr="00B26585">
        <w:rPr>
          <w:rFonts w:ascii="Palatino Linotype" w:hAnsi="Palatino Linotype"/>
          <w:i/>
          <w:iCs/>
          <w:color w:val="212121"/>
          <w:sz w:val="22"/>
          <w:szCs w:val="22"/>
          <w:bdr w:val="none" w:sz="0" w:space="0" w:color="auto" w:frame="1"/>
          <w:lang w:val="es-ES" w:eastAsia="es-MX"/>
        </w:rPr>
        <w:t>la</w:t>
      </w:r>
      <w:r w:rsidRPr="00B26585">
        <w:rPr>
          <w:rFonts w:ascii="Palatino Linotype" w:hAnsi="Palatino Linotype"/>
          <w:i/>
          <w:iCs/>
          <w:color w:val="212121"/>
          <w:spacing w:val="10"/>
          <w:sz w:val="22"/>
          <w:szCs w:val="22"/>
          <w:bdr w:val="none" w:sz="0" w:space="0" w:color="auto" w:frame="1"/>
          <w:lang w:val="es-ES" w:eastAsia="es-MX"/>
        </w:rPr>
        <w:t> </w:t>
      </w:r>
      <w:r w:rsidRPr="00B26585">
        <w:rPr>
          <w:rFonts w:ascii="Palatino Linotype" w:hAnsi="Palatino Linotype"/>
          <w:i/>
          <w:iCs/>
          <w:color w:val="212121"/>
          <w:spacing w:val="-1"/>
          <w:sz w:val="22"/>
          <w:szCs w:val="22"/>
          <w:bdr w:val="none" w:sz="0" w:space="0" w:color="auto" w:frame="1"/>
          <w:lang w:val="es-ES" w:eastAsia="es-MX"/>
        </w:rPr>
        <w:t>L</w:t>
      </w:r>
      <w:r w:rsidRPr="00B26585">
        <w:rPr>
          <w:rFonts w:ascii="Palatino Linotype" w:hAnsi="Palatino Linotype"/>
          <w:i/>
          <w:iCs/>
          <w:color w:val="212121"/>
          <w:spacing w:val="1"/>
          <w:sz w:val="22"/>
          <w:szCs w:val="22"/>
          <w:bdr w:val="none" w:sz="0" w:space="0" w:color="auto" w:frame="1"/>
          <w:lang w:val="es-ES" w:eastAsia="es-MX"/>
        </w:rPr>
        <w:t>e</w:t>
      </w:r>
      <w:r w:rsidRPr="00B26585">
        <w:rPr>
          <w:rFonts w:ascii="Palatino Linotype" w:hAnsi="Palatino Linotype"/>
          <w:i/>
          <w:iCs/>
          <w:color w:val="212121"/>
          <w:sz w:val="22"/>
          <w:szCs w:val="22"/>
          <w:bdr w:val="none" w:sz="0" w:space="0" w:color="auto" w:frame="1"/>
          <w:lang w:val="es-ES" w:eastAsia="es-MX"/>
        </w:rPr>
        <w:t>y</w:t>
      </w:r>
      <w:r w:rsidRPr="00B26585">
        <w:rPr>
          <w:rFonts w:ascii="Palatino Linotype" w:hAnsi="Palatino Linotype"/>
          <w:i/>
          <w:iCs/>
          <w:color w:val="212121"/>
          <w:spacing w:val="8"/>
          <w:sz w:val="22"/>
          <w:szCs w:val="22"/>
          <w:bdr w:val="none" w:sz="0" w:space="0" w:color="auto" w:frame="1"/>
          <w:lang w:val="es-ES" w:eastAsia="es-MX"/>
        </w:rPr>
        <w:t> </w:t>
      </w:r>
      <w:r w:rsidRPr="00B26585">
        <w:rPr>
          <w:rFonts w:ascii="Palatino Linotype" w:hAnsi="Palatino Linotype"/>
          <w:i/>
          <w:iCs/>
          <w:color w:val="212121"/>
          <w:sz w:val="22"/>
          <w:szCs w:val="22"/>
          <w:bdr w:val="none" w:sz="0" w:space="0" w:color="auto" w:frame="1"/>
          <w:lang w:val="es-ES" w:eastAsia="es-MX"/>
        </w:rPr>
        <w:t>General</w:t>
      </w:r>
      <w:r w:rsidRPr="00B26585">
        <w:rPr>
          <w:rFonts w:ascii="Palatino Linotype" w:hAnsi="Palatino Linotype"/>
          <w:i/>
          <w:iCs/>
          <w:color w:val="212121"/>
          <w:spacing w:val="10"/>
          <w:sz w:val="22"/>
          <w:szCs w:val="22"/>
          <w:bdr w:val="none" w:sz="0" w:space="0" w:color="auto" w:frame="1"/>
          <w:lang w:val="es-ES" w:eastAsia="es-MX"/>
        </w:rPr>
        <w:t> </w:t>
      </w:r>
      <w:r w:rsidRPr="00B26585">
        <w:rPr>
          <w:rFonts w:ascii="Palatino Linotype" w:hAnsi="Palatino Linotype"/>
          <w:i/>
          <w:iCs/>
          <w:color w:val="212121"/>
          <w:spacing w:val="-1"/>
          <w:sz w:val="22"/>
          <w:szCs w:val="22"/>
          <w:bdr w:val="none" w:sz="0" w:space="0" w:color="auto" w:frame="1"/>
          <w:lang w:val="es-ES" w:eastAsia="es-MX"/>
        </w:rPr>
        <w:t>d</w:t>
      </w:r>
      <w:r w:rsidRPr="00B26585">
        <w:rPr>
          <w:rFonts w:ascii="Palatino Linotype" w:hAnsi="Palatino Linotype"/>
          <w:i/>
          <w:iCs/>
          <w:color w:val="212121"/>
          <w:sz w:val="22"/>
          <w:szCs w:val="22"/>
          <w:bdr w:val="none" w:sz="0" w:space="0" w:color="auto" w:frame="1"/>
          <w:lang w:val="es-ES" w:eastAsia="es-MX"/>
        </w:rPr>
        <w:t>e</w:t>
      </w:r>
      <w:r w:rsidRPr="00B26585">
        <w:rPr>
          <w:rFonts w:ascii="Palatino Linotype" w:hAnsi="Palatino Linotype"/>
          <w:i/>
          <w:iCs/>
          <w:color w:val="212121"/>
          <w:spacing w:val="9"/>
          <w:sz w:val="22"/>
          <w:szCs w:val="22"/>
          <w:bdr w:val="none" w:sz="0" w:space="0" w:color="auto" w:frame="1"/>
          <w:lang w:val="es-ES" w:eastAsia="es-MX"/>
        </w:rPr>
        <w:t> </w:t>
      </w:r>
      <w:r w:rsidRPr="00B26585">
        <w:rPr>
          <w:rFonts w:ascii="Palatino Linotype" w:hAnsi="Palatino Linotype"/>
          <w:i/>
          <w:iCs/>
          <w:color w:val="212121"/>
          <w:spacing w:val="2"/>
          <w:sz w:val="22"/>
          <w:szCs w:val="22"/>
          <w:bdr w:val="none" w:sz="0" w:space="0" w:color="auto" w:frame="1"/>
          <w:lang w:val="es-ES" w:eastAsia="es-MX"/>
        </w:rPr>
        <w:t>T</w:t>
      </w:r>
      <w:r w:rsidRPr="00B26585">
        <w:rPr>
          <w:rFonts w:ascii="Palatino Linotype" w:hAnsi="Palatino Linotype"/>
          <w:i/>
          <w:iCs/>
          <w:color w:val="212121"/>
          <w:sz w:val="22"/>
          <w:szCs w:val="22"/>
          <w:bdr w:val="none" w:sz="0" w:space="0" w:color="auto" w:frame="1"/>
          <w:lang w:val="es-ES" w:eastAsia="es-MX"/>
        </w:rPr>
        <w:t>r</w:t>
      </w:r>
      <w:r w:rsidRPr="00B26585">
        <w:rPr>
          <w:rFonts w:ascii="Palatino Linotype" w:hAnsi="Palatino Linotype"/>
          <w:i/>
          <w:iCs/>
          <w:color w:val="212121"/>
          <w:spacing w:val="-2"/>
          <w:sz w:val="22"/>
          <w:szCs w:val="22"/>
          <w:bdr w:val="none" w:sz="0" w:space="0" w:color="auto" w:frame="1"/>
          <w:lang w:val="es-ES" w:eastAsia="es-MX"/>
        </w:rPr>
        <w:t>a</w:t>
      </w:r>
      <w:r w:rsidRPr="00B26585">
        <w:rPr>
          <w:rFonts w:ascii="Palatino Linotype" w:hAnsi="Palatino Linotype"/>
          <w:i/>
          <w:iCs/>
          <w:color w:val="212121"/>
          <w:spacing w:val="1"/>
          <w:sz w:val="22"/>
          <w:szCs w:val="22"/>
          <w:bdr w:val="none" w:sz="0" w:space="0" w:color="auto" w:frame="1"/>
          <w:lang w:val="es-ES" w:eastAsia="es-MX"/>
        </w:rPr>
        <w:t>n</w:t>
      </w:r>
      <w:r w:rsidRPr="00B26585">
        <w:rPr>
          <w:rFonts w:ascii="Palatino Linotype" w:hAnsi="Palatino Linotype"/>
          <w:i/>
          <w:iCs/>
          <w:color w:val="212121"/>
          <w:sz w:val="22"/>
          <w:szCs w:val="22"/>
          <w:bdr w:val="none" w:sz="0" w:space="0" w:color="auto" w:frame="1"/>
          <w:lang w:val="es-ES" w:eastAsia="es-MX"/>
        </w:rPr>
        <w:t>s</w:t>
      </w:r>
      <w:r w:rsidRPr="00B26585">
        <w:rPr>
          <w:rFonts w:ascii="Palatino Linotype" w:hAnsi="Palatino Linotype"/>
          <w:i/>
          <w:iCs/>
          <w:color w:val="212121"/>
          <w:spacing w:val="1"/>
          <w:sz w:val="22"/>
          <w:szCs w:val="22"/>
          <w:bdr w:val="none" w:sz="0" w:space="0" w:color="auto" w:frame="1"/>
          <w:lang w:val="es-ES" w:eastAsia="es-MX"/>
        </w:rPr>
        <w:t>pa</w:t>
      </w:r>
      <w:r w:rsidRPr="00B26585">
        <w:rPr>
          <w:rFonts w:ascii="Palatino Linotype" w:hAnsi="Palatino Linotype"/>
          <w:i/>
          <w:iCs/>
          <w:color w:val="212121"/>
          <w:sz w:val="22"/>
          <w:szCs w:val="22"/>
          <w:bdr w:val="none" w:sz="0" w:space="0" w:color="auto" w:frame="1"/>
          <w:lang w:val="es-ES" w:eastAsia="es-MX"/>
        </w:rPr>
        <w:t>r</w:t>
      </w:r>
      <w:r w:rsidRPr="00B26585">
        <w:rPr>
          <w:rFonts w:ascii="Palatino Linotype" w:hAnsi="Palatino Linotype"/>
          <w:i/>
          <w:iCs/>
          <w:color w:val="212121"/>
          <w:spacing w:val="-2"/>
          <w:sz w:val="22"/>
          <w:szCs w:val="22"/>
          <w:bdr w:val="none" w:sz="0" w:space="0" w:color="auto" w:frame="1"/>
          <w:lang w:val="es-ES" w:eastAsia="es-MX"/>
        </w:rPr>
        <w:t>e</w:t>
      </w:r>
      <w:r w:rsidRPr="00B26585">
        <w:rPr>
          <w:rFonts w:ascii="Palatino Linotype" w:hAnsi="Palatino Linotype"/>
          <w:i/>
          <w:iCs/>
          <w:color w:val="212121"/>
          <w:spacing w:val="1"/>
          <w:sz w:val="22"/>
          <w:szCs w:val="22"/>
          <w:bdr w:val="none" w:sz="0" w:space="0" w:color="auto" w:frame="1"/>
          <w:lang w:val="es-ES" w:eastAsia="es-MX"/>
        </w:rPr>
        <w:t>n</w:t>
      </w:r>
      <w:r w:rsidRPr="00B26585">
        <w:rPr>
          <w:rFonts w:ascii="Palatino Linotype" w:hAnsi="Palatino Linotype"/>
          <w:i/>
          <w:iCs/>
          <w:color w:val="212121"/>
          <w:sz w:val="22"/>
          <w:szCs w:val="22"/>
          <w:bdr w:val="none" w:sz="0" w:space="0" w:color="auto" w:frame="1"/>
          <w:lang w:val="es-ES" w:eastAsia="es-MX"/>
        </w:rPr>
        <w:t>cia y Acc</w:t>
      </w:r>
      <w:r w:rsidRPr="00B26585">
        <w:rPr>
          <w:rFonts w:ascii="Palatino Linotype" w:hAnsi="Palatino Linotype"/>
          <w:i/>
          <w:iCs/>
          <w:color w:val="212121"/>
          <w:spacing w:val="1"/>
          <w:sz w:val="22"/>
          <w:szCs w:val="22"/>
          <w:bdr w:val="none" w:sz="0" w:space="0" w:color="auto" w:frame="1"/>
          <w:lang w:val="es-ES" w:eastAsia="es-MX"/>
        </w:rPr>
        <w:t>e</w:t>
      </w:r>
      <w:r w:rsidRPr="00B26585">
        <w:rPr>
          <w:rFonts w:ascii="Palatino Linotype" w:hAnsi="Palatino Linotype"/>
          <w:i/>
          <w:iCs/>
          <w:color w:val="212121"/>
          <w:sz w:val="22"/>
          <w:szCs w:val="22"/>
          <w:bdr w:val="none" w:sz="0" w:space="0" w:color="auto" w:frame="1"/>
          <w:lang w:val="es-ES" w:eastAsia="es-MX"/>
        </w:rPr>
        <w:t>so</w:t>
      </w:r>
      <w:r w:rsidRPr="00B26585">
        <w:rPr>
          <w:rFonts w:ascii="Palatino Linotype" w:hAnsi="Palatino Linotype"/>
          <w:i/>
          <w:iCs/>
          <w:color w:val="212121"/>
          <w:spacing w:val="3"/>
          <w:sz w:val="22"/>
          <w:szCs w:val="22"/>
          <w:bdr w:val="none" w:sz="0" w:space="0" w:color="auto" w:frame="1"/>
          <w:lang w:val="es-ES" w:eastAsia="es-MX"/>
        </w:rPr>
        <w:t> </w:t>
      </w:r>
      <w:r w:rsidRPr="00B26585">
        <w:rPr>
          <w:rFonts w:ascii="Palatino Linotype" w:hAnsi="Palatino Linotype"/>
          <w:i/>
          <w:iCs/>
          <w:color w:val="212121"/>
          <w:sz w:val="22"/>
          <w:szCs w:val="22"/>
          <w:bdr w:val="none" w:sz="0" w:space="0" w:color="auto" w:frame="1"/>
          <w:lang w:val="es-ES" w:eastAsia="es-MX"/>
        </w:rPr>
        <w:t>a</w:t>
      </w:r>
      <w:r w:rsidRPr="00B26585">
        <w:rPr>
          <w:rFonts w:ascii="Palatino Linotype" w:hAnsi="Palatino Linotype"/>
          <w:i/>
          <w:iCs/>
          <w:color w:val="212121"/>
          <w:spacing w:val="1"/>
          <w:sz w:val="22"/>
          <w:szCs w:val="22"/>
          <w:bdr w:val="none" w:sz="0" w:space="0" w:color="auto" w:frame="1"/>
          <w:lang w:val="es-ES" w:eastAsia="es-MX"/>
        </w:rPr>
        <w:t> </w:t>
      </w:r>
      <w:r w:rsidRPr="00B26585">
        <w:rPr>
          <w:rFonts w:ascii="Palatino Linotype" w:hAnsi="Palatino Linotype"/>
          <w:i/>
          <w:iCs/>
          <w:color w:val="212121"/>
          <w:sz w:val="22"/>
          <w:szCs w:val="22"/>
          <w:bdr w:val="none" w:sz="0" w:space="0" w:color="auto" w:frame="1"/>
          <w:lang w:val="es-ES" w:eastAsia="es-MX"/>
        </w:rPr>
        <w:t>la I</w:t>
      </w:r>
      <w:r w:rsidRPr="00B26585">
        <w:rPr>
          <w:rFonts w:ascii="Palatino Linotype" w:hAnsi="Palatino Linotype"/>
          <w:i/>
          <w:iCs/>
          <w:color w:val="212121"/>
          <w:spacing w:val="-1"/>
          <w:sz w:val="22"/>
          <w:szCs w:val="22"/>
          <w:bdr w:val="none" w:sz="0" w:space="0" w:color="auto" w:frame="1"/>
          <w:lang w:val="es-ES" w:eastAsia="es-MX"/>
        </w:rPr>
        <w:t>n</w:t>
      </w:r>
      <w:r w:rsidRPr="00B26585">
        <w:rPr>
          <w:rFonts w:ascii="Palatino Linotype" w:hAnsi="Palatino Linotype"/>
          <w:i/>
          <w:iCs/>
          <w:color w:val="212121"/>
          <w:sz w:val="22"/>
          <w:szCs w:val="22"/>
          <w:bdr w:val="none" w:sz="0" w:space="0" w:color="auto" w:frame="1"/>
          <w:lang w:val="es-ES" w:eastAsia="es-MX"/>
        </w:rPr>
        <w:t>f</w:t>
      </w:r>
      <w:r w:rsidRPr="00B26585">
        <w:rPr>
          <w:rFonts w:ascii="Palatino Linotype" w:hAnsi="Palatino Linotype"/>
          <w:i/>
          <w:iCs/>
          <w:color w:val="212121"/>
          <w:spacing w:val="1"/>
          <w:sz w:val="22"/>
          <w:szCs w:val="22"/>
          <w:bdr w:val="none" w:sz="0" w:space="0" w:color="auto" w:frame="1"/>
          <w:lang w:val="es-ES" w:eastAsia="es-MX"/>
        </w:rPr>
        <w:t>o</w:t>
      </w:r>
      <w:r w:rsidRPr="00B26585">
        <w:rPr>
          <w:rFonts w:ascii="Palatino Linotype" w:hAnsi="Palatino Linotype"/>
          <w:i/>
          <w:iCs/>
          <w:color w:val="212121"/>
          <w:spacing w:val="-3"/>
          <w:sz w:val="22"/>
          <w:szCs w:val="22"/>
          <w:bdr w:val="none" w:sz="0" w:space="0" w:color="auto" w:frame="1"/>
          <w:lang w:val="es-ES" w:eastAsia="es-MX"/>
        </w:rPr>
        <w:t>r</w:t>
      </w:r>
      <w:r w:rsidRPr="00B26585">
        <w:rPr>
          <w:rFonts w:ascii="Palatino Linotype" w:hAnsi="Palatino Linotype"/>
          <w:i/>
          <w:iCs/>
          <w:color w:val="212121"/>
          <w:spacing w:val="1"/>
          <w:sz w:val="22"/>
          <w:szCs w:val="22"/>
          <w:bdr w:val="none" w:sz="0" w:space="0" w:color="auto" w:frame="1"/>
          <w:lang w:val="es-ES" w:eastAsia="es-MX"/>
        </w:rPr>
        <w:t>ma</w:t>
      </w:r>
      <w:r w:rsidRPr="00B26585">
        <w:rPr>
          <w:rFonts w:ascii="Palatino Linotype" w:hAnsi="Palatino Linotype"/>
          <w:i/>
          <w:iCs/>
          <w:color w:val="212121"/>
          <w:sz w:val="22"/>
          <w:szCs w:val="22"/>
          <w:bdr w:val="none" w:sz="0" w:space="0" w:color="auto" w:frame="1"/>
          <w:lang w:val="es-ES" w:eastAsia="es-MX"/>
        </w:rPr>
        <w:t>ci</w:t>
      </w:r>
      <w:r w:rsidRPr="00B26585">
        <w:rPr>
          <w:rFonts w:ascii="Palatino Linotype" w:hAnsi="Palatino Linotype"/>
          <w:i/>
          <w:iCs/>
          <w:color w:val="212121"/>
          <w:spacing w:val="-2"/>
          <w:sz w:val="22"/>
          <w:szCs w:val="22"/>
          <w:bdr w:val="none" w:sz="0" w:space="0" w:color="auto" w:frame="1"/>
          <w:lang w:val="es-ES" w:eastAsia="es-MX"/>
        </w:rPr>
        <w:t>ó</w:t>
      </w:r>
      <w:r w:rsidRPr="00B26585">
        <w:rPr>
          <w:rFonts w:ascii="Palatino Linotype" w:hAnsi="Palatino Linotype"/>
          <w:i/>
          <w:iCs/>
          <w:color w:val="212121"/>
          <w:sz w:val="22"/>
          <w:szCs w:val="22"/>
          <w:bdr w:val="none" w:sz="0" w:space="0" w:color="auto" w:frame="1"/>
          <w:lang w:val="es-ES" w:eastAsia="es-MX"/>
        </w:rPr>
        <w:t>n</w:t>
      </w:r>
      <w:r w:rsidRPr="00B26585">
        <w:rPr>
          <w:rFonts w:ascii="Palatino Linotype" w:hAnsi="Palatino Linotype"/>
          <w:i/>
          <w:iCs/>
          <w:color w:val="212121"/>
          <w:spacing w:val="6"/>
          <w:sz w:val="22"/>
          <w:szCs w:val="22"/>
          <w:bdr w:val="none" w:sz="0" w:space="0" w:color="auto" w:frame="1"/>
          <w:lang w:val="es-ES" w:eastAsia="es-MX"/>
        </w:rPr>
        <w:t> </w:t>
      </w:r>
      <w:r w:rsidRPr="00B26585">
        <w:rPr>
          <w:rFonts w:ascii="Palatino Linotype" w:hAnsi="Palatino Linotype"/>
          <w:i/>
          <w:iCs/>
          <w:color w:val="212121"/>
          <w:spacing w:val="-2"/>
          <w:sz w:val="22"/>
          <w:szCs w:val="22"/>
          <w:bdr w:val="none" w:sz="0" w:space="0" w:color="auto" w:frame="1"/>
          <w:lang w:val="es-ES" w:eastAsia="es-MX"/>
        </w:rPr>
        <w:t>P</w:t>
      </w:r>
      <w:r w:rsidRPr="00B26585">
        <w:rPr>
          <w:rFonts w:ascii="Palatino Linotype" w:hAnsi="Palatino Linotype"/>
          <w:i/>
          <w:iCs/>
          <w:color w:val="212121"/>
          <w:spacing w:val="1"/>
          <w:sz w:val="22"/>
          <w:szCs w:val="22"/>
          <w:bdr w:val="none" w:sz="0" w:space="0" w:color="auto" w:frame="1"/>
          <w:lang w:val="es-ES" w:eastAsia="es-MX"/>
        </w:rPr>
        <w:t>úb</w:t>
      </w:r>
      <w:r w:rsidRPr="00B26585">
        <w:rPr>
          <w:rFonts w:ascii="Palatino Linotype" w:hAnsi="Palatino Linotype"/>
          <w:i/>
          <w:iCs/>
          <w:color w:val="212121"/>
          <w:sz w:val="22"/>
          <w:szCs w:val="22"/>
          <w:bdr w:val="none" w:sz="0" w:space="0" w:color="auto" w:frame="1"/>
          <w:lang w:val="es-ES" w:eastAsia="es-MX"/>
        </w:rPr>
        <w:t>l</w:t>
      </w:r>
      <w:r w:rsidRPr="00B26585">
        <w:rPr>
          <w:rFonts w:ascii="Palatino Linotype" w:hAnsi="Palatino Linotype"/>
          <w:i/>
          <w:iCs/>
          <w:color w:val="212121"/>
          <w:spacing w:val="-1"/>
          <w:sz w:val="22"/>
          <w:szCs w:val="22"/>
          <w:bdr w:val="none" w:sz="0" w:space="0" w:color="auto" w:frame="1"/>
          <w:lang w:val="es-ES" w:eastAsia="es-MX"/>
        </w:rPr>
        <w:t>i</w:t>
      </w:r>
      <w:r w:rsidRPr="00B26585">
        <w:rPr>
          <w:rFonts w:ascii="Palatino Linotype" w:hAnsi="Palatino Linotype"/>
          <w:i/>
          <w:iCs/>
          <w:color w:val="212121"/>
          <w:sz w:val="22"/>
          <w:szCs w:val="22"/>
          <w:bdr w:val="none" w:sz="0" w:space="0" w:color="auto" w:frame="1"/>
          <w:lang w:val="es-ES" w:eastAsia="es-MX"/>
        </w:rPr>
        <w:t>ca y </w:t>
      </w:r>
      <w:r w:rsidRPr="00B26585">
        <w:rPr>
          <w:rFonts w:ascii="Palatino Linotype" w:hAnsi="Palatino Linotype"/>
          <w:i/>
          <w:iCs/>
          <w:color w:val="212121"/>
          <w:spacing w:val="8"/>
          <w:sz w:val="22"/>
          <w:szCs w:val="22"/>
          <w:bdr w:val="none" w:sz="0" w:space="0" w:color="auto" w:frame="1"/>
          <w:lang w:val="es-ES" w:eastAsia="es-MX"/>
        </w:rPr>
        <w:t>130, párrafo cuarto, </w:t>
      </w:r>
      <w:r w:rsidRPr="00B26585">
        <w:rPr>
          <w:rFonts w:ascii="Palatino Linotype" w:hAnsi="Palatino Linotype"/>
          <w:i/>
          <w:iCs/>
          <w:color w:val="212121"/>
          <w:spacing w:val="1"/>
          <w:sz w:val="22"/>
          <w:szCs w:val="22"/>
          <w:bdr w:val="none" w:sz="0" w:space="0" w:color="auto" w:frame="1"/>
          <w:lang w:val="es-ES" w:eastAsia="es-MX"/>
        </w:rPr>
        <w:t>d</w:t>
      </w:r>
      <w:r w:rsidRPr="00B26585">
        <w:rPr>
          <w:rFonts w:ascii="Palatino Linotype" w:hAnsi="Palatino Linotype"/>
          <w:i/>
          <w:iCs/>
          <w:color w:val="212121"/>
          <w:sz w:val="22"/>
          <w:szCs w:val="22"/>
          <w:bdr w:val="none" w:sz="0" w:space="0" w:color="auto" w:frame="1"/>
          <w:lang w:val="es-ES" w:eastAsia="es-MX"/>
        </w:rPr>
        <w:t>e</w:t>
      </w:r>
      <w:r w:rsidRPr="00B26585">
        <w:rPr>
          <w:rFonts w:ascii="Palatino Linotype" w:hAnsi="Palatino Linotype"/>
          <w:i/>
          <w:iCs/>
          <w:color w:val="212121"/>
          <w:spacing w:val="9"/>
          <w:sz w:val="22"/>
          <w:szCs w:val="22"/>
          <w:bdr w:val="none" w:sz="0" w:space="0" w:color="auto" w:frame="1"/>
          <w:lang w:val="es-ES" w:eastAsia="es-MX"/>
        </w:rPr>
        <w:t> </w:t>
      </w:r>
      <w:r w:rsidRPr="00B26585">
        <w:rPr>
          <w:rFonts w:ascii="Palatino Linotype" w:hAnsi="Palatino Linotype"/>
          <w:i/>
          <w:iCs/>
          <w:color w:val="212121"/>
          <w:sz w:val="22"/>
          <w:szCs w:val="22"/>
          <w:bdr w:val="none" w:sz="0" w:space="0" w:color="auto" w:frame="1"/>
          <w:lang w:val="es-ES" w:eastAsia="es-MX"/>
        </w:rPr>
        <w:t>la</w:t>
      </w:r>
      <w:r w:rsidRPr="00B26585">
        <w:rPr>
          <w:rFonts w:ascii="Palatino Linotype" w:hAnsi="Palatino Linotype"/>
          <w:i/>
          <w:iCs/>
          <w:color w:val="212121"/>
          <w:spacing w:val="10"/>
          <w:sz w:val="22"/>
          <w:szCs w:val="22"/>
          <w:bdr w:val="none" w:sz="0" w:space="0" w:color="auto" w:frame="1"/>
          <w:lang w:val="es-ES" w:eastAsia="es-MX"/>
        </w:rPr>
        <w:t> </w:t>
      </w:r>
      <w:r w:rsidRPr="00B26585">
        <w:rPr>
          <w:rFonts w:ascii="Palatino Linotype" w:hAnsi="Palatino Linotype"/>
          <w:i/>
          <w:iCs/>
          <w:color w:val="212121"/>
          <w:spacing w:val="-1"/>
          <w:sz w:val="22"/>
          <w:szCs w:val="22"/>
          <w:bdr w:val="none" w:sz="0" w:space="0" w:color="auto" w:frame="1"/>
          <w:lang w:val="es-ES" w:eastAsia="es-MX"/>
        </w:rPr>
        <w:t>L</w:t>
      </w:r>
      <w:r w:rsidRPr="00B26585">
        <w:rPr>
          <w:rFonts w:ascii="Palatino Linotype" w:hAnsi="Palatino Linotype"/>
          <w:i/>
          <w:iCs/>
          <w:color w:val="212121"/>
          <w:spacing w:val="1"/>
          <w:sz w:val="22"/>
          <w:szCs w:val="22"/>
          <w:bdr w:val="none" w:sz="0" w:space="0" w:color="auto" w:frame="1"/>
          <w:lang w:val="es-ES" w:eastAsia="es-MX"/>
        </w:rPr>
        <w:t>e</w:t>
      </w:r>
      <w:r w:rsidRPr="00B26585">
        <w:rPr>
          <w:rFonts w:ascii="Palatino Linotype" w:hAnsi="Palatino Linotype"/>
          <w:i/>
          <w:iCs/>
          <w:color w:val="212121"/>
          <w:sz w:val="22"/>
          <w:szCs w:val="22"/>
          <w:bdr w:val="none" w:sz="0" w:space="0" w:color="auto" w:frame="1"/>
          <w:lang w:val="es-ES" w:eastAsia="es-MX"/>
        </w:rPr>
        <w:t>y</w:t>
      </w:r>
      <w:r w:rsidRPr="00B26585">
        <w:rPr>
          <w:rFonts w:ascii="Palatino Linotype" w:hAnsi="Palatino Linotype"/>
          <w:i/>
          <w:iCs/>
          <w:color w:val="212121"/>
          <w:spacing w:val="8"/>
          <w:sz w:val="22"/>
          <w:szCs w:val="22"/>
          <w:bdr w:val="none" w:sz="0" w:space="0" w:color="auto" w:frame="1"/>
          <w:lang w:val="es-ES" w:eastAsia="es-MX"/>
        </w:rPr>
        <w:t> </w:t>
      </w:r>
      <w:r w:rsidRPr="00B26585">
        <w:rPr>
          <w:rFonts w:ascii="Palatino Linotype" w:hAnsi="Palatino Linotype"/>
          <w:i/>
          <w:iCs/>
          <w:color w:val="212121"/>
          <w:sz w:val="22"/>
          <w:szCs w:val="22"/>
          <w:bdr w:val="none" w:sz="0" w:space="0" w:color="auto" w:frame="1"/>
          <w:lang w:val="es-ES" w:eastAsia="es-MX"/>
        </w:rPr>
        <w:t>Fe</w:t>
      </w:r>
      <w:r w:rsidRPr="00B26585">
        <w:rPr>
          <w:rFonts w:ascii="Palatino Linotype" w:hAnsi="Palatino Linotype"/>
          <w:i/>
          <w:iCs/>
          <w:color w:val="212121"/>
          <w:spacing w:val="1"/>
          <w:sz w:val="22"/>
          <w:szCs w:val="22"/>
          <w:bdr w:val="none" w:sz="0" w:space="0" w:color="auto" w:frame="1"/>
          <w:lang w:val="es-ES" w:eastAsia="es-MX"/>
        </w:rPr>
        <w:t>de</w:t>
      </w:r>
      <w:r w:rsidRPr="00B26585">
        <w:rPr>
          <w:rFonts w:ascii="Palatino Linotype" w:hAnsi="Palatino Linotype"/>
          <w:i/>
          <w:iCs/>
          <w:color w:val="212121"/>
          <w:sz w:val="22"/>
          <w:szCs w:val="22"/>
          <w:bdr w:val="none" w:sz="0" w:space="0" w:color="auto" w:frame="1"/>
          <w:lang w:val="es-ES" w:eastAsia="es-MX"/>
        </w:rPr>
        <w:t>ral</w:t>
      </w:r>
      <w:r w:rsidRPr="00B26585">
        <w:rPr>
          <w:rFonts w:ascii="Palatino Linotype" w:hAnsi="Palatino Linotype"/>
          <w:i/>
          <w:iCs/>
          <w:color w:val="212121"/>
          <w:spacing w:val="10"/>
          <w:sz w:val="22"/>
          <w:szCs w:val="22"/>
          <w:bdr w:val="none" w:sz="0" w:space="0" w:color="auto" w:frame="1"/>
          <w:lang w:val="es-ES" w:eastAsia="es-MX"/>
        </w:rPr>
        <w:t> </w:t>
      </w:r>
      <w:r w:rsidRPr="00B26585">
        <w:rPr>
          <w:rFonts w:ascii="Palatino Linotype" w:hAnsi="Palatino Linotype"/>
          <w:i/>
          <w:iCs/>
          <w:color w:val="212121"/>
          <w:spacing w:val="-1"/>
          <w:sz w:val="22"/>
          <w:szCs w:val="22"/>
          <w:bdr w:val="none" w:sz="0" w:space="0" w:color="auto" w:frame="1"/>
          <w:lang w:val="es-ES" w:eastAsia="es-MX"/>
        </w:rPr>
        <w:t>d</w:t>
      </w:r>
      <w:r w:rsidRPr="00B26585">
        <w:rPr>
          <w:rFonts w:ascii="Palatino Linotype" w:hAnsi="Palatino Linotype"/>
          <w:i/>
          <w:iCs/>
          <w:color w:val="212121"/>
          <w:sz w:val="22"/>
          <w:szCs w:val="22"/>
          <w:bdr w:val="none" w:sz="0" w:space="0" w:color="auto" w:frame="1"/>
          <w:lang w:val="es-ES" w:eastAsia="es-MX"/>
        </w:rPr>
        <w:t>e</w:t>
      </w:r>
      <w:r w:rsidRPr="00B26585">
        <w:rPr>
          <w:rFonts w:ascii="Palatino Linotype" w:hAnsi="Palatino Linotype"/>
          <w:i/>
          <w:iCs/>
          <w:color w:val="212121"/>
          <w:spacing w:val="9"/>
          <w:sz w:val="22"/>
          <w:szCs w:val="22"/>
          <w:bdr w:val="none" w:sz="0" w:space="0" w:color="auto" w:frame="1"/>
          <w:lang w:val="es-ES" w:eastAsia="es-MX"/>
        </w:rPr>
        <w:t> </w:t>
      </w:r>
      <w:r w:rsidRPr="00B26585">
        <w:rPr>
          <w:rFonts w:ascii="Palatino Linotype" w:hAnsi="Palatino Linotype"/>
          <w:i/>
          <w:iCs/>
          <w:color w:val="212121"/>
          <w:spacing w:val="2"/>
          <w:sz w:val="22"/>
          <w:szCs w:val="22"/>
          <w:bdr w:val="none" w:sz="0" w:space="0" w:color="auto" w:frame="1"/>
          <w:lang w:val="es-ES" w:eastAsia="es-MX"/>
        </w:rPr>
        <w:t>T</w:t>
      </w:r>
      <w:r w:rsidRPr="00B26585">
        <w:rPr>
          <w:rFonts w:ascii="Palatino Linotype" w:hAnsi="Palatino Linotype"/>
          <w:i/>
          <w:iCs/>
          <w:color w:val="212121"/>
          <w:sz w:val="22"/>
          <w:szCs w:val="22"/>
          <w:bdr w:val="none" w:sz="0" w:space="0" w:color="auto" w:frame="1"/>
          <w:lang w:val="es-ES" w:eastAsia="es-MX"/>
        </w:rPr>
        <w:t>r</w:t>
      </w:r>
      <w:r w:rsidRPr="00B26585">
        <w:rPr>
          <w:rFonts w:ascii="Palatino Linotype" w:hAnsi="Palatino Linotype"/>
          <w:i/>
          <w:iCs/>
          <w:color w:val="212121"/>
          <w:spacing w:val="-2"/>
          <w:sz w:val="22"/>
          <w:szCs w:val="22"/>
          <w:bdr w:val="none" w:sz="0" w:space="0" w:color="auto" w:frame="1"/>
          <w:lang w:val="es-ES" w:eastAsia="es-MX"/>
        </w:rPr>
        <w:t>a</w:t>
      </w:r>
      <w:r w:rsidRPr="00B26585">
        <w:rPr>
          <w:rFonts w:ascii="Palatino Linotype" w:hAnsi="Palatino Linotype"/>
          <w:i/>
          <w:iCs/>
          <w:color w:val="212121"/>
          <w:spacing w:val="1"/>
          <w:sz w:val="22"/>
          <w:szCs w:val="22"/>
          <w:bdr w:val="none" w:sz="0" w:space="0" w:color="auto" w:frame="1"/>
          <w:lang w:val="es-ES" w:eastAsia="es-MX"/>
        </w:rPr>
        <w:t>n</w:t>
      </w:r>
      <w:r w:rsidRPr="00B26585">
        <w:rPr>
          <w:rFonts w:ascii="Palatino Linotype" w:hAnsi="Palatino Linotype"/>
          <w:i/>
          <w:iCs/>
          <w:color w:val="212121"/>
          <w:sz w:val="22"/>
          <w:szCs w:val="22"/>
          <w:bdr w:val="none" w:sz="0" w:space="0" w:color="auto" w:frame="1"/>
          <w:lang w:val="es-ES" w:eastAsia="es-MX"/>
        </w:rPr>
        <w:t>s</w:t>
      </w:r>
      <w:r w:rsidRPr="00B26585">
        <w:rPr>
          <w:rFonts w:ascii="Palatino Linotype" w:hAnsi="Palatino Linotype"/>
          <w:i/>
          <w:iCs/>
          <w:color w:val="212121"/>
          <w:spacing w:val="1"/>
          <w:sz w:val="22"/>
          <w:szCs w:val="22"/>
          <w:bdr w:val="none" w:sz="0" w:space="0" w:color="auto" w:frame="1"/>
          <w:lang w:val="es-ES" w:eastAsia="es-MX"/>
        </w:rPr>
        <w:t>pa</w:t>
      </w:r>
      <w:r w:rsidRPr="00B26585">
        <w:rPr>
          <w:rFonts w:ascii="Palatino Linotype" w:hAnsi="Palatino Linotype"/>
          <w:i/>
          <w:iCs/>
          <w:color w:val="212121"/>
          <w:sz w:val="22"/>
          <w:szCs w:val="22"/>
          <w:bdr w:val="none" w:sz="0" w:space="0" w:color="auto" w:frame="1"/>
          <w:lang w:val="es-ES" w:eastAsia="es-MX"/>
        </w:rPr>
        <w:t>r</w:t>
      </w:r>
      <w:r w:rsidRPr="00B26585">
        <w:rPr>
          <w:rFonts w:ascii="Palatino Linotype" w:hAnsi="Palatino Linotype"/>
          <w:i/>
          <w:iCs/>
          <w:color w:val="212121"/>
          <w:spacing w:val="-2"/>
          <w:sz w:val="22"/>
          <w:szCs w:val="22"/>
          <w:bdr w:val="none" w:sz="0" w:space="0" w:color="auto" w:frame="1"/>
          <w:lang w:val="es-ES" w:eastAsia="es-MX"/>
        </w:rPr>
        <w:t>e</w:t>
      </w:r>
      <w:r w:rsidRPr="00B26585">
        <w:rPr>
          <w:rFonts w:ascii="Palatino Linotype" w:hAnsi="Palatino Linotype"/>
          <w:i/>
          <w:iCs/>
          <w:color w:val="212121"/>
          <w:spacing w:val="1"/>
          <w:sz w:val="22"/>
          <w:szCs w:val="22"/>
          <w:bdr w:val="none" w:sz="0" w:space="0" w:color="auto" w:frame="1"/>
          <w:lang w:val="es-ES" w:eastAsia="es-MX"/>
        </w:rPr>
        <w:t>n</w:t>
      </w:r>
      <w:r w:rsidRPr="00B26585">
        <w:rPr>
          <w:rFonts w:ascii="Palatino Linotype" w:hAnsi="Palatino Linotype"/>
          <w:i/>
          <w:iCs/>
          <w:color w:val="212121"/>
          <w:sz w:val="22"/>
          <w:szCs w:val="22"/>
          <w:bdr w:val="none" w:sz="0" w:space="0" w:color="auto" w:frame="1"/>
          <w:lang w:val="es-ES" w:eastAsia="es-MX"/>
        </w:rPr>
        <w:t>cia y Acc</w:t>
      </w:r>
      <w:r w:rsidRPr="00B26585">
        <w:rPr>
          <w:rFonts w:ascii="Palatino Linotype" w:hAnsi="Palatino Linotype"/>
          <w:i/>
          <w:iCs/>
          <w:color w:val="212121"/>
          <w:spacing w:val="1"/>
          <w:sz w:val="22"/>
          <w:szCs w:val="22"/>
          <w:bdr w:val="none" w:sz="0" w:space="0" w:color="auto" w:frame="1"/>
          <w:lang w:val="es-ES" w:eastAsia="es-MX"/>
        </w:rPr>
        <w:t>e</w:t>
      </w:r>
      <w:r w:rsidRPr="00B26585">
        <w:rPr>
          <w:rFonts w:ascii="Palatino Linotype" w:hAnsi="Palatino Linotype"/>
          <w:i/>
          <w:iCs/>
          <w:color w:val="212121"/>
          <w:sz w:val="22"/>
          <w:szCs w:val="22"/>
          <w:bdr w:val="none" w:sz="0" w:space="0" w:color="auto" w:frame="1"/>
          <w:lang w:val="es-ES" w:eastAsia="es-MX"/>
        </w:rPr>
        <w:t>so</w:t>
      </w:r>
      <w:r w:rsidRPr="00B26585">
        <w:rPr>
          <w:rFonts w:ascii="Palatino Linotype" w:hAnsi="Palatino Linotype"/>
          <w:i/>
          <w:iCs/>
          <w:color w:val="212121"/>
          <w:spacing w:val="3"/>
          <w:sz w:val="22"/>
          <w:szCs w:val="22"/>
          <w:bdr w:val="none" w:sz="0" w:space="0" w:color="auto" w:frame="1"/>
          <w:lang w:val="es-ES" w:eastAsia="es-MX"/>
        </w:rPr>
        <w:t> </w:t>
      </w:r>
      <w:r w:rsidRPr="00B26585">
        <w:rPr>
          <w:rFonts w:ascii="Palatino Linotype" w:hAnsi="Palatino Linotype"/>
          <w:i/>
          <w:iCs/>
          <w:color w:val="212121"/>
          <w:sz w:val="22"/>
          <w:szCs w:val="22"/>
          <w:bdr w:val="none" w:sz="0" w:space="0" w:color="auto" w:frame="1"/>
          <w:lang w:val="es-ES" w:eastAsia="es-MX"/>
        </w:rPr>
        <w:t>a</w:t>
      </w:r>
      <w:r w:rsidRPr="00B26585">
        <w:rPr>
          <w:rFonts w:ascii="Palatino Linotype" w:hAnsi="Palatino Linotype"/>
          <w:i/>
          <w:iCs/>
          <w:color w:val="212121"/>
          <w:spacing w:val="1"/>
          <w:sz w:val="22"/>
          <w:szCs w:val="22"/>
          <w:bdr w:val="none" w:sz="0" w:space="0" w:color="auto" w:frame="1"/>
          <w:lang w:val="es-ES" w:eastAsia="es-MX"/>
        </w:rPr>
        <w:t> </w:t>
      </w:r>
      <w:r w:rsidRPr="00B26585">
        <w:rPr>
          <w:rFonts w:ascii="Palatino Linotype" w:hAnsi="Palatino Linotype"/>
          <w:i/>
          <w:iCs/>
          <w:color w:val="212121"/>
          <w:sz w:val="22"/>
          <w:szCs w:val="22"/>
          <w:bdr w:val="none" w:sz="0" w:space="0" w:color="auto" w:frame="1"/>
          <w:lang w:val="es-ES" w:eastAsia="es-MX"/>
        </w:rPr>
        <w:t>la I</w:t>
      </w:r>
      <w:r w:rsidRPr="00B26585">
        <w:rPr>
          <w:rFonts w:ascii="Palatino Linotype" w:hAnsi="Palatino Linotype"/>
          <w:i/>
          <w:iCs/>
          <w:color w:val="212121"/>
          <w:spacing w:val="-1"/>
          <w:sz w:val="22"/>
          <w:szCs w:val="22"/>
          <w:bdr w:val="none" w:sz="0" w:space="0" w:color="auto" w:frame="1"/>
          <w:lang w:val="es-ES" w:eastAsia="es-MX"/>
        </w:rPr>
        <w:t>n</w:t>
      </w:r>
      <w:r w:rsidRPr="00B26585">
        <w:rPr>
          <w:rFonts w:ascii="Palatino Linotype" w:hAnsi="Palatino Linotype"/>
          <w:i/>
          <w:iCs/>
          <w:color w:val="212121"/>
          <w:sz w:val="22"/>
          <w:szCs w:val="22"/>
          <w:bdr w:val="none" w:sz="0" w:space="0" w:color="auto" w:frame="1"/>
          <w:lang w:val="es-ES" w:eastAsia="es-MX"/>
        </w:rPr>
        <w:t>f</w:t>
      </w:r>
      <w:r w:rsidRPr="00B26585">
        <w:rPr>
          <w:rFonts w:ascii="Palatino Linotype" w:hAnsi="Palatino Linotype"/>
          <w:i/>
          <w:iCs/>
          <w:color w:val="212121"/>
          <w:spacing w:val="1"/>
          <w:sz w:val="22"/>
          <w:szCs w:val="22"/>
          <w:bdr w:val="none" w:sz="0" w:space="0" w:color="auto" w:frame="1"/>
          <w:lang w:val="es-ES" w:eastAsia="es-MX"/>
        </w:rPr>
        <w:t>o</w:t>
      </w:r>
      <w:r w:rsidRPr="00B26585">
        <w:rPr>
          <w:rFonts w:ascii="Palatino Linotype" w:hAnsi="Palatino Linotype"/>
          <w:i/>
          <w:iCs/>
          <w:color w:val="212121"/>
          <w:spacing w:val="-3"/>
          <w:sz w:val="22"/>
          <w:szCs w:val="22"/>
          <w:bdr w:val="none" w:sz="0" w:space="0" w:color="auto" w:frame="1"/>
          <w:lang w:val="es-ES" w:eastAsia="es-MX"/>
        </w:rPr>
        <w:t>r</w:t>
      </w:r>
      <w:r w:rsidRPr="00B26585">
        <w:rPr>
          <w:rFonts w:ascii="Palatino Linotype" w:hAnsi="Palatino Linotype"/>
          <w:i/>
          <w:iCs/>
          <w:color w:val="212121"/>
          <w:spacing w:val="1"/>
          <w:sz w:val="22"/>
          <w:szCs w:val="22"/>
          <w:bdr w:val="none" w:sz="0" w:space="0" w:color="auto" w:frame="1"/>
          <w:lang w:val="es-ES" w:eastAsia="es-MX"/>
        </w:rPr>
        <w:t>ma</w:t>
      </w:r>
      <w:r w:rsidRPr="00B26585">
        <w:rPr>
          <w:rFonts w:ascii="Palatino Linotype" w:hAnsi="Palatino Linotype"/>
          <w:i/>
          <w:iCs/>
          <w:color w:val="212121"/>
          <w:sz w:val="22"/>
          <w:szCs w:val="22"/>
          <w:bdr w:val="none" w:sz="0" w:space="0" w:color="auto" w:frame="1"/>
          <w:lang w:val="es-ES" w:eastAsia="es-MX"/>
        </w:rPr>
        <w:t>ci</w:t>
      </w:r>
      <w:r w:rsidRPr="00B26585">
        <w:rPr>
          <w:rFonts w:ascii="Palatino Linotype" w:hAnsi="Palatino Linotype"/>
          <w:i/>
          <w:iCs/>
          <w:color w:val="212121"/>
          <w:spacing w:val="-2"/>
          <w:sz w:val="22"/>
          <w:szCs w:val="22"/>
          <w:bdr w:val="none" w:sz="0" w:space="0" w:color="auto" w:frame="1"/>
          <w:lang w:val="es-ES" w:eastAsia="es-MX"/>
        </w:rPr>
        <w:t>ó</w:t>
      </w:r>
      <w:r w:rsidRPr="00B26585">
        <w:rPr>
          <w:rFonts w:ascii="Palatino Linotype" w:hAnsi="Palatino Linotype"/>
          <w:i/>
          <w:iCs/>
          <w:color w:val="212121"/>
          <w:sz w:val="22"/>
          <w:szCs w:val="22"/>
          <w:bdr w:val="none" w:sz="0" w:space="0" w:color="auto" w:frame="1"/>
          <w:lang w:val="es-ES" w:eastAsia="es-MX"/>
        </w:rPr>
        <w:t>n</w:t>
      </w:r>
      <w:r w:rsidRPr="00B26585">
        <w:rPr>
          <w:rFonts w:ascii="Palatino Linotype" w:hAnsi="Palatino Linotype"/>
          <w:i/>
          <w:iCs/>
          <w:color w:val="212121"/>
          <w:spacing w:val="6"/>
          <w:sz w:val="22"/>
          <w:szCs w:val="22"/>
          <w:bdr w:val="none" w:sz="0" w:space="0" w:color="auto" w:frame="1"/>
          <w:lang w:val="es-ES" w:eastAsia="es-MX"/>
        </w:rPr>
        <w:t> </w:t>
      </w:r>
      <w:r w:rsidRPr="00B26585">
        <w:rPr>
          <w:rFonts w:ascii="Palatino Linotype" w:hAnsi="Palatino Linotype"/>
          <w:i/>
          <w:iCs/>
          <w:color w:val="212121"/>
          <w:spacing w:val="-2"/>
          <w:sz w:val="22"/>
          <w:szCs w:val="22"/>
          <w:bdr w:val="none" w:sz="0" w:space="0" w:color="auto" w:frame="1"/>
          <w:lang w:val="es-ES" w:eastAsia="es-MX"/>
        </w:rPr>
        <w:t>P</w:t>
      </w:r>
      <w:r w:rsidRPr="00B26585">
        <w:rPr>
          <w:rFonts w:ascii="Palatino Linotype" w:hAnsi="Palatino Linotype"/>
          <w:i/>
          <w:iCs/>
          <w:color w:val="212121"/>
          <w:spacing w:val="1"/>
          <w:sz w:val="22"/>
          <w:szCs w:val="22"/>
          <w:bdr w:val="none" w:sz="0" w:space="0" w:color="auto" w:frame="1"/>
          <w:lang w:val="es-ES" w:eastAsia="es-MX"/>
        </w:rPr>
        <w:t>úb</w:t>
      </w:r>
      <w:r w:rsidRPr="00B26585">
        <w:rPr>
          <w:rFonts w:ascii="Palatino Linotype" w:hAnsi="Palatino Linotype"/>
          <w:i/>
          <w:iCs/>
          <w:color w:val="212121"/>
          <w:sz w:val="22"/>
          <w:szCs w:val="22"/>
          <w:bdr w:val="none" w:sz="0" w:space="0" w:color="auto" w:frame="1"/>
          <w:lang w:val="es-ES" w:eastAsia="es-MX"/>
        </w:rPr>
        <w:t>l</w:t>
      </w:r>
      <w:r w:rsidRPr="00B26585">
        <w:rPr>
          <w:rFonts w:ascii="Palatino Linotype" w:hAnsi="Palatino Linotype"/>
          <w:i/>
          <w:iCs/>
          <w:color w:val="212121"/>
          <w:spacing w:val="-1"/>
          <w:sz w:val="22"/>
          <w:szCs w:val="22"/>
          <w:bdr w:val="none" w:sz="0" w:space="0" w:color="auto" w:frame="1"/>
          <w:lang w:val="es-ES" w:eastAsia="es-MX"/>
        </w:rPr>
        <w:t>i</w:t>
      </w:r>
      <w:r w:rsidRPr="00B26585">
        <w:rPr>
          <w:rFonts w:ascii="Palatino Linotype" w:hAnsi="Palatino Linotype"/>
          <w:i/>
          <w:iCs/>
          <w:color w:val="212121"/>
          <w:sz w:val="22"/>
          <w:szCs w:val="22"/>
          <w:bdr w:val="none" w:sz="0" w:space="0" w:color="auto" w:frame="1"/>
          <w:lang w:val="es-ES" w:eastAsia="es-MX"/>
        </w:rPr>
        <w:t>ca, </w:t>
      </w:r>
      <w:r w:rsidRPr="00B26585">
        <w:rPr>
          <w:rFonts w:ascii="Palatino Linotype" w:hAnsi="Palatino Linotype"/>
          <w:i/>
          <w:iCs/>
          <w:color w:val="212121"/>
          <w:spacing w:val="-1"/>
          <w:sz w:val="22"/>
          <w:szCs w:val="22"/>
          <w:bdr w:val="none" w:sz="0" w:space="0" w:color="auto" w:frame="1"/>
          <w:lang w:val="es-ES" w:eastAsia="es-MX"/>
        </w:rPr>
        <w:t>señalan</w:t>
      </w:r>
      <w:r w:rsidRPr="00B26585">
        <w:rPr>
          <w:rFonts w:ascii="Palatino Linotype" w:hAnsi="Palatino Linotype"/>
          <w:i/>
          <w:iCs/>
          <w:color w:val="212121"/>
          <w:spacing w:val="1"/>
          <w:sz w:val="22"/>
          <w:szCs w:val="22"/>
          <w:bdr w:val="none" w:sz="0" w:space="0" w:color="auto" w:frame="1"/>
          <w:lang w:val="es-ES" w:eastAsia="es-MX"/>
        </w:rPr>
        <w:t> </w:t>
      </w:r>
      <w:r w:rsidRPr="00B26585">
        <w:rPr>
          <w:rFonts w:ascii="Palatino Linotype" w:hAnsi="Palatino Linotype"/>
          <w:i/>
          <w:iCs/>
          <w:color w:val="212121"/>
          <w:spacing w:val="-1"/>
          <w:sz w:val="22"/>
          <w:szCs w:val="22"/>
          <w:bdr w:val="none" w:sz="0" w:space="0" w:color="auto" w:frame="1"/>
          <w:lang w:val="es-ES" w:eastAsia="es-MX"/>
        </w:rPr>
        <w:t>q</w:t>
      </w:r>
      <w:r w:rsidRPr="00B26585">
        <w:rPr>
          <w:rFonts w:ascii="Palatino Linotype" w:hAnsi="Palatino Linotype"/>
          <w:i/>
          <w:iCs/>
          <w:color w:val="212121"/>
          <w:spacing w:val="1"/>
          <w:sz w:val="22"/>
          <w:szCs w:val="22"/>
          <w:bdr w:val="none" w:sz="0" w:space="0" w:color="auto" w:frame="1"/>
          <w:lang w:val="es-ES" w:eastAsia="es-MX"/>
        </w:rPr>
        <w:t>u</w:t>
      </w:r>
      <w:r w:rsidRPr="00B26585">
        <w:rPr>
          <w:rFonts w:ascii="Palatino Linotype" w:hAnsi="Palatino Linotype"/>
          <w:i/>
          <w:iCs/>
          <w:color w:val="212121"/>
          <w:sz w:val="22"/>
          <w:szCs w:val="22"/>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83EBE7F" w14:textId="77777777" w:rsidR="00D60297" w:rsidRPr="00B26585" w:rsidRDefault="00D60297" w:rsidP="00D60297">
      <w:pPr>
        <w:ind w:left="851" w:right="902"/>
        <w:jc w:val="both"/>
        <w:rPr>
          <w:rFonts w:ascii="Palatino Linotype" w:hAnsi="Palatino Linotype" w:cs="Arial"/>
          <w:i/>
          <w:color w:val="000000"/>
          <w:sz w:val="22"/>
          <w:szCs w:val="22"/>
        </w:rPr>
      </w:pPr>
    </w:p>
    <w:p w14:paraId="5A1ED2B2" w14:textId="77777777" w:rsidR="00D60297" w:rsidRPr="00B26585" w:rsidRDefault="00D60297" w:rsidP="00D60297">
      <w:pPr>
        <w:ind w:left="851" w:right="902"/>
        <w:jc w:val="both"/>
        <w:rPr>
          <w:rFonts w:ascii="Palatino Linotype" w:hAnsi="Palatino Linotype" w:cs="Arial"/>
          <w:i/>
          <w:color w:val="000000"/>
          <w:sz w:val="22"/>
          <w:szCs w:val="22"/>
        </w:rPr>
      </w:pPr>
      <w:r w:rsidRPr="00B26585">
        <w:rPr>
          <w:rFonts w:ascii="Palatino Linotype" w:hAnsi="Palatino Linotype" w:cs="Arial"/>
          <w:i/>
          <w:color w:val="000000"/>
          <w:sz w:val="22"/>
          <w:szCs w:val="22"/>
        </w:rPr>
        <w:t xml:space="preserve">Resoluciones: </w:t>
      </w:r>
    </w:p>
    <w:p w14:paraId="6B85D838" w14:textId="77777777" w:rsidR="00D60297" w:rsidRPr="00B26585" w:rsidRDefault="00D60297" w:rsidP="00D60297">
      <w:pPr>
        <w:ind w:left="851" w:right="902"/>
        <w:jc w:val="both"/>
        <w:rPr>
          <w:rFonts w:ascii="Palatino Linotype" w:hAnsi="Palatino Linotype" w:cs="Arial"/>
          <w:i/>
          <w:color w:val="000000"/>
          <w:sz w:val="22"/>
          <w:szCs w:val="22"/>
        </w:rPr>
      </w:pPr>
      <w:r w:rsidRPr="00B26585">
        <w:rPr>
          <w:rFonts w:ascii="Palatino Linotype" w:hAnsi="Palatino Linotype" w:cs="Arial"/>
          <w:i/>
          <w:color w:val="000000"/>
          <w:sz w:val="22"/>
          <w:szCs w:val="22"/>
        </w:rPr>
        <w:sym w:font="Symbol" w:char="F0B7"/>
      </w:r>
      <w:r w:rsidRPr="00B26585">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08C4C938" w14:textId="77777777" w:rsidR="00D60297" w:rsidRPr="00B26585" w:rsidRDefault="00D60297" w:rsidP="00D60297">
      <w:pPr>
        <w:ind w:left="851" w:right="902"/>
        <w:jc w:val="both"/>
        <w:rPr>
          <w:rFonts w:ascii="Palatino Linotype" w:hAnsi="Palatino Linotype" w:cs="Arial"/>
          <w:i/>
          <w:color w:val="000000"/>
          <w:sz w:val="22"/>
          <w:szCs w:val="22"/>
        </w:rPr>
      </w:pPr>
      <w:r w:rsidRPr="00B26585">
        <w:rPr>
          <w:rFonts w:ascii="Palatino Linotype" w:hAnsi="Palatino Linotype" w:cs="Arial"/>
          <w:i/>
          <w:color w:val="000000"/>
          <w:sz w:val="22"/>
          <w:szCs w:val="22"/>
        </w:rPr>
        <w:sym w:font="Symbol" w:char="F0B7"/>
      </w:r>
      <w:r w:rsidRPr="00B26585">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006819FA" w14:textId="77777777" w:rsidR="00D60297" w:rsidRPr="00B26585" w:rsidRDefault="00D60297" w:rsidP="00D60297">
      <w:pPr>
        <w:ind w:left="851" w:right="902"/>
        <w:jc w:val="both"/>
        <w:rPr>
          <w:rFonts w:ascii="Palatino Linotype" w:hAnsi="Palatino Linotype" w:cs="Arial"/>
          <w:i/>
          <w:color w:val="000000"/>
          <w:sz w:val="22"/>
          <w:szCs w:val="22"/>
        </w:rPr>
      </w:pPr>
      <w:r w:rsidRPr="00B26585">
        <w:rPr>
          <w:rFonts w:ascii="Palatino Linotype" w:hAnsi="Palatino Linotype" w:cs="Arial"/>
          <w:i/>
          <w:color w:val="000000"/>
          <w:sz w:val="22"/>
          <w:szCs w:val="22"/>
        </w:rPr>
        <w:sym w:font="Symbol" w:char="F0B7"/>
      </w:r>
      <w:r w:rsidRPr="00B26585">
        <w:rPr>
          <w:rFonts w:ascii="Palatino Linotype" w:hAnsi="Palatino Linotype" w:cs="Arial"/>
          <w:i/>
          <w:color w:val="000000"/>
          <w:sz w:val="22"/>
          <w:szCs w:val="22"/>
        </w:rPr>
        <w:t xml:space="preserve"> RRA 1889/16. Secretaría de Hacienda y Crédito Público. 05 de octubre de 2016. Por unanimidad. Comisionada Ponente. Ximena Puente de la Mora.” </w:t>
      </w:r>
    </w:p>
    <w:p w14:paraId="34B93AE0" w14:textId="77777777" w:rsidR="00D60297" w:rsidRPr="00B26585" w:rsidRDefault="00D60297" w:rsidP="00D60297">
      <w:pPr>
        <w:ind w:left="851" w:right="902"/>
        <w:jc w:val="both"/>
        <w:rPr>
          <w:rFonts w:ascii="Palatino Linotype" w:hAnsi="Palatino Linotype" w:cs="Arial"/>
          <w:i/>
          <w:color w:val="000000"/>
          <w:sz w:val="22"/>
          <w:szCs w:val="22"/>
        </w:rPr>
      </w:pPr>
      <w:r w:rsidRPr="00B26585">
        <w:rPr>
          <w:rFonts w:ascii="Palatino Linotype" w:hAnsi="Palatino Linotype" w:cs="Arial"/>
          <w:i/>
          <w:color w:val="000000"/>
          <w:sz w:val="22"/>
          <w:szCs w:val="22"/>
        </w:rPr>
        <w:t>(Sic)</w:t>
      </w:r>
    </w:p>
    <w:p w14:paraId="41147FEA" w14:textId="77777777" w:rsidR="00D60297" w:rsidRPr="00B26585" w:rsidRDefault="00D60297" w:rsidP="00D60297">
      <w:pPr>
        <w:spacing w:before="100" w:beforeAutospacing="1" w:after="100" w:afterAutospacing="1" w:line="360" w:lineRule="auto"/>
        <w:jc w:val="both"/>
        <w:rPr>
          <w:rFonts w:ascii="Palatino Linotype" w:hAnsi="Palatino Linotype"/>
        </w:rPr>
      </w:pPr>
      <w:r w:rsidRPr="00B26585">
        <w:rPr>
          <w:rFonts w:ascii="Palatino Linotype" w:hAnsi="Palatino Linotype"/>
        </w:rPr>
        <w:t xml:space="preserve">Así, este Órgano Garante determina que </w:t>
      </w:r>
      <w:r w:rsidRPr="00B26585">
        <w:rPr>
          <w:rFonts w:ascii="Palatino Linotype" w:hAnsi="Palatino Linotype"/>
          <w:b/>
        </w:rPr>
        <w:t>EL SUJETO OBLIGADO</w:t>
      </w:r>
      <w:r w:rsidRPr="00B26585">
        <w:rPr>
          <w:rFonts w:ascii="Palatino Linotype" w:hAnsi="Palatino Linotype"/>
        </w:rPr>
        <w:t xml:space="preserve"> está constreñido a entregar la información; tal y como, la genera y obra en sus archivos; por lo que, debe </w:t>
      </w:r>
      <w:r w:rsidRPr="00B26585">
        <w:rPr>
          <w:rFonts w:ascii="Palatino Linotype" w:hAnsi="Palatino Linotype"/>
        </w:rPr>
        <w:lastRenderedPageBreak/>
        <w:t xml:space="preserve">entregar aquella que contenga el mayor grado de desagregación posible; sin que, dicha situación conlleve a la realización de un documento en específico, es decir, debe entregarse la información tal como conste en sus archivos y en el estado en que se encuentren, salvo las excepciones de reserva y confidencialidad de la información. </w:t>
      </w:r>
    </w:p>
    <w:p w14:paraId="4A7C0262" w14:textId="77777777" w:rsidR="00253E93" w:rsidRPr="00B26585" w:rsidRDefault="00D60297" w:rsidP="00D60297">
      <w:pPr>
        <w:spacing w:before="100" w:beforeAutospacing="1" w:after="100" w:afterAutospacing="1" w:line="360" w:lineRule="auto"/>
        <w:jc w:val="both"/>
        <w:rPr>
          <w:rFonts w:ascii="Palatino Linotype" w:hAnsi="Palatino Linotype"/>
        </w:rPr>
      </w:pPr>
      <w:r w:rsidRPr="00B26585">
        <w:rPr>
          <w:rFonts w:ascii="Palatino Linotype" w:hAnsi="Palatino Linotype"/>
        </w:rPr>
        <w:t xml:space="preserve">De lo anterior, conviene señalar que esta Ponencia Resolutora tuvo a bien inspeccionar </w:t>
      </w:r>
      <w:r w:rsidR="00253E93" w:rsidRPr="00B26585">
        <w:rPr>
          <w:rFonts w:ascii="Palatino Linotype" w:hAnsi="Palatino Linotype"/>
        </w:rPr>
        <w:t>el fundamento referido por la solicitante; con la finalidad determinar si los servidores públicos de los</w:t>
      </w:r>
      <w:r w:rsidR="00836112" w:rsidRPr="00B26585">
        <w:rPr>
          <w:rFonts w:ascii="Palatino Linotype" w:hAnsi="Palatino Linotype"/>
        </w:rPr>
        <w:t xml:space="preserve"> </w:t>
      </w:r>
      <w:r w:rsidR="00253E93" w:rsidRPr="00B26585">
        <w:rPr>
          <w:rFonts w:ascii="Palatino Linotype" w:hAnsi="Palatino Linotype"/>
        </w:rPr>
        <w:t xml:space="preserve">que solicitó conocer </w:t>
      </w:r>
      <w:r w:rsidR="00836112" w:rsidRPr="00B26585">
        <w:rPr>
          <w:rFonts w:ascii="Palatino Linotype" w:hAnsi="Palatino Linotype"/>
        </w:rPr>
        <w:t>la información se encuentran obligados a contar con el Título profesional o Acreditación en la materia con experiencia mínima de un año para ocupar el cargo; en ese contexto, conviene referir que el artículo</w:t>
      </w:r>
      <w:r w:rsidR="00190D83" w:rsidRPr="00B26585">
        <w:rPr>
          <w:rFonts w:ascii="Palatino Linotype" w:hAnsi="Palatino Linotype"/>
        </w:rPr>
        <w:t xml:space="preserve"> </w:t>
      </w:r>
      <w:r w:rsidR="00836112" w:rsidRPr="00B26585">
        <w:rPr>
          <w:rFonts w:ascii="Palatino Linotype" w:hAnsi="Palatino Linotype"/>
        </w:rPr>
        <w:t>32 de la Ley Orgánica Municipal del Estado de México señala:</w:t>
      </w:r>
    </w:p>
    <w:p w14:paraId="1274434B" w14:textId="77777777" w:rsidR="00836112" w:rsidRPr="00B26585" w:rsidRDefault="00836112" w:rsidP="00836112">
      <w:pPr>
        <w:ind w:left="851" w:right="902"/>
        <w:jc w:val="both"/>
        <w:rPr>
          <w:rFonts w:ascii="Palatino Linotype" w:hAnsi="Palatino Linotype"/>
          <w:b/>
          <w:i/>
          <w:sz w:val="22"/>
          <w:szCs w:val="22"/>
        </w:rPr>
      </w:pPr>
      <w:r w:rsidRPr="00B26585">
        <w:rPr>
          <w:rFonts w:ascii="Palatino Linotype" w:hAnsi="Palatino Linotype"/>
          <w:i/>
          <w:sz w:val="22"/>
          <w:szCs w:val="22"/>
        </w:rPr>
        <w:t>“</w:t>
      </w:r>
      <w:r w:rsidRPr="00B26585">
        <w:rPr>
          <w:rFonts w:ascii="Palatino Linotype" w:hAnsi="Palatino Linotype"/>
          <w:b/>
          <w:i/>
          <w:sz w:val="22"/>
          <w:szCs w:val="22"/>
          <w:u w:val="single"/>
        </w:rPr>
        <w:t>Artículo 32. Para ocupar los cargos de Secretario; Tesorero; Director de Obras Públicas, de Desarrollo Económico, Director de Turismo, Coordinador General Municipal de Mejora Regulatoria, Ecología, Desarrollo Urbano, de Desarrollo Social, o equivalentes,</w:t>
      </w:r>
      <w:r w:rsidRPr="00B26585">
        <w:rPr>
          <w:rFonts w:ascii="Palatino Linotype" w:hAnsi="Palatino Linotype"/>
          <w:i/>
          <w:sz w:val="22"/>
          <w:szCs w:val="22"/>
        </w:rPr>
        <w:t xml:space="preserve"> titulares de las unidades administrativas, de Protección Civil y de los organismos auxiliares </w:t>
      </w:r>
      <w:r w:rsidRPr="00B26585">
        <w:rPr>
          <w:rFonts w:ascii="Palatino Linotype" w:hAnsi="Palatino Linotype"/>
          <w:b/>
          <w:i/>
          <w:sz w:val="22"/>
          <w:szCs w:val="22"/>
        </w:rPr>
        <w:t xml:space="preserve">se deberán satisfacer los siguientes requisitos: </w:t>
      </w:r>
    </w:p>
    <w:p w14:paraId="114657FC" w14:textId="77777777" w:rsidR="00836112" w:rsidRPr="00B26585" w:rsidRDefault="00836112" w:rsidP="00836112">
      <w:pPr>
        <w:ind w:left="851" w:right="902"/>
        <w:jc w:val="both"/>
        <w:rPr>
          <w:rFonts w:ascii="Palatino Linotype" w:hAnsi="Palatino Linotype"/>
          <w:i/>
          <w:sz w:val="22"/>
          <w:szCs w:val="22"/>
        </w:rPr>
      </w:pPr>
      <w:r w:rsidRPr="00B26585">
        <w:rPr>
          <w:rFonts w:ascii="Palatino Linotype" w:hAnsi="Palatino Linotype"/>
          <w:i/>
          <w:sz w:val="22"/>
          <w:szCs w:val="22"/>
        </w:rPr>
        <w:t xml:space="preserve">I. Ser ciudadano del Estado en pleno uso de sus derechos; </w:t>
      </w:r>
    </w:p>
    <w:p w14:paraId="52AA19D0" w14:textId="77777777" w:rsidR="00836112" w:rsidRPr="00B26585" w:rsidRDefault="00836112" w:rsidP="00836112">
      <w:pPr>
        <w:ind w:left="851" w:right="902"/>
        <w:jc w:val="both"/>
        <w:rPr>
          <w:rFonts w:ascii="Palatino Linotype" w:hAnsi="Palatino Linotype"/>
          <w:i/>
          <w:sz w:val="22"/>
          <w:szCs w:val="22"/>
        </w:rPr>
      </w:pPr>
      <w:r w:rsidRPr="00B26585">
        <w:rPr>
          <w:rFonts w:ascii="Palatino Linotype" w:hAnsi="Palatino Linotype"/>
          <w:i/>
          <w:sz w:val="22"/>
          <w:szCs w:val="22"/>
        </w:rPr>
        <w:t xml:space="preserve">II. No estar inhabilitado para desempeñar cargo, empleo, o comisión pública. </w:t>
      </w:r>
    </w:p>
    <w:p w14:paraId="62AD3466" w14:textId="77777777" w:rsidR="00836112" w:rsidRPr="00B26585" w:rsidRDefault="00836112" w:rsidP="00836112">
      <w:pPr>
        <w:ind w:left="851" w:right="902"/>
        <w:jc w:val="both"/>
        <w:rPr>
          <w:rFonts w:ascii="Palatino Linotype" w:hAnsi="Palatino Linotype"/>
          <w:i/>
          <w:sz w:val="22"/>
          <w:szCs w:val="22"/>
        </w:rPr>
      </w:pPr>
      <w:r w:rsidRPr="00B26585">
        <w:rPr>
          <w:rFonts w:ascii="Palatino Linotype" w:hAnsi="Palatino Linotype"/>
          <w:i/>
          <w:sz w:val="22"/>
          <w:szCs w:val="22"/>
        </w:rPr>
        <w:t xml:space="preserve">III. No haber sido condenado en proceso penal, por delito intencional que amerite pena privativa de libertad; </w:t>
      </w:r>
    </w:p>
    <w:p w14:paraId="29C02637" w14:textId="77777777" w:rsidR="00836112" w:rsidRPr="00B26585" w:rsidRDefault="00836112" w:rsidP="00836112">
      <w:pPr>
        <w:ind w:left="851" w:right="902"/>
        <w:jc w:val="both"/>
        <w:rPr>
          <w:rFonts w:ascii="Palatino Linotype" w:hAnsi="Palatino Linotype"/>
          <w:b/>
          <w:i/>
          <w:sz w:val="22"/>
          <w:szCs w:val="22"/>
          <w:u w:val="single"/>
        </w:rPr>
      </w:pPr>
      <w:r w:rsidRPr="00B26585">
        <w:rPr>
          <w:rFonts w:ascii="Palatino Linotype" w:hAnsi="Palatino Linotype"/>
          <w:b/>
          <w:i/>
          <w:sz w:val="22"/>
          <w:szCs w:val="22"/>
          <w:u w:val="single"/>
        </w:rPr>
        <w:t xml:space="preserve">IV. Contar con título profesional o acreditar experiencia mínima de un año en la materia, ante el Presidente o el Ayuntamiento, cuando sea el caso, para el desempeño de los cargos que así lo requieran; y </w:t>
      </w:r>
    </w:p>
    <w:p w14:paraId="4B86DACE" w14:textId="77777777" w:rsidR="00836112" w:rsidRPr="00B26585" w:rsidRDefault="00836112" w:rsidP="00836112">
      <w:pPr>
        <w:ind w:left="851" w:right="902"/>
        <w:jc w:val="both"/>
        <w:rPr>
          <w:rFonts w:ascii="Palatino Linotype" w:hAnsi="Palatino Linotype"/>
          <w:i/>
          <w:sz w:val="22"/>
          <w:szCs w:val="22"/>
        </w:rPr>
      </w:pPr>
      <w:r w:rsidRPr="00B26585">
        <w:rPr>
          <w:rFonts w:ascii="Palatino Linotype" w:hAnsi="Palatino Linotype"/>
          <w:b/>
          <w:i/>
          <w:sz w:val="22"/>
          <w:szCs w:val="22"/>
        </w:rPr>
        <w:t>V. En su caso, contar con certificación de competencia laboral en la materia del cargo que se desempeñará, expedida por institución con reconocimiento de validez oficial</w:t>
      </w:r>
      <w:r w:rsidRPr="00B26585">
        <w:rPr>
          <w:rFonts w:ascii="Palatino Linotype" w:hAnsi="Palatino Linotype"/>
          <w:i/>
          <w:sz w:val="22"/>
          <w:szCs w:val="22"/>
        </w:rPr>
        <w:t xml:space="preserve">. Este requisito podrá acreditarse dentro de los seis meses siguientes a la fecha en que inicien sus funciones. </w:t>
      </w:r>
    </w:p>
    <w:p w14:paraId="0F84EDFA" w14:textId="77777777" w:rsidR="00836112" w:rsidRPr="00B26585" w:rsidRDefault="00836112" w:rsidP="00836112">
      <w:pPr>
        <w:ind w:left="851" w:right="902"/>
        <w:jc w:val="both"/>
        <w:rPr>
          <w:rFonts w:ascii="Palatino Linotype" w:hAnsi="Palatino Linotype"/>
          <w:i/>
          <w:sz w:val="22"/>
          <w:szCs w:val="22"/>
        </w:rPr>
      </w:pPr>
    </w:p>
    <w:p w14:paraId="79AA3AD3" w14:textId="77777777" w:rsidR="00836112" w:rsidRPr="00B26585" w:rsidRDefault="00836112" w:rsidP="00836112">
      <w:pPr>
        <w:ind w:left="851" w:right="902"/>
        <w:jc w:val="both"/>
        <w:rPr>
          <w:rFonts w:ascii="Palatino Linotype" w:hAnsi="Palatino Linotype"/>
          <w:i/>
          <w:sz w:val="22"/>
          <w:szCs w:val="22"/>
        </w:rPr>
      </w:pPr>
      <w:r w:rsidRPr="00B26585">
        <w:rPr>
          <w:rFonts w:ascii="Palatino Linotype" w:hAnsi="Palatino Linotype"/>
          <w:i/>
          <w:sz w:val="22"/>
          <w:szCs w:val="22"/>
        </w:rPr>
        <w:t xml:space="preserve">Vencido el plazo a que se refiere el párrafo anterior, el Presidente Municipal informará al Cabildo sobre el cumplimiento de dicha certificación laboral para que, </w:t>
      </w:r>
      <w:r w:rsidRPr="00B26585">
        <w:rPr>
          <w:rFonts w:ascii="Palatino Linotype" w:hAnsi="Palatino Linotype"/>
          <w:i/>
          <w:sz w:val="22"/>
          <w:szCs w:val="22"/>
        </w:rPr>
        <w:lastRenderedPageBreak/>
        <w:t>en su caso, el Ayuntamiento tome las medidas correspondientes respecto de aquellos servidores públicos que no hubiesen cumplido.</w:t>
      </w:r>
    </w:p>
    <w:p w14:paraId="129FBAE6" w14:textId="77777777" w:rsidR="00E81B2B" w:rsidRPr="00B26585" w:rsidRDefault="00E81B2B" w:rsidP="00D60297">
      <w:pPr>
        <w:spacing w:before="100" w:beforeAutospacing="1" w:after="100" w:afterAutospacing="1" w:line="360" w:lineRule="auto"/>
        <w:jc w:val="both"/>
        <w:rPr>
          <w:rFonts w:ascii="Palatino Linotype" w:hAnsi="Palatino Linotype"/>
        </w:rPr>
      </w:pPr>
      <w:r w:rsidRPr="00B26585">
        <w:rPr>
          <w:rFonts w:ascii="Palatino Linotype" w:hAnsi="Palatino Linotype"/>
        </w:rPr>
        <w:t xml:space="preserve">En ese tenor, la Ley en comento establece que para ser Tesorero se debe contar con los conocimientos suficientes en la materia, contar con título profesional en las áreas jurídicas, económicas o contables administrativas, experiencia mínima de un año </w:t>
      </w:r>
      <w:r w:rsidR="00782B07" w:rsidRPr="00B26585">
        <w:rPr>
          <w:rFonts w:ascii="Palatino Linotype" w:hAnsi="Palatino Linotype"/>
        </w:rPr>
        <w:t>anterior a la fecha de su designación y la certificación de competencia laboral expedida por el Instituto Hacendario del Estado de México; sirviendo de sustento a lo anterior el artículo 96, fracción I, que al a letra señalan:</w:t>
      </w:r>
    </w:p>
    <w:p w14:paraId="14D1C1FB" w14:textId="77777777" w:rsidR="00782B07" w:rsidRPr="00B26585" w:rsidRDefault="00782B07" w:rsidP="00782B07">
      <w:pPr>
        <w:ind w:left="851" w:right="899"/>
        <w:jc w:val="both"/>
        <w:rPr>
          <w:rFonts w:ascii="Palatino Linotype" w:hAnsi="Palatino Linotype"/>
          <w:i/>
          <w:sz w:val="22"/>
          <w:szCs w:val="22"/>
        </w:rPr>
      </w:pPr>
      <w:r w:rsidRPr="00B26585">
        <w:rPr>
          <w:rFonts w:ascii="Palatino Linotype" w:hAnsi="Palatino Linotype"/>
          <w:b/>
          <w:i/>
          <w:sz w:val="22"/>
          <w:szCs w:val="22"/>
        </w:rPr>
        <w:t>“</w:t>
      </w:r>
      <w:r w:rsidR="00E81B2B" w:rsidRPr="00B26585">
        <w:rPr>
          <w:rFonts w:ascii="Palatino Linotype" w:hAnsi="Palatino Linotype"/>
          <w:b/>
          <w:i/>
          <w:sz w:val="22"/>
          <w:szCs w:val="22"/>
        </w:rPr>
        <w:t>Artículo 96.-</w:t>
      </w:r>
      <w:r w:rsidR="00E81B2B" w:rsidRPr="00B26585">
        <w:rPr>
          <w:rFonts w:ascii="Palatino Linotype" w:hAnsi="Palatino Linotype"/>
          <w:i/>
          <w:sz w:val="22"/>
          <w:szCs w:val="22"/>
        </w:rPr>
        <w:t xml:space="preserve"> Para ser </w:t>
      </w:r>
      <w:r w:rsidR="00E81B2B" w:rsidRPr="00B26585">
        <w:rPr>
          <w:rFonts w:ascii="Palatino Linotype" w:hAnsi="Palatino Linotype"/>
          <w:b/>
          <w:i/>
          <w:sz w:val="22"/>
          <w:szCs w:val="22"/>
        </w:rPr>
        <w:t>tesorero municipal se requiere</w:t>
      </w:r>
      <w:r w:rsidR="00E81B2B" w:rsidRPr="00B26585">
        <w:rPr>
          <w:rFonts w:ascii="Palatino Linotype" w:hAnsi="Palatino Linotype"/>
          <w:i/>
          <w:sz w:val="22"/>
          <w:szCs w:val="22"/>
        </w:rPr>
        <w:t xml:space="preserve">, además de los requisitos del artículos 32 de esta Ley: </w:t>
      </w:r>
    </w:p>
    <w:p w14:paraId="4E0B650B" w14:textId="77777777" w:rsidR="00836112" w:rsidRPr="00B26585" w:rsidRDefault="00E81B2B" w:rsidP="00782B07">
      <w:pPr>
        <w:ind w:left="851" w:right="899"/>
        <w:jc w:val="both"/>
        <w:rPr>
          <w:rFonts w:ascii="Palatino Linotype" w:hAnsi="Palatino Linotype"/>
          <w:i/>
          <w:sz w:val="22"/>
          <w:szCs w:val="22"/>
        </w:rPr>
      </w:pPr>
      <w:r w:rsidRPr="00B26585">
        <w:rPr>
          <w:rFonts w:ascii="Palatino Linotype" w:hAnsi="Palatino Linotype"/>
          <w:b/>
          <w:i/>
          <w:sz w:val="22"/>
          <w:szCs w:val="22"/>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w:t>
      </w:r>
      <w:r w:rsidRPr="00B26585">
        <w:rPr>
          <w:rFonts w:ascii="Palatino Linotype" w:hAnsi="Palatino Linotype"/>
          <w:i/>
          <w:sz w:val="22"/>
          <w:szCs w:val="22"/>
        </w:rPr>
        <w:t xml:space="preserve"> o por alguna institución con reconocimiento de validez oficial, que asegure los conocimientos y habilidades para desempeñar el cargo, de conformidad con los aspectos técnicos y operativos aplicables al Estado de México; </w:t>
      </w:r>
      <w:r w:rsidRPr="00B26585">
        <w:rPr>
          <w:rFonts w:ascii="Palatino Linotype" w:hAnsi="Palatino Linotype"/>
          <w:b/>
          <w:i/>
          <w:sz w:val="22"/>
          <w:szCs w:val="22"/>
        </w:rPr>
        <w:t>El requisito de la certificación de competencia laboral, deberá acreditarse dentro de los seis meses siguientes a la fecha en que inicie funciones.</w:t>
      </w:r>
      <w:r w:rsidRPr="00B26585">
        <w:rPr>
          <w:rFonts w:ascii="Palatino Linotype" w:hAnsi="Palatino Linotype"/>
          <w:i/>
          <w:sz w:val="22"/>
          <w:szCs w:val="22"/>
        </w:rPr>
        <w:t xml:space="preserve"> </w:t>
      </w:r>
    </w:p>
    <w:p w14:paraId="26302CF1" w14:textId="77777777" w:rsidR="00782B07" w:rsidRPr="00B26585" w:rsidRDefault="00782B07" w:rsidP="00782B07">
      <w:pPr>
        <w:ind w:left="851" w:right="899"/>
        <w:jc w:val="both"/>
        <w:rPr>
          <w:rFonts w:ascii="Palatino Linotype" w:hAnsi="Palatino Linotype"/>
          <w:i/>
          <w:sz w:val="22"/>
          <w:szCs w:val="22"/>
        </w:rPr>
      </w:pPr>
      <w:r w:rsidRPr="00B26585">
        <w:rPr>
          <w:rFonts w:ascii="Palatino Linotype" w:hAnsi="Palatino Linotype"/>
          <w:i/>
          <w:sz w:val="22"/>
          <w:szCs w:val="22"/>
        </w:rPr>
        <w:t xml:space="preserve">…” </w:t>
      </w:r>
    </w:p>
    <w:p w14:paraId="2138DA24" w14:textId="77777777" w:rsidR="00782B07" w:rsidRPr="00B26585" w:rsidRDefault="00782B07" w:rsidP="00782B07">
      <w:pPr>
        <w:ind w:left="851" w:right="899"/>
        <w:jc w:val="both"/>
        <w:rPr>
          <w:rFonts w:ascii="Palatino Linotype" w:hAnsi="Palatino Linotype"/>
          <w:i/>
          <w:sz w:val="22"/>
          <w:szCs w:val="22"/>
        </w:rPr>
      </w:pPr>
      <w:r w:rsidRPr="00B26585">
        <w:rPr>
          <w:rFonts w:ascii="Palatino Linotype" w:hAnsi="Palatino Linotype"/>
          <w:i/>
          <w:sz w:val="22"/>
          <w:szCs w:val="22"/>
        </w:rPr>
        <w:t>(Énfasis añadido)</w:t>
      </w:r>
    </w:p>
    <w:p w14:paraId="1D156096" w14:textId="77777777" w:rsidR="00782B07" w:rsidRPr="00B26585" w:rsidRDefault="00782B07" w:rsidP="00D60297">
      <w:pPr>
        <w:spacing w:before="100" w:beforeAutospacing="1" w:after="100" w:afterAutospacing="1" w:line="360" w:lineRule="auto"/>
        <w:jc w:val="both"/>
        <w:rPr>
          <w:rFonts w:ascii="Palatino Linotype" w:hAnsi="Palatino Linotype" w:cs="Arial"/>
          <w:color w:val="000000" w:themeColor="text1"/>
        </w:rPr>
      </w:pPr>
      <w:r w:rsidRPr="00B26585">
        <w:rPr>
          <w:rFonts w:ascii="Palatino Linotype" w:hAnsi="Palatino Linotype" w:cs="Arial"/>
          <w:color w:val="000000" w:themeColor="text1"/>
        </w:rPr>
        <w:t xml:space="preserve">En cuanto a los Subdirectores  de Desarrollo Urbano y de Normatividad, es necesario hacer del conocimiento de la solicitante que en la Ley Orgánica Municipal del Estado de México, no estable requisitos formales para el cargo de subdirectores, esto es, que no establece en específico la denominación de Subdirectores; sin embargo, dentro de la descripción de la información que solicitó, refirió que el Subdirector de Desarrollo Urbano se encontraba adscrito a la Dirección de Desarrollo Territorial y que el </w:t>
      </w:r>
      <w:r w:rsidRPr="00B26585">
        <w:rPr>
          <w:rFonts w:ascii="Palatino Linotype" w:hAnsi="Palatino Linotype" w:cs="Arial"/>
          <w:color w:val="000000" w:themeColor="text1"/>
        </w:rPr>
        <w:lastRenderedPageBreak/>
        <w:t>Subdirector de Normatividad se encontraba a adscrito a la Dirección de Desarrollo Económico; es decir, dichas subdirecciones</w:t>
      </w:r>
      <w:r w:rsidR="00190D83" w:rsidRPr="00B26585">
        <w:rPr>
          <w:rFonts w:ascii="Palatino Linotype" w:hAnsi="Palatino Linotype" w:cs="Arial"/>
          <w:color w:val="000000" w:themeColor="text1"/>
        </w:rPr>
        <w:t xml:space="preserve"> dependen directamente de las funciones establecidas para las áreas administrativas a que se ha hecho referencia; </w:t>
      </w:r>
      <w:r w:rsidRPr="00B26585">
        <w:rPr>
          <w:rFonts w:ascii="Palatino Linotype" w:hAnsi="Palatino Linotype" w:cs="Arial"/>
          <w:color w:val="000000" w:themeColor="text1"/>
        </w:rPr>
        <w:t>por ello conviene traer a contexto lo siguiente:</w:t>
      </w:r>
    </w:p>
    <w:p w14:paraId="5827153C" w14:textId="77777777" w:rsidR="00782B07" w:rsidRPr="00B26585" w:rsidRDefault="00782B07" w:rsidP="00782B07">
      <w:pPr>
        <w:ind w:left="851" w:right="899"/>
        <w:jc w:val="both"/>
        <w:rPr>
          <w:rFonts w:ascii="Palatino Linotype" w:hAnsi="Palatino Linotype"/>
          <w:b/>
          <w:i/>
          <w:sz w:val="22"/>
          <w:szCs w:val="22"/>
          <w:u w:val="single"/>
        </w:rPr>
      </w:pPr>
      <w:r w:rsidRPr="00B26585">
        <w:rPr>
          <w:rFonts w:ascii="Palatino Linotype" w:hAnsi="Palatino Linotype"/>
          <w:i/>
          <w:sz w:val="22"/>
          <w:szCs w:val="22"/>
        </w:rPr>
        <w:t>“</w:t>
      </w:r>
      <w:r w:rsidRPr="00B26585">
        <w:rPr>
          <w:rFonts w:ascii="Palatino Linotype" w:hAnsi="Palatino Linotype"/>
          <w:b/>
          <w:i/>
          <w:sz w:val="22"/>
          <w:szCs w:val="22"/>
        </w:rPr>
        <w:t>Artículo 96 Quintus</w:t>
      </w:r>
      <w:r w:rsidRPr="00B26585">
        <w:rPr>
          <w:rFonts w:ascii="Palatino Linotype" w:hAnsi="Palatino Linotype"/>
          <w:i/>
          <w:sz w:val="22"/>
          <w:szCs w:val="22"/>
        </w:rPr>
        <w:t xml:space="preserve">. El Director de </w:t>
      </w:r>
      <w:r w:rsidRPr="00B26585">
        <w:rPr>
          <w:rFonts w:ascii="Palatino Linotype" w:hAnsi="Palatino Linotype"/>
          <w:b/>
          <w:i/>
          <w:sz w:val="22"/>
          <w:szCs w:val="22"/>
        </w:rPr>
        <w:t>Desarrollo Económico o Titular de la Unidad Administrativa equivalente</w:t>
      </w:r>
      <w:r w:rsidRPr="00B26585">
        <w:rPr>
          <w:rFonts w:ascii="Palatino Linotype" w:hAnsi="Palatino Linotype"/>
          <w:i/>
          <w:sz w:val="22"/>
          <w:szCs w:val="22"/>
        </w:rPr>
        <w:t xml:space="preserve">, </w:t>
      </w:r>
      <w:r w:rsidRPr="00B26585">
        <w:rPr>
          <w:rFonts w:ascii="Palatino Linotype" w:hAnsi="Palatino Linotype"/>
          <w:b/>
          <w:i/>
          <w:sz w:val="22"/>
          <w:szCs w:val="22"/>
          <w:u w:val="single"/>
        </w:rPr>
        <w:t xml:space="preserve">además de los requisitos del artículo 32 de esta Ley, requiere contar con título profesional en el área económico-administrativa o contar con experiencia mínima de un año, con anterioridad a la fecha de su designación. </w:t>
      </w:r>
    </w:p>
    <w:p w14:paraId="6E668838" w14:textId="77777777" w:rsidR="00782B07" w:rsidRPr="00B26585" w:rsidRDefault="00782B07" w:rsidP="00782B07">
      <w:pPr>
        <w:ind w:left="851" w:right="899"/>
        <w:jc w:val="both"/>
        <w:rPr>
          <w:rFonts w:ascii="Palatino Linotype" w:hAnsi="Palatino Linotype"/>
          <w:i/>
          <w:sz w:val="22"/>
          <w:szCs w:val="22"/>
        </w:rPr>
      </w:pPr>
    </w:p>
    <w:p w14:paraId="6E84BBFC" w14:textId="77777777" w:rsidR="00253E93" w:rsidRPr="00B26585" w:rsidRDefault="00782B07" w:rsidP="00782B07">
      <w:pPr>
        <w:ind w:left="851" w:right="899"/>
        <w:jc w:val="both"/>
        <w:rPr>
          <w:rFonts w:ascii="Palatino Linotype" w:hAnsi="Palatino Linotype"/>
          <w:i/>
          <w:sz w:val="22"/>
          <w:szCs w:val="22"/>
        </w:rPr>
      </w:pPr>
      <w:r w:rsidRPr="00B26585">
        <w:rPr>
          <w:rFonts w:ascii="Palatino Linotype" w:hAnsi="Palatino Linotype"/>
          <w:i/>
          <w:sz w:val="22"/>
          <w:szCs w:val="22"/>
        </w:rPr>
        <w:t xml:space="preserve">Además, deberá acreditar, dentro de los seis meses siguientes a la fecha en que inicie funciones, </w:t>
      </w:r>
      <w:r w:rsidRPr="00B26585">
        <w:rPr>
          <w:rFonts w:ascii="Palatino Linotype" w:hAnsi="Palatino Linotype"/>
          <w:b/>
          <w:i/>
          <w:sz w:val="22"/>
          <w:szCs w:val="22"/>
        </w:rPr>
        <w:t>la certificación de competencia laboral expedida por el Instituto Hacendario del Estado de México</w:t>
      </w:r>
      <w:r w:rsidRPr="00B26585">
        <w:rPr>
          <w:rFonts w:ascii="Palatino Linotype" w:hAnsi="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752CA542" w14:textId="77777777" w:rsidR="00782B07" w:rsidRPr="00B26585" w:rsidRDefault="00782B07" w:rsidP="00782B07">
      <w:pPr>
        <w:ind w:left="851" w:right="899"/>
        <w:jc w:val="both"/>
        <w:rPr>
          <w:rFonts w:ascii="Palatino Linotype" w:hAnsi="Palatino Linotype"/>
          <w:i/>
          <w:sz w:val="22"/>
          <w:szCs w:val="22"/>
        </w:rPr>
      </w:pPr>
    </w:p>
    <w:p w14:paraId="4CCCD8C6" w14:textId="77777777" w:rsidR="00253E93" w:rsidRPr="00B26585" w:rsidRDefault="00782B07" w:rsidP="00782B07">
      <w:pPr>
        <w:ind w:left="851" w:right="899"/>
        <w:jc w:val="both"/>
      </w:pPr>
      <w:r w:rsidRPr="00B26585">
        <w:rPr>
          <w:rFonts w:ascii="Palatino Linotype" w:hAnsi="Palatino Linotype"/>
          <w:b/>
          <w:i/>
          <w:sz w:val="22"/>
          <w:szCs w:val="22"/>
        </w:rPr>
        <w:t>Artículo 96 Septies.</w:t>
      </w:r>
      <w:r w:rsidRPr="00B26585">
        <w:rPr>
          <w:rFonts w:ascii="Palatino Linotype" w:hAnsi="Palatino Linotype"/>
          <w:i/>
          <w:sz w:val="22"/>
          <w:szCs w:val="22"/>
        </w:rPr>
        <w:t xml:space="preserve"> El Director de </w:t>
      </w:r>
      <w:r w:rsidRPr="00B26585">
        <w:rPr>
          <w:rFonts w:ascii="Palatino Linotype" w:hAnsi="Palatino Linotype"/>
          <w:b/>
          <w:i/>
          <w:sz w:val="22"/>
          <w:szCs w:val="22"/>
        </w:rPr>
        <w:t>Desarrollo Urbano o el Titular de la Unidad Administrativa equivalente,</w:t>
      </w:r>
      <w:r w:rsidRPr="00B26585">
        <w:rPr>
          <w:rFonts w:ascii="Palatino Linotype" w:hAnsi="Palatino Linotype"/>
          <w:i/>
          <w:sz w:val="22"/>
          <w:szCs w:val="22"/>
        </w:rPr>
        <w:t xml:space="preserve"> </w:t>
      </w:r>
      <w:r w:rsidRPr="00B26585">
        <w:rPr>
          <w:rFonts w:ascii="Palatino Linotype" w:hAnsi="Palatino Linotype"/>
          <w:b/>
          <w:i/>
          <w:sz w:val="22"/>
          <w:szCs w:val="22"/>
          <w:u w:val="single"/>
        </w:rPr>
        <w:t>además de los requisitos establecidos en el artículo 32 de esta Ley, requiere contar con título profesional en el área de ingeniería civil-arquitectura o afín, o contar con una experiencia mínima de un año, con anterioridad a la fecha de su designación</w:t>
      </w:r>
      <w:r w:rsidRPr="00B26585">
        <w:rPr>
          <w:rFonts w:ascii="Palatino Linotype" w:hAnsi="Palatino Linotype"/>
          <w:i/>
          <w:sz w:val="22"/>
          <w:szCs w:val="22"/>
        </w:rPr>
        <w:t>;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Pr="00B26585">
        <w:t>.</w:t>
      </w:r>
      <w:r w:rsidR="002F4778" w:rsidRPr="00B26585">
        <w:t>”</w:t>
      </w:r>
    </w:p>
    <w:p w14:paraId="69A5113F" w14:textId="77777777" w:rsidR="002F4778" w:rsidRPr="00B26585" w:rsidRDefault="002F4778" w:rsidP="00782B07">
      <w:pPr>
        <w:ind w:left="851" w:right="899"/>
        <w:jc w:val="both"/>
        <w:rPr>
          <w:rFonts w:ascii="Palatino Linotype" w:hAnsi="Palatino Linotype"/>
        </w:rPr>
      </w:pPr>
      <w:r w:rsidRPr="00B26585">
        <w:rPr>
          <w:rFonts w:ascii="Palatino Linotype" w:hAnsi="Palatino Linotype"/>
          <w:i/>
          <w:sz w:val="22"/>
          <w:szCs w:val="22"/>
        </w:rPr>
        <w:t>(Énfasis añadido)</w:t>
      </w:r>
    </w:p>
    <w:p w14:paraId="7C939E9C" w14:textId="77777777" w:rsidR="00190D83" w:rsidRPr="00B26585" w:rsidRDefault="002F4778" w:rsidP="00190D83">
      <w:pPr>
        <w:spacing w:before="100" w:beforeAutospacing="1" w:after="100" w:afterAutospacing="1" w:line="360" w:lineRule="auto"/>
        <w:jc w:val="both"/>
        <w:rPr>
          <w:rFonts w:ascii="Palatino Linotype" w:hAnsi="Palatino Linotype"/>
        </w:rPr>
      </w:pPr>
      <w:r w:rsidRPr="00B26585">
        <w:rPr>
          <w:rFonts w:ascii="Palatino Linotype" w:hAnsi="Palatino Linotype"/>
        </w:rPr>
        <w:t xml:space="preserve">Establecido lo anterior, esta Ponencia Resolutora tuvo a bien inspeccionar el portal de IPOMEX del </w:t>
      </w:r>
      <w:r w:rsidRPr="00B26585">
        <w:rPr>
          <w:rFonts w:ascii="Palatino Linotype" w:hAnsi="Palatino Linotype"/>
          <w:b/>
        </w:rPr>
        <w:t xml:space="preserve">SUJETO OBLIGADO </w:t>
      </w:r>
      <w:r w:rsidRPr="00B26585">
        <w:rPr>
          <w:rFonts w:ascii="Palatino Linotype" w:hAnsi="Palatino Linotype"/>
        </w:rPr>
        <w:t xml:space="preserve">con la intención de conocer el nombre </w:t>
      </w:r>
      <w:r w:rsidR="00190D83" w:rsidRPr="00B26585">
        <w:rPr>
          <w:rFonts w:ascii="Palatino Linotype" w:hAnsi="Palatino Linotype"/>
        </w:rPr>
        <w:t xml:space="preserve">y propiamente el cargo </w:t>
      </w:r>
      <w:r w:rsidRPr="00B26585">
        <w:rPr>
          <w:rFonts w:ascii="Palatino Linotype" w:hAnsi="Palatino Linotype"/>
        </w:rPr>
        <w:t xml:space="preserve">de los tres servidores públicos respecto de los cuales la </w:t>
      </w:r>
      <w:r w:rsidRPr="00B26585">
        <w:rPr>
          <w:rFonts w:ascii="Palatino Linotype" w:hAnsi="Palatino Linotype"/>
        </w:rPr>
        <w:lastRenderedPageBreak/>
        <w:t xml:space="preserve">particular requirió los documentos a que se ha venido haciendo referencia; </w:t>
      </w:r>
      <w:r w:rsidR="00190D83" w:rsidRPr="00B26585">
        <w:rPr>
          <w:rFonts w:ascii="Palatino Linotype" w:hAnsi="Palatino Linotype"/>
        </w:rPr>
        <w:t>teniendo lo siguiente:</w:t>
      </w:r>
    </w:p>
    <w:tbl>
      <w:tblPr>
        <w:tblStyle w:val="Tablaconcuadrcula"/>
        <w:tblW w:w="0" w:type="auto"/>
        <w:tblLayout w:type="fixed"/>
        <w:tblLook w:val="04A0" w:firstRow="1" w:lastRow="0" w:firstColumn="1" w:lastColumn="0" w:noHBand="0" w:noVBand="1"/>
      </w:tblPr>
      <w:tblGrid>
        <w:gridCol w:w="2689"/>
        <w:gridCol w:w="3969"/>
        <w:gridCol w:w="2453"/>
      </w:tblGrid>
      <w:tr w:rsidR="00190D83" w:rsidRPr="00B26585" w14:paraId="4C7FEDF3" w14:textId="77777777" w:rsidTr="005C074A">
        <w:tc>
          <w:tcPr>
            <w:tcW w:w="2689" w:type="dxa"/>
            <w:shd w:val="clear" w:color="auto" w:fill="BFBFBF" w:themeFill="background1" w:themeFillShade="BF"/>
            <w:vAlign w:val="center"/>
          </w:tcPr>
          <w:p w14:paraId="4638C91F" w14:textId="77777777" w:rsidR="00190D83" w:rsidRPr="00B26585" w:rsidRDefault="00190D83" w:rsidP="005C074A">
            <w:pPr>
              <w:jc w:val="center"/>
              <w:rPr>
                <w:rFonts w:ascii="Palatino Linotype" w:hAnsi="Palatino Linotype"/>
                <w:b/>
                <w:sz w:val="16"/>
                <w:szCs w:val="16"/>
              </w:rPr>
            </w:pPr>
            <w:r w:rsidRPr="00B26585">
              <w:rPr>
                <w:rFonts w:ascii="Palatino Linotype" w:hAnsi="Palatino Linotype"/>
                <w:b/>
                <w:sz w:val="16"/>
                <w:szCs w:val="16"/>
              </w:rPr>
              <w:t>Nombre y cargo en IPOMEX</w:t>
            </w:r>
          </w:p>
        </w:tc>
        <w:tc>
          <w:tcPr>
            <w:tcW w:w="3969" w:type="dxa"/>
            <w:shd w:val="clear" w:color="auto" w:fill="BFBFBF" w:themeFill="background1" w:themeFillShade="BF"/>
            <w:vAlign w:val="center"/>
          </w:tcPr>
          <w:p w14:paraId="0B888D3F" w14:textId="77777777" w:rsidR="00190D83" w:rsidRPr="00B26585" w:rsidRDefault="00190D83" w:rsidP="005C074A">
            <w:pPr>
              <w:jc w:val="center"/>
              <w:rPr>
                <w:rFonts w:ascii="Palatino Linotype" w:hAnsi="Palatino Linotype"/>
                <w:b/>
                <w:sz w:val="16"/>
                <w:szCs w:val="16"/>
              </w:rPr>
            </w:pPr>
            <w:r w:rsidRPr="00B26585">
              <w:rPr>
                <w:rFonts w:ascii="Palatino Linotype" w:hAnsi="Palatino Linotype"/>
                <w:b/>
                <w:sz w:val="16"/>
                <w:szCs w:val="16"/>
              </w:rPr>
              <w:t>Cargo solicitado vía SAIMEX</w:t>
            </w:r>
          </w:p>
        </w:tc>
        <w:tc>
          <w:tcPr>
            <w:tcW w:w="2453" w:type="dxa"/>
            <w:shd w:val="clear" w:color="auto" w:fill="BFBFBF" w:themeFill="background1" w:themeFillShade="BF"/>
            <w:vAlign w:val="center"/>
          </w:tcPr>
          <w:p w14:paraId="109F5B58" w14:textId="4EACCB0A" w:rsidR="00190D83" w:rsidRPr="00B26585" w:rsidRDefault="00D213F7" w:rsidP="005C074A">
            <w:pPr>
              <w:jc w:val="center"/>
              <w:rPr>
                <w:rFonts w:ascii="Palatino Linotype" w:hAnsi="Palatino Linotype"/>
                <w:b/>
                <w:sz w:val="16"/>
                <w:szCs w:val="16"/>
              </w:rPr>
            </w:pPr>
            <w:r w:rsidRPr="00B26585">
              <w:rPr>
                <w:rFonts w:ascii="Palatino Linotype" w:hAnsi="Palatino Linotype"/>
                <w:b/>
                <w:sz w:val="16"/>
                <w:szCs w:val="16"/>
              </w:rPr>
              <w:t>Entreg</w:t>
            </w:r>
            <w:r w:rsidR="00D22163" w:rsidRPr="00B26585">
              <w:rPr>
                <w:rFonts w:ascii="Palatino Linotype" w:hAnsi="Palatino Linotype"/>
                <w:b/>
                <w:sz w:val="16"/>
                <w:szCs w:val="16"/>
              </w:rPr>
              <w:t>ó</w:t>
            </w:r>
          </w:p>
        </w:tc>
      </w:tr>
      <w:tr w:rsidR="00190D83" w:rsidRPr="00B26585" w14:paraId="695F7228" w14:textId="77777777" w:rsidTr="005C074A">
        <w:tc>
          <w:tcPr>
            <w:tcW w:w="2689" w:type="dxa"/>
            <w:vAlign w:val="center"/>
          </w:tcPr>
          <w:p w14:paraId="62D858D8" w14:textId="77777777" w:rsidR="00190D83" w:rsidRPr="00B26585" w:rsidRDefault="0077701C" w:rsidP="005C074A">
            <w:pPr>
              <w:jc w:val="center"/>
              <w:rPr>
                <w:rFonts w:ascii="Palatino Linotype" w:hAnsi="Palatino Linotype"/>
                <w:sz w:val="16"/>
                <w:szCs w:val="16"/>
              </w:rPr>
            </w:pPr>
            <w:r w:rsidRPr="00B26585">
              <w:rPr>
                <w:rFonts w:ascii="Palatino Linotype" w:hAnsi="Palatino Linotype"/>
                <w:sz w:val="16"/>
                <w:szCs w:val="16"/>
              </w:rPr>
              <w:t>Fernando Rei</w:t>
            </w:r>
            <w:r w:rsidR="00D213F7" w:rsidRPr="00B26585">
              <w:rPr>
                <w:rFonts w:ascii="Palatino Linotype" w:hAnsi="Palatino Linotype"/>
                <w:sz w:val="16"/>
                <w:szCs w:val="16"/>
              </w:rPr>
              <w:t>na Iglesias</w:t>
            </w:r>
          </w:p>
          <w:p w14:paraId="20D540F2" w14:textId="77777777" w:rsidR="00D213F7" w:rsidRPr="00B26585" w:rsidRDefault="00D213F7" w:rsidP="005C074A">
            <w:pPr>
              <w:jc w:val="center"/>
              <w:rPr>
                <w:rFonts w:ascii="Palatino Linotype" w:hAnsi="Palatino Linotype"/>
                <w:sz w:val="16"/>
                <w:szCs w:val="16"/>
              </w:rPr>
            </w:pPr>
            <w:r w:rsidRPr="00B26585">
              <w:rPr>
                <w:rFonts w:ascii="Palatino Linotype" w:hAnsi="Palatino Linotype"/>
                <w:sz w:val="16"/>
                <w:szCs w:val="16"/>
              </w:rPr>
              <w:t>Tesorero Municipal</w:t>
            </w:r>
          </w:p>
        </w:tc>
        <w:tc>
          <w:tcPr>
            <w:tcW w:w="3969" w:type="dxa"/>
            <w:vAlign w:val="center"/>
          </w:tcPr>
          <w:p w14:paraId="30293BA9" w14:textId="77777777" w:rsidR="00190D83" w:rsidRPr="00B26585" w:rsidRDefault="00D213F7" w:rsidP="005C074A">
            <w:pPr>
              <w:jc w:val="center"/>
              <w:rPr>
                <w:rFonts w:ascii="Palatino Linotype" w:hAnsi="Palatino Linotype"/>
                <w:sz w:val="16"/>
                <w:szCs w:val="16"/>
              </w:rPr>
            </w:pPr>
            <w:r w:rsidRPr="00B26585">
              <w:rPr>
                <w:rFonts w:ascii="Palatino Linotype" w:hAnsi="Palatino Linotype"/>
                <w:sz w:val="16"/>
                <w:szCs w:val="16"/>
              </w:rPr>
              <w:t>Tesorero Municipal</w:t>
            </w:r>
          </w:p>
        </w:tc>
        <w:tc>
          <w:tcPr>
            <w:tcW w:w="2453" w:type="dxa"/>
            <w:vAlign w:val="center"/>
          </w:tcPr>
          <w:p w14:paraId="38E2A1A1" w14:textId="77777777" w:rsidR="00190D83" w:rsidRPr="00B26585" w:rsidRDefault="00D213F7" w:rsidP="005C074A">
            <w:pPr>
              <w:jc w:val="both"/>
              <w:rPr>
                <w:rFonts w:ascii="Palatino Linotype" w:hAnsi="Palatino Linotype"/>
                <w:sz w:val="16"/>
                <w:szCs w:val="16"/>
              </w:rPr>
            </w:pPr>
            <w:r w:rsidRPr="00B26585">
              <w:rPr>
                <w:rFonts w:ascii="Palatino Linotype" w:hAnsi="Palatino Linotype"/>
                <w:sz w:val="16"/>
                <w:szCs w:val="16"/>
              </w:rPr>
              <w:t xml:space="preserve">Certificado de competencia Laboral expedido por el IHAEM, en el que testó la fotografía del servidor público </w:t>
            </w:r>
          </w:p>
        </w:tc>
      </w:tr>
      <w:tr w:rsidR="00190D83" w:rsidRPr="00B26585" w14:paraId="376C8EAF" w14:textId="77777777" w:rsidTr="005C074A">
        <w:tc>
          <w:tcPr>
            <w:tcW w:w="2689" w:type="dxa"/>
            <w:vAlign w:val="center"/>
          </w:tcPr>
          <w:p w14:paraId="0DAB4C1D" w14:textId="77777777" w:rsidR="00190D83" w:rsidRPr="00B26585" w:rsidRDefault="0077701C" w:rsidP="005C074A">
            <w:pPr>
              <w:jc w:val="center"/>
              <w:rPr>
                <w:rFonts w:ascii="Palatino Linotype" w:hAnsi="Palatino Linotype"/>
                <w:sz w:val="16"/>
                <w:szCs w:val="16"/>
              </w:rPr>
            </w:pPr>
            <w:r w:rsidRPr="00B26585">
              <w:rPr>
                <w:rFonts w:ascii="Palatino Linotype" w:hAnsi="Palatino Linotype"/>
                <w:sz w:val="16"/>
                <w:szCs w:val="16"/>
              </w:rPr>
              <w:t xml:space="preserve">Humberto Pérez Torres </w:t>
            </w:r>
          </w:p>
          <w:p w14:paraId="7F93B75E" w14:textId="77777777" w:rsidR="0077701C" w:rsidRPr="00B26585" w:rsidRDefault="0077701C" w:rsidP="005C074A">
            <w:pPr>
              <w:jc w:val="center"/>
              <w:rPr>
                <w:rFonts w:ascii="Palatino Linotype" w:hAnsi="Palatino Linotype"/>
                <w:sz w:val="16"/>
                <w:szCs w:val="16"/>
              </w:rPr>
            </w:pPr>
            <w:r w:rsidRPr="00B26585">
              <w:rPr>
                <w:rFonts w:ascii="Palatino Linotype" w:hAnsi="Palatino Linotype"/>
                <w:sz w:val="16"/>
                <w:szCs w:val="16"/>
              </w:rPr>
              <w:t xml:space="preserve">Subdirector A de la Dirección General de Desarrollo Territorial </w:t>
            </w:r>
          </w:p>
        </w:tc>
        <w:tc>
          <w:tcPr>
            <w:tcW w:w="3969" w:type="dxa"/>
            <w:vAlign w:val="center"/>
          </w:tcPr>
          <w:p w14:paraId="60EE9240" w14:textId="77777777" w:rsidR="00190D83" w:rsidRPr="00B26585" w:rsidRDefault="0077701C" w:rsidP="005C074A">
            <w:pPr>
              <w:jc w:val="center"/>
              <w:rPr>
                <w:rFonts w:ascii="Palatino Linotype" w:hAnsi="Palatino Linotype"/>
                <w:sz w:val="16"/>
                <w:szCs w:val="16"/>
              </w:rPr>
            </w:pPr>
            <w:r w:rsidRPr="00B26585">
              <w:rPr>
                <w:rFonts w:ascii="Palatino Linotype" w:hAnsi="Palatino Linotype"/>
                <w:sz w:val="16"/>
                <w:szCs w:val="16"/>
              </w:rPr>
              <w:t>Subdirector de</w:t>
            </w:r>
            <w:r w:rsidRPr="00B26585">
              <w:rPr>
                <w:rFonts w:ascii="Palatino Linotype" w:hAnsi="Palatino Linotype" w:cs="Arial"/>
                <w:color w:val="000000" w:themeColor="text1"/>
                <w:sz w:val="16"/>
                <w:szCs w:val="16"/>
              </w:rPr>
              <w:t xml:space="preserve"> Desarrollo Urbano, adscrito a la Dirección de Desarrollo Territorial</w:t>
            </w:r>
          </w:p>
        </w:tc>
        <w:tc>
          <w:tcPr>
            <w:tcW w:w="2453" w:type="dxa"/>
            <w:vAlign w:val="center"/>
          </w:tcPr>
          <w:p w14:paraId="3B6D79E4" w14:textId="77777777" w:rsidR="00190D83" w:rsidRPr="00B26585" w:rsidRDefault="0077701C" w:rsidP="005C074A">
            <w:pPr>
              <w:pStyle w:val="Prrafodelista"/>
              <w:numPr>
                <w:ilvl w:val="0"/>
                <w:numId w:val="10"/>
              </w:numPr>
              <w:ind w:left="192" w:hanging="103"/>
              <w:jc w:val="both"/>
              <w:rPr>
                <w:rFonts w:ascii="Palatino Linotype" w:hAnsi="Palatino Linotype"/>
                <w:sz w:val="16"/>
                <w:szCs w:val="16"/>
              </w:rPr>
            </w:pPr>
            <w:r w:rsidRPr="00B26585">
              <w:rPr>
                <w:rFonts w:ascii="Palatino Linotype" w:hAnsi="Palatino Linotype"/>
                <w:sz w:val="16"/>
                <w:szCs w:val="16"/>
              </w:rPr>
              <w:t>Currículum en versión pública sin Acuerdo que sustenta la misma</w:t>
            </w:r>
          </w:p>
          <w:p w14:paraId="71E9F518" w14:textId="77777777" w:rsidR="0077701C" w:rsidRPr="00B26585" w:rsidRDefault="0077701C" w:rsidP="005C074A">
            <w:pPr>
              <w:pStyle w:val="Prrafodelista"/>
              <w:numPr>
                <w:ilvl w:val="0"/>
                <w:numId w:val="10"/>
              </w:numPr>
              <w:ind w:left="192" w:hanging="103"/>
              <w:jc w:val="both"/>
              <w:rPr>
                <w:rFonts w:ascii="Palatino Linotype" w:hAnsi="Palatino Linotype"/>
                <w:sz w:val="16"/>
                <w:szCs w:val="16"/>
              </w:rPr>
            </w:pPr>
            <w:r w:rsidRPr="00B26585">
              <w:rPr>
                <w:rFonts w:ascii="Palatino Linotype" w:hAnsi="Palatino Linotype"/>
                <w:sz w:val="16"/>
                <w:szCs w:val="16"/>
              </w:rPr>
              <w:t>Título profesional como Ingeniero Civil en el que se testó la fotografía del servidor público</w:t>
            </w:r>
          </w:p>
        </w:tc>
      </w:tr>
      <w:tr w:rsidR="00190D83" w:rsidRPr="00B26585" w14:paraId="2B3E0F75" w14:textId="77777777" w:rsidTr="005C074A">
        <w:tc>
          <w:tcPr>
            <w:tcW w:w="2689" w:type="dxa"/>
            <w:vAlign w:val="center"/>
          </w:tcPr>
          <w:p w14:paraId="5AAA97E1" w14:textId="77777777" w:rsidR="00190D83" w:rsidRPr="00B26585" w:rsidRDefault="0077701C" w:rsidP="005C074A">
            <w:pPr>
              <w:jc w:val="center"/>
              <w:rPr>
                <w:rFonts w:ascii="Palatino Linotype" w:hAnsi="Palatino Linotype"/>
                <w:sz w:val="16"/>
                <w:szCs w:val="16"/>
              </w:rPr>
            </w:pPr>
            <w:r w:rsidRPr="00B26585">
              <w:rPr>
                <w:rFonts w:ascii="Palatino Linotype" w:hAnsi="Palatino Linotype"/>
                <w:sz w:val="16"/>
                <w:szCs w:val="16"/>
              </w:rPr>
              <w:t>José Luis Barrón Cruz</w:t>
            </w:r>
          </w:p>
          <w:p w14:paraId="5D917771" w14:textId="77777777" w:rsidR="0077701C" w:rsidRPr="00B26585" w:rsidRDefault="0077701C" w:rsidP="005C074A">
            <w:pPr>
              <w:jc w:val="center"/>
              <w:rPr>
                <w:rFonts w:ascii="Palatino Linotype" w:hAnsi="Palatino Linotype"/>
                <w:sz w:val="16"/>
                <w:szCs w:val="16"/>
              </w:rPr>
            </w:pPr>
            <w:r w:rsidRPr="00B26585">
              <w:rPr>
                <w:rFonts w:ascii="Palatino Linotype" w:hAnsi="Palatino Linotype"/>
                <w:sz w:val="16"/>
                <w:szCs w:val="16"/>
              </w:rPr>
              <w:t>Subdirector A de la Dirección General de Desarrollo Territorial</w:t>
            </w:r>
          </w:p>
        </w:tc>
        <w:tc>
          <w:tcPr>
            <w:tcW w:w="3969" w:type="dxa"/>
            <w:vAlign w:val="center"/>
          </w:tcPr>
          <w:p w14:paraId="30A008B0" w14:textId="77777777" w:rsidR="00190D83" w:rsidRPr="00B26585" w:rsidRDefault="0077701C" w:rsidP="005C074A">
            <w:pPr>
              <w:jc w:val="center"/>
              <w:rPr>
                <w:rFonts w:ascii="Palatino Linotype" w:hAnsi="Palatino Linotype"/>
                <w:sz w:val="16"/>
                <w:szCs w:val="16"/>
              </w:rPr>
            </w:pPr>
            <w:r w:rsidRPr="00B26585">
              <w:rPr>
                <w:rFonts w:ascii="Palatino Linotype" w:hAnsi="Palatino Linotype"/>
                <w:sz w:val="16"/>
                <w:szCs w:val="16"/>
              </w:rPr>
              <w:t>Subdirector de</w:t>
            </w:r>
            <w:r w:rsidRPr="00B26585">
              <w:rPr>
                <w:rFonts w:ascii="Palatino Linotype" w:hAnsi="Palatino Linotype" w:cs="Arial"/>
                <w:color w:val="000000" w:themeColor="text1"/>
                <w:sz w:val="16"/>
                <w:szCs w:val="16"/>
              </w:rPr>
              <w:t xml:space="preserve"> Desarrollo Urbano, adscrito a la Dirección de Desarrollo Territorial</w:t>
            </w:r>
          </w:p>
        </w:tc>
        <w:tc>
          <w:tcPr>
            <w:tcW w:w="2453" w:type="dxa"/>
            <w:vAlign w:val="center"/>
          </w:tcPr>
          <w:p w14:paraId="067A0B3A" w14:textId="77777777" w:rsidR="00190D83" w:rsidRPr="00B26585" w:rsidRDefault="0077701C" w:rsidP="005C074A">
            <w:pPr>
              <w:pStyle w:val="Prrafodelista"/>
              <w:numPr>
                <w:ilvl w:val="0"/>
                <w:numId w:val="10"/>
              </w:numPr>
              <w:ind w:left="192" w:hanging="103"/>
              <w:jc w:val="both"/>
              <w:rPr>
                <w:rFonts w:ascii="Palatino Linotype" w:hAnsi="Palatino Linotype"/>
                <w:sz w:val="16"/>
                <w:szCs w:val="16"/>
              </w:rPr>
            </w:pPr>
            <w:r w:rsidRPr="00B26585">
              <w:rPr>
                <w:rFonts w:ascii="Palatino Linotype" w:hAnsi="Palatino Linotype"/>
                <w:sz w:val="16"/>
                <w:szCs w:val="16"/>
              </w:rPr>
              <w:t>Currículum en versión pública sin Acuerdo que sustenta la misma</w:t>
            </w:r>
          </w:p>
          <w:p w14:paraId="130D67E5" w14:textId="77777777" w:rsidR="0077701C" w:rsidRPr="00B26585" w:rsidRDefault="0077701C" w:rsidP="005C074A">
            <w:pPr>
              <w:pStyle w:val="Prrafodelista"/>
              <w:numPr>
                <w:ilvl w:val="0"/>
                <w:numId w:val="10"/>
              </w:numPr>
              <w:ind w:left="192" w:hanging="103"/>
              <w:jc w:val="both"/>
              <w:rPr>
                <w:rFonts w:ascii="Palatino Linotype" w:hAnsi="Palatino Linotype"/>
                <w:sz w:val="16"/>
                <w:szCs w:val="16"/>
              </w:rPr>
            </w:pPr>
            <w:r w:rsidRPr="00B26585">
              <w:rPr>
                <w:rFonts w:ascii="Palatino Linotype" w:hAnsi="Palatino Linotype"/>
                <w:sz w:val="16"/>
                <w:szCs w:val="16"/>
              </w:rPr>
              <w:t>Constancia de inscripción al Instituto Politécnico Nacional en versión pública sin Acuerdo que sustenta la misma</w:t>
            </w:r>
          </w:p>
          <w:p w14:paraId="04577C09" w14:textId="55F61A58" w:rsidR="0002147E" w:rsidRPr="00B26585" w:rsidRDefault="0077701C">
            <w:pPr>
              <w:pStyle w:val="Prrafodelista"/>
              <w:numPr>
                <w:ilvl w:val="0"/>
                <w:numId w:val="10"/>
              </w:numPr>
              <w:ind w:left="192" w:hanging="103"/>
              <w:jc w:val="both"/>
              <w:rPr>
                <w:rFonts w:ascii="Palatino Linotype" w:hAnsi="Palatino Linotype"/>
                <w:sz w:val="16"/>
                <w:szCs w:val="16"/>
              </w:rPr>
            </w:pPr>
            <w:r w:rsidRPr="00B26585">
              <w:rPr>
                <w:rFonts w:ascii="Palatino Linotype" w:hAnsi="Palatino Linotype"/>
                <w:sz w:val="16"/>
                <w:szCs w:val="16"/>
              </w:rPr>
              <w:t xml:space="preserve">Certificado de estudios de educación secundaria </w:t>
            </w:r>
            <w:r w:rsidR="0002147E" w:rsidRPr="00B26585">
              <w:rPr>
                <w:rFonts w:ascii="Palatino Linotype" w:hAnsi="Palatino Linotype"/>
                <w:sz w:val="16"/>
                <w:szCs w:val="16"/>
              </w:rPr>
              <w:t xml:space="preserve">a nombre del servidor público en el que se testó la fotografía entre otros datos de los que no se tiene certeza de su contenido al no adjuntar el acuerdo </w:t>
            </w:r>
            <w:r w:rsidR="00D22163" w:rsidRPr="00B26585">
              <w:rPr>
                <w:rFonts w:ascii="Palatino Linotype" w:hAnsi="Palatino Linotype"/>
                <w:sz w:val="16"/>
                <w:szCs w:val="16"/>
              </w:rPr>
              <w:t>que sustente l</w:t>
            </w:r>
            <w:r w:rsidR="0002147E" w:rsidRPr="00B26585">
              <w:rPr>
                <w:rFonts w:ascii="Palatino Linotype" w:hAnsi="Palatino Linotype"/>
                <w:sz w:val="16"/>
                <w:szCs w:val="16"/>
              </w:rPr>
              <w:t>a versión pública correspondiente.</w:t>
            </w:r>
          </w:p>
        </w:tc>
      </w:tr>
      <w:tr w:rsidR="00EC4095" w:rsidRPr="00B26585" w14:paraId="4A2F6F9E" w14:textId="77777777" w:rsidTr="005C074A">
        <w:tc>
          <w:tcPr>
            <w:tcW w:w="2689" w:type="dxa"/>
            <w:vAlign w:val="center"/>
          </w:tcPr>
          <w:p w14:paraId="06E3B919" w14:textId="77777777" w:rsidR="00EC4095" w:rsidRPr="00B26585" w:rsidRDefault="00EC4095" w:rsidP="005C074A">
            <w:pPr>
              <w:jc w:val="center"/>
              <w:rPr>
                <w:rFonts w:ascii="Palatino Linotype" w:hAnsi="Palatino Linotype"/>
                <w:b/>
                <w:sz w:val="16"/>
                <w:szCs w:val="16"/>
              </w:rPr>
            </w:pPr>
            <w:r w:rsidRPr="00B26585">
              <w:rPr>
                <w:rFonts w:ascii="Palatino Linotype" w:hAnsi="Palatino Linotype"/>
                <w:sz w:val="16"/>
                <w:szCs w:val="16"/>
              </w:rPr>
              <w:t xml:space="preserve">No se encontró el nombre y el cargo de la persona referida en las documentales que adjuntó </w:t>
            </w:r>
            <w:r w:rsidRPr="00B26585">
              <w:rPr>
                <w:rFonts w:ascii="Palatino Linotype" w:hAnsi="Palatino Linotype"/>
                <w:b/>
                <w:sz w:val="16"/>
                <w:szCs w:val="16"/>
              </w:rPr>
              <w:t>EL SUJETO OBLIGADO</w:t>
            </w:r>
          </w:p>
        </w:tc>
        <w:tc>
          <w:tcPr>
            <w:tcW w:w="3969" w:type="dxa"/>
            <w:vAlign w:val="center"/>
          </w:tcPr>
          <w:p w14:paraId="6940B365" w14:textId="77777777" w:rsidR="00EC4095" w:rsidRPr="00B26585" w:rsidRDefault="00EC4095" w:rsidP="005C074A">
            <w:pPr>
              <w:pStyle w:val="Prrafodelista"/>
              <w:numPr>
                <w:ilvl w:val="0"/>
                <w:numId w:val="13"/>
              </w:numPr>
              <w:ind w:left="111" w:hanging="184"/>
              <w:jc w:val="both"/>
              <w:rPr>
                <w:rFonts w:ascii="Palatino Linotype" w:hAnsi="Palatino Linotype" w:cs="Arial"/>
                <w:color w:val="000000" w:themeColor="text1"/>
                <w:sz w:val="16"/>
                <w:szCs w:val="16"/>
              </w:rPr>
            </w:pPr>
            <w:r w:rsidRPr="00B26585">
              <w:rPr>
                <w:rFonts w:ascii="Palatino Linotype" w:hAnsi="Palatino Linotype"/>
                <w:sz w:val="16"/>
                <w:szCs w:val="16"/>
              </w:rPr>
              <w:t>Subdirector de</w:t>
            </w:r>
            <w:r w:rsidRPr="00B26585">
              <w:rPr>
                <w:rFonts w:ascii="Palatino Linotype" w:hAnsi="Palatino Linotype" w:cs="Arial"/>
                <w:color w:val="000000" w:themeColor="text1"/>
                <w:sz w:val="16"/>
                <w:szCs w:val="16"/>
              </w:rPr>
              <w:t xml:space="preserve"> Desarrollo Urbano, adscrito a la Dirección de Desarrollo Territorial.</w:t>
            </w:r>
          </w:p>
          <w:p w14:paraId="722F162F" w14:textId="77777777" w:rsidR="00EC4095" w:rsidRPr="00B26585" w:rsidRDefault="00EC4095" w:rsidP="005C074A">
            <w:pPr>
              <w:pStyle w:val="Prrafodelista"/>
              <w:numPr>
                <w:ilvl w:val="0"/>
                <w:numId w:val="13"/>
              </w:numPr>
              <w:ind w:left="111" w:hanging="184"/>
              <w:jc w:val="both"/>
              <w:rPr>
                <w:rFonts w:ascii="Palatino Linotype" w:hAnsi="Palatino Linotype"/>
                <w:sz w:val="16"/>
                <w:szCs w:val="16"/>
              </w:rPr>
            </w:pPr>
            <w:r w:rsidRPr="00B26585">
              <w:rPr>
                <w:rFonts w:ascii="Palatino Linotype" w:hAnsi="Palatino Linotype"/>
                <w:sz w:val="16"/>
                <w:szCs w:val="16"/>
              </w:rPr>
              <w:t>Subdirector de Normatividad adscrito a la Dirección de Desarrollo Económico.</w:t>
            </w:r>
          </w:p>
        </w:tc>
        <w:tc>
          <w:tcPr>
            <w:tcW w:w="2453" w:type="dxa"/>
            <w:vAlign w:val="center"/>
          </w:tcPr>
          <w:p w14:paraId="137309E1" w14:textId="5D5D8865" w:rsidR="00EC4095" w:rsidRPr="00B26585" w:rsidRDefault="00EC4095" w:rsidP="005C074A">
            <w:pPr>
              <w:pStyle w:val="Prrafodelista"/>
              <w:numPr>
                <w:ilvl w:val="0"/>
                <w:numId w:val="11"/>
              </w:numPr>
              <w:ind w:left="192" w:hanging="103"/>
              <w:jc w:val="both"/>
              <w:rPr>
                <w:rFonts w:ascii="Palatino Linotype" w:hAnsi="Palatino Linotype"/>
                <w:sz w:val="16"/>
                <w:szCs w:val="16"/>
              </w:rPr>
            </w:pPr>
            <w:r w:rsidRPr="00B26585">
              <w:rPr>
                <w:rFonts w:ascii="Palatino Linotype" w:hAnsi="Palatino Linotype"/>
                <w:sz w:val="16"/>
                <w:szCs w:val="16"/>
              </w:rPr>
              <w:t>Currículum de Cort</w:t>
            </w:r>
            <w:r w:rsidR="00D22163" w:rsidRPr="00B26585">
              <w:rPr>
                <w:rFonts w:ascii="Palatino Linotype" w:hAnsi="Palatino Linotype"/>
                <w:sz w:val="16"/>
                <w:szCs w:val="16"/>
              </w:rPr>
              <w:t>é</w:t>
            </w:r>
            <w:r w:rsidRPr="00B26585">
              <w:rPr>
                <w:rFonts w:ascii="Palatino Linotype" w:hAnsi="Palatino Linotype"/>
                <w:sz w:val="16"/>
                <w:szCs w:val="16"/>
              </w:rPr>
              <w:t>s Maldonado Miguel Ángel en versión pública sin Acuerdo que sustenta la misma</w:t>
            </w:r>
          </w:p>
          <w:p w14:paraId="3F4EB981" w14:textId="68467024" w:rsidR="00EC4095" w:rsidRPr="00B26585" w:rsidRDefault="00EC4095" w:rsidP="005C074A">
            <w:pPr>
              <w:pStyle w:val="Prrafodelista"/>
              <w:numPr>
                <w:ilvl w:val="0"/>
                <w:numId w:val="11"/>
              </w:numPr>
              <w:ind w:left="192" w:hanging="103"/>
              <w:jc w:val="both"/>
              <w:rPr>
                <w:rFonts w:ascii="Palatino Linotype" w:hAnsi="Palatino Linotype"/>
                <w:sz w:val="16"/>
                <w:szCs w:val="16"/>
              </w:rPr>
            </w:pPr>
            <w:r w:rsidRPr="00B26585">
              <w:rPr>
                <w:rFonts w:ascii="Palatino Linotype" w:hAnsi="Palatino Linotype"/>
                <w:sz w:val="16"/>
                <w:szCs w:val="16"/>
              </w:rPr>
              <w:t>Certificado del Instituto Politécnico Nacional a nombre de Cort</w:t>
            </w:r>
            <w:r w:rsidR="00D22163" w:rsidRPr="00B26585">
              <w:rPr>
                <w:rFonts w:ascii="Palatino Linotype" w:hAnsi="Palatino Linotype"/>
                <w:sz w:val="16"/>
                <w:szCs w:val="16"/>
              </w:rPr>
              <w:t>é</w:t>
            </w:r>
            <w:r w:rsidRPr="00B26585">
              <w:rPr>
                <w:rFonts w:ascii="Palatino Linotype" w:hAnsi="Palatino Linotype"/>
                <w:sz w:val="16"/>
                <w:szCs w:val="16"/>
              </w:rPr>
              <w:t xml:space="preserve">s Maldonado Miguel Ángel en supuesta versión pública sin adjuntar el acuerdo de clasificación que corresponda. </w:t>
            </w:r>
          </w:p>
        </w:tc>
      </w:tr>
      <w:tr w:rsidR="00190D83" w:rsidRPr="00B26585" w14:paraId="0826A726" w14:textId="77777777" w:rsidTr="005C074A">
        <w:tc>
          <w:tcPr>
            <w:tcW w:w="2689" w:type="dxa"/>
            <w:vAlign w:val="center"/>
          </w:tcPr>
          <w:p w14:paraId="18D9CD81" w14:textId="77777777" w:rsidR="00190D83" w:rsidRPr="00B26585" w:rsidRDefault="0002147E" w:rsidP="005C074A">
            <w:pPr>
              <w:jc w:val="center"/>
              <w:rPr>
                <w:rFonts w:ascii="Palatino Linotype" w:hAnsi="Palatino Linotype"/>
                <w:sz w:val="16"/>
                <w:szCs w:val="16"/>
              </w:rPr>
            </w:pPr>
            <w:r w:rsidRPr="00B26585">
              <w:rPr>
                <w:rFonts w:ascii="Palatino Linotype" w:hAnsi="Palatino Linotype"/>
                <w:sz w:val="16"/>
                <w:szCs w:val="16"/>
              </w:rPr>
              <w:t xml:space="preserve">Juan Carlos Mora Barragán </w:t>
            </w:r>
          </w:p>
          <w:p w14:paraId="76AD7DD0" w14:textId="77777777" w:rsidR="0002147E" w:rsidRPr="00B26585" w:rsidRDefault="0002147E" w:rsidP="005C074A">
            <w:pPr>
              <w:jc w:val="center"/>
              <w:rPr>
                <w:rFonts w:ascii="Palatino Linotype" w:hAnsi="Palatino Linotype"/>
                <w:sz w:val="16"/>
                <w:szCs w:val="16"/>
              </w:rPr>
            </w:pPr>
            <w:r w:rsidRPr="00B26585">
              <w:rPr>
                <w:rFonts w:ascii="Palatino Linotype" w:hAnsi="Palatino Linotype"/>
                <w:sz w:val="16"/>
                <w:szCs w:val="16"/>
              </w:rPr>
              <w:t>Subdirector A de la Dirección General de Desarrollo Territorial</w:t>
            </w:r>
          </w:p>
        </w:tc>
        <w:tc>
          <w:tcPr>
            <w:tcW w:w="3969" w:type="dxa"/>
            <w:vAlign w:val="center"/>
          </w:tcPr>
          <w:p w14:paraId="78C09E5A" w14:textId="77777777" w:rsidR="00190D83" w:rsidRPr="00B26585" w:rsidRDefault="0002147E" w:rsidP="005C074A">
            <w:pPr>
              <w:jc w:val="center"/>
              <w:rPr>
                <w:rFonts w:ascii="Palatino Linotype" w:hAnsi="Palatino Linotype"/>
                <w:sz w:val="16"/>
                <w:szCs w:val="16"/>
              </w:rPr>
            </w:pPr>
            <w:r w:rsidRPr="00B26585">
              <w:rPr>
                <w:rFonts w:ascii="Palatino Linotype" w:hAnsi="Palatino Linotype"/>
                <w:sz w:val="16"/>
                <w:szCs w:val="16"/>
              </w:rPr>
              <w:t>Subdirector de</w:t>
            </w:r>
            <w:r w:rsidRPr="00B26585">
              <w:rPr>
                <w:rFonts w:ascii="Palatino Linotype" w:hAnsi="Palatino Linotype" w:cs="Arial"/>
                <w:color w:val="000000" w:themeColor="text1"/>
                <w:sz w:val="16"/>
                <w:szCs w:val="16"/>
              </w:rPr>
              <w:t xml:space="preserve"> Desarrollo Urbano, adscrito a la Dirección de Desarrollo Territorial</w:t>
            </w:r>
          </w:p>
        </w:tc>
        <w:tc>
          <w:tcPr>
            <w:tcW w:w="2453" w:type="dxa"/>
            <w:vAlign w:val="center"/>
          </w:tcPr>
          <w:p w14:paraId="1087E466" w14:textId="77777777" w:rsidR="00190D83" w:rsidRPr="00B26585" w:rsidRDefault="0002147E" w:rsidP="005C074A">
            <w:pPr>
              <w:pStyle w:val="Prrafodelista"/>
              <w:numPr>
                <w:ilvl w:val="0"/>
                <w:numId w:val="10"/>
              </w:numPr>
              <w:ind w:left="192" w:hanging="103"/>
              <w:jc w:val="both"/>
              <w:rPr>
                <w:rFonts w:ascii="Palatino Linotype" w:hAnsi="Palatino Linotype"/>
                <w:sz w:val="16"/>
                <w:szCs w:val="16"/>
              </w:rPr>
            </w:pPr>
            <w:r w:rsidRPr="00B26585">
              <w:rPr>
                <w:rFonts w:ascii="Palatino Linotype" w:hAnsi="Palatino Linotype"/>
                <w:sz w:val="16"/>
                <w:szCs w:val="16"/>
              </w:rPr>
              <w:t>Currículum en versión pública sin datos personales que testar.</w:t>
            </w:r>
          </w:p>
          <w:p w14:paraId="4851E0B7" w14:textId="77777777" w:rsidR="0002147E" w:rsidRPr="00B26585" w:rsidRDefault="0002147E" w:rsidP="005C074A">
            <w:pPr>
              <w:pStyle w:val="Prrafodelista"/>
              <w:numPr>
                <w:ilvl w:val="0"/>
                <w:numId w:val="10"/>
              </w:numPr>
              <w:ind w:left="192" w:hanging="103"/>
              <w:jc w:val="both"/>
              <w:rPr>
                <w:rFonts w:ascii="Palatino Linotype" w:hAnsi="Palatino Linotype"/>
                <w:sz w:val="16"/>
                <w:szCs w:val="16"/>
              </w:rPr>
            </w:pPr>
            <w:r w:rsidRPr="00B26585">
              <w:rPr>
                <w:rFonts w:ascii="Palatino Linotype" w:hAnsi="Palatino Linotype"/>
                <w:sz w:val="16"/>
                <w:szCs w:val="16"/>
              </w:rPr>
              <w:t xml:space="preserve">Cédula Profesional donde se </w:t>
            </w:r>
            <w:r w:rsidRPr="00B26585">
              <w:rPr>
                <w:rFonts w:ascii="Palatino Linotype" w:hAnsi="Palatino Linotype"/>
                <w:sz w:val="16"/>
                <w:szCs w:val="16"/>
              </w:rPr>
              <w:lastRenderedPageBreak/>
              <w:t xml:space="preserve">testaron datos como la fotografía y firma del servidor público sin adjuntar el acuerdo de clasificación correspondiente. </w:t>
            </w:r>
          </w:p>
        </w:tc>
      </w:tr>
      <w:tr w:rsidR="0002147E" w:rsidRPr="00B26585" w14:paraId="771B8E49" w14:textId="77777777" w:rsidTr="005C074A">
        <w:tc>
          <w:tcPr>
            <w:tcW w:w="2689" w:type="dxa"/>
            <w:vAlign w:val="center"/>
          </w:tcPr>
          <w:p w14:paraId="4DE7080A" w14:textId="77777777" w:rsidR="0002147E" w:rsidRPr="00B26585" w:rsidRDefault="00EC4095" w:rsidP="005C074A">
            <w:pPr>
              <w:jc w:val="center"/>
              <w:rPr>
                <w:rFonts w:ascii="Palatino Linotype" w:hAnsi="Palatino Linotype"/>
                <w:sz w:val="16"/>
                <w:szCs w:val="16"/>
              </w:rPr>
            </w:pPr>
            <w:r w:rsidRPr="00B26585">
              <w:rPr>
                <w:rFonts w:ascii="Palatino Linotype" w:hAnsi="Palatino Linotype"/>
                <w:sz w:val="16"/>
                <w:szCs w:val="16"/>
              </w:rPr>
              <w:lastRenderedPageBreak/>
              <w:t xml:space="preserve">Juan Carlos Roa Rivera </w:t>
            </w:r>
          </w:p>
          <w:p w14:paraId="332C3A0E" w14:textId="77777777" w:rsidR="0002147E" w:rsidRPr="00B26585" w:rsidRDefault="0002147E" w:rsidP="005C074A">
            <w:pPr>
              <w:jc w:val="center"/>
              <w:rPr>
                <w:rFonts w:ascii="Palatino Linotype" w:hAnsi="Palatino Linotype"/>
                <w:sz w:val="16"/>
                <w:szCs w:val="16"/>
              </w:rPr>
            </w:pPr>
            <w:r w:rsidRPr="00B26585">
              <w:rPr>
                <w:rFonts w:ascii="Palatino Linotype" w:hAnsi="Palatino Linotype"/>
                <w:sz w:val="16"/>
                <w:szCs w:val="16"/>
              </w:rPr>
              <w:t xml:space="preserve">Subdirección de Planeación de Obra </w:t>
            </w:r>
            <w:r w:rsidR="00EC4095" w:rsidRPr="00B26585">
              <w:rPr>
                <w:rFonts w:ascii="Palatino Linotype" w:hAnsi="Palatino Linotype"/>
                <w:sz w:val="16"/>
                <w:szCs w:val="16"/>
              </w:rPr>
              <w:t>Pública de la Dirección General de Desarrollo Territorial</w:t>
            </w:r>
          </w:p>
          <w:p w14:paraId="42BBFD6F" w14:textId="77777777" w:rsidR="0002147E" w:rsidRPr="00B26585" w:rsidRDefault="0002147E" w:rsidP="005C074A">
            <w:pPr>
              <w:jc w:val="center"/>
              <w:rPr>
                <w:rFonts w:ascii="Palatino Linotype" w:hAnsi="Palatino Linotype"/>
                <w:sz w:val="16"/>
                <w:szCs w:val="16"/>
              </w:rPr>
            </w:pPr>
          </w:p>
        </w:tc>
        <w:tc>
          <w:tcPr>
            <w:tcW w:w="3969" w:type="dxa"/>
            <w:vAlign w:val="center"/>
          </w:tcPr>
          <w:p w14:paraId="40F656B4" w14:textId="77777777" w:rsidR="0002147E" w:rsidRPr="00B26585" w:rsidRDefault="00EC4095" w:rsidP="005C074A">
            <w:pPr>
              <w:jc w:val="center"/>
              <w:rPr>
                <w:rFonts w:ascii="Palatino Linotype" w:hAnsi="Palatino Linotype"/>
                <w:sz w:val="16"/>
                <w:szCs w:val="16"/>
              </w:rPr>
            </w:pPr>
            <w:r w:rsidRPr="00B26585">
              <w:rPr>
                <w:rFonts w:ascii="Palatino Linotype" w:hAnsi="Palatino Linotype"/>
                <w:sz w:val="16"/>
                <w:szCs w:val="16"/>
              </w:rPr>
              <w:t>Subdirector de</w:t>
            </w:r>
            <w:r w:rsidRPr="00B26585">
              <w:rPr>
                <w:rFonts w:ascii="Palatino Linotype" w:hAnsi="Palatino Linotype" w:cs="Arial"/>
                <w:color w:val="000000" w:themeColor="text1"/>
                <w:sz w:val="16"/>
                <w:szCs w:val="16"/>
              </w:rPr>
              <w:t xml:space="preserve"> Desarrollo Urbano, adscrito a la Dirección de Desarrollo Territorial</w:t>
            </w:r>
          </w:p>
        </w:tc>
        <w:tc>
          <w:tcPr>
            <w:tcW w:w="2453" w:type="dxa"/>
            <w:vAlign w:val="center"/>
          </w:tcPr>
          <w:p w14:paraId="456906E4" w14:textId="77777777" w:rsidR="00EC4095" w:rsidRPr="00B26585" w:rsidRDefault="00EC4095" w:rsidP="005C074A">
            <w:pPr>
              <w:pStyle w:val="Prrafodelista"/>
              <w:numPr>
                <w:ilvl w:val="0"/>
                <w:numId w:val="10"/>
              </w:numPr>
              <w:ind w:left="192" w:hanging="103"/>
              <w:jc w:val="both"/>
              <w:rPr>
                <w:rFonts w:ascii="Palatino Linotype" w:hAnsi="Palatino Linotype"/>
                <w:sz w:val="16"/>
                <w:szCs w:val="16"/>
              </w:rPr>
            </w:pPr>
            <w:r w:rsidRPr="00B26585">
              <w:rPr>
                <w:rFonts w:ascii="Palatino Linotype" w:hAnsi="Palatino Linotype"/>
                <w:sz w:val="16"/>
                <w:szCs w:val="16"/>
              </w:rPr>
              <w:t>Currículum en versión pública sin Acuerdo que sustenta la misma</w:t>
            </w:r>
          </w:p>
          <w:p w14:paraId="693A27F3" w14:textId="77777777" w:rsidR="0002147E" w:rsidRPr="00B26585" w:rsidRDefault="00EC4095" w:rsidP="005C074A">
            <w:pPr>
              <w:pStyle w:val="Prrafodelista"/>
              <w:numPr>
                <w:ilvl w:val="0"/>
                <w:numId w:val="10"/>
              </w:numPr>
              <w:ind w:left="192" w:hanging="103"/>
              <w:jc w:val="both"/>
              <w:rPr>
                <w:rFonts w:ascii="Palatino Linotype" w:hAnsi="Palatino Linotype"/>
                <w:sz w:val="16"/>
                <w:szCs w:val="16"/>
              </w:rPr>
            </w:pPr>
            <w:r w:rsidRPr="00B26585">
              <w:rPr>
                <w:rFonts w:ascii="Palatino Linotype" w:hAnsi="Palatino Linotype"/>
                <w:sz w:val="16"/>
                <w:szCs w:val="16"/>
              </w:rPr>
              <w:t>Cédula Profesional donde se testaron datos como la fotografía y firma del servidor público sin adjuntar el Acuerdo de clasificación que corresponda.</w:t>
            </w:r>
          </w:p>
        </w:tc>
      </w:tr>
      <w:tr w:rsidR="00EC4095" w:rsidRPr="00B26585" w14:paraId="4CAB411C" w14:textId="77777777" w:rsidTr="005C074A">
        <w:tc>
          <w:tcPr>
            <w:tcW w:w="2689" w:type="dxa"/>
            <w:vAlign w:val="center"/>
          </w:tcPr>
          <w:p w14:paraId="772E6DC5" w14:textId="77777777" w:rsidR="00EC4095" w:rsidRPr="00B26585" w:rsidRDefault="00EC4095" w:rsidP="005C074A">
            <w:pPr>
              <w:jc w:val="center"/>
              <w:rPr>
                <w:rFonts w:ascii="Palatino Linotype" w:hAnsi="Palatino Linotype"/>
                <w:sz w:val="16"/>
                <w:szCs w:val="16"/>
              </w:rPr>
            </w:pPr>
            <w:r w:rsidRPr="00B26585">
              <w:rPr>
                <w:rFonts w:ascii="Palatino Linotype" w:hAnsi="Palatino Linotype"/>
                <w:sz w:val="16"/>
                <w:szCs w:val="16"/>
              </w:rPr>
              <w:t xml:space="preserve">No se encontró el nombre y el cargo de la persona referida en las documentales que adjuntó </w:t>
            </w:r>
            <w:r w:rsidRPr="00B26585">
              <w:rPr>
                <w:rFonts w:ascii="Palatino Linotype" w:hAnsi="Palatino Linotype"/>
                <w:b/>
                <w:sz w:val="16"/>
                <w:szCs w:val="16"/>
              </w:rPr>
              <w:t>EL SUJETO OBLIGADO</w:t>
            </w:r>
          </w:p>
        </w:tc>
        <w:tc>
          <w:tcPr>
            <w:tcW w:w="3969" w:type="dxa"/>
            <w:vAlign w:val="center"/>
          </w:tcPr>
          <w:p w14:paraId="4B360418" w14:textId="77777777" w:rsidR="00EC4095" w:rsidRPr="00B26585" w:rsidRDefault="00EC4095" w:rsidP="005C074A">
            <w:pPr>
              <w:pStyle w:val="Prrafodelista"/>
              <w:numPr>
                <w:ilvl w:val="0"/>
                <w:numId w:val="13"/>
              </w:numPr>
              <w:ind w:left="111" w:hanging="184"/>
              <w:jc w:val="both"/>
              <w:rPr>
                <w:rFonts w:ascii="Palatino Linotype" w:hAnsi="Palatino Linotype" w:cs="Arial"/>
                <w:color w:val="000000" w:themeColor="text1"/>
                <w:sz w:val="16"/>
                <w:szCs w:val="16"/>
              </w:rPr>
            </w:pPr>
            <w:r w:rsidRPr="00B26585">
              <w:rPr>
                <w:rFonts w:ascii="Palatino Linotype" w:hAnsi="Palatino Linotype"/>
                <w:sz w:val="16"/>
                <w:szCs w:val="16"/>
              </w:rPr>
              <w:t>Subdirector de</w:t>
            </w:r>
            <w:r w:rsidRPr="00B26585">
              <w:rPr>
                <w:rFonts w:ascii="Palatino Linotype" w:hAnsi="Palatino Linotype" w:cs="Arial"/>
                <w:color w:val="000000" w:themeColor="text1"/>
                <w:sz w:val="16"/>
                <w:szCs w:val="16"/>
              </w:rPr>
              <w:t xml:space="preserve"> Desarrollo Urbano, adscrito a la Dirección de Desarrollo Territorial.</w:t>
            </w:r>
          </w:p>
          <w:p w14:paraId="7247EB5A" w14:textId="77777777" w:rsidR="00EC4095" w:rsidRPr="00B26585" w:rsidRDefault="00EC4095" w:rsidP="005C074A">
            <w:pPr>
              <w:pStyle w:val="Prrafodelista"/>
              <w:numPr>
                <w:ilvl w:val="0"/>
                <w:numId w:val="13"/>
              </w:numPr>
              <w:ind w:left="111" w:hanging="184"/>
              <w:jc w:val="both"/>
              <w:rPr>
                <w:rFonts w:ascii="Palatino Linotype" w:hAnsi="Palatino Linotype"/>
                <w:sz w:val="16"/>
                <w:szCs w:val="16"/>
              </w:rPr>
            </w:pPr>
            <w:r w:rsidRPr="00B26585">
              <w:rPr>
                <w:rFonts w:ascii="Palatino Linotype" w:hAnsi="Palatino Linotype"/>
                <w:sz w:val="16"/>
                <w:szCs w:val="16"/>
              </w:rPr>
              <w:t>Subdirector de Normatividad adscrito a la Dirección de Desarrollo Económico.</w:t>
            </w:r>
          </w:p>
        </w:tc>
        <w:tc>
          <w:tcPr>
            <w:tcW w:w="2453" w:type="dxa"/>
            <w:vAlign w:val="center"/>
          </w:tcPr>
          <w:p w14:paraId="4C1CC558" w14:textId="71491308" w:rsidR="00EC4095" w:rsidRPr="00B26585" w:rsidRDefault="00EC4095" w:rsidP="005C074A">
            <w:pPr>
              <w:pStyle w:val="Prrafodelista"/>
              <w:numPr>
                <w:ilvl w:val="0"/>
                <w:numId w:val="13"/>
              </w:numPr>
              <w:ind w:left="192" w:hanging="103"/>
              <w:jc w:val="both"/>
              <w:rPr>
                <w:rFonts w:ascii="Palatino Linotype" w:hAnsi="Palatino Linotype"/>
                <w:sz w:val="16"/>
                <w:szCs w:val="16"/>
              </w:rPr>
            </w:pPr>
            <w:r w:rsidRPr="00B26585">
              <w:rPr>
                <w:rFonts w:ascii="Palatino Linotype" w:hAnsi="Palatino Linotype"/>
                <w:sz w:val="16"/>
                <w:szCs w:val="16"/>
              </w:rPr>
              <w:t xml:space="preserve">Currículum de Luis </w:t>
            </w:r>
            <w:r w:rsidR="00D22163" w:rsidRPr="00B26585">
              <w:rPr>
                <w:rFonts w:ascii="Palatino Linotype" w:hAnsi="Palatino Linotype"/>
                <w:sz w:val="16"/>
                <w:szCs w:val="16"/>
              </w:rPr>
              <w:t>A</w:t>
            </w:r>
            <w:r w:rsidRPr="00B26585">
              <w:rPr>
                <w:rFonts w:ascii="Palatino Linotype" w:hAnsi="Palatino Linotype"/>
                <w:sz w:val="16"/>
                <w:szCs w:val="16"/>
              </w:rPr>
              <w:t>rmando Dorado de Horta, en versión pública sin el Acuerdo que la sustente.</w:t>
            </w:r>
          </w:p>
          <w:p w14:paraId="06CB9F4F" w14:textId="77777777" w:rsidR="00EC4095" w:rsidRPr="00B26585" w:rsidRDefault="00EC4095" w:rsidP="005C074A">
            <w:pPr>
              <w:pStyle w:val="Prrafodelista"/>
              <w:numPr>
                <w:ilvl w:val="0"/>
                <w:numId w:val="13"/>
              </w:numPr>
              <w:ind w:left="192" w:hanging="103"/>
              <w:jc w:val="both"/>
              <w:rPr>
                <w:rFonts w:ascii="Palatino Linotype" w:hAnsi="Palatino Linotype"/>
                <w:sz w:val="16"/>
                <w:szCs w:val="16"/>
              </w:rPr>
            </w:pPr>
            <w:r w:rsidRPr="00B26585">
              <w:rPr>
                <w:rFonts w:ascii="Palatino Linotype" w:hAnsi="Palatino Linotype"/>
                <w:sz w:val="16"/>
                <w:szCs w:val="16"/>
              </w:rPr>
              <w:t>Cédula Profesional donde se testaron datos como la fotografía y firma del servidor público sin adjuntar el Acuerdo de clasificación que corresponda.</w:t>
            </w:r>
          </w:p>
        </w:tc>
      </w:tr>
      <w:tr w:rsidR="00EC4095" w:rsidRPr="00B26585" w14:paraId="639648D8" w14:textId="77777777" w:rsidTr="005C074A">
        <w:tc>
          <w:tcPr>
            <w:tcW w:w="2689" w:type="dxa"/>
            <w:vAlign w:val="center"/>
          </w:tcPr>
          <w:p w14:paraId="60EDBDD7" w14:textId="77777777" w:rsidR="00EC4095" w:rsidRPr="00B26585" w:rsidRDefault="005C074A" w:rsidP="005C074A">
            <w:pPr>
              <w:jc w:val="center"/>
              <w:rPr>
                <w:rFonts w:ascii="Palatino Linotype" w:hAnsi="Palatino Linotype"/>
                <w:sz w:val="16"/>
                <w:szCs w:val="16"/>
              </w:rPr>
            </w:pPr>
            <w:r w:rsidRPr="00B26585">
              <w:rPr>
                <w:rFonts w:ascii="Palatino Linotype" w:hAnsi="Palatino Linotype"/>
                <w:sz w:val="16"/>
                <w:szCs w:val="16"/>
              </w:rPr>
              <w:t xml:space="preserve">No se encontró el nombre y el cargo de la persona referida en las documentales que adjuntó </w:t>
            </w:r>
            <w:r w:rsidRPr="00B26585">
              <w:rPr>
                <w:rFonts w:ascii="Palatino Linotype" w:hAnsi="Palatino Linotype"/>
                <w:b/>
                <w:sz w:val="16"/>
                <w:szCs w:val="16"/>
              </w:rPr>
              <w:t>EL SUJETO OBLIGADO</w:t>
            </w:r>
          </w:p>
        </w:tc>
        <w:tc>
          <w:tcPr>
            <w:tcW w:w="3969" w:type="dxa"/>
            <w:vAlign w:val="center"/>
          </w:tcPr>
          <w:p w14:paraId="1B98C5D0" w14:textId="77777777" w:rsidR="00EC4095" w:rsidRPr="00B26585" w:rsidRDefault="00EC4095" w:rsidP="005C074A">
            <w:pPr>
              <w:pStyle w:val="Prrafodelista"/>
              <w:numPr>
                <w:ilvl w:val="0"/>
                <w:numId w:val="13"/>
              </w:numPr>
              <w:ind w:left="111" w:hanging="184"/>
              <w:jc w:val="both"/>
              <w:rPr>
                <w:rFonts w:ascii="Palatino Linotype" w:hAnsi="Palatino Linotype" w:cs="Arial"/>
                <w:color w:val="000000" w:themeColor="text1"/>
                <w:sz w:val="16"/>
                <w:szCs w:val="16"/>
              </w:rPr>
            </w:pPr>
            <w:r w:rsidRPr="00B26585">
              <w:rPr>
                <w:rFonts w:ascii="Palatino Linotype" w:hAnsi="Palatino Linotype"/>
                <w:sz w:val="16"/>
                <w:szCs w:val="16"/>
              </w:rPr>
              <w:t>Subdirector de</w:t>
            </w:r>
            <w:r w:rsidRPr="00B26585">
              <w:rPr>
                <w:rFonts w:ascii="Palatino Linotype" w:hAnsi="Palatino Linotype" w:cs="Arial"/>
                <w:color w:val="000000" w:themeColor="text1"/>
                <w:sz w:val="16"/>
                <w:szCs w:val="16"/>
              </w:rPr>
              <w:t xml:space="preserve"> Desarrollo Urbano, adscrito a la Dirección de Desarrollo Territorial.</w:t>
            </w:r>
          </w:p>
          <w:p w14:paraId="4EE974D5" w14:textId="77777777" w:rsidR="00EC4095" w:rsidRPr="00B26585" w:rsidRDefault="00EC4095" w:rsidP="005C074A">
            <w:pPr>
              <w:pStyle w:val="Prrafodelista"/>
              <w:numPr>
                <w:ilvl w:val="0"/>
                <w:numId w:val="13"/>
              </w:numPr>
              <w:ind w:left="111" w:hanging="184"/>
              <w:jc w:val="both"/>
              <w:rPr>
                <w:rFonts w:ascii="Palatino Linotype" w:hAnsi="Palatino Linotype"/>
                <w:sz w:val="16"/>
                <w:szCs w:val="16"/>
              </w:rPr>
            </w:pPr>
            <w:r w:rsidRPr="00B26585">
              <w:rPr>
                <w:rFonts w:ascii="Palatino Linotype" w:hAnsi="Palatino Linotype"/>
                <w:sz w:val="16"/>
                <w:szCs w:val="16"/>
              </w:rPr>
              <w:t>Subdirector de Normatividad adscrito a la Dirección de Desarrollo Económico.</w:t>
            </w:r>
          </w:p>
        </w:tc>
        <w:tc>
          <w:tcPr>
            <w:tcW w:w="2453" w:type="dxa"/>
            <w:vAlign w:val="center"/>
          </w:tcPr>
          <w:p w14:paraId="6D33F906" w14:textId="77777777" w:rsidR="00EC4095" w:rsidRPr="00B26585" w:rsidRDefault="00EC4095" w:rsidP="005C074A">
            <w:pPr>
              <w:pStyle w:val="Prrafodelista"/>
              <w:numPr>
                <w:ilvl w:val="0"/>
                <w:numId w:val="13"/>
              </w:numPr>
              <w:ind w:left="192" w:hanging="103"/>
              <w:jc w:val="both"/>
              <w:rPr>
                <w:rFonts w:ascii="Palatino Linotype" w:hAnsi="Palatino Linotype"/>
                <w:sz w:val="16"/>
                <w:szCs w:val="16"/>
              </w:rPr>
            </w:pPr>
            <w:r w:rsidRPr="00B26585">
              <w:rPr>
                <w:rFonts w:ascii="Palatino Linotype" w:hAnsi="Palatino Linotype"/>
                <w:sz w:val="16"/>
                <w:szCs w:val="16"/>
              </w:rPr>
              <w:t>Currículum de Raúl García Vivas, en versión pública sin el Acuerdo que la sustente.</w:t>
            </w:r>
          </w:p>
          <w:p w14:paraId="7DE55FB9" w14:textId="77777777" w:rsidR="00EC4095" w:rsidRPr="00B26585" w:rsidRDefault="00EC4095" w:rsidP="005C074A">
            <w:pPr>
              <w:pStyle w:val="Prrafodelista"/>
              <w:numPr>
                <w:ilvl w:val="0"/>
                <w:numId w:val="13"/>
              </w:numPr>
              <w:ind w:left="192" w:hanging="103"/>
              <w:jc w:val="both"/>
              <w:rPr>
                <w:rFonts w:ascii="Palatino Linotype" w:hAnsi="Palatino Linotype"/>
                <w:sz w:val="16"/>
                <w:szCs w:val="16"/>
              </w:rPr>
            </w:pPr>
            <w:r w:rsidRPr="00B26585">
              <w:rPr>
                <w:rFonts w:ascii="Palatino Linotype" w:hAnsi="Palatino Linotype"/>
                <w:sz w:val="16"/>
                <w:szCs w:val="16"/>
              </w:rPr>
              <w:t>.Kárdex de la Licenciatura en Derecho en versión pública sin el Acuerdo que la sustente.</w:t>
            </w:r>
          </w:p>
        </w:tc>
      </w:tr>
    </w:tbl>
    <w:p w14:paraId="1775846D" w14:textId="77777777" w:rsidR="003C1EE1" w:rsidRPr="00B26585" w:rsidRDefault="005C074A" w:rsidP="00190D83">
      <w:pPr>
        <w:spacing w:before="100" w:beforeAutospacing="1" w:after="100" w:afterAutospacing="1" w:line="360" w:lineRule="auto"/>
        <w:jc w:val="both"/>
        <w:rPr>
          <w:rFonts w:ascii="Palatino Linotype" w:hAnsi="Palatino Linotype"/>
        </w:rPr>
      </w:pPr>
      <w:r w:rsidRPr="00B26585">
        <w:rPr>
          <w:rFonts w:ascii="Palatino Linotype" w:hAnsi="Palatino Linotype"/>
        </w:rPr>
        <w:t>Del análisis realizado en el cuadro anterior, se arribó a las conclusiones siguientes:</w:t>
      </w:r>
    </w:p>
    <w:p w14:paraId="12660A0A" w14:textId="77777777" w:rsidR="005C074A" w:rsidRPr="00B26585" w:rsidRDefault="005C074A" w:rsidP="005C074A">
      <w:pPr>
        <w:pStyle w:val="Prrafodelista"/>
        <w:numPr>
          <w:ilvl w:val="0"/>
          <w:numId w:val="14"/>
        </w:numPr>
        <w:spacing w:before="100" w:beforeAutospacing="1" w:after="100" w:afterAutospacing="1" w:line="360" w:lineRule="auto"/>
        <w:jc w:val="both"/>
        <w:rPr>
          <w:rFonts w:ascii="Palatino Linotype" w:hAnsi="Palatino Linotype"/>
        </w:rPr>
      </w:pPr>
      <w:r w:rsidRPr="00B26585">
        <w:rPr>
          <w:rFonts w:ascii="Palatino Linotype" w:hAnsi="Palatino Linotype"/>
        </w:rPr>
        <w:t xml:space="preserve">En primer término no puede tenerse por satisfecho el requerimiento consistente en conocer los documentos que acrediten la experiencia mínima de un año para el cargo de Tesorero Municipal; pues </w:t>
      </w:r>
      <w:r w:rsidRPr="00B26585">
        <w:rPr>
          <w:rFonts w:ascii="Palatino Linotype" w:hAnsi="Palatino Linotype"/>
          <w:b/>
        </w:rPr>
        <w:t xml:space="preserve">EL SUJETO OBLIGADO </w:t>
      </w:r>
      <w:r w:rsidRPr="00B26585">
        <w:rPr>
          <w:rFonts w:ascii="Palatino Linotype" w:hAnsi="Palatino Linotype"/>
        </w:rPr>
        <w:t xml:space="preserve">testó la fotografía del servidor público en el Certificado de Competencia laboral del servidor público sin adjuntar el Acuerdo de clasificación correspondiente; aunado que dicho documento por sí sólo no es más que uno </w:t>
      </w:r>
      <w:r w:rsidRPr="00B26585">
        <w:rPr>
          <w:rFonts w:ascii="Palatino Linotype" w:hAnsi="Palatino Linotype"/>
        </w:rPr>
        <w:lastRenderedPageBreak/>
        <w:t>de los requisitos que debe cumplir para ocupar dicho cargo; tal y como, se estableció en párrafos que anteceden.</w:t>
      </w:r>
    </w:p>
    <w:p w14:paraId="6F9BDD33" w14:textId="1B6C00B6" w:rsidR="005C074A" w:rsidRPr="00B26585" w:rsidRDefault="005C074A" w:rsidP="005C074A">
      <w:pPr>
        <w:pStyle w:val="Prrafodelista"/>
        <w:numPr>
          <w:ilvl w:val="0"/>
          <w:numId w:val="14"/>
        </w:numPr>
        <w:spacing w:before="100" w:beforeAutospacing="1" w:after="100" w:afterAutospacing="1" w:line="360" w:lineRule="auto"/>
        <w:jc w:val="both"/>
        <w:rPr>
          <w:rFonts w:ascii="Palatino Linotype" w:hAnsi="Palatino Linotype"/>
        </w:rPr>
      </w:pPr>
      <w:r w:rsidRPr="00B26585">
        <w:rPr>
          <w:rFonts w:ascii="Palatino Linotype" w:hAnsi="Palatino Linotype"/>
        </w:rPr>
        <w:t xml:space="preserve">Por </w:t>
      </w:r>
      <w:r w:rsidR="00E017F2" w:rsidRPr="00B26585">
        <w:rPr>
          <w:rFonts w:ascii="Palatino Linotype" w:hAnsi="Palatino Linotype"/>
        </w:rPr>
        <w:t xml:space="preserve">otra parte, en cuanto al requerimiento de la solicitante consistente en conocer los documentos que acrediten que los Subdirectores de Desarrollo Urbano y Normatividad cumplen con la experiencia mínima de un año en la materia y de ser el caso las certificaciones que correspondan, es necesario recalcar que </w:t>
      </w:r>
      <w:r w:rsidR="00E017F2" w:rsidRPr="00B26585">
        <w:rPr>
          <w:rFonts w:ascii="Palatino Linotype" w:hAnsi="Palatino Linotype"/>
          <w:b/>
        </w:rPr>
        <w:t xml:space="preserve">EL SUJETO OBLIGADO </w:t>
      </w:r>
      <w:r w:rsidR="00E017F2" w:rsidRPr="00B26585">
        <w:rPr>
          <w:rFonts w:ascii="Palatino Linotype" w:hAnsi="Palatino Linotype"/>
        </w:rPr>
        <w:t xml:space="preserve">hizo entrega de los documentos que ya han quedado descritos en el cuadro en comento; sin embargo, fue omiso en indicar el cargo que desempeñaban cada uno de los servidores públicos siendo necesario que esta Ponencia Resolutora realizara el procesamiento de la misma sin tener certeza </w:t>
      </w:r>
      <w:r w:rsidR="00D22163" w:rsidRPr="00B26585">
        <w:rPr>
          <w:rFonts w:ascii="Palatino Linotype" w:hAnsi="Palatino Linotype"/>
        </w:rPr>
        <w:t xml:space="preserve">de </w:t>
      </w:r>
      <w:r w:rsidR="00E017F2" w:rsidRPr="00B26585">
        <w:rPr>
          <w:rFonts w:ascii="Palatino Linotype" w:hAnsi="Palatino Linotype"/>
        </w:rPr>
        <w:t>qu</w:t>
      </w:r>
      <w:r w:rsidR="00D22163" w:rsidRPr="00B26585">
        <w:rPr>
          <w:rFonts w:ascii="Palatino Linotype" w:hAnsi="Palatino Linotype"/>
        </w:rPr>
        <w:t>é</w:t>
      </w:r>
      <w:r w:rsidR="00E017F2" w:rsidRPr="00B26585">
        <w:rPr>
          <w:rFonts w:ascii="Palatino Linotype" w:hAnsi="Palatino Linotype"/>
        </w:rPr>
        <w:t xml:space="preserve"> cargos ocupan, aunado a que tampoco se puede tener por colmado el derecho de acceso a la información ejercido por la particular; pues en dichas documentales se testaron datos como la fotografía y firma en cédulas profesionales que son datos considerados públicos y de los datos personales que fueron testados y que es correcta la supresión de los mismos no adjuntó el Acuerdo de clasificación correspondiente.</w:t>
      </w:r>
    </w:p>
    <w:p w14:paraId="4981D6E0" w14:textId="1A1AF8C6" w:rsidR="00253E93" w:rsidRPr="00B26585" w:rsidRDefault="00381CD2" w:rsidP="00D60297">
      <w:pPr>
        <w:spacing w:before="100" w:beforeAutospacing="1" w:after="100" w:afterAutospacing="1" w:line="360" w:lineRule="auto"/>
        <w:jc w:val="both"/>
        <w:rPr>
          <w:rFonts w:ascii="Palatino Linotype" w:hAnsi="Palatino Linotype"/>
        </w:rPr>
      </w:pPr>
      <w:r w:rsidRPr="00B26585">
        <w:rPr>
          <w:rFonts w:ascii="Palatino Linotype" w:hAnsi="Palatino Linotype"/>
        </w:rPr>
        <w:t xml:space="preserve">En consecuencia lo procedente es </w:t>
      </w:r>
      <w:r w:rsidR="004A0080" w:rsidRPr="00B26585">
        <w:rPr>
          <w:rFonts w:ascii="Palatino Linotype" w:hAnsi="Palatino Linotype"/>
          <w:b/>
        </w:rPr>
        <w:t>Modificar</w:t>
      </w:r>
      <w:r w:rsidRPr="00B26585">
        <w:rPr>
          <w:rFonts w:ascii="Palatino Linotype" w:hAnsi="Palatino Linotype"/>
        </w:rPr>
        <w:t xml:space="preserve"> la respuesta del </w:t>
      </w:r>
      <w:r w:rsidRPr="00B26585">
        <w:rPr>
          <w:rFonts w:ascii="Palatino Linotype" w:hAnsi="Palatino Linotype"/>
          <w:b/>
        </w:rPr>
        <w:t xml:space="preserve">SUJETO OBLIGADO </w:t>
      </w:r>
      <w:r w:rsidRPr="00B26585">
        <w:rPr>
          <w:rFonts w:ascii="Palatino Linotype" w:hAnsi="Palatino Linotype"/>
        </w:rPr>
        <w:t>debiendo ordenar la entrega del</w:t>
      </w:r>
      <w:r w:rsidRPr="00B26585">
        <w:rPr>
          <w:rFonts w:ascii="Palatino Linotype" w:hAnsi="Palatino Linotype"/>
          <w:b/>
        </w:rPr>
        <w:t xml:space="preserve"> Certificado de Competencia Laboral</w:t>
      </w:r>
      <w:r w:rsidRPr="00B26585">
        <w:rPr>
          <w:rFonts w:ascii="Palatino Linotype" w:hAnsi="Palatino Linotype"/>
        </w:rPr>
        <w:t xml:space="preserve"> del Tesorero Municipal de manera </w:t>
      </w:r>
      <w:r w:rsidRPr="0029050D">
        <w:rPr>
          <w:rFonts w:ascii="Palatino Linotype" w:hAnsi="Palatino Linotype"/>
        </w:rPr>
        <w:t>íntegra; así como, los documentos que acrediten su experiencia mínima de un año para ocupar el cargo, de ser el caso en versión pública; mientras que en relación a los Subdirectores de Desarrollo Urbano y de Normatividad; deberá pronunciarse entregando el o los documentos en los que</w:t>
      </w:r>
      <w:r w:rsidRPr="00B26585">
        <w:rPr>
          <w:rFonts w:ascii="Palatino Linotype" w:hAnsi="Palatino Linotype"/>
        </w:rPr>
        <w:t xml:space="preserve"> consten el nombre, cargo y </w:t>
      </w:r>
      <w:r w:rsidRPr="00B26585">
        <w:rPr>
          <w:rFonts w:ascii="Palatino Linotype" w:hAnsi="Palatino Linotype"/>
        </w:rPr>
        <w:lastRenderedPageBreak/>
        <w:t>la experiencia mínima de un año en la materia para ocupar dichos cargos, en versión pública de ser procedente.</w:t>
      </w:r>
    </w:p>
    <w:p w14:paraId="194FB361" w14:textId="6C9A3C30" w:rsidR="00B77ECC" w:rsidRPr="00B26585" w:rsidRDefault="00B77ECC" w:rsidP="00B77ECC">
      <w:pPr>
        <w:spacing w:before="100" w:beforeAutospacing="1" w:after="100" w:afterAutospacing="1" w:line="360" w:lineRule="auto"/>
        <w:jc w:val="both"/>
        <w:rPr>
          <w:rFonts w:ascii="Palatino Linotype" w:hAnsi="Palatino Linotype" w:cs="Arial"/>
          <w:color w:val="000000" w:themeColor="text1"/>
        </w:rPr>
      </w:pPr>
      <w:r w:rsidRPr="00B26585">
        <w:rPr>
          <w:rFonts w:ascii="Palatino Linotype" w:hAnsi="Palatino Linotype" w:cs="Arial"/>
          <w:color w:val="000000" w:themeColor="text1"/>
        </w:rPr>
        <w:t xml:space="preserve">Documentos que de manera enunciativa más no limitativa en todos los supuestos pudieran ser </w:t>
      </w:r>
      <w:r w:rsidR="00B26585" w:rsidRPr="00B26585">
        <w:rPr>
          <w:rFonts w:ascii="Palatino Linotype" w:hAnsi="Palatino Linotype"/>
          <w:szCs w:val="17"/>
          <w:lang w:eastAsia="es-ES_tradnl"/>
        </w:rPr>
        <w:t>el Currículum Vita</w:t>
      </w:r>
      <w:r w:rsidRPr="00B26585">
        <w:rPr>
          <w:rFonts w:ascii="Palatino Linotype" w:hAnsi="Palatino Linotype"/>
          <w:szCs w:val="17"/>
          <w:lang w:eastAsia="es-ES_tradnl"/>
        </w:rPr>
        <w:t xml:space="preserve">e; por ello </w:t>
      </w:r>
      <w:r w:rsidRPr="00B26585">
        <w:rPr>
          <w:rFonts w:ascii="Palatino Linotype" w:hAnsi="Palatino Linotype"/>
        </w:rPr>
        <w:t xml:space="preserve">esta Ponencia Resolutora considera pertinente observar lo estipulado en los artículos I, 47, fracción I de la Ley del Trabajo de los Servidores Públicos del Estado y Municipios </w:t>
      </w:r>
      <w:r w:rsidRPr="00B26585">
        <w:rPr>
          <w:rFonts w:ascii="Palatino Linotype" w:hAnsi="Palatino Linotype"/>
          <w:szCs w:val="17"/>
          <w:lang w:eastAsia="es-ES_tradnl"/>
        </w:rPr>
        <w:t>que establecen:</w:t>
      </w:r>
    </w:p>
    <w:p w14:paraId="45B1F27E" w14:textId="77777777" w:rsidR="00B77ECC" w:rsidRPr="00B26585" w:rsidRDefault="00B77ECC" w:rsidP="00B77ECC">
      <w:pPr>
        <w:spacing w:before="160" w:after="160"/>
        <w:ind w:left="709" w:right="709"/>
        <w:contextualSpacing/>
        <w:jc w:val="center"/>
        <w:rPr>
          <w:rFonts w:ascii="Palatino Linotype" w:hAnsi="Palatino Linotype" w:cs="Arial"/>
          <w:b/>
          <w:i/>
          <w:sz w:val="22"/>
          <w:lang w:val="es-ES"/>
        </w:rPr>
      </w:pPr>
      <w:r w:rsidRPr="00B26585">
        <w:rPr>
          <w:rFonts w:ascii="Palatino Linotype" w:hAnsi="Palatino Linotype" w:cs="Arial"/>
          <w:b/>
          <w:i/>
          <w:sz w:val="22"/>
          <w:lang w:val="es-ES"/>
        </w:rPr>
        <w:t>Ley del Trabajo de los Servidores Públicos del Estado y Municipios</w:t>
      </w:r>
    </w:p>
    <w:p w14:paraId="56B0AD41" w14:textId="77777777" w:rsidR="00B77ECC" w:rsidRPr="00B26585" w:rsidRDefault="00B77ECC" w:rsidP="00B77ECC">
      <w:pPr>
        <w:autoSpaceDE w:val="0"/>
        <w:autoSpaceDN w:val="0"/>
        <w:adjustRightInd w:val="0"/>
        <w:ind w:left="851" w:right="902"/>
        <w:contextualSpacing/>
        <w:jc w:val="both"/>
        <w:rPr>
          <w:rFonts w:ascii="Palatino Linotype" w:hAnsi="Palatino Linotype" w:cs="Arial"/>
          <w:i/>
          <w:sz w:val="22"/>
          <w:szCs w:val="22"/>
          <w:lang w:eastAsia="es-MX"/>
        </w:rPr>
      </w:pPr>
      <w:r w:rsidRPr="00B26585">
        <w:rPr>
          <w:rFonts w:ascii="Palatino Linotype" w:hAnsi="Palatino Linotype" w:cs="Arial"/>
          <w:i/>
          <w:sz w:val="22"/>
          <w:lang w:val="es-ES"/>
        </w:rPr>
        <w:t>“</w:t>
      </w:r>
      <w:r w:rsidRPr="00B26585">
        <w:rPr>
          <w:rFonts w:ascii="Palatino Linotype" w:hAnsi="Palatino Linotype" w:cs="Arial"/>
          <w:b/>
          <w:bCs/>
          <w:i/>
          <w:sz w:val="22"/>
          <w:szCs w:val="22"/>
          <w:lang w:eastAsia="es-MX"/>
        </w:rPr>
        <w:t xml:space="preserve">ARTÍCULO 1. </w:t>
      </w:r>
      <w:r w:rsidRPr="00B26585">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14:paraId="52F37C84"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b/>
          <w:i/>
          <w:sz w:val="22"/>
          <w:lang w:val="es-ES"/>
        </w:rPr>
        <w:t>ARTÍCULO 47</w:t>
      </w:r>
      <w:r w:rsidRPr="00B26585">
        <w:rPr>
          <w:rFonts w:ascii="Palatino Linotype" w:hAnsi="Palatino Linotype" w:cs="Arial"/>
          <w:i/>
          <w:sz w:val="22"/>
          <w:lang w:val="es-ES"/>
        </w:rPr>
        <w:t xml:space="preserve">. </w:t>
      </w:r>
      <w:r w:rsidRPr="00B26585">
        <w:rPr>
          <w:rFonts w:ascii="Palatino Linotype" w:hAnsi="Palatino Linotype" w:cs="Arial"/>
          <w:b/>
          <w:i/>
          <w:sz w:val="22"/>
          <w:u w:val="single"/>
          <w:lang w:val="es-ES"/>
        </w:rPr>
        <w:t>Para ingresar al servicio público se requiere</w:t>
      </w:r>
      <w:r w:rsidRPr="00B26585">
        <w:rPr>
          <w:rFonts w:ascii="Palatino Linotype" w:hAnsi="Palatino Linotype" w:cs="Arial"/>
          <w:i/>
          <w:sz w:val="22"/>
          <w:lang w:val="es-ES"/>
        </w:rPr>
        <w:t>:</w:t>
      </w:r>
    </w:p>
    <w:p w14:paraId="61FCAEFD"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b/>
          <w:i/>
          <w:sz w:val="22"/>
          <w:lang w:val="es-ES"/>
        </w:rPr>
        <w:t xml:space="preserve">I. </w:t>
      </w:r>
      <w:r w:rsidRPr="00B26585">
        <w:rPr>
          <w:rFonts w:ascii="Palatino Linotype" w:hAnsi="Palatino Linotype" w:cs="Arial"/>
          <w:b/>
          <w:i/>
          <w:sz w:val="22"/>
          <w:u w:val="single"/>
          <w:lang w:val="es-ES"/>
        </w:rPr>
        <w:t>Presentar una solicitud utilizando la forma oficial que se autorice</w:t>
      </w:r>
      <w:r w:rsidRPr="00B26585">
        <w:rPr>
          <w:rFonts w:ascii="Palatino Linotype" w:hAnsi="Palatino Linotype" w:cs="Arial"/>
          <w:i/>
          <w:sz w:val="22"/>
          <w:lang w:val="es-ES"/>
        </w:rPr>
        <w:t xml:space="preserve"> por la institución pública o dependencia correspondiente; </w:t>
      </w:r>
    </w:p>
    <w:p w14:paraId="35D2145A"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II. Ser de nacionalidad mexicana, con la excepción prevista en el artículo 17 de la presente ley;</w:t>
      </w:r>
    </w:p>
    <w:p w14:paraId="57637E83"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III. Estar en pleno ejercicio de sus derechos civiles y políticos, en su caso;</w:t>
      </w:r>
    </w:p>
    <w:p w14:paraId="1EF93BD0"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IV. Acreditar, cuando proceda, el cumplimiento de la Ley del Servicio Militar Nacional;</w:t>
      </w:r>
    </w:p>
    <w:p w14:paraId="5A785455"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V. Derogada.</w:t>
      </w:r>
    </w:p>
    <w:p w14:paraId="55481C71"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VI. No haber sido separado anteriormente del servicio por las causas previstas en el artículo 93 de la presente ley;</w:t>
      </w:r>
    </w:p>
    <w:p w14:paraId="4A77F38A"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76C6E2D3"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b/>
          <w:i/>
          <w:sz w:val="22"/>
          <w:lang w:val="es-ES"/>
        </w:rPr>
      </w:pPr>
      <w:r w:rsidRPr="00B26585">
        <w:rPr>
          <w:rFonts w:ascii="Palatino Linotype" w:hAnsi="Palatino Linotype" w:cs="Arial"/>
          <w:b/>
          <w:i/>
          <w:sz w:val="22"/>
          <w:lang w:val="es-ES"/>
        </w:rPr>
        <w:t>VIII. Cumplir con los requisitos que se establezcan para los diferentes puestos;</w:t>
      </w:r>
    </w:p>
    <w:p w14:paraId="46F8B5DC"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IX. Acreditar por medio de los exámenes correspondientes los conocimientos y aptitudes necesarios para el desempeño del puesto; y</w:t>
      </w:r>
    </w:p>
    <w:p w14:paraId="4E65807A"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 xml:space="preserve">X. No estar inhabilitado para el ejercicio del servicio público. </w:t>
      </w:r>
    </w:p>
    <w:p w14:paraId="26FEB412"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 xml:space="preserve">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w:t>
      </w:r>
      <w:r w:rsidRPr="00B26585">
        <w:rPr>
          <w:rFonts w:ascii="Palatino Linotype" w:hAnsi="Palatino Linotype" w:cs="Arial"/>
          <w:i/>
          <w:sz w:val="22"/>
          <w:lang w:val="es-ES"/>
        </w:rPr>
        <w:lastRenderedPageBreak/>
        <w:t>Alimentarios Morosos deberá dar aviso al juez de conocimiento de dicha circunstancia, para los efectos legales a que haya lugar.</w:t>
      </w:r>
    </w:p>
    <w:p w14:paraId="144ED1A9"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p>
    <w:p w14:paraId="2ECDFFEF" w14:textId="77777777" w:rsidR="00B77ECC" w:rsidRPr="00B26585" w:rsidRDefault="00B77ECC" w:rsidP="00B77ECC">
      <w:pPr>
        <w:autoSpaceDE w:val="0"/>
        <w:autoSpaceDN w:val="0"/>
        <w:adjustRightInd w:val="0"/>
        <w:spacing w:before="100" w:beforeAutospacing="1" w:after="100" w:afterAutospacing="1" w:line="360" w:lineRule="auto"/>
        <w:jc w:val="both"/>
        <w:rPr>
          <w:rFonts w:ascii="Palatino Linotype" w:eastAsia="Arial Unicode MS" w:hAnsi="Palatino Linotype" w:cs="Arial"/>
          <w:b/>
        </w:rPr>
      </w:pPr>
      <w:r w:rsidRPr="00B26585">
        <w:rPr>
          <w:rFonts w:ascii="Palatino Linotype" w:eastAsia="Arial Unicode MS" w:hAnsi="Palatino Linotype" w:cs="Arial"/>
        </w:rPr>
        <w:t xml:space="preserve">Es así que, de los preceptos legales insertos se obtiene que la relación de trabajo existente entre los Ayuntamientos y sus servidores públicos, se rige conforme a la referida norma jurídica; por ende, le es aplicable al </w:t>
      </w:r>
      <w:r w:rsidRPr="00B26585">
        <w:rPr>
          <w:rFonts w:ascii="Palatino Linotype" w:eastAsia="Arial Unicode MS" w:hAnsi="Palatino Linotype" w:cs="Arial"/>
          <w:b/>
        </w:rPr>
        <w:t>SUJETO OBLIGADO.</w:t>
      </w:r>
    </w:p>
    <w:p w14:paraId="4B3E425C" w14:textId="77777777" w:rsidR="00B77ECC" w:rsidRPr="00B26585" w:rsidRDefault="00B77ECC" w:rsidP="00B77EC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26585">
        <w:rPr>
          <w:rFonts w:ascii="Palatino Linotype" w:eastAsia="Arial Unicode MS" w:hAnsi="Palatino Linotype" w:cs="Arial"/>
        </w:rPr>
        <w:t>Por otra parte, es de subrayar que para ingresar al servicio público, constituye un requisito indispensable, entre otros, presentar una solicitud, utilizando el formato oficial autorizado por la institución pública; de donde se infiere que, se trata de una solicitud de empleo; la cual, necesariamente contiene apartados con información, como son: datos personales, formación o perfil académico, experiencia profesional, objetivos o aspiraciones personales entre otros.</w:t>
      </w:r>
    </w:p>
    <w:p w14:paraId="321E932A" w14:textId="77777777" w:rsidR="00B77ECC" w:rsidRPr="00B26585" w:rsidRDefault="00B77ECC" w:rsidP="00B77EC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26585">
        <w:rPr>
          <w:rFonts w:ascii="Palatino Linotype" w:eastAsia="Arial Unicode MS" w:hAnsi="Palatino Linotype" w:cs="Arial"/>
        </w:rPr>
        <w:t>Cabe precisar, que para el Currículum Vitae</w:t>
      </w:r>
      <w:r w:rsidRPr="00B26585">
        <w:rPr>
          <w:rFonts w:ascii="Palatino Linotype" w:hAnsi="Palatino Linotype" w:cs="Arial"/>
        </w:rPr>
        <w:t xml:space="preserve"> </w:t>
      </w:r>
      <w:r w:rsidRPr="00B26585">
        <w:rPr>
          <w:rFonts w:ascii="Palatino Linotype" w:hAnsi="Palatino Linotype" w:cs="Arial"/>
          <w:noProof/>
          <w:lang w:eastAsia="es-MX"/>
        </w:rPr>
        <w:t xml:space="preserve">su nombre </w:t>
      </w:r>
      <w:r w:rsidRPr="00B26585">
        <w:rPr>
          <w:rFonts w:ascii="Palatino Linotype" w:hAnsi="Palatino Linotype" w:cs="Arial"/>
        </w:rPr>
        <w:t>es una locución latina que literalmente significa “carrera de la vida”, y que la Real Academia Española de la Lengua</w:t>
      </w:r>
      <w:r w:rsidRPr="00B26585">
        <w:rPr>
          <w:rStyle w:val="Refdenotaalpie"/>
          <w:rFonts w:ascii="Palatino Linotype" w:eastAsiaTheme="minorEastAsia" w:hAnsi="Palatino Linotype" w:cs="Arial"/>
        </w:rPr>
        <w:footnoteReference w:id="2"/>
      </w:r>
      <w:r w:rsidRPr="00B26585">
        <w:rPr>
          <w:rFonts w:ascii="Palatino Linotype" w:hAnsi="Palatino Linotype" w:cs="Arial"/>
        </w:rPr>
        <w:t xml:space="preserve"> ha definido como </w:t>
      </w:r>
      <w:r w:rsidRPr="00B26585">
        <w:rPr>
          <w:rFonts w:ascii="Palatino Linotype" w:hAnsi="Palatino Linotype" w:cs="Arial"/>
          <w:i/>
        </w:rPr>
        <w:t>“la relación de los títulos, honores, cargos, trabajos realizados y datos biográficos que califican a una persona”</w:t>
      </w:r>
      <w:r w:rsidRPr="00B26585">
        <w:rPr>
          <w:rFonts w:ascii="Palatino Linotype" w:hAnsi="Palatino Linotype" w:cs="Arial"/>
        </w:rPr>
        <w:t xml:space="preserve">; por ello, </w:t>
      </w:r>
      <w:r w:rsidRPr="00B26585">
        <w:rPr>
          <w:rFonts w:ascii="Palatino Linotype" w:hAnsi="Palatino Linotype" w:cs="Arial"/>
          <w:lang w:eastAsia="en-US"/>
        </w:rPr>
        <w:t>conviene precisar que en dicho currículum además de señalar datos personales de los particulares, se citan los estudios realizados o nivel académico, así como su experiencia laboral que incluye los cargos ocupados, períodos y sus funciones, entre otros datos.</w:t>
      </w:r>
    </w:p>
    <w:p w14:paraId="62FCE1E4" w14:textId="77777777" w:rsidR="00B77ECC" w:rsidRPr="00B26585" w:rsidRDefault="00B77ECC" w:rsidP="00B77EC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26585">
        <w:rPr>
          <w:rFonts w:ascii="Palatino Linotype" w:hAnsi="Palatino Linotype" w:cs="Arial"/>
          <w:noProof/>
          <w:lang w:eastAsia="es-MX"/>
        </w:rPr>
        <w:t xml:space="preserve">Sin embargo, es necesario subrayar que no existe norma jurídica que obligue a los servidores públicos a presentar su Currículum Vitae ante la institución pública en la que prestan sus servicios; esto es, que </w:t>
      </w:r>
      <w:r w:rsidRPr="00B26585">
        <w:rPr>
          <w:rFonts w:ascii="Palatino Linotype" w:hAnsi="Palatino Linotype" w:cs="Arial"/>
          <w:b/>
          <w:noProof/>
          <w:lang w:eastAsia="es-MX"/>
        </w:rPr>
        <w:t xml:space="preserve">no constituye un requisito indispensable para </w:t>
      </w:r>
      <w:r w:rsidRPr="00B26585">
        <w:rPr>
          <w:rFonts w:ascii="Palatino Linotype" w:hAnsi="Palatino Linotype" w:cs="Arial"/>
          <w:b/>
          <w:noProof/>
          <w:lang w:eastAsia="es-MX"/>
        </w:rPr>
        <w:lastRenderedPageBreak/>
        <w:t>desempeñar un empleo, cargo o comisión en la administración pública,</w:t>
      </w:r>
      <w:r w:rsidRPr="00B26585">
        <w:rPr>
          <w:rFonts w:ascii="Palatino Linotype" w:hAnsi="Palatino Linotype" w:cs="Arial"/>
          <w:noProof/>
          <w:lang w:eastAsia="es-MX"/>
        </w:rPr>
        <w:t xml:space="preserve"> sea estatal o municipal; el documento análogo a éste, lo sería su solicitud de empleo</w:t>
      </w:r>
      <w:r w:rsidRPr="00B26585">
        <w:rPr>
          <w:rStyle w:val="Refdenotaalpie"/>
          <w:rFonts w:ascii="Palatino Linotype" w:eastAsiaTheme="minorEastAsia" w:hAnsi="Palatino Linotype" w:cs="Arial"/>
          <w:noProof/>
          <w:lang w:eastAsia="es-MX"/>
        </w:rPr>
        <w:footnoteReference w:id="3"/>
      </w:r>
      <w:r w:rsidRPr="00B26585">
        <w:rPr>
          <w:rFonts w:ascii="Palatino Linotype" w:hAnsi="Palatino Linotype" w:cs="Arial"/>
          <w:noProof/>
          <w:lang w:eastAsia="es-MX"/>
        </w:rPr>
        <w:t xml:space="preserve">, en atención a que dicha solicitud </w:t>
      </w:r>
      <w:r w:rsidRPr="00B26585">
        <w:rPr>
          <w:rFonts w:ascii="Palatino Linotype" w:eastAsia="Arial Unicode MS" w:hAnsi="Palatino Linotype" w:cs="Arial"/>
        </w:rPr>
        <w:t>contiene apartados con información, como son: datos personales, formación académica, experiencia profesional, objetivos o aspiraciones personales, y otros; de ahí, que se concluya que la solicitud de empleo se asemeja al currículum.</w:t>
      </w:r>
    </w:p>
    <w:p w14:paraId="3F48D11F" w14:textId="77777777" w:rsidR="00B77ECC" w:rsidRPr="00B26585" w:rsidRDefault="00B77ECC" w:rsidP="00B77EC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26585">
        <w:rPr>
          <w:rFonts w:ascii="Palatino Linotype" w:hAnsi="Palatino Linotype"/>
          <w:lang w:val="es-ES"/>
        </w:rPr>
        <w:t xml:space="preserve">En esta tesitura cabe precisar que el artículo </w:t>
      </w:r>
      <w:r w:rsidRPr="00B26585">
        <w:rPr>
          <w:rFonts w:ascii="Palatino Linotype" w:hAnsi="Palatino Linotype"/>
        </w:rPr>
        <w:t xml:space="preserve">92, fracción XXI de la </w:t>
      </w:r>
      <w:r w:rsidRPr="00B26585">
        <w:rPr>
          <w:rFonts w:ascii="Palatino Linotype" w:hAnsi="Palatino Linotype"/>
          <w:szCs w:val="17"/>
          <w:lang w:eastAsia="es-ES_tradnl"/>
        </w:rPr>
        <w:t xml:space="preserve">Ley de </w:t>
      </w:r>
      <w:r w:rsidRPr="00B26585">
        <w:rPr>
          <w:rFonts w:ascii="Palatino Linotype" w:hAnsi="Palatino Linotype" w:cs="Arial"/>
        </w:rPr>
        <w:t>Transparencia</w:t>
      </w:r>
      <w:r w:rsidRPr="00B26585">
        <w:rPr>
          <w:rFonts w:ascii="Palatino Linotype" w:hAnsi="Palatino Linotype"/>
          <w:szCs w:val="17"/>
          <w:lang w:eastAsia="es-ES_tradnl"/>
        </w:rPr>
        <w:t xml:space="preserve"> y </w:t>
      </w:r>
      <w:r w:rsidRPr="00B26585">
        <w:rPr>
          <w:rFonts w:ascii="Palatino Linotype" w:hAnsi="Palatino Linotype" w:cs="Arial"/>
        </w:rPr>
        <w:t>Acceso</w:t>
      </w:r>
      <w:r w:rsidRPr="00B26585">
        <w:rPr>
          <w:rFonts w:ascii="Palatino Linotype" w:hAnsi="Palatino Linotype"/>
          <w:szCs w:val="17"/>
          <w:lang w:eastAsia="es-ES_tradnl"/>
        </w:rPr>
        <w:t xml:space="preserve"> a la Información </w:t>
      </w:r>
      <w:r w:rsidRPr="00B26585">
        <w:rPr>
          <w:rFonts w:ascii="Palatino Linotype" w:hAnsi="Palatino Linotype"/>
          <w:lang w:eastAsia="es-ES_tradnl"/>
        </w:rPr>
        <w:t>Pública</w:t>
      </w:r>
      <w:r w:rsidRPr="00B26585">
        <w:rPr>
          <w:rFonts w:ascii="Palatino Linotype" w:hAnsi="Palatino Linotype"/>
          <w:szCs w:val="17"/>
          <w:lang w:eastAsia="es-ES_tradnl"/>
        </w:rPr>
        <w:t xml:space="preserve"> del Estado de México y Municipios dispone que </w:t>
      </w:r>
      <w:r w:rsidRPr="00B26585">
        <w:rPr>
          <w:rFonts w:ascii="Palatino Linotype" w:hAnsi="Palatino Linotype" w:cs="Arial"/>
          <w:noProof/>
          <w:lang w:eastAsia="es-MX"/>
        </w:rPr>
        <w:t>los Sujetos Obligados deben poner a disposición del público de manera permanente y actualizada de forma secilla, precisa y entendible en los respectivos medios electrónicos la información curricular desde el nivel de jefe de departamento o equivalente hasta el titular del Sujeto Obligado, el cual se transcribe a continuación:</w:t>
      </w:r>
    </w:p>
    <w:p w14:paraId="6A4BF84A" w14:textId="77777777" w:rsidR="00B77ECC" w:rsidRPr="00B26585" w:rsidRDefault="00B77ECC" w:rsidP="00B77ECC">
      <w:pPr>
        <w:pStyle w:val="Prrafodelista"/>
        <w:widowControl w:val="0"/>
        <w:autoSpaceDE w:val="0"/>
        <w:autoSpaceDN w:val="0"/>
        <w:adjustRightInd w:val="0"/>
        <w:spacing w:before="100" w:beforeAutospacing="1" w:after="100" w:afterAutospacing="1"/>
        <w:ind w:left="851" w:right="902"/>
        <w:jc w:val="center"/>
        <w:rPr>
          <w:rFonts w:ascii="Palatino Linotype" w:hAnsi="Palatino Linotype" w:cs="Arial"/>
          <w:b/>
          <w:i/>
          <w:sz w:val="22"/>
          <w:lang w:val="es-ES"/>
        </w:rPr>
      </w:pPr>
      <w:r w:rsidRPr="00B26585">
        <w:rPr>
          <w:rFonts w:ascii="Palatino Linotype" w:hAnsi="Palatino Linotype" w:cs="Arial"/>
          <w:b/>
          <w:i/>
          <w:sz w:val="22"/>
          <w:lang w:val="es-ES"/>
        </w:rPr>
        <w:t>Ley de Transparencia y Acceso a la Información Pública del Estado de México y Municipios</w:t>
      </w:r>
    </w:p>
    <w:p w14:paraId="7F8113A8"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w:t>
      </w:r>
      <w:r w:rsidRPr="00B26585">
        <w:rPr>
          <w:rFonts w:ascii="Palatino Linotype" w:hAnsi="Palatino Linotype" w:cs="Arial"/>
          <w:b/>
          <w:i/>
          <w:sz w:val="22"/>
          <w:lang w:val="es-ES"/>
        </w:rPr>
        <w:t>Artículo 92</w:t>
      </w:r>
      <w:r w:rsidRPr="00B26585">
        <w:rPr>
          <w:rFonts w:ascii="Palatino Linotype" w:hAnsi="Palatino Linotype" w:cs="Arial"/>
          <w:i/>
          <w:sz w:val="22"/>
          <w:lang w:val="es-ES"/>
        </w:rPr>
        <w:t xml:space="preserve">. </w:t>
      </w:r>
      <w:r w:rsidRPr="00B26585">
        <w:rPr>
          <w:rFonts w:ascii="Palatino Linotype" w:hAnsi="Palatino Linotype" w:cs="Arial"/>
          <w:b/>
          <w:i/>
          <w:sz w:val="22"/>
          <w:u w:val="single"/>
          <w:lang w:val="es-ES"/>
        </w:rPr>
        <w:t>Los sujetos obligados deberán poner a disposición del público de manera permanente y actualizada de forma sencilla</w:t>
      </w:r>
      <w:r w:rsidRPr="00B26585">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B26585">
        <w:rPr>
          <w:rFonts w:ascii="Palatino Linotype" w:hAnsi="Palatino Linotype" w:cs="Arial"/>
          <w:b/>
          <w:i/>
          <w:sz w:val="22"/>
          <w:u w:val="single"/>
          <w:lang w:val="es-ES"/>
        </w:rPr>
        <w:t>la información, por lo menos</w:t>
      </w:r>
      <w:r w:rsidRPr="00B26585">
        <w:rPr>
          <w:rFonts w:ascii="Palatino Linotype" w:hAnsi="Palatino Linotype" w:cs="Arial"/>
          <w:i/>
          <w:sz w:val="22"/>
          <w:lang w:val="es-ES"/>
        </w:rPr>
        <w:t xml:space="preserve">, de los temas, documentos y políticas </w:t>
      </w:r>
      <w:r w:rsidRPr="00B26585">
        <w:rPr>
          <w:rFonts w:ascii="Palatino Linotype" w:hAnsi="Palatino Linotype" w:cs="Arial"/>
          <w:b/>
          <w:i/>
          <w:sz w:val="22"/>
          <w:u w:val="single"/>
          <w:lang w:val="es-ES"/>
        </w:rPr>
        <w:t>que a continuación se señalan</w:t>
      </w:r>
      <w:r w:rsidRPr="00B26585">
        <w:rPr>
          <w:rFonts w:ascii="Palatino Linotype" w:hAnsi="Palatino Linotype" w:cs="Arial"/>
          <w:i/>
          <w:sz w:val="22"/>
          <w:lang w:val="es-ES"/>
        </w:rPr>
        <w:t xml:space="preserve">: </w:t>
      </w:r>
    </w:p>
    <w:p w14:paraId="15DC2000"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i/>
          <w:sz w:val="22"/>
          <w:lang w:val="es-ES"/>
        </w:rPr>
        <w:t>[…]</w:t>
      </w:r>
    </w:p>
    <w:p w14:paraId="38C45F2A"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b/>
          <w:i/>
          <w:sz w:val="22"/>
          <w:lang w:val="es-ES"/>
        </w:rPr>
        <w:t>XXI.</w:t>
      </w:r>
      <w:r w:rsidRPr="00B26585">
        <w:rPr>
          <w:rFonts w:ascii="Palatino Linotype" w:hAnsi="Palatino Linotype" w:cs="Arial"/>
          <w:i/>
          <w:sz w:val="22"/>
          <w:lang w:val="es-ES"/>
        </w:rPr>
        <w:t xml:space="preserve"> </w:t>
      </w:r>
      <w:r w:rsidRPr="00B26585">
        <w:rPr>
          <w:rFonts w:ascii="Palatino Linotype" w:hAnsi="Palatino Linotype" w:cs="Arial"/>
          <w:b/>
          <w:i/>
          <w:sz w:val="22"/>
          <w:u w:val="single"/>
          <w:lang w:val="es-ES"/>
        </w:rPr>
        <w:t>La información curricular</w:t>
      </w:r>
      <w:r w:rsidRPr="00B26585">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6083ACD1"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sz w:val="22"/>
        </w:rPr>
      </w:pPr>
      <w:r w:rsidRPr="00B26585">
        <w:rPr>
          <w:rFonts w:ascii="Palatino Linotype" w:hAnsi="Palatino Linotype" w:cs="Arial"/>
          <w:sz w:val="22"/>
        </w:rPr>
        <w:t>(Énfasis añadido)</w:t>
      </w:r>
    </w:p>
    <w:p w14:paraId="3689B09B" w14:textId="77777777" w:rsidR="00B77ECC" w:rsidRPr="00B26585" w:rsidRDefault="00B77ECC" w:rsidP="00B77EC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26585">
        <w:rPr>
          <w:rFonts w:ascii="Palatino Linotype" w:hAnsi="Palatino Linotype"/>
          <w:szCs w:val="21"/>
        </w:rPr>
        <w:lastRenderedPageBreak/>
        <w:t xml:space="preserve">Correlativo a lo anterior, </w:t>
      </w:r>
      <w:r w:rsidRPr="00B26585">
        <w:rPr>
          <w:rFonts w:ascii="Palatino Linotype" w:hAnsi="Palatino Linotype" w:cs="Arial"/>
        </w:rPr>
        <w:t>los “</w:t>
      </w:r>
      <w:r w:rsidRPr="00B26585">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B26585">
        <w:rPr>
          <w:rFonts w:ascii="Palatino Linotype" w:hAnsi="Palatino Linotype" w:cs="Arial"/>
          <w:b/>
          <w:i/>
        </w:rPr>
        <w:t>,</w:t>
      </w:r>
      <w:r w:rsidRPr="00B26585">
        <w:rPr>
          <w:rFonts w:ascii="Palatino Linotype" w:hAnsi="Palatino Linotype" w:cs="Arial"/>
        </w:rPr>
        <w:t xml:space="preserve"> en su Anexo I referente a las Obligaciones</w:t>
      </w:r>
      <w:r w:rsidRPr="00B26585">
        <w:rPr>
          <w:rFonts w:ascii="Palatino Linotype" w:hAnsi="Palatino Linotype"/>
        </w:rPr>
        <w:t xml:space="preserve"> </w:t>
      </w:r>
      <w:r w:rsidRPr="00B26585">
        <w:rPr>
          <w:rFonts w:ascii="Palatino Linotype" w:hAnsi="Palatino Linotype" w:cs="Arial"/>
        </w:rPr>
        <w:t>de</w:t>
      </w:r>
      <w:r w:rsidRPr="00B26585">
        <w:rPr>
          <w:rFonts w:ascii="Palatino Linotype" w:hAnsi="Palatino Linotype"/>
        </w:rPr>
        <w:t xml:space="preserve"> </w:t>
      </w:r>
      <w:r w:rsidRPr="00B26585">
        <w:rPr>
          <w:rFonts w:ascii="Palatino Linotype" w:hAnsi="Palatino Linotype" w:cs="Arial"/>
        </w:rPr>
        <w:t>Transparencia</w:t>
      </w:r>
      <w:r w:rsidRPr="00B26585">
        <w:rPr>
          <w:rFonts w:ascii="Palatino Linotype" w:hAnsi="Palatino Linotype"/>
        </w:rPr>
        <w:t xml:space="preserve"> </w:t>
      </w:r>
      <w:r w:rsidRPr="00B26585">
        <w:rPr>
          <w:rFonts w:ascii="Palatino Linotype" w:hAnsi="Palatino Linotype" w:cs="Arial"/>
        </w:rPr>
        <w:t>Comunes de los</w:t>
      </w:r>
      <w:r w:rsidRPr="00B26585">
        <w:rPr>
          <w:rFonts w:ascii="Palatino Linotype" w:hAnsi="Palatino Linotype"/>
        </w:rPr>
        <w:t xml:space="preserve"> </w:t>
      </w:r>
      <w:r w:rsidRPr="00B26585">
        <w:rPr>
          <w:rFonts w:ascii="Palatino Linotype" w:hAnsi="Palatino Linotype" w:cs="Arial"/>
        </w:rPr>
        <w:t>Sujetos</w:t>
      </w:r>
      <w:r w:rsidRPr="00B26585">
        <w:rPr>
          <w:rFonts w:ascii="Palatino Linotype" w:hAnsi="Palatino Linotype"/>
        </w:rPr>
        <w:t xml:space="preserve"> </w:t>
      </w:r>
      <w:r w:rsidRPr="00B26585">
        <w:rPr>
          <w:rFonts w:ascii="Palatino Linotype" w:hAnsi="Palatino Linotype" w:cs="Arial"/>
        </w:rPr>
        <w:t>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particular, los cuales se transcriben a continuación:</w:t>
      </w:r>
    </w:p>
    <w:p w14:paraId="5B490C9D" w14:textId="77777777" w:rsidR="00B77ECC" w:rsidRPr="00B26585" w:rsidRDefault="00B77ECC" w:rsidP="00B77ECC">
      <w:pPr>
        <w:spacing w:before="100" w:beforeAutospacing="1" w:after="100" w:afterAutospacing="1"/>
        <w:ind w:left="851" w:right="902"/>
        <w:contextualSpacing/>
        <w:jc w:val="center"/>
        <w:rPr>
          <w:rFonts w:ascii="Palatino Linotype" w:hAnsi="Palatino Linotype" w:cs="Arial"/>
          <w:b/>
          <w:i/>
          <w:sz w:val="22"/>
          <w:szCs w:val="22"/>
          <w:lang w:eastAsia="es-MX"/>
        </w:rPr>
      </w:pPr>
      <w:r w:rsidRPr="00B26585">
        <w:rPr>
          <w:rFonts w:ascii="Palatino Linotype" w:hAnsi="Palatino Linotype" w:cs="Arial"/>
          <w:b/>
          <w:i/>
          <w:sz w:val="22"/>
          <w:szCs w:val="22"/>
          <w:lang w:eastAsia="es-MX"/>
        </w:rPr>
        <w:t>Anexo I</w:t>
      </w:r>
    </w:p>
    <w:p w14:paraId="6DA79A5A" w14:textId="5BC3FE36" w:rsidR="00B77ECC" w:rsidRPr="00B26585" w:rsidRDefault="00B77ECC" w:rsidP="001B22AA">
      <w:pPr>
        <w:spacing w:before="100" w:beforeAutospacing="1" w:after="100" w:afterAutospacing="1"/>
        <w:ind w:left="851" w:right="902"/>
        <w:contextualSpacing/>
        <w:jc w:val="center"/>
        <w:rPr>
          <w:rFonts w:ascii="Palatino Linotype" w:hAnsi="Palatino Linotype" w:cs="Arial"/>
          <w:b/>
          <w:i/>
          <w:sz w:val="22"/>
          <w:szCs w:val="22"/>
          <w:lang w:eastAsia="es-MX"/>
        </w:rPr>
      </w:pPr>
      <w:r w:rsidRPr="00B26585">
        <w:rPr>
          <w:rFonts w:ascii="Palatino Linotype" w:hAnsi="Palatino Linotype" w:cs="Arial"/>
          <w:b/>
          <w:i/>
          <w:sz w:val="22"/>
          <w:szCs w:val="22"/>
          <w:lang w:eastAsia="es-MX"/>
        </w:rPr>
        <w:t>Obliga</w:t>
      </w:r>
      <w:r w:rsidR="001B22AA" w:rsidRPr="00B26585">
        <w:rPr>
          <w:rFonts w:ascii="Palatino Linotype" w:hAnsi="Palatino Linotype" w:cs="Arial"/>
          <w:b/>
          <w:i/>
          <w:sz w:val="22"/>
          <w:szCs w:val="22"/>
          <w:lang w:eastAsia="es-MX"/>
        </w:rPr>
        <w:t xml:space="preserve">ciones de transparencia comunes a </w:t>
      </w:r>
      <w:r w:rsidRPr="00B26585">
        <w:rPr>
          <w:rFonts w:ascii="Palatino Linotype" w:hAnsi="Palatino Linotype" w:cs="Arial"/>
          <w:b/>
          <w:i/>
          <w:sz w:val="22"/>
          <w:szCs w:val="22"/>
          <w:lang w:eastAsia="es-MX"/>
        </w:rPr>
        <w:t>todos los sujetos obligados</w:t>
      </w:r>
    </w:p>
    <w:p w14:paraId="51D96741"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b/>
          <w:i/>
          <w:sz w:val="22"/>
          <w:szCs w:val="22"/>
          <w:lang w:eastAsia="es-MX"/>
        </w:rPr>
      </w:pPr>
      <w:r w:rsidRPr="00B26585">
        <w:rPr>
          <w:rFonts w:ascii="Palatino Linotype" w:hAnsi="Palatino Linotype" w:cs="Arial"/>
          <w:b/>
          <w:i/>
          <w:sz w:val="22"/>
          <w:szCs w:val="22"/>
          <w:lang w:eastAsia="es-MX"/>
        </w:rPr>
        <w:t>Criterios para las obligaciones de transparencia comunes</w:t>
      </w:r>
    </w:p>
    <w:p w14:paraId="1C5B0C7F"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b/>
          <w:i/>
          <w:sz w:val="22"/>
          <w:szCs w:val="22"/>
          <w:u w:val="single"/>
          <w:lang w:eastAsia="es-MX"/>
        </w:rPr>
        <w:t>El</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catálogo</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de</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la</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información</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que</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todos</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los</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sujetos</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obligados</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deben</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poner</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a</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disposición</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de</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las</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personas</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en</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sus</w:t>
      </w:r>
      <w:r w:rsidRPr="00B26585">
        <w:rPr>
          <w:rFonts w:ascii="Palatino Linotype" w:hAnsi="Palatino Linotype"/>
          <w:b/>
          <w:i/>
          <w:sz w:val="22"/>
          <w:szCs w:val="22"/>
          <w:u w:val="single"/>
          <w:lang w:eastAsia="es-MX"/>
        </w:rPr>
        <w:t xml:space="preserve"> </w:t>
      </w:r>
      <w:r w:rsidRPr="00B26585">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B26585">
        <w:rPr>
          <w:rFonts w:ascii="Palatino Linotype" w:hAnsi="Palatino Linotype" w:cs="Arial"/>
          <w:i/>
          <w:sz w:val="22"/>
          <w:szCs w:val="22"/>
          <w:lang w:eastAsia="es-MX"/>
        </w:rPr>
        <w:t>.</w:t>
      </w:r>
    </w:p>
    <w:p w14:paraId="6BFB1C7B"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1B808B4E"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b/>
          <w:i/>
          <w:sz w:val="22"/>
          <w:szCs w:val="22"/>
          <w:u w:val="single"/>
          <w:lang w:eastAsia="es-MX"/>
        </w:rPr>
        <w:t>El artículo 70 dice a la letra</w:t>
      </w:r>
      <w:r w:rsidRPr="00B26585">
        <w:rPr>
          <w:rFonts w:ascii="Palatino Linotype" w:hAnsi="Palatino Linotype" w:cs="Arial"/>
          <w:i/>
          <w:sz w:val="22"/>
          <w:szCs w:val="22"/>
          <w:lang w:eastAsia="es-MX"/>
        </w:rPr>
        <w:t>:</w:t>
      </w:r>
    </w:p>
    <w:p w14:paraId="2D6CE31D"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b/>
          <w:i/>
          <w:sz w:val="22"/>
          <w:szCs w:val="22"/>
          <w:lang w:eastAsia="es-MX"/>
        </w:rPr>
        <w:t xml:space="preserve">Artículo 70. </w:t>
      </w:r>
      <w:r w:rsidRPr="00B26585">
        <w:rPr>
          <w:rFonts w:ascii="Palatino Linotype" w:hAnsi="Palatino Linotype" w:cs="Arial"/>
          <w:b/>
          <w:i/>
          <w:sz w:val="22"/>
          <w:szCs w:val="22"/>
          <w:u w:val="single"/>
          <w:lang w:eastAsia="es-MX"/>
        </w:rPr>
        <w:t>En la Ley</w:t>
      </w:r>
      <w:r w:rsidRPr="00B26585">
        <w:rPr>
          <w:rFonts w:ascii="Palatino Linotype" w:hAnsi="Palatino Linotype" w:cs="Arial"/>
          <w:b/>
          <w:i/>
          <w:sz w:val="22"/>
          <w:szCs w:val="22"/>
          <w:lang w:eastAsia="es-MX"/>
        </w:rPr>
        <w:t xml:space="preserve"> </w:t>
      </w:r>
      <w:r w:rsidRPr="00B26585">
        <w:rPr>
          <w:rFonts w:ascii="Palatino Linotype" w:hAnsi="Palatino Linotype" w:cs="Arial"/>
          <w:i/>
          <w:sz w:val="22"/>
          <w:szCs w:val="22"/>
          <w:lang w:eastAsia="es-MX"/>
        </w:rPr>
        <w:t>Federal y</w:t>
      </w:r>
      <w:r w:rsidRPr="00B26585">
        <w:rPr>
          <w:rFonts w:ascii="Palatino Linotype" w:hAnsi="Palatino Linotype" w:cs="Arial"/>
          <w:b/>
          <w:i/>
          <w:sz w:val="22"/>
          <w:szCs w:val="22"/>
          <w:lang w:eastAsia="es-MX"/>
        </w:rPr>
        <w:t xml:space="preserve"> </w:t>
      </w:r>
      <w:r w:rsidRPr="00B26585">
        <w:rPr>
          <w:rFonts w:ascii="Palatino Linotype" w:hAnsi="Palatino Linotype" w:cs="Arial"/>
          <w:b/>
          <w:i/>
          <w:sz w:val="22"/>
          <w:szCs w:val="22"/>
          <w:u w:val="single"/>
          <w:lang w:eastAsia="es-MX"/>
        </w:rPr>
        <w:t>de las Entidades Federativas se contemplará que los sujetos obligados pongan a disposición del público</w:t>
      </w:r>
      <w:r w:rsidRPr="00B26585">
        <w:rPr>
          <w:rFonts w:ascii="Palatino Linotype" w:hAnsi="Palatino Linotype" w:cs="Arial"/>
          <w:b/>
          <w:i/>
          <w:sz w:val="22"/>
          <w:szCs w:val="22"/>
          <w:lang w:eastAsia="es-MX"/>
        </w:rPr>
        <w:t xml:space="preserve"> </w:t>
      </w:r>
      <w:r w:rsidRPr="00B26585">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B26585">
        <w:rPr>
          <w:rFonts w:ascii="Palatino Linotype" w:hAnsi="Palatino Linotype" w:cs="Arial"/>
          <w:b/>
          <w:i/>
          <w:sz w:val="22"/>
          <w:szCs w:val="22"/>
          <w:u w:val="single"/>
          <w:lang w:eastAsia="es-MX"/>
        </w:rPr>
        <w:t>la información, por lo menos, de los temas, documentos y políticas que a continuación se señalan</w:t>
      </w:r>
      <w:r w:rsidRPr="00B26585">
        <w:rPr>
          <w:rFonts w:ascii="Palatino Linotype" w:hAnsi="Palatino Linotype" w:cs="Arial"/>
          <w:i/>
          <w:sz w:val="22"/>
          <w:szCs w:val="22"/>
          <w:lang w:eastAsia="es-MX"/>
        </w:rPr>
        <w:t>:</w:t>
      </w:r>
    </w:p>
    <w:p w14:paraId="455196B8"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b/>
          <w:i/>
          <w:sz w:val="22"/>
          <w:szCs w:val="22"/>
          <w:u w:val="single"/>
          <w:lang w:eastAsia="es-MX"/>
        </w:rPr>
        <w:t>En las siguientes páginas se hace mención de cada una de las fracciones con sus respectivos criterios</w:t>
      </w:r>
      <w:r w:rsidRPr="00B26585">
        <w:rPr>
          <w:rFonts w:ascii="Palatino Linotype" w:hAnsi="Palatino Linotype" w:cs="Arial"/>
          <w:i/>
          <w:sz w:val="22"/>
          <w:szCs w:val="22"/>
          <w:lang w:eastAsia="es-MX"/>
        </w:rPr>
        <w:t>.</w:t>
      </w:r>
    </w:p>
    <w:p w14:paraId="660FD9BF"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i/>
          <w:sz w:val="22"/>
          <w:szCs w:val="22"/>
          <w:lang w:eastAsia="es-MX"/>
        </w:rPr>
        <w:lastRenderedPageBreak/>
        <w:t>[…]</w:t>
      </w:r>
    </w:p>
    <w:p w14:paraId="09216A7A"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b/>
          <w:i/>
          <w:sz w:val="22"/>
          <w:szCs w:val="22"/>
          <w:lang w:eastAsia="es-MX"/>
        </w:rPr>
      </w:pPr>
      <w:r w:rsidRPr="00B26585">
        <w:rPr>
          <w:rFonts w:ascii="Palatino Linotype" w:hAnsi="Palatino Linotype" w:cs="Arial"/>
          <w:b/>
          <w:i/>
          <w:sz w:val="22"/>
          <w:szCs w:val="22"/>
          <w:lang w:eastAsia="es-MX"/>
        </w:rPr>
        <w:t>XVII.</w:t>
      </w:r>
      <w:r w:rsidRPr="00B26585">
        <w:rPr>
          <w:rFonts w:ascii="Palatino Linotype" w:hAnsi="Palatino Linotype" w:cs="Arial"/>
          <w:i/>
          <w:sz w:val="22"/>
          <w:szCs w:val="22"/>
          <w:lang w:eastAsia="es-MX"/>
        </w:rPr>
        <w:tab/>
      </w:r>
      <w:r w:rsidRPr="00B26585">
        <w:rPr>
          <w:rFonts w:ascii="Palatino Linotype" w:hAnsi="Palatino Linotype" w:cs="Arial"/>
          <w:b/>
          <w:i/>
          <w:sz w:val="22"/>
          <w:szCs w:val="22"/>
          <w:u w:val="single"/>
          <w:lang w:eastAsia="es-MX"/>
        </w:rPr>
        <w:t>La información curricular</w:t>
      </w:r>
      <w:r w:rsidRPr="00B26585">
        <w:rPr>
          <w:rFonts w:ascii="Palatino Linotype" w:hAnsi="Palatino Linotype" w:cs="Arial"/>
          <w:i/>
          <w:sz w:val="22"/>
          <w:szCs w:val="22"/>
          <w:u w:val="single"/>
          <w:lang w:eastAsia="es-MX"/>
        </w:rPr>
        <w:t xml:space="preserve"> </w:t>
      </w:r>
      <w:r w:rsidRPr="00B26585">
        <w:rPr>
          <w:rFonts w:ascii="Palatino Linotype" w:hAnsi="Palatino Linotype" w:cs="Arial"/>
          <w:b/>
          <w:i/>
          <w:sz w:val="22"/>
          <w:szCs w:val="22"/>
          <w:u w:val="single"/>
          <w:lang w:eastAsia="es-MX"/>
        </w:rPr>
        <w:t>desde el nivel de jefe de departamento o equivalente hasta el titular del sujeto obligado, así como, en su caso, las sanciones administrativas de que haya sido objeto;</w:t>
      </w:r>
      <w:r w:rsidRPr="00B26585">
        <w:rPr>
          <w:rFonts w:ascii="Palatino Linotype" w:hAnsi="Palatino Linotype" w:cs="Arial"/>
          <w:b/>
          <w:i/>
          <w:sz w:val="22"/>
          <w:szCs w:val="22"/>
          <w:lang w:eastAsia="es-MX"/>
        </w:rPr>
        <w:t xml:space="preserve"> </w:t>
      </w:r>
    </w:p>
    <w:p w14:paraId="61FE87FC"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B26585">
        <w:rPr>
          <w:rFonts w:ascii="Palatino Linotype" w:hAnsi="Palatino Linotype" w:cs="Arial"/>
          <w:i/>
          <w:sz w:val="22"/>
          <w:szCs w:val="22"/>
          <w:lang w:eastAsia="es-MX"/>
        </w:rPr>
        <w:t>, es decir, los datos que permitan identificarlos y conocer su trayectoria en el ámbito laboral y escolar.</w:t>
      </w:r>
    </w:p>
    <w:p w14:paraId="7CB3BB31"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16212F2E"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i/>
          <w:sz w:val="22"/>
          <w:szCs w:val="22"/>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121BAC3D"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i/>
          <w:sz w:val="22"/>
          <w:szCs w:val="22"/>
          <w:lang w:eastAsia="es-MX"/>
        </w:rPr>
        <w:t>[…]</w:t>
      </w:r>
    </w:p>
    <w:p w14:paraId="4AAB604C"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b/>
          <w:i/>
          <w:sz w:val="22"/>
          <w:szCs w:val="22"/>
        </w:rPr>
      </w:pPr>
      <w:r w:rsidRPr="00B26585">
        <w:rPr>
          <w:rFonts w:ascii="Palatino Linotype" w:hAnsi="Palatino Linotype" w:cs="Arial"/>
          <w:b/>
          <w:bCs/>
          <w:i/>
          <w:sz w:val="22"/>
          <w:szCs w:val="22"/>
        </w:rPr>
        <w:t xml:space="preserve">Criterios sustantivos </w:t>
      </w:r>
      <w:r w:rsidRPr="00B26585">
        <w:rPr>
          <w:rFonts w:ascii="Palatino Linotype" w:hAnsi="Palatino Linotype"/>
          <w:b/>
          <w:i/>
          <w:sz w:val="22"/>
          <w:szCs w:val="22"/>
        </w:rPr>
        <w:t>de contenido</w:t>
      </w:r>
    </w:p>
    <w:p w14:paraId="2B9A3008" w14:textId="77777777" w:rsidR="00B77ECC" w:rsidRPr="00B26585" w:rsidRDefault="00B77ECC" w:rsidP="00B77EC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26585">
        <w:rPr>
          <w:rFonts w:ascii="Palatino Linotype" w:hAnsi="Palatino Linotype" w:cs="Arial"/>
          <w:bCs/>
          <w:i/>
          <w:sz w:val="22"/>
          <w:szCs w:val="22"/>
        </w:rPr>
        <w:t>[…]</w:t>
      </w:r>
    </w:p>
    <w:p w14:paraId="55317660" w14:textId="77777777" w:rsidR="00B77ECC" w:rsidRPr="00B26585" w:rsidRDefault="00B77ECC" w:rsidP="00B77EC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26585">
        <w:rPr>
          <w:rFonts w:ascii="Palatino Linotype" w:hAnsi="Palatino Linotype" w:cs="Arial"/>
          <w:b/>
          <w:bCs/>
          <w:i/>
          <w:sz w:val="22"/>
          <w:szCs w:val="22"/>
        </w:rPr>
        <w:t>Criterio 2</w:t>
      </w:r>
      <w:r w:rsidRPr="00B26585">
        <w:rPr>
          <w:rFonts w:ascii="Palatino Linotype" w:hAnsi="Palatino Linotype" w:cs="Arial"/>
          <w:bCs/>
          <w:i/>
          <w:sz w:val="22"/>
          <w:szCs w:val="22"/>
        </w:rPr>
        <w:tab/>
      </w:r>
      <w:r w:rsidRPr="00B26585">
        <w:rPr>
          <w:rFonts w:ascii="Palatino Linotype" w:hAnsi="Palatino Linotype" w:cs="Arial"/>
          <w:b/>
          <w:bCs/>
          <w:i/>
          <w:sz w:val="22"/>
          <w:szCs w:val="22"/>
          <w:u w:val="single"/>
        </w:rPr>
        <w:t>Denominación del cargo, empleo, comisión o nombramiento otorgado</w:t>
      </w:r>
    </w:p>
    <w:p w14:paraId="6597280D" w14:textId="77777777" w:rsidR="00B77ECC" w:rsidRPr="00B26585" w:rsidRDefault="00B77ECC" w:rsidP="00B77EC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26585">
        <w:rPr>
          <w:rFonts w:ascii="Palatino Linotype" w:hAnsi="Palatino Linotype" w:cs="Arial"/>
          <w:b/>
          <w:bCs/>
          <w:i/>
          <w:sz w:val="22"/>
          <w:szCs w:val="22"/>
        </w:rPr>
        <w:t>Criterio 3</w:t>
      </w:r>
      <w:r w:rsidRPr="00B26585">
        <w:rPr>
          <w:rFonts w:ascii="Palatino Linotype" w:hAnsi="Palatino Linotype" w:cs="Arial"/>
          <w:bCs/>
          <w:i/>
          <w:sz w:val="22"/>
          <w:szCs w:val="22"/>
        </w:rPr>
        <w:t xml:space="preserve"> </w:t>
      </w:r>
      <w:r w:rsidRPr="00B26585">
        <w:rPr>
          <w:rFonts w:ascii="Palatino Linotype" w:hAnsi="Palatino Linotype" w:cs="Arial"/>
          <w:bCs/>
          <w:i/>
          <w:sz w:val="22"/>
          <w:szCs w:val="22"/>
        </w:rPr>
        <w:tab/>
      </w:r>
      <w:r w:rsidRPr="00B26585">
        <w:rPr>
          <w:rFonts w:ascii="Palatino Linotype" w:hAnsi="Palatino Linotype" w:cs="Arial"/>
          <w:b/>
          <w:bCs/>
          <w:i/>
          <w:sz w:val="22"/>
          <w:szCs w:val="22"/>
          <w:u w:val="single"/>
        </w:rPr>
        <w:t xml:space="preserve">Nombre(s), primer apellido y segundo apellido del (la) persona y/o servidor(a) público(a) </w:t>
      </w:r>
    </w:p>
    <w:p w14:paraId="72E85921" w14:textId="77777777" w:rsidR="00B77ECC" w:rsidRPr="00B26585" w:rsidRDefault="00B77ECC" w:rsidP="00B77EC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26585">
        <w:rPr>
          <w:rFonts w:ascii="Palatino Linotype" w:hAnsi="Palatino Linotype" w:cs="Arial"/>
          <w:bCs/>
          <w:i/>
          <w:sz w:val="22"/>
          <w:szCs w:val="22"/>
        </w:rPr>
        <w:t>[…]</w:t>
      </w:r>
    </w:p>
    <w:p w14:paraId="56B04218" w14:textId="77777777" w:rsidR="00B77ECC" w:rsidRPr="00B26585" w:rsidRDefault="00B77ECC" w:rsidP="00B77EC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26585">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B26585">
        <w:rPr>
          <w:rFonts w:ascii="Palatino Linotype" w:hAnsi="Palatino Linotype" w:cs="Arial"/>
          <w:bCs/>
          <w:i/>
          <w:sz w:val="22"/>
          <w:szCs w:val="22"/>
        </w:rPr>
        <w:t>:</w:t>
      </w:r>
    </w:p>
    <w:p w14:paraId="42E47D58" w14:textId="77777777" w:rsidR="00B77ECC" w:rsidRPr="00B26585" w:rsidRDefault="00B77ECC" w:rsidP="00B77EC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26585">
        <w:rPr>
          <w:rFonts w:ascii="Palatino Linotype" w:hAnsi="Palatino Linotype" w:cs="Arial"/>
          <w:b/>
          <w:bCs/>
          <w:i/>
          <w:sz w:val="22"/>
          <w:szCs w:val="22"/>
        </w:rPr>
        <w:t>Criterio 5</w:t>
      </w:r>
      <w:r w:rsidRPr="00B26585">
        <w:rPr>
          <w:rFonts w:ascii="Palatino Linotype" w:hAnsi="Palatino Linotype" w:cs="Arial"/>
          <w:b/>
          <w:bCs/>
          <w:i/>
          <w:sz w:val="22"/>
          <w:szCs w:val="22"/>
        </w:rPr>
        <w:tab/>
        <w:t>Escolaridad:</w:t>
      </w:r>
      <w:r w:rsidRPr="00B26585">
        <w:rPr>
          <w:rFonts w:ascii="Palatino Linotype" w:hAnsi="Palatino Linotype" w:cs="Arial"/>
          <w:bCs/>
          <w:i/>
          <w:sz w:val="22"/>
          <w:szCs w:val="22"/>
        </w:rPr>
        <w:t xml:space="preserve"> </w:t>
      </w:r>
      <w:r w:rsidRPr="00B26585">
        <w:rPr>
          <w:rFonts w:ascii="Palatino Linotype" w:hAnsi="Palatino Linotype" w:cs="Arial"/>
          <w:b/>
          <w:bCs/>
          <w:i/>
          <w:sz w:val="22"/>
          <w:szCs w:val="22"/>
          <w:u w:val="single"/>
        </w:rPr>
        <w:t>Nivel máximo de estudios</w:t>
      </w:r>
      <w:r w:rsidRPr="00B26585">
        <w:rPr>
          <w:rFonts w:ascii="Palatino Linotype" w:hAnsi="Palatino Linotype" w:cs="Arial"/>
          <w:bCs/>
          <w:i/>
          <w:sz w:val="22"/>
          <w:szCs w:val="22"/>
        </w:rPr>
        <w:t xml:space="preserve"> (ninguno, primaria, secundaria, bachillerato, técnica, licenciatura, maestría, doctorado, posdoctorado)</w:t>
      </w:r>
    </w:p>
    <w:p w14:paraId="52A95EA7" w14:textId="77777777" w:rsidR="00B77ECC" w:rsidRPr="00B26585" w:rsidRDefault="00B77ECC" w:rsidP="00B77ECC">
      <w:pPr>
        <w:tabs>
          <w:tab w:val="left" w:pos="2093"/>
        </w:tabs>
        <w:spacing w:before="100" w:beforeAutospacing="1" w:after="100" w:afterAutospacing="1"/>
        <w:ind w:left="851" w:right="902"/>
        <w:contextualSpacing/>
        <w:rPr>
          <w:rFonts w:ascii="Palatino Linotype" w:hAnsi="Palatino Linotype" w:cs="Arial"/>
          <w:i/>
          <w:sz w:val="22"/>
          <w:szCs w:val="22"/>
        </w:rPr>
      </w:pPr>
      <w:r w:rsidRPr="00B26585">
        <w:rPr>
          <w:rFonts w:ascii="Palatino Linotype" w:hAnsi="Palatino Linotype" w:cs="Arial"/>
          <w:i/>
          <w:sz w:val="22"/>
          <w:szCs w:val="22"/>
        </w:rPr>
        <w:lastRenderedPageBreak/>
        <w:t>[…]</w:t>
      </w:r>
    </w:p>
    <w:p w14:paraId="46A103A9" w14:textId="77777777" w:rsidR="00B77ECC" w:rsidRPr="00B26585" w:rsidRDefault="00B77ECC" w:rsidP="00B77ECC">
      <w:pPr>
        <w:pStyle w:val="Prrafodelista"/>
        <w:spacing w:before="100" w:beforeAutospacing="1" w:after="100" w:afterAutospacing="1"/>
        <w:ind w:left="851" w:right="902"/>
        <w:jc w:val="both"/>
        <w:rPr>
          <w:rFonts w:ascii="Palatino Linotype" w:hAnsi="Palatino Linotype"/>
          <w:b/>
          <w:i/>
          <w:sz w:val="22"/>
          <w:szCs w:val="22"/>
        </w:rPr>
      </w:pPr>
      <w:r w:rsidRPr="00B26585">
        <w:rPr>
          <w:rFonts w:ascii="Palatino Linotype" w:hAnsi="Palatino Linotype"/>
          <w:b/>
          <w:i/>
          <w:sz w:val="22"/>
          <w:szCs w:val="22"/>
        </w:rPr>
        <w:t>Formato 17 LGT_Art_70_Fr_XVII</w:t>
      </w:r>
    </w:p>
    <w:p w14:paraId="2A163FD0" w14:textId="77777777" w:rsidR="00B77ECC" w:rsidRPr="00B26585" w:rsidRDefault="00B77ECC" w:rsidP="00B77ECC">
      <w:pPr>
        <w:pStyle w:val="Prrafodelista"/>
        <w:spacing w:before="100" w:beforeAutospacing="1" w:after="100" w:afterAutospacing="1"/>
        <w:ind w:left="851" w:right="902"/>
        <w:jc w:val="center"/>
        <w:rPr>
          <w:rFonts w:ascii="Palatino Linotype" w:hAnsi="Palatino Linotype"/>
          <w:b/>
          <w:bCs/>
          <w:i/>
          <w:sz w:val="18"/>
          <w:szCs w:val="18"/>
          <w:lang w:eastAsia="es-MX"/>
        </w:rPr>
      </w:pPr>
      <w:r w:rsidRPr="00B26585">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B77ECC" w:rsidRPr="00B26585" w14:paraId="1B4EA4F2" w14:textId="77777777" w:rsidTr="00B77ECC">
        <w:trPr>
          <w:trHeight w:val="216"/>
          <w:jc w:val="center"/>
        </w:trPr>
        <w:tc>
          <w:tcPr>
            <w:tcW w:w="846" w:type="dxa"/>
            <w:vMerge w:val="restart"/>
            <w:vAlign w:val="center"/>
          </w:tcPr>
          <w:p w14:paraId="329AEB1A" w14:textId="77777777" w:rsidR="00B77ECC" w:rsidRPr="00B26585" w:rsidRDefault="00B77ECC" w:rsidP="00B77ECC">
            <w:pPr>
              <w:contextualSpacing/>
              <w:jc w:val="center"/>
              <w:rPr>
                <w:rFonts w:ascii="Palatino Linotype" w:hAnsi="Palatino Linotype" w:cstheme="minorHAnsi"/>
                <w:i/>
                <w:sz w:val="16"/>
                <w:szCs w:val="16"/>
              </w:rPr>
            </w:pPr>
            <w:bookmarkStart w:id="1" w:name="OLE_LINK1"/>
            <w:r w:rsidRPr="00B26585">
              <w:rPr>
                <w:rFonts w:ascii="Palatino Linotype" w:hAnsi="Palatino Linotype" w:cstheme="minorHAnsi"/>
                <w:i/>
                <w:sz w:val="16"/>
                <w:szCs w:val="16"/>
              </w:rPr>
              <w:t>Clave o nivel del puesto</w:t>
            </w:r>
          </w:p>
        </w:tc>
        <w:tc>
          <w:tcPr>
            <w:tcW w:w="1276" w:type="dxa"/>
            <w:vMerge w:val="restart"/>
            <w:vAlign w:val="center"/>
          </w:tcPr>
          <w:p w14:paraId="7C3A046E" w14:textId="77777777" w:rsidR="00B77ECC" w:rsidRPr="00B26585" w:rsidRDefault="00B77ECC" w:rsidP="00B77ECC">
            <w:pPr>
              <w:contextualSpacing/>
              <w:jc w:val="center"/>
              <w:rPr>
                <w:rFonts w:ascii="Palatino Linotype" w:hAnsi="Palatino Linotype" w:cstheme="minorHAnsi"/>
                <w:i/>
                <w:sz w:val="16"/>
                <w:szCs w:val="16"/>
              </w:rPr>
            </w:pPr>
            <w:r w:rsidRPr="00B26585">
              <w:rPr>
                <w:rFonts w:ascii="Palatino Linotype" w:hAnsi="Palatino Linotype" w:cstheme="minorHAnsi"/>
                <w:i/>
                <w:sz w:val="16"/>
                <w:szCs w:val="16"/>
              </w:rPr>
              <w:t xml:space="preserve">Denominación del cargo o nombramiento otorgado </w:t>
            </w:r>
          </w:p>
        </w:tc>
        <w:tc>
          <w:tcPr>
            <w:tcW w:w="3747" w:type="dxa"/>
            <w:gridSpan w:val="3"/>
            <w:vMerge w:val="restart"/>
            <w:vAlign w:val="center"/>
          </w:tcPr>
          <w:p w14:paraId="58C8F4CF" w14:textId="77777777" w:rsidR="00B77ECC" w:rsidRPr="00B26585" w:rsidRDefault="00B77ECC" w:rsidP="00B77ECC">
            <w:pPr>
              <w:contextualSpacing/>
              <w:jc w:val="center"/>
              <w:rPr>
                <w:rFonts w:ascii="Palatino Linotype" w:hAnsi="Palatino Linotype" w:cstheme="minorHAnsi"/>
                <w:b/>
                <w:i/>
                <w:sz w:val="16"/>
                <w:szCs w:val="16"/>
                <w:u w:val="single"/>
              </w:rPr>
            </w:pPr>
            <w:r w:rsidRPr="00B26585">
              <w:rPr>
                <w:rFonts w:ascii="Palatino Linotype" w:hAnsi="Palatino Linotype" w:cstheme="minorHAnsi"/>
                <w:b/>
                <w:i/>
                <w:sz w:val="16"/>
                <w:szCs w:val="16"/>
                <w:u w:val="single"/>
              </w:rPr>
              <w:t>Nombre del(la) servidor(a) público(a)</w:t>
            </w:r>
          </w:p>
        </w:tc>
        <w:tc>
          <w:tcPr>
            <w:tcW w:w="1745" w:type="dxa"/>
            <w:vMerge w:val="restart"/>
            <w:vAlign w:val="center"/>
          </w:tcPr>
          <w:p w14:paraId="306484FD" w14:textId="77777777" w:rsidR="00B77ECC" w:rsidRPr="00B26585" w:rsidRDefault="00B77ECC" w:rsidP="00B77ECC">
            <w:pPr>
              <w:contextualSpacing/>
              <w:jc w:val="center"/>
              <w:rPr>
                <w:rFonts w:ascii="Palatino Linotype" w:hAnsi="Palatino Linotype" w:cstheme="minorHAnsi"/>
                <w:i/>
                <w:sz w:val="16"/>
                <w:szCs w:val="16"/>
              </w:rPr>
            </w:pPr>
            <w:r w:rsidRPr="00B26585">
              <w:rPr>
                <w:rFonts w:ascii="Palatino Linotype" w:hAnsi="Palatino Linotype" w:cstheme="minorHAnsi"/>
                <w:i/>
                <w:sz w:val="16"/>
                <w:szCs w:val="16"/>
              </w:rPr>
              <w:t>Unidad administrativa de adscripción (Área) del servidor público (catálogo, en su caso)</w:t>
            </w:r>
          </w:p>
        </w:tc>
      </w:tr>
      <w:tr w:rsidR="00B77ECC" w:rsidRPr="00B26585" w14:paraId="1C69783E" w14:textId="77777777" w:rsidTr="00B77ECC">
        <w:trPr>
          <w:trHeight w:val="216"/>
          <w:jc w:val="center"/>
        </w:trPr>
        <w:tc>
          <w:tcPr>
            <w:tcW w:w="846" w:type="dxa"/>
            <w:vMerge/>
            <w:vAlign w:val="center"/>
          </w:tcPr>
          <w:p w14:paraId="331A92E2" w14:textId="77777777" w:rsidR="00B77ECC" w:rsidRPr="00B26585" w:rsidRDefault="00B77ECC" w:rsidP="00B77ECC">
            <w:pPr>
              <w:contextualSpacing/>
              <w:jc w:val="center"/>
              <w:rPr>
                <w:rFonts w:ascii="Palatino Linotype" w:hAnsi="Palatino Linotype" w:cstheme="minorHAnsi"/>
                <w:i/>
                <w:sz w:val="16"/>
                <w:szCs w:val="16"/>
              </w:rPr>
            </w:pPr>
          </w:p>
        </w:tc>
        <w:tc>
          <w:tcPr>
            <w:tcW w:w="1276" w:type="dxa"/>
            <w:vMerge/>
            <w:vAlign w:val="center"/>
          </w:tcPr>
          <w:p w14:paraId="1D81C012" w14:textId="77777777" w:rsidR="00B77ECC" w:rsidRPr="00B26585" w:rsidRDefault="00B77ECC" w:rsidP="00B77ECC">
            <w:pPr>
              <w:contextualSpacing/>
              <w:jc w:val="center"/>
              <w:rPr>
                <w:rFonts w:ascii="Palatino Linotype" w:hAnsi="Palatino Linotype" w:cstheme="minorHAnsi"/>
                <w:i/>
                <w:sz w:val="16"/>
                <w:szCs w:val="16"/>
              </w:rPr>
            </w:pPr>
          </w:p>
        </w:tc>
        <w:tc>
          <w:tcPr>
            <w:tcW w:w="3747" w:type="dxa"/>
            <w:gridSpan w:val="3"/>
            <w:vMerge/>
            <w:vAlign w:val="center"/>
          </w:tcPr>
          <w:p w14:paraId="15B22F75" w14:textId="77777777" w:rsidR="00B77ECC" w:rsidRPr="00B26585" w:rsidRDefault="00B77ECC" w:rsidP="00B77ECC">
            <w:pPr>
              <w:contextualSpacing/>
              <w:jc w:val="center"/>
              <w:rPr>
                <w:rFonts w:ascii="Palatino Linotype" w:hAnsi="Palatino Linotype" w:cstheme="minorHAnsi"/>
                <w:i/>
                <w:sz w:val="16"/>
                <w:szCs w:val="16"/>
              </w:rPr>
            </w:pPr>
          </w:p>
        </w:tc>
        <w:tc>
          <w:tcPr>
            <w:tcW w:w="1745" w:type="dxa"/>
            <w:vMerge/>
            <w:vAlign w:val="center"/>
          </w:tcPr>
          <w:p w14:paraId="6FD368D4" w14:textId="77777777" w:rsidR="00B77ECC" w:rsidRPr="00B26585" w:rsidRDefault="00B77ECC" w:rsidP="00B77ECC">
            <w:pPr>
              <w:contextualSpacing/>
              <w:jc w:val="center"/>
              <w:rPr>
                <w:rFonts w:ascii="Palatino Linotype" w:hAnsi="Palatino Linotype" w:cstheme="minorHAnsi"/>
                <w:i/>
                <w:sz w:val="16"/>
                <w:szCs w:val="16"/>
              </w:rPr>
            </w:pPr>
          </w:p>
        </w:tc>
      </w:tr>
      <w:tr w:rsidR="00B77ECC" w:rsidRPr="00B26585" w14:paraId="371CA8B0" w14:textId="77777777" w:rsidTr="00B77ECC">
        <w:trPr>
          <w:trHeight w:val="45"/>
          <w:jc w:val="center"/>
        </w:trPr>
        <w:tc>
          <w:tcPr>
            <w:tcW w:w="846" w:type="dxa"/>
            <w:vMerge/>
            <w:vAlign w:val="center"/>
          </w:tcPr>
          <w:p w14:paraId="1536934E" w14:textId="77777777" w:rsidR="00B77ECC" w:rsidRPr="00B26585" w:rsidRDefault="00B77ECC" w:rsidP="00B77ECC">
            <w:pPr>
              <w:contextualSpacing/>
              <w:jc w:val="center"/>
              <w:rPr>
                <w:rFonts w:ascii="Palatino Linotype" w:hAnsi="Palatino Linotype" w:cstheme="minorHAnsi"/>
                <w:i/>
                <w:sz w:val="16"/>
                <w:szCs w:val="16"/>
              </w:rPr>
            </w:pPr>
          </w:p>
        </w:tc>
        <w:tc>
          <w:tcPr>
            <w:tcW w:w="1276" w:type="dxa"/>
            <w:vMerge/>
            <w:vAlign w:val="center"/>
          </w:tcPr>
          <w:p w14:paraId="69BDD453" w14:textId="77777777" w:rsidR="00B77ECC" w:rsidRPr="00B26585" w:rsidRDefault="00B77ECC" w:rsidP="00B77ECC">
            <w:pPr>
              <w:contextualSpacing/>
              <w:jc w:val="center"/>
              <w:rPr>
                <w:rFonts w:ascii="Palatino Linotype" w:hAnsi="Palatino Linotype" w:cstheme="minorHAnsi"/>
                <w:i/>
                <w:sz w:val="16"/>
                <w:szCs w:val="16"/>
              </w:rPr>
            </w:pPr>
          </w:p>
        </w:tc>
        <w:tc>
          <w:tcPr>
            <w:tcW w:w="992" w:type="dxa"/>
            <w:vAlign w:val="center"/>
          </w:tcPr>
          <w:p w14:paraId="32876ED0" w14:textId="77777777" w:rsidR="00B77ECC" w:rsidRPr="00B26585" w:rsidRDefault="00B77ECC" w:rsidP="00B77ECC">
            <w:pPr>
              <w:contextualSpacing/>
              <w:jc w:val="center"/>
              <w:rPr>
                <w:rFonts w:ascii="Palatino Linotype" w:hAnsi="Palatino Linotype" w:cstheme="minorHAnsi"/>
                <w:i/>
                <w:sz w:val="16"/>
                <w:szCs w:val="16"/>
              </w:rPr>
            </w:pPr>
            <w:r w:rsidRPr="00B26585">
              <w:rPr>
                <w:rFonts w:ascii="Palatino Linotype" w:hAnsi="Palatino Linotype" w:cstheme="minorHAnsi"/>
                <w:i/>
                <w:sz w:val="16"/>
                <w:szCs w:val="16"/>
              </w:rPr>
              <w:t>Nombre(s)</w:t>
            </w:r>
          </w:p>
        </w:tc>
        <w:tc>
          <w:tcPr>
            <w:tcW w:w="1276" w:type="dxa"/>
            <w:vAlign w:val="center"/>
          </w:tcPr>
          <w:p w14:paraId="10B2E24E" w14:textId="77777777" w:rsidR="00B77ECC" w:rsidRPr="00B26585" w:rsidRDefault="00B77ECC" w:rsidP="00B77ECC">
            <w:pPr>
              <w:contextualSpacing/>
              <w:jc w:val="center"/>
              <w:rPr>
                <w:rFonts w:ascii="Palatino Linotype" w:hAnsi="Palatino Linotype" w:cstheme="minorHAnsi"/>
                <w:i/>
                <w:sz w:val="16"/>
                <w:szCs w:val="16"/>
              </w:rPr>
            </w:pPr>
            <w:r w:rsidRPr="00B26585">
              <w:rPr>
                <w:rFonts w:ascii="Palatino Linotype" w:hAnsi="Palatino Linotype" w:cstheme="minorHAnsi"/>
                <w:i/>
                <w:sz w:val="16"/>
                <w:szCs w:val="16"/>
              </w:rPr>
              <w:t>Primer Apellido</w:t>
            </w:r>
          </w:p>
        </w:tc>
        <w:tc>
          <w:tcPr>
            <w:tcW w:w="1479" w:type="dxa"/>
            <w:vAlign w:val="center"/>
          </w:tcPr>
          <w:p w14:paraId="39A07B6A" w14:textId="77777777" w:rsidR="00B77ECC" w:rsidRPr="00B26585" w:rsidRDefault="00B77ECC" w:rsidP="00B77ECC">
            <w:pPr>
              <w:contextualSpacing/>
              <w:jc w:val="center"/>
              <w:rPr>
                <w:rFonts w:ascii="Palatino Linotype" w:hAnsi="Palatino Linotype" w:cstheme="minorHAnsi"/>
                <w:i/>
                <w:sz w:val="16"/>
                <w:szCs w:val="16"/>
              </w:rPr>
            </w:pPr>
            <w:r w:rsidRPr="00B26585">
              <w:rPr>
                <w:rFonts w:ascii="Palatino Linotype" w:hAnsi="Palatino Linotype" w:cstheme="minorHAnsi"/>
                <w:i/>
                <w:sz w:val="16"/>
                <w:szCs w:val="16"/>
              </w:rPr>
              <w:t xml:space="preserve">Segundo Apellido </w:t>
            </w:r>
          </w:p>
        </w:tc>
        <w:tc>
          <w:tcPr>
            <w:tcW w:w="1745" w:type="dxa"/>
            <w:vMerge/>
            <w:vAlign w:val="center"/>
          </w:tcPr>
          <w:p w14:paraId="5CAB6A5F" w14:textId="77777777" w:rsidR="00B77ECC" w:rsidRPr="00B26585" w:rsidRDefault="00B77ECC" w:rsidP="00B77ECC">
            <w:pPr>
              <w:contextualSpacing/>
              <w:jc w:val="center"/>
              <w:rPr>
                <w:rFonts w:ascii="Palatino Linotype" w:hAnsi="Palatino Linotype" w:cstheme="minorHAnsi"/>
                <w:i/>
                <w:sz w:val="16"/>
                <w:szCs w:val="16"/>
              </w:rPr>
            </w:pPr>
          </w:p>
        </w:tc>
      </w:tr>
      <w:tr w:rsidR="00B77ECC" w:rsidRPr="00B26585" w14:paraId="34A5B41A" w14:textId="77777777" w:rsidTr="00B77ECC">
        <w:trPr>
          <w:trHeight w:val="45"/>
          <w:jc w:val="center"/>
        </w:trPr>
        <w:tc>
          <w:tcPr>
            <w:tcW w:w="846" w:type="dxa"/>
          </w:tcPr>
          <w:p w14:paraId="61802A2C" w14:textId="77777777" w:rsidR="00B77ECC" w:rsidRPr="00B26585" w:rsidRDefault="00B77ECC" w:rsidP="00B77ECC">
            <w:pPr>
              <w:contextualSpacing/>
              <w:jc w:val="both"/>
              <w:rPr>
                <w:rFonts w:ascii="Palatino Linotype" w:hAnsi="Palatino Linotype" w:cstheme="minorHAnsi"/>
                <w:i/>
                <w:sz w:val="16"/>
                <w:szCs w:val="16"/>
              </w:rPr>
            </w:pPr>
          </w:p>
        </w:tc>
        <w:tc>
          <w:tcPr>
            <w:tcW w:w="1276" w:type="dxa"/>
          </w:tcPr>
          <w:p w14:paraId="0CDEC9B5" w14:textId="77777777" w:rsidR="00B77ECC" w:rsidRPr="00B26585" w:rsidRDefault="00B77ECC" w:rsidP="00B77ECC">
            <w:pPr>
              <w:contextualSpacing/>
              <w:jc w:val="both"/>
              <w:rPr>
                <w:rFonts w:ascii="Palatino Linotype" w:hAnsi="Palatino Linotype" w:cstheme="minorHAnsi"/>
                <w:i/>
                <w:sz w:val="16"/>
                <w:szCs w:val="16"/>
              </w:rPr>
            </w:pPr>
          </w:p>
        </w:tc>
        <w:tc>
          <w:tcPr>
            <w:tcW w:w="992" w:type="dxa"/>
          </w:tcPr>
          <w:p w14:paraId="59ECD18F" w14:textId="77777777" w:rsidR="00B77ECC" w:rsidRPr="00B26585" w:rsidRDefault="00B77ECC" w:rsidP="00B77ECC">
            <w:pPr>
              <w:contextualSpacing/>
              <w:jc w:val="both"/>
              <w:rPr>
                <w:rFonts w:ascii="Palatino Linotype" w:hAnsi="Palatino Linotype" w:cstheme="minorHAnsi"/>
                <w:i/>
                <w:sz w:val="16"/>
                <w:szCs w:val="16"/>
              </w:rPr>
            </w:pPr>
          </w:p>
        </w:tc>
        <w:tc>
          <w:tcPr>
            <w:tcW w:w="1276" w:type="dxa"/>
          </w:tcPr>
          <w:p w14:paraId="6D304C9D" w14:textId="77777777" w:rsidR="00B77ECC" w:rsidRPr="00B26585" w:rsidRDefault="00B77ECC" w:rsidP="00B77ECC">
            <w:pPr>
              <w:contextualSpacing/>
              <w:jc w:val="both"/>
              <w:rPr>
                <w:rFonts w:ascii="Palatino Linotype" w:hAnsi="Palatino Linotype" w:cstheme="minorHAnsi"/>
                <w:i/>
                <w:sz w:val="16"/>
                <w:szCs w:val="16"/>
              </w:rPr>
            </w:pPr>
          </w:p>
        </w:tc>
        <w:tc>
          <w:tcPr>
            <w:tcW w:w="1479" w:type="dxa"/>
          </w:tcPr>
          <w:p w14:paraId="70F811ED" w14:textId="77777777" w:rsidR="00B77ECC" w:rsidRPr="00B26585" w:rsidRDefault="00B77ECC" w:rsidP="00B77ECC">
            <w:pPr>
              <w:contextualSpacing/>
              <w:jc w:val="both"/>
              <w:rPr>
                <w:rFonts w:ascii="Palatino Linotype" w:hAnsi="Palatino Linotype" w:cstheme="minorHAnsi"/>
                <w:i/>
                <w:sz w:val="16"/>
                <w:szCs w:val="16"/>
              </w:rPr>
            </w:pPr>
          </w:p>
        </w:tc>
        <w:tc>
          <w:tcPr>
            <w:tcW w:w="1745" w:type="dxa"/>
          </w:tcPr>
          <w:p w14:paraId="77D4AAB4" w14:textId="77777777" w:rsidR="00B77ECC" w:rsidRPr="00B26585" w:rsidRDefault="00B77ECC" w:rsidP="00B77ECC">
            <w:pPr>
              <w:contextualSpacing/>
              <w:jc w:val="both"/>
              <w:rPr>
                <w:rFonts w:ascii="Palatino Linotype" w:hAnsi="Palatino Linotype" w:cstheme="minorHAnsi"/>
                <w:i/>
                <w:sz w:val="16"/>
                <w:szCs w:val="16"/>
              </w:rPr>
            </w:pPr>
          </w:p>
        </w:tc>
      </w:tr>
      <w:tr w:rsidR="00B77ECC" w:rsidRPr="00B26585" w14:paraId="1D61ACB9" w14:textId="77777777" w:rsidTr="00B77ECC">
        <w:trPr>
          <w:trHeight w:val="45"/>
          <w:jc w:val="center"/>
        </w:trPr>
        <w:tc>
          <w:tcPr>
            <w:tcW w:w="846" w:type="dxa"/>
          </w:tcPr>
          <w:p w14:paraId="53FB14E6" w14:textId="77777777" w:rsidR="00B77ECC" w:rsidRPr="00B26585" w:rsidRDefault="00B77ECC" w:rsidP="00B77ECC">
            <w:pPr>
              <w:contextualSpacing/>
              <w:jc w:val="both"/>
              <w:rPr>
                <w:rFonts w:ascii="Palatino Linotype" w:hAnsi="Palatino Linotype" w:cstheme="minorHAnsi"/>
                <w:i/>
                <w:sz w:val="16"/>
                <w:szCs w:val="16"/>
              </w:rPr>
            </w:pPr>
          </w:p>
        </w:tc>
        <w:tc>
          <w:tcPr>
            <w:tcW w:w="1276" w:type="dxa"/>
          </w:tcPr>
          <w:p w14:paraId="625D9205" w14:textId="77777777" w:rsidR="00B77ECC" w:rsidRPr="00B26585" w:rsidRDefault="00B77ECC" w:rsidP="00B77ECC">
            <w:pPr>
              <w:contextualSpacing/>
              <w:jc w:val="both"/>
              <w:rPr>
                <w:rFonts w:ascii="Palatino Linotype" w:hAnsi="Palatino Linotype" w:cstheme="minorHAnsi"/>
                <w:i/>
                <w:sz w:val="16"/>
                <w:szCs w:val="16"/>
              </w:rPr>
            </w:pPr>
          </w:p>
        </w:tc>
        <w:tc>
          <w:tcPr>
            <w:tcW w:w="992" w:type="dxa"/>
          </w:tcPr>
          <w:p w14:paraId="3AB7BB2F" w14:textId="77777777" w:rsidR="00B77ECC" w:rsidRPr="00B26585" w:rsidRDefault="00B77ECC" w:rsidP="00B77ECC">
            <w:pPr>
              <w:contextualSpacing/>
              <w:jc w:val="both"/>
              <w:rPr>
                <w:rFonts w:ascii="Palatino Linotype" w:hAnsi="Palatino Linotype" w:cstheme="minorHAnsi"/>
                <w:i/>
                <w:sz w:val="16"/>
                <w:szCs w:val="16"/>
              </w:rPr>
            </w:pPr>
          </w:p>
        </w:tc>
        <w:tc>
          <w:tcPr>
            <w:tcW w:w="1276" w:type="dxa"/>
          </w:tcPr>
          <w:p w14:paraId="3594CD19" w14:textId="77777777" w:rsidR="00B77ECC" w:rsidRPr="00B26585" w:rsidRDefault="00B77ECC" w:rsidP="00B77ECC">
            <w:pPr>
              <w:contextualSpacing/>
              <w:jc w:val="both"/>
              <w:rPr>
                <w:rFonts w:ascii="Palatino Linotype" w:hAnsi="Palatino Linotype" w:cstheme="minorHAnsi"/>
                <w:i/>
                <w:sz w:val="16"/>
                <w:szCs w:val="16"/>
              </w:rPr>
            </w:pPr>
          </w:p>
        </w:tc>
        <w:tc>
          <w:tcPr>
            <w:tcW w:w="1479" w:type="dxa"/>
          </w:tcPr>
          <w:p w14:paraId="288CF573" w14:textId="77777777" w:rsidR="00B77ECC" w:rsidRPr="00B26585" w:rsidRDefault="00B77ECC" w:rsidP="00B77ECC">
            <w:pPr>
              <w:contextualSpacing/>
              <w:jc w:val="both"/>
              <w:rPr>
                <w:rFonts w:ascii="Palatino Linotype" w:hAnsi="Palatino Linotype" w:cstheme="minorHAnsi"/>
                <w:i/>
                <w:sz w:val="16"/>
                <w:szCs w:val="16"/>
              </w:rPr>
            </w:pPr>
          </w:p>
        </w:tc>
        <w:tc>
          <w:tcPr>
            <w:tcW w:w="1745" w:type="dxa"/>
          </w:tcPr>
          <w:p w14:paraId="42B10D8D" w14:textId="77777777" w:rsidR="00B77ECC" w:rsidRPr="00B26585" w:rsidRDefault="00B77ECC" w:rsidP="00B77ECC">
            <w:pPr>
              <w:contextualSpacing/>
              <w:jc w:val="both"/>
              <w:rPr>
                <w:rFonts w:ascii="Palatino Linotype" w:hAnsi="Palatino Linotype" w:cstheme="minorHAnsi"/>
                <w:i/>
                <w:sz w:val="16"/>
                <w:szCs w:val="16"/>
              </w:rPr>
            </w:pPr>
          </w:p>
        </w:tc>
      </w:tr>
      <w:bookmarkEnd w:id="1"/>
    </w:tbl>
    <w:p w14:paraId="472BE828" w14:textId="77777777" w:rsidR="00B77ECC" w:rsidRPr="00B26585" w:rsidRDefault="00B77ECC" w:rsidP="00B77ECC">
      <w:pPr>
        <w:contextualSpacing/>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68"/>
        <w:gridCol w:w="1199"/>
        <w:gridCol w:w="1086"/>
        <w:gridCol w:w="985"/>
        <w:gridCol w:w="864"/>
        <w:gridCol w:w="997"/>
      </w:tblGrid>
      <w:tr w:rsidR="00B77ECC" w:rsidRPr="00B26585" w14:paraId="23BB8C0B" w14:textId="77777777" w:rsidTr="00B77ECC">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7A763426"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cstheme="minorHAnsi"/>
                <w:i/>
                <w:sz w:val="16"/>
                <w:szCs w:val="16"/>
                <w:lang w:eastAsia="es-MX"/>
              </w:rPr>
              <w:t>Información curricular</w:t>
            </w:r>
          </w:p>
        </w:tc>
      </w:tr>
      <w:tr w:rsidR="00B77ECC" w:rsidRPr="00B26585" w14:paraId="7795E299" w14:textId="77777777" w:rsidTr="00B77ECC">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6CF84DBF"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shd w:val="clear" w:color="auto" w:fill="auto"/>
            <w:vAlign w:val="center"/>
            <w:hideMark/>
          </w:tcPr>
          <w:p w14:paraId="0CCB8ABB"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cstheme="minorHAnsi"/>
                <w:i/>
                <w:sz w:val="16"/>
                <w:szCs w:val="16"/>
                <w:lang w:eastAsia="es-MX"/>
              </w:rPr>
              <w:t>Experiencia laboral (tres últimos empleos)</w:t>
            </w:r>
          </w:p>
        </w:tc>
      </w:tr>
      <w:tr w:rsidR="00B77ECC" w:rsidRPr="00B26585" w14:paraId="1FA535C9" w14:textId="77777777" w:rsidTr="00B77ECC">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14:paraId="4C231067"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cstheme="minorHAnsi"/>
                <w:b/>
                <w:i/>
                <w:sz w:val="16"/>
                <w:szCs w:val="16"/>
                <w:u w:val="single"/>
                <w:lang w:eastAsia="es-MX"/>
              </w:rPr>
              <w:t>Nivel máximo de estudios</w:t>
            </w:r>
            <w:r w:rsidRPr="00B26585">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shd w:val="clear" w:color="auto" w:fill="auto"/>
            <w:vAlign w:val="center"/>
            <w:hideMark/>
          </w:tcPr>
          <w:p w14:paraId="78390CF7"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shd w:val="clear" w:color="auto" w:fill="auto"/>
            <w:vAlign w:val="center"/>
            <w:hideMark/>
          </w:tcPr>
          <w:p w14:paraId="3FB35FDC"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5F7145C6" w14:textId="77777777" w:rsidR="00B77ECC" w:rsidRPr="00B26585" w:rsidRDefault="00B77ECC" w:rsidP="00B77ECC">
            <w:pPr>
              <w:contextualSpacing/>
              <w:jc w:val="center"/>
              <w:rPr>
                <w:rFonts w:ascii="Palatino Linotype" w:hAnsi="Palatino Linotype" w:cstheme="minorHAnsi"/>
                <w:i/>
                <w:sz w:val="16"/>
                <w:szCs w:val="16"/>
                <w:lang w:eastAsia="es-MX"/>
              </w:rPr>
            </w:pPr>
            <w:r w:rsidRPr="00B26585">
              <w:rPr>
                <w:rFonts w:ascii="Palatino Linotype" w:hAnsi="Palatino Linotype" w:cstheme="minorHAnsi"/>
                <w:i/>
                <w:sz w:val="16"/>
                <w:szCs w:val="16"/>
                <w:lang w:eastAsia="es-MX"/>
              </w:rPr>
              <w:t xml:space="preserve">inicio </w:t>
            </w:r>
          </w:p>
          <w:p w14:paraId="178EA861"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56DE56D8"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2AB692DB"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392CB519"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14:paraId="032C5C3F"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14:paraId="57DBA065" w14:textId="77777777" w:rsidR="00B77ECC" w:rsidRPr="00B26585" w:rsidRDefault="00B77ECC" w:rsidP="00B77ECC">
            <w:pPr>
              <w:contextualSpacing/>
              <w:jc w:val="center"/>
              <w:rPr>
                <w:rFonts w:ascii="Palatino Linotype" w:hAnsi="Palatino Linotype"/>
                <w:i/>
                <w:sz w:val="16"/>
                <w:szCs w:val="16"/>
                <w:lang w:eastAsia="es-MX"/>
              </w:rPr>
            </w:pPr>
            <w:r w:rsidRPr="00B26585">
              <w:rPr>
                <w:rFonts w:ascii="Palatino Linotype" w:hAnsi="Palatino Linotype"/>
                <w:i/>
                <w:sz w:val="16"/>
                <w:szCs w:val="16"/>
                <w:lang w:eastAsia="es-MX"/>
              </w:rPr>
              <w:t>Hipervínculo a la versión pública del currículum</w:t>
            </w:r>
          </w:p>
        </w:tc>
      </w:tr>
      <w:tr w:rsidR="00B77ECC" w:rsidRPr="00B26585" w14:paraId="0C0C2470" w14:textId="77777777" w:rsidTr="00B77ECC">
        <w:trPr>
          <w:trHeight w:val="45"/>
          <w:jc w:val="center"/>
        </w:trPr>
        <w:tc>
          <w:tcPr>
            <w:tcW w:w="175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0D2A80"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shd w:val="clear" w:color="auto" w:fill="auto"/>
            <w:vAlign w:val="center"/>
            <w:hideMark/>
          </w:tcPr>
          <w:p w14:paraId="3424391B"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shd w:val="clear" w:color="auto" w:fill="auto"/>
            <w:vAlign w:val="center"/>
            <w:hideMark/>
          </w:tcPr>
          <w:p w14:paraId="6CAF9B05"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14:paraId="27DB0355"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14:paraId="181B98BE"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shd w:val="clear" w:color="auto" w:fill="auto"/>
            <w:vAlign w:val="center"/>
            <w:hideMark/>
          </w:tcPr>
          <w:p w14:paraId="75BF61B9"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shd w:val="clear" w:color="auto" w:fill="auto"/>
            <w:vAlign w:val="center"/>
            <w:hideMark/>
          </w:tcPr>
          <w:p w14:paraId="4A14F8F5"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14:paraId="219FA77F"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14:paraId="04E97A79"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r>
      <w:tr w:rsidR="00B77ECC" w:rsidRPr="00B26585" w14:paraId="79EFEC1D" w14:textId="77777777" w:rsidTr="00B77ECC">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14:paraId="48DEA42B" w14:textId="77777777" w:rsidR="00B77ECC" w:rsidRPr="00B26585" w:rsidRDefault="00B77ECC" w:rsidP="00B77ECC">
            <w:pPr>
              <w:contextualSpacing/>
              <w:jc w:val="both"/>
              <w:rPr>
                <w:rFonts w:ascii="Palatino Linotype" w:hAnsi="Palatino Linotype"/>
                <w:i/>
                <w:sz w:val="16"/>
                <w:szCs w:val="16"/>
                <w:lang w:eastAsia="es-MX"/>
              </w:rPr>
            </w:pPr>
            <w:r w:rsidRPr="00B26585">
              <w:rPr>
                <w:rFonts w:ascii="Palatino Linotype" w:hAnsi="Palatino Linotype" w:cstheme="minorHAnsi"/>
                <w:i/>
                <w:sz w:val="16"/>
                <w:szCs w:val="16"/>
                <w:lang w:eastAsia="es-MX"/>
              </w:rPr>
              <w:t> </w:t>
            </w:r>
          </w:p>
        </w:tc>
        <w:tc>
          <w:tcPr>
            <w:tcW w:w="618" w:type="dxa"/>
            <w:tcBorders>
              <w:top w:val="nil"/>
              <w:left w:val="nil"/>
              <w:bottom w:val="dotted" w:sz="4" w:space="0" w:color="auto"/>
              <w:right w:val="dotted" w:sz="4" w:space="0" w:color="auto"/>
            </w:tcBorders>
            <w:shd w:val="clear" w:color="auto" w:fill="auto"/>
            <w:vAlign w:val="center"/>
            <w:hideMark/>
          </w:tcPr>
          <w:p w14:paraId="204CEA67" w14:textId="77777777" w:rsidR="00B77ECC" w:rsidRPr="00B26585" w:rsidRDefault="00B77ECC" w:rsidP="00B77ECC">
            <w:pPr>
              <w:contextualSpacing/>
              <w:jc w:val="both"/>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shd w:val="clear" w:color="auto" w:fill="auto"/>
            <w:vAlign w:val="center"/>
            <w:hideMark/>
          </w:tcPr>
          <w:p w14:paraId="41C930A8" w14:textId="77777777" w:rsidR="00B77ECC" w:rsidRPr="00B26585" w:rsidRDefault="00B77ECC" w:rsidP="00B77ECC">
            <w:pPr>
              <w:contextualSpacing/>
              <w:jc w:val="both"/>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14:paraId="5E5C828F" w14:textId="77777777" w:rsidR="00B77ECC" w:rsidRPr="00B26585" w:rsidRDefault="00B77ECC" w:rsidP="00B77ECC">
            <w:pPr>
              <w:contextualSpacing/>
              <w:jc w:val="both"/>
              <w:rPr>
                <w:rFonts w:ascii="Palatino Linotype" w:hAnsi="Palatino Linotype"/>
                <w:i/>
                <w:sz w:val="16"/>
                <w:szCs w:val="16"/>
                <w:lang w:eastAsia="es-MX"/>
              </w:rPr>
            </w:pPr>
            <w:r w:rsidRPr="00B26585">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14:paraId="1E098683" w14:textId="77777777" w:rsidR="00B77ECC" w:rsidRPr="00B26585" w:rsidRDefault="00B77ECC" w:rsidP="00B77ECC">
            <w:pPr>
              <w:contextualSpacing/>
              <w:jc w:val="both"/>
              <w:rPr>
                <w:rFonts w:ascii="Palatino Linotype" w:hAnsi="Palatino Linotype"/>
                <w:i/>
                <w:sz w:val="16"/>
                <w:szCs w:val="16"/>
                <w:lang w:eastAsia="es-MX"/>
              </w:rPr>
            </w:pPr>
            <w:r w:rsidRPr="00B26585">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shd w:val="clear" w:color="auto" w:fill="auto"/>
            <w:vAlign w:val="center"/>
            <w:hideMark/>
          </w:tcPr>
          <w:p w14:paraId="6E7A0BE8" w14:textId="77777777" w:rsidR="00B77ECC" w:rsidRPr="00B26585" w:rsidRDefault="00B77ECC" w:rsidP="00B77ECC">
            <w:pPr>
              <w:contextualSpacing/>
              <w:jc w:val="both"/>
              <w:rPr>
                <w:rFonts w:ascii="Palatino Linotype" w:hAnsi="Palatino Linotype"/>
                <w:i/>
                <w:sz w:val="16"/>
                <w:szCs w:val="16"/>
                <w:lang w:eastAsia="es-MX"/>
              </w:rPr>
            </w:pPr>
            <w:r w:rsidRPr="00B26585">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shd w:val="clear" w:color="auto" w:fill="auto"/>
            <w:vAlign w:val="center"/>
            <w:hideMark/>
          </w:tcPr>
          <w:p w14:paraId="5B27A596" w14:textId="77777777" w:rsidR="00B77ECC" w:rsidRPr="00B26585" w:rsidRDefault="00B77ECC" w:rsidP="00B77ECC">
            <w:pPr>
              <w:contextualSpacing/>
              <w:jc w:val="both"/>
              <w:rPr>
                <w:rFonts w:ascii="Palatino Linotype" w:hAnsi="Palatino Linotype"/>
                <w:i/>
                <w:sz w:val="16"/>
                <w:szCs w:val="16"/>
                <w:lang w:eastAsia="es-MX"/>
              </w:rPr>
            </w:pPr>
            <w:r w:rsidRPr="00B26585">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14:paraId="1B085153"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14:paraId="29248ADC" w14:textId="77777777" w:rsidR="00B77ECC" w:rsidRPr="00B26585" w:rsidRDefault="00B77ECC" w:rsidP="00B77ECC">
            <w:pPr>
              <w:contextualSpacing/>
              <w:rPr>
                <w:rFonts w:ascii="Palatino Linotype" w:hAnsi="Palatino Linotype"/>
                <w:i/>
                <w:sz w:val="16"/>
                <w:szCs w:val="16"/>
                <w:lang w:eastAsia="es-MX"/>
              </w:rPr>
            </w:pPr>
            <w:r w:rsidRPr="00B26585">
              <w:rPr>
                <w:rFonts w:ascii="Palatino Linotype" w:hAnsi="Palatino Linotype"/>
                <w:i/>
                <w:sz w:val="16"/>
                <w:szCs w:val="16"/>
                <w:lang w:eastAsia="es-MX"/>
              </w:rPr>
              <w:t> </w:t>
            </w:r>
          </w:p>
        </w:tc>
      </w:tr>
    </w:tbl>
    <w:p w14:paraId="77A0B721" w14:textId="77777777" w:rsidR="00B77ECC" w:rsidRPr="00B26585" w:rsidRDefault="00B77ECC" w:rsidP="001B22A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lang w:val="es-ES"/>
        </w:rPr>
      </w:pPr>
      <w:r w:rsidRPr="00B26585">
        <w:rPr>
          <w:rFonts w:ascii="Palatino Linotype" w:hAnsi="Palatino Linotype"/>
        </w:rPr>
        <w:t xml:space="preserve">Asimismo, </w:t>
      </w:r>
      <w:r w:rsidRPr="00B26585">
        <w:rPr>
          <w:rFonts w:ascii="Palatino Linotype" w:hAnsi="Palatino Linotype"/>
          <w:lang w:val="es-ES"/>
        </w:rPr>
        <w:t xml:space="preserve">se advierte que, además de lo precisado en el Formato 17 LGT_Art_70_Fr_XVII, la experiencia laboral y académica con la que cuentan los Titulares de las Unidades Administrativas del </w:t>
      </w:r>
      <w:r w:rsidRPr="00B26585">
        <w:rPr>
          <w:rFonts w:ascii="Palatino Linotype" w:hAnsi="Palatino Linotype"/>
          <w:b/>
          <w:lang w:val="es-ES"/>
        </w:rPr>
        <w:t>SUJETO OBLIGADO</w:t>
      </w:r>
      <w:r w:rsidRPr="00B26585">
        <w:rPr>
          <w:rFonts w:ascii="Palatino Linotype" w:hAnsi="Palatino Linotype"/>
          <w:lang w:val="es-ES"/>
        </w:rPr>
        <w:t xml:space="preserve">, puede ser obtenida de las solicitudes de empleo que, hayan presentado al ingresar al servicio público, en cumplimiento a lo establecido en el </w:t>
      </w:r>
      <w:r w:rsidRPr="00B26585">
        <w:rPr>
          <w:rFonts w:ascii="Palatino Linotype" w:hAnsi="Palatino Linotype"/>
        </w:rPr>
        <w:t xml:space="preserve">artículo 47, fracción I, de la Ley del Trabajo de </w:t>
      </w:r>
      <w:r w:rsidRPr="00B26585">
        <w:rPr>
          <w:rFonts w:ascii="Palatino Linotype" w:hAnsi="Palatino Linotype"/>
          <w:lang w:val="es-ES"/>
        </w:rPr>
        <w:t>los</w:t>
      </w:r>
      <w:r w:rsidRPr="00B26585">
        <w:rPr>
          <w:rFonts w:ascii="Palatino Linotype" w:hAnsi="Palatino Linotype"/>
        </w:rPr>
        <w:t xml:space="preserve"> Servidores Públicos del Estado y Municipios, que señala:</w:t>
      </w:r>
    </w:p>
    <w:p w14:paraId="6B9E61B9"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i/>
          <w:sz w:val="22"/>
          <w:szCs w:val="22"/>
          <w:lang w:eastAsia="es-MX"/>
        </w:rPr>
        <w:t>“</w:t>
      </w:r>
      <w:r w:rsidRPr="00B26585">
        <w:rPr>
          <w:rFonts w:ascii="Palatino Linotype" w:hAnsi="Palatino Linotype" w:cs="Arial"/>
          <w:b/>
          <w:i/>
          <w:sz w:val="22"/>
          <w:szCs w:val="22"/>
          <w:lang w:eastAsia="es-MX"/>
        </w:rPr>
        <w:t xml:space="preserve">ARTÍCULO 47. </w:t>
      </w:r>
      <w:r w:rsidRPr="00B26585">
        <w:rPr>
          <w:rFonts w:ascii="Palatino Linotype" w:hAnsi="Palatino Linotype" w:cs="Arial"/>
          <w:b/>
          <w:i/>
          <w:sz w:val="22"/>
          <w:szCs w:val="22"/>
          <w:u w:val="single"/>
          <w:lang w:eastAsia="es-MX"/>
        </w:rPr>
        <w:t>Para ingresar al servicio público se requiere</w:t>
      </w:r>
      <w:r w:rsidRPr="00B26585">
        <w:rPr>
          <w:rFonts w:ascii="Palatino Linotype" w:hAnsi="Palatino Linotype" w:cs="Arial"/>
          <w:i/>
          <w:sz w:val="22"/>
          <w:szCs w:val="22"/>
          <w:lang w:eastAsia="es-MX"/>
        </w:rPr>
        <w:t xml:space="preserve">: </w:t>
      </w:r>
    </w:p>
    <w:p w14:paraId="3617F669"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szCs w:val="22"/>
          <w:lang w:eastAsia="es-MX"/>
        </w:rPr>
      </w:pPr>
      <w:r w:rsidRPr="00B26585">
        <w:rPr>
          <w:rFonts w:ascii="Palatino Linotype" w:hAnsi="Palatino Linotype" w:cs="Arial"/>
          <w:b/>
          <w:i/>
          <w:sz w:val="22"/>
          <w:szCs w:val="22"/>
          <w:lang w:eastAsia="es-MX"/>
        </w:rPr>
        <w:t xml:space="preserve">I. </w:t>
      </w:r>
      <w:r w:rsidRPr="00B26585">
        <w:rPr>
          <w:rFonts w:ascii="Palatino Linotype" w:hAnsi="Palatino Linotype" w:cs="Arial"/>
          <w:b/>
          <w:i/>
          <w:sz w:val="22"/>
          <w:szCs w:val="22"/>
          <w:u w:val="single"/>
          <w:lang w:eastAsia="es-MX"/>
        </w:rPr>
        <w:t>Presentar una solicitud utilizando la forma oficial que se autorice</w:t>
      </w:r>
      <w:r w:rsidRPr="00B26585">
        <w:rPr>
          <w:rFonts w:ascii="Palatino Linotype" w:hAnsi="Palatino Linotype" w:cs="Arial"/>
          <w:i/>
          <w:sz w:val="22"/>
          <w:szCs w:val="22"/>
          <w:lang w:eastAsia="es-MX"/>
        </w:rPr>
        <w:t xml:space="preserve"> por la institución pública o dependencia correspondiente;</w:t>
      </w:r>
    </w:p>
    <w:p w14:paraId="5054EBE4"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sz w:val="22"/>
          <w:szCs w:val="22"/>
          <w:lang w:eastAsia="es-MX"/>
        </w:rPr>
      </w:pPr>
      <w:r w:rsidRPr="00B26585">
        <w:rPr>
          <w:rFonts w:ascii="Palatino Linotype" w:hAnsi="Palatino Linotype" w:cs="Arial"/>
          <w:sz w:val="22"/>
          <w:szCs w:val="22"/>
          <w:lang w:eastAsia="es-MX"/>
        </w:rPr>
        <w:t>(Énfasis añadido)</w:t>
      </w:r>
    </w:p>
    <w:p w14:paraId="0FF87D8B" w14:textId="77777777" w:rsidR="00B77ECC" w:rsidRPr="00B26585" w:rsidRDefault="00B77ECC" w:rsidP="001B22A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26585">
        <w:rPr>
          <w:rFonts w:ascii="Palatino Linotype" w:hAnsi="Palatino Linotype"/>
        </w:rPr>
        <w:t xml:space="preserve">En ese sentido, se advierte que, los servidores públicos para proceder a su ingreso al servicio público deben presentar, entre otra, una solicitud de empleo aprobada por la </w:t>
      </w:r>
      <w:r w:rsidRPr="00B26585">
        <w:rPr>
          <w:rFonts w:ascii="Palatino Linotype" w:hAnsi="Palatino Linotype"/>
        </w:rPr>
        <w:lastRenderedPageBreak/>
        <w:t xml:space="preserve">dependencia correspondiente y, una vez dado su ingreso, deben generarse las fichas curriculares correspondientes, para efectos del cumplimiento a las obligaciones de transparencia común; aunado a ello, existe la posibilidad de que, información diversa a la señalada que, sin subsistir necesariamente una obligación normativa, pudiera constar en los archivos del </w:t>
      </w:r>
      <w:r w:rsidRPr="00B26585">
        <w:rPr>
          <w:rFonts w:ascii="Palatino Linotype" w:hAnsi="Palatino Linotype"/>
          <w:b/>
        </w:rPr>
        <w:t>SUJETO OBLIGADO</w:t>
      </w:r>
      <w:r w:rsidRPr="00B26585">
        <w:rPr>
          <w:rFonts w:ascii="Palatino Linotype" w:hAnsi="Palatino Linotype"/>
        </w:rPr>
        <w:t xml:space="preserve">, tales como el </w:t>
      </w:r>
      <w:r w:rsidRPr="00B26585">
        <w:rPr>
          <w:rFonts w:ascii="Palatino Linotype" w:hAnsi="Palatino Linotype"/>
          <w:i/>
        </w:rPr>
        <w:t>currículum vitae (</w:t>
      </w:r>
      <w:r w:rsidRPr="00B26585">
        <w:rPr>
          <w:rFonts w:ascii="Palatino Linotype" w:hAnsi="Palatino Linotype"/>
        </w:rPr>
        <w:t xml:space="preserve">con o sin fotografías), ficha curricular o solicitud de empelo; los títulos profesionales, así como las cédulas profesionales, los cuales podrían acreditar la experiencia académica con la que cuentan los titulares de las Unidades Administrativas adscritas al </w:t>
      </w:r>
      <w:r w:rsidRPr="00B26585">
        <w:rPr>
          <w:rFonts w:ascii="Palatino Linotype" w:hAnsi="Palatino Linotype"/>
          <w:b/>
        </w:rPr>
        <w:t>SUJETO OBLIGADO</w:t>
      </w:r>
      <w:r w:rsidRPr="00B26585">
        <w:rPr>
          <w:rFonts w:ascii="Palatino Linotype" w:hAnsi="Palatino Linotype"/>
        </w:rPr>
        <w:t xml:space="preserve">. </w:t>
      </w:r>
    </w:p>
    <w:p w14:paraId="357F0795" w14:textId="77777777" w:rsidR="00B77ECC" w:rsidRPr="00B26585" w:rsidRDefault="00B77ECC" w:rsidP="001B22A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26585">
        <w:rPr>
          <w:rFonts w:ascii="Palatino Linotype" w:hAnsi="Palatino Linotype"/>
        </w:rPr>
        <w:t>Establecido lo anterior, debe considerarse, lo señalado en el artículo 13 de la Convención Americana sobre Derechos Humanos</w:t>
      </w:r>
      <w:r w:rsidRPr="00B26585">
        <w:rPr>
          <w:rStyle w:val="Refdenotaalpie"/>
          <w:rFonts w:ascii="Palatino Linotype" w:hAnsi="Palatino Linotype"/>
        </w:rPr>
        <w:footnoteReference w:id="4"/>
      </w:r>
      <w:r w:rsidRPr="00B26585">
        <w:rPr>
          <w:rFonts w:ascii="Palatino Linotype" w:hAnsi="Palatino Linotype"/>
        </w:rPr>
        <w:t>, así como lo referente a la Libertad de Pensamiento y de Expresión, que Fernando Silva García</w:t>
      </w:r>
      <w:r w:rsidRPr="00B26585">
        <w:rPr>
          <w:rStyle w:val="Refdenotaalpie"/>
          <w:rFonts w:ascii="Palatino Linotype" w:hAnsi="Palatino Linotype"/>
        </w:rPr>
        <w:footnoteReference w:id="5"/>
      </w:r>
      <w:r w:rsidRPr="00B26585">
        <w:rPr>
          <w:rFonts w:ascii="Palatino Linotype" w:hAnsi="Palatino Linotype"/>
        </w:rPr>
        <w:t>, ha precisado, respecto de los criterios jurisprudenciales de la Corte Interamericana de Derechos Humanos:</w:t>
      </w:r>
    </w:p>
    <w:p w14:paraId="6552AB67" w14:textId="77777777" w:rsidR="00B77ECC" w:rsidRPr="00B26585" w:rsidRDefault="00B77ECC" w:rsidP="00B77ECC">
      <w:pPr>
        <w:spacing w:before="100" w:beforeAutospacing="1" w:after="100" w:afterAutospacing="1"/>
        <w:ind w:left="851" w:right="902"/>
        <w:contextualSpacing/>
        <w:jc w:val="center"/>
        <w:rPr>
          <w:rFonts w:ascii="Palatino Linotype" w:hAnsi="Palatino Linotype" w:cs="Arial"/>
          <w:i/>
          <w:sz w:val="22"/>
          <w:lang w:val="es-ES"/>
        </w:rPr>
      </w:pPr>
      <w:r w:rsidRPr="00B26585">
        <w:rPr>
          <w:rFonts w:ascii="Palatino Linotype" w:hAnsi="Palatino Linotype" w:cs="Arial"/>
          <w:i/>
          <w:sz w:val="22"/>
          <w:lang w:val="es-ES"/>
        </w:rPr>
        <w:t>“</w:t>
      </w:r>
      <w:r w:rsidRPr="00B26585">
        <w:rPr>
          <w:rFonts w:ascii="Palatino Linotype" w:hAnsi="Palatino Linotype" w:cs="Arial"/>
          <w:b/>
          <w:i/>
          <w:sz w:val="22"/>
          <w:lang w:val="es-ES"/>
        </w:rPr>
        <w:t>25. Derecho a la información. Principio de máxima divulgación</w:t>
      </w:r>
    </w:p>
    <w:p w14:paraId="2F868B2D"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i/>
          <w:sz w:val="22"/>
          <w:lang w:val="es-ES"/>
        </w:rPr>
      </w:pPr>
      <w:r w:rsidRPr="00B26585">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B26585">
        <w:rPr>
          <w:rFonts w:ascii="Palatino Linotype" w:hAnsi="Palatino Linotype" w:cs="Arial"/>
          <w:i/>
          <w:sz w:val="22"/>
          <w:lang w:val="es-ES"/>
        </w:rPr>
        <w:t>, el cual establece la presunción de que toda información es accesible, sujeto a un sistema restringido de excepciones (Caso Gomes Lund y otros (Guerrilha do Araguaia) Vs. Brasil. Excepciones Preliminares, Fondo, Reparaciones y Costas. Sentencia de 24 de noviembre de 2010, Serie C No. 219).”</w:t>
      </w:r>
    </w:p>
    <w:p w14:paraId="57960162" w14:textId="77777777" w:rsidR="00B77ECC" w:rsidRPr="00B26585" w:rsidRDefault="00B77ECC" w:rsidP="00B77ECC">
      <w:pPr>
        <w:spacing w:before="100" w:beforeAutospacing="1" w:after="100" w:afterAutospacing="1"/>
        <w:ind w:left="851" w:right="902"/>
        <w:contextualSpacing/>
        <w:jc w:val="both"/>
        <w:rPr>
          <w:rFonts w:ascii="Palatino Linotype" w:hAnsi="Palatino Linotype" w:cs="Arial"/>
          <w:sz w:val="22"/>
        </w:rPr>
      </w:pPr>
      <w:r w:rsidRPr="00B26585">
        <w:rPr>
          <w:rFonts w:ascii="Palatino Linotype" w:hAnsi="Palatino Linotype" w:cs="Arial"/>
          <w:sz w:val="22"/>
        </w:rPr>
        <w:t>(Énfasis añadido)</w:t>
      </w:r>
    </w:p>
    <w:p w14:paraId="6C635364" w14:textId="79AD741D" w:rsidR="001B22AA" w:rsidRPr="00B26585" w:rsidRDefault="001B22AA" w:rsidP="001B22AA">
      <w:pPr>
        <w:spacing w:before="100" w:beforeAutospacing="1" w:after="100" w:afterAutospacing="1" w:line="360" w:lineRule="auto"/>
        <w:jc w:val="both"/>
        <w:rPr>
          <w:rFonts w:ascii="Palatino Linotype" w:hAnsi="Palatino Linotype" w:cs="Arial"/>
          <w:color w:val="000000" w:themeColor="text1"/>
        </w:rPr>
      </w:pPr>
      <w:r w:rsidRPr="00B26585">
        <w:rPr>
          <w:rFonts w:ascii="Palatino Linotype" w:hAnsi="Palatino Linotype" w:cs="Arial"/>
          <w:color w:val="000000" w:themeColor="text1"/>
        </w:rPr>
        <w:lastRenderedPageBreak/>
        <w:t xml:space="preserve">Por otra parte, debe decirse que de conformidad con lo establecido en la Ley Orgánica Municipal vigente en la Entidad, para desempeñar los cargos solicitados por el solicitante, debe acreditarse plenamente la experiencia mínima de un año y contar con el Título Profesional correspondiente a una carrera profesional a fin a la materia que involucra el desempeño de su encargo; motivo por el cual </w:t>
      </w:r>
      <w:r w:rsidRPr="00B26585">
        <w:rPr>
          <w:rFonts w:ascii="Palatino Linotype" w:hAnsi="Palatino Linotype"/>
        </w:rPr>
        <w:t xml:space="preserve">se deberá considerar ordenar dichos documentos con una salvedad que de no contar con ellos bastará con hacerlo del conocimiento del </w:t>
      </w:r>
      <w:r w:rsidRPr="00B26585">
        <w:rPr>
          <w:rFonts w:ascii="Palatino Linotype" w:hAnsi="Palatino Linotype"/>
          <w:b/>
        </w:rPr>
        <w:t>RECURRENTE</w:t>
      </w:r>
      <w:r w:rsidRPr="00B26585">
        <w:rPr>
          <w:rFonts w:ascii="Palatino Linotype" w:hAnsi="Palatino Linotype"/>
        </w:rPr>
        <w:t>.</w:t>
      </w:r>
    </w:p>
    <w:p w14:paraId="151D3834" w14:textId="5F2C1D53" w:rsidR="00C97D50" w:rsidRPr="00B26585" w:rsidRDefault="00C97D50" w:rsidP="001B22AA">
      <w:pPr>
        <w:spacing w:before="100" w:beforeAutospacing="1" w:after="100" w:afterAutospacing="1" w:line="360" w:lineRule="auto"/>
        <w:jc w:val="both"/>
        <w:rPr>
          <w:rFonts w:ascii="Palatino Linotype" w:eastAsia="Arial Unicode MS" w:hAnsi="Palatino Linotype" w:cs="Arial"/>
        </w:rPr>
      </w:pPr>
      <w:r w:rsidRPr="00B26585">
        <w:rPr>
          <w:rFonts w:ascii="Palatino Linotype" w:hAnsi="Palatino Linotype" w:cs="Arial"/>
          <w:color w:val="000000" w:themeColor="text1"/>
        </w:rPr>
        <w:t>No pasa desapercibido para este Órgano Garante que los documentos que se ordenan entregar</w:t>
      </w:r>
      <w:r w:rsidRPr="00B26585">
        <w:rPr>
          <w:rFonts w:ascii="Palatino Linotype" w:eastAsia="Arial Unicode MS" w:hAnsi="Palatino Linotype" w:cs="Arial"/>
        </w:rPr>
        <w:t xml:space="preserve">, deberán ser en </w:t>
      </w:r>
      <w:r w:rsidRPr="00B26585">
        <w:rPr>
          <w:rFonts w:ascii="Palatino Linotype" w:eastAsia="Arial Unicode MS" w:hAnsi="Palatino Linotype" w:cs="Arial"/>
          <w:b/>
        </w:rPr>
        <w:t>versión pública</w:t>
      </w:r>
      <w:r w:rsidRPr="00B26585">
        <w:rPr>
          <w:rFonts w:ascii="Palatino Linotype" w:eastAsia="Arial Unicode MS" w:hAnsi="Palatino Linotype" w:cs="Arial"/>
        </w:rPr>
        <w:t xml:space="preserve">, esto es, que omitirá, eliminará o suprimirá la información personal de los funcionarios públicos referidos, como podrían ser Registro Federal de Contribuyentes, CURP, clave del Instituto de Seguridad Social del </w:t>
      </w:r>
      <w:r w:rsidR="00A919F2" w:rsidRPr="00B26585">
        <w:rPr>
          <w:rFonts w:ascii="Palatino Linotype" w:eastAsia="Arial Unicode MS" w:hAnsi="Palatino Linotype" w:cs="Arial"/>
        </w:rPr>
        <w:t>Estado de México y Municipios,</w:t>
      </w:r>
      <w:r w:rsidRPr="00B26585">
        <w:rPr>
          <w:rFonts w:ascii="Palatino Linotype" w:eastAsia="Arial Unicode MS" w:hAnsi="Palatino Linotype" w:cs="Arial"/>
        </w:rPr>
        <w:t xml:space="preserve"> número de </w:t>
      </w:r>
      <w:r w:rsidRPr="00B26585">
        <w:rPr>
          <w:rFonts w:ascii="Palatino Linotype" w:hAnsi="Palatino Linotype" w:cs="Arial"/>
        </w:rPr>
        <w:t>Cuenta Bancarios</w:t>
      </w:r>
      <w:r w:rsidRPr="00B26585">
        <w:rPr>
          <w:rFonts w:ascii="Palatino Linotype" w:eastAsia="Arial Unicode MS" w:hAnsi="Palatino Linotype" w:cs="Arial"/>
        </w:rPr>
        <w:t xml:space="preserve"> o cualquier otro dato de dichas personas.</w:t>
      </w:r>
    </w:p>
    <w:p w14:paraId="1D01DACA" w14:textId="77777777" w:rsidR="00C97D50" w:rsidRPr="00B26585" w:rsidRDefault="00C97D50" w:rsidP="00C97D50">
      <w:pPr>
        <w:spacing w:line="360" w:lineRule="auto"/>
        <w:ind w:right="49"/>
        <w:jc w:val="both"/>
        <w:rPr>
          <w:rFonts w:ascii="Palatino Linotype" w:hAnsi="Palatino Linotype" w:cs="Arial"/>
        </w:rPr>
      </w:pPr>
    </w:p>
    <w:p w14:paraId="6B333E30" w14:textId="77777777" w:rsidR="00C97D50" w:rsidRPr="00B26585" w:rsidRDefault="00C97D50" w:rsidP="00C97D50">
      <w:pPr>
        <w:spacing w:line="360" w:lineRule="auto"/>
        <w:jc w:val="both"/>
        <w:rPr>
          <w:rFonts w:ascii="Palatino Linotype" w:hAnsi="Palatino Linotype" w:cs="Arial"/>
          <w:lang w:val="es-ES_tradnl"/>
        </w:rPr>
      </w:pPr>
      <w:r w:rsidRPr="00B26585">
        <w:rPr>
          <w:rFonts w:ascii="Palatino Linotype" w:hAnsi="Palatino Linotype" w:cs="Arial"/>
          <w:lang w:val="es-ES_tradnl"/>
        </w:rPr>
        <w:t xml:space="preserve">Clasificación que tiene que cumplir con las formalidades que la ley impone; </w:t>
      </w:r>
      <w:r w:rsidRPr="00B26585">
        <w:rPr>
          <w:rFonts w:ascii="Palatino Linotype" w:hAnsi="Palatino Linotype" w:cs="Arial"/>
        </w:rPr>
        <w:t>es</w:t>
      </w:r>
      <w:r w:rsidRPr="00B26585">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14:paraId="27E5AA3B" w14:textId="77777777" w:rsidR="00C97D50" w:rsidRPr="00B26585" w:rsidRDefault="00C97D50" w:rsidP="00C97D50">
      <w:pPr>
        <w:spacing w:line="360" w:lineRule="auto"/>
        <w:jc w:val="both"/>
        <w:rPr>
          <w:rFonts w:ascii="Palatino Linotype" w:hAnsi="Palatino Linotype" w:cs="Arial"/>
          <w:lang w:val="es-ES_tradnl"/>
        </w:rPr>
      </w:pPr>
    </w:p>
    <w:p w14:paraId="30C05767"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t>“</w:t>
      </w:r>
      <w:r w:rsidRPr="00B26585">
        <w:rPr>
          <w:rFonts w:ascii="Palatino Linotype" w:hAnsi="Palatino Linotype" w:cs="Arial"/>
          <w:b/>
          <w:i/>
          <w:sz w:val="22"/>
          <w:lang w:eastAsia="es-MX"/>
        </w:rPr>
        <w:t xml:space="preserve">Artículo 49. </w:t>
      </w:r>
      <w:r w:rsidRPr="00B26585">
        <w:rPr>
          <w:rFonts w:ascii="Palatino Linotype" w:hAnsi="Palatino Linotype" w:cs="Arial"/>
          <w:i/>
          <w:sz w:val="22"/>
          <w:lang w:eastAsia="es-MX"/>
        </w:rPr>
        <w:t>Los Comités de Transparencia tendrán las siguientes atribuciones:</w:t>
      </w:r>
    </w:p>
    <w:p w14:paraId="5DE5C636"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lastRenderedPageBreak/>
        <w:t>VIII.</w:t>
      </w:r>
      <w:r w:rsidRPr="00B26585">
        <w:rPr>
          <w:rFonts w:ascii="Palatino Linotype" w:hAnsi="Palatino Linotype" w:cs="Arial"/>
          <w:i/>
          <w:sz w:val="22"/>
          <w:lang w:eastAsia="es-MX"/>
        </w:rPr>
        <w:t xml:space="preserve"> Aprobar, modificar o revocar la clasificación de la información;</w:t>
      </w:r>
    </w:p>
    <w:p w14:paraId="52F1DD82"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Artículo 132.</w:t>
      </w:r>
      <w:r w:rsidRPr="00B26585">
        <w:rPr>
          <w:rFonts w:ascii="Palatino Linotype" w:hAnsi="Palatino Linotype" w:cs="Arial"/>
          <w:i/>
          <w:sz w:val="22"/>
          <w:lang w:eastAsia="es-MX"/>
        </w:rPr>
        <w:t xml:space="preserve"> La clasificación de la información se llevará a cabo en el momento en que:</w:t>
      </w:r>
    </w:p>
    <w:p w14:paraId="23CBA08A"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I.</w:t>
      </w:r>
      <w:r w:rsidRPr="00B26585">
        <w:rPr>
          <w:rFonts w:ascii="Palatino Linotype" w:hAnsi="Palatino Linotype" w:cs="Arial"/>
          <w:i/>
          <w:sz w:val="22"/>
          <w:lang w:eastAsia="es-MX"/>
        </w:rPr>
        <w:t xml:space="preserve"> Se reciba una solicitud de acceso a la información;</w:t>
      </w:r>
    </w:p>
    <w:p w14:paraId="55DA9F94"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II.</w:t>
      </w:r>
      <w:r w:rsidRPr="00B26585">
        <w:rPr>
          <w:rFonts w:ascii="Palatino Linotype" w:hAnsi="Palatino Linotype" w:cs="Arial"/>
          <w:i/>
          <w:sz w:val="22"/>
          <w:lang w:eastAsia="es-MX"/>
        </w:rPr>
        <w:t xml:space="preserve"> Se determine mediante resolución de autoridad competente; o</w:t>
      </w:r>
    </w:p>
    <w:p w14:paraId="3F28DB9D" w14:textId="77777777" w:rsidR="00C97D50" w:rsidRPr="00B26585" w:rsidRDefault="00C97D50" w:rsidP="00C97D50">
      <w:pPr>
        <w:ind w:left="709" w:right="814"/>
        <w:jc w:val="both"/>
        <w:rPr>
          <w:rFonts w:ascii="Palatino Linotype" w:hAnsi="Palatino Linotype" w:cs="Arial"/>
          <w:b/>
          <w:i/>
          <w:sz w:val="22"/>
          <w:lang w:eastAsia="es-MX"/>
        </w:rPr>
      </w:pPr>
      <w:r w:rsidRPr="00B26585">
        <w:rPr>
          <w:rFonts w:ascii="Palatino Linotype" w:hAnsi="Palatino Linotype" w:cs="Arial"/>
          <w:i/>
          <w:sz w:val="22"/>
          <w:lang w:eastAsia="es-MX"/>
        </w:rPr>
        <w:t>III. Se generen versiones públicas para dar cumplimiento a las obligaciones de transparencia previstas en esta Ley.</w:t>
      </w:r>
      <w:r w:rsidRPr="00B26585">
        <w:rPr>
          <w:rFonts w:ascii="Palatino Linotype" w:hAnsi="Palatino Linotype" w:cs="Arial"/>
          <w:b/>
          <w:i/>
          <w:sz w:val="22"/>
          <w:lang w:eastAsia="es-MX"/>
        </w:rPr>
        <w:t>”</w:t>
      </w:r>
    </w:p>
    <w:p w14:paraId="1D7DF0A0"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“Segundo.-</w:t>
      </w:r>
      <w:r w:rsidRPr="00B26585">
        <w:rPr>
          <w:rFonts w:ascii="Palatino Linotype" w:hAnsi="Palatino Linotype" w:cs="Arial"/>
          <w:i/>
          <w:sz w:val="22"/>
          <w:lang w:eastAsia="es-MX"/>
        </w:rPr>
        <w:t xml:space="preserve"> Para efectos de los presentes Lineamientos Generales, se entenderá por:</w:t>
      </w:r>
    </w:p>
    <w:p w14:paraId="0384F4C2"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XVIII.</w:t>
      </w:r>
      <w:r w:rsidRPr="00B26585">
        <w:rPr>
          <w:rFonts w:ascii="Palatino Linotype" w:hAnsi="Palatino Linotype" w:cs="Arial"/>
          <w:i/>
          <w:sz w:val="22"/>
          <w:lang w:eastAsia="es-MX"/>
        </w:rPr>
        <w:t xml:space="preserve"> </w:t>
      </w:r>
      <w:r w:rsidRPr="00B26585">
        <w:rPr>
          <w:rFonts w:ascii="Palatino Linotype" w:hAnsi="Palatino Linotype" w:cs="Arial"/>
          <w:b/>
          <w:i/>
          <w:sz w:val="22"/>
          <w:lang w:eastAsia="es-MX"/>
        </w:rPr>
        <w:t>Versión pública:</w:t>
      </w:r>
      <w:r w:rsidRPr="00B26585">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EAE66A8"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Cuarto.</w:t>
      </w:r>
      <w:r w:rsidRPr="00B26585">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A50D01"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0DF0AE44"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Quinto.</w:t>
      </w:r>
      <w:r w:rsidRPr="00B26585">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5A2471"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Sexto.</w:t>
      </w:r>
      <w:r w:rsidRPr="00B26585">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E34F6AA"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60E7BC03"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Séptimo.</w:t>
      </w:r>
      <w:r w:rsidRPr="00B26585">
        <w:rPr>
          <w:rFonts w:ascii="Palatino Linotype" w:hAnsi="Palatino Linotype" w:cs="Arial"/>
          <w:i/>
          <w:sz w:val="22"/>
          <w:lang w:eastAsia="es-MX"/>
        </w:rPr>
        <w:t xml:space="preserve"> La clasificación de la información se llevará a cabo en el momento en que:</w:t>
      </w:r>
    </w:p>
    <w:p w14:paraId="35249A47"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I.</w:t>
      </w:r>
      <w:r w:rsidRPr="00B26585">
        <w:rPr>
          <w:rFonts w:ascii="Palatino Linotype" w:hAnsi="Palatino Linotype" w:cs="Arial"/>
          <w:i/>
          <w:sz w:val="22"/>
          <w:lang w:eastAsia="es-MX"/>
        </w:rPr>
        <w:t xml:space="preserve"> Se reciba una solicitud de acceso a la información;</w:t>
      </w:r>
    </w:p>
    <w:p w14:paraId="583F71CE"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II.</w:t>
      </w:r>
      <w:r w:rsidRPr="00B26585">
        <w:rPr>
          <w:rFonts w:ascii="Palatino Linotype" w:hAnsi="Palatino Linotype" w:cs="Arial"/>
          <w:i/>
          <w:sz w:val="22"/>
          <w:lang w:eastAsia="es-MX"/>
        </w:rPr>
        <w:t xml:space="preserve"> Se determine mediante resolución de autoridad competente, o</w:t>
      </w:r>
    </w:p>
    <w:p w14:paraId="14FDC7C7"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III.</w:t>
      </w:r>
      <w:r w:rsidRPr="00B26585">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66E5CBE5"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18CC0FA6"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Octavo.</w:t>
      </w:r>
      <w:r w:rsidRPr="00B26585">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78105A8"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5BC2DA44"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5D3C538B"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5DEA76"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23F8B172"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Noveno.</w:t>
      </w:r>
      <w:r w:rsidRPr="00B26585">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BC3091"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Décimo.</w:t>
      </w:r>
      <w:r w:rsidRPr="00B26585">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9FEF76"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2EB251F8" w14:textId="77777777" w:rsidR="00C97D50" w:rsidRPr="00B26585" w:rsidRDefault="00C97D50" w:rsidP="00C97D50">
      <w:pPr>
        <w:ind w:left="709" w:right="814"/>
        <w:jc w:val="both"/>
        <w:rPr>
          <w:rFonts w:ascii="Palatino Linotype" w:hAnsi="Palatino Linotype" w:cs="Arial"/>
          <w:i/>
          <w:sz w:val="22"/>
          <w:lang w:eastAsia="es-MX"/>
        </w:rPr>
      </w:pPr>
      <w:r w:rsidRPr="00B26585">
        <w:rPr>
          <w:rFonts w:ascii="Palatino Linotype" w:hAnsi="Palatino Linotype" w:cs="Arial"/>
          <w:b/>
          <w:i/>
          <w:sz w:val="22"/>
          <w:lang w:eastAsia="es-MX"/>
        </w:rPr>
        <w:t>Décimo primero.</w:t>
      </w:r>
      <w:r w:rsidRPr="00B26585">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26585">
        <w:rPr>
          <w:rFonts w:ascii="Palatino Linotype" w:hAnsi="Palatino Linotype" w:cs="Arial"/>
          <w:b/>
          <w:i/>
          <w:sz w:val="22"/>
          <w:lang w:eastAsia="es-MX"/>
        </w:rPr>
        <w:t xml:space="preserve">” </w:t>
      </w:r>
      <w:r w:rsidRPr="00B26585">
        <w:rPr>
          <w:rFonts w:ascii="Palatino Linotype" w:hAnsi="Palatino Linotype"/>
          <w:sz w:val="22"/>
        </w:rPr>
        <w:t>(</w:t>
      </w:r>
      <w:r w:rsidRPr="00B26585">
        <w:rPr>
          <w:rFonts w:ascii="Palatino Linotype" w:hAnsi="Palatino Linotype"/>
          <w:i/>
          <w:sz w:val="22"/>
        </w:rPr>
        <w:t>Sic</w:t>
      </w:r>
      <w:r w:rsidRPr="00B26585">
        <w:rPr>
          <w:rFonts w:ascii="Palatino Linotype" w:hAnsi="Palatino Linotype"/>
          <w:sz w:val="22"/>
        </w:rPr>
        <w:t>)</w:t>
      </w:r>
    </w:p>
    <w:p w14:paraId="09FF513E" w14:textId="77777777" w:rsidR="00C97D50" w:rsidRPr="00B26585" w:rsidRDefault="00C97D50" w:rsidP="00C97D50">
      <w:pPr>
        <w:spacing w:line="360" w:lineRule="auto"/>
        <w:jc w:val="both"/>
        <w:rPr>
          <w:rFonts w:ascii="Palatino Linotype" w:hAnsi="Palatino Linotype" w:cs="Arial"/>
          <w:color w:val="000000"/>
        </w:rPr>
      </w:pPr>
    </w:p>
    <w:p w14:paraId="22DC6934" w14:textId="77777777" w:rsidR="00C97D50" w:rsidRPr="00B26585" w:rsidRDefault="00C97D50" w:rsidP="00C97D50">
      <w:pPr>
        <w:spacing w:line="360" w:lineRule="auto"/>
        <w:jc w:val="both"/>
        <w:rPr>
          <w:rFonts w:ascii="Palatino Linotype" w:hAnsi="Palatino Linotype" w:cs="Arial"/>
        </w:rPr>
      </w:pPr>
      <w:r w:rsidRPr="00B26585">
        <w:rPr>
          <w:rFonts w:ascii="Palatino Linotype" w:eastAsia="Arial Unicode MS" w:hAnsi="Palatino Linotype" w:cs="Arial"/>
        </w:rPr>
        <w:lastRenderedPageBreak/>
        <w:t xml:space="preserve">En ese sentido, </w:t>
      </w:r>
      <w:r w:rsidRPr="00B2658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B26585">
        <w:rPr>
          <w:rFonts w:ascii="Palatino Linotype" w:hAnsi="Palatino Linotype" w:cs="Arial"/>
        </w:rPr>
        <w:t xml:space="preserve"> que el Comité de Transparencia del </w:t>
      </w:r>
      <w:r w:rsidRPr="00B26585">
        <w:rPr>
          <w:rFonts w:ascii="Palatino Linotype" w:hAnsi="Palatino Linotype" w:cs="Arial"/>
          <w:b/>
        </w:rPr>
        <w:t>SUJETO OBLIGADO</w:t>
      </w:r>
      <w:r w:rsidRPr="00B26585">
        <w:rPr>
          <w:rFonts w:ascii="Palatino Linotype" w:hAnsi="Palatino Linotype" w:cs="Arial"/>
        </w:rPr>
        <w:t xml:space="preserve"> emita el Acuerdo de Clasificación correspondiente</w:t>
      </w:r>
      <w:r w:rsidRPr="00B26585">
        <w:rPr>
          <w:rFonts w:ascii="Palatino Linotype" w:hAnsi="Palatino Linotype" w:cs="Arial"/>
          <w:lang w:val="es-ES_tradnl"/>
        </w:rPr>
        <w:t xml:space="preserve"> debidamente fundado y motivado, en el cual se</w:t>
      </w:r>
      <w:r w:rsidRPr="00B26585">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B26585">
        <w:rPr>
          <w:rFonts w:ascii="Palatino Linotype" w:hAnsi="Palatino Linotype" w:cs="Arial"/>
          <w:i/>
        </w:rPr>
        <w:t>Lineamientos Generales en materia de Clasificación y Desclasificación de la Información, así como para la Elaboración de Versiones Públicas</w:t>
      </w:r>
      <w:r w:rsidRPr="00B26585">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7CBCB3C6" w14:textId="77777777" w:rsidR="00C97D50" w:rsidRPr="00B26585" w:rsidRDefault="00C97D50" w:rsidP="00C97D50">
      <w:pPr>
        <w:spacing w:line="360" w:lineRule="auto"/>
        <w:jc w:val="both"/>
        <w:rPr>
          <w:rFonts w:ascii="Palatino Linotype" w:hAnsi="Palatino Linotype" w:cs="Arial"/>
        </w:rPr>
      </w:pPr>
    </w:p>
    <w:p w14:paraId="6E49A27F" w14:textId="77777777" w:rsidR="00C97D50" w:rsidRPr="00B26585" w:rsidRDefault="00C97D50" w:rsidP="00C97D50">
      <w:pPr>
        <w:spacing w:line="360" w:lineRule="auto"/>
        <w:jc w:val="both"/>
        <w:rPr>
          <w:rFonts w:ascii="Palatino Linotype" w:eastAsia="Arial Unicode MS" w:hAnsi="Palatino Linotype" w:cs="Arial"/>
        </w:rPr>
      </w:pPr>
      <w:r w:rsidRPr="00B26585">
        <w:rPr>
          <w:rFonts w:ascii="Palatino Linotype" w:hAnsi="Palatino Linotype" w:cs="Arial"/>
          <w:lang w:eastAsia="es-MX"/>
        </w:rPr>
        <w:t xml:space="preserve">Así, respecto de </w:t>
      </w:r>
      <w:r w:rsidRPr="00B26585">
        <w:rPr>
          <w:rFonts w:ascii="Palatino Linotype" w:eastAsia="Arial Unicode MS" w:hAnsi="Palatino Linotype" w:cs="Arial"/>
        </w:rPr>
        <w:t xml:space="preserve">los </w:t>
      </w:r>
      <w:r w:rsidRPr="00B26585">
        <w:rPr>
          <w:rFonts w:ascii="Palatino Linotype" w:hAnsi="Palatino Linotype" w:cs="Arial"/>
        </w:rPr>
        <w:t>documentos</w:t>
      </w:r>
      <w:r w:rsidRPr="00B26585">
        <w:rPr>
          <w:rFonts w:ascii="Palatino Linotype" w:eastAsia="Arial Unicode MS" w:hAnsi="Palatino Linotype" w:cs="Arial"/>
        </w:rPr>
        <w:t xml:space="preserve"> que </w:t>
      </w:r>
      <w:r w:rsidRPr="00B26585">
        <w:rPr>
          <w:rFonts w:ascii="Palatino Linotype" w:eastAsia="Arial Unicode MS" w:hAnsi="Palatino Linotype" w:cs="Arial"/>
          <w:b/>
        </w:rPr>
        <w:t xml:space="preserve">EL SUJETO OBLIGADO </w:t>
      </w:r>
      <w:r w:rsidRPr="00B26585">
        <w:rPr>
          <w:rFonts w:ascii="Palatino Linotype" w:eastAsia="Arial Unicode MS" w:hAnsi="Palatino Linotype" w:cs="Arial"/>
        </w:rPr>
        <w:t xml:space="preserve">ha de entregar en </w:t>
      </w:r>
      <w:r w:rsidRPr="00B26585">
        <w:rPr>
          <w:rFonts w:ascii="Palatino Linotype" w:eastAsia="Arial Unicode MS" w:hAnsi="Palatino Linotype" w:cs="Arial"/>
          <w:b/>
        </w:rPr>
        <w:t>versión pública</w:t>
      </w:r>
      <w:r w:rsidRPr="00B26585">
        <w:rPr>
          <w:rFonts w:ascii="Palatino Linotype" w:eastAsia="Arial Unicode MS" w:hAnsi="Palatino Linotype" w:cs="Arial"/>
        </w:rPr>
        <w:t xml:space="preserve">, se deberá omitir, eliminar o suprimir la información personal de los servidores públicos, como Registro Federal de Contribuyentes, CURP, clave del Instituto de Seguridad Social </w:t>
      </w:r>
      <w:r w:rsidRPr="00B26585">
        <w:rPr>
          <w:rFonts w:ascii="Palatino Linotype" w:hAnsi="Palatino Linotype" w:cs="Arial"/>
        </w:rPr>
        <w:t>del</w:t>
      </w:r>
      <w:r w:rsidRPr="00B26585">
        <w:rPr>
          <w:rFonts w:ascii="Palatino Linotype" w:eastAsia="Arial Unicode MS" w:hAnsi="Palatino Linotype" w:cs="Arial"/>
        </w:rPr>
        <w:t xml:space="preserve"> Estado de México y Municipios, número de cuenta o cualquier otro dato que ponga en riesgo la vida, seguridad y salud de dichas </w:t>
      </w:r>
      <w:r w:rsidRPr="00B26585">
        <w:rPr>
          <w:rFonts w:ascii="Palatino Linotype" w:hAnsi="Palatino Linotype" w:cs="Arial"/>
        </w:rPr>
        <w:t>personas</w:t>
      </w:r>
      <w:r w:rsidRPr="00B26585">
        <w:rPr>
          <w:rFonts w:ascii="Palatino Linotype" w:eastAsia="Arial Unicode MS" w:hAnsi="Palatino Linotype" w:cs="Arial"/>
        </w:rPr>
        <w:t>.</w:t>
      </w:r>
    </w:p>
    <w:p w14:paraId="19EBCDD0" w14:textId="77777777" w:rsidR="00C97D50" w:rsidRPr="00B26585" w:rsidRDefault="00C97D50" w:rsidP="00C97D50">
      <w:pPr>
        <w:spacing w:line="360" w:lineRule="auto"/>
        <w:jc w:val="both"/>
        <w:rPr>
          <w:rFonts w:ascii="Palatino Linotype" w:eastAsia="Arial Unicode MS" w:hAnsi="Palatino Linotype" w:cs="Arial"/>
        </w:rPr>
      </w:pPr>
    </w:p>
    <w:p w14:paraId="064358CB" w14:textId="77777777" w:rsidR="00C97D50" w:rsidRPr="00B26585" w:rsidRDefault="00C97D50" w:rsidP="00C97D50">
      <w:pPr>
        <w:spacing w:line="360" w:lineRule="auto"/>
        <w:jc w:val="both"/>
        <w:rPr>
          <w:rFonts w:ascii="Palatino Linotype" w:hAnsi="Palatino Linotype" w:cs="Arial"/>
        </w:rPr>
      </w:pPr>
      <w:r w:rsidRPr="00B26585">
        <w:rPr>
          <w:rFonts w:ascii="Palatino Linotype" w:hAnsi="Palatino Linotype"/>
        </w:rPr>
        <w:t xml:space="preserve">En el caso específico de los recibos de nómina, para el caso de que sean entregados, obran datos que son considerados </w:t>
      </w:r>
      <w:r w:rsidRPr="00B26585">
        <w:rPr>
          <w:rFonts w:ascii="Palatino Linotype" w:hAnsi="Palatino Linotype" w:cs="Arial"/>
        </w:rPr>
        <w:t>confidenciales</w:t>
      </w:r>
      <w:r w:rsidRPr="00B26585">
        <w:rPr>
          <w:rFonts w:ascii="Palatino Linotype" w:hAnsi="Palatino Linotype"/>
        </w:rPr>
        <w:t xml:space="preserve">, cuyo acceso </w:t>
      </w:r>
      <w:r w:rsidRPr="00B26585">
        <w:rPr>
          <w:rFonts w:ascii="Palatino Linotype" w:hAnsi="Palatino Linotype" w:cs="Arial"/>
        </w:rPr>
        <w:t>debe</w:t>
      </w:r>
      <w:r w:rsidRPr="00B26585">
        <w:rPr>
          <w:rFonts w:ascii="Palatino Linotype" w:hAnsi="Palatino Linotype"/>
        </w:rPr>
        <w:t xml:space="preserve"> ser restringido, los cuales </w:t>
      </w:r>
      <w:r w:rsidRPr="00B26585">
        <w:rPr>
          <w:rFonts w:ascii="Palatino Linotype" w:hAnsi="Palatino Linotype" w:cs="Arial"/>
        </w:rPr>
        <w:t xml:space="preserve">deben testarse al momento de la elaboración de versiones públicas, como es el caso del </w:t>
      </w:r>
      <w:r w:rsidRPr="00B26585">
        <w:rPr>
          <w:rFonts w:ascii="Palatino Linotype" w:hAnsi="Palatino Linotype" w:cs="Arial"/>
          <w:b/>
        </w:rPr>
        <w:t>Registro Federal de Contribuyentes</w:t>
      </w:r>
      <w:r w:rsidRPr="00B26585">
        <w:rPr>
          <w:rFonts w:ascii="Palatino Linotype" w:hAnsi="Palatino Linotype" w:cs="Arial"/>
        </w:rPr>
        <w:t xml:space="preserve"> (RFC), la </w:t>
      </w:r>
      <w:r w:rsidRPr="00B26585">
        <w:rPr>
          <w:rFonts w:ascii="Palatino Linotype" w:hAnsi="Palatino Linotype" w:cs="Arial"/>
          <w:b/>
        </w:rPr>
        <w:t>Clave Única de Registro de Población</w:t>
      </w:r>
      <w:r w:rsidRPr="00B26585">
        <w:rPr>
          <w:rFonts w:ascii="Palatino Linotype" w:hAnsi="Palatino Linotype" w:cs="Arial"/>
        </w:rPr>
        <w:t xml:space="preserve"> (CURP).</w:t>
      </w:r>
    </w:p>
    <w:p w14:paraId="60B20802" w14:textId="77777777" w:rsidR="00C97D50" w:rsidRPr="00B26585" w:rsidRDefault="00C97D50" w:rsidP="00C97D50">
      <w:pPr>
        <w:spacing w:line="360" w:lineRule="auto"/>
        <w:jc w:val="both"/>
        <w:rPr>
          <w:rFonts w:ascii="Palatino Linotype" w:hAnsi="Palatino Linotype" w:cs="Arial"/>
          <w:lang w:eastAsia="en-US"/>
        </w:rPr>
      </w:pPr>
    </w:p>
    <w:p w14:paraId="28EA31A2" w14:textId="77777777" w:rsidR="00C97D50" w:rsidRPr="00B26585" w:rsidRDefault="00C97D50" w:rsidP="00C97D50">
      <w:pPr>
        <w:spacing w:line="360" w:lineRule="auto"/>
        <w:jc w:val="both"/>
        <w:rPr>
          <w:rFonts w:ascii="Palatino Linotype" w:hAnsi="Palatino Linotype"/>
        </w:rPr>
      </w:pPr>
      <w:r w:rsidRPr="00B26585">
        <w:rPr>
          <w:rFonts w:ascii="Palatino Linotype" w:hAnsi="Palatino Linotype" w:cs="Arial"/>
          <w:lang w:eastAsia="es-MX"/>
        </w:rPr>
        <w:t xml:space="preserve">Por cuanto hace al </w:t>
      </w:r>
      <w:r w:rsidRPr="00B26585">
        <w:rPr>
          <w:rFonts w:ascii="Palatino Linotype" w:hAnsi="Palatino Linotype" w:cs="Arial"/>
          <w:b/>
          <w:lang w:eastAsia="es-MX"/>
        </w:rPr>
        <w:t>Registro Federal de Contribuyentes</w:t>
      </w:r>
      <w:r w:rsidRPr="00B26585">
        <w:rPr>
          <w:rFonts w:ascii="Palatino Linotype" w:hAnsi="Palatino Linotype" w:cs="Arial"/>
          <w:lang w:eastAsia="es-MX"/>
        </w:rPr>
        <w:t xml:space="preserve"> </w:t>
      </w:r>
      <w:r w:rsidRPr="00B26585">
        <w:rPr>
          <w:rFonts w:ascii="Palatino Linotype" w:hAnsi="Palatino Linotype" w:cs="Arial"/>
          <w:b/>
          <w:lang w:eastAsia="es-MX"/>
        </w:rPr>
        <w:t>de las personas físicas</w:t>
      </w:r>
      <w:r w:rsidRPr="00B26585">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B26585">
        <w:rPr>
          <w:rFonts w:ascii="Palatino Linotype" w:hAnsi="Palatino Linotype" w:cs="Arial"/>
        </w:rPr>
        <w:t>del</w:t>
      </w:r>
      <w:r w:rsidRPr="00B26585">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B26585">
        <w:rPr>
          <w:rFonts w:ascii="Palatino Linotype" w:hAnsi="Palatino Linotype"/>
        </w:rPr>
        <w:t xml:space="preserve"> y finalmente la homoclave; la cual, para su obtención es necesario acreditar personalidad, fecha de nacimiento entre otros con documentos oficiales.</w:t>
      </w:r>
    </w:p>
    <w:p w14:paraId="3B7EE5D3" w14:textId="77777777" w:rsidR="00C97D50" w:rsidRPr="00B26585" w:rsidRDefault="00C97D50" w:rsidP="00C97D50">
      <w:pPr>
        <w:spacing w:line="360" w:lineRule="auto"/>
        <w:jc w:val="both"/>
        <w:rPr>
          <w:rFonts w:ascii="Palatino Linotype" w:hAnsi="Palatino Linotype"/>
        </w:rPr>
      </w:pPr>
    </w:p>
    <w:p w14:paraId="0E439E8E" w14:textId="77777777" w:rsidR="00C97D50" w:rsidRPr="00B26585" w:rsidRDefault="00C97D50" w:rsidP="00C97D50">
      <w:pPr>
        <w:spacing w:line="360" w:lineRule="auto"/>
        <w:jc w:val="both"/>
        <w:rPr>
          <w:rFonts w:ascii="Palatino Linotype" w:hAnsi="Palatino Linotype"/>
          <w:b/>
          <w:bCs/>
          <w:color w:val="000000"/>
        </w:rPr>
      </w:pPr>
      <w:r w:rsidRPr="00B26585">
        <w:rPr>
          <w:rFonts w:ascii="Palatino Linotype" w:hAnsi="Palatino Linotype" w:cs="Arial"/>
          <w:lang w:eastAsia="es-MX"/>
        </w:rPr>
        <w:t xml:space="preserve">Al respecto, </w:t>
      </w:r>
      <w:r w:rsidRPr="00B26585">
        <w:rPr>
          <w:rFonts w:ascii="Palatino Linotype" w:hAnsi="Palatino Linotype" w:cs="Arial"/>
          <w:color w:val="000000"/>
        </w:rPr>
        <w:t xml:space="preserve">es aplicable el Criterio 19/17 de la Segunda Época, emitido por </w:t>
      </w:r>
      <w:r w:rsidRPr="00B26585">
        <w:rPr>
          <w:rFonts w:ascii="Palatino Linotype" w:eastAsia="Arial Unicode MS" w:hAnsi="Palatino Linotype" w:cs="Arial"/>
          <w:color w:val="000000"/>
        </w:rPr>
        <w:t xml:space="preserve">el Instituto Nacional de </w:t>
      </w:r>
      <w:r w:rsidRPr="00B26585">
        <w:rPr>
          <w:rFonts w:ascii="Palatino Linotype" w:hAnsi="Palatino Linotype"/>
          <w:bCs/>
        </w:rPr>
        <w:t>Transparencia</w:t>
      </w:r>
      <w:r w:rsidRPr="00B26585">
        <w:rPr>
          <w:rFonts w:ascii="Palatino Linotype" w:eastAsia="Arial Unicode MS" w:hAnsi="Palatino Linotype" w:cs="Arial"/>
          <w:color w:val="000000"/>
        </w:rPr>
        <w:t xml:space="preserve">, Acceso a la </w:t>
      </w:r>
      <w:r w:rsidRPr="00B26585">
        <w:rPr>
          <w:rFonts w:ascii="Palatino Linotype" w:hAnsi="Palatino Linotype" w:cs="Arial"/>
        </w:rPr>
        <w:t>Información</w:t>
      </w:r>
      <w:r w:rsidRPr="00B26585">
        <w:rPr>
          <w:rFonts w:ascii="Palatino Linotype" w:eastAsia="Arial Unicode MS" w:hAnsi="Palatino Linotype" w:cs="Arial"/>
          <w:color w:val="000000"/>
        </w:rPr>
        <w:t xml:space="preserve"> y Protección de Datos Personales,</w:t>
      </w:r>
      <w:r w:rsidRPr="00B26585">
        <w:rPr>
          <w:rFonts w:ascii="Palatino Linotype" w:hAnsi="Palatino Linotype"/>
          <w:bCs/>
          <w:color w:val="000000"/>
        </w:rPr>
        <w:t xml:space="preserve"> que dice:</w:t>
      </w:r>
      <w:r w:rsidRPr="00B26585">
        <w:rPr>
          <w:rFonts w:ascii="Palatino Linotype" w:hAnsi="Palatino Linotype"/>
          <w:b/>
          <w:bCs/>
          <w:color w:val="000000"/>
        </w:rPr>
        <w:t xml:space="preserve"> </w:t>
      </w:r>
    </w:p>
    <w:p w14:paraId="53266B53" w14:textId="77777777" w:rsidR="00C97D50" w:rsidRPr="00B26585" w:rsidRDefault="00C97D50" w:rsidP="00C97D50">
      <w:pPr>
        <w:spacing w:line="360" w:lineRule="auto"/>
        <w:jc w:val="both"/>
        <w:rPr>
          <w:rFonts w:ascii="Palatino Linotype" w:hAnsi="Palatino Linotype"/>
          <w:b/>
          <w:bCs/>
          <w:color w:val="000000"/>
        </w:rPr>
      </w:pPr>
    </w:p>
    <w:p w14:paraId="03F042C5" w14:textId="77777777" w:rsidR="00C97D50" w:rsidRPr="00B26585" w:rsidRDefault="00C97D50" w:rsidP="00C97D50">
      <w:pPr>
        <w:autoSpaceDE w:val="0"/>
        <w:autoSpaceDN w:val="0"/>
        <w:adjustRightInd w:val="0"/>
        <w:ind w:left="709" w:right="814"/>
        <w:jc w:val="both"/>
        <w:rPr>
          <w:rFonts w:ascii="Palatino Linotype" w:hAnsi="Palatino Linotype" w:cs="Arial"/>
          <w:bCs/>
          <w:i/>
          <w:sz w:val="22"/>
          <w:lang w:eastAsia="en-US"/>
        </w:rPr>
      </w:pPr>
      <w:r w:rsidRPr="00B26585">
        <w:rPr>
          <w:rFonts w:ascii="Palatino Linotype" w:hAnsi="Palatino Linotype" w:cs="Arial"/>
          <w:bCs/>
          <w:i/>
          <w:sz w:val="22"/>
        </w:rPr>
        <w:t>“</w:t>
      </w:r>
      <w:r w:rsidRPr="00B26585">
        <w:rPr>
          <w:rFonts w:ascii="Palatino Linotype" w:hAnsi="Palatino Linotype" w:cs="Arial"/>
          <w:b/>
          <w:bCs/>
          <w:i/>
          <w:sz w:val="22"/>
        </w:rPr>
        <w:t>Registro Federal de Contribuyentes (RFC) de personas físicas. El RFC es una clave</w:t>
      </w:r>
      <w:r w:rsidRPr="00B26585">
        <w:rPr>
          <w:rFonts w:ascii="Palatino Linotype" w:hAnsi="Palatino Linotype" w:cs="Arial"/>
          <w:bCs/>
          <w:i/>
          <w:sz w:val="22"/>
        </w:rPr>
        <w:t xml:space="preserve"> de carácter fiscal, única e irrepetible, </w:t>
      </w:r>
      <w:r w:rsidRPr="00B26585">
        <w:rPr>
          <w:rFonts w:ascii="Palatino Linotype" w:hAnsi="Palatino Linotype" w:cs="Arial"/>
          <w:b/>
          <w:bCs/>
          <w:i/>
          <w:sz w:val="22"/>
        </w:rPr>
        <w:t>que permite identificar al titular, su edad y fecha de nacimiento</w:t>
      </w:r>
      <w:r w:rsidRPr="00B26585">
        <w:rPr>
          <w:rFonts w:ascii="Palatino Linotype" w:hAnsi="Palatino Linotype" w:cs="Arial"/>
          <w:bCs/>
          <w:i/>
          <w:sz w:val="22"/>
        </w:rPr>
        <w:t xml:space="preserve">, </w:t>
      </w:r>
      <w:r w:rsidRPr="00B26585">
        <w:rPr>
          <w:rFonts w:ascii="Palatino Linotype" w:hAnsi="Palatino Linotype" w:cs="Arial"/>
          <w:i/>
          <w:sz w:val="22"/>
          <w:lang w:eastAsia="es-MX"/>
        </w:rPr>
        <w:t>por</w:t>
      </w:r>
      <w:r w:rsidRPr="00B26585">
        <w:rPr>
          <w:rFonts w:ascii="Palatino Linotype" w:hAnsi="Palatino Linotype" w:cs="Arial"/>
          <w:bCs/>
          <w:i/>
          <w:sz w:val="22"/>
        </w:rPr>
        <w:t xml:space="preserve"> lo que </w:t>
      </w:r>
      <w:r w:rsidRPr="00B26585">
        <w:rPr>
          <w:rFonts w:ascii="Palatino Linotype" w:hAnsi="Palatino Linotype" w:cs="Arial"/>
          <w:b/>
          <w:bCs/>
          <w:i/>
          <w:sz w:val="22"/>
        </w:rPr>
        <w:t>es un dato personal de carácter confidencial</w:t>
      </w:r>
      <w:r w:rsidRPr="00B26585">
        <w:rPr>
          <w:rFonts w:ascii="Palatino Linotype" w:hAnsi="Palatino Linotype" w:cs="Arial"/>
          <w:i/>
          <w:sz w:val="22"/>
        </w:rPr>
        <w:t>.</w:t>
      </w:r>
    </w:p>
    <w:p w14:paraId="333E3D75" w14:textId="77777777" w:rsidR="00C97D50" w:rsidRPr="00B26585" w:rsidRDefault="00C97D50" w:rsidP="00C97D50">
      <w:pPr>
        <w:autoSpaceDE w:val="0"/>
        <w:autoSpaceDN w:val="0"/>
        <w:adjustRightInd w:val="0"/>
        <w:ind w:left="709" w:right="814"/>
        <w:jc w:val="both"/>
        <w:rPr>
          <w:rFonts w:ascii="Palatino Linotype" w:hAnsi="Palatino Linotype" w:cs="Arial"/>
          <w:bCs/>
          <w:i/>
          <w:sz w:val="22"/>
        </w:rPr>
      </w:pPr>
    </w:p>
    <w:p w14:paraId="75C88CB0" w14:textId="77777777" w:rsidR="00C97D50" w:rsidRPr="00B26585" w:rsidRDefault="00C97D50" w:rsidP="00C97D50">
      <w:pPr>
        <w:autoSpaceDE w:val="0"/>
        <w:autoSpaceDN w:val="0"/>
        <w:adjustRightInd w:val="0"/>
        <w:ind w:left="709" w:right="814"/>
        <w:jc w:val="both"/>
        <w:rPr>
          <w:rFonts w:ascii="Palatino Linotype" w:hAnsi="Palatino Linotype" w:cs="Arial"/>
          <w:bCs/>
          <w:i/>
          <w:sz w:val="22"/>
        </w:rPr>
      </w:pPr>
      <w:r w:rsidRPr="00B26585">
        <w:rPr>
          <w:rFonts w:ascii="Palatino Linotype" w:hAnsi="Palatino Linotype" w:cs="Arial"/>
          <w:bCs/>
          <w:i/>
          <w:sz w:val="22"/>
        </w:rPr>
        <w:t>Resoluciones:</w:t>
      </w:r>
    </w:p>
    <w:p w14:paraId="29CA3E50" w14:textId="77777777" w:rsidR="00C97D50" w:rsidRPr="00B26585" w:rsidRDefault="00C97D50" w:rsidP="00C97D50">
      <w:pPr>
        <w:autoSpaceDE w:val="0"/>
        <w:autoSpaceDN w:val="0"/>
        <w:adjustRightInd w:val="0"/>
        <w:ind w:left="709" w:right="814"/>
        <w:jc w:val="both"/>
        <w:rPr>
          <w:rFonts w:ascii="Palatino Linotype" w:hAnsi="Palatino Linotype" w:cs="Arial"/>
          <w:bCs/>
          <w:i/>
          <w:sz w:val="22"/>
        </w:rPr>
      </w:pPr>
      <w:r w:rsidRPr="00B26585">
        <w:rPr>
          <w:rFonts w:ascii="Palatino Linotype" w:hAnsi="Palatino Linotype" w:cs="Arial"/>
          <w:bCs/>
          <w:i/>
          <w:sz w:val="22"/>
        </w:rPr>
        <w:t>• RRA 0189/</w:t>
      </w:r>
      <w:r w:rsidRPr="00B26585">
        <w:rPr>
          <w:rFonts w:ascii="Palatino Linotype" w:hAnsi="Palatino Linotype" w:cs="Arial"/>
          <w:i/>
          <w:sz w:val="22"/>
          <w:lang w:eastAsia="es-MX"/>
        </w:rPr>
        <w:t>17</w:t>
      </w:r>
      <w:r w:rsidRPr="00B26585">
        <w:rPr>
          <w:rFonts w:ascii="Palatino Linotype" w:hAnsi="Palatino Linotype" w:cs="Arial"/>
          <w:bCs/>
          <w:i/>
          <w:sz w:val="22"/>
        </w:rPr>
        <w:t>. Morena. 08 de febrero de 2017. Por unanimidad. Comisionado Ponente Joel Salas Suárez.</w:t>
      </w:r>
    </w:p>
    <w:p w14:paraId="4EC55F00" w14:textId="77777777" w:rsidR="00C97D50" w:rsidRPr="00B26585" w:rsidRDefault="00C97D50" w:rsidP="00C97D50">
      <w:pPr>
        <w:autoSpaceDE w:val="0"/>
        <w:autoSpaceDN w:val="0"/>
        <w:adjustRightInd w:val="0"/>
        <w:ind w:left="709" w:right="814"/>
        <w:jc w:val="both"/>
        <w:rPr>
          <w:rFonts w:ascii="Palatino Linotype" w:hAnsi="Palatino Linotype" w:cs="Arial"/>
          <w:bCs/>
          <w:i/>
          <w:sz w:val="22"/>
        </w:rPr>
      </w:pPr>
      <w:r w:rsidRPr="00B26585">
        <w:rPr>
          <w:rFonts w:ascii="Palatino Linotype" w:hAnsi="Palatino Linotype" w:cs="Arial"/>
          <w:bCs/>
          <w:i/>
          <w:sz w:val="22"/>
        </w:rPr>
        <w:t xml:space="preserve">• RRA 0677/17. Universidad Nacional Autónoma de México. 08 de marzo de 2017. Por unanimidad. Comisionado Ponente Rosendoevgueni Monterrey Chepov. </w:t>
      </w:r>
    </w:p>
    <w:p w14:paraId="04DA57F9" w14:textId="77777777" w:rsidR="00C97D50" w:rsidRPr="00B26585" w:rsidRDefault="00C97D50" w:rsidP="00C97D50">
      <w:pPr>
        <w:autoSpaceDE w:val="0"/>
        <w:autoSpaceDN w:val="0"/>
        <w:adjustRightInd w:val="0"/>
        <w:ind w:left="709" w:right="814"/>
        <w:jc w:val="both"/>
        <w:rPr>
          <w:rFonts w:ascii="Palatino Linotype" w:hAnsi="Palatino Linotype" w:cs="Arial"/>
          <w:i/>
          <w:sz w:val="22"/>
        </w:rPr>
      </w:pPr>
      <w:r w:rsidRPr="00B26585">
        <w:rPr>
          <w:rFonts w:ascii="Palatino Linotype" w:hAnsi="Palatino Linotype" w:cs="Arial"/>
          <w:bCs/>
          <w:i/>
          <w:sz w:val="22"/>
        </w:rPr>
        <w:t xml:space="preserve">• RRA 1564/17. Tribunal Electoral del Poder Judicial de la Federación. 26 de abril de 2017. Por </w:t>
      </w:r>
      <w:r w:rsidRPr="00B26585">
        <w:rPr>
          <w:rFonts w:ascii="Palatino Linotype" w:hAnsi="Palatino Linotype" w:cs="Arial"/>
          <w:i/>
          <w:sz w:val="22"/>
          <w:lang w:eastAsia="es-MX"/>
        </w:rPr>
        <w:t>unanimidad</w:t>
      </w:r>
      <w:r w:rsidRPr="00B26585">
        <w:rPr>
          <w:rFonts w:ascii="Palatino Linotype" w:hAnsi="Palatino Linotype" w:cs="Arial"/>
          <w:bCs/>
          <w:i/>
          <w:sz w:val="22"/>
        </w:rPr>
        <w:t>. Comisionado Ponente Oscar Mauricio Guerra Ford.</w:t>
      </w:r>
      <w:r w:rsidRPr="00B26585">
        <w:rPr>
          <w:rFonts w:ascii="Palatino Linotype" w:hAnsi="Palatino Linotype" w:cs="Arial"/>
          <w:i/>
          <w:sz w:val="22"/>
        </w:rPr>
        <w:t>” (Sic)</w:t>
      </w:r>
    </w:p>
    <w:p w14:paraId="476D9E2F" w14:textId="77777777" w:rsidR="00C97D50" w:rsidRPr="00B26585" w:rsidRDefault="00C97D50" w:rsidP="00C97D50">
      <w:pPr>
        <w:spacing w:line="360" w:lineRule="auto"/>
        <w:jc w:val="both"/>
        <w:rPr>
          <w:rFonts w:ascii="Palatino Linotype" w:hAnsi="Palatino Linotype" w:cs="Arial"/>
        </w:rPr>
      </w:pPr>
      <w:r w:rsidRPr="00B26585">
        <w:rPr>
          <w:rFonts w:ascii="Palatino Linotype" w:hAnsi="Palatino Linotype" w:cs="Arial"/>
          <w:lang w:eastAsia="es-MX"/>
        </w:rPr>
        <w:t xml:space="preserve">De lo anterior, se desprende que el Registro Federal de Contribuyentes se vincula al nombre de su </w:t>
      </w:r>
      <w:r w:rsidRPr="00B26585">
        <w:rPr>
          <w:rFonts w:ascii="Palatino Linotype" w:hAnsi="Palatino Linotype"/>
          <w:bCs/>
        </w:rPr>
        <w:t>titular</w:t>
      </w:r>
      <w:r w:rsidRPr="00B26585">
        <w:rPr>
          <w:rFonts w:ascii="Palatino Linotype" w:hAnsi="Palatino Linotype" w:cs="Arial"/>
          <w:lang w:eastAsia="es-MX"/>
        </w:rPr>
        <w:t xml:space="preserve">, permitiendo identificar la edad de la persona y fecha de </w:t>
      </w:r>
      <w:r w:rsidRPr="00B26585">
        <w:rPr>
          <w:rFonts w:ascii="Palatino Linotype" w:hAnsi="Palatino Linotype" w:cs="Arial"/>
          <w:lang w:eastAsia="es-MX"/>
        </w:rPr>
        <w:lastRenderedPageBreak/>
        <w:t xml:space="preserve">nacimiento, determinando </w:t>
      </w:r>
      <w:r w:rsidRPr="00B26585">
        <w:rPr>
          <w:rFonts w:ascii="Palatino Linotype" w:hAnsi="Palatino Linotype" w:cs="Arial"/>
        </w:rPr>
        <w:t>la</w:t>
      </w:r>
      <w:r w:rsidRPr="00B26585">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B26585">
        <w:rPr>
          <w:rFonts w:ascii="Palatino Linotype" w:hAnsi="Palatino Linotype"/>
          <w:lang w:eastAsia="es-MX"/>
        </w:rPr>
        <w:t>Municipios</w:t>
      </w:r>
      <w:r w:rsidRPr="00B26585">
        <w:rPr>
          <w:rFonts w:ascii="Palatino Linotype" w:hAnsi="Palatino Linotype" w:cs="Arial"/>
          <w:lang w:eastAsia="es-MX"/>
        </w:rPr>
        <w:t xml:space="preserve"> y </w:t>
      </w:r>
      <w:r w:rsidRPr="00B26585">
        <w:rPr>
          <w:rFonts w:ascii="Palatino Linotype" w:hAnsi="Palatino Linotype" w:cs="Arial"/>
        </w:rPr>
        <w:t>4 fracción XI</w:t>
      </w:r>
      <w:r w:rsidRPr="00B26585">
        <w:rPr>
          <w:rFonts w:ascii="Palatino Linotype" w:hAnsi="Palatino Linotype" w:cs="Arial"/>
          <w:lang w:eastAsia="es-MX"/>
        </w:rPr>
        <w:t xml:space="preserve"> </w:t>
      </w:r>
      <w:r w:rsidRPr="00B26585">
        <w:rPr>
          <w:rFonts w:ascii="Palatino Linotype" w:hAnsi="Palatino Linotype" w:cs="Arial"/>
        </w:rPr>
        <w:t>de la Ley de Protección de Datos Personales en Posesión de Sujetos Obligados del Estado de México y Municipios.</w:t>
      </w:r>
    </w:p>
    <w:p w14:paraId="535A49CA" w14:textId="77777777" w:rsidR="00C97D50" w:rsidRPr="00B26585" w:rsidRDefault="00C97D50" w:rsidP="00C97D50">
      <w:pPr>
        <w:spacing w:line="360" w:lineRule="auto"/>
        <w:jc w:val="both"/>
        <w:rPr>
          <w:rFonts w:ascii="Palatino Linotype" w:hAnsi="Palatino Linotype" w:cs="Arial"/>
          <w:lang w:eastAsia="es-MX"/>
        </w:rPr>
      </w:pPr>
    </w:p>
    <w:p w14:paraId="49CDA69F" w14:textId="77777777" w:rsidR="00C97D50" w:rsidRPr="00B26585" w:rsidRDefault="00C97D50" w:rsidP="00C97D50">
      <w:pPr>
        <w:spacing w:line="360" w:lineRule="auto"/>
        <w:jc w:val="both"/>
        <w:rPr>
          <w:rFonts w:ascii="Palatino Linotype" w:hAnsi="Palatino Linotype" w:cs="Arial"/>
          <w:lang w:eastAsia="es-MX"/>
        </w:rPr>
      </w:pPr>
      <w:r w:rsidRPr="00B26585">
        <w:rPr>
          <w:rFonts w:ascii="Palatino Linotype" w:hAnsi="Palatino Linotype" w:cs="Arial"/>
          <w:lang w:eastAsia="es-MX"/>
        </w:rPr>
        <w:t xml:space="preserve">Por cuanto hace a la </w:t>
      </w:r>
      <w:r w:rsidRPr="00B26585">
        <w:rPr>
          <w:rFonts w:ascii="Palatino Linotype" w:hAnsi="Palatino Linotype" w:cs="Arial"/>
          <w:b/>
        </w:rPr>
        <w:t xml:space="preserve">Clave Única de Registro de Población, </w:t>
      </w:r>
      <w:r w:rsidRPr="00B26585">
        <w:rPr>
          <w:rFonts w:ascii="Palatino Linotype" w:hAnsi="Palatino Linotype" w:cs="Arial"/>
          <w:lang w:eastAsia="es-MX"/>
        </w:rPr>
        <w:t xml:space="preserve">constituye un dato personal, ya que </w:t>
      </w:r>
      <w:r w:rsidRPr="00B26585">
        <w:rPr>
          <w:rFonts w:ascii="Palatino Linotype" w:hAnsi="Palatino Linotype"/>
          <w:lang w:eastAsia="es-MX"/>
        </w:rPr>
        <w:t>tiene</w:t>
      </w:r>
      <w:r w:rsidRPr="00B26585">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17DEC3D" w14:textId="77777777" w:rsidR="00C97D50" w:rsidRPr="00B26585" w:rsidRDefault="00C97D50" w:rsidP="00C97D50">
      <w:pPr>
        <w:spacing w:line="360" w:lineRule="auto"/>
        <w:jc w:val="both"/>
        <w:rPr>
          <w:rFonts w:ascii="Palatino Linotype" w:hAnsi="Palatino Linotype" w:cs="Arial"/>
          <w:lang w:eastAsia="es-MX"/>
        </w:rPr>
      </w:pPr>
    </w:p>
    <w:p w14:paraId="06DCCF22" w14:textId="77777777" w:rsidR="00C97D50" w:rsidRPr="00B26585" w:rsidRDefault="00C97D50" w:rsidP="00C97D50">
      <w:pPr>
        <w:spacing w:line="360" w:lineRule="auto"/>
        <w:jc w:val="both"/>
        <w:rPr>
          <w:rFonts w:ascii="Palatino Linotype" w:hAnsi="Palatino Linotype" w:cs="Arial"/>
          <w:lang w:eastAsia="es-MX"/>
        </w:rPr>
      </w:pPr>
      <w:r w:rsidRPr="00B26585">
        <w:rPr>
          <w:rFonts w:ascii="Palatino Linotype" w:hAnsi="Palatino Linotype" w:cs="Arial"/>
          <w:lang w:eastAsia="es-MX"/>
        </w:rPr>
        <w:t xml:space="preserve">Lo </w:t>
      </w:r>
      <w:r w:rsidRPr="00B26585">
        <w:rPr>
          <w:rFonts w:ascii="Palatino Linotype" w:hAnsi="Palatino Linotype"/>
          <w:lang w:eastAsia="es-MX"/>
        </w:rPr>
        <w:t>anterior</w:t>
      </w:r>
      <w:r w:rsidRPr="00B26585">
        <w:rPr>
          <w:rFonts w:ascii="Palatino Linotype" w:hAnsi="Palatino Linotype" w:cs="Arial"/>
          <w:lang w:eastAsia="es-MX"/>
        </w:rPr>
        <w:t xml:space="preserve">, </w:t>
      </w:r>
      <w:r w:rsidRPr="00B26585">
        <w:rPr>
          <w:rFonts w:ascii="Palatino Linotype" w:hAnsi="Palatino Linotype" w:cs="Arial"/>
        </w:rPr>
        <w:t>tiene</w:t>
      </w:r>
      <w:r w:rsidRPr="00B26585">
        <w:rPr>
          <w:rFonts w:ascii="Palatino Linotype" w:hAnsi="Palatino Linotype" w:cs="Arial"/>
          <w:lang w:eastAsia="es-MX"/>
        </w:rPr>
        <w:t xml:space="preserve"> sustento en los artículos 86 y 91 de la Ley General de Población, la cual señala lo siguiente:</w:t>
      </w:r>
    </w:p>
    <w:p w14:paraId="6002FF46" w14:textId="77777777" w:rsidR="00C97D50" w:rsidRPr="00B26585" w:rsidRDefault="00C97D50" w:rsidP="00C97D50">
      <w:pPr>
        <w:spacing w:line="360" w:lineRule="auto"/>
        <w:jc w:val="both"/>
        <w:rPr>
          <w:rFonts w:ascii="Palatino Linotype" w:hAnsi="Palatino Linotype" w:cs="Arial"/>
          <w:lang w:eastAsia="es-MX"/>
        </w:rPr>
      </w:pPr>
    </w:p>
    <w:p w14:paraId="6E081BE9"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eastAsia="es-MX"/>
        </w:rPr>
      </w:pPr>
      <w:r w:rsidRPr="00B26585">
        <w:rPr>
          <w:rFonts w:ascii="Palatino Linotype" w:hAnsi="Palatino Linotype" w:cs="Arial,Bold"/>
          <w:bCs/>
          <w:i/>
          <w:sz w:val="22"/>
          <w:lang w:eastAsia="es-MX"/>
        </w:rPr>
        <w:t>“</w:t>
      </w:r>
      <w:r w:rsidRPr="00B26585">
        <w:rPr>
          <w:rFonts w:ascii="Palatino Linotype" w:hAnsi="Palatino Linotype" w:cs="Arial,Bold"/>
          <w:b/>
          <w:bCs/>
          <w:i/>
          <w:sz w:val="22"/>
          <w:lang w:eastAsia="es-MX"/>
        </w:rPr>
        <w:t xml:space="preserve">Artículo 86. </w:t>
      </w:r>
      <w:r w:rsidRPr="00B26585">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823A0AC"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eastAsia="es-MX"/>
        </w:rPr>
      </w:pPr>
    </w:p>
    <w:p w14:paraId="19D7B709"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eastAsia="es-MX"/>
        </w:rPr>
      </w:pPr>
      <w:r w:rsidRPr="00B26585">
        <w:rPr>
          <w:rFonts w:ascii="Palatino Linotype" w:hAnsi="Palatino Linotype" w:cs="Arial,Bold"/>
          <w:b/>
          <w:bCs/>
          <w:i/>
          <w:sz w:val="22"/>
          <w:lang w:eastAsia="es-MX"/>
        </w:rPr>
        <w:t xml:space="preserve">Artículo 91. </w:t>
      </w:r>
      <w:r w:rsidRPr="00B26585">
        <w:rPr>
          <w:rFonts w:ascii="Palatino Linotype" w:hAnsi="Palatino Linotype" w:cs="Arial"/>
          <w:b/>
          <w:i/>
          <w:sz w:val="22"/>
          <w:lang w:eastAsia="es-MX"/>
        </w:rPr>
        <w:t>Al incorporar a una persona en el Registro Nacional de Población</w:t>
      </w:r>
      <w:r w:rsidRPr="00B26585">
        <w:rPr>
          <w:rFonts w:ascii="Palatino Linotype" w:hAnsi="Palatino Linotype" w:cs="Arial"/>
          <w:i/>
          <w:sz w:val="22"/>
          <w:lang w:eastAsia="es-MX"/>
        </w:rPr>
        <w:t xml:space="preserve">, se le asignará una clave </w:t>
      </w:r>
      <w:r w:rsidRPr="00B26585">
        <w:rPr>
          <w:rFonts w:ascii="Palatino Linotype" w:hAnsi="Palatino Linotype" w:cs="Arial"/>
          <w:b/>
          <w:i/>
          <w:sz w:val="22"/>
          <w:lang w:eastAsia="es-MX"/>
        </w:rPr>
        <w:t>que se denominará Clave Única de Registro de Población</w:t>
      </w:r>
      <w:r w:rsidRPr="00B26585">
        <w:rPr>
          <w:rFonts w:ascii="Palatino Linotype" w:hAnsi="Palatino Linotype" w:cs="Arial"/>
          <w:i/>
          <w:sz w:val="22"/>
          <w:lang w:eastAsia="es-MX"/>
        </w:rPr>
        <w:t xml:space="preserve">. </w:t>
      </w:r>
      <w:r w:rsidRPr="00B26585">
        <w:rPr>
          <w:rFonts w:ascii="Palatino Linotype" w:hAnsi="Palatino Linotype" w:cs="Arial"/>
          <w:b/>
          <w:i/>
          <w:sz w:val="22"/>
          <w:lang w:eastAsia="es-MX"/>
        </w:rPr>
        <w:t>Esta servirá para</w:t>
      </w:r>
      <w:r w:rsidRPr="00B26585">
        <w:rPr>
          <w:rFonts w:ascii="Palatino Linotype" w:hAnsi="Palatino Linotype" w:cs="Arial"/>
          <w:i/>
          <w:sz w:val="22"/>
          <w:lang w:eastAsia="es-MX"/>
        </w:rPr>
        <w:t xml:space="preserve"> registrarla e </w:t>
      </w:r>
      <w:r w:rsidRPr="00B26585">
        <w:rPr>
          <w:rFonts w:ascii="Palatino Linotype" w:hAnsi="Palatino Linotype" w:cs="Arial"/>
          <w:b/>
          <w:i/>
          <w:sz w:val="22"/>
          <w:lang w:eastAsia="es-MX"/>
        </w:rPr>
        <w:t>identificarla en forma individual</w:t>
      </w:r>
      <w:r w:rsidRPr="00B26585">
        <w:rPr>
          <w:rFonts w:ascii="Palatino Linotype" w:hAnsi="Palatino Linotype" w:cs="Arial"/>
          <w:i/>
          <w:sz w:val="22"/>
          <w:lang w:eastAsia="es-MX"/>
        </w:rPr>
        <w:t>.” (Sic)</w:t>
      </w:r>
    </w:p>
    <w:p w14:paraId="039591DD" w14:textId="77777777" w:rsidR="00C97D50" w:rsidRPr="00B26585" w:rsidRDefault="00C97D50" w:rsidP="00C97D50">
      <w:pPr>
        <w:autoSpaceDE w:val="0"/>
        <w:autoSpaceDN w:val="0"/>
        <w:adjustRightInd w:val="0"/>
        <w:spacing w:line="360" w:lineRule="auto"/>
        <w:ind w:left="851" w:right="902"/>
        <w:jc w:val="both"/>
        <w:rPr>
          <w:rFonts w:ascii="Palatino Linotype" w:hAnsi="Palatino Linotype" w:cs="Arial"/>
          <w:i/>
          <w:lang w:eastAsia="es-MX"/>
        </w:rPr>
      </w:pPr>
    </w:p>
    <w:p w14:paraId="1C098A9A" w14:textId="77777777" w:rsidR="00C97D50" w:rsidRPr="00B26585" w:rsidRDefault="00C97D50" w:rsidP="00C97D50">
      <w:pPr>
        <w:autoSpaceDE w:val="0"/>
        <w:autoSpaceDN w:val="0"/>
        <w:adjustRightInd w:val="0"/>
        <w:spacing w:line="360" w:lineRule="auto"/>
        <w:ind w:left="851" w:right="902"/>
        <w:jc w:val="both"/>
        <w:rPr>
          <w:rFonts w:ascii="Palatino Linotype" w:hAnsi="Palatino Linotype" w:cs="Arial"/>
        </w:rPr>
      </w:pPr>
      <w:r w:rsidRPr="00B26585">
        <w:rPr>
          <w:rFonts w:ascii="Palatino Linotype" w:hAnsi="Palatino Linotype" w:cs="Arial"/>
        </w:rPr>
        <w:t>(Énfasis añadido)</w:t>
      </w:r>
    </w:p>
    <w:p w14:paraId="3516FC14" w14:textId="77777777" w:rsidR="00C97D50" w:rsidRPr="00B26585" w:rsidRDefault="00C97D50" w:rsidP="00C97D50">
      <w:pPr>
        <w:spacing w:line="360" w:lineRule="auto"/>
        <w:jc w:val="both"/>
        <w:rPr>
          <w:rFonts w:ascii="Palatino Linotype" w:hAnsi="Palatino Linotype"/>
          <w:lang w:eastAsia="es-MX"/>
        </w:rPr>
      </w:pPr>
      <w:r w:rsidRPr="00B26585">
        <w:rPr>
          <w:rFonts w:ascii="Palatino Linotype" w:hAnsi="Palatino Linotype"/>
          <w:lang w:eastAsia="es-MX"/>
        </w:rPr>
        <w:t xml:space="preserve">Ahora bien, la Clave Única de Registro de Población, está integrada de 18 elementos representados por letras y números, que se generan a partir de los datos contenidos </w:t>
      </w:r>
      <w:r w:rsidRPr="00B26585">
        <w:rPr>
          <w:rFonts w:ascii="Palatino Linotype" w:hAnsi="Palatino Linotype"/>
          <w:lang w:eastAsia="es-MX"/>
        </w:rPr>
        <w:lastRenderedPageBreak/>
        <w:t xml:space="preserve">en un documento probatorio de </w:t>
      </w:r>
      <w:r w:rsidRPr="00B26585">
        <w:rPr>
          <w:rFonts w:ascii="Palatino Linotype" w:hAnsi="Palatino Linotype"/>
          <w:bCs/>
        </w:rPr>
        <w:t>identidad</w:t>
      </w:r>
      <w:r w:rsidRPr="00B26585">
        <w:rPr>
          <w:rFonts w:ascii="Palatino Linotype" w:hAnsi="Palatino Linotype"/>
          <w:lang w:eastAsia="es-MX"/>
        </w:rPr>
        <w:t xml:space="preserve"> (acta de nacimiento, carta de naturalización o documento migratorio), la </w:t>
      </w:r>
      <w:r w:rsidRPr="00B26585">
        <w:rPr>
          <w:rFonts w:ascii="Palatino Linotype" w:hAnsi="Palatino Linotype" w:cs="Arial"/>
        </w:rPr>
        <w:t>cual</w:t>
      </w:r>
      <w:r w:rsidRPr="00B26585">
        <w:rPr>
          <w:rFonts w:ascii="Palatino Linotype" w:hAnsi="Palatino Linotype"/>
          <w:lang w:eastAsia="es-MX"/>
        </w:rPr>
        <w:t xml:space="preserve"> se integra de</w:t>
      </w:r>
      <w:r w:rsidRPr="00B2658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2658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DD165B4" w14:textId="77777777" w:rsidR="00C97D50" w:rsidRPr="00B26585" w:rsidRDefault="00C97D50" w:rsidP="00C97D50">
      <w:pPr>
        <w:spacing w:line="360" w:lineRule="auto"/>
        <w:jc w:val="both"/>
        <w:rPr>
          <w:rFonts w:ascii="Palatino Linotype" w:hAnsi="Palatino Linotype"/>
          <w:lang w:eastAsia="es-MX"/>
        </w:rPr>
      </w:pPr>
    </w:p>
    <w:p w14:paraId="75378D71" w14:textId="77777777" w:rsidR="00C97D50" w:rsidRPr="00B26585" w:rsidRDefault="00C97D50" w:rsidP="00C97D50">
      <w:pPr>
        <w:spacing w:line="360" w:lineRule="auto"/>
        <w:jc w:val="both"/>
        <w:rPr>
          <w:rFonts w:ascii="Palatino Linotype" w:hAnsi="Palatino Linotype" w:cs="Arial"/>
          <w:lang w:eastAsia="es-MX"/>
        </w:rPr>
      </w:pPr>
      <w:r w:rsidRPr="00B26585">
        <w:rPr>
          <w:rFonts w:ascii="Palatino Linotype" w:hAnsi="Palatino Linotype" w:cs="Arial"/>
          <w:lang w:eastAsia="es-MX"/>
        </w:rPr>
        <w:t xml:space="preserve">Al respecto, el </w:t>
      </w:r>
      <w:r w:rsidRPr="00B26585">
        <w:rPr>
          <w:rFonts w:ascii="Palatino Linotype" w:eastAsia="Arial Unicode MS" w:hAnsi="Palatino Linotype" w:cs="Arial"/>
        </w:rPr>
        <w:t>Instituto Nacional de Transparencia, Acceso a la Información y Protección de Datos Personales (INAI),</w:t>
      </w:r>
      <w:r w:rsidRPr="00B26585">
        <w:rPr>
          <w:rFonts w:ascii="Palatino Linotype" w:hAnsi="Palatino Linotype" w:cs="Arial"/>
          <w:lang w:eastAsia="es-MX"/>
        </w:rPr>
        <w:t xml:space="preserve"> a través del Criterio 18/17 de la Segunda Época, señala literalmente lo siguiente:</w:t>
      </w:r>
    </w:p>
    <w:p w14:paraId="6F3A2D32" w14:textId="77777777" w:rsidR="00C97D50" w:rsidRPr="00B26585" w:rsidRDefault="00C97D50" w:rsidP="00C97D50">
      <w:pPr>
        <w:spacing w:line="360" w:lineRule="auto"/>
        <w:jc w:val="both"/>
        <w:rPr>
          <w:rFonts w:ascii="Palatino Linotype" w:hAnsi="Palatino Linotype" w:cs="Arial"/>
          <w:lang w:eastAsia="es-MX"/>
        </w:rPr>
      </w:pPr>
    </w:p>
    <w:p w14:paraId="25E4CED4" w14:textId="77777777" w:rsidR="00C97D50" w:rsidRPr="00B26585" w:rsidRDefault="00C97D50" w:rsidP="00C97D50">
      <w:pPr>
        <w:autoSpaceDE w:val="0"/>
        <w:autoSpaceDN w:val="0"/>
        <w:adjustRightInd w:val="0"/>
        <w:ind w:left="709" w:right="814"/>
        <w:jc w:val="both"/>
        <w:rPr>
          <w:rFonts w:ascii="Palatino Linotype" w:hAnsi="Palatino Linotype" w:cs="Arial"/>
          <w:i/>
          <w:sz w:val="22"/>
          <w:lang w:eastAsia="es-MX"/>
        </w:rPr>
      </w:pPr>
      <w:r w:rsidRPr="00B26585">
        <w:rPr>
          <w:rFonts w:ascii="Palatino Linotype" w:hAnsi="Palatino Linotype" w:cs="Arial"/>
          <w:i/>
          <w:sz w:val="22"/>
          <w:lang w:eastAsia="es-MX"/>
        </w:rPr>
        <w:t>“</w:t>
      </w:r>
      <w:r w:rsidRPr="00B26585">
        <w:rPr>
          <w:rFonts w:ascii="Palatino Linotype" w:hAnsi="Palatino Linotype" w:cs="Arial"/>
          <w:b/>
          <w:i/>
          <w:sz w:val="22"/>
          <w:lang w:eastAsia="es-MX"/>
        </w:rPr>
        <w:t>Clave Única de Registro de Población (CURP).</w:t>
      </w:r>
      <w:r w:rsidRPr="00B26585">
        <w:rPr>
          <w:rFonts w:ascii="Palatino Linotype" w:hAnsi="Palatino Linotype" w:cs="Arial"/>
          <w:i/>
          <w:sz w:val="22"/>
          <w:lang w:eastAsia="es-MX"/>
        </w:rPr>
        <w:t xml:space="preserve"> </w:t>
      </w:r>
      <w:r w:rsidRPr="00B26585">
        <w:rPr>
          <w:rFonts w:ascii="Palatino Linotype" w:hAnsi="Palatino Linotype" w:cs="Arial"/>
          <w:b/>
          <w:i/>
          <w:sz w:val="22"/>
          <w:lang w:eastAsia="es-MX"/>
        </w:rPr>
        <w:t>La Clave Única de Registro de Población se integra por datos personales que sólo conciernen al particular titular</w:t>
      </w:r>
      <w:r w:rsidRPr="00B26585">
        <w:rPr>
          <w:rFonts w:ascii="Palatino Linotype" w:hAnsi="Palatino Linotype" w:cs="Arial"/>
          <w:i/>
          <w:sz w:val="22"/>
          <w:lang w:eastAsia="es-MX"/>
        </w:rPr>
        <w:t xml:space="preserve"> de la misma, </w:t>
      </w:r>
      <w:r w:rsidRPr="00B26585">
        <w:rPr>
          <w:rFonts w:ascii="Palatino Linotype" w:hAnsi="Palatino Linotype" w:cs="Arial"/>
          <w:b/>
          <w:i/>
          <w:sz w:val="22"/>
          <w:lang w:eastAsia="es-MX"/>
        </w:rPr>
        <w:t>como lo son su nombre, apellidos, fecha de nacimiento, lugar de nacimiento y sexo</w:t>
      </w:r>
      <w:r w:rsidRPr="00B26585">
        <w:rPr>
          <w:rFonts w:ascii="Palatino Linotype" w:hAnsi="Palatino Linotype" w:cs="Arial"/>
          <w:i/>
          <w:sz w:val="22"/>
          <w:lang w:eastAsia="es-MX"/>
        </w:rPr>
        <w:t xml:space="preserve">. Dichos datos, constituyen información que distingue plenamente a una persona física del resto de los habitantes del país, </w:t>
      </w:r>
      <w:r w:rsidRPr="00B26585">
        <w:rPr>
          <w:rFonts w:ascii="Palatino Linotype" w:hAnsi="Palatino Linotype" w:cs="Arial"/>
          <w:b/>
          <w:i/>
          <w:sz w:val="22"/>
          <w:lang w:eastAsia="es-MX"/>
        </w:rPr>
        <w:t>por lo que la CURP está considerada como información confidencial</w:t>
      </w:r>
      <w:r w:rsidRPr="00B26585">
        <w:rPr>
          <w:rFonts w:ascii="Palatino Linotype" w:hAnsi="Palatino Linotype" w:cs="Arial"/>
          <w:i/>
          <w:sz w:val="22"/>
          <w:lang w:eastAsia="es-MX"/>
        </w:rPr>
        <w:t xml:space="preserve">. </w:t>
      </w:r>
    </w:p>
    <w:p w14:paraId="55DF51A3" w14:textId="77777777" w:rsidR="00C97D50" w:rsidRPr="00B26585" w:rsidRDefault="00C97D50" w:rsidP="00C97D50">
      <w:pPr>
        <w:autoSpaceDE w:val="0"/>
        <w:autoSpaceDN w:val="0"/>
        <w:adjustRightInd w:val="0"/>
        <w:ind w:left="709" w:right="814"/>
        <w:jc w:val="both"/>
        <w:rPr>
          <w:rFonts w:ascii="Palatino Linotype" w:hAnsi="Palatino Linotype" w:cs="Arial"/>
          <w:i/>
          <w:sz w:val="22"/>
          <w:lang w:eastAsia="es-MX"/>
        </w:rPr>
      </w:pPr>
    </w:p>
    <w:p w14:paraId="734BC403" w14:textId="77777777" w:rsidR="00C97D50" w:rsidRPr="00B26585" w:rsidRDefault="00C97D50" w:rsidP="00C97D50">
      <w:pPr>
        <w:autoSpaceDE w:val="0"/>
        <w:autoSpaceDN w:val="0"/>
        <w:adjustRightInd w:val="0"/>
        <w:ind w:left="709" w:right="814"/>
        <w:jc w:val="both"/>
        <w:rPr>
          <w:rFonts w:ascii="Palatino Linotype" w:hAnsi="Palatino Linotype" w:cs="Arial"/>
          <w:bCs/>
          <w:i/>
          <w:sz w:val="22"/>
          <w:lang w:eastAsia="es-MX"/>
        </w:rPr>
      </w:pPr>
      <w:r w:rsidRPr="00B26585">
        <w:rPr>
          <w:rFonts w:ascii="Palatino Linotype" w:hAnsi="Palatino Linotype" w:cs="Arial"/>
          <w:bCs/>
          <w:i/>
          <w:sz w:val="22"/>
          <w:lang w:eastAsia="es-MX"/>
        </w:rPr>
        <w:t>Resoluciones:</w:t>
      </w:r>
    </w:p>
    <w:p w14:paraId="3CAB9336" w14:textId="77777777" w:rsidR="00C97D50" w:rsidRPr="00B26585" w:rsidRDefault="00C97D50" w:rsidP="00C97D50">
      <w:pPr>
        <w:autoSpaceDE w:val="0"/>
        <w:autoSpaceDN w:val="0"/>
        <w:adjustRightInd w:val="0"/>
        <w:ind w:left="709" w:right="814"/>
        <w:jc w:val="both"/>
        <w:rPr>
          <w:rFonts w:ascii="Palatino Linotype" w:hAnsi="Palatino Linotype" w:cs="Arial"/>
          <w:bCs/>
          <w:i/>
          <w:sz w:val="22"/>
          <w:lang w:eastAsia="es-MX"/>
        </w:rPr>
      </w:pPr>
      <w:r w:rsidRPr="00B26585">
        <w:rPr>
          <w:rFonts w:ascii="Palatino Linotype" w:hAnsi="Palatino Linotype" w:cs="Arial"/>
          <w:bCs/>
          <w:i/>
          <w:sz w:val="22"/>
          <w:lang w:eastAsia="es-MX"/>
        </w:rPr>
        <w:t>• RRA 3995/16. Secretaría de la Defensa Nacional. 1 de febrero de 2017. Por unanimidad. Comisionado Ponente Rosendoevgueni Monterrey Chepov.</w:t>
      </w:r>
    </w:p>
    <w:p w14:paraId="1D3B5CA8" w14:textId="77777777" w:rsidR="00C97D50" w:rsidRPr="00B26585" w:rsidRDefault="00C97D50" w:rsidP="00C97D50">
      <w:pPr>
        <w:autoSpaceDE w:val="0"/>
        <w:autoSpaceDN w:val="0"/>
        <w:adjustRightInd w:val="0"/>
        <w:ind w:left="709" w:right="814"/>
        <w:jc w:val="both"/>
        <w:rPr>
          <w:rFonts w:ascii="Palatino Linotype" w:hAnsi="Palatino Linotype" w:cs="Arial"/>
          <w:bCs/>
          <w:i/>
          <w:sz w:val="22"/>
          <w:lang w:eastAsia="es-MX"/>
        </w:rPr>
      </w:pPr>
      <w:r w:rsidRPr="00B26585">
        <w:rPr>
          <w:rFonts w:ascii="Palatino Linotype" w:hAnsi="Palatino Linotype" w:cs="Arial"/>
          <w:bCs/>
          <w:i/>
          <w:sz w:val="22"/>
          <w:lang w:eastAsia="es-MX"/>
        </w:rPr>
        <w:t xml:space="preserve">• RRA 0937/17. Senado de la República. 15 de marzo de 2017. Por unanimidad. Comisionada Ponente </w:t>
      </w:r>
      <w:r w:rsidRPr="00B26585">
        <w:rPr>
          <w:rFonts w:ascii="Palatino Linotype" w:hAnsi="Palatino Linotype" w:cs="Arial"/>
          <w:i/>
          <w:sz w:val="22"/>
          <w:lang w:eastAsia="es-MX"/>
        </w:rPr>
        <w:t>Ximena</w:t>
      </w:r>
      <w:r w:rsidRPr="00B26585">
        <w:rPr>
          <w:rFonts w:ascii="Palatino Linotype" w:hAnsi="Palatino Linotype" w:cs="Arial"/>
          <w:bCs/>
          <w:i/>
          <w:sz w:val="22"/>
          <w:lang w:eastAsia="es-MX"/>
        </w:rPr>
        <w:t xml:space="preserve"> Puente de la Mora. </w:t>
      </w:r>
    </w:p>
    <w:p w14:paraId="095E4AF0" w14:textId="77777777" w:rsidR="00C97D50" w:rsidRPr="00B26585" w:rsidRDefault="00C97D50" w:rsidP="00C97D50">
      <w:pPr>
        <w:autoSpaceDE w:val="0"/>
        <w:autoSpaceDN w:val="0"/>
        <w:adjustRightInd w:val="0"/>
        <w:ind w:left="709" w:right="814"/>
        <w:jc w:val="both"/>
        <w:rPr>
          <w:rFonts w:ascii="Palatino Linotype" w:hAnsi="Palatino Linotype" w:cs="Arial"/>
          <w:i/>
          <w:sz w:val="22"/>
          <w:lang w:eastAsia="es-MX"/>
        </w:rPr>
      </w:pPr>
      <w:r w:rsidRPr="00B26585">
        <w:rPr>
          <w:rFonts w:ascii="Palatino Linotype" w:hAnsi="Palatino Linotype" w:cs="Arial"/>
          <w:bCs/>
          <w:i/>
          <w:sz w:val="22"/>
          <w:lang w:eastAsia="es-MX"/>
        </w:rPr>
        <w:t xml:space="preserve">• RRA 0478/17. Secretaría de Relaciones Exteriores. 26 de abril de 2017. Por unanimidad. </w:t>
      </w:r>
      <w:r w:rsidRPr="00B26585">
        <w:rPr>
          <w:rFonts w:ascii="Palatino Linotype" w:hAnsi="Palatino Linotype" w:cs="Arial"/>
          <w:i/>
          <w:sz w:val="22"/>
          <w:lang w:eastAsia="es-MX"/>
        </w:rPr>
        <w:t>Comisionada</w:t>
      </w:r>
      <w:r w:rsidRPr="00B26585">
        <w:rPr>
          <w:rFonts w:ascii="Palatino Linotype" w:hAnsi="Palatino Linotype" w:cs="Arial"/>
          <w:bCs/>
          <w:i/>
          <w:sz w:val="22"/>
          <w:lang w:eastAsia="es-MX"/>
        </w:rPr>
        <w:t xml:space="preserve"> Ponente Areli Cano Guadiana.</w:t>
      </w:r>
      <w:r w:rsidRPr="00B26585">
        <w:rPr>
          <w:rFonts w:ascii="Palatino Linotype" w:hAnsi="Palatino Linotype" w:cs="Arial"/>
          <w:i/>
          <w:sz w:val="22"/>
          <w:lang w:eastAsia="es-MX"/>
        </w:rPr>
        <w:t xml:space="preserve">” </w:t>
      </w:r>
      <w:r w:rsidRPr="00B26585">
        <w:rPr>
          <w:rFonts w:ascii="Palatino Linotype" w:hAnsi="Palatino Linotype" w:cs="Arial"/>
          <w:i/>
          <w:sz w:val="22"/>
        </w:rPr>
        <w:t>(Sic)</w:t>
      </w:r>
    </w:p>
    <w:p w14:paraId="016D8B9E" w14:textId="77777777" w:rsidR="00C97D50" w:rsidRPr="00B26585" w:rsidRDefault="00C97D50" w:rsidP="00C97D50">
      <w:pPr>
        <w:autoSpaceDE w:val="0"/>
        <w:autoSpaceDN w:val="0"/>
        <w:adjustRightInd w:val="0"/>
        <w:ind w:left="709" w:right="814"/>
        <w:jc w:val="both"/>
        <w:rPr>
          <w:rFonts w:ascii="Palatino Linotype" w:hAnsi="Palatino Linotype" w:cs="Arial"/>
          <w:sz w:val="22"/>
        </w:rPr>
      </w:pPr>
    </w:p>
    <w:p w14:paraId="6291E93D" w14:textId="77777777" w:rsidR="00C97D50" w:rsidRPr="00B26585" w:rsidRDefault="00C97D50" w:rsidP="00C97D50">
      <w:pPr>
        <w:autoSpaceDE w:val="0"/>
        <w:autoSpaceDN w:val="0"/>
        <w:adjustRightInd w:val="0"/>
        <w:ind w:left="709" w:right="814"/>
        <w:jc w:val="both"/>
        <w:rPr>
          <w:rFonts w:ascii="Palatino Linotype" w:hAnsi="Palatino Linotype" w:cs="Arial"/>
          <w:sz w:val="22"/>
        </w:rPr>
      </w:pPr>
      <w:r w:rsidRPr="00B26585">
        <w:rPr>
          <w:rFonts w:ascii="Palatino Linotype" w:hAnsi="Palatino Linotype" w:cs="Arial"/>
          <w:sz w:val="22"/>
        </w:rPr>
        <w:t>(Énfasis añadido)</w:t>
      </w:r>
    </w:p>
    <w:p w14:paraId="12ADB5E3" w14:textId="77777777" w:rsidR="00C97D50" w:rsidRPr="00B26585" w:rsidRDefault="00C97D50" w:rsidP="00C97D50">
      <w:pPr>
        <w:spacing w:line="360" w:lineRule="auto"/>
        <w:jc w:val="both"/>
        <w:rPr>
          <w:rFonts w:ascii="Palatino Linotype" w:hAnsi="Palatino Linotype" w:cs="Arial"/>
          <w:lang w:eastAsia="es-MX"/>
        </w:rPr>
      </w:pPr>
      <w:r w:rsidRPr="00B26585">
        <w:rPr>
          <w:rFonts w:ascii="Palatino Linotype" w:hAnsi="Palatino Linotype" w:cs="Arial"/>
          <w:lang w:eastAsia="es-MX"/>
        </w:rPr>
        <w:t xml:space="preserve">De lo anterior, se desprende que la </w:t>
      </w:r>
      <w:r w:rsidRPr="00B26585">
        <w:rPr>
          <w:rFonts w:ascii="Palatino Linotype" w:hAnsi="Palatino Linotype"/>
          <w:lang w:eastAsia="es-MX"/>
        </w:rPr>
        <w:t xml:space="preserve">Clave Única de Registro de Población, </w:t>
      </w:r>
      <w:r w:rsidRPr="00B26585">
        <w:rPr>
          <w:rFonts w:ascii="Palatino Linotype" w:hAnsi="Palatino Linotype" w:cs="Arial"/>
          <w:lang w:eastAsia="es-MX"/>
        </w:rPr>
        <w:t xml:space="preserve">se encuentra vinculada al nombre y apellidos de la persona, permitiendo identificar </w:t>
      </w:r>
      <w:r w:rsidRPr="00B26585">
        <w:rPr>
          <w:rFonts w:ascii="Palatino Linotype" w:hAnsi="Palatino Linotype" w:cs="Arial"/>
          <w:lang w:eastAsia="es-MX"/>
        </w:rPr>
        <w:lastRenderedPageBreak/>
        <w:t xml:space="preserve">fecha y lugar de nacimiento, así como el sexo; datos que únicamente le atañen a su titular, por lo que, ésta constituye un dato </w:t>
      </w:r>
      <w:r w:rsidRPr="00B26585">
        <w:rPr>
          <w:rFonts w:ascii="Palatino Linotype" w:hAnsi="Palatino Linotype"/>
          <w:bCs/>
        </w:rPr>
        <w:t>personal</w:t>
      </w:r>
      <w:r w:rsidRPr="00B2658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B26585">
        <w:rPr>
          <w:rFonts w:ascii="Palatino Linotype" w:hAnsi="Palatino Linotype" w:cs="Arial"/>
        </w:rPr>
        <w:t>4, fracción XI</w:t>
      </w:r>
      <w:r w:rsidRPr="00B26585">
        <w:rPr>
          <w:rFonts w:ascii="Palatino Linotype" w:hAnsi="Palatino Linotype" w:cs="Arial"/>
          <w:lang w:eastAsia="es-MX"/>
        </w:rPr>
        <w:t xml:space="preserve"> </w:t>
      </w:r>
      <w:r w:rsidRPr="00B26585">
        <w:rPr>
          <w:rFonts w:ascii="Palatino Linotype" w:hAnsi="Palatino Linotype" w:cs="Arial"/>
        </w:rPr>
        <w:t>de la Ley de Protección de Datos Personales en Posesión de Sujetos Obligados del Estado de México y Municipios</w:t>
      </w:r>
      <w:r w:rsidRPr="00B26585">
        <w:rPr>
          <w:rFonts w:ascii="Palatino Linotype" w:hAnsi="Palatino Linotype" w:cs="Arial"/>
          <w:lang w:eastAsia="es-MX"/>
        </w:rPr>
        <w:t>.</w:t>
      </w:r>
    </w:p>
    <w:p w14:paraId="2D27738C" w14:textId="77777777" w:rsidR="00C97D50" w:rsidRPr="00B26585" w:rsidRDefault="00C97D50" w:rsidP="00C97D50">
      <w:pPr>
        <w:spacing w:line="360" w:lineRule="auto"/>
        <w:jc w:val="both"/>
        <w:rPr>
          <w:rFonts w:ascii="Palatino Linotype" w:hAnsi="Palatino Linotype" w:cs="Arial"/>
          <w:lang w:eastAsia="es-MX"/>
        </w:rPr>
      </w:pPr>
    </w:p>
    <w:p w14:paraId="5D889088" w14:textId="77777777" w:rsidR="00C97D50" w:rsidRPr="00B26585" w:rsidRDefault="00C97D50" w:rsidP="00C97D50">
      <w:pPr>
        <w:spacing w:line="360" w:lineRule="auto"/>
        <w:jc w:val="both"/>
        <w:rPr>
          <w:rFonts w:ascii="Palatino Linotype" w:hAnsi="Palatino Linotype" w:cs="Arial"/>
          <w:lang w:eastAsia="es-MX"/>
        </w:rPr>
      </w:pPr>
      <w:r w:rsidRPr="00B26585">
        <w:rPr>
          <w:rFonts w:ascii="Palatino Linotype" w:hAnsi="Palatino Linotype" w:cs="Arial"/>
          <w:lang w:eastAsia="es-MX"/>
        </w:rPr>
        <w:t xml:space="preserve">Por cuanto hace a la </w:t>
      </w:r>
      <w:r w:rsidRPr="00B26585">
        <w:rPr>
          <w:rFonts w:ascii="Palatino Linotype" w:hAnsi="Palatino Linotype" w:cs="Arial"/>
          <w:b/>
        </w:rPr>
        <w:t>Clave de cualquier tipo de seguridad social</w:t>
      </w:r>
      <w:r w:rsidRPr="00B26585">
        <w:rPr>
          <w:rFonts w:ascii="Palatino Linotype" w:hAnsi="Palatino Linotype" w:cs="Arial"/>
        </w:rPr>
        <w:t xml:space="preserve"> (ISSEMYM, u otros), está integrado por una </w:t>
      </w:r>
      <w:r w:rsidRPr="00B26585">
        <w:rPr>
          <w:rFonts w:ascii="Palatino Linotype" w:hAnsi="Palatino Linotype" w:cs="Arial"/>
          <w:bCs/>
          <w:lang w:eastAsia="es-MX"/>
        </w:rPr>
        <w:t xml:space="preserve">secuencia de números con los que se identifica a los trabajadores que </w:t>
      </w:r>
      <w:r w:rsidRPr="00B26585">
        <w:rPr>
          <w:rFonts w:ascii="Palatino Linotype" w:hAnsi="Palatino Linotype"/>
          <w:lang w:eastAsia="es-MX"/>
        </w:rPr>
        <w:t>cubren</w:t>
      </w:r>
      <w:r w:rsidRPr="00B26585">
        <w:rPr>
          <w:rFonts w:ascii="Palatino Linotype" w:hAnsi="Palatino Linotype" w:cs="Arial"/>
          <w:bCs/>
          <w:lang w:eastAsia="es-MX"/>
        </w:rPr>
        <w:t xml:space="preserve"> las cuotas respectivas, asimismo, lo identifica con la fuente de trabajo; por lo que al ser una clave de </w:t>
      </w:r>
      <w:r w:rsidRPr="00B26585">
        <w:rPr>
          <w:rFonts w:ascii="Palatino Linotype" w:hAnsi="Palatino Linotype" w:cs="Arial"/>
        </w:rPr>
        <w:t>identificación</w:t>
      </w:r>
      <w:r w:rsidRPr="00B26585">
        <w:rPr>
          <w:rFonts w:ascii="Palatino Linotype" w:hAnsi="Palatino Linotype" w:cs="Arial"/>
          <w:bCs/>
          <w:lang w:eastAsia="es-MX"/>
        </w:rPr>
        <w:t xml:space="preserve"> de los trabajadores, constituye información confidencial, </w:t>
      </w:r>
      <w:r w:rsidRPr="00B2658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B26585">
        <w:rPr>
          <w:rFonts w:ascii="Palatino Linotype" w:hAnsi="Palatino Linotype" w:cs="Arial"/>
        </w:rPr>
        <w:t>4, fracción XI</w:t>
      </w:r>
      <w:r w:rsidRPr="00B26585">
        <w:rPr>
          <w:rFonts w:ascii="Palatino Linotype" w:hAnsi="Palatino Linotype" w:cs="Arial"/>
          <w:lang w:eastAsia="es-MX"/>
        </w:rPr>
        <w:t xml:space="preserve"> </w:t>
      </w:r>
      <w:r w:rsidRPr="00B26585">
        <w:rPr>
          <w:rFonts w:ascii="Palatino Linotype" w:hAnsi="Palatino Linotype" w:cs="Arial"/>
        </w:rPr>
        <w:t>de la Ley de Protección de Datos Personales en Posesión de Sujetos Obligados del Estado de México y Municipios</w:t>
      </w:r>
      <w:r w:rsidRPr="00B26585">
        <w:rPr>
          <w:rFonts w:ascii="Palatino Linotype" w:hAnsi="Palatino Linotype" w:cs="Arial"/>
          <w:lang w:eastAsia="es-MX"/>
        </w:rPr>
        <w:t>.</w:t>
      </w:r>
    </w:p>
    <w:p w14:paraId="5B1DA6F8" w14:textId="77777777" w:rsidR="00C97D50" w:rsidRPr="00B26585" w:rsidRDefault="00C97D50" w:rsidP="00C97D50">
      <w:pPr>
        <w:tabs>
          <w:tab w:val="left" w:pos="851"/>
        </w:tabs>
        <w:spacing w:line="360" w:lineRule="auto"/>
        <w:ind w:left="851" w:right="902"/>
        <w:jc w:val="both"/>
        <w:rPr>
          <w:rFonts w:ascii="Palatino Linotype" w:hAnsi="Palatino Linotype"/>
          <w:i/>
        </w:rPr>
      </w:pPr>
    </w:p>
    <w:p w14:paraId="1B9B51B6" w14:textId="77777777" w:rsidR="00C97D50" w:rsidRPr="00B26585" w:rsidRDefault="00C97D50" w:rsidP="00C97D50">
      <w:pPr>
        <w:spacing w:line="360" w:lineRule="auto"/>
        <w:jc w:val="both"/>
        <w:rPr>
          <w:rFonts w:ascii="Palatino Linotype" w:hAnsi="Palatino Linotype" w:cs="Arial"/>
          <w:lang w:val="es-ES_tradnl"/>
        </w:rPr>
      </w:pPr>
      <w:r w:rsidRPr="00B26585">
        <w:rPr>
          <w:rFonts w:ascii="Palatino Linotype" w:hAnsi="Palatino Linotype" w:cs="Arial"/>
          <w:lang w:val="es-ES_tradnl"/>
        </w:rPr>
        <w:t xml:space="preserve">Por </w:t>
      </w:r>
      <w:r w:rsidRPr="00B26585">
        <w:rPr>
          <w:rFonts w:ascii="Palatino Linotype" w:hAnsi="Palatino Linotype" w:cs="Arial"/>
          <w:lang w:eastAsia="es-MX"/>
        </w:rPr>
        <w:t>ende</w:t>
      </w:r>
      <w:r w:rsidRPr="00B26585">
        <w:rPr>
          <w:rFonts w:ascii="Palatino Linotype" w:hAnsi="Palatino Linotype" w:cs="Arial"/>
          <w:lang w:val="es-ES_tradnl"/>
        </w:rPr>
        <w:t xml:space="preserve">, </w:t>
      </w:r>
      <w:r w:rsidRPr="00B26585">
        <w:rPr>
          <w:rFonts w:ascii="Palatino Linotype" w:hAnsi="Palatino Linotype" w:cs="Arial"/>
          <w:b/>
          <w:lang w:val="es-ES_tradnl"/>
        </w:rPr>
        <w:t>EL SUJETO OBLIGADO</w:t>
      </w:r>
      <w:r w:rsidRPr="00B26585">
        <w:rPr>
          <w:rFonts w:ascii="Palatino Linotype" w:hAnsi="Palatino Linotype" w:cs="Arial"/>
          <w:lang w:val="es-ES_tradnl"/>
        </w:rPr>
        <w:t xml:space="preserve"> debe testar los datos confidenciales, sin pasar por alto que la clasificación respectiva tiene </w:t>
      </w:r>
      <w:r w:rsidRPr="00B26585">
        <w:rPr>
          <w:rFonts w:ascii="Palatino Linotype" w:hAnsi="Palatino Linotype" w:cs="Arial"/>
        </w:rPr>
        <w:t>que</w:t>
      </w:r>
      <w:r w:rsidRPr="00B26585">
        <w:rPr>
          <w:rFonts w:ascii="Palatino Linotype" w:hAnsi="Palatino Linotype" w:cs="Arial"/>
          <w:lang w:val="es-ES_tradnl"/>
        </w:rPr>
        <w:t xml:space="preserve"> cumplirse a través de la forma y formalidades que la Ley impone; </w:t>
      </w:r>
      <w:r w:rsidRPr="00B26585">
        <w:rPr>
          <w:rFonts w:ascii="Palatino Linotype" w:hAnsi="Palatino Linotype" w:cs="Arial"/>
        </w:rPr>
        <w:t>es</w:t>
      </w:r>
      <w:r w:rsidRPr="00B26585">
        <w:rPr>
          <w:rFonts w:ascii="Palatino Linotype" w:hAnsi="Palatino Linotype" w:cs="Arial"/>
          <w:lang w:val="es-ES_tradnl"/>
        </w:rPr>
        <w:t xml:space="preserve"> decir, mediante Acuerdo debidamente fundado y motivado, en </w:t>
      </w:r>
      <w:r w:rsidRPr="00B26585">
        <w:rPr>
          <w:rFonts w:ascii="Palatino Linotype" w:hAnsi="Palatino Linotype" w:cs="Arial"/>
          <w:noProof/>
          <w:lang w:eastAsia="es-MX"/>
        </w:rPr>
        <w:t>términos</w:t>
      </w:r>
      <w:r w:rsidRPr="00B2658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w:t>
      </w:r>
      <w:r w:rsidRPr="00B26585">
        <w:rPr>
          <w:rFonts w:ascii="Palatino Linotype" w:hAnsi="Palatino Linotype" w:cs="Arial"/>
          <w:lang w:val="es-ES_tradnl"/>
        </w:rPr>
        <w:lastRenderedPageBreak/>
        <w:t xml:space="preserve">Primero de los Lineamientos Generales en materia de Clasificación y Desclasificación de la Información, así como para la elaboración de Versiones Públicas, antes insertos y que se tiene por reproducidos. </w:t>
      </w:r>
    </w:p>
    <w:p w14:paraId="309A6FE3" w14:textId="77777777" w:rsidR="00C97D50" w:rsidRPr="00B26585" w:rsidRDefault="00C97D50" w:rsidP="00C97D50">
      <w:pPr>
        <w:spacing w:line="360" w:lineRule="auto"/>
        <w:jc w:val="both"/>
        <w:rPr>
          <w:rFonts w:ascii="Palatino Linotype" w:hAnsi="Palatino Linotype" w:cs="Arial"/>
          <w:lang w:eastAsia="es-MX"/>
        </w:rPr>
      </w:pPr>
    </w:p>
    <w:p w14:paraId="2FC316DB" w14:textId="77777777" w:rsidR="00C97D50" w:rsidRPr="00B26585" w:rsidRDefault="00C97D50" w:rsidP="00C97D50">
      <w:pPr>
        <w:widowControl w:val="0"/>
        <w:tabs>
          <w:tab w:val="left" w:pos="1701"/>
          <w:tab w:val="left" w:pos="1843"/>
        </w:tabs>
        <w:autoSpaceDE w:val="0"/>
        <w:autoSpaceDN w:val="0"/>
        <w:adjustRightInd w:val="0"/>
        <w:spacing w:before="120" w:after="120" w:line="360" w:lineRule="auto"/>
        <w:jc w:val="both"/>
        <w:rPr>
          <w:rFonts w:ascii="Palatino Linotype" w:hAnsi="Palatino Linotype" w:cs="Arial"/>
        </w:rPr>
      </w:pPr>
      <w:r w:rsidRPr="00B26585">
        <w:rPr>
          <w:rFonts w:ascii="Palatino Linotype" w:hAnsi="Palatino Linotype" w:cs="Arial"/>
        </w:rPr>
        <w:t>Por lo tanto,</w:t>
      </w:r>
      <w:r w:rsidRPr="00B26585">
        <w:rPr>
          <w:rFonts w:ascii="Palatino Linotype" w:hAnsi="Palatino Linotype"/>
        </w:rPr>
        <w:t xml:space="preserve"> es importante referir que </w:t>
      </w:r>
      <w:r w:rsidRPr="00B26585">
        <w:rPr>
          <w:rFonts w:ascii="Palatino Linotype" w:hAnsi="Palatino Linotype"/>
          <w:b/>
        </w:rPr>
        <w:t>EL SUJETO OBLIGADO</w:t>
      </w:r>
      <w:r w:rsidRPr="00B26585">
        <w:rPr>
          <w:rFonts w:ascii="Palatino Linotype" w:hAnsi="Palatino Linotype"/>
        </w:rPr>
        <w:t xml:space="preserve"> deberá seguir el procedimiento legal establecido para su </w:t>
      </w:r>
      <w:r w:rsidRPr="00B26585">
        <w:rPr>
          <w:rFonts w:ascii="Palatino Linotype" w:hAnsi="Palatino Linotype"/>
          <w:lang w:eastAsia="es-MX"/>
        </w:rPr>
        <w:t>clasificación</w:t>
      </w:r>
      <w:r w:rsidRPr="00B26585">
        <w:rPr>
          <w:rFonts w:ascii="Palatino Linotype" w:hAnsi="Palatino Linotype"/>
        </w:rPr>
        <w:t>, esto es, que su Comité de</w:t>
      </w:r>
      <w:r w:rsidRPr="00B26585">
        <w:rPr>
          <w:rFonts w:ascii="Palatino Linotype" w:hAnsi="Palatino Linotype" w:cs="Arial"/>
        </w:rPr>
        <w:t xml:space="preserve"> Transparencia emita un Acuerdo de Clasificación que cumpla con las formalidades previstas, antes citadas</w:t>
      </w:r>
      <w:r w:rsidRPr="00B26585">
        <w:rPr>
          <w:rFonts w:ascii="Palatino Linotype" w:hAnsi="Palatino Linotype" w:cs="Arial"/>
          <w:b/>
        </w:rPr>
        <w:t xml:space="preserve"> </w:t>
      </w:r>
      <w:r w:rsidRPr="00B26585">
        <w:rPr>
          <w:rFonts w:ascii="Palatino Linotype" w:hAnsi="Palatino Linotype" w:cs="Arial"/>
        </w:rPr>
        <w:t xml:space="preserve">que lo sustente, en el </w:t>
      </w:r>
      <w:r w:rsidRPr="00B26585">
        <w:rPr>
          <w:rFonts w:ascii="Palatino Linotype" w:hAnsi="Palatino Linotype" w:cs="Arial"/>
          <w:lang w:eastAsia="es-MX"/>
        </w:rPr>
        <w:t>que</w:t>
      </w:r>
      <w:r w:rsidRPr="00B2658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A509CA8"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 xml:space="preserve">Ahora bien , por cuanto hace a la información de la que se ordena su entrega en versión pública, se debe tener en claro la protección de la información privada y datos personales de los titulares de la misma, adoptando las medidas de seguridad administrativa, física y técnica necesarias para garantizar la integridad, confidencialidad y disponibilidad de los mismos, considerando además, que conforme al principio de finalidad todo tratamiento de datos personales que efectúen </w:t>
      </w:r>
      <w:r w:rsidRPr="00B26585">
        <w:rPr>
          <w:rFonts w:ascii="Palatino Linotype" w:hAnsi="Palatino Linotype" w:cs="Arial"/>
          <w:lang w:val="es-ES"/>
        </w:rPr>
        <w:lastRenderedPageBreak/>
        <w:t>los Sujetos Obligados deberá estar justificado en la Ley, tal como lo dispone el artículo 38 de la Ley de Protección de Datos Personales en Posesión de Sujetos Obligados del Estado de México y Municipios.</w:t>
      </w:r>
    </w:p>
    <w:p w14:paraId="3196D5B7"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14:paraId="02918A8D"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“Artículo 3. Para los efectos de la presente Ley se entenderá por: </w:t>
      </w:r>
    </w:p>
    <w:p w14:paraId="247CF820"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w:t>
      </w:r>
    </w:p>
    <w:p w14:paraId="6947A03E"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IX. Datos personales: La información concerniente a una persona, identificada o identificable según lo dispuesto por la Ley de Protección de Datos Personales del Estado de México;</w:t>
      </w:r>
    </w:p>
    <w:p w14:paraId="7BDB5957"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Artículo 143. Para los efectos de esta Ley se considera información confidencial, la clasificada como tal, de manera permanente, por su naturaleza, cuando:</w:t>
      </w:r>
    </w:p>
    <w:p w14:paraId="28FF513F"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I. Se refiera a la información privada y los datos personales concernientes a una persona física o jurídico colectiva identificada o identificable;</w:t>
      </w:r>
    </w:p>
    <w:p w14:paraId="65DCB46D"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Artículo 4. Para los efectos de esta Ley se entenderá por:</w:t>
      </w:r>
    </w:p>
    <w:p w14:paraId="5F02B1EE"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w:t>
      </w:r>
    </w:p>
    <w:p w14:paraId="0570ECBA"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836594F"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lastRenderedPageBreak/>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380D1F50"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 xml:space="preserve">En este sentido,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14:paraId="6A772450"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14:paraId="77B9129C"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 xml:space="preserve">Referente a lo anterior, es de indicar que la documentación correspondiente al </w:t>
      </w:r>
      <w:r w:rsidRPr="00B26585">
        <w:rPr>
          <w:rFonts w:ascii="Palatino Linotype" w:hAnsi="Palatino Linotype" w:cs="Arial"/>
          <w:i/>
          <w:lang w:val="es-ES"/>
        </w:rPr>
        <w:t>currículum vitae</w:t>
      </w:r>
      <w:r w:rsidRPr="00B26585">
        <w:rPr>
          <w:rFonts w:ascii="Palatino Linotype" w:hAnsi="Palatino Linotype" w:cs="Arial"/>
          <w:lang w:val="es-ES"/>
        </w:rPr>
        <w:t xml:space="preserve"> o bien la solicitud de empleo pudieran contener las fotografías de los servidores públicos; por lo que, surge la disyuntiva si la misma es de carácter público o si bien debe prevalecer la confidencialidad.</w:t>
      </w:r>
    </w:p>
    <w:p w14:paraId="120BED0D"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 xml:space="preserve">Ante ello, es importante destacar que los servidores públicos señalados, desempeñan cargos cuyas atribuciones -entre otras- son enfocadas a un rol de dirección, así como </w:t>
      </w:r>
      <w:r w:rsidRPr="00B26585">
        <w:rPr>
          <w:rFonts w:ascii="Palatino Linotype" w:hAnsi="Palatino Linotype" w:cs="Arial"/>
          <w:lang w:val="es-ES"/>
        </w:rPr>
        <w:lastRenderedPageBreak/>
        <w:t>las de brindar atención al público en general a través de trámites generales básicos para orientar el régimen de gobierno, la organización y funcionamiento de la Administración Pública Municipal, con el fin de lograr la eficiencia y eficacia en el ejercicio del poder público, que transforme el gasto público en inversión pública para la mejora de las condiciones de vida de los habitantes del Municipio; por lo que, ellos son el contacto directo entre la gestión gubernamental y la ciudadanía.</w:t>
      </w:r>
    </w:p>
    <w:p w14:paraId="6E91C14B"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68B15593"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 xml:space="preserve">Asimismo, esta Ponencia Resolutora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En este marco, resulta claro que la fotografía del servidor público que presta atención al público, enfocado al accionar de derechos fundamentales para la prestación de servicios públicos o en su caso, que emiten actos de autoridad susceptibles de impugnación conlleva una responsabilidad mayor a la de desempeñar un cargo cuyas funciones no son sustantivas del área de adscripción. Entonces, se entiende que la publicidad de la fotografía, incluida en un </w:t>
      </w:r>
      <w:r w:rsidRPr="00B26585">
        <w:rPr>
          <w:rFonts w:ascii="Palatino Linotype" w:hAnsi="Palatino Linotype" w:cs="Arial"/>
          <w:lang w:val="es-ES"/>
        </w:rPr>
        <w:lastRenderedPageBreak/>
        <w:t xml:space="preserve">documento de acceso público favorece la rendición de cuentas, al permitir a las personas conocer a sus autoridades. </w:t>
      </w:r>
    </w:p>
    <w:p w14:paraId="762CE801"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Aún más, es importante tomar en cuenta que los documentos en donde se encuentran las fotografías que se ordenan testar, son aquellos que acreditan la trayectoria laboral y académica; de tal suerte que el acceso a esta información permite a la ciudadanía verificar que los servidores públicos cuentan con el perfil profesional idóneo para desempeñar el cargo encomendado.</w:t>
      </w:r>
    </w:p>
    <w:p w14:paraId="33CD5504"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14:paraId="67434E98"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En adición,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14:paraId="1C2B1CC0"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“Época: Décima Época </w:t>
      </w:r>
    </w:p>
    <w:p w14:paraId="3CFAAB12"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Registro: 2002944 </w:t>
      </w:r>
    </w:p>
    <w:p w14:paraId="7781A9A7"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Instancia: Tribunales Colegiados de Circuito </w:t>
      </w:r>
    </w:p>
    <w:p w14:paraId="44565CE2"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Tipo de Tesis: Aislada </w:t>
      </w:r>
    </w:p>
    <w:p w14:paraId="403635A0"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Fuente: Semanario Judicial de la Federación y su Gaceta </w:t>
      </w:r>
    </w:p>
    <w:p w14:paraId="7AB407B3"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Libro XVIII, Marzo de 2013, Tomo 3 </w:t>
      </w:r>
    </w:p>
    <w:p w14:paraId="6798504A"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Materia(s): Constitucional </w:t>
      </w:r>
    </w:p>
    <w:p w14:paraId="594D273C"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Tesis: I.4o.A.40 A (10a.) </w:t>
      </w:r>
    </w:p>
    <w:p w14:paraId="7FE70867"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Página: 1899 </w:t>
      </w:r>
    </w:p>
    <w:p w14:paraId="5D3A4EED"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lastRenderedPageBreak/>
        <w:t>ACCESO A LA INFORMACIÓN. IMPLICACIÓN DEL PRINCIPIO DE MÁXIMA PUBLICIDAD EN EL DERECHO FUNDAMENTAL RELATIVO.</w:t>
      </w:r>
    </w:p>
    <w:p w14:paraId="20F2CF83"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E0FA045"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CUARTO TRIBUNAL COLEGIADO EN MATERIA ADMINISTRATIVA DEL PRIMER CIRCUITO.</w:t>
      </w:r>
    </w:p>
    <w:p w14:paraId="58843C13"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Amparo en revisión 257/2012. Ruth Corona Muñoz. 6 de diciembre de 2012. Unanimidad de votos. Ponente: Jean Claude Tron Petit. Secretaria: Mayra Susana Martínez López.</w:t>
      </w:r>
    </w:p>
    <w:p w14:paraId="640189E7"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Época: Décima Época </w:t>
      </w:r>
    </w:p>
    <w:p w14:paraId="2A145D6D"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Registro: 2004022 </w:t>
      </w:r>
    </w:p>
    <w:p w14:paraId="6A50F7C3"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Instancia: Primera Sala </w:t>
      </w:r>
    </w:p>
    <w:p w14:paraId="3F3DD386"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Tipo de Tesis: Aislada </w:t>
      </w:r>
    </w:p>
    <w:p w14:paraId="41E893CC"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Fuente: Semanario Judicial de la Federación y su Gaceta </w:t>
      </w:r>
    </w:p>
    <w:p w14:paraId="127AC3F7"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Libro XXII, Julio de 2013, Tomo 1 </w:t>
      </w:r>
    </w:p>
    <w:p w14:paraId="0ABC9FD1"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Materia(s): Constitucional </w:t>
      </w:r>
    </w:p>
    <w:p w14:paraId="014BDA8A"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Tesis: 1a. CCXXIII/2013 (10a.) </w:t>
      </w:r>
    </w:p>
    <w:p w14:paraId="560B89CB"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 xml:space="preserve">Página: 562 </w:t>
      </w:r>
    </w:p>
    <w:p w14:paraId="13B20A4A"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lastRenderedPageBreak/>
        <w:t>LIBERTAD DE EXPRESIÓN. QUIENES ASPIRAN A UN CARGO PÚBLICO DEBEN CONSIDERARSE COMO PERSONAS PÚBLICAS Y, EN CONSECUENCIA, SOPORTAR UN MAYOR NIVEL DE INTROMISIÓN EN SU VIDA PRIVADA.</w:t>
      </w:r>
    </w:p>
    <w:p w14:paraId="30417A26"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5AF7BF4C" w14:textId="77777777" w:rsidR="00C97D50" w:rsidRPr="00B26585" w:rsidRDefault="00C97D50" w:rsidP="00C97D50">
      <w:pPr>
        <w:autoSpaceDE w:val="0"/>
        <w:autoSpaceDN w:val="0"/>
        <w:adjustRightInd w:val="0"/>
        <w:ind w:left="851" w:right="902"/>
        <w:jc w:val="both"/>
        <w:rPr>
          <w:rFonts w:ascii="Palatino Linotype" w:hAnsi="Palatino Linotype" w:cs="Arial"/>
          <w:i/>
          <w:sz w:val="22"/>
          <w:lang w:val="es-ES"/>
        </w:rPr>
      </w:pPr>
      <w:r w:rsidRPr="00B26585">
        <w:rPr>
          <w:rFonts w:ascii="Palatino Linotype" w:hAnsi="Palatino Linotype" w:cs="Arial"/>
          <w:i/>
          <w:sz w:val="22"/>
          <w:lang w:val="es-ES"/>
        </w:rPr>
        <w:t>Amparo directo en revisión 1013/2013. Juan Manuel Ortega de León. 12 de junio de 2013. Cinco votos. Ponente: Arturo Zaldívar Lelo de Larrea. Secretario: Javier Mijangos y González.”</w:t>
      </w:r>
    </w:p>
    <w:p w14:paraId="6D72A8FD" w14:textId="77777777" w:rsidR="00C97D50" w:rsidRPr="00B26585" w:rsidRDefault="00C97D50" w:rsidP="00C97D5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26585">
        <w:rPr>
          <w:rFonts w:ascii="Palatino Linotype" w:hAnsi="Palatino Linotype" w:cs="Arial"/>
          <w:lang w:val="es-ES"/>
        </w:rPr>
        <w:t xml:space="preserve">Por ello, este Instituto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14:paraId="62C9DEB4" w14:textId="77777777" w:rsidR="00C97D50" w:rsidRPr="00B26585" w:rsidRDefault="00C97D50" w:rsidP="00C97D50">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B26585">
        <w:rPr>
          <w:rFonts w:ascii="Palatino Linotype" w:hAnsi="Palatino Linotype" w:cs="Arial"/>
        </w:rPr>
        <w:t xml:space="preserve">En razón de lo anteriormente expuesto, este Instituto estima que las razones o motivos de inconformidad hechos valer por </w:t>
      </w:r>
      <w:r w:rsidRPr="00B26585">
        <w:rPr>
          <w:rFonts w:ascii="Palatino Linotype" w:hAnsi="Palatino Linotype" w:cs="Arial"/>
          <w:b/>
        </w:rPr>
        <w:t>LA RECURRENTE</w:t>
      </w:r>
      <w:r w:rsidRPr="00B26585">
        <w:rPr>
          <w:rFonts w:ascii="Palatino Linotype" w:hAnsi="Palatino Linotype" w:cs="Arial"/>
        </w:rPr>
        <w:t xml:space="preserve"> devienen </w:t>
      </w:r>
      <w:r w:rsidRPr="00B26585">
        <w:rPr>
          <w:rFonts w:ascii="Palatino Linotype" w:hAnsi="Palatino Linotype" w:cs="Arial"/>
          <w:b/>
        </w:rPr>
        <w:t>parcialmente fundados</w:t>
      </w:r>
      <w:r w:rsidRPr="00B26585">
        <w:rPr>
          <w:rFonts w:ascii="Palatino Linotype" w:hAnsi="Palatino Linotype" w:cs="Arial"/>
        </w:rPr>
        <w:t xml:space="preserve"> y suficientes para </w:t>
      </w:r>
      <w:r w:rsidRPr="00B26585">
        <w:rPr>
          <w:rFonts w:ascii="Palatino Linotype" w:hAnsi="Palatino Linotype" w:cs="Arial"/>
          <w:b/>
        </w:rPr>
        <w:t>Revocar</w:t>
      </w:r>
      <w:r w:rsidRPr="00B26585">
        <w:rPr>
          <w:rFonts w:ascii="Palatino Linotype" w:hAnsi="Palatino Linotype" w:cs="Arial"/>
        </w:rPr>
        <w:t xml:space="preserve"> la respuesta del </w:t>
      </w:r>
      <w:r w:rsidRPr="00B26585">
        <w:rPr>
          <w:rFonts w:ascii="Palatino Linotype" w:hAnsi="Palatino Linotype" w:cs="Arial"/>
          <w:b/>
        </w:rPr>
        <w:t xml:space="preserve">SUJETO </w:t>
      </w:r>
      <w:r w:rsidRPr="00B26585">
        <w:rPr>
          <w:rFonts w:ascii="Palatino Linotype" w:hAnsi="Palatino Linotype" w:cs="Arial"/>
          <w:b/>
        </w:rPr>
        <w:lastRenderedPageBreak/>
        <w:t>OBLIGADO</w:t>
      </w:r>
      <w:r w:rsidRPr="00B26585">
        <w:rPr>
          <w:rFonts w:ascii="Palatino Linotype" w:hAnsi="Palatino Linotype" w:cs="Arial"/>
        </w:rPr>
        <w:t xml:space="preserve"> y ordenarle haga entrega de la información descrita en el presente Considerando.</w:t>
      </w:r>
    </w:p>
    <w:p w14:paraId="757195B3" w14:textId="77777777" w:rsidR="00D60297" w:rsidRPr="00B26585" w:rsidRDefault="00D60297" w:rsidP="00D60297">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B26585">
        <w:rPr>
          <w:rFonts w:ascii="Palatino Linotype" w:eastAsia="Calibri" w:hAnsi="Palatino Linotype" w:cs="Arial"/>
        </w:rPr>
        <w:t xml:space="preserve">Así, con </w:t>
      </w:r>
      <w:r w:rsidRPr="00B26585">
        <w:rPr>
          <w:rFonts w:ascii="Palatino Linotype" w:hAnsi="Palatino Linotype" w:cs="Arial"/>
        </w:rPr>
        <w:t>fundamento</w:t>
      </w:r>
      <w:r w:rsidRPr="00B26585">
        <w:rPr>
          <w:rFonts w:ascii="Palatino Linotype" w:eastAsia="Calibri" w:hAnsi="Palatino Linotype" w:cs="Arial"/>
        </w:rPr>
        <w:t xml:space="preserve"> en lo prescrito en los artículos 5, </w:t>
      </w:r>
      <w:r w:rsidRPr="00B26585">
        <w:rPr>
          <w:rFonts w:ascii="Palatino Linotype" w:hAnsi="Palatino Linotype"/>
        </w:rPr>
        <w:t>párrafos vigésimo segundo, vigésimo tercero y vigésimo cuarto</w:t>
      </w:r>
      <w:r w:rsidRPr="00B26585">
        <w:rPr>
          <w:rFonts w:ascii="Palatino Linotype" w:hAnsi="Palatino Linotype" w:cs="Arial"/>
        </w:rPr>
        <w:t>,</w:t>
      </w:r>
      <w:r w:rsidRPr="00B26585">
        <w:rPr>
          <w:rFonts w:ascii="Palatino Linotype" w:hAnsi="Palatino Linotype"/>
        </w:rPr>
        <w:t xml:space="preserve"> fracciones IV y V,</w:t>
      </w:r>
      <w:r w:rsidRPr="00B26585">
        <w:rPr>
          <w:rFonts w:ascii="Palatino Linotype" w:eastAsia="Calibri" w:hAnsi="Palatino Linotype" w:cs="Arial"/>
        </w:rPr>
        <w:t xml:space="preserve"> de la Constitución Política del Estado Libre y Soberano de </w:t>
      </w:r>
      <w:r w:rsidRPr="00B26585">
        <w:rPr>
          <w:rFonts w:ascii="Palatino Linotype" w:hAnsi="Palatino Linotype" w:cs="Arial"/>
          <w:lang w:val="es-ES_tradnl"/>
        </w:rPr>
        <w:t>México</w:t>
      </w:r>
      <w:r w:rsidRPr="00B26585">
        <w:rPr>
          <w:rFonts w:ascii="Palatino Linotype" w:eastAsia="Calibri" w:hAnsi="Palatino Linotype" w:cs="Arial"/>
        </w:rPr>
        <w:t xml:space="preserve"> y los artículos </w:t>
      </w:r>
      <w:r w:rsidRPr="00B26585">
        <w:rPr>
          <w:rFonts w:ascii="Palatino Linotype" w:hAnsi="Palatino Linotype"/>
        </w:rPr>
        <w:t xml:space="preserve">2, </w:t>
      </w:r>
      <w:r w:rsidRPr="00B26585">
        <w:rPr>
          <w:rFonts w:ascii="Palatino Linotype" w:hAnsi="Palatino Linotype" w:cs="Arial"/>
        </w:rPr>
        <w:t>fracción</w:t>
      </w:r>
      <w:r w:rsidRPr="00B26585">
        <w:rPr>
          <w:rFonts w:ascii="Palatino Linotype" w:hAnsi="Palatino Linotype"/>
        </w:rPr>
        <w:t xml:space="preserve"> II, 9, </w:t>
      </w:r>
      <w:r w:rsidRPr="00B26585">
        <w:rPr>
          <w:rFonts w:ascii="Palatino Linotype" w:hAnsi="Palatino Linotype" w:cs="Arial"/>
          <w:lang w:val="es-ES_tradnl"/>
        </w:rPr>
        <w:t>29</w:t>
      </w:r>
      <w:r w:rsidRPr="00B26585">
        <w:rPr>
          <w:rFonts w:ascii="Palatino Linotype" w:hAnsi="Palatino Linotype"/>
        </w:rPr>
        <w:t>, 36, fracciones I y II, 176, 178, 179, 181, 185, fracción I, 186, 188 y 192, fracción I</w:t>
      </w:r>
      <w:r w:rsidRPr="00B26585">
        <w:rPr>
          <w:rFonts w:ascii="Palatino Linotype" w:eastAsia="Calibri" w:hAnsi="Palatino Linotype" w:cs="Arial"/>
        </w:rPr>
        <w:t xml:space="preserve"> de la Ley de Transparencia y Acceso a la Información Pública del Estado de México y </w:t>
      </w:r>
      <w:r w:rsidRPr="00B26585">
        <w:rPr>
          <w:rFonts w:ascii="Palatino Linotype" w:hAnsi="Palatino Linotype" w:cs="Arial"/>
        </w:rPr>
        <w:t>Municipios</w:t>
      </w:r>
      <w:r w:rsidRPr="00B26585">
        <w:rPr>
          <w:rFonts w:ascii="Palatino Linotype" w:eastAsia="Calibri" w:hAnsi="Palatino Linotype" w:cs="Arial"/>
        </w:rPr>
        <w:t xml:space="preserve">, </w:t>
      </w:r>
      <w:r w:rsidRPr="00B26585">
        <w:rPr>
          <w:rFonts w:ascii="Palatino Linotype" w:hAnsi="Palatino Linotype"/>
        </w:rPr>
        <w:t>este</w:t>
      </w:r>
      <w:r w:rsidRPr="00B26585">
        <w:rPr>
          <w:rFonts w:ascii="Palatino Linotype" w:eastAsia="Calibri" w:hAnsi="Palatino Linotype" w:cs="Arial"/>
        </w:rPr>
        <w:t xml:space="preserve"> Pleno:</w:t>
      </w:r>
    </w:p>
    <w:p w14:paraId="2188ECF7" w14:textId="77777777" w:rsidR="00D60297" w:rsidRPr="00B26585" w:rsidRDefault="00D60297" w:rsidP="00D60297">
      <w:pPr>
        <w:spacing w:before="100" w:beforeAutospacing="1" w:after="100" w:afterAutospacing="1"/>
        <w:jc w:val="center"/>
        <w:rPr>
          <w:rFonts w:ascii="Palatino Linotype" w:hAnsi="Palatino Linotype"/>
          <w:b/>
          <w:bCs/>
          <w:color w:val="000000" w:themeColor="text1"/>
          <w:spacing w:val="40"/>
          <w:sz w:val="28"/>
        </w:rPr>
      </w:pPr>
      <w:r w:rsidRPr="00B26585">
        <w:rPr>
          <w:rFonts w:ascii="Palatino Linotype" w:hAnsi="Palatino Linotype"/>
          <w:b/>
          <w:bCs/>
          <w:color w:val="000000" w:themeColor="text1"/>
          <w:spacing w:val="40"/>
          <w:sz w:val="28"/>
        </w:rPr>
        <w:t>RESUELVE</w:t>
      </w:r>
    </w:p>
    <w:p w14:paraId="1CF779CD" w14:textId="77777777" w:rsidR="00D60297" w:rsidRPr="00B26585" w:rsidRDefault="00D60297" w:rsidP="00D60297">
      <w:pPr>
        <w:spacing w:before="100" w:beforeAutospacing="1" w:after="100" w:afterAutospacing="1" w:line="360" w:lineRule="auto"/>
        <w:jc w:val="both"/>
        <w:rPr>
          <w:rFonts w:ascii="Palatino Linotype" w:eastAsia="Calibri" w:hAnsi="Palatino Linotype" w:cs="Arial"/>
        </w:rPr>
      </w:pPr>
      <w:r w:rsidRPr="00B26585">
        <w:rPr>
          <w:rFonts w:ascii="Palatino Linotype" w:eastAsia="Calibri" w:hAnsi="Palatino Linotype" w:cs="Arial"/>
          <w:b/>
          <w:sz w:val="28"/>
        </w:rPr>
        <w:t>PRIMERO</w:t>
      </w:r>
      <w:r w:rsidRPr="00B26585">
        <w:rPr>
          <w:rFonts w:ascii="Palatino Linotype" w:eastAsia="Calibri" w:hAnsi="Palatino Linotype" w:cs="Arial"/>
        </w:rPr>
        <w:t xml:space="preserve">. Resultan </w:t>
      </w:r>
      <w:r w:rsidR="00C97D50" w:rsidRPr="00B26585">
        <w:rPr>
          <w:rFonts w:ascii="Palatino Linotype" w:eastAsia="Calibri" w:hAnsi="Palatino Linotype" w:cs="Arial"/>
          <w:b/>
        </w:rPr>
        <w:t>parcialmente f</w:t>
      </w:r>
      <w:r w:rsidRPr="00B26585">
        <w:rPr>
          <w:rFonts w:ascii="Palatino Linotype" w:eastAsia="Calibri" w:hAnsi="Palatino Linotype" w:cs="Arial"/>
          <w:b/>
        </w:rPr>
        <w:t xml:space="preserve">undadas </w:t>
      </w:r>
      <w:r w:rsidRPr="00B26585">
        <w:rPr>
          <w:rFonts w:ascii="Palatino Linotype" w:eastAsia="Calibri" w:hAnsi="Palatino Linotype" w:cs="Arial"/>
        </w:rPr>
        <w:t xml:space="preserve">las razones o motivos de inconformidad planteadas por </w:t>
      </w:r>
      <w:r w:rsidRPr="00B26585">
        <w:rPr>
          <w:rFonts w:ascii="Palatino Linotype" w:eastAsia="Calibri" w:hAnsi="Palatino Linotype" w:cs="Arial"/>
          <w:b/>
        </w:rPr>
        <w:t>L</w:t>
      </w:r>
      <w:r w:rsidR="00C97D50" w:rsidRPr="00B26585">
        <w:rPr>
          <w:rFonts w:ascii="Palatino Linotype" w:eastAsia="Calibri" w:hAnsi="Palatino Linotype" w:cs="Arial"/>
          <w:b/>
        </w:rPr>
        <w:t>A</w:t>
      </w:r>
      <w:r w:rsidRPr="00B26585">
        <w:rPr>
          <w:rFonts w:ascii="Palatino Linotype" w:eastAsia="Calibri" w:hAnsi="Palatino Linotype" w:cs="Arial"/>
          <w:b/>
        </w:rPr>
        <w:t xml:space="preserve"> RECURRENTE</w:t>
      </w:r>
      <w:r w:rsidRPr="00B26585">
        <w:rPr>
          <w:rFonts w:ascii="Palatino Linotype" w:eastAsia="Calibri" w:hAnsi="Palatino Linotype" w:cs="Arial"/>
        </w:rPr>
        <w:t xml:space="preserve">, en términos del Considerando </w:t>
      </w:r>
      <w:r w:rsidRPr="00B26585">
        <w:rPr>
          <w:rFonts w:ascii="Palatino Linotype" w:eastAsia="Calibri" w:hAnsi="Palatino Linotype" w:cs="Arial"/>
          <w:b/>
        </w:rPr>
        <w:t>QUINTO</w:t>
      </w:r>
      <w:r w:rsidRPr="00B26585">
        <w:rPr>
          <w:rFonts w:ascii="Palatino Linotype" w:eastAsia="Calibri" w:hAnsi="Palatino Linotype" w:cs="Arial"/>
        </w:rPr>
        <w:t xml:space="preserve"> de la presente resolución.</w:t>
      </w:r>
    </w:p>
    <w:p w14:paraId="5D087E8B" w14:textId="4B55086A" w:rsidR="00D60297" w:rsidRPr="00B26585" w:rsidRDefault="00D60297" w:rsidP="00D60297">
      <w:pPr>
        <w:spacing w:before="100" w:beforeAutospacing="1" w:after="100" w:afterAutospacing="1" w:line="360" w:lineRule="auto"/>
        <w:jc w:val="both"/>
        <w:rPr>
          <w:rFonts w:ascii="Palatino Linotype" w:eastAsia="Calibri" w:hAnsi="Palatino Linotype" w:cs="Arial"/>
        </w:rPr>
      </w:pPr>
      <w:r w:rsidRPr="00B26585">
        <w:rPr>
          <w:rFonts w:ascii="Palatino Linotype" w:eastAsia="Calibri" w:hAnsi="Palatino Linotype" w:cs="Arial"/>
          <w:b/>
          <w:sz w:val="28"/>
        </w:rPr>
        <w:t>SEGUNDO</w:t>
      </w:r>
      <w:r w:rsidRPr="00B26585">
        <w:rPr>
          <w:rFonts w:ascii="Palatino Linotype" w:eastAsia="Calibri" w:hAnsi="Palatino Linotype" w:cs="Arial"/>
        </w:rPr>
        <w:t xml:space="preserve">. Se </w:t>
      </w:r>
      <w:r w:rsidR="004A0080" w:rsidRPr="00B26585">
        <w:rPr>
          <w:rFonts w:ascii="Palatino Linotype" w:eastAsia="Calibri" w:hAnsi="Palatino Linotype" w:cs="Arial"/>
          <w:b/>
        </w:rPr>
        <w:t>MODIFICA</w:t>
      </w:r>
      <w:r w:rsidRPr="00B26585">
        <w:rPr>
          <w:rFonts w:ascii="Palatino Linotype" w:eastAsia="Calibri" w:hAnsi="Palatino Linotype" w:cs="Arial"/>
          <w:b/>
        </w:rPr>
        <w:t xml:space="preserve"> </w:t>
      </w:r>
      <w:r w:rsidRPr="00B26585">
        <w:rPr>
          <w:rFonts w:ascii="Palatino Linotype" w:eastAsia="Calibri" w:hAnsi="Palatino Linotype" w:cs="Arial"/>
        </w:rPr>
        <w:t xml:space="preserve">la respuesta otorgada por </w:t>
      </w:r>
      <w:r w:rsidRPr="00B26585">
        <w:rPr>
          <w:rFonts w:ascii="Palatino Linotype" w:eastAsia="Calibri" w:hAnsi="Palatino Linotype" w:cs="Arial"/>
          <w:b/>
        </w:rPr>
        <w:t>EL SUJETO OBLIGADO</w:t>
      </w:r>
      <w:r w:rsidRPr="00B26585">
        <w:rPr>
          <w:rFonts w:ascii="Palatino Linotype" w:eastAsia="Calibri" w:hAnsi="Palatino Linotype" w:cs="Arial"/>
        </w:rPr>
        <w:t xml:space="preserve"> a la solicitud de información motivo del recurso de revisión </w:t>
      </w:r>
      <w:r w:rsidR="00C97D50" w:rsidRPr="00B26585">
        <w:rPr>
          <w:rFonts w:ascii="Palatino Linotype" w:eastAsia="Calibri" w:hAnsi="Palatino Linotype" w:cs="Arial"/>
          <w:b/>
        </w:rPr>
        <w:t>03412</w:t>
      </w:r>
      <w:r w:rsidRPr="00B26585">
        <w:rPr>
          <w:rFonts w:ascii="Palatino Linotype" w:eastAsia="Calibri" w:hAnsi="Palatino Linotype" w:cs="Arial"/>
          <w:b/>
        </w:rPr>
        <w:t>/INFOEM/IP/RR/2020</w:t>
      </w:r>
      <w:r w:rsidRPr="00B26585">
        <w:rPr>
          <w:rFonts w:ascii="Palatino Linotype" w:eastAsia="Calibri" w:hAnsi="Palatino Linotype" w:cs="Arial"/>
        </w:rPr>
        <w:t xml:space="preserve"> y se le ordena en términos del Considerando </w:t>
      </w:r>
      <w:r w:rsidRPr="00B26585">
        <w:rPr>
          <w:rFonts w:ascii="Palatino Linotype" w:eastAsia="Calibri" w:hAnsi="Palatino Linotype" w:cs="Arial"/>
          <w:b/>
        </w:rPr>
        <w:t>QUINTO</w:t>
      </w:r>
      <w:r w:rsidRPr="00B26585">
        <w:rPr>
          <w:rFonts w:ascii="Palatino Linotype" w:eastAsia="Calibri" w:hAnsi="Palatino Linotype" w:cs="Arial"/>
        </w:rPr>
        <w:t xml:space="preserve"> de la presente resolución, entregue</w:t>
      </w:r>
      <w:r w:rsidR="00C97D50" w:rsidRPr="00B26585">
        <w:rPr>
          <w:rFonts w:ascii="Palatino Linotype" w:eastAsia="Calibri" w:hAnsi="Palatino Linotype" w:cs="Arial"/>
        </w:rPr>
        <w:t xml:space="preserve"> a </w:t>
      </w:r>
      <w:r w:rsidR="00C97D50" w:rsidRPr="00B26585">
        <w:rPr>
          <w:rFonts w:ascii="Palatino Linotype" w:eastAsia="Calibri" w:hAnsi="Palatino Linotype" w:cs="Arial"/>
          <w:b/>
        </w:rPr>
        <w:t>LA</w:t>
      </w:r>
      <w:r w:rsidRPr="00B26585">
        <w:rPr>
          <w:rFonts w:ascii="Palatino Linotype" w:eastAsia="Calibri" w:hAnsi="Palatino Linotype" w:cs="Arial"/>
        </w:rPr>
        <w:t xml:space="preserve"> </w:t>
      </w:r>
      <w:r w:rsidRPr="00B26585">
        <w:rPr>
          <w:rFonts w:ascii="Palatino Linotype" w:eastAsia="Calibri" w:hAnsi="Palatino Linotype" w:cs="Arial"/>
          <w:b/>
        </w:rPr>
        <w:t xml:space="preserve">RECURRENTE </w:t>
      </w:r>
      <w:r w:rsidRPr="00B26585">
        <w:rPr>
          <w:rFonts w:ascii="Palatino Linotype" w:eastAsia="Calibri" w:hAnsi="Palatino Linotype" w:cs="Arial"/>
        </w:rPr>
        <w:t xml:space="preserve">en </w:t>
      </w:r>
      <w:r w:rsidR="00C97D50" w:rsidRPr="00B26585">
        <w:rPr>
          <w:rFonts w:ascii="Palatino Linotype" w:eastAsia="Calibri" w:hAnsi="Palatino Linotype" w:cs="Arial"/>
          <w:b/>
        </w:rPr>
        <w:t xml:space="preserve">versión pública </w:t>
      </w:r>
      <w:r w:rsidR="00C97D50" w:rsidRPr="00B26585">
        <w:rPr>
          <w:rFonts w:ascii="Palatino Linotype" w:eastAsia="Calibri" w:hAnsi="Palatino Linotype" w:cs="Arial"/>
        </w:rPr>
        <w:t xml:space="preserve">de ser procedente, </w:t>
      </w:r>
      <w:r w:rsidRPr="00B26585">
        <w:rPr>
          <w:rFonts w:ascii="Palatino Linotype" w:eastAsia="Calibri" w:hAnsi="Palatino Linotype" w:cs="Arial"/>
        </w:rPr>
        <w:t xml:space="preserve">vía </w:t>
      </w:r>
      <w:r w:rsidRPr="00B26585">
        <w:rPr>
          <w:rFonts w:ascii="Palatino Linotype" w:eastAsia="Calibri" w:hAnsi="Palatino Linotype" w:cs="Arial"/>
          <w:b/>
        </w:rPr>
        <w:t>SAIMEX</w:t>
      </w:r>
      <w:r w:rsidRPr="00B26585">
        <w:rPr>
          <w:rFonts w:ascii="Palatino Linotype" w:eastAsia="Calibri" w:hAnsi="Palatino Linotype" w:cs="Arial"/>
        </w:rPr>
        <w:t>, de lo siguiente:</w:t>
      </w:r>
    </w:p>
    <w:p w14:paraId="29EB88DE" w14:textId="77777777" w:rsidR="00C97D50" w:rsidRPr="00B26585" w:rsidRDefault="00D60297" w:rsidP="00B26585">
      <w:pPr>
        <w:ind w:left="709" w:right="902" w:hanging="142"/>
        <w:jc w:val="both"/>
        <w:rPr>
          <w:rFonts w:ascii="Palatino Linotype" w:eastAsia="Calibri" w:hAnsi="Palatino Linotype" w:cs="Arial"/>
          <w:i/>
          <w:sz w:val="22"/>
          <w:szCs w:val="22"/>
        </w:rPr>
      </w:pPr>
      <w:r w:rsidRPr="00B26585">
        <w:rPr>
          <w:rFonts w:ascii="Palatino Linotype" w:eastAsia="Calibri" w:hAnsi="Palatino Linotype" w:cs="Arial"/>
          <w:i/>
          <w:sz w:val="22"/>
          <w:szCs w:val="22"/>
        </w:rPr>
        <w:t xml:space="preserve">”a) </w:t>
      </w:r>
      <w:r w:rsidR="00C97D50" w:rsidRPr="00B26585">
        <w:rPr>
          <w:rFonts w:ascii="Palatino Linotype" w:eastAsia="Calibri" w:hAnsi="Palatino Linotype" w:cs="Arial"/>
          <w:i/>
          <w:sz w:val="22"/>
          <w:szCs w:val="22"/>
        </w:rPr>
        <w:t xml:space="preserve">El Certificado de Competencia Laboral expedido por el Instituto Hacendario del Estado de México al Tesorero </w:t>
      </w:r>
      <w:r w:rsidR="00EE3E7F" w:rsidRPr="00B26585">
        <w:rPr>
          <w:rFonts w:ascii="Palatino Linotype" w:eastAsia="Calibri" w:hAnsi="Palatino Linotype" w:cs="Arial"/>
          <w:i/>
          <w:sz w:val="22"/>
          <w:szCs w:val="22"/>
        </w:rPr>
        <w:t xml:space="preserve">Municipal, entregado en Informe Justificado, </w:t>
      </w:r>
      <w:r w:rsidR="00C97D50" w:rsidRPr="00B26585">
        <w:rPr>
          <w:rFonts w:ascii="Palatino Linotype" w:eastAsia="Calibri" w:hAnsi="Palatino Linotype" w:cs="Arial"/>
          <w:i/>
          <w:sz w:val="22"/>
          <w:szCs w:val="22"/>
        </w:rPr>
        <w:t>de manera íntegra.</w:t>
      </w:r>
    </w:p>
    <w:p w14:paraId="3A6DEF04" w14:textId="77777777" w:rsidR="00A919F2" w:rsidRPr="00B26585" w:rsidRDefault="00A919F2" w:rsidP="00D60297">
      <w:pPr>
        <w:ind w:left="709" w:right="902"/>
        <w:jc w:val="both"/>
        <w:rPr>
          <w:rFonts w:ascii="Palatino Linotype" w:eastAsia="Calibri" w:hAnsi="Palatino Linotype" w:cs="Arial"/>
          <w:i/>
          <w:sz w:val="22"/>
          <w:szCs w:val="22"/>
        </w:rPr>
      </w:pPr>
    </w:p>
    <w:p w14:paraId="26773B94" w14:textId="45133800" w:rsidR="00A919F2" w:rsidRDefault="00A919F2" w:rsidP="00D60297">
      <w:pPr>
        <w:ind w:left="709" w:right="902"/>
        <w:jc w:val="both"/>
        <w:rPr>
          <w:rFonts w:ascii="Palatino Linotype" w:eastAsia="Calibri" w:hAnsi="Palatino Linotype" w:cs="Arial"/>
          <w:i/>
          <w:sz w:val="22"/>
          <w:szCs w:val="22"/>
        </w:rPr>
      </w:pPr>
      <w:r w:rsidRPr="00B26585">
        <w:rPr>
          <w:rFonts w:ascii="Palatino Linotype" w:eastAsia="Calibri" w:hAnsi="Palatino Linotype" w:cs="Arial"/>
          <w:i/>
          <w:sz w:val="22"/>
          <w:szCs w:val="22"/>
        </w:rPr>
        <w:t>b) El título profesional del Tesorero Municipal,</w:t>
      </w:r>
      <w:r w:rsidR="007E28F4">
        <w:rPr>
          <w:rFonts w:ascii="Palatino Linotype" w:eastAsia="Calibri" w:hAnsi="Palatino Linotype" w:cs="Arial"/>
          <w:i/>
          <w:sz w:val="22"/>
          <w:szCs w:val="22"/>
        </w:rPr>
        <w:t xml:space="preserve"> adscrito al 6 de mayo del 2020</w:t>
      </w:r>
      <w:r w:rsidR="007E28F4" w:rsidRPr="007E28F4">
        <w:rPr>
          <w:rFonts w:ascii="Palatino Linotype" w:eastAsia="Calibri" w:hAnsi="Palatino Linotype" w:cs="Arial"/>
          <w:i/>
          <w:sz w:val="22"/>
          <w:szCs w:val="22"/>
        </w:rPr>
        <w:t>, así como los documentos mediante los cuales acredite la experiencia mínima de un año.</w:t>
      </w:r>
    </w:p>
    <w:p w14:paraId="3ABD66DE" w14:textId="77777777" w:rsidR="00804A41" w:rsidRDefault="00804A41" w:rsidP="00D60297">
      <w:pPr>
        <w:ind w:left="709" w:right="902"/>
        <w:jc w:val="both"/>
        <w:rPr>
          <w:rFonts w:ascii="Palatino Linotype" w:eastAsia="Calibri" w:hAnsi="Palatino Linotype" w:cs="Arial"/>
          <w:i/>
          <w:sz w:val="22"/>
          <w:szCs w:val="22"/>
        </w:rPr>
      </w:pPr>
    </w:p>
    <w:p w14:paraId="3C78073B" w14:textId="4103FD94" w:rsidR="00804A41" w:rsidRDefault="00804A41" w:rsidP="00804A41">
      <w:pPr>
        <w:ind w:left="709" w:right="902"/>
        <w:jc w:val="both"/>
        <w:rPr>
          <w:rFonts w:ascii="Palatino Linotype" w:eastAsia="Calibri" w:hAnsi="Palatino Linotype" w:cs="Arial"/>
          <w:i/>
          <w:sz w:val="22"/>
          <w:szCs w:val="22"/>
        </w:rPr>
      </w:pPr>
      <w:r>
        <w:rPr>
          <w:rFonts w:ascii="Palatino Linotype" w:eastAsia="Calibri" w:hAnsi="Palatino Linotype" w:cs="Arial"/>
          <w:i/>
          <w:sz w:val="22"/>
          <w:szCs w:val="22"/>
        </w:rPr>
        <w:t xml:space="preserve">c) </w:t>
      </w:r>
      <w:r w:rsidRPr="00804A41">
        <w:rPr>
          <w:rFonts w:ascii="Palatino Linotype" w:hAnsi="Palatino Linotype" w:cs="Arial"/>
          <w:i/>
          <w:sz w:val="22"/>
          <w:szCs w:val="22"/>
        </w:rPr>
        <w:t xml:space="preserve">Título profesional o documentos que acrediten experiencia mínima de un año en la materia en la que se desempeñan </w:t>
      </w:r>
      <w:r w:rsidR="00A919F2" w:rsidRPr="00804A41">
        <w:rPr>
          <w:rFonts w:ascii="Palatino Linotype" w:hAnsi="Palatino Linotype"/>
          <w:i/>
          <w:iCs/>
          <w:color w:val="222222"/>
          <w:sz w:val="22"/>
          <w:lang w:eastAsia="es-MX"/>
        </w:rPr>
        <w:t>los servidores públicos</w:t>
      </w:r>
      <w:r w:rsidR="00A919F2" w:rsidRPr="00804A41">
        <w:rPr>
          <w:rFonts w:ascii="Palatino Linotype" w:eastAsia="Calibri" w:hAnsi="Palatino Linotype" w:cs="Arial"/>
          <w:i/>
          <w:sz w:val="22"/>
          <w:szCs w:val="22"/>
        </w:rPr>
        <w:t xml:space="preserve"> que ostentan los cargos de </w:t>
      </w:r>
      <w:r w:rsidR="00EE3E7F" w:rsidRPr="00804A41">
        <w:rPr>
          <w:rFonts w:ascii="Palatino Linotype" w:eastAsia="Calibri" w:hAnsi="Palatino Linotype" w:cs="Arial"/>
          <w:i/>
          <w:sz w:val="22"/>
          <w:szCs w:val="22"/>
        </w:rPr>
        <w:t>Subdirectores de Desarrollo Urbano y Normativida</w:t>
      </w:r>
      <w:r w:rsidR="00A919F2" w:rsidRPr="00804A41">
        <w:rPr>
          <w:rFonts w:ascii="Palatino Linotype" w:eastAsia="Calibri" w:hAnsi="Palatino Linotype" w:cs="Arial"/>
          <w:i/>
          <w:sz w:val="22"/>
          <w:szCs w:val="22"/>
        </w:rPr>
        <w:t>d, al 6</w:t>
      </w:r>
      <w:r w:rsidR="00EE3E7F" w:rsidRPr="00804A41">
        <w:rPr>
          <w:rFonts w:ascii="Palatino Linotype" w:eastAsia="Calibri" w:hAnsi="Palatino Linotype" w:cs="Arial"/>
          <w:i/>
          <w:sz w:val="22"/>
          <w:szCs w:val="22"/>
        </w:rPr>
        <w:t xml:space="preserve"> de mayo de 2020.</w:t>
      </w:r>
    </w:p>
    <w:p w14:paraId="5123DC00" w14:textId="77777777" w:rsidR="00804A41" w:rsidRDefault="00804A41" w:rsidP="00804A41">
      <w:pPr>
        <w:ind w:left="709" w:right="902"/>
        <w:jc w:val="both"/>
        <w:rPr>
          <w:rFonts w:ascii="Palatino Linotype" w:eastAsia="Calibri" w:hAnsi="Palatino Linotype" w:cs="Arial"/>
          <w:i/>
          <w:sz w:val="22"/>
          <w:szCs w:val="22"/>
        </w:rPr>
      </w:pPr>
    </w:p>
    <w:p w14:paraId="73436603" w14:textId="77777777" w:rsidR="00D60297" w:rsidRPr="00B26585" w:rsidRDefault="00EE3E7F" w:rsidP="00D60297">
      <w:pPr>
        <w:ind w:left="709" w:right="902"/>
        <w:jc w:val="both"/>
        <w:rPr>
          <w:rFonts w:ascii="Palatino Linotype" w:hAnsi="Palatino Linotype"/>
          <w:i/>
          <w:iCs/>
          <w:color w:val="222222"/>
          <w:sz w:val="22"/>
          <w:szCs w:val="22"/>
          <w:lang w:eastAsia="es-MX"/>
        </w:rPr>
      </w:pPr>
      <w:r w:rsidRPr="00B26585">
        <w:rPr>
          <w:rFonts w:ascii="Palatino Linotype" w:hAnsi="Palatino Linotype"/>
          <w:i/>
          <w:iCs/>
          <w:color w:val="222222"/>
          <w:sz w:val="22"/>
          <w:szCs w:val="22"/>
          <w:lang w:eastAsia="es-MX"/>
        </w:rPr>
        <w:t>Debiendo notificar a</w:t>
      </w:r>
      <w:r w:rsidR="00D60297" w:rsidRPr="00B26585">
        <w:rPr>
          <w:rFonts w:ascii="Palatino Linotype" w:hAnsi="Palatino Linotype"/>
          <w:i/>
          <w:iCs/>
          <w:color w:val="222222"/>
          <w:sz w:val="22"/>
          <w:szCs w:val="22"/>
          <w:lang w:eastAsia="es-MX"/>
        </w:rPr>
        <w:t xml:space="preserve"> </w:t>
      </w:r>
      <w:r w:rsidRPr="00B26585">
        <w:rPr>
          <w:rFonts w:ascii="Palatino Linotype" w:hAnsi="Palatino Linotype"/>
          <w:b/>
          <w:i/>
          <w:iCs/>
          <w:color w:val="222222"/>
          <w:sz w:val="22"/>
          <w:szCs w:val="22"/>
          <w:lang w:eastAsia="es-MX"/>
        </w:rPr>
        <w:t>LA</w:t>
      </w:r>
      <w:r w:rsidRPr="00B26585">
        <w:rPr>
          <w:rFonts w:ascii="Palatino Linotype" w:hAnsi="Palatino Linotype"/>
          <w:i/>
          <w:iCs/>
          <w:color w:val="222222"/>
          <w:sz w:val="22"/>
          <w:szCs w:val="22"/>
          <w:lang w:eastAsia="es-MX"/>
        </w:rPr>
        <w:t xml:space="preserve"> </w:t>
      </w:r>
      <w:r w:rsidR="00D60297" w:rsidRPr="00B26585">
        <w:rPr>
          <w:rFonts w:ascii="Palatino Linotype" w:hAnsi="Palatino Linotype"/>
          <w:b/>
          <w:i/>
          <w:iCs/>
          <w:color w:val="222222"/>
          <w:sz w:val="22"/>
          <w:szCs w:val="22"/>
          <w:lang w:eastAsia="es-MX"/>
        </w:rPr>
        <w:t>RECURRENTE</w:t>
      </w:r>
      <w:r w:rsidR="00D60297" w:rsidRPr="00B26585">
        <w:rPr>
          <w:rFonts w:ascii="Palatino Linotype" w:hAnsi="Palatino Linotype"/>
          <w:i/>
          <w:iCs/>
          <w:color w:val="222222"/>
          <w:sz w:val="22"/>
          <w:szCs w:val="22"/>
          <w:lang w:eastAsia="es-MX"/>
        </w:rPr>
        <w:t xml:space="preserve"> el Acuerdo de Clasificación de la información que emita el Comité de Transparencia con motivo de la versión pública.”</w:t>
      </w:r>
    </w:p>
    <w:p w14:paraId="7BAD6CFC" w14:textId="77777777" w:rsidR="00D60297" w:rsidRDefault="00D60297" w:rsidP="00D60297">
      <w:pPr>
        <w:spacing w:before="100" w:beforeAutospacing="1" w:after="100" w:afterAutospacing="1" w:line="360" w:lineRule="auto"/>
        <w:jc w:val="both"/>
        <w:rPr>
          <w:rFonts w:ascii="Palatino Linotype" w:eastAsia="Calibri" w:hAnsi="Palatino Linotype" w:cs="Arial"/>
        </w:rPr>
      </w:pPr>
      <w:r w:rsidRPr="00B26585">
        <w:rPr>
          <w:rFonts w:ascii="Palatino Linotype" w:eastAsia="Calibri" w:hAnsi="Palatino Linotype" w:cs="Arial"/>
          <w:b/>
          <w:sz w:val="28"/>
        </w:rPr>
        <w:t>TERCERO</w:t>
      </w:r>
      <w:r w:rsidRPr="00B26585">
        <w:rPr>
          <w:rFonts w:ascii="Palatino Linotype" w:eastAsia="Calibri" w:hAnsi="Palatino Linotype" w:cs="Arial"/>
        </w:rPr>
        <w:t xml:space="preserve">. Notifíquese a la Titular de la Unidad de Transparencia del </w:t>
      </w:r>
      <w:r w:rsidRPr="00B26585">
        <w:rPr>
          <w:rFonts w:ascii="Palatino Linotype" w:eastAsia="Calibri" w:hAnsi="Palatino Linotype" w:cs="Arial"/>
          <w:b/>
        </w:rPr>
        <w:t>SUJ</w:t>
      </w:r>
      <w:r>
        <w:rPr>
          <w:rFonts w:ascii="Palatino Linotype" w:eastAsia="Calibri" w:hAnsi="Palatino Linotype" w:cs="Arial"/>
          <w:b/>
        </w:rPr>
        <w:t>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73AEEF7" w14:textId="77777777" w:rsidR="00D60297" w:rsidRDefault="00D60297" w:rsidP="00D60297">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b/>
          <w:sz w:val="28"/>
        </w:rPr>
        <w:t>CUARTO</w:t>
      </w:r>
      <w:r>
        <w:rPr>
          <w:rFonts w:ascii="Palatino Linotype" w:eastAsia="Calibri" w:hAnsi="Palatino Linotype" w:cs="Arial"/>
        </w:rPr>
        <w:t xml:space="preserve">. </w:t>
      </w: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AEE5777" w14:textId="77777777" w:rsidR="00D60297" w:rsidRDefault="00D60297" w:rsidP="00D60297">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xml:space="preserve">. Notifíquese a </w:t>
      </w:r>
      <w:r w:rsidR="00EE3E7F">
        <w:rPr>
          <w:rFonts w:ascii="Palatino Linotype" w:eastAsia="Calibri" w:hAnsi="Palatino Linotype" w:cs="Arial"/>
          <w:b/>
        </w:rPr>
        <w:t>LA R</w:t>
      </w:r>
      <w:r>
        <w:rPr>
          <w:rFonts w:ascii="Palatino Linotype" w:eastAsia="Calibri" w:hAnsi="Palatino Linotype" w:cs="Arial"/>
          <w:b/>
        </w:rPr>
        <w:t>ECURRENTE</w:t>
      </w:r>
      <w:r>
        <w:rPr>
          <w:rFonts w:ascii="Palatino Linotype" w:eastAsia="Calibri" w:hAnsi="Palatino Linotype" w:cs="Arial"/>
        </w:rPr>
        <w:t xml:space="preserve"> la presente resolución.</w:t>
      </w:r>
    </w:p>
    <w:p w14:paraId="649E52FC" w14:textId="77777777" w:rsidR="00D60297" w:rsidRDefault="00D60297" w:rsidP="00D60297">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b/>
          <w:sz w:val="28"/>
          <w:szCs w:val="28"/>
        </w:rPr>
        <w:t>SEXTO.</w:t>
      </w:r>
      <w:r>
        <w:rPr>
          <w:rFonts w:ascii="Palatino Linotype" w:eastAsia="Calibri" w:hAnsi="Palatino Linotype" w:cs="Arial"/>
        </w:rPr>
        <w:t xml:space="preserve"> Hágase del conocimiento de </w:t>
      </w:r>
      <w:r w:rsidR="00EE3E7F">
        <w:rPr>
          <w:rFonts w:ascii="Palatino Linotype" w:eastAsia="Calibri" w:hAnsi="Palatino Linotype" w:cs="Arial"/>
          <w:b/>
        </w:rPr>
        <w:t>LA R</w:t>
      </w:r>
      <w:r>
        <w:rPr>
          <w:rFonts w:ascii="Palatino Linotype" w:eastAsia="Calibri" w:hAnsi="Palatino Linotype" w:cs="Arial"/>
          <w:b/>
        </w:rPr>
        <w:t>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8E276D3" w14:textId="1A5EB6AA" w:rsidR="00D60297" w:rsidRPr="008F6701" w:rsidRDefault="00D60297" w:rsidP="00D60297">
      <w:pPr>
        <w:spacing w:before="100" w:beforeAutospacing="1" w:after="100" w:afterAutospacing="1" w:line="360" w:lineRule="auto"/>
        <w:contextualSpacing/>
        <w:jc w:val="both"/>
        <w:rPr>
          <w:rFonts w:ascii="Palatino Linotype" w:hAnsi="Palatino Linotype" w:cs="Arial"/>
          <w:color w:val="000000" w:themeColor="text1"/>
          <w:lang w:val="es-ES"/>
        </w:rPr>
      </w:pPr>
      <w:r w:rsidRPr="008F6701">
        <w:rPr>
          <w:rFonts w:ascii="Palatino Linotype" w:hAnsi="Palatino Linotype" w:cs="Arial"/>
          <w:color w:val="000000" w:themeColor="text1"/>
          <w:lang w:val="es-ES"/>
        </w:rPr>
        <w:lastRenderedPageBreak/>
        <w:t xml:space="preserve">ASÍ LO RESUELVE, POR </w:t>
      </w:r>
      <w:r w:rsidR="00630B32">
        <w:rPr>
          <w:rFonts w:ascii="Palatino Linotype" w:hAnsi="Palatino Linotype" w:cs="Arial"/>
          <w:color w:val="000000" w:themeColor="text1"/>
          <w:lang w:val="es-ES"/>
        </w:rPr>
        <w:t xml:space="preserve">UNANIMIDAD </w:t>
      </w:r>
      <w:r w:rsidRPr="008F6701">
        <w:rPr>
          <w:rFonts w:ascii="Palatino Linotype" w:hAnsi="Palatino Linotype" w:cs="Arial"/>
          <w:color w:val="000000" w:themeColor="text1"/>
          <w:lang w:val="es-ES"/>
        </w:rPr>
        <w:t>DE VOTOS EL PLENO DEL</w:t>
      </w:r>
      <w:r w:rsidRPr="008F6701">
        <w:rPr>
          <w:rFonts w:ascii="Palatino Linotype" w:eastAsia="Arial Unicode MS" w:hAnsi="Palatino Linotype" w:cs="Arial"/>
          <w:color w:val="000000" w:themeColor="text1"/>
          <w:lang w:val="es-ES"/>
        </w:rPr>
        <w:t xml:space="preserve"> INSTITUTO DE </w:t>
      </w:r>
      <w:r w:rsidRPr="008F6701">
        <w:rPr>
          <w:rFonts w:ascii="Palatino Linotype" w:hAnsi="Palatino Linotype"/>
          <w:color w:val="000000" w:themeColor="text1"/>
          <w:lang w:val="es-ES" w:eastAsia="en-US"/>
        </w:rPr>
        <w:t>TRANSPARENCIA</w:t>
      </w:r>
      <w:r w:rsidRPr="008F6701">
        <w:rPr>
          <w:rFonts w:ascii="Palatino Linotype" w:eastAsia="Arial Unicode MS" w:hAnsi="Palatino Linotype" w:cs="Arial"/>
          <w:color w:val="000000" w:themeColor="text1"/>
          <w:lang w:val="es-ES"/>
        </w:rPr>
        <w:t>, ACCESO A LA INFORMACIÓN PÚBLICA Y PROTECCIÓN DE DATOS PERSONALES DEL ESTADO DE MÉXICO Y MUNICIPIOS</w:t>
      </w:r>
      <w:r w:rsidRPr="008F6701">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8F6701">
        <w:rPr>
          <w:rFonts w:ascii="Palatino Linotype" w:hAnsi="Palatino Linotype" w:cs="Arial"/>
          <w:color w:val="000000" w:themeColor="text1"/>
          <w:shd w:val="clear" w:color="auto" w:fill="FFFFFF" w:themeFill="background1"/>
          <w:lang w:val="es-ES"/>
        </w:rPr>
        <w:t xml:space="preserve">EN </w:t>
      </w:r>
      <w:r w:rsidRPr="00630B32">
        <w:rPr>
          <w:rFonts w:ascii="Palatino Linotype" w:hAnsi="Palatino Linotype" w:cs="Arial"/>
          <w:color w:val="000000" w:themeColor="text1"/>
          <w:shd w:val="clear" w:color="auto" w:fill="FFFFFF" w:themeFill="background1"/>
          <w:lang w:val="es-ES"/>
        </w:rPr>
        <w:t xml:space="preserve">LA VIGÉSIMA </w:t>
      </w:r>
      <w:r w:rsidR="00EE3E7F" w:rsidRPr="00630B32">
        <w:rPr>
          <w:rFonts w:ascii="Palatino Linotype" w:hAnsi="Palatino Linotype" w:cs="Arial"/>
          <w:color w:val="000000" w:themeColor="text1"/>
          <w:shd w:val="clear" w:color="auto" w:fill="FFFFFF" w:themeFill="background1"/>
          <w:lang w:val="es-ES"/>
        </w:rPr>
        <w:t>TERCERA</w:t>
      </w:r>
      <w:r w:rsidRPr="00630B32">
        <w:rPr>
          <w:rFonts w:ascii="Palatino Linotype" w:hAnsi="Palatino Linotype" w:cs="Arial"/>
          <w:color w:val="000000" w:themeColor="text1"/>
          <w:shd w:val="clear" w:color="auto" w:fill="FFFFFF" w:themeFill="background1"/>
          <w:lang w:val="es-ES"/>
        </w:rPr>
        <w:t xml:space="preserve"> </w:t>
      </w:r>
      <w:r w:rsidRPr="00630B32">
        <w:rPr>
          <w:rFonts w:ascii="Palatino Linotype" w:hAnsi="Palatino Linotype" w:cs="Arial"/>
          <w:color w:val="000000" w:themeColor="text1"/>
          <w:lang w:val="es-ES"/>
        </w:rPr>
        <w:t xml:space="preserve">SESIÓN ORDINARIA CELEBRADA EL </w:t>
      </w:r>
      <w:r w:rsidR="00EE3E7F" w:rsidRPr="00630B32">
        <w:rPr>
          <w:rFonts w:ascii="Palatino Linotype" w:hAnsi="Palatino Linotype" w:cs="Arial"/>
          <w:color w:val="000000" w:themeColor="text1"/>
          <w:lang w:val="es-ES"/>
        </w:rPr>
        <w:t>VEINTIUNO</w:t>
      </w:r>
      <w:r w:rsidRPr="00630B32">
        <w:rPr>
          <w:rFonts w:ascii="Palatino Linotype" w:hAnsi="Palatino Linotype" w:cs="Arial"/>
          <w:color w:val="000000" w:themeColor="text1"/>
          <w:lang w:val="es-ES"/>
        </w:rPr>
        <w:t xml:space="preserve"> DE OCTUBRE DE DOS MIL VEINTE, ANTE EL SECRETARIO TÉCNICO DEL PLENO, </w:t>
      </w:r>
      <w:r w:rsidRPr="00630B32">
        <w:rPr>
          <w:rFonts w:ascii="Palatino Linotype" w:eastAsia="Arial Unicode MS" w:hAnsi="Palatino Linotype" w:cs="Arial"/>
          <w:color w:val="000000" w:themeColor="text1"/>
          <w:lang w:val="es-ES"/>
        </w:rPr>
        <w:t>ALEXIS</w:t>
      </w:r>
      <w:r w:rsidRPr="008F6701">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D60297" w:rsidRPr="008F6701" w14:paraId="1B58FE47" w14:textId="77777777" w:rsidTr="00D60297">
        <w:trPr>
          <w:jc w:val="center"/>
        </w:trPr>
        <w:tc>
          <w:tcPr>
            <w:tcW w:w="10368" w:type="dxa"/>
          </w:tcPr>
          <w:p w14:paraId="3E9249E3" w14:textId="77777777" w:rsidR="00630B32" w:rsidRDefault="00630B32" w:rsidP="00630B32">
            <w:pPr>
              <w:spacing w:before="100" w:beforeAutospacing="1" w:after="100" w:afterAutospacing="1"/>
              <w:contextualSpacing/>
              <w:rPr>
                <w:rFonts w:ascii="Palatino Linotype" w:eastAsiaTheme="minorEastAsia" w:hAnsi="Palatino Linotype" w:cs="Arial"/>
                <w:b/>
                <w:color w:val="000000" w:themeColor="text1"/>
                <w:lang w:val="es-ES_tradnl"/>
              </w:rPr>
            </w:pPr>
          </w:p>
          <w:p w14:paraId="25763663" w14:textId="77777777" w:rsidR="00EE3E7F" w:rsidRDefault="00EE3E7F"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FB0F401"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28D7B97"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8CB36A8"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4A77865"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6FCACF6" w14:textId="77777777" w:rsidR="00547026" w:rsidRPr="008F6701"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D60297" w:rsidRPr="008F6701" w14:paraId="736D21F3" w14:textId="77777777" w:rsidTr="00D60297">
              <w:trPr>
                <w:jc w:val="center"/>
              </w:trPr>
              <w:tc>
                <w:tcPr>
                  <w:tcW w:w="10365" w:type="dxa"/>
                  <w:gridSpan w:val="2"/>
                  <w:shd w:val="clear" w:color="auto" w:fill="auto"/>
                </w:tcPr>
                <w:p w14:paraId="431130BB"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Zulema Martínez Sánchez</w:t>
                  </w:r>
                </w:p>
                <w:p w14:paraId="05875BB1"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 Presidenta</w:t>
                  </w:r>
                </w:p>
                <w:p w14:paraId="34D53C0A"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7C27D8">
                    <w:rPr>
                      <w:rFonts w:ascii="Palatino Linotype" w:eastAsiaTheme="minorEastAsia" w:hAnsi="Palatino Linotype" w:cs="Arial"/>
                      <w:b/>
                      <w:color w:val="FFFFFF" w:themeColor="background1"/>
                      <w:lang w:val="es-ES_tradnl"/>
                    </w:rPr>
                    <w:t xml:space="preserve">(RÚBRICA) </w:t>
                  </w:r>
                </w:p>
              </w:tc>
            </w:tr>
            <w:tr w:rsidR="00D60297" w:rsidRPr="008F6701" w14:paraId="082EB043" w14:textId="77777777" w:rsidTr="00D60297">
              <w:trPr>
                <w:jc w:val="center"/>
              </w:trPr>
              <w:tc>
                <w:tcPr>
                  <w:tcW w:w="5182" w:type="dxa"/>
                  <w:shd w:val="clear" w:color="auto" w:fill="auto"/>
                </w:tcPr>
                <w:p w14:paraId="1E7A1ADB" w14:textId="77777777" w:rsidR="00EE3E7F" w:rsidRPr="008F6701" w:rsidRDefault="00EE3E7F"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D64FD54" w14:textId="77777777" w:rsidR="00D60297"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68442B8"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7C28ED5"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B004F29"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5E981DB" w14:textId="77777777" w:rsidR="00547026" w:rsidRPr="008F6701"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6575B14"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Eva Abaid Yapur</w:t>
                  </w:r>
                </w:p>
                <w:p w14:paraId="504DE6C1"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w:t>
                  </w:r>
                </w:p>
                <w:p w14:paraId="579A67CF"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7C27D8">
                    <w:rPr>
                      <w:rFonts w:ascii="Palatino Linotype" w:eastAsiaTheme="minorEastAsia" w:hAnsi="Palatino Linotype" w:cs="Arial"/>
                      <w:b/>
                      <w:color w:val="FFFFFF" w:themeColor="background1"/>
                      <w:lang w:val="es-ES_tradnl"/>
                    </w:rPr>
                    <w:t>(RÚBRICA)</w:t>
                  </w:r>
                </w:p>
              </w:tc>
              <w:tc>
                <w:tcPr>
                  <w:tcW w:w="5183" w:type="dxa"/>
                  <w:shd w:val="clear" w:color="auto" w:fill="auto"/>
                </w:tcPr>
                <w:p w14:paraId="6ABE3CEA" w14:textId="77777777" w:rsidR="00EE3E7F" w:rsidRDefault="00EE3E7F"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A277D9D"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80A955A"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DEE80E9"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91062B4"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F33BB32" w14:textId="77777777" w:rsidR="00EE3E7F" w:rsidRPr="008F6701" w:rsidRDefault="00EE3E7F"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EA12D01"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José Guadalupe Luna Hernández</w:t>
                  </w:r>
                </w:p>
                <w:p w14:paraId="28484FEA"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792E8199"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7C27D8">
                    <w:rPr>
                      <w:rFonts w:ascii="Palatino Linotype" w:eastAsiaTheme="minorEastAsia" w:hAnsi="Palatino Linotype" w:cs="Arial"/>
                      <w:b/>
                      <w:color w:val="FFFFFF" w:themeColor="background1"/>
                      <w:lang w:val="es-ES_tradnl"/>
                    </w:rPr>
                    <w:t>(RÚBRICA)</w:t>
                  </w:r>
                </w:p>
              </w:tc>
            </w:tr>
            <w:tr w:rsidR="00D60297" w:rsidRPr="008F6701" w14:paraId="5A68A7DB" w14:textId="77777777" w:rsidTr="00D60297">
              <w:trPr>
                <w:jc w:val="center"/>
              </w:trPr>
              <w:tc>
                <w:tcPr>
                  <w:tcW w:w="5182" w:type="dxa"/>
                  <w:shd w:val="clear" w:color="auto" w:fill="auto"/>
                </w:tcPr>
                <w:p w14:paraId="17E1BBF0" w14:textId="77777777" w:rsidR="00EE3E7F" w:rsidRPr="008F6701" w:rsidRDefault="00EE3E7F"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9F3AD38" w14:textId="77777777" w:rsidR="00D60297"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1D423F7"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27492D9"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D3259B0"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FA77A05"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700FDC9"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C14FE68"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C70B552"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AE8E6F3" w14:textId="77777777" w:rsidR="00547026" w:rsidRPr="008F6701"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4491EAD"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Javier Martínez Cruz</w:t>
                  </w:r>
                </w:p>
                <w:p w14:paraId="242AAAD1"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13E7D0D8"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7C27D8">
                    <w:rPr>
                      <w:rFonts w:ascii="Palatino Linotype" w:eastAsiaTheme="minorEastAsia" w:hAnsi="Palatino Linotype" w:cs="Arial"/>
                      <w:b/>
                      <w:color w:val="FFFFFF" w:themeColor="background1"/>
                      <w:lang w:val="es-ES_tradnl"/>
                    </w:rPr>
                    <w:t>(RÚBRICA)</w:t>
                  </w:r>
                </w:p>
              </w:tc>
              <w:tc>
                <w:tcPr>
                  <w:tcW w:w="5183" w:type="dxa"/>
                  <w:shd w:val="clear" w:color="auto" w:fill="auto"/>
                </w:tcPr>
                <w:p w14:paraId="52B62192" w14:textId="77777777" w:rsidR="00EE3E7F" w:rsidRDefault="00EE3E7F"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3F0E226"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B20BEE5"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2483108"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68DD194"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9ADF428"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17C70C2"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DFE8E3C"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5DE5208" w14:textId="77777777" w:rsidR="00547026" w:rsidRDefault="00547026" w:rsidP="00547026">
                  <w:pPr>
                    <w:spacing w:before="100" w:beforeAutospacing="1" w:after="100" w:afterAutospacing="1"/>
                    <w:contextualSpacing/>
                    <w:rPr>
                      <w:rFonts w:ascii="Palatino Linotype" w:eastAsiaTheme="minorEastAsia" w:hAnsi="Palatino Linotype" w:cs="Arial"/>
                      <w:b/>
                      <w:color w:val="000000" w:themeColor="text1"/>
                      <w:lang w:val="es-ES_tradnl"/>
                    </w:rPr>
                  </w:pPr>
                </w:p>
                <w:p w14:paraId="3032C4C4" w14:textId="77777777" w:rsidR="00EE3E7F" w:rsidRPr="008F6701" w:rsidRDefault="00EE3E7F"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6B36E2B"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Luis Gustavo Parra Noriega</w:t>
                  </w:r>
                </w:p>
                <w:p w14:paraId="4C962EBA"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388B7DDF"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7C27D8">
                    <w:rPr>
                      <w:rFonts w:ascii="Palatino Linotype" w:eastAsiaTheme="minorEastAsia" w:hAnsi="Palatino Linotype" w:cs="Arial"/>
                      <w:b/>
                      <w:color w:val="FFFFFF" w:themeColor="background1"/>
                      <w:lang w:val="es-ES_tradnl"/>
                    </w:rPr>
                    <w:t>(RÚBRICA)</w:t>
                  </w:r>
                </w:p>
              </w:tc>
            </w:tr>
            <w:tr w:rsidR="00D60297" w:rsidRPr="008F6701" w14:paraId="26B7823F" w14:textId="77777777" w:rsidTr="00D60297">
              <w:trPr>
                <w:jc w:val="center"/>
              </w:trPr>
              <w:tc>
                <w:tcPr>
                  <w:tcW w:w="10365" w:type="dxa"/>
                  <w:gridSpan w:val="2"/>
                  <w:shd w:val="clear" w:color="auto" w:fill="auto"/>
                </w:tcPr>
                <w:p w14:paraId="13BC8607" w14:textId="77777777" w:rsidR="00EE3E7F" w:rsidRDefault="00EE3E7F"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26E8133" w14:textId="77777777" w:rsidR="00EE3E7F" w:rsidRDefault="00EE3E7F"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CFDAB23"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A9B3A53"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0196F79" w14:textId="77777777" w:rsidR="00547026"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AD64F52" w14:textId="77777777" w:rsidR="00547026" w:rsidRPr="008F6701" w:rsidRDefault="00547026"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45F6662"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Alexis Tapia Ramírez</w:t>
                  </w:r>
                </w:p>
                <w:p w14:paraId="7AE783CE"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Secretario Técnico del Pleno</w:t>
                  </w:r>
                </w:p>
                <w:p w14:paraId="1EB87D9C"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7C27D8">
                    <w:rPr>
                      <w:rFonts w:ascii="Palatino Linotype" w:eastAsiaTheme="minorEastAsia" w:hAnsi="Palatino Linotype" w:cs="Arial"/>
                      <w:b/>
                      <w:color w:val="FFFFFF" w:themeColor="background1"/>
                      <w:lang w:val="es-ES_tradnl"/>
                    </w:rPr>
                    <w:t xml:space="preserve">(RÚBRICA) </w:t>
                  </w:r>
                </w:p>
              </w:tc>
            </w:tr>
          </w:tbl>
          <w:p w14:paraId="690C63AE" w14:textId="77777777" w:rsidR="00D60297" w:rsidRPr="008F6701" w:rsidRDefault="00D60297" w:rsidP="00D60297">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3FC61A4B" w14:textId="77777777" w:rsidR="00D60297" w:rsidRDefault="00D60297"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1AADD8E1"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1A65EC48"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53265701"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00E49AD5"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5D148C35"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7853BB3F"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3F435E11"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167C8786"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4267CEE2"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23789E94"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65684B83"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6D25BFD2"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5C3CD652"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24F6EB85"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2FB61E17"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78AD2AD9" w14:textId="77777777" w:rsidR="00547026" w:rsidRDefault="00547026"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2DEB9394" w14:textId="77777777" w:rsidR="00D60297" w:rsidRPr="008F6701" w:rsidRDefault="00D60297" w:rsidP="00D6029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t xml:space="preserve">Esta hoja corresponde a la resolución de </w:t>
      </w:r>
      <w:r w:rsidR="00EE3E7F">
        <w:rPr>
          <w:rFonts w:ascii="Palatino Linotype" w:eastAsiaTheme="minorEastAsia" w:hAnsi="Palatino Linotype" w:cs="Arial"/>
          <w:color w:val="000000" w:themeColor="text1"/>
          <w:sz w:val="20"/>
          <w:szCs w:val="20"/>
          <w:lang w:val="es-ES_tradnl"/>
        </w:rPr>
        <w:t>veintiuno</w:t>
      </w:r>
      <w:r>
        <w:rPr>
          <w:rFonts w:ascii="Palatino Linotype" w:eastAsiaTheme="minorEastAsia" w:hAnsi="Palatino Linotype" w:cs="Arial"/>
          <w:color w:val="000000" w:themeColor="text1"/>
          <w:sz w:val="20"/>
          <w:szCs w:val="20"/>
          <w:lang w:val="es-ES_tradnl"/>
        </w:rPr>
        <w:t xml:space="preserve"> de octubre </w:t>
      </w:r>
      <w:r w:rsidRPr="008F6701">
        <w:rPr>
          <w:rFonts w:ascii="Palatino Linotype" w:eastAsiaTheme="minorEastAsia" w:hAnsi="Palatino Linotype" w:cs="Arial"/>
          <w:color w:val="000000" w:themeColor="text1"/>
          <w:sz w:val="20"/>
          <w:szCs w:val="20"/>
          <w:lang w:val="es-ES_tradnl"/>
        </w:rPr>
        <w:t xml:space="preserve">de dos mil veinte, emitida en </w:t>
      </w:r>
      <w:r>
        <w:rPr>
          <w:rFonts w:ascii="Palatino Linotype" w:eastAsiaTheme="minorEastAsia" w:hAnsi="Palatino Linotype" w:cs="Arial"/>
          <w:color w:val="000000" w:themeColor="text1"/>
          <w:sz w:val="20"/>
          <w:szCs w:val="20"/>
          <w:lang w:val="es-ES_tradnl"/>
        </w:rPr>
        <w:t xml:space="preserve">el recurso </w:t>
      </w:r>
      <w:r w:rsidRPr="008F6701">
        <w:rPr>
          <w:rFonts w:ascii="Palatino Linotype" w:eastAsiaTheme="minorEastAsia" w:hAnsi="Palatino Linotype" w:cs="Arial"/>
          <w:color w:val="000000" w:themeColor="text1"/>
          <w:sz w:val="20"/>
          <w:szCs w:val="20"/>
          <w:lang w:val="es-ES_tradnl"/>
        </w:rPr>
        <w:t>de revisión 0</w:t>
      </w:r>
      <w:r w:rsidR="00EE3E7F">
        <w:rPr>
          <w:rFonts w:ascii="Palatino Linotype" w:eastAsiaTheme="minorEastAsia" w:hAnsi="Palatino Linotype" w:cs="Arial"/>
          <w:color w:val="000000" w:themeColor="text1"/>
          <w:sz w:val="20"/>
          <w:szCs w:val="20"/>
          <w:lang w:val="es-ES_tradnl"/>
        </w:rPr>
        <w:t>3412</w:t>
      </w:r>
      <w:r w:rsidRPr="008F6701">
        <w:rPr>
          <w:rFonts w:ascii="Palatino Linotype" w:eastAsiaTheme="minorEastAsia" w:hAnsi="Palatino Linotype" w:cs="Arial"/>
          <w:color w:val="000000" w:themeColor="text1"/>
          <w:sz w:val="20"/>
          <w:szCs w:val="20"/>
          <w:lang w:val="es-ES_tradnl"/>
        </w:rPr>
        <w:t>/INFOEM/IP/RR/2020.</w:t>
      </w:r>
    </w:p>
    <w:p w14:paraId="4189508F" w14:textId="77777777" w:rsidR="00225015" w:rsidRDefault="00D60297" w:rsidP="00EE3E7F">
      <w:pPr>
        <w:spacing w:before="100" w:beforeAutospacing="1" w:after="100" w:afterAutospacing="1"/>
        <w:contextualSpacing/>
        <w:jc w:val="both"/>
      </w:pPr>
      <w:r>
        <w:rPr>
          <w:rFonts w:ascii="Palatino Linotype" w:eastAsiaTheme="minorEastAsia" w:hAnsi="Palatino Linotype" w:cs="Arial"/>
          <w:color w:val="000000" w:themeColor="text1"/>
          <w:sz w:val="20"/>
          <w:szCs w:val="20"/>
          <w:lang w:val="es-ES_tradnl"/>
        </w:rPr>
        <w:t>YSM/AMV</w:t>
      </w:r>
    </w:p>
    <w:sectPr w:rsidR="00225015" w:rsidSect="00D60297">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29EA0" w14:textId="77777777" w:rsidR="00F66582" w:rsidRDefault="00F66582" w:rsidP="00D60297">
      <w:r>
        <w:separator/>
      </w:r>
    </w:p>
  </w:endnote>
  <w:endnote w:type="continuationSeparator" w:id="0">
    <w:p w14:paraId="755D366D" w14:textId="77777777" w:rsidR="00F66582" w:rsidRDefault="00F66582" w:rsidP="00D6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E6CB" w14:textId="77777777" w:rsidR="00630B32" w:rsidRPr="0010196A" w:rsidRDefault="00630B32" w:rsidP="00D6029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465F">
      <w:rPr>
        <w:rFonts w:ascii="Palatino Linotype" w:hAnsi="Palatino Linotype" w:cs="Arial"/>
        <w:bCs/>
        <w:noProof/>
        <w:sz w:val="22"/>
        <w:szCs w:val="22"/>
      </w:rPr>
      <w:t>10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465F">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60AD6" w14:textId="77777777" w:rsidR="00630B32" w:rsidRPr="0010196A" w:rsidRDefault="00630B32" w:rsidP="00D60297">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465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465F">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CE1F5" w14:textId="77777777" w:rsidR="00F66582" w:rsidRDefault="00F66582" w:rsidP="00D60297">
      <w:r>
        <w:separator/>
      </w:r>
    </w:p>
  </w:footnote>
  <w:footnote w:type="continuationSeparator" w:id="0">
    <w:p w14:paraId="498FA662" w14:textId="77777777" w:rsidR="00F66582" w:rsidRDefault="00F66582" w:rsidP="00D60297">
      <w:r>
        <w:continuationSeparator/>
      </w:r>
    </w:p>
  </w:footnote>
  <w:footnote w:id="1">
    <w:p w14:paraId="05B9BB66" w14:textId="77777777" w:rsidR="00630B32" w:rsidRPr="00190D83" w:rsidRDefault="00630B32" w:rsidP="00190D83">
      <w:pPr>
        <w:pStyle w:val="Textonotapie"/>
        <w:jc w:val="both"/>
        <w:rPr>
          <w:rFonts w:ascii="Palatino Linotype" w:hAnsi="Palatino Linotype"/>
          <w:sz w:val="16"/>
          <w:szCs w:val="16"/>
        </w:rPr>
      </w:pPr>
      <w:r>
        <w:rPr>
          <w:rStyle w:val="Refdenotaalpie"/>
        </w:rPr>
        <w:footnoteRef/>
      </w:r>
      <w:r>
        <w:t xml:space="preserve"> </w:t>
      </w:r>
      <w:r w:rsidRPr="00190D83">
        <w:rPr>
          <w:rFonts w:ascii="Palatino Linotype" w:hAnsi="Palatino Linotype"/>
          <w:sz w:val="16"/>
          <w:szCs w:val="16"/>
        </w:rPr>
        <w:t xml:space="preserve">Artículo 27.- Los ayuntamientos como órganos deliberantes, deberán resolver colegiadamente los asuntos de su competencia. </w:t>
      </w:r>
      <w:r w:rsidRPr="00190D83">
        <w:rPr>
          <w:rFonts w:ascii="Palatino Linotype" w:hAnsi="Palatino Linotype"/>
          <w:b/>
          <w:sz w:val="16"/>
          <w:szCs w:val="16"/>
        </w:rPr>
        <w:t>Para lo cual los Ayuntamientos deberán expedir o reformar, en su caso, en la tercera sesión que celebren, el Reglamento de Cabildo</w:t>
      </w:r>
      <w:r w:rsidRPr="00190D83">
        <w:rPr>
          <w:rFonts w:ascii="Palatino Linotype" w:hAnsi="Palatino Linotype"/>
          <w:sz w:val="16"/>
          <w:szCs w:val="16"/>
        </w:rPr>
        <w:t>, debiendo publicarse en la Gaceta Municipal.</w:t>
      </w:r>
    </w:p>
  </w:footnote>
  <w:footnote w:id="2">
    <w:p w14:paraId="30BFE3BF" w14:textId="77777777" w:rsidR="00630B32" w:rsidRDefault="00630B32" w:rsidP="00B77ECC">
      <w:pPr>
        <w:pStyle w:val="Textonotapie"/>
        <w:jc w:val="both"/>
        <w:rPr>
          <w:rFonts w:ascii="Palatino Linotype" w:eastAsia="Times New Roman" w:hAnsi="Palatino Linotype" w:cs="Times New Roman"/>
          <w:sz w:val="16"/>
          <w:szCs w:val="16"/>
        </w:rPr>
      </w:pPr>
      <w:r>
        <w:rPr>
          <w:rFonts w:ascii="Palatino Linotype" w:hAnsi="Palatino Linotype"/>
          <w:sz w:val="16"/>
          <w:szCs w:val="16"/>
        </w:rPr>
        <w:footnoteRef/>
      </w:r>
      <w:r>
        <w:rPr>
          <w:rFonts w:ascii="Palatino Linotype" w:hAnsi="Palatino Linotype"/>
          <w:sz w:val="16"/>
          <w:szCs w:val="16"/>
        </w:rPr>
        <w:t xml:space="preserve"> https://dle.rae.es/?id=Bk5TdI5</w:t>
      </w:r>
    </w:p>
  </w:footnote>
  <w:footnote w:id="3">
    <w:p w14:paraId="4C90D361" w14:textId="77777777" w:rsidR="00630B32" w:rsidRDefault="00630B32" w:rsidP="00B77ECC">
      <w:pPr>
        <w:autoSpaceDE w:val="0"/>
        <w:autoSpaceDN w:val="0"/>
        <w:adjustRightInd w:val="0"/>
        <w:jc w:val="both"/>
        <w:rPr>
          <w:rFonts w:ascii="Palatino Linotype" w:hAnsi="Palatino Linotype" w:cs="Arial"/>
          <w:noProof/>
          <w:sz w:val="16"/>
          <w:szCs w:val="16"/>
          <w:lang w:eastAsia="es-MX"/>
        </w:rPr>
      </w:pPr>
      <w:r>
        <w:rPr>
          <w:rStyle w:val="Refdenotaalpie"/>
          <w:rFonts w:eastAsiaTheme="minorEastAsia"/>
        </w:rPr>
        <w:footnoteRef/>
      </w:r>
      <w:r>
        <w:t xml:space="preserve"> </w:t>
      </w:r>
      <w:r>
        <w:rPr>
          <w:rFonts w:ascii="Palatino Linotype" w:hAnsi="Palatino Linotype" w:cs="Arial"/>
          <w:noProof/>
          <w:sz w:val="16"/>
          <w:szCs w:val="16"/>
          <w:lang w:eastAsia="es-MX"/>
        </w:rPr>
        <w:t xml:space="preserve">Es de aclarar que, la solicitud de empleo es el documento mediante el cual el aspirante a ocupar un empleo, cargo o comisión manifiesta al patrón su intención de prestar sus servicios laborales. </w:t>
      </w:r>
    </w:p>
  </w:footnote>
  <w:footnote w:id="4">
    <w:p w14:paraId="6B0A0488" w14:textId="77777777" w:rsidR="00630B32" w:rsidRPr="00815DA6" w:rsidRDefault="00630B32" w:rsidP="00B77ECC">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14:paraId="7A5CBC81" w14:textId="77777777" w:rsidR="00630B32" w:rsidRPr="00815DA6" w:rsidRDefault="00630B32" w:rsidP="00B77ECC">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5">
    <w:p w14:paraId="52B89EAB" w14:textId="77777777" w:rsidR="00630B32" w:rsidRDefault="00630B32" w:rsidP="00B77ECC">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E8C71" w14:textId="77777777" w:rsidR="00630B32" w:rsidRDefault="00F66582">
    <w:pPr>
      <w:pStyle w:val="Encabezado"/>
    </w:pPr>
    <w:r>
      <w:rPr>
        <w:noProof/>
        <w:lang w:val="es-MX" w:eastAsia="es-MX"/>
      </w:rPr>
      <w:pict w14:anchorId="07472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7A225" w14:textId="77777777" w:rsidR="00630B32" w:rsidRPr="0010196A" w:rsidRDefault="00F66582" w:rsidP="00D60297">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4F942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30B32" w:rsidRPr="008F2CCC" w14:paraId="65AD5EE6" w14:textId="77777777" w:rsidTr="00D60297">
      <w:tc>
        <w:tcPr>
          <w:tcW w:w="3261" w:type="dxa"/>
          <w:vMerge w:val="restart"/>
        </w:tcPr>
        <w:p w14:paraId="278441D4" w14:textId="77777777" w:rsidR="00630B32" w:rsidRPr="008F2CCC" w:rsidRDefault="00630B32" w:rsidP="00D6029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1891831" wp14:editId="0371B7B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7DE3A6F" w14:textId="77777777" w:rsidR="00630B32" w:rsidRPr="00664658" w:rsidRDefault="00630B32" w:rsidP="00D6029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437474B0" w14:textId="77777777" w:rsidR="00630B32" w:rsidRPr="00664658" w:rsidRDefault="00630B32" w:rsidP="001A3054">
          <w:pPr>
            <w:jc w:val="both"/>
            <w:rPr>
              <w:rFonts w:ascii="Palatino Linotype" w:hAnsi="Palatino Linotype"/>
              <w:b/>
              <w:sz w:val="22"/>
              <w:szCs w:val="22"/>
              <w:lang w:val="es-ES_tradnl"/>
            </w:rPr>
          </w:pPr>
          <w:r>
            <w:rPr>
              <w:rFonts w:ascii="Palatino Linotype" w:hAnsi="Palatino Linotype"/>
              <w:b/>
              <w:sz w:val="22"/>
              <w:szCs w:val="22"/>
              <w:lang w:val="es-ES_tradnl"/>
            </w:rPr>
            <w:t>03412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30B32" w:rsidRPr="008F2CCC" w14:paraId="0B658DC7" w14:textId="77777777" w:rsidTr="00D60297">
      <w:tc>
        <w:tcPr>
          <w:tcW w:w="3261" w:type="dxa"/>
          <w:vMerge/>
        </w:tcPr>
        <w:p w14:paraId="471E8B06" w14:textId="77777777" w:rsidR="00630B32" w:rsidRPr="008F2CCC" w:rsidRDefault="00630B32" w:rsidP="00D60297">
          <w:pPr>
            <w:rPr>
              <w:rFonts w:ascii="Palatino Linotype" w:hAnsi="Palatino Linotype"/>
              <w:b/>
              <w:sz w:val="22"/>
              <w:szCs w:val="22"/>
              <w:lang w:val="es-ES_tradnl"/>
            </w:rPr>
          </w:pPr>
        </w:p>
      </w:tc>
      <w:tc>
        <w:tcPr>
          <w:tcW w:w="2551" w:type="dxa"/>
          <w:shd w:val="clear" w:color="auto" w:fill="auto"/>
        </w:tcPr>
        <w:p w14:paraId="79C84D7A" w14:textId="77777777" w:rsidR="00630B32" w:rsidRPr="00664658" w:rsidRDefault="00630B32" w:rsidP="00D6029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14513B88" w14:textId="77777777" w:rsidR="00630B32" w:rsidRPr="00D41D47" w:rsidRDefault="00630B32" w:rsidP="00D60297">
          <w:pPr>
            <w:jc w:val="both"/>
            <w:rPr>
              <w:rFonts w:ascii="Palatino Linotype" w:hAnsi="Palatino Linotype"/>
              <w:b/>
              <w:sz w:val="22"/>
              <w:szCs w:val="22"/>
              <w:lang w:val="es-ES_tradnl"/>
            </w:rPr>
          </w:pPr>
          <w:r w:rsidRPr="001A3054">
            <w:rPr>
              <w:rFonts w:ascii="Palatino Linotype" w:hAnsi="Palatino Linotype"/>
              <w:b/>
              <w:sz w:val="22"/>
              <w:szCs w:val="22"/>
              <w:lang w:val="es-ES_tradnl"/>
            </w:rPr>
            <w:t>Ayuntamiento de Atizapán de Zaragoza</w:t>
          </w:r>
        </w:p>
      </w:tc>
    </w:tr>
    <w:tr w:rsidR="00630B32" w:rsidRPr="008F2CCC" w14:paraId="4E73F4EA" w14:textId="77777777" w:rsidTr="00D60297">
      <w:trPr>
        <w:trHeight w:val="228"/>
      </w:trPr>
      <w:tc>
        <w:tcPr>
          <w:tcW w:w="3261" w:type="dxa"/>
          <w:vMerge/>
        </w:tcPr>
        <w:p w14:paraId="51FCB5B4" w14:textId="77777777" w:rsidR="00630B32" w:rsidRPr="008F2CCC" w:rsidRDefault="00630B32" w:rsidP="00D60297">
          <w:pPr>
            <w:rPr>
              <w:rFonts w:ascii="Palatino Linotype" w:hAnsi="Palatino Linotype"/>
              <w:b/>
              <w:sz w:val="22"/>
              <w:szCs w:val="22"/>
              <w:lang w:val="es-ES_tradnl"/>
            </w:rPr>
          </w:pPr>
        </w:p>
      </w:tc>
      <w:tc>
        <w:tcPr>
          <w:tcW w:w="2551" w:type="dxa"/>
          <w:shd w:val="clear" w:color="auto" w:fill="auto"/>
        </w:tcPr>
        <w:p w14:paraId="66D38CE2" w14:textId="77777777" w:rsidR="00630B32" w:rsidRPr="00664658" w:rsidRDefault="00630B32" w:rsidP="00D60297">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5CD0B9C7" w14:textId="77777777" w:rsidR="00630B32" w:rsidRPr="00664658" w:rsidRDefault="00630B32" w:rsidP="00D60297">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18784E1" w14:textId="77777777" w:rsidR="00630B32" w:rsidRPr="0010196A" w:rsidRDefault="00630B32" w:rsidP="00D6029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958DB" w14:textId="77777777" w:rsidR="00630B32" w:rsidRPr="0010196A" w:rsidRDefault="00630B3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30B32" w:rsidRPr="008F2CCC" w14:paraId="63A40706" w14:textId="77777777" w:rsidTr="00D60297">
      <w:tc>
        <w:tcPr>
          <w:tcW w:w="4253" w:type="dxa"/>
          <w:vMerge w:val="restart"/>
          <w:shd w:val="clear" w:color="auto" w:fill="auto"/>
        </w:tcPr>
        <w:p w14:paraId="7822AD36" w14:textId="77777777" w:rsidR="00630B32" w:rsidRPr="008F2CCC" w:rsidRDefault="00630B32" w:rsidP="00D6029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CA2A062" wp14:editId="45EFA2F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55BE0C8" w14:textId="77777777" w:rsidR="00630B32" w:rsidRPr="008F2CCC" w:rsidRDefault="00630B32" w:rsidP="00D602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0CB55B7" w14:textId="77777777" w:rsidR="00630B32" w:rsidRPr="008F2CCC" w:rsidRDefault="00630B32" w:rsidP="00D60297">
          <w:pPr>
            <w:jc w:val="both"/>
            <w:rPr>
              <w:rFonts w:ascii="Palatino Linotype" w:hAnsi="Palatino Linotype"/>
              <w:b/>
              <w:sz w:val="22"/>
              <w:szCs w:val="22"/>
              <w:lang w:val="es-ES_tradnl"/>
            </w:rPr>
          </w:pPr>
          <w:r>
            <w:rPr>
              <w:rFonts w:ascii="Palatino Linotype" w:hAnsi="Palatino Linotype"/>
              <w:b/>
              <w:sz w:val="22"/>
              <w:szCs w:val="22"/>
              <w:lang w:val="es-ES_tradnl"/>
            </w:rPr>
            <w:t xml:space="preserve">03412/INFOEM/IP/RR/2020 </w:t>
          </w:r>
        </w:p>
      </w:tc>
    </w:tr>
    <w:tr w:rsidR="00630B32" w:rsidRPr="008F2CCC" w14:paraId="1F9FCE9C" w14:textId="77777777" w:rsidTr="00D60297">
      <w:tc>
        <w:tcPr>
          <w:tcW w:w="4253" w:type="dxa"/>
          <w:vMerge/>
          <w:shd w:val="clear" w:color="auto" w:fill="auto"/>
        </w:tcPr>
        <w:p w14:paraId="26AE5E34" w14:textId="77777777" w:rsidR="00630B32" w:rsidRPr="008F2CCC" w:rsidRDefault="00630B32" w:rsidP="00D60297">
          <w:pPr>
            <w:rPr>
              <w:rFonts w:ascii="Palatino Linotype" w:hAnsi="Palatino Linotype"/>
              <w:b/>
              <w:sz w:val="22"/>
              <w:szCs w:val="22"/>
              <w:lang w:val="es-ES_tradnl"/>
            </w:rPr>
          </w:pPr>
        </w:p>
      </w:tc>
      <w:tc>
        <w:tcPr>
          <w:tcW w:w="2552" w:type="dxa"/>
          <w:shd w:val="clear" w:color="auto" w:fill="auto"/>
        </w:tcPr>
        <w:p w14:paraId="0A60AF62" w14:textId="77777777" w:rsidR="00630B32" w:rsidRPr="008F2CCC" w:rsidRDefault="00630B32" w:rsidP="00D602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3A3508CF" w14:textId="53C16FCB" w:rsidR="00630B32" w:rsidRPr="008F2CCC" w:rsidRDefault="007E465F" w:rsidP="00D60297">
          <w:pPr>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630B32" w:rsidRPr="008F2CCC" w14:paraId="2E8FCC22" w14:textId="77777777" w:rsidTr="00D60297">
      <w:trPr>
        <w:trHeight w:val="228"/>
      </w:trPr>
      <w:tc>
        <w:tcPr>
          <w:tcW w:w="4253" w:type="dxa"/>
          <w:vMerge/>
          <w:shd w:val="clear" w:color="auto" w:fill="auto"/>
        </w:tcPr>
        <w:p w14:paraId="50C5EF3E" w14:textId="77777777" w:rsidR="00630B32" w:rsidRPr="008F2CCC" w:rsidRDefault="00630B32" w:rsidP="00D60297">
          <w:pPr>
            <w:rPr>
              <w:rFonts w:ascii="Palatino Linotype" w:hAnsi="Palatino Linotype"/>
              <w:b/>
              <w:sz w:val="22"/>
              <w:szCs w:val="22"/>
              <w:lang w:val="es-ES_tradnl"/>
            </w:rPr>
          </w:pPr>
        </w:p>
      </w:tc>
      <w:tc>
        <w:tcPr>
          <w:tcW w:w="2552" w:type="dxa"/>
          <w:shd w:val="clear" w:color="auto" w:fill="auto"/>
        </w:tcPr>
        <w:p w14:paraId="5477FCAE" w14:textId="77777777" w:rsidR="00630B32" w:rsidRPr="008F2CCC" w:rsidRDefault="00630B32" w:rsidP="00D602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1A259347" w14:textId="77777777" w:rsidR="00630B32" w:rsidRPr="001A3054" w:rsidRDefault="00630B32" w:rsidP="00D60297">
          <w:pPr>
            <w:jc w:val="both"/>
            <w:rPr>
              <w:rFonts w:ascii="Palatino Linotype" w:hAnsi="Palatino Linotype"/>
              <w:b/>
              <w:sz w:val="22"/>
              <w:szCs w:val="22"/>
              <w:lang w:val="es-ES_tradnl"/>
            </w:rPr>
          </w:pPr>
          <w:r w:rsidRPr="001A3054">
            <w:rPr>
              <w:rFonts w:ascii="Palatino Linotype" w:hAnsi="Palatino Linotype"/>
              <w:b/>
              <w:sz w:val="22"/>
              <w:szCs w:val="22"/>
              <w:lang w:val="es-ES_tradnl"/>
            </w:rPr>
            <w:t>Ayuntamiento de Atizapán de Zaragoza</w:t>
          </w:r>
        </w:p>
      </w:tc>
    </w:tr>
    <w:tr w:rsidR="00630B32" w:rsidRPr="008F2CCC" w14:paraId="26980B4C" w14:textId="77777777" w:rsidTr="00D60297">
      <w:tc>
        <w:tcPr>
          <w:tcW w:w="4253" w:type="dxa"/>
          <w:vMerge/>
          <w:shd w:val="clear" w:color="auto" w:fill="auto"/>
        </w:tcPr>
        <w:p w14:paraId="5D96F6D0" w14:textId="77777777" w:rsidR="00630B32" w:rsidRPr="008F2CCC" w:rsidRDefault="00630B32" w:rsidP="00D60297">
          <w:pPr>
            <w:rPr>
              <w:rFonts w:ascii="Palatino Linotype" w:hAnsi="Palatino Linotype"/>
              <w:b/>
              <w:sz w:val="22"/>
              <w:szCs w:val="22"/>
              <w:lang w:val="es-ES_tradnl"/>
            </w:rPr>
          </w:pPr>
        </w:p>
      </w:tc>
      <w:tc>
        <w:tcPr>
          <w:tcW w:w="2552" w:type="dxa"/>
          <w:shd w:val="clear" w:color="auto" w:fill="auto"/>
        </w:tcPr>
        <w:p w14:paraId="038767D4" w14:textId="77777777" w:rsidR="00630B32" w:rsidRPr="008F2CCC" w:rsidRDefault="00630B32" w:rsidP="00D6029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7CA6D075" w14:textId="77777777" w:rsidR="00630B32" w:rsidRPr="008F2CCC" w:rsidRDefault="00630B32" w:rsidP="00D60297">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1F62094" w14:textId="77777777" w:rsidR="00630B32" w:rsidRPr="0010196A" w:rsidRDefault="00F66582" w:rsidP="00D60297">
    <w:pPr>
      <w:rPr>
        <w:rFonts w:ascii="Palatino Linotype" w:hAnsi="Palatino Linotype"/>
        <w:sz w:val="28"/>
        <w:szCs w:val="28"/>
      </w:rPr>
    </w:pPr>
    <w:r>
      <w:rPr>
        <w:rFonts w:ascii="Palatino Linotype" w:hAnsi="Palatino Linotype"/>
        <w:noProof/>
        <w:sz w:val="28"/>
        <w:szCs w:val="28"/>
        <w:lang w:eastAsia="es-MX"/>
      </w:rPr>
      <w:pict w14:anchorId="154B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9.4pt;margin-top:13.2pt;width:540pt;height:10in;z-index:-251655168;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20896"/>
    <w:multiLevelType w:val="hybridMultilevel"/>
    <w:tmpl w:val="4B14B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6134B0"/>
    <w:multiLevelType w:val="hybridMultilevel"/>
    <w:tmpl w:val="122A5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F">
      <w:start w:val="1"/>
      <w:numFmt w:val="decimal"/>
      <w:lvlText w:val="%4."/>
      <w:lvlJc w:val="left"/>
      <w:pPr>
        <w:ind w:left="2880" w:hanging="36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B7C3D5B"/>
    <w:multiLevelType w:val="hybridMultilevel"/>
    <w:tmpl w:val="8DD47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4BE30468"/>
    <w:multiLevelType w:val="hybridMultilevel"/>
    <w:tmpl w:val="58484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623DC2"/>
    <w:multiLevelType w:val="hybridMultilevel"/>
    <w:tmpl w:val="FE6E7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74443AA"/>
    <w:multiLevelType w:val="hybridMultilevel"/>
    <w:tmpl w:val="4A1C6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8465BB7"/>
    <w:multiLevelType w:val="hybridMultilevel"/>
    <w:tmpl w:val="A65EE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EA308DE"/>
    <w:multiLevelType w:val="hybridMultilevel"/>
    <w:tmpl w:val="7BA4A64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3"/>
  </w:num>
  <w:num w:numId="5">
    <w:abstractNumId w:val="13"/>
  </w:num>
  <w:num w:numId="6">
    <w:abstractNumId w:val="1"/>
  </w:num>
  <w:num w:numId="7">
    <w:abstractNumId w:val="2"/>
  </w:num>
  <w:num w:numId="8">
    <w:abstractNumId w:val="6"/>
  </w:num>
  <w:num w:numId="9">
    <w:abstractNumId w:val="10"/>
  </w:num>
  <w:num w:numId="10">
    <w:abstractNumId w:val="11"/>
  </w:num>
  <w:num w:numId="11">
    <w:abstractNumId w:val="0"/>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97"/>
    <w:rsid w:val="0002147E"/>
    <w:rsid w:val="00190D83"/>
    <w:rsid w:val="001A3054"/>
    <w:rsid w:val="001B22AA"/>
    <w:rsid w:val="00225015"/>
    <w:rsid w:val="00233360"/>
    <w:rsid w:val="00253E93"/>
    <w:rsid w:val="00254303"/>
    <w:rsid w:val="0029050D"/>
    <w:rsid w:val="002A633F"/>
    <w:rsid w:val="002B6FE0"/>
    <w:rsid w:val="002F4778"/>
    <w:rsid w:val="00326F9C"/>
    <w:rsid w:val="00335CA9"/>
    <w:rsid w:val="00381CD2"/>
    <w:rsid w:val="003B7E82"/>
    <w:rsid w:val="003C1EE1"/>
    <w:rsid w:val="00411498"/>
    <w:rsid w:val="00497EA6"/>
    <w:rsid w:val="004A0080"/>
    <w:rsid w:val="004A00D9"/>
    <w:rsid w:val="004B0D39"/>
    <w:rsid w:val="00547026"/>
    <w:rsid w:val="005B45E6"/>
    <w:rsid w:val="005C074A"/>
    <w:rsid w:val="00630B32"/>
    <w:rsid w:val="0064526D"/>
    <w:rsid w:val="006862C6"/>
    <w:rsid w:val="00735BDB"/>
    <w:rsid w:val="0077701C"/>
    <w:rsid w:val="00782B07"/>
    <w:rsid w:val="00782F19"/>
    <w:rsid w:val="007C27D8"/>
    <w:rsid w:val="007E28F4"/>
    <w:rsid w:val="007E465F"/>
    <w:rsid w:val="00804A41"/>
    <w:rsid w:val="00836112"/>
    <w:rsid w:val="008C2456"/>
    <w:rsid w:val="009C7D98"/>
    <w:rsid w:val="00A505E0"/>
    <w:rsid w:val="00A72D40"/>
    <w:rsid w:val="00A919F2"/>
    <w:rsid w:val="00A9291F"/>
    <w:rsid w:val="00B26585"/>
    <w:rsid w:val="00B427B3"/>
    <w:rsid w:val="00B77ECC"/>
    <w:rsid w:val="00C97D50"/>
    <w:rsid w:val="00D213F7"/>
    <w:rsid w:val="00D22163"/>
    <w:rsid w:val="00D60297"/>
    <w:rsid w:val="00D9057F"/>
    <w:rsid w:val="00DB268D"/>
    <w:rsid w:val="00DF1A8A"/>
    <w:rsid w:val="00E017F2"/>
    <w:rsid w:val="00E81B2B"/>
    <w:rsid w:val="00EC4095"/>
    <w:rsid w:val="00EE3E7F"/>
    <w:rsid w:val="00F62DEF"/>
    <w:rsid w:val="00F66582"/>
    <w:rsid w:val="00FF3E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5F4DCC2"/>
  <w15:docId w15:val="{65BDBD8F-BA16-4469-9B81-9EDD1B10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9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60297"/>
    <w:pPr>
      <w:keepNext/>
      <w:keepLines/>
      <w:spacing w:before="240"/>
      <w:outlineLvl w:val="0"/>
    </w:pPr>
    <w:rPr>
      <w:rFonts w:ascii="Calibri" w:eastAsia="MS Gothic" w:hAnsi="Calibri"/>
      <w:color w:val="365F91"/>
      <w:sz w:val="32"/>
      <w:szCs w:val="32"/>
      <w:lang w:val="es-ES"/>
    </w:rPr>
  </w:style>
  <w:style w:type="paragraph" w:styleId="Ttulo2">
    <w:name w:val="heading 2"/>
    <w:basedOn w:val="Normal"/>
    <w:next w:val="Normal"/>
    <w:link w:val="Ttulo2Car"/>
    <w:uiPriority w:val="9"/>
    <w:qFormat/>
    <w:rsid w:val="00D60297"/>
    <w:pPr>
      <w:keepNext/>
      <w:keepLines/>
      <w:spacing w:before="40" w:line="259" w:lineRule="auto"/>
      <w:outlineLvl w:val="1"/>
    </w:pPr>
    <w:rPr>
      <w:rFonts w:ascii="Calibri" w:eastAsia="MS Gothic" w:hAnsi="Calibri"/>
      <w:color w:val="365F91"/>
      <w:sz w:val="26"/>
      <w:szCs w:val="26"/>
      <w:lang w:eastAsia="en-US"/>
    </w:rPr>
  </w:style>
  <w:style w:type="paragraph" w:styleId="Ttulo3">
    <w:name w:val="heading 3"/>
    <w:basedOn w:val="Normal"/>
    <w:link w:val="Ttulo3Car"/>
    <w:uiPriority w:val="9"/>
    <w:qFormat/>
    <w:rsid w:val="00D60297"/>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qFormat/>
    <w:rsid w:val="00D60297"/>
    <w:pPr>
      <w:keepNext/>
      <w:keepLines/>
      <w:spacing w:before="40"/>
      <w:outlineLvl w:val="3"/>
    </w:pPr>
    <w:rPr>
      <w:rFonts w:ascii="Calibri" w:eastAsia="MS Gothic" w:hAnsi="Calibri"/>
      <w:i/>
      <w:iCs/>
      <w:color w:val="365F91"/>
      <w:lang w:val="es-ES"/>
    </w:rPr>
  </w:style>
  <w:style w:type="paragraph" w:styleId="Ttulo5">
    <w:name w:val="heading 5"/>
    <w:basedOn w:val="Normal"/>
    <w:next w:val="Normal"/>
    <w:link w:val="Ttulo5Car"/>
    <w:uiPriority w:val="9"/>
    <w:qFormat/>
    <w:rsid w:val="00D60297"/>
    <w:pPr>
      <w:keepNext/>
      <w:keepLines/>
      <w:spacing w:before="40"/>
      <w:outlineLvl w:val="4"/>
    </w:pPr>
    <w:rPr>
      <w:rFonts w:ascii="Calibri" w:eastAsia="MS Gothic" w:hAnsi="Calibri"/>
      <w:color w:val="365F91"/>
      <w:lang w:val="es-ES"/>
    </w:rPr>
  </w:style>
  <w:style w:type="paragraph" w:styleId="Ttulo6">
    <w:name w:val="heading 6"/>
    <w:basedOn w:val="Normal"/>
    <w:next w:val="Normal"/>
    <w:link w:val="Ttulo6Car"/>
    <w:uiPriority w:val="9"/>
    <w:qFormat/>
    <w:rsid w:val="00D60297"/>
    <w:pPr>
      <w:keepNext/>
      <w:keepLines/>
      <w:spacing w:before="40"/>
      <w:outlineLvl w:val="5"/>
    </w:pPr>
    <w:rPr>
      <w:rFonts w:ascii="Calibri" w:eastAsia="MS Gothic" w:hAnsi="Calibri"/>
      <w:color w:val="243F6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0297"/>
    <w:rPr>
      <w:rFonts w:ascii="Calibri" w:eastAsia="MS Gothic" w:hAnsi="Calibri" w:cs="Times New Roman"/>
      <w:color w:val="365F91"/>
      <w:sz w:val="32"/>
      <w:szCs w:val="32"/>
      <w:lang w:val="es-ES" w:eastAsia="es-ES"/>
    </w:rPr>
  </w:style>
  <w:style w:type="character" w:customStyle="1" w:styleId="Ttulo2Car">
    <w:name w:val="Título 2 Car"/>
    <w:basedOn w:val="Fuentedeprrafopredeter"/>
    <w:link w:val="Ttulo2"/>
    <w:uiPriority w:val="9"/>
    <w:rsid w:val="00D60297"/>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rsid w:val="00D6029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D60297"/>
    <w:rPr>
      <w:rFonts w:ascii="Calibri" w:eastAsia="MS Gothic" w:hAnsi="Calibri" w:cs="Times New Roman"/>
      <w:i/>
      <w:iCs/>
      <w:color w:val="365F91"/>
      <w:sz w:val="24"/>
      <w:szCs w:val="24"/>
      <w:lang w:val="es-ES" w:eastAsia="es-ES"/>
    </w:rPr>
  </w:style>
  <w:style w:type="character" w:customStyle="1" w:styleId="Ttulo5Car">
    <w:name w:val="Título 5 Car"/>
    <w:basedOn w:val="Fuentedeprrafopredeter"/>
    <w:link w:val="Ttulo5"/>
    <w:uiPriority w:val="9"/>
    <w:rsid w:val="00D60297"/>
    <w:rPr>
      <w:rFonts w:ascii="Calibri" w:eastAsia="MS Gothic" w:hAnsi="Calibri" w:cs="Times New Roman"/>
      <w:color w:val="365F91"/>
      <w:sz w:val="24"/>
      <w:szCs w:val="24"/>
      <w:lang w:val="es-ES" w:eastAsia="es-ES"/>
    </w:rPr>
  </w:style>
  <w:style w:type="character" w:customStyle="1" w:styleId="Ttulo6Car">
    <w:name w:val="Título 6 Car"/>
    <w:basedOn w:val="Fuentedeprrafopredeter"/>
    <w:link w:val="Ttulo6"/>
    <w:uiPriority w:val="9"/>
    <w:rsid w:val="00D60297"/>
    <w:rPr>
      <w:rFonts w:ascii="Calibri" w:eastAsia="MS Gothic" w:hAnsi="Calibri" w:cs="Times New Roman"/>
      <w:color w:val="243F60"/>
      <w:sz w:val="24"/>
      <w:szCs w:val="24"/>
      <w:lang w:val="es-ES" w:eastAsia="es-ES"/>
    </w:rPr>
  </w:style>
  <w:style w:type="paragraph" w:styleId="Encabezado">
    <w:name w:val="header"/>
    <w:basedOn w:val="Normal"/>
    <w:link w:val="EncabezadoCar"/>
    <w:uiPriority w:val="99"/>
    <w:unhideWhenUsed/>
    <w:rsid w:val="00D6029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60297"/>
    <w:rPr>
      <w:rFonts w:eastAsiaTheme="minorEastAsia"/>
      <w:sz w:val="24"/>
      <w:szCs w:val="24"/>
      <w:lang w:val="es-ES_tradnl" w:eastAsia="es-ES"/>
    </w:rPr>
  </w:style>
  <w:style w:type="paragraph" w:styleId="Piedepgina">
    <w:name w:val="footer"/>
    <w:basedOn w:val="Normal"/>
    <w:link w:val="PiedepginaCar"/>
    <w:uiPriority w:val="99"/>
    <w:unhideWhenUsed/>
    <w:rsid w:val="00D6029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6029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6029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60297"/>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60297"/>
    <w:rPr>
      <w:color w:val="0563C1" w:themeColor="hyperlink"/>
      <w:u w:val="single"/>
    </w:rPr>
  </w:style>
  <w:style w:type="character" w:styleId="Hipervnculovisitado">
    <w:name w:val="FollowedHyperlink"/>
    <w:basedOn w:val="Fuentedeprrafopredeter"/>
    <w:uiPriority w:val="99"/>
    <w:semiHidden/>
    <w:unhideWhenUsed/>
    <w:rsid w:val="00D60297"/>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0297"/>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6029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D60297"/>
    <w:rPr>
      <w:vertAlign w:val="superscript"/>
    </w:rPr>
  </w:style>
  <w:style w:type="paragraph" w:styleId="Textodeglobo">
    <w:name w:val="Balloon Text"/>
    <w:basedOn w:val="Normal"/>
    <w:link w:val="TextodegloboCar"/>
    <w:uiPriority w:val="99"/>
    <w:semiHidden/>
    <w:unhideWhenUsed/>
    <w:rsid w:val="00D60297"/>
    <w:rPr>
      <w:rFonts w:ascii="Lucida Grande" w:eastAsia="MS Mincho"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60297"/>
    <w:rPr>
      <w:rFonts w:ascii="Lucida Grande" w:eastAsia="MS Mincho" w:hAnsi="Lucida Grande" w:cs="Lucida Grande"/>
      <w:sz w:val="18"/>
      <w:szCs w:val="18"/>
      <w:lang w:val="es-ES_tradnl" w:eastAsia="es-ES"/>
    </w:rPr>
  </w:style>
  <w:style w:type="paragraph" w:styleId="NormalWeb">
    <w:name w:val="Normal (Web)"/>
    <w:basedOn w:val="Normal"/>
    <w:uiPriority w:val="99"/>
    <w:rsid w:val="00D60297"/>
    <w:pPr>
      <w:spacing w:before="100" w:beforeAutospacing="1" w:after="100" w:afterAutospacing="1"/>
    </w:pPr>
  </w:style>
  <w:style w:type="character" w:styleId="Textoennegrita">
    <w:name w:val="Strong"/>
    <w:uiPriority w:val="22"/>
    <w:qFormat/>
    <w:rsid w:val="00D60297"/>
    <w:rPr>
      <w:b/>
      <w:bCs/>
    </w:rPr>
  </w:style>
  <w:style w:type="paragraph" w:styleId="Textoindependiente2">
    <w:name w:val="Body Text 2"/>
    <w:basedOn w:val="Normal"/>
    <w:link w:val="Textoindependiente2Car"/>
    <w:uiPriority w:val="99"/>
    <w:unhideWhenUsed/>
    <w:rsid w:val="00D60297"/>
    <w:pPr>
      <w:spacing w:after="120" w:line="480" w:lineRule="auto"/>
    </w:pPr>
  </w:style>
  <w:style w:type="character" w:customStyle="1" w:styleId="Textoindependiente2Car">
    <w:name w:val="Texto independiente 2 Car"/>
    <w:basedOn w:val="Fuentedeprrafopredeter"/>
    <w:link w:val="Textoindependiente2"/>
    <w:uiPriority w:val="99"/>
    <w:rsid w:val="00D60297"/>
    <w:rPr>
      <w:rFonts w:ascii="Times New Roman" w:eastAsia="Times New Roman" w:hAnsi="Times New Roman" w:cs="Times New Roman"/>
      <w:sz w:val="24"/>
      <w:szCs w:val="24"/>
      <w:lang w:eastAsia="es-ES"/>
    </w:rPr>
  </w:style>
  <w:style w:type="character" w:styleId="Refdecomentario">
    <w:name w:val="annotation reference"/>
    <w:uiPriority w:val="99"/>
    <w:semiHidden/>
    <w:unhideWhenUsed/>
    <w:rsid w:val="00D60297"/>
    <w:rPr>
      <w:sz w:val="16"/>
      <w:szCs w:val="16"/>
    </w:rPr>
  </w:style>
  <w:style w:type="character" w:customStyle="1" w:styleId="apple-converted-space">
    <w:name w:val="apple-converted-space"/>
    <w:basedOn w:val="Fuentedeprrafopredeter"/>
    <w:rsid w:val="00D60297"/>
  </w:style>
  <w:style w:type="paragraph" w:customStyle="1" w:styleId="Default">
    <w:name w:val="Default"/>
    <w:rsid w:val="00D60297"/>
    <w:pPr>
      <w:autoSpaceDE w:val="0"/>
      <w:autoSpaceDN w:val="0"/>
      <w:adjustRightInd w:val="0"/>
      <w:spacing w:after="0" w:line="240" w:lineRule="auto"/>
    </w:pPr>
    <w:rPr>
      <w:rFonts w:ascii="Arial" w:eastAsia="Cambria" w:hAnsi="Arial" w:cs="Arial"/>
      <w:color w:val="000000"/>
      <w:sz w:val="24"/>
      <w:szCs w:val="24"/>
    </w:rPr>
  </w:style>
  <w:style w:type="paragraph" w:customStyle="1" w:styleId="Listavistosa-nfasis11">
    <w:name w:val="Lista vistosa - Énfasis 11"/>
    <w:basedOn w:val="Normal"/>
    <w:link w:val="Listavistosa-nfasis1Car"/>
    <w:uiPriority w:val="34"/>
    <w:qFormat/>
    <w:rsid w:val="00D60297"/>
    <w:pPr>
      <w:ind w:left="708"/>
    </w:pPr>
    <w:rPr>
      <w:sz w:val="20"/>
      <w:szCs w:val="20"/>
      <w:lang w:val="es-ES" w:eastAsia="x-none"/>
    </w:rPr>
  </w:style>
  <w:style w:type="character" w:customStyle="1" w:styleId="Listavistosa-nfasis1Car">
    <w:name w:val="Lista vistosa - Énfasis 1 Car"/>
    <w:link w:val="Listavistosa-nfasis11"/>
    <w:uiPriority w:val="34"/>
    <w:locked/>
    <w:rsid w:val="00D60297"/>
    <w:rPr>
      <w:rFonts w:ascii="Times New Roman" w:eastAsia="Times New Roman" w:hAnsi="Times New Roman" w:cs="Times New Roman"/>
      <w:sz w:val="20"/>
      <w:szCs w:val="20"/>
      <w:lang w:val="es-ES" w:eastAsia="x-none"/>
    </w:rPr>
  </w:style>
  <w:style w:type="paragraph" w:customStyle="1" w:styleId="Texto">
    <w:name w:val="Texto"/>
    <w:basedOn w:val="Normal"/>
    <w:link w:val="TextoCar"/>
    <w:qFormat/>
    <w:rsid w:val="00D60297"/>
    <w:pPr>
      <w:spacing w:after="101" w:line="216" w:lineRule="exact"/>
      <w:ind w:firstLine="288"/>
      <w:jc w:val="both"/>
    </w:pPr>
    <w:rPr>
      <w:rFonts w:ascii="Arial" w:hAnsi="Arial"/>
      <w:sz w:val="18"/>
      <w:szCs w:val="18"/>
      <w:lang w:eastAsia="x-none"/>
    </w:rPr>
  </w:style>
  <w:style w:type="character" w:customStyle="1" w:styleId="apple-style-span">
    <w:name w:val="apple-style-span"/>
    <w:rsid w:val="00D60297"/>
  </w:style>
  <w:style w:type="paragraph" w:styleId="Textosinformato">
    <w:name w:val="Plain Text"/>
    <w:basedOn w:val="Normal"/>
    <w:link w:val="TextosinformatoCar"/>
    <w:rsid w:val="00D60297"/>
    <w:rPr>
      <w:rFonts w:ascii="Courier New" w:hAnsi="Courier New"/>
      <w:sz w:val="20"/>
      <w:szCs w:val="20"/>
    </w:rPr>
  </w:style>
  <w:style w:type="character" w:customStyle="1" w:styleId="TextosinformatoCar">
    <w:name w:val="Texto sin formato Car"/>
    <w:basedOn w:val="Fuentedeprrafopredeter"/>
    <w:link w:val="Textosinformato"/>
    <w:rsid w:val="00D60297"/>
    <w:rPr>
      <w:rFonts w:ascii="Courier New" w:eastAsia="Times New Roman" w:hAnsi="Courier New" w:cs="Times New Roman"/>
      <w:sz w:val="20"/>
      <w:szCs w:val="20"/>
      <w:lang w:eastAsia="es-ES"/>
    </w:rPr>
  </w:style>
  <w:style w:type="paragraph" w:customStyle="1" w:styleId="Standard">
    <w:name w:val="Standard"/>
    <w:rsid w:val="00D6029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D60297"/>
    <w:rPr>
      <w:rFonts w:ascii="Arial" w:hAnsi="Arial" w:cs="Arial" w:hint="default"/>
      <w:b/>
      <w:bCs/>
      <w:sz w:val="18"/>
      <w:szCs w:val="18"/>
    </w:rPr>
  </w:style>
  <w:style w:type="paragraph" w:customStyle="1" w:styleId="Pa2">
    <w:name w:val="Pa2"/>
    <w:basedOn w:val="Normal"/>
    <w:next w:val="Normal"/>
    <w:uiPriority w:val="99"/>
    <w:rsid w:val="00D60297"/>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D60297"/>
  </w:style>
  <w:style w:type="paragraph" w:customStyle="1" w:styleId="q">
    <w:name w:val="q"/>
    <w:basedOn w:val="Normal"/>
    <w:rsid w:val="00D60297"/>
    <w:pPr>
      <w:spacing w:before="100" w:beforeAutospacing="1" w:after="100" w:afterAutospacing="1"/>
    </w:pPr>
    <w:rPr>
      <w:lang w:eastAsia="es-MX"/>
    </w:rPr>
  </w:style>
  <w:style w:type="character" w:customStyle="1" w:styleId="d">
    <w:name w:val="d"/>
    <w:basedOn w:val="Fuentedeprrafopredeter"/>
    <w:rsid w:val="00D60297"/>
  </w:style>
  <w:style w:type="character" w:customStyle="1" w:styleId="b">
    <w:name w:val="b"/>
    <w:basedOn w:val="Fuentedeprrafopredeter"/>
    <w:rsid w:val="00D60297"/>
  </w:style>
  <w:style w:type="character" w:customStyle="1" w:styleId="k">
    <w:name w:val="k"/>
    <w:basedOn w:val="Fuentedeprrafopredeter"/>
    <w:rsid w:val="00D60297"/>
  </w:style>
  <w:style w:type="character" w:customStyle="1" w:styleId="h">
    <w:name w:val="h"/>
    <w:basedOn w:val="Fuentedeprrafopredeter"/>
    <w:rsid w:val="00D60297"/>
  </w:style>
  <w:style w:type="character" w:styleId="CitaHTML">
    <w:name w:val="HTML Cite"/>
    <w:uiPriority w:val="99"/>
    <w:semiHidden/>
    <w:unhideWhenUsed/>
    <w:rsid w:val="00D60297"/>
    <w:rPr>
      <w:i/>
      <w:iCs/>
    </w:rPr>
  </w:style>
  <w:style w:type="paragraph" w:customStyle="1" w:styleId="RSCGnotaalpie">
    <w:name w:val="RSCG nota al pie"/>
    <w:basedOn w:val="Normal"/>
    <w:uiPriority w:val="99"/>
    <w:qFormat/>
    <w:rsid w:val="00D60297"/>
    <w:pPr>
      <w:spacing w:after="120"/>
      <w:jc w:val="both"/>
    </w:pPr>
    <w:rPr>
      <w:rFonts w:ascii="palatino" w:hAnsi="palatino"/>
      <w:sz w:val="22"/>
      <w:szCs w:val="22"/>
      <w:lang w:eastAsia="en-US"/>
    </w:rPr>
  </w:style>
  <w:style w:type="character" w:customStyle="1" w:styleId="lbl-encabezado-blanco2">
    <w:name w:val="lbl-encabezado-blanco2"/>
    <w:rsid w:val="00D60297"/>
    <w:rPr>
      <w:color w:val="FFFFFF"/>
    </w:rPr>
  </w:style>
  <w:style w:type="character" w:customStyle="1" w:styleId="TextoCar">
    <w:name w:val="Texto Car"/>
    <w:link w:val="Texto"/>
    <w:locked/>
    <w:rsid w:val="00D60297"/>
    <w:rPr>
      <w:rFonts w:ascii="Arial" w:eastAsia="Times New Roman" w:hAnsi="Arial" w:cs="Times New Roman"/>
      <w:sz w:val="18"/>
      <w:szCs w:val="18"/>
      <w:lang w:eastAsia="x-none"/>
    </w:rPr>
  </w:style>
  <w:style w:type="paragraph" w:customStyle="1" w:styleId="ANOTACION">
    <w:name w:val="ANOTACION"/>
    <w:basedOn w:val="Normal"/>
    <w:link w:val="ANOTACIONCar"/>
    <w:rsid w:val="00D60297"/>
    <w:pPr>
      <w:spacing w:before="101" w:after="101"/>
      <w:jc w:val="center"/>
    </w:pPr>
    <w:rPr>
      <w:b/>
      <w:sz w:val="18"/>
      <w:szCs w:val="18"/>
      <w:lang w:val="x-none" w:eastAsia="x-none"/>
    </w:rPr>
  </w:style>
  <w:style w:type="character" w:customStyle="1" w:styleId="ANOTACIONCar">
    <w:name w:val="ANOTACION Car"/>
    <w:link w:val="ANOTACION"/>
    <w:locked/>
    <w:rsid w:val="00D60297"/>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D60297"/>
    <w:pPr>
      <w:spacing w:after="0" w:line="240" w:lineRule="auto"/>
    </w:pPr>
    <w:rPr>
      <w:rFonts w:ascii="Cambria" w:eastAsia="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D60297"/>
    <w:rPr>
      <w:i/>
      <w:iCs/>
    </w:rPr>
  </w:style>
  <w:style w:type="character" w:customStyle="1" w:styleId="Cuadrculamedia2Car">
    <w:name w:val="Cuadrícula media 2 Car"/>
    <w:aliases w:val="Francesa Car,Sin espaciado Car"/>
    <w:link w:val="Cuadrculamedia2"/>
    <w:uiPriority w:val="1"/>
    <w:semiHidden/>
    <w:locked/>
    <w:rsid w:val="00D60297"/>
    <w:rPr>
      <w:rFonts w:ascii="Times New Roman" w:eastAsia="Times New Roman" w:hAnsi="Times New Roman" w:cs="Times New Roman"/>
      <w:sz w:val="24"/>
      <w:szCs w:val="24"/>
      <w:lang w:val="es-MX" w:eastAsia="es-ES" w:bidi="ar-SA"/>
    </w:rPr>
  </w:style>
  <w:style w:type="paragraph" w:styleId="Textocomentario">
    <w:name w:val="annotation text"/>
    <w:basedOn w:val="Normal"/>
    <w:link w:val="TextocomentarioCar"/>
    <w:uiPriority w:val="99"/>
    <w:semiHidden/>
    <w:unhideWhenUsed/>
    <w:rsid w:val="00D60297"/>
    <w:rPr>
      <w:sz w:val="20"/>
      <w:szCs w:val="20"/>
    </w:rPr>
  </w:style>
  <w:style w:type="character" w:customStyle="1" w:styleId="TextocomentarioCar">
    <w:name w:val="Texto comentario Car"/>
    <w:basedOn w:val="Fuentedeprrafopredeter"/>
    <w:link w:val="Textocomentario"/>
    <w:uiPriority w:val="99"/>
    <w:semiHidden/>
    <w:rsid w:val="00D6029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60297"/>
    <w:rPr>
      <w:b/>
      <w:bCs/>
    </w:rPr>
  </w:style>
  <w:style w:type="character" w:customStyle="1" w:styleId="AsuntodelcomentarioCar">
    <w:name w:val="Asunto del comentario Car"/>
    <w:basedOn w:val="TextocomentarioCar"/>
    <w:link w:val="Asuntodelcomentario"/>
    <w:uiPriority w:val="99"/>
    <w:semiHidden/>
    <w:rsid w:val="00D6029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D60297"/>
    <w:pPr>
      <w:tabs>
        <w:tab w:val="left" w:pos="720"/>
      </w:tabs>
      <w:spacing w:after="101" w:line="216" w:lineRule="exact"/>
      <w:ind w:left="720" w:hanging="432"/>
      <w:jc w:val="both"/>
    </w:pPr>
    <w:rPr>
      <w:rFonts w:ascii="Arial" w:hAnsi="Arial"/>
      <w:sz w:val="18"/>
      <w:szCs w:val="18"/>
      <w:lang w:val="es-ES" w:eastAsia="x-none"/>
    </w:rPr>
  </w:style>
  <w:style w:type="character" w:customStyle="1" w:styleId="ROMANOSCar">
    <w:name w:val="ROMANOS Car"/>
    <w:link w:val="ROMANOS"/>
    <w:locked/>
    <w:rsid w:val="00D60297"/>
    <w:rPr>
      <w:rFonts w:ascii="Arial" w:eastAsia="Times New Roman" w:hAnsi="Arial" w:cs="Times New Roman"/>
      <w:sz w:val="18"/>
      <w:szCs w:val="18"/>
      <w:lang w:val="es-ES" w:eastAsia="x-none"/>
    </w:rPr>
  </w:style>
  <w:style w:type="character" w:customStyle="1" w:styleId="m1553324590483875794gmail-m8993139698400752374gmail-apple-converted-space">
    <w:name w:val="m_1553324590483875794gmail-m_8993139698400752374gmail-apple-converted-space"/>
    <w:basedOn w:val="Fuentedeprrafopredeter"/>
    <w:rsid w:val="00D60297"/>
  </w:style>
  <w:style w:type="character" w:customStyle="1" w:styleId="Ninguno">
    <w:name w:val="Ninguno"/>
    <w:rsid w:val="00D60297"/>
    <w:rPr>
      <w:lang w:val="es-ES_tradnl"/>
    </w:rPr>
  </w:style>
  <w:style w:type="paragraph" w:customStyle="1" w:styleId="Cuerpo">
    <w:name w:val="Cuerpo"/>
    <w:rsid w:val="00D6029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D60297"/>
    <w:pPr>
      <w:numPr>
        <w:numId w:val="3"/>
      </w:numPr>
    </w:pPr>
  </w:style>
  <w:style w:type="numbering" w:customStyle="1" w:styleId="Estiloimportado1">
    <w:name w:val="Estilo importado 1"/>
    <w:rsid w:val="00D60297"/>
    <w:pPr>
      <w:numPr>
        <w:numId w:val="4"/>
      </w:numPr>
    </w:pPr>
  </w:style>
  <w:style w:type="character" w:customStyle="1" w:styleId="normaltextrun">
    <w:name w:val="normaltextrun"/>
    <w:basedOn w:val="Fuentedeprrafopredeter"/>
    <w:rsid w:val="00D60297"/>
  </w:style>
  <w:style w:type="paragraph" w:customStyle="1" w:styleId="INCISO">
    <w:name w:val="INCISO"/>
    <w:basedOn w:val="Normal"/>
    <w:rsid w:val="00D60297"/>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D60297"/>
    <w:pPr>
      <w:spacing w:before="100" w:beforeAutospacing="1" w:after="100" w:afterAutospacing="1"/>
    </w:pPr>
    <w:rPr>
      <w:lang w:eastAsia="es-MX"/>
    </w:rPr>
  </w:style>
  <w:style w:type="paragraph" w:customStyle="1" w:styleId="j">
    <w:name w:val="j"/>
    <w:basedOn w:val="Normal"/>
    <w:rsid w:val="00D60297"/>
    <w:pPr>
      <w:spacing w:before="100" w:beforeAutospacing="1" w:after="100" w:afterAutospacing="1"/>
    </w:pPr>
    <w:rPr>
      <w:lang w:eastAsia="es-MX"/>
    </w:rPr>
  </w:style>
  <w:style w:type="character" w:customStyle="1" w:styleId="nacep">
    <w:name w:val="n_acep"/>
    <w:basedOn w:val="Fuentedeprrafopredeter"/>
    <w:rsid w:val="00D60297"/>
  </w:style>
  <w:style w:type="paragraph" w:customStyle="1" w:styleId="m5212863947045306324gmail-msonormal">
    <w:name w:val="m_5212863947045306324gmail-msonormal"/>
    <w:basedOn w:val="Normal"/>
    <w:rsid w:val="00D60297"/>
    <w:pPr>
      <w:spacing w:before="100" w:beforeAutospacing="1" w:after="100" w:afterAutospacing="1"/>
    </w:pPr>
    <w:rPr>
      <w:lang w:eastAsia="es-MX"/>
    </w:rPr>
  </w:style>
  <w:style w:type="character" w:customStyle="1" w:styleId="user-highlighted-active">
    <w:name w:val="user-highlighted-active"/>
    <w:basedOn w:val="Fuentedeprrafopredeter"/>
    <w:rsid w:val="00D60297"/>
  </w:style>
  <w:style w:type="paragraph" w:styleId="Lista">
    <w:name w:val="List"/>
    <w:basedOn w:val="Normal"/>
    <w:uiPriority w:val="99"/>
    <w:unhideWhenUsed/>
    <w:rsid w:val="00D60297"/>
    <w:pPr>
      <w:ind w:left="283" w:hanging="283"/>
      <w:contextualSpacing/>
    </w:pPr>
    <w:rPr>
      <w:lang w:val="es-ES"/>
    </w:rPr>
  </w:style>
  <w:style w:type="paragraph" w:styleId="Lista2">
    <w:name w:val="List 2"/>
    <w:basedOn w:val="Normal"/>
    <w:uiPriority w:val="99"/>
    <w:unhideWhenUsed/>
    <w:rsid w:val="00D60297"/>
    <w:pPr>
      <w:ind w:left="566" w:hanging="283"/>
      <w:contextualSpacing/>
    </w:pPr>
    <w:rPr>
      <w:lang w:val="es-ES"/>
    </w:rPr>
  </w:style>
  <w:style w:type="paragraph" w:styleId="Lista3">
    <w:name w:val="List 3"/>
    <w:basedOn w:val="Normal"/>
    <w:uiPriority w:val="99"/>
    <w:unhideWhenUsed/>
    <w:rsid w:val="00D60297"/>
    <w:pPr>
      <w:ind w:left="849" w:hanging="283"/>
      <w:contextualSpacing/>
    </w:pPr>
    <w:rPr>
      <w:lang w:val="es-ES"/>
    </w:rPr>
  </w:style>
  <w:style w:type="paragraph" w:styleId="Textoindependiente">
    <w:name w:val="Body Text"/>
    <w:basedOn w:val="Normal"/>
    <w:link w:val="TextoindependienteCar"/>
    <w:uiPriority w:val="99"/>
    <w:unhideWhenUsed/>
    <w:rsid w:val="00D60297"/>
    <w:pPr>
      <w:spacing w:after="120"/>
    </w:pPr>
    <w:rPr>
      <w:lang w:val="es-ES"/>
    </w:rPr>
  </w:style>
  <w:style w:type="character" w:customStyle="1" w:styleId="TextoindependienteCar">
    <w:name w:val="Texto independiente Car"/>
    <w:basedOn w:val="Fuentedeprrafopredeter"/>
    <w:link w:val="Textoindependiente"/>
    <w:uiPriority w:val="99"/>
    <w:rsid w:val="00D6029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60297"/>
    <w:pPr>
      <w:spacing w:after="120"/>
      <w:ind w:left="283"/>
    </w:pPr>
    <w:rPr>
      <w:lang w:val="es-ES"/>
    </w:rPr>
  </w:style>
  <w:style w:type="character" w:customStyle="1" w:styleId="SangradetextonormalCar">
    <w:name w:val="Sangría de texto normal Car"/>
    <w:basedOn w:val="Fuentedeprrafopredeter"/>
    <w:link w:val="Sangradetextonormal"/>
    <w:uiPriority w:val="99"/>
    <w:rsid w:val="00D6029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D6029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6029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D60297"/>
  </w:style>
  <w:style w:type="character" w:customStyle="1" w:styleId="titulorubrolgt">
    <w:name w:val="titulorubrolgt"/>
    <w:basedOn w:val="Fuentedeprrafopredeter"/>
    <w:rsid w:val="00D60297"/>
  </w:style>
  <w:style w:type="table" w:customStyle="1" w:styleId="Tablaconcuadrcula1">
    <w:name w:val="Tabla con cuadrícula1"/>
    <w:basedOn w:val="Tablanormal"/>
    <w:next w:val="Tablaconcuadrcula"/>
    <w:uiPriority w:val="39"/>
    <w:rsid w:val="00D60297"/>
    <w:pPr>
      <w:spacing w:after="120" w:line="264"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D60297"/>
    <w:pPr>
      <w:spacing w:after="0"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D60297"/>
    <w:pPr>
      <w:spacing w:before="100" w:beforeAutospacing="1" w:after="100" w:afterAutospacing="1"/>
    </w:pPr>
    <w:rPr>
      <w:lang w:eastAsia="es-MX"/>
    </w:rPr>
  </w:style>
  <w:style w:type="paragraph" w:customStyle="1" w:styleId="xgmail-msolistparagraph">
    <w:name w:val="x_gmail-msolistparagraph"/>
    <w:basedOn w:val="Normal"/>
    <w:rsid w:val="00D60297"/>
    <w:pPr>
      <w:spacing w:before="100" w:beforeAutospacing="1" w:after="100" w:afterAutospacing="1"/>
    </w:pPr>
    <w:rPr>
      <w:lang w:eastAsia="es-MX"/>
    </w:rPr>
  </w:style>
  <w:style w:type="paragraph" w:styleId="Bibliografa">
    <w:name w:val="Bibliography"/>
    <w:basedOn w:val="Normal"/>
    <w:next w:val="Normal"/>
    <w:uiPriority w:val="37"/>
    <w:unhideWhenUsed/>
    <w:rsid w:val="00D60297"/>
  </w:style>
  <w:style w:type="paragraph" w:customStyle="1" w:styleId="Text">
    <w:name w:val="Text"/>
    <w:basedOn w:val="Normal"/>
    <w:link w:val="TextChar"/>
    <w:rsid w:val="00D60297"/>
    <w:pPr>
      <w:spacing w:after="240"/>
    </w:pPr>
    <w:rPr>
      <w:szCs w:val="20"/>
      <w:lang w:val="en-US" w:eastAsia="en-US"/>
    </w:rPr>
  </w:style>
  <w:style w:type="character" w:customStyle="1" w:styleId="TextChar">
    <w:name w:val="Text Char"/>
    <w:link w:val="Text"/>
    <w:locked/>
    <w:rsid w:val="00D6029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D60297"/>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D60297"/>
  </w:style>
  <w:style w:type="paragraph" w:styleId="Textoindependiente3">
    <w:name w:val="Body Text 3"/>
    <w:basedOn w:val="Normal"/>
    <w:link w:val="Textoindependiente3Car"/>
    <w:uiPriority w:val="99"/>
    <w:unhideWhenUsed/>
    <w:rsid w:val="00D60297"/>
    <w:pPr>
      <w:spacing w:after="120"/>
    </w:pPr>
    <w:rPr>
      <w:sz w:val="16"/>
      <w:szCs w:val="16"/>
    </w:rPr>
  </w:style>
  <w:style w:type="character" w:customStyle="1" w:styleId="Textoindependiente3Car">
    <w:name w:val="Texto independiente 3 Car"/>
    <w:basedOn w:val="Fuentedeprrafopredeter"/>
    <w:link w:val="Textoindependiente3"/>
    <w:uiPriority w:val="99"/>
    <w:rsid w:val="00D60297"/>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D60297"/>
  </w:style>
  <w:style w:type="table" w:customStyle="1" w:styleId="Tablaconcuadrcula2">
    <w:name w:val="Tabla con cuadrícula2"/>
    <w:basedOn w:val="Tablanormal"/>
    <w:next w:val="Tablaconcuadrcula"/>
    <w:uiPriority w:val="39"/>
    <w:rsid w:val="00D602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60297"/>
  </w:style>
  <w:style w:type="table" w:customStyle="1" w:styleId="Tablaconcuadrcula3">
    <w:name w:val="Tabla con cuadrícula3"/>
    <w:basedOn w:val="Tablanormal"/>
    <w:next w:val="Tablaconcuadrcula"/>
    <w:uiPriority w:val="39"/>
    <w:rsid w:val="00D602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0297"/>
  </w:style>
  <w:style w:type="table" w:customStyle="1" w:styleId="Tablaconcuadrcula4">
    <w:name w:val="Tabla con cuadrícula4"/>
    <w:basedOn w:val="Tablanormal"/>
    <w:next w:val="Tablaconcuadrcula"/>
    <w:uiPriority w:val="39"/>
    <w:rsid w:val="00D602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2">
    <w:name w:val="Medium Grid 2"/>
    <w:basedOn w:val="Tablanormal"/>
    <w:link w:val="Cuadrculamedia2Car"/>
    <w:uiPriority w:val="1"/>
    <w:semiHidden/>
    <w:unhideWhenUsed/>
    <w:rsid w:val="00D60297"/>
    <w:pPr>
      <w:spacing w:after="0" w:line="240" w:lineRule="auto"/>
    </w:pPr>
    <w:rPr>
      <w:rFonts w:ascii="Times New Roman" w:eastAsia="Times New Roman" w:hAnsi="Times New Roman" w:cs="Times New Roman"/>
      <w:sz w:val="24"/>
      <w:szCs w:val="24"/>
      <w:lang w:eastAsia="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Revisin">
    <w:name w:val="Revision"/>
    <w:hidden/>
    <w:uiPriority w:val="99"/>
    <w:semiHidden/>
    <w:rsid w:val="00630B32"/>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5115">
      <w:bodyDiv w:val="1"/>
      <w:marLeft w:val="0"/>
      <w:marRight w:val="0"/>
      <w:marTop w:val="0"/>
      <w:marBottom w:val="0"/>
      <w:divBdr>
        <w:top w:val="none" w:sz="0" w:space="0" w:color="auto"/>
        <w:left w:val="none" w:sz="0" w:space="0" w:color="auto"/>
        <w:bottom w:val="none" w:sz="0" w:space="0" w:color="auto"/>
        <w:right w:val="none" w:sz="0" w:space="0" w:color="auto"/>
      </w:divBdr>
    </w:div>
    <w:div w:id="669211297">
      <w:bodyDiv w:val="1"/>
      <w:marLeft w:val="0"/>
      <w:marRight w:val="0"/>
      <w:marTop w:val="0"/>
      <w:marBottom w:val="0"/>
      <w:divBdr>
        <w:top w:val="none" w:sz="0" w:space="0" w:color="auto"/>
        <w:left w:val="none" w:sz="0" w:space="0" w:color="auto"/>
        <w:bottom w:val="none" w:sz="0" w:space="0" w:color="auto"/>
        <w:right w:val="none" w:sz="0" w:space="0" w:color="auto"/>
      </w:divBdr>
    </w:div>
    <w:div w:id="76476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97219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86736-7972-4D45-AB48-284080A4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12473</Words>
  <Characters>68606</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7</cp:revision>
  <dcterms:created xsi:type="dcterms:W3CDTF">2020-10-16T20:00:00Z</dcterms:created>
  <dcterms:modified xsi:type="dcterms:W3CDTF">2020-10-30T21:16:00Z</dcterms:modified>
</cp:coreProperties>
</file>