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ACD52" w14:textId="33391662" w:rsidR="00D80BE8" w:rsidRPr="0071727B" w:rsidRDefault="001032D4" w:rsidP="008A6D76">
      <w:pPr>
        <w:pStyle w:val="Sinespaciado"/>
        <w:spacing w:line="360" w:lineRule="auto"/>
        <w:jc w:val="both"/>
        <w:rPr>
          <w:rFonts w:ascii="Palatino Linotype" w:hAnsi="Palatino Linotype"/>
        </w:rPr>
      </w:pPr>
      <w:r w:rsidRPr="0071727B">
        <w:rPr>
          <w:rFonts w:ascii="Palatino Linotype" w:hAnsi="Palatino Linotype"/>
        </w:rPr>
        <w:t>Resolución del Pleno del Instituto de Transparencia, Acceso a la Información Pública y Protección de Datos Personales del Estado de México</w:t>
      </w:r>
      <w:r w:rsidR="00A35220" w:rsidRPr="0071727B">
        <w:rPr>
          <w:rFonts w:ascii="Palatino Linotype" w:hAnsi="Palatino Linotype"/>
        </w:rPr>
        <w:t xml:space="preserve"> y Municipios</w:t>
      </w:r>
      <w:r w:rsidRPr="0071727B">
        <w:rPr>
          <w:rFonts w:ascii="Palatino Linotype" w:hAnsi="Palatino Linotype"/>
        </w:rPr>
        <w:t xml:space="preserve">, con domicilio en Metepec, México, a </w:t>
      </w:r>
      <w:r w:rsidR="007D5C41" w:rsidRPr="0071727B">
        <w:rPr>
          <w:rFonts w:ascii="Palatino Linotype" w:hAnsi="Palatino Linotype"/>
        </w:rPr>
        <w:t>dieci</w:t>
      </w:r>
      <w:r w:rsidR="008A6D76">
        <w:rPr>
          <w:rFonts w:ascii="Palatino Linotype" w:hAnsi="Palatino Linotype"/>
        </w:rPr>
        <w:t>siete de febrero de dos mil veintiuno</w:t>
      </w:r>
      <w:r w:rsidRPr="0071727B">
        <w:rPr>
          <w:rFonts w:ascii="Palatino Linotype" w:hAnsi="Palatino Linotype"/>
        </w:rPr>
        <w:t>.</w:t>
      </w:r>
    </w:p>
    <w:p w14:paraId="6613A1F2" w14:textId="77777777" w:rsidR="00D80BE8" w:rsidRPr="0071727B" w:rsidRDefault="00D80BE8" w:rsidP="008A6D76">
      <w:pPr>
        <w:pStyle w:val="Sinespaciado"/>
        <w:spacing w:line="360" w:lineRule="auto"/>
        <w:jc w:val="both"/>
        <w:rPr>
          <w:rFonts w:ascii="Palatino Linotype" w:hAnsi="Palatino Linotype"/>
          <w:sz w:val="18"/>
        </w:rPr>
      </w:pPr>
    </w:p>
    <w:p w14:paraId="1A38B4FB" w14:textId="2E9DAA64" w:rsidR="001032D4" w:rsidRPr="0071727B" w:rsidRDefault="001032D4" w:rsidP="008A6D76">
      <w:pPr>
        <w:pStyle w:val="Sinespaciado"/>
        <w:spacing w:line="360" w:lineRule="auto"/>
        <w:jc w:val="both"/>
        <w:rPr>
          <w:rFonts w:ascii="Palatino Linotype" w:hAnsi="Palatino Linotype"/>
        </w:rPr>
      </w:pPr>
      <w:r w:rsidRPr="0071727B">
        <w:rPr>
          <w:rFonts w:ascii="Palatino Linotype" w:hAnsi="Palatino Linotype"/>
          <w:b/>
        </w:rPr>
        <w:t>VISTO</w:t>
      </w:r>
      <w:r w:rsidR="00073705" w:rsidRPr="0071727B">
        <w:rPr>
          <w:rFonts w:ascii="Palatino Linotype" w:hAnsi="Palatino Linotype"/>
          <w:b/>
        </w:rPr>
        <w:t>S</w:t>
      </w:r>
      <w:r w:rsidR="00073705" w:rsidRPr="0071727B">
        <w:rPr>
          <w:rFonts w:ascii="Palatino Linotype" w:hAnsi="Palatino Linotype"/>
        </w:rPr>
        <w:t xml:space="preserve"> los</w:t>
      </w:r>
      <w:r w:rsidRPr="0071727B">
        <w:rPr>
          <w:rFonts w:ascii="Palatino Linotype" w:hAnsi="Palatino Linotype"/>
        </w:rPr>
        <w:t xml:space="preserve"> expediente</w:t>
      </w:r>
      <w:r w:rsidR="00073705" w:rsidRPr="0071727B">
        <w:rPr>
          <w:rFonts w:ascii="Palatino Linotype" w:hAnsi="Palatino Linotype"/>
        </w:rPr>
        <w:t>s</w:t>
      </w:r>
      <w:r w:rsidRPr="0071727B">
        <w:rPr>
          <w:rFonts w:ascii="Palatino Linotype" w:hAnsi="Palatino Linotype"/>
        </w:rPr>
        <w:t xml:space="preserve"> electrónico</w:t>
      </w:r>
      <w:r w:rsidR="00073705" w:rsidRPr="0071727B">
        <w:rPr>
          <w:rFonts w:ascii="Palatino Linotype" w:hAnsi="Palatino Linotype"/>
        </w:rPr>
        <w:t>s</w:t>
      </w:r>
      <w:r w:rsidRPr="0071727B">
        <w:rPr>
          <w:rFonts w:ascii="Palatino Linotype" w:hAnsi="Palatino Linotype"/>
        </w:rPr>
        <w:t xml:space="preserve"> formado</w:t>
      </w:r>
      <w:r w:rsidR="00073705" w:rsidRPr="0071727B">
        <w:rPr>
          <w:rFonts w:ascii="Palatino Linotype" w:hAnsi="Palatino Linotype"/>
        </w:rPr>
        <w:t>s</w:t>
      </w:r>
      <w:r w:rsidRPr="0071727B">
        <w:rPr>
          <w:rFonts w:ascii="Palatino Linotype" w:hAnsi="Palatino Linotype"/>
        </w:rPr>
        <w:t xml:space="preserve"> con motivo de</w:t>
      </w:r>
      <w:r w:rsidR="00073705" w:rsidRPr="0071727B">
        <w:rPr>
          <w:rFonts w:ascii="Palatino Linotype" w:hAnsi="Palatino Linotype"/>
        </w:rPr>
        <w:t xml:space="preserve"> </w:t>
      </w:r>
      <w:r w:rsidRPr="0071727B">
        <w:rPr>
          <w:rFonts w:ascii="Palatino Linotype" w:hAnsi="Palatino Linotype"/>
        </w:rPr>
        <w:t>l</w:t>
      </w:r>
      <w:r w:rsidR="00073705" w:rsidRPr="0071727B">
        <w:rPr>
          <w:rFonts w:ascii="Palatino Linotype" w:hAnsi="Palatino Linotype"/>
        </w:rPr>
        <w:t>os</w:t>
      </w:r>
      <w:r w:rsidRPr="0071727B">
        <w:rPr>
          <w:rFonts w:ascii="Palatino Linotype" w:hAnsi="Palatino Linotype"/>
        </w:rPr>
        <w:t xml:space="preserve"> recurso</w:t>
      </w:r>
      <w:r w:rsidR="00073705" w:rsidRPr="0071727B">
        <w:rPr>
          <w:rFonts w:ascii="Palatino Linotype" w:hAnsi="Palatino Linotype"/>
        </w:rPr>
        <w:t>s</w:t>
      </w:r>
      <w:r w:rsidRPr="0071727B">
        <w:rPr>
          <w:rFonts w:ascii="Palatino Linotype" w:hAnsi="Palatino Linotype"/>
        </w:rPr>
        <w:t xml:space="preserve"> de revisión número</w:t>
      </w:r>
      <w:r w:rsidR="00240213" w:rsidRPr="0071727B">
        <w:rPr>
          <w:rFonts w:ascii="Palatino Linotype" w:hAnsi="Palatino Linotype"/>
        </w:rPr>
        <w:t xml:space="preserve"> </w:t>
      </w:r>
      <w:r w:rsidR="00735420" w:rsidRPr="0071727B">
        <w:rPr>
          <w:rFonts w:ascii="Palatino Linotype" w:hAnsi="Palatino Linotype"/>
          <w:b/>
          <w:sz w:val="23"/>
          <w:szCs w:val="23"/>
        </w:rPr>
        <w:t>05170/INFOEM/IP/RR/2020, 05171/INFOEM/IP/RR/2020, 05172/INFOEM/IP/RR/2020, 05174</w:t>
      </w:r>
      <w:r w:rsidR="007D5C41" w:rsidRPr="0071727B">
        <w:rPr>
          <w:rFonts w:ascii="Palatino Linotype" w:hAnsi="Palatino Linotype"/>
          <w:b/>
          <w:sz w:val="23"/>
          <w:szCs w:val="23"/>
        </w:rPr>
        <w:t>/INFOEM</w:t>
      </w:r>
      <w:r w:rsidR="00735420" w:rsidRPr="0071727B">
        <w:rPr>
          <w:rFonts w:ascii="Palatino Linotype" w:hAnsi="Palatino Linotype"/>
          <w:b/>
          <w:sz w:val="23"/>
          <w:szCs w:val="23"/>
        </w:rPr>
        <w:t>/IP/RR/2020, 05175/INFOEM/IP/RR/2020, 0</w:t>
      </w:r>
      <w:r w:rsidR="00B11885" w:rsidRPr="0071727B">
        <w:rPr>
          <w:rFonts w:ascii="Palatino Linotype" w:hAnsi="Palatino Linotype"/>
          <w:b/>
          <w:sz w:val="23"/>
          <w:szCs w:val="23"/>
        </w:rPr>
        <w:t>5177/INFOEM/IP/RR/</w:t>
      </w:r>
      <w:r w:rsidR="00B22C27" w:rsidRPr="0071727B">
        <w:rPr>
          <w:rFonts w:ascii="Palatino Linotype" w:hAnsi="Palatino Linotype"/>
          <w:b/>
          <w:sz w:val="23"/>
          <w:szCs w:val="23"/>
        </w:rPr>
        <w:t xml:space="preserve">2020 </w:t>
      </w:r>
      <w:r w:rsidR="006B3BD0" w:rsidRPr="0071727B">
        <w:rPr>
          <w:rFonts w:ascii="Palatino Linotype" w:hAnsi="Palatino Linotype"/>
          <w:b/>
          <w:sz w:val="23"/>
          <w:szCs w:val="23"/>
        </w:rPr>
        <w:t>y 05178</w:t>
      </w:r>
      <w:r w:rsidR="00B11885" w:rsidRPr="0071727B">
        <w:rPr>
          <w:rFonts w:ascii="Palatino Linotype" w:hAnsi="Palatino Linotype"/>
          <w:b/>
          <w:sz w:val="23"/>
          <w:szCs w:val="23"/>
        </w:rPr>
        <w:t xml:space="preserve">/INFOEM/IP/RR/2020 </w:t>
      </w:r>
      <w:r w:rsidRPr="0071727B">
        <w:rPr>
          <w:rFonts w:ascii="Palatino Linotype" w:hAnsi="Palatino Linotype"/>
        </w:rPr>
        <w:t>interpuesto</w:t>
      </w:r>
      <w:r w:rsidR="00940D1C" w:rsidRPr="0071727B">
        <w:rPr>
          <w:rFonts w:ascii="Palatino Linotype" w:hAnsi="Palatino Linotype"/>
        </w:rPr>
        <w:t>s</w:t>
      </w:r>
      <w:r w:rsidRPr="0071727B">
        <w:rPr>
          <w:rFonts w:ascii="Palatino Linotype" w:hAnsi="Palatino Linotype"/>
        </w:rPr>
        <w:t xml:space="preserve"> por</w:t>
      </w:r>
      <w:r w:rsidR="007D5C41" w:rsidRPr="0071727B">
        <w:rPr>
          <w:rFonts w:ascii="Palatino Linotype" w:hAnsi="Palatino Linotype"/>
        </w:rPr>
        <w:t xml:space="preserve"> el C</w:t>
      </w:r>
      <w:r w:rsidR="003D4FA3" w:rsidRPr="0071727B">
        <w:rPr>
          <w:rFonts w:ascii="Palatino Linotype" w:hAnsi="Palatino Linotype"/>
        </w:rPr>
        <w:t xml:space="preserve"> </w:t>
      </w:r>
      <w:proofErr w:type="spellStart"/>
      <w:r w:rsidR="00091B58">
        <w:rPr>
          <w:rFonts w:ascii="Palatino Linotype" w:hAnsi="Palatino Linotype"/>
        </w:rPr>
        <w:t>xxxxxxx</w:t>
      </w:r>
      <w:proofErr w:type="spellEnd"/>
      <w:r w:rsidR="003D4FA3" w:rsidRPr="0071727B">
        <w:rPr>
          <w:rFonts w:ascii="Palatino Linotype" w:hAnsi="Palatino Linotype"/>
        </w:rPr>
        <w:t xml:space="preserve"> </w:t>
      </w:r>
      <w:r w:rsidR="00091B58">
        <w:rPr>
          <w:rFonts w:ascii="Palatino Linotype" w:hAnsi="Palatino Linotype"/>
        </w:rPr>
        <w:t>xxxxxxxxxxxxxx</w:t>
      </w:r>
      <w:bookmarkStart w:id="0" w:name="_GoBack"/>
      <w:bookmarkEnd w:id="0"/>
      <w:r w:rsidR="003D4FA3" w:rsidRPr="0071727B">
        <w:rPr>
          <w:rFonts w:ascii="Palatino Linotype" w:hAnsi="Palatino Linotype"/>
        </w:rPr>
        <w:t xml:space="preserve">, </w:t>
      </w:r>
      <w:r w:rsidRPr="0071727B">
        <w:rPr>
          <w:rFonts w:ascii="Palatino Linotype" w:hAnsi="Palatino Linotype"/>
        </w:rPr>
        <w:t xml:space="preserve">en lo sucesivo </w:t>
      </w:r>
      <w:r w:rsidR="00EF105E" w:rsidRPr="0071727B">
        <w:rPr>
          <w:rFonts w:ascii="Palatino Linotype" w:hAnsi="Palatino Linotype"/>
        </w:rPr>
        <w:t>el</w:t>
      </w:r>
      <w:r w:rsidR="006170BC" w:rsidRPr="0071727B">
        <w:rPr>
          <w:rFonts w:ascii="Palatino Linotype" w:hAnsi="Palatino Linotype"/>
          <w:b/>
        </w:rPr>
        <w:t xml:space="preserve"> </w:t>
      </w:r>
      <w:r w:rsidR="005B0D93">
        <w:rPr>
          <w:rFonts w:ascii="Palatino Linotype" w:hAnsi="Palatino Linotype"/>
          <w:b/>
        </w:rPr>
        <w:t>Recurrente</w:t>
      </w:r>
      <w:r w:rsidRPr="0071727B">
        <w:rPr>
          <w:rFonts w:ascii="Palatino Linotype" w:hAnsi="Palatino Linotype"/>
        </w:rPr>
        <w:t xml:space="preserve">, en contra de </w:t>
      </w:r>
      <w:r w:rsidR="00251D9F" w:rsidRPr="0071727B">
        <w:rPr>
          <w:rFonts w:ascii="Palatino Linotype" w:hAnsi="Palatino Linotype"/>
        </w:rPr>
        <w:t>la</w:t>
      </w:r>
      <w:r w:rsidR="00036ECD" w:rsidRPr="0071727B">
        <w:rPr>
          <w:rFonts w:ascii="Palatino Linotype" w:hAnsi="Palatino Linotype"/>
        </w:rPr>
        <w:t>s</w:t>
      </w:r>
      <w:r w:rsidRPr="0071727B">
        <w:rPr>
          <w:rFonts w:ascii="Palatino Linotype" w:hAnsi="Palatino Linotype"/>
        </w:rPr>
        <w:t xml:space="preserve"> respuesta</w:t>
      </w:r>
      <w:r w:rsidR="00036ECD" w:rsidRPr="0071727B">
        <w:rPr>
          <w:rFonts w:ascii="Palatino Linotype" w:hAnsi="Palatino Linotype"/>
        </w:rPr>
        <w:t>s</w:t>
      </w:r>
      <w:r w:rsidRPr="0071727B">
        <w:rPr>
          <w:rFonts w:ascii="Palatino Linotype" w:hAnsi="Palatino Linotype"/>
        </w:rPr>
        <w:t xml:space="preserve"> </w:t>
      </w:r>
      <w:r w:rsidR="00983A5D" w:rsidRPr="0071727B">
        <w:rPr>
          <w:rFonts w:ascii="Palatino Linotype" w:hAnsi="Palatino Linotype"/>
        </w:rPr>
        <w:t>de</w:t>
      </w:r>
      <w:r w:rsidR="003D4FA3" w:rsidRPr="0071727B">
        <w:rPr>
          <w:rFonts w:ascii="Palatino Linotype" w:hAnsi="Palatino Linotype"/>
        </w:rPr>
        <w:t xml:space="preserve"> </w:t>
      </w:r>
      <w:r w:rsidR="00B505C0" w:rsidRPr="0071727B">
        <w:rPr>
          <w:rFonts w:ascii="Palatino Linotype" w:hAnsi="Palatino Linotype"/>
        </w:rPr>
        <w:t>l</w:t>
      </w:r>
      <w:r w:rsidR="003D4FA3" w:rsidRPr="0071727B">
        <w:rPr>
          <w:rFonts w:ascii="Palatino Linotype" w:hAnsi="Palatino Linotype"/>
        </w:rPr>
        <w:t>a</w:t>
      </w:r>
      <w:r w:rsidR="00AE3156" w:rsidRPr="0071727B">
        <w:rPr>
          <w:rFonts w:ascii="Palatino Linotype" w:hAnsi="Palatino Linotype"/>
        </w:rPr>
        <w:t xml:space="preserve"> </w:t>
      </w:r>
      <w:r w:rsidR="003D4FA3" w:rsidRPr="0071727B">
        <w:rPr>
          <w:rFonts w:ascii="Palatino Linotype" w:hAnsi="Palatino Linotype"/>
          <w:b/>
        </w:rPr>
        <w:t>Secretaria de Finanzas</w:t>
      </w:r>
      <w:r w:rsidR="00940D1C" w:rsidRPr="0071727B">
        <w:rPr>
          <w:rFonts w:ascii="Palatino Linotype" w:hAnsi="Palatino Linotype"/>
          <w:b/>
        </w:rPr>
        <w:t xml:space="preserve">, </w:t>
      </w:r>
      <w:r w:rsidRPr="0071727B">
        <w:rPr>
          <w:rFonts w:ascii="Palatino Linotype" w:hAnsi="Palatino Linotype"/>
        </w:rPr>
        <w:t>en lo subsecuente</w:t>
      </w:r>
      <w:r w:rsidRPr="0071727B">
        <w:rPr>
          <w:rFonts w:ascii="Palatino Linotype" w:hAnsi="Palatino Linotype"/>
          <w:b/>
        </w:rPr>
        <w:t xml:space="preserve"> </w:t>
      </w:r>
      <w:r w:rsidR="006170BC" w:rsidRPr="0071727B">
        <w:rPr>
          <w:rFonts w:ascii="Palatino Linotype" w:hAnsi="Palatino Linotype"/>
        </w:rPr>
        <w:t>el</w:t>
      </w:r>
      <w:r w:rsidR="006170BC" w:rsidRPr="0071727B">
        <w:rPr>
          <w:rFonts w:ascii="Palatino Linotype" w:hAnsi="Palatino Linotype"/>
          <w:b/>
        </w:rPr>
        <w:t xml:space="preserve"> </w:t>
      </w:r>
      <w:r w:rsidR="005B0D93">
        <w:rPr>
          <w:rFonts w:ascii="Palatino Linotype" w:hAnsi="Palatino Linotype"/>
          <w:b/>
        </w:rPr>
        <w:t>Sujeto Obligado</w:t>
      </w:r>
      <w:r w:rsidRPr="0071727B">
        <w:rPr>
          <w:rFonts w:ascii="Palatino Linotype" w:hAnsi="Palatino Linotype"/>
        </w:rPr>
        <w:t>,</w:t>
      </w:r>
      <w:r w:rsidRPr="0071727B">
        <w:rPr>
          <w:rFonts w:ascii="Palatino Linotype" w:hAnsi="Palatino Linotype"/>
          <w:b/>
        </w:rPr>
        <w:t xml:space="preserve"> </w:t>
      </w:r>
      <w:r w:rsidRPr="0071727B">
        <w:rPr>
          <w:rFonts w:ascii="Palatino Linotype" w:hAnsi="Palatino Linotype"/>
        </w:rPr>
        <w:t>se procede a dictar la presente resolución.</w:t>
      </w:r>
    </w:p>
    <w:p w14:paraId="0C83C286" w14:textId="77777777" w:rsidR="00093F4C" w:rsidRPr="0071727B" w:rsidRDefault="00093F4C" w:rsidP="008A6D76">
      <w:pPr>
        <w:pStyle w:val="Sinespaciado"/>
        <w:spacing w:line="360" w:lineRule="auto"/>
        <w:jc w:val="both"/>
        <w:rPr>
          <w:rFonts w:ascii="Palatino Linotype" w:hAnsi="Palatino Linotype"/>
          <w:sz w:val="20"/>
        </w:rPr>
      </w:pPr>
    </w:p>
    <w:p w14:paraId="35CA5124" w14:textId="77777777" w:rsidR="00093F4C" w:rsidRPr="0071727B" w:rsidRDefault="000B518A" w:rsidP="008A6D76">
      <w:pPr>
        <w:pStyle w:val="Sinespaciado"/>
        <w:spacing w:line="360" w:lineRule="auto"/>
        <w:jc w:val="center"/>
        <w:rPr>
          <w:rFonts w:ascii="Palatino Linotype" w:hAnsi="Palatino Linotype"/>
          <w:b/>
          <w:sz w:val="28"/>
          <w:szCs w:val="28"/>
        </w:rPr>
      </w:pPr>
      <w:r w:rsidRPr="0071727B">
        <w:rPr>
          <w:rFonts w:ascii="Palatino Linotype" w:hAnsi="Palatino Linotype"/>
          <w:b/>
          <w:sz w:val="28"/>
          <w:szCs w:val="28"/>
        </w:rPr>
        <w:t xml:space="preserve">A N T E C E D E N T E </w:t>
      </w:r>
      <w:r w:rsidR="00D80BE8" w:rsidRPr="0071727B">
        <w:rPr>
          <w:rFonts w:ascii="Palatino Linotype" w:hAnsi="Palatino Linotype"/>
          <w:b/>
          <w:sz w:val="28"/>
          <w:szCs w:val="28"/>
        </w:rPr>
        <w:t>S</w:t>
      </w:r>
    </w:p>
    <w:p w14:paraId="2D97B057" w14:textId="77777777" w:rsidR="00D80BE8" w:rsidRPr="0071727B" w:rsidRDefault="00D80BE8" w:rsidP="008A6D76">
      <w:pPr>
        <w:pStyle w:val="Sinespaciado"/>
        <w:spacing w:line="360" w:lineRule="auto"/>
        <w:jc w:val="both"/>
        <w:rPr>
          <w:rFonts w:ascii="Palatino Linotype" w:hAnsi="Palatino Linotype"/>
          <w:b/>
          <w:sz w:val="14"/>
          <w:szCs w:val="23"/>
        </w:rPr>
      </w:pPr>
    </w:p>
    <w:p w14:paraId="2F54C06A" w14:textId="3CEEF639" w:rsidR="000B518A" w:rsidRPr="0071727B" w:rsidRDefault="000B518A" w:rsidP="008A6D76">
      <w:pPr>
        <w:pStyle w:val="Sinespaciado"/>
        <w:spacing w:line="360" w:lineRule="auto"/>
        <w:jc w:val="both"/>
        <w:rPr>
          <w:rFonts w:ascii="Palatino Linotype" w:hAnsi="Palatino Linotype"/>
          <w:b/>
          <w:sz w:val="26"/>
          <w:szCs w:val="26"/>
        </w:rPr>
      </w:pPr>
      <w:r w:rsidRPr="0071727B">
        <w:rPr>
          <w:rFonts w:ascii="Palatino Linotype" w:hAnsi="Palatino Linotype"/>
          <w:b/>
          <w:sz w:val="26"/>
          <w:szCs w:val="26"/>
        </w:rPr>
        <w:t>PRIMERO.</w:t>
      </w:r>
      <w:r w:rsidRPr="0071727B">
        <w:rPr>
          <w:rFonts w:ascii="Palatino Linotype" w:hAnsi="Palatino Linotype"/>
          <w:sz w:val="26"/>
          <w:szCs w:val="26"/>
        </w:rPr>
        <w:t xml:space="preserve"> </w:t>
      </w:r>
      <w:r w:rsidRPr="0071727B">
        <w:rPr>
          <w:rFonts w:ascii="Palatino Linotype" w:hAnsi="Palatino Linotype"/>
          <w:b/>
          <w:sz w:val="26"/>
          <w:szCs w:val="26"/>
        </w:rPr>
        <w:t>De la</w:t>
      </w:r>
      <w:r w:rsidR="00DF661E" w:rsidRPr="0071727B">
        <w:rPr>
          <w:rFonts w:ascii="Palatino Linotype" w:hAnsi="Palatino Linotype"/>
          <w:b/>
          <w:sz w:val="26"/>
          <w:szCs w:val="26"/>
        </w:rPr>
        <w:t>s</w:t>
      </w:r>
      <w:r w:rsidRPr="0071727B">
        <w:rPr>
          <w:rFonts w:ascii="Palatino Linotype" w:hAnsi="Palatino Linotype"/>
          <w:b/>
          <w:sz w:val="26"/>
          <w:szCs w:val="26"/>
        </w:rPr>
        <w:t xml:space="preserve"> Solicitud</w:t>
      </w:r>
      <w:r w:rsidR="00DF661E" w:rsidRPr="0071727B">
        <w:rPr>
          <w:rFonts w:ascii="Palatino Linotype" w:hAnsi="Palatino Linotype"/>
          <w:b/>
          <w:sz w:val="26"/>
          <w:szCs w:val="26"/>
        </w:rPr>
        <w:t>es</w:t>
      </w:r>
      <w:r w:rsidRPr="0071727B">
        <w:rPr>
          <w:rFonts w:ascii="Palatino Linotype" w:hAnsi="Palatino Linotype"/>
          <w:b/>
          <w:sz w:val="26"/>
          <w:szCs w:val="26"/>
        </w:rPr>
        <w:t xml:space="preserve"> de Información.</w:t>
      </w:r>
    </w:p>
    <w:p w14:paraId="61666EEF" w14:textId="23047733" w:rsidR="001032D4" w:rsidRPr="0071727B" w:rsidRDefault="008C4585" w:rsidP="008A6D76">
      <w:pPr>
        <w:pStyle w:val="Sinespaciado"/>
        <w:spacing w:line="360" w:lineRule="auto"/>
        <w:jc w:val="both"/>
        <w:rPr>
          <w:rFonts w:ascii="Palatino Linotype" w:hAnsi="Palatino Linotype"/>
          <w:b/>
          <w:bCs/>
        </w:rPr>
      </w:pPr>
      <w:r w:rsidRPr="0071727B">
        <w:rPr>
          <w:rFonts w:ascii="Palatino Linotype" w:hAnsi="Palatino Linotype"/>
        </w:rPr>
        <w:t>Con fecha once de octubre de dos mil veinte</w:t>
      </w:r>
      <w:r w:rsidR="001032D4" w:rsidRPr="0071727B">
        <w:rPr>
          <w:rFonts w:ascii="Palatino Linotype" w:hAnsi="Palatino Linotype"/>
        </w:rPr>
        <w:t xml:space="preserve">, </w:t>
      </w:r>
      <w:r w:rsidR="00BA0C25" w:rsidRPr="0071727B">
        <w:rPr>
          <w:rFonts w:ascii="Palatino Linotype" w:hAnsi="Palatino Linotype"/>
        </w:rPr>
        <w:t>el</w:t>
      </w:r>
      <w:r w:rsidR="00DE1F80" w:rsidRPr="0071727B">
        <w:rPr>
          <w:rFonts w:ascii="Palatino Linotype" w:hAnsi="Palatino Linotype"/>
        </w:rPr>
        <w:t xml:space="preserve"> </w:t>
      </w:r>
      <w:r w:rsidR="005B0D93">
        <w:rPr>
          <w:rFonts w:ascii="Palatino Linotype" w:hAnsi="Palatino Linotype"/>
          <w:b/>
        </w:rPr>
        <w:t>Recurrente</w:t>
      </w:r>
      <w:r w:rsidR="001032D4" w:rsidRPr="0071727B">
        <w:rPr>
          <w:rFonts w:ascii="Palatino Linotype" w:hAnsi="Palatino Linotype"/>
        </w:rPr>
        <w:t xml:space="preserve"> presentó a través del Sistema de Acceso a la Información Mexiquense (</w:t>
      </w:r>
      <w:r w:rsidR="001032D4" w:rsidRPr="0071727B">
        <w:rPr>
          <w:rFonts w:ascii="Palatino Linotype" w:hAnsi="Palatino Linotype"/>
          <w:b/>
        </w:rPr>
        <w:t>SAIMEX)</w:t>
      </w:r>
      <w:r w:rsidR="001032D4" w:rsidRPr="0071727B">
        <w:rPr>
          <w:rFonts w:ascii="Palatino Linotype" w:hAnsi="Palatino Linotype"/>
        </w:rPr>
        <w:t xml:space="preserve"> ante </w:t>
      </w:r>
      <w:r w:rsidR="006170BC" w:rsidRPr="0071727B">
        <w:rPr>
          <w:rFonts w:ascii="Palatino Linotype" w:hAnsi="Palatino Linotype"/>
        </w:rPr>
        <w:t>el</w:t>
      </w:r>
      <w:r w:rsidR="006170BC" w:rsidRPr="0071727B">
        <w:rPr>
          <w:rFonts w:ascii="Palatino Linotype" w:hAnsi="Palatino Linotype"/>
          <w:b/>
        </w:rPr>
        <w:t xml:space="preserve"> </w:t>
      </w:r>
      <w:r w:rsidR="005B0D93">
        <w:rPr>
          <w:rFonts w:ascii="Palatino Linotype" w:hAnsi="Palatino Linotype"/>
          <w:b/>
        </w:rPr>
        <w:t>Sujeto Obligado</w:t>
      </w:r>
      <w:r w:rsidR="001032D4" w:rsidRPr="0071727B">
        <w:rPr>
          <w:rFonts w:ascii="Palatino Linotype" w:hAnsi="Palatino Linotype"/>
        </w:rPr>
        <w:t>, solicitud</w:t>
      </w:r>
      <w:r w:rsidR="002668F4" w:rsidRPr="0071727B">
        <w:rPr>
          <w:rFonts w:ascii="Palatino Linotype" w:hAnsi="Palatino Linotype"/>
        </w:rPr>
        <w:t xml:space="preserve">es de acceso </w:t>
      </w:r>
      <w:r w:rsidR="001032D4" w:rsidRPr="0071727B">
        <w:rPr>
          <w:rFonts w:ascii="Palatino Linotype" w:hAnsi="Palatino Linotype"/>
        </w:rPr>
        <w:t>a la información pública registrada</w:t>
      </w:r>
      <w:r w:rsidR="002668F4" w:rsidRPr="0071727B">
        <w:rPr>
          <w:rFonts w:ascii="Palatino Linotype" w:hAnsi="Palatino Linotype"/>
        </w:rPr>
        <w:t>s</w:t>
      </w:r>
      <w:r w:rsidR="001032D4" w:rsidRPr="0071727B">
        <w:rPr>
          <w:rFonts w:ascii="Palatino Linotype" w:hAnsi="Palatino Linotype"/>
        </w:rPr>
        <w:t xml:space="preserve"> bajo </w:t>
      </w:r>
      <w:r w:rsidR="002668F4" w:rsidRPr="0071727B">
        <w:rPr>
          <w:rFonts w:ascii="Palatino Linotype" w:hAnsi="Palatino Linotype"/>
        </w:rPr>
        <w:t>los</w:t>
      </w:r>
      <w:r w:rsidR="001032D4" w:rsidRPr="0071727B">
        <w:rPr>
          <w:rFonts w:ascii="Palatino Linotype" w:hAnsi="Palatino Linotype"/>
        </w:rPr>
        <w:t xml:space="preserve"> número</w:t>
      </w:r>
      <w:r w:rsidR="002668F4" w:rsidRPr="0071727B">
        <w:rPr>
          <w:rFonts w:ascii="Palatino Linotype" w:hAnsi="Palatino Linotype"/>
        </w:rPr>
        <w:t>s</w:t>
      </w:r>
      <w:r w:rsidR="001032D4" w:rsidRPr="0071727B">
        <w:rPr>
          <w:rFonts w:ascii="Palatino Linotype" w:hAnsi="Palatino Linotype"/>
        </w:rPr>
        <w:t xml:space="preserve"> de expediente</w:t>
      </w:r>
      <w:bookmarkStart w:id="1" w:name="_Hlk34729671"/>
      <w:r w:rsidR="00DF46C7" w:rsidRPr="0071727B">
        <w:rPr>
          <w:rFonts w:ascii="Palatino Linotype" w:hAnsi="Palatino Linotype"/>
        </w:rPr>
        <w:t xml:space="preserve"> </w:t>
      </w:r>
      <w:r w:rsidR="00DF46C7" w:rsidRPr="0071727B">
        <w:rPr>
          <w:rFonts w:ascii="Palatino Linotype" w:hAnsi="Palatino Linotype"/>
          <w:b/>
        </w:rPr>
        <w:t>00493/SF/IP/2020</w:t>
      </w:r>
      <w:r w:rsidR="006D5A6D" w:rsidRPr="0071727B">
        <w:rPr>
          <w:rFonts w:ascii="Palatino Linotype" w:hAnsi="Palatino Linotype"/>
          <w:b/>
          <w:bCs/>
        </w:rPr>
        <w:t>, 00494/SF/IP/2020</w:t>
      </w:r>
      <w:r w:rsidR="000B3DFB" w:rsidRPr="0071727B">
        <w:rPr>
          <w:rFonts w:ascii="Palatino Linotype" w:hAnsi="Palatino Linotype"/>
          <w:b/>
          <w:bCs/>
        </w:rPr>
        <w:t xml:space="preserve">, </w:t>
      </w:r>
      <w:r w:rsidR="006D5A6D" w:rsidRPr="0071727B">
        <w:rPr>
          <w:rFonts w:ascii="Palatino Linotype" w:hAnsi="Palatino Linotype"/>
          <w:b/>
          <w:bCs/>
        </w:rPr>
        <w:t>00495/SF/IP/2020</w:t>
      </w:r>
      <w:r w:rsidR="00026E19" w:rsidRPr="0071727B">
        <w:rPr>
          <w:rFonts w:ascii="Palatino Linotype" w:hAnsi="Palatino Linotype"/>
          <w:b/>
          <w:bCs/>
        </w:rPr>
        <w:t xml:space="preserve">, </w:t>
      </w:r>
      <w:r w:rsidR="006D5A6D" w:rsidRPr="0071727B">
        <w:rPr>
          <w:rFonts w:ascii="Palatino Linotype" w:hAnsi="Palatino Linotype"/>
          <w:b/>
          <w:bCs/>
        </w:rPr>
        <w:t>00496/SF/IP/2020</w:t>
      </w:r>
      <w:r w:rsidR="00026E19" w:rsidRPr="0071727B">
        <w:rPr>
          <w:rFonts w:ascii="Palatino Linotype" w:hAnsi="Palatino Linotype"/>
          <w:b/>
          <w:bCs/>
        </w:rPr>
        <w:t xml:space="preserve">, </w:t>
      </w:r>
      <w:r w:rsidR="00AA6613" w:rsidRPr="0071727B">
        <w:rPr>
          <w:rFonts w:ascii="Palatino Linotype" w:hAnsi="Palatino Linotype"/>
          <w:b/>
          <w:bCs/>
        </w:rPr>
        <w:t>00499/SF/IP/2020</w:t>
      </w:r>
      <w:r w:rsidR="00026E19" w:rsidRPr="0071727B">
        <w:rPr>
          <w:rFonts w:ascii="Palatino Linotype" w:hAnsi="Palatino Linotype"/>
          <w:b/>
          <w:bCs/>
        </w:rPr>
        <w:t xml:space="preserve">, </w:t>
      </w:r>
      <w:r w:rsidR="006703D9" w:rsidRPr="0071727B">
        <w:rPr>
          <w:rFonts w:ascii="Palatino Linotype" w:hAnsi="Palatino Linotype"/>
          <w:b/>
          <w:bCs/>
        </w:rPr>
        <w:t>00500/SF/IP/2020</w:t>
      </w:r>
      <w:r w:rsidR="005F0D0E" w:rsidRPr="0071727B">
        <w:rPr>
          <w:rFonts w:ascii="Palatino Linotype" w:hAnsi="Palatino Linotype"/>
          <w:b/>
          <w:bCs/>
        </w:rPr>
        <w:t xml:space="preserve"> y</w:t>
      </w:r>
      <w:r w:rsidR="007D5C41" w:rsidRPr="0071727B">
        <w:rPr>
          <w:rFonts w:ascii="Palatino Linotype" w:hAnsi="Palatino Linotype"/>
          <w:b/>
          <w:bCs/>
        </w:rPr>
        <w:t xml:space="preserve"> </w:t>
      </w:r>
      <w:r w:rsidR="00CD2FE9" w:rsidRPr="0071727B">
        <w:rPr>
          <w:rFonts w:ascii="Palatino Linotype" w:hAnsi="Palatino Linotype"/>
          <w:b/>
          <w:bCs/>
        </w:rPr>
        <w:t xml:space="preserve">00501/SF/IP/2020 </w:t>
      </w:r>
      <w:bookmarkEnd w:id="1"/>
      <w:r w:rsidR="001032D4" w:rsidRPr="0071727B">
        <w:rPr>
          <w:rFonts w:ascii="Palatino Linotype" w:hAnsi="Palatino Linotype"/>
        </w:rPr>
        <w:t>mediante la</w:t>
      </w:r>
      <w:r w:rsidR="00036ECD" w:rsidRPr="0071727B">
        <w:rPr>
          <w:rFonts w:ascii="Palatino Linotype" w:hAnsi="Palatino Linotype"/>
        </w:rPr>
        <w:t>s</w:t>
      </w:r>
      <w:r w:rsidR="001032D4" w:rsidRPr="0071727B">
        <w:rPr>
          <w:rFonts w:ascii="Palatino Linotype" w:hAnsi="Palatino Linotype"/>
        </w:rPr>
        <w:t xml:space="preserve"> cual</w:t>
      </w:r>
      <w:r w:rsidR="00036ECD" w:rsidRPr="0071727B">
        <w:rPr>
          <w:rFonts w:ascii="Palatino Linotype" w:hAnsi="Palatino Linotype"/>
        </w:rPr>
        <w:t>es</w:t>
      </w:r>
      <w:r w:rsidR="001032D4" w:rsidRPr="0071727B">
        <w:rPr>
          <w:rFonts w:ascii="Palatino Linotype" w:hAnsi="Palatino Linotype"/>
        </w:rPr>
        <w:t xml:space="preserve"> solicitó información en el tenor siguiente:</w:t>
      </w:r>
    </w:p>
    <w:p w14:paraId="31BAAB28" w14:textId="77777777" w:rsidR="008E5897" w:rsidRPr="0071727B" w:rsidRDefault="008E5897" w:rsidP="008A6D76">
      <w:pPr>
        <w:pStyle w:val="Sinespaciado"/>
        <w:spacing w:line="360" w:lineRule="auto"/>
        <w:jc w:val="both"/>
        <w:rPr>
          <w:rFonts w:ascii="Palatino Linotype" w:hAnsi="Palatino Linotype"/>
        </w:rPr>
      </w:pPr>
    </w:p>
    <w:p w14:paraId="6144D953" w14:textId="57ED0BA3" w:rsidR="00093F4C" w:rsidRPr="0071727B" w:rsidRDefault="0052055A" w:rsidP="008A6D76">
      <w:pPr>
        <w:pStyle w:val="Sinespaciado"/>
        <w:spacing w:line="360" w:lineRule="auto"/>
        <w:jc w:val="both"/>
        <w:rPr>
          <w:rFonts w:ascii="Palatino Linotype" w:hAnsi="Palatino Linotype"/>
        </w:rPr>
      </w:pPr>
      <w:bookmarkStart w:id="2" w:name="_Hlk19700243"/>
      <w:r w:rsidRPr="0071727B">
        <w:rPr>
          <w:rFonts w:ascii="Palatino Linotype" w:hAnsi="Palatino Linotype"/>
          <w:b/>
          <w:bCs/>
        </w:rPr>
        <w:t>00493/SF/IP/2020</w:t>
      </w:r>
    </w:p>
    <w:p w14:paraId="29521D0C" w14:textId="0FA7E5BC" w:rsidR="00983A5D" w:rsidRPr="0071727B" w:rsidRDefault="00DE0E60" w:rsidP="008A6D76">
      <w:pPr>
        <w:pStyle w:val="Sinespaciado"/>
        <w:ind w:left="567" w:right="567"/>
        <w:jc w:val="both"/>
        <w:rPr>
          <w:rFonts w:ascii="Palatino Linotype" w:hAnsi="Palatino Linotype"/>
          <w:i/>
          <w:lang w:val="es-ES_tradnl"/>
        </w:rPr>
      </w:pPr>
      <w:r w:rsidRPr="0071727B">
        <w:rPr>
          <w:rFonts w:ascii="Palatino Linotype" w:hAnsi="Palatino Linotype"/>
          <w:i/>
          <w:lang w:val="es-ES_tradnl"/>
        </w:rPr>
        <w:lastRenderedPageBreak/>
        <w:t>“</w:t>
      </w:r>
      <w:r w:rsidR="00510502" w:rsidRPr="0071727B">
        <w:rPr>
          <w:rFonts w:ascii="Palatino Linotype" w:hAnsi="Palatino Linotype"/>
          <w:i/>
          <w:lang w:val="es-ES_tradnl"/>
        </w:rPr>
        <w:t>Cifras mensuales de recaudación a precios corrientes (Sin deflactar) del Impuesto Sobre Erogaciones por Remuneraciones al Trabajo Personal, cuya suma anual coincida con la cantidad publicada en la Cuenta Pública, por los ejercicios fiscales comprendidos del 1° de Enero al 31 de Diciembre de 2000, del 1° de Enero al 31 de Diciembre de 2001, del 1° de Enero al 31 de Diciembre de 2002, del 1° de Enero al 31 de Diciembre de 2003, del 1° de Enero al 31 de Diciembre de 2004, del 1° de Enero al 31 de Diciembre de 2005, del 1° de Enero al 31 de Diciembre de 2006, del 1° de Enero al 31 de Diciembre de 2007, del 1° de Enero al 31 de Diciembre de 2008, del 1° de Enero al 31 de Diciembre de 2009, del 1° de Enero al 31 de Diciembre de 2010, del 1° de Enero al 31 de Diciembre de 2011, del 1° de Enero al 31 de Diciembre de 2012, del 1° de Enero al 31 de Diciembre de 2013, del 1° de Enero al 31 de Diciembre de 2014, del 1° de Enero al 31 de Diciembre de 2015, del 1° de Enero al 31 de Diciembre de 2016, del 1° de Enero al 31 de Diciembre de 2017, del 1° de Enero al 31 de Diciembre de 2018, y del 1° de Enero al 31 de Diciembre de 2019; así como Cifras mensuales de recaudación a precios corrientes (Sin deflactar) del Impuesto Sobre Erogaciones por Remuneraciones al Trabajo Personal del período comprendido del 1° de Enero al 30 de Septiembre de 2020.</w:t>
      </w:r>
      <w:r w:rsidR="001032D4" w:rsidRPr="0071727B">
        <w:rPr>
          <w:rFonts w:ascii="Palatino Linotype" w:hAnsi="Palatino Linotype"/>
          <w:i/>
          <w:lang w:val="es-ES_tradnl"/>
        </w:rPr>
        <w:t>”</w:t>
      </w:r>
      <w:r w:rsidR="00DE1F80" w:rsidRPr="0071727B">
        <w:rPr>
          <w:rFonts w:ascii="Palatino Linotype" w:hAnsi="Palatino Linotype"/>
          <w:i/>
          <w:lang w:val="es-ES_tradnl"/>
        </w:rPr>
        <w:t xml:space="preserve"> [</w:t>
      </w:r>
      <w:r w:rsidR="001032D4" w:rsidRPr="0071727B">
        <w:rPr>
          <w:rFonts w:ascii="Palatino Linotype" w:hAnsi="Palatino Linotype"/>
          <w:i/>
          <w:lang w:val="es-ES_tradnl"/>
        </w:rPr>
        <w:t>Sic</w:t>
      </w:r>
      <w:r w:rsidR="00DE1F80" w:rsidRPr="0071727B">
        <w:rPr>
          <w:rFonts w:ascii="Palatino Linotype" w:hAnsi="Palatino Linotype"/>
          <w:i/>
          <w:lang w:val="es-ES_tradnl"/>
        </w:rPr>
        <w:t>]</w:t>
      </w:r>
    </w:p>
    <w:p w14:paraId="4E310B4F" w14:textId="77777777" w:rsidR="005A7499" w:rsidRPr="0071727B" w:rsidRDefault="005A7499" w:rsidP="008A6D76">
      <w:pPr>
        <w:pStyle w:val="Sinespaciado"/>
        <w:spacing w:line="360" w:lineRule="auto"/>
        <w:jc w:val="both"/>
        <w:rPr>
          <w:rFonts w:ascii="Palatino Linotype" w:hAnsi="Palatino Linotype"/>
          <w:b/>
          <w:bCs/>
          <w:u w:val="single"/>
        </w:rPr>
      </w:pPr>
    </w:p>
    <w:p w14:paraId="4A8BA725" w14:textId="7CAA5B8E" w:rsidR="00DE0E60" w:rsidRPr="0071727B" w:rsidRDefault="00E62A8B" w:rsidP="008A6D76">
      <w:pPr>
        <w:pStyle w:val="Sinespaciado"/>
        <w:spacing w:line="360" w:lineRule="auto"/>
        <w:jc w:val="both"/>
        <w:rPr>
          <w:rFonts w:ascii="Palatino Linotype" w:hAnsi="Palatino Linotype"/>
          <w:bCs/>
        </w:rPr>
      </w:pPr>
      <w:r w:rsidRPr="0071727B">
        <w:rPr>
          <w:rFonts w:ascii="Palatino Linotype" w:hAnsi="Palatino Linotype"/>
          <w:b/>
          <w:bCs/>
        </w:rPr>
        <w:t>00494/SF/IP/2020</w:t>
      </w:r>
    </w:p>
    <w:p w14:paraId="0336A5CF" w14:textId="77777777" w:rsidR="00564A4B" w:rsidRPr="0071727B" w:rsidRDefault="00564A4B" w:rsidP="008A6D76">
      <w:pPr>
        <w:pStyle w:val="Sinespaciado"/>
        <w:spacing w:line="360" w:lineRule="auto"/>
        <w:jc w:val="both"/>
        <w:rPr>
          <w:rFonts w:ascii="Palatino Linotype" w:hAnsi="Palatino Linotype"/>
        </w:rPr>
      </w:pPr>
    </w:p>
    <w:p w14:paraId="6A982149" w14:textId="5240A244" w:rsidR="00DE0E60" w:rsidRPr="0071727B" w:rsidRDefault="00BF5EEB" w:rsidP="008A6D76">
      <w:pPr>
        <w:pStyle w:val="Sinespaciado"/>
        <w:ind w:left="567" w:right="567"/>
        <w:jc w:val="both"/>
        <w:rPr>
          <w:rFonts w:ascii="Palatino Linotype" w:hAnsi="Palatino Linotype"/>
          <w:i/>
          <w:lang w:val="es-ES_tradnl"/>
        </w:rPr>
      </w:pPr>
      <w:r w:rsidRPr="0071727B">
        <w:rPr>
          <w:rFonts w:ascii="Palatino Linotype" w:hAnsi="Palatino Linotype"/>
          <w:i/>
          <w:lang w:val="es-ES_tradnl"/>
        </w:rPr>
        <w:t>“</w:t>
      </w:r>
      <w:r w:rsidR="00205825" w:rsidRPr="0071727B">
        <w:rPr>
          <w:rFonts w:ascii="Palatino Linotype" w:hAnsi="Palatino Linotype"/>
          <w:i/>
          <w:lang w:val="es-ES_tradnl"/>
        </w:rPr>
        <w:t xml:space="preserve">Cifras mensuales de recaudación a precios corrientes (Sin deflactar) del Impuesto sobre Tenencia o Uso de Vehículos, cuya suma anual coincida con la cantidad publicada en la Cuenta Pública, por los ejercicios fiscales comprendidos del 1° de Enero al 31 de Diciembre de 2000, del 1° de Enero al 31 de Diciembre de 2001, del 1° de Enero al 31 de Diciembre de 2002, del 1° de Enero al 31 de Diciembre de 2003, del 1° de Enero al 31 de Diciembre de 2004, del 1° de Enero al 31 de Diciembre de 2005, del 1° de Enero al 31 de Diciembre de 2006, del 1° de Enero al 31 de Diciembre de 2007, del 1° de Enero al 31 de Diciembre de 2008, del 1° de Enero al 31 de Diciembre de 2009, del 1° de Enero al 31 de Diciembre de 2010, del 1° de Enero al 31 de Diciembre de 2011, del 1° de Enero al 31 de Diciembre de 2012, del 1° de Enero al 31 de Diciembre de 2013, del 1° de Enero al 31 de Diciembre de 2014, del 1° de Enero al 31 de Diciembre de 2015, del 1° de Enero al 31 de Diciembre de 2016, del 1° de Enero al 31 de Diciembre de 2017, del 1° de Enero al 31 de Diciembre de 2018, y del 1° de Enero al 31 de Diciembre de 2019; así como Cifras mensuales de </w:t>
      </w:r>
      <w:r w:rsidR="00205825" w:rsidRPr="0071727B">
        <w:rPr>
          <w:rFonts w:ascii="Palatino Linotype" w:hAnsi="Palatino Linotype"/>
          <w:i/>
          <w:lang w:val="es-ES_tradnl"/>
        </w:rPr>
        <w:lastRenderedPageBreak/>
        <w:t>recaudación a precios corrientes (Sin deflactar) del Impuesto sobre Tenencia o Uso de Vehículos del período comprendido del 1° de Enero al 30 de Septiembre de 2020.</w:t>
      </w:r>
      <w:r w:rsidR="00DE0E60" w:rsidRPr="0071727B">
        <w:rPr>
          <w:rFonts w:ascii="Palatino Linotype" w:hAnsi="Palatino Linotype"/>
          <w:i/>
          <w:lang w:val="es-ES_tradnl"/>
        </w:rPr>
        <w:t>” [Sic]</w:t>
      </w:r>
    </w:p>
    <w:p w14:paraId="6941EE78" w14:textId="77777777" w:rsidR="00036ECD" w:rsidRPr="0071727B" w:rsidRDefault="00036ECD" w:rsidP="008A6D76">
      <w:pPr>
        <w:pStyle w:val="Sinespaciado"/>
        <w:spacing w:line="360" w:lineRule="auto"/>
        <w:jc w:val="both"/>
        <w:rPr>
          <w:rFonts w:ascii="Palatino Linotype" w:hAnsi="Palatino Linotype"/>
          <w:b/>
          <w:bCs/>
          <w:u w:val="single"/>
        </w:rPr>
      </w:pPr>
    </w:p>
    <w:p w14:paraId="21666296" w14:textId="3B863F89" w:rsidR="00036ECD" w:rsidRPr="0071727B" w:rsidRDefault="00205825" w:rsidP="008A6D76">
      <w:pPr>
        <w:pStyle w:val="Sinespaciado"/>
        <w:spacing w:line="360" w:lineRule="auto"/>
        <w:jc w:val="both"/>
        <w:rPr>
          <w:rFonts w:ascii="Palatino Linotype" w:hAnsi="Palatino Linotype"/>
          <w:bCs/>
        </w:rPr>
      </w:pPr>
      <w:r w:rsidRPr="0071727B">
        <w:rPr>
          <w:rFonts w:ascii="Palatino Linotype" w:hAnsi="Palatino Linotype"/>
          <w:b/>
          <w:bCs/>
        </w:rPr>
        <w:t>00495/SF/IP/2020</w:t>
      </w:r>
    </w:p>
    <w:p w14:paraId="6283B403" w14:textId="77777777" w:rsidR="00564A4B" w:rsidRPr="0071727B" w:rsidRDefault="00564A4B" w:rsidP="008A6D76">
      <w:pPr>
        <w:pStyle w:val="Sinespaciado"/>
        <w:spacing w:line="360" w:lineRule="auto"/>
        <w:jc w:val="both"/>
        <w:rPr>
          <w:rFonts w:ascii="Palatino Linotype" w:hAnsi="Palatino Linotype"/>
        </w:rPr>
      </w:pPr>
    </w:p>
    <w:p w14:paraId="6FE0EB08" w14:textId="0D95DE68" w:rsidR="00036ECD" w:rsidRPr="0071727B" w:rsidRDefault="00036ECD" w:rsidP="008A6D76">
      <w:pPr>
        <w:pStyle w:val="Sinespaciado"/>
        <w:ind w:left="567" w:right="567"/>
        <w:jc w:val="both"/>
        <w:rPr>
          <w:rFonts w:ascii="Palatino Linotype" w:hAnsi="Palatino Linotype"/>
          <w:i/>
          <w:lang w:val="es-ES_tradnl"/>
        </w:rPr>
      </w:pPr>
      <w:r w:rsidRPr="0071727B">
        <w:rPr>
          <w:rFonts w:ascii="Palatino Linotype" w:hAnsi="Palatino Linotype"/>
          <w:i/>
          <w:lang w:val="es-ES_tradnl"/>
        </w:rPr>
        <w:t>“</w:t>
      </w:r>
      <w:r w:rsidR="00205825" w:rsidRPr="0071727B">
        <w:rPr>
          <w:rFonts w:ascii="Palatino Linotype" w:hAnsi="Palatino Linotype"/>
          <w:i/>
          <w:lang w:val="es-ES_tradnl"/>
        </w:rPr>
        <w:t>Cifras mensuales de recaudación a precios corrientes (Sin deflactar) del Impuesto Sobre la Adquisición de Vehículos Automotores Usados, cuya suma anual coincida con la cantidad publicada en la Cuenta Pública, por los ejercicios fiscales comprendidos del 1° de Enero al 31 de Diciembre de 2000, del 1° de Enero al 31 de Diciembre de 2001, del 1° de Enero al 31 de Diciembre de 2002, del 1° de Enero al 31 de Diciembre de 2003, del 1° de Enero al 31 de Diciembre de 2004, del 1° de Enero al 31 de Diciembre de 2005, del 1° de Enero al 31 de Diciembre de 2006, del 1° de Enero al 31 de Diciembre de 2007, del 1° de Enero al 31 de Diciembre de 2008, del 1° de Enero al 31 de Diciembre de 2009, del 1° de Enero al 31 de Diciembre de 2010, del 1° de Enero al 31 de Diciembre de 2011, del 1° de Enero al 31 de Diciembre de 2012, del 1° de Enero al 31 de Diciembre de 2013, del 1° de Enero al 31 de Diciembre de 2014, del 1° de Enero al 31 de Diciembre de 2015, del 1° de Enero al 31 de Diciembre de 2016, del 1° de Enero al 31 de Diciembre de 2017, del 1° de Enero al 31 de Diciembre de 2018, y del 1° de Enero al 31 de Diciembre de 2019; así como Cifras mensuales de recaudación a precios corrientes (Sin deflactar) del Impuesto Sobre la Adquisición de Vehículos Automotores Usados del período comprendido del 1° de Enero al 30 de Septiembre de 2020</w:t>
      </w:r>
      <w:r w:rsidR="00E9378E" w:rsidRPr="0071727B">
        <w:rPr>
          <w:rFonts w:ascii="Palatino Linotype" w:hAnsi="Palatino Linotype"/>
          <w:i/>
          <w:lang w:val="es-ES_tradnl"/>
        </w:rPr>
        <w:t>.</w:t>
      </w:r>
      <w:r w:rsidRPr="0071727B">
        <w:rPr>
          <w:rFonts w:ascii="Palatino Linotype" w:hAnsi="Palatino Linotype"/>
          <w:i/>
          <w:lang w:val="es-ES_tradnl"/>
        </w:rPr>
        <w:t>” [Sic]</w:t>
      </w:r>
    </w:p>
    <w:p w14:paraId="22A58A3E" w14:textId="77777777" w:rsidR="00036ECD" w:rsidRPr="0071727B" w:rsidRDefault="00036ECD" w:rsidP="008A6D76">
      <w:pPr>
        <w:pStyle w:val="Sinespaciado"/>
        <w:spacing w:line="360" w:lineRule="auto"/>
        <w:jc w:val="both"/>
        <w:rPr>
          <w:rFonts w:ascii="Palatino Linotype" w:hAnsi="Palatino Linotype"/>
          <w:b/>
          <w:bCs/>
          <w:u w:val="single"/>
        </w:rPr>
      </w:pPr>
    </w:p>
    <w:p w14:paraId="43B53B93" w14:textId="128DB7DE" w:rsidR="00036ECD" w:rsidRPr="0071727B" w:rsidRDefault="003A785D" w:rsidP="008A6D76">
      <w:pPr>
        <w:pStyle w:val="Sinespaciado"/>
        <w:spacing w:line="360" w:lineRule="auto"/>
        <w:jc w:val="both"/>
        <w:rPr>
          <w:rFonts w:ascii="Palatino Linotype" w:hAnsi="Palatino Linotype"/>
          <w:bCs/>
        </w:rPr>
      </w:pPr>
      <w:r w:rsidRPr="0071727B">
        <w:rPr>
          <w:rFonts w:ascii="Palatino Linotype" w:hAnsi="Palatino Linotype"/>
          <w:b/>
          <w:bCs/>
        </w:rPr>
        <w:t>00496/SF/IP/2020</w:t>
      </w:r>
    </w:p>
    <w:p w14:paraId="719DD1AC" w14:textId="77777777" w:rsidR="00564A4B" w:rsidRPr="0071727B" w:rsidRDefault="00564A4B" w:rsidP="008A6D76">
      <w:pPr>
        <w:pStyle w:val="Sinespaciado"/>
        <w:spacing w:line="360" w:lineRule="auto"/>
        <w:jc w:val="both"/>
        <w:rPr>
          <w:rFonts w:ascii="Palatino Linotype" w:hAnsi="Palatino Linotype"/>
        </w:rPr>
      </w:pPr>
    </w:p>
    <w:p w14:paraId="1ABB4215" w14:textId="04373986" w:rsidR="00036ECD" w:rsidRPr="0071727B" w:rsidRDefault="00036ECD" w:rsidP="008A6D76">
      <w:pPr>
        <w:pStyle w:val="Sinespaciado"/>
        <w:ind w:left="567" w:right="567"/>
        <w:jc w:val="both"/>
        <w:rPr>
          <w:rFonts w:ascii="Palatino Linotype" w:hAnsi="Palatino Linotype"/>
          <w:i/>
          <w:lang w:val="es-ES_tradnl"/>
        </w:rPr>
      </w:pPr>
      <w:r w:rsidRPr="0071727B">
        <w:rPr>
          <w:rFonts w:ascii="Palatino Linotype" w:hAnsi="Palatino Linotype"/>
          <w:i/>
          <w:lang w:val="es-ES_tradnl"/>
        </w:rPr>
        <w:t>“</w:t>
      </w:r>
      <w:r w:rsidR="003A785D" w:rsidRPr="0071727B">
        <w:rPr>
          <w:rFonts w:ascii="Palatino Linotype" w:hAnsi="Palatino Linotype"/>
          <w:i/>
          <w:lang w:val="es-ES_tradnl"/>
        </w:rPr>
        <w:t xml:space="preserve">Cifras mensuales de recaudación a precios corrientes (Sin deflactar) del Impuesto Sobre Loterías, Rifas, Sorteos, Concursos y Juegos Permitidos Con Cruce De Apuestas, cuya suma anual coincida con la cantidad publicada en la Cuenta Pública, por los ejercicios fiscales comprendidos del 1° de Enero al 31 de Diciembre de 2000, del 1° de Enero al 31 de Diciembre de 2001, del 1° de Enero al 31 de Diciembre de 2002, del 1° de Enero al 31 de Diciembre de 2003, del 1° de Enero al </w:t>
      </w:r>
      <w:r w:rsidR="003A785D" w:rsidRPr="0071727B">
        <w:rPr>
          <w:rFonts w:ascii="Palatino Linotype" w:hAnsi="Palatino Linotype"/>
          <w:i/>
          <w:lang w:val="es-ES_tradnl"/>
        </w:rPr>
        <w:lastRenderedPageBreak/>
        <w:t>31 de Diciembre de 2004, del 1° de Enero al 31 de Diciembre de 2005, del 1° de Enero al 31 de Diciembre de 2006, del 1° de Enero al 31 de Diciembre de 2007, del 1° de Enero al 31 de Diciembre de 2008, del 1° de Enero al 31 de Diciembre de 2009, del 1° de Enero al 31 de Diciembre de 2010, del 1° de Enero al 31 de Diciembre de 2011, del 1° de Enero al 31 de Diciembre de 2012, del 1° de Enero al 31 de Diciembre de 2013, del 1° de Enero al 31 de Diciembre de 2014, del 1° de Enero al 31 de Diciembre de 2015, del 1° de Enero al 31 de Diciembre de 2016, del 1° de Enero al 31 de Diciembre de 2017, del 1° de Enero al 31 de Diciembre de 2018, y del 1° de Enero al 31 de Diciembre de 2019; así como Cifras mensuales de recaudación a precios corrientes (Sin deflactar) del Impuesto Sobre Loterías, Rifas, Sorteos, Concursos y Juegos Permitidos Con Cruce De Apuestas del período comprendido del 1° de Enero al 30 de Septiembre de 2020</w:t>
      </w:r>
      <w:r w:rsidR="00E9378E" w:rsidRPr="0071727B">
        <w:rPr>
          <w:rFonts w:ascii="Palatino Linotype" w:hAnsi="Palatino Linotype"/>
          <w:i/>
          <w:lang w:val="es-ES_tradnl"/>
        </w:rPr>
        <w:t>.</w:t>
      </w:r>
      <w:r w:rsidRPr="0071727B">
        <w:rPr>
          <w:rFonts w:ascii="Palatino Linotype" w:hAnsi="Palatino Linotype"/>
          <w:i/>
          <w:lang w:val="es-ES_tradnl"/>
        </w:rPr>
        <w:t>” [Sic]</w:t>
      </w:r>
    </w:p>
    <w:p w14:paraId="1CE2E4A4" w14:textId="77777777" w:rsidR="0043537B" w:rsidRPr="0071727B" w:rsidRDefault="0043537B" w:rsidP="008A6D76">
      <w:pPr>
        <w:pStyle w:val="Sinespaciado"/>
        <w:spacing w:line="360" w:lineRule="auto"/>
        <w:jc w:val="both"/>
        <w:rPr>
          <w:rFonts w:ascii="Palatino Linotype" w:hAnsi="Palatino Linotype"/>
          <w:b/>
          <w:bCs/>
          <w:u w:val="single"/>
        </w:rPr>
      </w:pPr>
    </w:p>
    <w:p w14:paraId="476A2638" w14:textId="093E8B4F" w:rsidR="0043537B" w:rsidRPr="0071727B" w:rsidRDefault="009618DC" w:rsidP="008A6D76">
      <w:pPr>
        <w:pStyle w:val="Sinespaciado"/>
        <w:spacing w:line="360" w:lineRule="auto"/>
        <w:jc w:val="both"/>
        <w:rPr>
          <w:rFonts w:ascii="Palatino Linotype" w:hAnsi="Palatino Linotype"/>
          <w:bCs/>
        </w:rPr>
      </w:pPr>
      <w:r w:rsidRPr="0071727B">
        <w:rPr>
          <w:rFonts w:ascii="Palatino Linotype" w:hAnsi="Palatino Linotype"/>
          <w:b/>
          <w:bCs/>
        </w:rPr>
        <w:t>00499/SF/IP/2020</w:t>
      </w:r>
    </w:p>
    <w:p w14:paraId="4E81AA9F" w14:textId="77777777" w:rsidR="00564A4B" w:rsidRPr="0071727B" w:rsidRDefault="00564A4B" w:rsidP="008A6D76">
      <w:pPr>
        <w:pStyle w:val="Sinespaciado"/>
        <w:spacing w:line="360" w:lineRule="auto"/>
        <w:jc w:val="both"/>
        <w:rPr>
          <w:rFonts w:ascii="Palatino Linotype" w:hAnsi="Palatino Linotype"/>
        </w:rPr>
      </w:pPr>
    </w:p>
    <w:p w14:paraId="4E49067D" w14:textId="6321AF0E" w:rsidR="0043537B" w:rsidRPr="0071727B" w:rsidRDefault="0043537B" w:rsidP="008A6D76">
      <w:pPr>
        <w:pStyle w:val="Sinespaciado"/>
        <w:ind w:left="567" w:right="567"/>
        <w:jc w:val="both"/>
        <w:rPr>
          <w:rFonts w:ascii="Palatino Linotype" w:hAnsi="Palatino Linotype"/>
          <w:i/>
          <w:lang w:val="es-ES_tradnl"/>
        </w:rPr>
      </w:pPr>
      <w:r w:rsidRPr="0071727B">
        <w:rPr>
          <w:rFonts w:ascii="Palatino Linotype" w:hAnsi="Palatino Linotype"/>
          <w:i/>
          <w:lang w:val="es-ES_tradnl"/>
        </w:rPr>
        <w:t>“</w:t>
      </w:r>
      <w:r w:rsidR="001864C4" w:rsidRPr="0071727B">
        <w:rPr>
          <w:rFonts w:ascii="Palatino Linotype" w:hAnsi="Palatino Linotype"/>
          <w:i/>
          <w:lang w:val="es-ES_tradnl"/>
        </w:rPr>
        <w:t xml:space="preserve">Cifras mensuales de recaudación a precios corrientes (Sin deflactar) derivadas del Convenio de Colaboración Administrativa en Materia Fiscal Federal, que celebran la Secretaría de Hacienda y Crédito Público y el Estado de México. Vigente al momento de haberse efectuado la recaudación correspondiente, en materia de los impuestos al valor agregado, sobre la renta y especial sobre producción y servicios, sobre automóviles nuevos (Correspondientes al acuerdo publicado en el Diario oficial de la Federación el día 13 de Agosto de 2015), en materia de los impuestos al valor agregado, sobre la renta, al activo, empresarial a tasa única, especial sobre producción y servicios y a los depósitos en efectivo, sobre automóviles nuevos (Correspondientes al acuerdo publicado en el Diario oficial de la Federación el día 10 de Diciembre de 2008), en materia de los impuestos al valor agregado, sobre la renta, al activo y especial sobre producción y servicios, sobre automóviles nuevos (Correspondientes al acuerdo publicado en el Diario oficial de la Federación el día 15 de Enero de 2007), y en materia de los impuestos al valor agregado, sobre la renta, al activo y especial sobre producción y servicios (Correspondientes al acuerdo publicado en el Diario oficial de la Federación el día 23 de Diciembre de 1996); por los ejercicios fiscales comprendidos del 1° de Enero al 31 de Diciembre de 2000, del 1° de Enero al 31 de Diciembre de 2001, del 1° de Enero al 31 de Diciembre de 2002, del 1° de Enero al 31 de Diciembre de 2003, del 1° de Enero al 31 de Diciembre de </w:t>
      </w:r>
      <w:r w:rsidR="001864C4" w:rsidRPr="0071727B">
        <w:rPr>
          <w:rFonts w:ascii="Palatino Linotype" w:hAnsi="Palatino Linotype"/>
          <w:i/>
          <w:lang w:val="es-ES_tradnl"/>
        </w:rPr>
        <w:lastRenderedPageBreak/>
        <w:t>2004, del 1° de Enero al 31 de Diciembre de 2005, del 1° de Enero al 31 de Diciembre de 2006, del 1° de Enero al 31 de Diciembre de 2007, del 1° de Enero al 31 de Diciembre de 2008, del 1° de Enero al 31 de Diciembre de 2009, del 1° de Enero al 31 de Diciembre de 2010, del 1° de Enero al 31 de Diciembre de 2011, del 1° de Enero al 31 de Diciembre de 2012, del 1° de Enero al 31 de Diciembre de 2013, del 1° de Enero al 31 de Diciembre de 2014, del 1° de Enero al 31 de Diciembre de 2015, del 1° de Enero al 31 de Diciembre de 2016, del 1° de Enero al 31 de Diciembre de 2017, del 1° de Enero al 31 de Diciembre de 2018, y del 1° de Enero al 31 de Diciembre de 2019; así como Cifras mensuales de recaudación a precios corrientes (Sin deflactar) de los impuestos antes mencionados del período comprendido del 1° de Enero al 30 de Septiembre de 2020</w:t>
      </w:r>
      <w:r w:rsidR="00E9378E" w:rsidRPr="0071727B">
        <w:rPr>
          <w:rFonts w:ascii="Palatino Linotype" w:hAnsi="Palatino Linotype"/>
          <w:i/>
          <w:lang w:val="es-ES_tradnl"/>
        </w:rPr>
        <w:t>.</w:t>
      </w:r>
      <w:r w:rsidRPr="0071727B">
        <w:rPr>
          <w:rFonts w:ascii="Palatino Linotype" w:hAnsi="Palatino Linotype"/>
          <w:i/>
          <w:lang w:val="es-ES_tradnl"/>
        </w:rPr>
        <w:t>” [Sic]</w:t>
      </w:r>
    </w:p>
    <w:p w14:paraId="628AC293" w14:textId="77777777" w:rsidR="00DE0E60" w:rsidRPr="0071727B" w:rsidRDefault="00DE0E60" w:rsidP="008A6D76">
      <w:pPr>
        <w:pStyle w:val="Sinespaciado"/>
        <w:spacing w:line="360" w:lineRule="auto"/>
        <w:jc w:val="both"/>
        <w:rPr>
          <w:rFonts w:ascii="Palatino Linotype" w:hAnsi="Palatino Linotype"/>
          <w:i/>
          <w:lang w:val="es-ES_tradnl"/>
        </w:rPr>
      </w:pPr>
    </w:p>
    <w:p w14:paraId="00576117" w14:textId="7E20D407" w:rsidR="0043537B" w:rsidRPr="0071727B" w:rsidRDefault="001864C4" w:rsidP="008A6D76">
      <w:pPr>
        <w:pStyle w:val="Sinespaciado"/>
        <w:spacing w:line="360" w:lineRule="auto"/>
        <w:jc w:val="both"/>
        <w:rPr>
          <w:rFonts w:ascii="Palatino Linotype" w:hAnsi="Palatino Linotype"/>
          <w:bCs/>
        </w:rPr>
      </w:pPr>
      <w:r w:rsidRPr="0071727B">
        <w:rPr>
          <w:rFonts w:ascii="Palatino Linotype" w:hAnsi="Palatino Linotype"/>
          <w:b/>
          <w:bCs/>
        </w:rPr>
        <w:t>00500/SF/IP/2020</w:t>
      </w:r>
    </w:p>
    <w:p w14:paraId="5F7B6868" w14:textId="77777777" w:rsidR="00564A4B" w:rsidRPr="0071727B" w:rsidRDefault="00564A4B" w:rsidP="008A6D76">
      <w:pPr>
        <w:pStyle w:val="Sinespaciado"/>
        <w:spacing w:line="360" w:lineRule="auto"/>
        <w:jc w:val="both"/>
        <w:rPr>
          <w:rFonts w:ascii="Palatino Linotype" w:hAnsi="Palatino Linotype"/>
          <w:u w:val="single"/>
        </w:rPr>
      </w:pPr>
    </w:p>
    <w:p w14:paraId="3334611C" w14:textId="7DD24CA5" w:rsidR="0043537B" w:rsidRPr="0071727B" w:rsidRDefault="0043537B" w:rsidP="008A6D76">
      <w:pPr>
        <w:pStyle w:val="Sinespaciado"/>
        <w:ind w:left="567" w:right="567"/>
        <w:jc w:val="both"/>
        <w:rPr>
          <w:rFonts w:ascii="Palatino Linotype" w:hAnsi="Palatino Linotype"/>
          <w:i/>
          <w:lang w:val="es-ES_tradnl"/>
        </w:rPr>
      </w:pPr>
      <w:r w:rsidRPr="0071727B">
        <w:rPr>
          <w:rFonts w:ascii="Palatino Linotype" w:hAnsi="Palatino Linotype"/>
          <w:i/>
          <w:lang w:val="es-ES_tradnl"/>
        </w:rPr>
        <w:t>“</w:t>
      </w:r>
      <w:r w:rsidR="00A67660" w:rsidRPr="0071727B">
        <w:rPr>
          <w:rFonts w:ascii="Palatino Linotype" w:hAnsi="Palatino Linotype"/>
          <w:i/>
          <w:lang w:val="es-ES_tradnl"/>
        </w:rPr>
        <w:t xml:space="preserve">Cifras mensuales de actos de fiscalización concluidos y actos de fiscalización en progreso en materia del Impuesto Sobre Erogaciones por Remuneraciones al Trabajo Personal, Impuesto sobre Tenencia o Uso de Vehículos, Impuesto Sobre la Adquisición de Vehículos Automotores Usados, Impuesto Sobre Loterías, Rifas, Sorteos, Concursos y Juegos Permitidos Con Cruce De Apuestas, durante los ejercicios fiscales comprendidos del 1° de Enero al 31 de Diciembre de 2000, del 1° de Enero al 31 de Diciembre de 2001, del 1° de Enero al 31 de Diciembre de 2002, del 1° de Enero al 31 de Diciembre de 2003, del 1° de Enero al 31 de Diciembre de 2004, del 1° de Enero al 31 de Diciembre de 2005, del 1° de Enero al 31 de Diciembre de 2006, del 1° de Enero al 31 de Diciembre de 2007, del 1° de Enero al 31 de Diciembre de 2008, del 1° de Enero al 31 de Diciembre de 2009, del 1° de Enero al 31 de Diciembre de 2010, del 1° de Enero al 31 de Diciembre de 2011, del 1° de Enero al 31 de Diciembre de 2012, del 1° de Enero al 31 de Diciembre de 2013, del 1° de Enero al 31 de Diciembre de 2014, del 1° de Enero al 31 de Diciembre de 2015, del 1° de Enero al 31 de Diciembre de 2016, del 1° de Enero al 31 de Diciembre de 2017, del 1° de Enero al 31 de Diciembre de 2018, y del 1° de Enero al 31 de Diciembre de 2019; así como en el período comprendido del 1° de Enero al 30 de Septiembre de 2020; Cifras mensuales de actos de fiscalización concluidos y actos de fiscalización en progreso en materia del Impuesto sobre la Prestación de Servicios de Hospedaje, durante los ejercicios fiscales comprendidos del 1° de Enero al 31 de </w:t>
      </w:r>
      <w:r w:rsidR="00A67660" w:rsidRPr="0071727B">
        <w:rPr>
          <w:rFonts w:ascii="Palatino Linotype" w:hAnsi="Palatino Linotype"/>
          <w:i/>
          <w:lang w:val="es-ES_tradnl"/>
        </w:rPr>
        <w:lastRenderedPageBreak/>
        <w:t>Diciembre de 2014, del 1° de Enero al 31 de Diciembre de 2015, del 1° de Enero al 31 de Diciembre de 2016, del 1° de Enero al 31 de Diciembre de 2017, del 1° de Enero al 31 de Diciembre de 2018, y del 1° de Enero al 31 de Diciembre de 2019; así como en el período comprendido del 1° de Enero al 30 de Septiembre de 2020; y Cifras mensuales de actos de fiscalización concluidos y actos de fiscalización en progreso en materia del Impuesto a la Venta Final de Bebidas con Contenido Alcohólico, durante los ejercicios fiscales comprendidos del 1° de Enero al 31 de Diciembre de 2018, y del 1° de Enero al 31 de Diciembre de 2019; así como en el período comprendido del 1° de Enero al 30 de Septiembre de 2020</w:t>
      </w:r>
      <w:r w:rsidR="00E9378E" w:rsidRPr="0071727B">
        <w:rPr>
          <w:rFonts w:ascii="Palatino Linotype" w:hAnsi="Palatino Linotype"/>
          <w:i/>
          <w:lang w:val="es-ES_tradnl"/>
        </w:rPr>
        <w:t>.</w:t>
      </w:r>
      <w:r w:rsidRPr="0071727B">
        <w:rPr>
          <w:rFonts w:ascii="Palatino Linotype" w:hAnsi="Palatino Linotype"/>
          <w:i/>
          <w:lang w:val="es-ES_tradnl"/>
        </w:rPr>
        <w:t>” [Sic]</w:t>
      </w:r>
    </w:p>
    <w:p w14:paraId="69C01064" w14:textId="77777777" w:rsidR="00E9378E" w:rsidRPr="0071727B" w:rsidRDefault="00E9378E" w:rsidP="008A6D76">
      <w:pPr>
        <w:pStyle w:val="Sinespaciado"/>
        <w:spacing w:line="360" w:lineRule="auto"/>
        <w:jc w:val="both"/>
        <w:rPr>
          <w:rFonts w:ascii="Palatino Linotype" w:hAnsi="Palatino Linotype"/>
          <w:b/>
          <w:bCs/>
          <w:u w:val="single"/>
        </w:rPr>
      </w:pPr>
    </w:p>
    <w:p w14:paraId="3484F204" w14:textId="232669A7" w:rsidR="0043537B" w:rsidRPr="0071727B" w:rsidRDefault="00895440" w:rsidP="008A6D76">
      <w:pPr>
        <w:pStyle w:val="Sinespaciado"/>
        <w:spacing w:line="360" w:lineRule="auto"/>
        <w:jc w:val="both"/>
        <w:rPr>
          <w:rFonts w:ascii="Palatino Linotype" w:hAnsi="Palatino Linotype"/>
          <w:bCs/>
        </w:rPr>
      </w:pPr>
      <w:r w:rsidRPr="0071727B">
        <w:rPr>
          <w:rFonts w:ascii="Palatino Linotype" w:hAnsi="Palatino Linotype"/>
          <w:b/>
          <w:bCs/>
        </w:rPr>
        <w:t>00501/SF/IP/2020</w:t>
      </w:r>
    </w:p>
    <w:p w14:paraId="1C614509" w14:textId="77777777" w:rsidR="00564A4B" w:rsidRPr="0071727B" w:rsidRDefault="00564A4B" w:rsidP="008A6D76">
      <w:pPr>
        <w:pStyle w:val="Sinespaciado"/>
        <w:spacing w:line="360" w:lineRule="auto"/>
        <w:jc w:val="both"/>
        <w:rPr>
          <w:rFonts w:ascii="Palatino Linotype" w:hAnsi="Palatino Linotype"/>
        </w:rPr>
      </w:pPr>
    </w:p>
    <w:p w14:paraId="6B45446A" w14:textId="2329381E" w:rsidR="0043537B" w:rsidRPr="0071727B" w:rsidRDefault="0043537B" w:rsidP="008A6D76">
      <w:pPr>
        <w:pStyle w:val="Sinespaciado"/>
        <w:ind w:left="567" w:right="567"/>
        <w:jc w:val="both"/>
        <w:rPr>
          <w:rFonts w:ascii="Palatino Linotype" w:hAnsi="Palatino Linotype"/>
          <w:i/>
          <w:lang w:val="es-ES_tradnl"/>
        </w:rPr>
      </w:pPr>
      <w:r w:rsidRPr="0071727B">
        <w:rPr>
          <w:rFonts w:ascii="Palatino Linotype" w:hAnsi="Palatino Linotype"/>
          <w:i/>
          <w:lang w:val="es-ES_tradnl"/>
        </w:rPr>
        <w:t>“</w:t>
      </w:r>
      <w:r w:rsidR="00895440" w:rsidRPr="0071727B">
        <w:rPr>
          <w:rFonts w:ascii="Palatino Linotype" w:hAnsi="Palatino Linotype"/>
          <w:i/>
          <w:lang w:val="es-ES_tradnl"/>
        </w:rPr>
        <w:t xml:space="preserve">Cifras mensuales de actos de fiscalización concluidos y actos de fiscalización en progreso derivadas del Convenio de Colaboración Administrativa en Materia Fiscal Federal, que celebran la Secretaría de Hacienda y Crédito Público y el Estado de México. Vigente al momento de haberse efectuado los actos de fiscalización correspondientes, en materia de los impuestos al valor agregado, sobre la renta y especial sobre producción y servicios, sobre automóviles nuevos (Correspondientes al acuerdo publicado en el Diario oficial de la Federación el día 13 de Agosto de 2015), en materia de los impuestos al valor agregado, sobre la renta, al activo, empresarial a tasa única, especial sobre producción y servicios y a los depósitos en efectivo, sobre automóviles nuevos (Correspondientes al acuerdo publicado en el Diario oficial de la Federación el día 10 de Diciembre de 2008), en materia de los impuestos al valor agregado, sobre la renta, al activo y especial sobre producción y servicios, sobre automóviles nuevos (Correspondientes al acuerdo publicado en el Diario oficial de la Federación el día 15 de Enero de 2007), y en materia de los impuestos al valor agregado, sobre la renta, al activo y especial sobre producción y servicios (Correspondientes al acuerdo publicado en el Diario oficial de la Federación el día 23 de Diciembre de 1996); por los ejercicios fiscales comprendidos del 1° de Enero al 31 de Diciembre de 2000, del 1° de Enero al 31 de Diciembre de 2001, del 1° de Enero al 31 de Diciembre de 2002, del 1° de Enero al 31 de Diciembre de 2003, del 1° de Enero al 31 de Diciembre de 2004, del 1° de Enero al 31 de Diciembre de 2005, del 1° de Enero al 31 de Diciembre de 2006, del 1° de Enero al 31 de Diciembre de 2007, del 1° de Enero al 31 de Diciembre de 2008, del 1° de </w:t>
      </w:r>
      <w:r w:rsidR="00895440" w:rsidRPr="0071727B">
        <w:rPr>
          <w:rFonts w:ascii="Palatino Linotype" w:hAnsi="Palatino Linotype"/>
          <w:i/>
          <w:lang w:val="es-ES_tradnl"/>
        </w:rPr>
        <w:lastRenderedPageBreak/>
        <w:t>Enero al 31 de Diciembre de 2009, del 1° de Enero al 31 de Diciembre de 2010, del 1° de Enero al 31 de Diciembre de 2011, del 1° de Enero al 31 de Diciembre de 2012, del 1° de Enero al 31 de Diciembre de 2013, del 1° de Enero al 31 de Diciembre de 2014, del 1° de Enero al 31 de Diciembre de 2015, del 1° de Enero al 31 de Diciembre de 2016, del 1° de Enero al 31 de Diciembre de 2017, del 1° de Enero al 31 de Diciembre de 2018, y del 1° de Enero al 31 de Diciembre de 2019; así como Cifras mensuales de recaudación a precios corrientes (Sin deflactar) de los impuestos antes mencionados del período comprendido del 1° de Enero al 30 de Septiembre de 2020.</w:t>
      </w:r>
      <w:r w:rsidRPr="0071727B">
        <w:rPr>
          <w:rFonts w:ascii="Palatino Linotype" w:hAnsi="Palatino Linotype"/>
          <w:i/>
          <w:lang w:val="es-ES_tradnl"/>
        </w:rPr>
        <w:t xml:space="preserve"> [Sic]</w:t>
      </w:r>
    </w:p>
    <w:p w14:paraId="01F96D3C" w14:textId="3622C637" w:rsidR="00E9378E" w:rsidRPr="0071727B" w:rsidRDefault="00E9378E" w:rsidP="008A6D76">
      <w:pPr>
        <w:pStyle w:val="Sinespaciado"/>
        <w:ind w:left="567" w:right="567"/>
        <w:jc w:val="both"/>
        <w:rPr>
          <w:rFonts w:ascii="Palatino Linotype" w:hAnsi="Palatino Linotype"/>
          <w:i/>
          <w:lang w:val="es-ES_tradnl"/>
        </w:rPr>
      </w:pPr>
    </w:p>
    <w:bookmarkEnd w:id="2"/>
    <w:p w14:paraId="4149627D" w14:textId="77777777" w:rsidR="006A3AFB" w:rsidRPr="0071727B" w:rsidRDefault="00767539" w:rsidP="008A6D76">
      <w:pPr>
        <w:pStyle w:val="Sinespaciado"/>
        <w:spacing w:line="360" w:lineRule="auto"/>
        <w:jc w:val="both"/>
        <w:rPr>
          <w:rFonts w:ascii="Palatino Linotype" w:hAnsi="Palatino Linotype"/>
          <w:lang w:val="es-ES_tradnl"/>
        </w:rPr>
      </w:pPr>
      <w:r w:rsidRPr="0071727B">
        <w:rPr>
          <w:rFonts w:ascii="Palatino Linotype" w:hAnsi="Palatino Linotype"/>
          <w:lang w:val="es-ES_tradnl"/>
        </w:rPr>
        <w:t xml:space="preserve">Modalidad de entrega: </w:t>
      </w:r>
      <w:r w:rsidRPr="0071727B">
        <w:rPr>
          <w:rFonts w:ascii="Palatino Linotype" w:hAnsi="Palatino Linotype"/>
          <w:b/>
          <w:lang w:val="es-ES_tradnl"/>
        </w:rPr>
        <w:t>a través del</w:t>
      </w:r>
      <w:r w:rsidRPr="0071727B">
        <w:rPr>
          <w:rFonts w:ascii="Palatino Linotype" w:hAnsi="Palatino Linotype"/>
          <w:lang w:val="es-ES_tradnl"/>
        </w:rPr>
        <w:t xml:space="preserve"> </w:t>
      </w:r>
      <w:r w:rsidRPr="0071727B">
        <w:rPr>
          <w:rFonts w:ascii="Palatino Linotype" w:hAnsi="Palatino Linotype"/>
          <w:b/>
          <w:lang w:val="es-ES_tradnl"/>
        </w:rPr>
        <w:t>SAIMEX</w:t>
      </w:r>
      <w:r w:rsidRPr="0071727B">
        <w:rPr>
          <w:rFonts w:ascii="Palatino Linotype" w:hAnsi="Palatino Linotype"/>
          <w:lang w:val="es-ES_tradnl"/>
        </w:rPr>
        <w:t>.</w:t>
      </w:r>
    </w:p>
    <w:p w14:paraId="37542B34" w14:textId="77777777" w:rsidR="006A3AFB" w:rsidRPr="0071727B" w:rsidRDefault="006A3AFB" w:rsidP="008A6D76">
      <w:pPr>
        <w:pStyle w:val="Sinespaciado"/>
        <w:spacing w:line="360" w:lineRule="auto"/>
        <w:jc w:val="both"/>
        <w:rPr>
          <w:rFonts w:ascii="Palatino Linotype" w:hAnsi="Palatino Linotype"/>
          <w:lang w:val="es-ES_tradnl"/>
        </w:rPr>
      </w:pPr>
    </w:p>
    <w:p w14:paraId="2BB59008" w14:textId="00BD611D" w:rsidR="000B518A" w:rsidRPr="0071727B" w:rsidRDefault="008E79FA" w:rsidP="008A6D76">
      <w:pPr>
        <w:spacing w:after="0" w:line="360" w:lineRule="auto"/>
        <w:jc w:val="both"/>
        <w:rPr>
          <w:rFonts w:ascii="Palatino Linotype" w:eastAsia="Calibri" w:hAnsi="Palatino Linotype" w:cs="Arial"/>
          <w:sz w:val="24"/>
        </w:rPr>
      </w:pPr>
      <w:r w:rsidRPr="0071727B">
        <w:rPr>
          <w:rFonts w:ascii="Palatino Linotype" w:eastAsia="Calibri" w:hAnsi="Palatino Linotype" w:cs="Arial"/>
          <w:b/>
          <w:sz w:val="26"/>
          <w:szCs w:val="26"/>
        </w:rPr>
        <w:t xml:space="preserve">SEGUNDO. </w:t>
      </w:r>
      <w:r w:rsidR="000B518A" w:rsidRPr="0071727B">
        <w:rPr>
          <w:rFonts w:ascii="Palatino Linotype" w:hAnsi="Palatino Linotype" w:cs="Arial"/>
          <w:b/>
          <w:sz w:val="26"/>
          <w:szCs w:val="26"/>
        </w:rPr>
        <w:t>De la</w:t>
      </w:r>
      <w:r w:rsidR="00564A4B" w:rsidRPr="0071727B">
        <w:rPr>
          <w:rFonts w:ascii="Palatino Linotype" w:hAnsi="Palatino Linotype" w:cs="Arial"/>
          <w:b/>
          <w:sz w:val="26"/>
          <w:szCs w:val="26"/>
        </w:rPr>
        <w:t>s</w:t>
      </w:r>
      <w:r w:rsidR="000B518A" w:rsidRPr="0071727B">
        <w:rPr>
          <w:rFonts w:ascii="Palatino Linotype" w:hAnsi="Palatino Linotype" w:cs="Arial"/>
          <w:b/>
          <w:sz w:val="26"/>
          <w:szCs w:val="26"/>
        </w:rPr>
        <w:t xml:space="preserve"> respuesta</w:t>
      </w:r>
      <w:r w:rsidR="00564A4B" w:rsidRPr="0071727B">
        <w:rPr>
          <w:rFonts w:ascii="Palatino Linotype" w:hAnsi="Palatino Linotype" w:cs="Arial"/>
          <w:b/>
          <w:sz w:val="26"/>
          <w:szCs w:val="26"/>
        </w:rPr>
        <w:t>s</w:t>
      </w:r>
      <w:r w:rsidR="000B518A" w:rsidRPr="0071727B">
        <w:rPr>
          <w:rFonts w:ascii="Palatino Linotype" w:hAnsi="Palatino Linotype" w:cs="Arial"/>
          <w:b/>
          <w:sz w:val="26"/>
          <w:szCs w:val="26"/>
        </w:rPr>
        <w:t xml:space="preserve"> del </w:t>
      </w:r>
      <w:r w:rsidR="005B0D93">
        <w:rPr>
          <w:rFonts w:ascii="Palatino Linotype" w:hAnsi="Palatino Linotype" w:cs="Arial"/>
          <w:b/>
          <w:sz w:val="26"/>
          <w:szCs w:val="26"/>
        </w:rPr>
        <w:t>Sujeto Obligado</w:t>
      </w:r>
      <w:r w:rsidR="000B518A" w:rsidRPr="0071727B">
        <w:rPr>
          <w:rFonts w:ascii="Palatino Linotype" w:hAnsi="Palatino Linotype" w:cs="Arial"/>
          <w:b/>
          <w:sz w:val="26"/>
          <w:szCs w:val="26"/>
        </w:rPr>
        <w:t>.</w:t>
      </w:r>
    </w:p>
    <w:p w14:paraId="6F633CE6" w14:textId="3949CCD0" w:rsidR="00256E8A" w:rsidRPr="0071727B" w:rsidRDefault="00564A4B" w:rsidP="008A6D76">
      <w:pPr>
        <w:pStyle w:val="Sinespaciado"/>
        <w:spacing w:line="360" w:lineRule="auto"/>
        <w:jc w:val="both"/>
        <w:rPr>
          <w:rFonts w:ascii="Palatino Linotype" w:hAnsi="Palatino Linotype" w:cs="Arial"/>
        </w:rPr>
      </w:pPr>
      <w:r w:rsidRPr="0071727B">
        <w:rPr>
          <w:rFonts w:ascii="Palatino Linotype" w:hAnsi="Palatino Linotype" w:cs="Arial"/>
        </w:rPr>
        <w:t xml:space="preserve">Vistas las constancias que integran los expedientes virtuales </w:t>
      </w:r>
      <w:proofErr w:type="spellStart"/>
      <w:r w:rsidRPr="0071727B">
        <w:rPr>
          <w:rFonts w:ascii="Palatino Linotype" w:hAnsi="Palatino Linotype" w:cs="Arial"/>
        </w:rPr>
        <w:t>aperturados</w:t>
      </w:r>
      <w:proofErr w:type="spellEnd"/>
      <w:r w:rsidRPr="0071727B">
        <w:rPr>
          <w:rFonts w:ascii="Palatino Linotype" w:hAnsi="Palatino Linotype" w:cs="Arial"/>
        </w:rPr>
        <w:t xml:space="preserve"> con motivo del ingreso de las solicitudes de información, se observa que e</w:t>
      </w:r>
      <w:r w:rsidR="007B191A" w:rsidRPr="0071727B">
        <w:rPr>
          <w:rFonts w:ascii="Palatino Linotype" w:hAnsi="Palatino Linotype" w:cs="Arial"/>
        </w:rPr>
        <w:t xml:space="preserve">n fecha </w:t>
      </w:r>
      <w:r w:rsidR="00847522" w:rsidRPr="0071727B">
        <w:rPr>
          <w:rFonts w:ascii="Palatino Linotype" w:hAnsi="Palatino Linotype" w:cs="Arial"/>
        </w:rPr>
        <w:t>tres de novi</w:t>
      </w:r>
      <w:r w:rsidR="00D166CA" w:rsidRPr="0071727B">
        <w:rPr>
          <w:rFonts w:ascii="Palatino Linotype" w:hAnsi="Palatino Linotype" w:cs="Arial"/>
        </w:rPr>
        <w:t>embre</w:t>
      </w:r>
      <w:r w:rsidR="00847522" w:rsidRPr="0071727B">
        <w:rPr>
          <w:rFonts w:ascii="Palatino Linotype" w:hAnsi="Palatino Linotype" w:cs="Arial"/>
        </w:rPr>
        <w:t xml:space="preserve"> de dos mil veinte</w:t>
      </w:r>
      <w:r w:rsidR="00256E8A" w:rsidRPr="0071727B">
        <w:rPr>
          <w:rFonts w:ascii="Palatino Linotype" w:hAnsi="Palatino Linotype" w:cs="Arial"/>
        </w:rPr>
        <w:t xml:space="preserve">, el </w:t>
      </w:r>
      <w:r w:rsidR="005B0D93">
        <w:rPr>
          <w:rFonts w:ascii="Palatino Linotype" w:hAnsi="Palatino Linotype" w:cs="Arial"/>
          <w:b/>
        </w:rPr>
        <w:t>Sujeto Obligado</w:t>
      </w:r>
      <w:r w:rsidR="00256E8A" w:rsidRPr="0071727B">
        <w:rPr>
          <w:rFonts w:ascii="Palatino Linotype" w:hAnsi="Palatino Linotype" w:cs="Arial"/>
        </w:rPr>
        <w:t xml:space="preserve"> dio respuesta a las solicitudes de información como se muestra a continuación:</w:t>
      </w:r>
    </w:p>
    <w:p w14:paraId="4D243406" w14:textId="77777777" w:rsidR="00256E8A" w:rsidRPr="0071727B" w:rsidRDefault="00256E8A" w:rsidP="008A6D76">
      <w:pPr>
        <w:pStyle w:val="Sinespaciado"/>
        <w:spacing w:line="360" w:lineRule="auto"/>
        <w:jc w:val="both"/>
        <w:rPr>
          <w:rFonts w:ascii="Palatino Linotype" w:hAnsi="Palatino Linotype" w:cs="Arial"/>
        </w:rPr>
      </w:pPr>
    </w:p>
    <w:p w14:paraId="00625C08" w14:textId="28D5B64E" w:rsidR="005545AE" w:rsidRPr="0071727B" w:rsidRDefault="00CE0D61" w:rsidP="008A6D76">
      <w:pPr>
        <w:pStyle w:val="Sinespaciado"/>
        <w:ind w:left="567" w:right="567"/>
        <w:jc w:val="right"/>
        <w:rPr>
          <w:rFonts w:ascii="Palatino Linotype" w:hAnsi="Palatino Linotype" w:cs="Arial"/>
          <w:i/>
          <w:sz w:val="22"/>
          <w:szCs w:val="22"/>
        </w:rPr>
      </w:pPr>
      <w:r w:rsidRPr="0071727B">
        <w:rPr>
          <w:rFonts w:ascii="Palatino Linotype" w:hAnsi="Palatino Linotype" w:cs="Arial"/>
          <w:i/>
          <w:sz w:val="22"/>
          <w:szCs w:val="22"/>
        </w:rPr>
        <w:t>“</w:t>
      </w:r>
      <w:r w:rsidR="006519DC" w:rsidRPr="0071727B">
        <w:rPr>
          <w:rFonts w:ascii="Palatino Linotype" w:hAnsi="Palatino Linotype" w:cs="Arial"/>
          <w:i/>
          <w:sz w:val="22"/>
          <w:szCs w:val="22"/>
        </w:rPr>
        <w:t>Folio de la solicitud: 00493/SF/IP/2020</w:t>
      </w:r>
    </w:p>
    <w:p w14:paraId="4DF590A4" w14:textId="77777777" w:rsidR="005545AE" w:rsidRPr="0071727B" w:rsidRDefault="005545AE" w:rsidP="008A6D76">
      <w:pPr>
        <w:pStyle w:val="Sinespaciado"/>
        <w:ind w:left="567" w:right="567"/>
        <w:jc w:val="both"/>
        <w:rPr>
          <w:rFonts w:ascii="Palatino Linotype" w:hAnsi="Palatino Linotype" w:cs="Arial"/>
          <w:i/>
          <w:sz w:val="22"/>
          <w:szCs w:val="22"/>
        </w:rPr>
      </w:pPr>
    </w:p>
    <w:p w14:paraId="58A6EABC" w14:textId="38A2711E" w:rsidR="006519DC" w:rsidRPr="0071727B" w:rsidRDefault="006519DC" w:rsidP="008A6D76">
      <w:pPr>
        <w:pStyle w:val="Sinespaciado"/>
        <w:ind w:left="567" w:right="567"/>
        <w:jc w:val="both"/>
        <w:rPr>
          <w:rFonts w:ascii="Palatino Linotype" w:hAnsi="Palatino Linotype" w:cs="Arial"/>
          <w:i/>
          <w:sz w:val="22"/>
          <w:szCs w:val="22"/>
        </w:rPr>
      </w:pPr>
      <w:r w:rsidRPr="0071727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6881062" w14:textId="77777777" w:rsidR="006519DC" w:rsidRPr="0071727B" w:rsidRDefault="006519DC" w:rsidP="008A6D76">
      <w:pPr>
        <w:pStyle w:val="Sinespaciado"/>
        <w:ind w:left="567" w:right="567"/>
        <w:jc w:val="both"/>
        <w:rPr>
          <w:rFonts w:ascii="Palatino Linotype" w:hAnsi="Palatino Linotype" w:cs="Arial"/>
          <w:i/>
          <w:sz w:val="22"/>
          <w:szCs w:val="22"/>
        </w:rPr>
      </w:pPr>
      <w:r w:rsidRPr="0071727B">
        <w:rPr>
          <w:rFonts w:ascii="Palatino Linotype" w:hAnsi="Palatino Linotype" w:cs="Arial"/>
          <w:i/>
          <w:sz w:val="22"/>
          <w:szCs w:val="22"/>
        </w:rPr>
        <w:t>Sobre el particular, sírvase encontrar en archivo adjunto copia del oficio de notificación número 20700004S/UT-1991/2020 mediante el cual se detalla lo referente a su solicitud.</w:t>
      </w:r>
    </w:p>
    <w:p w14:paraId="1E1D37DA" w14:textId="77777777" w:rsidR="00CE0D61" w:rsidRPr="0071727B" w:rsidRDefault="00CE0D61" w:rsidP="008A6D76">
      <w:pPr>
        <w:pStyle w:val="Sinespaciado"/>
        <w:spacing w:line="360" w:lineRule="auto"/>
        <w:jc w:val="both"/>
        <w:rPr>
          <w:rFonts w:ascii="Palatino Linotype" w:hAnsi="Palatino Linotype" w:cs="Arial"/>
        </w:rPr>
      </w:pPr>
    </w:p>
    <w:p w14:paraId="61F476D1" w14:textId="60186985" w:rsidR="00800F02" w:rsidRDefault="00CE02D3" w:rsidP="008A6D76">
      <w:pPr>
        <w:pStyle w:val="Sinespaciado"/>
        <w:spacing w:line="360" w:lineRule="auto"/>
        <w:jc w:val="both"/>
        <w:rPr>
          <w:rFonts w:ascii="Palatino Linotype" w:hAnsi="Palatino Linotype" w:cs="Arial"/>
        </w:rPr>
      </w:pPr>
      <w:r w:rsidRPr="0071727B">
        <w:rPr>
          <w:rFonts w:ascii="Palatino Linotype" w:hAnsi="Palatino Linotype" w:cs="Arial"/>
        </w:rPr>
        <w:t xml:space="preserve">Anexando </w:t>
      </w:r>
      <w:r w:rsidR="00C733F3" w:rsidRPr="0071727B">
        <w:rPr>
          <w:rFonts w:ascii="Palatino Linotype" w:hAnsi="Palatino Linotype" w:cs="Arial"/>
        </w:rPr>
        <w:t>a</w:t>
      </w:r>
      <w:r w:rsidR="00CE0D61" w:rsidRPr="0071727B">
        <w:rPr>
          <w:rFonts w:ascii="Palatino Linotype" w:hAnsi="Palatino Linotype" w:cs="Arial"/>
        </w:rPr>
        <w:t xml:space="preserve"> su respuesta el</w:t>
      </w:r>
      <w:r w:rsidRPr="0071727B">
        <w:rPr>
          <w:rFonts w:ascii="Palatino Linotype" w:hAnsi="Palatino Linotype" w:cs="Arial"/>
        </w:rPr>
        <w:t xml:space="preserve"> archivo elect</w:t>
      </w:r>
      <w:r w:rsidR="006D757A" w:rsidRPr="0071727B">
        <w:rPr>
          <w:rFonts w:ascii="Palatino Linotype" w:hAnsi="Palatino Linotype" w:cs="Arial"/>
        </w:rPr>
        <w:t xml:space="preserve">rónico denominado </w:t>
      </w:r>
      <w:r w:rsidR="006D757A" w:rsidRPr="0071727B">
        <w:rPr>
          <w:rFonts w:ascii="Palatino Linotype" w:hAnsi="Palatino Linotype" w:cs="Arial"/>
          <w:b/>
        </w:rPr>
        <w:t>“</w:t>
      </w:r>
      <w:r w:rsidR="006519DC" w:rsidRPr="0071727B">
        <w:rPr>
          <w:rFonts w:ascii="Palatino Linotype" w:hAnsi="Palatino Linotype" w:cs="Arial"/>
          <w:b/>
        </w:rPr>
        <w:t>493DG Recaudación</w:t>
      </w:r>
      <w:r w:rsidR="005545AE" w:rsidRPr="0071727B">
        <w:rPr>
          <w:rFonts w:ascii="Palatino Linotype" w:hAnsi="Palatino Linotype" w:cs="Arial"/>
          <w:b/>
        </w:rPr>
        <w:t>.pdf</w:t>
      </w:r>
      <w:r w:rsidR="006519DC" w:rsidRPr="0071727B">
        <w:rPr>
          <w:rFonts w:ascii="Palatino Linotype" w:hAnsi="Palatino Linotype" w:cs="Arial"/>
          <w:b/>
        </w:rPr>
        <w:t xml:space="preserve"> y UIPPE 493.pdf</w:t>
      </w:r>
      <w:r w:rsidRPr="0071727B">
        <w:rPr>
          <w:rFonts w:ascii="Palatino Linotype" w:hAnsi="Palatino Linotype" w:cs="Arial"/>
          <w:b/>
        </w:rPr>
        <w:t>”</w:t>
      </w:r>
      <w:r w:rsidRPr="0071727B">
        <w:rPr>
          <w:rFonts w:ascii="Palatino Linotype" w:hAnsi="Palatino Linotype" w:cs="Arial"/>
        </w:rPr>
        <w:t>, de cuyo contenido se hará mérito más adelante.</w:t>
      </w:r>
    </w:p>
    <w:p w14:paraId="06A893F3" w14:textId="77777777" w:rsidR="008A6D76" w:rsidRPr="0071727B" w:rsidRDefault="008A6D76" w:rsidP="008A6D76">
      <w:pPr>
        <w:pStyle w:val="Sinespaciado"/>
        <w:spacing w:line="360" w:lineRule="auto"/>
        <w:jc w:val="both"/>
        <w:rPr>
          <w:rFonts w:ascii="Palatino Linotype" w:hAnsi="Palatino Linotype" w:cs="Arial"/>
        </w:rPr>
      </w:pPr>
    </w:p>
    <w:p w14:paraId="51F22385" w14:textId="77777777" w:rsidR="006519DC" w:rsidRPr="0071727B" w:rsidRDefault="00D166CA" w:rsidP="008A6D76">
      <w:pPr>
        <w:pStyle w:val="Sinespaciado"/>
        <w:ind w:left="567" w:right="567"/>
        <w:jc w:val="right"/>
        <w:rPr>
          <w:rFonts w:ascii="Palatino Linotype" w:hAnsi="Palatino Linotype" w:cs="Arial"/>
          <w:i/>
          <w:sz w:val="22"/>
          <w:szCs w:val="22"/>
        </w:rPr>
      </w:pPr>
      <w:r w:rsidRPr="0071727B">
        <w:rPr>
          <w:rFonts w:ascii="Palatino Linotype" w:hAnsi="Palatino Linotype" w:cs="Arial"/>
          <w:i/>
          <w:sz w:val="22"/>
          <w:szCs w:val="22"/>
        </w:rPr>
        <w:t>“</w:t>
      </w:r>
      <w:r w:rsidR="006519DC" w:rsidRPr="0071727B">
        <w:rPr>
          <w:rFonts w:ascii="Palatino Linotype" w:hAnsi="Palatino Linotype" w:cs="Arial"/>
          <w:i/>
          <w:sz w:val="22"/>
          <w:szCs w:val="22"/>
        </w:rPr>
        <w:t>Folio de la solicitud: 00494/SF/IP/2020</w:t>
      </w:r>
    </w:p>
    <w:p w14:paraId="514983CD" w14:textId="77777777" w:rsidR="006519DC" w:rsidRPr="0071727B" w:rsidRDefault="006519DC" w:rsidP="008A6D76">
      <w:pPr>
        <w:pStyle w:val="Sinespaciado"/>
        <w:ind w:left="567" w:right="567"/>
        <w:jc w:val="both"/>
        <w:rPr>
          <w:rFonts w:ascii="Palatino Linotype" w:hAnsi="Palatino Linotype" w:cs="Arial"/>
          <w:i/>
          <w:sz w:val="22"/>
          <w:szCs w:val="22"/>
        </w:rPr>
      </w:pPr>
      <w:r w:rsidRPr="0071727B">
        <w:rPr>
          <w:rFonts w:ascii="Palatino Linotype" w:hAnsi="Palatino Linotype" w:cs="Arial"/>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0C522B30" w14:textId="77777777" w:rsidR="006519DC" w:rsidRPr="0071727B" w:rsidRDefault="006519DC" w:rsidP="008A6D76">
      <w:pPr>
        <w:pStyle w:val="Sinespaciado"/>
        <w:ind w:left="567" w:right="567"/>
        <w:jc w:val="both"/>
        <w:rPr>
          <w:rFonts w:ascii="Palatino Linotype" w:hAnsi="Palatino Linotype" w:cs="Arial"/>
          <w:i/>
          <w:sz w:val="22"/>
          <w:szCs w:val="22"/>
        </w:rPr>
      </w:pPr>
      <w:r w:rsidRPr="0071727B">
        <w:rPr>
          <w:rFonts w:ascii="Palatino Linotype" w:hAnsi="Palatino Linotype" w:cs="Arial"/>
          <w:i/>
          <w:sz w:val="22"/>
          <w:szCs w:val="22"/>
        </w:rPr>
        <w:t>Sobre el particular, sírvase encontrar en archivo adjunto copia del oficio de notificación número 20700004S/UT-1985/2020 mediante el cual se detalla lo referente a su solicitud.</w:t>
      </w:r>
    </w:p>
    <w:p w14:paraId="38B1CC6B" w14:textId="77777777" w:rsidR="00D166CA" w:rsidRPr="0071727B" w:rsidRDefault="00D166CA" w:rsidP="008A6D76">
      <w:pPr>
        <w:pStyle w:val="Sinespaciado"/>
        <w:spacing w:line="360" w:lineRule="auto"/>
        <w:jc w:val="both"/>
        <w:rPr>
          <w:rFonts w:ascii="Palatino Linotype" w:hAnsi="Palatino Linotype" w:cs="Arial"/>
        </w:rPr>
      </w:pPr>
    </w:p>
    <w:p w14:paraId="17FBF3A0" w14:textId="077CFA42" w:rsidR="00D166CA" w:rsidRPr="0071727B" w:rsidRDefault="00D166CA" w:rsidP="008A6D76">
      <w:pPr>
        <w:pStyle w:val="Sinespaciado"/>
        <w:spacing w:line="360" w:lineRule="auto"/>
        <w:jc w:val="both"/>
        <w:rPr>
          <w:rFonts w:ascii="Palatino Linotype" w:hAnsi="Palatino Linotype" w:cs="Arial"/>
        </w:rPr>
      </w:pPr>
      <w:r w:rsidRPr="0071727B">
        <w:rPr>
          <w:rFonts w:ascii="Palatino Linotype" w:hAnsi="Palatino Linotype" w:cs="Arial"/>
        </w:rPr>
        <w:t xml:space="preserve">Anexando </w:t>
      </w:r>
      <w:r w:rsidR="00C733F3" w:rsidRPr="0071727B">
        <w:rPr>
          <w:rFonts w:ascii="Palatino Linotype" w:hAnsi="Palatino Linotype" w:cs="Arial"/>
        </w:rPr>
        <w:t>a su</w:t>
      </w:r>
      <w:r w:rsidRPr="0071727B">
        <w:rPr>
          <w:rFonts w:ascii="Palatino Linotype" w:hAnsi="Palatino Linotype" w:cs="Arial"/>
        </w:rPr>
        <w:t xml:space="preserve"> respuesta el archivo electrónico denominado </w:t>
      </w:r>
      <w:r w:rsidRPr="0071727B">
        <w:rPr>
          <w:rFonts w:ascii="Palatino Linotype" w:hAnsi="Palatino Linotype" w:cs="Arial"/>
          <w:b/>
        </w:rPr>
        <w:t>“</w:t>
      </w:r>
      <w:r w:rsidR="00E02E6F" w:rsidRPr="0071727B">
        <w:rPr>
          <w:rFonts w:ascii="Palatino Linotype" w:hAnsi="Palatino Linotype" w:cs="Arial"/>
          <w:b/>
        </w:rPr>
        <w:t>494 DG Recaudación</w:t>
      </w:r>
      <w:r w:rsidRPr="0071727B">
        <w:rPr>
          <w:rFonts w:ascii="Palatino Linotype" w:hAnsi="Palatino Linotype" w:cs="Arial"/>
          <w:b/>
        </w:rPr>
        <w:t>.pdf</w:t>
      </w:r>
      <w:r w:rsidR="00E02E6F" w:rsidRPr="0071727B">
        <w:rPr>
          <w:rFonts w:ascii="Palatino Linotype" w:hAnsi="Palatino Linotype" w:cs="Arial"/>
          <w:b/>
        </w:rPr>
        <w:t xml:space="preserve"> y UIPPE 494.pdf</w:t>
      </w:r>
      <w:r w:rsidRPr="0071727B">
        <w:rPr>
          <w:rFonts w:ascii="Palatino Linotype" w:hAnsi="Palatino Linotype" w:cs="Arial"/>
          <w:b/>
        </w:rPr>
        <w:t>”</w:t>
      </w:r>
      <w:r w:rsidRPr="0071727B">
        <w:rPr>
          <w:rFonts w:ascii="Palatino Linotype" w:hAnsi="Palatino Linotype" w:cs="Arial"/>
        </w:rPr>
        <w:t>, de cuyo contenido se hará mérito más adelante.</w:t>
      </w:r>
    </w:p>
    <w:p w14:paraId="74E123B3" w14:textId="77777777" w:rsidR="00047437" w:rsidRPr="0071727B" w:rsidRDefault="00047437" w:rsidP="008A6D76">
      <w:pPr>
        <w:pStyle w:val="Sinespaciado"/>
        <w:ind w:left="567" w:right="567"/>
        <w:jc w:val="right"/>
        <w:rPr>
          <w:rFonts w:ascii="Palatino Linotype" w:hAnsi="Palatino Linotype" w:cs="Arial"/>
          <w:i/>
          <w:sz w:val="22"/>
          <w:szCs w:val="22"/>
        </w:rPr>
      </w:pPr>
    </w:p>
    <w:p w14:paraId="77A28037" w14:textId="407AB550" w:rsidR="00054861" w:rsidRPr="0071727B" w:rsidRDefault="00913FC6" w:rsidP="008A6D76">
      <w:pPr>
        <w:pStyle w:val="Sinespaciado"/>
        <w:ind w:left="567" w:right="567"/>
        <w:jc w:val="right"/>
        <w:rPr>
          <w:rFonts w:ascii="Palatino Linotype" w:hAnsi="Palatino Linotype" w:cs="Arial"/>
          <w:i/>
          <w:sz w:val="22"/>
          <w:szCs w:val="22"/>
        </w:rPr>
      </w:pPr>
      <w:r w:rsidRPr="0071727B">
        <w:rPr>
          <w:rFonts w:ascii="Palatino Linotype" w:hAnsi="Palatino Linotype" w:cs="Arial"/>
          <w:i/>
          <w:sz w:val="22"/>
          <w:szCs w:val="22"/>
        </w:rPr>
        <w:t>“</w:t>
      </w:r>
      <w:r w:rsidR="007F5384" w:rsidRPr="0071727B">
        <w:rPr>
          <w:rFonts w:ascii="Palatino Linotype" w:hAnsi="Palatino Linotype" w:cs="Arial"/>
          <w:i/>
          <w:sz w:val="22"/>
          <w:szCs w:val="22"/>
        </w:rPr>
        <w:t>F</w:t>
      </w:r>
      <w:r w:rsidR="00054861" w:rsidRPr="0071727B">
        <w:rPr>
          <w:rFonts w:ascii="Palatino Linotype" w:hAnsi="Palatino Linotype" w:cs="Arial"/>
          <w:i/>
          <w:sz w:val="22"/>
          <w:szCs w:val="22"/>
        </w:rPr>
        <w:t>olio de la solicitud: 00495/SF/IP/2020</w:t>
      </w:r>
    </w:p>
    <w:p w14:paraId="301DB126" w14:textId="77777777" w:rsidR="00054861" w:rsidRPr="0071727B" w:rsidRDefault="00054861" w:rsidP="008A6D76">
      <w:pPr>
        <w:pStyle w:val="Sinespaciado"/>
        <w:ind w:left="567" w:right="567"/>
        <w:jc w:val="both"/>
        <w:rPr>
          <w:rFonts w:ascii="Palatino Linotype" w:hAnsi="Palatino Linotype" w:cs="Arial"/>
          <w:i/>
          <w:sz w:val="22"/>
          <w:szCs w:val="22"/>
        </w:rPr>
      </w:pPr>
      <w:r w:rsidRPr="0071727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E21B952" w14:textId="77777777" w:rsidR="00054861" w:rsidRPr="0071727B" w:rsidRDefault="00054861" w:rsidP="008A6D76">
      <w:pPr>
        <w:pStyle w:val="Sinespaciado"/>
        <w:ind w:left="567" w:right="567"/>
        <w:jc w:val="both"/>
        <w:rPr>
          <w:rFonts w:ascii="Palatino Linotype" w:hAnsi="Palatino Linotype" w:cs="Arial"/>
          <w:i/>
          <w:sz w:val="22"/>
          <w:szCs w:val="22"/>
        </w:rPr>
      </w:pPr>
      <w:r w:rsidRPr="0071727B">
        <w:rPr>
          <w:rFonts w:ascii="Palatino Linotype" w:hAnsi="Palatino Linotype" w:cs="Arial"/>
          <w:i/>
          <w:sz w:val="22"/>
          <w:szCs w:val="22"/>
        </w:rPr>
        <w:t>Sobre el particular, sírvase encontrar en archivo adjunto copia del oficio de notificación número 20700004S/UT-1795/2020 mediante el cual se detalla lo referente a su solicitud.</w:t>
      </w:r>
    </w:p>
    <w:p w14:paraId="7543E18B" w14:textId="77777777" w:rsidR="00913FC6" w:rsidRPr="0071727B" w:rsidRDefault="00913FC6" w:rsidP="008A6D76">
      <w:pPr>
        <w:pStyle w:val="Sinespaciado"/>
        <w:spacing w:line="360" w:lineRule="auto"/>
        <w:jc w:val="both"/>
        <w:rPr>
          <w:rFonts w:ascii="Palatino Linotype" w:hAnsi="Palatino Linotype" w:cs="Arial"/>
        </w:rPr>
      </w:pPr>
    </w:p>
    <w:p w14:paraId="4830821D" w14:textId="0888438D" w:rsidR="00913FC6" w:rsidRPr="0071727B" w:rsidRDefault="00913FC6" w:rsidP="008A6D76">
      <w:pPr>
        <w:pStyle w:val="Sinespaciado"/>
        <w:spacing w:line="360" w:lineRule="auto"/>
        <w:jc w:val="both"/>
        <w:rPr>
          <w:rFonts w:ascii="Palatino Linotype" w:hAnsi="Palatino Linotype" w:cs="Arial"/>
        </w:rPr>
      </w:pPr>
      <w:r w:rsidRPr="0071727B">
        <w:rPr>
          <w:rFonts w:ascii="Palatino Linotype" w:hAnsi="Palatino Linotype" w:cs="Arial"/>
        </w:rPr>
        <w:t xml:space="preserve">Anexando </w:t>
      </w:r>
      <w:r w:rsidR="00C733F3" w:rsidRPr="0071727B">
        <w:rPr>
          <w:rFonts w:ascii="Palatino Linotype" w:hAnsi="Palatino Linotype" w:cs="Arial"/>
        </w:rPr>
        <w:t>a su</w:t>
      </w:r>
      <w:r w:rsidR="00054861" w:rsidRPr="0071727B">
        <w:rPr>
          <w:rFonts w:ascii="Palatino Linotype" w:hAnsi="Palatino Linotype" w:cs="Arial"/>
        </w:rPr>
        <w:t xml:space="preserve"> respuesta los</w:t>
      </w:r>
      <w:r w:rsidRPr="0071727B">
        <w:rPr>
          <w:rFonts w:ascii="Palatino Linotype" w:hAnsi="Palatino Linotype" w:cs="Arial"/>
        </w:rPr>
        <w:t xml:space="preserve"> archivo</w:t>
      </w:r>
      <w:r w:rsidR="00054861" w:rsidRPr="0071727B">
        <w:rPr>
          <w:rFonts w:ascii="Palatino Linotype" w:hAnsi="Palatino Linotype" w:cs="Arial"/>
        </w:rPr>
        <w:t>s</w:t>
      </w:r>
      <w:r w:rsidRPr="0071727B">
        <w:rPr>
          <w:rFonts w:ascii="Palatino Linotype" w:hAnsi="Palatino Linotype" w:cs="Arial"/>
        </w:rPr>
        <w:t xml:space="preserve"> electrónico</w:t>
      </w:r>
      <w:r w:rsidR="00054861" w:rsidRPr="0071727B">
        <w:rPr>
          <w:rFonts w:ascii="Palatino Linotype" w:hAnsi="Palatino Linotype" w:cs="Arial"/>
        </w:rPr>
        <w:t>s</w:t>
      </w:r>
      <w:r w:rsidRPr="0071727B">
        <w:rPr>
          <w:rFonts w:ascii="Palatino Linotype" w:hAnsi="Palatino Linotype" w:cs="Arial"/>
        </w:rPr>
        <w:t xml:space="preserve"> denominado </w:t>
      </w:r>
      <w:r w:rsidRPr="0071727B">
        <w:rPr>
          <w:rFonts w:ascii="Palatino Linotype" w:hAnsi="Palatino Linotype" w:cs="Arial"/>
          <w:b/>
        </w:rPr>
        <w:t>“</w:t>
      </w:r>
      <w:r w:rsidR="00054861" w:rsidRPr="0071727B">
        <w:rPr>
          <w:rFonts w:ascii="Palatino Linotype" w:hAnsi="Palatino Linotype" w:cs="Arial"/>
          <w:b/>
        </w:rPr>
        <w:t>495DG Recaudación</w:t>
      </w:r>
      <w:r w:rsidR="00047437" w:rsidRPr="0071727B">
        <w:rPr>
          <w:rFonts w:ascii="Palatino Linotype" w:hAnsi="Palatino Linotype" w:cs="Arial"/>
          <w:b/>
        </w:rPr>
        <w:t>.pdf</w:t>
      </w:r>
      <w:r w:rsidR="00054861" w:rsidRPr="0071727B">
        <w:rPr>
          <w:rFonts w:ascii="Palatino Linotype" w:hAnsi="Palatino Linotype" w:cs="Arial"/>
          <w:b/>
        </w:rPr>
        <w:t xml:space="preserve"> y UIPPE 495.pdf</w:t>
      </w:r>
      <w:r w:rsidRPr="0071727B">
        <w:rPr>
          <w:rFonts w:ascii="Palatino Linotype" w:hAnsi="Palatino Linotype" w:cs="Arial"/>
          <w:b/>
        </w:rPr>
        <w:t>”</w:t>
      </w:r>
      <w:r w:rsidRPr="0071727B">
        <w:rPr>
          <w:rFonts w:ascii="Palatino Linotype" w:hAnsi="Palatino Linotype" w:cs="Arial"/>
        </w:rPr>
        <w:t>, de cuyo contenido se hará mérito más adelante.</w:t>
      </w:r>
    </w:p>
    <w:p w14:paraId="07FC6CAD" w14:textId="77777777" w:rsidR="00913FC6" w:rsidRPr="0071727B" w:rsidRDefault="00913FC6" w:rsidP="008A6D76">
      <w:pPr>
        <w:pStyle w:val="Sinespaciado"/>
        <w:spacing w:line="360" w:lineRule="auto"/>
        <w:jc w:val="both"/>
        <w:rPr>
          <w:rFonts w:ascii="Palatino Linotype" w:hAnsi="Palatino Linotype" w:cs="Arial"/>
        </w:rPr>
      </w:pPr>
    </w:p>
    <w:p w14:paraId="16D0517B" w14:textId="77777777" w:rsidR="00054861" w:rsidRPr="0071727B" w:rsidRDefault="00913FC6" w:rsidP="008A6D76">
      <w:pPr>
        <w:pStyle w:val="Sinespaciado"/>
        <w:ind w:left="567" w:right="567"/>
        <w:jc w:val="right"/>
        <w:rPr>
          <w:rFonts w:ascii="Palatino Linotype" w:hAnsi="Palatino Linotype" w:cs="Arial"/>
          <w:i/>
          <w:sz w:val="22"/>
          <w:szCs w:val="22"/>
        </w:rPr>
      </w:pPr>
      <w:r w:rsidRPr="0071727B">
        <w:rPr>
          <w:rFonts w:ascii="Palatino Linotype" w:hAnsi="Palatino Linotype" w:cs="Arial"/>
          <w:i/>
          <w:sz w:val="22"/>
          <w:szCs w:val="22"/>
        </w:rPr>
        <w:t>“</w:t>
      </w:r>
      <w:r w:rsidR="00054861" w:rsidRPr="0071727B">
        <w:rPr>
          <w:rFonts w:ascii="Palatino Linotype" w:hAnsi="Palatino Linotype" w:cs="Arial"/>
          <w:i/>
          <w:sz w:val="22"/>
          <w:szCs w:val="22"/>
        </w:rPr>
        <w:t>Folio de la solicitud: 00496/SF/IP/2020</w:t>
      </w:r>
    </w:p>
    <w:p w14:paraId="50D2A078" w14:textId="77777777" w:rsidR="00054861" w:rsidRPr="0071727B" w:rsidRDefault="00054861" w:rsidP="008A6D76">
      <w:pPr>
        <w:pStyle w:val="Sinespaciado"/>
        <w:ind w:left="567" w:right="567"/>
        <w:jc w:val="both"/>
        <w:rPr>
          <w:rFonts w:ascii="Palatino Linotype" w:hAnsi="Palatino Linotype" w:cs="Arial"/>
          <w:i/>
          <w:sz w:val="22"/>
          <w:szCs w:val="22"/>
        </w:rPr>
      </w:pPr>
      <w:r w:rsidRPr="0071727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62EBB1" w14:textId="77777777" w:rsidR="00054861" w:rsidRPr="0071727B" w:rsidRDefault="00054861" w:rsidP="008A6D76">
      <w:pPr>
        <w:pStyle w:val="Sinespaciado"/>
        <w:ind w:left="567" w:right="567"/>
        <w:jc w:val="both"/>
        <w:rPr>
          <w:rFonts w:ascii="Palatino Linotype" w:hAnsi="Palatino Linotype" w:cs="Arial"/>
          <w:i/>
          <w:sz w:val="22"/>
          <w:szCs w:val="22"/>
        </w:rPr>
      </w:pPr>
      <w:r w:rsidRPr="0071727B">
        <w:rPr>
          <w:rFonts w:ascii="Palatino Linotype" w:hAnsi="Palatino Linotype" w:cs="Arial"/>
          <w:i/>
          <w:sz w:val="22"/>
          <w:szCs w:val="22"/>
        </w:rPr>
        <w:t>Sobre el particular, sírvase encontrar en archivo adjunto copia del oficio de notificación número 20700004S/UT-1994/2020 mediante el cual se detalla lo referente a su solicitud.</w:t>
      </w:r>
    </w:p>
    <w:p w14:paraId="29BF8BB4" w14:textId="77777777" w:rsidR="00564A4B" w:rsidRPr="0071727B" w:rsidRDefault="00564A4B" w:rsidP="008A6D76">
      <w:pPr>
        <w:pStyle w:val="Sinespaciado"/>
        <w:spacing w:line="360" w:lineRule="auto"/>
        <w:jc w:val="both"/>
        <w:rPr>
          <w:rFonts w:ascii="Palatino Linotype" w:hAnsi="Palatino Linotype" w:cs="Arial"/>
        </w:rPr>
      </w:pPr>
    </w:p>
    <w:p w14:paraId="2A43A110" w14:textId="52071F91" w:rsidR="00913FC6" w:rsidRPr="0071727B" w:rsidRDefault="00913FC6" w:rsidP="008A6D76">
      <w:pPr>
        <w:pStyle w:val="Sinespaciado"/>
        <w:spacing w:line="360" w:lineRule="auto"/>
        <w:jc w:val="both"/>
        <w:rPr>
          <w:rFonts w:ascii="Palatino Linotype" w:hAnsi="Palatino Linotype" w:cs="Arial"/>
        </w:rPr>
      </w:pPr>
      <w:r w:rsidRPr="0071727B">
        <w:rPr>
          <w:rFonts w:ascii="Palatino Linotype" w:hAnsi="Palatino Linotype" w:cs="Arial"/>
        </w:rPr>
        <w:t xml:space="preserve">Anexando </w:t>
      </w:r>
      <w:r w:rsidR="00C733F3" w:rsidRPr="0071727B">
        <w:rPr>
          <w:rFonts w:ascii="Palatino Linotype" w:hAnsi="Palatino Linotype" w:cs="Arial"/>
        </w:rPr>
        <w:t>a su</w:t>
      </w:r>
      <w:r w:rsidRPr="0071727B">
        <w:rPr>
          <w:rFonts w:ascii="Palatino Linotype" w:hAnsi="Palatino Linotype" w:cs="Arial"/>
        </w:rPr>
        <w:t xml:space="preserve"> respuesta el archivo electrónico denominado </w:t>
      </w:r>
      <w:r w:rsidRPr="0071727B">
        <w:rPr>
          <w:rFonts w:ascii="Palatino Linotype" w:hAnsi="Palatino Linotype" w:cs="Arial"/>
          <w:b/>
        </w:rPr>
        <w:t>“</w:t>
      </w:r>
      <w:r w:rsidR="00054861" w:rsidRPr="0071727B">
        <w:rPr>
          <w:rFonts w:ascii="Palatino Linotype" w:hAnsi="Palatino Linotype" w:cs="Arial"/>
          <w:b/>
        </w:rPr>
        <w:t>496DG Recaudación</w:t>
      </w:r>
      <w:r w:rsidR="00047437" w:rsidRPr="0071727B">
        <w:rPr>
          <w:rFonts w:ascii="Palatino Linotype" w:hAnsi="Palatino Linotype" w:cs="Arial"/>
          <w:b/>
        </w:rPr>
        <w:t>.pdf</w:t>
      </w:r>
      <w:r w:rsidR="00054861" w:rsidRPr="0071727B">
        <w:rPr>
          <w:rFonts w:ascii="Palatino Linotype" w:hAnsi="Palatino Linotype" w:cs="Arial"/>
          <w:b/>
        </w:rPr>
        <w:t xml:space="preserve"> y UIPPE 496.pdf</w:t>
      </w:r>
      <w:r w:rsidRPr="0071727B">
        <w:rPr>
          <w:rFonts w:ascii="Palatino Linotype" w:hAnsi="Palatino Linotype" w:cs="Arial"/>
          <w:b/>
        </w:rPr>
        <w:t>”</w:t>
      </w:r>
      <w:r w:rsidRPr="0071727B">
        <w:rPr>
          <w:rFonts w:ascii="Palatino Linotype" w:hAnsi="Palatino Linotype" w:cs="Arial"/>
        </w:rPr>
        <w:t>, de cuyo contenido se hará mérito más adelante.</w:t>
      </w:r>
    </w:p>
    <w:p w14:paraId="7F86B3BB" w14:textId="77777777" w:rsidR="00913FC6" w:rsidRPr="0071727B" w:rsidRDefault="00913FC6" w:rsidP="008A6D76">
      <w:pPr>
        <w:pStyle w:val="Sinespaciado"/>
        <w:spacing w:line="360" w:lineRule="auto"/>
        <w:jc w:val="both"/>
        <w:rPr>
          <w:rFonts w:ascii="Palatino Linotype" w:hAnsi="Palatino Linotype" w:cs="Arial"/>
        </w:rPr>
      </w:pPr>
    </w:p>
    <w:p w14:paraId="4A05278C" w14:textId="77777777" w:rsidR="00054861" w:rsidRPr="0071727B" w:rsidRDefault="00913FC6" w:rsidP="008A6D76">
      <w:pPr>
        <w:pStyle w:val="Sinespaciado"/>
        <w:ind w:left="567" w:right="567"/>
        <w:jc w:val="right"/>
        <w:rPr>
          <w:rFonts w:ascii="Palatino Linotype" w:hAnsi="Palatino Linotype" w:cs="Arial"/>
          <w:i/>
          <w:sz w:val="22"/>
          <w:szCs w:val="22"/>
        </w:rPr>
      </w:pPr>
      <w:r w:rsidRPr="0071727B">
        <w:rPr>
          <w:rFonts w:ascii="Palatino Linotype" w:hAnsi="Palatino Linotype" w:cs="Arial"/>
          <w:i/>
          <w:sz w:val="22"/>
          <w:szCs w:val="22"/>
        </w:rPr>
        <w:t>“</w:t>
      </w:r>
      <w:r w:rsidR="00054861" w:rsidRPr="0071727B">
        <w:rPr>
          <w:rFonts w:ascii="Palatino Linotype" w:hAnsi="Palatino Linotype" w:cs="Arial"/>
          <w:i/>
          <w:sz w:val="22"/>
          <w:szCs w:val="22"/>
        </w:rPr>
        <w:t>Folio de la solicitud: 00499/SF/IP/2020</w:t>
      </w:r>
    </w:p>
    <w:p w14:paraId="42CB059E" w14:textId="77777777" w:rsidR="00054861" w:rsidRPr="0071727B" w:rsidRDefault="00054861" w:rsidP="008A6D76">
      <w:pPr>
        <w:pStyle w:val="Sinespaciado"/>
        <w:ind w:left="567" w:right="567"/>
        <w:jc w:val="both"/>
        <w:rPr>
          <w:rFonts w:ascii="Palatino Linotype" w:hAnsi="Palatino Linotype" w:cs="Arial"/>
          <w:i/>
          <w:sz w:val="22"/>
          <w:szCs w:val="22"/>
        </w:rPr>
      </w:pPr>
      <w:r w:rsidRPr="0071727B">
        <w:rPr>
          <w:rFonts w:ascii="Palatino Linotype" w:hAnsi="Palatino Linotype" w:cs="Arial"/>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01A35D7D" w14:textId="77777777" w:rsidR="00054861" w:rsidRPr="0071727B" w:rsidRDefault="00054861" w:rsidP="008A6D76">
      <w:pPr>
        <w:pStyle w:val="Sinespaciado"/>
        <w:ind w:left="567" w:right="567"/>
        <w:jc w:val="both"/>
        <w:rPr>
          <w:rFonts w:ascii="Palatino Linotype" w:hAnsi="Palatino Linotype" w:cs="Arial"/>
          <w:i/>
          <w:sz w:val="22"/>
          <w:szCs w:val="22"/>
        </w:rPr>
      </w:pPr>
      <w:r w:rsidRPr="0071727B">
        <w:rPr>
          <w:rFonts w:ascii="Palatino Linotype" w:hAnsi="Palatino Linotype" w:cs="Arial"/>
          <w:i/>
          <w:sz w:val="22"/>
          <w:szCs w:val="22"/>
        </w:rPr>
        <w:t>De conformidad con los artículos 3 fracción XLIV, 4, 50, 51, 53 fracciones II y VI, 150 y 163 de la Ley de Transparencia y Acceso a la Información Pública del Estado y Municipios; en atención a la solicitud de información pública registrada con el folio número 00499/SF/IP/2020, sírvase encontrar en los archivos adjuntos el oficio emitido por el servidor público habilitado suplente de la Dirección General de Recaudación en el que se detalla lo referente a la solicitud mencionada.</w:t>
      </w:r>
    </w:p>
    <w:p w14:paraId="555111B9" w14:textId="77777777" w:rsidR="00913FC6" w:rsidRPr="0071727B" w:rsidRDefault="00913FC6" w:rsidP="008A6D76">
      <w:pPr>
        <w:pStyle w:val="Sinespaciado"/>
        <w:spacing w:line="360" w:lineRule="auto"/>
        <w:jc w:val="both"/>
        <w:rPr>
          <w:rFonts w:ascii="Palatino Linotype" w:hAnsi="Palatino Linotype" w:cs="Arial"/>
        </w:rPr>
      </w:pPr>
    </w:p>
    <w:p w14:paraId="2221DB9F" w14:textId="3F246C5E" w:rsidR="00913FC6" w:rsidRPr="0071727B" w:rsidRDefault="00913FC6" w:rsidP="008A6D76">
      <w:pPr>
        <w:pStyle w:val="Sinespaciado"/>
        <w:spacing w:line="360" w:lineRule="auto"/>
        <w:jc w:val="both"/>
        <w:rPr>
          <w:rFonts w:ascii="Palatino Linotype" w:hAnsi="Palatino Linotype" w:cs="Arial"/>
        </w:rPr>
      </w:pPr>
      <w:r w:rsidRPr="0071727B">
        <w:rPr>
          <w:rFonts w:ascii="Palatino Linotype" w:hAnsi="Palatino Linotype" w:cs="Arial"/>
        </w:rPr>
        <w:t xml:space="preserve">Anexando </w:t>
      </w:r>
      <w:r w:rsidR="006B3D41" w:rsidRPr="0071727B">
        <w:rPr>
          <w:rFonts w:ascii="Palatino Linotype" w:hAnsi="Palatino Linotype" w:cs="Arial"/>
        </w:rPr>
        <w:t>a su respuesta</w:t>
      </w:r>
      <w:r w:rsidRPr="0071727B">
        <w:rPr>
          <w:rFonts w:ascii="Palatino Linotype" w:hAnsi="Palatino Linotype" w:cs="Arial"/>
        </w:rPr>
        <w:t xml:space="preserve"> el archivo electrónico denominado </w:t>
      </w:r>
      <w:r w:rsidRPr="0071727B">
        <w:rPr>
          <w:rFonts w:ascii="Palatino Linotype" w:hAnsi="Palatino Linotype" w:cs="Arial"/>
          <w:b/>
        </w:rPr>
        <w:t>“</w:t>
      </w:r>
      <w:r w:rsidR="00054861" w:rsidRPr="0071727B">
        <w:rPr>
          <w:rFonts w:ascii="Palatino Linotype" w:hAnsi="Palatino Linotype" w:cs="Arial"/>
          <w:b/>
        </w:rPr>
        <w:t>499DG Recaudación</w:t>
      </w:r>
      <w:r w:rsidR="00047437" w:rsidRPr="0071727B">
        <w:rPr>
          <w:rFonts w:ascii="Palatino Linotype" w:hAnsi="Palatino Linotype" w:cs="Arial"/>
          <w:b/>
        </w:rPr>
        <w:t>.pdf</w:t>
      </w:r>
      <w:r w:rsidRPr="0071727B">
        <w:rPr>
          <w:rFonts w:ascii="Palatino Linotype" w:hAnsi="Palatino Linotype" w:cs="Arial"/>
          <w:b/>
        </w:rPr>
        <w:t>”</w:t>
      </w:r>
      <w:r w:rsidRPr="0071727B">
        <w:rPr>
          <w:rFonts w:ascii="Palatino Linotype" w:hAnsi="Palatino Linotype" w:cs="Arial"/>
        </w:rPr>
        <w:t>, de cuyo contenido se hará mérito más adelante.</w:t>
      </w:r>
    </w:p>
    <w:p w14:paraId="07F32E71" w14:textId="77777777" w:rsidR="00913FC6" w:rsidRPr="0071727B" w:rsidRDefault="00913FC6" w:rsidP="008A6D76">
      <w:pPr>
        <w:pStyle w:val="Sinespaciado"/>
        <w:spacing w:line="360" w:lineRule="auto"/>
        <w:jc w:val="both"/>
        <w:rPr>
          <w:rFonts w:ascii="Palatino Linotype" w:hAnsi="Palatino Linotype" w:cs="Arial"/>
        </w:rPr>
      </w:pPr>
    </w:p>
    <w:p w14:paraId="6EBBBC6F" w14:textId="77777777" w:rsidR="00776062" w:rsidRPr="0071727B" w:rsidRDefault="00913FC6" w:rsidP="008A6D76">
      <w:pPr>
        <w:pStyle w:val="Sinespaciado"/>
        <w:ind w:left="567" w:right="567"/>
        <w:jc w:val="right"/>
        <w:rPr>
          <w:rFonts w:ascii="Palatino Linotype" w:hAnsi="Palatino Linotype" w:cs="Arial"/>
          <w:i/>
          <w:sz w:val="22"/>
          <w:szCs w:val="22"/>
        </w:rPr>
      </w:pPr>
      <w:r w:rsidRPr="0071727B">
        <w:rPr>
          <w:rFonts w:ascii="Palatino Linotype" w:hAnsi="Palatino Linotype" w:cs="Arial"/>
          <w:i/>
          <w:sz w:val="22"/>
          <w:szCs w:val="22"/>
        </w:rPr>
        <w:t>“</w:t>
      </w:r>
      <w:r w:rsidR="00776062" w:rsidRPr="0071727B">
        <w:rPr>
          <w:rFonts w:ascii="Palatino Linotype" w:hAnsi="Palatino Linotype" w:cs="Arial"/>
          <w:i/>
          <w:sz w:val="22"/>
          <w:szCs w:val="22"/>
        </w:rPr>
        <w:t>Folio de la solicitud: 00500/SF/IP/2020</w:t>
      </w:r>
    </w:p>
    <w:p w14:paraId="3338EF34" w14:textId="77777777" w:rsidR="00776062" w:rsidRPr="0071727B" w:rsidRDefault="00776062" w:rsidP="008A6D76">
      <w:pPr>
        <w:pStyle w:val="Sinespaciado"/>
        <w:ind w:left="567" w:right="567"/>
        <w:jc w:val="both"/>
        <w:rPr>
          <w:rFonts w:ascii="Palatino Linotype" w:hAnsi="Palatino Linotype" w:cs="Arial"/>
          <w:i/>
          <w:sz w:val="22"/>
          <w:szCs w:val="22"/>
        </w:rPr>
      </w:pPr>
      <w:r w:rsidRPr="0071727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A3D618D" w14:textId="77777777" w:rsidR="00776062" w:rsidRPr="0071727B" w:rsidRDefault="00776062" w:rsidP="008A6D76">
      <w:pPr>
        <w:pStyle w:val="Sinespaciado"/>
        <w:ind w:left="567" w:right="567"/>
        <w:jc w:val="both"/>
        <w:rPr>
          <w:rFonts w:ascii="Palatino Linotype" w:hAnsi="Palatino Linotype" w:cs="Arial"/>
          <w:i/>
          <w:sz w:val="22"/>
          <w:szCs w:val="22"/>
        </w:rPr>
      </w:pPr>
      <w:r w:rsidRPr="0071727B">
        <w:rPr>
          <w:rFonts w:ascii="Palatino Linotype" w:hAnsi="Palatino Linotype" w:cs="Arial"/>
          <w:i/>
          <w:sz w:val="22"/>
          <w:szCs w:val="22"/>
        </w:rPr>
        <w:t>De conformidad con los artículos 3 fracción XLIV, 4, 50, 51, 53 fracciones II y VI, 150 y 163 de la Ley de Transparencia y Acceso a la Información Pública del Estado y Municipios; en atención a la solicitud de información pública registrada con el folio número 00500/SF/IP/2020 que usted realizó el primero de octubre del año en curso, sírvase encontrar en los archivos adjuntos los oficio emitidos por los servidores públicos habilitados de las Direcciones Generales de Recaudación y de Fiscalización, en los que se detalla lo referente a la solicitud mencionada.</w:t>
      </w:r>
    </w:p>
    <w:p w14:paraId="4686A2C1" w14:textId="77777777" w:rsidR="00564A4B" w:rsidRPr="0071727B" w:rsidRDefault="00564A4B" w:rsidP="008A6D76">
      <w:pPr>
        <w:pStyle w:val="Sinespaciado"/>
        <w:spacing w:line="360" w:lineRule="auto"/>
        <w:jc w:val="both"/>
        <w:rPr>
          <w:rFonts w:ascii="Palatino Linotype" w:hAnsi="Palatino Linotype" w:cs="Arial"/>
        </w:rPr>
      </w:pPr>
    </w:p>
    <w:p w14:paraId="1D895DFF" w14:textId="2AD026E3" w:rsidR="00913FC6" w:rsidRPr="0071727B" w:rsidRDefault="00913FC6" w:rsidP="008A6D76">
      <w:pPr>
        <w:pStyle w:val="Sinespaciado"/>
        <w:spacing w:line="360" w:lineRule="auto"/>
        <w:jc w:val="both"/>
        <w:rPr>
          <w:rFonts w:ascii="Palatino Linotype" w:hAnsi="Palatino Linotype" w:cs="Arial"/>
        </w:rPr>
      </w:pPr>
      <w:r w:rsidRPr="0071727B">
        <w:rPr>
          <w:rFonts w:ascii="Palatino Linotype" w:hAnsi="Palatino Linotype" w:cs="Arial"/>
        </w:rPr>
        <w:t xml:space="preserve">Anexando </w:t>
      </w:r>
      <w:r w:rsidR="006B3D41" w:rsidRPr="0071727B">
        <w:rPr>
          <w:rFonts w:ascii="Palatino Linotype" w:hAnsi="Palatino Linotype" w:cs="Arial"/>
        </w:rPr>
        <w:t xml:space="preserve">a su </w:t>
      </w:r>
      <w:r w:rsidR="00776062" w:rsidRPr="0071727B">
        <w:rPr>
          <w:rFonts w:ascii="Palatino Linotype" w:hAnsi="Palatino Linotype" w:cs="Arial"/>
        </w:rPr>
        <w:t xml:space="preserve">respuesta </w:t>
      </w:r>
      <w:r w:rsidR="008A6D76" w:rsidRPr="0071727B">
        <w:rPr>
          <w:rFonts w:ascii="Palatino Linotype" w:hAnsi="Palatino Linotype" w:cs="Arial"/>
        </w:rPr>
        <w:t>los archivos electrónicos denominados</w:t>
      </w:r>
      <w:r w:rsidRPr="0071727B">
        <w:rPr>
          <w:rFonts w:ascii="Palatino Linotype" w:hAnsi="Palatino Linotype" w:cs="Arial"/>
        </w:rPr>
        <w:t xml:space="preserve"> </w:t>
      </w:r>
      <w:r w:rsidRPr="0071727B">
        <w:rPr>
          <w:rFonts w:ascii="Palatino Linotype" w:hAnsi="Palatino Linotype" w:cs="Arial"/>
          <w:b/>
        </w:rPr>
        <w:t>“</w:t>
      </w:r>
      <w:r w:rsidR="00776062" w:rsidRPr="0071727B">
        <w:rPr>
          <w:rFonts w:ascii="Palatino Linotype" w:hAnsi="Palatino Linotype" w:cs="Arial"/>
          <w:b/>
        </w:rPr>
        <w:t>500 DG Recaudación</w:t>
      </w:r>
      <w:r w:rsidR="00047437" w:rsidRPr="0071727B">
        <w:rPr>
          <w:rFonts w:ascii="Palatino Linotype" w:hAnsi="Palatino Linotype" w:cs="Arial"/>
          <w:b/>
        </w:rPr>
        <w:t>.pdf</w:t>
      </w:r>
      <w:r w:rsidR="00776062" w:rsidRPr="0071727B">
        <w:rPr>
          <w:rFonts w:ascii="Palatino Linotype" w:hAnsi="Palatino Linotype" w:cs="Arial"/>
          <w:b/>
        </w:rPr>
        <w:t xml:space="preserve"> y 500 DG Fiscalización.pdf</w:t>
      </w:r>
      <w:r w:rsidRPr="0071727B">
        <w:rPr>
          <w:rFonts w:ascii="Palatino Linotype" w:hAnsi="Palatino Linotype" w:cs="Arial"/>
          <w:b/>
        </w:rPr>
        <w:t>”</w:t>
      </w:r>
      <w:r w:rsidRPr="0071727B">
        <w:rPr>
          <w:rFonts w:ascii="Palatino Linotype" w:hAnsi="Palatino Linotype" w:cs="Arial"/>
        </w:rPr>
        <w:t>, de cuyo contenido se hará mérito más adelante.</w:t>
      </w:r>
    </w:p>
    <w:p w14:paraId="39E7C792" w14:textId="77777777" w:rsidR="00913FC6" w:rsidRPr="0071727B" w:rsidRDefault="00913FC6" w:rsidP="008A6D76">
      <w:pPr>
        <w:pStyle w:val="Sinespaciado"/>
        <w:spacing w:line="360" w:lineRule="auto"/>
        <w:jc w:val="both"/>
        <w:rPr>
          <w:rFonts w:ascii="Palatino Linotype" w:hAnsi="Palatino Linotype" w:cs="Arial"/>
        </w:rPr>
      </w:pPr>
    </w:p>
    <w:p w14:paraId="6C878A01" w14:textId="77777777" w:rsidR="00776062" w:rsidRPr="0071727B" w:rsidRDefault="00913FC6" w:rsidP="008A6D76">
      <w:pPr>
        <w:pStyle w:val="Sinespaciado"/>
        <w:ind w:left="567" w:right="567"/>
        <w:jc w:val="right"/>
        <w:rPr>
          <w:rFonts w:ascii="Palatino Linotype" w:hAnsi="Palatino Linotype" w:cs="Arial"/>
          <w:i/>
          <w:sz w:val="22"/>
          <w:szCs w:val="22"/>
        </w:rPr>
      </w:pPr>
      <w:r w:rsidRPr="0071727B">
        <w:rPr>
          <w:rFonts w:ascii="Palatino Linotype" w:hAnsi="Palatino Linotype" w:cs="Arial"/>
          <w:i/>
          <w:sz w:val="22"/>
          <w:szCs w:val="22"/>
        </w:rPr>
        <w:t>“</w:t>
      </w:r>
      <w:r w:rsidR="00776062" w:rsidRPr="0071727B">
        <w:rPr>
          <w:rFonts w:ascii="Palatino Linotype" w:hAnsi="Palatino Linotype" w:cs="Arial"/>
          <w:i/>
          <w:sz w:val="22"/>
          <w:szCs w:val="22"/>
        </w:rPr>
        <w:t>Folio de la solicitud: 00501/SF/IP/2020</w:t>
      </w:r>
    </w:p>
    <w:p w14:paraId="26C63A1B" w14:textId="77777777" w:rsidR="00776062" w:rsidRPr="0071727B" w:rsidRDefault="00776062" w:rsidP="008A6D76">
      <w:pPr>
        <w:pStyle w:val="Sinespaciado"/>
        <w:ind w:left="567" w:right="567"/>
        <w:jc w:val="both"/>
        <w:rPr>
          <w:rFonts w:ascii="Palatino Linotype" w:hAnsi="Palatino Linotype" w:cs="Arial"/>
          <w:i/>
          <w:sz w:val="22"/>
          <w:szCs w:val="22"/>
        </w:rPr>
      </w:pPr>
      <w:r w:rsidRPr="0071727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DAFED76" w14:textId="77777777" w:rsidR="00776062" w:rsidRPr="0071727B" w:rsidRDefault="00776062" w:rsidP="008A6D76">
      <w:pPr>
        <w:pStyle w:val="Sinespaciado"/>
        <w:ind w:left="567" w:right="567"/>
        <w:jc w:val="both"/>
        <w:rPr>
          <w:rFonts w:ascii="Palatino Linotype" w:hAnsi="Palatino Linotype" w:cs="Arial"/>
          <w:i/>
          <w:sz w:val="22"/>
          <w:szCs w:val="22"/>
        </w:rPr>
      </w:pPr>
      <w:r w:rsidRPr="0071727B">
        <w:rPr>
          <w:rFonts w:ascii="Palatino Linotype" w:hAnsi="Palatino Linotype" w:cs="Arial"/>
          <w:i/>
          <w:sz w:val="22"/>
          <w:szCs w:val="22"/>
        </w:rPr>
        <w:lastRenderedPageBreak/>
        <w:t>De conformidad con los artículos 3 fracción XLIV, 4, 50, 51, 53 fracciones II y VI, 150 y 163 de la Ley de Transparencia y Acceso a la Información Pública del Estado y Municipios; en atención a la solicitud de información pública registrada con el folio número 00501/SF/IP/2020, sírvase encontrar en los archivos adjuntos los oficio emitidos por los servidores públicos habilitados de las Direcciones Generales de Recaudación y de Fiscalización, en los que se detalla lo referente a la solicitud mencionada.</w:t>
      </w:r>
    </w:p>
    <w:p w14:paraId="1D8AF1CB" w14:textId="77777777" w:rsidR="00913FC6" w:rsidRPr="0071727B" w:rsidRDefault="00913FC6" w:rsidP="008A6D76">
      <w:pPr>
        <w:pStyle w:val="Sinespaciado"/>
        <w:spacing w:line="360" w:lineRule="auto"/>
        <w:jc w:val="both"/>
        <w:rPr>
          <w:rFonts w:ascii="Palatino Linotype" w:hAnsi="Palatino Linotype" w:cs="Arial"/>
        </w:rPr>
      </w:pPr>
    </w:p>
    <w:p w14:paraId="766ABAFB" w14:textId="1352E53F" w:rsidR="00913FC6" w:rsidRPr="0071727B" w:rsidRDefault="00913FC6" w:rsidP="008A6D76">
      <w:pPr>
        <w:pStyle w:val="Sinespaciado"/>
        <w:spacing w:line="360" w:lineRule="auto"/>
        <w:jc w:val="both"/>
        <w:rPr>
          <w:rFonts w:ascii="Palatino Linotype" w:hAnsi="Palatino Linotype" w:cs="Arial"/>
        </w:rPr>
      </w:pPr>
      <w:r w:rsidRPr="0071727B">
        <w:rPr>
          <w:rFonts w:ascii="Palatino Linotype" w:hAnsi="Palatino Linotype" w:cs="Arial"/>
        </w:rPr>
        <w:t xml:space="preserve">Anexando </w:t>
      </w:r>
      <w:r w:rsidR="00424AD7" w:rsidRPr="0071727B">
        <w:rPr>
          <w:rFonts w:ascii="Palatino Linotype" w:hAnsi="Palatino Linotype" w:cs="Arial"/>
        </w:rPr>
        <w:t>a su</w:t>
      </w:r>
      <w:r w:rsidR="009464B9" w:rsidRPr="0071727B">
        <w:rPr>
          <w:rFonts w:ascii="Palatino Linotype" w:hAnsi="Palatino Linotype" w:cs="Arial"/>
        </w:rPr>
        <w:t xml:space="preserve"> respuesta los</w:t>
      </w:r>
      <w:r w:rsidRPr="0071727B">
        <w:rPr>
          <w:rFonts w:ascii="Palatino Linotype" w:hAnsi="Palatino Linotype" w:cs="Arial"/>
        </w:rPr>
        <w:t xml:space="preserve"> archivo</w:t>
      </w:r>
      <w:r w:rsidR="009464B9" w:rsidRPr="0071727B">
        <w:rPr>
          <w:rFonts w:ascii="Palatino Linotype" w:hAnsi="Palatino Linotype" w:cs="Arial"/>
        </w:rPr>
        <w:t>s</w:t>
      </w:r>
      <w:r w:rsidRPr="0071727B">
        <w:rPr>
          <w:rFonts w:ascii="Palatino Linotype" w:hAnsi="Palatino Linotype" w:cs="Arial"/>
        </w:rPr>
        <w:t xml:space="preserve"> electrónico</w:t>
      </w:r>
      <w:r w:rsidR="009464B9" w:rsidRPr="0071727B">
        <w:rPr>
          <w:rFonts w:ascii="Palatino Linotype" w:hAnsi="Palatino Linotype" w:cs="Arial"/>
        </w:rPr>
        <w:t>s</w:t>
      </w:r>
      <w:r w:rsidRPr="0071727B">
        <w:rPr>
          <w:rFonts w:ascii="Palatino Linotype" w:hAnsi="Palatino Linotype" w:cs="Arial"/>
        </w:rPr>
        <w:t xml:space="preserve"> denominado </w:t>
      </w:r>
      <w:r w:rsidRPr="0071727B">
        <w:rPr>
          <w:rFonts w:ascii="Palatino Linotype" w:hAnsi="Palatino Linotype" w:cs="Arial"/>
          <w:b/>
        </w:rPr>
        <w:t>“</w:t>
      </w:r>
      <w:r w:rsidR="009464B9" w:rsidRPr="0071727B">
        <w:rPr>
          <w:rFonts w:ascii="Palatino Linotype" w:hAnsi="Palatino Linotype" w:cs="Arial"/>
          <w:b/>
        </w:rPr>
        <w:t>501 DG R ecaudción</w:t>
      </w:r>
      <w:r w:rsidR="00047437" w:rsidRPr="0071727B">
        <w:rPr>
          <w:rFonts w:ascii="Palatino Linotype" w:hAnsi="Palatino Linotype" w:cs="Arial"/>
          <w:b/>
        </w:rPr>
        <w:t>.pdf</w:t>
      </w:r>
      <w:r w:rsidR="009464B9" w:rsidRPr="0071727B">
        <w:rPr>
          <w:rFonts w:ascii="Palatino Linotype" w:hAnsi="Palatino Linotype" w:cs="Arial"/>
          <w:b/>
        </w:rPr>
        <w:t xml:space="preserve"> y 501 DG Fiscalización.pdf</w:t>
      </w:r>
      <w:r w:rsidRPr="0071727B">
        <w:rPr>
          <w:rFonts w:ascii="Palatino Linotype" w:hAnsi="Palatino Linotype" w:cs="Arial"/>
          <w:b/>
        </w:rPr>
        <w:t>”</w:t>
      </w:r>
      <w:r w:rsidRPr="0071727B">
        <w:rPr>
          <w:rFonts w:ascii="Palatino Linotype" w:hAnsi="Palatino Linotype" w:cs="Arial"/>
        </w:rPr>
        <w:t>, de cuyo contenido se hará mérito más adelante.</w:t>
      </w:r>
    </w:p>
    <w:p w14:paraId="4B9D5BE7" w14:textId="77777777" w:rsidR="00D166CA" w:rsidRPr="0071727B" w:rsidRDefault="00D166CA" w:rsidP="008A6D76">
      <w:pPr>
        <w:pStyle w:val="Sinespaciado"/>
        <w:spacing w:line="360" w:lineRule="auto"/>
        <w:jc w:val="both"/>
        <w:rPr>
          <w:rFonts w:ascii="Palatino Linotype" w:hAnsi="Palatino Linotype" w:cs="Arial"/>
        </w:rPr>
      </w:pPr>
    </w:p>
    <w:p w14:paraId="7935D863" w14:textId="7687B83D" w:rsidR="000B518A" w:rsidRPr="0071727B" w:rsidRDefault="009464B9" w:rsidP="008A6D76">
      <w:pPr>
        <w:pStyle w:val="Sinespaciado"/>
        <w:spacing w:line="360" w:lineRule="auto"/>
        <w:jc w:val="both"/>
        <w:rPr>
          <w:rFonts w:ascii="Palatino Linotype" w:hAnsi="Palatino Linotype"/>
          <w:b/>
          <w:sz w:val="26"/>
          <w:szCs w:val="26"/>
        </w:rPr>
      </w:pPr>
      <w:r w:rsidRPr="0071727B">
        <w:rPr>
          <w:rFonts w:ascii="Palatino Linotype" w:hAnsi="Palatino Linotype" w:cs="Arial"/>
          <w:b/>
          <w:sz w:val="26"/>
          <w:szCs w:val="26"/>
        </w:rPr>
        <w:t>TERCER</w:t>
      </w:r>
      <w:r w:rsidR="000B518A" w:rsidRPr="0071727B">
        <w:rPr>
          <w:rFonts w:ascii="Palatino Linotype" w:hAnsi="Palatino Linotype" w:cs="Arial"/>
          <w:b/>
          <w:sz w:val="26"/>
          <w:szCs w:val="26"/>
        </w:rPr>
        <w:t xml:space="preserve">. </w:t>
      </w:r>
      <w:r w:rsidR="000B518A" w:rsidRPr="0071727B">
        <w:rPr>
          <w:rFonts w:ascii="Palatino Linotype" w:hAnsi="Palatino Linotype"/>
          <w:b/>
          <w:sz w:val="26"/>
          <w:szCs w:val="26"/>
        </w:rPr>
        <w:t>Del recurso de revisión.</w:t>
      </w:r>
    </w:p>
    <w:p w14:paraId="21BB3AFD" w14:textId="0BD46868" w:rsidR="008C0B40" w:rsidRPr="0071727B" w:rsidRDefault="00800F02" w:rsidP="008A6D76">
      <w:pPr>
        <w:pStyle w:val="Sinespaciado"/>
        <w:spacing w:line="360" w:lineRule="auto"/>
        <w:jc w:val="both"/>
        <w:rPr>
          <w:rFonts w:ascii="Palatino Linotype" w:hAnsi="Palatino Linotype" w:cs="Arial"/>
        </w:rPr>
      </w:pPr>
      <w:r w:rsidRPr="0071727B">
        <w:rPr>
          <w:rFonts w:ascii="Palatino Linotype" w:hAnsi="Palatino Linotype" w:cs="Arial"/>
        </w:rPr>
        <w:t xml:space="preserve">En </w:t>
      </w:r>
      <w:r w:rsidR="001032D4" w:rsidRPr="0071727B">
        <w:rPr>
          <w:rFonts w:ascii="Palatino Linotype" w:hAnsi="Palatino Linotype" w:cs="Arial"/>
        </w:rPr>
        <w:t>fecha</w:t>
      </w:r>
      <w:r w:rsidR="00047437" w:rsidRPr="0071727B">
        <w:rPr>
          <w:rFonts w:ascii="Palatino Linotype" w:hAnsi="Palatino Linotype" w:cs="Arial"/>
        </w:rPr>
        <w:t>s</w:t>
      </w:r>
      <w:r w:rsidR="001032D4" w:rsidRPr="0071727B">
        <w:rPr>
          <w:rFonts w:ascii="Palatino Linotype" w:hAnsi="Palatino Linotype" w:cs="Arial"/>
        </w:rPr>
        <w:t xml:space="preserve"> </w:t>
      </w:r>
      <w:r w:rsidR="00074D6D" w:rsidRPr="0071727B">
        <w:rPr>
          <w:rFonts w:ascii="Palatino Linotype" w:hAnsi="Palatino Linotype" w:cs="Arial"/>
        </w:rPr>
        <w:t>tres de novi</w:t>
      </w:r>
      <w:r w:rsidR="00047437" w:rsidRPr="0071727B">
        <w:rPr>
          <w:rFonts w:ascii="Palatino Linotype" w:hAnsi="Palatino Linotype" w:cs="Arial"/>
        </w:rPr>
        <w:t>embre</w:t>
      </w:r>
      <w:r w:rsidR="00074D6D" w:rsidRPr="0071727B">
        <w:rPr>
          <w:rFonts w:ascii="Palatino Linotype" w:hAnsi="Palatino Linotype" w:cs="Arial"/>
        </w:rPr>
        <w:t xml:space="preserve"> de dos mil veinte</w:t>
      </w:r>
      <w:r w:rsidR="008A5787" w:rsidRPr="0071727B">
        <w:rPr>
          <w:rFonts w:ascii="Palatino Linotype" w:hAnsi="Palatino Linotype" w:cs="Arial"/>
        </w:rPr>
        <w:t xml:space="preserve">, </w:t>
      </w:r>
      <w:r w:rsidR="005C2D58" w:rsidRPr="0071727B">
        <w:rPr>
          <w:rFonts w:ascii="Palatino Linotype" w:hAnsi="Palatino Linotype" w:cs="Arial"/>
        </w:rPr>
        <w:t>el</w:t>
      </w:r>
      <w:r w:rsidR="00775A1A" w:rsidRPr="0071727B">
        <w:rPr>
          <w:rFonts w:ascii="Palatino Linotype" w:hAnsi="Palatino Linotype" w:cs="Arial"/>
        </w:rPr>
        <w:t xml:space="preserve"> </w:t>
      </w:r>
      <w:r w:rsidR="005B0D93">
        <w:rPr>
          <w:rFonts w:ascii="Palatino Linotype" w:hAnsi="Palatino Linotype" w:cs="Arial"/>
          <w:b/>
        </w:rPr>
        <w:t>Recurrente</w:t>
      </w:r>
      <w:r w:rsidR="00976339" w:rsidRPr="0071727B">
        <w:rPr>
          <w:rFonts w:ascii="Palatino Linotype" w:hAnsi="Palatino Linotype" w:cs="Arial"/>
        </w:rPr>
        <w:t xml:space="preserve"> interpuso los</w:t>
      </w:r>
      <w:r w:rsidR="001032D4" w:rsidRPr="0071727B">
        <w:rPr>
          <w:rFonts w:ascii="Palatino Linotype" w:hAnsi="Palatino Linotype" w:cs="Arial"/>
        </w:rPr>
        <w:t xml:space="preserve"> recurso</w:t>
      </w:r>
      <w:r w:rsidR="00976339" w:rsidRPr="0071727B">
        <w:rPr>
          <w:rFonts w:ascii="Palatino Linotype" w:hAnsi="Palatino Linotype" w:cs="Arial"/>
        </w:rPr>
        <w:t>s</w:t>
      </w:r>
      <w:r w:rsidR="001032D4" w:rsidRPr="0071727B">
        <w:rPr>
          <w:rFonts w:ascii="Palatino Linotype" w:hAnsi="Palatino Linotype" w:cs="Arial"/>
        </w:rPr>
        <w:t xml:space="preserve"> de revisión</w:t>
      </w:r>
      <w:r w:rsidR="008C0B40" w:rsidRPr="0071727B">
        <w:rPr>
          <w:rFonts w:ascii="Palatino Linotype" w:hAnsi="Palatino Linotype" w:cs="Arial"/>
        </w:rPr>
        <w:t xml:space="preserve"> correspondientes</w:t>
      </w:r>
      <w:r w:rsidR="001032D4" w:rsidRPr="0071727B">
        <w:rPr>
          <w:rFonts w:ascii="Palatino Linotype" w:hAnsi="Palatino Linotype" w:cs="Arial"/>
        </w:rPr>
        <w:t>,</w:t>
      </w:r>
      <w:r w:rsidR="00976339" w:rsidRPr="0071727B">
        <w:rPr>
          <w:rFonts w:ascii="Palatino Linotype" w:hAnsi="Palatino Linotype" w:cs="Arial"/>
        </w:rPr>
        <w:t xml:space="preserve"> los </w:t>
      </w:r>
      <w:r w:rsidR="001032D4" w:rsidRPr="0071727B">
        <w:rPr>
          <w:rFonts w:ascii="Palatino Linotype" w:hAnsi="Palatino Linotype" w:cs="Arial"/>
        </w:rPr>
        <w:t>cual</w:t>
      </w:r>
      <w:r w:rsidR="00976339" w:rsidRPr="0071727B">
        <w:rPr>
          <w:rFonts w:ascii="Palatino Linotype" w:hAnsi="Palatino Linotype" w:cs="Arial"/>
        </w:rPr>
        <w:t>es</w:t>
      </w:r>
      <w:r w:rsidR="001032D4" w:rsidRPr="0071727B">
        <w:rPr>
          <w:rFonts w:ascii="Palatino Linotype" w:hAnsi="Palatino Linotype" w:cs="Arial"/>
        </w:rPr>
        <w:t xml:space="preserve"> fue</w:t>
      </w:r>
      <w:r w:rsidR="00976339" w:rsidRPr="0071727B">
        <w:rPr>
          <w:rFonts w:ascii="Palatino Linotype" w:hAnsi="Palatino Linotype" w:cs="Arial"/>
        </w:rPr>
        <w:t>ron</w:t>
      </w:r>
      <w:r w:rsidR="001032D4" w:rsidRPr="0071727B">
        <w:rPr>
          <w:rFonts w:ascii="Palatino Linotype" w:hAnsi="Palatino Linotype" w:cs="Arial"/>
        </w:rPr>
        <w:t xml:space="preserve"> registrado</w:t>
      </w:r>
      <w:r w:rsidR="00976339" w:rsidRPr="0071727B">
        <w:rPr>
          <w:rFonts w:ascii="Palatino Linotype" w:hAnsi="Palatino Linotype" w:cs="Arial"/>
        </w:rPr>
        <w:t>s</w:t>
      </w:r>
      <w:r w:rsidR="001032D4" w:rsidRPr="0071727B">
        <w:rPr>
          <w:rFonts w:ascii="Palatino Linotype" w:hAnsi="Palatino Linotype" w:cs="Arial"/>
          <w:b/>
        </w:rPr>
        <w:t xml:space="preserve"> </w:t>
      </w:r>
      <w:r w:rsidR="001032D4" w:rsidRPr="0071727B">
        <w:rPr>
          <w:rFonts w:ascii="Palatino Linotype" w:hAnsi="Palatino Linotype" w:cs="Arial"/>
        </w:rPr>
        <w:t xml:space="preserve">en el </w:t>
      </w:r>
      <w:r w:rsidR="00586008" w:rsidRPr="0071727B">
        <w:rPr>
          <w:rFonts w:ascii="Palatino Linotype" w:hAnsi="Palatino Linotype" w:cs="Arial"/>
          <w:b/>
        </w:rPr>
        <w:t>SAIMEX</w:t>
      </w:r>
      <w:r w:rsidR="001032D4" w:rsidRPr="0071727B">
        <w:rPr>
          <w:rFonts w:ascii="Palatino Linotype" w:hAnsi="Palatino Linotype" w:cs="Arial"/>
        </w:rPr>
        <w:t xml:space="preserve"> con </w:t>
      </w:r>
      <w:r w:rsidR="00976339" w:rsidRPr="0071727B">
        <w:rPr>
          <w:rFonts w:ascii="Palatino Linotype" w:hAnsi="Palatino Linotype" w:cs="Arial"/>
        </w:rPr>
        <w:t>los</w:t>
      </w:r>
      <w:r w:rsidR="001032D4" w:rsidRPr="0071727B">
        <w:rPr>
          <w:rFonts w:ascii="Palatino Linotype" w:hAnsi="Palatino Linotype" w:cs="Arial"/>
        </w:rPr>
        <w:t xml:space="preserve"> expediente</w:t>
      </w:r>
      <w:r w:rsidR="00976339" w:rsidRPr="0071727B">
        <w:rPr>
          <w:rFonts w:ascii="Palatino Linotype" w:hAnsi="Palatino Linotype" w:cs="Arial"/>
        </w:rPr>
        <w:t>s</w:t>
      </w:r>
      <w:r w:rsidR="001032D4" w:rsidRPr="0071727B">
        <w:rPr>
          <w:rFonts w:ascii="Palatino Linotype" w:hAnsi="Palatino Linotype" w:cs="Arial"/>
        </w:rPr>
        <w:t xml:space="preserve"> número</w:t>
      </w:r>
      <w:r w:rsidR="00586008" w:rsidRPr="0071727B">
        <w:rPr>
          <w:rFonts w:ascii="Palatino Linotype" w:hAnsi="Palatino Linotype" w:cs="Arial"/>
          <w:b/>
        </w:rPr>
        <w:t xml:space="preserve"> </w:t>
      </w:r>
      <w:r w:rsidR="00074D6D" w:rsidRPr="0071727B">
        <w:rPr>
          <w:rFonts w:ascii="Palatino Linotype" w:hAnsi="Palatino Linotype"/>
          <w:b/>
          <w:sz w:val="23"/>
          <w:szCs w:val="23"/>
        </w:rPr>
        <w:t>05170</w:t>
      </w:r>
      <w:r w:rsidR="00047437" w:rsidRPr="0071727B">
        <w:rPr>
          <w:rFonts w:ascii="Palatino Linotype" w:hAnsi="Palatino Linotype"/>
          <w:b/>
          <w:sz w:val="23"/>
          <w:szCs w:val="23"/>
        </w:rPr>
        <w:t>/INFO</w:t>
      </w:r>
      <w:r w:rsidR="00074D6D" w:rsidRPr="0071727B">
        <w:rPr>
          <w:rFonts w:ascii="Palatino Linotype" w:hAnsi="Palatino Linotype"/>
          <w:b/>
          <w:sz w:val="23"/>
          <w:szCs w:val="23"/>
        </w:rPr>
        <w:t>EM/IP/RR/2020, 05171/INFOEM/IP/RR/2020, 05172/INFOEM/IP/RR/2020, 05174/INFOEM/IP/RR/2020, 05175/INFOEM/IP/RR/2020, 05177</w:t>
      </w:r>
      <w:r w:rsidR="00047437" w:rsidRPr="0071727B">
        <w:rPr>
          <w:rFonts w:ascii="Palatino Linotype" w:hAnsi="Palatino Linotype"/>
          <w:b/>
          <w:sz w:val="23"/>
          <w:szCs w:val="23"/>
        </w:rPr>
        <w:t xml:space="preserve">/INFOEM/IP/RR/2020, </w:t>
      </w:r>
      <w:r w:rsidR="00074D6D" w:rsidRPr="0071727B">
        <w:rPr>
          <w:rFonts w:ascii="Palatino Linotype" w:hAnsi="Palatino Linotype"/>
          <w:b/>
          <w:sz w:val="23"/>
          <w:szCs w:val="23"/>
        </w:rPr>
        <w:t>05178</w:t>
      </w:r>
      <w:r w:rsidR="00047437" w:rsidRPr="0071727B">
        <w:rPr>
          <w:rFonts w:ascii="Palatino Linotype" w:hAnsi="Palatino Linotype"/>
          <w:b/>
          <w:sz w:val="23"/>
          <w:szCs w:val="23"/>
        </w:rPr>
        <w:t xml:space="preserve">/INFOEM/IP/RR/2020, </w:t>
      </w:r>
      <w:r w:rsidR="001032D4" w:rsidRPr="0071727B">
        <w:rPr>
          <w:rFonts w:ascii="Palatino Linotype" w:hAnsi="Palatino Linotype" w:cs="Arial"/>
        </w:rPr>
        <w:t>manifesta</w:t>
      </w:r>
      <w:r w:rsidR="00F13D95" w:rsidRPr="0071727B">
        <w:rPr>
          <w:rFonts w:ascii="Palatino Linotype" w:hAnsi="Palatino Linotype" w:cs="Arial"/>
        </w:rPr>
        <w:t>ndo</w:t>
      </w:r>
      <w:r w:rsidR="003237D7" w:rsidRPr="0071727B">
        <w:rPr>
          <w:rFonts w:ascii="Palatino Linotype" w:hAnsi="Palatino Linotype" w:cs="Arial"/>
        </w:rPr>
        <w:t xml:space="preserve"> en todos ellos</w:t>
      </w:r>
      <w:r w:rsidR="00F13D95" w:rsidRPr="0071727B">
        <w:rPr>
          <w:rFonts w:ascii="Palatino Linotype" w:hAnsi="Palatino Linotype" w:cs="Arial"/>
        </w:rPr>
        <w:t xml:space="preserve"> lo siguiente</w:t>
      </w:r>
      <w:r w:rsidR="008C0B40" w:rsidRPr="0071727B">
        <w:rPr>
          <w:rFonts w:ascii="Palatino Linotype" w:hAnsi="Palatino Linotype" w:cs="Arial"/>
        </w:rPr>
        <w:t>:</w:t>
      </w:r>
    </w:p>
    <w:p w14:paraId="5019ADD8" w14:textId="77777777" w:rsidR="00564A4B" w:rsidRPr="0071727B" w:rsidRDefault="00564A4B" w:rsidP="008A6D76">
      <w:pPr>
        <w:pStyle w:val="Sinespaciado"/>
        <w:spacing w:line="360" w:lineRule="auto"/>
        <w:jc w:val="both"/>
        <w:rPr>
          <w:rFonts w:ascii="Palatino Linotype" w:hAnsi="Palatino Linotype" w:cs="Arial"/>
        </w:rPr>
      </w:pPr>
    </w:p>
    <w:p w14:paraId="1E22AB8D" w14:textId="77777777" w:rsidR="00C74E79" w:rsidRPr="0071727B" w:rsidRDefault="00C74E79" w:rsidP="008A6D76">
      <w:pPr>
        <w:numPr>
          <w:ilvl w:val="0"/>
          <w:numId w:val="32"/>
        </w:numPr>
        <w:spacing w:after="0" w:line="360" w:lineRule="auto"/>
        <w:jc w:val="both"/>
        <w:rPr>
          <w:rFonts w:ascii="Palatino Linotype" w:eastAsia="Times New Roman" w:hAnsi="Palatino Linotype" w:cs="Arial"/>
          <w:b/>
          <w:sz w:val="28"/>
          <w:szCs w:val="24"/>
          <w:u w:val="single"/>
          <w:lang w:val="es-ES" w:eastAsia="es-ES"/>
        </w:rPr>
      </w:pPr>
      <w:r w:rsidRPr="0071727B">
        <w:rPr>
          <w:rFonts w:ascii="Palatino Linotype" w:eastAsia="Times New Roman" w:hAnsi="Palatino Linotype" w:cs="Arial"/>
          <w:b/>
          <w:sz w:val="28"/>
          <w:szCs w:val="24"/>
          <w:u w:val="single"/>
          <w:lang w:val="es-ES" w:eastAsia="es-ES"/>
        </w:rPr>
        <w:t>Acto Impugnado:</w:t>
      </w:r>
    </w:p>
    <w:p w14:paraId="43849374" w14:textId="77777777" w:rsidR="00564A4B" w:rsidRPr="0071727B" w:rsidRDefault="00564A4B" w:rsidP="008A6D76">
      <w:pPr>
        <w:spacing w:after="0" w:line="360" w:lineRule="auto"/>
        <w:jc w:val="both"/>
        <w:rPr>
          <w:rFonts w:ascii="Palatino Linotype" w:hAnsi="Palatino Linotype" w:cs="Arial"/>
          <w:bCs/>
          <w:sz w:val="24"/>
          <w:szCs w:val="24"/>
          <w:lang w:eastAsia="es-MX"/>
        </w:rPr>
      </w:pPr>
      <w:bookmarkStart w:id="3" w:name="_Hlk34041044"/>
    </w:p>
    <w:p w14:paraId="331C1172" w14:textId="2B59FD73" w:rsidR="00C74E79" w:rsidRPr="0071727B" w:rsidRDefault="00C74E79" w:rsidP="008A6D76">
      <w:pPr>
        <w:spacing w:after="0" w:line="360" w:lineRule="auto"/>
        <w:jc w:val="both"/>
        <w:rPr>
          <w:rFonts w:ascii="Palatino Linotype" w:hAnsi="Palatino Linotype" w:cs="Arial"/>
          <w:b/>
          <w:bCs/>
          <w:sz w:val="24"/>
          <w:szCs w:val="24"/>
          <w:lang w:eastAsia="es-MX"/>
        </w:rPr>
      </w:pPr>
      <w:r w:rsidRPr="0071727B">
        <w:rPr>
          <w:rFonts w:ascii="Palatino Linotype" w:hAnsi="Palatino Linotype" w:cs="Arial"/>
          <w:b/>
          <w:bCs/>
          <w:sz w:val="24"/>
          <w:szCs w:val="24"/>
          <w:lang w:eastAsia="es-MX"/>
        </w:rPr>
        <w:t xml:space="preserve">Recurso de Revisión No. </w:t>
      </w:r>
      <w:r w:rsidRPr="0071727B">
        <w:rPr>
          <w:rFonts w:ascii="Palatino Linotype" w:hAnsi="Palatino Linotype" w:cs="Arial"/>
          <w:b/>
          <w:bCs/>
          <w:sz w:val="24"/>
          <w:szCs w:val="24"/>
          <w:lang w:eastAsia="es-MX"/>
        </w:rPr>
        <w:tab/>
      </w:r>
      <w:r w:rsidR="00074D6D" w:rsidRPr="0071727B">
        <w:rPr>
          <w:rFonts w:ascii="Palatino Linotype" w:hAnsi="Palatino Linotype" w:cs="Arial"/>
          <w:b/>
          <w:bCs/>
          <w:sz w:val="24"/>
          <w:szCs w:val="24"/>
          <w:lang w:eastAsia="es-MX"/>
        </w:rPr>
        <w:t>05170</w:t>
      </w:r>
      <w:r w:rsidRPr="0071727B">
        <w:rPr>
          <w:rFonts w:ascii="Palatino Linotype" w:hAnsi="Palatino Linotype" w:cs="Arial"/>
          <w:b/>
          <w:bCs/>
          <w:sz w:val="24"/>
          <w:szCs w:val="24"/>
          <w:lang w:eastAsia="es-MX"/>
        </w:rPr>
        <w:t>/INFOEM/IP/RR/2020</w:t>
      </w:r>
    </w:p>
    <w:p w14:paraId="5E4007ED" w14:textId="77777777" w:rsidR="00564A4B" w:rsidRPr="0071727B" w:rsidRDefault="00564A4B" w:rsidP="008A6D76">
      <w:pPr>
        <w:spacing w:after="0" w:line="360" w:lineRule="auto"/>
        <w:jc w:val="both"/>
        <w:rPr>
          <w:rFonts w:ascii="Palatino Linotype" w:hAnsi="Palatino Linotype" w:cs="Arial"/>
          <w:b/>
          <w:bCs/>
          <w:sz w:val="24"/>
          <w:szCs w:val="24"/>
          <w:lang w:eastAsia="es-MX"/>
        </w:rPr>
      </w:pPr>
    </w:p>
    <w:p w14:paraId="709038A6" w14:textId="278C6DE8" w:rsidR="00A90496" w:rsidRPr="0071727B" w:rsidRDefault="00A90496" w:rsidP="008A6D76">
      <w:pPr>
        <w:spacing w:after="0" w:line="240" w:lineRule="auto"/>
        <w:ind w:left="567" w:right="567"/>
        <w:jc w:val="both"/>
        <w:rPr>
          <w:rFonts w:ascii="Palatino Linotype" w:hAnsi="Palatino Linotype" w:cs="Arial"/>
          <w:b/>
          <w:bCs/>
          <w:i/>
          <w:sz w:val="40"/>
          <w:szCs w:val="24"/>
          <w:lang w:eastAsia="es-MX"/>
        </w:rPr>
      </w:pPr>
      <w:r w:rsidRPr="0071727B">
        <w:rPr>
          <w:rFonts w:ascii="Palatino Linotype" w:hAnsi="Palatino Linotype"/>
          <w:i/>
          <w:szCs w:val="14"/>
        </w:rPr>
        <w:t>Respuesta contenida en el oficio número 20703001030200L/355/2020</w:t>
      </w:r>
    </w:p>
    <w:p w14:paraId="0E709887" w14:textId="77777777" w:rsidR="008A6D76" w:rsidRDefault="008A6D76" w:rsidP="008A6D76">
      <w:pPr>
        <w:spacing w:after="0" w:line="360" w:lineRule="auto"/>
        <w:jc w:val="both"/>
        <w:rPr>
          <w:rFonts w:ascii="Palatino Linotype" w:hAnsi="Palatino Linotype" w:cs="Arial"/>
          <w:b/>
          <w:bCs/>
          <w:sz w:val="24"/>
          <w:szCs w:val="24"/>
          <w:lang w:eastAsia="es-MX"/>
        </w:rPr>
      </w:pPr>
      <w:bookmarkStart w:id="4" w:name="_Hlk34040941"/>
    </w:p>
    <w:p w14:paraId="6E714202" w14:textId="0D9FA490" w:rsidR="00C74E79" w:rsidRPr="0071727B" w:rsidRDefault="00C74E79" w:rsidP="008A6D76">
      <w:pPr>
        <w:spacing w:after="0" w:line="360" w:lineRule="auto"/>
        <w:jc w:val="both"/>
        <w:rPr>
          <w:rFonts w:ascii="Palatino Linotype" w:hAnsi="Palatino Linotype" w:cs="Arial"/>
          <w:b/>
          <w:bCs/>
          <w:sz w:val="24"/>
          <w:lang w:eastAsia="es-MX"/>
        </w:rPr>
      </w:pPr>
      <w:r w:rsidRPr="0071727B">
        <w:rPr>
          <w:rFonts w:ascii="Palatino Linotype" w:hAnsi="Palatino Linotype" w:cs="Arial"/>
          <w:b/>
          <w:bCs/>
          <w:sz w:val="24"/>
          <w:szCs w:val="24"/>
          <w:lang w:eastAsia="es-MX"/>
        </w:rPr>
        <w:t xml:space="preserve">Recurso de Revisión No. </w:t>
      </w:r>
      <w:r w:rsidR="00A90496" w:rsidRPr="0071727B">
        <w:rPr>
          <w:rFonts w:ascii="Palatino Linotype" w:hAnsi="Palatino Linotype" w:cs="Arial"/>
          <w:b/>
          <w:bCs/>
          <w:sz w:val="24"/>
          <w:lang w:eastAsia="es-MX"/>
        </w:rPr>
        <w:t>05171</w:t>
      </w:r>
      <w:r w:rsidRPr="0071727B">
        <w:rPr>
          <w:rFonts w:ascii="Palatino Linotype" w:hAnsi="Palatino Linotype" w:cs="Arial"/>
          <w:b/>
          <w:bCs/>
          <w:sz w:val="24"/>
          <w:lang w:eastAsia="es-MX"/>
        </w:rPr>
        <w:t>/INFOEM/IP/RR/2020</w:t>
      </w:r>
    </w:p>
    <w:p w14:paraId="69235F03" w14:textId="083D78CA" w:rsidR="00A92994" w:rsidRPr="0071727B" w:rsidRDefault="00A92994" w:rsidP="008A6D76">
      <w:pPr>
        <w:spacing w:after="0" w:line="240" w:lineRule="auto"/>
        <w:ind w:left="567" w:right="567"/>
        <w:jc w:val="both"/>
        <w:rPr>
          <w:rFonts w:ascii="Palatino Linotype" w:hAnsi="Palatino Linotype" w:cs="Arial"/>
          <w:b/>
          <w:i/>
          <w:sz w:val="40"/>
        </w:rPr>
      </w:pPr>
      <w:r w:rsidRPr="0071727B">
        <w:rPr>
          <w:rFonts w:ascii="Palatino Linotype" w:hAnsi="Palatino Linotype"/>
          <w:i/>
          <w:szCs w:val="14"/>
        </w:rPr>
        <w:lastRenderedPageBreak/>
        <w:t>Respuesta contenida en el oficio número 20703001030200L/325/2020</w:t>
      </w:r>
    </w:p>
    <w:bookmarkEnd w:id="4"/>
    <w:p w14:paraId="1589CABE" w14:textId="77777777" w:rsidR="00564A4B" w:rsidRPr="0071727B" w:rsidRDefault="00564A4B" w:rsidP="008A6D76">
      <w:pPr>
        <w:spacing w:after="0" w:line="360" w:lineRule="auto"/>
        <w:jc w:val="both"/>
        <w:rPr>
          <w:rFonts w:ascii="Palatino Linotype" w:hAnsi="Palatino Linotype" w:cs="Arial"/>
          <w:b/>
          <w:bCs/>
          <w:sz w:val="24"/>
          <w:szCs w:val="24"/>
          <w:lang w:eastAsia="es-MX"/>
        </w:rPr>
      </w:pPr>
    </w:p>
    <w:p w14:paraId="78814666" w14:textId="44E3B150" w:rsidR="00C74E79" w:rsidRPr="0071727B" w:rsidRDefault="00C74E79" w:rsidP="008A6D76">
      <w:pPr>
        <w:spacing w:after="0" w:line="360" w:lineRule="auto"/>
        <w:jc w:val="both"/>
        <w:rPr>
          <w:rFonts w:ascii="Palatino Linotype" w:hAnsi="Palatino Linotype" w:cs="Arial"/>
          <w:b/>
          <w:bCs/>
          <w:sz w:val="24"/>
          <w:lang w:eastAsia="es-MX"/>
        </w:rPr>
      </w:pPr>
      <w:r w:rsidRPr="0071727B">
        <w:rPr>
          <w:rFonts w:ascii="Palatino Linotype" w:hAnsi="Palatino Linotype" w:cs="Arial"/>
          <w:b/>
          <w:bCs/>
          <w:sz w:val="24"/>
          <w:szCs w:val="24"/>
          <w:lang w:eastAsia="es-MX"/>
        </w:rPr>
        <w:t xml:space="preserve">Recurso de Revisión No. </w:t>
      </w:r>
      <w:r w:rsidR="00A92994" w:rsidRPr="0071727B">
        <w:rPr>
          <w:rFonts w:ascii="Palatino Linotype" w:hAnsi="Palatino Linotype" w:cs="Arial"/>
          <w:b/>
          <w:bCs/>
          <w:sz w:val="24"/>
          <w:lang w:eastAsia="es-MX"/>
        </w:rPr>
        <w:t>05172</w:t>
      </w:r>
      <w:r w:rsidRPr="0071727B">
        <w:rPr>
          <w:rFonts w:ascii="Palatino Linotype" w:hAnsi="Palatino Linotype" w:cs="Arial"/>
          <w:b/>
          <w:bCs/>
          <w:sz w:val="24"/>
          <w:lang w:eastAsia="es-MX"/>
        </w:rPr>
        <w:t>/INFOEM/IP/RR/2020</w:t>
      </w:r>
    </w:p>
    <w:p w14:paraId="00ADDEC5" w14:textId="77777777" w:rsidR="00564A4B" w:rsidRPr="0071727B" w:rsidRDefault="00564A4B" w:rsidP="008A6D76">
      <w:pPr>
        <w:spacing w:after="0" w:line="360" w:lineRule="auto"/>
        <w:jc w:val="both"/>
        <w:rPr>
          <w:rFonts w:ascii="Palatino Linotype" w:hAnsi="Palatino Linotype" w:cs="Arial"/>
          <w:b/>
          <w:bCs/>
          <w:sz w:val="24"/>
          <w:lang w:eastAsia="es-MX"/>
        </w:rPr>
      </w:pPr>
    </w:p>
    <w:p w14:paraId="6E161896" w14:textId="2B7CABE0" w:rsidR="00A92994" w:rsidRPr="0071727B" w:rsidRDefault="00A92994" w:rsidP="008A6D76">
      <w:pPr>
        <w:spacing w:after="0" w:line="240" w:lineRule="auto"/>
        <w:ind w:left="567" w:right="567"/>
        <w:jc w:val="both"/>
        <w:rPr>
          <w:rFonts w:ascii="Palatino Linotype" w:hAnsi="Palatino Linotype" w:cs="Arial"/>
          <w:b/>
          <w:i/>
          <w:sz w:val="40"/>
        </w:rPr>
      </w:pPr>
      <w:r w:rsidRPr="0071727B">
        <w:rPr>
          <w:rFonts w:ascii="Palatino Linotype" w:hAnsi="Palatino Linotype"/>
          <w:i/>
          <w:szCs w:val="14"/>
        </w:rPr>
        <w:t>Respuesta contenida en el oficio número 20703001030200L/326/2020</w:t>
      </w:r>
    </w:p>
    <w:p w14:paraId="0E62D5B9" w14:textId="77777777" w:rsidR="00564A4B" w:rsidRPr="0071727B" w:rsidRDefault="00564A4B" w:rsidP="008A6D76">
      <w:pPr>
        <w:spacing w:after="0" w:line="360" w:lineRule="auto"/>
        <w:jc w:val="both"/>
        <w:rPr>
          <w:rFonts w:ascii="Palatino Linotype" w:hAnsi="Palatino Linotype" w:cs="Arial"/>
          <w:b/>
          <w:bCs/>
          <w:sz w:val="24"/>
          <w:szCs w:val="24"/>
          <w:lang w:eastAsia="es-MX"/>
        </w:rPr>
      </w:pPr>
    </w:p>
    <w:p w14:paraId="6D02ABEF" w14:textId="6AF3CFA4" w:rsidR="00C74E79" w:rsidRPr="0071727B" w:rsidRDefault="00C74E79" w:rsidP="008A6D76">
      <w:pPr>
        <w:spacing w:after="0" w:line="360" w:lineRule="auto"/>
        <w:jc w:val="both"/>
        <w:rPr>
          <w:rFonts w:ascii="Palatino Linotype" w:hAnsi="Palatino Linotype" w:cs="Arial"/>
          <w:b/>
          <w:bCs/>
          <w:sz w:val="24"/>
          <w:lang w:eastAsia="es-MX"/>
        </w:rPr>
      </w:pPr>
      <w:r w:rsidRPr="0071727B">
        <w:rPr>
          <w:rFonts w:ascii="Palatino Linotype" w:hAnsi="Palatino Linotype" w:cs="Arial"/>
          <w:b/>
          <w:bCs/>
          <w:sz w:val="24"/>
          <w:szCs w:val="24"/>
          <w:lang w:eastAsia="es-MX"/>
        </w:rPr>
        <w:t xml:space="preserve">Recurso de Revisión No. </w:t>
      </w:r>
      <w:r w:rsidR="00A92994" w:rsidRPr="0071727B">
        <w:rPr>
          <w:rFonts w:ascii="Palatino Linotype" w:hAnsi="Palatino Linotype" w:cs="Arial"/>
          <w:b/>
          <w:bCs/>
          <w:sz w:val="24"/>
          <w:lang w:eastAsia="es-MX"/>
        </w:rPr>
        <w:t>05174</w:t>
      </w:r>
      <w:r w:rsidR="00E8205E" w:rsidRPr="0071727B">
        <w:rPr>
          <w:rFonts w:ascii="Palatino Linotype" w:hAnsi="Palatino Linotype" w:cs="Arial"/>
          <w:b/>
          <w:bCs/>
          <w:sz w:val="24"/>
          <w:lang w:eastAsia="es-MX"/>
        </w:rPr>
        <w:t>/INFOEM/IP/RR/2020</w:t>
      </w:r>
    </w:p>
    <w:p w14:paraId="2947E6C3" w14:textId="77777777" w:rsidR="00564A4B" w:rsidRPr="0071727B" w:rsidRDefault="00564A4B" w:rsidP="008A6D76">
      <w:pPr>
        <w:spacing w:after="0" w:line="360" w:lineRule="auto"/>
        <w:jc w:val="both"/>
        <w:rPr>
          <w:rFonts w:ascii="Palatino Linotype" w:hAnsi="Palatino Linotype" w:cs="Arial"/>
          <w:b/>
          <w:bCs/>
          <w:sz w:val="24"/>
          <w:lang w:eastAsia="es-MX"/>
        </w:rPr>
      </w:pPr>
    </w:p>
    <w:p w14:paraId="79ECF094" w14:textId="72E19C4C" w:rsidR="00A92994" w:rsidRPr="0071727B" w:rsidRDefault="00F56169" w:rsidP="008A6D76">
      <w:pPr>
        <w:spacing w:after="0" w:line="240" w:lineRule="auto"/>
        <w:ind w:left="567" w:right="567"/>
        <w:jc w:val="both"/>
        <w:rPr>
          <w:rFonts w:ascii="Palatino Linotype" w:hAnsi="Palatino Linotype" w:cs="Arial"/>
          <w:b/>
          <w:i/>
          <w:sz w:val="40"/>
        </w:rPr>
      </w:pPr>
      <w:r w:rsidRPr="0071727B">
        <w:rPr>
          <w:rFonts w:ascii="Palatino Linotype" w:hAnsi="Palatino Linotype"/>
          <w:i/>
          <w:szCs w:val="14"/>
        </w:rPr>
        <w:t>Respuesta contenida en el oficio número 20703001030200L/327/2020</w:t>
      </w:r>
    </w:p>
    <w:p w14:paraId="466C8D59" w14:textId="77777777" w:rsidR="00564A4B" w:rsidRPr="0071727B" w:rsidRDefault="00564A4B" w:rsidP="008A6D76">
      <w:pPr>
        <w:spacing w:after="0" w:line="360" w:lineRule="auto"/>
        <w:jc w:val="both"/>
        <w:rPr>
          <w:rFonts w:ascii="Palatino Linotype" w:hAnsi="Palatino Linotype" w:cs="Arial"/>
          <w:b/>
          <w:bCs/>
          <w:sz w:val="24"/>
          <w:szCs w:val="24"/>
          <w:lang w:eastAsia="es-MX"/>
        </w:rPr>
      </w:pPr>
    </w:p>
    <w:p w14:paraId="7837C7AE" w14:textId="38A9C820" w:rsidR="00870ACA" w:rsidRPr="0071727B" w:rsidRDefault="00870ACA" w:rsidP="008A6D76">
      <w:pPr>
        <w:spacing w:after="0" w:line="360" w:lineRule="auto"/>
        <w:jc w:val="both"/>
        <w:rPr>
          <w:rFonts w:ascii="Palatino Linotype" w:hAnsi="Palatino Linotype" w:cs="Arial"/>
          <w:b/>
          <w:bCs/>
          <w:sz w:val="24"/>
          <w:lang w:eastAsia="es-MX"/>
        </w:rPr>
      </w:pPr>
      <w:r w:rsidRPr="0071727B">
        <w:rPr>
          <w:rFonts w:ascii="Palatino Linotype" w:hAnsi="Palatino Linotype" w:cs="Arial"/>
          <w:b/>
          <w:bCs/>
          <w:sz w:val="24"/>
          <w:szCs w:val="24"/>
          <w:lang w:eastAsia="es-MX"/>
        </w:rPr>
        <w:t xml:space="preserve">Recurso de Revisión No. </w:t>
      </w:r>
      <w:r w:rsidR="00F56169" w:rsidRPr="0071727B">
        <w:rPr>
          <w:rFonts w:ascii="Palatino Linotype" w:hAnsi="Palatino Linotype" w:cs="Arial"/>
          <w:b/>
          <w:bCs/>
          <w:sz w:val="24"/>
          <w:lang w:eastAsia="es-MX"/>
        </w:rPr>
        <w:t>05175</w:t>
      </w:r>
      <w:r w:rsidRPr="0071727B">
        <w:rPr>
          <w:rFonts w:ascii="Palatino Linotype" w:hAnsi="Palatino Linotype" w:cs="Arial"/>
          <w:b/>
          <w:bCs/>
          <w:sz w:val="24"/>
          <w:lang w:eastAsia="es-MX"/>
        </w:rPr>
        <w:t>/INFOEM/IP/RR/2020</w:t>
      </w:r>
    </w:p>
    <w:p w14:paraId="4D7771C0" w14:textId="77777777" w:rsidR="00564A4B" w:rsidRPr="0071727B" w:rsidRDefault="00564A4B" w:rsidP="008A6D76">
      <w:pPr>
        <w:spacing w:after="0" w:line="360" w:lineRule="auto"/>
        <w:jc w:val="both"/>
        <w:rPr>
          <w:rFonts w:ascii="Palatino Linotype" w:hAnsi="Palatino Linotype" w:cs="Arial"/>
          <w:b/>
          <w:bCs/>
          <w:sz w:val="24"/>
          <w:lang w:eastAsia="es-MX"/>
        </w:rPr>
      </w:pPr>
    </w:p>
    <w:p w14:paraId="646F39E8" w14:textId="54CAEE63" w:rsidR="00F56169" w:rsidRPr="0071727B" w:rsidRDefault="005E40AC" w:rsidP="008A6D76">
      <w:pPr>
        <w:spacing w:after="0" w:line="240" w:lineRule="auto"/>
        <w:ind w:left="567" w:right="567"/>
        <w:jc w:val="both"/>
        <w:rPr>
          <w:rFonts w:ascii="Palatino Linotype" w:hAnsi="Palatino Linotype" w:cs="Arial"/>
          <w:b/>
          <w:i/>
          <w:sz w:val="40"/>
        </w:rPr>
      </w:pPr>
      <w:r w:rsidRPr="0071727B">
        <w:rPr>
          <w:rFonts w:ascii="Palatino Linotype" w:hAnsi="Palatino Linotype"/>
          <w:i/>
          <w:szCs w:val="14"/>
        </w:rPr>
        <w:t>Respuesta contenida en el oficio número 20703001030200L/330/2020</w:t>
      </w:r>
    </w:p>
    <w:p w14:paraId="7A53AFCF" w14:textId="77777777" w:rsidR="00564A4B" w:rsidRPr="0071727B" w:rsidRDefault="00564A4B" w:rsidP="008A6D76">
      <w:pPr>
        <w:spacing w:after="0" w:line="360" w:lineRule="auto"/>
        <w:jc w:val="both"/>
        <w:rPr>
          <w:rFonts w:ascii="Palatino Linotype" w:hAnsi="Palatino Linotype" w:cs="Arial"/>
          <w:b/>
          <w:bCs/>
          <w:sz w:val="24"/>
          <w:szCs w:val="24"/>
          <w:lang w:eastAsia="es-MX"/>
        </w:rPr>
      </w:pPr>
    </w:p>
    <w:p w14:paraId="1B16FF2D" w14:textId="50ABF333" w:rsidR="00870ACA" w:rsidRPr="0071727B" w:rsidRDefault="00870ACA" w:rsidP="008A6D76">
      <w:pPr>
        <w:spacing w:after="0" w:line="360" w:lineRule="auto"/>
        <w:jc w:val="both"/>
        <w:rPr>
          <w:rFonts w:ascii="Palatino Linotype" w:hAnsi="Palatino Linotype" w:cs="Arial"/>
          <w:b/>
          <w:bCs/>
          <w:sz w:val="24"/>
          <w:lang w:eastAsia="es-MX"/>
        </w:rPr>
      </w:pPr>
      <w:r w:rsidRPr="0071727B">
        <w:rPr>
          <w:rFonts w:ascii="Palatino Linotype" w:hAnsi="Palatino Linotype" w:cs="Arial"/>
          <w:b/>
          <w:bCs/>
          <w:sz w:val="24"/>
          <w:szCs w:val="24"/>
          <w:lang w:eastAsia="es-MX"/>
        </w:rPr>
        <w:t xml:space="preserve">Recurso de Revisión No. </w:t>
      </w:r>
      <w:r w:rsidR="005E40AC" w:rsidRPr="0071727B">
        <w:rPr>
          <w:rFonts w:ascii="Palatino Linotype" w:hAnsi="Palatino Linotype" w:cs="Arial"/>
          <w:b/>
          <w:bCs/>
          <w:sz w:val="24"/>
          <w:lang w:eastAsia="es-MX"/>
        </w:rPr>
        <w:t>05177</w:t>
      </w:r>
      <w:r w:rsidRPr="0071727B">
        <w:rPr>
          <w:rFonts w:ascii="Palatino Linotype" w:hAnsi="Palatino Linotype" w:cs="Arial"/>
          <w:b/>
          <w:bCs/>
          <w:sz w:val="24"/>
          <w:lang w:eastAsia="es-MX"/>
        </w:rPr>
        <w:t>/INFOEM/IP/RR/2020</w:t>
      </w:r>
    </w:p>
    <w:p w14:paraId="778C88F7" w14:textId="77777777" w:rsidR="00564A4B" w:rsidRPr="0071727B" w:rsidRDefault="00564A4B" w:rsidP="008A6D76">
      <w:pPr>
        <w:spacing w:after="0" w:line="360" w:lineRule="auto"/>
        <w:jc w:val="both"/>
        <w:rPr>
          <w:rFonts w:ascii="Palatino Linotype" w:hAnsi="Palatino Linotype" w:cs="Arial"/>
          <w:b/>
          <w:bCs/>
          <w:sz w:val="24"/>
          <w:lang w:eastAsia="es-MX"/>
        </w:rPr>
      </w:pPr>
    </w:p>
    <w:p w14:paraId="6F9DDB9E" w14:textId="52F7E197" w:rsidR="005E40AC" w:rsidRPr="0071727B" w:rsidRDefault="005E40AC" w:rsidP="008A6D76">
      <w:pPr>
        <w:spacing w:after="0" w:line="240" w:lineRule="auto"/>
        <w:ind w:left="567" w:right="567"/>
        <w:jc w:val="both"/>
        <w:rPr>
          <w:rFonts w:ascii="Palatino Linotype" w:hAnsi="Palatino Linotype" w:cs="Arial"/>
          <w:b/>
          <w:i/>
          <w:sz w:val="40"/>
        </w:rPr>
      </w:pPr>
      <w:r w:rsidRPr="0071727B">
        <w:rPr>
          <w:rFonts w:ascii="Palatino Linotype" w:hAnsi="Palatino Linotype"/>
          <w:i/>
          <w:szCs w:val="14"/>
        </w:rPr>
        <w:t>Respuesta contenida en el oficio número 20703002000101L-17873/2020</w:t>
      </w:r>
    </w:p>
    <w:p w14:paraId="656F53CE" w14:textId="27397F8A" w:rsidR="00564A4B" w:rsidRPr="0071727B" w:rsidRDefault="00564A4B" w:rsidP="008A6D76">
      <w:pPr>
        <w:spacing w:after="0" w:line="360" w:lineRule="auto"/>
        <w:jc w:val="both"/>
        <w:rPr>
          <w:rFonts w:ascii="Palatino Linotype" w:hAnsi="Palatino Linotype" w:cs="Arial"/>
          <w:b/>
          <w:bCs/>
          <w:sz w:val="24"/>
          <w:szCs w:val="24"/>
          <w:lang w:eastAsia="es-MX"/>
        </w:rPr>
      </w:pPr>
    </w:p>
    <w:p w14:paraId="375226D3" w14:textId="3EEF51BD" w:rsidR="005E40AC" w:rsidRPr="0071727B" w:rsidRDefault="005E40AC" w:rsidP="008A6D76">
      <w:pPr>
        <w:spacing w:after="0" w:line="360" w:lineRule="auto"/>
        <w:jc w:val="both"/>
        <w:rPr>
          <w:rFonts w:ascii="Palatino Linotype" w:hAnsi="Palatino Linotype" w:cs="Arial"/>
          <w:b/>
          <w:bCs/>
          <w:sz w:val="24"/>
          <w:lang w:eastAsia="es-MX"/>
        </w:rPr>
      </w:pPr>
      <w:r w:rsidRPr="0071727B">
        <w:rPr>
          <w:rFonts w:ascii="Palatino Linotype" w:hAnsi="Palatino Linotype" w:cs="Arial"/>
          <w:b/>
          <w:bCs/>
          <w:sz w:val="24"/>
          <w:szCs w:val="24"/>
          <w:lang w:eastAsia="es-MX"/>
        </w:rPr>
        <w:t xml:space="preserve">Recurso de Revisión No. </w:t>
      </w:r>
      <w:r w:rsidR="009C31D5" w:rsidRPr="0071727B">
        <w:rPr>
          <w:rFonts w:ascii="Palatino Linotype" w:hAnsi="Palatino Linotype" w:cs="Arial"/>
          <w:b/>
          <w:bCs/>
          <w:sz w:val="24"/>
          <w:lang w:eastAsia="es-MX"/>
        </w:rPr>
        <w:t>05178</w:t>
      </w:r>
      <w:r w:rsidRPr="0071727B">
        <w:rPr>
          <w:rFonts w:ascii="Palatino Linotype" w:hAnsi="Palatino Linotype" w:cs="Arial"/>
          <w:b/>
          <w:bCs/>
          <w:sz w:val="24"/>
          <w:lang w:eastAsia="es-MX"/>
        </w:rPr>
        <w:t>/INFOEM/IP/RR/2020</w:t>
      </w:r>
    </w:p>
    <w:p w14:paraId="7AEEEB36" w14:textId="77777777" w:rsidR="00564A4B" w:rsidRPr="0071727B" w:rsidRDefault="00564A4B" w:rsidP="008A6D76">
      <w:pPr>
        <w:spacing w:after="0" w:line="360" w:lineRule="auto"/>
        <w:jc w:val="both"/>
        <w:rPr>
          <w:rFonts w:ascii="Palatino Linotype" w:hAnsi="Palatino Linotype" w:cs="Arial"/>
          <w:b/>
          <w:bCs/>
          <w:sz w:val="24"/>
          <w:lang w:eastAsia="es-MX"/>
        </w:rPr>
      </w:pPr>
    </w:p>
    <w:p w14:paraId="32D745E7" w14:textId="07A1834A" w:rsidR="009C31D5" w:rsidRPr="0071727B" w:rsidRDefault="009C31D5" w:rsidP="008A6D76">
      <w:pPr>
        <w:spacing w:after="0" w:line="240" w:lineRule="auto"/>
        <w:ind w:left="567" w:right="567"/>
        <w:jc w:val="both"/>
        <w:rPr>
          <w:rFonts w:ascii="Palatino Linotype" w:hAnsi="Palatino Linotype" w:cs="Arial"/>
          <w:i/>
        </w:rPr>
      </w:pPr>
      <w:r w:rsidRPr="0071727B">
        <w:rPr>
          <w:rFonts w:ascii="Palatino Linotype" w:hAnsi="Palatino Linotype" w:cs="Arial"/>
          <w:i/>
        </w:rPr>
        <w:t>“Respuesta contenida en el oficio número 20703002000101L-17875/2020” [sic]</w:t>
      </w:r>
    </w:p>
    <w:bookmarkEnd w:id="3"/>
    <w:p w14:paraId="5D2A4541" w14:textId="77777777" w:rsidR="00C74E79" w:rsidRPr="0071727B" w:rsidRDefault="00C74E79" w:rsidP="008A6D76">
      <w:pPr>
        <w:spacing w:after="0" w:line="360" w:lineRule="auto"/>
        <w:ind w:left="851" w:right="851"/>
        <w:jc w:val="both"/>
        <w:rPr>
          <w:rFonts w:ascii="Palatino Linotype" w:hAnsi="Palatino Linotype" w:cs="Arial"/>
          <w:i/>
        </w:rPr>
      </w:pPr>
    </w:p>
    <w:p w14:paraId="39AFB677" w14:textId="77777777" w:rsidR="00C74E79" w:rsidRPr="0071727B" w:rsidRDefault="00C74E79" w:rsidP="008A6D76">
      <w:pPr>
        <w:numPr>
          <w:ilvl w:val="0"/>
          <w:numId w:val="32"/>
        </w:numPr>
        <w:spacing w:after="0" w:line="360" w:lineRule="auto"/>
        <w:jc w:val="both"/>
        <w:rPr>
          <w:rFonts w:ascii="Palatino Linotype" w:eastAsia="Times New Roman" w:hAnsi="Palatino Linotype" w:cs="Arial"/>
          <w:sz w:val="28"/>
          <w:szCs w:val="24"/>
          <w:u w:val="single"/>
          <w:lang w:val="es-ES" w:eastAsia="es-ES"/>
        </w:rPr>
      </w:pPr>
      <w:r w:rsidRPr="0071727B">
        <w:rPr>
          <w:rFonts w:ascii="Palatino Linotype" w:eastAsia="Times New Roman" w:hAnsi="Palatino Linotype" w:cs="Arial"/>
          <w:b/>
          <w:sz w:val="28"/>
          <w:szCs w:val="24"/>
          <w:u w:val="single"/>
          <w:lang w:val="es-ES" w:eastAsia="es-ES"/>
        </w:rPr>
        <w:t>Razones o Motivos de Inconformidad</w:t>
      </w:r>
      <w:r w:rsidRPr="0071727B">
        <w:rPr>
          <w:rFonts w:ascii="Palatino Linotype" w:eastAsia="Times New Roman" w:hAnsi="Palatino Linotype" w:cs="Arial"/>
          <w:sz w:val="28"/>
          <w:szCs w:val="24"/>
          <w:u w:val="single"/>
          <w:lang w:val="es-ES" w:eastAsia="es-ES"/>
        </w:rPr>
        <w:t xml:space="preserve">: </w:t>
      </w:r>
    </w:p>
    <w:p w14:paraId="62339949" w14:textId="77777777" w:rsidR="00564A4B" w:rsidRPr="0071727B" w:rsidRDefault="00564A4B" w:rsidP="008A6D76">
      <w:pPr>
        <w:spacing w:after="0" w:line="360" w:lineRule="auto"/>
        <w:jc w:val="both"/>
        <w:rPr>
          <w:rFonts w:ascii="Palatino Linotype" w:hAnsi="Palatino Linotype" w:cs="Arial"/>
          <w:bCs/>
          <w:sz w:val="24"/>
          <w:szCs w:val="24"/>
          <w:lang w:eastAsia="es-MX"/>
        </w:rPr>
      </w:pPr>
    </w:p>
    <w:p w14:paraId="24F7C3A1" w14:textId="3C68A069" w:rsidR="00C74E79" w:rsidRPr="0071727B" w:rsidRDefault="00C74E79" w:rsidP="008A6D76">
      <w:pPr>
        <w:spacing w:after="0" w:line="360" w:lineRule="auto"/>
        <w:jc w:val="both"/>
        <w:rPr>
          <w:rFonts w:ascii="Palatino Linotype" w:hAnsi="Palatino Linotype" w:cs="Arial"/>
          <w:bCs/>
          <w:sz w:val="24"/>
          <w:szCs w:val="24"/>
          <w:lang w:eastAsia="es-MX"/>
        </w:rPr>
      </w:pPr>
      <w:r w:rsidRPr="0071727B">
        <w:rPr>
          <w:rFonts w:ascii="Palatino Linotype" w:hAnsi="Palatino Linotype" w:cs="Arial"/>
          <w:b/>
          <w:bCs/>
          <w:sz w:val="24"/>
          <w:szCs w:val="24"/>
          <w:lang w:eastAsia="es-MX"/>
        </w:rPr>
        <w:t xml:space="preserve">Recurso de Revisión No. </w:t>
      </w:r>
      <w:r w:rsidRPr="0071727B">
        <w:rPr>
          <w:rFonts w:ascii="Palatino Linotype" w:hAnsi="Palatino Linotype" w:cs="Arial"/>
          <w:b/>
          <w:bCs/>
          <w:sz w:val="24"/>
          <w:szCs w:val="24"/>
          <w:lang w:eastAsia="es-MX"/>
        </w:rPr>
        <w:tab/>
      </w:r>
      <w:r w:rsidR="005E40AC" w:rsidRPr="0071727B">
        <w:rPr>
          <w:rFonts w:ascii="Palatino Linotype" w:hAnsi="Palatino Linotype" w:cs="Arial"/>
          <w:b/>
          <w:bCs/>
          <w:sz w:val="24"/>
          <w:szCs w:val="24"/>
          <w:lang w:eastAsia="es-MX"/>
        </w:rPr>
        <w:t>05170</w:t>
      </w:r>
      <w:r w:rsidRPr="0071727B">
        <w:rPr>
          <w:rFonts w:ascii="Palatino Linotype" w:hAnsi="Palatino Linotype" w:cs="Arial"/>
          <w:b/>
          <w:bCs/>
          <w:sz w:val="24"/>
          <w:szCs w:val="24"/>
          <w:lang w:eastAsia="es-MX"/>
        </w:rPr>
        <w:t>/INFOEM/IP/RR/2020</w:t>
      </w:r>
    </w:p>
    <w:p w14:paraId="651BEFE7" w14:textId="77777777" w:rsidR="00564A4B" w:rsidRPr="0071727B" w:rsidRDefault="00564A4B" w:rsidP="008A6D76">
      <w:pPr>
        <w:spacing w:after="0" w:line="360" w:lineRule="auto"/>
        <w:jc w:val="both"/>
        <w:rPr>
          <w:rFonts w:ascii="Palatino Linotype" w:hAnsi="Palatino Linotype" w:cs="Arial"/>
          <w:sz w:val="24"/>
        </w:rPr>
      </w:pPr>
    </w:p>
    <w:p w14:paraId="205DABF3" w14:textId="77777777" w:rsidR="009C31D5" w:rsidRPr="0071727B" w:rsidRDefault="009C31D5" w:rsidP="008A6D76">
      <w:pPr>
        <w:spacing w:after="0" w:line="240" w:lineRule="auto"/>
        <w:ind w:left="567" w:right="567"/>
        <w:jc w:val="both"/>
        <w:rPr>
          <w:rFonts w:ascii="Palatino Linotype" w:hAnsi="Palatino Linotype" w:cs="Arial"/>
          <w:i/>
        </w:rPr>
      </w:pPr>
      <w:r w:rsidRPr="0071727B">
        <w:rPr>
          <w:rFonts w:ascii="Palatino Linotype" w:hAnsi="Palatino Linotype" w:cs="Arial"/>
          <w:i/>
        </w:rPr>
        <w:lastRenderedPageBreak/>
        <w:t>“Se solicitó de forma expresa información desde el ejercicio fiscal del año 2000, sin embargo la información recibida solamente abarca desde al año 2010 sin proporcionar justificación alguna sobre dicha situación.” [</w:t>
      </w:r>
      <w:proofErr w:type="gramStart"/>
      <w:r w:rsidRPr="0071727B">
        <w:rPr>
          <w:rFonts w:ascii="Palatino Linotype" w:hAnsi="Palatino Linotype" w:cs="Arial"/>
          <w:i/>
        </w:rPr>
        <w:t>sic</w:t>
      </w:r>
      <w:proofErr w:type="gramEnd"/>
      <w:r w:rsidRPr="0071727B">
        <w:rPr>
          <w:rFonts w:ascii="Palatino Linotype" w:hAnsi="Palatino Linotype" w:cs="Arial"/>
          <w:i/>
        </w:rPr>
        <w:t>]</w:t>
      </w:r>
    </w:p>
    <w:p w14:paraId="708C838C" w14:textId="77777777" w:rsidR="00564A4B" w:rsidRPr="0071727B" w:rsidRDefault="00564A4B" w:rsidP="008A6D76">
      <w:pPr>
        <w:spacing w:after="0" w:line="360" w:lineRule="auto"/>
        <w:jc w:val="both"/>
        <w:rPr>
          <w:rFonts w:ascii="Palatino Linotype" w:hAnsi="Palatino Linotype" w:cs="Arial"/>
          <w:b/>
          <w:bCs/>
          <w:sz w:val="24"/>
          <w:szCs w:val="24"/>
          <w:lang w:eastAsia="es-MX"/>
        </w:rPr>
      </w:pPr>
    </w:p>
    <w:p w14:paraId="6290BBC8" w14:textId="5087770B" w:rsidR="00C74E79" w:rsidRPr="0071727B" w:rsidRDefault="00C74E79" w:rsidP="008A6D76">
      <w:pPr>
        <w:spacing w:after="0" w:line="360" w:lineRule="auto"/>
        <w:jc w:val="both"/>
        <w:rPr>
          <w:rFonts w:ascii="Palatino Linotype" w:hAnsi="Palatino Linotype" w:cs="Arial"/>
          <w:b/>
          <w:bCs/>
          <w:sz w:val="24"/>
          <w:lang w:eastAsia="es-MX"/>
        </w:rPr>
      </w:pPr>
      <w:r w:rsidRPr="0071727B">
        <w:rPr>
          <w:rFonts w:ascii="Palatino Linotype" w:hAnsi="Palatino Linotype" w:cs="Arial"/>
          <w:b/>
          <w:bCs/>
          <w:sz w:val="24"/>
          <w:szCs w:val="24"/>
          <w:lang w:eastAsia="es-MX"/>
        </w:rPr>
        <w:t xml:space="preserve">Recursos de Revisión No. </w:t>
      </w:r>
      <w:r w:rsidR="00095C17" w:rsidRPr="0071727B">
        <w:rPr>
          <w:rFonts w:ascii="Palatino Linotype" w:hAnsi="Palatino Linotype" w:cs="Arial"/>
          <w:b/>
          <w:bCs/>
          <w:sz w:val="24"/>
          <w:lang w:eastAsia="es-MX"/>
        </w:rPr>
        <w:t>05171</w:t>
      </w:r>
      <w:r w:rsidRPr="0071727B">
        <w:rPr>
          <w:rFonts w:ascii="Palatino Linotype" w:hAnsi="Palatino Linotype" w:cs="Arial"/>
          <w:b/>
          <w:bCs/>
          <w:sz w:val="24"/>
          <w:lang w:eastAsia="es-MX"/>
        </w:rPr>
        <w:t>/INFOEM/IP/RR/2020</w:t>
      </w:r>
    </w:p>
    <w:p w14:paraId="599F7FA1" w14:textId="77777777" w:rsidR="00564A4B" w:rsidRPr="0071727B" w:rsidRDefault="00564A4B" w:rsidP="008A6D76">
      <w:pPr>
        <w:spacing w:after="0" w:line="360" w:lineRule="auto"/>
        <w:jc w:val="both"/>
        <w:rPr>
          <w:rFonts w:ascii="Palatino Linotype" w:hAnsi="Palatino Linotype" w:cs="Arial"/>
          <w:b/>
          <w:sz w:val="24"/>
        </w:rPr>
      </w:pPr>
    </w:p>
    <w:p w14:paraId="6D4A3C13" w14:textId="20A55F1A" w:rsidR="009C31D5" w:rsidRPr="0071727B" w:rsidRDefault="009C31D5" w:rsidP="008A6D76">
      <w:pPr>
        <w:spacing w:after="0" w:line="240" w:lineRule="auto"/>
        <w:ind w:left="567" w:right="567"/>
        <w:jc w:val="both"/>
        <w:rPr>
          <w:rFonts w:ascii="Palatino Linotype" w:hAnsi="Palatino Linotype" w:cs="Arial"/>
          <w:i/>
        </w:rPr>
      </w:pPr>
      <w:r w:rsidRPr="0071727B">
        <w:rPr>
          <w:rFonts w:ascii="Palatino Linotype" w:hAnsi="Palatino Linotype" w:cs="Arial"/>
          <w:i/>
        </w:rPr>
        <w:t xml:space="preserve">“Se solicitó de forma expresa información desde el ejercicio fiscal del año 2000, sin </w:t>
      </w:r>
      <w:r w:rsidR="00F659C1" w:rsidRPr="0071727B">
        <w:rPr>
          <w:rFonts w:ascii="Palatino Linotype" w:hAnsi="Palatino Linotype" w:cs="Arial"/>
          <w:i/>
        </w:rPr>
        <w:t>embargo,</w:t>
      </w:r>
      <w:r w:rsidRPr="0071727B">
        <w:rPr>
          <w:rFonts w:ascii="Palatino Linotype" w:hAnsi="Palatino Linotype" w:cs="Arial"/>
          <w:i/>
        </w:rPr>
        <w:t xml:space="preserve"> la información recibida solamente abarca desde al año 2010 sin proporcionar justificación alguna sobre dicha situación, </w:t>
      </w:r>
      <w:r w:rsidR="00F659C1" w:rsidRPr="0071727B">
        <w:rPr>
          <w:rFonts w:ascii="Palatino Linotype" w:hAnsi="Palatino Linotype" w:cs="Arial"/>
          <w:i/>
        </w:rPr>
        <w:t>asimismo</w:t>
      </w:r>
      <w:r w:rsidRPr="0071727B">
        <w:rPr>
          <w:rFonts w:ascii="Palatino Linotype" w:hAnsi="Palatino Linotype" w:cs="Arial"/>
          <w:i/>
        </w:rPr>
        <w:t xml:space="preserve"> la información recibida por los ejercicios fiscales 2010 y 2011 no se encuentran presentados de forma mensual tal y como fue solicitado de forma expresa.” [</w:t>
      </w:r>
      <w:proofErr w:type="gramStart"/>
      <w:r w:rsidRPr="0071727B">
        <w:rPr>
          <w:rFonts w:ascii="Palatino Linotype" w:hAnsi="Palatino Linotype" w:cs="Arial"/>
          <w:i/>
        </w:rPr>
        <w:t>sic</w:t>
      </w:r>
      <w:proofErr w:type="gramEnd"/>
      <w:r w:rsidRPr="0071727B">
        <w:rPr>
          <w:rFonts w:ascii="Palatino Linotype" w:hAnsi="Palatino Linotype" w:cs="Arial"/>
          <w:i/>
        </w:rPr>
        <w:t>]</w:t>
      </w:r>
    </w:p>
    <w:p w14:paraId="56F0215F" w14:textId="77777777" w:rsidR="00564A4B" w:rsidRPr="0071727B" w:rsidRDefault="00564A4B" w:rsidP="008A6D76">
      <w:pPr>
        <w:spacing w:after="0" w:line="360" w:lineRule="auto"/>
        <w:jc w:val="both"/>
        <w:rPr>
          <w:rFonts w:ascii="Palatino Linotype" w:hAnsi="Palatino Linotype" w:cs="Arial"/>
          <w:b/>
          <w:bCs/>
          <w:sz w:val="24"/>
          <w:szCs w:val="24"/>
          <w:lang w:eastAsia="es-MX"/>
        </w:rPr>
      </w:pPr>
    </w:p>
    <w:p w14:paraId="2F1EED6F" w14:textId="77EEB1EA" w:rsidR="00095C17" w:rsidRPr="0071727B" w:rsidRDefault="00095C17" w:rsidP="008A6D76">
      <w:pPr>
        <w:spacing w:after="0" w:line="360" w:lineRule="auto"/>
        <w:jc w:val="both"/>
        <w:rPr>
          <w:rFonts w:ascii="Palatino Linotype" w:hAnsi="Palatino Linotype" w:cs="Arial"/>
          <w:b/>
          <w:bCs/>
          <w:sz w:val="24"/>
          <w:lang w:eastAsia="es-MX"/>
        </w:rPr>
      </w:pPr>
      <w:r w:rsidRPr="0071727B">
        <w:rPr>
          <w:rFonts w:ascii="Palatino Linotype" w:hAnsi="Palatino Linotype" w:cs="Arial"/>
          <w:b/>
          <w:bCs/>
          <w:sz w:val="24"/>
          <w:szCs w:val="24"/>
          <w:lang w:eastAsia="es-MX"/>
        </w:rPr>
        <w:t xml:space="preserve">Recursos de Revisión No. </w:t>
      </w:r>
      <w:r w:rsidRPr="0071727B">
        <w:rPr>
          <w:rFonts w:ascii="Palatino Linotype" w:hAnsi="Palatino Linotype" w:cs="Arial"/>
          <w:b/>
          <w:bCs/>
          <w:sz w:val="24"/>
          <w:lang w:eastAsia="es-MX"/>
        </w:rPr>
        <w:t>05172/INFOEM/IP/RR/2020</w:t>
      </w:r>
    </w:p>
    <w:p w14:paraId="553D2A34" w14:textId="77777777" w:rsidR="00564A4B" w:rsidRPr="0071727B" w:rsidRDefault="00564A4B" w:rsidP="008A6D76">
      <w:pPr>
        <w:spacing w:after="0" w:line="360" w:lineRule="auto"/>
        <w:jc w:val="both"/>
        <w:rPr>
          <w:rFonts w:ascii="Palatino Linotype" w:hAnsi="Palatino Linotype" w:cs="Arial"/>
          <w:b/>
          <w:sz w:val="24"/>
        </w:rPr>
      </w:pPr>
    </w:p>
    <w:p w14:paraId="112403FD" w14:textId="6CBEB10B" w:rsidR="00095C17" w:rsidRPr="0071727B" w:rsidRDefault="00095C17" w:rsidP="008A6D76">
      <w:pPr>
        <w:spacing w:after="0" w:line="240" w:lineRule="auto"/>
        <w:ind w:left="567" w:right="567"/>
        <w:jc w:val="both"/>
        <w:rPr>
          <w:rFonts w:ascii="Palatino Linotype" w:hAnsi="Palatino Linotype" w:cs="Arial"/>
          <w:i/>
        </w:rPr>
      </w:pPr>
      <w:r w:rsidRPr="0071727B">
        <w:rPr>
          <w:rFonts w:ascii="Palatino Linotype" w:hAnsi="Palatino Linotype" w:cs="Arial"/>
          <w:i/>
        </w:rPr>
        <w:t xml:space="preserve">“Se solicitó de forma expresa información desde el ejercicio fiscal del año 2000, sin </w:t>
      </w:r>
      <w:r w:rsidR="00F659C1" w:rsidRPr="0071727B">
        <w:rPr>
          <w:rFonts w:ascii="Palatino Linotype" w:hAnsi="Palatino Linotype" w:cs="Arial"/>
          <w:i/>
        </w:rPr>
        <w:t>embargo,</w:t>
      </w:r>
      <w:r w:rsidRPr="0071727B">
        <w:rPr>
          <w:rFonts w:ascii="Palatino Linotype" w:hAnsi="Palatino Linotype" w:cs="Arial"/>
          <w:i/>
        </w:rPr>
        <w:t xml:space="preserve"> la información recibida solamente abarca desde al año 2010 sin proporcionar justificación alguna sobre dicha situación.” [</w:t>
      </w:r>
      <w:proofErr w:type="gramStart"/>
      <w:r w:rsidRPr="0071727B">
        <w:rPr>
          <w:rFonts w:ascii="Palatino Linotype" w:hAnsi="Palatino Linotype" w:cs="Arial"/>
          <w:i/>
        </w:rPr>
        <w:t>sic</w:t>
      </w:r>
      <w:proofErr w:type="gramEnd"/>
      <w:r w:rsidRPr="0071727B">
        <w:rPr>
          <w:rFonts w:ascii="Palatino Linotype" w:hAnsi="Palatino Linotype" w:cs="Arial"/>
          <w:i/>
        </w:rPr>
        <w:t>]</w:t>
      </w:r>
    </w:p>
    <w:p w14:paraId="2688EDED" w14:textId="77777777" w:rsidR="00564A4B" w:rsidRPr="0071727B" w:rsidRDefault="00564A4B" w:rsidP="008A6D76">
      <w:pPr>
        <w:spacing w:after="0" w:line="360" w:lineRule="auto"/>
        <w:jc w:val="both"/>
        <w:rPr>
          <w:rFonts w:ascii="Palatino Linotype" w:hAnsi="Palatino Linotype" w:cs="Arial"/>
          <w:b/>
          <w:bCs/>
          <w:sz w:val="24"/>
          <w:szCs w:val="24"/>
          <w:lang w:eastAsia="es-MX"/>
        </w:rPr>
      </w:pPr>
    </w:p>
    <w:p w14:paraId="1A3AF7E7" w14:textId="0997CC66" w:rsidR="00C74E79" w:rsidRPr="0071727B" w:rsidRDefault="00C74E79" w:rsidP="008A6D76">
      <w:pPr>
        <w:spacing w:after="0" w:line="360" w:lineRule="auto"/>
        <w:jc w:val="both"/>
        <w:rPr>
          <w:rFonts w:ascii="Palatino Linotype" w:hAnsi="Palatino Linotype" w:cs="Arial"/>
          <w:b/>
          <w:bCs/>
          <w:sz w:val="24"/>
          <w:lang w:eastAsia="es-MX"/>
        </w:rPr>
      </w:pPr>
      <w:r w:rsidRPr="0071727B">
        <w:rPr>
          <w:rFonts w:ascii="Palatino Linotype" w:hAnsi="Palatino Linotype" w:cs="Arial"/>
          <w:b/>
          <w:bCs/>
          <w:sz w:val="24"/>
          <w:szCs w:val="24"/>
          <w:lang w:eastAsia="es-MX"/>
        </w:rPr>
        <w:t xml:space="preserve">Recursos de Revisión No. </w:t>
      </w:r>
      <w:r w:rsidR="005E40AC" w:rsidRPr="0071727B">
        <w:rPr>
          <w:rFonts w:ascii="Palatino Linotype" w:hAnsi="Palatino Linotype" w:cs="Arial"/>
          <w:b/>
          <w:bCs/>
          <w:sz w:val="24"/>
          <w:lang w:eastAsia="es-MX"/>
        </w:rPr>
        <w:t>05174</w:t>
      </w:r>
      <w:r w:rsidRPr="0071727B">
        <w:rPr>
          <w:rFonts w:ascii="Palatino Linotype" w:hAnsi="Palatino Linotype" w:cs="Arial"/>
          <w:b/>
          <w:bCs/>
          <w:sz w:val="24"/>
          <w:lang w:eastAsia="es-MX"/>
        </w:rPr>
        <w:t>/INFOEM/IP/RR/2020</w:t>
      </w:r>
    </w:p>
    <w:p w14:paraId="6E1C5930" w14:textId="77777777" w:rsidR="00564A4B" w:rsidRPr="0071727B" w:rsidRDefault="00564A4B" w:rsidP="008A6D76">
      <w:pPr>
        <w:spacing w:after="0" w:line="360" w:lineRule="auto"/>
        <w:jc w:val="both"/>
        <w:rPr>
          <w:rFonts w:ascii="Palatino Linotype" w:hAnsi="Palatino Linotype" w:cs="Arial"/>
          <w:b/>
          <w:sz w:val="24"/>
        </w:rPr>
      </w:pPr>
    </w:p>
    <w:p w14:paraId="295368F1" w14:textId="01D35F2F" w:rsidR="009C31D5" w:rsidRPr="0071727B" w:rsidRDefault="009C31D5" w:rsidP="008A6D76">
      <w:pPr>
        <w:spacing w:after="0" w:line="240" w:lineRule="auto"/>
        <w:ind w:left="567" w:right="567"/>
        <w:jc w:val="both"/>
        <w:rPr>
          <w:rFonts w:ascii="Palatino Linotype" w:hAnsi="Palatino Linotype" w:cs="Arial"/>
          <w:i/>
        </w:rPr>
      </w:pPr>
      <w:r w:rsidRPr="0071727B">
        <w:rPr>
          <w:rFonts w:ascii="Palatino Linotype" w:hAnsi="Palatino Linotype" w:cs="Arial"/>
          <w:i/>
        </w:rPr>
        <w:t xml:space="preserve">“Se solicitó de forma expresa información desde el ejercicio fiscal del año 2000, sin </w:t>
      </w:r>
      <w:r w:rsidR="00F659C1" w:rsidRPr="0071727B">
        <w:rPr>
          <w:rFonts w:ascii="Palatino Linotype" w:hAnsi="Palatino Linotype" w:cs="Arial"/>
          <w:i/>
        </w:rPr>
        <w:t>embargo,</w:t>
      </w:r>
      <w:r w:rsidRPr="0071727B">
        <w:rPr>
          <w:rFonts w:ascii="Palatino Linotype" w:hAnsi="Palatino Linotype" w:cs="Arial"/>
          <w:i/>
        </w:rPr>
        <w:t xml:space="preserve"> la información recibida solamente abarca desde al año 2010 sin proporcionar justificación alguna sobre dicha situación.” [</w:t>
      </w:r>
      <w:proofErr w:type="gramStart"/>
      <w:r w:rsidRPr="0071727B">
        <w:rPr>
          <w:rFonts w:ascii="Palatino Linotype" w:hAnsi="Palatino Linotype" w:cs="Arial"/>
          <w:i/>
        </w:rPr>
        <w:t>sic</w:t>
      </w:r>
      <w:proofErr w:type="gramEnd"/>
      <w:r w:rsidRPr="0071727B">
        <w:rPr>
          <w:rFonts w:ascii="Palatino Linotype" w:hAnsi="Palatino Linotype" w:cs="Arial"/>
          <w:i/>
        </w:rPr>
        <w:t>]</w:t>
      </w:r>
    </w:p>
    <w:p w14:paraId="50967A33" w14:textId="77777777" w:rsidR="00564A4B" w:rsidRPr="0071727B" w:rsidRDefault="00564A4B" w:rsidP="008A6D76">
      <w:pPr>
        <w:spacing w:after="0" w:line="360" w:lineRule="auto"/>
        <w:jc w:val="both"/>
        <w:rPr>
          <w:rFonts w:ascii="Palatino Linotype" w:hAnsi="Palatino Linotype" w:cs="Arial"/>
          <w:b/>
          <w:bCs/>
          <w:sz w:val="24"/>
          <w:szCs w:val="24"/>
          <w:lang w:eastAsia="es-MX"/>
        </w:rPr>
      </w:pPr>
    </w:p>
    <w:p w14:paraId="6CC81B8A" w14:textId="687F1696" w:rsidR="00C74E79" w:rsidRPr="0071727B" w:rsidRDefault="00C74E79" w:rsidP="008A6D76">
      <w:pPr>
        <w:spacing w:after="0" w:line="360" w:lineRule="auto"/>
        <w:jc w:val="both"/>
        <w:rPr>
          <w:rFonts w:ascii="Palatino Linotype" w:hAnsi="Palatino Linotype" w:cs="Arial"/>
          <w:b/>
          <w:bCs/>
          <w:sz w:val="24"/>
          <w:lang w:eastAsia="es-MX"/>
        </w:rPr>
      </w:pPr>
      <w:r w:rsidRPr="0071727B">
        <w:rPr>
          <w:rFonts w:ascii="Palatino Linotype" w:hAnsi="Palatino Linotype" w:cs="Arial"/>
          <w:b/>
          <w:bCs/>
          <w:sz w:val="24"/>
          <w:szCs w:val="24"/>
          <w:lang w:eastAsia="es-MX"/>
        </w:rPr>
        <w:t xml:space="preserve">Recursos de Revisión No. </w:t>
      </w:r>
      <w:r w:rsidR="005E40AC" w:rsidRPr="0071727B">
        <w:rPr>
          <w:rFonts w:ascii="Palatino Linotype" w:hAnsi="Palatino Linotype" w:cs="Arial"/>
          <w:b/>
          <w:bCs/>
          <w:sz w:val="24"/>
          <w:lang w:eastAsia="es-MX"/>
        </w:rPr>
        <w:t>05175</w:t>
      </w:r>
      <w:r w:rsidR="00870ACA" w:rsidRPr="0071727B">
        <w:rPr>
          <w:rFonts w:ascii="Palatino Linotype" w:hAnsi="Palatino Linotype" w:cs="Arial"/>
          <w:b/>
          <w:bCs/>
          <w:sz w:val="24"/>
          <w:lang w:eastAsia="es-MX"/>
        </w:rPr>
        <w:t>/INFOEM/IP/RR/2020</w:t>
      </w:r>
    </w:p>
    <w:p w14:paraId="37DAE8CB" w14:textId="77777777" w:rsidR="00564A4B" w:rsidRPr="0071727B" w:rsidRDefault="00564A4B" w:rsidP="008A6D76">
      <w:pPr>
        <w:spacing w:after="0" w:line="360" w:lineRule="auto"/>
        <w:jc w:val="both"/>
        <w:rPr>
          <w:rFonts w:ascii="Palatino Linotype" w:hAnsi="Palatino Linotype" w:cs="Arial"/>
          <w:b/>
          <w:sz w:val="24"/>
        </w:rPr>
      </w:pPr>
    </w:p>
    <w:p w14:paraId="59900DA7" w14:textId="42FB4200" w:rsidR="009C31D5" w:rsidRPr="0071727B" w:rsidRDefault="009C31D5" w:rsidP="008A6D76">
      <w:pPr>
        <w:spacing w:after="0" w:line="240" w:lineRule="auto"/>
        <w:ind w:left="567" w:right="567"/>
        <w:jc w:val="both"/>
        <w:rPr>
          <w:rFonts w:ascii="Palatino Linotype" w:hAnsi="Palatino Linotype" w:cs="Arial"/>
          <w:i/>
        </w:rPr>
      </w:pPr>
      <w:r w:rsidRPr="0071727B">
        <w:rPr>
          <w:rFonts w:ascii="Palatino Linotype" w:hAnsi="Palatino Linotype" w:cs="Arial"/>
          <w:i/>
        </w:rPr>
        <w:t xml:space="preserve">“Se solicitó de forma expresa información desde el ejercicio fiscal del año 2000, sin </w:t>
      </w:r>
      <w:r w:rsidR="00F659C1" w:rsidRPr="0071727B">
        <w:rPr>
          <w:rFonts w:ascii="Palatino Linotype" w:hAnsi="Palatino Linotype" w:cs="Arial"/>
          <w:i/>
        </w:rPr>
        <w:t>embargo,</w:t>
      </w:r>
      <w:r w:rsidRPr="0071727B">
        <w:rPr>
          <w:rFonts w:ascii="Palatino Linotype" w:hAnsi="Palatino Linotype" w:cs="Arial"/>
          <w:i/>
        </w:rPr>
        <w:t xml:space="preserve"> la información recibida solamente abarca desde al año 2010 sin proporcionar justificación alguna sobre dicha situación.” [</w:t>
      </w:r>
      <w:proofErr w:type="gramStart"/>
      <w:r w:rsidRPr="0071727B">
        <w:rPr>
          <w:rFonts w:ascii="Palatino Linotype" w:hAnsi="Palatino Linotype" w:cs="Arial"/>
          <w:i/>
        </w:rPr>
        <w:t>sic</w:t>
      </w:r>
      <w:proofErr w:type="gramEnd"/>
      <w:r w:rsidRPr="0071727B">
        <w:rPr>
          <w:rFonts w:ascii="Palatino Linotype" w:hAnsi="Palatino Linotype" w:cs="Arial"/>
          <w:i/>
        </w:rPr>
        <w:t>]</w:t>
      </w:r>
    </w:p>
    <w:p w14:paraId="64218DA8" w14:textId="77777777" w:rsidR="00564A4B" w:rsidRPr="0071727B" w:rsidRDefault="00564A4B" w:rsidP="008A6D76">
      <w:pPr>
        <w:spacing w:after="0" w:line="360" w:lineRule="auto"/>
        <w:jc w:val="both"/>
        <w:rPr>
          <w:rFonts w:ascii="Palatino Linotype" w:hAnsi="Palatino Linotype" w:cs="Arial"/>
          <w:b/>
          <w:bCs/>
          <w:sz w:val="24"/>
          <w:szCs w:val="24"/>
          <w:lang w:eastAsia="es-MX"/>
        </w:rPr>
      </w:pPr>
    </w:p>
    <w:p w14:paraId="52A11A69" w14:textId="01951437" w:rsidR="00870ACA" w:rsidRPr="0071727B" w:rsidRDefault="00870ACA" w:rsidP="008A6D76">
      <w:pPr>
        <w:spacing w:after="0" w:line="360" w:lineRule="auto"/>
        <w:jc w:val="both"/>
        <w:rPr>
          <w:rFonts w:ascii="Palatino Linotype" w:hAnsi="Palatino Linotype" w:cs="Arial"/>
          <w:b/>
          <w:bCs/>
          <w:sz w:val="24"/>
          <w:lang w:eastAsia="es-MX"/>
        </w:rPr>
      </w:pPr>
      <w:r w:rsidRPr="0071727B">
        <w:rPr>
          <w:rFonts w:ascii="Palatino Linotype" w:hAnsi="Palatino Linotype" w:cs="Arial"/>
          <w:b/>
          <w:bCs/>
          <w:sz w:val="24"/>
          <w:szCs w:val="24"/>
          <w:lang w:eastAsia="es-MX"/>
        </w:rPr>
        <w:lastRenderedPageBreak/>
        <w:t xml:space="preserve">Recursos de Revisión No. </w:t>
      </w:r>
      <w:r w:rsidR="005E40AC" w:rsidRPr="0071727B">
        <w:rPr>
          <w:rFonts w:ascii="Palatino Linotype" w:hAnsi="Palatino Linotype" w:cs="Arial"/>
          <w:b/>
          <w:bCs/>
          <w:sz w:val="24"/>
          <w:lang w:eastAsia="es-MX"/>
        </w:rPr>
        <w:t>05177</w:t>
      </w:r>
      <w:r w:rsidRPr="0071727B">
        <w:rPr>
          <w:rFonts w:ascii="Palatino Linotype" w:hAnsi="Palatino Linotype" w:cs="Arial"/>
          <w:b/>
          <w:bCs/>
          <w:sz w:val="24"/>
          <w:lang w:eastAsia="es-MX"/>
        </w:rPr>
        <w:t>/INFOEM/IP/RR/2020</w:t>
      </w:r>
    </w:p>
    <w:p w14:paraId="76446508" w14:textId="77777777" w:rsidR="00564A4B" w:rsidRPr="0071727B" w:rsidRDefault="00564A4B" w:rsidP="008A6D76">
      <w:pPr>
        <w:spacing w:after="0" w:line="360" w:lineRule="auto"/>
        <w:jc w:val="both"/>
        <w:rPr>
          <w:rFonts w:ascii="Palatino Linotype" w:hAnsi="Palatino Linotype" w:cs="Arial"/>
          <w:b/>
          <w:sz w:val="24"/>
        </w:rPr>
      </w:pPr>
    </w:p>
    <w:p w14:paraId="23DCA1CF" w14:textId="2C0E16E7" w:rsidR="009C31D5" w:rsidRPr="0071727B" w:rsidRDefault="009C31D5" w:rsidP="008A6D76">
      <w:pPr>
        <w:spacing w:after="0" w:line="240" w:lineRule="auto"/>
        <w:ind w:left="567" w:right="567"/>
        <w:jc w:val="both"/>
        <w:rPr>
          <w:rFonts w:ascii="Palatino Linotype" w:hAnsi="Palatino Linotype" w:cs="Arial"/>
          <w:i/>
        </w:rPr>
      </w:pPr>
      <w:r w:rsidRPr="0071727B">
        <w:rPr>
          <w:rFonts w:ascii="Palatino Linotype" w:hAnsi="Palatino Linotype" w:cs="Arial"/>
          <w:i/>
        </w:rPr>
        <w:t xml:space="preserve"> “Se solicitó de forma expresa el número de actos de fiscalización concluidos y en proceso, en relación a los impuestos estatales relacionados en la solicitud original, sin </w:t>
      </w:r>
      <w:r w:rsidR="006E6239" w:rsidRPr="0071727B">
        <w:rPr>
          <w:rFonts w:ascii="Palatino Linotype" w:hAnsi="Palatino Linotype" w:cs="Arial"/>
          <w:i/>
        </w:rPr>
        <w:t>embargo,</w:t>
      </w:r>
      <w:r w:rsidRPr="0071727B">
        <w:rPr>
          <w:rFonts w:ascii="Palatino Linotype" w:hAnsi="Palatino Linotype" w:cs="Arial"/>
          <w:i/>
        </w:rPr>
        <w:t xml:space="preserve"> la información recibida en la tabla anexa al oficio corresponde a montos recaudados, información que no fue la solicitada, </w:t>
      </w:r>
      <w:r w:rsidR="006E6239" w:rsidRPr="0071727B">
        <w:rPr>
          <w:rFonts w:ascii="Palatino Linotype" w:hAnsi="Palatino Linotype" w:cs="Arial"/>
          <w:i/>
        </w:rPr>
        <w:t>asimismo</w:t>
      </w:r>
      <w:r w:rsidRPr="0071727B">
        <w:rPr>
          <w:rFonts w:ascii="Palatino Linotype" w:hAnsi="Palatino Linotype" w:cs="Arial"/>
          <w:i/>
        </w:rPr>
        <w:t xml:space="preserve"> se adjuntan en materia federal, la cual nuevamente no fue la requerida en la solicitud original. Finalmente el escrito menciona que el Sistema SIGA fue habilitado a partir del 2008 y sin justificación alguna, solo proporciona información a partir de Octubre de 2010, por lo que la solicitud fue atendido también de forma incompleta.” [</w:t>
      </w:r>
      <w:proofErr w:type="gramStart"/>
      <w:r w:rsidRPr="0071727B">
        <w:rPr>
          <w:rFonts w:ascii="Palatino Linotype" w:hAnsi="Palatino Linotype" w:cs="Arial"/>
          <w:i/>
        </w:rPr>
        <w:t>sic</w:t>
      </w:r>
      <w:proofErr w:type="gramEnd"/>
      <w:r w:rsidRPr="0071727B">
        <w:rPr>
          <w:rFonts w:ascii="Palatino Linotype" w:hAnsi="Palatino Linotype" w:cs="Arial"/>
          <w:i/>
        </w:rPr>
        <w:t>]</w:t>
      </w:r>
    </w:p>
    <w:p w14:paraId="38E4DF8A" w14:textId="77777777" w:rsidR="00564A4B" w:rsidRPr="0071727B" w:rsidRDefault="00564A4B" w:rsidP="008A6D76">
      <w:pPr>
        <w:spacing w:after="0" w:line="360" w:lineRule="auto"/>
        <w:jc w:val="both"/>
        <w:rPr>
          <w:rFonts w:ascii="Palatino Linotype" w:hAnsi="Palatino Linotype" w:cs="Arial"/>
          <w:b/>
          <w:bCs/>
          <w:sz w:val="24"/>
          <w:szCs w:val="24"/>
          <w:lang w:eastAsia="es-MX"/>
        </w:rPr>
      </w:pPr>
    </w:p>
    <w:p w14:paraId="271F1C16" w14:textId="77F80953" w:rsidR="009C31D5" w:rsidRPr="0071727B" w:rsidRDefault="009C31D5" w:rsidP="008A6D76">
      <w:pPr>
        <w:spacing w:after="0" w:line="360" w:lineRule="auto"/>
        <w:jc w:val="both"/>
        <w:rPr>
          <w:rFonts w:ascii="Palatino Linotype" w:hAnsi="Palatino Linotype" w:cs="Arial"/>
          <w:b/>
          <w:bCs/>
          <w:sz w:val="24"/>
          <w:lang w:eastAsia="es-MX"/>
        </w:rPr>
      </w:pPr>
      <w:r w:rsidRPr="0071727B">
        <w:rPr>
          <w:rFonts w:ascii="Palatino Linotype" w:hAnsi="Palatino Linotype" w:cs="Arial"/>
          <w:b/>
          <w:bCs/>
          <w:sz w:val="24"/>
          <w:szCs w:val="24"/>
          <w:lang w:eastAsia="es-MX"/>
        </w:rPr>
        <w:t xml:space="preserve">Recursos de Revisión No. </w:t>
      </w:r>
      <w:r w:rsidRPr="0071727B">
        <w:rPr>
          <w:rFonts w:ascii="Palatino Linotype" w:hAnsi="Palatino Linotype" w:cs="Arial"/>
          <w:b/>
          <w:bCs/>
          <w:sz w:val="24"/>
          <w:lang w:eastAsia="es-MX"/>
        </w:rPr>
        <w:t>05178/INFOEM/IP/RR/2020</w:t>
      </w:r>
    </w:p>
    <w:p w14:paraId="3F607FE2" w14:textId="77777777" w:rsidR="00564A4B" w:rsidRPr="0071727B" w:rsidRDefault="00564A4B" w:rsidP="008A6D76">
      <w:pPr>
        <w:spacing w:after="0" w:line="360" w:lineRule="auto"/>
        <w:jc w:val="both"/>
        <w:rPr>
          <w:rFonts w:ascii="Palatino Linotype" w:hAnsi="Palatino Linotype" w:cs="Arial"/>
          <w:b/>
          <w:sz w:val="24"/>
        </w:rPr>
      </w:pPr>
    </w:p>
    <w:p w14:paraId="2D6D3BEF" w14:textId="21989377" w:rsidR="00870ACA" w:rsidRPr="0071727B" w:rsidRDefault="009C31D5" w:rsidP="008A6D76">
      <w:pPr>
        <w:spacing w:after="0" w:line="240" w:lineRule="auto"/>
        <w:ind w:left="567" w:right="567"/>
        <w:jc w:val="both"/>
        <w:rPr>
          <w:rFonts w:ascii="Palatino Linotype" w:hAnsi="Palatino Linotype" w:cs="Arial"/>
          <w:i/>
        </w:rPr>
      </w:pPr>
      <w:r w:rsidRPr="0071727B">
        <w:rPr>
          <w:rFonts w:ascii="Palatino Linotype" w:hAnsi="Palatino Linotype" w:cs="Arial"/>
          <w:i/>
        </w:rPr>
        <w:t xml:space="preserve">“Se solicitó de forma expresa el número de actos de fiscalización concluidos y en proceso, </w:t>
      </w:r>
      <w:bookmarkStart w:id="5" w:name="_Hlk63047572"/>
      <w:r w:rsidRPr="0071727B">
        <w:rPr>
          <w:rFonts w:ascii="Palatino Linotype" w:hAnsi="Palatino Linotype" w:cs="Arial"/>
          <w:i/>
        </w:rPr>
        <w:t xml:space="preserve">en relación a los impuestos federales relacionados en la solicitud original, sin </w:t>
      </w:r>
      <w:r w:rsidR="006E6239" w:rsidRPr="0071727B">
        <w:rPr>
          <w:rFonts w:ascii="Palatino Linotype" w:hAnsi="Palatino Linotype" w:cs="Arial"/>
          <w:i/>
        </w:rPr>
        <w:t>embargo,</w:t>
      </w:r>
      <w:r w:rsidRPr="0071727B">
        <w:rPr>
          <w:rFonts w:ascii="Palatino Linotype" w:hAnsi="Palatino Linotype" w:cs="Arial"/>
          <w:i/>
        </w:rPr>
        <w:t xml:space="preserve"> la información recibida en la tabla anexa al oficio corresponde a montos recaudados, información que no fue la solicitada, </w:t>
      </w:r>
      <w:r w:rsidR="007F5384" w:rsidRPr="0071727B">
        <w:rPr>
          <w:rFonts w:ascii="Palatino Linotype" w:hAnsi="Palatino Linotype" w:cs="Arial"/>
          <w:i/>
        </w:rPr>
        <w:t>asimismo</w:t>
      </w:r>
      <w:r w:rsidRPr="0071727B">
        <w:rPr>
          <w:rFonts w:ascii="Palatino Linotype" w:hAnsi="Palatino Linotype" w:cs="Arial"/>
          <w:i/>
        </w:rPr>
        <w:t xml:space="preserve"> se adjuntan en materia estatal, la cual nuevamente no fue la requerida en la solicitud original. Finalmente el escrito menciona que el Sistema SIGA fue habilitado a partir del 2008 y sin justificación alguna, solo proporciona información a partir de Octubre de 2010, por lo que la solicitud fue atendido también de forma incompleta</w:t>
      </w:r>
      <w:bookmarkEnd w:id="5"/>
      <w:r w:rsidRPr="0071727B">
        <w:rPr>
          <w:rFonts w:ascii="Palatino Linotype" w:hAnsi="Palatino Linotype" w:cs="Arial"/>
          <w:i/>
        </w:rPr>
        <w:t>.”(</w:t>
      </w:r>
      <w:proofErr w:type="gramStart"/>
      <w:r w:rsidRPr="0071727B">
        <w:rPr>
          <w:rFonts w:ascii="Palatino Linotype" w:hAnsi="Palatino Linotype" w:cs="Arial"/>
          <w:i/>
        </w:rPr>
        <w:t>sic</w:t>
      </w:r>
      <w:proofErr w:type="gramEnd"/>
      <w:r w:rsidRPr="0071727B">
        <w:rPr>
          <w:rFonts w:ascii="Palatino Linotype" w:hAnsi="Palatino Linotype" w:cs="Arial"/>
          <w:i/>
        </w:rPr>
        <w:t>)</w:t>
      </w:r>
    </w:p>
    <w:p w14:paraId="62E341A4" w14:textId="77777777" w:rsidR="00F659C1" w:rsidRPr="0071727B" w:rsidRDefault="00F659C1" w:rsidP="008A6D76">
      <w:pPr>
        <w:pStyle w:val="Sinespaciado"/>
        <w:spacing w:line="360" w:lineRule="auto"/>
        <w:jc w:val="both"/>
        <w:rPr>
          <w:rFonts w:ascii="Palatino Linotype" w:hAnsi="Palatino Linotype"/>
          <w:b/>
          <w:sz w:val="26"/>
          <w:szCs w:val="26"/>
        </w:rPr>
      </w:pPr>
    </w:p>
    <w:p w14:paraId="0588ED85" w14:textId="630F7408" w:rsidR="00647C29" w:rsidRPr="0071727B" w:rsidRDefault="007B2952" w:rsidP="008A6D76">
      <w:pPr>
        <w:pStyle w:val="Sinespaciado"/>
        <w:spacing w:line="360" w:lineRule="auto"/>
        <w:jc w:val="both"/>
        <w:rPr>
          <w:rFonts w:ascii="Palatino Linotype" w:hAnsi="Palatino Linotype"/>
          <w:b/>
          <w:sz w:val="26"/>
          <w:szCs w:val="26"/>
        </w:rPr>
      </w:pPr>
      <w:r w:rsidRPr="0071727B">
        <w:rPr>
          <w:rFonts w:ascii="Palatino Linotype" w:hAnsi="Palatino Linotype"/>
          <w:b/>
          <w:sz w:val="26"/>
          <w:szCs w:val="26"/>
        </w:rPr>
        <w:t>QUINTO</w:t>
      </w:r>
      <w:r w:rsidR="00647C29" w:rsidRPr="0071727B">
        <w:rPr>
          <w:rFonts w:ascii="Palatino Linotype" w:hAnsi="Palatino Linotype"/>
          <w:b/>
          <w:sz w:val="26"/>
          <w:szCs w:val="26"/>
        </w:rPr>
        <w:t>. Del turno y admisión de los recursos de revisión.</w:t>
      </w:r>
    </w:p>
    <w:p w14:paraId="710CB6AB" w14:textId="6CB02961" w:rsidR="00647C29" w:rsidRPr="0071727B" w:rsidRDefault="00647C29" w:rsidP="008A6D76">
      <w:pPr>
        <w:pStyle w:val="Sinespaciado"/>
        <w:spacing w:line="360" w:lineRule="auto"/>
        <w:jc w:val="both"/>
        <w:rPr>
          <w:rFonts w:ascii="Palatino Linotype" w:hAnsi="Palatino Linotype"/>
        </w:rPr>
      </w:pPr>
      <w:r w:rsidRPr="0071727B">
        <w:rPr>
          <w:rFonts w:ascii="Palatino Linotype" w:hAnsi="Palatino Linotype"/>
        </w:rPr>
        <w:t xml:space="preserve">En términos del numeral 185 fracción I de la Ley de Transparencia y Acceso a la Información Pública del Estado de México y Municipios, </w:t>
      </w:r>
      <w:r w:rsidR="003237D7" w:rsidRPr="0071727B">
        <w:rPr>
          <w:rFonts w:ascii="Palatino Linotype" w:hAnsi="Palatino Linotype"/>
        </w:rPr>
        <w:t>los</w:t>
      </w:r>
      <w:r w:rsidR="0080410D" w:rsidRPr="0071727B">
        <w:rPr>
          <w:rFonts w:ascii="Palatino Linotype" w:hAnsi="Palatino Linotype"/>
        </w:rPr>
        <w:t xml:space="preserve"> </w:t>
      </w:r>
      <w:r w:rsidR="00935E26" w:rsidRPr="0071727B">
        <w:rPr>
          <w:rFonts w:ascii="Palatino Linotype" w:hAnsi="Palatino Linotype"/>
        </w:rPr>
        <w:t>recurso</w:t>
      </w:r>
      <w:r w:rsidR="003237D7" w:rsidRPr="0071727B">
        <w:rPr>
          <w:rFonts w:ascii="Palatino Linotype" w:hAnsi="Palatino Linotype"/>
        </w:rPr>
        <w:t>s</w:t>
      </w:r>
      <w:r w:rsidR="00935E26" w:rsidRPr="0071727B">
        <w:rPr>
          <w:rFonts w:ascii="Palatino Linotype" w:hAnsi="Palatino Linotype"/>
        </w:rPr>
        <w:t xml:space="preserve"> de revisión número </w:t>
      </w:r>
      <w:r w:rsidR="002E39A0" w:rsidRPr="0071727B">
        <w:rPr>
          <w:rFonts w:ascii="Palatino Linotype" w:hAnsi="Palatino Linotype"/>
          <w:b/>
        </w:rPr>
        <w:t>05170</w:t>
      </w:r>
      <w:r w:rsidR="008C7328" w:rsidRPr="0071727B">
        <w:rPr>
          <w:rFonts w:ascii="Palatino Linotype" w:hAnsi="Palatino Linotype"/>
          <w:b/>
        </w:rPr>
        <w:t>/INFOEM/IP/RR/2020</w:t>
      </w:r>
      <w:r w:rsidR="002E39A0" w:rsidRPr="0071727B">
        <w:rPr>
          <w:rFonts w:ascii="Palatino Linotype" w:hAnsi="Palatino Linotype"/>
          <w:b/>
        </w:rPr>
        <w:t xml:space="preserve"> </w:t>
      </w:r>
      <w:r w:rsidR="008C7328" w:rsidRPr="0071727B">
        <w:rPr>
          <w:rFonts w:ascii="Palatino Linotype" w:hAnsi="Palatino Linotype"/>
          <w:b/>
        </w:rPr>
        <w:t xml:space="preserve">y </w:t>
      </w:r>
      <w:r w:rsidR="002E39A0" w:rsidRPr="0071727B">
        <w:rPr>
          <w:rFonts w:ascii="Palatino Linotype" w:hAnsi="Palatino Linotype"/>
          <w:b/>
        </w:rPr>
        <w:t>0517</w:t>
      </w:r>
      <w:r w:rsidR="008C7328" w:rsidRPr="0071727B">
        <w:rPr>
          <w:rFonts w:ascii="Palatino Linotype" w:hAnsi="Palatino Linotype"/>
          <w:b/>
        </w:rPr>
        <w:t>5/INFOEM/IP/RR/2020</w:t>
      </w:r>
      <w:r w:rsidR="00D50EB0" w:rsidRPr="0071727B">
        <w:rPr>
          <w:rFonts w:ascii="Palatino Linotype" w:hAnsi="Palatino Linotype"/>
          <w:b/>
        </w:rPr>
        <w:t xml:space="preserve">, </w:t>
      </w:r>
      <w:r w:rsidR="00935E26" w:rsidRPr="0071727B">
        <w:rPr>
          <w:rFonts w:ascii="Palatino Linotype" w:hAnsi="Palatino Linotype"/>
        </w:rPr>
        <w:t>fue</w:t>
      </w:r>
      <w:r w:rsidR="003237D7" w:rsidRPr="0071727B">
        <w:rPr>
          <w:rFonts w:ascii="Palatino Linotype" w:hAnsi="Palatino Linotype"/>
        </w:rPr>
        <w:t>ron</w:t>
      </w:r>
      <w:r w:rsidRPr="0071727B">
        <w:rPr>
          <w:rFonts w:ascii="Palatino Linotype" w:hAnsi="Palatino Linotype"/>
        </w:rPr>
        <w:t xml:space="preserve"> turnado</w:t>
      </w:r>
      <w:r w:rsidR="003237D7" w:rsidRPr="0071727B">
        <w:rPr>
          <w:rFonts w:ascii="Palatino Linotype" w:hAnsi="Palatino Linotype"/>
        </w:rPr>
        <w:t>s</w:t>
      </w:r>
      <w:r w:rsidRPr="0071727B">
        <w:rPr>
          <w:rFonts w:ascii="Palatino Linotype" w:hAnsi="Palatino Linotype"/>
        </w:rPr>
        <w:t xml:space="preserve"> a la </w:t>
      </w:r>
      <w:r w:rsidRPr="0071727B">
        <w:rPr>
          <w:rFonts w:ascii="Palatino Linotype" w:hAnsi="Palatino Linotype"/>
          <w:b/>
        </w:rPr>
        <w:t>Comisionada Zulema Martínez Sánchez</w:t>
      </w:r>
      <w:r w:rsidR="00310686" w:rsidRPr="0071727B">
        <w:rPr>
          <w:rFonts w:ascii="Palatino Linotype" w:hAnsi="Palatino Linotype"/>
        </w:rPr>
        <w:t xml:space="preserve">; el recurso número </w:t>
      </w:r>
      <w:r w:rsidR="002E39A0" w:rsidRPr="0071727B">
        <w:rPr>
          <w:rFonts w:ascii="Palatino Linotype" w:hAnsi="Palatino Linotype"/>
          <w:b/>
        </w:rPr>
        <w:t>0517</w:t>
      </w:r>
      <w:r w:rsidR="008C7328" w:rsidRPr="0071727B">
        <w:rPr>
          <w:rFonts w:ascii="Palatino Linotype" w:hAnsi="Palatino Linotype"/>
          <w:b/>
        </w:rPr>
        <w:t>1/INFOEM/IP/RR/2020</w:t>
      </w:r>
      <w:r w:rsidR="00310686" w:rsidRPr="0071727B">
        <w:rPr>
          <w:rFonts w:ascii="Palatino Linotype" w:hAnsi="Palatino Linotype"/>
          <w:b/>
        </w:rPr>
        <w:t xml:space="preserve">, </w:t>
      </w:r>
      <w:r w:rsidR="00310686" w:rsidRPr="0071727B">
        <w:rPr>
          <w:rFonts w:ascii="Palatino Linotype" w:hAnsi="Palatino Linotype"/>
        </w:rPr>
        <w:t>le</w:t>
      </w:r>
      <w:r w:rsidR="00310686" w:rsidRPr="0071727B">
        <w:rPr>
          <w:rFonts w:ascii="Palatino Linotype" w:hAnsi="Palatino Linotype"/>
          <w:b/>
        </w:rPr>
        <w:t xml:space="preserve"> </w:t>
      </w:r>
      <w:r w:rsidR="00310686" w:rsidRPr="0071727B">
        <w:rPr>
          <w:rFonts w:ascii="Palatino Linotype" w:hAnsi="Palatino Linotype"/>
        </w:rPr>
        <w:t xml:space="preserve">fue turnado al </w:t>
      </w:r>
      <w:r w:rsidR="00310686" w:rsidRPr="0071727B">
        <w:rPr>
          <w:rFonts w:ascii="Palatino Linotype" w:hAnsi="Palatino Linotype"/>
          <w:b/>
        </w:rPr>
        <w:t>Comisionado</w:t>
      </w:r>
      <w:r w:rsidR="00310686" w:rsidRPr="0071727B">
        <w:rPr>
          <w:rFonts w:ascii="Palatino Linotype" w:hAnsi="Palatino Linotype"/>
        </w:rPr>
        <w:t xml:space="preserve"> </w:t>
      </w:r>
      <w:r w:rsidR="00310686" w:rsidRPr="0071727B">
        <w:rPr>
          <w:rFonts w:ascii="Palatino Linotype" w:hAnsi="Palatino Linotype"/>
          <w:b/>
        </w:rPr>
        <w:t>Luis Gustavo Parra Noriega</w:t>
      </w:r>
      <w:r w:rsidR="00310686" w:rsidRPr="0071727B">
        <w:rPr>
          <w:rFonts w:ascii="Palatino Linotype" w:hAnsi="Palatino Linotype"/>
        </w:rPr>
        <w:t xml:space="preserve">; </w:t>
      </w:r>
      <w:r w:rsidR="008C7328" w:rsidRPr="0071727B">
        <w:rPr>
          <w:rFonts w:ascii="Palatino Linotype" w:hAnsi="Palatino Linotype"/>
        </w:rPr>
        <w:t>los</w:t>
      </w:r>
      <w:r w:rsidR="00310686" w:rsidRPr="0071727B">
        <w:rPr>
          <w:rFonts w:ascii="Palatino Linotype" w:hAnsi="Palatino Linotype"/>
        </w:rPr>
        <w:t xml:space="preserve"> recurso</w:t>
      </w:r>
      <w:r w:rsidR="008C7328" w:rsidRPr="0071727B">
        <w:rPr>
          <w:rFonts w:ascii="Palatino Linotype" w:hAnsi="Palatino Linotype"/>
        </w:rPr>
        <w:t>s</w:t>
      </w:r>
      <w:r w:rsidR="00310686" w:rsidRPr="0071727B">
        <w:rPr>
          <w:rFonts w:ascii="Palatino Linotype" w:hAnsi="Palatino Linotype"/>
        </w:rPr>
        <w:t xml:space="preserve"> de revisión </w:t>
      </w:r>
      <w:r w:rsidR="00095C17" w:rsidRPr="0071727B">
        <w:rPr>
          <w:rFonts w:ascii="Palatino Linotype" w:hAnsi="Palatino Linotype"/>
          <w:b/>
        </w:rPr>
        <w:t>0517</w:t>
      </w:r>
      <w:r w:rsidR="008C7328" w:rsidRPr="0071727B">
        <w:rPr>
          <w:rFonts w:ascii="Palatino Linotype" w:hAnsi="Palatino Linotype"/>
          <w:b/>
        </w:rPr>
        <w:t>2/INFOEM/IP/RR/2020</w:t>
      </w:r>
      <w:r w:rsidR="00095C17" w:rsidRPr="0071727B">
        <w:rPr>
          <w:rFonts w:ascii="Palatino Linotype" w:hAnsi="Palatino Linotype"/>
          <w:b/>
        </w:rPr>
        <w:t xml:space="preserve"> </w:t>
      </w:r>
      <w:r w:rsidR="008C7328" w:rsidRPr="0071727B">
        <w:rPr>
          <w:rFonts w:ascii="Palatino Linotype" w:hAnsi="Palatino Linotype"/>
          <w:b/>
        </w:rPr>
        <w:t xml:space="preserve">y </w:t>
      </w:r>
      <w:r w:rsidR="00095C17" w:rsidRPr="0071727B">
        <w:rPr>
          <w:rFonts w:ascii="Palatino Linotype" w:hAnsi="Palatino Linotype"/>
          <w:b/>
        </w:rPr>
        <w:t>0517</w:t>
      </w:r>
      <w:r w:rsidR="008C7328" w:rsidRPr="0071727B">
        <w:rPr>
          <w:rFonts w:ascii="Palatino Linotype" w:hAnsi="Palatino Linotype"/>
          <w:b/>
        </w:rPr>
        <w:t>7/INFOEM/IP/RR/2020</w:t>
      </w:r>
      <w:r w:rsidR="00310686" w:rsidRPr="0071727B">
        <w:rPr>
          <w:rFonts w:ascii="Palatino Linotype" w:hAnsi="Palatino Linotype"/>
        </w:rPr>
        <w:t>, fue</w:t>
      </w:r>
      <w:r w:rsidR="008C7328" w:rsidRPr="0071727B">
        <w:rPr>
          <w:rFonts w:ascii="Palatino Linotype" w:hAnsi="Palatino Linotype"/>
        </w:rPr>
        <w:t>ron</w:t>
      </w:r>
      <w:r w:rsidR="00310686" w:rsidRPr="0071727B">
        <w:rPr>
          <w:rFonts w:ascii="Palatino Linotype" w:hAnsi="Palatino Linotype"/>
        </w:rPr>
        <w:t xml:space="preserve"> turnado</w:t>
      </w:r>
      <w:r w:rsidR="008C7328" w:rsidRPr="0071727B">
        <w:rPr>
          <w:rFonts w:ascii="Palatino Linotype" w:hAnsi="Palatino Linotype"/>
        </w:rPr>
        <w:t>s</w:t>
      </w:r>
      <w:r w:rsidR="00310686" w:rsidRPr="0071727B">
        <w:rPr>
          <w:rFonts w:ascii="Palatino Linotype" w:hAnsi="Palatino Linotype"/>
        </w:rPr>
        <w:t xml:space="preserve"> a la </w:t>
      </w:r>
      <w:r w:rsidR="00310686" w:rsidRPr="0071727B">
        <w:rPr>
          <w:rFonts w:ascii="Palatino Linotype" w:hAnsi="Palatino Linotype"/>
          <w:b/>
        </w:rPr>
        <w:t>Comisionada Eva Abaid Yapur,</w:t>
      </w:r>
      <w:r w:rsidR="00FF033A" w:rsidRPr="0071727B">
        <w:t xml:space="preserve"> </w:t>
      </w:r>
      <w:r w:rsidR="00FF033A" w:rsidRPr="0071727B">
        <w:rPr>
          <w:rFonts w:ascii="Palatino Linotype" w:hAnsi="Palatino Linotype"/>
          <w:bCs/>
        </w:rPr>
        <w:t xml:space="preserve">el </w:t>
      </w:r>
      <w:r w:rsidR="00FF033A" w:rsidRPr="0071727B">
        <w:rPr>
          <w:rFonts w:ascii="Palatino Linotype" w:hAnsi="Palatino Linotype"/>
          <w:bCs/>
        </w:rPr>
        <w:lastRenderedPageBreak/>
        <w:t>recurso de revisión</w:t>
      </w:r>
      <w:r w:rsidR="00FF033A" w:rsidRPr="0071727B">
        <w:rPr>
          <w:rFonts w:ascii="Palatino Linotype" w:hAnsi="Palatino Linotype"/>
          <w:b/>
        </w:rPr>
        <w:t xml:space="preserve"> </w:t>
      </w:r>
      <w:r w:rsidR="0077351B" w:rsidRPr="0071727B">
        <w:rPr>
          <w:rFonts w:ascii="Palatino Linotype" w:hAnsi="Palatino Linotype"/>
          <w:b/>
        </w:rPr>
        <w:t>05178</w:t>
      </w:r>
      <w:r w:rsidR="008C7328" w:rsidRPr="0071727B">
        <w:rPr>
          <w:rFonts w:ascii="Palatino Linotype" w:hAnsi="Palatino Linotype"/>
          <w:b/>
        </w:rPr>
        <w:t>/INFOEM/IP/RR/2020</w:t>
      </w:r>
      <w:r w:rsidR="00FF033A" w:rsidRPr="0071727B">
        <w:rPr>
          <w:rFonts w:ascii="Palatino Linotype" w:hAnsi="Palatino Linotype"/>
          <w:b/>
        </w:rPr>
        <w:t xml:space="preserve">, </w:t>
      </w:r>
      <w:r w:rsidR="00FF033A" w:rsidRPr="0071727B">
        <w:rPr>
          <w:rFonts w:ascii="Palatino Linotype" w:hAnsi="Palatino Linotype"/>
          <w:bCs/>
        </w:rPr>
        <w:t>fue turnado al</w:t>
      </w:r>
      <w:r w:rsidR="00FF033A" w:rsidRPr="0071727B">
        <w:rPr>
          <w:rFonts w:ascii="Palatino Linotype" w:hAnsi="Palatino Linotype"/>
          <w:b/>
        </w:rPr>
        <w:t xml:space="preserve"> Comisionado</w:t>
      </w:r>
      <w:r w:rsidR="00FF033A" w:rsidRPr="0071727B">
        <w:t xml:space="preserve"> </w:t>
      </w:r>
      <w:r w:rsidR="00FF033A" w:rsidRPr="0071727B">
        <w:rPr>
          <w:rFonts w:ascii="Palatino Linotype" w:hAnsi="Palatino Linotype"/>
          <w:b/>
        </w:rPr>
        <w:t>José Guadalupe Luna Hernández,</w:t>
      </w:r>
      <w:r w:rsidR="00CF5FA2" w:rsidRPr="0071727B">
        <w:rPr>
          <w:rFonts w:ascii="Palatino Linotype" w:hAnsi="Palatino Linotype"/>
        </w:rPr>
        <w:t xml:space="preserve"> mientras que </w:t>
      </w:r>
      <w:r w:rsidR="00310686" w:rsidRPr="0071727B">
        <w:rPr>
          <w:rFonts w:ascii="Palatino Linotype" w:hAnsi="Palatino Linotype"/>
        </w:rPr>
        <w:t>el</w:t>
      </w:r>
      <w:r w:rsidR="00935E26" w:rsidRPr="0071727B">
        <w:rPr>
          <w:rFonts w:ascii="Palatino Linotype" w:hAnsi="Palatino Linotype"/>
        </w:rPr>
        <w:t xml:space="preserve"> recurso número </w:t>
      </w:r>
      <w:r w:rsidR="0077351B" w:rsidRPr="0071727B">
        <w:rPr>
          <w:rFonts w:ascii="Palatino Linotype" w:hAnsi="Palatino Linotype"/>
          <w:b/>
        </w:rPr>
        <w:t>0517</w:t>
      </w:r>
      <w:r w:rsidR="008C7328" w:rsidRPr="0071727B">
        <w:rPr>
          <w:rFonts w:ascii="Palatino Linotype" w:hAnsi="Palatino Linotype"/>
          <w:b/>
        </w:rPr>
        <w:t>4/INFOEM/IP/RR/2020</w:t>
      </w:r>
      <w:r w:rsidR="00D50EB0" w:rsidRPr="0071727B">
        <w:rPr>
          <w:rFonts w:ascii="Palatino Linotype" w:hAnsi="Palatino Linotype"/>
          <w:b/>
        </w:rPr>
        <w:t xml:space="preserve"> </w:t>
      </w:r>
      <w:r w:rsidR="00CF5FA2" w:rsidRPr="0071727B">
        <w:rPr>
          <w:rFonts w:ascii="Palatino Linotype" w:hAnsi="Palatino Linotype"/>
        </w:rPr>
        <w:t>se tur</w:t>
      </w:r>
      <w:r w:rsidR="00310686" w:rsidRPr="0071727B">
        <w:rPr>
          <w:rFonts w:ascii="Palatino Linotype" w:hAnsi="Palatino Linotype"/>
        </w:rPr>
        <w:t>nó</w:t>
      </w:r>
      <w:r w:rsidR="00935E26" w:rsidRPr="0071727B">
        <w:rPr>
          <w:rFonts w:ascii="Palatino Linotype" w:hAnsi="Palatino Linotype"/>
        </w:rPr>
        <w:t xml:space="preserve"> al</w:t>
      </w:r>
      <w:r w:rsidR="00935E26" w:rsidRPr="0071727B">
        <w:rPr>
          <w:rFonts w:ascii="Palatino Linotype" w:hAnsi="Palatino Linotype"/>
          <w:b/>
        </w:rPr>
        <w:t xml:space="preserve"> </w:t>
      </w:r>
      <w:r w:rsidR="00310686" w:rsidRPr="0071727B">
        <w:rPr>
          <w:rFonts w:ascii="Palatino Linotype" w:hAnsi="Palatino Linotype"/>
          <w:b/>
        </w:rPr>
        <w:t xml:space="preserve">Comisionado </w:t>
      </w:r>
      <w:r w:rsidR="00FF033A" w:rsidRPr="0071727B">
        <w:rPr>
          <w:rFonts w:ascii="Palatino Linotype" w:hAnsi="Palatino Linotype"/>
          <w:b/>
        </w:rPr>
        <w:t>Javier Martínez Cruz</w:t>
      </w:r>
      <w:r w:rsidR="00D50EB0" w:rsidRPr="0071727B">
        <w:rPr>
          <w:rFonts w:ascii="Palatino Linotype" w:hAnsi="Palatino Linotype"/>
          <w:b/>
        </w:rPr>
        <w:t>,</w:t>
      </w:r>
      <w:r w:rsidR="00935E26" w:rsidRPr="0071727B">
        <w:rPr>
          <w:rFonts w:ascii="Palatino Linotype" w:hAnsi="Palatino Linotype"/>
        </w:rPr>
        <w:t xml:space="preserve"> </w:t>
      </w:r>
      <w:r w:rsidRPr="0071727B">
        <w:rPr>
          <w:rFonts w:ascii="Palatino Linotype" w:hAnsi="Palatino Linotype"/>
        </w:rPr>
        <w:t>para su revisión y análisis sobre la admisión o desechamiento; por lo que en fecha</w:t>
      </w:r>
      <w:r w:rsidR="00DC372B" w:rsidRPr="0071727B">
        <w:rPr>
          <w:rFonts w:ascii="Palatino Linotype" w:hAnsi="Palatino Linotype"/>
        </w:rPr>
        <w:t>s</w:t>
      </w:r>
      <w:r w:rsidRPr="0071727B">
        <w:rPr>
          <w:rFonts w:ascii="Palatino Linotype" w:hAnsi="Palatino Linotype"/>
        </w:rPr>
        <w:t xml:space="preserve"> </w:t>
      </w:r>
      <w:r w:rsidR="00DC372B" w:rsidRPr="0071727B">
        <w:rPr>
          <w:rFonts w:ascii="Palatino Linotype" w:hAnsi="Palatino Linotype"/>
        </w:rPr>
        <w:t>catorce y seis de enero de dos mil veinte</w:t>
      </w:r>
      <w:r w:rsidRPr="0071727B">
        <w:rPr>
          <w:rFonts w:ascii="Palatino Linotype" w:hAnsi="Palatino Linotype"/>
        </w:rPr>
        <w:t xml:space="preserve">, </w:t>
      </w:r>
      <w:r w:rsidR="00C24C14" w:rsidRPr="0071727B">
        <w:rPr>
          <w:rFonts w:ascii="Palatino Linotype" w:hAnsi="Palatino Linotype"/>
        </w:rPr>
        <w:t>todos los</w:t>
      </w:r>
      <w:r w:rsidRPr="0071727B">
        <w:rPr>
          <w:rFonts w:ascii="Palatino Linotype" w:hAnsi="Palatino Linotype"/>
        </w:rPr>
        <w:t xml:space="preserve"> recursos se admitieron en la vía interpuesta, poniendo los expedientes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4EB5A9F4" w14:textId="77777777" w:rsidR="007B2952" w:rsidRPr="0071727B" w:rsidRDefault="007B2952" w:rsidP="008A6D76">
      <w:pPr>
        <w:pStyle w:val="Sinespaciado"/>
        <w:spacing w:line="360" w:lineRule="auto"/>
        <w:jc w:val="both"/>
        <w:rPr>
          <w:rFonts w:ascii="Palatino Linotype" w:hAnsi="Palatino Linotype"/>
        </w:rPr>
      </w:pPr>
    </w:p>
    <w:p w14:paraId="220F555A" w14:textId="492E68E5" w:rsidR="00647C29" w:rsidRPr="0071727B" w:rsidRDefault="007B2952" w:rsidP="008A6D76">
      <w:pPr>
        <w:pStyle w:val="Sinespaciado"/>
        <w:spacing w:line="360" w:lineRule="auto"/>
        <w:jc w:val="both"/>
        <w:rPr>
          <w:rFonts w:ascii="Palatino Linotype" w:hAnsi="Palatino Linotype"/>
          <w:b/>
          <w:sz w:val="26"/>
          <w:szCs w:val="26"/>
        </w:rPr>
      </w:pPr>
      <w:r w:rsidRPr="0071727B">
        <w:rPr>
          <w:rFonts w:ascii="Palatino Linotype" w:hAnsi="Palatino Linotype"/>
          <w:b/>
          <w:sz w:val="26"/>
          <w:szCs w:val="26"/>
        </w:rPr>
        <w:t>SEXTO</w:t>
      </w:r>
      <w:r w:rsidR="00647C29" w:rsidRPr="0071727B">
        <w:rPr>
          <w:rFonts w:ascii="Palatino Linotype" w:hAnsi="Palatino Linotype"/>
          <w:b/>
          <w:sz w:val="26"/>
          <w:szCs w:val="26"/>
        </w:rPr>
        <w:t>. De la acumulación de los recursos de revisión.</w:t>
      </w:r>
    </w:p>
    <w:p w14:paraId="414A1E49" w14:textId="5B71B03B" w:rsidR="00647C29" w:rsidRDefault="00935E26" w:rsidP="008A6D76">
      <w:pPr>
        <w:pStyle w:val="Sinespaciado"/>
        <w:spacing w:line="360" w:lineRule="auto"/>
        <w:jc w:val="both"/>
        <w:rPr>
          <w:rFonts w:ascii="Palatino Linotype" w:hAnsi="Palatino Linotype"/>
        </w:rPr>
      </w:pPr>
      <w:r w:rsidRPr="0071727B">
        <w:rPr>
          <w:rFonts w:ascii="Palatino Linotype" w:hAnsi="Palatino Linotype"/>
        </w:rPr>
        <w:t xml:space="preserve">En la </w:t>
      </w:r>
      <w:r w:rsidR="00F67F61" w:rsidRPr="0071727B">
        <w:rPr>
          <w:rFonts w:ascii="Palatino Linotype" w:hAnsi="Palatino Linotype"/>
        </w:rPr>
        <w:t xml:space="preserve">Vigésimo Sexta </w:t>
      </w:r>
      <w:r w:rsidR="00647C29" w:rsidRPr="0071727B">
        <w:rPr>
          <w:rFonts w:ascii="Palatino Linotype" w:hAnsi="Palatino Linotype"/>
        </w:rPr>
        <w:t xml:space="preserve">Sesión Ordinaria </w:t>
      </w:r>
      <w:r w:rsidR="0077351B" w:rsidRPr="0071727B">
        <w:rPr>
          <w:rFonts w:ascii="Palatino Linotype" w:hAnsi="Palatino Linotype"/>
        </w:rPr>
        <w:t xml:space="preserve">de fecha </w:t>
      </w:r>
      <w:r w:rsidR="00F67F61" w:rsidRPr="0071727B">
        <w:rPr>
          <w:rFonts w:ascii="Palatino Linotype" w:hAnsi="Palatino Linotype"/>
        </w:rPr>
        <w:t xml:space="preserve">once de </w:t>
      </w:r>
      <w:r w:rsidR="0077351B" w:rsidRPr="0071727B">
        <w:rPr>
          <w:rFonts w:ascii="Palatino Linotype" w:hAnsi="Palatino Linotype"/>
        </w:rPr>
        <w:t>noviembre de</w:t>
      </w:r>
      <w:r w:rsidR="00F67F61" w:rsidRPr="0071727B">
        <w:rPr>
          <w:rFonts w:ascii="Palatino Linotype" w:hAnsi="Palatino Linotype"/>
        </w:rPr>
        <w:t xml:space="preserve"> dos mil veinte</w:t>
      </w:r>
      <w:r w:rsidR="0077351B" w:rsidRPr="0071727B">
        <w:rPr>
          <w:rFonts w:ascii="Palatino Linotype" w:hAnsi="Palatino Linotype"/>
        </w:rPr>
        <w:t xml:space="preserve">, </w:t>
      </w:r>
      <w:r w:rsidR="00647C29" w:rsidRPr="0071727B">
        <w:rPr>
          <w:rFonts w:ascii="Palatino Linotype" w:hAnsi="Palatino Linotype"/>
        </w:rPr>
        <w:t xml:space="preserve">del Pleno de este Instituto de Transparencia, Acceso a la Información Pública y Protección de Datos Personales del Estado de México y Municipios, al advertir la conexidad de causa y con la finalidad de evitar que se dicten resoluciones contradictorias, de conformidad con el artículo 195 de la Ley en la Materia y el artículo 18 del Código de Procedimientos Administrativos del Estado de México de manera supletoria, se acordó la acumulación de los recursos antes señalados, determinando que fuera Ponente la </w:t>
      </w:r>
      <w:r w:rsidR="00647C29" w:rsidRPr="0071727B">
        <w:rPr>
          <w:rFonts w:ascii="Palatino Linotype" w:hAnsi="Palatino Linotype"/>
          <w:b/>
        </w:rPr>
        <w:t>Comisionada Zulema Martínez Sánchez</w:t>
      </w:r>
      <w:r w:rsidR="00647C29" w:rsidRPr="0071727B">
        <w:rPr>
          <w:rFonts w:ascii="Palatino Linotype" w:hAnsi="Palatino Linotype"/>
        </w:rPr>
        <w:t xml:space="preserve">. </w:t>
      </w:r>
    </w:p>
    <w:p w14:paraId="10982BA8" w14:textId="77777777" w:rsidR="008A6D76" w:rsidRPr="0071727B" w:rsidRDefault="008A6D76" w:rsidP="008A6D76">
      <w:pPr>
        <w:pStyle w:val="Sinespaciado"/>
        <w:spacing w:line="360" w:lineRule="auto"/>
        <w:jc w:val="both"/>
        <w:rPr>
          <w:rFonts w:ascii="Palatino Linotype" w:hAnsi="Palatino Linotype"/>
        </w:rPr>
      </w:pPr>
    </w:p>
    <w:p w14:paraId="559FE749" w14:textId="028479F4" w:rsidR="00647C29" w:rsidRPr="0071727B" w:rsidRDefault="007B2952" w:rsidP="008A6D76">
      <w:pPr>
        <w:pStyle w:val="Sinespaciado"/>
        <w:spacing w:line="360" w:lineRule="auto"/>
        <w:jc w:val="both"/>
        <w:rPr>
          <w:rFonts w:ascii="Palatino Linotype" w:hAnsi="Palatino Linotype"/>
          <w:b/>
          <w:sz w:val="26"/>
          <w:szCs w:val="26"/>
        </w:rPr>
      </w:pPr>
      <w:r w:rsidRPr="0071727B">
        <w:rPr>
          <w:rFonts w:ascii="Palatino Linotype" w:hAnsi="Palatino Linotype"/>
          <w:b/>
          <w:sz w:val="26"/>
          <w:szCs w:val="26"/>
        </w:rPr>
        <w:t>SÉPTIMO</w:t>
      </w:r>
      <w:r w:rsidR="00647C29" w:rsidRPr="0071727B">
        <w:rPr>
          <w:rFonts w:ascii="Palatino Linotype" w:hAnsi="Palatino Linotype"/>
          <w:b/>
          <w:sz w:val="26"/>
          <w:szCs w:val="26"/>
        </w:rPr>
        <w:t>. De la etapa de instrucción.</w:t>
      </w:r>
    </w:p>
    <w:p w14:paraId="1E284132" w14:textId="51D3D5C2" w:rsidR="00F11216" w:rsidRPr="0071727B" w:rsidRDefault="002D3E41" w:rsidP="008A6D76">
      <w:pPr>
        <w:spacing w:after="0" w:line="360" w:lineRule="auto"/>
        <w:jc w:val="both"/>
        <w:rPr>
          <w:rFonts w:ascii="Palatino Linotype" w:eastAsia="Calibri" w:hAnsi="Palatino Linotype" w:cs="Arial"/>
          <w:sz w:val="24"/>
          <w:szCs w:val="24"/>
        </w:rPr>
      </w:pPr>
      <w:r w:rsidRPr="0071727B">
        <w:rPr>
          <w:rFonts w:ascii="Palatino Linotype" w:eastAsia="Calibri" w:hAnsi="Palatino Linotype" w:cs="Arial"/>
          <w:sz w:val="24"/>
          <w:szCs w:val="24"/>
        </w:rPr>
        <w:lastRenderedPageBreak/>
        <w:t xml:space="preserve">Una vez transcurrido el término legal referido, de las constancias que obran en el SAIMEX, se advierte que tanto el </w:t>
      </w:r>
      <w:r w:rsidR="005B0D93">
        <w:rPr>
          <w:rFonts w:ascii="Palatino Linotype" w:eastAsia="Calibri" w:hAnsi="Palatino Linotype" w:cs="Arial"/>
          <w:b/>
          <w:sz w:val="24"/>
          <w:szCs w:val="24"/>
        </w:rPr>
        <w:t>Sujeto Obligado</w:t>
      </w:r>
      <w:r w:rsidRPr="0071727B">
        <w:rPr>
          <w:rFonts w:ascii="Palatino Linotype" w:eastAsia="Calibri" w:hAnsi="Palatino Linotype" w:cs="Arial"/>
          <w:sz w:val="24"/>
          <w:szCs w:val="24"/>
        </w:rPr>
        <w:t xml:space="preserve"> </w:t>
      </w:r>
      <w:r w:rsidR="00187056" w:rsidRPr="0071727B">
        <w:rPr>
          <w:rFonts w:ascii="Palatino Linotype" w:eastAsia="Calibri" w:hAnsi="Palatino Linotype" w:cs="Arial"/>
          <w:sz w:val="24"/>
          <w:szCs w:val="24"/>
        </w:rPr>
        <w:t xml:space="preserve">en lo que corresponde </w:t>
      </w:r>
      <w:r w:rsidR="007F5384" w:rsidRPr="0071727B">
        <w:rPr>
          <w:rFonts w:ascii="Palatino Linotype" w:eastAsia="Calibri" w:hAnsi="Palatino Linotype" w:cs="Arial"/>
          <w:sz w:val="24"/>
          <w:szCs w:val="24"/>
        </w:rPr>
        <w:t xml:space="preserve">a los </w:t>
      </w:r>
      <w:r w:rsidR="00187056" w:rsidRPr="0071727B">
        <w:rPr>
          <w:rFonts w:ascii="Palatino Linotype" w:eastAsia="Calibri" w:hAnsi="Palatino Linotype" w:cs="Arial"/>
          <w:sz w:val="24"/>
          <w:szCs w:val="24"/>
        </w:rPr>
        <w:t>recurso</w:t>
      </w:r>
      <w:r w:rsidR="007F5384" w:rsidRPr="0071727B">
        <w:rPr>
          <w:rFonts w:ascii="Palatino Linotype" w:eastAsia="Calibri" w:hAnsi="Palatino Linotype" w:cs="Arial"/>
          <w:sz w:val="24"/>
          <w:szCs w:val="24"/>
        </w:rPr>
        <w:t>s</w:t>
      </w:r>
      <w:r w:rsidR="00187056" w:rsidRPr="0071727B">
        <w:rPr>
          <w:rFonts w:ascii="Palatino Linotype" w:eastAsia="Calibri" w:hAnsi="Palatino Linotype" w:cs="Arial"/>
          <w:sz w:val="24"/>
          <w:szCs w:val="24"/>
        </w:rPr>
        <w:t xml:space="preserve"> </w:t>
      </w:r>
      <w:r w:rsidR="007F5384" w:rsidRPr="0071727B">
        <w:rPr>
          <w:rFonts w:ascii="Palatino Linotype" w:hAnsi="Palatino Linotype"/>
          <w:b/>
          <w:sz w:val="24"/>
          <w:szCs w:val="24"/>
        </w:rPr>
        <w:t>05170/INFOEM/IP/RR/2020, 05171/INFOEM/IP/RR/2020, 05172/INFOEM/IP/RR/2020, 05174/INFOEM/IP/RR/2020, 05175/INFOEM/IP/RR/2020, 05177/INFOEM/IP/RR/</w:t>
      </w:r>
      <w:r w:rsidR="00212043" w:rsidRPr="0071727B">
        <w:rPr>
          <w:rFonts w:ascii="Palatino Linotype" w:hAnsi="Palatino Linotype"/>
          <w:b/>
          <w:sz w:val="24"/>
          <w:szCs w:val="24"/>
        </w:rPr>
        <w:t xml:space="preserve">2020 </w:t>
      </w:r>
      <w:r w:rsidR="00F659C1" w:rsidRPr="0071727B">
        <w:rPr>
          <w:rFonts w:ascii="Palatino Linotype" w:hAnsi="Palatino Linotype"/>
          <w:b/>
          <w:sz w:val="24"/>
          <w:szCs w:val="24"/>
        </w:rPr>
        <w:t>y 05178</w:t>
      </w:r>
      <w:r w:rsidR="007F5384" w:rsidRPr="0071727B">
        <w:rPr>
          <w:rFonts w:ascii="Palatino Linotype" w:hAnsi="Palatino Linotype"/>
          <w:b/>
          <w:sz w:val="24"/>
          <w:szCs w:val="24"/>
        </w:rPr>
        <w:t>/INFOEM/IP/RR/2020,</w:t>
      </w:r>
      <w:r w:rsidR="00187056" w:rsidRPr="0071727B">
        <w:rPr>
          <w:rFonts w:ascii="Palatino Linotype" w:eastAsia="Calibri" w:hAnsi="Palatino Linotype" w:cs="Arial"/>
          <w:sz w:val="24"/>
          <w:szCs w:val="24"/>
        </w:rPr>
        <w:t xml:space="preserve"> </w:t>
      </w:r>
      <w:r w:rsidRPr="0071727B">
        <w:rPr>
          <w:rFonts w:ascii="Palatino Linotype" w:eastAsia="Calibri" w:hAnsi="Palatino Linotype" w:cs="Arial"/>
          <w:sz w:val="24"/>
          <w:szCs w:val="24"/>
        </w:rPr>
        <w:t xml:space="preserve">como el </w:t>
      </w:r>
      <w:r w:rsidR="005B0D93">
        <w:rPr>
          <w:rFonts w:ascii="Palatino Linotype" w:eastAsia="Calibri" w:hAnsi="Palatino Linotype" w:cs="Arial"/>
          <w:b/>
          <w:sz w:val="24"/>
          <w:szCs w:val="24"/>
        </w:rPr>
        <w:t>Recurrente</w:t>
      </w:r>
      <w:r w:rsidR="00187056" w:rsidRPr="0071727B">
        <w:rPr>
          <w:rFonts w:ascii="Palatino Linotype" w:eastAsia="Calibri" w:hAnsi="Palatino Linotype" w:cs="Arial"/>
          <w:sz w:val="24"/>
          <w:szCs w:val="24"/>
        </w:rPr>
        <w:t>, rindieron informe manifestaciones</w:t>
      </w:r>
      <w:r w:rsidR="007F5384" w:rsidRPr="0071727B">
        <w:rPr>
          <w:rFonts w:ascii="Palatino Linotype" w:eastAsia="Calibri" w:hAnsi="Palatino Linotype" w:cs="Arial"/>
          <w:sz w:val="24"/>
          <w:szCs w:val="24"/>
        </w:rPr>
        <w:t xml:space="preserve">, de tal manera </w:t>
      </w:r>
      <w:r w:rsidR="00212043" w:rsidRPr="0071727B">
        <w:rPr>
          <w:rFonts w:ascii="Palatino Linotype" w:eastAsia="Calibri" w:hAnsi="Palatino Linotype" w:cs="Arial"/>
          <w:sz w:val="24"/>
          <w:szCs w:val="24"/>
        </w:rPr>
        <w:t xml:space="preserve">agrego nombres </w:t>
      </w:r>
      <w:r w:rsidR="007F5384" w:rsidRPr="0071727B">
        <w:rPr>
          <w:rFonts w:ascii="Palatino Linotype" w:eastAsia="Calibri" w:hAnsi="Palatino Linotype" w:cs="Arial"/>
          <w:sz w:val="24"/>
          <w:szCs w:val="24"/>
        </w:rPr>
        <w:t xml:space="preserve">de los archivos entregados por el </w:t>
      </w:r>
      <w:r w:rsidR="005B0D93">
        <w:rPr>
          <w:rFonts w:ascii="Palatino Linotype" w:eastAsia="Calibri" w:hAnsi="Palatino Linotype" w:cs="Arial"/>
          <w:sz w:val="24"/>
          <w:szCs w:val="24"/>
        </w:rPr>
        <w:t>Recurrente</w:t>
      </w:r>
      <w:r w:rsidR="00212043" w:rsidRPr="0071727B">
        <w:rPr>
          <w:rFonts w:ascii="Palatino Linotype" w:eastAsia="Calibri" w:hAnsi="Palatino Linotype" w:cs="Arial"/>
          <w:sz w:val="24"/>
          <w:szCs w:val="24"/>
        </w:rPr>
        <w:t xml:space="preserve"> y el </w:t>
      </w:r>
      <w:r w:rsidR="005B0D93">
        <w:rPr>
          <w:rFonts w:ascii="Palatino Linotype" w:eastAsia="Calibri" w:hAnsi="Palatino Linotype" w:cs="Arial"/>
          <w:sz w:val="24"/>
          <w:szCs w:val="24"/>
        </w:rPr>
        <w:t>Sujeto Obligado</w:t>
      </w:r>
      <w:r w:rsidR="007F5384" w:rsidRPr="0071727B">
        <w:rPr>
          <w:rFonts w:ascii="Palatino Linotype" w:eastAsia="Calibri" w:hAnsi="Palatino Linotype" w:cs="Arial"/>
          <w:sz w:val="24"/>
          <w:szCs w:val="24"/>
        </w:rPr>
        <w:t>.</w:t>
      </w:r>
      <w:r w:rsidR="00187056" w:rsidRPr="0071727B">
        <w:rPr>
          <w:rFonts w:ascii="Palatino Linotype" w:eastAsia="Calibri" w:hAnsi="Palatino Linotype" w:cs="Arial"/>
          <w:sz w:val="24"/>
          <w:szCs w:val="24"/>
        </w:rPr>
        <w:t xml:space="preserve"> </w:t>
      </w:r>
    </w:p>
    <w:p w14:paraId="4082C8FD" w14:textId="77777777" w:rsidR="00F659C1" w:rsidRPr="0071727B" w:rsidRDefault="00F659C1" w:rsidP="008A6D76">
      <w:pPr>
        <w:spacing w:after="0" w:line="360" w:lineRule="auto"/>
        <w:jc w:val="both"/>
        <w:rPr>
          <w:rFonts w:ascii="Palatino Linotype" w:hAnsi="Palatino Linotype"/>
          <w:b/>
          <w:sz w:val="24"/>
          <w:szCs w:val="24"/>
        </w:rPr>
      </w:pPr>
    </w:p>
    <w:p w14:paraId="1C351617" w14:textId="16BF35E1" w:rsidR="00212043" w:rsidRPr="0071727B" w:rsidRDefault="00212043" w:rsidP="008A6D76">
      <w:pPr>
        <w:spacing w:after="0" w:line="360" w:lineRule="auto"/>
        <w:jc w:val="both"/>
        <w:rPr>
          <w:rFonts w:ascii="Palatino Linotype" w:hAnsi="Palatino Linotype"/>
          <w:b/>
          <w:sz w:val="24"/>
          <w:szCs w:val="24"/>
        </w:rPr>
      </w:pPr>
      <w:r w:rsidRPr="0071727B">
        <w:rPr>
          <w:rFonts w:ascii="Palatino Linotype" w:hAnsi="Palatino Linotype"/>
          <w:b/>
          <w:sz w:val="24"/>
          <w:szCs w:val="24"/>
        </w:rPr>
        <w:t xml:space="preserve">05170/INFOEM/IP/RR/2020 </w:t>
      </w:r>
    </w:p>
    <w:p w14:paraId="2DB25A53" w14:textId="449803F0" w:rsidR="00212043" w:rsidRPr="0071727B" w:rsidRDefault="00212043" w:rsidP="008A6D76">
      <w:pPr>
        <w:spacing w:after="0" w:line="360" w:lineRule="auto"/>
        <w:jc w:val="both"/>
        <w:rPr>
          <w:rFonts w:ascii="Palatino Linotype" w:hAnsi="Palatino Linotype"/>
          <w:bCs/>
          <w:sz w:val="24"/>
          <w:szCs w:val="24"/>
        </w:rPr>
      </w:pPr>
      <w:r w:rsidRPr="0071727B">
        <w:rPr>
          <w:rFonts w:ascii="Palatino Linotype" w:hAnsi="Palatino Linotype"/>
          <w:b/>
          <w:sz w:val="24"/>
          <w:szCs w:val="24"/>
        </w:rPr>
        <w:t xml:space="preserve">Informe Justificado 5170.pdf. </w:t>
      </w:r>
      <w:r w:rsidRPr="0071727B">
        <w:rPr>
          <w:rFonts w:ascii="Palatino Linotype" w:hAnsi="Palatino Linotype"/>
          <w:bCs/>
          <w:sz w:val="24"/>
          <w:szCs w:val="24"/>
        </w:rPr>
        <w:t xml:space="preserve">El </w:t>
      </w:r>
      <w:r w:rsidR="005B0D93">
        <w:rPr>
          <w:rFonts w:ascii="Palatino Linotype" w:hAnsi="Palatino Linotype"/>
          <w:bCs/>
          <w:sz w:val="24"/>
          <w:szCs w:val="24"/>
        </w:rPr>
        <w:t>Recurrente</w:t>
      </w:r>
      <w:r w:rsidRPr="0071727B">
        <w:rPr>
          <w:rFonts w:ascii="Palatino Linotype" w:hAnsi="Palatino Linotype"/>
          <w:bCs/>
          <w:sz w:val="24"/>
          <w:szCs w:val="24"/>
        </w:rPr>
        <w:t xml:space="preserve"> solicito expresamente información desde el ejercicio fiscal del año 2000, sin justificación solo entrego información desde el año 2010.</w:t>
      </w:r>
    </w:p>
    <w:p w14:paraId="3D4AF897" w14:textId="77777777" w:rsidR="00F67F61" w:rsidRPr="0071727B" w:rsidRDefault="00F67F61" w:rsidP="008A6D76">
      <w:pPr>
        <w:spacing w:after="0" w:line="360" w:lineRule="auto"/>
        <w:jc w:val="both"/>
        <w:rPr>
          <w:rFonts w:ascii="Palatino Linotype" w:hAnsi="Palatino Linotype"/>
          <w:bCs/>
          <w:sz w:val="24"/>
          <w:szCs w:val="24"/>
        </w:rPr>
      </w:pPr>
    </w:p>
    <w:p w14:paraId="40E3CDA9" w14:textId="2BCF8BFE" w:rsidR="00212043" w:rsidRPr="0071727B" w:rsidRDefault="00212043" w:rsidP="008A6D76">
      <w:pPr>
        <w:spacing w:after="0" w:line="360" w:lineRule="auto"/>
        <w:jc w:val="both"/>
        <w:rPr>
          <w:rFonts w:ascii="Palatino Linotype" w:hAnsi="Palatino Linotype"/>
          <w:bCs/>
          <w:sz w:val="24"/>
          <w:szCs w:val="24"/>
        </w:rPr>
      </w:pPr>
      <w:proofErr w:type="spellStart"/>
      <w:r w:rsidRPr="0071727B">
        <w:rPr>
          <w:rFonts w:ascii="Palatino Linotype" w:hAnsi="Palatino Linotype"/>
          <w:b/>
          <w:sz w:val="24"/>
          <w:szCs w:val="24"/>
        </w:rPr>
        <w:t>Resp</w:t>
      </w:r>
      <w:proofErr w:type="spellEnd"/>
      <w:r w:rsidR="00F659C1" w:rsidRPr="0071727B">
        <w:rPr>
          <w:rFonts w:ascii="Palatino Linotype" w:hAnsi="Palatino Linotype"/>
          <w:b/>
          <w:sz w:val="24"/>
          <w:szCs w:val="24"/>
        </w:rPr>
        <w:t xml:space="preserve"> </w:t>
      </w:r>
      <w:r w:rsidRPr="0071727B">
        <w:rPr>
          <w:rFonts w:ascii="Palatino Linotype" w:hAnsi="Palatino Linotype"/>
          <w:b/>
          <w:sz w:val="24"/>
          <w:szCs w:val="24"/>
        </w:rPr>
        <w:t xml:space="preserve">Informe RR 5170 sol 493(1).PDF. </w:t>
      </w:r>
      <w:r w:rsidRPr="0071727B">
        <w:rPr>
          <w:rFonts w:ascii="Palatino Linotype" w:hAnsi="Palatino Linotype"/>
          <w:bCs/>
          <w:sz w:val="24"/>
          <w:szCs w:val="24"/>
        </w:rPr>
        <w:t xml:space="preserve">Al respecto el </w:t>
      </w:r>
      <w:r w:rsidR="005B0D93">
        <w:rPr>
          <w:rFonts w:ascii="Palatino Linotype" w:hAnsi="Palatino Linotype"/>
          <w:bCs/>
          <w:sz w:val="24"/>
          <w:szCs w:val="24"/>
        </w:rPr>
        <w:t>Sujeto Obligado</w:t>
      </w:r>
      <w:r w:rsidRPr="0071727B">
        <w:rPr>
          <w:rFonts w:ascii="Palatino Linotype" w:hAnsi="Palatino Linotype"/>
          <w:bCs/>
          <w:sz w:val="24"/>
          <w:szCs w:val="24"/>
        </w:rPr>
        <w:t xml:space="preserve"> se manifestó, refiriendo que de acuerdo </w:t>
      </w:r>
      <w:r w:rsidR="00F659C1" w:rsidRPr="0071727B">
        <w:rPr>
          <w:rFonts w:ascii="Palatino Linotype" w:hAnsi="Palatino Linotype"/>
          <w:bCs/>
          <w:sz w:val="24"/>
          <w:szCs w:val="24"/>
        </w:rPr>
        <w:t>en lo</w:t>
      </w:r>
      <w:r w:rsidRPr="0071727B">
        <w:rPr>
          <w:rFonts w:ascii="Palatino Linotype" w:hAnsi="Palatino Linotype"/>
          <w:bCs/>
          <w:sz w:val="24"/>
          <w:szCs w:val="24"/>
        </w:rPr>
        <w:t xml:space="preserve"> establecido en los “Lineamientos para la Administración, de Documentos en el Estado de México”, el tiempo para la conservación de expedientes es de 10 años.</w:t>
      </w:r>
    </w:p>
    <w:p w14:paraId="3382ADDD" w14:textId="77777777" w:rsidR="00F67F61" w:rsidRPr="0071727B" w:rsidRDefault="00F67F61" w:rsidP="008A6D76">
      <w:pPr>
        <w:spacing w:after="0" w:line="360" w:lineRule="auto"/>
        <w:jc w:val="both"/>
        <w:rPr>
          <w:rFonts w:ascii="Palatino Linotype" w:hAnsi="Palatino Linotype"/>
          <w:bCs/>
          <w:sz w:val="24"/>
          <w:szCs w:val="24"/>
        </w:rPr>
      </w:pPr>
    </w:p>
    <w:p w14:paraId="58810CF4" w14:textId="1BCFC1D9" w:rsidR="00212043" w:rsidRPr="0071727B" w:rsidRDefault="00212043" w:rsidP="008A6D76">
      <w:pPr>
        <w:spacing w:after="0" w:line="360" w:lineRule="auto"/>
        <w:jc w:val="both"/>
        <w:rPr>
          <w:rFonts w:ascii="Palatino Linotype" w:hAnsi="Palatino Linotype"/>
          <w:b/>
          <w:sz w:val="24"/>
          <w:szCs w:val="24"/>
        </w:rPr>
      </w:pPr>
      <w:r w:rsidRPr="0071727B">
        <w:rPr>
          <w:rFonts w:ascii="Palatino Linotype" w:hAnsi="Palatino Linotype"/>
          <w:b/>
          <w:sz w:val="24"/>
          <w:szCs w:val="24"/>
        </w:rPr>
        <w:t xml:space="preserve">05171/INFOEM/IP/RR/2020 </w:t>
      </w:r>
    </w:p>
    <w:p w14:paraId="69DADD55" w14:textId="0D33284A" w:rsidR="00212043" w:rsidRPr="0071727B" w:rsidRDefault="00212043" w:rsidP="008A6D76">
      <w:pPr>
        <w:spacing w:after="0" w:line="360" w:lineRule="auto"/>
        <w:jc w:val="both"/>
        <w:rPr>
          <w:rFonts w:ascii="Palatino Linotype" w:hAnsi="Palatino Linotype"/>
          <w:bCs/>
          <w:sz w:val="24"/>
          <w:szCs w:val="24"/>
        </w:rPr>
      </w:pPr>
      <w:r w:rsidRPr="0071727B">
        <w:rPr>
          <w:rFonts w:ascii="Palatino Linotype" w:hAnsi="Palatino Linotype"/>
          <w:b/>
          <w:sz w:val="24"/>
          <w:szCs w:val="24"/>
        </w:rPr>
        <w:t>Informe Justificado 5171-2020</w:t>
      </w:r>
      <w:r w:rsidR="004B13C0" w:rsidRPr="0071727B">
        <w:rPr>
          <w:rFonts w:ascii="Palatino Linotype" w:hAnsi="Palatino Linotype"/>
          <w:b/>
          <w:sz w:val="24"/>
          <w:szCs w:val="24"/>
        </w:rPr>
        <w:t>.</w:t>
      </w:r>
      <w:r w:rsidRPr="0071727B">
        <w:rPr>
          <w:rFonts w:ascii="Palatino Linotype" w:hAnsi="Palatino Linotype"/>
          <w:b/>
          <w:sz w:val="24"/>
          <w:szCs w:val="24"/>
        </w:rPr>
        <w:t xml:space="preserve">pdf. </w:t>
      </w:r>
      <w:r w:rsidRPr="0071727B">
        <w:rPr>
          <w:rFonts w:ascii="Palatino Linotype" w:hAnsi="Palatino Linotype"/>
          <w:bCs/>
          <w:sz w:val="24"/>
          <w:szCs w:val="24"/>
        </w:rPr>
        <w:t xml:space="preserve">El </w:t>
      </w:r>
      <w:r w:rsidR="005B0D93">
        <w:rPr>
          <w:rFonts w:ascii="Palatino Linotype" w:hAnsi="Palatino Linotype"/>
          <w:bCs/>
          <w:sz w:val="24"/>
          <w:szCs w:val="24"/>
        </w:rPr>
        <w:t>Recurrente</w:t>
      </w:r>
      <w:r w:rsidRPr="0071727B">
        <w:rPr>
          <w:rFonts w:ascii="Palatino Linotype" w:hAnsi="Palatino Linotype"/>
          <w:bCs/>
          <w:sz w:val="24"/>
          <w:szCs w:val="24"/>
        </w:rPr>
        <w:t xml:space="preserve"> solicito expresamente información desde el ejercicio fiscal del año 2000, sin justificación solo entrego información desde el año 2010. </w:t>
      </w:r>
      <w:r w:rsidR="004B13C0" w:rsidRPr="0071727B">
        <w:rPr>
          <w:rFonts w:ascii="Palatino Linotype" w:hAnsi="Palatino Linotype"/>
          <w:bCs/>
          <w:sz w:val="24"/>
          <w:szCs w:val="24"/>
        </w:rPr>
        <w:t>Además,</w:t>
      </w:r>
      <w:r w:rsidRPr="0071727B">
        <w:rPr>
          <w:rFonts w:ascii="Palatino Linotype" w:hAnsi="Palatino Linotype"/>
          <w:bCs/>
          <w:sz w:val="24"/>
          <w:szCs w:val="24"/>
        </w:rPr>
        <w:t xml:space="preserve"> la información recibida por los ejercicios fiscales 2010 y 2011 no se presentaron de forma mensual y expresa como se </w:t>
      </w:r>
      <w:r w:rsidR="004B13C0" w:rsidRPr="0071727B">
        <w:rPr>
          <w:rFonts w:ascii="Palatino Linotype" w:hAnsi="Palatino Linotype"/>
          <w:bCs/>
          <w:sz w:val="24"/>
          <w:szCs w:val="24"/>
        </w:rPr>
        <w:t>solicitó</w:t>
      </w:r>
      <w:r w:rsidRPr="0071727B">
        <w:rPr>
          <w:rFonts w:ascii="Palatino Linotype" w:hAnsi="Palatino Linotype"/>
          <w:bCs/>
          <w:sz w:val="24"/>
          <w:szCs w:val="24"/>
        </w:rPr>
        <w:t>.</w:t>
      </w:r>
    </w:p>
    <w:p w14:paraId="0C69E6EA" w14:textId="5B840162" w:rsidR="00212043" w:rsidRPr="0071727B" w:rsidRDefault="00212043" w:rsidP="008A6D76">
      <w:pPr>
        <w:spacing w:after="0" w:line="360" w:lineRule="auto"/>
        <w:jc w:val="both"/>
        <w:rPr>
          <w:rFonts w:ascii="Palatino Linotype" w:hAnsi="Palatino Linotype"/>
          <w:bCs/>
          <w:sz w:val="24"/>
          <w:szCs w:val="24"/>
        </w:rPr>
      </w:pPr>
      <w:proofErr w:type="spellStart"/>
      <w:r w:rsidRPr="0071727B">
        <w:rPr>
          <w:rFonts w:ascii="Palatino Linotype" w:hAnsi="Palatino Linotype"/>
          <w:b/>
          <w:sz w:val="24"/>
          <w:szCs w:val="24"/>
        </w:rPr>
        <w:lastRenderedPageBreak/>
        <w:t>Resp</w:t>
      </w:r>
      <w:proofErr w:type="spellEnd"/>
      <w:r w:rsidRPr="0071727B">
        <w:rPr>
          <w:rFonts w:ascii="Palatino Linotype" w:hAnsi="Palatino Linotype"/>
          <w:b/>
          <w:sz w:val="24"/>
          <w:szCs w:val="24"/>
        </w:rPr>
        <w:t xml:space="preserve"> Informe RR 517</w:t>
      </w:r>
      <w:r w:rsidR="004B13C0" w:rsidRPr="0071727B">
        <w:rPr>
          <w:rFonts w:ascii="Palatino Linotype" w:hAnsi="Palatino Linotype"/>
          <w:b/>
          <w:sz w:val="24"/>
          <w:szCs w:val="24"/>
        </w:rPr>
        <w:t>1</w:t>
      </w:r>
      <w:r w:rsidRPr="0071727B">
        <w:rPr>
          <w:rFonts w:ascii="Palatino Linotype" w:hAnsi="Palatino Linotype"/>
          <w:b/>
          <w:sz w:val="24"/>
          <w:szCs w:val="24"/>
        </w:rPr>
        <w:t xml:space="preserve"> sol 49</w:t>
      </w:r>
      <w:r w:rsidR="004B13C0" w:rsidRPr="0071727B">
        <w:rPr>
          <w:rFonts w:ascii="Palatino Linotype" w:hAnsi="Palatino Linotype"/>
          <w:b/>
          <w:sz w:val="24"/>
          <w:szCs w:val="24"/>
        </w:rPr>
        <w:t>4</w:t>
      </w:r>
      <w:r w:rsidRPr="0071727B">
        <w:rPr>
          <w:rFonts w:ascii="Palatino Linotype" w:hAnsi="Palatino Linotype"/>
          <w:b/>
          <w:sz w:val="24"/>
          <w:szCs w:val="24"/>
        </w:rPr>
        <w:t xml:space="preserve">.PDF. </w:t>
      </w:r>
      <w:r w:rsidRPr="0071727B">
        <w:rPr>
          <w:rFonts w:ascii="Palatino Linotype" w:hAnsi="Palatino Linotype"/>
          <w:bCs/>
          <w:sz w:val="24"/>
          <w:szCs w:val="24"/>
        </w:rPr>
        <w:t xml:space="preserve">Al respecto el </w:t>
      </w:r>
      <w:r w:rsidR="005B0D93">
        <w:rPr>
          <w:rFonts w:ascii="Palatino Linotype" w:hAnsi="Palatino Linotype"/>
          <w:bCs/>
          <w:sz w:val="24"/>
          <w:szCs w:val="24"/>
        </w:rPr>
        <w:t>Sujeto Obligado</w:t>
      </w:r>
      <w:r w:rsidRPr="0071727B">
        <w:rPr>
          <w:rFonts w:ascii="Palatino Linotype" w:hAnsi="Palatino Linotype"/>
          <w:bCs/>
          <w:sz w:val="24"/>
          <w:szCs w:val="24"/>
        </w:rPr>
        <w:t xml:space="preserve"> se manifestó, refiriendo que de acuerdo </w:t>
      </w:r>
      <w:r w:rsidR="004B13C0" w:rsidRPr="0071727B">
        <w:rPr>
          <w:rFonts w:ascii="Palatino Linotype" w:hAnsi="Palatino Linotype"/>
          <w:bCs/>
          <w:sz w:val="24"/>
          <w:szCs w:val="24"/>
        </w:rPr>
        <w:t>a</w:t>
      </w:r>
      <w:r w:rsidRPr="0071727B">
        <w:rPr>
          <w:rFonts w:ascii="Palatino Linotype" w:hAnsi="Palatino Linotype"/>
          <w:bCs/>
          <w:sz w:val="24"/>
          <w:szCs w:val="24"/>
        </w:rPr>
        <w:t xml:space="preserve"> lo establecido en los “Lineamientos para la Administración, de Documentos en el Estado de México”, el tiempo para la conservación de expedientes es de 10 años.</w:t>
      </w:r>
    </w:p>
    <w:p w14:paraId="0C33E0FD" w14:textId="77777777" w:rsidR="00F67F61" w:rsidRPr="0071727B" w:rsidRDefault="00F67F61" w:rsidP="008A6D76">
      <w:pPr>
        <w:spacing w:after="0" w:line="360" w:lineRule="auto"/>
        <w:jc w:val="both"/>
        <w:rPr>
          <w:rFonts w:ascii="Palatino Linotype" w:hAnsi="Palatino Linotype"/>
          <w:bCs/>
          <w:sz w:val="24"/>
          <w:szCs w:val="24"/>
        </w:rPr>
      </w:pPr>
    </w:p>
    <w:p w14:paraId="70EDFACB" w14:textId="05D2E456" w:rsidR="004B13C0" w:rsidRPr="0071727B" w:rsidRDefault="004B13C0" w:rsidP="008A6D76">
      <w:pPr>
        <w:spacing w:after="0" w:line="360" w:lineRule="auto"/>
        <w:jc w:val="both"/>
        <w:rPr>
          <w:rFonts w:ascii="Palatino Linotype" w:hAnsi="Palatino Linotype"/>
          <w:b/>
          <w:sz w:val="24"/>
          <w:szCs w:val="24"/>
        </w:rPr>
      </w:pPr>
      <w:r w:rsidRPr="0071727B">
        <w:rPr>
          <w:rFonts w:ascii="Palatino Linotype" w:hAnsi="Palatino Linotype"/>
          <w:b/>
          <w:sz w:val="24"/>
          <w:szCs w:val="24"/>
        </w:rPr>
        <w:t xml:space="preserve">05172/INFOEM/IP/RR/2020 </w:t>
      </w:r>
    </w:p>
    <w:p w14:paraId="74BB363A" w14:textId="72BE387D" w:rsidR="004B13C0" w:rsidRPr="0071727B" w:rsidRDefault="004B13C0" w:rsidP="008A6D76">
      <w:pPr>
        <w:spacing w:after="0" w:line="360" w:lineRule="auto"/>
        <w:jc w:val="both"/>
        <w:rPr>
          <w:rFonts w:ascii="Palatino Linotype" w:hAnsi="Palatino Linotype"/>
          <w:bCs/>
          <w:sz w:val="24"/>
          <w:szCs w:val="24"/>
        </w:rPr>
      </w:pPr>
      <w:r w:rsidRPr="0071727B">
        <w:rPr>
          <w:rFonts w:ascii="Palatino Linotype" w:hAnsi="Palatino Linotype"/>
          <w:b/>
          <w:sz w:val="24"/>
          <w:szCs w:val="24"/>
        </w:rPr>
        <w:t xml:space="preserve">Informe Justificado 5172-2020.pdf. </w:t>
      </w:r>
      <w:r w:rsidRPr="0071727B">
        <w:rPr>
          <w:rFonts w:ascii="Palatino Linotype" w:hAnsi="Palatino Linotype"/>
          <w:bCs/>
          <w:sz w:val="24"/>
          <w:szCs w:val="24"/>
        </w:rPr>
        <w:t xml:space="preserve">El </w:t>
      </w:r>
      <w:r w:rsidR="005B0D93">
        <w:rPr>
          <w:rFonts w:ascii="Palatino Linotype" w:hAnsi="Palatino Linotype"/>
          <w:bCs/>
          <w:sz w:val="24"/>
          <w:szCs w:val="24"/>
        </w:rPr>
        <w:t>Recurrente</w:t>
      </w:r>
      <w:r w:rsidRPr="0071727B">
        <w:rPr>
          <w:rFonts w:ascii="Palatino Linotype" w:hAnsi="Palatino Linotype"/>
          <w:bCs/>
          <w:sz w:val="24"/>
          <w:szCs w:val="24"/>
        </w:rPr>
        <w:t xml:space="preserve"> solicito expresamente información desde el ejercicio fiscal del año 2000, sin justificación solo entrego información desde el año 2010.</w:t>
      </w:r>
    </w:p>
    <w:p w14:paraId="7069216A" w14:textId="77777777" w:rsidR="00F67F61" w:rsidRPr="0071727B" w:rsidRDefault="00F67F61" w:rsidP="008A6D76">
      <w:pPr>
        <w:spacing w:after="0" w:line="360" w:lineRule="auto"/>
        <w:jc w:val="both"/>
        <w:rPr>
          <w:rFonts w:ascii="Palatino Linotype" w:hAnsi="Palatino Linotype"/>
          <w:bCs/>
          <w:sz w:val="24"/>
          <w:szCs w:val="24"/>
        </w:rPr>
      </w:pPr>
    </w:p>
    <w:p w14:paraId="4D1C5245" w14:textId="1CAD627F" w:rsidR="004B13C0" w:rsidRPr="0071727B" w:rsidRDefault="004B13C0" w:rsidP="008A6D76">
      <w:pPr>
        <w:spacing w:after="0" w:line="360" w:lineRule="auto"/>
        <w:jc w:val="both"/>
        <w:rPr>
          <w:rFonts w:ascii="Palatino Linotype" w:hAnsi="Palatino Linotype"/>
          <w:bCs/>
          <w:sz w:val="24"/>
          <w:szCs w:val="24"/>
        </w:rPr>
      </w:pPr>
      <w:proofErr w:type="spellStart"/>
      <w:r w:rsidRPr="0071727B">
        <w:rPr>
          <w:rFonts w:ascii="Palatino Linotype" w:hAnsi="Palatino Linotype"/>
          <w:b/>
          <w:sz w:val="24"/>
          <w:szCs w:val="24"/>
        </w:rPr>
        <w:t>Resp</w:t>
      </w:r>
      <w:proofErr w:type="spellEnd"/>
      <w:r w:rsidRPr="0071727B">
        <w:rPr>
          <w:rFonts w:ascii="Palatino Linotype" w:hAnsi="Palatino Linotype"/>
          <w:b/>
          <w:sz w:val="24"/>
          <w:szCs w:val="24"/>
        </w:rPr>
        <w:t xml:space="preserve"> Informe RR 5172 sol 495.PDF. </w:t>
      </w:r>
      <w:r w:rsidRPr="0071727B">
        <w:rPr>
          <w:rFonts w:ascii="Palatino Linotype" w:hAnsi="Palatino Linotype"/>
          <w:bCs/>
          <w:sz w:val="24"/>
          <w:szCs w:val="24"/>
        </w:rPr>
        <w:t xml:space="preserve">Al respecto el </w:t>
      </w:r>
      <w:r w:rsidR="005B0D93">
        <w:rPr>
          <w:rFonts w:ascii="Palatino Linotype" w:hAnsi="Palatino Linotype"/>
          <w:bCs/>
          <w:sz w:val="24"/>
          <w:szCs w:val="24"/>
        </w:rPr>
        <w:t>Sujeto Obligado</w:t>
      </w:r>
      <w:r w:rsidRPr="0071727B">
        <w:rPr>
          <w:rFonts w:ascii="Palatino Linotype" w:hAnsi="Palatino Linotype"/>
          <w:bCs/>
          <w:sz w:val="24"/>
          <w:szCs w:val="24"/>
        </w:rPr>
        <w:t xml:space="preserve"> se manifestó, refiriendo que de acuerdo a lo establecido en los “Lineamientos para la Administración, de Documentos en el Estado de México”, el tiempo para la conservación de expedientes es de 10 años.</w:t>
      </w:r>
    </w:p>
    <w:p w14:paraId="0ED3DA44" w14:textId="77777777" w:rsidR="00F67F61" w:rsidRPr="0071727B" w:rsidRDefault="00F67F61" w:rsidP="008A6D76">
      <w:pPr>
        <w:spacing w:after="0" w:line="360" w:lineRule="auto"/>
        <w:jc w:val="both"/>
        <w:rPr>
          <w:rFonts w:ascii="Palatino Linotype" w:hAnsi="Palatino Linotype"/>
          <w:bCs/>
          <w:sz w:val="24"/>
          <w:szCs w:val="24"/>
        </w:rPr>
      </w:pPr>
    </w:p>
    <w:p w14:paraId="556C0D3D" w14:textId="0A00D1A7" w:rsidR="004B13C0" w:rsidRPr="0071727B" w:rsidRDefault="004B13C0" w:rsidP="008A6D76">
      <w:pPr>
        <w:spacing w:after="0" w:line="360" w:lineRule="auto"/>
        <w:jc w:val="both"/>
        <w:rPr>
          <w:rFonts w:ascii="Palatino Linotype" w:hAnsi="Palatino Linotype"/>
          <w:b/>
          <w:sz w:val="24"/>
          <w:szCs w:val="24"/>
        </w:rPr>
      </w:pPr>
      <w:r w:rsidRPr="0071727B">
        <w:rPr>
          <w:rFonts w:ascii="Palatino Linotype" w:hAnsi="Palatino Linotype"/>
          <w:b/>
          <w:sz w:val="24"/>
          <w:szCs w:val="24"/>
        </w:rPr>
        <w:t xml:space="preserve">05174/INFOEM/IP/RR/2020 </w:t>
      </w:r>
    </w:p>
    <w:p w14:paraId="2D44B1AE" w14:textId="7AB4B90E" w:rsidR="004B13C0" w:rsidRPr="0071727B" w:rsidRDefault="004B13C0" w:rsidP="008A6D76">
      <w:pPr>
        <w:spacing w:after="0" w:line="360" w:lineRule="auto"/>
        <w:jc w:val="both"/>
        <w:rPr>
          <w:rFonts w:ascii="Palatino Linotype" w:hAnsi="Palatino Linotype"/>
          <w:bCs/>
          <w:sz w:val="24"/>
          <w:szCs w:val="24"/>
        </w:rPr>
      </w:pPr>
      <w:r w:rsidRPr="0071727B">
        <w:rPr>
          <w:rFonts w:ascii="Palatino Linotype" w:hAnsi="Palatino Linotype"/>
          <w:b/>
          <w:sz w:val="24"/>
          <w:szCs w:val="24"/>
        </w:rPr>
        <w:t xml:space="preserve">Informe Justificado 5174-2020.pdf. </w:t>
      </w:r>
      <w:r w:rsidRPr="0071727B">
        <w:rPr>
          <w:rFonts w:ascii="Palatino Linotype" w:hAnsi="Palatino Linotype"/>
          <w:bCs/>
          <w:sz w:val="24"/>
          <w:szCs w:val="24"/>
        </w:rPr>
        <w:t xml:space="preserve">El </w:t>
      </w:r>
      <w:r w:rsidR="005B0D93">
        <w:rPr>
          <w:rFonts w:ascii="Palatino Linotype" w:hAnsi="Palatino Linotype"/>
          <w:bCs/>
          <w:sz w:val="24"/>
          <w:szCs w:val="24"/>
        </w:rPr>
        <w:t>Recurrente</w:t>
      </w:r>
      <w:r w:rsidRPr="0071727B">
        <w:rPr>
          <w:rFonts w:ascii="Palatino Linotype" w:hAnsi="Palatino Linotype"/>
          <w:bCs/>
          <w:sz w:val="24"/>
          <w:szCs w:val="24"/>
        </w:rPr>
        <w:t xml:space="preserve"> solicito expresamente información desde el ejercicio fiscal del año 2000, sin justificación solo entrego información desde el año 2010.</w:t>
      </w:r>
    </w:p>
    <w:p w14:paraId="6C017434" w14:textId="77777777" w:rsidR="00F67F61" w:rsidRPr="0071727B" w:rsidRDefault="00F67F61" w:rsidP="008A6D76">
      <w:pPr>
        <w:spacing w:after="0" w:line="360" w:lineRule="auto"/>
        <w:jc w:val="both"/>
        <w:rPr>
          <w:rFonts w:ascii="Palatino Linotype" w:hAnsi="Palatino Linotype"/>
          <w:bCs/>
          <w:sz w:val="24"/>
          <w:szCs w:val="24"/>
        </w:rPr>
      </w:pPr>
    </w:p>
    <w:p w14:paraId="3F6135DB" w14:textId="50592927" w:rsidR="004B13C0" w:rsidRPr="0071727B" w:rsidRDefault="004B13C0" w:rsidP="008A6D76">
      <w:pPr>
        <w:spacing w:after="0" w:line="360" w:lineRule="auto"/>
        <w:jc w:val="both"/>
        <w:rPr>
          <w:rFonts w:ascii="Palatino Linotype" w:hAnsi="Palatino Linotype"/>
          <w:bCs/>
          <w:sz w:val="24"/>
          <w:szCs w:val="24"/>
        </w:rPr>
      </w:pPr>
      <w:proofErr w:type="spellStart"/>
      <w:r w:rsidRPr="0071727B">
        <w:rPr>
          <w:rFonts w:ascii="Palatino Linotype" w:hAnsi="Palatino Linotype"/>
          <w:b/>
          <w:sz w:val="24"/>
          <w:szCs w:val="24"/>
        </w:rPr>
        <w:t>Resp</w:t>
      </w:r>
      <w:proofErr w:type="spellEnd"/>
      <w:r w:rsidR="00F659C1" w:rsidRPr="0071727B">
        <w:rPr>
          <w:rFonts w:ascii="Palatino Linotype" w:hAnsi="Palatino Linotype"/>
          <w:b/>
          <w:sz w:val="24"/>
          <w:szCs w:val="24"/>
        </w:rPr>
        <w:t xml:space="preserve"> </w:t>
      </w:r>
      <w:r w:rsidRPr="0071727B">
        <w:rPr>
          <w:rFonts w:ascii="Palatino Linotype" w:hAnsi="Palatino Linotype"/>
          <w:b/>
          <w:sz w:val="24"/>
          <w:szCs w:val="24"/>
        </w:rPr>
        <w:t xml:space="preserve">Informe RR 5174 sol 496.PDF. </w:t>
      </w:r>
      <w:r w:rsidRPr="0071727B">
        <w:rPr>
          <w:rFonts w:ascii="Palatino Linotype" w:hAnsi="Palatino Linotype"/>
          <w:bCs/>
          <w:sz w:val="24"/>
          <w:szCs w:val="24"/>
        </w:rPr>
        <w:t xml:space="preserve">Al respecto el </w:t>
      </w:r>
      <w:r w:rsidR="005B0D93">
        <w:rPr>
          <w:rFonts w:ascii="Palatino Linotype" w:hAnsi="Palatino Linotype"/>
          <w:bCs/>
          <w:sz w:val="24"/>
          <w:szCs w:val="24"/>
        </w:rPr>
        <w:t>Sujeto Obligado</w:t>
      </w:r>
      <w:r w:rsidRPr="0071727B">
        <w:rPr>
          <w:rFonts w:ascii="Palatino Linotype" w:hAnsi="Palatino Linotype"/>
          <w:bCs/>
          <w:sz w:val="24"/>
          <w:szCs w:val="24"/>
        </w:rPr>
        <w:t xml:space="preserve"> se manifestó, refiriendo que de acuerdo a lo establecido en los “Lineamientos para la Administración, de Documentos en el Estado de México”, el tiempo para la conservación de expedientes es de 10 años.</w:t>
      </w:r>
    </w:p>
    <w:p w14:paraId="0588AEF9" w14:textId="77777777" w:rsidR="004B13C0" w:rsidRPr="0071727B" w:rsidRDefault="004B13C0" w:rsidP="008A6D76">
      <w:pPr>
        <w:spacing w:after="0" w:line="360" w:lineRule="auto"/>
        <w:jc w:val="both"/>
        <w:rPr>
          <w:rFonts w:ascii="Palatino Linotype" w:hAnsi="Palatino Linotype"/>
          <w:b/>
          <w:sz w:val="24"/>
          <w:szCs w:val="24"/>
        </w:rPr>
      </w:pPr>
      <w:r w:rsidRPr="0071727B">
        <w:rPr>
          <w:rFonts w:ascii="Palatino Linotype" w:hAnsi="Palatino Linotype"/>
          <w:b/>
          <w:sz w:val="24"/>
          <w:szCs w:val="24"/>
        </w:rPr>
        <w:lastRenderedPageBreak/>
        <w:t xml:space="preserve">05170/INFOEM/IP/RR/2020 </w:t>
      </w:r>
    </w:p>
    <w:p w14:paraId="67AD386F" w14:textId="765FFA3F" w:rsidR="004B13C0" w:rsidRPr="0071727B" w:rsidRDefault="004B13C0" w:rsidP="008A6D76">
      <w:pPr>
        <w:spacing w:after="0" w:line="360" w:lineRule="auto"/>
        <w:jc w:val="both"/>
        <w:rPr>
          <w:rFonts w:ascii="Palatino Linotype" w:hAnsi="Palatino Linotype"/>
          <w:bCs/>
          <w:sz w:val="24"/>
          <w:szCs w:val="24"/>
        </w:rPr>
      </w:pPr>
      <w:r w:rsidRPr="0071727B">
        <w:rPr>
          <w:rFonts w:ascii="Palatino Linotype" w:hAnsi="Palatino Linotype"/>
          <w:b/>
          <w:sz w:val="24"/>
          <w:szCs w:val="24"/>
        </w:rPr>
        <w:t xml:space="preserve">Informe Justificado 5175-2020.pdf. </w:t>
      </w:r>
      <w:r w:rsidRPr="0071727B">
        <w:rPr>
          <w:rFonts w:ascii="Palatino Linotype" w:hAnsi="Palatino Linotype"/>
          <w:bCs/>
          <w:sz w:val="24"/>
          <w:szCs w:val="24"/>
        </w:rPr>
        <w:t xml:space="preserve">El </w:t>
      </w:r>
      <w:r w:rsidR="005B0D93">
        <w:rPr>
          <w:rFonts w:ascii="Palatino Linotype" w:hAnsi="Palatino Linotype"/>
          <w:bCs/>
          <w:sz w:val="24"/>
          <w:szCs w:val="24"/>
        </w:rPr>
        <w:t>Recurrente</w:t>
      </w:r>
      <w:r w:rsidRPr="0071727B">
        <w:rPr>
          <w:rFonts w:ascii="Palatino Linotype" w:hAnsi="Palatino Linotype"/>
          <w:bCs/>
          <w:sz w:val="24"/>
          <w:szCs w:val="24"/>
        </w:rPr>
        <w:t xml:space="preserve"> solicito expresamente información desde el ejercicio fiscal del año 2000, sin justificación solo entrego información desde el año 2010.</w:t>
      </w:r>
    </w:p>
    <w:p w14:paraId="7EBB3CF8" w14:textId="77777777" w:rsidR="00F67F61" w:rsidRPr="0071727B" w:rsidRDefault="00F67F61" w:rsidP="008A6D76">
      <w:pPr>
        <w:spacing w:after="0" w:line="360" w:lineRule="auto"/>
        <w:jc w:val="both"/>
        <w:rPr>
          <w:rFonts w:ascii="Palatino Linotype" w:hAnsi="Palatino Linotype"/>
          <w:bCs/>
          <w:sz w:val="24"/>
          <w:szCs w:val="24"/>
        </w:rPr>
      </w:pPr>
    </w:p>
    <w:p w14:paraId="7B5ADA14" w14:textId="38E8A99F" w:rsidR="004B13C0" w:rsidRPr="0071727B" w:rsidRDefault="004B13C0" w:rsidP="008A6D76">
      <w:pPr>
        <w:spacing w:after="0" w:line="360" w:lineRule="auto"/>
        <w:jc w:val="both"/>
        <w:rPr>
          <w:rFonts w:ascii="Palatino Linotype" w:hAnsi="Palatino Linotype"/>
          <w:bCs/>
          <w:sz w:val="24"/>
          <w:szCs w:val="24"/>
        </w:rPr>
      </w:pPr>
      <w:proofErr w:type="spellStart"/>
      <w:r w:rsidRPr="0071727B">
        <w:rPr>
          <w:rFonts w:ascii="Palatino Linotype" w:hAnsi="Palatino Linotype"/>
          <w:b/>
          <w:sz w:val="24"/>
          <w:szCs w:val="24"/>
        </w:rPr>
        <w:t>Resp</w:t>
      </w:r>
      <w:proofErr w:type="spellEnd"/>
      <w:r w:rsidRPr="0071727B">
        <w:rPr>
          <w:rFonts w:ascii="Palatino Linotype" w:hAnsi="Palatino Linotype"/>
          <w:b/>
          <w:sz w:val="24"/>
          <w:szCs w:val="24"/>
        </w:rPr>
        <w:t xml:space="preserve"> Informe RR 5175sol499.PDF. </w:t>
      </w:r>
      <w:r w:rsidRPr="0071727B">
        <w:rPr>
          <w:rFonts w:ascii="Palatino Linotype" w:hAnsi="Palatino Linotype"/>
          <w:bCs/>
          <w:sz w:val="24"/>
          <w:szCs w:val="24"/>
        </w:rPr>
        <w:t xml:space="preserve">Al respecto el </w:t>
      </w:r>
      <w:r w:rsidR="005B0D93">
        <w:rPr>
          <w:rFonts w:ascii="Palatino Linotype" w:hAnsi="Palatino Linotype"/>
          <w:bCs/>
          <w:sz w:val="24"/>
          <w:szCs w:val="24"/>
        </w:rPr>
        <w:t>Sujeto Obligado</w:t>
      </w:r>
      <w:r w:rsidRPr="0071727B">
        <w:rPr>
          <w:rFonts w:ascii="Palatino Linotype" w:hAnsi="Palatino Linotype"/>
          <w:bCs/>
          <w:sz w:val="24"/>
          <w:szCs w:val="24"/>
        </w:rPr>
        <w:t xml:space="preserve"> se manifestó, refiriendo que de acuerdo a lo establecido en los “Lineamientos para la Administración, de Documentos en el Estado de México”, el tiempo para la conservación de expedientes es de 10 años.</w:t>
      </w:r>
    </w:p>
    <w:p w14:paraId="2D99C22E" w14:textId="77777777" w:rsidR="00F67F61" w:rsidRPr="0071727B" w:rsidRDefault="00F67F61" w:rsidP="008A6D76">
      <w:pPr>
        <w:spacing w:after="0" w:line="360" w:lineRule="auto"/>
        <w:jc w:val="both"/>
        <w:rPr>
          <w:rFonts w:ascii="Palatino Linotype" w:hAnsi="Palatino Linotype"/>
          <w:bCs/>
          <w:sz w:val="24"/>
          <w:szCs w:val="24"/>
        </w:rPr>
      </w:pPr>
    </w:p>
    <w:p w14:paraId="49A67375" w14:textId="3544C23F" w:rsidR="004B13C0" w:rsidRPr="0071727B" w:rsidRDefault="004B13C0" w:rsidP="008A6D76">
      <w:pPr>
        <w:spacing w:after="0" w:line="360" w:lineRule="auto"/>
        <w:jc w:val="both"/>
        <w:rPr>
          <w:rFonts w:ascii="Palatino Linotype" w:hAnsi="Palatino Linotype"/>
          <w:b/>
          <w:sz w:val="24"/>
          <w:szCs w:val="24"/>
        </w:rPr>
      </w:pPr>
      <w:r w:rsidRPr="0071727B">
        <w:rPr>
          <w:rFonts w:ascii="Palatino Linotype" w:hAnsi="Palatino Linotype"/>
          <w:b/>
          <w:sz w:val="24"/>
          <w:szCs w:val="24"/>
        </w:rPr>
        <w:t xml:space="preserve">05177/INFOEM/IP/RR/2020 </w:t>
      </w:r>
    </w:p>
    <w:p w14:paraId="11A81A83" w14:textId="1B40C2B8" w:rsidR="004B13C0" w:rsidRPr="0071727B" w:rsidRDefault="004B13C0" w:rsidP="008A6D76">
      <w:pPr>
        <w:spacing w:after="0" w:line="360" w:lineRule="auto"/>
        <w:jc w:val="both"/>
        <w:rPr>
          <w:rFonts w:ascii="Palatino Linotype" w:hAnsi="Palatino Linotype"/>
          <w:bCs/>
          <w:sz w:val="24"/>
          <w:szCs w:val="24"/>
        </w:rPr>
      </w:pPr>
      <w:r w:rsidRPr="0071727B">
        <w:rPr>
          <w:rFonts w:ascii="Palatino Linotype" w:hAnsi="Palatino Linotype"/>
          <w:b/>
          <w:sz w:val="24"/>
          <w:szCs w:val="24"/>
        </w:rPr>
        <w:t xml:space="preserve">Informe Justificado 5177-2020.pdf. </w:t>
      </w:r>
      <w:r w:rsidRPr="0071727B">
        <w:rPr>
          <w:rFonts w:ascii="Palatino Linotype" w:hAnsi="Palatino Linotype"/>
          <w:bCs/>
          <w:sz w:val="24"/>
          <w:szCs w:val="24"/>
        </w:rPr>
        <w:t xml:space="preserve">El </w:t>
      </w:r>
      <w:r w:rsidR="005B0D93">
        <w:rPr>
          <w:rFonts w:ascii="Palatino Linotype" w:hAnsi="Palatino Linotype"/>
          <w:bCs/>
          <w:sz w:val="24"/>
          <w:szCs w:val="24"/>
        </w:rPr>
        <w:t>Recurrente</w:t>
      </w:r>
      <w:r w:rsidRPr="0071727B">
        <w:rPr>
          <w:rFonts w:ascii="Palatino Linotype" w:hAnsi="Palatino Linotype"/>
          <w:bCs/>
          <w:sz w:val="24"/>
          <w:szCs w:val="24"/>
        </w:rPr>
        <w:t xml:space="preserve"> solicito el </w:t>
      </w:r>
      <w:r w:rsidR="006B3BD0" w:rsidRPr="0071727B">
        <w:rPr>
          <w:rFonts w:ascii="Palatino Linotype" w:hAnsi="Palatino Linotype"/>
          <w:bCs/>
          <w:sz w:val="24"/>
          <w:szCs w:val="24"/>
        </w:rPr>
        <w:t>número</w:t>
      </w:r>
      <w:r w:rsidRPr="0071727B">
        <w:rPr>
          <w:rFonts w:ascii="Palatino Linotype" w:hAnsi="Palatino Linotype"/>
          <w:bCs/>
          <w:sz w:val="24"/>
          <w:szCs w:val="24"/>
        </w:rPr>
        <w:t xml:space="preserve"> de actos de fisca</w:t>
      </w:r>
      <w:r w:rsidR="00A9573A" w:rsidRPr="0071727B">
        <w:rPr>
          <w:rFonts w:ascii="Palatino Linotype" w:hAnsi="Palatino Linotype"/>
          <w:bCs/>
          <w:sz w:val="24"/>
          <w:szCs w:val="24"/>
        </w:rPr>
        <w:t>l</w:t>
      </w:r>
      <w:r w:rsidRPr="0071727B">
        <w:rPr>
          <w:rFonts w:ascii="Palatino Linotype" w:hAnsi="Palatino Linotype"/>
          <w:bCs/>
          <w:sz w:val="24"/>
          <w:szCs w:val="24"/>
        </w:rPr>
        <w:t xml:space="preserve">ización concluidos y en proceso, en atención a los impuestos estatales de la solicitud original, sin embargo la información contenida en la tabla anexa, no corresponde a información solicitada, así mismo se adjuntan en materia federal no requeridos en la solicitud original y por </w:t>
      </w:r>
      <w:r w:rsidR="006B3BD0" w:rsidRPr="0071727B">
        <w:rPr>
          <w:rFonts w:ascii="Palatino Linotype" w:hAnsi="Palatino Linotype"/>
          <w:bCs/>
          <w:sz w:val="24"/>
          <w:szCs w:val="24"/>
        </w:rPr>
        <w:t>último</w:t>
      </w:r>
      <w:r w:rsidRPr="0071727B">
        <w:rPr>
          <w:rFonts w:ascii="Palatino Linotype" w:hAnsi="Palatino Linotype"/>
          <w:bCs/>
          <w:sz w:val="24"/>
          <w:szCs w:val="24"/>
        </w:rPr>
        <w:t xml:space="preserve"> se menciona que el sistema “SIGA “se habilito en el año 2008, sin justificación solo proporciona información a partir de octubre de 2010, por tal motivo la solicitud también se atendió incompletamente.</w:t>
      </w:r>
    </w:p>
    <w:p w14:paraId="626A9317" w14:textId="77777777" w:rsidR="00F67F61" w:rsidRPr="0071727B" w:rsidRDefault="00F67F61" w:rsidP="008A6D76">
      <w:pPr>
        <w:spacing w:after="0" w:line="360" w:lineRule="auto"/>
        <w:jc w:val="both"/>
        <w:rPr>
          <w:rFonts w:ascii="Palatino Linotype" w:hAnsi="Palatino Linotype"/>
          <w:bCs/>
          <w:sz w:val="24"/>
          <w:szCs w:val="24"/>
        </w:rPr>
      </w:pPr>
    </w:p>
    <w:p w14:paraId="790DC03E" w14:textId="72E9F760" w:rsidR="004B13C0" w:rsidRPr="0071727B" w:rsidRDefault="004B13C0" w:rsidP="008A6D76">
      <w:pPr>
        <w:spacing w:after="0" w:line="360" w:lineRule="auto"/>
        <w:jc w:val="both"/>
        <w:rPr>
          <w:rFonts w:ascii="Palatino Linotype" w:hAnsi="Palatino Linotype"/>
          <w:bCs/>
          <w:sz w:val="24"/>
          <w:szCs w:val="24"/>
        </w:rPr>
      </w:pPr>
      <w:proofErr w:type="gramStart"/>
      <w:r w:rsidRPr="0071727B">
        <w:rPr>
          <w:rFonts w:ascii="Palatino Linotype" w:hAnsi="Palatino Linotype"/>
          <w:b/>
          <w:sz w:val="24"/>
          <w:szCs w:val="24"/>
        </w:rPr>
        <w:t>RespInformeRR517</w:t>
      </w:r>
      <w:r w:rsidR="007344FE" w:rsidRPr="0071727B">
        <w:rPr>
          <w:rFonts w:ascii="Palatino Linotype" w:hAnsi="Palatino Linotype"/>
          <w:b/>
          <w:sz w:val="24"/>
          <w:szCs w:val="24"/>
        </w:rPr>
        <w:t>7</w:t>
      </w:r>
      <w:r w:rsidRPr="0071727B">
        <w:rPr>
          <w:rFonts w:ascii="Palatino Linotype" w:hAnsi="Palatino Linotype"/>
          <w:b/>
          <w:sz w:val="24"/>
          <w:szCs w:val="24"/>
        </w:rPr>
        <w:t>so</w:t>
      </w:r>
      <w:r w:rsidR="007344FE" w:rsidRPr="0071727B">
        <w:rPr>
          <w:rFonts w:ascii="Palatino Linotype" w:hAnsi="Palatino Linotype"/>
          <w:b/>
          <w:sz w:val="24"/>
          <w:szCs w:val="24"/>
        </w:rPr>
        <w:t>l500</w:t>
      </w:r>
      <w:r w:rsidRPr="0071727B">
        <w:rPr>
          <w:rFonts w:ascii="Palatino Linotype" w:hAnsi="Palatino Linotype"/>
          <w:b/>
          <w:sz w:val="24"/>
          <w:szCs w:val="24"/>
        </w:rPr>
        <w:t>(</w:t>
      </w:r>
      <w:proofErr w:type="gramEnd"/>
      <w:r w:rsidRPr="0071727B">
        <w:rPr>
          <w:rFonts w:ascii="Palatino Linotype" w:hAnsi="Palatino Linotype"/>
          <w:b/>
          <w:sz w:val="24"/>
          <w:szCs w:val="24"/>
        </w:rPr>
        <w:t>1)</w:t>
      </w:r>
      <w:r w:rsidR="007344FE" w:rsidRPr="0071727B">
        <w:rPr>
          <w:rFonts w:ascii="Palatino Linotype" w:hAnsi="Palatino Linotype"/>
          <w:b/>
          <w:sz w:val="24"/>
          <w:szCs w:val="24"/>
        </w:rPr>
        <w:t>(1)</w:t>
      </w:r>
      <w:r w:rsidRPr="0071727B">
        <w:rPr>
          <w:rFonts w:ascii="Palatino Linotype" w:hAnsi="Palatino Linotype"/>
          <w:b/>
          <w:sz w:val="24"/>
          <w:szCs w:val="24"/>
        </w:rPr>
        <w:t xml:space="preserve">.PDF. </w:t>
      </w:r>
      <w:r w:rsidRPr="0071727B">
        <w:rPr>
          <w:rFonts w:ascii="Palatino Linotype" w:hAnsi="Palatino Linotype"/>
          <w:bCs/>
          <w:sz w:val="24"/>
          <w:szCs w:val="24"/>
        </w:rPr>
        <w:t xml:space="preserve">Al respecto el </w:t>
      </w:r>
      <w:r w:rsidR="005B0D93">
        <w:rPr>
          <w:rFonts w:ascii="Palatino Linotype" w:hAnsi="Palatino Linotype"/>
          <w:bCs/>
          <w:sz w:val="24"/>
          <w:szCs w:val="24"/>
        </w:rPr>
        <w:t>Sujeto Obligado</w:t>
      </w:r>
      <w:r w:rsidRPr="0071727B">
        <w:rPr>
          <w:rFonts w:ascii="Palatino Linotype" w:hAnsi="Palatino Linotype"/>
          <w:bCs/>
          <w:sz w:val="24"/>
          <w:szCs w:val="24"/>
        </w:rPr>
        <w:t xml:space="preserve"> se manifestó, </w:t>
      </w:r>
      <w:r w:rsidR="00EF5EC9" w:rsidRPr="0071727B">
        <w:rPr>
          <w:rFonts w:ascii="Palatino Linotype" w:hAnsi="Palatino Linotype"/>
          <w:bCs/>
          <w:sz w:val="24"/>
          <w:szCs w:val="24"/>
        </w:rPr>
        <w:t xml:space="preserve">limitado en cuanto a las funciones de la Dirección de Administración Tributaria, para proporcionar la información requerida en atención a lo dispuesto por los artículos 14 fracción LIV del Reglamento Interior de la Secretaria de Finanzas en relación al punto SEGUNDO numeral 19, únicamente se recauda el importe de las contribuciones </w:t>
      </w:r>
      <w:r w:rsidR="00EF5EC9" w:rsidRPr="0071727B">
        <w:rPr>
          <w:rFonts w:ascii="Palatino Linotype" w:hAnsi="Palatino Linotype"/>
          <w:bCs/>
          <w:sz w:val="24"/>
          <w:szCs w:val="24"/>
        </w:rPr>
        <w:lastRenderedPageBreak/>
        <w:t>aprovechamientos y productos estatales directamente, a través de las contribuciones federales y municipales en las contribuciones federales y municipales en los términos de los convenios suscritos al efecto.</w:t>
      </w:r>
    </w:p>
    <w:p w14:paraId="002F98EB" w14:textId="77777777" w:rsidR="00F67F61" w:rsidRPr="0071727B" w:rsidRDefault="00F67F61" w:rsidP="008A6D76">
      <w:pPr>
        <w:spacing w:after="0" w:line="360" w:lineRule="auto"/>
        <w:jc w:val="both"/>
        <w:rPr>
          <w:rFonts w:ascii="Palatino Linotype" w:hAnsi="Palatino Linotype"/>
          <w:bCs/>
          <w:sz w:val="24"/>
          <w:szCs w:val="24"/>
        </w:rPr>
      </w:pPr>
    </w:p>
    <w:p w14:paraId="591B2CAB" w14:textId="16FFCDCC" w:rsidR="00EF5EC9" w:rsidRPr="0071727B" w:rsidRDefault="00EF5EC9" w:rsidP="008A6D76">
      <w:pPr>
        <w:spacing w:after="0" w:line="360" w:lineRule="auto"/>
        <w:jc w:val="both"/>
        <w:rPr>
          <w:rFonts w:ascii="Palatino Linotype" w:hAnsi="Palatino Linotype"/>
          <w:bCs/>
          <w:sz w:val="24"/>
          <w:szCs w:val="24"/>
        </w:rPr>
      </w:pPr>
      <w:proofErr w:type="gramStart"/>
      <w:r w:rsidRPr="0071727B">
        <w:rPr>
          <w:rFonts w:ascii="Palatino Linotype" w:hAnsi="Palatino Linotype"/>
          <w:b/>
          <w:sz w:val="24"/>
          <w:szCs w:val="24"/>
        </w:rPr>
        <w:t>RR5177DGFISCALIZACION</w:t>
      </w:r>
      <w:r w:rsidR="007344FE" w:rsidRPr="0071727B">
        <w:rPr>
          <w:rFonts w:ascii="Palatino Linotype" w:hAnsi="Palatino Linotype"/>
          <w:b/>
          <w:sz w:val="24"/>
          <w:szCs w:val="24"/>
        </w:rPr>
        <w:t>(</w:t>
      </w:r>
      <w:proofErr w:type="gramEnd"/>
      <w:r w:rsidR="007344FE" w:rsidRPr="0071727B">
        <w:rPr>
          <w:rFonts w:ascii="Palatino Linotype" w:hAnsi="Palatino Linotype"/>
          <w:b/>
          <w:sz w:val="24"/>
          <w:szCs w:val="24"/>
        </w:rPr>
        <w:t xml:space="preserve">3).PDF. </w:t>
      </w:r>
      <w:r w:rsidR="007344FE" w:rsidRPr="0071727B">
        <w:rPr>
          <w:rFonts w:ascii="Palatino Linotype" w:hAnsi="Palatino Linotype"/>
          <w:bCs/>
          <w:sz w:val="24"/>
          <w:szCs w:val="24"/>
        </w:rPr>
        <w:t xml:space="preserve">Se </w:t>
      </w:r>
      <w:proofErr w:type="spellStart"/>
      <w:r w:rsidR="007344FE" w:rsidRPr="0071727B">
        <w:rPr>
          <w:rFonts w:ascii="Palatino Linotype" w:hAnsi="Palatino Linotype"/>
          <w:bCs/>
          <w:sz w:val="24"/>
          <w:szCs w:val="24"/>
        </w:rPr>
        <w:t>entrego</w:t>
      </w:r>
      <w:proofErr w:type="spellEnd"/>
      <w:r w:rsidR="007344FE" w:rsidRPr="0071727B">
        <w:rPr>
          <w:rFonts w:ascii="Palatino Linotype" w:hAnsi="Palatino Linotype"/>
          <w:bCs/>
          <w:sz w:val="24"/>
          <w:szCs w:val="24"/>
        </w:rPr>
        <w:t xml:space="preserve"> resumen de las cifras cobradas por Impuestos Estatales de Octubre de 2010ª septiembre de 2020 conforme al artículo 59</w:t>
      </w:r>
      <w:r w:rsidR="007344FE" w:rsidRPr="0071727B">
        <w:rPr>
          <w:rFonts w:ascii="Palatino Linotype" w:hAnsi="Palatino Linotype"/>
          <w:b/>
          <w:sz w:val="24"/>
          <w:szCs w:val="24"/>
        </w:rPr>
        <w:t xml:space="preserve"> </w:t>
      </w:r>
      <w:r w:rsidR="007344FE" w:rsidRPr="0071727B">
        <w:rPr>
          <w:rFonts w:ascii="Palatino Linotype" w:hAnsi="Palatino Linotype"/>
          <w:bCs/>
          <w:sz w:val="24"/>
          <w:szCs w:val="24"/>
        </w:rPr>
        <w:t>fracciones I, II, III de la Ley de Transparencia y Acceso a la Información Pública del Estado de México y Municipios, dicha información se proporciona de la extracción del “SIGA” Sistemas de Gestión y Auditorias el cual funciona a partir del 2008 para el control de actos emitidos.</w:t>
      </w:r>
    </w:p>
    <w:p w14:paraId="722A78D6" w14:textId="77777777" w:rsidR="00F67F61" w:rsidRPr="0071727B" w:rsidRDefault="00F67F61" w:rsidP="008A6D76">
      <w:pPr>
        <w:spacing w:after="0" w:line="360" w:lineRule="auto"/>
        <w:jc w:val="both"/>
        <w:rPr>
          <w:rFonts w:ascii="Palatino Linotype" w:hAnsi="Palatino Linotype"/>
          <w:bCs/>
          <w:sz w:val="24"/>
          <w:szCs w:val="24"/>
        </w:rPr>
      </w:pPr>
    </w:p>
    <w:p w14:paraId="6ECA9495" w14:textId="14794B31" w:rsidR="007344FE" w:rsidRPr="0071727B" w:rsidRDefault="007344FE" w:rsidP="008A6D76">
      <w:pPr>
        <w:spacing w:after="0" w:line="360" w:lineRule="auto"/>
        <w:jc w:val="both"/>
        <w:rPr>
          <w:rFonts w:ascii="Palatino Linotype" w:hAnsi="Palatino Linotype"/>
          <w:b/>
          <w:sz w:val="24"/>
          <w:szCs w:val="24"/>
        </w:rPr>
      </w:pPr>
      <w:r w:rsidRPr="0071727B">
        <w:rPr>
          <w:rFonts w:ascii="Palatino Linotype" w:hAnsi="Palatino Linotype"/>
          <w:b/>
          <w:sz w:val="24"/>
          <w:szCs w:val="24"/>
        </w:rPr>
        <w:t>0517</w:t>
      </w:r>
      <w:r w:rsidR="00C37E8B" w:rsidRPr="0071727B">
        <w:rPr>
          <w:rFonts w:ascii="Palatino Linotype" w:hAnsi="Palatino Linotype"/>
          <w:b/>
          <w:sz w:val="24"/>
          <w:szCs w:val="24"/>
        </w:rPr>
        <w:t>8</w:t>
      </w:r>
      <w:r w:rsidRPr="0071727B">
        <w:rPr>
          <w:rFonts w:ascii="Palatino Linotype" w:hAnsi="Palatino Linotype"/>
          <w:b/>
          <w:sz w:val="24"/>
          <w:szCs w:val="24"/>
        </w:rPr>
        <w:t xml:space="preserve">/INFOEM/IP/RR/2020 </w:t>
      </w:r>
    </w:p>
    <w:p w14:paraId="6CB30D04" w14:textId="670E3180" w:rsidR="007344FE" w:rsidRDefault="007344FE" w:rsidP="008A6D76">
      <w:pPr>
        <w:spacing w:after="0" w:line="360" w:lineRule="auto"/>
        <w:jc w:val="both"/>
        <w:rPr>
          <w:rFonts w:ascii="Palatino Linotype" w:hAnsi="Palatino Linotype"/>
          <w:bCs/>
          <w:sz w:val="24"/>
          <w:szCs w:val="24"/>
        </w:rPr>
      </w:pPr>
      <w:r w:rsidRPr="0071727B">
        <w:rPr>
          <w:rFonts w:ascii="Palatino Linotype" w:hAnsi="Palatino Linotype"/>
          <w:b/>
          <w:sz w:val="24"/>
          <w:szCs w:val="24"/>
        </w:rPr>
        <w:t>InformeJustificado517</w:t>
      </w:r>
      <w:r w:rsidR="00C37E8B" w:rsidRPr="0071727B">
        <w:rPr>
          <w:rFonts w:ascii="Palatino Linotype" w:hAnsi="Palatino Linotype"/>
          <w:b/>
          <w:sz w:val="24"/>
          <w:szCs w:val="24"/>
        </w:rPr>
        <w:t>8</w:t>
      </w:r>
      <w:r w:rsidRPr="0071727B">
        <w:rPr>
          <w:rFonts w:ascii="Palatino Linotype" w:hAnsi="Palatino Linotype"/>
          <w:b/>
          <w:sz w:val="24"/>
          <w:szCs w:val="24"/>
        </w:rPr>
        <w:t>-2020</w:t>
      </w:r>
      <w:r w:rsidR="00C37E8B" w:rsidRPr="0071727B">
        <w:rPr>
          <w:rFonts w:ascii="Palatino Linotype" w:hAnsi="Palatino Linotype"/>
          <w:b/>
          <w:sz w:val="24"/>
          <w:szCs w:val="24"/>
        </w:rPr>
        <w:t>(1)</w:t>
      </w:r>
      <w:r w:rsidRPr="0071727B">
        <w:rPr>
          <w:rFonts w:ascii="Palatino Linotype" w:hAnsi="Palatino Linotype"/>
          <w:b/>
          <w:sz w:val="24"/>
          <w:szCs w:val="24"/>
        </w:rPr>
        <w:t>.</w:t>
      </w:r>
      <w:proofErr w:type="spellStart"/>
      <w:r w:rsidRPr="0071727B">
        <w:rPr>
          <w:rFonts w:ascii="Palatino Linotype" w:hAnsi="Palatino Linotype"/>
          <w:b/>
          <w:sz w:val="24"/>
          <w:szCs w:val="24"/>
        </w:rPr>
        <w:t>pdf</w:t>
      </w:r>
      <w:proofErr w:type="spellEnd"/>
      <w:r w:rsidRPr="0071727B">
        <w:rPr>
          <w:rFonts w:ascii="Palatino Linotype" w:hAnsi="Palatino Linotype"/>
          <w:b/>
          <w:sz w:val="24"/>
          <w:szCs w:val="24"/>
        </w:rPr>
        <w:t xml:space="preserve">. </w:t>
      </w:r>
      <w:r w:rsidRPr="0071727B">
        <w:rPr>
          <w:rFonts w:ascii="Palatino Linotype" w:hAnsi="Palatino Linotype"/>
          <w:bCs/>
          <w:sz w:val="24"/>
          <w:szCs w:val="24"/>
        </w:rPr>
        <w:t xml:space="preserve">El </w:t>
      </w:r>
      <w:r w:rsidR="005B0D93">
        <w:rPr>
          <w:rFonts w:ascii="Palatino Linotype" w:hAnsi="Palatino Linotype"/>
          <w:bCs/>
          <w:sz w:val="24"/>
          <w:szCs w:val="24"/>
        </w:rPr>
        <w:t>Recurrente</w:t>
      </w:r>
      <w:r w:rsidRPr="0071727B">
        <w:rPr>
          <w:rFonts w:ascii="Palatino Linotype" w:hAnsi="Palatino Linotype"/>
          <w:bCs/>
          <w:sz w:val="24"/>
          <w:szCs w:val="24"/>
        </w:rPr>
        <w:t xml:space="preserve"> solicito el </w:t>
      </w:r>
      <w:r w:rsidR="00C37E8B" w:rsidRPr="0071727B">
        <w:rPr>
          <w:rFonts w:ascii="Palatino Linotype" w:hAnsi="Palatino Linotype"/>
          <w:bCs/>
          <w:sz w:val="24"/>
          <w:szCs w:val="24"/>
        </w:rPr>
        <w:t>número</w:t>
      </w:r>
      <w:r w:rsidRPr="0071727B">
        <w:rPr>
          <w:rFonts w:ascii="Palatino Linotype" w:hAnsi="Palatino Linotype"/>
          <w:bCs/>
          <w:sz w:val="24"/>
          <w:szCs w:val="24"/>
        </w:rPr>
        <w:t xml:space="preserve"> de actos de fiscalización concluidos y en proceso, en atención a los impuestos estatales de la solicitud original, sin embargo la información contenida en la tabla anexa, no corresponde a información solicitada, así mismo se adjuntan en materia federal no requeridos en la solicitud original y por </w:t>
      </w:r>
      <w:r w:rsidR="00F659C1" w:rsidRPr="0071727B">
        <w:rPr>
          <w:rFonts w:ascii="Palatino Linotype" w:hAnsi="Palatino Linotype"/>
          <w:bCs/>
          <w:sz w:val="24"/>
          <w:szCs w:val="24"/>
        </w:rPr>
        <w:t>último</w:t>
      </w:r>
      <w:r w:rsidRPr="0071727B">
        <w:rPr>
          <w:rFonts w:ascii="Palatino Linotype" w:hAnsi="Palatino Linotype"/>
          <w:bCs/>
          <w:sz w:val="24"/>
          <w:szCs w:val="24"/>
        </w:rPr>
        <w:t xml:space="preserve"> se menciona que el sistema “SIGA “se habilito en el año 2008, sin justificación solo proporciona información a partir de octubre de 2010, por tal motivo la solicitud también se atendió incompletamente.</w:t>
      </w:r>
    </w:p>
    <w:p w14:paraId="38CF7521" w14:textId="77777777" w:rsidR="008A6D76" w:rsidRPr="0071727B" w:rsidRDefault="008A6D76" w:rsidP="008A6D76">
      <w:pPr>
        <w:spacing w:after="0" w:line="360" w:lineRule="auto"/>
        <w:jc w:val="both"/>
        <w:rPr>
          <w:rFonts w:ascii="Palatino Linotype" w:hAnsi="Palatino Linotype"/>
          <w:bCs/>
          <w:sz w:val="24"/>
          <w:szCs w:val="24"/>
        </w:rPr>
      </w:pPr>
    </w:p>
    <w:p w14:paraId="2C073A15" w14:textId="3F811C84" w:rsidR="007344FE" w:rsidRPr="0071727B" w:rsidRDefault="007344FE" w:rsidP="008A6D76">
      <w:pPr>
        <w:spacing w:after="0" w:line="360" w:lineRule="auto"/>
        <w:jc w:val="both"/>
        <w:rPr>
          <w:rFonts w:ascii="Palatino Linotype" w:hAnsi="Palatino Linotype"/>
          <w:bCs/>
          <w:sz w:val="24"/>
          <w:szCs w:val="24"/>
        </w:rPr>
      </w:pPr>
      <w:proofErr w:type="gramStart"/>
      <w:r w:rsidRPr="0071727B">
        <w:rPr>
          <w:rFonts w:ascii="Palatino Linotype" w:hAnsi="Palatino Linotype"/>
          <w:b/>
          <w:sz w:val="24"/>
          <w:szCs w:val="24"/>
        </w:rPr>
        <w:t>RespInformeRR517</w:t>
      </w:r>
      <w:r w:rsidR="00C37E8B" w:rsidRPr="0071727B">
        <w:rPr>
          <w:rFonts w:ascii="Palatino Linotype" w:hAnsi="Palatino Linotype"/>
          <w:b/>
          <w:sz w:val="24"/>
          <w:szCs w:val="24"/>
        </w:rPr>
        <w:t>8</w:t>
      </w:r>
      <w:r w:rsidRPr="0071727B">
        <w:rPr>
          <w:rFonts w:ascii="Palatino Linotype" w:hAnsi="Palatino Linotype"/>
          <w:b/>
          <w:sz w:val="24"/>
          <w:szCs w:val="24"/>
        </w:rPr>
        <w:t>sol50</w:t>
      </w:r>
      <w:r w:rsidR="00C37E8B" w:rsidRPr="0071727B">
        <w:rPr>
          <w:rFonts w:ascii="Palatino Linotype" w:hAnsi="Palatino Linotype"/>
          <w:b/>
          <w:sz w:val="24"/>
          <w:szCs w:val="24"/>
        </w:rPr>
        <w:t>1</w:t>
      </w:r>
      <w:r w:rsidRPr="0071727B">
        <w:rPr>
          <w:rFonts w:ascii="Palatino Linotype" w:hAnsi="Palatino Linotype"/>
          <w:b/>
          <w:sz w:val="24"/>
          <w:szCs w:val="24"/>
        </w:rPr>
        <w:t>(</w:t>
      </w:r>
      <w:proofErr w:type="gramEnd"/>
      <w:r w:rsidRPr="0071727B">
        <w:rPr>
          <w:rFonts w:ascii="Palatino Linotype" w:hAnsi="Palatino Linotype"/>
          <w:b/>
          <w:sz w:val="24"/>
          <w:szCs w:val="24"/>
        </w:rPr>
        <w:t xml:space="preserve">1).PDF. </w:t>
      </w:r>
      <w:r w:rsidRPr="0071727B">
        <w:rPr>
          <w:rFonts w:ascii="Palatino Linotype" w:hAnsi="Palatino Linotype"/>
          <w:bCs/>
          <w:sz w:val="24"/>
          <w:szCs w:val="24"/>
        </w:rPr>
        <w:t xml:space="preserve">Al respecto el </w:t>
      </w:r>
      <w:r w:rsidR="005B0D93">
        <w:rPr>
          <w:rFonts w:ascii="Palatino Linotype" w:hAnsi="Palatino Linotype"/>
          <w:bCs/>
          <w:sz w:val="24"/>
          <w:szCs w:val="24"/>
        </w:rPr>
        <w:t>Sujeto Obligado</w:t>
      </w:r>
      <w:r w:rsidRPr="0071727B">
        <w:rPr>
          <w:rFonts w:ascii="Palatino Linotype" w:hAnsi="Palatino Linotype"/>
          <w:bCs/>
          <w:sz w:val="24"/>
          <w:szCs w:val="24"/>
        </w:rPr>
        <w:t xml:space="preserve"> se manifestó, limitado en cuanto a las funciones de la Dirección de Administración Tributaria, para proporcionar la información requerida en atención a lo dispuesto por los artículos 14 fracción LIV del Reglamento Interior de la Secretaria de Finanzas en relación al punto </w:t>
      </w:r>
      <w:r w:rsidRPr="0071727B">
        <w:rPr>
          <w:rFonts w:ascii="Palatino Linotype" w:hAnsi="Palatino Linotype"/>
          <w:bCs/>
          <w:sz w:val="24"/>
          <w:szCs w:val="24"/>
        </w:rPr>
        <w:lastRenderedPageBreak/>
        <w:t>SEGUNDO numeral 19, únicamente se recauda el importe de las contribuciones aprovechamientos y productos estatales directamente, a través de las contribuciones federales y municipales en las contribuciones federales y municipales en los términos de los convenios suscritos al efecto.</w:t>
      </w:r>
    </w:p>
    <w:p w14:paraId="47E55877" w14:textId="77777777" w:rsidR="00F67F61" w:rsidRPr="0071727B" w:rsidRDefault="00F67F61" w:rsidP="008A6D76">
      <w:pPr>
        <w:spacing w:after="0" w:line="360" w:lineRule="auto"/>
        <w:jc w:val="both"/>
        <w:rPr>
          <w:rFonts w:ascii="Palatino Linotype" w:hAnsi="Palatino Linotype"/>
          <w:bCs/>
          <w:sz w:val="24"/>
          <w:szCs w:val="24"/>
        </w:rPr>
      </w:pPr>
    </w:p>
    <w:p w14:paraId="251349D4" w14:textId="09AC3A36" w:rsidR="00C37E8B" w:rsidRPr="0071727B" w:rsidRDefault="00C37E8B" w:rsidP="008A6D76">
      <w:pPr>
        <w:spacing w:after="0" w:line="360" w:lineRule="auto"/>
        <w:jc w:val="both"/>
        <w:rPr>
          <w:rFonts w:ascii="Palatino Linotype" w:hAnsi="Palatino Linotype"/>
          <w:bCs/>
          <w:sz w:val="24"/>
          <w:szCs w:val="24"/>
        </w:rPr>
      </w:pPr>
      <w:r w:rsidRPr="0071727B">
        <w:rPr>
          <w:rFonts w:ascii="Palatino Linotype" w:hAnsi="Palatino Linotype"/>
          <w:b/>
          <w:sz w:val="24"/>
          <w:szCs w:val="24"/>
        </w:rPr>
        <w:t>RR5177</w:t>
      </w:r>
      <w:r w:rsidR="00D65269" w:rsidRPr="0071727B">
        <w:rPr>
          <w:rFonts w:ascii="Palatino Linotype" w:hAnsi="Palatino Linotype"/>
          <w:b/>
          <w:sz w:val="24"/>
          <w:szCs w:val="24"/>
        </w:rPr>
        <w:t xml:space="preserve"> </w:t>
      </w:r>
      <w:r w:rsidRPr="0071727B">
        <w:rPr>
          <w:rFonts w:ascii="Palatino Linotype" w:hAnsi="Palatino Linotype"/>
          <w:b/>
          <w:sz w:val="24"/>
          <w:szCs w:val="24"/>
        </w:rPr>
        <w:t>DG</w:t>
      </w:r>
      <w:r w:rsidR="00D65269" w:rsidRPr="0071727B">
        <w:rPr>
          <w:rFonts w:ascii="Palatino Linotype" w:hAnsi="Palatino Linotype"/>
          <w:b/>
          <w:sz w:val="24"/>
          <w:szCs w:val="24"/>
        </w:rPr>
        <w:t xml:space="preserve"> Fiscalización (</w:t>
      </w:r>
      <w:r w:rsidRPr="0071727B">
        <w:rPr>
          <w:rFonts w:ascii="Palatino Linotype" w:hAnsi="Palatino Linotype"/>
          <w:b/>
          <w:sz w:val="24"/>
          <w:szCs w:val="24"/>
        </w:rPr>
        <w:t xml:space="preserve">1).PDF. </w:t>
      </w:r>
      <w:r w:rsidRPr="0071727B">
        <w:rPr>
          <w:rFonts w:ascii="Palatino Linotype" w:hAnsi="Palatino Linotype"/>
          <w:bCs/>
          <w:sz w:val="24"/>
          <w:szCs w:val="24"/>
        </w:rPr>
        <w:t xml:space="preserve">Se </w:t>
      </w:r>
      <w:proofErr w:type="spellStart"/>
      <w:r w:rsidRPr="0071727B">
        <w:rPr>
          <w:rFonts w:ascii="Palatino Linotype" w:hAnsi="Palatino Linotype"/>
          <w:bCs/>
          <w:sz w:val="24"/>
          <w:szCs w:val="24"/>
        </w:rPr>
        <w:t>entrego</w:t>
      </w:r>
      <w:proofErr w:type="spellEnd"/>
      <w:r w:rsidRPr="0071727B">
        <w:rPr>
          <w:rFonts w:ascii="Palatino Linotype" w:hAnsi="Palatino Linotype"/>
          <w:bCs/>
          <w:sz w:val="24"/>
          <w:szCs w:val="24"/>
        </w:rPr>
        <w:t xml:space="preserve"> resumen de las cifras cobradas por Impuestos Estatales de Octubre de 2010ª septiembre de 2020 conforme al artículo 59</w:t>
      </w:r>
      <w:r w:rsidRPr="0071727B">
        <w:rPr>
          <w:rFonts w:ascii="Palatino Linotype" w:hAnsi="Palatino Linotype"/>
          <w:b/>
          <w:sz w:val="24"/>
          <w:szCs w:val="24"/>
        </w:rPr>
        <w:t xml:space="preserve"> </w:t>
      </w:r>
      <w:r w:rsidRPr="0071727B">
        <w:rPr>
          <w:rFonts w:ascii="Palatino Linotype" w:hAnsi="Palatino Linotype"/>
          <w:bCs/>
          <w:sz w:val="24"/>
          <w:szCs w:val="24"/>
        </w:rPr>
        <w:t>fracciones I, II, III de la Ley de Transparencia y Acceso a la Información Pública del Estado de México y Municipios, dicha información se proporciona de la extracción del “SIGA” Sistemas de Gestión y Auditorias el cual funciona a partir del 2008 para el control de actos emitidos.</w:t>
      </w:r>
    </w:p>
    <w:p w14:paraId="6E86D12A" w14:textId="77777777" w:rsidR="007344FE" w:rsidRPr="0071727B" w:rsidRDefault="007344FE" w:rsidP="008A6D76">
      <w:pPr>
        <w:spacing w:after="0" w:line="360" w:lineRule="auto"/>
        <w:jc w:val="both"/>
        <w:rPr>
          <w:rFonts w:ascii="Palatino Linotype" w:hAnsi="Palatino Linotype"/>
          <w:bCs/>
          <w:sz w:val="23"/>
          <w:szCs w:val="23"/>
        </w:rPr>
      </w:pPr>
    </w:p>
    <w:p w14:paraId="55F073BD" w14:textId="6FC49B9F" w:rsidR="00647C29" w:rsidRPr="0071727B" w:rsidRDefault="007B2952" w:rsidP="008A6D76">
      <w:pPr>
        <w:pStyle w:val="Sinespaciado"/>
        <w:spacing w:line="360" w:lineRule="auto"/>
        <w:jc w:val="both"/>
        <w:rPr>
          <w:rFonts w:ascii="Palatino Linotype" w:hAnsi="Palatino Linotype"/>
          <w:b/>
          <w:sz w:val="26"/>
          <w:szCs w:val="26"/>
        </w:rPr>
      </w:pPr>
      <w:r w:rsidRPr="0071727B">
        <w:rPr>
          <w:rFonts w:ascii="Palatino Linotype" w:hAnsi="Palatino Linotype"/>
          <w:b/>
          <w:sz w:val="26"/>
          <w:szCs w:val="26"/>
        </w:rPr>
        <w:t>OCTAVO</w:t>
      </w:r>
      <w:r w:rsidR="00647C29" w:rsidRPr="0071727B">
        <w:rPr>
          <w:rFonts w:ascii="Palatino Linotype" w:hAnsi="Palatino Linotype"/>
          <w:b/>
          <w:sz w:val="26"/>
          <w:szCs w:val="26"/>
        </w:rPr>
        <w:t>. Del cierre de instrucción.</w:t>
      </w:r>
    </w:p>
    <w:p w14:paraId="04950975" w14:textId="0B0C82C0" w:rsidR="0041374D" w:rsidRDefault="00647C29" w:rsidP="008A6D76">
      <w:pPr>
        <w:pStyle w:val="Sinespaciado"/>
        <w:spacing w:line="360" w:lineRule="auto"/>
        <w:jc w:val="both"/>
        <w:rPr>
          <w:rFonts w:ascii="Palatino Linotype" w:hAnsi="Palatino Linotype"/>
        </w:rPr>
      </w:pPr>
      <w:r w:rsidRPr="0071727B">
        <w:rPr>
          <w:rFonts w:ascii="Palatino Linotype" w:hAnsi="Palatino Linotype"/>
        </w:rPr>
        <w:t>Por lo anterior, en fec</w:t>
      </w:r>
      <w:r w:rsidR="00BC4502" w:rsidRPr="0071727B">
        <w:rPr>
          <w:rFonts w:ascii="Palatino Linotype" w:hAnsi="Palatino Linotype"/>
        </w:rPr>
        <w:t>ha</w:t>
      </w:r>
      <w:r w:rsidR="00F869A4" w:rsidRPr="0071727B">
        <w:rPr>
          <w:rFonts w:ascii="Palatino Linotype" w:hAnsi="Palatino Linotype"/>
        </w:rPr>
        <w:t xml:space="preserve"> </w:t>
      </w:r>
      <w:r w:rsidR="00162D1A" w:rsidRPr="0071727B">
        <w:rPr>
          <w:rFonts w:ascii="Palatino Linotype" w:hAnsi="Palatino Linotype"/>
        </w:rPr>
        <w:t>veinticinco</w:t>
      </w:r>
      <w:r w:rsidR="00906D47" w:rsidRPr="0071727B">
        <w:rPr>
          <w:rFonts w:ascii="Palatino Linotype" w:hAnsi="Palatino Linotype"/>
        </w:rPr>
        <w:t xml:space="preserve"> de Enero</w:t>
      </w:r>
      <w:r w:rsidR="007B2952" w:rsidRPr="0071727B">
        <w:rPr>
          <w:rFonts w:ascii="Palatino Linotype" w:hAnsi="Palatino Linotype"/>
        </w:rPr>
        <w:t xml:space="preserve"> de dos mil vei</w:t>
      </w:r>
      <w:r w:rsidR="00F869A4" w:rsidRPr="0071727B">
        <w:rPr>
          <w:rFonts w:ascii="Palatino Linotype" w:hAnsi="Palatino Linotype"/>
        </w:rPr>
        <w:t>ntiuno</w:t>
      </w:r>
      <w:r w:rsidRPr="0071727B">
        <w:rPr>
          <w:rFonts w:ascii="Palatino Linotype" w:hAnsi="Palatino Linotype"/>
        </w:rPr>
        <w:t xml:space="preserve"> mediante acuerdo de la </w:t>
      </w:r>
      <w:r w:rsidRPr="0071727B">
        <w:rPr>
          <w:rFonts w:ascii="Palatino Linotype" w:hAnsi="Palatino Linotype"/>
          <w:b/>
        </w:rPr>
        <w:t>Comisionada Zulema Martínez Sánchez</w:t>
      </w:r>
      <w:r w:rsidRPr="0071727B">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w:t>
      </w:r>
      <w:r w:rsidR="00064E76" w:rsidRPr="0071727B">
        <w:rPr>
          <w:rFonts w:ascii="Palatino Linotype" w:hAnsi="Palatino Linotype"/>
        </w:rPr>
        <w:t>l Estado de México y Municipios, en los recursos de revisión citados.</w:t>
      </w:r>
    </w:p>
    <w:p w14:paraId="09CD51D0" w14:textId="77777777" w:rsidR="008A6D76" w:rsidRPr="0071727B" w:rsidRDefault="008A6D76" w:rsidP="008A6D76">
      <w:pPr>
        <w:pStyle w:val="Sinespaciado"/>
        <w:spacing w:line="360" w:lineRule="auto"/>
        <w:jc w:val="both"/>
        <w:rPr>
          <w:rFonts w:ascii="Palatino Linotype" w:hAnsi="Palatino Linotype"/>
        </w:rPr>
      </w:pPr>
    </w:p>
    <w:p w14:paraId="49A46E56" w14:textId="75E119F3" w:rsidR="0041374D" w:rsidRPr="0071727B" w:rsidRDefault="007B2952" w:rsidP="008A6D76">
      <w:pPr>
        <w:pStyle w:val="Sinespaciado"/>
        <w:spacing w:line="360" w:lineRule="auto"/>
        <w:jc w:val="both"/>
        <w:rPr>
          <w:rFonts w:ascii="Palatino Linotype" w:hAnsi="Palatino Linotype" w:cs="Arial"/>
          <w:b/>
          <w:sz w:val="26"/>
          <w:szCs w:val="26"/>
        </w:rPr>
      </w:pPr>
      <w:r w:rsidRPr="0071727B">
        <w:rPr>
          <w:rFonts w:ascii="Palatino Linotype" w:hAnsi="Palatino Linotype" w:cs="Arial"/>
          <w:b/>
          <w:sz w:val="26"/>
          <w:szCs w:val="26"/>
        </w:rPr>
        <w:t>NOVENO</w:t>
      </w:r>
      <w:r w:rsidR="0041374D" w:rsidRPr="0071727B">
        <w:rPr>
          <w:rFonts w:ascii="Palatino Linotype" w:hAnsi="Palatino Linotype" w:cs="Arial"/>
          <w:b/>
          <w:sz w:val="26"/>
          <w:szCs w:val="26"/>
        </w:rPr>
        <w:t>. De la ampliación del término para resolver.</w:t>
      </w:r>
    </w:p>
    <w:p w14:paraId="4429C883" w14:textId="477E2B14" w:rsidR="0041374D" w:rsidRPr="0071727B" w:rsidRDefault="0041374D" w:rsidP="008A6D76">
      <w:pPr>
        <w:pStyle w:val="Sinespaciado"/>
        <w:spacing w:line="360" w:lineRule="auto"/>
        <w:jc w:val="both"/>
        <w:rPr>
          <w:rFonts w:ascii="Palatino Linotype" w:hAnsi="Palatino Linotype" w:cs="Arial"/>
        </w:rPr>
      </w:pPr>
      <w:r w:rsidRPr="0071727B">
        <w:rPr>
          <w:rFonts w:ascii="Palatino Linotype" w:hAnsi="Palatino Linotype" w:cs="Arial"/>
        </w:rPr>
        <w:lastRenderedPageBreak/>
        <w:t xml:space="preserve">En fecha </w:t>
      </w:r>
      <w:r w:rsidR="00906D47" w:rsidRPr="0071727B">
        <w:rPr>
          <w:rFonts w:ascii="Palatino Linotype" w:hAnsi="Palatino Linotype" w:cs="Arial"/>
        </w:rPr>
        <w:t>veint</w:t>
      </w:r>
      <w:r w:rsidR="00F869A4" w:rsidRPr="0071727B">
        <w:rPr>
          <w:rFonts w:ascii="Palatino Linotype" w:hAnsi="Palatino Linotype" w:cs="Arial"/>
        </w:rPr>
        <w:t>icinco</w:t>
      </w:r>
      <w:r w:rsidR="00906D47" w:rsidRPr="0071727B">
        <w:rPr>
          <w:rFonts w:ascii="Palatino Linotype" w:hAnsi="Palatino Linotype" w:cs="Arial"/>
        </w:rPr>
        <w:t xml:space="preserve"> de enero</w:t>
      </w:r>
      <w:r w:rsidR="007B2952" w:rsidRPr="0071727B">
        <w:rPr>
          <w:rFonts w:ascii="Palatino Linotype" w:hAnsi="Palatino Linotype" w:cs="Arial"/>
        </w:rPr>
        <w:t xml:space="preserve"> de dos mil </w:t>
      </w:r>
      <w:r w:rsidR="00F869A4" w:rsidRPr="0071727B">
        <w:rPr>
          <w:rFonts w:ascii="Palatino Linotype" w:hAnsi="Palatino Linotype" w:cs="Arial"/>
        </w:rPr>
        <w:t>veintiuno se</w:t>
      </w:r>
      <w:r w:rsidRPr="0071727B">
        <w:rPr>
          <w:rFonts w:ascii="Palatino Linotype" w:hAnsi="Palatino Linotype" w:cs="Arial"/>
        </w:rPr>
        <w:t xml:space="preserve"> am</w:t>
      </w:r>
      <w:r w:rsidR="003272E4" w:rsidRPr="0071727B">
        <w:rPr>
          <w:rFonts w:ascii="Palatino Linotype" w:hAnsi="Palatino Linotype" w:cs="Arial"/>
        </w:rPr>
        <w:t>plió el término para resolver los</w:t>
      </w:r>
      <w:r w:rsidRPr="0071727B">
        <w:rPr>
          <w:rFonts w:ascii="Palatino Linotype" w:hAnsi="Palatino Linotype" w:cs="Arial"/>
        </w:rPr>
        <w:t xml:space="preserve"> recurso</w:t>
      </w:r>
      <w:r w:rsidR="003272E4" w:rsidRPr="0071727B">
        <w:rPr>
          <w:rFonts w:ascii="Palatino Linotype" w:hAnsi="Palatino Linotype" w:cs="Arial"/>
        </w:rPr>
        <w:t>s</w:t>
      </w:r>
      <w:r w:rsidRPr="0071727B">
        <w:rPr>
          <w:rFonts w:ascii="Palatino Linotype" w:hAnsi="Palatino Linotype" w:cs="Arial"/>
        </w:rPr>
        <w:t xml:space="preserve"> de revisión en términos del artículo 181 párrafo tercero de la Ley de Transparencia y Acceso a la Información Pública del Estado de México y Municipios por un plazo de quince días hábiles.</w:t>
      </w:r>
    </w:p>
    <w:p w14:paraId="11FE1951" w14:textId="77777777" w:rsidR="0041374D" w:rsidRPr="0071727B" w:rsidRDefault="0041374D" w:rsidP="008A6D76">
      <w:pPr>
        <w:pStyle w:val="Sinespaciado"/>
        <w:spacing w:line="360" w:lineRule="auto"/>
        <w:jc w:val="both"/>
        <w:rPr>
          <w:rFonts w:ascii="Palatino Linotype" w:hAnsi="Palatino Linotype"/>
          <w:sz w:val="28"/>
        </w:rPr>
      </w:pPr>
    </w:p>
    <w:p w14:paraId="5C1DF617" w14:textId="77777777" w:rsidR="001032D4" w:rsidRPr="0071727B" w:rsidRDefault="00F06264" w:rsidP="008A6D76">
      <w:pPr>
        <w:pStyle w:val="Sinespaciado"/>
        <w:spacing w:line="360" w:lineRule="auto"/>
        <w:jc w:val="center"/>
        <w:rPr>
          <w:rFonts w:ascii="Palatino Linotype" w:hAnsi="Palatino Linotype" w:cs="Arial"/>
          <w:b/>
          <w:sz w:val="28"/>
          <w:szCs w:val="28"/>
        </w:rPr>
      </w:pPr>
      <w:r w:rsidRPr="0071727B">
        <w:rPr>
          <w:rFonts w:ascii="Palatino Linotype" w:hAnsi="Palatino Linotype" w:cs="Arial"/>
          <w:b/>
          <w:sz w:val="28"/>
          <w:szCs w:val="28"/>
        </w:rPr>
        <w:t>C O N S I D E R A N D O</w:t>
      </w:r>
    </w:p>
    <w:p w14:paraId="0476BD01" w14:textId="77777777" w:rsidR="000E3A84" w:rsidRPr="0071727B" w:rsidRDefault="000E3A84" w:rsidP="008A6D76">
      <w:pPr>
        <w:pStyle w:val="Sinespaciado"/>
        <w:spacing w:line="360" w:lineRule="auto"/>
        <w:jc w:val="both"/>
        <w:rPr>
          <w:rFonts w:ascii="Palatino Linotype" w:hAnsi="Palatino Linotype"/>
          <w:sz w:val="22"/>
          <w:szCs w:val="23"/>
        </w:rPr>
      </w:pPr>
    </w:p>
    <w:p w14:paraId="5A3D9160" w14:textId="77777777" w:rsidR="006534A4" w:rsidRPr="0071727B" w:rsidRDefault="006534A4" w:rsidP="008A6D76">
      <w:pPr>
        <w:spacing w:after="0" w:line="360" w:lineRule="auto"/>
        <w:jc w:val="both"/>
        <w:rPr>
          <w:rFonts w:ascii="Palatino Linotype" w:eastAsia="Times New Roman" w:hAnsi="Palatino Linotype" w:cs="Times New Roman"/>
          <w:b/>
          <w:sz w:val="26"/>
          <w:szCs w:val="26"/>
          <w:lang w:eastAsia="es-ES"/>
        </w:rPr>
      </w:pPr>
      <w:r w:rsidRPr="0071727B">
        <w:rPr>
          <w:rFonts w:ascii="Palatino Linotype" w:eastAsia="Times New Roman" w:hAnsi="Palatino Linotype" w:cs="Times New Roman"/>
          <w:b/>
          <w:sz w:val="26"/>
          <w:szCs w:val="26"/>
          <w:lang w:eastAsia="es-ES"/>
        </w:rPr>
        <w:t>PRIMERO. De la competencia.</w:t>
      </w:r>
    </w:p>
    <w:p w14:paraId="06FEEAB1" w14:textId="1DC58CCE" w:rsidR="006534A4" w:rsidRPr="0071727B" w:rsidRDefault="006534A4" w:rsidP="008A6D76">
      <w:pPr>
        <w:spacing w:after="0" w:line="360" w:lineRule="auto"/>
        <w:jc w:val="both"/>
        <w:rPr>
          <w:rFonts w:ascii="Palatino Linotype" w:eastAsia="Times New Roman" w:hAnsi="Palatino Linotype" w:cs="Times New Roman"/>
          <w:sz w:val="24"/>
          <w:szCs w:val="24"/>
          <w:lang w:eastAsia="es-ES"/>
        </w:rPr>
      </w:pPr>
      <w:r w:rsidRPr="0071727B">
        <w:rPr>
          <w:rFonts w:ascii="Palatino Linotype" w:eastAsia="Times New Roman" w:hAnsi="Palatino Linotype" w:cs="Times New Roman"/>
          <w:sz w:val="24"/>
          <w:szCs w:val="24"/>
          <w:lang w:eastAsia="es-ES"/>
        </w:rPr>
        <w:t>Este Instituto de Transparencia, Acceso a la Información Pública y Protección de Datos Personales del Estado de México y Municipios es compe</w:t>
      </w:r>
      <w:r w:rsidR="00AB18E2" w:rsidRPr="0071727B">
        <w:rPr>
          <w:rFonts w:ascii="Palatino Linotype" w:eastAsia="Times New Roman" w:hAnsi="Palatino Linotype" w:cs="Times New Roman"/>
          <w:sz w:val="24"/>
          <w:szCs w:val="24"/>
          <w:lang w:eastAsia="es-ES"/>
        </w:rPr>
        <w:t>tente para conocer y resolver los</w:t>
      </w:r>
      <w:r w:rsidRPr="0071727B">
        <w:rPr>
          <w:rFonts w:ascii="Palatino Linotype" w:eastAsia="Times New Roman" w:hAnsi="Palatino Linotype" w:cs="Times New Roman"/>
          <w:sz w:val="24"/>
          <w:szCs w:val="24"/>
          <w:lang w:eastAsia="es-ES"/>
        </w:rPr>
        <w:t xml:space="preserve"> presente</w:t>
      </w:r>
      <w:r w:rsidR="00AB18E2" w:rsidRPr="0071727B">
        <w:rPr>
          <w:rFonts w:ascii="Palatino Linotype" w:eastAsia="Times New Roman" w:hAnsi="Palatino Linotype" w:cs="Times New Roman"/>
          <w:sz w:val="24"/>
          <w:szCs w:val="24"/>
          <w:lang w:eastAsia="es-ES"/>
        </w:rPr>
        <w:t>s</w:t>
      </w:r>
      <w:r w:rsidRPr="0071727B">
        <w:rPr>
          <w:rFonts w:ascii="Palatino Linotype" w:eastAsia="Times New Roman" w:hAnsi="Palatino Linotype" w:cs="Times New Roman"/>
          <w:sz w:val="24"/>
          <w:szCs w:val="24"/>
          <w:lang w:eastAsia="es-ES"/>
        </w:rPr>
        <w:t xml:space="preserve"> recurso</w:t>
      </w:r>
      <w:r w:rsidR="00AB18E2" w:rsidRPr="0071727B">
        <w:rPr>
          <w:rFonts w:ascii="Palatino Linotype" w:eastAsia="Times New Roman" w:hAnsi="Palatino Linotype" w:cs="Times New Roman"/>
          <w:sz w:val="24"/>
          <w:szCs w:val="24"/>
          <w:lang w:eastAsia="es-ES"/>
        </w:rPr>
        <w:t>s</w:t>
      </w:r>
      <w:r w:rsidRPr="0071727B">
        <w:rPr>
          <w:rFonts w:ascii="Palatino Linotype" w:eastAsia="Times New Roman" w:hAnsi="Palatino Linotype" w:cs="Times New Roman"/>
          <w:sz w:val="24"/>
          <w:szCs w:val="24"/>
          <w:lang w:eastAsia="es-ES"/>
        </w:rPr>
        <w:t xml:space="preserve"> de revisión, de conformidad con los artículos: 6, fracción IV de la Constitución Política de los Estados Unidos Mexicanos; 5, párrafos vigésimo</w:t>
      </w:r>
      <w:r w:rsidR="004D552A" w:rsidRPr="0071727B">
        <w:rPr>
          <w:rFonts w:ascii="Palatino Linotype" w:eastAsia="Times New Roman" w:hAnsi="Palatino Linotype" w:cs="Times New Roman"/>
          <w:sz w:val="24"/>
          <w:szCs w:val="24"/>
          <w:lang w:eastAsia="es-ES"/>
        </w:rPr>
        <w:t xml:space="preserve"> segundo</w:t>
      </w:r>
      <w:r w:rsidRPr="0071727B">
        <w:rPr>
          <w:rFonts w:ascii="Palatino Linotype" w:eastAsia="Times New Roman" w:hAnsi="Palatino Linotype" w:cs="Times New Roman"/>
          <w:sz w:val="24"/>
          <w:szCs w:val="24"/>
          <w:lang w:eastAsia="es-ES"/>
        </w:rPr>
        <w:t xml:space="preserve">, vigésimo </w:t>
      </w:r>
      <w:r w:rsidR="004D552A" w:rsidRPr="0071727B">
        <w:rPr>
          <w:rFonts w:ascii="Palatino Linotype" w:eastAsia="Times New Roman" w:hAnsi="Palatino Linotype" w:cs="Times New Roman"/>
          <w:sz w:val="24"/>
          <w:szCs w:val="24"/>
          <w:lang w:eastAsia="es-ES"/>
        </w:rPr>
        <w:t>tercero</w:t>
      </w:r>
      <w:r w:rsidRPr="0071727B">
        <w:rPr>
          <w:rFonts w:ascii="Palatino Linotype" w:eastAsia="Times New Roman" w:hAnsi="Palatino Linotype" w:cs="Times New Roman"/>
          <w:sz w:val="24"/>
          <w:szCs w:val="24"/>
          <w:lang w:eastAsia="es-ES"/>
        </w:rPr>
        <w:t xml:space="preserve"> y vigésimo </w:t>
      </w:r>
      <w:r w:rsidR="004D552A" w:rsidRPr="0071727B">
        <w:rPr>
          <w:rFonts w:ascii="Palatino Linotype" w:eastAsia="Times New Roman" w:hAnsi="Palatino Linotype" w:cs="Times New Roman"/>
          <w:sz w:val="24"/>
          <w:szCs w:val="24"/>
          <w:lang w:eastAsia="es-ES"/>
        </w:rPr>
        <w:t>cuarto</w:t>
      </w:r>
      <w:r w:rsidRPr="0071727B">
        <w:rPr>
          <w:rFonts w:ascii="Palatino Linotype" w:eastAsia="Times New Roman" w:hAnsi="Palatino Linotype" w:cs="Times New Roman"/>
          <w:sz w:val="24"/>
          <w:szCs w:val="24"/>
          <w:lang w:eastAsia="es-ES"/>
        </w:rPr>
        <w:t>,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0347CE0D" w14:textId="77777777" w:rsidR="000D7404" w:rsidRPr="0071727B" w:rsidRDefault="000D7404" w:rsidP="008A6D76">
      <w:pPr>
        <w:spacing w:after="0" w:line="360" w:lineRule="auto"/>
        <w:jc w:val="both"/>
        <w:rPr>
          <w:rFonts w:ascii="Palatino Linotype" w:eastAsia="Times New Roman" w:hAnsi="Palatino Linotype" w:cs="Times New Roman"/>
          <w:sz w:val="24"/>
          <w:szCs w:val="24"/>
          <w:lang w:eastAsia="es-ES"/>
        </w:rPr>
      </w:pPr>
    </w:p>
    <w:p w14:paraId="3EB77BB9" w14:textId="3FEC6301" w:rsidR="002938A1" w:rsidRPr="0071727B" w:rsidRDefault="002938A1" w:rsidP="008A6D76">
      <w:pPr>
        <w:spacing w:after="0" w:line="360" w:lineRule="auto"/>
        <w:jc w:val="both"/>
        <w:rPr>
          <w:rFonts w:ascii="Palatino Linotype" w:eastAsia="Times New Roman" w:hAnsi="Palatino Linotype" w:cs="Times New Roman"/>
          <w:sz w:val="24"/>
          <w:szCs w:val="24"/>
          <w:lang w:eastAsia="es-ES"/>
        </w:rPr>
      </w:pPr>
      <w:r w:rsidRPr="0071727B">
        <w:rPr>
          <w:rFonts w:ascii="Palatino Linotype" w:eastAsia="Times New Roman" w:hAnsi="Palatino Linotype" w:cs="Times New Roman"/>
          <w:sz w:val="24"/>
          <w:szCs w:val="24"/>
          <w:lang w:eastAsia="es-ES"/>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71727B">
        <w:rPr>
          <w:rFonts w:ascii="Palatino Linotype" w:eastAsia="Times New Roman" w:hAnsi="Palatino Linotype" w:cs="Times New Roman"/>
          <w:sz w:val="24"/>
          <w:szCs w:val="24"/>
          <w:lang w:eastAsia="es-ES"/>
        </w:rPr>
        <w:lastRenderedPageBreak/>
        <w:t xml:space="preserve">Derechos Humanos que se tutelan, se considera que a pesar de las condiciones a las que nos enfrentamos se encuentra con las herramientas técnicas y tecnológicas necesarias que eviten mermar el ejercicio de los derechos correspondientes, </w:t>
      </w:r>
      <w:proofErr w:type="spellStart"/>
      <w:r w:rsidRPr="0071727B">
        <w:rPr>
          <w:rFonts w:ascii="Palatino Linotype" w:eastAsia="Times New Roman" w:hAnsi="Palatino Linotype" w:cs="Times New Roman"/>
          <w:sz w:val="24"/>
          <w:szCs w:val="24"/>
          <w:lang w:eastAsia="es-ES"/>
        </w:rPr>
        <w:t>si</w:t>
      </w:r>
      <w:proofErr w:type="spellEnd"/>
      <w:r w:rsidRPr="0071727B">
        <w:rPr>
          <w:rFonts w:ascii="Palatino Linotype" w:eastAsia="Times New Roman" w:hAnsi="Palatino Linotype" w:cs="Times New Roman"/>
          <w:sz w:val="24"/>
          <w:szCs w:val="24"/>
          <w:lang w:eastAsia="es-ES"/>
        </w:rPr>
        <w:t xml:space="preserve"> que ello implique poner en riesgo el diverso derecho a la salud, de todos los </w:t>
      </w:r>
      <w:proofErr w:type="spellStart"/>
      <w:r w:rsidRPr="0071727B">
        <w:rPr>
          <w:rFonts w:ascii="Palatino Linotype" w:eastAsia="Times New Roman" w:hAnsi="Palatino Linotype" w:cs="Times New Roman"/>
          <w:sz w:val="24"/>
          <w:szCs w:val="24"/>
          <w:lang w:eastAsia="es-ES"/>
        </w:rPr>
        <w:t>participes</w:t>
      </w:r>
      <w:proofErr w:type="spellEnd"/>
      <w:r w:rsidRPr="0071727B">
        <w:rPr>
          <w:rFonts w:ascii="Palatino Linotype" w:eastAsia="Times New Roman" w:hAnsi="Palatino Linotype" w:cs="Times New Roman"/>
          <w:sz w:val="24"/>
          <w:szCs w:val="24"/>
          <w:lang w:eastAsia="es-ES"/>
        </w:rPr>
        <w:t xml:space="preserve"> en los procesos que conllevan. </w:t>
      </w:r>
    </w:p>
    <w:p w14:paraId="37812F1E" w14:textId="77777777" w:rsidR="00D65269" w:rsidRPr="0071727B" w:rsidRDefault="00D65269" w:rsidP="008A6D76">
      <w:pPr>
        <w:spacing w:after="0" w:line="360" w:lineRule="auto"/>
        <w:jc w:val="both"/>
        <w:rPr>
          <w:rFonts w:ascii="Palatino Linotype" w:eastAsia="Times New Roman" w:hAnsi="Palatino Linotype" w:cs="Times New Roman"/>
          <w:b/>
          <w:sz w:val="26"/>
          <w:szCs w:val="26"/>
          <w:lang w:eastAsia="es-ES"/>
        </w:rPr>
      </w:pPr>
    </w:p>
    <w:p w14:paraId="12A28924" w14:textId="5428ACFC" w:rsidR="006534A4" w:rsidRPr="0071727B" w:rsidRDefault="006534A4" w:rsidP="008A6D76">
      <w:pPr>
        <w:spacing w:after="0" w:line="360" w:lineRule="auto"/>
        <w:jc w:val="both"/>
        <w:rPr>
          <w:rFonts w:ascii="Palatino Linotype" w:eastAsia="Times New Roman" w:hAnsi="Palatino Linotype" w:cs="Times New Roman"/>
          <w:b/>
          <w:sz w:val="26"/>
          <w:szCs w:val="26"/>
          <w:lang w:eastAsia="es-ES"/>
        </w:rPr>
      </w:pPr>
      <w:r w:rsidRPr="0071727B">
        <w:rPr>
          <w:rFonts w:ascii="Palatino Linotype" w:eastAsia="Times New Roman" w:hAnsi="Palatino Linotype" w:cs="Times New Roman"/>
          <w:b/>
          <w:sz w:val="26"/>
          <w:szCs w:val="26"/>
          <w:lang w:eastAsia="es-ES"/>
        </w:rPr>
        <w:t xml:space="preserve">SEGUNDO. Sobre los alcances del recurso de revisión. </w:t>
      </w:r>
    </w:p>
    <w:p w14:paraId="0073D6F7" w14:textId="77777777" w:rsidR="006534A4" w:rsidRPr="0071727B" w:rsidRDefault="006534A4" w:rsidP="008A6D76">
      <w:pPr>
        <w:spacing w:after="0" w:line="360" w:lineRule="auto"/>
        <w:jc w:val="both"/>
        <w:rPr>
          <w:rFonts w:ascii="Palatino Linotype" w:eastAsia="Times New Roman" w:hAnsi="Palatino Linotype" w:cs="Times New Roman"/>
          <w:sz w:val="24"/>
          <w:szCs w:val="24"/>
          <w:lang w:eastAsia="es-ES"/>
        </w:rPr>
      </w:pPr>
      <w:r w:rsidRPr="0071727B">
        <w:rPr>
          <w:rFonts w:ascii="Palatino Linotype" w:eastAsia="Times New Roman" w:hAnsi="Palatino Linotype" w:cs="Times New Roman"/>
          <w:sz w:val="24"/>
          <w:szCs w:val="24"/>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70A6DA3" w14:textId="77777777" w:rsidR="006534A4" w:rsidRPr="0071727B" w:rsidRDefault="006534A4" w:rsidP="008A6D76">
      <w:pPr>
        <w:spacing w:after="0" w:line="360" w:lineRule="auto"/>
        <w:jc w:val="both"/>
        <w:rPr>
          <w:rFonts w:ascii="Palatino Linotype" w:eastAsia="Times New Roman" w:hAnsi="Palatino Linotype" w:cs="Times New Roman"/>
          <w:sz w:val="24"/>
          <w:szCs w:val="24"/>
          <w:lang w:eastAsia="es-ES"/>
        </w:rPr>
      </w:pPr>
    </w:p>
    <w:p w14:paraId="0BFF4BA9" w14:textId="641355D5" w:rsidR="006534A4" w:rsidRPr="0071727B" w:rsidRDefault="000318ED" w:rsidP="008A6D76">
      <w:pPr>
        <w:pStyle w:val="Sinespaciado"/>
        <w:spacing w:line="360" w:lineRule="auto"/>
        <w:jc w:val="both"/>
        <w:rPr>
          <w:rFonts w:ascii="Palatino Linotype" w:hAnsi="Palatino Linotype"/>
          <w:b/>
          <w:sz w:val="26"/>
          <w:szCs w:val="26"/>
        </w:rPr>
      </w:pPr>
      <w:r w:rsidRPr="0071727B">
        <w:rPr>
          <w:rFonts w:ascii="Palatino Linotype" w:eastAsia="Calibri" w:hAnsi="Palatino Linotype" w:cs="Arial"/>
          <w:b/>
          <w:sz w:val="26"/>
          <w:szCs w:val="26"/>
        </w:rPr>
        <w:t xml:space="preserve">TERCERO. </w:t>
      </w:r>
      <w:r w:rsidR="006534A4" w:rsidRPr="0071727B">
        <w:rPr>
          <w:rFonts w:ascii="Palatino Linotype" w:hAnsi="Palatino Linotype"/>
          <w:b/>
          <w:sz w:val="26"/>
          <w:szCs w:val="26"/>
        </w:rPr>
        <w:t>De las causas de improcedencia.</w:t>
      </w:r>
    </w:p>
    <w:p w14:paraId="5C063948" w14:textId="77777777" w:rsidR="006534A4" w:rsidRPr="0071727B" w:rsidRDefault="006534A4" w:rsidP="008A6D76">
      <w:pPr>
        <w:spacing w:after="0" w:line="360" w:lineRule="auto"/>
        <w:jc w:val="both"/>
        <w:rPr>
          <w:rFonts w:ascii="Palatino Linotype" w:eastAsia="Times New Roman" w:hAnsi="Palatino Linotype" w:cs="Times New Roman"/>
          <w:sz w:val="24"/>
          <w:szCs w:val="24"/>
          <w:lang w:eastAsia="es-ES"/>
        </w:rPr>
      </w:pPr>
      <w:r w:rsidRPr="0071727B">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6828E55" w14:textId="77777777" w:rsidR="006534A4" w:rsidRPr="0071727B" w:rsidRDefault="006534A4" w:rsidP="008A6D76">
      <w:pPr>
        <w:spacing w:after="0" w:line="360" w:lineRule="auto"/>
        <w:jc w:val="both"/>
        <w:rPr>
          <w:rFonts w:ascii="Palatino Linotype" w:eastAsia="Times New Roman" w:hAnsi="Palatino Linotype" w:cs="Times New Roman"/>
          <w:sz w:val="24"/>
          <w:szCs w:val="24"/>
          <w:lang w:eastAsia="es-ES"/>
        </w:rPr>
      </w:pPr>
      <w:r w:rsidRPr="0071727B">
        <w:rPr>
          <w:rFonts w:ascii="Palatino Linotype" w:eastAsia="Times New Roman" w:hAnsi="Palatino Linotype" w:cs="Times New Roman"/>
          <w:sz w:val="24"/>
          <w:szCs w:val="24"/>
          <w:lang w:eastAsia="es-ES"/>
        </w:rPr>
        <w:lastRenderedPageBreak/>
        <w:t>Por lo anterior, es una facultad legal entrar al estudio de las causas de improcedencia que hagan valer las partes o que s</w:t>
      </w:r>
      <w:r w:rsidR="000B65B4" w:rsidRPr="0071727B">
        <w:rPr>
          <w:rFonts w:ascii="Palatino Linotype" w:eastAsia="Times New Roman" w:hAnsi="Palatino Linotype" w:cs="Times New Roman"/>
          <w:sz w:val="24"/>
          <w:szCs w:val="24"/>
          <w:lang w:eastAsia="es-ES"/>
        </w:rPr>
        <w:t>e adviertan de oficio por este r</w:t>
      </w:r>
      <w:r w:rsidRPr="0071727B">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71727B">
        <w:rPr>
          <w:rFonts w:ascii="Palatino Linotype" w:eastAsia="Times New Roman" w:hAnsi="Palatino Linotype" w:cs="Arial"/>
          <w:sz w:val="24"/>
          <w:szCs w:val="24"/>
          <w:vertAlign w:val="superscript"/>
          <w:lang w:eastAsia="es-ES"/>
        </w:rPr>
        <w:footnoteReference w:id="1"/>
      </w:r>
      <w:r w:rsidRPr="0071727B">
        <w:rPr>
          <w:rFonts w:ascii="Palatino Linotype" w:eastAsia="Times New Roman" w:hAnsi="Palatino Linotype" w:cs="Times New Roman"/>
          <w:sz w:val="24"/>
          <w:szCs w:val="24"/>
          <w:lang w:eastAsia="es-ES"/>
        </w:rPr>
        <w:t>, la cual permite dilucidar alguna causal que impida el estudio y resolución, cuando una vez admitido el recurso de revisión se advierta una causa de improcedencia que permita sobreseerlo, sin estudiar el fondo del asunto.</w:t>
      </w:r>
    </w:p>
    <w:p w14:paraId="74B87334" w14:textId="77777777" w:rsidR="000D7404" w:rsidRPr="0071727B" w:rsidRDefault="000D7404" w:rsidP="008A6D76">
      <w:pPr>
        <w:spacing w:after="0" w:line="360" w:lineRule="auto"/>
        <w:jc w:val="both"/>
        <w:rPr>
          <w:rFonts w:ascii="Palatino Linotype" w:eastAsia="Times New Roman" w:hAnsi="Palatino Linotype" w:cs="Times New Roman"/>
          <w:sz w:val="24"/>
          <w:szCs w:val="24"/>
          <w:lang w:eastAsia="es-ES"/>
        </w:rPr>
      </w:pPr>
    </w:p>
    <w:p w14:paraId="01659CA4" w14:textId="77777777" w:rsidR="006534A4" w:rsidRPr="0071727B" w:rsidRDefault="006534A4" w:rsidP="008A6D76">
      <w:pPr>
        <w:spacing w:after="0" w:line="360" w:lineRule="auto"/>
        <w:jc w:val="both"/>
        <w:rPr>
          <w:rFonts w:ascii="Palatino Linotype" w:eastAsia="Times New Roman" w:hAnsi="Palatino Linotype" w:cs="Times New Roman"/>
          <w:sz w:val="24"/>
          <w:szCs w:val="24"/>
          <w:lang w:eastAsia="es-ES"/>
        </w:rPr>
      </w:pPr>
      <w:r w:rsidRPr="0071727B">
        <w:rPr>
          <w:rFonts w:ascii="Palatino Linotype" w:eastAsia="Times New Roman" w:hAnsi="Palatino Linotype" w:cs="Times New Roman"/>
          <w:sz w:val="24"/>
          <w:szCs w:val="24"/>
          <w:lang w:eastAsia="es-ES"/>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236EA10" w14:textId="77777777" w:rsidR="006534A4" w:rsidRPr="0071727B" w:rsidRDefault="006534A4" w:rsidP="008A6D76">
      <w:pPr>
        <w:spacing w:after="0" w:line="360" w:lineRule="auto"/>
        <w:jc w:val="both"/>
        <w:rPr>
          <w:rFonts w:ascii="Palatino Linotype" w:eastAsia="Times New Roman" w:hAnsi="Palatino Linotype" w:cs="Times New Roman"/>
          <w:sz w:val="24"/>
          <w:szCs w:val="24"/>
          <w:lang w:eastAsia="es-ES"/>
        </w:rPr>
      </w:pPr>
    </w:p>
    <w:p w14:paraId="7FBE4146" w14:textId="11471787" w:rsidR="006534A4" w:rsidRPr="0071727B" w:rsidRDefault="00F869A4" w:rsidP="008A6D76">
      <w:pPr>
        <w:spacing w:after="0" w:line="360" w:lineRule="auto"/>
        <w:jc w:val="both"/>
        <w:rPr>
          <w:rFonts w:ascii="Palatino Linotype" w:eastAsia="Times New Roman" w:hAnsi="Palatino Linotype" w:cs="Times New Roman"/>
          <w:sz w:val="26"/>
          <w:szCs w:val="26"/>
          <w:lang w:eastAsia="es-ES"/>
        </w:rPr>
      </w:pPr>
      <w:r w:rsidRPr="0071727B">
        <w:rPr>
          <w:rFonts w:ascii="Palatino Linotype" w:eastAsia="Times New Roman" w:hAnsi="Palatino Linotype" w:cs="Times New Roman"/>
          <w:b/>
          <w:sz w:val="26"/>
          <w:szCs w:val="26"/>
          <w:lang w:eastAsia="es-ES"/>
        </w:rPr>
        <w:t>CUARTO</w:t>
      </w:r>
      <w:r w:rsidR="006534A4" w:rsidRPr="0071727B">
        <w:rPr>
          <w:rFonts w:ascii="Palatino Linotype" w:eastAsia="Times New Roman" w:hAnsi="Palatino Linotype" w:cs="Times New Roman"/>
          <w:b/>
          <w:sz w:val="26"/>
          <w:szCs w:val="26"/>
          <w:lang w:eastAsia="es-ES"/>
        </w:rPr>
        <w:t>.</w:t>
      </w:r>
      <w:r w:rsidR="006534A4" w:rsidRPr="0071727B">
        <w:rPr>
          <w:rFonts w:ascii="Palatino Linotype" w:eastAsia="Times New Roman" w:hAnsi="Palatino Linotype" w:cs="Times New Roman"/>
          <w:sz w:val="26"/>
          <w:szCs w:val="26"/>
          <w:lang w:eastAsia="es-ES"/>
        </w:rPr>
        <w:t xml:space="preserve"> </w:t>
      </w:r>
      <w:r w:rsidR="006534A4" w:rsidRPr="0071727B">
        <w:rPr>
          <w:rFonts w:ascii="Palatino Linotype" w:eastAsia="Times New Roman" w:hAnsi="Palatino Linotype" w:cs="Times New Roman"/>
          <w:b/>
          <w:sz w:val="26"/>
          <w:szCs w:val="26"/>
          <w:lang w:eastAsia="es-ES"/>
        </w:rPr>
        <w:t>Estudio y resolución del asunto.</w:t>
      </w:r>
    </w:p>
    <w:p w14:paraId="40DB217D" w14:textId="77777777" w:rsidR="006534A4" w:rsidRPr="0071727B" w:rsidRDefault="00B92D1E" w:rsidP="008A6D76">
      <w:pPr>
        <w:spacing w:after="0" w:line="360" w:lineRule="auto"/>
        <w:jc w:val="both"/>
        <w:rPr>
          <w:rFonts w:ascii="Palatino Linotype" w:eastAsia="Times New Roman" w:hAnsi="Palatino Linotype" w:cs="Times New Roman"/>
          <w:sz w:val="24"/>
          <w:szCs w:val="24"/>
          <w:lang w:eastAsia="es-ES"/>
        </w:rPr>
      </w:pPr>
      <w:r w:rsidRPr="0071727B">
        <w:rPr>
          <w:rFonts w:ascii="Palatino Linotype" w:eastAsia="Times New Roman" w:hAnsi="Palatino Linotype" w:cs="Times New Roman"/>
          <w:sz w:val="24"/>
          <w:szCs w:val="24"/>
          <w:lang w:eastAsia="es-ES"/>
        </w:rPr>
        <w:t>El análisis y resolución de los</w:t>
      </w:r>
      <w:r w:rsidR="006534A4" w:rsidRPr="0071727B">
        <w:rPr>
          <w:rFonts w:ascii="Palatino Linotype" w:eastAsia="Times New Roman" w:hAnsi="Palatino Linotype" w:cs="Times New Roman"/>
          <w:sz w:val="24"/>
          <w:szCs w:val="24"/>
          <w:lang w:eastAsia="es-ES"/>
        </w:rPr>
        <w:t xml:space="preserve"> presente</w:t>
      </w:r>
      <w:r w:rsidRPr="0071727B">
        <w:rPr>
          <w:rFonts w:ascii="Palatino Linotype" w:eastAsia="Times New Roman" w:hAnsi="Palatino Linotype" w:cs="Times New Roman"/>
          <w:sz w:val="24"/>
          <w:szCs w:val="24"/>
          <w:lang w:eastAsia="es-ES"/>
        </w:rPr>
        <w:t>s</w:t>
      </w:r>
      <w:r w:rsidR="006534A4" w:rsidRPr="0071727B">
        <w:rPr>
          <w:rFonts w:ascii="Palatino Linotype" w:eastAsia="Times New Roman" w:hAnsi="Palatino Linotype" w:cs="Times New Roman"/>
          <w:sz w:val="24"/>
          <w:szCs w:val="24"/>
          <w:lang w:eastAsia="es-ES"/>
        </w:rPr>
        <w:t xml:space="preserve"> recurso</w:t>
      </w:r>
      <w:r w:rsidRPr="0071727B">
        <w:rPr>
          <w:rFonts w:ascii="Palatino Linotype" w:eastAsia="Times New Roman" w:hAnsi="Palatino Linotype" w:cs="Times New Roman"/>
          <w:sz w:val="24"/>
          <w:szCs w:val="24"/>
          <w:lang w:eastAsia="es-ES"/>
        </w:rPr>
        <w:t>s</w:t>
      </w:r>
      <w:r w:rsidR="006534A4" w:rsidRPr="0071727B">
        <w:rPr>
          <w:rFonts w:ascii="Palatino Linotype" w:eastAsia="Times New Roman" w:hAnsi="Palatino Linotype" w:cs="Times New Roman"/>
          <w:sz w:val="24"/>
          <w:szCs w:val="24"/>
          <w:lang w:eastAsia="es-ES"/>
        </w:rPr>
        <w:t>, se funda en el contenido íntegro de</w:t>
      </w:r>
      <w:r w:rsidRPr="0071727B">
        <w:rPr>
          <w:rFonts w:ascii="Palatino Linotype" w:eastAsia="Times New Roman" w:hAnsi="Palatino Linotype" w:cs="Times New Roman"/>
          <w:sz w:val="24"/>
          <w:szCs w:val="24"/>
          <w:lang w:eastAsia="es-ES"/>
        </w:rPr>
        <w:t xml:space="preserve"> las actuaciones que obran en los</w:t>
      </w:r>
      <w:r w:rsidR="006534A4" w:rsidRPr="0071727B">
        <w:rPr>
          <w:rFonts w:ascii="Palatino Linotype" w:eastAsia="Times New Roman" w:hAnsi="Palatino Linotype" w:cs="Times New Roman"/>
          <w:sz w:val="24"/>
          <w:szCs w:val="24"/>
          <w:lang w:eastAsia="es-ES"/>
        </w:rPr>
        <w:t xml:space="preserve"> expediente</w:t>
      </w:r>
      <w:r w:rsidRPr="0071727B">
        <w:rPr>
          <w:rFonts w:ascii="Palatino Linotype" w:eastAsia="Times New Roman" w:hAnsi="Palatino Linotype" w:cs="Times New Roman"/>
          <w:sz w:val="24"/>
          <w:szCs w:val="24"/>
          <w:lang w:eastAsia="es-ES"/>
        </w:rPr>
        <w:t>s</w:t>
      </w:r>
      <w:r w:rsidR="006534A4" w:rsidRPr="0071727B">
        <w:rPr>
          <w:rFonts w:ascii="Palatino Linotype" w:eastAsia="Times New Roman" w:hAnsi="Palatino Linotype" w:cs="Times New Roman"/>
          <w:sz w:val="24"/>
          <w:szCs w:val="24"/>
          <w:lang w:eastAsia="es-ES"/>
        </w:rPr>
        <w:t xml:space="preserve"> electrónico</w:t>
      </w:r>
      <w:r w:rsidRPr="0071727B">
        <w:rPr>
          <w:rFonts w:ascii="Palatino Linotype" w:eastAsia="Times New Roman" w:hAnsi="Palatino Linotype" w:cs="Times New Roman"/>
          <w:sz w:val="24"/>
          <w:szCs w:val="24"/>
          <w:lang w:eastAsia="es-ES"/>
        </w:rPr>
        <w:t>s</w:t>
      </w:r>
      <w:r w:rsidR="006534A4" w:rsidRPr="0071727B">
        <w:rPr>
          <w:rFonts w:ascii="Palatino Linotype" w:eastAsia="Times New Roman" w:hAnsi="Palatino Linotype" w:cs="Times New Roman"/>
          <w:sz w:val="24"/>
          <w:szCs w:val="24"/>
          <w:lang w:eastAsia="es-ES"/>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32891B8" w14:textId="77777777" w:rsidR="000D7404" w:rsidRPr="0071727B" w:rsidRDefault="000D7404" w:rsidP="008A6D76">
      <w:pPr>
        <w:spacing w:after="0" w:line="360" w:lineRule="auto"/>
        <w:jc w:val="both"/>
        <w:rPr>
          <w:rFonts w:ascii="Palatino Linotype" w:eastAsia="Times New Roman" w:hAnsi="Palatino Linotype" w:cs="Times New Roman"/>
          <w:b/>
          <w:sz w:val="24"/>
          <w:szCs w:val="24"/>
          <w:lang w:eastAsia="es-ES"/>
        </w:rPr>
      </w:pPr>
    </w:p>
    <w:p w14:paraId="779338DE" w14:textId="2E5D2CD1" w:rsidR="006534A4" w:rsidRPr="0071727B" w:rsidRDefault="00B92D1E" w:rsidP="008A6D76">
      <w:pPr>
        <w:spacing w:after="0" w:line="360" w:lineRule="auto"/>
        <w:jc w:val="both"/>
        <w:rPr>
          <w:rFonts w:ascii="Palatino Linotype" w:eastAsia="Times New Roman" w:hAnsi="Palatino Linotype" w:cs="Times New Roman"/>
          <w:sz w:val="24"/>
          <w:szCs w:val="24"/>
          <w:lang w:eastAsia="es-ES"/>
        </w:rPr>
      </w:pPr>
      <w:r w:rsidRPr="0071727B">
        <w:rPr>
          <w:rFonts w:ascii="Palatino Linotype" w:eastAsia="Times New Roman" w:hAnsi="Palatino Linotype" w:cs="Times New Roman"/>
          <w:sz w:val="24"/>
          <w:szCs w:val="24"/>
          <w:lang w:eastAsia="es-ES"/>
        </w:rPr>
        <w:t>Con el propósito de resolver los</w:t>
      </w:r>
      <w:r w:rsidR="006534A4" w:rsidRPr="0071727B">
        <w:rPr>
          <w:rFonts w:ascii="Palatino Linotype" w:eastAsia="Times New Roman" w:hAnsi="Palatino Linotype" w:cs="Times New Roman"/>
          <w:sz w:val="24"/>
          <w:szCs w:val="24"/>
          <w:lang w:eastAsia="es-ES"/>
        </w:rPr>
        <w:t xml:space="preserve"> presente</w:t>
      </w:r>
      <w:r w:rsidRPr="0071727B">
        <w:rPr>
          <w:rFonts w:ascii="Palatino Linotype" w:eastAsia="Times New Roman" w:hAnsi="Palatino Linotype" w:cs="Times New Roman"/>
          <w:sz w:val="24"/>
          <w:szCs w:val="24"/>
          <w:lang w:eastAsia="es-ES"/>
        </w:rPr>
        <w:t>s</w:t>
      </w:r>
      <w:r w:rsidR="006534A4" w:rsidRPr="0071727B">
        <w:rPr>
          <w:rFonts w:ascii="Palatino Linotype" w:eastAsia="Times New Roman" w:hAnsi="Palatino Linotype" w:cs="Times New Roman"/>
          <w:sz w:val="24"/>
          <w:szCs w:val="24"/>
          <w:lang w:eastAsia="es-ES"/>
        </w:rPr>
        <w:t xml:space="preserve"> medio</w:t>
      </w:r>
      <w:r w:rsidRPr="0071727B">
        <w:rPr>
          <w:rFonts w:ascii="Palatino Linotype" w:eastAsia="Times New Roman" w:hAnsi="Palatino Linotype" w:cs="Times New Roman"/>
          <w:sz w:val="24"/>
          <w:szCs w:val="24"/>
          <w:lang w:eastAsia="es-ES"/>
        </w:rPr>
        <w:t>s</w:t>
      </w:r>
      <w:r w:rsidR="006534A4" w:rsidRPr="0071727B">
        <w:rPr>
          <w:rFonts w:ascii="Palatino Linotype" w:eastAsia="Times New Roman" w:hAnsi="Palatino Linotype" w:cs="Times New Roman"/>
          <w:sz w:val="24"/>
          <w:szCs w:val="24"/>
          <w:lang w:eastAsia="es-ES"/>
        </w:rPr>
        <w:t xml:space="preserve"> de impugnació</w:t>
      </w:r>
      <w:r w:rsidR="00C364EF" w:rsidRPr="0071727B">
        <w:rPr>
          <w:rFonts w:ascii="Palatino Linotype" w:eastAsia="Times New Roman" w:hAnsi="Palatino Linotype" w:cs="Times New Roman"/>
          <w:sz w:val="24"/>
          <w:szCs w:val="24"/>
          <w:lang w:eastAsia="es-ES"/>
        </w:rPr>
        <w:t>n</w:t>
      </w:r>
      <w:r w:rsidR="004407E4" w:rsidRPr="0071727B">
        <w:rPr>
          <w:rFonts w:ascii="Palatino Linotype" w:eastAsia="Times New Roman" w:hAnsi="Palatino Linotype" w:cs="Times New Roman"/>
          <w:sz w:val="24"/>
          <w:szCs w:val="24"/>
          <w:lang w:eastAsia="es-ES"/>
        </w:rPr>
        <w:t xml:space="preserve">, es conveniente recordar que </w:t>
      </w:r>
      <w:r w:rsidR="00D16197" w:rsidRPr="0071727B">
        <w:rPr>
          <w:rFonts w:ascii="Palatino Linotype" w:eastAsia="Times New Roman" w:hAnsi="Palatino Linotype" w:cs="Times New Roman"/>
          <w:sz w:val="24"/>
          <w:szCs w:val="24"/>
          <w:lang w:eastAsia="es-ES"/>
        </w:rPr>
        <w:t>el</w:t>
      </w:r>
      <w:r w:rsidR="006534A4" w:rsidRPr="0071727B">
        <w:rPr>
          <w:rFonts w:ascii="Palatino Linotype" w:eastAsia="Times New Roman" w:hAnsi="Palatino Linotype" w:cs="Times New Roman"/>
          <w:sz w:val="24"/>
          <w:szCs w:val="24"/>
          <w:lang w:eastAsia="es-ES"/>
        </w:rPr>
        <w:t xml:space="preserve"> </w:t>
      </w:r>
      <w:r w:rsidR="005B0D93">
        <w:rPr>
          <w:rFonts w:ascii="Palatino Linotype" w:eastAsia="Times New Roman" w:hAnsi="Palatino Linotype" w:cs="Times New Roman"/>
          <w:b/>
          <w:sz w:val="24"/>
          <w:szCs w:val="24"/>
          <w:lang w:eastAsia="es-ES"/>
        </w:rPr>
        <w:t>Recurrente</w:t>
      </w:r>
      <w:r w:rsidR="006534A4" w:rsidRPr="0071727B">
        <w:rPr>
          <w:rFonts w:ascii="Palatino Linotype" w:eastAsia="Times New Roman" w:hAnsi="Palatino Linotype" w:cs="Times New Roman"/>
          <w:sz w:val="24"/>
          <w:szCs w:val="24"/>
          <w:lang w:eastAsia="es-ES"/>
        </w:rPr>
        <w:t xml:space="preserve"> solicitó</w:t>
      </w:r>
      <w:r w:rsidR="00FA5027" w:rsidRPr="0071727B">
        <w:t xml:space="preserve"> </w:t>
      </w:r>
      <w:r w:rsidR="00FA5027" w:rsidRPr="0071727B">
        <w:rPr>
          <w:rFonts w:ascii="Palatino Linotype" w:eastAsia="Times New Roman" w:hAnsi="Palatino Linotype" w:cs="Times New Roman"/>
          <w:sz w:val="24"/>
          <w:szCs w:val="24"/>
          <w:lang w:eastAsia="es-ES"/>
        </w:rPr>
        <w:t xml:space="preserve">al </w:t>
      </w:r>
      <w:r w:rsidR="005B0D93">
        <w:rPr>
          <w:rFonts w:ascii="Palatino Linotype" w:eastAsia="Times New Roman" w:hAnsi="Palatino Linotype" w:cs="Times New Roman"/>
          <w:b/>
          <w:sz w:val="24"/>
          <w:szCs w:val="24"/>
          <w:lang w:eastAsia="es-ES"/>
        </w:rPr>
        <w:t>Sujeto Obligado</w:t>
      </w:r>
      <w:r w:rsidR="00FA5027" w:rsidRPr="0071727B">
        <w:rPr>
          <w:rFonts w:ascii="Palatino Linotype" w:eastAsia="Times New Roman" w:hAnsi="Palatino Linotype" w:cs="Times New Roman"/>
          <w:sz w:val="24"/>
          <w:szCs w:val="24"/>
          <w:lang w:eastAsia="es-ES"/>
        </w:rPr>
        <w:t xml:space="preserve"> que se le proporcionara</w:t>
      </w:r>
      <w:r w:rsidR="00FA5027" w:rsidRPr="0071727B">
        <w:t xml:space="preserve"> </w:t>
      </w:r>
      <w:r w:rsidR="00FA5027" w:rsidRPr="0071727B">
        <w:rPr>
          <w:rFonts w:ascii="Palatino Linotype" w:eastAsia="Times New Roman" w:hAnsi="Palatino Linotype" w:cs="Times New Roman"/>
          <w:sz w:val="24"/>
          <w:szCs w:val="24"/>
          <w:lang w:eastAsia="es-ES"/>
        </w:rPr>
        <w:t>en las solicitudes de información con número de folio</w:t>
      </w:r>
      <w:r w:rsidR="00CA6570" w:rsidRPr="0071727B">
        <w:rPr>
          <w:rFonts w:ascii="Palatino Linotype" w:eastAsia="Times New Roman" w:hAnsi="Palatino Linotype" w:cs="Times New Roman"/>
          <w:sz w:val="24"/>
          <w:szCs w:val="24"/>
          <w:lang w:eastAsia="es-ES"/>
        </w:rPr>
        <w:t xml:space="preserve">: </w:t>
      </w:r>
      <w:r w:rsidR="00CA6570" w:rsidRPr="0071727B">
        <w:rPr>
          <w:rFonts w:ascii="Palatino Linotype" w:hAnsi="Palatino Linotype"/>
          <w:b/>
          <w:sz w:val="23"/>
          <w:szCs w:val="23"/>
        </w:rPr>
        <w:t xml:space="preserve">00493/SF/IP/2020, 00494/SF/IP/2020, 00495/SF/IP/2020, 00496/SF/IP/2020, 00499/SF/IP/2020, 00500/SF/IP/2020, 00501/SF/IP/2020, </w:t>
      </w:r>
      <w:r w:rsidR="006534A4" w:rsidRPr="0071727B">
        <w:rPr>
          <w:rFonts w:ascii="Palatino Linotype" w:eastAsia="Times New Roman" w:hAnsi="Palatino Linotype" w:cs="Times New Roman"/>
          <w:sz w:val="24"/>
          <w:szCs w:val="24"/>
          <w:lang w:eastAsia="es-ES"/>
        </w:rPr>
        <w:t>lo siguiente:</w:t>
      </w:r>
    </w:p>
    <w:p w14:paraId="266B2C1E" w14:textId="77777777" w:rsidR="000D7404" w:rsidRPr="0071727B" w:rsidRDefault="000D7404" w:rsidP="008A6D76">
      <w:pPr>
        <w:spacing w:after="0" w:line="360" w:lineRule="auto"/>
        <w:jc w:val="both"/>
        <w:rPr>
          <w:rFonts w:ascii="Palatino Linotype" w:eastAsia="Times New Roman" w:hAnsi="Palatino Linotype" w:cs="Times New Roman"/>
          <w:sz w:val="24"/>
          <w:szCs w:val="24"/>
          <w:lang w:eastAsia="es-ES"/>
        </w:rPr>
      </w:pPr>
    </w:p>
    <w:p w14:paraId="27540866" w14:textId="0ABA58B8" w:rsidR="00592683" w:rsidRPr="0071727B" w:rsidRDefault="00F41F40" w:rsidP="008A6D76">
      <w:pPr>
        <w:spacing w:after="0" w:line="360" w:lineRule="auto"/>
        <w:jc w:val="both"/>
        <w:rPr>
          <w:rFonts w:ascii="Palatino Linotype" w:eastAsia="Times New Roman" w:hAnsi="Palatino Linotype" w:cs="Times New Roman"/>
          <w:sz w:val="24"/>
          <w:szCs w:val="24"/>
          <w:lang w:eastAsia="es-ES"/>
        </w:rPr>
      </w:pPr>
      <w:r w:rsidRPr="0071727B">
        <w:rPr>
          <w:rFonts w:ascii="Palatino Linotype" w:eastAsia="Times New Roman" w:hAnsi="Palatino Linotype" w:cs="Times New Roman"/>
          <w:sz w:val="24"/>
          <w:szCs w:val="24"/>
          <w:lang w:eastAsia="es-ES"/>
        </w:rPr>
        <w:lastRenderedPageBreak/>
        <w:t xml:space="preserve">Una vez analizadas las solicitudes de información, podemos determinar que objetivamente el </w:t>
      </w:r>
      <w:r w:rsidR="005B0D93">
        <w:rPr>
          <w:rFonts w:ascii="Palatino Linotype" w:eastAsia="Times New Roman" w:hAnsi="Palatino Linotype" w:cs="Times New Roman"/>
          <w:sz w:val="24"/>
          <w:szCs w:val="24"/>
          <w:lang w:eastAsia="es-ES"/>
        </w:rPr>
        <w:t>Recurrente</w:t>
      </w:r>
      <w:r w:rsidRPr="0071727B">
        <w:rPr>
          <w:rFonts w:ascii="Palatino Linotype" w:eastAsia="Times New Roman" w:hAnsi="Palatino Linotype" w:cs="Times New Roman"/>
          <w:sz w:val="24"/>
          <w:szCs w:val="24"/>
          <w:lang w:eastAsia="es-ES"/>
        </w:rPr>
        <w:t xml:space="preserve">, peticiona </w:t>
      </w:r>
      <w:r w:rsidR="002947BD" w:rsidRPr="0071727B">
        <w:rPr>
          <w:rFonts w:ascii="Palatino Linotype" w:eastAsia="Times New Roman" w:hAnsi="Palatino Linotype" w:cs="Times New Roman"/>
          <w:sz w:val="24"/>
          <w:szCs w:val="24"/>
          <w:lang w:eastAsia="es-ES"/>
        </w:rPr>
        <w:t>lo siguiente</w:t>
      </w:r>
      <w:r w:rsidRPr="0071727B">
        <w:rPr>
          <w:rFonts w:ascii="Palatino Linotype" w:eastAsia="Times New Roman" w:hAnsi="Palatino Linotype" w:cs="Times New Roman"/>
          <w:sz w:val="24"/>
          <w:szCs w:val="24"/>
          <w:lang w:eastAsia="es-ES"/>
        </w:rPr>
        <w:t>:</w:t>
      </w:r>
    </w:p>
    <w:p w14:paraId="7888406E" w14:textId="77777777" w:rsidR="000D7404" w:rsidRPr="0071727B" w:rsidRDefault="000D7404" w:rsidP="008A6D76">
      <w:pPr>
        <w:spacing w:after="0" w:line="360" w:lineRule="auto"/>
        <w:jc w:val="both"/>
        <w:rPr>
          <w:rFonts w:ascii="Palatino Linotype" w:eastAsia="Times New Roman" w:hAnsi="Palatino Linotype" w:cs="Times New Roman"/>
          <w:sz w:val="24"/>
          <w:szCs w:val="24"/>
          <w:lang w:eastAsia="es-ES"/>
        </w:rPr>
      </w:pPr>
    </w:p>
    <w:p w14:paraId="33DF1FC8" w14:textId="2B3F4068" w:rsidR="00F41F40" w:rsidRPr="0071727B" w:rsidRDefault="00592683" w:rsidP="008A6D76">
      <w:pPr>
        <w:pStyle w:val="Prrafodelista"/>
        <w:numPr>
          <w:ilvl w:val="0"/>
          <w:numId w:val="35"/>
        </w:numPr>
        <w:spacing w:line="360" w:lineRule="auto"/>
        <w:ind w:left="0"/>
        <w:jc w:val="both"/>
        <w:rPr>
          <w:rFonts w:ascii="Palatino Linotype" w:hAnsi="Palatino Linotype"/>
          <w:bCs/>
        </w:rPr>
      </w:pPr>
      <w:r w:rsidRPr="0071727B">
        <w:rPr>
          <w:rFonts w:ascii="Palatino Linotype" w:hAnsi="Palatino Linotype"/>
          <w:b/>
          <w:sz w:val="23"/>
          <w:szCs w:val="23"/>
        </w:rPr>
        <w:t xml:space="preserve">00493/SF/IP/2020. </w:t>
      </w:r>
      <w:r w:rsidR="00C921EC" w:rsidRPr="0071727B">
        <w:rPr>
          <w:rFonts w:ascii="Palatino Linotype" w:hAnsi="Palatino Linotype"/>
          <w:bCs/>
        </w:rPr>
        <w:t xml:space="preserve">Cifras mensuales de recaudación a precios corrientes (Sin deflactar) del Impuesto Sobre Erogaciones por Remuneraciones al Trabajo Personal, cuya suma anual coincida con la cantidad publicada en la Cuenta Pública, por los ejercicios fiscales comprendidos del 1° de Enero  de 2000 </w:t>
      </w:r>
      <w:r w:rsidR="00AE2FF3" w:rsidRPr="0071727B">
        <w:rPr>
          <w:rFonts w:ascii="Palatino Linotype" w:hAnsi="Palatino Linotype"/>
          <w:bCs/>
        </w:rPr>
        <w:t xml:space="preserve">al  </w:t>
      </w:r>
      <w:r w:rsidR="00C921EC" w:rsidRPr="0071727B">
        <w:rPr>
          <w:rFonts w:ascii="Palatino Linotype" w:hAnsi="Palatino Linotype"/>
          <w:bCs/>
        </w:rPr>
        <w:t>31 de Diciembre de 2019; así como Cifras mensuales de recaudación a precios corrientes (Sin deflactar) del Impuesto Sobre Erogaciones por Remuneraciones al Trabajo Personal del período comprendido del 1° de Enero</w:t>
      </w:r>
      <w:r w:rsidR="00962459" w:rsidRPr="0071727B">
        <w:rPr>
          <w:rFonts w:ascii="Palatino Linotype" w:hAnsi="Palatino Linotype"/>
          <w:bCs/>
        </w:rPr>
        <w:t xml:space="preserve"> del año 2000</w:t>
      </w:r>
      <w:r w:rsidR="00C921EC" w:rsidRPr="0071727B">
        <w:rPr>
          <w:rFonts w:ascii="Palatino Linotype" w:hAnsi="Palatino Linotype"/>
          <w:bCs/>
        </w:rPr>
        <w:t xml:space="preserve"> al 30 de Septiembre de 2020.</w:t>
      </w:r>
    </w:p>
    <w:p w14:paraId="0AA99527" w14:textId="77777777" w:rsidR="000D7404" w:rsidRPr="0071727B" w:rsidRDefault="000D7404" w:rsidP="008A6D76">
      <w:pPr>
        <w:pStyle w:val="Prrafodelista"/>
        <w:spacing w:line="360" w:lineRule="auto"/>
        <w:ind w:left="0"/>
        <w:jc w:val="both"/>
        <w:rPr>
          <w:rFonts w:ascii="Palatino Linotype" w:hAnsi="Palatino Linotype"/>
          <w:bCs/>
        </w:rPr>
      </w:pPr>
    </w:p>
    <w:p w14:paraId="2EDC16B7" w14:textId="25638A06" w:rsidR="00592683" w:rsidRPr="0071727B" w:rsidRDefault="00592683" w:rsidP="008A6D76">
      <w:pPr>
        <w:pStyle w:val="Prrafodelista"/>
        <w:spacing w:line="360" w:lineRule="auto"/>
        <w:ind w:left="0"/>
        <w:jc w:val="both"/>
        <w:rPr>
          <w:rFonts w:ascii="Palatino Linotype" w:hAnsi="Palatino Linotype"/>
        </w:rPr>
      </w:pPr>
      <w:r w:rsidRPr="0071727B">
        <w:rPr>
          <w:rFonts w:ascii="Palatino Linotype" w:hAnsi="Palatino Linotype"/>
          <w:bCs/>
          <w:sz w:val="23"/>
          <w:szCs w:val="23"/>
        </w:rPr>
        <w:t xml:space="preserve">En respuesta a esta solicitud fueron entregados por el </w:t>
      </w:r>
      <w:r w:rsidR="005B0D93">
        <w:rPr>
          <w:rFonts w:ascii="Palatino Linotype" w:hAnsi="Palatino Linotype"/>
          <w:bCs/>
          <w:sz w:val="23"/>
          <w:szCs w:val="23"/>
        </w:rPr>
        <w:t>Sujeto Obligado</w:t>
      </w:r>
      <w:r w:rsidRPr="0071727B">
        <w:rPr>
          <w:rFonts w:ascii="Palatino Linotype" w:hAnsi="Palatino Linotype"/>
          <w:bCs/>
          <w:sz w:val="23"/>
          <w:szCs w:val="23"/>
        </w:rPr>
        <w:t xml:space="preserve"> los documentos </w:t>
      </w:r>
      <w:r w:rsidRPr="0071727B">
        <w:rPr>
          <w:rFonts w:ascii="Palatino Linotype" w:hAnsi="Palatino Linotype" w:cs="Arial"/>
          <w:b/>
        </w:rPr>
        <w:t>“493DG Recaudación.pdf y UIPPE 493.pdf</w:t>
      </w:r>
      <w:r w:rsidR="00C975C4" w:rsidRPr="0071727B">
        <w:rPr>
          <w:rFonts w:ascii="Palatino Linotype" w:hAnsi="Palatino Linotype"/>
          <w:bCs/>
          <w:lang w:val="es-MX"/>
        </w:rPr>
        <w:t xml:space="preserve">, del cual se adjunta captura de pantalla a continuación </w:t>
      </w:r>
      <w:r w:rsidRPr="0071727B">
        <w:rPr>
          <w:rFonts w:ascii="Palatino Linotype" w:hAnsi="Palatino Linotype"/>
          <w:bCs/>
          <w:lang w:val="es-MX"/>
        </w:rPr>
        <w:t xml:space="preserve">entrego cifras mensuales de recaudación las cuales consisten en: </w:t>
      </w:r>
      <w:r w:rsidRPr="0071727B">
        <w:rPr>
          <w:rFonts w:ascii="Palatino Linotype" w:hAnsi="Palatino Linotype"/>
        </w:rPr>
        <w:t>Impuesto sobre Tenencia o Uso de Vehículos.</w:t>
      </w:r>
    </w:p>
    <w:p w14:paraId="12E6412A" w14:textId="77777777" w:rsidR="000D7404" w:rsidRPr="0071727B" w:rsidRDefault="000D7404" w:rsidP="008A6D76">
      <w:pPr>
        <w:pStyle w:val="Prrafodelista"/>
        <w:spacing w:line="360" w:lineRule="auto"/>
        <w:ind w:left="720"/>
        <w:jc w:val="both"/>
        <w:rPr>
          <w:rFonts w:ascii="Palatino Linotype" w:hAnsi="Palatino Linotype"/>
          <w:bCs/>
          <w:lang w:val="es-MX"/>
        </w:rPr>
      </w:pPr>
    </w:p>
    <w:p w14:paraId="6C546A1C" w14:textId="77777777" w:rsidR="00A84519" w:rsidRPr="0071727B" w:rsidRDefault="00592683" w:rsidP="008A6D76">
      <w:pPr>
        <w:spacing w:after="0" w:line="360" w:lineRule="auto"/>
        <w:jc w:val="both"/>
        <w:rPr>
          <w:rFonts w:ascii="Palatino Linotype" w:hAnsi="Palatino Linotype"/>
          <w:b/>
          <w:sz w:val="23"/>
          <w:szCs w:val="23"/>
        </w:rPr>
      </w:pPr>
      <w:r w:rsidRPr="0071727B">
        <w:rPr>
          <w:rFonts w:ascii="Palatino Linotype" w:eastAsia="Times New Roman" w:hAnsi="Palatino Linotype" w:cs="Times New Roman"/>
          <w:noProof/>
          <w:sz w:val="24"/>
          <w:szCs w:val="24"/>
          <w:lang w:eastAsia="es-MX"/>
        </w:rPr>
        <w:drawing>
          <wp:inline distT="0" distB="0" distL="0" distR="0" wp14:anchorId="230A5C65" wp14:editId="5F875E30">
            <wp:extent cx="2146684" cy="5862654"/>
            <wp:effectExtent l="889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151485" cy="5875765"/>
                    </a:xfrm>
                    <a:prstGeom prst="rect">
                      <a:avLst/>
                    </a:prstGeom>
                    <a:noFill/>
                    <a:ln>
                      <a:noFill/>
                    </a:ln>
                  </pic:spPr>
                </pic:pic>
              </a:graphicData>
            </a:graphic>
          </wp:inline>
        </w:drawing>
      </w:r>
    </w:p>
    <w:p w14:paraId="6F9F7E93" w14:textId="7310371A" w:rsidR="00A84519" w:rsidRPr="0071727B" w:rsidRDefault="00A84519" w:rsidP="008A6D76">
      <w:pPr>
        <w:pStyle w:val="Prrafodelista"/>
        <w:numPr>
          <w:ilvl w:val="0"/>
          <w:numId w:val="35"/>
        </w:numPr>
        <w:spacing w:line="360" w:lineRule="auto"/>
        <w:ind w:left="0"/>
        <w:jc w:val="both"/>
        <w:rPr>
          <w:rFonts w:ascii="Palatino Linotype" w:hAnsi="Palatino Linotype"/>
        </w:rPr>
      </w:pPr>
      <w:r w:rsidRPr="0071727B">
        <w:rPr>
          <w:rFonts w:ascii="Palatino Linotype" w:hAnsi="Palatino Linotype"/>
          <w:b/>
          <w:sz w:val="23"/>
          <w:szCs w:val="23"/>
        </w:rPr>
        <w:lastRenderedPageBreak/>
        <w:t xml:space="preserve">00494/SF/IP/2020 </w:t>
      </w:r>
      <w:r w:rsidRPr="0071727B">
        <w:rPr>
          <w:rFonts w:ascii="Palatino Linotype" w:hAnsi="Palatino Linotype"/>
        </w:rPr>
        <w:t>Cifras mensuales de recaudación a precios corrientes (Sin deflactar) del Impuesto sobre Tenencia o Uso de Vehículos, cuya suma anual coincida con la cantidad publicada en la Cuenta Pública, por los ejercicios fiscales comprendidos del 1° de Enero del 2000 al 30 de septiembre de 2020.</w:t>
      </w:r>
    </w:p>
    <w:p w14:paraId="07CAD066" w14:textId="77777777" w:rsidR="000D7404" w:rsidRPr="0071727B" w:rsidRDefault="000D7404" w:rsidP="008A6D76">
      <w:pPr>
        <w:pStyle w:val="Prrafodelista"/>
        <w:spacing w:line="360" w:lineRule="auto"/>
        <w:ind w:left="0"/>
        <w:jc w:val="both"/>
        <w:rPr>
          <w:rFonts w:ascii="Palatino Linotype" w:hAnsi="Palatino Linotype"/>
        </w:rPr>
      </w:pPr>
    </w:p>
    <w:p w14:paraId="4C6C08BD" w14:textId="44A1AD80" w:rsidR="00A84519" w:rsidRPr="0071727B" w:rsidRDefault="00A84519" w:rsidP="008A6D76">
      <w:pPr>
        <w:pStyle w:val="Prrafodelista"/>
        <w:spacing w:line="360" w:lineRule="auto"/>
        <w:ind w:left="0"/>
        <w:jc w:val="both"/>
        <w:rPr>
          <w:rFonts w:ascii="Palatino Linotype" w:hAnsi="Palatino Linotype"/>
        </w:rPr>
      </w:pPr>
      <w:r w:rsidRPr="0071727B">
        <w:rPr>
          <w:rFonts w:ascii="Palatino Linotype" w:hAnsi="Palatino Linotype"/>
          <w:bCs/>
          <w:sz w:val="23"/>
          <w:szCs w:val="23"/>
        </w:rPr>
        <w:t xml:space="preserve">En respuesta a esta solicitud fueron entregados por el </w:t>
      </w:r>
      <w:r w:rsidR="005B0D93">
        <w:rPr>
          <w:rFonts w:ascii="Palatino Linotype" w:hAnsi="Palatino Linotype"/>
          <w:bCs/>
          <w:sz w:val="23"/>
          <w:szCs w:val="23"/>
        </w:rPr>
        <w:t>Sujeto Obligado</w:t>
      </w:r>
      <w:r w:rsidRPr="0071727B">
        <w:rPr>
          <w:rFonts w:ascii="Palatino Linotype" w:hAnsi="Palatino Linotype"/>
          <w:bCs/>
          <w:sz w:val="23"/>
          <w:szCs w:val="23"/>
        </w:rPr>
        <w:t xml:space="preserve"> los documentos </w:t>
      </w:r>
      <w:r w:rsidRPr="0071727B">
        <w:rPr>
          <w:rFonts w:ascii="Palatino Linotype" w:hAnsi="Palatino Linotype" w:cs="Arial"/>
          <w:b/>
        </w:rPr>
        <w:t>“494DG Recaudación.pdf y UIPPE 494.pdf”</w:t>
      </w:r>
      <w:r w:rsidR="00C975C4" w:rsidRPr="0071727B">
        <w:rPr>
          <w:rFonts w:ascii="Palatino Linotype" w:hAnsi="Palatino Linotype"/>
          <w:bCs/>
          <w:lang w:val="es-MX"/>
        </w:rPr>
        <w:t xml:space="preserve"> del cual se adjunta captura de pantalla a continuación</w:t>
      </w:r>
      <w:r w:rsidR="00C975C4" w:rsidRPr="0071727B">
        <w:rPr>
          <w:rFonts w:ascii="Palatino Linotype" w:hAnsi="Palatino Linotype" w:cs="Arial"/>
          <w:b/>
        </w:rPr>
        <w:t xml:space="preserve">: </w:t>
      </w:r>
      <w:r w:rsidRPr="0071727B">
        <w:rPr>
          <w:rFonts w:ascii="Palatino Linotype" w:hAnsi="Palatino Linotype"/>
        </w:rPr>
        <w:t>Impuesto sobre Tenencia o Uso de Vehículos.</w:t>
      </w:r>
    </w:p>
    <w:p w14:paraId="265EB55C" w14:textId="77777777" w:rsidR="000D7404" w:rsidRPr="0071727B" w:rsidRDefault="000D7404" w:rsidP="008A6D76">
      <w:pPr>
        <w:pStyle w:val="Prrafodelista"/>
        <w:spacing w:line="360" w:lineRule="auto"/>
        <w:ind w:left="720"/>
        <w:jc w:val="both"/>
        <w:rPr>
          <w:rFonts w:ascii="Palatino Linotype" w:hAnsi="Palatino Linotype"/>
        </w:rPr>
      </w:pPr>
    </w:p>
    <w:p w14:paraId="501EE60B" w14:textId="6E857201" w:rsidR="00A84519" w:rsidRPr="0071727B" w:rsidRDefault="00A84519" w:rsidP="008A6D76">
      <w:pPr>
        <w:pStyle w:val="Prrafodelista"/>
        <w:spacing w:line="360" w:lineRule="auto"/>
        <w:ind w:left="0"/>
        <w:jc w:val="both"/>
        <w:rPr>
          <w:rFonts w:ascii="Palatino Linotype" w:hAnsi="Palatino Linotype"/>
        </w:rPr>
      </w:pPr>
      <w:r w:rsidRPr="0071727B">
        <w:rPr>
          <w:noProof/>
          <w:lang w:val="es-MX" w:eastAsia="es-MX"/>
        </w:rPr>
        <w:drawing>
          <wp:inline distT="0" distB="0" distL="0" distR="0" wp14:anchorId="52D84755" wp14:editId="4E3562FE">
            <wp:extent cx="2146684" cy="5862654"/>
            <wp:effectExtent l="889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151485" cy="5875765"/>
                    </a:xfrm>
                    <a:prstGeom prst="rect">
                      <a:avLst/>
                    </a:prstGeom>
                    <a:noFill/>
                    <a:ln>
                      <a:noFill/>
                    </a:ln>
                  </pic:spPr>
                </pic:pic>
              </a:graphicData>
            </a:graphic>
          </wp:inline>
        </w:drawing>
      </w:r>
    </w:p>
    <w:p w14:paraId="1E1CAB62" w14:textId="77777777" w:rsidR="000D7404" w:rsidRPr="0071727B" w:rsidRDefault="000D7404" w:rsidP="008A6D76">
      <w:pPr>
        <w:pStyle w:val="Prrafodelista"/>
        <w:spacing w:line="360" w:lineRule="auto"/>
        <w:ind w:left="720"/>
        <w:jc w:val="both"/>
        <w:rPr>
          <w:rFonts w:ascii="Palatino Linotype" w:hAnsi="Palatino Linotype"/>
        </w:rPr>
      </w:pPr>
    </w:p>
    <w:p w14:paraId="77FBC7A1" w14:textId="77777777" w:rsidR="000D7404" w:rsidRPr="0071727B" w:rsidRDefault="004E3F6F" w:rsidP="008A6D76">
      <w:pPr>
        <w:pStyle w:val="Prrafodelista"/>
        <w:numPr>
          <w:ilvl w:val="0"/>
          <w:numId w:val="35"/>
        </w:numPr>
        <w:spacing w:line="360" w:lineRule="auto"/>
        <w:ind w:left="0"/>
        <w:jc w:val="both"/>
        <w:rPr>
          <w:rFonts w:ascii="Palatino Linotype" w:hAnsi="Palatino Linotype"/>
        </w:rPr>
      </w:pPr>
      <w:r w:rsidRPr="0071727B">
        <w:rPr>
          <w:rFonts w:ascii="Palatino Linotype" w:hAnsi="Palatino Linotype"/>
          <w:b/>
        </w:rPr>
        <w:t>00495/SF/IP/2020</w:t>
      </w:r>
      <w:r w:rsidR="00322ABF" w:rsidRPr="0071727B">
        <w:rPr>
          <w:rFonts w:ascii="Palatino Linotype" w:hAnsi="Palatino Linotype"/>
          <w:b/>
        </w:rPr>
        <w:t xml:space="preserve"> </w:t>
      </w:r>
      <w:r w:rsidR="00875BED" w:rsidRPr="0071727B">
        <w:rPr>
          <w:rFonts w:ascii="Palatino Linotype" w:hAnsi="Palatino Linotype"/>
        </w:rPr>
        <w:t xml:space="preserve">Cifras mensuales de recaudación a precios corrientes (Sin deflactar) del Impuesto Sobre la Adquisición de Vehículos Automotores Usados, cuya suma anual coincida con la cantidad publicada en la Cuenta Pública, por los ejercicios fiscales comprendidos del 1° de Enero al 31 de Diciembre de 2019; así como Cifras mensuales de recaudación a precios corrientes (Sin deflactar) del Impuesto Sobre la </w:t>
      </w:r>
      <w:r w:rsidR="00875BED" w:rsidRPr="0071727B">
        <w:rPr>
          <w:rFonts w:ascii="Palatino Linotype" w:hAnsi="Palatino Linotype"/>
        </w:rPr>
        <w:lastRenderedPageBreak/>
        <w:t>Adquisición de Vehículos Automotores Usados del período comprendido del 1° de Enero</w:t>
      </w:r>
      <w:r w:rsidR="00962459" w:rsidRPr="0071727B">
        <w:rPr>
          <w:rFonts w:ascii="Palatino Linotype" w:hAnsi="Palatino Linotype"/>
        </w:rPr>
        <w:t xml:space="preserve"> del año 2000</w:t>
      </w:r>
      <w:r w:rsidR="00875BED" w:rsidRPr="0071727B">
        <w:rPr>
          <w:rFonts w:ascii="Palatino Linotype" w:hAnsi="Palatino Linotype"/>
        </w:rPr>
        <w:t xml:space="preserve"> al 30 de Septiembre de 2020.</w:t>
      </w:r>
    </w:p>
    <w:p w14:paraId="6C78C2A0" w14:textId="77777777" w:rsidR="000D7404" w:rsidRPr="0071727B" w:rsidRDefault="000D7404" w:rsidP="008A6D76">
      <w:pPr>
        <w:pStyle w:val="Prrafodelista"/>
        <w:spacing w:line="360" w:lineRule="auto"/>
        <w:ind w:left="0"/>
        <w:jc w:val="both"/>
        <w:rPr>
          <w:rFonts w:ascii="Palatino Linotype" w:hAnsi="Palatino Linotype"/>
        </w:rPr>
      </w:pPr>
    </w:p>
    <w:p w14:paraId="208E372E" w14:textId="0AFB083F" w:rsidR="00A84519" w:rsidRPr="0071727B" w:rsidRDefault="00A84519" w:rsidP="008A6D76">
      <w:pPr>
        <w:pStyle w:val="Prrafodelista"/>
        <w:spacing w:line="360" w:lineRule="auto"/>
        <w:ind w:left="0"/>
        <w:jc w:val="both"/>
        <w:rPr>
          <w:rFonts w:ascii="Palatino Linotype" w:hAnsi="Palatino Linotype"/>
        </w:rPr>
      </w:pPr>
      <w:r w:rsidRPr="0071727B">
        <w:rPr>
          <w:rFonts w:ascii="Palatino Linotype" w:hAnsi="Palatino Linotype"/>
          <w:bCs/>
        </w:rPr>
        <w:t xml:space="preserve">En respuesta a esta solicitud fueron entregados por el </w:t>
      </w:r>
      <w:r w:rsidR="005B0D93">
        <w:rPr>
          <w:rFonts w:ascii="Palatino Linotype" w:hAnsi="Palatino Linotype"/>
          <w:bCs/>
        </w:rPr>
        <w:t>Sujeto Obligado</w:t>
      </w:r>
      <w:r w:rsidRPr="0071727B">
        <w:rPr>
          <w:rFonts w:ascii="Palatino Linotype" w:hAnsi="Palatino Linotype"/>
          <w:bCs/>
        </w:rPr>
        <w:t xml:space="preserve"> los documentos </w:t>
      </w:r>
      <w:r w:rsidRPr="0071727B">
        <w:rPr>
          <w:rFonts w:ascii="Palatino Linotype" w:hAnsi="Palatino Linotype" w:cs="Arial"/>
          <w:b/>
        </w:rPr>
        <w:t>“495DG Recaudación.pdf y UIPPE 495.pdf”</w:t>
      </w:r>
      <w:r w:rsidR="00C975C4" w:rsidRPr="0071727B">
        <w:rPr>
          <w:rFonts w:ascii="Palatino Linotype" w:hAnsi="Palatino Linotype" w:cs="Arial"/>
          <w:b/>
        </w:rPr>
        <w:t xml:space="preserve"> </w:t>
      </w:r>
      <w:r w:rsidR="00C975C4" w:rsidRPr="0071727B">
        <w:rPr>
          <w:rFonts w:ascii="Palatino Linotype" w:hAnsi="Palatino Linotype"/>
          <w:bCs/>
        </w:rPr>
        <w:t>del cual se adjunta captura de pantalla a continuación</w:t>
      </w:r>
      <w:r w:rsidR="00C975C4" w:rsidRPr="0071727B">
        <w:rPr>
          <w:rFonts w:ascii="Palatino Linotype" w:hAnsi="Palatino Linotype"/>
        </w:rPr>
        <w:t xml:space="preserve">: </w:t>
      </w:r>
      <w:r w:rsidRPr="0071727B">
        <w:rPr>
          <w:rFonts w:ascii="Palatino Linotype" w:hAnsi="Palatino Linotype"/>
        </w:rPr>
        <w:t>Impuesto sobre Tenencia o Uso de Vehículos, cuya suma anual coincida con la cantidad publicada en la Cuenta Pública.</w:t>
      </w:r>
    </w:p>
    <w:p w14:paraId="7E6C1616" w14:textId="77777777" w:rsidR="000D7404" w:rsidRPr="0071727B" w:rsidRDefault="000D7404" w:rsidP="008A6D76">
      <w:pPr>
        <w:spacing w:after="0" w:line="360" w:lineRule="auto"/>
        <w:jc w:val="both"/>
        <w:rPr>
          <w:rFonts w:ascii="Palatino Linotype" w:eastAsia="Times New Roman" w:hAnsi="Palatino Linotype" w:cs="Times New Roman"/>
          <w:sz w:val="24"/>
          <w:szCs w:val="24"/>
          <w:lang w:eastAsia="es-ES"/>
        </w:rPr>
      </w:pPr>
    </w:p>
    <w:p w14:paraId="16954D74" w14:textId="78E3AFE8" w:rsidR="00A84519" w:rsidRPr="0071727B" w:rsidRDefault="00A84519" w:rsidP="008A6D76">
      <w:pPr>
        <w:spacing w:after="0" w:line="360" w:lineRule="auto"/>
        <w:jc w:val="both"/>
        <w:rPr>
          <w:rFonts w:ascii="Palatino Linotype" w:eastAsia="Times New Roman" w:hAnsi="Palatino Linotype" w:cs="Times New Roman"/>
          <w:sz w:val="24"/>
          <w:szCs w:val="24"/>
          <w:lang w:eastAsia="es-ES"/>
        </w:rPr>
      </w:pPr>
      <w:r w:rsidRPr="0071727B">
        <w:rPr>
          <w:rFonts w:ascii="Palatino Linotype" w:eastAsia="Times New Roman" w:hAnsi="Palatino Linotype" w:cs="Times New Roman"/>
          <w:noProof/>
          <w:sz w:val="24"/>
          <w:szCs w:val="24"/>
          <w:lang w:eastAsia="es-MX"/>
        </w:rPr>
        <w:drawing>
          <wp:inline distT="0" distB="0" distL="0" distR="0" wp14:anchorId="25218C49" wp14:editId="130F8ACA">
            <wp:extent cx="2677574" cy="6084423"/>
            <wp:effectExtent l="0" t="7938" r="953" b="952"/>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689527" cy="6111584"/>
                    </a:xfrm>
                    <a:prstGeom prst="rect">
                      <a:avLst/>
                    </a:prstGeom>
                    <a:noFill/>
                    <a:ln>
                      <a:noFill/>
                    </a:ln>
                  </pic:spPr>
                </pic:pic>
              </a:graphicData>
            </a:graphic>
          </wp:inline>
        </w:drawing>
      </w:r>
    </w:p>
    <w:p w14:paraId="6FCF6F28" w14:textId="77777777" w:rsidR="000D7404" w:rsidRPr="0071727B" w:rsidRDefault="000D7404" w:rsidP="008A6D76">
      <w:pPr>
        <w:spacing w:after="0" w:line="360" w:lineRule="auto"/>
        <w:jc w:val="both"/>
        <w:rPr>
          <w:rFonts w:ascii="Palatino Linotype" w:eastAsia="Times New Roman" w:hAnsi="Palatino Linotype" w:cs="Times New Roman"/>
          <w:sz w:val="24"/>
          <w:szCs w:val="24"/>
          <w:lang w:eastAsia="es-ES"/>
        </w:rPr>
      </w:pPr>
    </w:p>
    <w:p w14:paraId="5BC45167" w14:textId="2CA9D2F3" w:rsidR="00875BED" w:rsidRPr="0071727B" w:rsidRDefault="004E3F6F" w:rsidP="008A6D76">
      <w:pPr>
        <w:pStyle w:val="Prrafodelista"/>
        <w:numPr>
          <w:ilvl w:val="0"/>
          <w:numId w:val="35"/>
        </w:numPr>
        <w:spacing w:line="360" w:lineRule="auto"/>
        <w:ind w:left="0"/>
        <w:jc w:val="both"/>
        <w:rPr>
          <w:rFonts w:ascii="Palatino Linotype" w:hAnsi="Palatino Linotype"/>
        </w:rPr>
      </w:pPr>
      <w:r w:rsidRPr="0071727B">
        <w:rPr>
          <w:rFonts w:ascii="Palatino Linotype" w:hAnsi="Palatino Linotype"/>
          <w:b/>
          <w:sz w:val="23"/>
          <w:szCs w:val="23"/>
        </w:rPr>
        <w:t>00496/SF/IP/2020</w:t>
      </w:r>
      <w:r w:rsidR="00322ABF" w:rsidRPr="0071727B">
        <w:rPr>
          <w:rFonts w:ascii="Palatino Linotype" w:hAnsi="Palatino Linotype"/>
          <w:bCs/>
          <w:sz w:val="23"/>
          <w:szCs w:val="23"/>
        </w:rPr>
        <w:t xml:space="preserve"> </w:t>
      </w:r>
      <w:r w:rsidR="00875BED" w:rsidRPr="0071727B">
        <w:rPr>
          <w:rFonts w:ascii="Palatino Linotype" w:hAnsi="Palatino Linotype"/>
        </w:rPr>
        <w:t>Cifras mensuales de recaudación a precios corrientes (Sin deflactar) del Impuesto Sobre Loterías, Rifas, Sorteos, Concursos y Juegos Permitidos Con Cruce De Apuestas, cuya suma anual coincida con la cantidad publicada en la Cuenta Pública, por los ejercicios fiscales comprendidos del 1° de Ener</w:t>
      </w:r>
      <w:r w:rsidR="00AE2FF3" w:rsidRPr="0071727B">
        <w:rPr>
          <w:rFonts w:ascii="Palatino Linotype" w:hAnsi="Palatino Linotype"/>
        </w:rPr>
        <w:t>o</w:t>
      </w:r>
      <w:r w:rsidR="00875BED" w:rsidRPr="0071727B">
        <w:rPr>
          <w:rFonts w:ascii="Palatino Linotype" w:hAnsi="Palatino Linotype"/>
        </w:rPr>
        <w:t xml:space="preserve"> de 200</w:t>
      </w:r>
      <w:r w:rsidR="00AE2FF3" w:rsidRPr="0071727B">
        <w:rPr>
          <w:rFonts w:ascii="Palatino Linotype" w:hAnsi="Palatino Linotype"/>
        </w:rPr>
        <w:t>0</w:t>
      </w:r>
      <w:r w:rsidR="00875BED" w:rsidRPr="0071727B">
        <w:rPr>
          <w:rFonts w:ascii="Palatino Linotype" w:hAnsi="Palatino Linotype"/>
        </w:rPr>
        <w:t xml:space="preserve"> al 31 de Diciembre de 2019; así como Cifras mensuales de recaudación a precios corrientes (Sin deflactar) del Impuesto Sobre Loterías, Rifas, Sorteos, Concursos y Juegos Permitidos </w:t>
      </w:r>
      <w:r w:rsidR="00875BED" w:rsidRPr="0071727B">
        <w:rPr>
          <w:rFonts w:ascii="Palatino Linotype" w:hAnsi="Palatino Linotype"/>
        </w:rPr>
        <w:lastRenderedPageBreak/>
        <w:t>Con Cruce De Apuestas del período comprendido del 1° de Enero</w:t>
      </w:r>
      <w:r w:rsidR="00AE2FF3" w:rsidRPr="0071727B">
        <w:rPr>
          <w:rFonts w:ascii="Palatino Linotype" w:hAnsi="Palatino Linotype"/>
        </w:rPr>
        <w:t xml:space="preserve"> del año 2000</w:t>
      </w:r>
      <w:r w:rsidR="00875BED" w:rsidRPr="0071727B">
        <w:rPr>
          <w:rFonts w:ascii="Palatino Linotype" w:hAnsi="Palatino Linotype"/>
        </w:rPr>
        <w:t xml:space="preserve"> al 30 de Septiembre de 2020.</w:t>
      </w:r>
    </w:p>
    <w:p w14:paraId="03E83544" w14:textId="77777777" w:rsidR="000D7404" w:rsidRPr="0071727B" w:rsidRDefault="000D7404" w:rsidP="008A6D76">
      <w:pPr>
        <w:pStyle w:val="Prrafodelista"/>
        <w:spacing w:line="360" w:lineRule="auto"/>
        <w:ind w:left="0"/>
        <w:jc w:val="both"/>
        <w:rPr>
          <w:rFonts w:ascii="Palatino Linotype" w:hAnsi="Palatino Linotype"/>
        </w:rPr>
      </w:pPr>
    </w:p>
    <w:p w14:paraId="6955438C" w14:textId="25967372" w:rsidR="00A84519" w:rsidRPr="0071727B" w:rsidRDefault="00A84519" w:rsidP="008A6D76">
      <w:pPr>
        <w:spacing w:after="0" w:line="360" w:lineRule="auto"/>
        <w:jc w:val="both"/>
        <w:rPr>
          <w:rFonts w:ascii="Palatino Linotype" w:hAnsi="Palatino Linotype"/>
          <w:sz w:val="24"/>
        </w:rPr>
      </w:pPr>
      <w:r w:rsidRPr="0071727B">
        <w:rPr>
          <w:rFonts w:ascii="Palatino Linotype" w:hAnsi="Palatino Linotype"/>
          <w:bCs/>
          <w:sz w:val="24"/>
          <w:szCs w:val="23"/>
        </w:rPr>
        <w:t xml:space="preserve">En respuesta a esta solicitud fueron entregados por el </w:t>
      </w:r>
      <w:r w:rsidR="005B0D93">
        <w:rPr>
          <w:rFonts w:ascii="Palatino Linotype" w:hAnsi="Palatino Linotype"/>
          <w:bCs/>
          <w:sz w:val="24"/>
          <w:szCs w:val="23"/>
        </w:rPr>
        <w:t>Sujeto Obligado</w:t>
      </w:r>
      <w:r w:rsidRPr="0071727B">
        <w:rPr>
          <w:rFonts w:ascii="Palatino Linotype" w:hAnsi="Palatino Linotype"/>
          <w:bCs/>
          <w:sz w:val="24"/>
          <w:szCs w:val="23"/>
        </w:rPr>
        <w:t xml:space="preserve"> los documentos </w:t>
      </w:r>
      <w:r w:rsidRPr="0071727B">
        <w:rPr>
          <w:rFonts w:ascii="Palatino Linotype" w:hAnsi="Palatino Linotype" w:cs="Arial"/>
          <w:b/>
          <w:sz w:val="24"/>
        </w:rPr>
        <w:t xml:space="preserve">“496DG Recaudación.pdf y UIPPE </w:t>
      </w:r>
      <w:r w:rsidR="002938A1" w:rsidRPr="0071727B">
        <w:rPr>
          <w:rFonts w:ascii="Palatino Linotype" w:hAnsi="Palatino Linotype" w:cs="Arial"/>
          <w:b/>
          <w:sz w:val="24"/>
        </w:rPr>
        <w:t>496.pdf”</w:t>
      </w:r>
      <w:r w:rsidR="002938A1" w:rsidRPr="0071727B">
        <w:rPr>
          <w:rFonts w:ascii="Palatino Linotype" w:hAnsi="Palatino Linotype"/>
          <w:bCs/>
          <w:sz w:val="24"/>
        </w:rPr>
        <w:t xml:space="preserve"> del</w:t>
      </w:r>
      <w:r w:rsidR="00C975C4" w:rsidRPr="0071727B">
        <w:rPr>
          <w:rFonts w:ascii="Palatino Linotype" w:hAnsi="Palatino Linotype"/>
          <w:bCs/>
          <w:sz w:val="24"/>
        </w:rPr>
        <w:t xml:space="preserve"> cual se adjunta captura de pantalla a continuación:</w:t>
      </w:r>
      <w:r w:rsidR="00C975C4" w:rsidRPr="0071727B">
        <w:rPr>
          <w:rFonts w:ascii="Palatino Linotype" w:hAnsi="Palatino Linotype"/>
          <w:sz w:val="24"/>
        </w:rPr>
        <w:t xml:space="preserve"> </w:t>
      </w:r>
      <w:r w:rsidRPr="0071727B">
        <w:rPr>
          <w:rFonts w:ascii="Palatino Linotype" w:hAnsi="Palatino Linotype"/>
          <w:sz w:val="24"/>
        </w:rPr>
        <w:t>Impuesto Sobre la Adquisición de Vehículos Automotores Usados.</w:t>
      </w:r>
    </w:p>
    <w:p w14:paraId="7E501C2F" w14:textId="77777777" w:rsidR="000D7404" w:rsidRPr="0071727B" w:rsidRDefault="000D7404" w:rsidP="008A6D76">
      <w:pPr>
        <w:spacing w:after="0" w:line="360" w:lineRule="auto"/>
        <w:jc w:val="both"/>
        <w:rPr>
          <w:rFonts w:ascii="Palatino Linotype" w:eastAsia="Times New Roman" w:hAnsi="Palatino Linotype" w:cs="Times New Roman"/>
          <w:sz w:val="28"/>
          <w:szCs w:val="24"/>
          <w:lang w:eastAsia="es-ES"/>
        </w:rPr>
      </w:pPr>
    </w:p>
    <w:p w14:paraId="263DBF0C" w14:textId="5628BC88" w:rsidR="004E3F6F" w:rsidRPr="0071727B" w:rsidRDefault="00A84519" w:rsidP="008A6D76">
      <w:pPr>
        <w:spacing w:after="0" w:line="360" w:lineRule="auto"/>
        <w:jc w:val="both"/>
        <w:rPr>
          <w:rFonts w:ascii="Palatino Linotype" w:eastAsia="Times New Roman" w:hAnsi="Palatino Linotype" w:cs="Times New Roman"/>
          <w:sz w:val="24"/>
          <w:szCs w:val="24"/>
          <w:lang w:eastAsia="es-ES"/>
        </w:rPr>
      </w:pPr>
      <w:r w:rsidRPr="0071727B">
        <w:rPr>
          <w:rFonts w:ascii="Palatino Linotype" w:eastAsia="Times New Roman" w:hAnsi="Palatino Linotype" w:cs="Times New Roman"/>
          <w:noProof/>
          <w:sz w:val="24"/>
          <w:szCs w:val="24"/>
          <w:lang w:eastAsia="es-MX"/>
        </w:rPr>
        <w:drawing>
          <wp:inline distT="0" distB="0" distL="0" distR="0" wp14:anchorId="79EF742B" wp14:editId="724880D7">
            <wp:extent cx="2361977" cy="5984997"/>
            <wp:effectExtent l="0" t="1905"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69757" cy="6004712"/>
                    </a:xfrm>
                    <a:prstGeom prst="rect">
                      <a:avLst/>
                    </a:prstGeom>
                    <a:noFill/>
                    <a:ln>
                      <a:noFill/>
                    </a:ln>
                  </pic:spPr>
                </pic:pic>
              </a:graphicData>
            </a:graphic>
          </wp:inline>
        </w:drawing>
      </w:r>
    </w:p>
    <w:p w14:paraId="625636E6" w14:textId="77777777" w:rsidR="000D7404" w:rsidRPr="0071727B" w:rsidRDefault="000D7404" w:rsidP="008A6D76">
      <w:pPr>
        <w:spacing w:after="0" w:line="360" w:lineRule="auto"/>
        <w:jc w:val="both"/>
        <w:rPr>
          <w:rFonts w:ascii="Palatino Linotype" w:eastAsia="Times New Roman" w:hAnsi="Palatino Linotype" w:cs="Times New Roman"/>
          <w:sz w:val="24"/>
          <w:szCs w:val="24"/>
          <w:lang w:eastAsia="es-ES"/>
        </w:rPr>
      </w:pPr>
    </w:p>
    <w:p w14:paraId="01D3AAA4" w14:textId="39F0FE72" w:rsidR="00875BED" w:rsidRPr="0071727B" w:rsidRDefault="00C22836" w:rsidP="008A6D76">
      <w:pPr>
        <w:pStyle w:val="Prrafodelista"/>
        <w:numPr>
          <w:ilvl w:val="0"/>
          <w:numId w:val="35"/>
        </w:numPr>
        <w:spacing w:line="360" w:lineRule="auto"/>
        <w:ind w:left="0"/>
        <w:jc w:val="both"/>
        <w:rPr>
          <w:rFonts w:ascii="Palatino Linotype" w:hAnsi="Palatino Linotype"/>
          <w:bCs/>
        </w:rPr>
      </w:pPr>
      <w:r w:rsidRPr="0071727B">
        <w:rPr>
          <w:rFonts w:ascii="Palatino Linotype" w:hAnsi="Palatino Linotype"/>
          <w:b/>
          <w:sz w:val="23"/>
          <w:szCs w:val="23"/>
        </w:rPr>
        <w:t xml:space="preserve">00499/SF/IP/2020 </w:t>
      </w:r>
      <w:r w:rsidR="00875BED" w:rsidRPr="0071727B">
        <w:rPr>
          <w:rFonts w:ascii="Palatino Linotype" w:hAnsi="Palatino Linotype"/>
        </w:rPr>
        <w:t>Cifras mensuales de recaudación a precios corrientes (Sin deflactar) derivadas del Convenio de Colaboración Administrativa en Materia Fiscal Federal, que celebran la Secretaría de Hacienda y Crédito Público y el Estado de México</w:t>
      </w:r>
      <w:r w:rsidR="00AE2FF3" w:rsidRPr="0071727B">
        <w:rPr>
          <w:rFonts w:ascii="Palatino Linotype" w:hAnsi="Palatino Linotype"/>
        </w:rPr>
        <w:t xml:space="preserve">, </w:t>
      </w:r>
      <w:r w:rsidR="00875BED" w:rsidRPr="0071727B">
        <w:rPr>
          <w:rFonts w:ascii="Palatino Linotype" w:hAnsi="Palatino Linotype"/>
        </w:rPr>
        <w:t xml:space="preserve">del 1° de Enero al 31 de </w:t>
      </w:r>
      <w:r w:rsidR="007960FB" w:rsidRPr="0071727B">
        <w:rPr>
          <w:rFonts w:ascii="Palatino Linotype" w:hAnsi="Palatino Linotype"/>
        </w:rPr>
        <w:t>diciembre</w:t>
      </w:r>
      <w:r w:rsidR="00875BED" w:rsidRPr="0071727B">
        <w:rPr>
          <w:rFonts w:ascii="Palatino Linotype" w:hAnsi="Palatino Linotype"/>
        </w:rPr>
        <w:t xml:space="preserve"> de 2000</w:t>
      </w:r>
      <w:r w:rsidR="00AE2FF3" w:rsidRPr="0071727B">
        <w:rPr>
          <w:rFonts w:ascii="Palatino Linotype" w:hAnsi="Palatino Linotype"/>
        </w:rPr>
        <w:t xml:space="preserve"> </w:t>
      </w:r>
      <w:r w:rsidR="00875BED" w:rsidRPr="0071727B">
        <w:rPr>
          <w:rFonts w:ascii="Palatino Linotype" w:hAnsi="Palatino Linotype"/>
        </w:rPr>
        <w:t xml:space="preserve">al 30 de </w:t>
      </w:r>
      <w:r w:rsidR="007960FB" w:rsidRPr="0071727B">
        <w:rPr>
          <w:rFonts w:ascii="Palatino Linotype" w:hAnsi="Palatino Linotype"/>
        </w:rPr>
        <w:t>septiembre</w:t>
      </w:r>
      <w:r w:rsidR="00875BED" w:rsidRPr="0071727B">
        <w:rPr>
          <w:rFonts w:ascii="Palatino Linotype" w:hAnsi="Palatino Linotype"/>
        </w:rPr>
        <w:t xml:space="preserve"> de 2020.</w:t>
      </w:r>
    </w:p>
    <w:p w14:paraId="3F180B6F" w14:textId="77777777" w:rsidR="000D7404" w:rsidRPr="0071727B" w:rsidRDefault="000D7404" w:rsidP="008A6D76">
      <w:pPr>
        <w:pStyle w:val="Prrafodelista"/>
        <w:spacing w:line="360" w:lineRule="auto"/>
        <w:ind w:left="0"/>
        <w:jc w:val="both"/>
        <w:rPr>
          <w:rFonts w:ascii="Palatino Linotype" w:hAnsi="Palatino Linotype"/>
          <w:bCs/>
        </w:rPr>
      </w:pPr>
    </w:p>
    <w:p w14:paraId="3E623D07" w14:textId="4527DEF2" w:rsidR="00A84519" w:rsidRPr="0071727B" w:rsidRDefault="00A84519" w:rsidP="008A6D76">
      <w:pPr>
        <w:spacing w:after="0" w:line="360" w:lineRule="auto"/>
        <w:jc w:val="both"/>
        <w:rPr>
          <w:rFonts w:ascii="Palatino Linotype" w:hAnsi="Palatino Linotype"/>
          <w:sz w:val="24"/>
        </w:rPr>
      </w:pPr>
      <w:r w:rsidRPr="0071727B">
        <w:rPr>
          <w:rFonts w:ascii="Palatino Linotype" w:hAnsi="Palatino Linotype"/>
          <w:bCs/>
          <w:sz w:val="24"/>
          <w:szCs w:val="23"/>
        </w:rPr>
        <w:t xml:space="preserve">En respuesta a esta solicitud fueron entregados por el </w:t>
      </w:r>
      <w:r w:rsidR="005B0D93">
        <w:rPr>
          <w:rFonts w:ascii="Palatino Linotype" w:hAnsi="Palatino Linotype"/>
          <w:bCs/>
          <w:sz w:val="24"/>
          <w:szCs w:val="23"/>
        </w:rPr>
        <w:t>Sujeto Obligado</w:t>
      </w:r>
      <w:r w:rsidRPr="0071727B">
        <w:rPr>
          <w:rFonts w:ascii="Palatino Linotype" w:hAnsi="Palatino Linotype"/>
          <w:bCs/>
          <w:sz w:val="24"/>
          <w:szCs w:val="23"/>
        </w:rPr>
        <w:t xml:space="preserve"> los documentos </w:t>
      </w:r>
      <w:r w:rsidRPr="0071727B">
        <w:rPr>
          <w:rFonts w:ascii="Palatino Linotype" w:hAnsi="Palatino Linotype" w:cs="Arial"/>
          <w:b/>
          <w:sz w:val="24"/>
        </w:rPr>
        <w:t xml:space="preserve">“499DG Recaudación.pdf” </w:t>
      </w:r>
      <w:r w:rsidR="002938A1" w:rsidRPr="0071727B">
        <w:rPr>
          <w:rFonts w:ascii="Palatino Linotype" w:hAnsi="Palatino Linotype"/>
          <w:bCs/>
          <w:sz w:val="24"/>
        </w:rPr>
        <w:t>del cual se adjunta captura de pantalla a continuación</w:t>
      </w:r>
      <w:r w:rsidR="002938A1" w:rsidRPr="0071727B">
        <w:rPr>
          <w:rFonts w:ascii="Palatino Linotype" w:hAnsi="Palatino Linotype"/>
          <w:sz w:val="24"/>
        </w:rPr>
        <w:t xml:space="preserve">: </w:t>
      </w:r>
      <w:r w:rsidRPr="0071727B">
        <w:rPr>
          <w:rFonts w:ascii="Palatino Linotype" w:hAnsi="Palatino Linotype"/>
          <w:sz w:val="24"/>
        </w:rPr>
        <w:lastRenderedPageBreak/>
        <w:t>Impuesto Sobre Loterías, Rifas, Sorteos, Concursos y Juegos Permitidos Con Cruce De Apuestas.</w:t>
      </w:r>
    </w:p>
    <w:p w14:paraId="187B7B2A" w14:textId="77777777" w:rsidR="000D7404" w:rsidRPr="0071727B" w:rsidRDefault="000D7404" w:rsidP="008A6D76">
      <w:pPr>
        <w:spacing w:after="0" w:line="360" w:lineRule="auto"/>
        <w:jc w:val="both"/>
        <w:rPr>
          <w:rFonts w:ascii="Palatino Linotype" w:hAnsi="Palatino Linotype"/>
          <w:sz w:val="24"/>
        </w:rPr>
      </w:pPr>
    </w:p>
    <w:p w14:paraId="773437F1" w14:textId="234DA7E2" w:rsidR="004E3F6F" w:rsidRPr="0071727B" w:rsidRDefault="00A84519" w:rsidP="008A6D76">
      <w:pPr>
        <w:spacing w:after="0" w:line="360" w:lineRule="auto"/>
        <w:jc w:val="both"/>
        <w:rPr>
          <w:rFonts w:ascii="Palatino Linotype" w:eastAsia="Times New Roman" w:hAnsi="Palatino Linotype" w:cs="Times New Roman"/>
          <w:sz w:val="24"/>
          <w:szCs w:val="24"/>
          <w:lang w:eastAsia="es-ES"/>
        </w:rPr>
      </w:pPr>
      <w:r w:rsidRPr="0071727B">
        <w:rPr>
          <w:rFonts w:ascii="Palatino Linotype" w:eastAsia="Times New Roman" w:hAnsi="Palatino Linotype" w:cs="Times New Roman"/>
          <w:noProof/>
          <w:sz w:val="24"/>
          <w:szCs w:val="24"/>
          <w:lang w:eastAsia="es-MX"/>
        </w:rPr>
        <w:drawing>
          <wp:inline distT="0" distB="0" distL="0" distR="0" wp14:anchorId="177482F0" wp14:editId="2F63D0CA">
            <wp:extent cx="1856385" cy="6136640"/>
            <wp:effectExtent l="0" t="6667" r="4127" b="4128"/>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867863" cy="6174582"/>
                    </a:xfrm>
                    <a:prstGeom prst="rect">
                      <a:avLst/>
                    </a:prstGeom>
                    <a:noFill/>
                    <a:ln>
                      <a:noFill/>
                    </a:ln>
                  </pic:spPr>
                </pic:pic>
              </a:graphicData>
            </a:graphic>
          </wp:inline>
        </w:drawing>
      </w:r>
    </w:p>
    <w:p w14:paraId="5430CBEE" w14:textId="77777777" w:rsidR="000D7404" w:rsidRPr="0071727B" w:rsidRDefault="000D7404" w:rsidP="008A6D76">
      <w:pPr>
        <w:spacing w:after="0" w:line="360" w:lineRule="auto"/>
        <w:jc w:val="both"/>
        <w:rPr>
          <w:rFonts w:ascii="Palatino Linotype" w:eastAsia="Times New Roman" w:hAnsi="Palatino Linotype" w:cs="Times New Roman"/>
          <w:sz w:val="24"/>
          <w:szCs w:val="24"/>
          <w:lang w:eastAsia="es-ES"/>
        </w:rPr>
      </w:pPr>
    </w:p>
    <w:p w14:paraId="1B481615" w14:textId="7F763E0F" w:rsidR="00875BED" w:rsidRPr="0071727B" w:rsidRDefault="0032620E" w:rsidP="008A6D76">
      <w:pPr>
        <w:pStyle w:val="Prrafodelista"/>
        <w:numPr>
          <w:ilvl w:val="0"/>
          <w:numId w:val="35"/>
        </w:numPr>
        <w:spacing w:line="360" w:lineRule="auto"/>
        <w:ind w:left="0"/>
        <w:jc w:val="both"/>
        <w:rPr>
          <w:rFonts w:ascii="Palatino Linotype" w:hAnsi="Palatino Linotype"/>
        </w:rPr>
      </w:pPr>
      <w:r w:rsidRPr="0071727B">
        <w:rPr>
          <w:rFonts w:ascii="Palatino Linotype" w:hAnsi="Palatino Linotype"/>
          <w:b/>
          <w:sz w:val="23"/>
          <w:szCs w:val="23"/>
        </w:rPr>
        <w:t xml:space="preserve">0500/SF/IP/2020 </w:t>
      </w:r>
      <w:r w:rsidR="00875BED" w:rsidRPr="0071727B">
        <w:rPr>
          <w:rFonts w:ascii="Palatino Linotype" w:hAnsi="Palatino Linotype"/>
        </w:rPr>
        <w:t xml:space="preserve">Cifras mensuales de actos de fiscalización concluidos y actos de fiscalización en progreso en materia del Impuesto Sobre Erogaciones por Remuneraciones al Trabajo Personal, Impuesto sobre Tenencia o Uso de Vehículos, Impuesto Sobre la Adquisición de Vehículos Automotores Usados, Impuesto Sobre Loterías, Rifas, Sorteos, Concursos y Juegos Permitidos Con Cruce De Apuestas, durante los ejercicios fiscales comprendidos del 1° de Enero </w:t>
      </w:r>
      <w:r w:rsidR="00AE2FF3" w:rsidRPr="0071727B">
        <w:rPr>
          <w:rFonts w:ascii="Palatino Linotype" w:hAnsi="Palatino Linotype"/>
        </w:rPr>
        <w:t xml:space="preserve">del 2000 </w:t>
      </w:r>
      <w:r w:rsidR="00875BED" w:rsidRPr="0071727B">
        <w:rPr>
          <w:rFonts w:ascii="Palatino Linotype" w:hAnsi="Palatino Linotype"/>
        </w:rPr>
        <w:t>al 30 de Septiembre de 2020; Cifras mensuales de actos de fiscalización concluidos y actos de fiscalización en progreso en materia del Impuesto sobre la Prestación de Servicios de Hospedaje, durante los ejercicios fiscales comprendidos del 1° de Enero</w:t>
      </w:r>
      <w:r w:rsidR="00AE2FF3" w:rsidRPr="0071727B">
        <w:rPr>
          <w:rFonts w:ascii="Palatino Linotype" w:hAnsi="Palatino Linotype"/>
        </w:rPr>
        <w:t xml:space="preserve"> del 2000</w:t>
      </w:r>
      <w:r w:rsidR="00875BED" w:rsidRPr="0071727B">
        <w:rPr>
          <w:rFonts w:ascii="Palatino Linotype" w:hAnsi="Palatino Linotype"/>
        </w:rPr>
        <w:t xml:space="preserve"> al 30 de Septiembre de 2020; y Cifras mensuales de actos de fiscalización concluidos y actos de fiscalización en progreso en materia del Impuesto a la Venta Final de Bebidas con Contenido Alcohólico, durante los ejercicios fiscales comprendidos del 1° de Enero </w:t>
      </w:r>
      <w:r w:rsidR="00AE2FF3" w:rsidRPr="0071727B">
        <w:rPr>
          <w:rFonts w:ascii="Palatino Linotype" w:hAnsi="Palatino Linotype"/>
        </w:rPr>
        <w:t xml:space="preserve">del 2000 </w:t>
      </w:r>
      <w:r w:rsidR="00875BED" w:rsidRPr="0071727B">
        <w:rPr>
          <w:rFonts w:ascii="Palatino Linotype" w:hAnsi="Palatino Linotype"/>
        </w:rPr>
        <w:t>al 30 de Septiembre de 2020.</w:t>
      </w:r>
      <w:r w:rsidR="00A84519" w:rsidRPr="0071727B">
        <w:rPr>
          <w:rFonts w:ascii="Palatino Linotype" w:hAnsi="Palatino Linotype"/>
        </w:rPr>
        <w:t xml:space="preserve"> </w:t>
      </w:r>
    </w:p>
    <w:p w14:paraId="6B3B3401" w14:textId="1A124537" w:rsidR="00C975C4" w:rsidRPr="0071727B" w:rsidRDefault="00A84519" w:rsidP="008A6D76">
      <w:pPr>
        <w:spacing w:after="0" w:line="360" w:lineRule="auto"/>
        <w:jc w:val="both"/>
        <w:rPr>
          <w:rFonts w:ascii="Palatino Linotype" w:hAnsi="Palatino Linotype"/>
          <w:sz w:val="24"/>
        </w:rPr>
      </w:pPr>
      <w:r w:rsidRPr="0071727B">
        <w:rPr>
          <w:rFonts w:ascii="Palatino Linotype" w:hAnsi="Palatino Linotype"/>
          <w:bCs/>
          <w:sz w:val="24"/>
          <w:szCs w:val="23"/>
        </w:rPr>
        <w:lastRenderedPageBreak/>
        <w:t xml:space="preserve">En respuesta a esta solicitud fueron entregados por el </w:t>
      </w:r>
      <w:r w:rsidR="005B0D93">
        <w:rPr>
          <w:rFonts w:ascii="Palatino Linotype" w:hAnsi="Palatino Linotype"/>
          <w:bCs/>
          <w:sz w:val="24"/>
          <w:szCs w:val="23"/>
        </w:rPr>
        <w:t>Sujeto Obligado</w:t>
      </w:r>
      <w:r w:rsidRPr="0071727B">
        <w:rPr>
          <w:rFonts w:ascii="Palatino Linotype" w:hAnsi="Palatino Linotype"/>
          <w:bCs/>
          <w:sz w:val="24"/>
          <w:szCs w:val="23"/>
        </w:rPr>
        <w:t xml:space="preserve"> los documentos </w:t>
      </w:r>
      <w:r w:rsidRPr="0071727B">
        <w:rPr>
          <w:rFonts w:ascii="Palatino Linotype" w:hAnsi="Palatino Linotype" w:cs="Arial"/>
          <w:b/>
          <w:sz w:val="24"/>
        </w:rPr>
        <w:t>“500DG Recaudación.pdf y Fiscalizaión.pdf”</w:t>
      </w:r>
      <w:r w:rsidR="002938A1" w:rsidRPr="0071727B">
        <w:rPr>
          <w:rFonts w:ascii="Palatino Linotype" w:hAnsi="Palatino Linotype" w:cs="Arial"/>
          <w:b/>
          <w:sz w:val="24"/>
        </w:rPr>
        <w:t xml:space="preserve"> </w:t>
      </w:r>
      <w:r w:rsidR="002938A1" w:rsidRPr="0071727B">
        <w:rPr>
          <w:rFonts w:ascii="Palatino Linotype" w:hAnsi="Palatino Linotype"/>
          <w:bCs/>
          <w:sz w:val="24"/>
        </w:rPr>
        <w:t>del cual se adjunta captura de pantalla a continuación</w:t>
      </w:r>
      <w:r w:rsidR="002938A1" w:rsidRPr="0071727B">
        <w:rPr>
          <w:rFonts w:ascii="Palatino Linotype" w:hAnsi="Palatino Linotype"/>
          <w:sz w:val="24"/>
        </w:rPr>
        <w:t xml:space="preserve">: </w:t>
      </w:r>
      <w:r w:rsidR="00C975C4" w:rsidRPr="0071727B">
        <w:rPr>
          <w:rFonts w:ascii="Palatino Linotype" w:hAnsi="Palatino Linotype"/>
          <w:sz w:val="24"/>
        </w:rPr>
        <w:t>Impuesto Sobre Erogaciones por Remuneraciones al Trabajo Personal, Impuesto sobre Tenencia o Uso de Vehículos, Impuesto Sobre la Adquisición de Vehículos Automotores Usados, Impuesto Sobre Loterías, Rifas, Sorteos, Concursos y Juegos Permitidos Con Cruce De Apuestas. (</w:t>
      </w:r>
      <w:proofErr w:type="gramStart"/>
      <w:r w:rsidR="00C975C4" w:rsidRPr="0071727B">
        <w:rPr>
          <w:rFonts w:ascii="Palatino Linotype" w:hAnsi="Palatino Linotype"/>
          <w:sz w:val="24"/>
        </w:rPr>
        <w:t>el</w:t>
      </w:r>
      <w:proofErr w:type="gramEnd"/>
      <w:r w:rsidR="00C975C4" w:rsidRPr="0071727B">
        <w:rPr>
          <w:rFonts w:ascii="Palatino Linotype" w:hAnsi="Palatino Linotype"/>
          <w:sz w:val="24"/>
        </w:rPr>
        <w:t xml:space="preserve"> </w:t>
      </w:r>
      <w:r w:rsidR="005B0D93">
        <w:rPr>
          <w:rFonts w:ascii="Palatino Linotype" w:hAnsi="Palatino Linotype"/>
          <w:sz w:val="24"/>
        </w:rPr>
        <w:t>Recurrente</w:t>
      </w:r>
      <w:r w:rsidR="00C975C4" w:rsidRPr="0071727B">
        <w:rPr>
          <w:rFonts w:ascii="Palatino Linotype" w:hAnsi="Palatino Linotype"/>
          <w:sz w:val="24"/>
        </w:rPr>
        <w:t xml:space="preserve"> solicito información de fiscalización a nivel </w:t>
      </w:r>
      <w:r w:rsidR="00F659C1" w:rsidRPr="0071727B">
        <w:rPr>
          <w:rFonts w:ascii="Palatino Linotype" w:hAnsi="Palatino Linotype"/>
          <w:sz w:val="24"/>
        </w:rPr>
        <w:t>federal)</w:t>
      </w:r>
      <w:r w:rsidR="000D7404" w:rsidRPr="0071727B">
        <w:rPr>
          <w:rFonts w:ascii="Palatino Linotype" w:hAnsi="Palatino Linotype"/>
          <w:sz w:val="24"/>
        </w:rPr>
        <w:t>.</w:t>
      </w:r>
    </w:p>
    <w:p w14:paraId="5CF8A069" w14:textId="77777777" w:rsidR="000D7404" w:rsidRPr="0071727B" w:rsidRDefault="000D7404" w:rsidP="008A6D76">
      <w:pPr>
        <w:spacing w:after="0" w:line="360" w:lineRule="auto"/>
        <w:jc w:val="both"/>
        <w:rPr>
          <w:rFonts w:ascii="Palatino Linotype" w:hAnsi="Palatino Linotype"/>
          <w:sz w:val="24"/>
        </w:rPr>
      </w:pPr>
    </w:p>
    <w:p w14:paraId="7637D472" w14:textId="46DA3316" w:rsidR="00A84519" w:rsidRPr="0071727B" w:rsidRDefault="00C975C4" w:rsidP="008A6D76">
      <w:pPr>
        <w:spacing w:after="0" w:line="360" w:lineRule="auto"/>
        <w:jc w:val="both"/>
        <w:rPr>
          <w:rFonts w:ascii="Palatino Linotype" w:eastAsia="Times New Roman" w:hAnsi="Palatino Linotype" w:cs="Times New Roman"/>
          <w:sz w:val="24"/>
          <w:szCs w:val="24"/>
          <w:lang w:eastAsia="es-ES"/>
        </w:rPr>
      </w:pPr>
      <w:r w:rsidRPr="0071727B">
        <w:rPr>
          <w:noProof/>
          <w:lang w:eastAsia="es-MX"/>
        </w:rPr>
        <w:drawing>
          <wp:inline distT="0" distB="0" distL="0" distR="0" wp14:anchorId="176E902C" wp14:editId="079DABF3">
            <wp:extent cx="5424170" cy="14478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0582" r="11376" b="41188"/>
                    <a:stretch/>
                  </pic:blipFill>
                  <pic:spPr bwMode="auto">
                    <a:xfrm>
                      <a:off x="0" y="0"/>
                      <a:ext cx="5426620" cy="1448454"/>
                    </a:xfrm>
                    <a:prstGeom prst="rect">
                      <a:avLst/>
                    </a:prstGeom>
                    <a:ln>
                      <a:noFill/>
                    </a:ln>
                    <a:extLst>
                      <a:ext uri="{53640926-AAD7-44D8-BBD7-CCE9431645EC}">
                        <a14:shadowObscured xmlns:a14="http://schemas.microsoft.com/office/drawing/2010/main"/>
                      </a:ext>
                    </a:extLst>
                  </pic:spPr>
                </pic:pic>
              </a:graphicData>
            </a:graphic>
          </wp:inline>
        </w:drawing>
      </w:r>
    </w:p>
    <w:p w14:paraId="22E8351D" w14:textId="77777777" w:rsidR="000D7404" w:rsidRPr="0071727B" w:rsidRDefault="000D7404" w:rsidP="008A6D76">
      <w:pPr>
        <w:spacing w:after="0" w:line="360" w:lineRule="auto"/>
        <w:jc w:val="both"/>
        <w:rPr>
          <w:rFonts w:ascii="Palatino Linotype" w:eastAsia="Times New Roman" w:hAnsi="Palatino Linotype" w:cs="Times New Roman"/>
          <w:sz w:val="24"/>
          <w:szCs w:val="24"/>
          <w:lang w:eastAsia="es-ES"/>
        </w:rPr>
      </w:pPr>
    </w:p>
    <w:p w14:paraId="455FC3D0" w14:textId="0D8423CB" w:rsidR="00875BED" w:rsidRPr="0071727B" w:rsidRDefault="0032620E" w:rsidP="008A6D76">
      <w:pPr>
        <w:pStyle w:val="Prrafodelista"/>
        <w:numPr>
          <w:ilvl w:val="0"/>
          <w:numId w:val="35"/>
        </w:numPr>
        <w:spacing w:line="360" w:lineRule="auto"/>
        <w:ind w:left="0"/>
        <w:jc w:val="both"/>
        <w:rPr>
          <w:rFonts w:ascii="Palatino Linotype" w:hAnsi="Palatino Linotype"/>
        </w:rPr>
      </w:pPr>
      <w:r w:rsidRPr="0071727B">
        <w:rPr>
          <w:rFonts w:ascii="Palatino Linotype" w:hAnsi="Palatino Linotype"/>
          <w:b/>
          <w:sz w:val="23"/>
          <w:szCs w:val="23"/>
        </w:rPr>
        <w:t xml:space="preserve">0501/SF/IP/2020 </w:t>
      </w:r>
      <w:r w:rsidR="00875BED" w:rsidRPr="0071727B">
        <w:rPr>
          <w:rFonts w:ascii="Palatino Linotype" w:hAnsi="Palatino Linotype"/>
        </w:rPr>
        <w:t>Cifras mensuales de actos de fiscalización concluidos y actos de fiscalización en progreso derivadas del Convenio de Colaboración Administrativa en Materia Fiscal Federal, que celebran la Secretaría de Hacienda y Crédito Público y el Estado de México</w:t>
      </w:r>
      <w:r w:rsidR="00962459" w:rsidRPr="0071727B">
        <w:rPr>
          <w:rFonts w:ascii="Palatino Linotype" w:hAnsi="Palatino Linotype"/>
        </w:rPr>
        <w:t xml:space="preserve">; </w:t>
      </w:r>
      <w:r w:rsidR="00875BED" w:rsidRPr="0071727B">
        <w:rPr>
          <w:rFonts w:ascii="Palatino Linotype" w:hAnsi="Palatino Linotype"/>
        </w:rPr>
        <w:t>por los ejercicios fiscales comprendidos del 1° de Enero de</w:t>
      </w:r>
      <w:r w:rsidR="00962459" w:rsidRPr="0071727B">
        <w:rPr>
          <w:rFonts w:ascii="Palatino Linotype" w:hAnsi="Palatino Linotype"/>
        </w:rPr>
        <w:t>l año</w:t>
      </w:r>
      <w:r w:rsidR="00875BED" w:rsidRPr="0071727B">
        <w:rPr>
          <w:rFonts w:ascii="Palatino Linotype" w:hAnsi="Palatino Linotype"/>
        </w:rPr>
        <w:t xml:space="preserve"> 2000 al 31 de Diciembre de 2019; así como Cifras mensuales de recaudación a precios corrientes (Sin deflactar) de los impuestos antes mencionados del período comprendido del 1° de Enero al 30 de </w:t>
      </w:r>
      <w:r w:rsidR="002938A1" w:rsidRPr="0071727B">
        <w:rPr>
          <w:rFonts w:ascii="Palatino Linotype" w:hAnsi="Palatino Linotype"/>
        </w:rPr>
        <w:t>s</w:t>
      </w:r>
      <w:r w:rsidR="00875BED" w:rsidRPr="0071727B">
        <w:rPr>
          <w:rFonts w:ascii="Palatino Linotype" w:hAnsi="Palatino Linotype"/>
        </w:rPr>
        <w:t>eptiembre de 2020.</w:t>
      </w:r>
    </w:p>
    <w:p w14:paraId="1811E1C4" w14:textId="77777777" w:rsidR="000D7404" w:rsidRPr="0071727B" w:rsidRDefault="000D7404" w:rsidP="008A6D76">
      <w:pPr>
        <w:pStyle w:val="Prrafodelista"/>
        <w:spacing w:line="360" w:lineRule="auto"/>
        <w:ind w:left="0"/>
        <w:jc w:val="both"/>
        <w:rPr>
          <w:rFonts w:ascii="Palatino Linotype" w:hAnsi="Palatino Linotype"/>
        </w:rPr>
      </w:pPr>
    </w:p>
    <w:p w14:paraId="0AAA38C1" w14:textId="7E616D51" w:rsidR="00C975C4" w:rsidRPr="0071727B" w:rsidRDefault="00A84519" w:rsidP="008A6D76">
      <w:pPr>
        <w:spacing w:after="0" w:line="360" w:lineRule="auto"/>
        <w:jc w:val="both"/>
        <w:rPr>
          <w:rFonts w:ascii="Palatino Linotype" w:hAnsi="Palatino Linotype"/>
          <w:sz w:val="24"/>
        </w:rPr>
      </w:pPr>
      <w:r w:rsidRPr="0071727B">
        <w:rPr>
          <w:rFonts w:ascii="Palatino Linotype" w:hAnsi="Palatino Linotype"/>
          <w:bCs/>
          <w:sz w:val="24"/>
          <w:szCs w:val="23"/>
        </w:rPr>
        <w:t xml:space="preserve">En respuesta a esta solicitud fueron entregados por el </w:t>
      </w:r>
      <w:r w:rsidR="005B0D93">
        <w:rPr>
          <w:rFonts w:ascii="Palatino Linotype" w:hAnsi="Palatino Linotype"/>
          <w:bCs/>
          <w:sz w:val="24"/>
          <w:szCs w:val="23"/>
        </w:rPr>
        <w:t>Sujeto Obligado</w:t>
      </w:r>
      <w:r w:rsidRPr="0071727B">
        <w:rPr>
          <w:rFonts w:ascii="Palatino Linotype" w:hAnsi="Palatino Linotype"/>
          <w:bCs/>
          <w:sz w:val="24"/>
          <w:szCs w:val="23"/>
        </w:rPr>
        <w:t xml:space="preserve"> los documentos </w:t>
      </w:r>
      <w:r w:rsidRPr="0071727B">
        <w:rPr>
          <w:rFonts w:ascii="Palatino Linotype" w:hAnsi="Palatino Linotype" w:cs="Arial"/>
          <w:b/>
          <w:sz w:val="24"/>
        </w:rPr>
        <w:t>“501DG Recaudación.pdf y Fiscalizaión.pdf”</w:t>
      </w:r>
      <w:r w:rsidR="00C975C4" w:rsidRPr="0071727B">
        <w:rPr>
          <w:rFonts w:ascii="Palatino Linotype" w:hAnsi="Palatino Linotype" w:cs="Arial"/>
          <w:b/>
          <w:sz w:val="24"/>
        </w:rPr>
        <w:t xml:space="preserve"> </w:t>
      </w:r>
      <w:r w:rsidR="002938A1" w:rsidRPr="0071727B">
        <w:rPr>
          <w:rFonts w:ascii="Palatino Linotype" w:hAnsi="Palatino Linotype"/>
          <w:bCs/>
          <w:sz w:val="24"/>
        </w:rPr>
        <w:t xml:space="preserve">del cual se adjunta captura de pantalla </w:t>
      </w:r>
      <w:r w:rsidR="002938A1" w:rsidRPr="0071727B">
        <w:rPr>
          <w:rFonts w:ascii="Palatino Linotype" w:hAnsi="Palatino Linotype"/>
          <w:bCs/>
          <w:sz w:val="24"/>
        </w:rPr>
        <w:lastRenderedPageBreak/>
        <w:t>a continuación</w:t>
      </w:r>
      <w:r w:rsidR="002938A1" w:rsidRPr="0071727B">
        <w:rPr>
          <w:rFonts w:ascii="Palatino Linotype" w:hAnsi="Palatino Linotype"/>
          <w:sz w:val="24"/>
        </w:rPr>
        <w:t xml:space="preserve">: </w:t>
      </w:r>
      <w:r w:rsidR="00C975C4" w:rsidRPr="0071727B">
        <w:rPr>
          <w:rFonts w:ascii="Palatino Linotype" w:hAnsi="Palatino Linotype"/>
          <w:sz w:val="24"/>
        </w:rPr>
        <w:t>Impuestos al valor agregado, sobre la renta y especial sobre producción y servicios, sobre automóviles nuevos. (</w:t>
      </w:r>
      <w:proofErr w:type="gramStart"/>
      <w:r w:rsidR="00C975C4" w:rsidRPr="0071727B">
        <w:rPr>
          <w:rFonts w:ascii="Palatino Linotype" w:hAnsi="Palatino Linotype"/>
          <w:sz w:val="24"/>
        </w:rPr>
        <w:t>el</w:t>
      </w:r>
      <w:proofErr w:type="gramEnd"/>
      <w:r w:rsidR="00C975C4" w:rsidRPr="0071727B">
        <w:rPr>
          <w:rFonts w:ascii="Palatino Linotype" w:hAnsi="Palatino Linotype"/>
          <w:sz w:val="24"/>
        </w:rPr>
        <w:t xml:space="preserve"> </w:t>
      </w:r>
      <w:r w:rsidR="005B0D93">
        <w:rPr>
          <w:rFonts w:ascii="Palatino Linotype" w:hAnsi="Palatino Linotype"/>
          <w:sz w:val="24"/>
        </w:rPr>
        <w:t>Recurrente</w:t>
      </w:r>
      <w:r w:rsidR="00C975C4" w:rsidRPr="0071727B">
        <w:rPr>
          <w:rFonts w:ascii="Palatino Linotype" w:hAnsi="Palatino Linotype"/>
          <w:sz w:val="24"/>
        </w:rPr>
        <w:t xml:space="preserve"> solicito información de fiscalización a nivel </w:t>
      </w:r>
      <w:r w:rsidR="002938A1" w:rsidRPr="0071727B">
        <w:rPr>
          <w:rFonts w:ascii="Palatino Linotype" w:hAnsi="Palatino Linotype"/>
          <w:sz w:val="24"/>
        </w:rPr>
        <w:t>federal)</w:t>
      </w:r>
      <w:r w:rsidR="000D7404" w:rsidRPr="0071727B">
        <w:rPr>
          <w:rFonts w:ascii="Palatino Linotype" w:hAnsi="Palatino Linotype"/>
          <w:sz w:val="24"/>
        </w:rPr>
        <w:t>.</w:t>
      </w:r>
    </w:p>
    <w:p w14:paraId="010EDD78" w14:textId="77777777" w:rsidR="000D7404" w:rsidRPr="0071727B" w:rsidRDefault="000D7404" w:rsidP="008A6D76">
      <w:pPr>
        <w:spacing w:after="0" w:line="360" w:lineRule="auto"/>
        <w:jc w:val="both"/>
        <w:rPr>
          <w:rFonts w:ascii="Palatino Linotype" w:eastAsia="Times New Roman" w:hAnsi="Palatino Linotype" w:cs="Times New Roman"/>
          <w:sz w:val="28"/>
          <w:szCs w:val="24"/>
          <w:lang w:eastAsia="es-ES"/>
        </w:rPr>
      </w:pPr>
    </w:p>
    <w:p w14:paraId="3F4FF32B" w14:textId="77777777" w:rsidR="00C975C4" w:rsidRPr="0071727B" w:rsidRDefault="00C975C4" w:rsidP="008A6D76">
      <w:pPr>
        <w:spacing w:after="0" w:line="360" w:lineRule="auto"/>
        <w:jc w:val="both"/>
        <w:rPr>
          <w:rFonts w:ascii="Palatino Linotype" w:eastAsia="Times New Roman" w:hAnsi="Palatino Linotype" w:cs="Times New Roman"/>
          <w:sz w:val="24"/>
          <w:szCs w:val="24"/>
          <w:lang w:eastAsia="es-ES"/>
        </w:rPr>
      </w:pPr>
      <w:r w:rsidRPr="0071727B">
        <w:rPr>
          <w:noProof/>
          <w:lang w:eastAsia="es-MX"/>
        </w:rPr>
        <w:drawing>
          <wp:inline distT="0" distB="0" distL="0" distR="0" wp14:anchorId="59904211" wp14:editId="0E437BE4">
            <wp:extent cx="5751830" cy="1571625"/>
            <wp:effectExtent l="0" t="0" r="127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6171" r="10549" b="35895"/>
                    <a:stretch/>
                  </pic:blipFill>
                  <pic:spPr bwMode="auto">
                    <a:xfrm>
                      <a:off x="0" y="0"/>
                      <a:ext cx="5756613" cy="1572932"/>
                    </a:xfrm>
                    <a:prstGeom prst="rect">
                      <a:avLst/>
                    </a:prstGeom>
                    <a:ln>
                      <a:noFill/>
                    </a:ln>
                    <a:extLst>
                      <a:ext uri="{53640926-AAD7-44D8-BBD7-CCE9431645EC}">
                        <a14:shadowObscured xmlns:a14="http://schemas.microsoft.com/office/drawing/2010/main"/>
                      </a:ext>
                    </a:extLst>
                  </pic:spPr>
                </pic:pic>
              </a:graphicData>
            </a:graphic>
          </wp:inline>
        </w:drawing>
      </w:r>
    </w:p>
    <w:p w14:paraId="35372E60" w14:textId="77777777" w:rsidR="000D7404" w:rsidRPr="0071727B" w:rsidRDefault="000D7404" w:rsidP="008A6D76">
      <w:pPr>
        <w:spacing w:after="0" w:line="360" w:lineRule="auto"/>
        <w:jc w:val="both"/>
        <w:rPr>
          <w:rFonts w:ascii="Palatino Linotype" w:eastAsia="Times New Roman" w:hAnsi="Palatino Linotype" w:cs="Times New Roman"/>
          <w:sz w:val="24"/>
          <w:szCs w:val="24"/>
          <w:lang w:eastAsia="es-ES"/>
        </w:rPr>
      </w:pPr>
    </w:p>
    <w:p w14:paraId="672C3A7E" w14:textId="51E28D02" w:rsidR="0023177B" w:rsidRPr="0071727B" w:rsidRDefault="0023177B" w:rsidP="008A6D76">
      <w:pPr>
        <w:spacing w:after="0" w:line="360" w:lineRule="auto"/>
        <w:jc w:val="both"/>
        <w:rPr>
          <w:rFonts w:ascii="Palatino Linotype" w:eastAsia="Times New Roman" w:hAnsi="Palatino Linotype" w:cs="Times New Roman"/>
          <w:sz w:val="24"/>
          <w:szCs w:val="24"/>
          <w:lang w:eastAsia="es-ES"/>
        </w:rPr>
      </w:pPr>
      <w:r w:rsidRPr="0071727B">
        <w:rPr>
          <w:rFonts w:ascii="Palatino Linotype" w:eastAsia="Times New Roman" w:hAnsi="Palatino Linotype" w:cs="Times New Roman"/>
          <w:sz w:val="24"/>
          <w:szCs w:val="24"/>
          <w:lang w:eastAsia="es-ES"/>
        </w:rPr>
        <w:t xml:space="preserve">Atento a las solicitudes de información </w:t>
      </w:r>
      <w:r w:rsidR="006534A4" w:rsidRPr="0071727B">
        <w:rPr>
          <w:rFonts w:ascii="Palatino Linotype" w:eastAsia="Times New Roman" w:hAnsi="Palatino Linotype" w:cs="Times New Roman"/>
          <w:sz w:val="24"/>
          <w:szCs w:val="24"/>
          <w:lang w:eastAsia="es-ES"/>
        </w:rPr>
        <w:t xml:space="preserve">el </w:t>
      </w:r>
      <w:r w:rsidR="005B0D93">
        <w:rPr>
          <w:rFonts w:ascii="Palatino Linotype" w:eastAsia="Times New Roman" w:hAnsi="Palatino Linotype" w:cs="Times New Roman"/>
          <w:b/>
          <w:sz w:val="24"/>
          <w:szCs w:val="24"/>
          <w:lang w:eastAsia="es-ES"/>
        </w:rPr>
        <w:t>Sujeto Obligado</w:t>
      </w:r>
      <w:r w:rsidR="006534A4" w:rsidRPr="0071727B">
        <w:rPr>
          <w:rFonts w:ascii="Palatino Linotype" w:eastAsia="Times New Roman" w:hAnsi="Palatino Linotype" w:cs="Times New Roman"/>
          <w:sz w:val="24"/>
          <w:szCs w:val="24"/>
          <w:lang w:eastAsia="es-ES"/>
        </w:rPr>
        <w:t xml:space="preserve"> </w:t>
      </w:r>
      <w:r w:rsidR="00215218" w:rsidRPr="0071727B">
        <w:rPr>
          <w:rFonts w:ascii="Palatino Linotype" w:eastAsia="Times New Roman" w:hAnsi="Palatino Linotype" w:cs="Times New Roman"/>
          <w:sz w:val="24"/>
          <w:szCs w:val="24"/>
          <w:lang w:eastAsia="es-ES"/>
        </w:rPr>
        <w:t>emitió sus respuestas</w:t>
      </w:r>
      <w:r w:rsidR="00097574" w:rsidRPr="0071727B">
        <w:rPr>
          <w:rFonts w:ascii="Palatino Linotype" w:eastAsia="Times New Roman" w:hAnsi="Palatino Linotype" w:cs="Times New Roman"/>
          <w:sz w:val="24"/>
          <w:szCs w:val="24"/>
          <w:lang w:eastAsia="es-ES"/>
        </w:rPr>
        <w:t xml:space="preserve"> incompletas</w:t>
      </w:r>
      <w:r w:rsidR="00215218" w:rsidRPr="0071727B">
        <w:rPr>
          <w:rFonts w:ascii="Palatino Linotype" w:eastAsia="Times New Roman" w:hAnsi="Palatino Linotype" w:cs="Times New Roman"/>
          <w:sz w:val="24"/>
          <w:szCs w:val="24"/>
          <w:lang w:eastAsia="es-ES"/>
        </w:rPr>
        <w:t xml:space="preserve">, </w:t>
      </w:r>
      <w:r w:rsidR="00C0156C" w:rsidRPr="0071727B">
        <w:rPr>
          <w:rFonts w:ascii="Palatino Linotype" w:eastAsia="Times New Roman" w:hAnsi="Palatino Linotype" w:cs="Times New Roman"/>
          <w:sz w:val="24"/>
          <w:szCs w:val="24"/>
          <w:lang w:eastAsia="es-ES"/>
        </w:rPr>
        <w:t xml:space="preserve">informando que </w:t>
      </w:r>
      <w:r w:rsidR="00097574" w:rsidRPr="0071727B">
        <w:rPr>
          <w:rFonts w:ascii="Palatino Linotype" w:eastAsia="Times New Roman" w:hAnsi="Palatino Linotype" w:cs="Times New Roman"/>
          <w:sz w:val="24"/>
          <w:szCs w:val="24"/>
          <w:lang w:eastAsia="es-ES"/>
        </w:rPr>
        <w:t>se adjuntan los impuestos</w:t>
      </w:r>
      <w:r w:rsidR="009B4499" w:rsidRPr="0071727B">
        <w:rPr>
          <w:rFonts w:ascii="Palatino Linotype" w:eastAsia="Times New Roman" w:hAnsi="Palatino Linotype" w:cs="Times New Roman"/>
          <w:sz w:val="24"/>
          <w:szCs w:val="24"/>
          <w:lang w:eastAsia="es-ES"/>
        </w:rPr>
        <w:t xml:space="preserve"> siguientes: </w:t>
      </w:r>
      <w:r w:rsidR="009B4499" w:rsidRPr="0071727B">
        <w:rPr>
          <w:rFonts w:ascii="Palatino Linotype" w:hAnsi="Palatino Linotype"/>
          <w:sz w:val="24"/>
          <w:szCs w:val="24"/>
        </w:rPr>
        <w:t>Impuesto sobre Tenencia o Uso de Vehículos</w:t>
      </w:r>
      <w:r w:rsidR="003A4EC3" w:rsidRPr="0071727B">
        <w:rPr>
          <w:rFonts w:ascii="Palatino Linotype" w:hAnsi="Palatino Linotype"/>
          <w:sz w:val="24"/>
          <w:szCs w:val="24"/>
        </w:rPr>
        <w:t>(del 1° de Enero 2010 al 30 de septiembre de 2020)</w:t>
      </w:r>
      <w:r w:rsidR="009B4499" w:rsidRPr="0071727B">
        <w:rPr>
          <w:rFonts w:ascii="Palatino Linotype" w:hAnsi="Palatino Linotype"/>
          <w:sz w:val="24"/>
          <w:szCs w:val="24"/>
        </w:rPr>
        <w:t>, cuya suma anual coincida con la cantidad publicada en la Cuenta Pública</w:t>
      </w:r>
      <w:r w:rsidR="009B4499" w:rsidRPr="0071727B">
        <w:rPr>
          <w:rFonts w:ascii="Palatino Linotype" w:eastAsia="Times New Roman" w:hAnsi="Palatino Linotype" w:cs="Times New Roman"/>
          <w:sz w:val="24"/>
          <w:szCs w:val="24"/>
          <w:lang w:eastAsia="es-ES"/>
        </w:rPr>
        <w:t xml:space="preserve"> ,</w:t>
      </w:r>
      <w:r w:rsidR="009B4499" w:rsidRPr="0071727B">
        <w:rPr>
          <w:rFonts w:ascii="Palatino Linotype" w:hAnsi="Palatino Linotype"/>
          <w:sz w:val="24"/>
          <w:szCs w:val="24"/>
        </w:rPr>
        <w:t>Impuesto Sobre la Adquisición de Vehículos Automotores Usados, cuya suma anual coincida con la cantidad publicada en la Cuenta Pública</w:t>
      </w:r>
      <w:r w:rsidR="003A4EC3" w:rsidRPr="0071727B">
        <w:rPr>
          <w:rFonts w:ascii="Palatino Linotype" w:hAnsi="Palatino Linotype"/>
          <w:sz w:val="24"/>
          <w:szCs w:val="24"/>
        </w:rPr>
        <w:t>(del 1° de Enero 2010 al 30 de septiembre de 2020)</w:t>
      </w:r>
      <w:r w:rsidR="009B4499" w:rsidRPr="0071727B">
        <w:rPr>
          <w:rFonts w:ascii="Palatino Linotype" w:eastAsia="Times New Roman" w:hAnsi="Palatino Linotype" w:cs="Times New Roman"/>
          <w:sz w:val="24"/>
          <w:szCs w:val="24"/>
          <w:lang w:eastAsia="es-ES"/>
        </w:rPr>
        <w:t>,</w:t>
      </w:r>
      <w:r w:rsidR="00097574" w:rsidRPr="0071727B">
        <w:rPr>
          <w:rFonts w:ascii="Palatino Linotype" w:eastAsia="Times New Roman" w:hAnsi="Palatino Linotype" w:cs="Times New Roman"/>
          <w:sz w:val="24"/>
          <w:szCs w:val="24"/>
          <w:lang w:eastAsia="es-ES"/>
        </w:rPr>
        <w:t xml:space="preserve"> </w:t>
      </w:r>
      <w:r w:rsidR="00097574" w:rsidRPr="0071727B">
        <w:rPr>
          <w:rFonts w:ascii="Palatino Linotype" w:hAnsi="Palatino Linotype"/>
          <w:sz w:val="24"/>
          <w:szCs w:val="24"/>
        </w:rPr>
        <w:t>recaudación a precios corrientes (Sin deflactar) derivadas del Convenio de Colaboración Administrativa en Materia Fiscal Federal</w:t>
      </w:r>
      <w:r w:rsidR="003A4EC3" w:rsidRPr="0071727B">
        <w:rPr>
          <w:rFonts w:ascii="Palatino Linotype" w:hAnsi="Palatino Linotype"/>
          <w:sz w:val="24"/>
          <w:szCs w:val="24"/>
        </w:rPr>
        <w:t>(del 1° de Enero 2010 al 30 de septiembre de 2020)</w:t>
      </w:r>
      <w:r w:rsidR="00097574" w:rsidRPr="0071727B">
        <w:rPr>
          <w:rFonts w:ascii="Palatino Linotype" w:eastAsia="Times New Roman" w:hAnsi="Palatino Linotype" w:cs="Times New Roman"/>
          <w:sz w:val="24"/>
          <w:szCs w:val="24"/>
          <w:lang w:eastAsia="es-ES"/>
        </w:rPr>
        <w:t xml:space="preserve">, </w:t>
      </w:r>
      <w:r w:rsidR="00097574" w:rsidRPr="0071727B">
        <w:rPr>
          <w:rFonts w:ascii="Palatino Linotype" w:hAnsi="Palatino Linotype"/>
          <w:sz w:val="24"/>
          <w:szCs w:val="24"/>
        </w:rPr>
        <w:t>Impuesto Sobre Loterías, Rifas, Sorteos, Concursos y Juegos Permitidos Con Cruce De Apuestas</w:t>
      </w:r>
      <w:r w:rsidR="003A4EC3" w:rsidRPr="0071727B">
        <w:rPr>
          <w:rFonts w:ascii="Palatino Linotype" w:hAnsi="Palatino Linotype"/>
          <w:sz w:val="24"/>
          <w:szCs w:val="24"/>
        </w:rPr>
        <w:t>(del 1° de Enero 2010 al 30 de septiembre de 2020)</w:t>
      </w:r>
      <w:r w:rsidR="00097574" w:rsidRPr="0071727B">
        <w:rPr>
          <w:rFonts w:ascii="Palatino Linotype" w:eastAsia="Times New Roman" w:hAnsi="Palatino Linotype" w:cs="Times New Roman"/>
          <w:sz w:val="24"/>
          <w:szCs w:val="24"/>
          <w:lang w:eastAsia="es-ES"/>
        </w:rPr>
        <w:t xml:space="preserve">, </w:t>
      </w:r>
      <w:r w:rsidR="00097574" w:rsidRPr="0071727B">
        <w:rPr>
          <w:rFonts w:ascii="Palatino Linotype" w:hAnsi="Palatino Linotype"/>
          <w:sz w:val="24"/>
          <w:szCs w:val="24"/>
        </w:rPr>
        <w:t>actos de fiscalización concluidos y actos de fiscalización en progreso en materia del Impuesto Sobre Erogaciones por Remuneraciones al Trabajo Personal</w:t>
      </w:r>
      <w:r w:rsidR="003A4EC3" w:rsidRPr="0071727B">
        <w:rPr>
          <w:rFonts w:ascii="Palatino Linotype" w:hAnsi="Palatino Linotype"/>
          <w:sz w:val="24"/>
          <w:szCs w:val="24"/>
        </w:rPr>
        <w:t>(del 1° de Enero 2010 al 30 de septiembre de 2020)</w:t>
      </w:r>
      <w:r w:rsidR="00097574" w:rsidRPr="0071727B">
        <w:rPr>
          <w:rFonts w:ascii="Palatino Linotype" w:hAnsi="Palatino Linotype"/>
          <w:sz w:val="24"/>
          <w:szCs w:val="24"/>
        </w:rPr>
        <w:t>, Impuesto sobre Tenencia o Uso de Vehículos</w:t>
      </w:r>
      <w:r w:rsidR="00097574" w:rsidRPr="0071727B">
        <w:rPr>
          <w:rFonts w:ascii="Palatino Linotype" w:eastAsia="Times New Roman" w:hAnsi="Palatino Linotype" w:cs="Times New Roman"/>
          <w:sz w:val="24"/>
          <w:szCs w:val="24"/>
          <w:lang w:eastAsia="es-ES"/>
        </w:rPr>
        <w:t xml:space="preserve"> </w:t>
      </w:r>
      <w:r w:rsidR="00097574" w:rsidRPr="0071727B">
        <w:rPr>
          <w:rFonts w:ascii="Palatino Linotype" w:hAnsi="Palatino Linotype"/>
          <w:sz w:val="24"/>
          <w:szCs w:val="24"/>
        </w:rPr>
        <w:t xml:space="preserve">de </w:t>
      </w:r>
      <w:r w:rsidR="00097574" w:rsidRPr="0071727B">
        <w:rPr>
          <w:rFonts w:ascii="Palatino Linotype" w:hAnsi="Palatino Linotype"/>
          <w:sz w:val="24"/>
          <w:szCs w:val="24"/>
        </w:rPr>
        <w:lastRenderedPageBreak/>
        <w:t>actos de fiscalización concluidos y actos de fiscalización en progreso derivadas del Convenio de Colaboración Administrativa en Materia Fiscal Federal</w:t>
      </w:r>
      <w:r w:rsidR="003A4EC3" w:rsidRPr="0071727B">
        <w:rPr>
          <w:rFonts w:ascii="Palatino Linotype" w:hAnsi="Palatino Linotype"/>
          <w:sz w:val="24"/>
          <w:szCs w:val="24"/>
        </w:rPr>
        <w:t>(del 1° de Enero 2010 al 30 de septiembre de 2020)</w:t>
      </w:r>
      <w:r w:rsidR="00C0156C" w:rsidRPr="0071727B">
        <w:rPr>
          <w:rFonts w:ascii="Palatino Linotype" w:eastAsia="Times New Roman" w:hAnsi="Palatino Linotype" w:cs="Times New Roman"/>
          <w:sz w:val="24"/>
          <w:szCs w:val="24"/>
          <w:lang w:eastAsia="es-ES"/>
        </w:rPr>
        <w:t>, señalando que se omite</w:t>
      </w:r>
      <w:r w:rsidR="009B4499" w:rsidRPr="0071727B">
        <w:rPr>
          <w:rFonts w:ascii="Palatino Linotype" w:eastAsia="Times New Roman" w:hAnsi="Palatino Linotype" w:cs="Times New Roman"/>
          <w:sz w:val="24"/>
          <w:szCs w:val="24"/>
          <w:lang w:eastAsia="es-ES"/>
        </w:rPr>
        <w:t>n los datos requeridos</w:t>
      </w:r>
      <w:r w:rsidR="003A4EC3" w:rsidRPr="0071727B">
        <w:rPr>
          <w:rFonts w:ascii="Palatino Linotype" w:eastAsia="Times New Roman" w:hAnsi="Palatino Linotype" w:cs="Times New Roman"/>
          <w:sz w:val="24"/>
          <w:szCs w:val="24"/>
          <w:lang w:eastAsia="es-ES"/>
        </w:rPr>
        <w:t xml:space="preserve"> por el solicitante</w:t>
      </w:r>
      <w:r w:rsidR="009B4499" w:rsidRPr="0071727B">
        <w:rPr>
          <w:rFonts w:ascii="Palatino Linotype" w:eastAsia="Times New Roman" w:hAnsi="Palatino Linotype" w:cs="Times New Roman"/>
          <w:sz w:val="24"/>
          <w:szCs w:val="24"/>
          <w:lang w:eastAsia="es-ES"/>
        </w:rPr>
        <w:t xml:space="preserve"> durante el periodo de los años </w:t>
      </w:r>
      <w:r w:rsidR="003A4EC3" w:rsidRPr="0071727B">
        <w:rPr>
          <w:rFonts w:ascii="Palatino Linotype" w:hAnsi="Palatino Linotype"/>
          <w:sz w:val="24"/>
          <w:szCs w:val="24"/>
        </w:rPr>
        <w:t>1° de Enero</w:t>
      </w:r>
      <w:r w:rsidR="003A4EC3" w:rsidRPr="0071727B">
        <w:rPr>
          <w:rFonts w:ascii="Palatino Linotype" w:eastAsia="Times New Roman" w:hAnsi="Palatino Linotype" w:cs="Times New Roman"/>
          <w:sz w:val="24"/>
          <w:szCs w:val="24"/>
          <w:lang w:eastAsia="es-ES"/>
        </w:rPr>
        <w:t xml:space="preserve"> </w:t>
      </w:r>
      <w:r w:rsidR="009B4499" w:rsidRPr="0071727B">
        <w:rPr>
          <w:rFonts w:ascii="Palatino Linotype" w:eastAsia="Times New Roman" w:hAnsi="Palatino Linotype" w:cs="Times New Roman"/>
          <w:sz w:val="24"/>
          <w:szCs w:val="24"/>
          <w:lang w:eastAsia="es-ES"/>
        </w:rPr>
        <w:t>2000 a</w:t>
      </w:r>
      <w:r w:rsidR="003A4EC3" w:rsidRPr="0071727B">
        <w:rPr>
          <w:rFonts w:ascii="Palatino Linotype" w:eastAsia="Times New Roman" w:hAnsi="Palatino Linotype" w:cs="Times New Roman"/>
          <w:sz w:val="24"/>
          <w:szCs w:val="24"/>
          <w:lang w:eastAsia="es-ES"/>
        </w:rPr>
        <w:t>l 31 de diciembre de</w:t>
      </w:r>
      <w:r w:rsidR="009B4499" w:rsidRPr="0071727B">
        <w:rPr>
          <w:rFonts w:ascii="Palatino Linotype" w:eastAsia="Times New Roman" w:hAnsi="Palatino Linotype" w:cs="Times New Roman"/>
          <w:sz w:val="24"/>
          <w:szCs w:val="24"/>
          <w:lang w:eastAsia="es-ES"/>
        </w:rPr>
        <w:t xml:space="preserve"> 2010</w:t>
      </w:r>
      <w:r w:rsidRPr="0071727B">
        <w:rPr>
          <w:rFonts w:ascii="Palatino Linotype" w:eastAsia="Times New Roman" w:hAnsi="Palatino Linotype" w:cs="Times New Roman"/>
          <w:sz w:val="24"/>
          <w:szCs w:val="24"/>
          <w:lang w:eastAsia="es-ES"/>
        </w:rPr>
        <w:t>:</w:t>
      </w:r>
    </w:p>
    <w:p w14:paraId="3A415BE0" w14:textId="77777777" w:rsidR="000D7404" w:rsidRPr="0071727B" w:rsidRDefault="000D7404" w:rsidP="008A6D76">
      <w:pPr>
        <w:spacing w:after="0" w:line="360" w:lineRule="auto"/>
        <w:jc w:val="both"/>
        <w:rPr>
          <w:rFonts w:ascii="Palatino Linotype" w:eastAsia="Times New Roman" w:hAnsi="Palatino Linotype" w:cs="Times New Roman"/>
          <w:sz w:val="24"/>
          <w:szCs w:val="24"/>
          <w:lang w:eastAsia="es-ES"/>
        </w:rPr>
      </w:pPr>
    </w:p>
    <w:p w14:paraId="73041780" w14:textId="2B224AC9" w:rsidR="00A51AAB" w:rsidRPr="0071727B" w:rsidRDefault="00650808" w:rsidP="008A6D76">
      <w:pPr>
        <w:spacing w:after="0" w:line="360" w:lineRule="auto"/>
        <w:jc w:val="both"/>
        <w:rPr>
          <w:rFonts w:ascii="Palatino Linotype" w:hAnsi="Palatino Linotype" w:cs="Arial"/>
          <w:sz w:val="24"/>
          <w:szCs w:val="24"/>
        </w:rPr>
      </w:pPr>
      <w:r w:rsidRPr="0071727B">
        <w:rPr>
          <w:rFonts w:ascii="Palatino Linotype" w:hAnsi="Palatino Linotype" w:cs="Arial"/>
          <w:sz w:val="24"/>
          <w:szCs w:val="24"/>
        </w:rPr>
        <w:t xml:space="preserve">Es así </w:t>
      </w:r>
      <w:r w:rsidR="00EE1151" w:rsidRPr="0071727B">
        <w:rPr>
          <w:rFonts w:ascii="Palatino Linotype" w:hAnsi="Palatino Linotype" w:cs="Arial"/>
          <w:sz w:val="24"/>
          <w:szCs w:val="24"/>
        </w:rPr>
        <w:t>que,</w:t>
      </w:r>
      <w:r w:rsidRPr="0071727B">
        <w:rPr>
          <w:rFonts w:ascii="Palatino Linotype" w:hAnsi="Palatino Linotype" w:cs="Arial"/>
          <w:sz w:val="24"/>
          <w:szCs w:val="24"/>
        </w:rPr>
        <w:t xml:space="preserve"> a</w:t>
      </w:r>
      <w:r w:rsidR="007F70BF" w:rsidRPr="0071727B">
        <w:rPr>
          <w:rFonts w:ascii="Palatino Linotype" w:hAnsi="Palatino Linotype" w:cs="Arial"/>
          <w:sz w:val="24"/>
          <w:szCs w:val="24"/>
        </w:rPr>
        <w:t>nte las respuestas</w:t>
      </w:r>
      <w:r w:rsidRPr="0071727B">
        <w:rPr>
          <w:rFonts w:ascii="Palatino Linotype" w:hAnsi="Palatino Linotype" w:cs="Arial"/>
          <w:sz w:val="24"/>
          <w:szCs w:val="24"/>
        </w:rPr>
        <w:t xml:space="preserve"> emitidas por el</w:t>
      </w:r>
      <w:r w:rsidR="007F70BF" w:rsidRPr="0071727B">
        <w:rPr>
          <w:rFonts w:ascii="Palatino Linotype" w:hAnsi="Palatino Linotype" w:cs="Arial"/>
          <w:sz w:val="24"/>
          <w:szCs w:val="24"/>
        </w:rPr>
        <w:t xml:space="preserve"> </w:t>
      </w:r>
      <w:r w:rsidR="005B0D93">
        <w:rPr>
          <w:rFonts w:ascii="Palatino Linotype" w:hAnsi="Palatino Linotype" w:cs="Arial"/>
          <w:b/>
          <w:sz w:val="24"/>
          <w:szCs w:val="24"/>
        </w:rPr>
        <w:t>Sujeto Obligado</w:t>
      </w:r>
      <w:r w:rsidR="001C131D" w:rsidRPr="0071727B">
        <w:rPr>
          <w:rFonts w:ascii="Palatino Linotype" w:hAnsi="Palatino Linotype" w:cs="Arial"/>
          <w:sz w:val="24"/>
          <w:szCs w:val="24"/>
        </w:rPr>
        <w:t xml:space="preserve">, </w:t>
      </w:r>
      <w:r w:rsidRPr="0071727B">
        <w:rPr>
          <w:rFonts w:ascii="Palatino Linotype" w:hAnsi="Palatino Linotype" w:cs="Arial"/>
          <w:sz w:val="24"/>
          <w:szCs w:val="24"/>
        </w:rPr>
        <w:t>el</w:t>
      </w:r>
      <w:r w:rsidR="007F70BF" w:rsidRPr="0071727B">
        <w:rPr>
          <w:rFonts w:ascii="Palatino Linotype" w:hAnsi="Palatino Linotype" w:cs="Arial"/>
          <w:sz w:val="24"/>
          <w:szCs w:val="24"/>
        </w:rPr>
        <w:t xml:space="preserve"> </w:t>
      </w:r>
      <w:r w:rsidR="005B0D93">
        <w:rPr>
          <w:rFonts w:ascii="Palatino Linotype" w:hAnsi="Palatino Linotype" w:cs="Arial"/>
          <w:b/>
          <w:sz w:val="24"/>
          <w:szCs w:val="24"/>
        </w:rPr>
        <w:t>Recurrente</w:t>
      </w:r>
      <w:r w:rsidR="007F70BF" w:rsidRPr="0071727B">
        <w:rPr>
          <w:rFonts w:ascii="Palatino Linotype" w:hAnsi="Palatino Linotype" w:cs="Arial"/>
          <w:sz w:val="24"/>
          <w:szCs w:val="24"/>
        </w:rPr>
        <w:t xml:space="preserve"> interpuso los medios de impugnación que son materia de la presente resolución</w:t>
      </w:r>
      <w:r w:rsidRPr="0071727B">
        <w:rPr>
          <w:rFonts w:ascii="Palatino Linotype" w:hAnsi="Palatino Linotype" w:cs="Arial"/>
          <w:sz w:val="24"/>
          <w:szCs w:val="24"/>
        </w:rPr>
        <w:t xml:space="preserve">, en los cuales realiza argumentos </w:t>
      </w:r>
      <w:r w:rsidR="002D2F2F" w:rsidRPr="0071727B">
        <w:rPr>
          <w:rFonts w:ascii="Palatino Linotype" w:hAnsi="Palatino Linotype" w:cs="Arial"/>
          <w:sz w:val="24"/>
          <w:szCs w:val="24"/>
        </w:rPr>
        <w:t>motivo</w:t>
      </w:r>
      <w:r w:rsidRPr="0071727B">
        <w:rPr>
          <w:rFonts w:ascii="Palatino Linotype" w:hAnsi="Palatino Linotype" w:cs="Arial"/>
          <w:sz w:val="24"/>
          <w:szCs w:val="24"/>
        </w:rPr>
        <w:t xml:space="preserve"> de agravio que a su decir le causó el acto materia del presente recurso, en el cual arguye medularmente,</w:t>
      </w:r>
      <w:r w:rsidR="00473F66" w:rsidRPr="0071727B">
        <w:rPr>
          <w:rFonts w:ascii="Palatino Linotype" w:hAnsi="Palatino Linotype" w:cs="Arial"/>
          <w:sz w:val="24"/>
          <w:szCs w:val="24"/>
        </w:rPr>
        <w:t xml:space="preserve"> la entrega d</w:t>
      </w:r>
      <w:r w:rsidR="002D2F2F" w:rsidRPr="0071727B">
        <w:rPr>
          <w:rFonts w:ascii="Palatino Linotype" w:hAnsi="Palatino Linotype" w:cs="Arial"/>
          <w:sz w:val="24"/>
          <w:szCs w:val="24"/>
        </w:rPr>
        <w:t>e información incompleta</w:t>
      </w:r>
      <w:r w:rsidR="00473F66" w:rsidRPr="0071727B">
        <w:rPr>
          <w:rFonts w:ascii="Palatino Linotype" w:hAnsi="Palatino Linotype" w:cs="Arial"/>
          <w:sz w:val="24"/>
          <w:szCs w:val="24"/>
        </w:rPr>
        <w:t xml:space="preserve"> con lo solicitado, así como</w:t>
      </w:r>
      <w:r w:rsidRPr="0071727B">
        <w:rPr>
          <w:rFonts w:ascii="Palatino Linotype" w:hAnsi="Palatino Linotype" w:cs="Arial"/>
          <w:sz w:val="24"/>
          <w:szCs w:val="24"/>
        </w:rPr>
        <w:t xml:space="preserve"> </w:t>
      </w:r>
      <w:r w:rsidR="00FD3EB1" w:rsidRPr="0071727B">
        <w:rPr>
          <w:rFonts w:ascii="Palatino Linotype" w:hAnsi="Palatino Linotype" w:cs="Arial"/>
          <w:sz w:val="24"/>
          <w:szCs w:val="24"/>
        </w:rPr>
        <w:t>la deficiencia o insuficiencia de la fundamentación y motivación en la respuesta</w:t>
      </w:r>
      <w:r w:rsidRPr="0071727B">
        <w:rPr>
          <w:rFonts w:ascii="Palatino Linotype" w:hAnsi="Palatino Linotype" w:cs="Arial"/>
          <w:sz w:val="24"/>
          <w:szCs w:val="24"/>
        </w:rPr>
        <w:t xml:space="preserve">, resultando procedente la interposición del recurso de revisión cuando el </w:t>
      </w:r>
      <w:r w:rsidR="005B0D93">
        <w:rPr>
          <w:rFonts w:ascii="Palatino Linotype" w:hAnsi="Palatino Linotype" w:cs="Arial"/>
          <w:sz w:val="24"/>
          <w:szCs w:val="24"/>
        </w:rPr>
        <w:t>Sujeto Obligado</w:t>
      </w:r>
      <w:r w:rsidRPr="0071727B">
        <w:rPr>
          <w:rFonts w:ascii="Palatino Linotype" w:hAnsi="Palatino Linotype" w:cs="Arial"/>
          <w:sz w:val="24"/>
          <w:szCs w:val="24"/>
        </w:rPr>
        <w:t xml:space="preserve"> no hace entrega </w:t>
      </w:r>
      <w:r w:rsidR="002D2F2F" w:rsidRPr="0071727B">
        <w:rPr>
          <w:rFonts w:ascii="Palatino Linotype" w:hAnsi="Palatino Linotype" w:cs="Arial"/>
          <w:sz w:val="24"/>
          <w:szCs w:val="24"/>
        </w:rPr>
        <w:t xml:space="preserve">completa </w:t>
      </w:r>
      <w:r w:rsidRPr="0071727B">
        <w:rPr>
          <w:rFonts w:ascii="Palatino Linotype" w:hAnsi="Palatino Linotype" w:cs="Arial"/>
          <w:sz w:val="24"/>
          <w:szCs w:val="24"/>
        </w:rPr>
        <w:t>de la información requerida</w:t>
      </w:r>
      <w:r w:rsidR="008F6404" w:rsidRPr="0071727B">
        <w:rPr>
          <w:rFonts w:ascii="Palatino Linotype" w:hAnsi="Palatino Linotype" w:cs="Arial"/>
          <w:sz w:val="24"/>
          <w:szCs w:val="24"/>
        </w:rPr>
        <w:t xml:space="preserve"> ya que se solicita información de los periodos comprendidos por 20 años y solo hace entrega por 10 años sin justificación</w:t>
      </w:r>
      <w:r w:rsidR="003B2471" w:rsidRPr="0071727B">
        <w:rPr>
          <w:rFonts w:ascii="Palatino Linotype" w:hAnsi="Palatino Linotype" w:cs="Arial"/>
          <w:sz w:val="24"/>
          <w:szCs w:val="24"/>
        </w:rPr>
        <w:t xml:space="preserve"> y respecto a</w:t>
      </w:r>
      <w:r w:rsidR="00C85F10" w:rsidRPr="0071727B">
        <w:rPr>
          <w:rFonts w:ascii="Palatino Linotype" w:hAnsi="Palatino Linotype" w:cs="Arial"/>
          <w:sz w:val="24"/>
          <w:szCs w:val="24"/>
        </w:rPr>
        <w:t xml:space="preserve"> los </w:t>
      </w:r>
      <w:r w:rsidR="003B2471" w:rsidRPr="0071727B">
        <w:rPr>
          <w:rFonts w:ascii="Palatino Linotype" w:hAnsi="Palatino Linotype" w:cs="Arial"/>
          <w:sz w:val="24"/>
          <w:szCs w:val="24"/>
        </w:rPr>
        <w:t>recurso</w:t>
      </w:r>
      <w:r w:rsidR="00C85F10" w:rsidRPr="0071727B">
        <w:rPr>
          <w:rFonts w:ascii="Palatino Linotype" w:hAnsi="Palatino Linotype" w:cs="Arial"/>
          <w:sz w:val="24"/>
          <w:szCs w:val="24"/>
        </w:rPr>
        <w:t>s</w:t>
      </w:r>
      <w:r w:rsidR="003B2471" w:rsidRPr="0071727B">
        <w:rPr>
          <w:rFonts w:ascii="Palatino Linotype" w:hAnsi="Palatino Linotype" w:cs="Arial"/>
          <w:sz w:val="24"/>
          <w:szCs w:val="24"/>
        </w:rPr>
        <w:t xml:space="preserve"> </w:t>
      </w:r>
      <w:r w:rsidR="00C85F10" w:rsidRPr="0071727B">
        <w:rPr>
          <w:rFonts w:ascii="Palatino Linotype" w:hAnsi="Palatino Linotype"/>
          <w:b/>
          <w:sz w:val="24"/>
          <w:szCs w:val="24"/>
        </w:rPr>
        <w:t>05177/INFOEM/IP/RR/2020</w:t>
      </w:r>
      <w:r w:rsidR="006E6239" w:rsidRPr="0071727B">
        <w:rPr>
          <w:rFonts w:ascii="Palatino Linotype" w:hAnsi="Palatino Linotype"/>
          <w:b/>
          <w:sz w:val="24"/>
          <w:szCs w:val="24"/>
        </w:rPr>
        <w:t xml:space="preserve"> </w:t>
      </w:r>
      <w:r w:rsidR="006E6239" w:rsidRPr="0071727B">
        <w:rPr>
          <w:rFonts w:ascii="Palatino Linotype" w:hAnsi="Palatino Linotype"/>
          <w:bCs/>
          <w:sz w:val="24"/>
          <w:szCs w:val="24"/>
        </w:rPr>
        <w:t>en relación a los impuestos estatales relacionados en la solicitud original, sin embargo, la información recibida en la tabla anexa al oficio corresponde a montos recaudados, información que no fue la solicitada</w:t>
      </w:r>
      <w:r w:rsidR="00C85F10" w:rsidRPr="0071727B">
        <w:rPr>
          <w:rFonts w:ascii="Palatino Linotype" w:hAnsi="Palatino Linotype"/>
          <w:b/>
          <w:sz w:val="24"/>
          <w:szCs w:val="24"/>
        </w:rPr>
        <w:t xml:space="preserve">  </w:t>
      </w:r>
      <w:r w:rsidR="00C85F10" w:rsidRPr="0071727B">
        <w:rPr>
          <w:rFonts w:ascii="Palatino Linotype" w:hAnsi="Palatino Linotype"/>
          <w:bCs/>
          <w:sz w:val="24"/>
          <w:szCs w:val="24"/>
        </w:rPr>
        <w:t xml:space="preserve">y  </w:t>
      </w:r>
      <w:r w:rsidR="006E6239" w:rsidRPr="0071727B">
        <w:rPr>
          <w:rFonts w:ascii="Palatino Linotype" w:hAnsi="Palatino Linotype"/>
          <w:bCs/>
          <w:sz w:val="24"/>
          <w:szCs w:val="24"/>
        </w:rPr>
        <w:t>al respecto el recurso</w:t>
      </w:r>
      <w:r w:rsidR="006E6239" w:rsidRPr="0071727B">
        <w:rPr>
          <w:rFonts w:ascii="Palatino Linotype" w:hAnsi="Palatino Linotype"/>
          <w:b/>
          <w:sz w:val="24"/>
          <w:szCs w:val="24"/>
        </w:rPr>
        <w:t xml:space="preserve"> </w:t>
      </w:r>
      <w:r w:rsidR="00C85F10" w:rsidRPr="0071727B">
        <w:rPr>
          <w:rFonts w:ascii="Palatino Linotype" w:hAnsi="Palatino Linotype"/>
          <w:b/>
          <w:sz w:val="24"/>
          <w:szCs w:val="24"/>
        </w:rPr>
        <w:t>05178/INFOEM/IP/RR/2020</w:t>
      </w:r>
      <w:r w:rsidR="006E6239" w:rsidRPr="0071727B">
        <w:rPr>
          <w:rFonts w:ascii="Palatino Linotype" w:hAnsi="Palatino Linotype"/>
          <w:b/>
          <w:sz w:val="24"/>
          <w:szCs w:val="24"/>
        </w:rPr>
        <w:t xml:space="preserve"> </w:t>
      </w:r>
      <w:r w:rsidR="006E6239" w:rsidRPr="0071727B">
        <w:rPr>
          <w:rFonts w:ascii="Palatino Linotype" w:hAnsi="Palatino Linotype"/>
          <w:bCs/>
          <w:sz w:val="24"/>
          <w:szCs w:val="24"/>
        </w:rPr>
        <w:t xml:space="preserve">en relación a los impuestos federales relacionados en la solicitud original, sin embargo, la información recibida en la tabla anexa al oficio corresponde a montos recaudados, información que no fue la solicitada, asimismo se adjuntan en materia estatal, la cual nuevamente no fue la requerida en la solicitud original. Finalmente, el escrito menciona que el Sistema SIGA fue habilitado a partir del 2008 y sin justificación alguna, solo proporciona información a partir de octubre de 2010, por lo que la solicitud fue </w:t>
      </w:r>
      <w:r w:rsidR="008E7EFC" w:rsidRPr="0071727B">
        <w:rPr>
          <w:rFonts w:ascii="Palatino Linotype" w:hAnsi="Palatino Linotype"/>
          <w:bCs/>
          <w:sz w:val="24"/>
          <w:szCs w:val="24"/>
        </w:rPr>
        <w:t>atendida</w:t>
      </w:r>
      <w:r w:rsidR="006E6239" w:rsidRPr="0071727B">
        <w:rPr>
          <w:rFonts w:ascii="Palatino Linotype" w:hAnsi="Palatino Linotype"/>
          <w:bCs/>
          <w:sz w:val="24"/>
          <w:szCs w:val="24"/>
        </w:rPr>
        <w:t xml:space="preserve"> de forma incompleta</w:t>
      </w:r>
      <w:r w:rsidR="001C131D" w:rsidRPr="0071727B">
        <w:rPr>
          <w:rFonts w:ascii="Palatino Linotype" w:hAnsi="Palatino Linotype" w:cs="Arial"/>
          <w:bCs/>
          <w:sz w:val="24"/>
          <w:szCs w:val="24"/>
        </w:rPr>
        <w:t>.</w:t>
      </w:r>
    </w:p>
    <w:p w14:paraId="3462A3AA" w14:textId="3A2BB504" w:rsidR="00A51AAB" w:rsidRPr="0071727B" w:rsidRDefault="007742D0" w:rsidP="008A6D76">
      <w:pPr>
        <w:spacing w:after="0" w:line="360" w:lineRule="auto"/>
        <w:jc w:val="both"/>
        <w:rPr>
          <w:rFonts w:ascii="Palatino Linotype" w:hAnsi="Palatino Linotype" w:cs="Arial"/>
          <w:sz w:val="24"/>
          <w:szCs w:val="24"/>
        </w:rPr>
      </w:pPr>
      <w:r w:rsidRPr="0071727B">
        <w:rPr>
          <w:rFonts w:ascii="Palatino Linotype" w:hAnsi="Palatino Linotype" w:cs="Arial"/>
          <w:sz w:val="24"/>
          <w:szCs w:val="24"/>
        </w:rPr>
        <w:lastRenderedPageBreak/>
        <w:t xml:space="preserve">Ahora bien, una vez establecido lo anterior y con el propósito de resolver con apego a la normatividad aplicable los recursos materia de esta resolución, este Instituto considera necesario establecer si las respuestas dadas por el </w:t>
      </w:r>
      <w:r w:rsidR="005B0D93">
        <w:rPr>
          <w:rFonts w:ascii="Palatino Linotype" w:hAnsi="Palatino Linotype" w:cs="Arial"/>
          <w:b/>
          <w:sz w:val="24"/>
          <w:szCs w:val="24"/>
        </w:rPr>
        <w:t>Sujeto Obligado</w:t>
      </w:r>
      <w:r w:rsidRPr="0071727B">
        <w:rPr>
          <w:rFonts w:ascii="Palatino Linotype" w:hAnsi="Palatino Linotype" w:cs="Arial"/>
          <w:sz w:val="24"/>
          <w:szCs w:val="24"/>
        </w:rPr>
        <w:t xml:space="preserve"> colman a </w:t>
      </w:r>
      <w:r w:rsidR="00D0447C" w:rsidRPr="0071727B">
        <w:rPr>
          <w:rFonts w:ascii="Palatino Linotype" w:hAnsi="Palatino Linotype" w:cs="Arial"/>
          <w:sz w:val="24"/>
          <w:szCs w:val="24"/>
        </w:rPr>
        <w:t>plenitud las pretensiones de la</w:t>
      </w:r>
      <w:r w:rsidRPr="0071727B">
        <w:rPr>
          <w:rFonts w:ascii="Palatino Linotype" w:hAnsi="Palatino Linotype" w:cs="Arial"/>
          <w:sz w:val="24"/>
          <w:szCs w:val="24"/>
        </w:rPr>
        <w:t xml:space="preserve"> </w:t>
      </w:r>
      <w:r w:rsidR="005B0D93">
        <w:rPr>
          <w:rFonts w:ascii="Palatino Linotype" w:hAnsi="Palatino Linotype" w:cs="Arial"/>
          <w:b/>
          <w:sz w:val="24"/>
          <w:szCs w:val="24"/>
        </w:rPr>
        <w:t>Recurrente</w:t>
      </w:r>
      <w:r w:rsidRPr="0071727B">
        <w:rPr>
          <w:rFonts w:ascii="Palatino Linotype" w:hAnsi="Palatino Linotype" w:cs="Arial"/>
          <w:sz w:val="24"/>
          <w:szCs w:val="24"/>
        </w:rPr>
        <w:t>, con base a las siguientes consideraciones de hecho y de derecho:</w:t>
      </w:r>
    </w:p>
    <w:p w14:paraId="786E6827" w14:textId="77777777" w:rsidR="000D7404" w:rsidRPr="0071727B" w:rsidRDefault="000D7404" w:rsidP="008A6D76">
      <w:pPr>
        <w:spacing w:after="0" w:line="360" w:lineRule="auto"/>
        <w:jc w:val="both"/>
        <w:rPr>
          <w:rFonts w:ascii="Palatino Linotype" w:hAnsi="Palatino Linotype" w:cs="Arial"/>
          <w:sz w:val="24"/>
          <w:szCs w:val="24"/>
        </w:rPr>
      </w:pPr>
    </w:p>
    <w:p w14:paraId="38506B15" w14:textId="298A1839" w:rsidR="004A7E08" w:rsidRPr="0071727B" w:rsidRDefault="004A7E08" w:rsidP="008A6D76">
      <w:pPr>
        <w:spacing w:after="0" w:line="360" w:lineRule="auto"/>
        <w:jc w:val="both"/>
        <w:rPr>
          <w:rFonts w:ascii="Palatino Linotype" w:eastAsia="Calibri" w:hAnsi="Palatino Linotype" w:cs="Times New Roman"/>
          <w:sz w:val="24"/>
          <w:szCs w:val="24"/>
        </w:rPr>
      </w:pPr>
      <w:r w:rsidRPr="0071727B">
        <w:rPr>
          <w:rFonts w:ascii="Palatino Linotype" w:eastAsia="Times New Roman" w:hAnsi="Palatino Linotype" w:cs="Times New Roman"/>
          <w:sz w:val="24"/>
          <w:szCs w:val="24"/>
          <w:lang w:eastAsia="es-ES"/>
        </w:rPr>
        <w:t xml:space="preserve">En primer término, es de precisar que </w:t>
      </w:r>
      <w:r w:rsidRPr="0071727B">
        <w:rPr>
          <w:rFonts w:ascii="Palatino Linotype" w:eastAsia="Calibri" w:hAnsi="Palatino Linotype" w:cs="Times New Roman"/>
          <w:sz w:val="24"/>
          <w:szCs w:val="24"/>
        </w:rPr>
        <w:t xml:space="preserve">se obvia el análisis de la competencia por parte del </w:t>
      </w:r>
      <w:r w:rsidR="005B0D93">
        <w:rPr>
          <w:rFonts w:ascii="Palatino Linotype" w:eastAsia="Calibri" w:hAnsi="Palatino Linotype" w:cs="Times New Roman"/>
          <w:b/>
          <w:sz w:val="24"/>
          <w:szCs w:val="24"/>
        </w:rPr>
        <w:t>Sujeto Obligado</w:t>
      </w:r>
      <w:r w:rsidRPr="0071727B">
        <w:rPr>
          <w:rFonts w:ascii="Palatino Linotype" w:eastAsia="Calibri" w:hAnsi="Palatino Linotype" w:cs="Times New Roman"/>
          <w:sz w:val="24"/>
          <w:szCs w:val="24"/>
        </w:rPr>
        <w:t>, para generar, administrar o poseer la información solicitada, dado que éste ha asumido la misma, mediante su respuesta a la solicitud de información.</w:t>
      </w:r>
    </w:p>
    <w:p w14:paraId="3E9EA0D2" w14:textId="77777777" w:rsidR="000D7404" w:rsidRPr="0071727B" w:rsidRDefault="000D7404" w:rsidP="008A6D76">
      <w:pPr>
        <w:spacing w:after="0" w:line="360" w:lineRule="auto"/>
        <w:jc w:val="both"/>
        <w:rPr>
          <w:rFonts w:ascii="Palatino Linotype" w:eastAsia="Calibri" w:hAnsi="Palatino Linotype" w:cs="Times New Roman"/>
          <w:sz w:val="24"/>
          <w:szCs w:val="24"/>
        </w:rPr>
      </w:pPr>
    </w:p>
    <w:p w14:paraId="0F261492" w14:textId="17937C28" w:rsidR="004A7E08" w:rsidRPr="0071727B" w:rsidRDefault="004A7E08" w:rsidP="008A6D76">
      <w:pPr>
        <w:spacing w:after="0" w:line="360" w:lineRule="auto"/>
        <w:jc w:val="both"/>
        <w:rPr>
          <w:rFonts w:ascii="Palatino Linotype" w:eastAsia="Times New Roman" w:hAnsi="Palatino Linotype" w:cs="Times New Roman"/>
          <w:sz w:val="24"/>
          <w:szCs w:val="24"/>
          <w:lang w:eastAsia="es-ES"/>
        </w:rPr>
      </w:pPr>
      <w:r w:rsidRPr="0071727B">
        <w:rPr>
          <w:rFonts w:ascii="Palatino Linotype" w:eastAsia="Calibri" w:hAnsi="Palatino Linotype" w:cs="Times New Roman"/>
          <w:sz w:val="24"/>
          <w:szCs w:val="24"/>
        </w:rPr>
        <w:t xml:space="preserve">En efecto, el hecho de que el </w:t>
      </w:r>
      <w:r w:rsidR="005B0D93">
        <w:rPr>
          <w:rFonts w:ascii="Palatino Linotype" w:eastAsia="Calibri" w:hAnsi="Palatino Linotype" w:cs="Times New Roman"/>
          <w:b/>
          <w:sz w:val="24"/>
          <w:szCs w:val="24"/>
        </w:rPr>
        <w:t>Sujeto Obligado</w:t>
      </w:r>
      <w:r w:rsidRPr="0071727B">
        <w:rPr>
          <w:rFonts w:ascii="Palatino Linotype" w:eastAsia="Calibri" w:hAnsi="Palatino Linotype" w:cs="Times New Roman"/>
          <w:b/>
          <w:sz w:val="24"/>
          <w:szCs w:val="24"/>
        </w:rPr>
        <w:t xml:space="preserve"> </w:t>
      </w:r>
      <w:r w:rsidRPr="0071727B">
        <w:rPr>
          <w:rFonts w:ascii="Palatino Linotype" w:eastAsia="Calibri" w:hAnsi="Palatino Linotype" w:cs="Times New Roman"/>
          <w:sz w:val="24"/>
          <w:szCs w:val="24"/>
        </w:rPr>
        <w:t>haya asumido la información implica que la genera, posee o administra, en ejercicio de sus funciones de derecho público</w:t>
      </w:r>
      <w:r w:rsidRPr="0071727B">
        <w:rPr>
          <w:rFonts w:ascii="Palatino Linotype" w:eastAsia="Times New Roman" w:hAnsi="Palatino Linotype" w:cs="Times New Roman"/>
          <w:sz w:val="24"/>
          <w:szCs w:val="24"/>
          <w:lang w:eastAsia="es-ES"/>
        </w:rPr>
        <w:t xml:space="preserve">,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14:paraId="668C6D7B" w14:textId="77777777" w:rsidR="000D7404" w:rsidRPr="0071727B" w:rsidRDefault="000D7404" w:rsidP="008A6D76">
      <w:pPr>
        <w:spacing w:after="0" w:line="360" w:lineRule="auto"/>
        <w:jc w:val="both"/>
        <w:rPr>
          <w:rFonts w:ascii="Palatino Linotype" w:eastAsia="Times New Roman" w:hAnsi="Palatino Linotype" w:cs="Times New Roman"/>
          <w:sz w:val="24"/>
          <w:szCs w:val="24"/>
          <w:lang w:eastAsia="es-ES"/>
        </w:rPr>
      </w:pPr>
    </w:p>
    <w:p w14:paraId="42EFD225" w14:textId="57F5E13C" w:rsidR="007742D0" w:rsidRPr="0071727B" w:rsidRDefault="004A7E08" w:rsidP="008A6D76">
      <w:pPr>
        <w:spacing w:after="0" w:line="360" w:lineRule="auto"/>
        <w:jc w:val="both"/>
        <w:rPr>
          <w:rFonts w:ascii="Palatino Linotype" w:eastAsia="Times New Roman" w:hAnsi="Palatino Linotype" w:cs="Times New Roman"/>
          <w:sz w:val="24"/>
          <w:szCs w:val="24"/>
          <w:lang w:eastAsia="es-ES"/>
        </w:rPr>
      </w:pPr>
      <w:r w:rsidRPr="0071727B">
        <w:rPr>
          <w:rFonts w:ascii="Palatino Linotype" w:eastAsia="Times New Roman" w:hAnsi="Palatino Linotype" w:cs="Times New Roman"/>
          <w:sz w:val="24"/>
          <w:szCs w:val="24"/>
          <w:lang w:eastAsia="es-ES"/>
        </w:rPr>
        <w:t xml:space="preserve">De </w:t>
      </w:r>
      <w:r w:rsidR="00DC08CB" w:rsidRPr="0071727B">
        <w:rPr>
          <w:rFonts w:ascii="Palatino Linotype" w:eastAsia="Times New Roman" w:hAnsi="Palatino Linotype" w:cs="Times New Roman"/>
          <w:sz w:val="24"/>
          <w:szCs w:val="24"/>
          <w:lang w:eastAsia="es-ES"/>
        </w:rPr>
        <w:t>hecho,</w:t>
      </w:r>
      <w:r w:rsidRPr="0071727B">
        <w:rPr>
          <w:rFonts w:ascii="Palatino Linotype" w:eastAsia="Times New Roman" w:hAnsi="Palatino Linotype" w:cs="Times New Roman"/>
          <w:sz w:val="24"/>
          <w:szCs w:val="24"/>
          <w:lang w:eastAsia="es-ES"/>
        </w:rPr>
        <w:t xml:space="preserve"> el estudio de la naturaleza jurídica de la información pública solicitada, tiene por objeto determinar si ésta la genera, posee o administr</w:t>
      </w:r>
      <w:r w:rsidR="00DC08CB" w:rsidRPr="0071727B">
        <w:rPr>
          <w:rFonts w:ascii="Palatino Linotype" w:eastAsia="Times New Roman" w:hAnsi="Palatino Linotype" w:cs="Times New Roman"/>
          <w:sz w:val="24"/>
          <w:szCs w:val="24"/>
          <w:lang w:eastAsia="es-ES"/>
        </w:rPr>
        <w:t>a el</w:t>
      </w:r>
      <w:r w:rsidRPr="0071727B">
        <w:rPr>
          <w:rFonts w:ascii="Palatino Linotype" w:eastAsia="Times New Roman" w:hAnsi="Palatino Linotype" w:cs="Times New Roman"/>
          <w:sz w:val="24"/>
          <w:szCs w:val="24"/>
          <w:lang w:eastAsia="es-ES"/>
        </w:rPr>
        <w:t xml:space="preserve"> </w:t>
      </w:r>
      <w:r w:rsidR="005B0D93">
        <w:rPr>
          <w:rFonts w:ascii="Palatino Linotype" w:eastAsia="Times New Roman" w:hAnsi="Palatino Linotype" w:cs="Times New Roman"/>
          <w:b/>
          <w:sz w:val="24"/>
          <w:szCs w:val="24"/>
          <w:lang w:eastAsia="es-ES"/>
        </w:rPr>
        <w:t>Sujeto Obligado</w:t>
      </w:r>
      <w:r w:rsidRPr="0071727B">
        <w:rPr>
          <w:rFonts w:ascii="Palatino Linotype" w:eastAsia="Times New Roman" w:hAnsi="Palatino Linotype" w:cs="Times New Roman"/>
          <w:sz w:val="24"/>
          <w:szCs w:val="24"/>
          <w:lang w:eastAsia="es-ES"/>
        </w:rPr>
        <w:t>; sin embargo, en aquellos casos en que éste la asume, implica en automático que la genera, posee o administra; por consiguiente, a nada práctico nos conduciría su estudio, ya que se insiste la información pública solicitada, ya fue asumida po</w:t>
      </w:r>
      <w:r w:rsidR="00DC08CB" w:rsidRPr="0071727B">
        <w:rPr>
          <w:rFonts w:ascii="Palatino Linotype" w:eastAsia="Times New Roman" w:hAnsi="Palatino Linotype" w:cs="Times New Roman"/>
          <w:sz w:val="24"/>
          <w:szCs w:val="24"/>
          <w:lang w:eastAsia="es-ES"/>
        </w:rPr>
        <w:t>r el</w:t>
      </w:r>
      <w:r w:rsidRPr="0071727B">
        <w:rPr>
          <w:rFonts w:ascii="Palatino Linotype" w:eastAsia="Times New Roman" w:hAnsi="Palatino Linotype" w:cs="Times New Roman"/>
          <w:sz w:val="24"/>
          <w:szCs w:val="24"/>
          <w:lang w:eastAsia="es-ES"/>
        </w:rPr>
        <w:t xml:space="preserve"> </w:t>
      </w:r>
      <w:r w:rsidR="005B0D93">
        <w:rPr>
          <w:rFonts w:ascii="Palatino Linotype" w:eastAsia="Times New Roman" w:hAnsi="Palatino Linotype" w:cs="Times New Roman"/>
          <w:b/>
          <w:sz w:val="24"/>
          <w:szCs w:val="24"/>
          <w:lang w:eastAsia="es-ES"/>
        </w:rPr>
        <w:t>Sujeto Obligado</w:t>
      </w:r>
      <w:r w:rsidRPr="0071727B">
        <w:rPr>
          <w:rFonts w:ascii="Palatino Linotype" w:eastAsia="Times New Roman" w:hAnsi="Palatino Linotype" w:cs="Times New Roman"/>
          <w:sz w:val="24"/>
          <w:szCs w:val="24"/>
          <w:lang w:eastAsia="es-ES"/>
        </w:rPr>
        <w:t>.</w:t>
      </w:r>
    </w:p>
    <w:p w14:paraId="7819D7CE" w14:textId="77777777" w:rsidR="004E6B5B" w:rsidRPr="0071727B" w:rsidRDefault="004E6B5B" w:rsidP="008A6D76">
      <w:pPr>
        <w:pStyle w:val="Sinespaciado"/>
        <w:spacing w:line="360" w:lineRule="auto"/>
        <w:jc w:val="both"/>
        <w:rPr>
          <w:rFonts w:ascii="Palatino Linotype" w:hAnsi="Palatino Linotype"/>
        </w:rPr>
      </w:pPr>
      <w:r w:rsidRPr="0071727B">
        <w:rPr>
          <w:rFonts w:ascii="Palatino Linotype" w:hAnsi="Palatino Linotype"/>
        </w:rPr>
        <w:lastRenderedPageBreak/>
        <w:t xml:space="preserve">En </w:t>
      </w:r>
      <w:r w:rsidR="00DC08CB" w:rsidRPr="0071727B">
        <w:rPr>
          <w:rFonts w:ascii="Palatino Linotype" w:hAnsi="Palatino Linotype"/>
        </w:rPr>
        <w:t>segundo</w:t>
      </w:r>
      <w:r w:rsidRPr="0071727B">
        <w:rPr>
          <w:rFonts w:ascii="Palatino Linotype" w:hAnsi="Palatino Linotype"/>
        </w:rPr>
        <w:t xml:space="preserve"> lugar es de advertirse lo siguiente</w:t>
      </w:r>
      <w:r w:rsidR="00F856ED" w:rsidRPr="0071727B">
        <w:rPr>
          <w:rFonts w:ascii="Palatino Linotype" w:hAnsi="Palatino Linotype"/>
        </w:rPr>
        <w:t>:</w:t>
      </w:r>
      <w:r w:rsidRPr="0071727B">
        <w:rPr>
          <w:rFonts w:ascii="Palatino Linotype" w:hAnsi="Palatino Linotype"/>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1278F4F2" w14:textId="77777777" w:rsidR="004E6B5B" w:rsidRPr="0071727B" w:rsidRDefault="004E6B5B" w:rsidP="008A6D76">
      <w:pPr>
        <w:pStyle w:val="Sinespaciado"/>
        <w:spacing w:line="360" w:lineRule="auto"/>
        <w:jc w:val="both"/>
        <w:rPr>
          <w:rFonts w:ascii="Palatino Linotype" w:hAnsi="Palatino Linotype"/>
        </w:rPr>
      </w:pPr>
    </w:p>
    <w:p w14:paraId="4559AC2C" w14:textId="77777777" w:rsidR="004E6B5B" w:rsidRPr="0071727B" w:rsidRDefault="004E6B5B" w:rsidP="008A6D76">
      <w:pPr>
        <w:pStyle w:val="Sinespaciado"/>
        <w:ind w:left="567" w:right="567"/>
        <w:jc w:val="both"/>
        <w:rPr>
          <w:rFonts w:ascii="Palatino Linotype" w:hAnsi="Palatino Linotype"/>
          <w:b/>
          <w:i/>
          <w:sz w:val="22"/>
          <w:szCs w:val="22"/>
        </w:rPr>
      </w:pPr>
      <w:r w:rsidRPr="0071727B">
        <w:rPr>
          <w:rFonts w:ascii="Palatino Linotype" w:hAnsi="Palatino Linotype"/>
          <w:b/>
          <w:i/>
          <w:sz w:val="22"/>
          <w:szCs w:val="22"/>
        </w:rPr>
        <w:t>Artículo 6</w:t>
      </w:r>
    </w:p>
    <w:p w14:paraId="1C2F0009" w14:textId="77777777" w:rsidR="004E6B5B" w:rsidRPr="0071727B" w:rsidRDefault="004E6B5B" w:rsidP="008A6D76">
      <w:pPr>
        <w:pStyle w:val="Sinespaciado"/>
        <w:ind w:left="567" w:right="567"/>
        <w:jc w:val="both"/>
        <w:rPr>
          <w:rFonts w:ascii="Palatino Linotype" w:hAnsi="Palatino Linotype"/>
          <w:i/>
          <w:sz w:val="22"/>
          <w:szCs w:val="22"/>
        </w:rPr>
      </w:pPr>
      <w:r w:rsidRPr="0071727B">
        <w:rPr>
          <w:rFonts w:ascii="Palatino Linotype" w:hAnsi="Palatino Linotype"/>
          <w:i/>
          <w:sz w:val="22"/>
          <w:szCs w:val="22"/>
        </w:rPr>
        <w:t>…</w:t>
      </w:r>
    </w:p>
    <w:p w14:paraId="522109E6" w14:textId="77777777" w:rsidR="004E6B5B" w:rsidRPr="0071727B" w:rsidRDefault="004E6B5B" w:rsidP="008A6D76">
      <w:pPr>
        <w:pStyle w:val="Sinespaciado"/>
        <w:ind w:left="567" w:right="567"/>
        <w:jc w:val="both"/>
        <w:rPr>
          <w:rFonts w:ascii="Palatino Linotype" w:hAnsi="Palatino Linotype"/>
          <w:i/>
          <w:sz w:val="22"/>
          <w:szCs w:val="22"/>
        </w:rPr>
      </w:pPr>
      <w:r w:rsidRPr="0071727B">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14:paraId="588591F9" w14:textId="77777777" w:rsidR="004E6B5B" w:rsidRPr="0071727B" w:rsidRDefault="004E6B5B" w:rsidP="008A6D76">
      <w:pPr>
        <w:pStyle w:val="Sinespaciado"/>
        <w:ind w:left="567" w:right="567"/>
        <w:jc w:val="both"/>
        <w:rPr>
          <w:rFonts w:ascii="Palatino Linotype" w:hAnsi="Palatino Linotype"/>
          <w:i/>
          <w:sz w:val="22"/>
          <w:szCs w:val="22"/>
        </w:rPr>
      </w:pPr>
    </w:p>
    <w:p w14:paraId="173DD9FF" w14:textId="77777777" w:rsidR="004E6B5B" w:rsidRPr="0071727B" w:rsidRDefault="004E6B5B" w:rsidP="008A6D76">
      <w:pPr>
        <w:pStyle w:val="Sinespaciado"/>
        <w:numPr>
          <w:ilvl w:val="0"/>
          <w:numId w:val="24"/>
        </w:numPr>
        <w:ind w:left="567" w:right="567" w:firstLine="0"/>
        <w:jc w:val="both"/>
        <w:rPr>
          <w:rFonts w:ascii="Palatino Linotype" w:hAnsi="Palatino Linotype"/>
          <w:i/>
          <w:sz w:val="22"/>
          <w:szCs w:val="22"/>
        </w:rPr>
      </w:pPr>
      <w:r w:rsidRPr="0071727B">
        <w:rPr>
          <w:rFonts w:ascii="Palatino Linotype" w:hAnsi="Palatino Linotype"/>
          <w:i/>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AE0CBA0" w14:textId="77777777" w:rsidR="004E6B5B" w:rsidRPr="0071727B" w:rsidRDefault="004E6B5B" w:rsidP="008A6D76">
      <w:pPr>
        <w:pStyle w:val="Sinespaciado"/>
        <w:spacing w:line="360" w:lineRule="auto"/>
        <w:jc w:val="both"/>
        <w:rPr>
          <w:rFonts w:ascii="Palatino Linotype" w:hAnsi="Palatino Linotype"/>
        </w:rPr>
      </w:pPr>
    </w:p>
    <w:p w14:paraId="5CF0979C" w14:textId="77777777" w:rsidR="004E6B5B" w:rsidRPr="0071727B" w:rsidRDefault="004E6B5B" w:rsidP="008A6D76">
      <w:pPr>
        <w:pStyle w:val="Sinespaciado"/>
        <w:spacing w:line="360" w:lineRule="auto"/>
        <w:jc w:val="both"/>
        <w:rPr>
          <w:rFonts w:ascii="Palatino Linotype" w:hAnsi="Palatino Linotype" w:cs="Arial"/>
        </w:rPr>
      </w:pPr>
      <w:r w:rsidRPr="0071727B">
        <w:rPr>
          <w:rFonts w:ascii="Palatino Linotype" w:hAnsi="Palatino Linotype" w:cs="Arial"/>
        </w:rPr>
        <w:t xml:space="preserve">Ahora bien, en atención a lo dispuesto por los artículos 3, fracción XI y 12 </w:t>
      </w:r>
      <w:r w:rsidRPr="0071727B">
        <w:rPr>
          <w:rFonts w:ascii="Palatino Linotype" w:hAnsi="Palatino Linotype" w:cs="Arial"/>
          <w:bCs/>
        </w:rPr>
        <w:t>de la Ley de Transparencia y Acceso a la Información Pública del Estado de México y Municipios</w:t>
      </w:r>
      <w:r w:rsidRPr="0071727B">
        <w:rPr>
          <w:rFonts w:ascii="Palatino Linotype" w:hAnsi="Palatino Linotype" w:cs="Arial"/>
        </w:rPr>
        <w:t>, los cuales son del tenor literal siguiente:</w:t>
      </w:r>
    </w:p>
    <w:p w14:paraId="198EF108" w14:textId="77777777" w:rsidR="004E6B5B" w:rsidRPr="0071727B" w:rsidRDefault="004E6B5B" w:rsidP="008A6D76">
      <w:pPr>
        <w:pStyle w:val="Sinespaciado"/>
        <w:ind w:left="567" w:right="567"/>
        <w:jc w:val="both"/>
        <w:rPr>
          <w:rFonts w:ascii="Palatino Linotype" w:hAnsi="Palatino Linotype"/>
          <w:i/>
          <w:sz w:val="22"/>
          <w:szCs w:val="22"/>
        </w:rPr>
      </w:pPr>
      <w:r w:rsidRPr="0071727B">
        <w:rPr>
          <w:rFonts w:ascii="Palatino Linotype" w:hAnsi="Palatino Linotype"/>
          <w:b/>
          <w:bCs/>
          <w:i/>
          <w:sz w:val="22"/>
          <w:szCs w:val="22"/>
        </w:rPr>
        <w:lastRenderedPageBreak/>
        <w:t xml:space="preserve">Artículo 3.- </w:t>
      </w:r>
      <w:r w:rsidRPr="0071727B">
        <w:rPr>
          <w:rFonts w:ascii="Palatino Linotype" w:hAnsi="Palatino Linotype"/>
          <w:i/>
          <w:sz w:val="22"/>
          <w:szCs w:val="22"/>
        </w:rPr>
        <w:t>Para los efectos de la presente Ley se entenderá por:</w:t>
      </w:r>
    </w:p>
    <w:p w14:paraId="1BC17F00" w14:textId="77777777" w:rsidR="004E6B5B" w:rsidRPr="0071727B" w:rsidRDefault="004E6B5B" w:rsidP="008A6D76">
      <w:pPr>
        <w:pStyle w:val="Sinespaciado"/>
        <w:ind w:left="567" w:right="567"/>
        <w:jc w:val="both"/>
        <w:rPr>
          <w:rFonts w:ascii="Palatino Linotype" w:hAnsi="Palatino Linotype"/>
          <w:i/>
          <w:sz w:val="22"/>
          <w:szCs w:val="22"/>
        </w:rPr>
      </w:pPr>
      <w:r w:rsidRPr="0071727B">
        <w:rPr>
          <w:rFonts w:ascii="Palatino Linotype" w:hAnsi="Palatino Linotype"/>
          <w:i/>
          <w:sz w:val="22"/>
          <w:szCs w:val="22"/>
        </w:rPr>
        <w:t>…</w:t>
      </w:r>
    </w:p>
    <w:p w14:paraId="6931D43A" w14:textId="77777777" w:rsidR="004E6B5B" w:rsidRPr="0071727B" w:rsidRDefault="004E6B5B" w:rsidP="008A6D76">
      <w:pPr>
        <w:pStyle w:val="Sinespaciado"/>
        <w:ind w:left="567" w:right="567"/>
        <w:jc w:val="both"/>
        <w:rPr>
          <w:rFonts w:ascii="Palatino Linotype" w:hAnsi="Palatino Linotype"/>
          <w:i/>
          <w:sz w:val="22"/>
          <w:szCs w:val="22"/>
        </w:rPr>
      </w:pPr>
      <w:r w:rsidRPr="0071727B">
        <w:rPr>
          <w:rFonts w:ascii="Palatino Linotype" w:hAnsi="Palatino Linotype"/>
          <w:b/>
          <w:i/>
          <w:sz w:val="22"/>
          <w:szCs w:val="22"/>
        </w:rPr>
        <w:t>XI.</w:t>
      </w:r>
      <w:r w:rsidRPr="0071727B">
        <w:rPr>
          <w:rFonts w:ascii="Palatino Linotype" w:hAnsi="Palatino Linotype"/>
          <w:i/>
          <w:sz w:val="22"/>
          <w:szCs w:val="22"/>
        </w:rPr>
        <w:t xml:space="preserve"> </w:t>
      </w:r>
      <w:r w:rsidRPr="0071727B">
        <w:rPr>
          <w:rFonts w:ascii="Palatino Linotype" w:hAnsi="Palatino Linotype"/>
          <w:b/>
          <w:i/>
          <w:sz w:val="22"/>
          <w:szCs w:val="22"/>
        </w:rPr>
        <w:t>Documento:</w:t>
      </w:r>
      <w:r w:rsidRPr="0071727B">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w:t>
      </w:r>
      <w:r w:rsidRPr="0071727B">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71727B">
        <w:rPr>
          <w:rFonts w:ascii="Palatino Linotype" w:hAnsi="Palatino Linotype"/>
          <w:i/>
          <w:sz w:val="22"/>
          <w:szCs w:val="22"/>
        </w:rPr>
        <w:t xml:space="preserve"> Los documentos podrán estar en cualquier medio, sea escrito, impreso, sonoro, visual, electrónico, informático u holográfico;</w:t>
      </w:r>
    </w:p>
    <w:p w14:paraId="37A79BDF" w14:textId="77777777" w:rsidR="004E6B5B" w:rsidRPr="0071727B" w:rsidRDefault="004E6B5B" w:rsidP="008A6D76">
      <w:pPr>
        <w:pStyle w:val="Sinespaciado"/>
        <w:ind w:left="567" w:right="567"/>
        <w:jc w:val="both"/>
        <w:rPr>
          <w:rFonts w:ascii="Palatino Linotype" w:hAnsi="Palatino Linotype"/>
          <w:i/>
          <w:sz w:val="22"/>
          <w:szCs w:val="22"/>
        </w:rPr>
      </w:pPr>
    </w:p>
    <w:p w14:paraId="34139BF2" w14:textId="77777777" w:rsidR="004E6B5B" w:rsidRPr="0071727B" w:rsidRDefault="004E6B5B" w:rsidP="008A6D76">
      <w:pPr>
        <w:pStyle w:val="Sinespaciado"/>
        <w:ind w:left="567" w:right="567"/>
        <w:jc w:val="both"/>
        <w:rPr>
          <w:rFonts w:ascii="Palatino Linotype" w:hAnsi="Palatino Linotype"/>
          <w:bCs/>
          <w:i/>
          <w:sz w:val="22"/>
          <w:szCs w:val="22"/>
        </w:rPr>
      </w:pPr>
      <w:r w:rsidRPr="0071727B">
        <w:rPr>
          <w:rFonts w:ascii="Palatino Linotype" w:hAnsi="Palatino Linotype"/>
          <w:b/>
          <w:bCs/>
          <w:i/>
          <w:sz w:val="22"/>
          <w:szCs w:val="22"/>
        </w:rPr>
        <w:t>Artículo 4.</w:t>
      </w:r>
      <w:r w:rsidRPr="0071727B">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F5255E6" w14:textId="77777777" w:rsidR="00EC32B3" w:rsidRPr="0071727B" w:rsidRDefault="00EC32B3" w:rsidP="008A6D76">
      <w:pPr>
        <w:pStyle w:val="Sinespaciado"/>
        <w:ind w:left="567" w:right="567"/>
        <w:jc w:val="both"/>
        <w:rPr>
          <w:rFonts w:ascii="Palatino Linotype" w:hAnsi="Palatino Linotype"/>
          <w:bCs/>
          <w:i/>
          <w:sz w:val="22"/>
          <w:szCs w:val="22"/>
        </w:rPr>
      </w:pPr>
    </w:p>
    <w:p w14:paraId="44B6413B" w14:textId="77777777" w:rsidR="004E6B5B" w:rsidRPr="0071727B" w:rsidRDefault="004E6B5B" w:rsidP="008A6D76">
      <w:pPr>
        <w:pStyle w:val="Sinespaciado"/>
        <w:ind w:left="567" w:right="567"/>
        <w:jc w:val="both"/>
        <w:rPr>
          <w:rFonts w:ascii="Palatino Linotype" w:hAnsi="Palatino Linotype"/>
          <w:bCs/>
          <w:i/>
          <w:sz w:val="22"/>
          <w:szCs w:val="22"/>
        </w:rPr>
      </w:pPr>
      <w:r w:rsidRPr="0071727B">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71727B">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EF144D6" w14:textId="77777777" w:rsidR="00EC32B3" w:rsidRPr="0071727B" w:rsidRDefault="00EC32B3" w:rsidP="008A6D76">
      <w:pPr>
        <w:pStyle w:val="Sinespaciado"/>
        <w:ind w:left="567" w:right="567"/>
        <w:jc w:val="both"/>
        <w:rPr>
          <w:rFonts w:ascii="Palatino Linotype" w:hAnsi="Palatino Linotype"/>
          <w:bCs/>
          <w:i/>
          <w:sz w:val="22"/>
          <w:szCs w:val="22"/>
        </w:rPr>
      </w:pPr>
    </w:p>
    <w:p w14:paraId="28EA7566" w14:textId="77777777" w:rsidR="004E6B5B" w:rsidRPr="0071727B" w:rsidRDefault="004E6B5B" w:rsidP="008A6D76">
      <w:pPr>
        <w:pStyle w:val="Sinespaciado"/>
        <w:ind w:left="567" w:right="567"/>
        <w:jc w:val="both"/>
        <w:rPr>
          <w:rFonts w:ascii="Palatino Linotype" w:hAnsi="Palatino Linotype"/>
          <w:bCs/>
          <w:i/>
          <w:sz w:val="22"/>
          <w:szCs w:val="22"/>
        </w:rPr>
      </w:pPr>
      <w:r w:rsidRPr="0071727B">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14:paraId="45A6919C" w14:textId="77777777" w:rsidR="004E6B5B" w:rsidRPr="0071727B" w:rsidRDefault="004E6B5B" w:rsidP="008A6D76">
      <w:pPr>
        <w:pStyle w:val="Sinespaciado"/>
        <w:ind w:left="567" w:right="567"/>
        <w:jc w:val="both"/>
        <w:rPr>
          <w:rFonts w:ascii="Palatino Linotype" w:hAnsi="Palatino Linotype"/>
          <w:i/>
          <w:sz w:val="22"/>
          <w:szCs w:val="22"/>
        </w:rPr>
      </w:pPr>
    </w:p>
    <w:p w14:paraId="222CF96C" w14:textId="77777777" w:rsidR="004E6B5B" w:rsidRPr="0071727B" w:rsidRDefault="004E6B5B" w:rsidP="008A6D76">
      <w:pPr>
        <w:pStyle w:val="Sinespaciado"/>
        <w:ind w:left="567" w:right="567"/>
        <w:jc w:val="both"/>
        <w:rPr>
          <w:rFonts w:ascii="Palatino Linotype" w:hAnsi="Palatino Linotype"/>
          <w:i/>
          <w:sz w:val="22"/>
          <w:szCs w:val="22"/>
        </w:rPr>
      </w:pPr>
      <w:r w:rsidRPr="0071727B">
        <w:rPr>
          <w:rFonts w:ascii="Palatino Linotype" w:hAnsi="Palatino Linotype"/>
          <w:b/>
          <w:i/>
          <w:sz w:val="22"/>
          <w:szCs w:val="22"/>
        </w:rPr>
        <w:t>Artículo 12.</w:t>
      </w:r>
      <w:r w:rsidRPr="0071727B">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32695F5B" w14:textId="77777777" w:rsidR="004E6B5B" w:rsidRPr="0071727B" w:rsidRDefault="004E6B5B" w:rsidP="008A6D76">
      <w:pPr>
        <w:pStyle w:val="Sinespaciado"/>
        <w:ind w:left="567" w:right="567"/>
        <w:jc w:val="both"/>
        <w:rPr>
          <w:rFonts w:ascii="Palatino Linotype" w:hAnsi="Palatino Linotype"/>
          <w:i/>
          <w:sz w:val="22"/>
          <w:szCs w:val="22"/>
        </w:rPr>
      </w:pPr>
    </w:p>
    <w:p w14:paraId="0F7BE59A" w14:textId="77777777" w:rsidR="004E6B5B" w:rsidRPr="0071727B" w:rsidRDefault="004E6B5B" w:rsidP="008A6D76">
      <w:pPr>
        <w:pStyle w:val="Sinespaciado"/>
        <w:ind w:left="567" w:right="567"/>
        <w:jc w:val="both"/>
        <w:rPr>
          <w:rFonts w:ascii="Palatino Linotype" w:hAnsi="Palatino Linotype"/>
          <w:i/>
          <w:u w:val="single"/>
        </w:rPr>
      </w:pPr>
      <w:r w:rsidRPr="0071727B">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6376FA" w:rsidRPr="0071727B">
        <w:rPr>
          <w:rFonts w:ascii="Palatino Linotype" w:hAnsi="Palatino Linotype"/>
          <w:i/>
          <w:sz w:val="22"/>
          <w:szCs w:val="22"/>
        </w:rPr>
        <w:t>.</w:t>
      </w:r>
    </w:p>
    <w:p w14:paraId="1F23F99F" w14:textId="77777777" w:rsidR="004E6B5B" w:rsidRPr="0071727B" w:rsidRDefault="004E6B5B" w:rsidP="008A6D76">
      <w:pPr>
        <w:pStyle w:val="Sinespaciado"/>
        <w:spacing w:line="360" w:lineRule="auto"/>
        <w:jc w:val="both"/>
        <w:rPr>
          <w:rFonts w:ascii="Palatino Linotype" w:hAnsi="Palatino Linotype"/>
        </w:rPr>
      </w:pPr>
    </w:p>
    <w:p w14:paraId="422C16D6" w14:textId="77777777" w:rsidR="002E6DDB" w:rsidRPr="0071727B" w:rsidRDefault="004E6B5B" w:rsidP="008A6D76">
      <w:pPr>
        <w:pStyle w:val="Sinespaciado"/>
        <w:spacing w:line="360" w:lineRule="auto"/>
        <w:jc w:val="both"/>
        <w:rPr>
          <w:rFonts w:ascii="Palatino Linotype" w:hAnsi="Palatino Linotype" w:cs="Arial"/>
        </w:rPr>
      </w:pPr>
      <w:r w:rsidRPr="0071727B">
        <w:rPr>
          <w:rFonts w:ascii="Palatino Linotype" w:hAnsi="Palatino Linotype" w:cs="Arial"/>
        </w:rPr>
        <w:lastRenderedPageBreak/>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00B08BB3" w14:textId="77777777" w:rsidR="000D7404" w:rsidRPr="0071727B" w:rsidRDefault="000D7404" w:rsidP="008A6D76">
      <w:pPr>
        <w:pStyle w:val="Sinespaciado"/>
        <w:spacing w:line="360" w:lineRule="auto"/>
        <w:jc w:val="both"/>
        <w:rPr>
          <w:rFonts w:ascii="Palatino Linotype" w:hAnsi="Palatino Linotype" w:cs="Arial"/>
        </w:rPr>
      </w:pPr>
    </w:p>
    <w:p w14:paraId="68B0F397" w14:textId="251ACF0C" w:rsidR="001E35F3" w:rsidRPr="0071727B" w:rsidRDefault="001E35F3" w:rsidP="008A6D76">
      <w:pPr>
        <w:spacing w:after="0" w:line="360" w:lineRule="auto"/>
        <w:ind w:right="49"/>
        <w:jc w:val="both"/>
        <w:rPr>
          <w:rFonts w:ascii="Palatino Linotype" w:eastAsia="Calibri" w:hAnsi="Palatino Linotype" w:cs="Arial"/>
          <w:sz w:val="24"/>
        </w:rPr>
      </w:pPr>
      <w:r w:rsidRPr="0071727B">
        <w:rPr>
          <w:rFonts w:ascii="Palatino Linotype" w:eastAsia="Calibri" w:hAnsi="Palatino Linotype" w:cs="Times New Roman"/>
          <w:sz w:val="24"/>
        </w:rPr>
        <w:t>Así, una vez expuesto lo anterior, es necesario puntualizar qu</w:t>
      </w:r>
      <w:r w:rsidR="007628F1" w:rsidRPr="0071727B">
        <w:rPr>
          <w:rFonts w:ascii="Palatino Linotype" w:eastAsia="Calibri" w:hAnsi="Palatino Linotype" w:cs="Times New Roman"/>
          <w:sz w:val="24"/>
        </w:rPr>
        <w:t>e las los impuestos requeridos son otorgado</w:t>
      </w:r>
      <w:r w:rsidRPr="0071727B">
        <w:rPr>
          <w:rFonts w:ascii="Palatino Linotype" w:eastAsia="Calibri" w:hAnsi="Palatino Linotype" w:cs="Times New Roman"/>
          <w:sz w:val="24"/>
        </w:rPr>
        <w:t xml:space="preserve">s por </w:t>
      </w:r>
      <w:r w:rsidR="0094409F" w:rsidRPr="0071727B">
        <w:rPr>
          <w:rFonts w:ascii="Palatino Linotype" w:eastAsia="Calibri" w:hAnsi="Palatino Linotype" w:cs="Times New Roman"/>
          <w:b/>
          <w:sz w:val="24"/>
        </w:rPr>
        <w:t>e</w:t>
      </w:r>
      <w:r w:rsidRPr="0071727B">
        <w:rPr>
          <w:rFonts w:ascii="Palatino Linotype" w:eastAsia="Calibri" w:hAnsi="Palatino Linotype" w:cs="Times New Roman"/>
          <w:b/>
          <w:sz w:val="24"/>
        </w:rPr>
        <w:t xml:space="preserve">l </w:t>
      </w:r>
      <w:r w:rsidR="005B0D93">
        <w:rPr>
          <w:rFonts w:ascii="Palatino Linotype" w:eastAsia="Calibri" w:hAnsi="Palatino Linotype" w:cs="Times New Roman"/>
          <w:b/>
          <w:sz w:val="24"/>
        </w:rPr>
        <w:t>Sujeto Obligado</w:t>
      </w:r>
      <w:r w:rsidRPr="0071727B">
        <w:rPr>
          <w:rFonts w:ascii="Palatino Linotype" w:eastAsia="Calibri" w:hAnsi="Palatino Linotype" w:cs="Times New Roman"/>
          <w:b/>
          <w:sz w:val="24"/>
        </w:rPr>
        <w:t xml:space="preserve"> </w:t>
      </w:r>
      <w:r w:rsidRPr="0071727B">
        <w:rPr>
          <w:rFonts w:ascii="Palatino Linotype" w:eastAsia="Calibri" w:hAnsi="Palatino Linotype" w:cs="Times New Roman"/>
          <w:sz w:val="24"/>
        </w:rPr>
        <w:t xml:space="preserve">razón por la cual, es información que debe ser accesible de </w:t>
      </w:r>
      <w:r w:rsidRPr="0071727B">
        <w:rPr>
          <w:rFonts w:ascii="Palatino Linotype" w:eastAsia="Calibri" w:hAnsi="Palatino Linotype" w:cs="Arial"/>
          <w:sz w:val="24"/>
        </w:rPr>
        <w:t>manera permanente a cualquier persona, privilegiando el principio de máxima publicidad de la información.</w:t>
      </w:r>
    </w:p>
    <w:p w14:paraId="677DC823" w14:textId="77777777" w:rsidR="001E35F3" w:rsidRPr="0071727B" w:rsidRDefault="001E35F3" w:rsidP="008A6D76">
      <w:pPr>
        <w:spacing w:after="0" w:line="240" w:lineRule="auto"/>
        <w:rPr>
          <w:rFonts w:ascii="Palatino Linotype" w:eastAsia="Times New Roman" w:hAnsi="Palatino Linotype" w:cs="Times New Roman"/>
          <w:sz w:val="24"/>
          <w:szCs w:val="24"/>
          <w:lang w:eastAsia="es-ES"/>
        </w:rPr>
      </w:pPr>
    </w:p>
    <w:p w14:paraId="5F73D036" w14:textId="682D47DE" w:rsidR="001E35F3" w:rsidRPr="0071727B" w:rsidRDefault="0094409F" w:rsidP="008A6D76">
      <w:pPr>
        <w:spacing w:after="0" w:line="360" w:lineRule="auto"/>
        <w:ind w:right="49"/>
        <w:jc w:val="both"/>
        <w:rPr>
          <w:rFonts w:ascii="Palatino Linotype" w:eastAsia="Calibri" w:hAnsi="Palatino Linotype" w:cs="Arial"/>
          <w:sz w:val="24"/>
        </w:rPr>
      </w:pPr>
      <w:r w:rsidRPr="0071727B">
        <w:rPr>
          <w:rFonts w:ascii="Palatino Linotype" w:eastAsia="Calibri" w:hAnsi="Palatino Linotype" w:cs="Arial"/>
          <w:sz w:val="24"/>
        </w:rPr>
        <w:t xml:space="preserve">Debemos señalar que, si bien, el </w:t>
      </w:r>
      <w:r w:rsidR="005B0D93">
        <w:rPr>
          <w:rFonts w:ascii="Palatino Linotype" w:eastAsia="Calibri" w:hAnsi="Palatino Linotype" w:cs="Arial"/>
          <w:sz w:val="24"/>
        </w:rPr>
        <w:t>Sujeto Obligado</w:t>
      </w:r>
      <w:r w:rsidRPr="0071727B">
        <w:rPr>
          <w:rFonts w:ascii="Palatino Linotype" w:eastAsia="Calibri" w:hAnsi="Palatino Linotype" w:cs="Arial"/>
          <w:sz w:val="24"/>
        </w:rPr>
        <w:t xml:space="preserve"> remitió un listado con información de</w:t>
      </w:r>
      <w:r w:rsidR="007628F1" w:rsidRPr="0071727B">
        <w:rPr>
          <w:rFonts w:ascii="Palatino Linotype" w:eastAsia="Calibri" w:hAnsi="Palatino Linotype" w:cs="Arial"/>
          <w:sz w:val="24"/>
        </w:rPr>
        <w:t>los impuestos</w:t>
      </w:r>
      <w:r w:rsidRPr="0071727B">
        <w:rPr>
          <w:rFonts w:ascii="Palatino Linotype" w:eastAsia="Calibri" w:hAnsi="Palatino Linotype" w:cs="Arial"/>
          <w:sz w:val="24"/>
        </w:rPr>
        <w:t xml:space="preserve">, el </w:t>
      </w:r>
      <w:r w:rsidR="005B0D93">
        <w:rPr>
          <w:rFonts w:ascii="Palatino Linotype" w:eastAsia="Calibri" w:hAnsi="Palatino Linotype" w:cs="Arial"/>
          <w:sz w:val="24"/>
        </w:rPr>
        <w:t>Recurrente</w:t>
      </w:r>
      <w:r w:rsidR="007628F1" w:rsidRPr="0071727B">
        <w:rPr>
          <w:rFonts w:ascii="Palatino Linotype" w:eastAsia="Calibri" w:hAnsi="Palatino Linotype" w:cs="Arial"/>
          <w:sz w:val="24"/>
        </w:rPr>
        <w:t xml:space="preserve"> desea acceder a las listas de los impuestos recaudados</w:t>
      </w:r>
      <w:r w:rsidR="001E35F3" w:rsidRPr="0071727B">
        <w:rPr>
          <w:rFonts w:ascii="Palatino Linotype" w:eastAsia="Calibri" w:hAnsi="Palatino Linotype" w:cs="Arial"/>
          <w:sz w:val="24"/>
        </w:rPr>
        <w:t>,</w:t>
      </w:r>
      <w:r w:rsidRPr="0071727B">
        <w:rPr>
          <w:rFonts w:ascii="Palatino Linotype" w:eastAsia="Calibri" w:hAnsi="Palatino Linotype" w:cs="Arial"/>
          <w:sz w:val="24"/>
        </w:rPr>
        <w:t xml:space="preserve"> en virtud de ello, resulta oportuno referir que,</w:t>
      </w:r>
      <w:r w:rsidR="001E35F3" w:rsidRPr="0071727B">
        <w:rPr>
          <w:rFonts w:ascii="Palatino Linotype" w:eastAsia="Calibri" w:hAnsi="Palatino Linotype" w:cs="Arial"/>
          <w:sz w:val="24"/>
        </w:rPr>
        <w:t xml:space="preserve"> el derecho de acceso a la información pública se satisface en aquellos casos en que se entregue </w:t>
      </w:r>
      <w:r w:rsidR="001E35F3" w:rsidRPr="0071727B">
        <w:rPr>
          <w:rFonts w:ascii="Palatino Linotype" w:eastAsia="Calibri" w:hAnsi="Palatino Linotype" w:cs="Arial"/>
          <w:b/>
          <w:bCs/>
          <w:sz w:val="24"/>
        </w:rPr>
        <w:t>el soporte documental en que conste la información pública</w:t>
      </w:r>
      <w:r w:rsidR="001E35F3" w:rsidRPr="0071727B">
        <w:rPr>
          <w:rFonts w:ascii="Palatino Linotype" w:eastAsia="Calibri" w:hAnsi="Palatino Linotype" w:cs="Arial"/>
          <w:sz w:val="24"/>
        </w:rPr>
        <w:t>, por lo que en ese tenor,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40E8A6B9" w14:textId="77777777" w:rsidR="001E35F3" w:rsidRPr="0071727B" w:rsidRDefault="001E35F3" w:rsidP="008A6D76">
      <w:pPr>
        <w:autoSpaceDE w:val="0"/>
        <w:autoSpaceDN w:val="0"/>
        <w:adjustRightInd w:val="0"/>
        <w:spacing w:after="0" w:line="360" w:lineRule="auto"/>
        <w:ind w:right="49"/>
        <w:jc w:val="both"/>
        <w:rPr>
          <w:rFonts w:ascii="Palatino Linotype" w:eastAsia="Calibri" w:hAnsi="Palatino Linotype" w:cs="Arial"/>
        </w:rPr>
      </w:pPr>
    </w:p>
    <w:p w14:paraId="3850CF4A" w14:textId="77777777" w:rsidR="001E35F3" w:rsidRPr="0071727B" w:rsidRDefault="001E35F3" w:rsidP="008A6D76">
      <w:pPr>
        <w:autoSpaceDE w:val="0"/>
        <w:autoSpaceDN w:val="0"/>
        <w:adjustRightInd w:val="0"/>
        <w:spacing w:after="0" w:line="360" w:lineRule="auto"/>
        <w:ind w:right="49"/>
        <w:jc w:val="both"/>
        <w:rPr>
          <w:rFonts w:ascii="Palatino Linotype" w:eastAsia="Calibri" w:hAnsi="Palatino Linotype" w:cs="Arial"/>
          <w:sz w:val="24"/>
        </w:rPr>
      </w:pPr>
      <w:r w:rsidRPr="0071727B">
        <w:rPr>
          <w:rFonts w:ascii="Palatino Linotype" w:eastAsia="Calibri" w:hAnsi="Palatino Linotype" w:cs="Arial"/>
          <w:sz w:val="24"/>
        </w:rPr>
        <w:t xml:space="preserve">Siendo aplicable el criterio </w:t>
      </w:r>
      <w:r w:rsidRPr="0071727B">
        <w:rPr>
          <w:rFonts w:ascii="Palatino Linotype" w:eastAsia="Calibri" w:hAnsi="Palatino Linotype" w:cs="Arial"/>
          <w:bCs/>
          <w:sz w:val="24"/>
          <w:lang w:eastAsia="es-MX"/>
        </w:rPr>
        <w:t xml:space="preserve">de interpretación en el orden administrativo número 0002-11, emitido por Acuerdo del Pleno del Instituto de Transparencia y Acceso a la </w:t>
      </w:r>
      <w:r w:rsidRPr="0071727B">
        <w:rPr>
          <w:rFonts w:ascii="Palatino Linotype" w:eastAsia="Calibri" w:hAnsi="Palatino Linotype" w:cs="Arial"/>
          <w:bCs/>
          <w:sz w:val="24"/>
          <w:lang w:eastAsia="es-MX"/>
        </w:rPr>
        <w:lastRenderedPageBreak/>
        <w:t xml:space="preserve">Información Pública del Estado de México y Municipios, publicado en el Periódico Oficial del Gobierno del Estado Libre y Soberano de México “Gaceta del Gobierno” el diecinueve de octubre de dos mil once, </w:t>
      </w:r>
      <w:r w:rsidRPr="0071727B">
        <w:rPr>
          <w:rFonts w:ascii="Palatino Linotype" w:eastAsia="Calibri" w:hAnsi="Palatino Linotype" w:cs="Arial"/>
          <w:sz w:val="24"/>
        </w:rPr>
        <w:t>cuyo rubro y texto dispone:</w:t>
      </w:r>
    </w:p>
    <w:p w14:paraId="0FEBF938" w14:textId="77777777" w:rsidR="000D7404" w:rsidRPr="0071727B" w:rsidRDefault="000D7404" w:rsidP="008A6D76">
      <w:pPr>
        <w:autoSpaceDE w:val="0"/>
        <w:autoSpaceDN w:val="0"/>
        <w:adjustRightInd w:val="0"/>
        <w:spacing w:after="0" w:line="360" w:lineRule="auto"/>
        <w:ind w:right="49"/>
        <w:jc w:val="both"/>
        <w:rPr>
          <w:rFonts w:ascii="Palatino Linotype" w:eastAsia="Calibri" w:hAnsi="Palatino Linotype" w:cs="Arial"/>
          <w:sz w:val="24"/>
        </w:rPr>
      </w:pPr>
    </w:p>
    <w:p w14:paraId="1ED0C0C8" w14:textId="77777777" w:rsidR="001E35F3" w:rsidRPr="0071727B" w:rsidRDefault="001E35F3" w:rsidP="008A6D76">
      <w:pPr>
        <w:spacing w:after="0" w:line="240" w:lineRule="auto"/>
        <w:ind w:left="567" w:right="567"/>
        <w:jc w:val="center"/>
        <w:rPr>
          <w:rFonts w:ascii="Palatino Linotype" w:eastAsia="Calibri" w:hAnsi="Palatino Linotype" w:cs="Arial"/>
          <w:b/>
          <w:i/>
          <w:lang w:eastAsia="es-MX"/>
        </w:rPr>
      </w:pPr>
      <w:r w:rsidRPr="0071727B">
        <w:rPr>
          <w:rFonts w:ascii="Palatino Linotype" w:eastAsia="Calibri" w:hAnsi="Palatino Linotype" w:cs="Arial"/>
          <w:b/>
          <w:lang w:eastAsia="es-MX"/>
        </w:rPr>
        <w:t>“</w:t>
      </w:r>
      <w:r w:rsidRPr="0071727B">
        <w:rPr>
          <w:rFonts w:ascii="Palatino Linotype" w:eastAsia="Calibri" w:hAnsi="Palatino Linotype" w:cs="Arial"/>
          <w:b/>
          <w:i/>
          <w:lang w:eastAsia="es-MX"/>
        </w:rPr>
        <w:t>CRITERIO 0002-11</w:t>
      </w:r>
    </w:p>
    <w:p w14:paraId="49807B0B" w14:textId="77777777" w:rsidR="001E35F3" w:rsidRPr="0071727B" w:rsidRDefault="001E35F3" w:rsidP="008A6D76">
      <w:pPr>
        <w:spacing w:after="0" w:line="240" w:lineRule="auto"/>
        <w:ind w:left="567" w:right="567"/>
        <w:jc w:val="both"/>
        <w:rPr>
          <w:rFonts w:ascii="Palatino Linotype" w:eastAsia="Calibri" w:hAnsi="Palatino Linotype" w:cs="Arial"/>
          <w:i/>
          <w:lang w:eastAsia="es-MX"/>
        </w:rPr>
      </w:pPr>
      <w:r w:rsidRPr="0071727B">
        <w:rPr>
          <w:rFonts w:ascii="Palatino Linotype" w:eastAsia="Calibri" w:hAnsi="Palatino Linotype" w:cs="Arial"/>
          <w:b/>
          <w:i/>
          <w:u w:val="single"/>
          <w:lang w:eastAsia="es-MX"/>
        </w:rPr>
        <w:t xml:space="preserve">INFORMACIÓN PÚBLICA, CONCEPTO DE, EN MATERIA DE TRANSPARENCIA. INTERPRETACIÓN SISTEMÁTICA DE LOS ARTÍCULOS 2°, FRACCIÓN </w:t>
      </w:r>
      <w:r w:rsidRPr="0071727B">
        <w:rPr>
          <w:rFonts w:ascii="Palatino Linotype" w:eastAsia="Calibri" w:hAnsi="Palatino Linotype" w:cs="Arial"/>
          <w:b/>
          <w:bCs/>
          <w:i/>
          <w:u w:val="single"/>
          <w:lang w:eastAsia="es-MX"/>
        </w:rPr>
        <w:t xml:space="preserve">V, XV, Y XVI, </w:t>
      </w:r>
      <w:r w:rsidRPr="0071727B">
        <w:rPr>
          <w:rFonts w:ascii="Palatino Linotype" w:eastAsia="Calibri" w:hAnsi="Palatino Linotype" w:cs="Arial"/>
          <w:b/>
          <w:i/>
          <w:u w:val="single"/>
          <w:lang w:eastAsia="es-MX"/>
        </w:rPr>
        <w:t>3°, 4°, 11 Y 41.</w:t>
      </w:r>
      <w:r w:rsidRPr="0071727B">
        <w:rPr>
          <w:rFonts w:ascii="Palatino Linotype" w:eastAsia="Calibri"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FD2C49" w14:textId="19D4A2F4" w:rsidR="001E35F3" w:rsidRPr="0071727B" w:rsidRDefault="001E35F3" w:rsidP="008A6D76">
      <w:pPr>
        <w:spacing w:after="0" w:line="240" w:lineRule="auto"/>
        <w:ind w:left="567" w:right="567"/>
        <w:jc w:val="both"/>
        <w:rPr>
          <w:rFonts w:ascii="Palatino Linotype" w:eastAsia="Calibri" w:hAnsi="Palatino Linotype" w:cs="Arial"/>
          <w:i/>
          <w:lang w:eastAsia="es-MX"/>
        </w:rPr>
      </w:pPr>
      <w:r w:rsidRPr="0071727B">
        <w:rPr>
          <w:rFonts w:ascii="Palatino Linotype" w:eastAsia="Calibri" w:hAnsi="Palatino Linotype" w:cs="Arial"/>
          <w:i/>
          <w:lang w:eastAsia="es-MX"/>
        </w:rPr>
        <w:t xml:space="preserve">En </w:t>
      </w:r>
      <w:r w:rsidR="00F659C1" w:rsidRPr="0071727B">
        <w:rPr>
          <w:rFonts w:ascii="Palatino Linotype" w:eastAsia="Calibri" w:hAnsi="Palatino Linotype" w:cs="Arial"/>
          <w:i/>
          <w:lang w:eastAsia="es-MX"/>
        </w:rPr>
        <w:t>consecuencia,</w:t>
      </w:r>
      <w:r w:rsidRPr="0071727B">
        <w:rPr>
          <w:rFonts w:ascii="Palatino Linotype" w:eastAsia="Calibri" w:hAnsi="Palatino Linotype" w:cs="Arial"/>
          <w:i/>
          <w:lang w:eastAsia="es-MX"/>
        </w:rPr>
        <w:t xml:space="preserve"> el acceso a la información se refiere a que se cumplan cualquiera de los siguientes tres supuestos:</w:t>
      </w:r>
    </w:p>
    <w:p w14:paraId="6B98DDCF" w14:textId="2687E9DB" w:rsidR="001E35F3" w:rsidRPr="0071727B" w:rsidRDefault="001E35F3" w:rsidP="008A6D76">
      <w:pPr>
        <w:spacing w:after="0" w:line="240" w:lineRule="auto"/>
        <w:ind w:left="567" w:right="567"/>
        <w:jc w:val="both"/>
        <w:rPr>
          <w:rFonts w:ascii="Palatino Linotype" w:eastAsia="Calibri" w:hAnsi="Palatino Linotype" w:cs="Arial"/>
          <w:b/>
          <w:i/>
          <w:u w:val="single"/>
          <w:lang w:eastAsia="es-MX"/>
        </w:rPr>
      </w:pPr>
      <w:r w:rsidRPr="0071727B">
        <w:rPr>
          <w:rFonts w:ascii="Palatino Linotype" w:eastAsia="Calibri" w:hAnsi="Palatino Linotype" w:cs="Arial"/>
          <w:b/>
          <w:i/>
          <w:u w:val="single"/>
          <w:lang w:eastAsia="es-MX"/>
        </w:rPr>
        <w:t xml:space="preserve">1) Que se trate de información registrada en cualquier soporte documental, </w:t>
      </w:r>
      <w:r w:rsidR="00F659C1" w:rsidRPr="0071727B">
        <w:rPr>
          <w:rFonts w:ascii="Palatino Linotype" w:eastAsia="Calibri" w:hAnsi="Palatino Linotype" w:cs="Arial"/>
          <w:b/>
          <w:i/>
          <w:u w:val="single"/>
          <w:lang w:eastAsia="es-MX"/>
        </w:rPr>
        <w:t>que,</w:t>
      </w:r>
      <w:r w:rsidRPr="0071727B">
        <w:rPr>
          <w:rFonts w:ascii="Palatino Linotype" w:eastAsia="Calibri" w:hAnsi="Palatino Linotype" w:cs="Arial"/>
          <w:b/>
          <w:i/>
          <w:u w:val="single"/>
          <w:lang w:eastAsia="es-MX"/>
        </w:rPr>
        <w:t xml:space="preserve"> en ejercicio de las atribuciones conferidas, sea generada por los Sujetos Obligados;</w:t>
      </w:r>
    </w:p>
    <w:p w14:paraId="6282409D" w14:textId="77777777" w:rsidR="001E35F3" w:rsidRPr="0071727B" w:rsidRDefault="001E35F3" w:rsidP="008A6D76">
      <w:pPr>
        <w:spacing w:after="0" w:line="240" w:lineRule="auto"/>
        <w:ind w:left="567" w:right="567"/>
        <w:jc w:val="both"/>
        <w:rPr>
          <w:rFonts w:ascii="Palatino Linotype" w:eastAsia="Calibri" w:hAnsi="Palatino Linotype" w:cs="Arial"/>
          <w:i/>
          <w:lang w:eastAsia="es-MX"/>
        </w:rPr>
      </w:pPr>
      <w:r w:rsidRPr="0071727B">
        <w:rPr>
          <w:rFonts w:ascii="Palatino Linotype" w:eastAsia="Calibri" w:hAnsi="Palatino Linotype" w:cs="Arial"/>
          <w:i/>
          <w:lang w:eastAsia="es-MX"/>
        </w:rPr>
        <w:t>2) Que se trate de información registrada en cualquier soporte documental, que en ejercicio de las atribuciones conferidas, sea administrada por los Sujetos Obligados, y</w:t>
      </w:r>
    </w:p>
    <w:p w14:paraId="39F5AEF6" w14:textId="77777777" w:rsidR="001E35F3" w:rsidRPr="0071727B" w:rsidRDefault="001E35F3" w:rsidP="008A6D76">
      <w:pPr>
        <w:spacing w:after="0" w:line="240" w:lineRule="auto"/>
        <w:ind w:left="567" w:right="567"/>
        <w:jc w:val="both"/>
        <w:rPr>
          <w:rFonts w:ascii="Palatino Linotype" w:eastAsia="Calibri" w:hAnsi="Palatino Linotype" w:cs="Arial"/>
          <w:i/>
          <w:lang w:eastAsia="es-MX"/>
        </w:rPr>
      </w:pPr>
      <w:r w:rsidRPr="0071727B">
        <w:rPr>
          <w:rFonts w:ascii="Palatino Linotype" w:eastAsia="Calibri" w:hAnsi="Palatino Linotype" w:cs="Arial"/>
          <w:i/>
          <w:lang w:eastAsia="es-MX"/>
        </w:rPr>
        <w:t>3) Que se trate de información registrada en cualquier soporte documental, que en ejercicio de las atribuciones conferidas, se encuentre en posesión de los Sujetos Obligados.</w:t>
      </w:r>
      <w:r w:rsidRPr="0071727B">
        <w:rPr>
          <w:rFonts w:ascii="Palatino Linotype" w:eastAsia="Calibri" w:hAnsi="Palatino Linotype" w:cs="Arial"/>
          <w:b/>
          <w:i/>
          <w:lang w:eastAsia="es-MX"/>
        </w:rPr>
        <w:t>”</w:t>
      </w:r>
    </w:p>
    <w:p w14:paraId="6AC48CBE" w14:textId="77777777" w:rsidR="000D7404" w:rsidRPr="0071727B" w:rsidRDefault="000D7404" w:rsidP="008A6D76">
      <w:pPr>
        <w:spacing w:after="0" w:line="360" w:lineRule="auto"/>
        <w:jc w:val="both"/>
        <w:rPr>
          <w:rFonts w:ascii="Palatino Linotype" w:eastAsia="Calibri" w:hAnsi="Palatino Linotype" w:cs="Times New Roman"/>
          <w:sz w:val="24"/>
          <w:szCs w:val="24"/>
        </w:rPr>
      </w:pPr>
    </w:p>
    <w:p w14:paraId="124B0032" w14:textId="1C00B2C7" w:rsidR="001E35F3" w:rsidRPr="0071727B" w:rsidRDefault="001E35F3" w:rsidP="008A6D76">
      <w:pPr>
        <w:spacing w:after="0" w:line="360" w:lineRule="auto"/>
        <w:jc w:val="both"/>
        <w:rPr>
          <w:rFonts w:ascii="Palatino Linotype" w:eastAsia="Calibri" w:hAnsi="Palatino Linotype" w:cs="Times New Roman"/>
          <w:sz w:val="24"/>
          <w:szCs w:val="24"/>
        </w:rPr>
      </w:pPr>
      <w:r w:rsidRPr="0071727B">
        <w:rPr>
          <w:rFonts w:ascii="Palatino Linotype" w:eastAsia="Calibri" w:hAnsi="Palatino Linotype" w:cs="Times New Roman"/>
          <w:sz w:val="24"/>
          <w:szCs w:val="24"/>
        </w:rPr>
        <w:t xml:space="preserve">Asimismo, no se omite comentar </w:t>
      </w:r>
      <w:r w:rsidR="0094409F" w:rsidRPr="0071727B">
        <w:rPr>
          <w:rFonts w:ascii="Palatino Linotype" w:eastAsia="Calibri" w:hAnsi="Palatino Linotype" w:cs="Times New Roman"/>
          <w:sz w:val="24"/>
          <w:szCs w:val="24"/>
        </w:rPr>
        <w:t>que,</w:t>
      </w:r>
      <w:r w:rsidRPr="0071727B">
        <w:rPr>
          <w:rFonts w:ascii="Palatino Linotype" w:eastAsia="Calibri" w:hAnsi="Palatino Linotype" w:cs="Times New Roman"/>
          <w:sz w:val="24"/>
          <w:szCs w:val="24"/>
        </w:rPr>
        <w:t xml:space="preserve"> al haber existido un pronunciamiento por parte del </w:t>
      </w:r>
      <w:r w:rsidR="005B0D93">
        <w:rPr>
          <w:rFonts w:ascii="Palatino Linotype" w:eastAsia="Calibri" w:hAnsi="Palatino Linotype" w:cs="Times New Roman"/>
          <w:b/>
          <w:sz w:val="24"/>
          <w:szCs w:val="24"/>
        </w:rPr>
        <w:t>Sujeto Obligado</w:t>
      </w:r>
      <w:r w:rsidRPr="0071727B">
        <w:rPr>
          <w:rFonts w:ascii="Palatino Linotype" w:eastAsia="Calibri" w:hAnsi="Palatino Linotype" w:cs="Times New Roman"/>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62534618" w14:textId="77777777" w:rsidR="001E35F3" w:rsidRPr="0071727B" w:rsidRDefault="001E35F3" w:rsidP="008A6D76">
      <w:pPr>
        <w:spacing w:after="0" w:line="360" w:lineRule="auto"/>
        <w:jc w:val="both"/>
        <w:rPr>
          <w:rFonts w:ascii="Palatino Linotype" w:eastAsia="Calibri" w:hAnsi="Palatino Linotype" w:cs="Arial"/>
          <w:sz w:val="24"/>
          <w:szCs w:val="24"/>
        </w:rPr>
      </w:pPr>
    </w:p>
    <w:p w14:paraId="2FB4EEF2" w14:textId="77777777" w:rsidR="001E35F3" w:rsidRPr="0071727B" w:rsidRDefault="001E35F3" w:rsidP="008A6D76">
      <w:pPr>
        <w:spacing w:after="0" w:line="360" w:lineRule="auto"/>
        <w:jc w:val="both"/>
        <w:rPr>
          <w:rFonts w:ascii="Palatino Linotype" w:eastAsia="Calibri" w:hAnsi="Palatino Linotype" w:cs="Arial"/>
          <w:sz w:val="24"/>
          <w:szCs w:val="24"/>
        </w:rPr>
      </w:pPr>
      <w:r w:rsidRPr="0071727B">
        <w:rPr>
          <w:rFonts w:ascii="Palatino Linotype" w:eastAsia="Calibri" w:hAnsi="Palatino Linotype" w:cs="Arial"/>
          <w:sz w:val="24"/>
          <w:szCs w:val="24"/>
        </w:rPr>
        <w:t xml:space="preserve">Sirve de sustento a lo anterior, el criterio 31/10, emitido por el entonces Instituto Federal de Acceso a la Información y Protección de Datos, ahora Instituto Nacional de </w:t>
      </w:r>
      <w:r w:rsidRPr="0071727B">
        <w:rPr>
          <w:rFonts w:ascii="Palatino Linotype" w:eastAsia="Calibri" w:hAnsi="Palatino Linotype" w:cs="Arial"/>
          <w:sz w:val="24"/>
          <w:szCs w:val="24"/>
        </w:rPr>
        <w:lastRenderedPageBreak/>
        <w:t xml:space="preserve">Transparencia, Acceso a la Información y Protección de Datos Personales (INAI), el cual refiere: </w:t>
      </w:r>
    </w:p>
    <w:p w14:paraId="4B3F86CA" w14:textId="77777777" w:rsidR="001E35F3" w:rsidRPr="0071727B" w:rsidRDefault="001E35F3" w:rsidP="008A6D76">
      <w:pPr>
        <w:spacing w:after="0" w:line="240" w:lineRule="auto"/>
        <w:rPr>
          <w:rFonts w:ascii="Times New Roman" w:eastAsia="Times New Roman" w:hAnsi="Times New Roman" w:cs="Times New Roman"/>
          <w:sz w:val="24"/>
          <w:szCs w:val="24"/>
          <w:lang w:eastAsia="es-ES"/>
        </w:rPr>
      </w:pPr>
    </w:p>
    <w:p w14:paraId="573E7D53" w14:textId="1E9FD23D" w:rsidR="001E35F3" w:rsidRPr="0071727B" w:rsidRDefault="001E35F3" w:rsidP="008A6D76">
      <w:pPr>
        <w:spacing w:after="0" w:line="240" w:lineRule="auto"/>
        <w:ind w:left="567" w:right="567"/>
        <w:jc w:val="both"/>
        <w:rPr>
          <w:rFonts w:ascii="Palatino Linotype" w:eastAsia="Calibri" w:hAnsi="Palatino Linotype" w:cs="Arial"/>
          <w:i/>
        </w:rPr>
      </w:pPr>
      <w:r w:rsidRPr="0071727B">
        <w:rPr>
          <w:rFonts w:ascii="Palatino Linotype" w:eastAsia="Calibri" w:hAnsi="Palatino Linotype" w:cs="Arial"/>
          <w:b/>
          <w:i/>
        </w:rPr>
        <w:t>“El Instituto Federal de Acceso a la Información y Protección de Datos no cuenta con facultades para pronunciarse respecto de la veracidad de los documentos proporcionados por los sujetos obligados</w:t>
      </w:r>
      <w:r w:rsidRPr="0071727B">
        <w:rPr>
          <w:rFonts w:ascii="Palatino Linotype" w:eastAsia="Calibri"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71727B">
        <w:rPr>
          <w:rFonts w:ascii="Palatino Linotype" w:eastAsia="Calibri" w:hAnsi="Palatino Linotype" w:cs="Arial"/>
          <w:i/>
        </w:rPr>
        <w:t>Marván</w:t>
      </w:r>
      <w:proofErr w:type="spellEnd"/>
      <w:r w:rsidRPr="0071727B">
        <w:rPr>
          <w:rFonts w:ascii="Palatino Linotype" w:eastAsia="Calibri" w:hAnsi="Palatino Linotype" w:cs="Arial"/>
          <w:i/>
        </w:rPr>
        <w:t xml:space="preserve"> Laborde 2395/09 Secretaría de Economía - María </w:t>
      </w:r>
      <w:proofErr w:type="spellStart"/>
      <w:r w:rsidRPr="0071727B">
        <w:rPr>
          <w:rFonts w:ascii="Palatino Linotype" w:eastAsia="Calibri" w:hAnsi="Palatino Linotype" w:cs="Arial"/>
          <w:i/>
        </w:rPr>
        <w:t>Marván</w:t>
      </w:r>
      <w:proofErr w:type="spellEnd"/>
      <w:r w:rsidRPr="0071727B">
        <w:rPr>
          <w:rFonts w:ascii="Palatino Linotype" w:eastAsia="Calibri" w:hAnsi="Palatino Linotype" w:cs="Arial"/>
          <w:i/>
        </w:rPr>
        <w:t xml:space="preserve"> Laborde 0837/10 Administración Portuaria Integral de Veracruz, S.A. de C.V. – María </w:t>
      </w:r>
      <w:proofErr w:type="spellStart"/>
      <w:r w:rsidRPr="0071727B">
        <w:rPr>
          <w:rFonts w:ascii="Palatino Linotype" w:eastAsia="Calibri" w:hAnsi="Palatino Linotype" w:cs="Arial"/>
          <w:i/>
        </w:rPr>
        <w:t>Marván</w:t>
      </w:r>
      <w:proofErr w:type="spellEnd"/>
      <w:r w:rsidRPr="0071727B">
        <w:rPr>
          <w:rFonts w:ascii="Palatino Linotype" w:eastAsia="Calibri" w:hAnsi="Palatino Linotype" w:cs="Arial"/>
          <w:i/>
        </w:rPr>
        <w:t xml:space="preserve"> Laborde Criterio 31/10</w:t>
      </w:r>
      <w:r w:rsidRPr="0071727B">
        <w:rPr>
          <w:rFonts w:ascii="Palatino Linotype" w:eastAsia="Calibri" w:hAnsi="Palatino Linotype" w:cs="Arial"/>
          <w:b/>
          <w:i/>
        </w:rPr>
        <w:t>”</w:t>
      </w:r>
      <w:r w:rsidRPr="0071727B">
        <w:rPr>
          <w:rFonts w:ascii="Palatino Linotype" w:eastAsia="Calibri" w:hAnsi="Palatino Linotype" w:cs="Arial"/>
          <w:i/>
        </w:rPr>
        <w:t xml:space="preserve"> (sic)</w:t>
      </w:r>
    </w:p>
    <w:p w14:paraId="3294B780" w14:textId="77777777" w:rsidR="00D36492" w:rsidRPr="0071727B" w:rsidRDefault="00D36492" w:rsidP="008A6D76">
      <w:pPr>
        <w:spacing w:after="0" w:line="360" w:lineRule="auto"/>
        <w:jc w:val="both"/>
        <w:rPr>
          <w:rFonts w:ascii="Times New Roman" w:eastAsia="Times New Roman" w:hAnsi="Times New Roman" w:cs="Times New Roman"/>
          <w:sz w:val="24"/>
          <w:szCs w:val="24"/>
          <w:lang w:eastAsia="es-ES"/>
        </w:rPr>
      </w:pPr>
    </w:p>
    <w:p w14:paraId="6E65C34C" w14:textId="1CE2873C" w:rsidR="005D0245" w:rsidRPr="0071727B" w:rsidRDefault="005D0245" w:rsidP="008A6D76">
      <w:pPr>
        <w:spacing w:after="0" w:line="360" w:lineRule="auto"/>
        <w:jc w:val="both"/>
        <w:rPr>
          <w:rFonts w:ascii="Palatino Linotype" w:eastAsia="Calibri" w:hAnsi="Palatino Linotype" w:cs="Arial"/>
          <w:sz w:val="24"/>
        </w:rPr>
      </w:pPr>
      <w:r w:rsidRPr="0071727B">
        <w:rPr>
          <w:rFonts w:ascii="Palatino Linotype" w:eastAsia="Calibri" w:hAnsi="Palatino Linotype" w:cs="Arial"/>
          <w:sz w:val="24"/>
        </w:rPr>
        <w:t xml:space="preserve">Se </w:t>
      </w:r>
      <w:proofErr w:type="spellStart"/>
      <w:r w:rsidRPr="0071727B">
        <w:rPr>
          <w:rFonts w:ascii="Palatino Linotype" w:eastAsia="Calibri" w:hAnsi="Palatino Linotype" w:cs="Arial"/>
          <w:sz w:val="24"/>
        </w:rPr>
        <w:t>solicito</w:t>
      </w:r>
      <w:proofErr w:type="spellEnd"/>
      <w:r w:rsidRPr="0071727B">
        <w:rPr>
          <w:rFonts w:ascii="Palatino Linotype" w:eastAsia="Calibri" w:hAnsi="Palatino Linotype" w:cs="Arial"/>
          <w:sz w:val="24"/>
        </w:rPr>
        <w:t xml:space="preserve"> de forma expresa información desde los ejercicios fiscales del año 2000, sin </w:t>
      </w:r>
      <w:r w:rsidR="00900614" w:rsidRPr="0071727B">
        <w:rPr>
          <w:rFonts w:ascii="Palatino Linotype" w:eastAsia="Calibri" w:hAnsi="Palatino Linotype" w:cs="Arial"/>
          <w:sz w:val="24"/>
        </w:rPr>
        <w:t>embargo,</w:t>
      </w:r>
      <w:r w:rsidRPr="0071727B">
        <w:rPr>
          <w:rFonts w:ascii="Palatino Linotype" w:eastAsia="Calibri" w:hAnsi="Palatino Linotype" w:cs="Arial"/>
          <w:sz w:val="24"/>
        </w:rPr>
        <w:t xml:space="preserve"> la información recibida solo abarca desde el año 2010 sin proporcionar justificación alguna sobre dicha situación</w:t>
      </w:r>
      <w:r w:rsidR="000B2980" w:rsidRPr="0071727B">
        <w:rPr>
          <w:rFonts w:ascii="Palatino Linotype" w:eastAsia="Calibri" w:hAnsi="Palatino Linotype" w:cs="Arial"/>
          <w:sz w:val="24"/>
        </w:rPr>
        <w:t>.</w:t>
      </w:r>
    </w:p>
    <w:p w14:paraId="716ED735" w14:textId="77777777" w:rsidR="0071727B" w:rsidRPr="0071727B" w:rsidRDefault="0071727B" w:rsidP="008A6D76">
      <w:pPr>
        <w:spacing w:after="0" w:line="360" w:lineRule="auto"/>
        <w:jc w:val="both"/>
        <w:rPr>
          <w:rFonts w:ascii="Palatino Linotype" w:eastAsia="Calibri" w:hAnsi="Palatino Linotype" w:cs="Arial"/>
          <w:sz w:val="24"/>
        </w:rPr>
      </w:pPr>
    </w:p>
    <w:p w14:paraId="25288277" w14:textId="078B1838" w:rsidR="00F659C1" w:rsidRPr="0071727B" w:rsidRDefault="00900614" w:rsidP="008A6D76">
      <w:pPr>
        <w:spacing w:after="0" w:line="360" w:lineRule="auto"/>
        <w:jc w:val="both"/>
        <w:rPr>
          <w:rFonts w:ascii="Palatino Linotype" w:eastAsia="Calibri" w:hAnsi="Palatino Linotype" w:cs="Arial"/>
          <w:sz w:val="24"/>
        </w:rPr>
      </w:pPr>
      <w:r w:rsidRPr="0071727B">
        <w:rPr>
          <w:rFonts w:ascii="Palatino Linotype" w:eastAsia="Calibri" w:hAnsi="Palatino Linotype" w:cs="Arial"/>
          <w:sz w:val="24"/>
        </w:rPr>
        <w:t>En</w:t>
      </w:r>
      <w:r w:rsidR="00AD5D72" w:rsidRPr="0071727B">
        <w:rPr>
          <w:rFonts w:ascii="Palatino Linotype" w:eastAsia="Calibri" w:hAnsi="Palatino Linotype" w:cs="Arial"/>
          <w:sz w:val="24"/>
        </w:rPr>
        <w:t xml:space="preserve"> lo que concierne a</w:t>
      </w:r>
      <w:r w:rsidR="00EE3142" w:rsidRPr="0071727B">
        <w:rPr>
          <w:rFonts w:ascii="Palatino Linotype" w:eastAsia="Calibri" w:hAnsi="Palatino Linotype" w:cs="Arial"/>
          <w:sz w:val="24"/>
        </w:rPr>
        <w:t xml:space="preserve"> los recursos</w:t>
      </w:r>
      <w:r w:rsidRPr="0071727B">
        <w:rPr>
          <w:rFonts w:ascii="Palatino Linotype" w:eastAsia="Calibri" w:hAnsi="Palatino Linotype" w:cs="Arial"/>
          <w:sz w:val="24"/>
        </w:rPr>
        <w:t xml:space="preserve"> </w:t>
      </w:r>
      <w:r w:rsidRPr="0071727B">
        <w:rPr>
          <w:rFonts w:ascii="Palatino Linotype" w:hAnsi="Palatino Linotype"/>
          <w:sz w:val="23"/>
          <w:szCs w:val="23"/>
        </w:rPr>
        <w:t xml:space="preserve">05177/INFOEM/IP/RR/2020 </w:t>
      </w:r>
      <w:r w:rsidR="001F12A0" w:rsidRPr="0071727B">
        <w:rPr>
          <w:rFonts w:ascii="Palatino Linotype" w:eastAsia="Calibri" w:hAnsi="Palatino Linotype" w:cs="Arial"/>
          <w:sz w:val="24"/>
        </w:rPr>
        <w:t>se</w:t>
      </w:r>
      <w:r w:rsidR="000B2980" w:rsidRPr="0071727B">
        <w:rPr>
          <w:rFonts w:ascii="Palatino Linotype" w:eastAsia="Calibri" w:hAnsi="Palatino Linotype" w:cs="Arial"/>
          <w:sz w:val="24"/>
        </w:rPr>
        <w:t xml:space="preserve"> </w:t>
      </w:r>
      <w:r w:rsidRPr="0071727B">
        <w:rPr>
          <w:rFonts w:ascii="Palatino Linotype" w:eastAsia="Calibri" w:hAnsi="Palatino Linotype" w:cs="Arial"/>
          <w:sz w:val="24"/>
        </w:rPr>
        <w:t>solicitó</w:t>
      </w:r>
      <w:r w:rsidR="000B2980" w:rsidRPr="0071727B">
        <w:rPr>
          <w:rFonts w:ascii="Palatino Linotype" w:eastAsia="Calibri" w:hAnsi="Palatino Linotype" w:cs="Arial"/>
          <w:sz w:val="24"/>
        </w:rPr>
        <w:t xml:space="preserve"> de forma expresa el </w:t>
      </w:r>
      <w:r w:rsidR="00AD5D72" w:rsidRPr="0071727B">
        <w:rPr>
          <w:rFonts w:ascii="Palatino Linotype" w:eastAsia="Calibri" w:hAnsi="Palatino Linotype" w:cs="Arial"/>
          <w:sz w:val="24"/>
        </w:rPr>
        <w:t>número</w:t>
      </w:r>
      <w:r w:rsidR="000B2980" w:rsidRPr="0071727B">
        <w:rPr>
          <w:rFonts w:ascii="Palatino Linotype" w:eastAsia="Calibri" w:hAnsi="Palatino Linotype" w:cs="Arial"/>
          <w:sz w:val="24"/>
        </w:rPr>
        <w:t xml:space="preserve"> de actos de fiscalización concluidos y en proceso, </w:t>
      </w:r>
      <w:r w:rsidR="00AD5D72" w:rsidRPr="0071727B">
        <w:rPr>
          <w:rFonts w:ascii="Palatino Linotype" w:eastAsia="Calibri" w:hAnsi="Palatino Linotype" w:cs="Arial"/>
          <w:sz w:val="24"/>
        </w:rPr>
        <w:t xml:space="preserve">en materia del Impuesto Sobre Erogaciones por Remuneraciones al Trabajo Personal, Impuesto sobre Tenencia o Uso de Vehículos, Impuesto Sobre la Adquisición de Vehículos Automotores Usados, Impuesto Sobre Loterías, Rifas, Sorteos, Concursos y Juegos </w:t>
      </w:r>
      <w:r w:rsidR="00AD5D72" w:rsidRPr="0071727B">
        <w:rPr>
          <w:rFonts w:ascii="Palatino Linotype" w:eastAsia="Calibri" w:hAnsi="Palatino Linotype" w:cs="Arial"/>
          <w:sz w:val="24"/>
        </w:rPr>
        <w:lastRenderedPageBreak/>
        <w:t>Permitidos Con Cruce De Apuestas, durante los ejercicios fiscales comprendidos de los periodos comprendidos del 1° de Enero del año 2000 al 30 de septiembre de 2020</w:t>
      </w:r>
      <w:r w:rsidR="000B2980" w:rsidRPr="0071727B">
        <w:rPr>
          <w:rFonts w:ascii="Palatino Linotype" w:eastAsia="Calibri" w:hAnsi="Palatino Linotype" w:cs="Arial"/>
          <w:sz w:val="24"/>
        </w:rPr>
        <w:t xml:space="preserve">, sin </w:t>
      </w:r>
      <w:r w:rsidR="001F12A0" w:rsidRPr="0071727B">
        <w:rPr>
          <w:rFonts w:ascii="Palatino Linotype" w:eastAsia="Calibri" w:hAnsi="Palatino Linotype" w:cs="Arial"/>
          <w:sz w:val="24"/>
        </w:rPr>
        <w:t>embargo,</w:t>
      </w:r>
      <w:r w:rsidR="000B2980" w:rsidRPr="0071727B">
        <w:rPr>
          <w:rFonts w:ascii="Palatino Linotype" w:eastAsia="Calibri" w:hAnsi="Palatino Linotype" w:cs="Arial"/>
          <w:sz w:val="24"/>
        </w:rPr>
        <w:t xml:space="preserve"> la información </w:t>
      </w:r>
      <w:r w:rsidRPr="0071727B">
        <w:rPr>
          <w:rFonts w:ascii="Palatino Linotype" w:eastAsia="Calibri" w:hAnsi="Palatino Linotype" w:cs="Arial"/>
          <w:sz w:val="24"/>
        </w:rPr>
        <w:t xml:space="preserve">recibida en la tabla anexa al oficio corresponde </w:t>
      </w:r>
      <w:r w:rsidR="009C030F" w:rsidRPr="0071727B">
        <w:rPr>
          <w:rFonts w:ascii="Palatino Linotype" w:eastAsia="Calibri" w:hAnsi="Palatino Linotype" w:cs="Arial"/>
          <w:sz w:val="24"/>
        </w:rPr>
        <w:t xml:space="preserve">únicamente de actos de fiscalización a partir de octubre de 2010, </w:t>
      </w:r>
      <w:r w:rsidRPr="0071727B">
        <w:rPr>
          <w:rFonts w:ascii="Palatino Linotype" w:eastAsia="Calibri" w:hAnsi="Palatino Linotype" w:cs="Arial"/>
          <w:sz w:val="24"/>
        </w:rPr>
        <w:t xml:space="preserve">el </w:t>
      </w:r>
      <w:r w:rsidR="005B0D93">
        <w:rPr>
          <w:rFonts w:ascii="Palatino Linotype" w:eastAsia="Calibri" w:hAnsi="Palatino Linotype" w:cs="Arial"/>
          <w:sz w:val="24"/>
        </w:rPr>
        <w:t>Sujeto Obligado</w:t>
      </w:r>
      <w:r w:rsidRPr="0071727B">
        <w:rPr>
          <w:rFonts w:ascii="Palatino Linotype" w:eastAsia="Calibri" w:hAnsi="Palatino Linotype" w:cs="Arial"/>
          <w:sz w:val="24"/>
        </w:rPr>
        <w:t xml:space="preserve"> menciona que el “SIGA” fue establecido en el 2008</w:t>
      </w:r>
      <w:r w:rsidR="009C030F" w:rsidRPr="0071727B">
        <w:rPr>
          <w:rFonts w:ascii="Palatino Linotype" w:eastAsia="Calibri" w:hAnsi="Palatino Linotype" w:cs="Arial"/>
          <w:sz w:val="24"/>
        </w:rPr>
        <w:t xml:space="preserve"> e inicio su </w:t>
      </w:r>
      <w:r w:rsidR="006B3A1B" w:rsidRPr="0071727B">
        <w:rPr>
          <w:rFonts w:ascii="Palatino Linotype" w:eastAsia="Calibri" w:hAnsi="Palatino Linotype" w:cs="Arial"/>
          <w:sz w:val="24"/>
        </w:rPr>
        <w:t xml:space="preserve">captura de información </w:t>
      </w:r>
      <w:r w:rsidRPr="0071727B">
        <w:rPr>
          <w:rFonts w:ascii="Palatino Linotype" w:eastAsia="Calibri" w:hAnsi="Palatino Linotype" w:cs="Arial"/>
          <w:sz w:val="24"/>
        </w:rPr>
        <w:t xml:space="preserve">a partir de octubre de 2010, </w:t>
      </w:r>
      <w:r w:rsidR="006B3A1B" w:rsidRPr="0071727B">
        <w:rPr>
          <w:rFonts w:ascii="Palatino Linotype" w:eastAsia="Calibri" w:hAnsi="Palatino Linotype" w:cs="Arial"/>
          <w:sz w:val="24"/>
        </w:rPr>
        <w:t>por tal motivo solo entrega información que se encuentra en su Sistema de Gestión de Auditorias, es así que  la solicitud también fue atendida de forma incompleta sin justificación alguna</w:t>
      </w:r>
      <w:r w:rsidR="00EE3142" w:rsidRPr="0071727B">
        <w:rPr>
          <w:rFonts w:ascii="Palatino Linotype" w:eastAsia="Calibri" w:hAnsi="Palatino Linotype" w:cs="Arial"/>
          <w:sz w:val="24"/>
        </w:rPr>
        <w:t xml:space="preserve"> y </w:t>
      </w:r>
      <w:r w:rsidR="00EE3142" w:rsidRPr="0071727B">
        <w:rPr>
          <w:rFonts w:ascii="Palatino Linotype" w:hAnsi="Palatino Linotype"/>
          <w:sz w:val="23"/>
          <w:szCs w:val="23"/>
        </w:rPr>
        <w:t xml:space="preserve">05178/INFOEM/IP/RR/2020 en el que se solicita </w:t>
      </w:r>
      <w:r w:rsidR="001552C9" w:rsidRPr="0071727B">
        <w:rPr>
          <w:rFonts w:ascii="Palatino Linotype" w:hAnsi="Palatino Linotype"/>
          <w:sz w:val="23"/>
          <w:szCs w:val="23"/>
        </w:rPr>
        <w:t xml:space="preserve">Cifras mensuales de actos de fiscalización concluidos y actos de fiscalización en progreso derivadas del Convenio de Colaboración Administrativa en Materia Fiscal Federal, que celebran la Secretaría de Hacienda y Crédito Público y el Estado de México, en materia de los impuestos al valor agregado, sobre la renta y especial sobre producción y servicios, sobre automóviles nuevos, los impuestos al valor agregado, sobre la renta, al activo, empresarial a tasa única, especial sobre producción y servicios y a los depósitos en efectivo, sobre automóviles nuevos, en materia de los impuestos al valor agregado, sobre la renta, al activo y especial sobre producción y servicios, sobre automóviles nuevos y en materia de los impuestos al valor agregado, sobre la renta, al activo y especial sobre producción y servicios (Correspondientes al acuerdo publicado en el Diario oficial de la Federación el día 23 de Diciembre de 1996); por los ejercicios fiscales comprendidos del 1° de Enero del año 2000 al 30 de septiembre de 2020; de los cuales solo se entregaron: cifras mensuales de actos de fiscalización por los periodos comprendidos  del 30 de septiembre de 2010 al 30 de septiembre de 2020, argumentando el </w:t>
      </w:r>
      <w:r w:rsidR="005B0D93">
        <w:rPr>
          <w:rFonts w:ascii="Palatino Linotype" w:hAnsi="Palatino Linotype"/>
          <w:sz w:val="23"/>
          <w:szCs w:val="23"/>
        </w:rPr>
        <w:t>Sujeto Obligado</w:t>
      </w:r>
      <w:r w:rsidR="001552C9" w:rsidRPr="0071727B">
        <w:rPr>
          <w:rFonts w:ascii="Palatino Linotype" w:hAnsi="Palatino Linotype"/>
          <w:sz w:val="23"/>
          <w:szCs w:val="23"/>
        </w:rPr>
        <w:t xml:space="preserve"> que de conformidad con su Sistema de Gestión de Auditorias “SIGA” solo se tiene registro de la información desde del 30 de septiembre de 2010, por lo cual, tiene que hacer constar de </w:t>
      </w:r>
      <w:r w:rsidR="001552C9" w:rsidRPr="0071727B">
        <w:rPr>
          <w:rFonts w:ascii="Palatino Linotype" w:hAnsi="Palatino Linotype"/>
          <w:sz w:val="23"/>
          <w:szCs w:val="23"/>
        </w:rPr>
        <w:lastRenderedPageBreak/>
        <w:t xml:space="preserve">que no cuenta con la información solicitada por el </w:t>
      </w:r>
      <w:r w:rsidR="005B0D93">
        <w:rPr>
          <w:rFonts w:ascii="Palatino Linotype" w:hAnsi="Palatino Linotype"/>
          <w:sz w:val="23"/>
          <w:szCs w:val="23"/>
        </w:rPr>
        <w:t>Recurrente</w:t>
      </w:r>
      <w:r w:rsidR="001552C9" w:rsidRPr="0071727B">
        <w:rPr>
          <w:rFonts w:ascii="Palatino Linotype" w:hAnsi="Palatino Linotype"/>
          <w:sz w:val="23"/>
          <w:szCs w:val="23"/>
        </w:rPr>
        <w:t>, durante las cifras solicitadas en los periodos comprendidos del 1° de Enero del año 2000 al 30 de septiembre de 2010.</w:t>
      </w:r>
      <w:r w:rsidR="00EE3142" w:rsidRPr="0071727B">
        <w:rPr>
          <w:rFonts w:ascii="Palatino Linotype" w:eastAsia="Calibri" w:hAnsi="Palatino Linotype" w:cs="Arial"/>
          <w:sz w:val="24"/>
        </w:rPr>
        <w:t xml:space="preserve"> </w:t>
      </w:r>
    </w:p>
    <w:p w14:paraId="444311A0" w14:textId="77777777" w:rsidR="0071727B" w:rsidRPr="0071727B" w:rsidRDefault="0071727B" w:rsidP="008A6D76">
      <w:pPr>
        <w:spacing w:after="0" w:line="360" w:lineRule="auto"/>
        <w:jc w:val="both"/>
        <w:rPr>
          <w:rFonts w:ascii="Palatino Linotype" w:eastAsia="Calibri" w:hAnsi="Palatino Linotype" w:cs="Arial"/>
          <w:sz w:val="24"/>
        </w:rPr>
      </w:pPr>
    </w:p>
    <w:p w14:paraId="141FBE6C" w14:textId="77777777" w:rsidR="00F659C1" w:rsidRPr="0071727B" w:rsidRDefault="00F659C1" w:rsidP="008A6D76">
      <w:pPr>
        <w:pStyle w:val="Sinespaciado"/>
        <w:ind w:left="567" w:right="567"/>
        <w:jc w:val="both"/>
        <w:rPr>
          <w:rFonts w:ascii="Palatino Linotype" w:hAnsi="Palatino Linotype"/>
          <w:b/>
          <w:bCs/>
          <w:i/>
          <w:sz w:val="22"/>
          <w:szCs w:val="22"/>
        </w:rPr>
      </w:pPr>
      <w:r w:rsidRPr="0071727B">
        <w:rPr>
          <w:rFonts w:ascii="Palatino Linotype" w:hAnsi="Palatino Linotype"/>
          <w:b/>
          <w:bCs/>
          <w:i/>
          <w:sz w:val="22"/>
          <w:szCs w:val="22"/>
        </w:rPr>
        <w:t>LEY DE TRANSPARENCIA Y ACCESO A LA INFORMACIÓN PÚBLICA DEL ESTADO DE MÉXICO Y MUNICIPIOS.</w:t>
      </w:r>
    </w:p>
    <w:p w14:paraId="20D8FFF1" w14:textId="77777777" w:rsidR="00F659C1" w:rsidRPr="0071727B" w:rsidRDefault="00F659C1" w:rsidP="008A6D76">
      <w:pPr>
        <w:pStyle w:val="Sinespaciado"/>
        <w:ind w:left="567" w:right="567"/>
        <w:jc w:val="both"/>
        <w:rPr>
          <w:rFonts w:ascii="Palatino Linotype" w:hAnsi="Palatino Linotype"/>
          <w:i/>
          <w:sz w:val="22"/>
          <w:szCs w:val="22"/>
        </w:rPr>
      </w:pPr>
      <w:r w:rsidRPr="0071727B">
        <w:rPr>
          <w:rFonts w:ascii="Palatino Linotype" w:hAnsi="Palatino Linotype"/>
          <w:i/>
          <w:sz w:val="22"/>
          <w:szCs w:val="22"/>
        </w:rPr>
        <w:t>Artículo 3. Para los efectos de la presente Ley se entenderá por:</w:t>
      </w:r>
    </w:p>
    <w:p w14:paraId="3FDF77B3" w14:textId="77777777" w:rsidR="00F659C1" w:rsidRPr="0071727B" w:rsidRDefault="00F659C1" w:rsidP="008A6D76">
      <w:pPr>
        <w:pStyle w:val="Sinespaciado"/>
        <w:ind w:left="567" w:right="567"/>
        <w:jc w:val="both"/>
        <w:rPr>
          <w:rFonts w:ascii="Palatino Linotype" w:hAnsi="Palatino Linotype"/>
          <w:i/>
          <w:sz w:val="22"/>
          <w:szCs w:val="22"/>
        </w:rPr>
      </w:pPr>
      <w:r w:rsidRPr="0071727B">
        <w:rPr>
          <w:rFonts w:ascii="Palatino Linotype" w:hAnsi="Palatino Linotype"/>
          <w:i/>
          <w:sz w:val="22"/>
          <w:szCs w:val="22"/>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AFFDBE0" w14:textId="77777777" w:rsidR="00F659C1" w:rsidRPr="0071727B" w:rsidRDefault="00F659C1" w:rsidP="008A6D76">
      <w:pPr>
        <w:pStyle w:val="Sinespaciado"/>
        <w:ind w:left="567" w:right="567"/>
        <w:jc w:val="both"/>
        <w:rPr>
          <w:rFonts w:ascii="Palatino Linotype" w:hAnsi="Palatino Linotype"/>
          <w:i/>
          <w:sz w:val="22"/>
          <w:szCs w:val="22"/>
        </w:rPr>
      </w:pPr>
      <w:r w:rsidRPr="0071727B">
        <w:rPr>
          <w:rFonts w:ascii="Palatino Linotype" w:hAnsi="Palatino Linotype"/>
          <w:i/>
          <w:sz w:val="22"/>
          <w:szCs w:val="22"/>
        </w:rPr>
        <w:t>Artículo 12. Quienes generen, recopilen, administren, manejen, procesen, archiven o conserven información pública serán responsables de la misma en los términos de las disposiciones jurídicas aplicables.</w:t>
      </w:r>
    </w:p>
    <w:p w14:paraId="44A31603" w14:textId="77777777" w:rsidR="00F659C1" w:rsidRPr="0071727B" w:rsidRDefault="00F659C1" w:rsidP="008A6D76">
      <w:pPr>
        <w:pStyle w:val="Sinespaciado"/>
        <w:ind w:left="567" w:right="567"/>
        <w:jc w:val="both"/>
        <w:rPr>
          <w:rFonts w:ascii="Palatino Linotype" w:hAnsi="Palatino Linotype"/>
          <w:i/>
          <w:sz w:val="22"/>
          <w:szCs w:val="22"/>
        </w:rPr>
      </w:pPr>
      <w:r w:rsidRPr="0071727B">
        <w:rPr>
          <w:rFonts w:ascii="Palatino Linotype" w:hAnsi="Palatino Linotype"/>
          <w:i/>
          <w:sz w:val="22"/>
          <w:szCs w:val="22"/>
        </w:rPr>
        <w:t xml:space="preserve">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p>
    <w:p w14:paraId="27AA0925" w14:textId="1E21DCC9" w:rsidR="000B2980" w:rsidRPr="0071727B" w:rsidRDefault="000B2980" w:rsidP="008A6D76">
      <w:pPr>
        <w:spacing w:after="0" w:line="360" w:lineRule="auto"/>
        <w:jc w:val="both"/>
        <w:rPr>
          <w:rFonts w:ascii="Palatino Linotype" w:eastAsia="Calibri" w:hAnsi="Palatino Linotype" w:cs="Arial"/>
          <w:sz w:val="24"/>
        </w:rPr>
      </w:pPr>
    </w:p>
    <w:p w14:paraId="0FABFFCE" w14:textId="1B131B99" w:rsidR="006B2262" w:rsidRDefault="00535C18" w:rsidP="008A6D76">
      <w:pPr>
        <w:pStyle w:val="Sinespaciado"/>
        <w:spacing w:line="360" w:lineRule="auto"/>
        <w:jc w:val="both"/>
        <w:rPr>
          <w:rFonts w:ascii="Palatino Linotype" w:hAnsi="Palatino Linotype"/>
        </w:rPr>
      </w:pPr>
      <w:r w:rsidRPr="0071727B">
        <w:rPr>
          <w:rFonts w:ascii="Palatino Linotype" w:hAnsi="Palatino Linotype" w:cs="Arial"/>
        </w:rPr>
        <w:t xml:space="preserve">Por lo que constan los recursos </w:t>
      </w:r>
      <w:r w:rsidRPr="0071727B">
        <w:rPr>
          <w:rFonts w:ascii="Palatino Linotype" w:hAnsi="Palatino Linotype"/>
        </w:rPr>
        <w:t xml:space="preserve">expedientes electrónicos formados con motivo de los recursos de revisión número </w:t>
      </w:r>
      <w:r w:rsidRPr="0071727B">
        <w:rPr>
          <w:rFonts w:ascii="Palatino Linotype" w:hAnsi="Palatino Linotype"/>
          <w:b/>
          <w:sz w:val="23"/>
          <w:szCs w:val="23"/>
        </w:rPr>
        <w:t>05170/INFOEM/IP/RR/2020, 05171/INFOEM/IP/RR/2020, 05172/INFOEM/IP/RR/2020, 05174/INFOEM/IP/RR/2020 y 05175/INFOEM/IP/RR/2020</w:t>
      </w:r>
      <w:r w:rsidR="006B2262" w:rsidRPr="0071727B">
        <w:rPr>
          <w:rFonts w:ascii="Palatino Linotype" w:hAnsi="Palatino Linotype" w:cs="Arial"/>
        </w:rPr>
        <w:t xml:space="preserve">, por cuanto hace a la temporalidad fijada por </w:t>
      </w:r>
      <w:r w:rsidR="006B2262" w:rsidRPr="0071727B">
        <w:rPr>
          <w:rFonts w:ascii="Palatino Linotype" w:hAnsi="Palatino Linotype" w:cs="Arial"/>
          <w:b/>
          <w:bCs/>
        </w:rPr>
        <w:t xml:space="preserve">El </w:t>
      </w:r>
      <w:r w:rsidR="005B0D93">
        <w:rPr>
          <w:rFonts w:ascii="Palatino Linotype" w:hAnsi="Palatino Linotype" w:cs="Arial"/>
          <w:b/>
          <w:bCs/>
        </w:rPr>
        <w:t>Recurrente</w:t>
      </w:r>
      <w:r w:rsidR="006B2262" w:rsidRPr="0071727B">
        <w:rPr>
          <w:rFonts w:ascii="Palatino Linotype" w:hAnsi="Palatino Linotype" w:cs="Arial"/>
          <w:b/>
          <w:bCs/>
        </w:rPr>
        <w:t xml:space="preserve"> </w:t>
      </w:r>
      <w:r w:rsidR="006B2262" w:rsidRPr="0071727B">
        <w:rPr>
          <w:rFonts w:ascii="Palatino Linotype" w:hAnsi="Palatino Linotype"/>
        </w:rPr>
        <w:t>se traen a colación</w:t>
      </w:r>
      <w:r w:rsidRPr="0071727B">
        <w:rPr>
          <w:rFonts w:ascii="Palatino Linotype" w:hAnsi="Palatino Linotype"/>
        </w:rPr>
        <w:t xml:space="preserve"> </w:t>
      </w:r>
      <w:r w:rsidR="006B2262" w:rsidRPr="0071727B">
        <w:rPr>
          <w:rFonts w:ascii="Palatino Linotype" w:hAnsi="Palatino Linotype"/>
        </w:rPr>
        <w:t xml:space="preserve">los </w:t>
      </w:r>
      <w:r w:rsidR="006B2262" w:rsidRPr="0071727B">
        <w:rPr>
          <w:rFonts w:ascii="Palatino Linotype" w:hAnsi="Palatino Linotype"/>
        </w:rPr>
        <w:lastRenderedPageBreak/>
        <w:t xml:space="preserve">artículos 4 fracciones IV, V, VI, IX, XVI, XXXVIII, 20 y 27 de los Lineamientos para la </w:t>
      </w:r>
      <w:r w:rsidRPr="0071727B">
        <w:rPr>
          <w:rFonts w:ascii="Palatino Linotype" w:hAnsi="Palatino Linotype"/>
        </w:rPr>
        <w:t>V</w:t>
      </w:r>
      <w:r w:rsidR="006B2262" w:rsidRPr="0071727B">
        <w:rPr>
          <w:rFonts w:ascii="Palatino Linotype" w:hAnsi="Palatino Linotype"/>
        </w:rPr>
        <w:t xml:space="preserve">aloración, </w:t>
      </w:r>
      <w:r w:rsidRPr="0071727B">
        <w:rPr>
          <w:rFonts w:ascii="Palatino Linotype" w:hAnsi="Palatino Linotype"/>
        </w:rPr>
        <w:t>S</w:t>
      </w:r>
      <w:r w:rsidR="006B2262" w:rsidRPr="0071727B">
        <w:rPr>
          <w:rFonts w:ascii="Palatino Linotype" w:hAnsi="Palatino Linotype"/>
        </w:rPr>
        <w:t xml:space="preserve">elección y </w:t>
      </w:r>
      <w:r w:rsidRPr="0071727B">
        <w:rPr>
          <w:rFonts w:ascii="Palatino Linotype" w:hAnsi="Palatino Linotype"/>
        </w:rPr>
        <w:t>B</w:t>
      </w:r>
      <w:r w:rsidR="006B2262" w:rsidRPr="0071727B">
        <w:rPr>
          <w:rFonts w:ascii="Palatino Linotype" w:hAnsi="Palatino Linotype"/>
        </w:rPr>
        <w:t xml:space="preserve">aja de los </w:t>
      </w:r>
      <w:r w:rsidRPr="0071727B">
        <w:rPr>
          <w:rFonts w:ascii="Palatino Linotype" w:hAnsi="Palatino Linotype"/>
        </w:rPr>
        <w:t>D</w:t>
      </w:r>
      <w:r w:rsidR="006B2262" w:rsidRPr="0071727B">
        <w:rPr>
          <w:rFonts w:ascii="Palatino Linotype" w:hAnsi="Palatino Linotype"/>
        </w:rPr>
        <w:t xml:space="preserve">ocumentos, </w:t>
      </w:r>
      <w:r w:rsidRPr="0071727B">
        <w:rPr>
          <w:rFonts w:ascii="Palatino Linotype" w:hAnsi="Palatino Linotype"/>
        </w:rPr>
        <w:t>E</w:t>
      </w:r>
      <w:r w:rsidR="006B2262" w:rsidRPr="0071727B">
        <w:rPr>
          <w:rFonts w:ascii="Palatino Linotype" w:hAnsi="Palatino Linotype"/>
        </w:rPr>
        <w:t xml:space="preserve">xpedientes y </w:t>
      </w:r>
      <w:r w:rsidRPr="0071727B">
        <w:rPr>
          <w:rFonts w:ascii="Palatino Linotype" w:hAnsi="Palatino Linotype"/>
        </w:rPr>
        <w:t>S</w:t>
      </w:r>
      <w:r w:rsidR="006B2262" w:rsidRPr="0071727B">
        <w:rPr>
          <w:rFonts w:ascii="Palatino Linotype" w:hAnsi="Palatino Linotype"/>
        </w:rPr>
        <w:t xml:space="preserve">eries de </w:t>
      </w:r>
      <w:r w:rsidRPr="0071727B">
        <w:rPr>
          <w:rFonts w:ascii="Palatino Linotype" w:hAnsi="Palatino Linotype"/>
        </w:rPr>
        <w:t>T</w:t>
      </w:r>
      <w:r w:rsidR="006B2262" w:rsidRPr="0071727B">
        <w:rPr>
          <w:rFonts w:ascii="Palatino Linotype" w:hAnsi="Palatino Linotype"/>
        </w:rPr>
        <w:t xml:space="preserve">rámite </w:t>
      </w:r>
      <w:r w:rsidRPr="0071727B">
        <w:rPr>
          <w:rFonts w:ascii="Palatino Linotype" w:hAnsi="Palatino Linotype"/>
        </w:rPr>
        <w:t>C</w:t>
      </w:r>
      <w:r w:rsidR="006B2262" w:rsidRPr="0071727B">
        <w:rPr>
          <w:rFonts w:ascii="Palatino Linotype" w:hAnsi="Palatino Linotype"/>
        </w:rPr>
        <w:t xml:space="preserve">oncluido en los </w:t>
      </w:r>
      <w:r w:rsidRPr="0071727B">
        <w:rPr>
          <w:rFonts w:ascii="Palatino Linotype" w:hAnsi="Palatino Linotype"/>
        </w:rPr>
        <w:t>A</w:t>
      </w:r>
      <w:r w:rsidR="006B2262" w:rsidRPr="0071727B">
        <w:rPr>
          <w:rFonts w:ascii="Palatino Linotype" w:hAnsi="Palatino Linotype"/>
        </w:rPr>
        <w:t>rchivos del Estado de México, normatividad invocada cuyo contenido literal es el siguiente:</w:t>
      </w:r>
    </w:p>
    <w:p w14:paraId="2718C6AE" w14:textId="77777777" w:rsidR="007426E4" w:rsidRPr="0071727B" w:rsidRDefault="007426E4" w:rsidP="008A6D76">
      <w:pPr>
        <w:pStyle w:val="Sinespaciado"/>
        <w:spacing w:line="360" w:lineRule="auto"/>
        <w:jc w:val="both"/>
        <w:rPr>
          <w:rFonts w:ascii="Palatino Linotype" w:hAnsi="Palatino Linotype"/>
        </w:rPr>
      </w:pPr>
    </w:p>
    <w:p w14:paraId="5481469F" w14:textId="77777777" w:rsidR="006B2262" w:rsidRPr="0071727B" w:rsidRDefault="006B2262" w:rsidP="008A6D76">
      <w:pPr>
        <w:pStyle w:val="Prrafodelista"/>
        <w:ind w:left="567" w:right="567"/>
        <w:jc w:val="center"/>
        <w:rPr>
          <w:rFonts w:ascii="Palatino Linotype" w:hAnsi="Palatino Linotype"/>
          <w:b/>
          <w:i/>
        </w:rPr>
      </w:pPr>
      <w:r w:rsidRPr="0071727B">
        <w:rPr>
          <w:rFonts w:ascii="Palatino Linotype" w:hAnsi="Palatino Linotype"/>
          <w:b/>
          <w:i/>
        </w:rPr>
        <w:t>Lineamientos para la valoración, selección y baja de los documentos, expedientes y series de trámite concluido en los archivos del Estado de México</w:t>
      </w:r>
    </w:p>
    <w:p w14:paraId="7E7F11DB" w14:textId="77777777" w:rsidR="006B2262" w:rsidRDefault="006B2262" w:rsidP="008A6D76">
      <w:pPr>
        <w:pStyle w:val="Sinespaciado"/>
        <w:ind w:left="567" w:right="567"/>
        <w:jc w:val="both"/>
        <w:rPr>
          <w:rFonts w:ascii="Palatino Linotype" w:hAnsi="Palatino Linotype"/>
          <w:i/>
          <w:sz w:val="22"/>
          <w:szCs w:val="22"/>
        </w:rPr>
      </w:pPr>
      <w:r w:rsidRPr="0071727B">
        <w:rPr>
          <w:rFonts w:ascii="Palatino Linotype" w:hAnsi="Palatino Linotype"/>
          <w:i/>
          <w:sz w:val="22"/>
          <w:szCs w:val="22"/>
        </w:rPr>
        <w:t>“</w:t>
      </w:r>
      <w:r w:rsidRPr="007426E4">
        <w:rPr>
          <w:rFonts w:ascii="Palatino Linotype" w:hAnsi="Palatino Linotype"/>
          <w:b/>
          <w:i/>
          <w:sz w:val="22"/>
          <w:szCs w:val="22"/>
        </w:rPr>
        <w:t>Artículo 2.</w:t>
      </w:r>
      <w:r w:rsidRPr="0071727B">
        <w:rPr>
          <w:rFonts w:ascii="Palatino Linotype" w:hAnsi="Palatino Linotype"/>
          <w:i/>
          <w:sz w:val="22"/>
          <w:szCs w:val="22"/>
        </w:rPr>
        <w:t xml:space="preserve"> El contenido de los Lineamientos es de </w:t>
      </w:r>
      <w:r w:rsidRPr="0071727B">
        <w:rPr>
          <w:rFonts w:ascii="Palatino Linotype" w:hAnsi="Palatino Linotype"/>
          <w:b/>
          <w:i/>
          <w:sz w:val="22"/>
          <w:szCs w:val="22"/>
          <w:u w:val="single"/>
        </w:rPr>
        <w:t>observancia obligatoria</w:t>
      </w:r>
      <w:r w:rsidRPr="0071727B">
        <w:rPr>
          <w:rFonts w:ascii="Palatino Linotype" w:hAnsi="Palatino Linotype"/>
          <w:i/>
          <w:sz w:val="22"/>
          <w:szCs w:val="22"/>
        </w:rPr>
        <w:t xml:space="preserve"> para las Unidades Administrativas y Archivos de los Poderes del Estado de México y </w:t>
      </w:r>
      <w:r w:rsidRPr="0071727B">
        <w:rPr>
          <w:rFonts w:ascii="Palatino Linotype" w:hAnsi="Palatino Linotype"/>
          <w:bCs/>
          <w:i/>
          <w:sz w:val="22"/>
          <w:szCs w:val="22"/>
        </w:rPr>
        <w:t>Municipios,</w:t>
      </w:r>
      <w:r w:rsidRPr="0071727B">
        <w:rPr>
          <w:rFonts w:ascii="Palatino Linotype" w:hAnsi="Palatino Linotype"/>
          <w:i/>
          <w:sz w:val="22"/>
          <w:szCs w:val="22"/>
        </w:rPr>
        <w:t xml:space="preserve"> los Tribunales Administrativos y los Organismos Auxiliares y Entidades de carácter estatal y municipal. </w:t>
      </w:r>
    </w:p>
    <w:p w14:paraId="50998F17" w14:textId="77777777" w:rsidR="007426E4" w:rsidRPr="0071727B" w:rsidRDefault="007426E4" w:rsidP="008A6D76">
      <w:pPr>
        <w:pStyle w:val="Sinespaciado"/>
        <w:ind w:left="567" w:right="567"/>
        <w:jc w:val="both"/>
        <w:rPr>
          <w:rFonts w:ascii="Palatino Linotype" w:hAnsi="Palatino Linotype"/>
          <w:i/>
          <w:sz w:val="22"/>
          <w:szCs w:val="22"/>
        </w:rPr>
      </w:pPr>
    </w:p>
    <w:p w14:paraId="6BDD056D" w14:textId="77777777" w:rsidR="006B2262" w:rsidRDefault="006B2262" w:rsidP="008A6D76">
      <w:pPr>
        <w:pStyle w:val="Sinespaciado"/>
        <w:ind w:left="567" w:right="567"/>
        <w:jc w:val="both"/>
        <w:rPr>
          <w:rFonts w:ascii="Palatino Linotype" w:hAnsi="Palatino Linotype"/>
          <w:i/>
          <w:sz w:val="22"/>
          <w:szCs w:val="22"/>
        </w:rPr>
      </w:pPr>
      <w:r w:rsidRPr="007426E4">
        <w:rPr>
          <w:rFonts w:ascii="Palatino Linotype" w:hAnsi="Palatino Linotype"/>
          <w:b/>
          <w:i/>
          <w:sz w:val="22"/>
          <w:szCs w:val="22"/>
        </w:rPr>
        <w:t>Artículo 4.</w:t>
      </w:r>
      <w:r w:rsidRPr="0071727B">
        <w:rPr>
          <w:rFonts w:ascii="Palatino Linotype" w:hAnsi="Palatino Linotype"/>
          <w:i/>
          <w:sz w:val="22"/>
          <w:szCs w:val="22"/>
        </w:rPr>
        <w:t xml:space="preserve"> Para los efectos de interpretación y aplicación de los Lineamientos se entenderá por:</w:t>
      </w:r>
    </w:p>
    <w:p w14:paraId="2E13396D" w14:textId="2D573D1B" w:rsidR="007426E4" w:rsidRPr="0071727B" w:rsidRDefault="007426E4" w:rsidP="008A6D76">
      <w:pPr>
        <w:pStyle w:val="Sinespaciado"/>
        <w:ind w:left="567" w:right="567"/>
        <w:jc w:val="both"/>
        <w:rPr>
          <w:rFonts w:ascii="Palatino Linotype" w:hAnsi="Palatino Linotype"/>
          <w:i/>
          <w:sz w:val="22"/>
          <w:szCs w:val="22"/>
        </w:rPr>
      </w:pPr>
      <w:r>
        <w:rPr>
          <w:rFonts w:ascii="Palatino Linotype" w:hAnsi="Palatino Linotype"/>
          <w:i/>
          <w:sz w:val="22"/>
          <w:szCs w:val="22"/>
        </w:rPr>
        <w:t>(…)</w:t>
      </w:r>
    </w:p>
    <w:p w14:paraId="19262501" w14:textId="77777777" w:rsidR="006B2262" w:rsidRPr="0071727B" w:rsidRDefault="006B2262" w:rsidP="008A6D76">
      <w:pPr>
        <w:pStyle w:val="Sinespaciado"/>
        <w:ind w:left="567" w:right="567"/>
        <w:jc w:val="both"/>
        <w:rPr>
          <w:rFonts w:ascii="Palatino Linotype" w:hAnsi="Palatino Linotype"/>
          <w:i/>
          <w:sz w:val="22"/>
          <w:szCs w:val="22"/>
        </w:rPr>
      </w:pPr>
      <w:r w:rsidRPr="007426E4">
        <w:rPr>
          <w:rFonts w:ascii="Palatino Linotype" w:hAnsi="Palatino Linotype"/>
          <w:b/>
          <w:i/>
          <w:sz w:val="22"/>
          <w:szCs w:val="22"/>
        </w:rPr>
        <w:t>IV</w:t>
      </w:r>
      <w:r w:rsidRPr="0071727B">
        <w:rPr>
          <w:rFonts w:ascii="Palatino Linotype" w:hAnsi="Palatino Linotype"/>
          <w:i/>
          <w:sz w:val="22"/>
          <w:szCs w:val="22"/>
        </w:rPr>
        <w:t xml:space="preserve">. </w:t>
      </w:r>
      <w:r w:rsidRPr="007426E4">
        <w:rPr>
          <w:rFonts w:ascii="Palatino Linotype" w:hAnsi="Palatino Linotype"/>
          <w:b/>
          <w:i/>
          <w:sz w:val="22"/>
          <w:szCs w:val="22"/>
        </w:rPr>
        <w:t>Archivo:</w:t>
      </w:r>
      <w:r w:rsidRPr="0071727B">
        <w:rPr>
          <w:rFonts w:ascii="Palatino Linotype" w:hAnsi="Palatino Linotype"/>
          <w:i/>
          <w:sz w:val="22"/>
          <w:szCs w:val="22"/>
        </w:rPr>
        <w:t xml:space="preserve"> Conjunto organizado de documentos con independencia de la fecha de generación o creación, de la forma en que se encuentren y del soporte material que tengan, acumulados en un proceso natural por una institución pública o privada o por una persona física o jurídico colectiva en el transcurso de su gestión, conservados por sus creadores o sucesores para sus propias necesidades o para servir como testimonio y fuente de información para los ciudadanos y la investigación científica. Institución responsable de la recepción, tratamiento, inventario, conservación y difusión de documentos </w:t>
      </w:r>
      <w:proofErr w:type="spellStart"/>
      <w:r w:rsidRPr="0071727B">
        <w:rPr>
          <w:rFonts w:ascii="Palatino Linotype" w:hAnsi="Palatino Linotype"/>
          <w:i/>
          <w:sz w:val="22"/>
          <w:szCs w:val="22"/>
        </w:rPr>
        <w:t>expedientables</w:t>
      </w:r>
      <w:proofErr w:type="spellEnd"/>
      <w:r w:rsidRPr="0071727B">
        <w:rPr>
          <w:rFonts w:ascii="Palatino Linotype" w:hAnsi="Palatino Linotype"/>
          <w:i/>
          <w:sz w:val="22"/>
          <w:szCs w:val="22"/>
        </w:rPr>
        <w:t xml:space="preserve">. </w:t>
      </w:r>
    </w:p>
    <w:p w14:paraId="67665B52" w14:textId="77777777" w:rsidR="006B2262" w:rsidRPr="0071727B" w:rsidRDefault="006B2262" w:rsidP="008A6D76">
      <w:pPr>
        <w:pStyle w:val="Sinespaciado"/>
        <w:ind w:left="567" w:right="567"/>
        <w:jc w:val="both"/>
        <w:rPr>
          <w:rFonts w:ascii="Palatino Linotype" w:hAnsi="Palatino Linotype"/>
          <w:i/>
          <w:sz w:val="22"/>
          <w:szCs w:val="22"/>
        </w:rPr>
      </w:pPr>
      <w:r w:rsidRPr="007426E4">
        <w:rPr>
          <w:rFonts w:ascii="Palatino Linotype" w:hAnsi="Palatino Linotype"/>
          <w:b/>
          <w:i/>
          <w:sz w:val="22"/>
          <w:szCs w:val="22"/>
        </w:rPr>
        <w:t>V. Archivo de Trámite:</w:t>
      </w:r>
      <w:r w:rsidRPr="0071727B">
        <w:rPr>
          <w:rFonts w:ascii="Palatino Linotype" w:hAnsi="Palatino Linotype"/>
          <w:i/>
          <w:sz w:val="22"/>
          <w:szCs w:val="22"/>
        </w:rPr>
        <w:t xml:space="preserve"> Conjunto organizado de expedientes de asuntos en gestión, ordenados conforme a un método y cuya consulta es frecuente y necesaria para una adecuada toma de decisiones y el despacho oportuno de los asuntos propios de la Unidad Administrativa, así como la unidad responsable de la gestión de documentos de uso cotidiano y necesario para el ejercicio de las atribuciones de una Unidad Administrativa. </w:t>
      </w:r>
    </w:p>
    <w:p w14:paraId="5CCA4F53" w14:textId="77777777" w:rsidR="006B2262" w:rsidRPr="0071727B" w:rsidRDefault="006B2262" w:rsidP="008A6D76">
      <w:pPr>
        <w:pStyle w:val="Sinespaciado"/>
        <w:ind w:left="567" w:right="567"/>
        <w:jc w:val="both"/>
        <w:rPr>
          <w:rFonts w:ascii="Palatino Linotype" w:hAnsi="Palatino Linotype"/>
          <w:i/>
          <w:sz w:val="22"/>
          <w:szCs w:val="22"/>
        </w:rPr>
      </w:pPr>
      <w:r w:rsidRPr="007426E4">
        <w:rPr>
          <w:rFonts w:ascii="Palatino Linotype" w:hAnsi="Palatino Linotype"/>
          <w:b/>
          <w:i/>
          <w:sz w:val="22"/>
          <w:szCs w:val="22"/>
        </w:rPr>
        <w:t>VI. Archivo de Concentración:</w:t>
      </w:r>
      <w:r w:rsidRPr="0071727B">
        <w:rPr>
          <w:rFonts w:ascii="Palatino Linotype" w:hAnsi="Palatino Linotype"/>
          <w:i/>
          <w:sz w:val="22"/>
          <w:szCs w:val="22"/>
        </w:rPr>
        <w:t xml:space="preserve"> Conjunto organizado de expedientes de trámite concluido y cuya consulta es esporádica, los cuales han sido transferidos por un Archivo de Tramite para su conservación </w:t>
      </w:r>
      <w:proofErr w:type="spellStart"/>
      <w:r w:rsidRPr="0071727B">
        <w:rPr>
          <w:rFonts w:ascii="Palatino Linotype" w:hAnsi="Palatino Linotype"/>
          <w:i/>
          <w:sz w:val="22"/>
          <w:szCs w:val="22"/>
        </w:rPr>
        <w:t>precaucional</w:t>
      </w:r>
      <w:proofErr w:type="spellEnd"/>
      <w:r w:rsidRPr="0071727B">
        <w:rPr>
          <w:rFonts w:ascii="Palatino Linotype" w:hAnsi="Palatino Linotype"/>
          <w:i/>
          <w:sz w:val="22"/>
          <w:szCs w:val="22"/>
        </w:rPr>
        <w:t xml:space="preserve"> mientras concluye su utilidad administrativa, contable, legal o fiscal. Unidad responsable de la gestión de documentos cuya consulta es ocasional por parte de las Unidades Administrativas, y que permanecen en él hasta su destino final. </w:t>
      </w:r>
    </w:p>
    <w:p w14:paraId="58520AA1" w14:textId="77777777" w:rsidR="006B2262" w:rsidRPr="0071727B" w:rsidRDefault="006B2262" w:rsidP="008A6D76">
      <w:pPr>
        <w:pStyle w:val="Sinespaciado"/>
        <w:ind w:left="567" w:right="567"/>
        <w:jc w:val="both"/>
        <w:rPr>
          <w:rFonts w:ascii="Palatino Linotype" w:hAnsi="Palatino Linotype"/>
          <w:i/>
          <w:sz w:val="22"/>
          <w:szCs w:val="22"/>
        </w:rPr>
      </w:pPr>
      <w:r w:rsidRPr="007426E4">
        <w:rPr>
          <w:rFonts w:ascii="Palatino Linotype" w:hAnsi="Palatino Linotype"/>
          <w:b/>
          <w:i/>
          <w:sz w:val="22"/>
          <w:szCs w:val="22"/>
        </w:rPr>
        <w:lastRenderedPageBreak/>
        <w:t>IX. Baja documental:</w:t>
      </w:r>
      <w:r w:rsidRPr="0071727B">
        <w:rPr>
          <w:rFonts w:ascii="Palatino Linotype" w:hAnsi="Palatino Linotype"/>
          <w:i/>
          <w:sz w:val="22"/>
          <w:szCs w:val="22"/>
        </w:rPr>
        <w:t xml:space="preserve"> Eliminación física de la documentación que haya prescrito en sus valores administrativos, legales, fiscales o contables, y que no contenga valores históricos, conforme a la normatividad emitida por la Comisión. </w:t>
      </w:r>
    </w:p>
    <w:p w14:paraId="5E6E9668" w14:textId="277E08B6" w:rsidR="006B2262" w:rsidRPr="0071727B" w:rsidRDefault="006B2262" w:rsidP="008A6D76">
      <w:pPr>
        <w:pStyle w:val="Sinespaciado"/>
        <w:ind w:left="567" w:right="567"/>
        <w:jc w:val="both"/>
        <w:rPr>
          <w:rFonts w:ascii="Palatino Linotype" w:hAnsi="Palatino Linotype"/>
          <w:i/>
          <w:sz w:val="22"/>
          <w:szCs w:val="22"/>
        </w:rPr>
      </w:pPr>
      <w:r w:rsidRPr="007426E4">
        <w:rPr>
          <w:rFonts w:ascii="Palatino Linotype" w:hAnsi="Palatino Linotype"/>
          <w:b/>
          <w:i/>
          <w:sz w:val="22"/>
          <w:szCs w:val="22"/>
        </w:rPr>
        <w:t>XVI. Destino final:</w:t>
      </w:r>
      <w:r w:rsidRPr="0071727B">
        <w:rPr>
          <w:rFonts w:ascii="Palatino Linotype" w:hAnsi="Palatino Linotype"/>
          <w:i/>
          <w:sz w:val="22"/>
          <w:szCs w:val="22"/>
        </w:rPr>
        <w:t xml:space="preserve"> Situación en que se encuentran los expedientes o series con sus documentos una vez que han cumplido su plazo precautorio de resguardo en los Archivos de Trámite y Concentración y están listos para su transferencia, baja o conservación definitiva en el Archivo Histórico, de acuerdo con el </w:t>
      </w:r>
      <w:r w:rsidR="008B2E34" w:rsidRPr="0071727B">
        <w:rPr>
          <w:rFonts w:ascii="Palatino Linotype" w:hAnsi="Palatino Linotype"/>
          <w:i/>
          <w:sz w:val="22"/>
          <w:szCs w:val="22"/>
        </w:rPr>
        <w:t>Catálogo</w:t>
      </w:r>
      <w:r w:rsidRPr="0071727B">
        <w:rPr>
          <w:rFonts w:ascii="Palatino Linotype" w:hAnsi="Palatino Linotype"/>
          <w:i/>
          <w:sz w:val="22"/>
          <w:szCs w:val="22"/>
        </w:rPr>
        <w:t xml:space="preserve"> de Disposición Documental. </w:t>
      </w:r>
    </w:p>
    <w:p w14:paraId="25EC728E" w14:textId="77777777" w:rsidR="00F659C1" w:rsidRDefault="006B2262" w:rsidP="008A6D76">
      <w:pPr>
        <w:pStyle w:val="Sinespaciado"/>
        <w:ind w:left="567" w:right="567"/>
        <w:jc w:val="both"/>
        <w:rPr>
          <w:rFonts w:ascii="Palatino Linotype" w:hAnsi="Palatino Linotype"/>
          <w:i/>
          <w:sz w:val="22"/>
          <w:szCs w:val="22"/>
        </w:rPr>
      </w:pPr>
      <w:r w:rsidRPr="007426E4">
        <w:rPr>
          <w:rFonts w:ascii="Palatino Linotype" w:hAnsi="Palatino Linotype"/>
          <w:b/>
          <w:i/>
          <w:sz w:val="22"/>
          <w:szCs w:val="22"/>
        </w:rPr>
        <w:t>XXXVIII Transferencia:</w:t>
      </w:r>
      <w:r w:rsidRPr="0071727B">
        <w:rPr>
          <w:rFonts w:ascii="Palatino Linotype" w:hAnsi="Palatino Linotype"/>
          <w:i/>
          <w:sz w:val="22"/>
          <w:szCs w:val="22"/>
        </w:rPr>
        <w:t xml:space="preserve"> Procedimiento archivístico a través del cual y conforme al ciclo vital de los documentos, los expedientes son trasladados del Archivo de Tramite al Archivo de Concentración y, en su caso, de éste al Archivo Histórico, de acuerdo con las políticas contenidas en el </w:t>
      </w:r>
      <w:r w:rsidR="008B2E34" w:rsidRPr="0071727B">
        <w:rPr>
          <w:rFonts w:ascii="Palatino Linotype" w:hAnsi="Palatino Linotype"/>
          <w:i/>
          <w:sz w:val="22"/>
          <w:szCs w:val="22"/>
        </w:rPr>
        <w:t>Catálogo</w:t>
      </w:r>
      <w:r w:rsidRPr="0071727B">
        <w:rPr>
          <w:rFonts w:ascii="Palatino Linotype" w:hAnsi="Palatino Linotype"/>
          <w:i/>
          <w:sz w:val="22"/>
          <w:szCs w:val="22"/>
        </w:rPr>
        <w:t xml:space="preserve"> de Disposición Documental.</w:t>
      </w:r>
    </w:p>
    <w:p w14:paraId="2A9FD420" w14:textId="77777777" w:rsidR="007426E4" w:rsidRPr="0071727B" w:rsidRDefault="007426E4" w:rsidP="008A6D76">
      <w:pPr>
        <w:pStyle w:val="Sinespaciado"/>
        <w:ind w:left="567" w:right="567"/>
        <w:jc w:val="both"/>
        <w:rPr>
          <w:rFonts w:ascii="Palatino Linotype" w:hAnsi="Palatino Linotype"/>
          <w:i/>
          <w:sz w:val="22"/>
          <w:szCs w:val="22"/>
        </w:rPr>
      </w:pPr>
    </w:p>
    <w:p w14:paraId="6308A176" w14:textId="77777777" w:rsidR="006B2262" w:rsidRPr="0071727B" w:rsidRDefault="006B2262" w:rsidP="008A6D76">
      <w:pPr>
        <w:pStyle w:val="Sinespaciado"/>
        <w:ind w:left="567" w:right="567"/>
        <w:jc w:val="both"/>
        <w:rPr>
          <w:rFonts w:ascii="Palatino Linotype" w:hAnsi="Palatino Linotype"/>
          <w:i/>
          <w:sz w:val="22"/>
          <w:szCs w:val="22"/>
        </w:rPr>
      </w:pPr>
      <w:r w:rsidRPr="0071727B">
        <w:rPr>
          <w:rFonts w:ascii="Palatino Linotype" w:hAnsi="Palatino Linotype"/>
          <w:b/>
          <w:i/>
          <w:sz w:val="22"/>
          <w:szCs w:val="22"/>
        </w:rPr>
        <w:t>Artículo 20.</w:t>
      </w:r>
      <w:r w:rsidRPr="0071727B">
        <w:rPr>
          <w:rFonts w:ascii="Palatino Linotype" w:hAnsi="Palatino Linotype"/>
          <w:i/>
          <w:sz w:val="22"/>
          <w:szCs w:val="22"/>
        </w:rPr>
        <w:t xml:space="preserve"> </w:t>
      </w:r>
      <w:r w:rsidRPr="0071727B">
        <w:rPr>
          <w:rFonts w:ascii="Palatino Linotype" w:hAnsi="Palatino Linotype"/>
          <w:b/>
          <w:i/>
          <w:sz w:val="22"/>
          <w:szCs w:val="22"/>
          <w:u w:val="single"/>
        </w:rPr>
        <w:t>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5D272939" w14:textId="77777777" w:rsidR="006B2262" w:rsidRDefault="006B2262" w:rsidP="008A6D76">
      <w:pPr>
        <w:pStyle w:val="Sinespaciado"/>
        <w:ind w:left="567" w:right="567"/>
        <w:jc w:val="both"/>
        <w:rPr>
          <w:rFonts w:ascii="Palatino Linotype" w:hAnsi="Palatino Linotype"/>
          <w:i/>
          <w:sz w:val="22"/>
          <w:szCs w:val="22"/>
        </w:rPr>
      </w:pPr>
      <w:r w:rsidRPr="0071727B">
        <w:rPr>
          <w:rFonts w:ascii="Palatino Linotype" w:hAnsi="Palatino Linotype"/>
          <w:i/>
          <w:sz w:val="22"/>
          <w:szCs w:val="22"/>
        </w:rPr>
        <w:t>El periodo señalado se computará a partir del día siguiente a la fecha del documento con el cual se dé por concluido el asunto pro el que los expedientes fueron creados.</w:t>
      </w:r>
    </w:p>
    <w:p w14:paraId="06D00E80" w14:textId="77777777" w:rsidR="007426E4" w:rsidRPr="0071727B" w:rsidRDefault="007426E4" w:rsidP="008A6D76">
      <w:pPr>
        <w:pStyle w:val="Sinespaciado"/>
        <w:ind w:left="567" w:right="567"/>
        <w:jc w:val="both"/>
        <w:rPr>
          <w:rFonts w:ascii="Palatino Linotype" w:hAnsi="Palatino Linotype"/>
          <w:i/>
          <w:sz w:val="22"/>
          <w:szCs w:val="22"/>
        </w:rPr>
      </w:pPr>
    </w:p>
    <w:p w14:paraId="42654520" w14:textId="77777777" w:rsidR="006B2262" w:rsidRPr="0071727B" w:rsidRDefault="006B2262" w:rsidP="008A6D76">
      <w:pPr>
        <w:pStyle w:val="Sinespaciado"/>
        <w:ind w:left="567" w:right="567"/>
        <w:jc w:val="both"/>
        <w:rPr>
          <w:rFonts w:ascii="Palatino Linotype" w:hAnsi="Palatino Linotype"/>
          <w:i/>
          <w:sz w:val="22"/>
          <w:szCs w:val="22"/>
        </w:rPr>
      </w:pPr>
      <w:r w:rsidRPr="0071727B">
        <w:rPr>
          <w:rFonts w:ascii="Palatino Linotype" w:hAnsi="Palatino Linotype"/>
          <w:b/>
          <w:i/>
          <w:sz w:val="22"/>
          <w:szCs w:val="22"/>
        </w:rPr>
        <w:t>Artículo 27.</w:t>
      </w:r>
      <w:r w:rsidRPr="0071727B">
        <w:rPr>
          <w:rFonts w:ascii="Palatino Linotype" w:hAnsi="Palatino Linotype"/>
          <w:i/>
          <w:sz w:val="22"/>
          <w:szCs w:val="22"/>
        </w:rPr>
        <w:t xml:space="preserve">- Las Unidades Administrativas al realizar la transferencia de los expedientes de trámite concluido, señalarán en el Inventario correspondiente los plazos de conservación </w:t>
      </w:r>
      <w:proofErr w:type="spellStart"/>
      <w:r w:rsidRPr="0071727B">
        <w:rPr>
          <w:rFonts w:ascii="Palatino Linotype" w:hAnsi="Palatino Linotype"/>
          <w:i/>
          <w:sz w:val="22"/>
          <w:szCs w:val="22"/>
        </w:rPr>
        <w:t>precaucional</w:t>
      </w:r>
      <w:proofErr w:type="spellEnd"/>
      <w:r w:rsidRPr="0071727B">
        <w:rPr>
          <w:rFonts w:ascii="Palatino Linotype" w:hAnsi="Palatino Linotype"/>
          <w:i/>
          <w:sz w:val="22"/>
          <w:szCs w:val="22"/>
        </w:rPr>
        <w:t xml:space="preserve"> de éstos en el Archivo de Concentración. Para determinar el plazo de conservación </w:t>
      </w:r>
      <w:proofErr w:type="spellStart"/>
      <w:r w:rsidRPr="0071727B">
        <w:rPr>
          <w:rFonts w:ascii="Palatino Linotype" w:hAnsi="Palatino Linotype"/>
          <w:i/>
          <w:sz w:val="22"/>
          <w:szCs w:val="22"/>
        </w:rPr>
        <w:t>precaucional</w:t>
      </w:r>
      <w:proofErr w:type="spellEnd"/>
      <w:r w:rsidRPr="0071727B">
        <w:rPr>
          <w:rFonts w:ascii="Palatino Linotype" w:hAnsi="Palatino Linotype"/>
          <w:i/>
          <w:sz w:val="22"/>
          <w:szCs w:val="22"/>
        </w:rPr>
        <w:t xml:space="preserve"> deberán considerar el marco legal o administrativo bajo el cual se produjeron o recibieron los documentos y los siguientes períodos:</w:t>
      </w:r>
    </w:p>
    <w:p w14:paraId="4219B929" w14:textId="77777777" w:rsidR="006B2262" w:rsidRPr="0071727B" w:rsidRDefault="006B2262" w:rsidP="008A6D76">
      <w:pPr>
        <w:pStyle w:val="Sinespaciado"/>
        <w:numPr>
          <w:ilvl w:val="0"/>
          <w:numId w:val="48"/>
        </w:numPr>
        <w:ind w:left="567" w:right="567" w:firstLine="0"/>
        <w:jc w:val="both"/>
        <w:rPr>
          <w:rFonts w:ascii="Palatino Linotype" w:hAnsi="Palatino Linotype"/>
          <w:i/>
          <w:sz w:val="22"/>
          <w:szCs w:val="22"/>
        </w:rPr>
      </w:pPr>
      <w:r w:rsidRPr="0071727B">
        <w:rPr>
          <w:rFonts w:ascii="Palatino Linotype" w:hAnsi="Palatino Linotype"/>
          <w:b/>
          <w:i/>
          <w:sz w:val="22"/>
          <w:szCs w:val="22"/>
          <w:u w:val="single"/>
        </w:rPr>
        <w:t>6 años para expedientes con información administrativa</w:t>
      </w:r>
      <w:r w:rsidRPr="0071727B">
        <w:rPr>
          <w:rFonts w:ascii="Palatino Linotype" w:hAnsi="Palatino Linotype"/>
          <w:i/>
          <w:sz w:val="22"/>
          <w:szCs w:val="22"/>
        </w:rPr>
        <w:t>;</w:t>
      </w:r>
    </w:p>
    <w:p w14:paraId="6FE1403E" w14:textId="77777777" w:rsidR="006B2262" w:rsidRPr="0071727B" w:rsidRDefault="006B2262" w:rsidP="008A6D76">
      <w:pPr>
        <w:pStyle w:val="Sinespaciado"/>
        <w:numPr>
          <w:ilvl w:val="0"/>
          <w:numId w:val="48"/>
        </w:numPr>
        <w:ind w:left="567" w:right="567" w:firstLine="0"/>
        <w:jc w:val="both"/>
        <w:rPr>
          <w:rFonts w:ascii="Palatino Linotype" w:hAnsi="Palatino Linotype"/>
          <w:b/>
          <w:i/>
          <w:sz w:val="22"/>
          <w:szCs w:val="22"/>
          <w:u w:val="single"/>
        </w:rPr>
      </w:pPr>
      <w:r w:rsidRPr="0071727B">
        <w:rPr>
          <w:rFonts w:ascii="Palatino Linotype" w:hAnsi="Palatino Linotype"/>
          <w:b/>
          <w:i/>
          <w:sz w:val="22"/>
          <w:szCs w:val="22"/>
          <w:u w:val="single"/>
        </w:rPr>
        <w:t>6 años como mínimo para expedientes con información fiscal y presupuestal contable;</w:t>
      </w:r>
    </w:p>
    <w:p w14:paraId="2F6A8F5F" w14:textId="77777777" w:rsidR="006B2262" w:rsidRPr="0071727B" w:rsidRDefault="006B2262" w:rsidP="008A6D76">
      <w:pPr>
        <w:pStyle w:val="Sinespaciado"/>
        <w:numPr>
          <w:ilvl w:val="0"/>
          <w:numId w:val="48"/>
        </w:numPr>
        <w:ind w:left="567" w:right="567" w:firstLine="0"/>
        <w:jc w:val="both"/>
        <w:rPr>
          <w:rFonts w:ascii="Palatino Linotype" w:hAnsi="Palatino Linotype"/>
          <w:i/>
          <w:sz w:val="22"/>
          <w:szCs w:val="22"/>
        </w:rPr>
      </w:pPr>
      <w:r w:rsidRPr="0071727B">
        <w:rPr>
          <w:rFonts w:ascii="Palatino Linotype" w:hAnsi="Palatino Linotype"/>
          <w:i/>
          <w:sz w:val="22"/>
          <w:szCs w:val="22"/>
        </w:rPr>
        <w:t>12 años como mínimo para expedientes con información jurídico-legal, obra pública y activo fijo; y</w:t>
      </w:r>
    </w:p>
    <w:p w14:paraId="260B0B4D" w14:textId="77777777" w:rsidR="006B2262" w:rsidRPr="0071727B" w:rsidRDefault="006B2262" w:rsidP="008A6D76">
      <w:pPr>
        <w:pStyle w:val="Sinespaciado"/>
        <w:numPr>
          <w:ilvl w:val="0"/>
          <w:numId w:val="48"/>
        </w:numPr>
        <w:ind w:left="567" w:right="567" w:firstLine="0"/>
        <w:jc w:val="both"/>
        <w:rPr>
          <w:rFonts w:ascii="Palatino Linotype" w:hAnsi="Palatino Linotype"/>
          <w:sz w:val="22"/>
          <w:szCs w:val="22"/>
        </w:rPr>
      </w:pPr>
      <w:r w:rsidRPr="0071727B">
        <w:rPr>
          <w:rFonts w:ascii="Palatino Linotype" w:hAnsi="Palatino Linotype"/>
          <w:i/>
          <w:sz w:val="22"/>
          <w:szCs w:val="22"/>
        </w:rPr>
        <w:t>Cuando en la legislación se establezcan períodos de conservación mayores a los señalados en las fracciones I, II y III, se considerarán los estipulados en dicha legislación para efectos de realización del proceso de selección final.</w:t>
      </w:r>
    </w:p>
    <w:p w14:paraId="10BD5002" w14:textId="57E89483" w:rsidR="006B2262" w:rsidRDefault="006B2262" w:rsidP="008A6D76">
      <w:pPr>
        <w:pStyle w:val="Sinespaciado"/>
        <w:numPr>
          <w:ilvl w:val="0"/>
          <w:numId w:val="48"/>
        </w:numPr>
        <w:ind w:left="567" w:right="567" w:firstLine="0"/>
        <w:jc w:val="both"/>
        <w:rPr>
          <w:rFonts w:ascii="Palatino Linotype" w:hAnsi="Palatino Linotype"/>
          <w:sz w:val="22"/>
          <w:szCs w:val="22"/>
        </w:rPr>
      </w:pPr>
      <w:r w:rsidRPr="0071727B">
        <w:rPr>
          <w:rFonts w:ascii="Palatino Linotype" w:hAnsi="Palatino Linotype"/>
          <w:i/>
          <w:sz w:val="22"/>
          <w:szCs w:val="22"/>
        </w:rPr>
        <w:t xml:space="preserve">Cuando las Unidades Administrativas no indique el plazo de conservación </w:t>
      </w:r>
      <w:proofErr w:type="spellStart"/>
      <w:r w:rsidRPr="0071727B">
        <w:rPr>
          <w:rFonts w:ascii="Palatino Linotype" w:hAnsi="Palatino Linotype"/>
          <w:i/>
          <w:sz w:val="22"/>
          <w:szCs w:val="22"/>
        </w:rPr>
        <w:t>precaucional</w:t>
      </w:r>
      <w:proofErr w:type="spellEnd"/>
      <w:r w:rsidRPr="0071727B">
        <w:rPr>
          <w:rFonts w:ascii="Palatino Linotype" w:hAnsi="Palatino Linotype"/>
          <w:i/>
          <w:sz w:val="22"/>
          <w:szCs w:val="22"/>
        </w:rPr>
        <w:t xml:space="preserve"> de sus expedientes en el Inventario correspondiente, los Archivos de Concentración podrán rechazar la transferencia de los expedientes.</w:t>
      </w:r>
      <w:r w:rsidR="007426E4">
        <w:rPr>
          <w:rFonts w:ascii="Palatino Linotype" w:hAnsi="Palatino Linotype"/>
          <w:i/>
          <w:sz w:val="22"/>
          <w:szCs w:val="22"/>
        </w:rPr>
        <w:t>”</w:t>
      </w:r>
    </w:p>
    <w:p w14:paraId="6BAB2F98" w14:textId="415FA2D0" w:rsidR="007426E4" w:rsidRPr="0071727B" w:rsidRDefault="007426E4" w:rsidP="008A6D76">
      <w:pPr>
        <w:pStyle w:val="Sinespaciado"/>
        <w:ind w:left="567" w:right="567"/>
        <w:jc w:val="right"/>
        <w:rPr>
          <w:rFonts w:ascii="Palatino Linotype" w:hAnsi="Palatino Linotype"/>
          <w:sz w:val="22"/>
          <w:szCs w:val="22"/>
        </w:rPr>
      </w:pPr>
      <w:r>
        <w:rPr>
          <w:rFonts w:ascii="Palatino Linotype" w:hAnsi="Palatino Linotype"/>
          <w:sz w:val="22"/>
          <w:szCs w:val="22"/>
        </w:rPr>
        <w:t>(Énfasis añadido)</w:t>
      </w:r>
    </w:p>
    <w:p w14:paraId="49B317B2" w14:textId="77777777" w:rsidR="006B2262" w:rsidRPr="0071727B" w:rsidRDefault="006B2262" w:rsidP="008A6D76">
      <w:pPr>
        <w:autoSpaceDE w:val="0"/>
        <w:autoSpaceDN w:val="0"/>
        <w:adjustRightInd w:val="0"/>
        <w:spacing w:after="0" w:line="360" w:lineRule="auto"/>
        <w:ind w:left="360"/>
        <w:jc w:val="both"/>
        <w:rPr>
          <w:rFonts w:ascii="Palatino Linotype" w:hAnsi="Palatino Linotype" w:cs="Arial"/>
          <w:sz w:val="24"/>
          <w:szCs w:val="24"/>
        </w:rPr>
      </w:pPr>
    </w:p>
    <w:p w14:paraId="76A0DFA0" w14:textId="77777777" w:rsidR="006B2262" w:rsidRDefault="006B2262" w:rsidP="008A6D76">
      <w:pPr>
        <w:pStyle w:val="Sinespaciado"/>
        <w:spacing w:line="360" w:lineRule="auto"/>
        <w:jc w:val="both"/>
        <w:rPr>
          <w:rFonts w:ascii="Palatino Linotype" w:hAnsi="Palatino Linotype"/>
        </w:rPr>
      </w:pPr>
      <w:r w:rsidRPr="0071727B">
        <w:rPr>
          <w:rFonts w:ascii="Palatino Linotype" w:hAnsi="Palatino Linotype"/>
        </w:rPr>
        <w:lastRenderedPageBreak/>
        <w:t xml:space="preserve">En apego de lo anterior, se tiene que una vez que los documentos generados se consideran como trámite concluido, pasan a formar parte del Archivo de Trámite por dos años; concluido el plazo, se transfieren al Archivo de Concentración para mantenerse allí por seis años; y una vez que concluye dicho periodo, los documentos pueden causar </w:t>
      </w:r>
      <w:r w:rsidRPr="0071727B">
        <w:rPr>
          <w:rFonts w:ascii="Palatino Linotype" w:hAnsi="Palatino Linotype"/>
          <w:bCs/>
        </w:rPr>
        <w:t>baja documental o</w:t>
      </w:r>
      <w:r w:rsidRPr="0071727B">
        <w:rPr>
          <w:rFonts w:ascii="Palatino Linotype" w:hAnsi="Palatino Linotype"/>
        </w:rPr>
        <w:t xml:space="preserve"> bien, formar parte del Archivo Histórico.</w:t>
      </w:r>
    </w:p>
    <w:p w14:paraId="0CF5E71F" w14:textId="77777777" w:rsidR="007426E4" w:rsidRPr="0071727B" w:rsidRDefault="007426E4" w:rsidP="008A6D76">
      <w:pPr>
        <w:pStyle w:val="Sinespaciado"/>
        <w:spacing w:line="360" w:lineRule="auto"/>
        <w:jc w:val="both"/>
        <w:rPr>
          <w:rFonts w:ascii="Palatino Linotype" w:hAnsi="Palatino Linotype"/>
        </w:rPr>
      </w:pPr>
    </w:p>
    <w:p w14:paraId="400080F8" w14:textId="44682F04" w:rsidR="006B2262" w:rsidRPr="0071727B" w:rsidRDefault="006B2262" w:rsidP="008A6D76">
      <w:pPr>
        <w:pStyle w:val="Sinespaciado"/>
        <w:spacing w:line="360" w:lineRule="auto"/>
        <w:jc w:val="both"/>
        <w:rPr>
          <w:rFonts w:ascii="Palatino Linotype" w:hAnsi="Palatino Linotype"/>
        </w:rPr>
      </w:pPr>
      <w:r w:rsidRPr="0071727B">
        <w:rPr>
          <w:rFonts w:ascii="Palatino Linotype" w:hAnsi="Palatino Linotype"/>
        </w:rPr>
        <w:t xml:space="preserve">En este sentido, resulta procedente ordenar una búsqueda exhaustiva y razonable de la información requerida, de no encontrarse la información requerida correspondiente a los ejercicios fiscales </w:t>
      </w:r>
      <w:r w:rsidR="00535C18" w:rsidRPr="0071727B">
        <w:rPr>
          <w:rFonts w:ascii="Palatino Linotype" w:hAnsi="Palatino Linotype"/>
        </w:rPr>
        <w:t xml:space="preserve">del año </w:t>
      </w:r>
      <w:r w:rsidRPr="0071727B">
        <w:rPr>
          <w:rFonts w:ascii="Palatino Linotype" w:hAnsi="Palatino Linotype" w:cs="Arial"/>
        </w:rPr>
        <w:t>dos mil</w:t>
      </w:r>
      <w:r w:rsidR="00535C18" w:rsidRPr="0071727B">
        <w:rPr>
          <w:rFonts w:ascii="Palatino Linotype" w:hAnsi="Palatino Linotype" w:cs="Arial"/>
        </w:rPr>
        <w:t xml:space="preserve"> a</w:t>
      </w:r>
      <w:r w:rsidRPr="0071727B">
        <w:rPr>
          <w:rFonts w:ascii="Palatino Linotype" w:hAnsi="Palatino Linotype" w:cs="Arial"/>
        </w:rPr>
        <w:t xml:space="preserve"> </w:t>
      </w:r>
      <w:r w:rsidR="00535C18" w:rsidRPr="0071727B">
        <w:rPr>
          <w:rFonts w:ascii="Palatino Linotype" w:hAnsi="Palatino Linotype" w:cs="Arial"/>
        </w:rPr>
        <w:t xml:space="preserve">dos </w:t>
      </w:r>
      <w:r w:rsidRPr="0071727B">
        <w:rPr>
          <w:rFonts w:ascii="Palatino Linotype" w:hAnsi="Palatino Linotype" w:cs="Arial"/>
        </w:rPr>
        <w:t xml:space="preserve">mil diez </w:t>
      </w:r>
      <w:r w:rsidRPr="0071727B">
        <w:rPr>
          <w:rFonts w:ascii="Palatino Linotype" w:hAnsi="Palatino Linotype"/>
        </w:rPr>
        <w:t xml:space="preserve">por haber fenecido el plazo de conservación </w:t>
      </w:r>
      <w:proofErr w:type="spellStart"/>
      <w:r w:rsidRPr="0071727B">
        <w:rPr>
          <w:rFonts w:ascii="Palatino Linotype" w:hAnsi="Palatino Linotype"/>
        </w:rPr>
        <w:t>precaucional</w:t>
      </w:r>
      <w:proofErr w:type="spellEnd"/>
      <w:r w:rsidRPr="0071727B">
        <w:rPr>
          <w:rFonts w:ascii="Palatino Linotype" w:hAnsi="Palatino Linotype"/>
        </w:rPr>
        <w:t xml:space="preserve"> en el archivo de concentración, </w:t>
      </w:r>
      <w:r w:rsidRPr="0071727B">
        <w:rPr>
          <w:rFonts w:ascii="Palatino Linotype" w:hAnsi="Palatino Linotype"/>
          <w:b/>
        </w:rPr>
        <w:t xml:space="preserve">El </w:t>
      </w:r>
      <w:r w:rsidR="005B0D93">
        <w:rPr>
          <w:rFonts w:ascii="Palatino Linotype" w:hAnsi="Palatino Linotype"/>
          <w:b/>
        </w:rPr>
        <w:t>Sujeto Obligado</w:t>
      </w:r>
      <w:r w:rsidRPr="0071727B">
        <w:rPr>
          <w:rFonts w:ascii="Palatino Linotype" w:hAnsi="Palatino Linotype"/>
        </w:rPr>
        <w:t xml:space="preserve"> deberá elaborar y hacer entrega al </w:t>
      </w:r>
      <w:r w:rsidR="005B0D93">
        <w:rPr>
          <w:rFonts w:ascii="Palatino Linotype" w:hAnsi="Palatino Linotype"/>
        </w:rPr>
        <w:t>Recurrente</w:t>
      </w:r>
      <w:r w:rsidRPr="0071727B">
        <w:rPr>
          <w:rFonts w:ascii="Palatino Linotype" w:hAnsi="Palatino Linotype"/>
        </w:rPr>
        <w:t xml:space="preserve"> de la declaratoria de inexistencia.</w:t>
      </w:r>
    </w:p>
    <w:p w14:paraId="6E6075EB" w14:textId="77777777" w:rsidR="006B2262" w:rsidRPr="0071727B" w:rsidRDefault="006B2262" w:rsidP="008A6D76">
      <w:pPr>
        <w:pStyle w:val="Sinespaciado"/>
        <w:spacing w:line="360" w:lineRule="auto"/>
        <w:jc w:val="both"/>
        <w:rPr>
          <w:rFonts w:ascii="Palatino Linotype" w:hAnsi="Palatino Linotype"/>
        </w:rPr>
      </w:pPr>
    </w:p>
    <w:p w14:paraId="0598B1AF" w14:textId="1F240E0A" w:rsidR="006B2262" w:rsidRDefault="006B2262" w:rsidP="008A6D76">
      <w:pPr>
        <w:pStyle w:val="Sinespaciado"/>
        <w:spacing w:line="360" w:lineRule="auto"/>
        <w:jc w:val="both"/>
        <w:rPr>
          <w:rFonts w:ascii="Palatino Linotype" w:hAnsi="Palatino Linotype"/>
        </w:rPr>
      </w:pPr>
      <w:r w:rsidRPr="0071727B">
        <w:rPr>
          <w:rFonts w:ascii="Palatino Linotype" w:hAnsi="Palatino Linotype"/>
        </w:rPr>
        <w:t xml:space="preserve">Sin embargo, la declaratoria de inexistencia únicamente deberá emitirse en caso de que </w:t>
      </w:r>
      <w:r w:rsidRPr="0071727B">
        <w:rPr>
          <w:rFonts w:ascii="Palatino Linotype" w:hAnsi="Palatino Linotype"/>
          <w:b/>
        </w:rPr>
        <w:t xml:space="preserve">El </w:t>
      </w:r>
      <w:r w:rsidR="005B0D93">
        <w:rPr>
          <w:rFonts w:ascii="Palatino Linotype" w:hAnsi="Palatino Linotype"/>
          <w:b/>
        </w:rPr>
        <w:t>Sujeto Obligado</w:t>
      </w:r>
      <w:r w:rsidRPr="0071727B">
        <w:rPr>
          <w:rFonts w:ascii="Palatino Linotype" w:hAnsi="Palatino Linotype"/>
          <w:b/>
        </w:rPr>
        <w:t>,</w:t>
      </w:r>
      <w:r w:rsidRPr="0071727B">
        <w:rPr>
          <w:rFonts w:ascii="Palatino Linotype" w:hAnsi="Palatino Linotype"/>
        </w:rPr>
        <w:t xml:space="preserve"> previa búsqueda exhaustiva y razonable de la información pública solicitada, no la localice, sólo entonces su Comité de Información tiene la obligación de emitir el Acuerdo de Inexistencia.</w:t>
      </w:r>
    </w:p>
    <w:p w14:paraId="50B056C5" w14:textId="77777777" w:rsidR="007426E4" w:rsidRPr="0071727B" w:rsidRDefault="007426E4" w:rsidP="008A6D76">
      <w:pPr>
        <w:pStyle w:val="Sinespaciado"/>
        <w:spacing w:line="360" w:lineRule="auto"/>
        <w:jc w:val="both"/>
        <w:rPr>
          <w:rFonts w:ascii="Palatino Linotype" w:hAnsi="Palatino Linotype"/>
        </w:rPr>
      </w:pPr>
    </w:p>
    <w:p w14:paraId="2EA0B170" w14:textId="1F420048" w:rsidR="0097318A" w:rsidRDefault="006B2262" w:rsidP="008A6D76">
      <w:pPr>
        <w:autoSpaceDE w:val="0"/>
        <w:autoSpaceDN w:val="0"/>
        <w:adjustRightInd w:val="0"/>
        <w:spacing w:after="0" w:line="360" w:lineRule="auto"/>
        <w:jc w:val="both"/>
        <w:rPr>
          <w:rFonts w:ascii="Palatino Linotype" w:hAnsi="Palatino Linotype" w:cs="Arial"/>
          <w:sz w:val="24"/>
          <w:szCs w:val="24"/>
        </w:rPr>
      </w:pPr>
      <w:r w:rsidRPr="0071727B">
        <w:rPr>
          <w:rFonts w:ascii="Palatino Linotype" w:hAnsi="Palatino Linotype" w:cs="Arial"/>
          <w:sz w:val="24"/>
          <w:szCs w:val="24"/>
        </w:rPr>
        <w:t xml:space="preserve">Con base en lo anteriormente expuesto, resulta procedente ordenar una búsqueda exhaustiva y razonable a fin de entregar al </w:t>
      </w:r>
      <w:r w:rsidR="005B0D93">
        <w:rPr>
          <w:rFonts w:ascii="Palatino Linotype" w:hAnsi="Palatino Linotype" w:cs="Arial"/>
          <w:b/>
          <w:bCs/>
          <w:sz w:val="24"/>
          <w:szCs w:val="24"/>
        </w:rPr>
        <w:t>Recurrente</w:t>
      </w:r>
      <w:r w:rsidRPr="0071727B">
        <w:rPr>
          <w:rFonts w:ascii="Palatino Linotype" w:hAnsi="Palatino Linotype" w:cs="Arial"/>
          <w:b/>
          <w:bCs/>
          <w:sz w:val="24"/>
          <w:szCs w:val="24"/>
        </w:rPr>
        <w:t xml:space="preserve">, </w:t>
      </w:r>
      <w:r w:rsidRPr="0071727B">
        <w:rPr>
          <w:rFonts w:ascii="Palatino Linotype" w:hAnsi="Palatino Linotype" w:cs="Arial"/>
          <w:sz w:val="24"/>
          <w:szCs w:val="24"/>
        </w:rPr>
        <w:t xml:space="preserve">a través del SAIMEX, lo siguiente: </w:t>
      </w:r>
    </w:p>
    <w:p w14:paraId="17FD9A7C" w14:textId="77777777" w:rsidR="007426E4" w:rsidRPr="0071727B" w:rsidRDefault="007426E4" w:rsidP="008A6D76">
      <w:pPr>
        <w:autoSpaceDE w:val="0"/>
        <w:autoSpaceDN w:val="0"/>
        <w:adjustRightInd w:val="0"/>
        <w:spacing w:after="0" w:line="360" w:lineRule="auto"/>
        <w:jc w:val="both"/>
        <w:rPr>
          <w:rFonts w:ascii="Palatino Linotype" w:hAnsi="Palatino Linotype" w:cs="Arial"/>
          <w:sz w:val="24"/>
          <w:szCs w:val="24"/>
        </w:rPr>
      </w:pPr>
    </w:p>
    <w:p w14:paraId="6E63D138" w14:textId="7D7CA3BF" w:rsidR="006B2262" w:rsidRDefault="006B2262" w:rsidP="008A6D76">
      <w:pPr>
        <w:pStyle w:val="Prrafodelista"/>
        <w:numPr>
          <w:ilvl w:val="0"/>
          <w:numId w:val="47"/>
        </w:numPr>
        <w:autoSpaceDE w:val="0"/>
        <w:autoSpaceDN w:val="0"/>
        <w:adjustRightInd w:val="0"/>
        <w:spacing w:line="360" w:lineRule="auto"/>
        <w:jc w:val="both"/>
        <w:rPr>
          <w:rFonts w:ascii="Palatino Linotype" w:hAnsi="Palatino Linotype" w:cs="Arial"/>
        </w:rPr>
      </w:pPr>
      <w:r w:rsidRPr="0071727B">
        <w:rPr>
          <w:rFonts w:ascii="Palatino Linotype" w:hAnsi="Palatino Linotype" w:cs="Arial"/>
        </w:rPr>
        <w:t>El o los documentos donde conste</w:t>
      </w:r>
      <w:r w:rsidR="00754E6D" w:rsidRPr="0071727B">
        <w:rPr>
          <w:rFonts w:ascii="Palatino Linotype" w:hAnsi="Palatino Linotype" w:cs="Arial"/>
        </w:rPr>
        <w:t xml:space="preserve">n cifras mensuales de actos de fiscalización concluidos y actos de fiscalización en progreso en materia del Impuesto Sobre Erogaciones por Remuneraciones al Trabajo Personal, Impuesto sobre Tenencia </w:t>
      </w:r>
      <w:r w:rsidR="00754E6D" w:rsidRPr="0071727B">
        <w:rPr>
          <w:rFonts w:ascii="Palatino Linotype" w:hAnsi="Palatino Linotype" w:cs="Arial"/>
        </w:rPr>
        <w:lastRenderedPageBreak/>
        <w:t>o Uso de Vehículos, Impuesto Sobre la Adquisición de Vehículos Automotores Usados, Impuesto Sobre Loterías, Rifas, Sorteos, Concursos y Juegos Permitidos Con Cruce De Apuestas, durante los ejercicios fiscales comprendidos del 1° de Enero del 2000 al 31 de Diciembre de 2020; Cifras mensuales de actos de fiscalización concluidos y actos de fiscalización en progreso en materia del Impuesto sobre la Prestación de Servicios de Hospedaje, durante los ejercicios fiscales comprendidos del 1° de Enero del 2000 al 30 de Septiembre de 2020; y Cifras mensuales de actos de fiscalización concluidos y actos de fiscalización en progreso en materia del Impuesto a la Venta Final de Bebidas con Contenido Alcohólico, durante los ejercicios fiscales comprendidos del 1° de Enero del 2000 al 30 de Septiembre de 2020.</w:t>
      </w:r>
    </w:p>
    <w:p w14:paraId="771C557E" w14:textId="77777777" w:rsidR="007426E4" w:rsidRPr="0071727B" w:rsidRDefault="007426E4" w:rsidP="008A6D76">
      <w:pPr>
        <w:pStyle w:val="Prrafodelista"/>
        <w:autoSpaceDE w:val="0"/>
        <w:autoSpaceDN w:val="0"/>
        <w:adjustRightInd w:val="0"/>
        <w:spacing w:line="360" w:lineRule="auto"/>
        <w:ind w:left="720"/>
        <w:jc w:val="both"/>
        <w:rPr>
          <w:rFonts w:ascii="Palatino Linotype" w:hAnsi="Palatino Linotype" w:cs="Arial"/>
        </w:rPr>
      </w:pPr>
    </w:p>
    <w:p w14:paraId="31A2E1C1" w14:textId="295866D0" w:rsidR="00754E6D" w:rsidRPr="0071727B" w:rsidRDefault="00754E6D" w:rsidP="008A6D76">
      <w:pPr>
        <w:pStyle w:val="Prrafodelista"/>
        <w:numPr>
          <w:ilvl w:val="0"/>
          <w:numId w:val="47"/>
        </w:numPr>
        <w:spacing w:line="360" w:lineRule="auto"/>
        <w:jc w:val="both"/>
        <w:rPr>
          <w:rFonts w:ascii="Palatino Linotype" w:hAnsi="Palatino Linotype"/>
        </w:rPr>
      </w:pPr>
      <w:r w:rsidRPr="0071727B">
        <w:rPr>
          <w:rFonts w:ascii="Palatino Linotype" w:hAnsi="Palatino Linotype"/>
        </w:rPr>
        <w:t>Cifras mensuales de actos de fiscalización concluidos y actos de fiscalización en progreso derivadas del Convenio de Colaboración Administrativa en Materia Fiscal Federal, que celebran la Secretaría de Hacienda y Crédito Público y el Estado de México; por los ejercicios fiscales comprendidos del 1° de Enero del año 2000 al 31 de Diciembre de 2009; así como Cifras mensuales de recaudación a precios corrientes (Sin deflactar) de los impuestos antes mencionados del período comprendido del 1° de Enero al 31 de diciembre de 2020.</w:t>
      </w:r>
    </w:p>
    <w:p w14:paraId="065E45B6" w14:textId="77777777" w:rsidR="006B2262" w:rsidRPr="0071727B" w:rsidRDefault="006B2262" w:rsidP="008A6D76">
      <w:pPr>
        <w:pStyle w:val="Prrafodelista"/>
        <w:autoSpaceDE w:val="0"/>
        <w:autoSpaceDN w:val="0"/>
        <w:adjustRightInd w:val="0"/>
        <w:spacing w:line="360" w:lineRule="auto"/>
        <w:ind w:left="720"/>
        <w:jc w:val="both"/>
        <w:rPr>
          <w:rFonts w:ascii="Palatino Linotype" w:hAnsi="Palatino Linotype" w:cs="Arial"/>
        </w:rPr>
      </w:pPr>
    </w:p>
    <w:p w14:paraId="69A50E0A" w14:textId="77777777" w:rsidR="006B2262" w:rsidRPr="007426E4" w:rsidRDefault="006B2262" w:rsidP="008A6D76">
      <w:pPr>
        <w:pStyle w:val="Sinespaciado"/>
        <w:numPr>
          <w:ilvl w:val="0"/>
          <w:numId w:val="49"/>
        </w:numPr>
        <w:spacing w:line="360" w:lineRule="auto"/>
        <w:jc w:val="both"/>
        <w:rPr>
          <w:rFonts w:ascii="Palatino Linotype" w:hAnsi="Palatino Linotype"/>
          <w:b/>
          <w:i/>
          <w:sz w:val="28"/>
          <w:szCs w:val="28"/>
        </w:rPr>
      </w:pPr>
      <w:r w:rsidRPr="007426E4">
        <w:rPr>
          <w:rFonts w:ascii="Palatino Linotype" w:hAnsi="Palatino Linotype"/>
          <w:b/>
          <w:i/>
          <w:sz w:val="28"/>
          <w:szCs w:val="28"/>
        </w:rPr>
        <w:t>De la declaratoria de inexistencia</w:t>
      </w:r>
    </w:p>
    <w:p w14:paraId="1508C9CC" w14:textId="77777777" w:rsidR="007426E4" w:rsidRDefault="007426E4" w:rsidP="008A6D76">
      <w:pPr>
        <w:tabs>
          <w:tab w:val="left" w:pos="709"/>
        </w:tabs>
        <w:spacing w:after="0" w:line="360" w:lineRule="auto"/>
        <w:jc w:val="both"/>
        <w:rPr>
          <w:rFonts w:ascii="Palatino Linotype" w:hAnsi="Palatino Linotype"/>
          <w:sz w:val="24"/>
          <w:szCs w:val="24"/>
        </w:rPr>
      </w:pPr>
    </w:p>
    <w:p w14:paraId="7C1874F0" w14:textId="12A0B89C" w:rsidR="006B2262" w:rsidRPr="0071727B" w:rsidRDefault="006B2262" w:rsidP="008A6D76">
      <w:pPr>
        <w:tabs>
          <w:tab w:val="left" w:pos="709"/>
        </w:tabs>
        <w:spacing w:after="0" w:line="360" w:lineRule="auto"/>
        <w:jc w:val="both"/>
        <w:rPr>
          <w:rFonts w:ascii="Palatino Linotype" w:hAnsi="Palatino Linotype"/>
          <w:sz w:val="24"/>
          <w:szCs w:val="24"/>
        </w:rPr>
      </w:pPr>
      <w:r w:rsidRPr="0071727B">
        <w:rPr>
          <w:rFonts w:ascii="Palatino Linotype" w:hAnsi="Palatino Linotype"/>
          <w:sz w:val="24"/>
          <w:szCs w:val="24"/>
        </w:rPr>
        <w:lastRenderedPageBreak/>
        <w:t xml:space="preserve">Ahora bien, en la hipótesis de que </w:t>
      </w:r>
      <w:r w:rsidRPr="0071727B">
        <w:rPr>
          <w:rFonts w:ascii="Palatino Linotype" w:hAnsi="Palatino Linotype"/>
          <w:b/>
          <w:sz w:val="24"/>
          <w:szCs w:val="24"/>
        </w:rPr>
        <w:t xml:space="preserve">El </w:t>
      </w:r>
      <w:r w:rsidR="005B0D93">
        <w:rPr>
          <w:rFonts w:ascii="Palatino Linotype" w:hAnsi="Palatino Linotype"/>
          <w:b/>
          <w:sz w:val="24"/>
          <w:szCs w:val="24"/>
        </w:rPr>
        <w:t>Sujeto Obligado</w:t>
      </w:r>
      <w:r w:rsidRPr="0071727B">
        <w:rPr>
          <w:rFonts w:ascii="Palatino Linotype" w:hAnsi="Palatino Linotype"/>
          <w:sz w:val="24"/>
          <w:szCs w:val="24"/>
        </w:rPr>
        <w:t xml:space="preserve"> no cuente con la información ordenada correspondiente a los ejercicios fiscales </w:t>
      </w:r>
      <w:r w:rsidR="007A1A21" w:rsidRPr="0071727B">
        <w:rPr>
          <w:rFonts w:ascii="Palatino Linotype" w:hAnsi="Palatino Linotype" w:cs="Arial"/>
          <w:sz w:val="24"/>
          <w:szCs w:val="24"/>
        </w:rPr>
        <w:t>comprendidos de los periodos en los años 2000 a 2009</w:t>
      </w:r>
      <w:r w:rsidRPr="0071727B">
        <w:rPr>
          <w:rFonts w:ascii="Palatino Linotype" w:hAnsi="Palatino Linotype"/>
          <w:sz w:val="24"/>
          <w:szCs w:val="24"/>
        </w:rPr>
        <w:t>, éste deberá elaborar el acuerdo que contenga la declaratoria de la inexistencia de la información.</w:t>
      </w:r>
    </w:p>
    <w:p w14:paraId="514B1D30" w14:textId="77777777" w:rsidR="006B2262" w:rsidRPr="0071727B" w:rsidRDefault="006B2262" w:rsidP="008A6D76">
      <w:pPr>
        <w:tabs>
          <w:tab w:val="left" w:pos="709"/>
        </w:tabs>
        <w:spacing w:after="0" w:line="360" w:lineRule="auto"/>
        <w:jc w:val="both"/>
        <w:rPr>
          <w:rFonts w:ascii="Palatino Linotype" w:hAnsi="Palatino Linotype"/>
          <w:sz w:val="24"/>
          <w:szCs w:val="24"/>
        </w:rPr>
      </w:pPr>
    </w:p>
    <w:p w14:paraId="49AB99F9" w14:textId="77777777" w:rsidR="006B2262" w:rsidRDefault="006B2262" w:rsidP="008A6D76">
      <w:pPr>
        <w:tabs>
          <w:tab w:val="left" w:pos="709"/>
        </w:tabs>
        <w:spacing w:after="0" w:line="360" w:lineRule="auto"/>
        <w:jc w:val="both"/>
        <w:rPr>
          <w:rFonts w:ascii="Palatino Linotype" w:hAnsi="Palatino Linotype"/>
          <w:sz w:val="24"/>
          <w:szCs w:val="24"/>
        </w:rPr>
      </w:pPr>
      <w:r w:rsidRPr="0071727B">
        <w:rPr>
          <w:rFonts w:ascii="Palatino Linotype" w:hAnsi="Palatino Linotype"/>
          <w:sz w:val="24"/>
          <w:szCs w:val="24"/>
        </w:rPr>
        <w:t>Declaratoria de inexistencia que deberá realizarse conforme a lo establecido en lo dispuesto por los artículos 19, 49 fracciones II y XIII, 169 y 170 de la Ley de Transparencia y Acceso a la Información Pública del Estado de México y Municipios, cuyo contenido es el siguiente:</w:t>
      </w:r>
    </w:p>
    <w:p w14:paraId="0D3256E0" w14:textId="77777777" w:rsidR="007426E4" w:rsidRPr="0071727B" w:rsidRDefault="007426E4" w:rsidP="008A6D76">
      <w:pPr>
        <w:tabs>
          <w:tab w:val="left" w:pos="709"/>
        </w:tabs>
        <w:spacing w:after="0" w:line="360" w:lineRule="auto"/>
        <w:jc w:val="both"/>
        <w:rPr>
          <w:rFonts w:ascii="Palatino Linotype" w:hAnsi="Palatino Linotype"/>
          <w:sz w:val="24"/>
          <w:szCs w:val="24"/>
        </w:rPr>
      </w:pPr>
    </w:p>
    <w:p w14:paraId="573EAFA3" w14:textId="77777777" w:rsidR="006B2262" w:rsidRPr="0071727B" w:rsidRDefault="006B2262" w:rsidP="008A6D76">
      <w:pPr>
        <w:tabs>
          <w:tab w:val="left" w:pos="709"/>
        </w:tabs>
        <w:spacing w:after="0" w:line="240" w:lineRule="auto"/>
        <w:ind w:left="567" w:right="567"/>
        <w:jc w:val="both"/>
        <w:rPr>
          <w:rFonts w:ascii="Palatino Linotype" w:hAnsi="Palatino Linotype"/>
          <w:i/>
          <w:szCs w:val="24"/>
        </w:rPr>
      </w:pPr>
      <w:r w:rsidRPr="0071727B">
        <w:rPr>
          <w:rFonts w:ascii="Palatino Linotype" w:hAnsi="Palatino Linotype"/>
          <w:b/>
          <w:bCs/>
          <w:i/>
          <w:iCs/>
          <w:szCs w:val="24"/>
        </w:rPr>
        <w:t xml:space="preserve">“Artículo 19. </w:t>
      </w:r>
      <w:r w:rsidRPr="0071727B">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1AE4D350" w14:textId="77777777" w:rsidR="006B2262" w:rsidRPr="0071727B" w:rsidRDefault="006B2262" w:rsidP="008A6D76">
      <w:pPr>
        <w:tabs>
          <w:tab w:val="left" w:pos="709"/>
        </w:tabs>
        <w:spacing w:after="0" w:line="240" w:lineRule="auto"/>
        <w:ind w:left="567" w:right="567"/>
        <w:jc w:val="both"/>
        <w:rPr>
          <w:rFonts w:ascii="Palatino Linotype" w:hAnsi="Palatino Linotype"/>
          <w:i/>
          <w:szCs w:val="24"/>
        </w:rPr>
      </w:pPr>
      <w:r w:rsidRPr="0071727B">
        <w:rPr>
          <w:rFonts w:ascii="Palatino Linotype" w:hAnsi="Palatino Linotype"/>
          <w:i/>
          <w:iCs/>
          <w:szCs w:val="24"/>
        </w:rPr>
        <w:t>(…)</w:t>
      </w:r>
    </w:p>
    <w:p w14:paraId="578B6865" w14:textId="61B864C7" w:rsidR="006B2262" w:rsidRPr="0071727B" w:rsidRDefault="006B2262" w:rsidP="008A6D76">
      <w:pPr>
        <w:tabs>
          <w:tab w:val="left" w:pos="709"/>
        </w:tabs>
        <w:spacing w:after="0" w:line="240" w:lineRule="auto"/>
        <w:ind w:left="567" w:right="567"/>
        <w:jc w:val="both"/>
        <w:rPr>
          <w:rFonts w:ascii="Palatino Linotype" w:hAnsi="Palatino Linotype"/>
          <w:i/>
          <w:szCs w:val="24"/>
        </w:rPr>
      </w:pPr>
      <w:r w:rsidRPr="0071727B">
        <w:rPr>
          <w:rFonts w:ascii="Palatino Linotype" w:hAnsi="Palatino Linotype"/>
          <w:i/>
          <w:iCs/>
          <w:szCs w:val="24"/>
        </w:rPr>
        <w:t xml:space="preserve">Si el </w:t>
      </w:r>
      <w:r w:rsidR="005B0D93">
        <w:rPr>
          <w:rFonts w:ascii="Palatino Linotype" w:hAnsi="Palatino Linotype"/>
          <w:i/>
          <w:iCs/>
          <w:szCs w:val="24"/>
        </w:rPr>
        <w:t>Sujeto Obligado</w:t>
      </w:r>
      <w:r w:rsidRPr="0071727B">
        <w:rPr>
          <w:rFonts w:ascii="Palatino Linotype" w:hAnsi="Palatino Linotype"/>
          <w:i/>
          <w:iCs/>
          <w:szCs w:val="24"/>
        </w:rPr>
        <w:t xml:space="preserve">, en el ejercicio de sus atribuciones, debía generar, poseer o administrar la información, pero ésta no se encuentra, </w:t>
      </w:r>
      <w:r w:rsidRPr="0071727B">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1A30DDB5" w14:textId="77777777" w:rsidR="006B2262" w:rsidRPr="0071727B" w:rsidRDefault="006B2262" w:rsidP="008A6D76">
      <w:pPr>
        <w:tabs>
          <w:tab w:val="left" w:pos="709"/>
        </w:tabs>
        <w:spacing w:after="0" w:line="240" w:lineRule="auto"/>
        <w:ind w:left="567" w:right="567"/>
        <w:jc w:val="both"/>
        <w:rPr>
          <w:rFonts w:ascii="Palatino Linotype" w:hAnsi="Palatino Linotype"/>
          <w:i/>
          <w:szCs w:val="24"/>
        </w:rPr>
      </w:pPr>
      <w:r w:rsidRPr="0071727B">
        <w:rPr>
          <w:rFonts w:ascii="Palatino Linotype" w:hAnsi="Palatino Linotype"/>
          <w:b/>
          <w:bCs/>
          <w:i/>
          <w:iCs/>
          <w:szCs w:val="24"/>
        </w:rPr>
        <w:t>Artículo 49.</w:t>
      </w:r>
      <w:r w:rsidRPr="0071727B">
        <w:rPr>
          <w:rFonts w:ascii="Palatino Linotype" w:hAnsi="Palatino Linotype"/>
          <w:i/>
          <w:iCs/>
          <w:szCs w:val="24"/>
        </w:rPr>
        <w:t xml:space="preserve"> Los </w:t>
      </w:r>
      <w:r w:rsidRPr="0071727B">
        <w:rPr>
          <w:rFonts w:ascii="Palatino Linotype" w:hAnsi="Palatino Linotype"/>
          <w:i/>
          <w:iCs/>
          <w:szCs w:val="24"/>
          <w:u w:val="single"/>
        </w:rPr>
        <w:t xml:space="preserve">Comités de Transparencia </w:t>
      </w:r>
      <w:r w:rsidRPr="0071727B">
        <w:rPr>
          <w:rFonts w:ascii="Palatino Linotype" w:hAnsi="Palatino Linotype"/>
          <w:i/>
          <w:iCs/>
          <w:szCs w:val="24"/>
        </w:rPr>
        <w:t>tendrán las siguientes atribuciones:</w:t>
      </w:r>
    </w:p>
    <w:p w14:paraId="5FB63B9F" w14:textId="77777777" w:rsidR="006B2262" w:rsidRPr="0071727B" w:rsidRDefault="006B2262" w:rsidP="008A6D76">
      <w:pPr>
        <w:tabs>
          <w:tab w:val="left" w:pos="709"/>
        </w:tabs>
        <w:spacing w:after="0" w:line="240" w:lineRule="auto"/>
        <w:ind w:left="567" w:right="567"/>
        <w:jc w:val="both"/>
        <w:rPr>
          <w:rFonts w:ascii="Palatino Linotype" w:hAnsi="Palatino Linotype"/>
          <w:i/>
          <w:szCs w:val="24"/>
        </w:rPr>
      </w:pPr>
      <w:r w:rsidRPr="0071727B">
        <w:rPr>
          <w:rFonts w:ascii="Palatino Linotype" w:hAnsi="Palatino Linotype"/>
          <w:i/>
          <w:szCs w:val="24"/>
        </w:rPr>
        <w:t>II. Confirmar, modificar o revocar las determinaciones que en materia de ampliación del plazo de respuesta, clasificación de la información</w:t>
      </w:r>
      <w:r w:rsidRPr="0071727B">
        <w:rPr>
          <w:rFonts w:ascii="Palatino Linotype" w:hAnsi="Palatino Linotype"/>
          <w:i/>
          <w:szCs w:val="24"/>
          <w:u w:val="single"/>
        </w:rPr>
        <w:t xml:space="preserve"> y declaración de inexistencia </w:t>
      </w:r>
      <w:r w:rsidRPr="0071727B">
        <w:rPr>
          <w:rFonts w:ascii="Palatino Linotype" w:hAnsi="Palatino Linotype"/>
          <w:i/>
          <w:szCs w:val="24"/>
        </w:rPr>
        <w:t>o de incompetencia realicen los titulares de las áreas de los sujetos obligados;</w:t>
      </w:r>
    </w:p>
    <w:p w14:paraId="6D1A3EEA" w14:textId="77777777" w:rsidR="006B2262" w:rsidRPr="0071727B" w:rsidRDefault="006B2262" w:rsidP="008A6D76">
      <w:pPr>
        <w:tabs>
          <w:tab w:val="left" w:pos="709"/>
        </w:tabs>
        <w:spacing w:after="0" w:line="240" w:lineRule="auto"/>
        <w:ind w:left="567" w:right="567"/>
        <w:jc w:val="both"/>
        <w:rPr>
          <w:rFonts w:ascii="Palatino Linotype" w:hAnsi="Palatino Linotype"/>
          <w:i/>
          <w:szCs w:val="24"/>
        </w:rPr>
      </w:pPr>
      <w:r w:rsidRPr="0071727B">
        <w:rPr>
          <w:rFonts w:ascii="Palatino Linotype" w:hAnsi="Palatino Linotype"/>
          <w:i/>
          <w:szCs w:val="24"/>
        </w:rPr>
        <w:t xml:space="preserve">XIII. </w:t>
      </w:r>
      <w:r w:rsidRPr="0071727B">
        <w:rPr>
          <w:rFonts w:ascii="Palatino Linotype" w:hAnsi="Palatino Linotype"/>
          <w:i/>
          <w:szCs w:val="24"/>
          <w:u w:val="single"/>
        </w:rPr>
        <w:t>Dictaminar las declaratorias de inexistencia de la información que les remitan las unidades administrativas y resolver en consecuencia</w:t>
      </w:r>
      <w:r w:rsidRPr="0071727B">
        <w:rPr>
          <w:rFonts w:ascii="Palatino Linotype" w:hAnsi="Palatino Linotype"/>
          <w:i/>
          <w:szCs w:val="24"/>
        </w:rPr>
        <w:t>;</w:t>
      </w:r>
    </w:p>
    <w:p w14:paraId="22EC9663" w14:textId="77777777" w:rsidR="006B2262" w:rsidRPr="0071727B" w:rsidRDefault="006B2262" w:rsidP="008A6D76">
      <w:pPr>
        <w:tabs>
          <w:tab w:val="left" w:pos="709"/>
        </w:tabs>
        <w:spacing w:after="0" w:line="240" w:lineRule="auto"/>
        <w:ind w:left="567" w:right="567"/>
        <w:jc w:val="both"/>
        <w:rPr>
          <w:rFonts w:ascii="Palatino Linotype" w:hAnsi="Palatino Linotype"/>
          <w:b/>
          <w:i/>
          <w:szCs w:val="24"/>
        </w:rPr>
      </w:pPr>
      <w:r w:rsidRPr="0071727B">
        <w:rPr>
          <w:rFonts w:ascii="Palatino Linotype" w:hAnsi="Palatino Linotype"/>
          <w:b/>
          <w:bCs/>
          <w:i/>
          <w:szCs w:val="24"/>
        </w:rPr>
        <w:t xml:space="preserve">I. </w:t>
      </w:r>
      <w:r w:rsidRPr="0071727B">
        <w:rPr>
          <w:rFonts w:ascii="Palatino Linotype" w:hAnsi="Palatino Linotype"/>
          <w:i/>
          <w:szCs w:val="24"/>
          <w:u w:val="single"/>
        </w:rPr>
        <w:t>Analizará el caso y tomará las medidas necesarias para localizar la información;</w:t>
      </w:r>
    </w:p>
    <w:p w14:paraId="695225B6" w14:textId="77777777" w:rsidR="006B2262" w:rsidRPr="0071727B" w:rsidRDefault="006B2262" w:rsidP="008A6D76">
      <w:pPr>
        <w:tabs>
          <w:tab w:val="left" w:pos="709"/>
        </w:tabs>
        <w:spacing w:after="0" w:line="240" w:lineRule="auto"/>
        <w:ind w:left="567" w:right="567"/>
        <w:jc w:val="both"/>
        <w:rPr>
          <w:rFonts w:ascii="Palatino Linotype" w:hAnsi="Palatino Linotype"/>
          <w:b/>
          <w:i/>
          <w:szCs w:val="24"/>
        </w:rPr>
      </w:pPr>
      <w:r w:rsidRPr="0071727B">
        <w:rPr>
          <w:rFonts w:ascii="Palatino Linotype" w:hAnsi="Palatino Linotype"/>
          <w:b/>
          <w:bCs/>
          <w:i/>
          <w:szCs w:val="24"/>
        </w:rPr>
        <w:t xml:space="preserve">II. </w:t>
      </w:r>
      <w:r w:rsidRPr="0071727B">
        <w:rPr>
          <w:rFonts w:ascii="Palatino Linotype" w:hAnsi="Palatino Linotype"/>
          <w:i/>
          <w:szCs w:val="24"/>
          <w:u w:val="single"/>
        </w:rPr>
        <w:t>Expedirá una resolución que confirme la inexistencia del documento;</w:t>
      </w:r>
    </w:p>
    <w:p w14:paraId="0F7D977A" w14:textId="77777777" w:rsidR="006B2262" w:rsidRPr="0071727B" w:rsidRDefault="006B2262" w:rsidP="008A6D76">
      <w:pPr>
        <w:tabs>
          <w:tab w:val="left" w:pos="709"/>
        </w:tabs>
        <w:spacing w:after="0" w:line="240" w:lineRule="auto"/>
        <w:ind w:left="567" w:right="567"/>
        <w:jc w:val="both"/>
        <w:rPr>
          <w:rFonts w:ascii="Palatino Linotype" w:hAnsi="Palatino Linotype"/>
          <w:b/>
          <w:i/>
          <w:szCs w:val="24"/>
        </w:rPr>
      </w:pPr>
      <w:r w:rsidRPr="0071727B">
        <w:rPr>
          <w:rFonts w:ascii="Palatino Linotype" w:hAnsi="Palatino Linotype"/>
          <w:b/>
          <w:bCs/>
          <w:i/>
          <w:szCs w:val="24"/>
        </w:rPr>
        <w:t xml:space="preserve">III. </w:t>
      </w:r>
      <w:r w:rsidRPr="0071727B">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028ED6C" w14:textId="48F6B007" w:rsidR="006B2262" w:rsidRPr="0071727B" w:rsidRDefault="006B2262" w:rsidP="008A6D76">
      <w:pPr>
        <w:tabs>
          <w:tab w:val="left" w:pos="709"/>
        </w:tabs>
        <w:spacing w:after="0" w:line="240" w:lineRule="auto"/>
        <w:ind w:left="567" w:right="567"/>
        <w:jc w:val="both"/>
        <w:rPr>
          <w:rFonts w:ascii="Palatino Linotype" w:hAnsi="Palatino Linotype"/>
          <w:i/>
          <w:szCs w:val="24"/>
          <w:u w:val="single"/>
        </w:rPr>
      </w:pPr>
      <w:r w:rsidRPr="0071727B">
        <w:rPr>
          <w:rFonts w:ascii="Palatino Linotype" w:hAnsi="Palatino Linotype"/>
          <w:b/>
          <w:bCs/>
          <w:i/>
          <w:szCs w:val="24"/>
        </w:rPr>
        <w:lastRenderedPageBreak/>
        <w:t xml:space="preserve">IV. </w:t>
      </w:r>
      <w:r w:rsidRPr="0071727B">
        <w:rPr>
          <w:rFonts w:ascii="Palatino Linotype" w:hAnsi="Palatino Linotype"/>
          <w:i/>
          <w:szCs w:val="24"/>
          <w:u w:val="single"/>
        </w:rPr>
        <w:t xml:space="preserve">Notificará al órgano interno de control o equivalente del </w:t>
      </w:r>
      <w:r w:rsidR="005B0D93">
        <w:rPr>
          <w:rFonts w:ascii="Palatino Linotype" w:hAnsi="Palatino Linotype"/>
          <w:i/>
          <w:szCs w:val="24"/>
          <w:u w:val="single"/>
        </w:rPr>
        <w:t>Sujeto Obligado</w:t>
      </w:r>
      <w:r w:rsidRPr="0071727B">
        <w:rPr>
          <w:rFonts w:ascii="Palatino Linotype" w:hAnsi="Palatino Linotype"/>
          <w:i/>
          <w:szCs w:val="24"/>
          <w:u w:val="single"/>
        </w:rPr>
        <w:t xml:space="preserve"> quien, en su caso, deberá iniciar el procedimiento de responsabilidad administrativa que corresponda.</w:t>
      </w:r>
    </w:p>
    <w:p w14:paraId="1D293ABA" w14:textId="77777777" w:rsidR="006B2262" w:rsidRPr="0071727B" w:rsidRDefault="006B2262" w:rsidP="008A6D76">
      <w:pPr>
        <w:tabs>
          <w:tab w:val="left" w:pos="709"/>
        </w:tabs>
        <w:spacing w:after="0" w:line="240" w:lineRule="auto"/>
        <w:ind w:left="567" w:right="567"/>
        <w:jc w:val="both"/>
        <w:rPr>
          <w:rFonts w:ascii="Palatino Linotype" w:hAnsi="Palatino Linotype"/>
          <w:i/>
          <w:szCs w:val="24"/>
          <w:u w:val="single"/>
        </w:rPr>
      </w:pPr>
      <w:r w:rsidRPr="0071727B">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51BEBA06" w14:textId="77777777" w:rsidR="006B2262" w:rsidRPr="0071727B" w:rsidRDefault="006B2262" w:rsidP="008A6D76">
      <w:pPr>
        <w:tabs>
          <w:tab w:val="left" w:pos="709"/>
        </w:tabs>
        <w:spacing w:after="0" w:line="240" w:lineRule="auto"/>
        <w:ind w:left="567" w:right="567"/>
        <w:jc w:val="both"/>
        <w:rPr>
          <w:rFonts w:ascii="Palatino Linotype" w:hAnsi="Palatino Linotype"/>
          <w:i/>
          <w:szCs w:val="24"/>
          <w:u w:val="single"/>
        </w:rPr>
      </w:pPr>
      <w:r w:rsidRPr="0071727B">
        <w:rPr>
          <w:rFonts w:ascii="Palatino Linotype" w:hAnsi="Palatino Linotype"/>
          <w:i/>
          <w:szCs w:val="24"/>
          <w:u w:val="single"/>
        </w:rPr>
        <w:t>Este plazo podrá ampliarse hasta por otros siete días hábiles, siempre que existan razones para ello, debiendo notificarse por escrito al solicitante.</w:t>
      </w:r>
    </w:p>
    <w:p w14:paraId="1CF36AD3" w14:textId="77777777" w:rsidR="006B2262" w:rsidRPr="0071727B" w:rsidRDefault="006B2262" w:rsidP="008A6D76">
      <w:pPr>
        <w:tabs>
          <w:tab w:val="left" w:pos="709"/>
        </w:tabs>
        <w:spacing w:after="0" w:line="240" w:lineRule="auto"/>
        <w:ind w:left="567" w:right="567"/>
        <w:jc w:val="both"/>
        <w:rPr>
          <w:rFonts w:ascii="Palatino Linotype" w:hAnsi="Palatino Linotype"/>
          <w:b/>
          <w:i/>
          <w:iCs/>
          <w:szCs w:val="24"/>
        </w:rPr>
      </w:pPr>
      <w:r w:rsidRPr="0071727B">
        <w:rPr>
          <w:rFonts w:ascii="Palatino Linotype" w:hAnsi="Palatino Linotype"/>
          <w:b/>
          <w:i/>
          <w:szCs w:val="24"/>
        </w:rPr>
        <w:t>Artículo 170</w:t>
      </w:r>
      <w:r w:rsidRPr="0071727B">
        <w:rPr>
          <w:rFonts w:ascii="Palatino Linotype" w:hAnsi="Palatino Linotype"/>
          <w:b/>
          <w:bCs/>
          <w:i/>
          <w:iCs/>
          <w:szCs w:val="24"/>
        </w:rPr>
        <w:t>.</w:t>
      </w:r>
      <w:r w:rsidRPr="0071727B">
        <w:rPr>
          <w:rFonts w:ascii="Palatino Linotype" w:hAnsi="Palatino Linotype"/>
          <w:i/>
          <w:iCs/>
          <w:szCs w:val="24"/>
        </w:rPr>
        <w:t xml:space="preserve"> </w:t>
      </w:r>
      <w:r w:rsidRPr="0071727B">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71727B">
        <w:rPr>
          <w:rFonts w:ascii="Palatino Linotype" w:hAnsi="Palatino Linotype"/>
          <w:i/>
          <w:iCs/>
          <w:szCs w:val="24"/>
        </w:rPr>
        <w:t xml:space="preserve">” </w:t>
      </w:r>
      <w:r w:rsidRPr="0071727B">
        <w:rPr>
          <w:rFonts w:ascii="Palatino Linotype" w:hAnsi="Palatino Linotype"/>
          <w:b/>
          <w:i/>
          <w:iCs/>
          <w:szCs w:val="24"/>
        </w:rPr>
        <w:t>[Sic]</w:t>
      </w:r>
    </w:p>
    <w:p w14:paraId="4155D0AE" w14:textId="77777777" w:rsidR="006B2262" w:rsidRPr="0071727B" w:rsidRDefault="006B2262" w:rsidP="008A6D76">
      <w:pPr>
        <w:tabs>
          <w:tab w:val="left" w:pos="709"/>
        </w:tabs>
        <w:spacing w:after="0" w:line="360" w:lineRule="auto"/>
        <w:ind w:left="851" w:right="851"/>
        <w:jc w:val="both"/>
        <w:rPr>
          <w:rFonts w:ascii="Palatino Linotype" w:hAnsi="Palatino Linotype"/>
          <w:b/>
          <w:i/>
          <w:iCs/>
          <w:szCs w:val="24"/>
        </w:rPr>
      </w:pPr>
    </w:p>
    <w:p w14:paraId="14338D9D" w14:textId="77777777" w:rsidR="006B2262" w:rsidRDefault="006B2262" w:rsidP="008A6D76">
      <w:pPr>
        <w:tabs>
          <w:tab w:val="left" w:pos="709"/>
        </w:tabs>
        <w:spacing w:after="0" w:line="360" w:lineRule="auto"/>
        <w:jc w:val="both"/>
        <w:rPr>
          <w:rFonts w:ascii="Palatino Linotype" w:hAnsi="Palatino Linotype" w:cs="Arial"/>
          <w:sz w:val="24"/>
          <w:szCs w:val="24"/>
        </w:rPr>
      </w:pPr>
      <w:r w:rsidRPr="0071727B">
        <w:rPr>
          <w:rFonts w:ascii="Palatino Linotype" w:hAnsi="Palatino Linotype" w:cs="Arial"/>
          <w:sz w:val="24"/>
          <w:szCs w:val="24"/>
        </w:rPr>
        <w:t xml:space="preserve">Por otra parte,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w:t>
      </w:r>
    </w:p>
    <w:p w14:paraId="1232A37A" w14:textId="77777777" w:rsidR="007426E4" w:rsidRPr="0071727B" w:rsidRDefault="007426E4" w:rsidP="008A6D76">
      <w:pPr>
        <w:tabs>
          <w:tab w:val="left" w:pos="709"/>
        </w:tabs>
        <w:spacing w:after="0" w:line="360" w:lineRule="auto"/>
        <w:jc w:val="both"/>
        <w:rPr>
          <w:rFonts w:ascii="Palatino Linotype" w:hAnsi="Palatino Linotype"/>
        </w:rPr>
      </w:pPr>
    </w:p>
    <w:p w14:paraId="18CC70D1" w14:textId="388B4DCB" w:rsidR="006B2262" w:rsidRDefault="006B2262" w:rsidP="008A6D76">
      <w:pPr>
        <w:pStyle w:val="Prrafodelista"/>
        <w:spacing w:line="360" w:lineRule="auto"/>
        <w:ind w:left="0"/>
        <w:jc w:val="both"/>
        <w:rPr>
          <w:rFonts w:ascii="Palatino Linotype" w:hAnsi="Palatino Linotype"/>
        </w:rPr>
      </w:pPr>
      <w:r w:rsidRPr="0071727B">
        <w:rPr>
          <w:rFonts w:ascii="Palatino Linotype" w:hAnsi="Palatino Linotype"/>
        </w:rPr>
        <w:t xml:space="preserve">En mérito de lo expuesto en líneas anteriores, resultan fundados los motivos de inconformidad que arguye </w:t>
      </w:r>
      <w:r w:rsidRPr="0071727B">
        <w:rPr>
          <w:rFonts w:ascii="Palatino Linotype" w:hAnsi="Palatino Linotype"/>
          <w:b/>
        </w:rPr>
        <w:t xml:space="preserve">El </w:t>
      </w:r>
      <w:r w:rsidR="005B0D93">
        <w:rPr>
          <w:rFonts w:ascii="Palatino Linotype" w:hAnsi="Palatino Linotype"/>
          <w:b/>
        </w:rPr>
        <w:t>Recurrente</w:t>
      </w:r>
      <w:r w:rsidRPr="0071727B">
        <w:rPr>
          <w:rFonts w:ascii="Palatino Linotype" w:hAnsi="Palatino Linotype"/>
          <w:b/>
        </w:rPr>
        <w:t xml:space="preserve"> </w:t>
      </w:r>
      <w:r w:rsidRPr="0071727B">
        <w:rPr>
          <w:rFonts w:ascii="Palatino Linotype" w:hAnsi="Palatino Linotype"/>
        </w:rPr>
        <w:t>en su medio de impugnación que fuera materia de estudio, por ello con fundamento en la primera hipótesis de la fracción III del artículo 186, de la Ley de Transparencia y Acceso a la Información Pública del Estado de México y Municipios, se</w:t>
      </w:r>
      <w:r w:rsidR="006B3BD0" w:rsidRPr="0071727B">
        <w:rPr>
          <w:rFonts w:ascii="Palatino Linotype" w:hAnsi="Palatino Linotype"/>
        </w:rPr>
        <w:t xml:space="preserve"> </w:t>
      </w:r>
      <w:r w:rsidR="006B3BD0" w:rsidRPr="0071727B">
        <w:rPr>
          <w:rFonts w:ascii="Palatino Linotype" w:hAnsi="Palatino Linotype"/>
          <w:b/>
          <w:bCs/>
        </w:rPr>
        <w:t>MODIFICAN</w:t>
      </w:r>
      <w:r w:rsidRPr="0071727B">
        <w:rPr>
          <w:rFonts w:ascii="Palatino Linotype" w:hAnsi="Palatino Linotype"/>
          <w:b/>
        </w:rPr>
        <w:t xml:space="preserve"> </w:t>
      </w:r>
      <w:r w:rsidRPr="0071727B">
        <w:rPr>
          <w:rFonts w:ascii="Palatino Linotype" w:hAnsi="Palatino Linotype"/>
        </w:rPr>
        <w:t>la</w:t>
      </w:r>
      <w:r w:rsidR="006B3BD0" w:rsidRPr="0071727B">
        <w:rPr>
          <w:rFonts w:ascii="Palatino Linotype" w:hAnsi="Palatino Linotype"/>
        </w:rPr>
        <w:t xml:space="preserve">s </w:t>
      </w:r>
      <w:r w:rsidRPr="0071727B">
        <w:rPr>
          <w:rFonts w:ascii="Palatino Linotype" w:hAnsi="Palatino Linotype"/>
        </w:rPr>
        <w:t>respuesta</w:t>
      </w:r>
      <w:r w:rsidR="006B3BD0" w:rsidRPr="0071727B">
        <w:rPr>
          <w:rFonts w:ascii="Palatino Linotype" w:hAnsi="Palatino Linotype"/>
        </w:rPr>
        <w:t>s</w:t>
      </w:r>
      <w:r w:rsidRPr="0071727B">
        <w:rPr>
          <w:rFonts w:ascii="Palatino Linotype" w:hAnsi="Palatino Linotype"/>
        </w:rPr>
        <w:t xml:space="preserve"> a la</w:t>
      </w:r>
      <w:r w:rsidR="007A1A21" w:rsidRPr="0071727B">
        <w:rPr>
          <w:rFonts w:ascii="Palatino Linotype" w:hAnsi="Palatino Linotype"/>
        </w:rPr>
        <w:t>s</w:t>
      </w:r>
      <w:r w:rsidRPr="0071727B">
        <w:rPr>
          <w:rFonts w:ascii="Palatino Linotype" w:hAnsi="Palatino Linotype"/>
        </w:rPr>
        <w:t xml:space="preserve"> solicitud</w:t>
      </w:r>
      <w:r w:rsidR="007A1A21" w:rsidRPr="0071727B">
        <w:rPr>
          <w:rFonts w:ascii="Palatino Linotype" w:hAnsi="Palatino Linotype"/>
        </w:rPr>
        <w:t>es</w:t>
      </w:r>
      <w:r w:rsidRPr="0071727B">
        <w:rPr>
          <w:rFonts w:ascii="Palatino Linotype" w:hAnsi="Palatino Linotype"/>
        </w:rPr>
        <w:t xml:space="preserve"> de información número </w:t>
      </w:r>
      <w:r w:rsidR="006B3BD0" w:rsidRPr="0071727B">
        <w:rPr>
          <w:rFonts w:ascii="Palatino Linotype" w:hAnsi="Palatino Linotype"/>
          <w:b/>
        </w:rPr>
        <w:t>00493/SF/IP/2020</w:t>
      </w:r>
      <w:r w:rsidR="006B3BD0" w:rsidRPr="0071727B">
        <w:rPr>
          <w:rFonts w:ascii="Palatino Linotype" w:hAnsi="Palatino Linotype"/>
          <w:b/>
          <w:bCs/>
        </w:rPr>
        <w:t xml:space="preserve">, 00494/SF/IP/2020, 00495/SF/IP/2020, </w:t>
      </w:r>
      <w:r w:rsidR="006B3BD0" w:rsidRPr="0071727B">
        <w:rPr>
          <w:rFonts w:ascii="Palatino Linotype" w:hAnsi="Palatino Linotype"/>
          <w:b/>
          <w:bCs/>
        </w:rPr>
        <w:lastRenderedPageBreak/>
        <w:t xml:space="preserve">00496/SF/IP/2020, 00499/SF/IP/2020, 00500/SF/IP/2020 y 00501/SF/IP/2020 </w:t>
      </w:r>
      <w:r w:rsidRPr="0071727B">
        <w:rPr>
          <w:rFonts w:ascii="Palatino Linotype" w:hAnsi="Palatino Linotype"/>
        </w:rPr>
        <w:t xml:space="preserve">que ha sido materia del presente fallo. </w:t>
      </w:r>
    </w:p>
    <w:p w14:paraId="3BB64D8C" w14:textId="77777777" w:rsidR="007426E4" w:rsidRPr="0071727B" w:rsidRDefault="007426E4" w:rsidP="008A6D76">
      <w:pPr>
        <w:pStyle w:val="Prrafodelista"/>
        <w:spacing w:line="360" w:lineRule="auto"/>
        <w:ind w:left="0"/>
        <w:jc w:val="both"/>
        <w:rPr>
          <w:rFonts w:ascii="Palatino Linotype" w:hAnsi="Palatino Linotype"/>
        </w:rPr>
      </w:pPr>
    </w:p>
    <w:p w14:paraId="7610BEEA" w14:textId="166E90E0" w:rsidR="006B2262" w:rsidRPr="0071727B" w:rsidRDefault="006B2262" w:rsidP="008A6D76">
      <w:pPr>
        <w:pStyle w:val="Prrafodelista"/>
        <w:spacing w:line="360" w:lineRule="auto"/>
        <w:ind w:left="0"/>
        <w:jc w:val="both"/>
        <w:rPr>
          <w:rFonts w:ascii="Palatino Linotype" w:hAnsi="Palatino Linotype"/>
        </w:rPr>
      </w:pPr>
      <w:r w:rsidRPr="0071727B">
        <w:rPr>
          <w:rFonts w:ascii="Palatino Linotype" w:hAnsi="Palatino Linotype"/>
        </w:rPr>
        <w:t xml:space="preserve">Razón por la cual es dable </w:t>
      </w:r>
      <w:r w:rsidRPr="0071727B">
        <w:rPr>
          <w:rFonts w:ascii="Palatino Linotype" w:hAnsi="Palatino Linotype"/>
          <w:b/>
        </w:rPr>
        <w:t xml:space="preserve">ORDENAR </w:t>
      </w:r>
      <w:r w:rsidRPr="0071727B">
        <w:rPr>
          <w:rFonts w:ascii="Palatino Linotype" w:hAnsi="Palatino Linotype"/>
        </w:rPr>
        <w:t xml:space="preserve">al </w:t>
      </w:r>
      <w:r w:rsidR="005B0D93">
        <w:rPr>
          <w:rFonts w:ascii="Palatino Linotype" w:hAnsi="Palatino Linotype"/>
          <w:b/>
        </w:rPr>
        <w:t>Sujeto Obligado</w:t>
      </w:r>
      <w:r w:rsidRPr="0071727B">
        <w:rPr>
          <w:rFonts w:ascii="Palatino Linotype" w:hAnsi="Palatino Linotype"/>
          <w:b/>
        </w:rPr>
        <w:t xml:space="preserve"> </w:t>
      </w:r>
      <w:r w:rsidRPr="0071727B">
        <w:rPr>
          <w:rFonts w:ascii="Palatino Linotype" w:hAnsi="Palatino Linotype"/>
        </w:rPr>
        <w:t>haga entrega a</w:t>
      </w:r>
      <w:r w:rsidRPr="0071727B">
        <w:rPr>
          <w:rFonts w:ascii="Palatino Linotype" w:hAnsi="Palatino Linotype"/>
          <w:bCs/>
        </w:rPr>
        <w:t>l</w:t>
      </w:r>
      <w:r w:rsidRPr="0071727B">
        <w:rPr>
          <w:rFonts w:ascii="Palatino Linotype" w:hAnsi="Palatino Linotype"/>
          <w:b/>
        </w:rPr>
        <w:t xml:space="preserve"> </w:t>
      </w:r>
      <w:r w:rsidR="005B0D93">
        <w:rPr>
          <w:rFonts w:ascii="Palatino Linotype" w:hAnsi="Palatino Linotype"/>
          <w:b/>
        </w:rPr>
        <w:t>Recurrente</w:t>
      </w:r>
      <w:r w:rsidRPr="0071727B">
        <w:rPr>
          <w:rFonts w:ascii="Palatino Linotype" w:hAnsi="Palatino Linotype"/>
          <w:b/>
        </w:rPr>
        <w:t xml:space="preserve"> </w:t>
      </w:r>
      <w:r w:rsidRPr="0071727B">
        <w:rPr>
          <w:rFonts w:ascii="Palatino Linotype" w:hAnsi="Palatino Linotype"/>
        </w:rPr>
        <w:t xml:space="preserve">vía </w:t>
      </w:r>
      <w:r w:rsidRPr="0071727B">
        <w:rPr>
          <w:rFonts w:ascii="Palatino Linotype" w:hAnsi="Palatino Linotype"/>
          <w:b/>
        </w:rPr>
        <w:t>SAIMEX</w:t>
      </w:r>
      <w:r w:rsidRPr="0071727B">
        <w:rPr>
          <w:rFonts w:ascii="Palatino Linotype" w:hAnsi="Palatino Linotype"/>
        </w:rPr>
        <w:t xml:space="preserve">, de la información precisada con anterioridad. </w:t>
      </w:r>
    </w:p>
    <w:p w14:paraId="66CF0F49" w14:textId="77777777" w:rsidR="006B3BD0" w:rsidRPr="0071727B" w:rsidRDefault="006B3BD0" w:rsidP="008A6D76">
      <w:pPr>
        <w:spacing w:after="0" w:line="360" w:lineRule="auto"/>
        <w:jc w:val="both"/>
        <w:rPr>
          <w:rFonts w:ascii="Palatino Linotype" w:eastAsia="Times New Roman" w:hAnsi="Palatino Linotype" w:cs="Times New Roman"/>
          <w:sz w:val="24"/>
          <w:szCs w:val="24"/>
          <w:lang w:eastAsia="es-ES"/>
        </w:rPr>
      </w:pPr>
    </w:p>
    <w:p w14:paraId="38DFDE8D" w14:textId="2CFC517E" w:rsidR="00DD0F1E" w:rsidRPr="0071727B" w:rsidRDefault="00DD0F1E" w:rsidP="008A6D76">
      <w:pPr>
        <w:spacing w:after="0" w:line="360" w:lineRule="auto"/>
        <w:jc w:val="both"/>
        <w:rPr>
          <w:rFonts w:ascii="Palatino Linotype" w:eastAsia="Calibri" w:hAnsi="Palatino Linotype" w:cs="Times New Roman"/>
          <w:sz w:val="24"/>
          <w:szCs w:val="24"/>
        </w:rPr>
      </w:pPr>
      <w:r w:rsidRPr="0071727B">
        <w:rPr>
          <w:rFonts w:ascii="Palatino Linotype" w:eastAsia="Calibri" w:hAnsi="Palatino Linotype" w:cs="Times New Roman"/>
          <w:sz w:val="24"/>
          <w:szCs w:val="24"/>
        </w:rPr>
        <w:t xml:space="preserve">Por lo antes expuesto y fundado. </w:t>
      </w:r>
    </w:p>
    <w:p w14:paraId="7F698D47" w14:textId="77777777" w:rsidR="00DD0F1E" w:rsidRPr="0071727B" w:rsidRDefault="00DD0F1E" w:rsidP="008A6D76">
      <w:pPr>
        <w:spacing w:after="0" w:line="360" w:lineRule="auto"/>
        <w:jc w:val="both"/>
        <w:rPr>
          <w:rFonts w:ascii="Palatino Linotype" w:eastAsia="Calibri" w:hAnsi="Palatino Linotype" w:cs="Times New Roman"/>
          <w:sz w:val="18"/>
          <w:szCs w:val="24"/>
        </w:rPr>
      </w:pPr>
    </w:p>
    <w:p w14:paraId="560CF720" w14:textId="77777777" w:rsidR="00DD0F1E" w:rsidRPr="0071727B" w:rsidRDefault="00DD0F1E" w:rsidP="008A6D76">
      <w:pPr>
        <w:spacing w:after="0" w:line="360" w:lineRule="auto"/>
        <w:jc w:val="center"/>
        <w:rPr>
          <w:rFonts w:ascii="Palatino Linotype" w:eastAsia="Times New Roman" w:hAnsi="Palatino Linotype" w:cs="Times New Roman"/>
          <w:b/>
          <w:bCs/>
          <w:spacing w:val="60"/>
          <w:sz w:val="28"/>
          <w:szCs w:val="24"/>
          <w:lang w:val="es-ES_tradnl"/>
        </w:rPr>
      </w:pPr>
      <w:r w:rsidRPr="0071727B">
        <w:rPr>
          <w:rFonts w:ascii="Palatino Linotype" w:eastAsia="Times New Roman" w:hAnsi="Palatino Linotype" w:cs="Times New Roman"/>
          <w:b/>
          <w:bCs/>
          <w:spacing w:val="60"/>
          <w:sz w:val="28"/>
          <w:szCs w:val="24"/>
          <w:lang w:val="es-ES_tradnl"/>
        </w:rPr>
        <w:t>SE    RESUELVE</w:t>
      </w:r>
    </w:p>
    <w:p w14:paraId="5BC9BF9C" w14:textId="77777777" w:rsidR="007426E4" w:rsidRDefault="007426E4" w:rsidP="008A6D76">
      <w:pPr>
        <w:pStyle w:val="Sinespaciado"/>
        <w:spacing w:line="360" w:lineRule="auto"/>
        <w:jc w:val="both"/>
        <w:rPr>
          <w:rFonts w:ascii="Palatino Linotype" w:hAnsi="Palatino Linotype"/>
          <w:b/>
        </w:rPr>
      </w:pPr>
    </w:p>
    <w:p w14:paraId="73FFDEE1" w14:textId="05B4C690" w:rsidR="00DD2002" w:rsidRPr="0071727B" w:rsidRDefault="00F77977" w:rsidP="008A6D76">
      <w:pPr>
        <w:pStyle w:val="Sinespaciado"/>
        <w:spacing w:line="360" w:lineRule="auto"/>
        <w:jc w:val="both"/>
        <w:rPr>
          <w:rFonts w:ascii="Palatino Linotype" w:hAnsi="Palatino Linotype"/>
        </w:rPr>
      </w:pPr>
      <w:r w:rsidRPr="0071727B">
        <w:rPr>
          <w:rFonts w:ascii="Palatino Linotype" w:hAnsi="Palatino Linotype"/>
          <w:b/>
        </w:rPr>
        <w:t xml:space="preserve">PRIMERO. </w:t>
      </w:r>
      <w:r w:rsidR="00DD2002" w:rsidRPr="0071727B">
        <w:rPr>
          <w:rFonts w:ascii="Palatino Linotype" w:hAnsi="Palatino Linotype"/>
        </w:rPr>
        <w:t xml:space="preserve">Se </w:t>
      </w:r>
      <w:r w:rsidR="00DD2002" w:rsidRPr="0071727B">
        <w:rPr>
          <w:rFonts w:ascii="Palatino Linotype" w:hAnsi="Palatino Linotype"/>
          <w:b/>
        </w:rPr>
        <w:t>MODIFICAN</w:t>
      </w:r>
      <w:r w:rsidR="00DD2002" w:rsidRPr="0071727B">
        <w:rPr>
          <w:rFonts w:ascii="Palatino Linotype" w:hAnsi="Palatino Linotype"/>
        </w:rPr>
        <w:t xml:space="preserve"> las respuestas del </w:t>
      </w:r>
      <w:r w:rsidR="005B0D93">
        <w:rPr>
          <w:rFonts w:ascii="Palatino Linotype" w:hAnsi="Palatino Linotype"/>
          <w:b/>
          <w:bCs/>
        </w:rPr>
        <w:t>Sujeto Obligado</w:t>
      </w:r>
      <w:r w:rsidR="00DD2002" w:rsidRPr="0071727B">
        <w:rPr>
          <w:rFonts w:ascii="Palatino Linotype" w:hAnsi="Palatino Linotype"/>
          <w:b/>
        </w:rPr>
        <w:t xml:space="preserve"> </w:t>
      </w:r>
      <w:r w:rsidR="00DD2002" w:rsidRPr="0071727B">
        <w:rPr>
          <w:rFonts w:ascii="Palatino Linotype" w:hAnsi="Palatino Linotype"/>
          <w:bCs/>
        </w:rPr>
        <w:t xml:space="preserve">a las solicitudes de información con número </w:t>
      </w:r>
      <w:r w:rsidR="00DD2002" w:rsidRPr="0071727B">
        <w:rPr>
          <w:rFonts w:ascii="Palatino Linotype" w:hAnsi="Palatino Linotype"/>
          <w:b/>
        </w:rPr>
        <w:t>00493/SF/IP/2020</w:t>
      </w:r>
      <w:r w:rsidR="00DD2002" w:rsidRPr="0071727B">
        <w:rPr>
          <w:rFonts w:ascii="Palatino Linotype" w:hAnsi="Palatino Linotype"/>
          <w:b/>
          <w:bCs/>
        </w:rPr>
        <w:t>, 00494/SF/IP/2020, 00495/SF/IP/2020, 00496/SF/IP/2020, 00499/SF/IP/2020, 00500/SF/IP/2020 y 00501/SF/IP/2020 por</w:t>
      </w:r>
      <w:r w:rsidR="00DD2002" w:rsidRPr="0071727B">
        <w:rPr>
          <w:rFonts w:ascii="Palatino Linotype" w:hAnsi="Palatino Linotype"/>
        </w:rPr>
        <w:t xml:space="preserve"> resultar fundadas las razones o motivos de inconformidad hechos valer por el </w:t>
      </w:r>
      <w:r w:rsidR="005B0D93">
        <w:rPr>
          <w:rFonts w:ascii="Palatino Linotype" w:hAnsi="Palatino Linotype"/>
        </w:rPr>
        <w:t>Recurrente</w:t>
      </w:r>
      <w:r w:rsidR="00DD2002" w:rsidRPr="0071727B">
        <w:rPr>
          <w:rFonts w:ascii="Palatino Linotype" w:hAnsi="Palatino Linotype"/>
        </w:rPr>
        <w:t xml:space="preserve">, en términos del Considerando </w:t>
      </w:r>
      <w:r w:rsidR="00DD2002" w:rsidRPr="0071727B">
        <w:rPr>
          <w:rFonts w:ascii="Palatino Linotype" w:hAnsi="Palatino Linotype"/>
          <w:b/>
        </w:rPr>
        <w:t xml:space="preserve">QUINTO </w:t>
      </w:r>
      <w:r w:rsidR="00DD2002" w:rsidRPr="0071727B">
        <w:rPr>
          <w:rFonts w:ascii="Palatino Linotype" w:hAnsi="Palatino Linotype"/>
        </w:rPr>
        <w:t>de esta resolución.</w:t>
      </w:r>
    </w:p>
    <w:p w14:paraId="65C8B603" w14:textId="77777777" w:rsidR="007426E4" w:rsidRDefault="007426E4" w:rsidP="008A6D76">
      <w:pPr>
        <w:pStyle w:val="Sinespaciado"/>
        <w:spacing w:line="360" w:lineRule="auto"/>
        <w:jc w:val="both"/>
        <w:rPr>
          <w:rFonts w:ascii="Palatino Linotype" w:hAnsi="Palatino Linotype"/>
          <w:b/>
          <w:bCs/>
        </w:rPr>
      </w:pPr>
    </w:p>
    <w:p w14:paraId="14EFD209" w14:textId="36A2AAF0" w:rsidR="00F77977" w:rsidRDefault="00F77977" w:rsidP="008A6D76">
      <w:pPr>
        <w:pStyle w:val="Sinespaciado"/>
        <w:spacing w:line="360" w:lineRule="auto"/>
        <w:jc w:val="both"/>
        <w:rPr>
          <w:rFonts w:ascii="Palatino Linotype" w:hAnsi="Palatino Linotype" w:cs="Arial"/>
        </w:rPr>
      </w:pPr>
      <w:r w:rsidRPr="0071727B">
        <w:rPr>
          <w:rFonts w:ascii="Palatino Linotype" w:hAnsi="Palatino Linotype"/>
          <w:b/>
          <w:bCs/>
        </w:rPr>
        <w:t xml:space="preserve">SEGUNDO. </w:t>
      </w:r>
      <w:r w:rsidRPr="0071727B">
        <w:rPr>
          <w:rFonts w:ascii="Palatino Linotype" w:hAnsi="Palatino Linotype" w:cs="Arial"/>
        </w:rPr>
        <w:t xml:space="preserve">Se </w:t>
      </w:r>
      <w:r w:rsidRPr="0071727B">
        <w:rPr>
          <w:rFonts w:ascii="Palatino Linotype" w:hAnsi="Palatino Linotype" w:cs="Arial"/>
          <w:b/>
        </w:rPr>
        <w:t>ORDENA</w:t>
      </w:r>
      <w:r w:rsidRPr="0071727B">
        <w:rPr>
          <w:rFonts w:ascii="Palatino Linotype" w:hAnsi="Palatino Linotype" w:cs="Arial"/>
        </w:rPr>
        <w:t xml:space="preserve"> al </w:t>
      </w:r>
      <w:r w:rsidR="005B0D93">
        <w:rPr>
          <w:rFonts w:ascii="Palatino Linotype" w:hAnsi="Palatino Linotype" w:cs="Arial"/>
          <w:b/>
          <w:bCs/>
        </w:rPr>
        <w:t>Sujeto Obligado</w:t>
      </w:r>
      <w:r w:rsidRPr="0071727B">
        <w:rPr>
          <w:rFonts w:ascii="Palatino Linotype" w:hAnsi="Palatino Linotype" w:cs="Arial"/>
        </w:rPr>
        <w:t xml:space="preserve"> que haga entrega al </w:t>
      </w:r>
      <w:r w:rsidR="005B0D93">
        <w:rPr>
          <w:rFonts w:ascii="Palatino Linotype" w:hAnsi="Palatino Linotype" w:cs="Arial"/>
          <w:b/>
          <w:bCs/>
        </w:rPr>
        <w:t>Recurrente</w:t>
      </w:r>
      <w:r w:rsidRPr="0071727B">
        <w:rPr>
          <w:rFonts w:ascii="Palatino Linotype" w:hAnsi="Palatino Linotype" w:cs="Arial"/>
          <w:b/>
          <w:bCs/>
        </w:rPr>
        <w:t>,</w:t>
      </w:r>
      <w:r w:rsidRPr="0071727B">
        <w:t xml:space="preserve"> </w:t>
      </w:r>
      <w:r w:rsidRPr="0071727B">
        <w:rPr>
          <w:rFonts w:ascii="Palatino Linotype" w:hAnsi="Palatino Linotype" w:cs="Arial"/>
        </w:rPr>
        <w:t xml:space="preserve">en términos del considerando </w:t>
      </w:r>
      <w:r w:rsidRPr="0071727B">
        <w:rPr>
          <w:rFonts w:ascii="Palatino Linotype" w:hAnsi="Palatino Linotype" w:cs="Arial"/>
          <w:b/>
          <w:bCs/>
        </w:rPr>
        <w:t>QUINTO</w:t>
      </w:r>
      <w:r w:rsidRPr="0071727B">
        <w:rPr>
          <w:rFonts w:ascii="Palatino Linotype" w:hAnsi="Palatino Linotype" w:cs="Arial"/>
        </w:rPr>
        <w:t xml:space="preserve"> de esta resolución, </w:t>
      </w:r>
      <w:r w:rsidRPr="0071727B">
        <w:rPr>
          <w:rFonts w:ascii="Palatino Linotype" w:hAnsi="Palatino Linotype" w:cs="Arial"/>
          <w:bCs/>
        </w:rPr>
        <w:t>vía</w:t>
      </w:r>
      <w:r w:rsidRPr="0071727B">
        <w:rPr>
          <w:rFonts w:ascii="Palatino Linotype" w:hAnsi="Palatino Linotype" w:cs="Arial"/>
          <w:b/>
        </w:rPr>
        <w:t xml:space="preserve"> SAIMEX,</w:t>
      </w:r>
      <w:r w:rsidRPr="0071727B">
        <w:rPr>
          <w:rFonts w:ascii="Palatino Linotype" w:hAnsi="Palatino Linotype" w:cs="Arial"/>
        </w:rPr>
        <w:t xml:space="preserve"> en versión </w:t>
      </w:r>
      <w:proofErr w:type="spellStart"/>
      <w:r w:rsidRPr="0071727B">
        <w:rPr>
          <w:rFonts w:ascii="Palatino Linotype" w:hAnsi="Palatino Linotype" w:cs="Arial"/>
        </w:rPr>
        <w:t>publica</w:t>
      </w:r>
      <w:proofErr w:type="spellEnd"/>
      <w:r w:rsidRPr="0071727B">
        <w:rPr>
          <w:rFonts w:ascii="Palatino Linotype" w:hAnsi="Palatino Linotype" w:cs="Arial"/>
        </w:rPr>
        <w:t>, de lo siguiente:</w:t>
      </w:r>
    </w:p>
    <w:p w14:paraId="5FFB71F8" w14:textId="77777777" w:rsidR="007426E4" w:rsidRPr="0071727B" w:rsidRDefault="007426E4" w:rsidP="008A6D76">
      <w:pPr>
        <w:pStyle w:val="Sinespaciado"/>
        <w:spacing w:line="360" w:lineRule="auto"/>
        <w:jc w:val="both"/>
        <w:rPr>
          <w:rFonts w:ascii="Palatino Linotype" w:hAnsi="Palatino Linotype"/>
        </w:rPr>
      </w:pPr>
    </w:p>
    <w:p w14:paraId="4F596595" w14:textId="46CDEFA6" w:rsidR="00F77977" w:rsidRPr="0071727B" w:rsidRDefault="0068433F" w:rsidP="008A6D76">
      <w:pPr>
        <w:numPr>
          <w:ilvl w:val="0"/>
          <w:numId w:val="43"/>
        </w:numPr>
        <w:spacing w:after="0" w:line="360" w:lineRule="auto"/>
        <w:jc w:val="both"/>
        <w:rPr>
          <w:rFonts w:ascii="Palatino Linotype" w:eastAsia="Times New Roman" w:hAnsi="Palatino Linotype" w:cs="Times New Roman"/>
          <w:bCs/>
          <w:sz w:val="24"/>
          <w:szCs w:val="24"/>
          <w:lang w:eastAsia="es-ES"/>
        </w:rPr>
      </w:pPr>
      <w:r w:rsidRPr="0071727B">
        <w:rPr>
          <w:rFonts w:ascii="Palatino Linotype" w:eastAsia="Times New Roman" w:hAnsi="Palatino Linotype" w:cs="Times New Roman"/>
          <w:bCs/>
          <w:sz w:val="24"/>
          <w:szCs w:val="24"/>
          <w:lang w:eastAsia="es-ES"/>
        </w:rPr>
        <w:t>E</w:t>
      </w:r>
      <w:r w:rsidR="00F77977" w:rsidRPr="0071727B">
        <w:rPr>
          <w:rFonts w:ascii="Palatino Linotype" w:eastAsia="Times New Roman" w:hAnsi="Palatino Linotype" w:cs="Times New Roman"/>
          <w:bCs/>
          <w:sz w:val="24"/>
          <w:szCs w:val="24"/>
          <w:lang w:eastAsia="es-ES"/>
        </w:rPr>
        <w:t xml:space="preserve">l Acuerdo de Inexistencia de </w:t>
      </w:r>
      <w:r w:rsidR="00186718" w:rsidRPr="0071727B">
        <w:rPr>
          <w:rFonts w:ascii="Palatino Linotype" w:eastAsia="Times New Roman" w:hAnsi="Palatino Linotype" w:cs="Times New Roman"/>
          <w:bCs/>
          <w:sz w:val="24"/>
          <w:szCs w:val="24"/>
          <w:lang w:eastAsia="es-ES"/>
        </w:rPr>
        <w:t xml:space="preserve">la </w:t>
      </w:r>
      <w:r w:rsidR="00F77977" w:rsidRPr="0071727B">
        <w:rPr>
          <w:rFonts w:ascii="Palatino Linotype" w:eastAsia="Times New Roman" w:hAnsi="Palatino Linotype" w:cs="Times New Roman"/>
          <w:bCs/>
          <w:sz w:val="24"/>
          <w:szCs w:val="24"/>
          <w:lang w:eastAsia="es-ES"/>
        </w:rPr>
        <w:t xml:space="preserve">información </w:t>
      </w:r>
      <w:r w:rsidR="007426E4" w:rsidRPr="0071727B">
        <w:rPr>
          <w:rFonts w:ascii="Palatino Linotype" w:eastAsia="Times New Roman" w:hAnsi="Palatino Linotype" w:cs="Times New Roman"/>
          <w:bCs/>
          <w:sz w:val="24"/>
          <w:szCs w:val="24"/>
          <w:lang w:eastAsia="es-ES"/>
        </w:rPr>
        <w:t xml:space="preserve">conforme a la Ley de Transparencia y Acceso a la Información Pública, </w:t>
      </w:r>
      <w:r w:rsidR="007426E4" w:rsidRPr="0071727B">
        <w:rPr>
          <w:rFonts w:ascii="Palatino Linotype" w:hAnsi="Palatino Linotype"/>
          <w:bCs/>
          <w:sz w:val="23"/>
          <w:szCs w:val="23"/>
        </w:rPr>
        <w:t xml:space="preserve">que colman la solicitud </w:t>
      </w:r>
      <w:r w:rsidR="007426E4" w:rsidRPr="0071727B">
        <w:rPr>
          <w:rFonts w:ascii="Palatino Linotype" w:hAnsi="Palatino Linotype"/>
          <w:b/>
        </w:rPr>
        <w:t>00493/SF/IP/2020</w:t>
      </w:r>
      <w:r w:rsidR="007426E4">
        <w:rPr>
          <w:rFonts w:ascii="Palatino Linotype" w:hAnsi="Palatino Linotype"/>
          <w:b/>
        </w:rPr>
        <w:t xml:space="preserve">, </w:t>
      </w:r>
      <w:r w:rsidR="00186718" w:rsidRPr="0071727B">
        <w:rPr>
          <w:rFonts w:ascii="Palatino Linotype" w:eastAsia="Times New Roman" w:hAnsi="Palatino Linotype" w:cs="Times New Roman"/>
          <w:bCs/>
          <w:sz w:val="24"/>
          <w:szCs w:val="24"/>
          <w:lang w:eastAsia="es-ES"/>
        </w:rPr>
        <w:t xml:space="preserve">relativa a las </w:t>
      </w:r>
      <w:r w:rsidR="00F77977" w:rsidRPr="0071727B">
        <w:rPr>
          <w:rFonts w:ascii="Palatino Linotype" w:hAnsi="Palatino Linotype"/>
          <w:bCs/>
          <w:sz w:val="23"/>
          <w:szCs w:val="23"/>
        </w:rPr>
        <w:t xml:space="preserve">Cifras mensuales de recaudación a precios corrientes (Sin deflactar) del Impuesto Sobre Erogaciones por Remuneraciones al </w:t>
      </w:r>
      <w:r w:rsidR="00F77977" w:rsidRPr="0071727B">
        <w:rPr>
          <w:rFonts w:ascii="Palatino Linotype" w:hAnsi="Palatino Linotype"/>
          <w:bCs/>
          <w:sz w:val="23"/>
          <w:szCs w:val="23"/>
        </w:rPr>
        <w:lastRenderedPageBreak/>
        <w:t>Trabajo Personal, cuya suma anual coincida con la cantidad publicada en la Cuenta Pública, por los ejercicios fiscales comprendidos del 1° de enero del año 2000 al 31 de diciembre de 2009</w:t>
      </w:r>
      <w:r w:rsidR="00186718" w:rsidRPr="0071727B">
        <w:rPr>
          <w:rFonts w:ascii="Palatino Linotype" w:hAnsi="Palatino Linotype"/>
          <w:bCs/>
          <w:sz w:val="23"/>
          <w:szCs w:val="23"/>
        </w:rPr>
        <w:t>, peticionadas en la solicitud de información</w:t>
      </w:r>
      <w:r w:rsidR="00F77977" w:rsidRPr="0071727B">
        <w:rPr>
          <w:rFonts w:ascii="Palatino Linotype" w:hAnsi="Palatino Linotype"/>
          <w:b/>
          <w:sz w:val="23"/>
          <w:szCs w:val="23"/>
        </w:rPr>
        <w:t>.</w:t>
      </w:r>
    </w:p>
    <w:p w14:paraId="339AD574" w14:textId="062FD778" w:rsidR="00F77977" w:rsidRPr="0071727B" w:rsidRDefault="00F77977" w:rsidP="008A6D76">
      <w:pPr>
        <w:numPr>
          <w:ilvl w:val="0"/>
          <w:numId w:val="43"/>
        </w:numPr>
        <w:spacing w:after="0" w:line="360" w:lineRule="auto"/>
        <w:jc w:val="both"/>
        <w:rPr>
          <w:rFonts w:ascii="Palatino Linotype" w:eastAsia="Times New Roman" w:hAnsi="Palatino Linotype" w:cs="Times New Roman"/>
          <w:bCs/>
          <w:sz w:val="24"/>
          <w:szCs w:val="24"/>
          <w:lang w:eastAsia="es-ES"/>
        </w:rPr>
      </w:pPr>
      <w:r w:rsidRPr="0071727B">
        <w:rPr>
          <w:rFonts w:ascii="Palatino Linotype" w:eastAsia="Times New Roman" w:hAnsi="Palatino Linotype" w:cs="Times New Roman"/>
          <w:bCs/>
          <w:sz w:val="24"/>
          <w:szCs w:val="24"/>
          <w:lang w:eastAsia="es-ES"/>
        </w:rPr>
        <w:t xml:space="preserve">El Acuerdo de Inexistencia de información conforme a la Ley de Transparencia y Acceso a la Información Pública, </w:t>
      </w:r>
      <w:r w:rsidRPr="0071727B">
        <w:rPr>
          <w:rFonts w:ascii="Palatino Linotype" w:hAnsi="Palatino Linotype"/>
          <w:bCs/>
          <w:sz w:val="23"/>
          <w:szCs w:val="23"/>
        </w:rPr>
        <w:t>que colman</w:t>
      </w:r>
      <w:r w:rsidR="00CF4672" w:rsidRPr="0071727B">
        <w:rPr>
          <w:rFonts w:ascii="Palatino Linotype" w:hAnsi="Palatino Linotype"/>
          <w:bCs/>
          <w:sz w:val="23"/>
          <w:szCs w:val="23"/>
        </w:rPr>
        <w:t xml:space="preserve"> la solicitud </w:t>
      </w:r>
      <w:r w:rsidR="007426E4">
        <w:rPr>
          <w:rFonts w:ascii="Palatino Linotype" w:hAnsi="Palatino Linotype"/>
          <w:b/>
        </w:rPr>
        <w:t>00494</w:t>
      </w:r>
      <w:r w:rsidR="00CF4672" w:rsidRPr="0071727B">
        <w:rPr>
          <w:rFonts w:ascii="Palatino Linotype" w:hAnsi="Palatino Linotype"/>
          <w:b/>
        </w:rPr>
        <w:t>/SF/IP/2020</w:t>
      </w:r>
      <w:r w:rsidRPr="0071727B">
        <w:rPr>
          <w:rFonts w:ascii="Palatino Linotype" w:hAnsi="Palatino Linotype"/>
          <w:bCs/>
          <w:sz w:val="23"/>
          <w:szCs w:val="23"/>
        </w:rPr>
        <w:t>, sobre Cifras mensuales de recaudación a precios corrientes (Sin deflactar) del Impuesto sobre Tenencia o Uso de Vehículos, cuya suma anual coincida con la cantidad publicada en la Cuenta Pública, por los ejercicios fiscales comprendidos del 1° de enero del año 2000 al 31 de diciembre de 2009</w:t>
      </w:r>
      <w:r w:rsidRPr="0071727B">
        <w:rPr>
          <w:rFonts w:ascii="Palatino Linotype" w:hAnsi="Palatino Linotype"/>
          <w:b/>
          <w:sz w:val="23"/>
          <w:szCs w:val="23"/>
        </w:rPr>
        <w:t>.</w:t>
      </w:r>
    </w:p>
    <w:p w14:paraId="55FB9230" w14:textId="16C52562" w:rsidR="00F77977" w:rsidRPr="0071727B" w:rsidRDefault="00F77977" w:rsidP="008A6D76">
      <w:pPr>
        <w:numPr>
          <w:ilvl w:val="0"/>
          <w:numId w:val="43"/>
        </w:numPr>
        <w:spacing w:after="0" w:line="360" w:lineRule="auto"/>
        <w:jc w:val="both"/>
        <w:rPr>
          <w:rFonts w:ascii="Palatino Linotype" w:eastAsia="Times New Roman" w:hAnsi="Palatino Linotype" w:cs="Times New Roman"/>
          <w:bCs/>
          <w:sz w:val="24"/>
          <w:szCs w:val="24"/>
          <w:lang w:eastAsia="es-ES"/>
        </w:rPr>
      </w:pPr>
      <w:r w:rsidRPr="0071727B">
        <w:rPr>
          <w:rFonts w:ascii="Palatino Linotype" w:eastAsia="Times New Roman" w:hAnsi="Palatino Linotype" w:cs="Times New Roman"/>
          <w:bCs/>
          <w:sz w:val="24"/>
          <w:szCs w:val="24"/>
          <w:lang w:eastAsia="es-ES"/>
        </w:rPr>
        <w:t xml:space="preserve">El Acuerdo de Inexistencia de información conforme a la Ley de Transparencia y Acceso a la Información Pública; </w:t>
      </w:r>
      <w:r w:rsidRPr="0071727B">
        <w:rPr>
          <w:rFonts w:ascii="Palatino Linotype" w:hAnsi="Palatino Linotype"/>
          <w:bCs/>
          <w:sz w:val="23"/>
          <w:szCs w:val="23"/>
        </w:rPr>
        <w:t>que colman</w:t>
      </w:r>
      <w:r w:rsidR="00CF4672" w:rsidRPr="0071727B">
        <w:rPr>
          <w:rFonts w:ascii="Palatino Linotype" w:hAnsi="Palatino Linotype"/>
          <w:bCs/>
          <w:sz w:val="23"/>
          <w:szCs w:val="23"/>
        </w:rPr>
        <w:t xml:space="preserve"> la solicitud </w:t>
      </w:r>
      <w:r w:rsidR="00CF4672" w:rsidRPr="0071727B">
        <w:rPr>
          <w:rFonts w:ascii="Palatino Linotype" w:hAnsi="Palatino Linotype"/>
          <w:b/>
        </w:rPr>
        <w:t>0049</w:t>
      </w:r>
      <w:r w:rsidR="007426E4">
        <w:rPr>
          <w:rFonts w:ascii="Palatino Linotype" w:hAnsi="Palatino Linotype"/>
          <w:b/>
        </w:rPr>
        <w:t>5</w:t>
      </w:r>
      <w:r w:rsidR="00CF4672" w:rsidRPr="0071727B">
        <w:rPr>
          <w:rFonts w:ascii="Palatino Linotype" w:hAnsi="Palatino Linotype"/>
          <w:b/>
        </w:rPr>
        <w:t>/SF/IP/2020</w:t>
      </w:r>
      <w:r w:rsidRPr="0071727B">
        <w:rPr>
          <w:rFonts w:ascii="Palatino Linotype" w:hAnsi="Palatino Linotype"/>
          <w:b/>
          <w:sz w:val="23"/>
          <w:szCs w:val="23"/>
        </w:rPr>
        <w:t>, sobre</w:t>
      </w:r>
      <w:r w:rsidRPr="0071727B">
        <w:rPr>
          <w:rFonts w:ascii="Palatino Linotype" w:hAnsi="Palatino Linotype"/>
          <w:bCs/>
          <w:sz w:val="23"/>
          <w:szCs w:val="23"/>
        </w:rPr>
        <w:t xml:space="preserve"> Cifras mensuales de recaudación a precios corrientes (Sin deflactar) del Impuesto Sobre la Adquisición de Vehículos Automotores Usados, cuya suma anual coincida con la cantidad publicada en la Cuenta Pública, por los ejercicios fiscales comprendidos del 1° de enero del año 2000 al 31 de diciembre de 2009</w:t>
      </w:r>
      <w:r w:rsidRPr="0071727B">
        <w:rPr>
          <w:rFonts w:ascii="Palatino Linotype" w:hAnsi="Palatino Linotype"/>
          <w:b/>
          <w:sz w:val="23"/>
          <w:szCs w:val="23"/>
        </w:rPr>
        <w:t>.</w:t>
      </w:r>
    </w:p>
    <w:p w14:paraId="4980EAC1" w14:textId="365CD0A1" w:rsidR="00CF4672" w:rsidRPr="0071727B" w:rsidRDefault="00CF4672" w:rsidP="008A6D76">
      <w:pPr>
        <w:numPr>
          <w:ilvl w:val="0"/>
          <w:numId w:val="43"/>
        </w:numPr>
        <w:spacing w:after="0" w:line="360" w:lineRule="auto"/>
        <w:jc w:val="both"/>
        <w:rPr>
          <w:rFonts w:ascii="Palatino Linotype" w:eastAsia="Times New Roman" w:hAnsi="Palatino Linotype" w:cs="Times New Roman"/>
          <w:bCs/>
          <w:sz w:val="24"/>
          <w:szCs w:val="24"/>
          <w:lang w:eastAsia="es-ES"/>
        </w:rPr>
      </w:pPr>
      <w:r w:rsidRPr="0071727B">
        <w:rPr>
          <w:rFonts w:ascii="Palatino Linotype" w:eastAsia="Times New Roman" w:hAnsi="Palatino Linotype" w:cs="Times New Roman"/>
          <w:bCs/>
          <w:sz w:val="24"/>
          <w:szCs w:val="24"/>
          <w:lang w:eastAsia="es-ES"/>
        </w:rPr>
        <w:t xml:space="preserve">El Acuerdo de Inexistencia de Información conforme a la Ley de Transparencia y Acceso a la Información Pública; </w:t>
      </w:r>
      <w:r w:rsidRPr="0071727B">
        <w:rPr>
          <w:rFonts w:ascii="Palatino Linotype" w:hAnsi="Palatino Linotype"/>
          <w:bCs/>
          <w:sz w:val="23"/>
          <w:szCs w:val="23"/>
        </w:rPr>
        <w:t xml:space="preserve">que colman la solicitud </w:t>
      </w:r>
      <w:r w:rsidRPr="0071727B">
        <w:rPr>
          <w:rFonts w:ascii="Palatino Linotype" w:hAnsi="Palatino Linotype"/>
          <w:b/>
        </w:rPr>
        <w:t xml:space="preserve">00496/SF/IP/2020 sobre </w:t>
      </w:r>
      <w:r w:rsidRPr="0071727B">
        <w:rPr>
          <w:rFonts w:ascii="Palatino Linotype" w:hAnsi="Palatino Linotype"/>
        </w:rPr>
        <w:t xml:space="preserve">Cifras mensuales de recaudación a precios corrientes (Sin deflactar) del Impuesto Sobre Loterías, Rifas, Sorteos, Concursos y Juegos Permitidos Con Cruce De Apuestas, cuya suma anual coincida con la cantidad publicada en la Cuenta Pública, por los ejercicios fiscales comprendidos del 1° de </w:t>
      </w:r>
      <w:r w:rsidR="008B2E34" w:rsidRPr="0071727B">
        <w:rPr>
          <w:rFonts w:ascii="Palatino Linotype" w:hAnsi="Palatino Linotype"/>
        </w:rPr>
        <w:t>enero</w:t>
      </w:r>
      <w:r w:rsidRPr="0071727B">
        <w:rPr>
          <w:rFonts w:ascii="Palatino Linotype" w:hAnsi="Palatino Linotype"/>
        </w:rPr>
        <w:t xml:space="preserve"> de 2000 al 31 de </w:t>
      </w:r>
      <w:r w:rsidR="008B2E34" w:rsidRPr="0071727B">
        <w:rPr>
          <w:rFonts w:ascii="Palatino Linotype" w:hAnsi="Palatino Linotype"/>
        </w:rPr>
        <w:t>diciembre</w:t>
      </w:r>
      <w:r w:rsidRPr="0071727B">
        <w:rPr>
          <w:rFonts w:ascii="Palatino Linotype" w:hAnsi="Palatino Linotype"/>
        </w:rPr>
        <w:t xml:space="preserve"> de 2009.</w:t>
      </w:r>
    </w:p>
    <w:p w14:paraId="77A99FF1" w14:textId="0E1F2D1C" w:rsidR="007F0376" w:rsidRPr="0071727B" w:rsidRDefault="007F0376" w:rsidP="008A6D76">
      <w:pPr>
        <w:numPr>
          <w:ilvl w:val="0"/>
          <w:numId w:val="43"/>
        </w:numPr>
        <w:spacing w:after="0" w:line="360" w:lineRule="auto"/>
        <w:jc w:val="both"/>
        <w:rPr>
          <w:rFonts w:ascii="Palatino Linotype" w:eastAsia="Times New Roman" w:hAnsi="Palatino Linotype" w:cs="Times New Roman"/>
          <w:bCs/>
          <w:sz w:val="24"/>
          <w:szCs w:val="24"/>
          <w:lang w:eastAsia="es-ES"/>
        </w:rPr>
      </w:pPr>
      <w:r w:rsidRPr="0071727B">
        <w:rPr>
          <w:rFonts w:ascii="Palatino Linotype" w:eastAsia="Times New Roman" w:hAnsi="Palatino Linotype" w:cs="Times New Roman"/>
          <w:bCs/>
          <w:sz w:val="24"/>
          <w:szCs w:val="24"/>
          <w:lang w:eastAsia="es-ES"/>
        </w:rPr>
        <w:t xml:space="preserve">El Acuerdo de Inexistencia de Información conforme a la Ley de Transparencia y Acceso a la Información Pública; </w:t>
      </w:r>
      <w:r w:rsidRPr="0071727B">
        <w:rPr>
          <w:rFonts w:ascii="Palatino Linotype" w:hAnsi="Palatino Linotype"/>
          <w:bCs/>
          <w:sz w:val="23"/>
          <w:szCs w:val="23"/>
        </w:rPr>
        <w:t xml:space="preserve">que colman la solicitud </w:t>
      </w:r>
      <w:r w:rsidRPr="0071727B">
        <w:rPr>
          <w:rFonts w:ascii="Palatino Linotype" w:hAnsi="Palatino Linotype"/>
          <w:b/>
        </w:rPr>
        <w:t xml:space="preserve">00499/SF/IP/2020, </w:t>
      </w:r>
      <w:r w:rsidRPr="0071727B">
        <w:rPr>
          <w:rFonts w:ascii="Palatino Linotype" w:hAnsi="Palatino Linotype"/>
          <w:bCs/>
          <w:sz w:val="23"/>
          <w:szCs w:val="23"/>
        </w:rPr>
        <w:t xml:space="preserve">sobre Cifras mensuales de recaudación a precios corrientes (Sin deflactar) derivadas del </w:t>
      </w:r>
      <w:r w:rsidRPr="0071727B">
        <w:rPr>
          <w:rFonts w:ascii="Palatino Linotype" w:hAnsi="Palatino Linotype"/>
          <w:bCs/>
          <w:sz w:val="23"/>
          <w:szCs w:val="23"/>
        </w:rPr>
        <w:lastRenderedPageBreak/>
        <w:t>Convenio de Colaboración Administrativa en Materia Fiscal Federal, que celebran la Secretaría de Hacienda y Crédito Público y el Estado de México. Vigente al momento de haberse efectuado la recaudación correspondiente, en materia de los impuestos al valor agregado, sobre la renta y especial sobre producción y servicios, sobre automóviles nuevos, en materia de los impuestos al valor agregado, sobre la renta, al activo, empresarial a tasa única, especial sobre producción y servicios y a los depósitos en efectivo, sobre automóviles nuevos, en materia de los impuestos al valor agregado, sobre la renta, al activo y especial sobre producción y servicios, sobre automóviles nuevos, y en materia de los impuestos al valor agregado, sobre la renta, al activo y especial sobre producción y servicios  por los ejercicios fiscales comprendidos del 1° de enero del año 2000 al 31 de diciembre de 2009</w:t>
      </w:r>
      <w:r w:rsidRPr="0071727B">
        <w:rPr>
          <w:rFonts w:ascii="Palatino Linotype" w:hAnsi="Palatino Linotype"/>
          <w:b/>
          <w:sz w:val="23"/>
          <w:szCs w:val="23"/>
        </w:rPr>
        <w:t>.</w:t>
      </w:r>
    </w:p>
    <w:p w14:paraId="7B7558D8" w14:textId="457A8E65" w:rsidR="00DD2002" w:rsidRPr="0071727B" w:rsidRDefault="008B6947" w:rsidP="008A6D76">
      <w:pPr>
        <w:numPr>
          <w:ilvl w:val="0"/>
          <w:numId w:val="43"/>
        </w:numPr>
        <w:spacing w:after="0" w:line="360" w:lineRule="auto"/>
        <w:jc w:val="both"/>
        <w:rPr>
          <w:rFonts w:ascii="Palatino Linotype" w:eastAsia="Times New Roman" w:hAnsi="Palatino Linotype" w:cs="Times New Roman"/>
          <w:bCs/>
          <w:sz w:val="24"/>
          <w:szCs w:val="24"/>
          <w:lang w:eastAsia="es-ES"/>
        </w:rPr>
      </w:pPr>
      <w:r w:rsidRPr="0071727B">
        <w:rPr>
          <w:rFonts w:ascii="Palatino Linotype" w:hAnsi="Palatino Linotype"/>
          <w:bCs/>
          <w:sz w:val="23"/>
          <w:szCs w:val="23"/>
        </w:rPr>
        <w:t xml:space="preserve"> Cifras mensuales de actos de fiscalización concluidos y actos de fiscalización en progreso en materia del Impuesto Sobre Erogaciones por Remuneraciones al Trabajo Personal, Impuesto sobre Tenencia o Uso de Vehículos, Impuesto Sobre la Adquisición de Vehículos Automotores Usados, Impuesto Sobre Loterías, Rifas, Sorteos, Concursos y Juegos Permitidos Con Cruce De Apuestas, durante los ejercicios fiscales comprendidos, de los periodos comprendidos del 1° de enero del año 2000 al 30 de septiembre de 2010</w:t>
      </w:r>
      <w:r w:rsidR="006B3BD0" w:rsidRPr="0071727B">
        <w:rPr>
          <w:rFonts w:ascii="Palatino Linotype" w:hAnsi="Palatino Linotype"/>
          <w:bCs/>
          <w:sz w:val="23"/>
          <w:szCs w:val="23"/>
        </w:rPr>
        <w:t xml:space="preserve">, peticionadas en la solicitud de información </w:t>
      </w:r>
      <w:r w:rsidR="006B3BD0" w:rsidRPr="0071727B">
        <w:rPr>
          <w:rFonts w:ascii="Palatino Linotype" w:hAnsi="Palatino Linotype"/>
          <w:b/>
        </w:rPr>
        <w:t>00500/SF/IP/2020</w:t>
      </w:r>
      <w:r w:rsidRPr="0071727B">
        <w:rPr>
          <w:rFonts w:ascii="Palatino Linotype" w:hAnsi="Palatino Linotype"/>
          <w:bCs/>
          <w:sz w:val="23"/>
          <w:szCs w:val="23"/>
        </w:rPr>
        <w:t>.</w:t>
      </w:r>
    </w:p>
    <w:p w14:paraId="252F0CAB" w14:textId="61EC1BA7" w:rsidR="008B6947" w:rsidRPr="0071727B" w:rsidRDefault="008B6947" w:rsidP="008A6D76">
      <w:pPr>
        <w:numPr>
          <w:ilvl w:val="0"/>
          <w:numId w:val="43"/>
        </w:numPr>
        <w:spacing w:after="0" w:line="360" w:lineRule="auto"/>
        <w:jc w:val="both"/>
        <w:rPr>
          <w:rFonts w:ascii="Palatino Linotype" w:eastAsia="Times New Roman" w:hAnsi="Palatino Linotype" w:cs="Times New Roman"/>
          <w:bCs/>
          <w:sz w:val="24"/>
          <w:szCs w:val="24"/>
          <w:lang w:eastAsia="es-ES"/>
        </w:rPr>
      </w:pPr>
      <w:r w:rsidRPr="0071727B">
        <w:rPr>
          <w:rFonts w:ascii="Palatino Linotype" w:hAnsi="Palatino Linotype"/>
          <w:bCs/>
          <w:sz w:val="23"/>
          <w:szCs w:val="23"/>
        </w:rPr>
        <w:t xml:space="preserve">Cifras mensuales de actos de fiscalización concluidos y actos de fiscalización en progreso derivadas del Convenio de Colaboración Administrativa en Materia Fiscal Federal, que celebran la Secretaría de Hacienda y Crédito Público y el Estado de México. Vigente al momento de haberse efectuado los actos de fiscalización correspondientes, en materia de los impuestos al valor agregado, sobre la renta y especial sobre producción y servicios, sobre automóviles nuevos, en materia de los </w:t>
      </w:r>
      <w:r w:rsidRPr="0071727B">
        <w:rPr>
          <w:rFonts w:ascii="Palatino Linotype" w:hAnsi="Palatino Linotype"/>
          <w:bCs/>
          <w:sz w:val="23"/>
          <w:szCs w:val="23"/>
        </w:rPr>
        <w:lastRenderedPageBreak/>
        <w:t>impuestos al valor agregado, sobre la renta, al activo, empresarial a tasa única, especial sobre producción y servicios y a los depósitos en efectivo, sobre automóviles nuevos, en materia de los impuestos al valor agregado, sobre la renta, al activo y especial sobre producción y servicios, sobre automóviles nuevos, y en materia de los impuestos al valor agregado, sobre la renta, al activo y especial sobre producción y servicios; por los ejercicios fiscales comprendidos, de los periodos comprendidos del 1° de enero del año 2000 al 30 de septiembre de 2010</w:t>
      </w:r>
      <w:r w:rsidR="008B2E34" w:rsidRPr="0071727B">
        <w:rPr>
          <w:rFonts w:ascii="Palatino Linotype" w:hAnsi="Palatino Linotype"/>
          <w:bCs/>
          <w:sz w:val="23"/>
          <w:szCs w:val="23"/>
        </w:rPr>
        <w:t xml:space="preserve">, peticionadas en la solicitud de información </w:t>
      </w:r>
      <w:r w:rsidR="008B2E34" w:rsidRPr="0071727B">
        <w:rPr>
          <w:rFonts w:ascii="Palatino Linotype" w:hAnsi="Palatino Linotype"/>
          <w:b/>
        </w:rPr>
        <w:t>00501/SF/IP/2020</w:t>
      </w:r>
      <w:r w:rsidRPr="0071727B">
        <w:rPr>
          <w:rFonts w:ascii="Palatino Linotype" w:hAnsi="Palatino Linotype"/>
          <w:bCs/>
          <w:sz w:val="23"/>
          <w:szCs w:val="23"/>
        </w:rPr>
        <w:t>.</w:t>
      </w:r>
    </w:p>
    <w:p w14:paraId="4C5031FA" w14:textId="77777777" w:rsidR="007426E4" w:rsidRPr="004B7AC5" w:rsidRDefault="007426E4" w:rsidP="004B7AC5">
      <w:pPr>
        <w:spacing w:after="0" w:line="360" w:lineRule="auto"/>
        <w:jc w:val="both"/>
        <w:rPr>
          <w:rFonts w:ascii="Palatino Linotype" w:hAnsi="Palatino Linotype"/>
          <w:bCs/>
          <w:iCs/>
          <w:sz w:val="24"/>
          <w:szCs w:val="24"/>
        </w:rPr>
      </w:pPr>
    </w:p>
    <w:p w14:paraId="5283BE89" w14:textId="16C71812" w:rsidR="00DD2002" w:rsidRPr="004B7AC5" w:rsidRDefault="00D65269" w:rsidP="008A6D76">
      <w:pPr>
        <w:spacing w:after="0"/>
        <w:jc w:val="both"/>
        <w:rPr>
          <w:rFonts w:ascii="Palatino Linotype" w:hAnsi="Palatino Linotype"/>
          <w:bCs/>
          <w:iCs/>
          <w:sz w:val="24"/>
          <w:szCs w:val="24"/>
        </w:rPr>
      </w:pPr>
      <w:r w:rsidRPr="004B7AC5">
        <w:rPr>
          <w:rFonts w:ascii="Palatino Linotype" w:hAnsi="Palatino Linotype"/>
          <w:bCs/>
          <w:iCs/>
          <w:sz w:val="24"/>
          <w:szCs w:val="24"/>
        </w:rPr>
        <w:t xml:space="preserve">En el caso de que sea imposible localizar los documentos requeridos correspondientes a </w:t>
      </w:r>
      <w:r w:rsidR="0073046A" w:rsidRPr="004B7AC5">
        <w:rPr>
          <w:rFonts w:ascii="Palatino Linotype" w:hAnsi="Palatino Linotype"/>
          <w:bCs/>
          <w:iCs/>
          <w:sz w:val="24"/>
          <w:szCs w:val="24"/>
        </w:rPr>
        <w:t>los numerales</w:t>
      </w:r>
      <w:r w:rsidR="00DD2002" w:rsidRPr="004B7AC5">
        <w:rPr>
          <w:rFonts w:ascii="Palatino Linotype" w:hAnsi="Palatino Linotype"/>
          <w:bCs/>
          <w:iCs/>
          <w:sz w:val="24"/>
          <w:szCs w:val="24"/>
        </w:rPr>
        <w:t xml:space="preserve"> </w:t>
      </w:r>
      <w:r w:rsidR="00164EBE" w:rsidRPr="004B7AC5">
        <w:rPr>
          <w:rFonts w:ascii="Palatino Linotype" w:hAnsi="Palatino Linotype"/>
          <w:bCs/>
          <w:iCs/>
          <w:sz w:val="24"/>
          <w:szCs w:val="24"/>
        </w:rPr>
        <w:t>7</w:t>
      </w:r>
      <w:r w:rsidR="00DD2002" w:rsidRPr="004B7AC5">
        <w:rPr>
          <w:rFonts w:ascii="Palatino Linotype" w:hAnsi="Palatino Linotype"/>
          <w:bCs/>
          <w:iCs/>
          <w:sz w:val="24"/>
          <w:szCs w:val="24"/>
        </w:rPr>
        <w:t xml:space="preserve"> y </w:t>
      </w:r>
      <w:r w:rsidR="00164EBE" w:rsidRPr="004B7AC5">
        <w:rPr>
          <w:rFonts w:ascii="Palatino Linotype" w:hAnsi="Palatino Linotype"/>
          <w:bCs/>
          <w:iCs/>
          <w:sz w:val="24"/>
          <w:szCs w:val="24"/>
        </w:rPr>
        <w:t xml:space="preserve">8, se deberá emitir el Acuerdo de Inexistencia correspondiente </w:t>
      </w:r>
      <w:r w:rsidR="0073046A" w:rsidRPr="004B7AC5">
        <w:rPr>
          <w:rFonts w:ascii="Palatino Linotype" w:hAnsi="Palatino Linotype"/>
          <w:bCs/>
          <w:iCs/>
          <w:sz w:val="24"/>
          <w:szCs w:val="24"/>
        </w:rPr>
        <w:t>a lo establecido en lo dispuesto por los artículos 19, 49 fracciones II y XIII, 169 y 170 de la Ley de Transparencia y Acceso a la Información Pública del Estado de México y Municipios</w:t>
      </w:r>
      <w:r w:rsidR="00164EBE" w:rsidRPr="004B7AC5">
        <w:rPr>
          <w:rFonts w:ascii="Palatino Linotype" w:hAnsi="Palatino Linotype"/>
          <w:bCs/>
          <w:iCs/>
          <w:sz w:val="24"/>
          <w:szCs w:val="24"/>
        </w:rPr>
        <w:t>.</w:t>
      </w:r>
      <w:r w:rsidRPr="004B7AC5">
        <w:rPr>
          <w:rFonts w:ascii="Palatino Linotype" w:hAnsi="Palatino Linotype"/>
          <w:bCs/>
          <w:iCs/>
          <w:sz w:val="24"/>
          <w:szCs w:val="24"/>
        </w:rPr>
        <w:t xml:space="preserve"> </w:t>
      </w:r>
    </w:p>
    <w:p w14:paraId="2E409847" w14:textId="77777777" w:rsidR="00D65269" w:rsidRPr="004B7AC5" w:rsidRDefault="00D65269" w:rsidP="004B7AC5">
      <w:pPr>
        <w:spacing w:after="0" w:line="360" w:lineRule="auto"/>
        <w:jc w:val="both"/>
        <w:rPr>
          <w:rFonts w:ascii="Palatino Linotype" w:hAnsi="Palatino Linotype"/>
          <w:b/>
          <w:iCs/>
          <w:sz w:val="24"/>
          <w:szCs w:val="23"/>
        </w:rPr>
      </w:pPr>
    </w:p>
    <w:p w14:paraId="01EA40B5" w14:textId="474ECDC2" w:rsidR="00B234B6" w:rsidRPr="0071727B" w:rsidRDefault="00DD2002" w:rsidP="008A6D76">
      <w:pPr>
        <w:pStyle w:val="Sinespaciado"/>
        <w:spacing w:line="360" w:lineRule="auto"/>
        <w:jc w:val="both"/>
        <w:rPr>
          <w:rFonts w:ascii="Palatino Linotype" w:hAnsi="Palatino Linotype" w:cs="Arial"/>
        </w:rPr>
      </w:pPr>
      <w:r w:rsidRPr="0071727B">
        <w:rPr>
          <w:rFonts w:ascii="Palatino Linotype" w:hAnsi="Palatino Linotype" w:cs="Arial"/>
          <w:b/>
        </w:rPr>
        <w:t>TERCER</w:t>
      </w:r>
      <w:r w:rsidR="0068433F" w:rsidRPr="0071727B">
        <w:rPr>
          <w:rFonts w:ascii="Palatino Linotype" w:hAnsi="Palatino Linotype" w:cs="Arial"/>
          <w:b/>
        </w:rPr>
        <w:t>O</w:t>
      </w:r>
      <w:r w:rsidR="00B234B6" w:rsidRPr="0071727B">
        <w:rPr>
          <w:rFonts w:ascii="Palatino Linotype" w:hAnsi="Palatino Linotype" w:cs="Arial"/>
          <w:b/>
        </w:rPr>
        <w:t>. Notifíquese</w:t>
      </w:r>
      <w:r w:rsidR="00B234B6" w:rsidRPr="0071727B">
        <w:rPr>
          <w:rFonts w:ascii="Palatino Linotype" w:hAnsi="Palatino Linotype" w:cs="Arial"/>
          <w:b/>
          <w:i/>
        </w:rPr>
        <w:t xml:space="preserve"> </w:t>
      </w:r>
      <w:r w:rsidR="00B234B6" w:rsidRPr="0071727B">
        <w:rPr>
          <w:rFonts w:ascii="Palatino Linotype" w:hAnsi="Palatino Linotype" w:cs="Arial"/>
        </w:rPr>
        <w:t>al Titular de la Unidad de Transparencia del</w:t>
      </w:r>
      <w:r w:rsidR="00B234B6" w:rsidRPr="0071727B">
        <w:rPr>
          <w:rFonts w:ascii="Palatino Linotype" w:hAnsi="Palatino Linotype" w:cs="Arial"/>
          <w:b/>
        </w:rPr>
        <w:t xml:space="preserve"> </w:t>
      </w:r>
      <w:r w:rsidR="005B0D93">
        <w:rPr>
          <w:rFonts w:ascii="Palatino Linotype" w:hAnsi="Palatino Linotype" w:cs="Arial"/>
        </w:rPr>
        <w:t>Sujeto Obligado</w:t>
      </w:r>
      <w:r w:rsidR="00B234B6" w:rsidRPr="0071727B">
        <w:rPr>
          <w:rFonts w:ascii="Palatino Linotype" w:hAnsi="Palatino Linotype" w:cs="Arial"/>
        </w:rPr>
        <w:t xml:space="preserve">, para que conforme al artículo 186 último párrafo, 189 segundo párrafo y 194 de la Ley de Transparencia y Acceso a la Información Pública del Estado de México y Municipios; dé cumplimiento a lo ordenado dentro del plazo de </w:t>
      </w:r>
      <w:r w:rsidR="00A23CC2" w:rsidRPr="0071727B">
        <w:rPr>
          <w:rFonts w:ascii="Palatino Linotype" w:hAnsi="Palatino Linotype" w:cs="Arial"/>
        </w:rPr>
        <w:t>veinte</w:t>
      </w:r>
      <w:r w:rsidR="00B234B6" w:rsidRPr="0071727B">
        <w:rPr>
          <w:rFonts w:ascii="Palatino Linotype" w:hAnsi="Palatino Linotype" w:cs="Arial"/>
        </w:rPr>
        <w:t xml:space="preserve"> días hábiles, debiendo informar a este Instituto en un plazo de tres días hábiles siguientes sobre el cumplimiento dado a la presente resolución.</w:t>
      </w:r>
    </w:p>
    <w:p w14:paraId="3B3BDBCA" w14:textId="77777777" w:rsidR="008B2E34" w:rsidRPr="0071727B" w:rsidRDefault="008B2E34" w:rsidP="008A6D76">
      <w:pPr>
        <w:pStyle w:val="Sinespaciado"/>
        <w:spacing w:line="360" w:lineRule="auto"/>
        <w:jc w:val="both"/>
        <w:rPr>
          <w:rFonts w:ascii="Palatino Linotype" w:hAnsi="Palatino Linotype" w:cs="Arial"/>
          <w:b/>
          <w:bCs/>
        </w:rPr>
      </w:pPr>
    </w:p>
    <w:p w14:paraId="12C0FF4D" w14:textId="5FA7A624" w:rsidR="00B234B6" w:rsidRDefault="00DD2002" w:rsidP="008A6D76">
      <w:pPr>
        <w:pStyle w:val="Sinespaciado"/>
        <w:spacing w:line="360" w:lineRule="auto"/>
        <w:jc w:val="both"/>
        <w:rPr>
          <w:rFonts w:ascii="Palatino Linotype" w:hAnsi="Palatino Linotype" w:cs="Arial"/>
        </w:rPr>
      </w:pPr>
      <w:r w:rsidRPr="0071727B">
        <w:rPr>
          <w:rFonts w:ascii="Palatino Linotype" w:hAnsi="Palatino Linotype" w:cs="Arial"/>
          <w:b/>
          <w:bCs/>
        </w:rPr>
        <w:t>CUARTO.</w:t>
      </w:r>
      <w:r w:rsidR="007F0376" w:rsidRPr="0071727B">
        <w:rPr>
          <w:rFonts w:ascii="Palatino Linotype" w:hAnsi="Palatino Linotype" w:cs="Arial"/>
          <w:b/>
          <w:bCs/>
        </w:rPr>
        <w:t xml:space="preserve"> </w:t>
      </w:r>
      <w:r w:rsidR="007F0376" w:rsidRPr="0071727B">
        <w:rPr>
          <w:rFonts w:ascii="Palatino Linotype" w:hAnsi="Palatino Linotype" w:cs="Arial"/>
        </w:rPr>
        <w:t xml:space="preserve">De conformidad con el artículo 198 de la Ley de Transparencia y Acceso a la Información Pública del Estado de México y Municipios, de considerarlo </w:t>
      </w:r>
      <w:r w:rsidR="007F0376" w:rsidRPr="0071727B">
        <w:rPr>
          <w:rFonts w:ascii="Palatino Linotype" w:hAnsi="Palatino Linotype" w:cs="Arial"/>
        </w:rPr>
        <w:lastRenderedPageBreak/>
        <w:t xml:space="preserve">procedente, el </w:t>
      </w:r>
      <w:r w:rsidR="005B0D93">
        <w:rPr>
          <w:rFonts w:ascii="Palatino Linotype" w:hAnsi="Palatino Linotype" w:cs="Arial"/>
          <w:b/>
        </w:rPr>
        <w:t>Sujeto Obligado</w:t>
      </w:r>
      <w:r w:rsidR="007F0376" w:rsidRPr="0071727B">
        <w:rPr>
          <w:rFonts w:ascii="Palatino Linotype" w:hAnsi="Palatino Linotype" w:cs="Arial"/>
        </w:rPr>
        <w:t xml:space="preserve"> de manera fundada y motivada, podrá solicitar </w:t>
      </w:r>
      <w:r w:rsidR="00164EBE" w:rsidRPr="0071727B">
        <w:rPr>
          <w:rFonts w:ascii="Palatino Linotype" w:hAnsi="Palatino Linotype" w:cs="Arial"/>
        </w:rPr>
        <w:t>una ampliación del plazo para el cumplimiento de la presente resolución.</w:t>
      </w:r>
    </w:p>
    <w:p w14:paraId="08978EAA" w14:textId="77777777" w:rsidR="004B7AC5" w:rsidRPr="0071727B" w:rsidRDefault="004B7AC5" w:rsidP="008A6D76">
      <w:pPr>
        <w:pStyle w:val="Sinespaciado"/>
        <w:spacing w:line="360" w:lineRule="auto"/>
        <w:jc w:val="both"/>
        <w:rPr>
          <w:rFonts w:ascii="Palatino Linotype" w:hAnsi="Palatino Linotype" w:cs="Arial"/>
        </w:rPr>
      </w:pPr>
    </w:p>
    <w:p w14:paraId="6BC86E7C" w14:textId="7E9994A2" w:rsidR="008B2E34" w:rsidRDefault="0068433F" w:rsidP="008A6D76">
      <w:pPr>
        <w:autoSpaceDE w:val="0"/>
        <w:autoSpaceDN w:val="0"/>
        <w:adjustRightInd w:val="0"/>
        <w:spacing w:after="0" w:line="360" w:lineRule="auto"/>
        <w:jc w:val="both"/>
        <w:rPr>
          <w:rFonts w:ascii="Palatino Linotype" w:hAnsi="Palatino Linotype" w:cs="Arial"/>
          <w:sz w:val="24"/>
          <w:szCs w:val="24"/>
        </w:rPr>
      </w:pPr>
      <w:r w:rsidRPr="0071727B">
        <w:rPr>
          <w:rFonts w:ascii="Palatino Linotype" w:hAnsi="Palatino Linotype" w:cs="Arial"/>
          <w:b/>
          <w:sz w:val="24"/>
          <w:szCs w:val="24"/>
        </w:rPr>
        <w:t>QUINTO</w:t>
      </w:r>
      <w:r w:rsidR="00B234B6" w:rsidRPr="0071727B">
        <w:rPr>
          <w:rFonts w:ascii="Palatino Linotype" w:hAnsi="Palatino Linotype" w:cs="Arial"/>
          <w:b/>
          <w:sz w:val="24"/>
          <w:szCs w:val="24"/>
        </w:rPr>
        <w:t xml:space="preserve">. Notifíquese </w:t>
      </w:r>
      <w:r w:rsidR="00B234B6" w:rsidRPr="0071727B">
        <w:rPr>
          <w:rFonts w:ascii="Palatino Linotype" w:hAnsi="Palatino Linotype" w:cs="Arial"/>
          <w:sz w:val="24"/>
          <w:szCs w:val="24"/>
        </w:rPr>
        <w:t xml:space="preserve">al </w:t>
      </w:r>
      <w:r w:rsidR="005B0D93">
        <w:rPr>
          <w:rFonts w:ascii="Palatino Linotype" w:hAnsi="Palatino Linotype" w:cs="Arial"/>
          <w:b/>
          <w:sz w:val="24"/>
          <w:szCs w:val="24"/>
        </w:rPr>
        <w:t>Recurrente</w:t>
      </w:r>
      <w:r w:rsidR="00B234B6" w:rsidRPr="0071727B">
        <w:rPr>
          <w:rFonts w:ascii="Palatino Linotype" w:hAnsi="Palatino Linotype" w:cs="Arial"/>
          <w:sz w:val="24"/>
          <w:szCs w:val="24"/>
        </w:rPr>
        <w:t xml:space="preserve"> la presente resolución</w:t>
      </w:r>
      <w:r w:rsidR="008B2E34" w:rsidRPr="0071727B">
        <w:rPr>
          <w:rFonts w:ascii="Palatino Linotype" w:hAnsi="Palatino Linotype" w:cs="Arial"/>
          <w:sz w:val="24"/>
          <w:szCs w:val="24"/>
        </w:rPr>
        <w:t>, así</w:t>
      </w:r>
      <w:r w:rsidR="00ED7FC1">
        <w:rPr>
          <w:rFonts w:ascii="Palatino Linotype" w:hAnsi="Palatino Linotype" w:cs="Arial"/>
          <w:sz w:val="24"/>
          <w:szCs w:val="24"/>
        </w:rPr>
        <w:t xml:space="preserve"> como los informes justificados, rendidos en cada uno de los expedientes.</w:t>
      </w:r>
    </w:p>
    <w:p w14:paraId="1C0E6779" w14:textId="77777777" w:rsidR="003D0392" w:rsidRPr="0071727B" w:rsidRDefault="003D0392" w:rsidP="008A6D76">
      <w:pPr>
        <w:autoSpaceDE w:val="0"/>
        <w:autoSpaceDN w:val="0"/>
        <w:adjustRightInd w:val="0"/>
        <w:spacing w:after="0" w:line="360" w:lineRule="auto"/>
        <w:jc w:val="both"/>
        <w:rPr>
          <w:rFonts w:ascii="Palatino Linotype" w:hAnsi="Palatino Linotype" w:cs="Arial"/>
          <w:sz w:val="24"/>
          <w:szCs w:val="24"/>
        </w:rPr>
      </w:pPr>
    </w:p>
    <w:p w14:paraId="057A454A" w14:textId="4FCD2383" w:rsidR="00AB2C05" w:rsidRPr="0071727B" w:rsidRDefault="008B2E34" w:rsidP="008A6D76">
      <w:pPr>
        <w:autoSpaceDE w:val="0"/>
        <w:autoSpaceDN w:val="0"/>
        <w:adjustRightInd w:val="0"/>
        <w:spacing w:after="0" w:line="360" w:lineRule="auto"/>
        <w:jc w:val="both"/>
        <w:rPr>
          <w:rFonts w:ascii="Palatino Linotype" w:hAnsi="Palatino Linotype"/>
          <w:shd w:val="clear" w:color="auto" w:fill="FFFFFF"/>
        </w:rPr>
      </w:pPr>
      <w:r w:rsidRPr="0071727B">
        <w:rPr>
          <w:rFonts w:ascii="Palatino Linotype" w:hAnsi="Palatino Linotype" w:cs="Arial"/>
          <w:b/>
          <w:bCs/>
          <w:sz w:val="24"/>
          <w:szCs w:val="24"/>
        </w:rPr>
        <w:t>SEXTO.</w:t>
      </w:r>
      <w:r w:rsidR="00B234B6" w:rsidRPr="0071727B">
        <w:rPr>
          <w:rFonts w:ascii="Palatino Linotype" w:eastAsia="Calibri" w:hAnsi="Palatino Linotype" w:cs="Arial"/>
          <w:sz w:val="24"/>
          <w:szCs w:val="24"/>
        </w:rPr>
        <w:t xml:space="preserve"> </w:t>
      </w:r>
      <w:r w:rsidRPr="0071727B">
        <w:rPr>
          <w:rFonts w:ascii="Palatino Linotype" w:eastAsia="Calibri" w:hAnsi="Palatino Linotype" w:cs="Arial"/>
          <w:sz w:val="24"/>
          <w:szCs w:val="24"/>
        </w:rPr>
        <w:t>H</w:t>
      </w:r>
      <w:r w:rsidR="00B234B6" w:rsidRPr="0071727B">
        <w:rPr>
          <w:rFonts w:ascii="Palatino Linotype" w:eastAsia="Calibri" w:hAnsi="Palatino Linotype" w:cs="Arial"/>
          <w:sz w:val="24"/>
          <w:szCs w:val="24"/>
        </w:rPr>
        <w:t>ágase d</w:t>
      </w:r>
      <w:r w:rsidRPr="0071727B">
        <w:rPr>
          <w:rFonts w:ascii="Palatino Linotype" w:eastAsia="Calibri" w:hAnsi="Palatino Linotype" w:cs="Arial"/>
          <w:sz w:val="24"/>
          <w:szCs w:val="24"/>
        </w:rPr>
        <w:t xml:space="preserve">el </w:t>
      </w:r>
      <w:r w:rsidR="00B234B6" w:rsidRPr="0071727B">
        <w:rPr>
          <w:rFonts w:ascii="Palatino Linotype" w:eastAsia="Calibri" w:hAnsi="Palatino Linotype" w:cs="Arial"/>
          <w:sz w:val="24"/>
          <w:szCs w:val="24"/>
        </w:rPr>
        <w:t xml:space="preserve">conocimiento </w:t>
      </w:r>
      <w:r w:rsidRPr="0071727B">
        <w:rPr>
          <w:rFonts w:ascii="Palatino Linotype" w:eastAsia="Calibri" w:hAnsi="Palatino Linotype" w:cs="Arial"/>
          <w:sz w:val="24"/>
          <w:szCs w:val="24"/>
        </w:rPr>
        <w:t xml:space="preserve">del </w:t>
      </w:r>
      <w:r w:rsidR="005B0D93">
        <w:rPr>
          <w:rFonts w:ascii="Palatino Linotype" w:eastAsia="Calibri" w:hAnsi="Palatino Linotype" w:cs="Arial"/>
          <w:b/>
          <w:sz w:val="24"/>
          <w:szCs w:val="24"/>
        </w:rPr>
        <w:t>Recurrente</w:t>
      </w:r>
      <w:r w:rsidRPr="0071727B">
        <w:rPr>
          <w:rFonts w:ascii="Palatino Linotype" w:eastAsia="Calibri" w:hAnsi="Palatino Linotype" w:cs="Arial"/>
          <w:sz w:val="24"/>
          <w:szCs w:val="24"/>
        </w:rPr>
        <w:t xml:space="preserve"> </w:t>
      </w:r>
      <w:r w:rsidR="00B234B6" w:rsidRPr="0071727B">
        <w:rPr>
          <w:rFonts w:ascii="Palatino Linotype" w:eastAsia="Calibri" w:hAnsi="Palatino Linotype" w:cs="Arial"/>
          <w:sz w:val="24"/>
          <w:szCs w:val="24"/>
        </w:rPr>
        <w:t xml:space="preserve">que en caso de considerar que le causa algún perjuicio, </w:t>
      </w:r>
      <w:r w:rsidR="005B0D93" w:rsidRPr="005B0D93">
        <w:rPr>
          <w:rFonts w:ascii="Palatino Linotype" w:eastAsia="Calibri" w:hAnsi="Palatino Linotype" w:cs="Arial"/>
          <w:sz w:val="24"/>
          <w:szCs w:val="24"/>
        </w:rPr>
        <w:t>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3EC0D61D" w14:textId="77777777" w:rsidR="00CE60FC" w:rsidRPr="0071727B" w:rsidRDefault="00CE60FC" w:rsidP="008A6D76">
      <w:pPr>
        <w:pStyle w:val="Sinespaciado"/>
        <w:spacing w:line="360" w:lineRule="auto"/>
        <w:jc w:val="both"/>
        <w:rPr>
          <w:rFonts w:ascii="Palatino Linotype" w:eastAsiaTheme="minorHAnsi" w:hAnsi="Palatino Linotype" w:cstheme="minorBidi"/>
          <w:shd w:val="clear" w:color="auto" w:fill="FFFFFF"/>
          <w:lang w:eastAsia="en-US"/>
        </w:rPr>
      </w:pPr>
    </w:p>
    <w:p w14:paraId="1461D888" w14:textId="77777777" w:rsidR="004B7AC5" w:rsidRDefault="00B76A01" w:rsidP="008A6D76">
      <w:pPr>
        <w:pStyle w:val="Sinespaciado"/>
        <w:spacing w:line="360" w:lineRule="auto"/>
        <w:jc w:val="both"/>
        <w:rPr>
          <w:rFonts w:ascii="Palatino Linotype" w:hAnsi="Palatino Linotype"/>
        </w:rPr>
      </w:pPr>
      <w:r w:rsidRPr="0071727B">
        <w:rPr>
          <w:rFonts w:ascii="Palatino Linotype" w:hAnsi="Palatino Linotype"/>
        </w:rPr>
        <w:t>ASÍ LO RESUELVE, POR UNANIMIDAD DE VOTOS, EL PLENO DEL</w:t>
      </w:r>
      <w:r w:rsidRPr="0071727B">
        <w:rPr>
          <w:rFonts w:ascii="Palatino Linotype" w:eastAsia="Arial Unicode MS" w:hAnsi="Palatino Linotype"/>
        </w:rPr>
        <w:t xml:space="preserve"> INSTITUTO DE TRANSPARENCIA, ACCESO A LA INFORMACIÓN PÚBLICA Y PROTECCIÓN DE DATOS PERSONALES DEL ESTADO DE MÉXICO Y MUNICIPIOS</w:t>
      </w:r>
      <w:r w:rsidRPr="0071727B">
        <w:rPr>
          <w:rFonts w:ascii="Palatino Linotype" w:hAnsi="Palatino Linotype"/>
        </w:rPr>
        <w:t xml:space="preserve">, CONFORMADO POR LOS COMISIONADOS ZULEMA </w:t>
      </w:r>
      <w:r w:rsidRPr="0071727B">
        <w:rPr>
          <w:rFonts w:ascii="Palatino Linotype" w:eastAsia="Arial Unicode MS" w:hAnsi="Palatino Linotype"/>
        </w:rPr>
        <w:t>MARTÍNEZ SÁNCHEZ, EVA ABAID YAPUR</w:t>
      </w:r>
      <w:r w:rsidR="005C55A3" w:rsidRPr="0071727B">
        <w:rPr>
          <w:rFonts w:ascii="Palatino Linotype" w:eastAsia="Arial Unicode MS" w:hAnsi="Palatino Linotype"/>
        </w:rPr>
        <w:t>, JOSÉ GUADALUPE LUNA HERNÁNDEZ</w:t>
      </w:r>
      <w:r w:rsidR="00DA21F2" w:rsidRPr="0071727B">
        <w:rPr>
          <w:rFonts w:ascii="Palatino Linotype" w:eastAsia="Arial Unicode MS" w:hAnsi="Palatino Linotype"/>
        </w:rPr>
        <w:t>, JAVIER MARTÍNEZ CRUZ</w:t>
      </w:r>
      <w:r w:rsidR="000776C4" w:rsidRPr="0071727B">
        <w:rPr>
          <w:rFonts w:ascii="Palatino Linotype" w:eastAsia="Arial Unicode MS" w:hAnsi="Palatino Linotype"/>
        </w:rPr>
        <w:t xml:space="preserve"> </w:t>
      </w:r>
      <w:r w:rsidR="00DA21F2" w:rsidRPr="0071727B">
        <w:rPr>
          <w:rFonts w:ascii="Palatino Linotype" w:eastAsia="Arial Unicode MS" w:hAnsi="Palatino Linotype"/>
        </w:rPr>
        <w:t>Y LUIS GUSTAVO PARRA NORIEGA,</w:t>
      </w:r>
      <w:r w:rsidRPr="0071727B">
        <w:rPr>
          <w:rFonts w:ascii="Palatino Linotype" w:eastAsia="Arial Unicode MS" w:hAnsi="Palatino Linotype"/>
        </w:rPr>
        <w:t xml:space="preserve"> EN LA </w:t>
      </w:r>
      <w:r w:rsidR="004B7AC5">
        <w:rPr>
          <w:rFonts w:ascii="Palatino Linotype" w:eastAsia="Arial Unicode MS" w:hAnsi="Palatino Linotype"/>
        </w:rPr>
        <w:t>QUINTA</w:t>
      </w:r>
      <w:r w:rsidR="00940EAE" w:rsidRPr="0071727B">
        <w:rPr>
          <w:rFonts w:ascii="Palatino Linotype" w:eastAsia="Arial Unicode MS" w:hAnsi="Palatino Linotype"/>
        </w:rPr>
        <w:t xml:space="preserve"> </w:t>
      </w:r>
      <w:r w:rsidR="001266BB" w:rsidRPr="0071727B">
        <w:rPr>
          <w:rFonts w:ascii="Palatino Linotype" w:eastAsia="Arial Unicode MS" w:hAnsi="Palatino Linotype"/>
        </w:rPr>
        <w:t>SESIÓN ORDINARIA</w:t>
      </w:r>
      <w:r w:rsidRPr="0071727B">
        <w:rPr>
          <w:rFonts w:ascii="Palatino Linotype" w:hAnsi="Palatino Linotype"/>
        </w:rPr>
        <w:t xml:space="preserve"> CELEBRADA EL </w:t>
      </w:r>
      <w:r w:rsidR="00F42F93" w:rsidRPr="0071727B">
        <w:rPr>
          <w:rFonts w:ascii="Palatino Linotype" w:hAnsi="Palatino Linotype"/>
        </w:rPr>
        <w:t>DIECI</w:t>
      </w:r>
      <w:r w:rsidR="004B7AC5">
        <w:rPr>
          <w:rFonts w:ascii="Palatino Linotype" w:hAnsi="Palatino Linotype"/>
        </w:rPr>
        <w:t>SIETE DE FEBRERO DE DOS MIL VEINTIUNO</w:t>
      </w:r>
      <w:r w:rsidRPr="0071727B">
        <w:rPr>
          <w:rFonts w:ascii="Palatino Linotype" w:hAnsi="Palatino Linotype"/>
        </w:rPr>
        <w:t xml:space="preserve">, ANTE </w:t>
      </w:r>
      <w:r w:rsidR="009E3A4B" w:rsidRPr="0071727B">
        <w:rPr>
          <w:rFonts w:ascii="Palatino Linotype" w:hAnsi="Palatino Linotype"/>
        </w:rPr>
        <w:t>EL SECRETARIO TÉCNICO</w:t>
      </w:r>
      <w:r w:rsidRPr="0071727B">
        <w:rPr>
          <w:rFonts w:ascii="Palatino Linotype" w:hAnsi="Palatino Linotype"/>
        </w:rPr>
        <w:t xml:space="preserve"> DEL PLENO, </w:t>
      </w:r>
      <w:r w:rsidR="009E3A4B" w:rsidRPr="0071727B">
        <w:rPr>
          <w:rFonts w:ascii="Palatino Linotype" w:hAnsi="Palatino Linotype"/>
        </w:rPr>
        <w:t>ALEXIS TAPIA RAMÍREZ</w:t>
      </w:r>
      <w:r w:rsidR="00502301" w:rsidRPr="0071727B">
        <w:rPr>
          <w:rFonts w:ascii="Palatino Linotype" w:hAnsi="Palatino Linotype"/>
        </w:rPr>
        <w:t>.---</w:t>
      </w:r>
      <w:r w:rsidR="00105663" w:rsidRPr="0071727B">
        <w:rPr>
          <w:rFonts w:ascii="Palatino Linotype" w:hAnsi="Palatino Linotype"/>
        </w:rPr>
        <w:t>-----------------------------------------------------------------------------------------------</w:t>
      </w:r>
    </w:p>
    <w:p w14:paraId="06E2F326" w14:textId="43C073EC" w:rsidR="00B76A01" w:rsidRPr="0071727B" w:rsidRDefault="00B76A01" w:rsidP="008A6D76">
      <w:pPr>
        <w:pStyle w:val="Sinespaciado"/>
        <w:spacing w:line="360" w:lineRule="auto"/>
        <w:jc w:val="both"/>
        <w:rPr>
          <w:rFonts w:ascii="Palatino Linotype" w:hAnsi="Palatino Linoty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1727B" w:rsidRPr="0071727B" w14:paraId="5F4BD3A3" w14:textId="77777777" w:rsidTr="00E41EAC">
        <w:tc>
          <w:tcPr>
            <w:tcW w:w="9062" w:type="dxa"/>
            <w:gridSpan w:val="2"/>
          </w:tcPr>
          <w:p w14:paraId="4B96BFC3" w14:textId="77777777" w:rsidR="00DA21F2" w:rsidRPr="0071727B" w:rsidRDefault="00DA21F2" w:rsidP="008A6D76">
            <w:pPr>
              <w:pStyle w:val="Sinespaciado"/>
              <w:rPr>
                <w:rFonts w:ascii="Palatino Linotype" w:hAnsi="Palatino Linotype"/>
                <w:b/>
              </w:rPr>
            </w:pPr>
          </w:p>
          <w:p w14:paraId="71477633" w14:textId="77777777" w:rsidR="00DA21F2" w:rsidRPr="0071727B" w:rsidRDefault="00DA21F2" w:rsidP="008A6D76">
            <w:pPr>
              <w:pStyle w:val="Sinespaciado"/>
              <w:jc w:val="center"/>
              <w:rPr>
                <w:rFonts w:ascii="Palatino Linotype" w:hAnsi="Palatino Linotype"/>
                <w:b/>
              </w:rPr>
            </w:pPr>
          </w:p>
          <w:p w14:paraId="5D8E84FA" w14:textId="77777777" w:rsidR="00DA21F2" w:rsidRDefault="00DA21F2" w:rsidP="008A6D76">
            <w:pPr>
              <w:pStyle w:val="Sinespaciado"/>
              <w:jc w:val="center"/>
              <w:rPr>
                <w:rFonts w:ascii="Palatino Linotype" w:hAnsi="Palatino Linotype"/>
                <w:b/>
              </w:rPr>
            </w:pPr>
          </w:p>
          <w:p w14:paraId="1EA5BD79" w14:textId="77777777" w:rsidR="004B7AC5" w:rsidRPr="0071727B" w:rsidRDefault="004B7AC5" w:rsidP="008A6D76">
            <w:pPr>
              <w:pStyle w:val="Sinespaciado"/>
              <w:jc w:val="center"/>
              <w:rPr>
                <w:rFonts w:ascii="Palatino Linotype" w:hAnsi="Palatino Linotype"/>
                <w:b/>
              </w:rPr>
            </w:pPr>
          </w:p>
          <w:p w14:paraId="3F904DCD" w14:textId="77777777" w:rsidR="00DA21F2" w:rsidRPr="0071727B" w:rsidRDefault="00DA21F2" w:rsidP="008A6D76">
            <w:pPr>
              <w:pStyle w:val="Sinespaciado"/>
              <w:jc w:val="center"/>
              <w:rPr>
                <w:rFonts w:ascii="Palatino Linotype" w:hAnsi="Palatino Linotype"/>
                <w:b/>
              </w:rPr>
            </w:pPr>
            <w:r w:rsidRPr="0071727B">
              <w:rPr>
                <w:rFonts w:ascii="Palatino Linotype" w:hAnsi="Palatino Linotype"/>
                <w:b/>
              </w:rPr>
              <w:t>Zulema Martínez Sánchez</w:t>
            </w:r>
          </w:p>
          <w:p w14:paraId="1E05894A" w14:textId="77777777" w:rsidR="00DA21F2" w:rsidRPr="0071727B" w:rsidRDefault="00DA21F2" w:rsidP="008A6D76">
            <w:pPr>
              <w:pStyle w:val="Sinespaciado"/>
              <w:jc w:val="center"/>
              <w:rPr>
                <w:rFonts w:ascii="Palatino Linotype" w:hAnsi="Palatino Linotype"/>
              </w:rPr>
            </w:pPr>
            <w:r w:rsidRPr="0071727B">
              <w:rPr>
                <w:rFonts w:ascii="Palatino Linotype" w:hAnsi="Palatino Linotype"/>
              </w:rPr>
              <w:t>Comisionada Presidenta</w:t>
            </w:r>
          </w:p>
          <w:p w14:paraId="5570B13A" w14:textId="77777777" w:rsidR="00DA21F2" w:rsidRPr="0071727B" w:rsidRDefault="00DA21F2" w:rsidP="008A6D76">
            <w:pPr>
              <w:pStyle w:val="Sinespaciado"/>
              <w:jc w:val="center"/>
              <w:rPr>
                <w:rFonts w:ascii="Palatino Linotype" w:hAnsi="Palatino Linotype"/>
              </w:rPr>
            </w:pPr>
            <w:r w:rsidRPr="0071727B">
              <w:rPr>
                <w:rFonts w:ascii="Palatino Linotype" w:hAnsi="Palatino Linotype"/>
              </w:rPr>
              <w:t>(Rúbrica)</w:t>
            </w:r>
          </w:p>
        </w:tc>
      </w:tr>
      <w:tr w:rsidR="0071727B" w:rsidRPr="0071727B" w14:paraId="49532FB0" w14:textId="77777777" w:rsidTr="00E41EAC">
        <w:tc>
          <w:tcPr>
            <w:tcW w:w="4531" w:type="dxa"/>
          </w:tcPr>
          <w:p w14:paraId="7B02FEAF" w14:textId="77777777" w:rsidR="00DA21F2" w:rsidRPr="0071727B" w:rsidRDefault="00DA21F2" w:rsidP="008A6D76">
            <w:pPr>
              <w:pStyle w:val="Sinespaciado"/>
              <w:jc w:val="both"/>
              <w:rPr>
                <w:rFonts w:ascii="Palatino Linotype" w:hAnsi="Palatino Linotype"/>
                <w:b/>
              </w:rPr>
            </w:pPr>
          </w:p>
          <w:p w14:paraId="3CF1840C" w14:textId="77777777" w:rsidR="00DA21F2" w:rsidRPr="0071727B" w:rsidRDefault="00DA21F2" w:rsidP="008A6D76">
            <w:pPr>
              <w:pStyle w:val="Sinespaciado"/>
              <w:jc w:val="both"/>
              <w:rPr>
                <w:rFonts w:ascii="Palatino Linotype" w:hAnsi="Palatino Linotype"/>
                <w:b/>
              </w:rPr>
            </w:pPr>
          </w:p>
          <w:p w14:paraId="18639F99" w14:textId="77777777" w:rsidR="00DA21F2" w:rsidRPr="0071727B" w:rsidRDefault="00DA21F2" w:rsidP="008A6D76">
            <w:pPr>
              <w:pStyle w:val="Sinespaciado"/>
              <w:jc w:val="both"/>
              <w:rPr>
                <w:rFonts w:ascii="Palatino Linotype" w:hAnsi="Palatino Linotype"/>
                <w:b/>
              </w:rPr>
            </w:pPr>
          </w:p>
          <w:p w14:paraId="40EE5EE3" w14:textId="77777777" w:rsidR="00DA21F2" w:rsidRPr="0071727B" w:rsidRDefault="00DA21F2" w:rsidP="008A6D76">
            <w:pPr>
              <w:pStyle w:val="Sinespaciado"/>
              <w:jc w:val="both"/>
              <w:rPr>
                <w:rFonts w:ascii="Palatino Linotype" w:hAnsi="Palatino Linotype"/>
                <w:b/>
              </w:rPr>
            </w:pPr>
          </w:p>
          <w:p w14:paraId="13BB0E0C" w14:textId="77777777" w:rsidR="00DA21F2" w:rsidRPr="0071727B" w:rsidRDefault="00DA21F2" w:rsidP="008A6D76">
            <w:pPr>
              <w:pStyle w:val="Sinespaciado"/>
              <w:jc w:val="both"/>
              <w:rPr>
                <w:rFonts w:ascii="Palatino Linotype" w:hAnsi="Palatino Linotype"/>
                <w:b/>
              </w:rPr>
            </w:pPr>
          </w:p>
          <w:p w14:paraId="0A16A533" w14:textId="77777777" w:rsidR="00DA21F2" w:rsidRPr="0071727B" w:rsidRDefault="00DA21F2" w:rsidP="008A6D76">
            <w:pPr>
              <w:pStyle w:val="Sinespaciado"/>
              <w:jc w:val="center"/>
              <w:rPr>
                <w:rFonts w:ascii="Palatino Linotype" w:hAnsi="Palatino Linotype"/>
                <w:b/>
              </w:rPr>
            </w:pPr>
            <w:bookmarkStart w:id="6" w:name="_Hlk12008780"/>
            <w:r w:rsidRPr="0071727B">
              <w:rPr>
                <w:rFonts w:ascii="Palatino Linotype" w:hAnsi="Palatino Linotype"/>
                <w:b/>
              </w:rPr>
              <w:t>Eva Abaid Yapur</w:t>
            </w:r>
            <w:bookmarkEnd w:id="6"/>
          </w:p>
          <w:p w14:paraId="21CC49E8" w14:textId="77777777" w:rsidR="00DA21F2" w:rsidRPr="0071727B" w:rsidRDefault="00DA21F2" w:rsidP="008A6D76">
            <w:pPr>
              <w:pStyle w:val="Sinespaciado"/>
              <w:jc w:val="center"/>
              <w:rPr>
                <w:rFonts w:ascii="Palatino Linotype" w:hAnsi="Palatino Linotype"/>
              </w:rPr>
            </w:pPr>
            <w:r w:rsidRPr="0071727B">
              <w:rPr>
                <w:rFonts w:ascii="Palatino Linotype" w:hAnsi="Palatino Linotype"/>
              </w:rPr>
              <w:t>Comisionada</w:t>
            </w:r>
          </w:p>
          <w:p w14:paraId="353BFB7C" w14:textId="77777777" w:rsidR="00DA21F2" w:rsidRPr="0071727B" w:rsidRDefault="00DA21F2" w:rsidP="008A6D76">
            <w:pPr>
              <w:pStyle w:val="Sinespaciado"/>
              <w:jc w:val="center"/>
              <w:rPr>
                <w:rFonts w:ascii="Palatino Linotype" w:hAnsi="Palatino Linotype"/>
              </w:rPr>
            </w:pPr>
            <w:r w:rsidRPr="0071727B">
              <w:rPr>
                <w:rFonts w:ascii="Palatino Linotype" w:hAnsi="Palatino Linotype"/>
              </w:rPr>
              <w:t>(Rúbrica)</w:t>
            </w:r>
          </w:p>
        </w:tc>
        <w:tc>
          <w:tcPr>
            <w:tcW w:w="4531" w:type="dxa"/>
          </w:tcPr>
          <w:p w14:paraId="592B9259" w14:textId="77777777" w:rsidR="00DA21F2" w:rsidRPr="0071727B" w:rsidRDefault="00DA21F2" w:rsidP="008A6D76">
            <w:pPr>
              <w:pStyle w:val="Sinespaciado"/>
              <w:jc w:val="both"/>
              <w:rPr>
                <w:rFonts w:ascii="Palatino Linotype" w:hAnsi="Palatino Linotype"/>
                <w:b/>
              </w:rPr>
            </w:pPr>
          </w:p>
          <w:p w14:paraId="779A330D" w14:textId="77777777" w:rsidR="00DA21F2" w:rsidRPr="0071727B" w:rsidRDefault="00DA21F2" w:rsidP="008A6D76">
            <w:pPr>
              <w:pStyle w:val="Sinespaciado"/>
              <w:jc w:val="both"/>
              <w:rPr>
                <w:rFonts w:ascii="Palatino Linotype" w:hAnsi="Palatino Linotype"/>
                <w:b/>
              </w:rPr>
            </w:pPr>
          </w:p>
          <w:p w14:paraId="71A567F1" w14:textId="77777777" w:rsidR="00DA21F2" w:rsidRPr="0071727B" w:rsidRDefault="00DA21F2" w:rsidP="008A6D76">
            <w:pPr>
              <w:pStyle w:val="Sinespaciado"/>
              <w:jc w:val="both"/>
              <w:rPr>
                <w:rFonts w:ascii="Palatino Linotype" w:hAnsi="Palatino Linotype"/>
                <w:b/>
              </w:rPr>
            </w:pPr>
          </w:p>
          <w:p w14:paraId="719169E1" w14:textId="77777777" w:rsidR="00DA21F2" w:rsidRPr="0071727B" w:rsidRDefault="00DA21F2" w:rsidP="008A6D76">
            <w:pPr>
              <w:pStyle w:val="Sinespaciado"/>
              <w:jc w:val="both"/>
              <w:rPr>
                <w:rFonts w:ascii="Palatino Linotype" w:hAnsi="Palatino Linotype"/>
                <w:b/>
              </w:rPr>
            </w:pPr>
          </w:p>
          <w:p w14:paraId="7297DB24" w14:textId="77777777" w:rsidR="00DA21F2" w:rsidRPr="0071727B" w:rsidRDefault="00DA21F2" w:rsidP="008A6D76">
            <w:pPr>
              <w:pStyle w:val="Sinespaciado"/>
              <w:jc w:val="both"/>
              <w:rPr>
                <w:rFonts w:ascii="Palatino Linotype" w:hAnsi="Palatino Linotype"/>
                <w:b/>
              </w:rPr>
            </w:pPr>
          </w:p>
          <w:p w14:paraId="46BEDE67" w14:textId="77777777" w:rsidR="00DA21F2" w:rsidRPr="0071727B" w:rsidRDefault="00DA21F2" w:rsidP="008A6D76">
            <w:pPr>
              <w:pStyle w:val="Sinespaciado"/>
              <w:jc w:val="center"/>
              <w:rPr>
                <w:rFonts w:ascii="Palatino Linotype" w:hAnsi="Palatino Linotype"/>
                <w:b/>
              </w:rPr>
            </w:pPr>
            <w:r w:rsidRPr="0071727B">
              <w:rPr>
                <w:rFonts w:ascii="Palatino Linotype" w:hAnsi="Palatino Linotype"/>
                <w:b/>
              </w:rPr>
              <w:t>José Guadalupe Luna Hernández</w:t>
            </w:r>
          </w:p>
          <w:p w14:paraId="2366E5AB" w14:textId="77777777" w:rsidR="00DA21F2" w:rsidRPr="0071727B" w:rsidRDefault="00DA21F2" w:rsidP="008A6D76">
            <w:pPr>
              <w:pStyle w:val="Sinespaciado"/>
              <w:jc w:val="center"/>
              <w:rPr>
                <w:rFonts w:ascii="Palatino Linotype" w:hAnsi="Palatino Linotype"/>
              </w:rPr>
            </w:pPr>
            <w:r w:rsidRPr="0071727B">
              <w:rPr>
                <w:rFonts w:ascii="Palatino Linotype" w:hAnsi="Palatino Linotype"/>
              </w:rPr>
              <w:t>Comisionado</w:t>
            </w:r>
          </w:p>
          <w:p w14:paraId="3D859934" w14:textId="77777777" w:rsidR="00DA21F2" w:rsidRPr="0071727B" w:rsidRDefault="00DA21F2" w:rsidP="008A6D76">
            <w:pPr>
              <w:pStyle w:val="Sinespaciado"/>
              <w:jc w:val="center"/>
              <w:rPr>
                <w:rFonts w:ascii="Palatino Linotype" w:hAnsi="Palatino Linotype"/>
              </w:rPr>
            </w:pPr>
            <w:r w:rsidRPr="0071727B">
              <w:rPr>
                <w:rFonts w:ascii="Palatino Linotype" w:hAnsi="Palatino Linotype"/>
              </w:rPr>
              <w:t>(Rúbrica)</w:t>
            </w:r>
          </w:p>
        </w:tc>
      </w:tr>
      <w:tr w:rsidR="0071727B" w:rsidRPr="0071727B" w14:paraId="4D60E5D4" w14:textId="77777777" w:rsidTr="00E41EAC">
        <w:tc>
          <w:tcPr>
            <w:tcW w:w="4531" w:type="dxa"/>
          </w:tcPr>
          <w:p w14:paraId="17595DF0" w14:textId="77777777" w:rsidR="00DA21F2" w:rsidRPr="0071727B" w:rsidRDefault="00DA21F2" w:rsidP="008A6D76">
            <w:pPr>
              <w:pStyle w:val="Sinespaciado"/>
              <w:jc w:val="center"/>
              <w:rPr>
                <w:rFonts w:ascii="Palatino Linotype" w:hAnsi="Palatino Linotype"/>
                <w:b/>
              </w:rPr>
            </w:pPr>
          </w:p>
          <w:p w14:paraId="5A758259" w14:textId="77777777" w:rsidR="00DA21F2" w:rsidRPr="0071727B" w:rsidRDefault="00DA21F2" w:rsidP="008A6D76">
            <w:pPr>
              <w:pStyle w:val="Sinespaciado"/>
              <w:jc w:val="center"/>
              <w:rPr>
                <w:rFonts w:ascii="Palatino Linotype" w:hAnsi="Palatino Linotype"/>
                <w:b/>
              </w:rPr>
            </w:pPr>
          </w:p>
          <w:p w14:paraId="69167914" w14:textId="77777777" w:rsidR="00DA21F2" w:rsidRPr="0071727B" w:rsidRDefault="00DA21F2" w:rsidP="008A6D76">
            <w:pPr>
              <w:pStyle w:val="Sinespaciado"/>
              <w:jc w:val="center"/>
              <w:rPr>
                <w:rFonts w:ascii="Palatino Linotype" w:hAnsi="Palatino Linotype"/>
                <w:b/>
              </w:rPr>
            </w:pPr>
          </w:p>
          <w:p w14:paraId="1E2FF1EC" w14:textId="77777777" w:rsidR="00DA21F2" w:rsidRPr="0071727B" w:rsidRDefault="00DA21F2" w:rsidP="008A6D76">
            <w:pPr>
              <w:pStyle w:val="Sinespaciado"/>
              <w:jc w:val="center"/>
              <w:rPr>
                <w:rFonts w:ascii="Palatino Linotype" w:hAnsi="Palatino Linotype"/>
                <w:b/>
              </w:rPr>
            </w:pPr>
          </w:p>
          <w:p w14:paraId="3060B5AA" w14:textId="77777777" w:rsidR="00DA21F2" w:rsidRPr="0071727B" w:rsidRDefault="00DA21F2" w:rsidP="008A6D76">
            <w:pPr>
              <w:pStyle w:val="Sinespaciado"/>
              <w:jc w:val="center"/>
              <w:rPr>
                <w:rFonts w:ascii="Palatino Linotype" w:hAnsi="Palatino Linotype"/>
                <w:b/>
              </w:rPr>
            </w:pPr>
          </w:p>
          <w:p w14:paraId="092606D0" w14:textId="77777777" w:rsidR="00DA21F2" w:rsidRPr="0071727B" w:rsidRDefault="00DA21F2" w:rsidP="008A6D76">
            <w:pPr>
              <w:pStyle w:val="Sinespaciado"/>
              <w:jc w:val="center"/>
              <w:rPr>
                <w:rFonts w:ascii="Palatino Linotype" w:hAnsi="Palatino Linotype"/>
                <w:b/>
              </w:rPr>
            </w:pPr>
            <w:r w:rsidRPr="0071727B">
              <w:rPr>
                <w:rFonts w:ascii="Palatino Linotype" w:hAnsi="Palatino Linotype"/>
                <w:b/>
              </w:rPr>
              <w:t>Javier Martínez Cruz</w:t>
            </w:r>
          </w:p>
          <w:p w14:paraId="12E01B0E" w14:textId="77777777" w:rsidR="00DA21F2" w:rsidRPr="0071727B" w:rsidRDefault="00DA21F2" w:rsidP="008A6D76">
            <w:pPr>
              <w:pStyle w:val="Sinespaciado"/>
              <w:jc w:val="center"/>
              <w:rPr>
                <w:rFonts w:ascii="Palatino Linotype" w:hAnsi="Palatino Linotype"/>
              </w:rPr>
            </w:pPr>
            <w:r w:rsidRPr="0071727B">
              <w:rPr>
                <w:rFonts w:ascii="Palatino Linotype" w:hAnsi="Palatino Linotype"/>
              </w:rPr>
              <w:t>Comisionado</w:t>
            </w:r>
          </w:p>
          <w:p w14:paraId="3A7A921F" w14:textId="77777777" w:rsidR="00DA21F2" w:rsidRPr="0071727B" w:rsidRDefault="00DA21F2" w:rsidP="008A6D76">
            <w:pPr>
              <w:pStyle w:val="Sinespaciado"/>
              <w:jc w:val="center"/>
              <w:rPr>
                <w:rFonts w:ascii="Palatino Linotype" w:hAnsi="Palatino Linotype"/>
                <w:b/>
              </w:rPr>
            </w:pPr>
            <w:r w:rsidRPr="0071727B">
              <w:rPr>
                <w:rFonts w:ascii="Palatino Linotype" w:hAnsi="Palatino Linotype"/>
              </w:rPr>
              <w:t>(Rúbrica)</w:t>
            </w:r>
          </w:p>
        </w:tc>
        <w:tc>
          <w:tcPr>
            <w:tcW w:w="4531" w:type="dxa"/>
          </w:tcPr>
          <w:p w14:paraId="0B448548" w14:textId="77777777" w:rsidR="00DA21F2" w:rsidRPr="0071727B" w:rsidRDefault="00DA21F2" w:rsidP="008A6D76">
            <w:pPr>
              <w:pStyle w:val="Sinespaciado"/>
              <w:jc w:val="center"/>
              <w:rPr>
                <w:rFonts w:ascii="Palatino Linotype" w:hAnsi="Palatino Linotype"/>
                <w:b/>
              </w:rPr>
            </w:pPr>
          </w:p>
          <w:p w14:paraId="5EB9E2B6" w14:textId="77777777" w:rsidR="00DA21F2" w:rsidRPr="0071727B" w:rsidRDefault="00DA21F2" w:rsidP="008A6D76">
            <w:pPr>
              <w:pStyle w:val="Sinespaciado"/>
              <w:jc w:val="center"/>
              <w:rPr>
                <w:rFonts w:ascii="Palatino Linotype" w:hAnsi="Palatino Linotype"/>
                <w:b/>
              </w:rPr>
            </w:pPr>
          </w:p>
          <w:p w14:paraId="1C3B4BDE" w14:textId="77777777" w:rsidR="00DA21F2" w:rsidRPr="0071727B" w:rsidRDefault="00DA21F2" w:rsidP="008A6D76">
            <w:pPr>
              <w:pStyle w:val="Sinespaciado"/>
              <w:jc w:val="center"/>
              <w:rPr>
                <w:rFonts w:ascii="Palatino Linotype" w:hAnsi="Palatino Linotype"/>
                <w:b/>
              </w:rPr>
            </w:pPr>
          </w:p>
          <w:p w14:paraId="29DA3EC5" w14:textId="77777777" w:rsidR="00DA21F2" w:rsidRPr="0071727B" w:rsidRDefault="00DA21F2" w:rsidP="008A6D76">
            <w:pPr>
              <w:pStyle w:val="Sinespaciado"/>
              <w:jc w:val="center"/>
              <w:rPr>
                <w:rFonts w:ascii="Palatino Linotype" w:hAnsi="Palatino Linotype"/>
                <w:b/>
              </w:rPr>
            </w:pPr>
          </w:p>
          <w:p w14:paraId="34A6CB1B" w14:textId="77777777" w:rsidR="00DA21F2" w:rsidRPr="0071727B" w:rsidRDefault="00DA21F2" w:rsidP="008A6D76">
            <w:pPr>
              <w:pStyle w:val="Sinespaciado"/>
              <w:jc w:val="center"/>
              <w:rPr>
                <w:rFonts w:ascii="Palatino Linotype" w:hAnsi="Palatino Linotype"/>
                <w:b/>
              </w:rPr>
            </w:pPr>
          </w:p>
          <w:p w14:paraId="7DCAA5D8" w14:textId="77777777" w:rsidR="00DA21F2" w:rsidRPr="0071727B" w:rsidRDefault="00DA21F2" w:rsidP="008A6D76">
            <w:pPr>
              <w:pStyle w:val="Sinespaciado"/>
              <w:jc w:val="center"/>
              <w:rPr>
                <w:rFonts w:ascii="Palatino Linotype" w:hAnsi="Palatino Linotype"/>
                <w:b/>
              </w:rPr>
            </w:pPr>
            <w:r w:rsidRPr="0071727B">
              <w:rPr>
                <w:rFonts w:ascii="Palatino Linotype" w:hAnsi="Palatino Linotype"/>
                <w:b/>
              </w:rPr>
              <w:t>Luis Gustavo Parra Noriega</w:t>
            </w:r>
          </w:p>
          <w:p w14:paraId="624943E8" w14:textId="77777777" w:rsidR="00DA21F2" w:rsidRPr="0071727B" w:rsidRDefault="00DA21F2" w:rsidP="008A6D76">
            <w:pPr>
              <w:pStyle w:val="Sinespaciado"/>
              <w:jc w:val="center"/>
              <w:rPr>
                <w:rFonts w:ascii="Palatino Linotype" w:hAnsi="Palatino Linotype"/>
              </w:rPr>
            </w:pPr>
            <w:r w:rsidRPr="0071727B">
              <w:rPr>
                <w:rFonts w:ascii="Palatino Linotype" w:hAnsi="Palatino Linotype"/>
              </w:rPr>
              <w:t>Comisionado</w:t>
            </w:r>
          </w:p>
          <w:p w14:paraId="2FBEFF9D" w14:textId="77777777" w:rsidR="00DA21F2" w:rsidRPr="0071727B" w:rsidRDefault="00DA21F2" w:rsidP="008A6D76">
            <w:pPr>
              <w:pStyle w:val="Sinespaciado"/>
              <w:jc w:val="center"/>
              <w:rPr>
                <w:rFonts w:ascii="Palatino Linotype" w:hAnsi="Palatino Linotype"/>
              </w:rPr>
            </w:pPr>
            <w:r w:rsidRPr="0071727B">
              <w:rPr>
                <w:rFonts w:ascii="Palatino Linotype" w:hAnsi="Palatino Linotype"/>
              </w:rPr>
              <w:t>(Rúbrica)</w:t>
            </w:r>
          </w:p>
        </w:tc>
      </w:tr>
      <w:tr w:rsidR="00DA21F2" w:rsidRPr="0071727B" w14:paraId="42AF3F5F" w14:textId="77777777" w:rsidTr="00E41EAC">
        <w:tc>
          <w:tcPr>
            <w:tcW w:w="9062" w:type="dxa"/>
            <w:gridSpan w:val="2"/>
          </w:tcPr>
          <w:p w14:paraId="195DCDE9" w14:textId="77777777" w:rsidR="00DA21F2" w:rsidRPr="0071727B" w:rsidRDefault="00DA21F2" w:rsidP="008A6D76">
            <w:pPr>
              <w:pStyle w:val="Sinespaciado"/>
              <w:jc w:val="both"/>
              <w:rPr>
                <w:rFonts w:ascii="Palatino Linotype" w:hAnsi="Palatino Linotype"/>
                <w:b/>
              </w:rPr>
            </w:pPr>
          </w:p>
          <w:p w14:paraId="3EB11998" w14:textId="77777777" w:rsidR="00DA21F2" w:rsidRPr="0071727B" w:rsidRDefault="00DA21F2" w:rsidP="008A6D76">
            <w:pPr>
              <w:pStyle w:val="Sinespaciado"/>
              <w:jc w:val="both"/>
              <w:rPr>
                <w:rFonts w:ascii="Palatino Linotype" w:hAnsi="Palatino Linotype"/>
                <w:b/>
              </w:rPr>
            </w:pPr>
          </w:p>
          <w:p w14:paraId="2B2FADAB" w14:textId="77777777" w:rsidR="00DA21F2" w:rsidRDefault="00DA21F2" w:rsidP="008A6D76">
            <w:pPr>
              <w:pStyle w:val="Sinespaciado"/>
              <w:jc w:val="both"/>
              <w:rPr>
                <w:rFonts w:ascii="Palatino Linotype" w:hAnsi="Palatino Linotype"/>
                <w:b/>
              </w:rPr>
            </w:pPr>
          </w:p>
          <w:p w14:paraId="576289E5" w14:textId="77777777" w:rsidR="004B7AC5" w:rsidRPr="0071727B" w:rsidRDefault="004B7AC5" w:rsidP="008A6D76">
            <w:pPr>
              <w:pStyle w:val="Sinespaciado"/>
              <w:jc w:val="both"/>
              <w:rPr>
                <w:rFonts w:ascii="Palatino Linotype" w:hAnsi="Palatino Linotype"/>
                <w:b/>
              </w:rPr>
            </w:pPr>
          </w:p>
          <w:p w14:paraId="5F263D9B" w14:textId="77777777" w:rsidR="00DA21F2" w:rsidRPr="0071727B" w:rsidRDefault="00DA21F2" w:rsidP="008A6D76">
            <w:pPr>
              <w:pStyle w:val="Sinespaciado"/>
              <w:jc w:val="both"/>
              <w:rPr>
                <w:rFonts w:ascii="Palatino Linotype" w:hAnsi="Palatino Linotype"/>
                <w:b/>
              </w:rPr>
            </w:pPr>
          </w:p>
          <w:p w14:paraId="59163DE5" w14:textId="77777777" w:rsidR="00DA21F2" w:rsidRPr="0071727B" w:rsidRDefault="00DA21F2" w:rsidP="008A6D76">
            <w:pPr>
              <w:pStyle w:val="Sinespaciado"/>
              <w:jc w:val="center"/>
              <w:rPr>
                <w:rFonts w:ascii="Palatino Linotype" w:hAnsi="Palatino Linotype"/>
                <w:b/>
              </w:rPr>
            </w:pPr>
            <w:r w:rsidRPr="0071727B">
              <w:rPr>
                <w:rFonts w:ascii="Palatino Linotype" w:hAnsi="Palatino Linotype"/>
                <w:b/>
              </w:rPr>
              <w:t>Alexis Tapia Ramírez</w:t>
            </w:r>
          </w:p>
          <w:p w14:paraId="45516B2F" w14:textId="77777777" w:rsidR="00DA21F2" w:rsidRPr="0071727B" w:rsidRDefault="00DA21F2" w:rsidP="008A6D76">
            <w:pPr>
              <w:pStyle w:val="Sinespaciado"/>
              <w:jc w:val="center"/>
              <w:rPr>
                <w:rFonts w:ascii="Palatino Linotype" w:hAnsi="Palatino Linotype"/>
              </w:rPr>
            </w:pPr>
            <w:r w:rsidRPr="0071727B">
              <w:rPr>
                <w:rFonts w:ascii="Palatino Linotype" w:hAnsi="Palatino Linotype"/>
              </w:rPr>
              <w:t>Secretario Técnico del Pleno</w:t>
            </w:r>
          </w:p>
          <w:p w14:paraId="5F89C09D" w14:textId="77777777" w:rsidR="00DA21F2" w:rsidRPr="0071727B" w:rsidRDefault="00DA21F2" w:rsidP="008A6D76">
            <w:pPr>
              <w:pStyle w:val="Sinespaciado"/>
              <w:jc w:val="center"/>
              <w:rPr>
                <w:rFonts w:ascii="Palatino Linotype" w:hAnsi="Palatino Linotype"/>
              </w:rPr>
            </w:pPr>
            <w:r w:rsidRPr="0071727B">
              <w:rPr>
                <w:rFonts w:ascii="Palatino Linotype" w:hAnsi="Palatino Linotype"/>
              </w:rPr>
              <w:t>(Rúbrica)</w:t>
            </w:r>
          </w:p>
        </w:tc>
      </w:tr>
    </w:tbl>
    <w:p w14:paraId="35AD1640" w14:textId="4B7DC458" w:rsidR="00B76A01" w:rsidRPr="0071727B" w:rsidRDefault="00B76A01" w:rsidP="008A6D76">
      <w:pPr>
        <w:spacing w:after="0" w:line="276" w:lineRule="auto"/>
        <w:jc w:val="both"/>
        <w:rPr>
          <w:rFonts w:ascii="Palatino Linotype" w:hAnsi="Palatino Linotype" w:cs="Arial"/>
          <w:sz w:val="18"/>
          <w:szCs w:val="18"/>
        </w:rPr>
      </w:pPr>
      <w:r w:rsidRPr="0071727B">
        <w:rPr>
          <w:rFonts w:ascii="Palatino Linotype" w:hAnsi="Palatino Linotype" w:cs="Arial"/>
          <w:sz w:val="18"/>
          <w:szCs w:val="18"/>
        </w:rPr>
        <w:t xml:space="preserve">Esta hoja corresponde a la resolución de fecha </w:t>
      </w:r>
      <w:r w:rsidR="00F42F93" w:rsidRPr="0071727B">
        <w:rPr>
          <w:rFonts w:ascii="Palatino Linotype" w:hAnsi="Palatino Linotype" w:cs="Arial"/>
          <w:sz w:val="18"/>
          <w:szCs w:val="18"/>
        </w:rPr>
        <w:t>dieci</w:t>
      </w:r>
      <w:r w:rsidR="004B7AC5">
        <w:rPr>
          <w:rFonts w:ascii="Palatino Linotype" w:hAnsi="Palatino Linotype" w:cs="Arial"/>
          <w:sz w:val="18"/>
          <w:szCs w:val="18"/>
        </w:rPr>
        <w:t xml:space="preserve">siete de febrero </w:t>
      </w:r>
      <w:r w:rsidR="00F42F93" w:rsidRPr="0071727B">
        <w:rPr>
          <w:rFonts w:ascii="Palatino Linotype" w:hAnsi="Palatino Linotype" w:cs="Arial"/>
          <w:sz w:val="18"/>
          <w:szCs w:val="18"/>
        </w:rPr>
        <w:t>de dos mil veint</w:t>
      </w:r>
      <w:r w:rsidR="004B7AC5">
        <w:rPr>
          <w:rFonts w:ascii="Palatino Linotype" w:hAnsi="Palatino Linotype" w:cs="Arial"/>
          <w:sz w:val="18"/>
          <w:szCs w:val="18"/>
        </w:rPr>
        <w:t>iuno</w:t>
      </w:r>
      <w:r w:rsidRPr="0071727B">
        <w:rPr>
          <w:rFonts w:ascii="Palatino Linotype" w:hAnsi="Palatino Linotype" w:cs="Arial"/>
          <w:sz w:val="18"/>
          <w:szCs w:val="18"/>
        </w:rPr>
        <w:t xml:space="preserve">, emitida en </w:t>
      </w:r>
      <w:r w:rsidR="001F7989" w:rsidRPr="0071727B">
        <w:rPr>
          <w:rFonts w:ascii="Palatino Linotype" w:hAnsi="Palatino Linotype" w:cs="Arial"/>
          <w:sz w:val="18"/>
          <w:szCs w:val="18"/>
        </w:rPr>
        <w:t>los</w:t>
      </w:r>
      <w:r w:rsidRPr="0071727B">
        <w:rPr>
          <w:rFonts w:ascii="Palatino Linotype" w:hAnsi="Palatino Linotype" w:cs="Arial"/>
          <w:sz w:val="18"/>
          <w:szCs w:val="18"/>
        </w:rPr>
        <w:t xml:space="preserve"> recurso</w:t>
      </w:r>
      <w:r w:rsidR="001F7989" w:rsidRPr="0071727B">
        <w:rPr>
          <w:rFonts w:ascii="Palatino Linotype" w:hAnsi="Palatino Linotype" w:cs="Arial"/>
          <w:sz w:val="18"/>
          <w:szCs w:val="18"/>
        </w:rPr>
        <w:t>s</w:t>
      </w:r>
      <w:r w:rsidRPr="0071727B">
        <w:rPr>
          <w:rFonts w:ascii="Palatino Linotype" w:hAnsi="Palatino Linotype" w:cs="Arial"/>
          <w:sz w:val="18"/>
          <w:szCs w:val="18"/>
        </w:rPr>
        <w:t xml:space="preserve"> de revisión </w:t>
      </w:r>
      <w:r w:rsidR="00F42F93" w:rsidRPr="0071727B">
        <w:rPr>
          <w:rFonts w:ascii="Palatino Linotype" w:hAnsi="Palatino Linotype" w:cs="Arial"/>
          <w:sz w:val="18"/>
          <w:szCs w:val="18"/>
        </w:rPr>
        <w:t>0</w:t>
      </w:r>
      <w:r w:rsidR="004B7AC5">
        <w:rPr>
          <w:rFonts w:ascii="Palatino Linotype" w:hAnsi="Palatino Linotype" w:cs="Arial"/>
          <w:sz w:val="18"/>
          <w:szCs w:val="18"/>
        </w:rPr>
        <w:t>5170</w:t>
      </w:r>
      <w:r w:rsidR="00F42F93" w:rsidRPr="0071727B">
        <w:rPr>
          <w:rFonts w:ascii="Palatino Linotype" w:hAnsi="Palatino Linotype" w:cs="Arial"/>
          <w:sz w:val="18"/>
          <w:szCs w:val="18"/>
        </w:rPr>
        <w:t>/INFOEM/IP/RR/2020</w:t>
      </w:r>
      <w:r w:rsidR="007A6FB6" w:rsidRPr="0071727B">
        <w:rPr>
          <w:rFonts w:ascii="Palatino Linotype" w:hAnsi="Palatino Linotype" w:cs="Arial"/>
          <w:sz w:val="18"/>
          <w:szCs w:val="18"/>
        </w:rPr>
        <w:t xml:space="preserve"> y Acumulados</w:t>
      </w:r>
      <w:r w:rsidR="001266BB" w:rsidRPr="0071727B">
        <w:rPr>
          <w:rFonts w:ascii="Palatino Linotype" w:hAnsi="Palatino Linotype" w:cs="Arial"/>
          <w:sz w:val="18"/>
          <w:szCs w:val="18"/>
        </w:rPr>
        <w:t>.</w:t>
      </w:r>
    </w:p>
    <w:p w14:paraId="4C3B6280" w14:textId="2E416AAA" w:rsidR="007533A3" w:rsidRPr="0071727B" w:rsidRDefault="00940EAE" w:rsidP="008A6D76">
      <w:pPr>
        <w:spacing w:after="0" w:line="276" w:lineRule="auto"/>
        <w:jc w:val="both"/>
        <w:rPr>
          <w:rFonts w:ascii="Palatino Linotype" w:hAnsi="Palatino Linotype" w:cs="Arial"/>
          <w:sz w:val="16"/>
          <w:szCs w:val="16"/>
        </w:rPr>
      </w:pPr>
      <w:r w:rsidRPr="0071727B">
        <w:rPr>
          <w:rFonts w:ascii="Palatino Linotype" w:hAnsi="Palatino Linotype" w:cs="Arial"/>
          <w:sz w:val="16"/>
          <w:szCs w:val="16"/>
        </w:rPr>
        <w:t>ZMS/OSAM/</w:t>
      </w:r>
      <w:r w:rsidR="004B7AC5">
        <w:rPr>
          <w:rFonts w:ascii="Palatino Linotype" w:hAnsi="Palatino Linotype" w:cs="Arial"/>
          <w:sz w:val="16"/>
          <w:szCs w:val="16"/>
        </w:rPr>
        <w:t>HAP</w:t>
      </w:r>
    </w:p>
    <w:sectPr w:rsidR="007533A3" w:rsidRPr="0071727B" w:rsidSect="00671BE8">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D26BB" w14:textId="77777777" w:rsidR="007A6430" w:rsidRDefault="007A6430" w:rsidP="001032D4">
      <w:pPr>
        <w:spacing w:after="0" w:line="240" w:lineRule="auto"/>
      </w:pPr>
      <w:r>
        <w:separator/>
      </w:r>
    </w:p>
  </w:endnote>
  <w:endnote w:type="continuationSeparator" w:id="0">
    <w:p w14:paraId="7FB706C4" w14:textId="77777777" w:rsidR="007A6430" w:rsidRDefault="007A6430"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CF637" w14:textId="77777777" w:rsidR="005B0D93" w:rsidRPr="000B69FA" w:rsidRDefault="005B0D93"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91B58">
      <w:rPr>
        <w:rFonts w:ascii="Palatino Linotype" w:hAnsi="Palatino Linotype"/>
        <w:bCs/>
        <w:noProof/>
        <w:sz w:val="20"/>
      </w:rPr>
      <w:t>51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91B58">
      <w:rPr>
        <w:rFonts w:ascii="Palatino Linotype" w:hAnsi="Palatino Linotype"/>
        <w:bCs/>
        <w:noProof/>
        <w:sz w:val="20"/>
      </w:rPr>
      <w:t>51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896DA" w14:textId="77777777" w:rsidR="005B0D93" w:rsidRPr="000B69FA" w:rsidRDefault="005B0D93"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91B5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91B58">
      <w:rPr>
        <w:rFonts w:ascii="Palatino Linotype" w:hAnsi="Palatino Linotype"/>
        <w:bCs/>
        <w:noProof/>
        <w:sz w:val="20"/>
      </w:rPr>
      <w:t>51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92450B" w14:textId="77777777" w:rsidR="007A6430" w:rsidRDefault="007A6430" w:rsidP="001032D4">
      <w:pPr>
        <w:spacing w:after="0" w:line="240" w:lineRule="auto"/>
      </w:pPr>
      <w:r>
        <w:separator/>
      </w:r>
    </w:p>
  </w:footnote>
  <w:footnote w:type="continuationSeparator" w:id="0">
    <w:p w14:paraId="671F305D" w14:textId="77777777" w:rsidR="007A6430" w:rsidRDefault="007A6430" w:rsidP="001032D4">
      <w:pPr>
        <w:spacing w:after="0" w:line="240" w:lineRule="auto"/>
      </w:pPr>
      <w:r>
        <w:continuationSeparator/>
      </w:r>
    </w:p>
  </w:footnote>
  <w:footnote w:id="1">
    <w:p w14:paraId="291E60CF" w14:textId="77777777" w:rsidR="005B0D93" w:rsidRPr="00615B4B" w:rsidRDefault="005B0D93" w:rsidP="006534A4">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0D749D40" w14:textId="77777777" w:rsidR="005B0D93" w:rsidRPr="00615B4B" w:rsidRDefault="005B0D93" w:rsidP="006534A4">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2EB58" w14:textId="23A13972" w:rsidR="00172254" w:rsidRDefault="007A6430">
    <w:pPr>
      <w:pStyle w:val="Encabezado"/>
    </w:pPr>
    <w:r>
      <w:rPr>
        <w:noProof/>
        <w:lang w:val="es-MX" w:eastAsia="es-MX"/>
      </w:rPr>
      <w:pict w14:anchorId="7B258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28290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DB98F" w14:textId="6A0A9219" w:rsidR="005B0D93" w:rsidRDefault="007A6430">
    <w:pPr>
      <w:pStyle w:val="Encabezado"/>
    </w:pPr>
    <w:r>
      <w:rPr>
        <w:noProof/>
        <w:lang w:val="es-MX" w:eastAsia="es-MX"/>
      </w:rPr>
      <w:pict w14:anchorId="3293C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282908" o:spid="_x0000_s2051" type="#_x0000_t75" style="position:absolute;margin-left:-82.3pt;margin-top:-142.65pt;width:609.4pt;height:793.75pt;z-index:-251656192;mso-position-horizontal-relative:margin;mso-position-vertical-relative:margin" o:allowincell="f">
          <v:imagedata r:id="rId1" o:title="infoem"/>
          <w10:wrap anchorx="margin" anchory="margin"/>
        </v:shape>
      </w:pict>
    </w:r>
  </w:p>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5B0D93" w14:paraId="0A635F5D" w14:textId="77777777" w:rsidTr="00DC0168">
      <w:trPr>
        <w:trHeight w:val="227"/>
      </w:trPr>
      <w:tc>
        <w:tcPr>
          <w:tcW w:w="6521" w:type="dxa"/>
          <w:hideMark/>
        </w:tcPr>
        <w:p w14:paraId="1E149990" w14:textId="77777777" w:rsidR="005B0D93" w:rsidRDefault="005B0D93"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14:paraId="1753F179" w14:textId="64D77C82" w:rsidR="005B0D93" w:rsidRDefault="005B0D93" w:rsidP="00A304E9">
          <w:pPr>
            <w:spacing w:after="120" w:line="256" w:lineRule="auto"/>
            <w:ind w:left="219"/>
            <w:jc w:val="right"/>
            <w:rPr>
              <w:rFonts w:ascii="Palatino Linotype" w:hAnsi="Palatino Linotype" w:cs="Arial"/>
              <w:szCs w:val="20"/>
            </w:rPr>
          </w:pPr>
          <w:r w:rsidRPr="007D5C41">
            <w:rPr>
              <w:rFonts w:ascii="Palatino Linotype" w:hAnsi="Palatino Linotype" w:cs="Arial"/>
              <w:szCs w:val="20"/>
            </w:rPr>
            <w:t>0</w:t>
          </w:r>
          <w:r>
            <w:rPr>
              <w:rFonts w:ascii="Palatino Linotype" w:hAnsi="Palatino Linotype" w:cs="Arial"/>
              <w:szCs w:val="20"/>
            </w:rPr>
            <w:t>5170</w:t>
          </w:r>
          <w:r w:rsidRPr="007D5C41">
            <w:rPr>
              <w:rFonts w:ascii="Palatino Linotype" w:hAnsi="Palatino Linotype" w:cs="Arial"/>
              <w:szCs w:val="20"/>
            </w:rPr>
            <w:t>/INFOEM/IP/RR/2020</w:t>
          </w:r>
          <w:r>
            <w:rPr>
              <w:rFonts w:ascii="Palatino Linotype" w:hAnsi="Palatino Linotype" w:cs="Arial"/>
              <w:szCs w:val="20"/>
            </w:rPr>
            <w:t xml:space="preserve"> y Acumulados</w:t>
          </w:r>
        </w:p>
      </w:tc>
    </w:tr>
    <w:tr w:rsidR="005B0D93" w14:paraId="7D490774" w14:textId="77777777" w:rsidTr="00E24218">
      <w:trPr>
        <w:trHeight w:val="242"/>
      </w:trPr>
      <w:tc>
        <w:tcPr>
          <w:tcW w:w="6521" w:type="dxa"/>
          <w:vAlign w:val="center"/>
          <w:hideMark/>
        </w:tcPr>
        <w:p w14:paraId="214E334D" w14:textId="77777777" w:rsidR="005B0D93" w:rsidRDefault="005B0D93"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14:paraId="5012D382" w14:textId="56916EED" w:rsidR="005B0D93" w:rsidRDefault="005B0D93" w:rsidP="00E24218">
          <w:pPr>
            <w:spacing w:after="120" w:line="256" w:lineRule="auto"/>
            <w:jc w:val="right"/>
            <w:rPr>
              <w:rFonts w:ascii="Palatino Linotype" w:hAnsi="Palatino Linotype" w:cs="Arial"/>
              <w:szCs w:val="20"/>
            </w:rPr>
          </w:pPr>
          <w:r>
            <w:rPr>
              <w:rFonts w:ascii="Palatino Linotype" w:hAnsi="Palatino Linotype" w:cs="Arial"/>
              <w:szCs w:val="20"/>
            </w:rPr>
            <w:t xml:space="preserve">Secretaria de Finanzas </w:t>
          </w:r>
        </w:p>
      </w:tc>
    </w:tr>
    <w:tr w:rsidR="005B0D93" w14:paraId="50DFCE91" w14:textId="77777777" w:rsidTr="00DC0168">
      <w:trPr>
        <w:trHeight w:val="342"/>
      </w:trPr>
      <w:tc>
        <w:tcPr>
          <w:tcW w:w="6521" w:type="dxa"/>
          <w:hideMark/>
        </w:tcPr>
        <w:p w14:paraId="75AFD630" w14:textId="77777777" w:rsidR="005B0D93" w:rsidRDefault="005B0D93"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14:paraId="75B8E2C0" w14:textId="77777777" w:rsidR="005B0D93" w:rsidRDefault="005B0D93" w:rsidP="00E24218">
          <w:pPr>
            <w:spacing w:after="120" w:line="256" w:lineRule="auto"/>
            <w:ind w:left="-778" w:firstLine="567"/>
            <w:jc w:val="right"/>
            <w:rPr>
              <w:rFonts w:ascii="Palatino Linotype" w:hAnsi="Palatino Linotype" w:cs="Arial"/>
              <w:szCs w:val="20"/>
            </w:rPr>
          </w:pPr>
          <w:r>
            <w:rPr>
              <w:rFonts w:ascii="Palatino Linotype" w:hAnsi="Palatino Linotype" w:cs="Arial"/>
              <w:szCs w:val="20"/>
            </w:rPr>
            <w:t>Zulema Martínez Sánchez</w:t>
          </w:r>
        </w:p>
      </w:tc>
    </w:tr>
  </w:tbl>
  <w:p w14:paraId="35048364" w14:textId="77777777" w:rsidR="005B0D93" w:rsidRDefault="005B0D9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5B0D93" w:rsidRPr="00633CD9" w14:paraId="1549E26B" w14:textId="77777777" w:rsidTr="00DC0168">
      <w:trPr>
        <w:trHeight w:val="227"/>
      </w:trPr>
      <w:tc>
        <w:tcPr>
          <w:tcW w:w="6380" w:type="dxa"/>
          <w:hideMark/>
        </w:tcPr>
        <w:p w14:paraId="3AE1AEF8" w14:textId="77777777" w:rsidR="005B0D93" w:rsidRDefault="005B0D93"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7F024624" w14:textId="1A1EDDDD" w:rsidR="005B0D93" w:rsidRPr="00B4142F" w:rsidRDefault="005B0D93" w:rsidP="00E24218">
          <w:pPr>
            <w:spacing w:after="120" w:line="256" w:lineRule="auto"/>
            <w:ind w:left="-486"/>
            <w:jc w:val="right"/>
            <w:rPr>
              <w:rFonts w:ascii="Palatino Linotype" w:hAnsi="Palatino Linotype" w:cs="Arial"/>
              <w:szCs w:val="20"/>
            </w:rPr>
          </w:pPr>
          <w:r>
            <w:rPr>
              <w:rFonts w:ascii="Palatino Linotype" w:hAnsi="Palatino Linotype" w:cs="Arial"/>
              <w:szCs w:val="20"/>
            </w:rPr>
            <w:t>05170</w:t>
          </w:r>
          <w:r w:rsidRPr="007D5C41">
            <w:rPr>
              <w:rFonts w:ascii="Palatino Linotype" w:hAnsi="Palatino Linotype" w:cs="Arial"/>
              <w:szCs w:val="20"/>
            </w:rPr>
            <w:t>/INFOEM/IP/RR/2020</w:t>
          </w:r>
          <w:r>
            <w:rPr>
              <w:rFonts w:ascii="Palatino Linotype" w:hAnsi="Palatino Linotype" w:cs="Arial"/>
              <w:szCs w:val="20"/>
            </w:rPr>
            <w:t xml:space="preserve"> y Acumulados</w:t>
          </w:r>
        </w:p>
      </w:tc>
    </w:tr>
    <w:tr w:rsidR="005B0D93" w:rsidRPr="00633CD9" w14:paraId="7A844EDA" w14:textId="77777777" w:rsidTr="00DC0168">
      <w:trPr>
        <w:trHeight w:val="196"/>
      </w:trPr>
      <w:tc>
        <w:tcPr>
          <w:tcW w:w="6380" w:type="dxa"/>
          <w:hideMark/>
        </w:tcPr>
        <w:p w14:paraId="4E7FE8C7" w14:textId="77777777" w:rsidR="005B0D93" w:rsidRDefault="005B0D93"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1C120631" w14:textId="380ADAA7" w:rsidR="005B0D93" w:rsidRPr="00840752" w:rsidRDefault="00091B58" w:rsidP="00162D1A">
          <w:pPr>
            <w:spacing w:after="120" w:line="256" w:lineRule="auto"/>
            <w:ind w:left="-486" w:firstLine="567"/>
            <w:jc w:val="right"/>
            <w:rPr>
              <w:rFonts w:ascii="Palatino Linotype" w:hAnsi="Palatino Linotype" w:cs="Arial"/>
              <w:szCs w:val="20"/>
            </w:rPr>
          </w:pPr>
          <w:proofErr w:type="spellStart"/>
          <w:r>
            <w:rPr>
              <w:rFonts w:ascii="Palatino Linotype" w:hAnsi="Palatino Linotype" w:cs="Arial"/>
              <w:szCs w:val="20"/>
            </w:rPr>
            <w:t>xxxxxxxxxxxxxxxxxxxxxxx</w:t>
          </w:r>
          <w:proofErr w:type="spellEnd"/>
        </w:p>
      </w:tc>
    </w:tr>
    <w:tr w:rsidR="005B0D93" w:rsidRPr="00633CD9" w14:paraId="46E6CC20" w14:textId="77777777" w:rsidTr="00E24218">
      <w:trPr>
        <w:trHeight w:val="242"/>
      </w:trPr>
      <w:tc>
        <w:tcPr>
          <w:tcW w:w="6380" w:type="dxa"/>
          <w:vAlign w:val="center"/>
          <w:hideMark/>
        </w:tcPr>
        <w:p w14:paraId="40D20538" w14:textId="77777777" w:rsidR="005B0D93" w:rsidRDefault="005B0D93"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541F1148" w14:textId="4FE63939" w:rsidR="005B0D93" w:rsidRDefault="005B0D93" w:rsidP="00E24218">
          <w:pPr>
            <w:spacing w:after="120" w:line="256" w:lineRule="auto"/>
            <w:ind w:left="73" w:hanging="1"/>
            <w:jc w:val="right"/>
            <w:rPr>
              <w:rFonts w:ascii="Palatino Linotype" w:hAnsi="Palatino Linotype" w:cs="Arial"/>
              <w:szCs w:val="20"/>
            </w:rPr>
          </w:pPr>
          <w:r>
            <w:rPr>
              <w:rFonts w:ascii="Palatino Linotype" w:hAnsi="Palatino Linotype" w:cs="Arial"/>
              <w:szCs w:val="20"/>
            </w:rPr>
            <w:t>Secretaría de Finanzas</w:t>
          </w:r>
        </w:p>
      </w:tc>
    </w:tr>
    <w:tr w:rsidR="005B0D93" w14:paraId="6BC32B66" w14:textId="77777777" w:rsidTr="00DC0168">
      <w:trPr>
        <w:trHeight w:val="342"/>
      </w:trPr>
      <w:tc>
        <w:tcPr>
          <w:tcW w:w="6380" w:type="dxa"/>
          <w:hideMark/>
        </w:tcPr>
        <w:p w14:paraId="1F31C0B8" w14:textId="77777777" w:rsidR="005B0D93" w:rsidRDefault="005B0D93"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52BB0532" w14:textId="77777777" w:rsidR="005B0D93" w:rsidRDefault="005B0D93" w:rsidP="00E24218">
          <w:pPr>
            <w:spacing w:after="120" w:line="25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14:paraId="3964D8E6" w14:textId="01C6219D" w:rsidR="005B0D93" w:rsidRDefault="007A6430">
    <w:pPr>
      <w:pStyle w:val="Encabezado"/>
    </w:pPr>
    <w:r>
      <w:rPr>
        <w:noProof/>
        <w:lang w:val="es-MX" w:eastAsia="es-MX"/>
      </w:rPr>
      <w:pict w14:anchorId="29044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282906" o:spid="_x0000_s2049" type="#_x0000_t75" style="position:absolute;margin-left:-82.3pt;margin-top:-148.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B235F"/>
    <w:multiLevelType w:val="hybridMultilevel"/>
    <w:tmpl w:val="A9C80A4E"/>
    <w:lvl w:ilvl="0" w:tplc="9DF8992E">
      <w:start w:val="1"/>
      <w:numFmt w:val="lowerLetter"/>
      <w:lvlText w:val="%1)"/>
      <w:lvlJc w:val="left"/>
      <w:pPr>
        <w:ind w:left="720" w:hanging="360"/>
      </w:pPr>
      <w:rPr>
        <w:b/>
        <w: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4321D3C"/>
    <w:multiLevelType w:val="hybridMultilevel"/>
    <w:tmpl w:val="5FD60E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685F9B"/>
    <w:multiLevelType w:val="hybridMultilevel"/>
    <w:tmpl w:val="6B92617E"/>
    <w:lvl w:ilvl="0" w:tplc="DC82E0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A74498"/>
    <w:multiLevelType w:val="hybridMultilevel"/>
    <w:tmpl w:val="61068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F01D4E"/>
    <w:multiLevelType w:val="hybridMultilevel"/>
    <w:tmpl w:val="73E4561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4B133B"/>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D66131"/>
    <w:multiLevelType w:val="hybridMultilevel"/>
    <w:tmpl w:val="D76E22A6"/>
    <w:lvl w:ilvl="0" w:tplc="F2ECF9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3112D11"/>
    <w:multiLevelType w:val="hybridMultilevel"/>
    <w:tmpl w:val="617C2A7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14D437BB"/>
    <w:multiLevelType w:val="hybridMultilevel"/>
    <w:tmpl w:val="32DC9B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8787912"/>
    <w:multiLevelType w:val="hybridMultilevel"/>
    <w:tmpl w:val="5D4E07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494378"/>
    <w:multiLevelType w:val="hybridMultilevel"/>
    <w:tmpl w:val="2D406A6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nsid w:val="1F941FF1"/>
    <w:multiLevelType w:val="hybridMultilevel"/>
    <w:tmpl w:val="2B72360E"/>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nsid w:val="1FBB75BB"/>
    <w:multiLevelType w:val="hybridMultilevel"/>
    <w:tmpl w:val="BBAEB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1660988"/>
    <w:multiLevelType w:val="hybridMultilevel"/>
    <w:tmpl w:val="2626D398"/>
    <w:lvl w:ilvl="0" w:tplc="822EB0D4">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21A441F5"/>
    <w:multiLevelType w:val="hybridMultilevel"/>
    <w:tmpl w:val="5B0EC0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2612757"/>
    <w:multiLevelType w:val="hybridMultilevel"/>
    <w:tmpl w:val="F41C99D8"/>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nsid w:val="246C7D35"/>
    <w:multiLevelType w:val="hybridMultilevel"/>
    <w:tmpl w:val="7BFA816A"/>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8690C13"/>
    <w:multiLevelType w:val="hybridMultilevel"/>
    <w:tmpl w:val="D792B0C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nsid w:val="29817206"/>
    <w:multiLevelType w:val="hybridMultilevel"/>
    <w:tmpl w:val="C3ECB74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29B95578"/>
    <w:multiLevelType w:val="hybridMultilevel"/>
    <w:tmpl w:val="58729898"/>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2B5D47BA"/>
    <w:multiLevelType w:val="hybridMultilevel"/>
    <w:tmpl w:val="02E2063A"/>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4317490"/>
    <w:multiLevelType w:val="hybridMultilevel"/>
    <w:tmpl w:val="EAB82A06"/>
    <w:lvl w:ilvl="0" w:tplc="92BE0B36">
      <w:start w:val="1"/>
      <w:numFmt w:val="decimal"/>
      <w:lvlText w:val="%1."/>
      <w:lvlJc w:val="left"/>
      <w:pPr>
        <w:ind w:left="644"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nsid w:val="3640690F"/>
    <w:multiLevelType w:val="hybridMultilevel"/>
    <w:tmpl w:val="6804E5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nsid w:val="365405D1"/>
    <w:multiLevelType w:val="hybridMultilevel"/>
    <w:tmpl w:val="938CF4B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nsid w:val="387067B2"/>
    <w:multiLevelType w:val="hybridMultilevel"/>
    <w:tmpl w:val="EF426112"/>
    <w:lvl w:ilvl="0" w:tplc="3DF2FE56">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B2D6BE7"/>
    <w:multiLevelType w:val="hybridMultilevel"/>
    <w:tmpl w:val="B8CE538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nsid w:val="414A03EB"/>
    <w:multiLevelType w:val="hybridMultilevel"/>
    <w:tmpl w:val="A9C80A4E"/>
    <w:lvl w:ilvl="0" w:tplc="9DF8992E">
      <w:start w:val="1"/>
      <w:numFmt w:val="lowerLetter"/>
      <w:lvlText w:val="%1)"/>
      <w:lvlJc w:val="left"/>
      <w:pPr>
        <w:ind w:left="720" w:hanging="360"/>
      </w:pPr>
      <w:rPr>
        <w:b/>
        <w: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458F3893"/>
    <w:multiLevelType w:val="hybridMultilevel"/>
    <w:tmpl w:val="C8EA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5D832FD"/>
    <w:multiLevelType w:val="hybridMultilevel"/>
    <w:tmpl w:val="9ACC25C2"/>
    <w:lvl w:ilvl="0" w:tplc="CD4088FE">
      <w:numFmt w:val="bullet"/>
      <w:lvlText w:val=""/>
      <w:lvlJc w:val="left"/>
      <w:pPr>
        <w:ind w:left="720" w:hanging="360"/>
      </w:pPr>
      <w:rPr>
        <w:rFonts w:ascii="Symbol" w:eastAsia="Times New Roman" w:hAnsi="Symbol" w:cs="Times New Roman" w:hint="default"/>
        <w:i w:val="0"/>
        <w:sz w:val="24"/>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nsid w:val="4B3B6191"/>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F9C60AE"/>
    <w:multiLevelType w:val="hybridMultilevel"/>
    <w:tmpl w:val="573C31B4"/>
    <w:lvl w:ilvl="0" w:tplc="B046174E">
      <w:start w:val="2018"/>
      <w:numFmt w:val="bullet"/>
      <w:lvlText w:val=""/>
      <w:lvlJc w:val="left"/>
      <w:pPr>
        <w:ind w:left="1003" w:hanging="360"/>
      </w:pPr>
      <w:rPr>
        <w:rFonts w:ascii="Symbol" w:eastAsiaTheme="minorHAnsi" w:hAnsi="Symbol" w:cs="Arial"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35">
    <w:nsid w:val="51A27894"/>
    <w:multiLevelType w:val="hybridMultilevel"/>
    <w:tmpl w:val="029A3484"/>
    <w:lvl w:ilvl="0" w:tplc="901AA8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2AC69FB"/>
    <w:multiLevelType w:val="hybridMultilevel"/>
    <w:tmpl w:val="03C05BF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nsid w:val="565E15CD"/>
    <w:multiLevelType w:val="hybridMultilevel"/>
    <w:tmpl w:val="A9C80A4E"/>
    <w:lvl w:ilvl="0" w:tplc="9DF8992E">
      <w:start w:val="1"/>
      <w:numFmt w:val="lowerLetter"/>
      <w:lvlText w:val="%1)"/>
      <w:lvlJc w:val="left"/>
      <w:pPr>
        <w:ind w:left="720" w:hanging="360"/>
      </w:pPr>
      <w:rPr>
        <w:b/>
        <w: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59902DD3"/>
    <w:multiLevelType w:val="hybridMultilevel"/>
    <w:tmpl w:val="4E381EE4"/>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9">
    <w:nsid w:val="5E1B0E49"/>
    <w:multiLevelType w:val="hybridMultilevel"/>
    <w:tmpl w:val="55562AE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0">
    <w:nsid w:val="5FB01E21"/>
    <w:multiLevelType w:val="hybridMultilevel"/>
    <w:tmpl w:val="7CCE77FE"/>
    <w:lvl w:ilvl="0" w:tplc="A920A3D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2">
    <w:nsid w:val="72073B79"/>
    <w:multiLevelType w:val="hybridMultilevel"/>
    <w:tmpl w:val="0A1ADA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9C54099"/>
    <w:multiLevelType w:val="hybridMultilevel"/>
    <w:tmpl w:val="DB3AF864"/>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45">
    <w:nsid w:val="79F21CE9"/>
    <w:multiLevelType w:val="hybridMultilevel"/>
    <w:tmpl w:val="BFE67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B792FC2"/>
    <w:multiLevelType w:val="hybridMultilevel"/>
    <w:tmpl w:val="6804E5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nsid w:val="7FD31A6C"/>
    <w:multiLevelType w:val="hybridMultilevel"/>
    <w:tmpl w:val="93C8012E"/>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3"/>
  </w:num>
  <w:num w:numId="2">
    <w:abstractNumId w:val="35"/>
  </w:num>
  <w:num w:numId="3">
    <w:abstractNumId w:val="6"/>
  </w:num>
  <w:num w:numId="4">
    <w:abstractNumId w:val="29"/>
  </w:num>
  <w:num w:numId="5">
    <w:abstractNumId w:val="17"/>
  </w:num>
  <w:num w:numId="6">
    <w:abstractNumId w:val="10"/>
  </w:num>
  <w:num w:numId="7">
    <w:abstractNumId w:val="18"/>
  </w:num>
  <w:num w:numId="8">
    <w:abstractNumId w:val="38"/>
  </w:num>
  <w:num w:numId="9">
    <w:abstractNumId w:val="16"/>
  </w:num>
  <w:num w:numId="10">
    <w:abstractNumId w:val="4"/>
  </w:num>
  <w:num w:numId="11">
    <w:abstractNumId w:val="27"/>
  </w:num>
  <w:num w:numId="12">
    <w:abstractNumId w:val="25"/>
  </w:num>
  <w:num w:numId="13">
    <w:abstractNumId w:val="7"/>
  </w:num>
  <w:num w:numId="14">
    <w:abstractNumId w:val="39"/>
  </w:num>
  <w:num w:numId="15">
    <w:abstractNumId w:val="15"/>
  </w:num>
  <w:num w:numId="16">
    <w:abstractNumId w:val="11"/>
  </w:num>
  <w:num w:numId="17">
    <w:abstractNumId w:val="36"/>
  </w:num>
  <w:num w:numId="18">
    <w:abstractNumId w:val="20"/>
  </w:num>
  <w:num w:numId="19">
    <w:abstractNumId w:val="19"/>
  </w:num>
  <w:num w:numId="20">
    <w:abstractNumId w:val="12"/>
  </w:num>
  <w:num w:numId="21">
    <w:abstractNumId w:val="1"/>
  </w:num>
  <w:num w:numId="22">
    <w:abstractNumId w:val="14"/>
  </w:num>
  <w:num w:numId="23">
    <w:abstractNumId w:val="13"/>
  </w:num>
  <w:num w:numId="24">
    <w:abstractNumId w:val="21"/>
  </w:num>
  <w:num w:numId="25">
    <w:abstractNumId w:val="22"/>
  </w:num>
  <w:num w:numId="26">
    <w:abstractNumId w:val="41"/>
  </w:num>
  <w:num w:numId="27">
    <w:abstractNumId w:val="2"/>
  </w:num>
  <w:num w:numId="28">
    <w:abstractNumId w:val="26"/>
  </w:num>
  <w:num w:numId="29">
    <w:abstractNumId w:val="9"/>
  </w:num>
  <w:num w:numId="30">
    <w:abstractNumId w:val="24"/>
  </w:num>
  <w:num w:numId="31">
    <w:abstractNumId w:val="46"/>
  </w:num>
  <w:num w:numId="32">
    <w:abstractNumId w:val="28"/>
  </w:num>
  <w:num w:numId="33">
    <w:abstractNumId w:val="34"/>
  </w:num>
  <w:num w:numId="34">
    <w:abstractNumId w:val="8"/>
  </w:num>
  <w:num w:numId="35">
    <w:abstractNumId w:val="5"/>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 w:numId="38">
    <w:abstractNumId w:val="37"/>
  </w:num>
  <w:num w:numId="39">
    <w:abstractNumId w:val="0"/>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num>
  <w:num w:numId="42">
    <w:abstractNumId w:val="23"/>
  </w:num>
  <w:num w:numId="43">
    <w:abstractNumId w:val="33"/>
  </w:num>
  <w:num w:numId="44">
    <w:abstractNumId w:val="44"/>
  </w:num>
  <w:num w:numId="45">
    <w:abstractNumId w:val="32"/>
  </w:num>
  <w:num w:numId="46">
    <w:abstractNumId w:val="42"/>
  </w:num>
  <w:num w:numId="47">
    <w:abstractNumId w:val="31"/>
  </w:num>
  <w:num w:numId="48">
    <w:abstractNumId w:val="47"/>
  </w:num>
  <w:num w:numId="49">
    <w:abstractNumId w:val="4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06D1"/>
    <w:rsid w:val="000041EE"/>
    <w:rsid w:val="00005528"/>
    <w:rsid w:val="00005EC4"/>
    <w:rsid w:val="00006804"/>
    <w:rsid w:val="00007425"/>
    <w:rsid w:val="000074DD"/>
    <w:rsid w:val="00010801"/>
    <w:rsid w:val="00010A91"/>
    <w:rsid w:val="00010D7D"/>
    <w:rsid w:val="000124B2"/>
    <w:rsid w:val="000133CB"/>
    <w:rsid w:val="00013E49"/>
    <w:rsid w:val="00015427"/>
    <w:rsid w:val="0001650F"/>
    <w:rsid w:val="000242A9"/>
    <w:rsid w:val="0002437E"/>
    <w:rsid w:val="00024E19"/>
    <w:rsid w:val="00025055"/>
    <w:rsid w:val="000264BC"/>
    <w:rsid w:val="00026E19"/>
    <w:rsid w:val="00027645"/>
    <w:rsid w:val="00030172"/>
    <w:rsid w:val="00030AB1"/>
    <w:rsid w:val="00031554"/>
    <w:rsid w:val="000318ED"/>
    <w:rsid w:val="00032100"/>
    <w:rsid w:val="000350DC"/>
    <w:rsid w:val="00035359"/>
    <w:rsid w:val="0003605D"/>
    <w:rsid w:val="00036794"/>
    <w:rsid w:val="00036ECD"/>
    <w:rsid w:val="00037197"/>
    <w:rsid w:val="00037F9F"/>
    <w:rsid w:val="000403ED"/>
    <w:rsid w:val="00040B44"/>
    <w:rsid w:val="00042C71"/>
    <w:rsid w:val="00044046"/>
    <w:rsid w:val="00047437"/>
    <w:rsid w:val="0004760B"/>
    <w:rsid w:val="00051DC3"/>
    <w:rsid w:val="00054861"/>
    <w:rsid w:val="00055D32"/>
    <w:rsid w:val="00056801"/>
    <w:rsid w:val="00057C69"/>
    <w:rsid w:val="0006100A"/>
    <w:rsid w:val="000623B8"/>
    <w:rsid w:val="00062B3B"/>
    <w:rsid w:val="00064E76"/>
    <w:rsid w:val="00065308"/>
    <w:rsid w:val="00066349"/>
    <w:rsid w:val="000666F5"/>
    <w:rsid w:val="00067847"/>
    <w:rsid w:val="00067986"/>
    <w:rsid w:val="000714F2"/>
    <w:rsid w:val="000731C6"/>
    <w:rsid w:val="00073705"/>
    <w:rsid w:val="00074D6D"/>
    <w:rsid w:val="00075FD2"/>
    <w:rsid w:val="00076601"/>
    <w:rsid w:val="000776C4"/>
    <w:rsid w:val="0008339D"/>
    <w:rsid w:val="000850CE"/>
    <w:rsid w:val="000865CC"/>
    <w:rsid w:val="000872C4"/>
    <w:rsid w:val="00087DCC"/>
    <w:rsid w:val="000908E8"/>
    <w:rsid w:val="000912C3"/>
    <w:rsid w:val="00091B58"/>
    <w:rsid w:val="0009312F"/>
    <w:rsid w:val="00093F4C"/>
    <w:rsid w:val="00095C17"/>
    <w:rsid w:val="00096FD6"/>
    <w:rsid w:val="00097574"/>
    <w:rsid w:val="000A1237"/>
    <w:rsid w:val="000A1C7F"/>
    <w:rsid w:val="000A1E2B"/>
    <w:rsid w:val="000A207D"/>
    <w:rsid w:val="000A3B5B"/>
    <w:rsid w:val="000A5B86"/>
    <w:rsid w:val="000A634F"/>
    <w:rsid w:val="000A663B"/>
    <w:rsid w:val="000A7788"/>
    <w:rsid w:val="000B03C3"/>
    <w:rsid w:val="000B1332"/>
    <w:rsid w:val="000B2980"/>
    <w:rsid w:val="000B2989"/>
    <w:rsid w:val="000B29C0"/>
    <w:rsid w:val="000B3104"/>
    <w:rsid w:val="000B3864"/>
    <w:rsid w:val="000B3DFB"/>
    <w:rsid w:val="000B47D3"/>
    <w:rsid w:val="000B518A"/>
    <w:rsid w:val="000B53AF"/>
    <w:rsid w:val="000B58A3"/>
    <w:rsid w:val="000B5E93"/>
    <w:rsid w:val="000B65B4"/>
    <w:rsid w:val="000B6BC0"/>
    <w:rsid w:val="000B7DD9"/>
    <w:rsid w:val="000C225A"/>
    <w:rsid w:val="000C3EA3"/>
    <w:rsid w:val="000C5AC5"/>
    <w:rsid w:val="000C75F2"/>
    <w:rsid w:val="000C7D9F"/>
    <w:rsid w:val="000D1230"/>
    <w:rsid w:val="000D192B"/>
    <w:rsid w:val="000D3581"/>
    <w:rsid w:val="000D373B"/>
    <w:rsid w:val="000D4BBF"/>
    <w:rsid w:val="000D4C85"/>
    <w:rsid w:val="000D64AB"/>
    <w:rsid w:val="000D7404"/>
    <w:rsid w:val="000E0763"/>
    <w:rsid w:val="000E0837"/>
    <w:rsid w:val="000E3A84"/>
    <w:rsid w:val="000E3EEB"/>
    <w:rsid w:val="000E60A0"/>
    <w:rsid w:val="000E63BD"/>
    <w:rsid w:val="000F02B0"/>
    <w:rsid w:val="000F0394"/>
    <w:rsid w:val="000F19E1"/>
    <w:rsid w:val="000F6866"/>
    <w:rsid w:val="000F6C33"/>
    <w:rsid w:val="000F70C1"/>
    <w:rsid w:val="001006A4"/>
    <w:rsid w:val="0010282F"/>
    <w:rsid w:val="00102E10"/>
    <w:rsid w:val="001032D4"/>
    <w:rsid w:val="00103B86"/>
    <w:rsid w:val="0010491B"/>
    <w:rsid w:val="00104B1B"/>
    <w:rsid w:val="00104D3B"/>
    <w:rsid w:val="00105663"/>
    <w:rsid w:val="001056E8"/>
    <w:rsid w:val="00110ADD"/>
    <w:rsid w:val="00111AA7"/>
    <w:rsid w:val="00111D30"/>
    <w:rsid w:val="00113B6C"/>
    <w:rsid w:val="00114C21"/>
    <w:rsid w:val="001206CF"/>
    <w:rsid w:val="00120D25"/>
    <w:rsid w:val="001226DA"/>
    <w:rsid w:val="001229B9"/>
    <w:rsid w:val="00123880"/>
    <w:rsid w:val="001238A7"/>
    <w:rsid w:val="00123A68"/>
    <w:rsid w:val="00124A15"/>
    <w:rsid w:val="00126362"/>
    <w:rsid w:val="001266BB"/>
    <w:rsid w:val="001273C5"/>
    <w:rsid w:val="00131959"/>
    <w:rsid w:val="00132ED0"/>
    <w:rsid w:val="00134E8C"/>
    <w:rsid w:val="00136DE7"/>
    <w:rsid w:val="001411C0"/>
    <w:rsid w:val="00141D9A"/>
    <w:rsid w:val="00143BD8"/>
    <w:rsid w:val="00150BA2"/>
    <w:rsid w:val="00150BD6"/>
    <w:rsid w:val="00152BFC"/>
    <w:rsid w:val="00152FC6"/>
    <w:rsid w:val="001532D3"/>
    <w:rsid w:val="001552C9"/>
    <w:rsid w:val="00161BFA"/>
    <w:rsid w:val="00161D97"/>
    <w:rsid w:val="001621E4"/>
    <w:rsid w:val="00162D1A"/>
    <w:rsid w:val="00164EBE"/>
    <w:rsid w:val="00165E9E"/>
    <w:rsid w:val="00167B37"/>
    <w:rsid w:val="00171621"/>
    <w:rsid w:val="00171982"/>
    <w:rsid w:val="00171DE6"/>
    <w:rsid w:val="00172254"/>
    <w:rsid w:val="00172834"/>
    <w:rsid w:val="00173448"/>
    <w:rsid w:val="00180293"/>
    <w:rsid w:val="001864C4"/>
    <w:rsid w:val="00186718"/>
    <w:rsid w:val="00187056"/>
    <w:rsid w:val="00190377"/>
    <w:rsid w:val="001906EA"/>
    <w:rsid w:val="00195862"/>
    <w:rsid w:val="00196B79"/>
    <w:rsid w:val="001A0ADE"/>
    <w:rsid w:val="001A1A7D"/>
    <w:rsid w:val="001A1FAA"/>
    <w:rsid w:val="001A304C"/>
    <w:rsid w:val="001A3B4C"/>
    <w:rsid w:val="001A3E5C"/>
    <w:rsid w:val="001A4BF9"/>
    <w:rsid w:val="001A4E06"/>
    <w:rsid w:val="001A6497"/>
    <w:rsid w:val="001A7B3C"/>
    <w:rsid w:val="001B1C26"/>
    <w:rsid w:val="001B4E71"/>
    <w:rsid w:val="001B688C"/>
    <w:rsid w:val="001B6B26"/>
    <w:rsid w:val="001B780A"/>
    <w:rsid w:val="001C131D"/>
    <w:rsid w:val="001C2750"/>
    <w:rsid w:val="001C31E7"/>
    <w:rsid w:val="001C4ACC"/>
    <w:rsid w:val="001C4E64"/>
    <w:rsid w:val="001C5DDC"/>
    <w:rsid w:val="001C63D8"/>
    <w:rsid w:val="001C7F2B"/>
    <w:rsid w:val="001D02D1"/>
    <w:rsid w:val="001D0F8B"/>
    <w:rsid w:val="001D1411"/>
    <w:rsid w:val="001D23EA"/>
    <w:rsid w:val="001D375C"/>
    <w:rsid w:val="001D7CA1"/>
    <w:rsid w:val="001E0C34"/>
    <w:rsid w:val="001E2EB6"/>
    <w:rsid w:val="001E35F3"/>
    <w:rsid w:val="001E41D3"/>
    <w:rsid w:val="001E4CB7"/>
    <w:rsid w:val="001E63B2"/>
    <w:rsid w:val="001E7595"/>
    <w:rsid w:val="001E7EBF"/>
    <w:rsid w:val="001F12A0"/>
    <w:rsid w:val="001F1796"/>
    <w:rsid w:val="001F1DDC"/>
    <w:rsid w:val="001F1DE5"/>
    <w:rsid w:val="001F230F"/>
    <w:rsid w:val="001F2F0C"/>
    <w:rsid w:val="001F5033"/>
    <w:rsid w:val="001F53CB"/>
    <w:rsid w:val="001F7989"/>
    <w:rsid w:val="002008C5"/>
    <w:rsid w:val="00201139"/>
    <w:rsid w:val="00201FAB"/>
    <w:rsid w:val="00201FC1"/>
    <w:rsid w:val="002034B3"/>
    <w:rsid w:val="00205415"/>
    <w:rsid w:val="00205665"/>
    <w:rsid w:val="00205825"/>
    <w:rsid w:val="00206F9E"/>
    <w:rsid w:val="00210BE0"/>
    <w:rsid w:val="00212043"/>
    <w:rsid w:val="00213256"/>
    <w:rsid w:val="00214A5C"/>
    <w:rsid w:val="00214D26"/>
    <w:rsid w:val="00215218"/>
    <w:rsid w:val="0021581C"/>
    <w:rsid w:val="00215C47"/>
    <w:rsid w:val="002160F2"/>
    <w:rsid w:val="002167E1"/>
    <w:rsid w:val="002204F1"/>
    <w:rsid w:val="00221589"/>
    <w:rsid w:val="00222BFD"/>
    <w:rsid w:val="00223909"/>
    <w:rsid w:val="0022396C"/>
    <w:rsid w:val="00225A3D"/>
    <w:rsid w:val="00230CF8"/>
    <w:rsid w:val="0023177B"/>
    <w:rsid w:val="0023197C"/>
    <w:rsid w:val="00231C90"/>
    <w:rsid w:val="002322F3"/>
    <w:rsid w:val="0023252B"/>
    <w:rsid w:val="002335C4"/>
    <w:rsid w:val="00234144"/>
    <w:rsid w:val="00235CCF"/>
    <w:rsid w:val="00237247"/>
    <w:rsid w:val="002373BD"/>
    <w:rsid w:val="00237E38"/>
    <w:rsid w:val="00240213"/>
    <w:rsid w:val="00242081"/>
    <w:rsid w:val="002426B8"/>
    <w:rsid w:val="002443B2"/>
    <w:rsid w:val="00245582"/>
    <w:rsid w:val="00250C08"/>
    <w:rsid w:val="00251A78"/>
    <w:rsid w:val="00251D9F"/>
    <w:rsid w:val="002534A5"/>
    <w:rsid w:val="00253AFC"/>
    <w:rsid w:val="00254D5C"/>
    <w:rsid w:val="00254E16"/>
    <w:rsid w:val="00255356"/>
    <w:rsid w:val="00255849"/>
    <w:rsid w:val="00256E8A"/>
    <w:rsid w:val="00257ADA"/>
    <w:rsid w:val="00262E29"/>
    <w:rsid w:val="00263E05"/>
    <w:rsid w:val="00263EF5"/>
    <w:rsid w:val="00264405"/>
    <w:rsid w:val="002653D7"/>
    <w:rsid w:val="00265A8F"/>
    <w:rsid w:val="002668F4"/>
    <w:rsid w:val="00270CCB"/>
    <w:rsid w:val="002819DE"/>
    <w:rsid w:val="00282139"/>
    <w:rsid w:val="00284AED"/>
    <w:rsid w:val="00284FE1"/>
    <w:rsid w:val="00285B0A"/>
    <w:rsid w:val="00286A8B"/>
    <w:rsid w:val="00286C44"/>
    <w:rsid w:val="00286FAC"/>
    <w:rsid w:val="002879E0"/>
    <w:rsid w:val="00287B9A"/>
    <w:rsid w:val="002938A1"/>
    <w:rsid w:val="002947BD"/>
    <w:rsid w:val="00295743"/>
    <w:rsid w:val="00297564"/>
    <w:rsid w:val="00297FD4"/>
    <w:rsid w:val="002A64A4"/>
    <w:rsid w:val="002A6B47"/>
    <w:rsid w:val="002A742F"/>
    <w:rsid w:val="002B3BE7"/>
    <w:rsid w:val="002B3F74"/>
    <w:rsid w:val="002B4614"/>
    <w:rsid w:val="002B4ADB"/>
    <w:rsid w:val="002B6AFE"/>
    <w:rsid w:val="002B6B13"/>
    <w:rsid w:val="002C2D7A"/>
    <w:rsid w:val="002C363C"/>
    <w:rsid w:val="002C4298"/>
    <w:rsid w:val="002C6541"/>
    <w:rsid w:val="002C6AD9"/>
    <w:rsid w:val="002C7DF8"/>
    <w:rsid w:val="002D06A4"/>
    <w:rsid w:val="002D1BB7"/>
    <w:rsid w:val="002D2F2F"/>
    <w:rsid w:val="002D3E41"/>
    <w:rsid w:val="002D5206"/>
    <w:rsid w:val="002D5225"/>
    <w:rsid w:val="002D68E7"/>
    <w:rsid w:val="002D6B7D"/>
    <w:rsid w:val="002E35AF"/>
    <w:rsid w:val="002E39A0"/>
    <w:rsid w:val="002E4037"/>
    <w:rsid w:val="002E56EF"/>
    <w:rsid w:val="002E694C"/>
    <w:rsid w:val="002E6DDB"/>
    <w:rsid w:val="002F18C5"/>
    <w:rsid w:val="002F1B38"/>
    <w:rsid w:val="002F382F"/>
    <w:rsid w:val="002F3FFD"/>
    <w:rsid w:val="002F448D"/>
    <w:rsid w:val="002F4590"/>
    <w:rsid w:val="002F754D"/>
    <w:rsid w:val="002F786D"/>
    <w:rsid w:val="00300888"/>
    <w:rsid w:val="0030088F"/>
    <w:rsid w:val="00302130"/>
    <w:rsid w:val="00303C8E"/>
    <w:rsid w:val="003044CD"/>
    <w:rsid w:val="003060D5"/>
    <w:rsid w:val="003068B5"/>
    <w:rsid w:val="00310686"/>
    <w:rsid w:val="00311750"/>
    <w:rsid w:val="0031682D"/>
    <w:rsid w:val="00317187"/>
    <w:rsid w:val="00317244"/>
    <w:rsid w:val="0032049A"/>
    <w:rsid w:val="00320E95"/>
    <w:rsid w:val="00321595"/>
    <w:rsid w:val="00321C48"/>
    <w:rsid w:val="00321DE4"/>
    <w:rsid w:val="00321E4E"/>
    <w:rsid w:val="00322934"/>
    <w:rsid w:val="00322ABF"/>
    <w:rsid w:val="00323455"/>
    <w:rsid w:val="003237D7"/>
    <w:rsid w:val="0032620E"/>
    <w:rsid w:val="003272E4"/>
    <w:rsid w:val="00327F51"/>
    <w:rsid w:val="00331FBC"/>
    <w:rsid w:val="00332BC3"/>
    <w:rsid w:val="00334D21"/>
    <w:rsid w:val="00335802"/>
    <w:rsid w:val="00335E6E"/>
    <w:rsid w:val="00337293"/>
    <w:rsid w:val="0034129E"/>
    <w:rsid w:val="00342521"/>
    <w:rsid w:val="0034390C"/>
    <w:rsid w:val="00343A97"/>
    <w:rsid w:val="003446A3"/>
    <w:rsid w:val="00344716"/>
    <w:rsid w:val="00347AC0"/>
    <w:rsid w:val="00347E2E"/>
    <w:rsid w:val="003505FF"/>
    <w:rsid w:val="0035104C"/>
    <w:rsid w:val="0035234D"/>
    <w:rsid w:val="0035263E"/>
    <w:rsid w:val="00352684"/>
    <w:rsid w:val="003539D3"/>
    <w:rsid w:val="003558A9"/>
    <w:rsid w:val="00357276"/>
    <w:rsid w:val="00357303"/>
    <w:rsid w:val="0036177C"/>
    <w:rsid w:val="00363739"/>
    <w:rsid w:val="00363ACF"/>
    <w:rsid w:val="00363D93"/>
    <w:rsid w:val="00364E83"/>
    <w:rsid w:val="00365AAC"/>
    <w:rsid w:val="00370003"/>
    <w:rsid w:val="00371BDF"/>
    <w:rsid w:val="0037216F"/>
    <w:rsid w:val="0037276E"/>
    <w:rsid w:val="00374093"/>
    <w:rsid w:val="00374812"/>
    <w:rsid w:val="00374EDD"/>
    <w:rsid w:val="003765D6"/>
    <w:rsid w:val="00377BFA"/>
    <w:rsid w:val="00380095"/>
    <w:rsid w:val="00383108"/>
    <w:rsid w:val="003833A8"/>
    <w:rsid w:val="00384D1E"/>
    <w:rsid w:val="00385664"/>
    <w:rsid w:val="003857F2"/>
    <w:rsid w:val="0038625C"/>
    <w:rsid w:val="00386A39"/>
    <w:rsid w:val="00386EF0"/>
    <w:rsid w:val="003872BE"/>
    <w:rsid w:val="0038753A"/>
    <w:rsid w:val="003876C9"/>
    <w:rsid w:val="003878F8"/>
    <w:rsid w:val="0039148C"/>
    <w:rsid w:val="00391A89"/>
    <w:rsid w:val="0039322C"/>
    <w:rsid w:val="00396028"/>
    <w:rsid w:val="00396BB4"/>
    <w:rsid w:val="0039774A"/>
    <w:rsid w:val="003A1545"/>
    <w:rsid w:val="003A323F"/>
    <w:rsid w:val="003A356D"/>
    <w:rsid w:val="003A4746"/>
    <w:rsid w:val="003A4EC3"/>
    <w:rsid w:val="003A518C"/>
    <w:rsid w:val="003A5879"/>
    <w:rsid w:val="003A5A10"/>
    <w:rsid w:val="003A5F05"/>
    <w:rsid w:val="003A6B3F"/>
    <w:rsid w:val="003A6F08"/>
    <w:rsid w:val="003A785D"/>
    <w:rsid w:val="003B058F"/>
    <w:rsid w:val="003B205C"/>
    <w:rsid w:val="003B23E1"/>
    <w:rsid w:val="003B2471"/>
    <w:rsid w:val="003B34FB"/>
    <w:rsid w:val="003B602E"/>
    <w:rsid w:val="003B64EF"/>
    <w:rsid w:val="003B6AF8"/>
    <w:rsid w:val="003B6B63"/>
    <w:rsid w:val="003C0852"/>
    <w:rsid w:val="003C2117"/>
    <w:rsid w:val="003C30CE"/>
    <w:rsid w:val="003C507C"/>
    <w:rsid w:val="003C50CA"/>
    <w:rsid w:val="003C5555"/>
    <w:rsid w:val="003C7981"/>
    <w:rsid w:val="003D0392"/>
    <w:rsid w:val="003D075F"/>
    <w:rsid w:val="003D0F2A"/>
    <w:rsid w:val="003D2DA1"/>
    <w:rsid w:val="003D4FA3"/>
    <w:rsid w:val="003E0924"/>
    <w:rsid w:val="003E171F"/>
    <w:rsid w:val="003E26C0"/>
    <w:rsid w:val="003E4920"/>
    <w:rsid w:val="003E4D45"/>
    <w:rsid w:val="003E6049"/>
    <w:rsid w:val="003E6B88"/>
    <w:rsid w:val="003F0566"/>
    <w:rsid w:val="003F0FAD"/>
    <w:rsid w:val="003F1BEE"/>
    <w:rsid w:val="003F2775"/>
    <w:rsid w:val="003F3613"/>
    <w:rsid w:val="003F3AC5"/>
    <w:rsid w:val="003F4B66"/>
    <w:rsid w:val="003F4D9A"/>
    <w:rsid w:val="003F50B6"/>
    <w:rsid w:val="003F66BA"/>
    <w:rsid w:val="003F73E3"/>
    <w:rsid w:val="0040149E"/>
    <w:rsid w:val="0040240F"/>
    <w:rsid w:val="0040391F"/>
    <w:rsid w:val="004047C4"/>
    <w:rsid w:val="0040525F"/>
    <w:rsid w:val="0040639D"/>
    <w:rsid w:val="0040657E"/>
    <w:rsid w:val="00412975"/>
    <w:rsid w:val="004131E8"/>
    <w:rsid w:val="00413712"/>
    <w:rsid w:val="0041374D"/>
    <w:rsid w:val="00413793"/>
    <w:rsid w:val="00416F83"/>
    <w:rsid w:val="00421F6E"/>
    <w:rsid w:val="00424587"/>
    <w:rsid w:val="00424AD7"/>
    <w:rsid w:val="004263FF"/>
    <w:rsid w:val="004267DA"/>
    <w:rsid w:val="00427F75"/>
    <w:rsid w:val="004319FA"/>
    <w:rsid w:val="00432B26"/>
    <w:rsid w:val="004343C7"/>
    <w:rsid w:val="0043537B"/>
    <w:rsid w:val="00436AD5"/>
    <w:rsid w:val="00436D92"/>
    <w:rsid w:val="004407E4"/>
    <w:rsid w:val="00441BBA"/>
    <w:rsid w:val="00442BBD"/>
    <w:rsid w:val="00452073"/>
    <w:rsid w:val="00452BE0"/>
    <w:rsid w:val="00453DCC"/>
    <w:rsid w:val="0045426B"/>
    <w:rsid w:val="0045429B"/>
    <w:rsid w:val="00454524"/>
    <w:rsid w:val="004555FA"/>
    <w:rsid w:val="004559BC"/>
    <w:rsid w:val="00455F43"/>
    <w:rsid w:val="0045799F"/>
    <w:rsid w:val="00457E76"/>
    <w:rsid w:val="00460773"/>
    <w:rsid w:val="00463583"/>
    <w:rsid w:val="00463702"/>
    <w:rsid w:val="00463F47"/>
    <w:rsid w:val="004669EA"/>
    <w:rsid w:val="00466D9E"/>
    <w:rsid w:val="004678FB"/>
    <w:rsid w:val="0047292A"/>
    <w:rsid w:val="004730F3"/>
    <w:rsid w:val="00473F66"/>
    <w:rsid w:val="00476164"/>
    <w:rsid w:val="00477B88"/>
    <w:rsid w:val="00480EFA"/>
    <w:rsid w:val="004826A3"/>
    <w:rsid w:val="00483694"/>
    <w:rsid w:val="0048447A"/>
    <w:rsid w:val="00485278"/>
    <w:rsid w:val="00485918"/>
    <w:rsid w:val="00485DC8"/>
    <w:rsid w:val="00485E73"/>
    <w:rsid w:val="00486085"/>
    <w:rsid w:val="00486356"/>
    <w:rsid w:val="004864BD"/>
    <w:rsid w:val="00491FBF"/>
    <w:rsid w:val="0049418B"/>
    <w:rsid w:val="004942DC"/>
    <w:rsid w:val="00494B93"/>
    <w:rsid w:val="00494D36"/>
    <w:rsid w:val="00496C13"/>
    <w:rsid w:val="00497936"/>
    <w:rsid w:val="004A0514"/>
    <w:rsid w:val="004A05DA"/>
    <w:rsid w:val="004A0E54"/>
    <w:rsid w:val="004A1161"/>
    <w:rsid w:val="004A1165"/>
    <w:rsid w:val="004A5A09"/>
    <w:rsid w:val="004A6009"/>
    <w:rsid w:val="004A651D"/>
    <w:rsid w:val="004A673F"/>
    <w:rsid w:val="004A7E08"/>
    <w:rsid w:val="004B13C0"/>
    <w:rsid w:val="004B1F97"/>
    <w:rsid w:val="004B2911"/>
    <w:rsid w:val="004B31C0"/>
    <w:rsid w:val="004B414E"/>
    <w:rsid w:val="004B4B0C"/>
    <w:rsid w:val="004B5A91"/>
    <w:rsid w:val="004B6295"/>
    <w:rsid w:val="004B730C"/>
    <w:rsid w:val="004B764B"/>
    <w:rsid w:val="004B7AC5"/>
    <w:rsid w:val="004C1060"/>
    <w:rsid w:val="004C1A46"/>
    <w:rsid w:val="004C22A1"/>
    <w:rsid w:val="004C3292"/>
    <w:rsid w:val="004C3F15"/>
    <w:rsid w:val="004C41FB"/>
    <w:rsid w:val="004C4A38"/>
    <w:rsid w:val="004C5522"/>
    <w:rsid w:val="004C6CA5"/>
    <w:rsid w:val="004C7F35"/>
    <w:rsid w:val="004D0295"/>
    <w:rsid w:val="004D0DD3"/>
    <w:rsid w:val="004D138A"/>
    <w:rsid w:val="004D1F85"/>
    <w:rsid w:val="004D2DB3"/>
    <w:rsid w:val="004D2F94"/>
    <w:rsid w:val="004D36B5"/>
    <w:rsid w:val="004D399C"/>
    <w:rsid w:val="004D552A"/>
    <w:rsid w:val="004D5EFA"/>
    <w:rsid w:val="004E21F8"/>
    <w:rsid w:val="004E22CC"/>
    <w:rsid w:val="004E2401"/>
    <w:rsid w:val="004E3014"/>
    <w:rsid w:val="004E34D1"/>
    <w:rsid w:val="004E3F6F"/>
    <w:rsid w:val="004E6142"/>
    <w:rsid w:val="004E6297"/>
    <w:rsid w:val="004E6B5B"/>
    <w:rsid w:val="004E760A"/>
    <w:rsid w:val="004F3B37"/>
    <w:rsid w:val="004F65D5"/>
    <w:rsid w:val="004F78AF"/>
    <w:rsid w:val="00502301"/>
    <w:rsid w:val="005028CF"/>
    <w:rsid w:val="00503511"/>
    <w:rsid w:val="005058A5"/>
    <w:rsid w:val="005071AA"/>
    <w:rsid w:val="00510502"/>
    <w:rsid w:val="0051157F"/>
    <w:rsid w:val="00512C18"/>
    <w:rsid w:val="00512E56"/>
    <w:rsid w:val="00514740"/>
    <w:rsid w:val="0051636B"/>
    <w:rsid w:val="00517065"/>
    <w:rsid w:val="0052055A"/>
    <w:rsid w:val="005208CA"/>
    <w:rsid w:val="0052212E"/>
    <w:rsid w:val="0052294F"/>
    <w:rsid w:val="00522D3C"/>
    <w:rsid w:val="00526858"/>
    <w:rsid w:val="0053199B"/>
    <w:rsid w:val="00532884"/>
    <w:rsid w:val="00532B5F"/>
    <w:rsid w:val="00535C18"/>
    <w:rsid w:val="00535D04"/>
    <w:rsid w:val="005365F2"/>
    <w:rsid w:val="005408D2"/>
    <w:rsid w:val="00541210"/>
    <w:rsid w:val="005453EA"/>
    <w:rsid w:val="00550EDA"/>
    <w:rsid w:val="005523B4"/>
    <w:rsid w:val="00553734"/>
    <w:rsid w:val="00554381"/>
    <w:rsid w:val="005545AE"/>
    <w:rsid w:val="00557292"/>
    <w:rsid w:val="0056020A"/>
    <w:rsid w:val="00562AF5"/>
    <w:rsid w:val="00563C40"/>
    <w:rsid w:val="00563EE4"/>
    <w:rsid w:val="00564A4B"/>
    <w:rsid w:val="00565625"/>
    <w:rsid w:val="00565B86"/>
    <w:rsid w:val="00565EC8"/>
    <w:rsid w:val="00570D4D"/>
    <w:rsid w:val="00573DFA"/>
    <w:rsid w:val="00575583"/>
    <w:rsid w:val="00576276"/>
    <w:rsid w:val="00576A1A"/>
    <w:rsid w:val="00580D68"/>
    <w:rsid w:val="00581897"/>
    <w:rsid w:val="00581F78"/>
    <w:rsid w:val="0058513F"/>
    <w:rsid w:val="00586008"/>
    <w:rsid w:val="005903D6"/>
    <w:rsid w:val="00590763"/>
    <w:rsid w:val="00590F6F"/>
    <w:rsid w:val="005924DB"/>
    <w:rsid w:val="00592683"/>
    <w:rsid w:val="005930AA"/>
    <w:rsid w:val="005940B0"/>
    <w:rsid w:val="00594581"/>
    <w:rsid w:val="00594C15"/>
    <w:rsid w:val="00597A42"/>
    <w:rsid w:val="005A258F"/>
    <w:rsid w:val="005A2E5C"/>
    <w:rsid w:val="005A36B6"/>
    <w:rsid w:val="005A4890"/>
    <w:rsid w:val="005A59E5"/>
    <w:rsid w:val="005A5A95"/>
    <w:rsid w:val="005A6167"/>
    <w:rsid w:val="005A62C8"/>
    <w:rsid w:val="005A72CE"/>
    <w:rsid w:val="005A7499"/>
    <w:rsid w:val="005A7ECE"/>
    <w:rsid w:val="005B0D93"/>
    <w:rsid w:val="005B1CCB"/>
    <w:rsid w:val="005B39CB"/>
    <w:rsid w:val="005B7B72"/>
    <w:rsid w:val="005C040A"/>
    <w:rsid w:val="005C0595"/>
    <w:rsid w:val="005C0CAD"/>
    <w:rsid w:val="005C15A9"/>
    <w:rsid w:val="005C1787"/>
    <w:rsid w:val="005C2D58"/>
    <w:rsid w:val="005C2F5F"/>
    <w:rsid w:val="005C3846"/>
    <w:rsid w:val="005C3BA2"/>
    <w:rsid w:val="005C55A3"/>
    <w:rsid w:val="005C5725"/>
    <w:rsid w:val="005C5FEF"/>
    <w:rsid w:val="005C779A"/>
    <w:rsid w:val="005D0245"/>
    <w:rsid w:val="005D13DA"/>
    <w:rsid w:val="005D1F2A"/>
    <w:rsid w:val="005D21DA"/>
    <w:rsid w:val="005D2604"/>
    <w:rsid w:val="005D2782"/>
    <w:rsid w:val="005D27C6"/>
    <w:rsid w:val="005D3585"/>
    <w:rsid w:val="005D46D5"/>
    <w:rsid w:val="005D4CBB"/>
    <w:rsid w:val="005D52C0"/>
    <w:rsid w:val="005E0465"/>
    <w:rsid w:val="005E058A"/>
    <w:rsid w:val="005E2A08"/>
    <w:rsid w:val="005E2DE2"/>
    <w:rsid w:val="005E40AC"/>
    <w:rsid w:val="005E5B8A"/>
    <w:rsid w:val="005F0D0E"/>
    <w:rsid w:val="005F4913"/>
    <w:rsid w:val="005F4F97"/>
    <w:rsid w:val="005F7801"/>
    <w:rsid w:val="006002B6"/>
    <w:rsid w:val="00600D3E"/>
    <w:rsid w:val="006033C0"/>
    <w:rsid w:val="00603799"/>
    <w:rsid w:val="00603C48"/>
    <w:rsid w:val="006042AA"/>
    <w:rsid w:val="006044C7"/>
    <w:rsid w:val="00607DC6"/>
    <w:rsid w:val="00607E2B"/>
    <w:rsid w:val="0061053A"/>
    <w:rsid w:val="00611306"/>
    <w:rsid w:val="0061172D"/>
    <w:rsid w:val="006170BC"/>
    <w:rsid w:val="0062067E"/>
    <w:rsid w:val="00622837"/>
    <w:rsid w:val="00622F5E"/>
    <w:rsid w:val="00623889"/>
    <w:rsid w:val="0063037D"/>
    <w:rsid w:val="00630BE5"/>
    <w:rsid w:val="0063194B"/>
    <w:rsid w:val="00631AB6"/>
    <w:rsid w:val="0063248B"/>
    <w:rsid w:val="006324F9"/>
    <w:rsid w:val="00632574"/>
    <w:rsid w:val="00633011"/>
    <w:rsid w:val="00633722"/>
    <w:rsid w:val="00633CD9"/>
    <w:rsid w:val="006359FD"/>
    <w:rsid w:val="00637123"/>
    <w:rsid w:val="006376FA"/>
    <w:rsid w:val="00637782"/>
    <w:rsid w:val="00637B49"/>
    <w:rsid w:val="0064004B"/>
    <w:rsid w:val="00640428"/>
    <w:rsid w:val="00641CA5"/>
    <w:rsid w:val="00641F96"/>
    <w:rsid w:val="00644DE7"/>
    <w:rsid w:val="00645AC9"/>
    <w:rsid w:val="00647C29"/>
    <w:rsid w:val="0065012C"/>
    <w:rsid w:val="00650808"/>
    <w:rsid w:val="00650AE0"/>
    <w:rsid w:val="006519DC"/>
    <w:rsid w:val="00651B1C"/>
    <w:rsid w:val="0065261D"/>
    <w:rsid w:val="006534A4"/>
    <w:rsid w:val="0065362B"/>
    <w:rsid w:val="00653E48"/>
    <w:rsid w:val="00657FEF"/>
    <w:rsid w:val="0066007D"/>
    <w:rsid w:val="00662639"/>
    <w:rsid w:val="006631D9"/>
    <w:rsid w:val="00664473"/>
    <w:rsid w:val="0066570E"/>
    <w:rsid w:val="006661EF"/>
    <w:rsid w:val="00667EAF"/>
    <w:rsid w:val="006703D9"/>
    <w:rsid w:val="0067089A"/>
    <w:rsid w:val="00671102"/>
    <w:rsid w:val="006717C2"/>
    <w:rsid w:val="00671BE8"/>
    <w:rsid w:val="006728D9"/>
    <w:rsid w:val="00672C3D"/>
    <w:rsid w:val="00674AF8"/>
    <w:rsid w:val="00674DFB"/>
    <w:rsid w:val="0068433F"/>
    <w:rsid w:val="00685002"/>
    <w:rsid w:val="00685CAD"/>
    <w:rsid w:val="00685F8D"/>
    <w:rsid w:val="00687879"/>
    <w:rsid w:val="006935FD"/>
    <w:rsid w:val="00695F72"/>
    <w:rsid w:val="00697AB9"/>
    <w:rsid w:val="00697FBF"/>
    <w:rsid w:val="00697FC1"/>
    <w:rsid w:val="006A2057"/>
    <w:rsid w:val="006A2216"/>
    <w:rsid w:val="006A319E"/>
    <w:rsid w:val="006A3AFB"/>
    <w:rsid w:val="006A4B2F"/>
    <w:rsid w:val="006A4EE6"/>
    <w:rsid w:val="006A6488"/>
    <w:rsid w:val="006A7A1C"/>
    <w:rsid w:val="006B07C6"/>
    <w:rsid w:val="006B1ECF"/>
    <w:rsid w:val="006B2262"/>
    <w:rsid w:val="006B226D"/>
    <w:rsid w:val="006B2FB8"/>
    <w:rsid w:val="006B3A1B"/>
    <w:rsid w:val="006B3BD0"/>
    <w:rsid w:val="006B3D41"/>
    <w:rsid w:val="006B4E05"/>
    <w:rsid w:val="006B5F69"/>
    <w:rsid w:val="006B65FE"/>
    <w:rsid w:val="006B68D7"/>
    <w:rsid w:val="006B68E6"/>
    <w:rsid w:val="006C1792"/>
    <w:rsid w:val="006C201F"/>
    <w:rsid w:val="006C27B0"/>
    <w:rsid w:val="006C293B"/>
    <w:rsid w:val="006C4DF6"/>
    <w:rsid w:val="006C5C07"/>
    <w:rsid w:val="006C5D23"/>
    <w:rsid w:val="006D380B"/>
    <w:rsid w:val="006D383B"/>
    <w:rsid w:val="006D4216"/>
    <w:rsid w:val="006D4D85"/>
    <w:rsid w:val="006D5676"/>
    <w:rsid w:val="006D58DF"/>
    <w:rsid w:val="006D5A6D"/>
    <w:rsid w:val="006D757A"/>
    <w:rsid w:val="006E076A"/>
    <w:rsid w:val="006E0976"/>
    <w:rsid w:val="006E39E0"/>
    <w:rsid w:val="006E5383"/>
    <w:rsid w:val="006E5710"/>
    <w:rsid w:val="006E5947"/>
    <w:rsid w:val="006E615F"/>
    <w:rsid w:val="006E6239"/>
    <w:rsid w:val="006E670F"/>
    <w:rsid w:val="006E7232"/>
    <w:rsid w:val="006E792F"/>
    <w:rsid w:val="006E7F1A"/>
    <w:rsid w:val="006F3C71"/>
    <w:rsid w:val="006F4D84"/>
    <w:rsid w:val="006F6967"/>
    <w:rsid w:val="00700E66"/>
    <w:rsid w:val="00703149"/>
    <w:rsid w:val="00703EA6"/>
    <w:rsid w:val="0071015F"/>
    <w:rsid w:val="00711B3B"/>
    <w:rsid w:val="00713840"/>
    <w:rsid w:val="00713CF0"/>
    <w:rsid w:val="00714166"/>
    <w:rsid w:val="00716364"/>
    <w:rsid w:val="0071727B"/>
    <w:rsid w:val="00720B5D"/>
    <w:rsid w:val="007226A7"/>
    <w:rsid w:val="0072296D"/>
    <w:rsid w:val="00723900"/>
    <w:rsid w:val="007252E5"/>
    <w:rsid w:val="00727630"/>
    <w:rsid w:val="0073046A"/>
    <w:rsid w:val="00732D00"/>
    <w:rsid w:val="007339CD"/>
    <w:rsid w:val="007344FE"/>
    <w:rsid w:val="00735420"/>
    <w:rsid w:val="0073681A"/>
    <w:rsid w:val="0073758D"/>
    <w:rsid w:val="00740B0E"/>
    <w:rsid w:val="00741CB8"/>
    <w:rsid w:val="007420EA"/>
    <w:rsid w:val="007426E4"/>
    <w:rsid w:val="0074361B"/>
    <w:rsid w:val="00744159"/>
    <w:rsid w:val="007443B6"/>
    <w:rsid w:val="00744545"/>
    <w:rsid w:val="00744E15"/>
    <w:rsid w:val="00745059"/>
    <w:rsid w:val="0074509C"/>
    <w:rsid w:val="007476D3"/>
    <w:rsid w:val="00747C53"/>
    <w:rsid w:val="00751F3A"/>
    <w:rsid w:val="0075245F"/>
    <w:rsid w:val="007525BB"/>
    <w:rsid w:val="00752640"/>
    <w:rsid w:val="007533A3"/>
    <w:rsid w:val="00754B6D"/>
    <w:rsid w:val="00754B9D"/>
    <w:rsid w:val="00754D93"/>
    <w:rsid w:val="00754E6D"/>
    <w:rsid w:val="0075610F"/>
    <w:rsid w:val="00756231"/>
    <w:rsid w:val="00756EE6"/>
    <w:rsid w:val="00757340"/>
    <w:rsid w:val="007627F1"/>
    <w:rsid w:val="007628F1"/>
    <w:rsid w:val="0076293A"/>
    <w:rsid w:val="00762C11"/>
    <w:rsid w:val="00767539"/>
    <w:rsid w:val="007704E7"/>
    <w:rsid w:val="00770E2E"/>
    <w:rsid w:val="00772F4E"/>
    <w:rsid w:val="0077351B"/>
    <w:rsid w:val="00773C8E"/>
    <w:rsid w:val="007742D0"/>
    <w:rsid w:val="007751A7"/>
    <w:rsid w:val="00775A1A"/>
    <w:rsid w:val="00776062"/>
    <w:rsid w:val="00777950"/>
    <w:rsid w:val="00780CBA"/>
    <w:rsid w:val="00783B14"/>
    <w:rsid w:val="00785AF0"/>
    <w:rsid w:val="00790F8A"/>
    <w:rsid w:val="00791625"/>
    <w:rsid w:val="00792F3E"/>
    <w:rsid w:val="00793455"/>
    <w:rsid w:val="0079518B"/>
    <w:rsid w:val="00795636"/>
    <w:rsid w:val="00795D62"/>
    <w:rsid w:val="00795F59"/>
    <w:rsid w:val="007960FB"/>
    <w:rsid w:val="007A08A0"/>
    <w:rsid w:val="007A0992"/>
    <w:rsid w:val="007A0F87"/>
    <w:rsid w:val="007A11AC"/>
    <w:rsid w:val="007A1A21"/>
    <w:rsid w:val="007A2578"/>
    <w:rsid w:val="007A2B6A"/>
    <w:rsid w:val="007A2FB0"/>
    <w:rsid w:val="007A38A3"/>
    <w:rsid w:val="007A40BB"/>
    <w:rsid w:val="007A433B"/>
    <w:rsid w:val="007A48F9"/>
    <w:rsid w:val="007A4B79"/>
    <w:rsid w:val="007A553C"/>
    <w:rsid w:val="007A6430"/>
    <w:rsid w:val="007A64D7"/>
    <w:rsid w:val="007A6FB6"/>
    <w:rsid w:val="007A7B13"/>
    <w:rsid w:val="007B0167"/>
    <w:rsid w:val="007B028A"/>
    <w:rsid w:val="007B02F5"/>
    <w:rsid w:val="007B0970"/>
    <w:rsid w:val="007B191A"/>
    <w:rsid w:val="007B2952"/>
    <w:rsid w:val="007B7311"/>
    <w:rsid w:val="007B748D"/>
    <w:rsid w:val="007B7FA1"/>
    <w:rsid w:val="007C0F23"/>
    <w:rsid w:val="007C20C0"/>
    <w:rsid w:val="007C24F5"/>
    <w:rsid w:val="007C2747"/>
    <w:rsid w:val="007C7D2E"/>
    <w:rsid w:val="007D1AE6"/>
    <w:rsid w:val="007D29B1"/>
    <w:rsid w:val="007D3175"/>
    <w:rsid w:val="007D352D"/>
    <w:rsid w:val="007D3991"/>
    <w:rsid w:val="007D3A66"/>
    <w:rsid w:val="007D3F3A"/>
    <w:rsid w:val="007D50F2"/>
    <w:rsid w:val="007D5C41"/>
    <w:rsid w:val="007D5D19"/>
    <w:rsid w:val="007D6256"/>
    <w:rsid w:val="007D6C37"/>
    <w:rsid w:val="007E0D1A"/>
    <w:rsid w:val="007E0D7B"/>
    <w:rsid w:val="007E0DAC"/>
    <w:rsid w:val="007E1F61"/>
    <w:rsid w:val="007E3E9C"/>
    <w:rsid w:val="007E4E00"/>
    <w:rsid w:val="007E4FC7"/>
    <w:rsid w:val="007E55D8"/>
    <w:rsid w:val="007E6515"/>
    <w:rsid w:val="007E7384"/>
    <w:rsid w:val="007E7B17"/>
    <w:rsid w:val="007E7C08"/>
    <w:rsid w:val="007F0376"/>
    <w:rsid w:val="007F10BF"/>
    <w:rsid w:val="007F10DC"/>
    <w:rsid w:val="007F23C4"/>
    <w:rsid w:val="007F5384"/>
    <w:rsid w:val="007F5780"/>
    <w:rsid w:val="007F5B58"/>
    <w:rsid w:val="007F5D11"/>
    <w:rsid w:val="007F61E0"/>
    <w:rsid w:val="007F70BF"/>
    <w:rsid w:val="007F7280"/>
    <w:rsid w:val="008001BF"/>
    <w:rsid w:val="008003A3"/>
    <w:rsid w:val="00800F02"/>
    <w:rsid w:val="008010F4"/>
    <w:rsid w:val="00801ED4"/>
    <w:rsid w:val="0080410D"/>
    <w:rsid w:val="00804B7E"/>
    <w:rsid w:val="00807285"/>
    <w:rsid w:val="008074D5"/>
    <w:rsid w:val="008108BF"/>
    <w:rsid w:val="00810988"/>
    <w:rsid w:val="00812EA4"/>
    <w:rsid w:val="008148A3"/>
    <w:rsid w:val="0081554A"/>
    <w:rsid w:val="00816703"/>
    <w:rsid w:val="00820C00"/>
    <w:rsid w:val="00821626"/>
    <w:rsid w:val="00823577"/>
    <w:rsid w:val="00826AC5"/>
    <w:rsid w:val="008306A0"/>
    <w:rsid w:val="00830FAD"/>
    <w:rsid w:val="008317F8"/>
    <w:rsid w:val="00831CBB"/>
    <w:rsid w:val="00832A32"/>
    <w:rsid w:val="008333F1"/>
    <w:rsid w:val="00834ACA"/>
    <w:rsid w:val="00834F1F"/>
    <w:rsid w:val="008367E4"/>
    <w:rsid w:val="00837102"/>
    <w:rsid w:val="00840752"/>
    <w:rsid w:val="00840EA1"/>
    <w:rsid w:val="00841874"/>
    <w:rsid w:val="00842BAE"/>
    <w:rsid w:val="00843D84"/>
    <w:rsid w:val="008441C0"/>
    <w:rsid w:val="0084440E"/>
    <w:rsid w:val="00845AEA"/>
    <w:rsid w:val="008460BF"/>
    <w:rsid w:val="00846E81"/>
    <w:rsid w:val="00847522"/>
    <w:rsid w:val="00847F64"/>
    <w:rsid w:val="00852230"/>
    <w:rsid w:val="00853929"/>
    <w:rsid w:val="00855DE7"/>
    <w:rsid w:val="0085662E"/>
    <w:rsid w:val="00857427"/>
    <w:rsid w:val="00860559"/>
    <w:rsid w:val="00860637"/>
    <w:rsid w:val="00860D17"/>
    <w:rsid w:val="00861F86"/>
    <w:rsid w:val="0086201E"/>
    <w:rsid w:val="008621C4"/>
    <w:rsid w:val="008628B5"/>
    <w:rsid w:val="0086361C"/>
    <w:rsid w:val="0086370E"/>
    <w:rsid w:val="00863F80"/>
    <w:rsid w:val="008640CE"/>
    <w:rsid w:val="00864B7D"/>
    <w:rsid w:val="00864DE7"/>
    <w:rsid w:val="008650CA"/>
    <w:rsid w:val="008658AE"/>
    <w:rsid w:val="00870A23"/>
    <w:rsid w:val="00870ACA"/>
    <w:rsid w:val="00870EAF"/>
    <w:rsid w:val="008726CB"/>
    <w:rsid w:val="00873149"/>
    <w:rsid w:val="00873737"/>
    <w:rsid w:val="00873C3A"/>
    <w:rsid w:val="008745D1"/>
    <w:rsid w:val="00875BED"/>
    <w:rsid w:val="00875CAA"/>
    <w:rsid w:val="0087675C"/>
    <w:rsid w:val="00881290"/>
    <w:rsid w:val="00882470"/>
    <w:rsid w:val="0088755C"/>
    <w:rsid w:val="00887C54"/>
    <w:rsid w:val="008907E1"/>
    <w:rsid w:val="00890F00"/>
    <w:rsid w:val="00891219"/>
    <w:rsid w:val="00894205"/>
    <w:rsid w:val="0089519B"/>
    <w:rsid w:val="00895440"/>
    <w:rsid w:val="00896D2E"/>
    <w:rsid w:val="008A1604"/>
    <w:rsid w:val="008A1DCC"/>
    <w:rsid w:val="008A2910"/>
    <w:rsid w:val="008A4B2B"/>
    <w:rsid w:val="008A5787"/>
    <w:rsid w:val="008A5878"/>
    <w:rsid w:val="008A6BC2"/>
    <w:rsid w:val="008A6D76"/>
    <w:rsid w:val="008B03B8"/>
    <w:rsid w:val="008B1D63"/>
    <w:rsid w:val="008B2E34"/>
    <w:rsid w:val="008B2FC3"/>
    <w:rsid w:val="008B624D"/>
    <w:rsid w:val="008B6947"/>
    <w:rsid w:val="008B6E07"/>
    <w:rsid w:val="008C0994"/>
    <w:rsid w:val="008C0B40"/>
    <w:rsid w:val="008C109F"/>
    <w:rsid w:val="008C1B23"/>
    <w:rsid w:val="008C26B8"/>
    <w:rsid w:val="008C28C9"/>
    <w:rsid w:val="008C3F21"/>
    <w:rsid w:val="008C4585"/>
    <w:rsid w:val="008C4DE7"/>
    <w:rsid w:val="008C677C"/>
    <w:rsid w:val="008C7328"/>
    <w:rsid w:val="008D02A1"/>
    <w:rsid w:val="008D405F"/>
    <w:rsid w:val="008D407D"/>
    <w:rsid w:val="008D4B42"/>
    <w:rsid w:val="008D6576"/>
    <w:rsid w:val="008D678C"/>
    <w:rsid w:val="008E04EC"/>
    <w:rsid w:val="008E0D69"/>
    <w:rsid w:val="008E0FEC"/>
    <w:rsid w:val="008E5897"/>
    <w:rsid w:val="008E65A4"/>
    <w:rsid w:val="008E7169"/>
    <w:rsid w:val="008E75FC"/>
    <w:rsid w:val="008E79FA"/>
    <w:rsid w:val="008E7AEA"/>
    <w:rsid w:val="008E7EFC"/>
    <w:rsid w:val="008F031E"/>
    <w:rsid w:val="008F0593"/>
    <w:rsid w:val="008F095B"/>
    <w:rsid w:val="008F1B09"/>
    <w:rsid w:val="008F27BE"/>
    <w:rsid w:val="008F3264"/>
    <w:rsid w:val="008F356E"/>
    <w:rsid w:val="008F5036"/>
    <w:rsid w:val="008F524E"/>
    <w:rsid w:val="008F6404"/>
    <w:rsid w:val="008F76B7"/>
    <w:rsid w:val="00900614"/>
    <w:rsid w:val="00900782"/>
    <w:rsid w:val="00900EB7"/>
    <w:rsid w:val="00901C66"/>
    <w:rsid w:val="00906109"/>
    <w:rsid w:val="00906D47"/>
    <w:rsid w:val="00906FC0"/>
    <w:rsid w:val="00907C98"/>
    <w:rsid w:val="00910508"/>
    <w:rsid w:val="00910845"/>
    <w:rsid w:val="00911C68"/>
    <w:rsid w:val="00911FE5"/>
    <w:rsid w:val="00912026"/>
    <w:rsid w:val="00913FC6"/>
    <w:rsid w:val="00915365"/>
    <w:rsid w:val="00915ECE"/>
    <w:rsid w:val="00921221"/>
    <w:rsid w:val="0092144D"/>
    <w:rsid w:val="00921639"/>
    <w:rsid w:val="00930CA1"/>
    <w:rsid w:val="0093174B"/>
    <w:rsid w:val="00933F2A"/>
    <w:rsid w:val="0093593C"/>
    <w:rsid w:val="00935E26"/>
    <w:rsid w:val="00935E3B"/>
    <w:rsid w:val="00936108"/>
    <w:rsid w:val="00936412"/>
    <w:rsid w:val="00936FDD"/>
    <w:rsid w:val="00940D1C"/>
    <w:rsid w:val="00940EAE"/>
    <w:rsid w:val="00941290"/>
    <w:rsid w:val="00941E75"/>
    <w:rsid w:val="00942839"/>
    <w:rsid w:val="009431E6"/>
    <w:rsid w:val="00944098"/>
    <w:rsid w:val="0094409F"/>
    <w:rsid w:val="009464B9"/>
    <w:rsid w:val="00950C1A"/>
    <w:rsid w:val="00952C1C"/>
    <w:rsid w:val="00952EA2"/>
    <w:rsid w:val="0095437F"/>
    <w:rsid w:val="009543B9"/>
    <w:rsid w:val="0095609D"/>
    <w:rsid w:val="0095660C"/>
    <w:rsid w:val="00957EB0"/>
    <w:rsid w:val="00957F29"/>
    <w:rsid w:val="00960A97"/>
    <w:rsid w:val="009618DC"/>
    <w:rsid w:val="00962459"/>
    <w:rsid w:val="00965EDD"/>
    <w:rsid w:val="00965F90"/>
    <w:rsid w:val="009662C4"/>
    <w:rsid w:val="0096686E"/>
    <w:rsid w:val="00970A85"/>
    <w:rsid w:val="0097115D"/>
    <w:rsid w:val="0097318A"/>
    <w:rsid w:val="00974632"/>
    <w:rsid w:val="00976339"/>
    <w:rsid w:val="00977E6E"/>
    <w:rsid w:val="009806E6"/>
    <w:rsid w:val="00982E16"/>
    <w:rsid w:val="00982F97"/>
    <w:rsid w:val="009831B7"/>
    <w:rsid w:val="00983905"/>
    <w:rsid w:val="00983A5D"/>
    <w:rsid w:val="0098415F"/>
    <w:rsid w:val="00984215"/>
    <w:rsid w:val="00984EBA"/>
    <w:rsid w:val="00985347"/>
    <w:rsid w:val="00986056"/>
    <w:rsid w:val="00986FBB"/>
    <w:rsid w:val="009876DB"/>
    <w:rsid w:val="00987975"/>
    <w:rsid w:val="00987E26"/>
    <w:rsid w:val="00993683"/>
    <w:rsid w:val="009A11E5"/>
    <w:rsid w:val="009A157A"/>
    <w:rsid w:val="009A2A3C"/>
    <w:rsid w:val="009A2DF2"/>
    <w:rsid w:val="009A3F6A"/>
    <w:rsid w:val="009A4F7D"/>
    <w:rsid w:val="009A6447"/>
    <w:rsid w:val="009B04A5"/>
    <w:rsid w:val="009B1193"/>
    <w:rsid w:val="009B15E4"/>
    <w:rsid w:val="009B1F67"/>
    <w:rsid w:val="009B2AC2"/>
    <w:rsid w:val="009B3221"/>
    <w:rsid w:val="009B3BEE"/>
    <w:rsid w:val="009B4499"/>
    <w:rsid w:val="009B4772"/>
    <w:rsid w:val="009B4C63"/>
    <w:rsid w:val="009B5560"/>
    <w:rsid w:val="009B5EB8"/>
    <w:rsid w:val="009B70F3"/>
    <w:rsid w:val="009C030F"/>
    <w:rsid w:val="009C0C4E"/>
    <w:rsid w:val="009C16DC"/>
    <w:rsid w:val="009C2921"/>
    <w:rsid w:val="009C29EB"/>
    <w:rsid w:val="009C31D5"/>
    <w:rsid w:val="009C3B5B"/>
    <w:rsid w:val="009C4C37"/>
    <w:rsid w:val="009C773B"/>
    <w:rsid w:val="009D0717"/>
    <w:rsid w:val="009D0812"/>
    <w:rsid w:val="009D215A"/>
    <w:rsid w:val="009D2D85"/>
    <w:rsid w:val="009D4A90"/>
    <w:rsid w:val="009D4AA4"/>
    <w:rsid w:val="009D4F73"/>
    <w:rsid w:val="009D766B"/>
    <w:rsid w:val="009D7B64"/>
    <w:rsid w:val="009E0985"/>
    <w:rsid w:val="009E1C06"/>
    <w:rsid w:val="009E36D2"/>
    <w:rsid w:val="009E3A4B"/>
    <w:rsid w:val="009E4DED"/>
    <w:rsid w:val="009F05AF"/>
    <w:rsid w:val="009F0869"/>
    <w:rsid w:val="009F2484"/>
    <w:rsid w:val="009F2493"/>
    <w:rsid w:val="009F3C87"/>
    <w:rsid w:val="009F5BBE"/>
    <w:rsid w:val="00A012ED"/>
    <w:rsid w:val="00A016FF"/>
    <w:rsid w:val="00A01775"/>
    <w:rsid w:val="00A01A3A"/>
    <w:rsid w:val="00A01B12"/>
    <w:rsid w:val="00A050DB"/>
    <w:rsid w:val="00A05776"/>
    <w:rsid w:val="00A10C65"/>
    <w:rsid w:val="00A1500D"/>
    <w:rsid w:val="00A15113"/>
    <w:rsid w:val="00A17254"/>
    <w:rsid w:val="00A219E3"/>
    <w:rsid w:val="00A23BAD"/>
    <w:rsid w:val="00A23CC2"/>
    <w:rsid w:val="00A23D15"/>
    <w:rsid w:val="00A243E7"/>
    <w:rsid w:val="00A250A6"/>
    <w:rsid w:val="00A26D4A"/>
    <w:rsid w:val="00A304E9"/>
    <w:rsid w:val="00A30548"/>
    <w:rsid w:val="00A30D6C"/>
    <w:rsid w:val="00A3180B"/>
    <w:rsid w:val="00A33506"/>
    <w:rsid w:val="00A3395E"/>
    <w:rsid w:val="00A342CF"/>
    <w:rsid w:val="00A351B5"/>
    <w:rsid w:val="00A35220"/>
    <w:rsid w:val="00A35292"/>
    <w:rsid w:val="00A3738B"/>
    <w:rsid w:val="00A408A1"/>
    <w:rsid w:val="00A41856"/>
    <w:rsid w:val="00A43099"/>
    <w:rsid w:val="00A4320B"/>
    <w:rsid w:val="00A44106"/>
    <w:rsid w:val="00A451C4"/>
    <w:rsid w:val="00A4733A"/>
    <w:rsid w:val="00A47E9B"/>
    <w:rsid w:val="00A51AAB"/>
    <w:rsid w:val="00A55741"/>
    <w:rsid w:val="00A55AEC"/>
    <w:rsid w:val="00A60FCF"/>
    <w:rsid w:val="00A62015"/>
    <w:rsid w:val="00A62F9A"/>
    <w:rsid w:val="00A644F7"/>
    <w:rsid w:val="00A6457B"/>
    <w:rsid w:val="00A64CCE"/>
    <w:rsid w:val="00A656EF"/>
    <w:rsid w:val="00A6643E"/>
    <w:rsid w:val="00A66711"/>
    <w:rsid w:val="00A67660"/>
    <w:rsid w:val="00A7008B"/>
    <w:rsid w:val="00A70561"/>
    <w:rsid w:val="00A71B69"/>
    <w:rsid w:val="00A72384"/>
    <w:rsid w:val="00A724E9"/>
    <w:rsid w:val="00A73998"/>
    <w:rsid w:val="00A77CF8"/>
    <w:rsid w:val="00A77EF9"/>
    <w:rsid w:val="00A80F5A"/>
    <w:rsid w:val="00A81CA3"/>
    <w:rsid w:val="00A841BF"/>
    <w:rsid w:val="00A84519"/>
    <w:rsid w:val="00A84C9D"/>
    <w:rsid w:val="00A850E3"/>
    <w:rsid w:val="00A85453"/>
    <w:rsid w:val="00A858CC"/>
    <w:rsid w:val="00A85C8D"/>
    <w:rsid w:val="00A85E87"/>
    <w:rsid w:val="00A8696F"/>
    <w:rsid w:val="00A9041A"/>
    <w:rsid w:val="00A90496"/>
    <w:rsid w:val="00A92994"/>
    <w:rsid w:val="00A92CFB"/>
    <w:rsid w:val="00A943CC"/>
    <w:rsid w:val="00A94BC3"/>
    <w:rsid w:val="00A9573A"/>
    <w:rsid w:val="00A95F35"/>
    <w:rsid w:val="00A96023"/>
    <w:rsid w:val="00A977B5"/>
    <w:rsid w:val="00AA0690"/>
    <w:rsid w:val="00AA08CA"/>
    <w:rsid w:val="00AA0D2A"/>
    <w:rsid w:val="00AA0DAE"/>
    <w:rsid w:val="00AA0EB7"/>
    <w:rsid w:val="00AA0EDF"/>
    <w:rsid w:val="00AA3D9E"/>
    <w:rsid w:val="00AA3F81"/>
    <w:rsid w:val="00AA5D52"/>
    <w:rsid w:val="00AA65C2"/>
    <w:rsid w:val="00AA6613"/>
    <w:rsid w:val="00AA76AD"/>
    <w:rsid w:val="00AA79F5"/>
    <w:rsid w:val="00AB18E2"/>
    <w:rsid w:val="00AB1C94"/>
    <w:rsid w:val="00AB2964"/>
    <w:rsid w:val="00AB2C05"/>
    <w:rsid w:val="00AB42EB"/>
    <w:rsid w:val="00AB6699"/>
    <w:rsid w:val="00AB777C"/>
    <w:rsid w:val="00AC0797"/>
    <w:rsid w:val="00AC17E0"/>
    <w:rsid w:val="00AC4FA2"/>
    <w:rsid w:val="00AD1220"/>
    <w:rsid w:val="00AD163C"/>
    <w:rsid w:val="00AD1B80"/>
    <w:rsid w:val="00AD3DE2"/>
    <w:rsid w:val="00AD5D72"/>
    <w:rsid w:val="00AD6E98"/>
    <w:rsid w:val="00AD6FBE"/>
    <w:rsid w:val="00AD7A0B"/>
    <w:rsid w:val="00AE11F5"/>
    <w:rsid w:val="00AE1637"/>
    <w:rsid w:val="00AE2A0E"/>
    <w:rsid w:val="00AE2A32"/>
    <w:rsid w:val="00AE2FF3"/>
    <w:rsid w:val="00AE3156"/>
    <w:rsid w:val="00AE3816"/>
    <w:rsid w:val="00AE39B1"/>
    <w:rsid w:val="00AE3F65"/>
    <w:rsid w:val="00AE4AAC"/>
    <w:rsid w:val="00AE50A0"/>
    <w:rsid w:val="00AE5DC3"/>
    <w:rsid w:val="00AF162B"/>
    <w:rsid w:val="00AF4170"/>
    <w:rsid w:val="00AF4480"/>
    <w:rsid w:val="00AF4B8E"/>
    <w:rsid w:val="00AF5763"/>
    <w:rsid w:val="00AF7874"/>
    <w:rsid w:val="00B02279"/>
    <w:rsid w:val="00B02590"/>
    <w:rsid w:val="00B04A74"/>
    <w:rsid w:val="00B0566F"/>
    <w:rsid w:val="00B0588A"/>
    <w:rsid w:val="00B05B72"/>
    <w:rsid w:val="00B10DD6"/>
    <w:rsid w:val="00B1182C"/>
    <w:rsid w:val="00B11885"/>
    <w:rsid w:val="00B11ABA"/>
    <w:rsid w:val="00B12F22"/>
    <w:rsid w:val="00B12FE8"/>
    <w:rsid w:val="00B14A14"/>
    <w:rsid w:val="00B14C11"/>
    <w:rsid w:val="00B15098"/>
    <w:rsid w:val="00B176F0"/>
    <w:rsid w:val="00B227E7"/>
    <w:rsid w:val="00B22C27"/>
    <w:rsid w:val="00B234B6"/>
    <w:rsid w:val="00B23BE7"/>
    <w:rsid w:val="00B23C4D"/>
    <w:rsid w:val="00B2554D"/>
    <w:rsid w:val="00B25E6E"/>
    <w:rsid w:val="00B26B7B"/>
    <w:rsid w:val="00B27985"/>
    <w:rsid w:val="00B27BFF"/>
    <w:rsid w:val="00B3049B"/>
    <w:rsid w:val="00B33353"/>
    <w:rsid w:val="00B34B5D"/>
    <w:rsid w:val="00B36C33"/>
    <w:rsid w:val="00B40818"/>
    <w:rsid w:val="00B40F93"/>
    <w:rsid w:val="00B41031"/>
    <w:rsid w:val="00B46AB6"/>
    <w:rsid w:val="00B46D76"/>
    <w:rsid w:val="00B47C00"/>
    <w:rsid w:val="00B505C0"/>
    <w:rsid w:val="00B50E07"/>
    <w:rsid w:val="00B50FC1"/>
    <w:rsid w:val="00B518A1"/>
    <w:rsid w:val="00B521B3"/>
    <w:rsid w:val="00B52DFF"/>
    <w:rsid w:val="00B542F9"/>
    <w:rsid w:val="00B55222"/>
    <w:rsid w:val="00B564FD"/>
    <w:rsid w:val="00B62081"/>
    <w:rsid w:val="00B706D9"/>
    <w:rsid w:val="00B70C05"/>
    <w:rsid w:val="00B70C0F"/>
    <w:rsid w:val="00B70D7A"/>
    <w:rsid w:val="00B71B1D"/>
    <w:rsid w:val="00B7463C"/>
    <w:rsid w:val="00B7525F"/>
    <w:rsid w:val="00B75413"/>
    <w:rsid w:val="00B76A01"/>
    <w:rsid w:val="00B77E5E"/>
    <w:rsid w:val="00B80D9C"/>
    <w:rsid w:val="00B81BEF"/>
    <w:rsid w:val="00B82A61"/>
    <w:rsid w:val="00B85B4D"/>
    <w:rsid w:val="00B90932"/>
    <w:rsid w:val="00B915EB"/>
    <w:rsid w:val="00B91A6F"/>
    <w:rsid w:val="00B92D1E"/>
    <w:rsid w:val="00B941B2"/>
    <w:rsid w:val="00B94300"/>
    <w:rsid w:val="00B95987"/>
    <w:rsid w:val="00B9632D"/>
    <w:rsid w:val="00B96F3D"/>
    <w:rsid w:val="00BA0C25"/>
    <w:rsid w:val="00BA0E62"/>
    <w:rsid w:val="00BA2CEA"/>
    <w:rsid w:val="00BA420F"/>
    <w:rsid w:val="00BA4429"/>
    <w:rsid w:val="00BA5C3E"/>
    <w:rsid w:val="00BA67F4"/>
    <w:rsid w:val="00BA6F6E"/>
    <w:rsid w:val="00BA7206"/>
    <w:rsid w:val="00BA7CB7"/>
    <w:rsid w:val="00BB2C7A"/>
    <w:rsid w:val="00BB3181"/>
    <w:rsid w:val="00BB42FB"/>
    <w:rsid w:val="00BB5BD7"/>
    <w:rsid w:val="00BB6C58"/>
    <w:rsid w:val="00BB7C9A"/>
    <w:rsid w:val="00BB7EE5"/>
    <w:rsid w:val="00BC0474"/>
    <w:rsid w:val="00BC04D3"/>
    <w:rsid w:val="00BC4502"/>
    <w:rsid w:val="00BC4717"/>
    <w:rsid w:val="00BC5819"/>
    <w:rsid w:val="00BC61CD"/>
    <w:rsid w:val="00BC78DE"/>
    <w:rsid w:val="00BD0998"/>
    <w:rsid w:val="00BD16EB"/>
    <w:rsid w:val="00BD2F95"/>
    <w:rsid w:val="00BD36C9"/>
    <w:rsid w:val="00BD48F0"/>
    <w:rsid w:val="00BD4F76"/>
    <w:rsid w:val="00BD55A9"/>
    <w:rsid w:val="00BD5710"/>
    <w:rsid w:val="00BD6A89"/>
    <w:rsid w:val="00BD6CD6"/>
    <w:rsid w:val="00BD6D52"/>
    <w:rsid w:val="00BD7664"/>
    <w:rsid w:val="00BE0A7C"/>
    <w:rsid w:val="00BE23AD"/>
    <w:rsid w:val="00BE2C64"/>
    <w:rsid w:val="00BE3112"/>
    <w:rsid w:val="00BE5543"/>
    <w:rsid w:val="00BE7BDC"/>
    <w:rsid w:val="00BF2D7C"/>
    <w:rsid w:val="00BF3360"/>
    <w:rsid w:val="00BF3DC2"/>
    <w:rsid w:val="00BF49BE"/>
    <w:rsid w:val="00BF5EEB"/>
    <w:rsid w:val="00BF729D"/>
    <w:rsid w:val="00BF775A"/>
    <w:rsid w:val="00C004B5"/>
    <w:rsid w:val="00C0080F"/>
    <w:rsid w:val="00C0156C"/>
    <w:rsid w:val="00C03B73"/>
    <w:rsid w:val="00C077C3"/>
    <w:rsid w:val="00C13378"/>
    <w:rsid w:val="00C13913"/>
    <w:rsid w:val="00C1481E"/>
    <w:rsid w:val="00C14EFC"/>
    <w:rsid w:val="00C15C84"/>
    <w:rsid w:val="00C165D1"/>
    <w:rsid w:val="00C17489"/>
    <w:rsid w:val="00C17AD5"/>
    <w:rsid w:val="00C2062E"/>
    <w:rsid w:val="00C208A9"/>
    <w:rsid w:val="00C20D17"/>
    <w:rsid w:val="00C22836"/>
    <w:rsid w:val="00C23ABA"/>
    <w:rsid w:val="00C24C14"/>
    <w:rsid w:val="00C25E3A"/>
    <w:rsid w:val="00C30160"/>
    <w:rsid w:val="00C302CB"/>
    <w:rsid w:val="00C31DE0"/>
    <w:rsid w:val="00C3514F"/>
    <w:rsid w:val="00C356B0"/>
    <w:rsid w:val="00C35978"/>
    <w:rsid w:val="00C359CF"/>
    <w:rsid w:val="00C364EF"/>
    <w:rsid w:val="00C36FFC"/>
    <w:rsid w:val="00C3717A"/>
    <w:rsid w:val="00C37E8B"/>
    <w:rsid w:val="00C4024B"/>
    <w:rsid w:val="00C4080F"/>
    <w:rsid w:val="00C43CF3"/>
    <w:rsid w:val="00C45DCC"/>
    <w:rsid w:val="00C46496"/>
    <w:rsid w:val="00C46D9F"/>
    <w:rsid w:val="00C47D20"/>
    <w:rsid w:val="00C537D6"/>
    <w:rsid w:val="00C5461E"/>
    <w:rsid w:val="00C54670"/>
    <w:rsid w:val="00C552A1"/>
    <w:rsid w:val="00C607AA"/>
    <w:rsid w:val="00C616FE"/>
    <w:rsid w:val="00C62834"/>
    <w:rsid w:val="00C64E2E"/>
    <w:rsid w:val="00C65588"/>
    <w:rsid w:val="00C67AE8"/>
    <w:rsid w:val="00C7239A"/>
    <w:rsid w:val="00C733F3"/>
    <w:rsid w:val="00C74584"/>
    <w:rsid w:val="00C74E79"/>
    <w:rsid w:val="00C75F38"/>
    <w:rsid w:val="00C77C13"/>
    <w:rsid w:val="00C802EE"/>
    <w:rsid w:val="00C80938"/>
    <w:rsid w:val="00C829F6"/>
    <w:rsid w:val="00C84298"/>
    <w:rsid w:val="00C84E35"/>
    <w:rsid w:val="00C85F10"/>
    <w:rsid w:val="00C86956"/>
    <w:rsid w:val="00C87EA9"/>
    <w:rsid w:val="00C906D7"/>
    <w:rsid w:val="00C921EC"/>
    <w:rsid w:val="00C93BC7"/>
    <w:rsid w:val="00C952DC"/>
    <w:rsid w:val="00C9538B"/>
    <w:rsid w:val="00C968F7"/>
    <w:rsid w:val="00C96E18"/>
    <w:rsid w:val="00C975C4"/>
    <w:rsid w:val="00CA0A14"/>
    <w:rsid w:val="00CA1EDC"/>
    <w:rsid w:val="00CA1FA4"/>
    <w:rsid w:val="00CA2772"/>
    <w:rsid w:val="00CA2D15"/>
    <w:rsid w:val="00CA379C"/>
    <w:rsid w:val="00CA3D4D"/>
    <w:rsid w:val="00CA54D0"/>
    <w:rsid w:val="00CA6570"/>
    <w:rsid w:val="00CA6A6C"/>
    <w:rsid w:val="00CA7423"/>
    <w:rsid w:val="00CA7662"/>
    <w:rsid w:val="00CA7A98"/>
    <w:rsid w:val="00CB03E0"/>
    <w:rsid w:val="00CB0EFD"/>
    <w:rsid w:val="00CB28CB"/>
    <w:rsid w:val="00CB3576"/>
    <w:rsid w:val="00CB5ECF"/>
    <w:rsid w:val="00CB7742"/>
    <w:rsid w:val="00CC0393"/>
    <w:rsid w:val="00CC0B8B"/>
    <w:rsid w:val="00CC0DEA"/>
    <w:rsid w:val="00CC15C7"/>
    <w:rsid w:val="00CC26F7"/>
    <w:rsid w:val="00CC2A8D"/>
    <w:rsid w:val="00CC2BDB"/>
    <w:rsid w:val="00CC3253"/>
    <w:rsid w:val="00CC6A18"/>
    <w:rsid w:val="00CC6D07"/>
    <w:rsid w:val="00CC6F80"/>
    <w:rsid w:val="00CD1E04"/>
    <w:rsid w:val="00CD2FE9"/>
    <w:rsid w:val="00CD37A6"/>
    <w:rsid w:val="00CD6C92"/>
    <w:rsid w:val="00CE02D3"/>
    <w:rsid w:val="00CE0D61"/>
    <w:rsid w:val="00CE2F3F"/>
    <w:rsid w:val="00CE60FC"/>
    <w:rsid w:val="00CF0626"/>
    <w:rsid w:val="00CF0AD1"/>
    <w:rsid w:val="00CF3873"/>
    <w:rsid w:val="00CF3C8B"/>
    <w:rsid w:val="00CF40BB"/>
    <w:rsid w:val="00CF43D9"/>
    <w:rsid w:val="00CF4672"/>
    <w:rsid w:val="00CF599B"/>
    <w:rsid w:val="00CF5FA2"/>
    <w:rsid w:val="00CF6847"/>
    <w:rsid w:val="00CF6B19"/>
    <w:rsid w:val="00CF78B5"/>
    <w:rsid w:val="00D0328F"/>
    <w:rsid w:val="00D0447C"/>
    <w:rsid w:val="00D04B33"/>
    <w:rsid w:val="00D0536D"/>
    <w:rsid w:val="00D07611"/>
    <w:rsid w:val="00D10FE1"/>
    <w:rsid w:val="00D11DF6"/>
    <w:rsid w:val="00D1607D"/>
    <w:rsid w:val="00D16197"/>
    <w:rsid w:val="00D166CA"/>
    <w:rsid w:val="00D17135"/>
    <w:rsid w:val="00D20617"/>
    <w:rsid w:val="00D21517"/>
    <w:rsid w:val="00D22679"/>
    <w:rsid w:val="00D24BB4"/>
    <w:rsid w:val="00D327BD"/>
    <w:rsid w:val="00D33726"/>
    <w:rsid w:val="00D33FA7"/>
    <w:rsid w:val="00D36492"/>
    <w:rsid w:val="00D3702B"/>
    <w:rsid w:val="00D378DC"/>
    <w:rsid w:val="00D4082C"/>
    <w:rsid w:val="00D4131F"/>
    <w:rsid w:val="00D41C04"/>
    <w:rsid w:val="00D423A8"/>
    <w:rsid w:val="00D42ACC"/>
    <w:rsid w:val="00D42E35"/>
    <w:rsid w:val="00D43B21"/>
    <w:rsid w:val="00D44004"/>
    <w:rsid w:val="00D45206"/>
    <w:rsid w:val="00D45CDC"/>
    <w:rsid w:val="00D50886"/>
    <w:rsid w:val="00D50EB0"/>
    <w:rsid w:val="00D51C76"/>
    <w:rsid w:val="00D52B17"/>
    <w:rsid w:val="00D54387"/>
    <w:rsid w:val="00D5485B"/>
    <w:rsid w:val="00D54CCA"/>
    <w:rsid w:val="00D560A0"/>
    <w:rsid w:val="00D56E23"/>
    <w:rsid w:val="00D6027B"/>
    <w:rsid w:val="00D60F23"/>
    <w:rsid w:val="00D61318"/>
    <w:rsid w:val="00D613C2"/>
    <w:rsid w:val="00D639E9"/>
    <w:rsid w:val="00D6406B"/>
    <w:rsid w:val="00D65269"/>
    <w:rsid w:val="00D670CB"/>
    <w:rsid w:val="00D67968"/>
    <w:rsid w:val="00D6796A"/>
    <w:rsid w:val="00D703F1"/>
    <w:rsid w:val="00D70D50"/>
    <w:rsid w:val="00D71DD5"/>
    <w:rsid w:val="00D7304E"/>
    <w:rsid w:val="00D77ED8"/>
    <w:rsid w:val="00D80BE8"/>
    <w:rsid w:val="00D81D1D"/>
    <w:rsid w:val="00D83065"/>
    <w:rsid w:val="00D838C6"/>
    <w:rsid w:val="00D83B7A"/>
    <w:rsid w:val="00D8413E"/>
    <w:rsid w:val="00D87313"/>
    <w:rsid w:val="00D91950"/>
    <w:rsid w:val="00D91E66"/>
    <w:rsid w:val="00D92C15"/>
    <w:rsid w:val="00D92DC4"/>
    <w:rsid w:val="00D94015"/>
    <w:rsid w:val="00D94EEF"/>
    <w:rsid w:val="00D95039"/>
    <w:rsid w:val="00D957AC"/>
    <w:rsid w:val="00D95CAE"/>
    <w:rsid w:val="00D97FEC"/>
    <w:rsid w:val="00DA1D06"/>
    <w:rsid w:val="00DA1EA0"/>
    <w:rsid w:val="00DA20DC"/>
    <w:rsid w:val="00DA21F2"/>
    <w:rsid w:val="00DA2C46"/>
    <w:rsid w:val="00DA3207"/>
    <w:rsid w:val="00DA55BE"/>
    <w:rsid w:val="00DA5EF1"/>
    <w:rsid w:val="00DA7A23"/>
    <w:rsid w:val="00DB07B1"/>
    <w:rsid w:val="00DB1CA2"/>
    <w:rsid w:val="00DB1F49"/>
    <w:rsid w:val="00DB206A"/>
    <w:rsid w:val="00DB34A2"/>
    <w:rsid w:val="00DB415C"/>
    <w:rsid w:val="00DB6789"/>
    <w:rsid w:val="00DB6CDF"/>
    <w:rsid w:val="00DC0168"/>
    <w:rsid w:val="00DC08CB"/>
    <w:rsid w:val="00DC08E1"/>
    <w:rsid w:val="00DC372B"/>
    <w:rsid w:val="00DC3882"/>
    <w:rsid w:val="00DC458D"/>
    <w:rsid w:val="00DC4A7A"/>
    <w:rsid w:val="00DC4D88"/>
    <w:rsid w:val="00DC64F7"/>
    <w:rsid w:val="00DC659D"/>
    <w:rsid w:val="00DD01DB"/>
    <w:rsid w:val="00DD0855"/>
    <w:rsid w:val="00DD08B0"/>
    <w:rsid w:val="00DD0F1E"/>
    <w:rsid w:val="00DD2002"/>
    <w:rsid w:val="00DD2082"/>
    <w:rsid w:val="00DD48B6"/>
    <w:rsid w:val="00DD4CFA"/>
    <w:rsid w:val="00DD5D50"/>
    <w:rsid w:val="00DD63BC"/>
    <w:rsid w:val="00DD777F"/>
    <w:rsid w:val="00DE0000"/>
    <w:rsid w:val="00DE032A"/>
    <w:rsid w:val="00DE0E60"/>
    <w:rsid w:val="00DE1F80"/>
    <w:rsid w:val="00DE2B53"/>
    <w:rsid w:val="00DE4A33"/>
    <w:rsid w:val="00DE5546"/>
    <w:rsid w:val="00DE643A"/>
    <w:rsid w:val="00DF1273"/>
    <w:rsid w:val="00DF2088"/>
    <w:rsid w:val="00DF2737"/>
    <w:rsid w:val="00DF452C"/>
    <w:rsid w:val="00DF46C7"/>
    <w:rsid w:val="00DF51E0"/>
    <w:rsid w:val="00DF61A6"/>
    <w:rsid w:val="00DF661E"/>
    <w:rsid w:val="00E00C30"/>
    <w:rsid w:val="00E0117F"/>
    <w:rsid w:val="00E02E6F"/>
    <w:rsid w:val="00E05DE9"/>
    <w:rsid w:val="00E076BC"/>
    <w:rsid w:val="00E109F7"/>
    <w:rsid w:val="00E10D67"/>
    <w:rsid w:val="00E12443"/>
    <w:rsid w:val="00E12B32"/>
    <w:rsid w:val="00E14606"/>
    <w:rsid w:val="00E14FF6"/>
    <w:rsid w:val="00E15011"/>
    <w:rsid w:val="00E152F9"/>
    <w:rsid w:val="00E16231"/>
    <w:rsid w:val="00E2034D"/>
    <w:rsid w:val="00E2067B"/>
    <w:rsid w:val="00E21EBC"/>
    <w:rsid w:val="00E2275F"/>
    <w:rsid w:val="00E23DE7"/>
    <w:rsid w:val="00E24218"/>
    <w:rsid w:val="00E25411"/>
    <w:rsid w:val="00E25A44"/>
    <w:rsid w:val="00E34617"/>
    <w:rsid w:val="00E3472B"/>
    <w:rsid w:val="00E34828"/>
    <w:rsid w:val="00E36FA9"/>
    <w:rsid w:val="00E376D8"/>
    <w:rsid w:val="00E37926"/>
    <w:rsid w:val="00E41EAC"/>
    <w:rsid w:val="00E435CE"/>
    <w:rsid w:val="00E43F98"/>
    <w:rsid w:val="00E444F1"/>
    <w:rsid w:val="00E45CFB"/>
    <w:rsid w:val="00E46370"/>
    <w:rsid w:val="00E4713D"/>
    <w:rsid w:val="00E500E1"/>
    <w:rsid w:val="00E501B3"/>
    <w:rsid w:val="00E52269"/>
    <w:rsid w:val="00E5314D"/>
    <w:rsid w:val="00E542A2"/>
    <w:rsid w:val="00E54395"/>
    <w:rsid w:val="00E55396"/>
    <w:rsid w:val="00E5642D"/>
    <w:rsid w:val="00E56792"/>
    <w:rsid w:val="00E61A72"/>
    <w:rsid w:val="00E62A8B"/>
    <w:rsid w:val="00E6354D"/>
    <w:rsid w:val="00E64143"/>
    <w:rsid w:val="00E65AB9"/>
    <w:rsid w:val="00E725B6"/>
    <w:rsid w:val="00E72603"/>
    <w:rsid w:val="00E72F7B"/>
    <w:rsid w:val="00E73060"/>
    <w:rsid w:val="00E73294"/>
    <w:rsid w:val="00E733EF"/>
    <w:rsid w:val="00E7446F"/>
    <w:rsid w:val="00E8205E"/>
    <w:rsid w:val="00E83234"/>
    <w:rsid w:val="00E852DA"/>
    <w:rsid w:val="00E85493"/>
    <w:rsid w:val="00E858C6"/>
    <w:rsid w:val="00E86841"/>
    <w:rsid w:val="00E90CCC"/>
    <w:rsid w:val="00E91C2C"/>
    <w:rsid w:val="00E91D4E"/>
    <w:rsid w:val="00E9258F"/>
    <w:rsid w:val="00E93160"/>
    <w:rsid w:val="00E9378E"/>
    <w:rsid w:val="00E9452F"/>
    <w:rsid w:val="00E976A5"/>
    <w:rsid w:val="00EA5993"/>
    <w:rsid w:val="00EB2EA0"/>
    <w:rsid w:val="00EB3459"/>
    <w:rsid w:val="00EB3AB6"/>
    <w:rsid w:val="00EB5862"/>
    <w:rsid w:val="00EC09BF"/>
    <w:rsid w:val="00EC1B06"/>
    <w:rsid w:val="00EC1DA6"/>
    <w:rsid w:val="00EC2A24"/>
    <w:rsid w:val="00EC2EA7"/>
    <w:rsid w:val="00EC32B3"/>
    <w:rsid w:val="00EC390B"/>
    <w:rsid w:val="00EC3FE0"/>
    <w:rsid w:val="00EC4689"/>
    <w:rsid w:val="00EC5D5F"/>
    <w:rsid w:val="00EC6CD9"/>
    <w:rsid w:val="00EC72D1"/>
    <w:rsid w:val="00EC7A22"/>
    <w:rsid w:val="00EC7AC8"/>
    <w:rsid w:val="00ED0189"/>
    <w:rsid w:val="00ED083E"/>
    <w:rsid w:val="00ED13C3"/>
    <w:rsid w:val="00ED1FE3"/>
    <w:rsid w:val="00ED2C99"/>
    <w:rsid w:val="00ED2FDF"/>
    <w:rsid w:val="00ED3A3C"/>
    <w:rsid w:val="00ED67C4"/>
    <w:rsid w:val="00ED7767"/>
    <w:rsid w:val="00ED7FC1"/>
    <w:rsid w:val="00EE0077"/>
    <w:rsid w:val="00EE1151"/>
    <w:rsid w:val="00EE29E7"/>
    <w:rsid w:val="00EE3142"/>
    <w:rsid w:val="00EE376E"/>
    <w:rsid w:val="00EE41E4"/>
    <w:rsid w:val="00EE6AD4"/>
    <w:rsid w:val="00EE756A"/>
    <w:rsid w:val="00EE7B12"/>
    <w:rsid w:val="00EF0126"/>
    <w:rsid w:val="00EF105E"/>
    <w:rsid w:val="00EF2F5B"/>
    <w:rsid w:val="00EF3992"/>
    <w:rsid w:val="00EF5EC9"/>
    <w:rsid w:val="00F00E9D"/>
    <w:rsid w:val="00F02612"/>
    <w:rsid w:val="00F02A42"/>
    <w:rsid w:val="00F06264"/>
    <w:rsid w:val="00F0640A"/>
    <w:rsid w:val="00F06C5A"/>
    <w:rsid w:val="00F102F3"/>
    <w:rsid w:val="00F11216"/>
    <w:rsid w:val="00F11502"/>
    <w:rsid w:val="00F136C5"/>
    <w:rsid w:val="00F13B6E"/>
    <w:rsid w:val="00F13D95"/>
    <w:rsid w:val="00F145B2"/>
    <w:rsid w:val="00F145DB"/>
    <w:rsid w:val="00F1574A"/>
    <w:rsid w:val="00F2227A"/>
    <w:rsid w:val="00F2283F"/>
    <w:rsid w:val="00F234F0"/>
    <w:rsid w:val="00F248F2"/>
    <w:rsid w:val="00F249D3"/>
    <w:rsid w:val="00F31610"/>
    <w:rsid w:val="00F31788"/>
    <w:rsid w:val="00F31E14"/>
    <w:rsid w:val="00F33449"/>
    <w:rsid w:val="00F35352"/>
    <w:rsid w:val="00F41211"/>
    <w:rsid w:val="00F41F40"/>
    <w:rsid w:val="00F42DE5"/>
    <w:rsid w:val="00F42F93"/>
    <w:rsid w:val="00F456DE"/>
    <w:rsid w:val="00F46475"/>
    <w:rsid w:val="00F46C56"/>
    <w:rsid w:val="00F52317"/>
    <w:rsid w:val="00F5531F"/>
    <w:rsid w:val="00F56169"/>
    <w:rsid w:val="00F574EB"/>
    <w:rsid w:val="00F6299C"/>
    <w:rsid w:val="00F6354F"/>
    <w:rsid w:val="00F659C1"/>
    <w:rsid w:val="00F65FDA"/>
    <w:rsid w:val="00F66C84"/>
    <w:rsid w:val="00F66E00"/>
    <w:rsid w:val="00F6776D"/>
    <w:rsid w:val="00F67F61"/>
    <w:rsid w:val="00F70417"/>
    <w:rsid w:val="00F705CD"/>
    <w:rsid w:val="00F73CAF"/>
    <w:rsid w:val="00F73CCA"/>
    <w:rsid w:val="00F741EA"/>
    <w:rsid w:val="00F7505A"/>
    <w:rsid w:val="00F761C5"/>
    <w:rsid w:val="00F77977"/>
    <w:rsid w:val="00F80022"/>
    <w:rsid w:val="00F8013A"/>
    <w:rsid w:val="00F80E80"/>
    <w:rsid w:val="00F813AB"/>
    <w:rsid w:val="00F81D9D"/>
    <w:rsid w:val="00F83CD4"/>
    <w:rsid w:val="00F85105"/>
    <w:rsid w:val="00F856ED"/>
    <w:rsid w:val="00F869A4"/>
    <w:rsid w:val="00F86CF9"/>
    <w:rsid w:val="00F86DF3"/>
    <w:rsid w:val="00F870F0"/>
    <w:rsid w:val="00F9056E"/>
    <w:rsid w:val="00F93725"/>
    <w:rsid w:val="00F937B6"/>
    <w:rsid w:val="00F93822"/>
    <w:rsid w:val="00F95E58"/>
    <w:rsid w:val="00F963FF"/>
    <w:rsid w:val="00F974A3"/>
    <w:rsid w:val="00F979E8"/>
    <w:rsid w:val="00F97E8E"/>
    <w:rsid w:val="00FA0ADC"/>
    <w:rsid w:val="00FA0FEA"/>
    <w:rsid w:val="00FA25C7"/>
    <w:rsid w:val="00FA3B2D"/>
    <w:rsid w:val="00FA3E62"/>
    <w:rsid w:val="00FA4607"/>
    <w:rsid w:val="00FA5027"/>
    <w:rsid w:val="00FA519A"/>
    <w:rsid w:val="00FA5F82"/>
    <w:rsid w:val="00FA677F"/>
    <w:rsid w:val="00FA7F39"/>
    <w:rsid w:val="00FB0D26"/>
    <w:rsid w:val="00FB1027"/>
    <w:rsid w:val="00FB10D2"/>
    <w:rsid w:val="00FB15C6"/>
    <w:rsid w:val="00FB1726"/>
    <w:rsid w:val="00FB22F0"/>
    <w:rsid w:val="00FB24B6"/>
    <w:rsid w:val="00FB2995"/>
    <w:rsid w:val="00FB3EC3"/>
    <w:rsid w:val="00FB3F0F"/>
    <w:rsid w:val="00FB576F"/>
    <w:rsid w:val="00FB5C59"/>
    <w:rsid w:val="00FB5D9B"/>
    <w:rsid w:val="00FB6F1A"/>
    <w:rsid w:val="00FB74BD"/>
    <w:rsid w:val="00FC0425"/>
    <w:rsid w:val="00FC112B"/>
    <w:rsid w:val="00FC2284"/>
    <w:rsid w:val="00FC44BE"/>
    <w:rsid w:val="00FC6AB8"/>
    <w:rsid w:val="00FC7592"/>
    <w:rsid w:val="00FC7DD2"/>
    <w:rsid w:val="00FD0030"/>
    <w:rsid w:val="00FD143F"/>
    <w:rsid w:val="00FD3432"/>
    <w:rsid w:val="00FD34DF"/>
    <w:rsid w:val="00FD3896"/>
    <w:rsid w:val="00FD3EB1"/>
    <w:rsid w:val="00FD488A"/>
    <w:rsid w:val="00FD4895"/>
    <w:rsid w:val="00FD6F43"/>
    <w:rsid w:val="00FD6FB9"/>
    <w:rsid w:val="00FD78FC"/>
    <w:rsid w:val="00FE25A1"/>
    <w:rsid w:val="00FE2C98"/>
    <w:rsid w:val="00FE364C"/>
    <w:rsid w:val="00FE3C39"/>
    <w:rsid w:val="00FE49AD"/>
    <w:rsid w:val="00FE511C"/>
    <w:rsid w:val="00FE56A7"/>
    <w:rsid w:val="00FF033A"/>
    <w:rsid w:val="00FF3879"/>
    <w:rsid w:val="00FF47DC"/>
    <w:rsid w:val="00FF4EB6"/>
    <w:rsid w:val="00FF6C0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817B58"/>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910"/>
  </w:style>
  <w:style w:type="paragraph" w:styleId="Ttulo2">
    <w:name w:val="heading 2"/>
    <w:basedOn w:val="Normal"/>
    <w:next w:val="Normal"/>
    <w:link w:val="Ttulo2Car"/>
    <w:uiPriority w:val="9"/>
    <w:unhideWhenUsed/>
    <w:qFormat/>
    <w:rsid w:val="00AD5D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INAI"/>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INAI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styleId="Hipervnculovisitado">
    <w:name w:val="FollowedHyperlink"/>
    <w:basedOn w:val="Fuentedeprrafopredeter"/>
    <w:uiPriority w:val="99"/>
    <w:semiHidden/>
    <w:unhideWhenUsed/>
    <w:rsid w:val="002C363C"/>
    <w:rPr>
      <w:color w:val="954F72" w:themeColor="followedHyperlink"/>
      <w:u w:val="single"/>
    </w:rPr>
  </w:style>
  <w:style w:type="paragraph" w:styleId="Textonotaalfinal">
    <w:name w:val="endnote text"/>
    <w:basedOn w:val="Normal"/>
    <w:link w:val="TextonotaalfinalCar"/>
    <w:uiPriority w:val="99"/>
    <w:semiHidden/>
    <w:unhideWhenUsed/>
    <w:rsid w:val="00C1481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1481E"/>
    <w:rPr>
      <w:sz w:val="20"/>
      <w:szCs w:val="20"/>
    </w:rPr>
  </w:style>
  <w:style w:type="character" w:styleId="Refdenotaalfinal">
    <w:name w:val="endnote reference"/>
    <w:basedOn w:val="Fuentedeprrafopredeter"/>
    <w:uiPriority w:val="99"/>
    <w:semiHidden/>
    <w:unhideWhenUsed/>
    <w:rsid w:val="00C1481E"/>
    <w:rPr>
      <w:vertAlign w:val="superscript"/>
    </w:rPr>
  </w:style>
  <w:style w:type="table" w:customStyle="1" w:styleId="Tablaconcuadrcula1">
    <w:name w:val="Tabla con cuadrícula1"/>
    <w:basedOn w:val="Tablanormal"/>
    <w:next w:val="Tablaconcuadrcula"/>
    <w:uiPriority w:val="39"/>
    <w:rsid w:val="00E41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E35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uiPriority w:val="39"/>
    <w:rsid w:val="009A15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B23C4D"/>
    <w:rPr>
      <w:sz w:val="16"/>
      <w:szCs w:val="16"/>
    </w:rPr>
  </w:style>
  <w:style w:type="paragraph" w:styleId="Textocomentario">
    <w:name w:val="annotation text"/>
    <w:basedOn w:val="Normal"/>
    <w:link w:val="TextocomentarioCar"/>
    <w:uiPriority w:val="99"/>
    <w:semiHidden/>
    <w:unhideWhenUsed/>
    <w:rsid w:val="00B23C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3C4D"/>
    <w:rPr>
      <w:sz w:val="20"/>
      <w:szCs w:val="20"/>
    </w:rPr>
  </w:style>
  <w:style w:type="paragraph" w:styleId="Asuntodelcomentario">
    <w:name w:val="annotation subject"/>
    <w:basedOn w:val="Textocomentario"/>
    <w:next w:val="Textocomentario"/>
    <w:link w:val="AsuntodelcomentarioCar"/>
    <w:uiPriority w:val="99"/>
    <w:semiHidden/>
    <w:unhideWhenUsed/>
    <w:rsid w:val="00B23C4D"/>
    <w:rPr>
      <w:b/>
      <w:bCs/>
    </w:rPr>
  </w:style>
  <w:style w:type="character" w:customStyle="1" w:styleId="AsuntodelcomentarioCar">
    <w:name w:val="Asunto del comentario Car"/>
    <w:basedOn w:val="TextocomentarioCar"/>
    <w:link w:val="Asuntodelcomentario"/>
    <w:uiPriority w:val="99"/>
    <w:semiHidden/>
    <w:rsid w:val="00B23C4D"/>
    <w:rPr>
      <w:b/>
      <w:bCs/>
      <w:sz w:val="20"/>
      <w:szCs w:val="20"/>
    </w:rPr>
  </w:style>
  <w:style w:type="character" w:customStyle="1" w:styleId="Ttulo2Car">
    <w:name w:val="Título 2 Car"/>
    <w:basedOn w:val="Fuentedeprrafopredeter"/>
    <w:link w:val="Ttulo2"/>
    <w:uiPriority w:val="9"/>
    <w:rsid w:val="00AD5D7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1085">
      <w:bodyDiv w:val="1"/>
      <w:marLeft w:val="0"/>
      <w:marRight w:val="0"/>
      <w:marTop w:val="0"/>
      <w:marBottom w:val="0"/>
      <w:divBdr>
        <w:top w:val="none" w:sz="0" w:space="0" w:color="auto"/>
        <w:left w:val="none" w:sz="0" w:space="0" w:color="auto"/>
        <w:bottom w:val="none" w:sz="0" w:space="0" w:color="auto"/>
        <w:right w:val="none" w:sz="0" w:space="0" w:color="auto"/>
      </w:divBdr>
    </w:div>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96827735">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41990933">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330450123">
      <w:bodyDiv w:val="1"/>
      <w:marLeft w:val="0"/>
      <w:marRight w:val="0"/>
      <w:marTop w:val="0"/>
      <w:marBottom w:val="0"/>
      <w:divBdr>
        <w:top w:val="none" w:sz="0" w:space="0" w:color="auto"/>
        <w:left w:val="none" w:sz="0" w:space="0" w:color="auto"/>
        <w:bottom w:val="none" w:sz="0" w:space="0" w:color="auto"/>
        <w:right w:val="none" w:sz="0" w:space="0" w:color="auto"/>
      </w:divBdr>
    </w:div>
    <w:div w:id="376662290">
      <w:bodyDiv w:val="1"/>
      <w:marLeft w:val="0"/>
      <w:marRight w:val="0"/>
      <w:marTop w:val="0"/>
      <w:marBottom w:val="0"/>
      <w:divBdr>
        <w:top w:val="none" w:sz="0" w:space="0" w:color="auto"/>
        <w:left w:val="none" w:sz="0" w:space="0" w:color="auto"/>
        <w:bottom w:val="none" w:sz="0" w:space="0" w:color="auto"/>
        <w:right w:val="none" w:sz="0" w:space="0" w:color="auto"/>
      </w:divBdr>
    </w:div>
    <w:div w:id="391775520">
      <w:bodyDiv w:val="1"/>
      <w:marLeft w:val="0"/>
      <w:marRight w:val="0"/>
      <w:marTop w:val="0"/>
      <w:marBottom w:val="0"/>
      <w:divBdr>
        <w:top w:val="none" w:sz="0" w:space="0" w:color="auto"/>
        <w:left w:val="none" w:sz="0" w:space="0" w:color="auto"/>
        <w:bottom w:val="none" w:sz="0" w:space="0" w:color="auto"/>
        <w:right w:val="none" w:sz="0" w:space="0" w:color="auto"/>
      </w:divBdr>
    </w:div>
    <w:div w:id="401760022">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493181222">
      <w:bodyDiv w:val="1"/>
      <w:marLeft w:val="0"/>
      <w:marRight w:val="0"/>
      <w:marTop w:val="0"/>
      <w:marBottom w:val="0"/>
      <w:divBdr>
        <w:top w:val="none" w:sz="0" w:space="0" w:color="auto"/>
        <w:left w:val="none" w:sz="0" w:space="0" w:color="auto"/>
        <w:bottom w:val="none" w:sz="0" w:space="0" w:color="auto"/>
        <w:right w:val="none" w:sz="0" w:space="0" w:color="auto"/>
      </w:divBdr>
    </w:div>
    <w:div w:id="543567006">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614990809">
      <w:bodyDiv w:val="1"/>
      <w:marLeft w:val="0"/>
      <w:marRight w:val="0"/>
      <w:marTop w:val="0"/>
      <w:marBottom w:val="0"/>
      <w:divBdr>
        <w:top w:val="none" w:sz="0" w:space="0" w:color="auto"/>
        <w:left w:val="none" w:sz="0" w:space="0" w:color="auto"/>
        <w:bottom w:val="none" w:sz="0" w:space="0" w:color="auto"/>
        <w:right w:val="none" w:sz="0" w:space="0" w:color="auto"/>
      </w:divBdr>
    </w:div>
    <w:div w:id="625703270">
      <w:bodyDiv w:val="1"/>
      <w:marLeft w:val="0"/>
      <w:marRight w:val="0"/>
      <w:marTop w:val="0"/>
      <w:marBottom w:val="0"/>
      <w:divBdr>
        <w:top w:val="none" w:sz="0" w:space="0" w:color="auto"/>
        <w:left w:val="none" w:sz="0" w:space="0" w:color="auto"/>
        <w:bottom w:val="none" w:sz="0" w:space="0" w:color="auto"/>
        <w:right w:val="none" w:sz="0" w:space="0" w:color="auto"/>
      </w:divBdr>
    </w:div>
    <w:div w:id="625967069">
      <w:bodyDiv w:val="1"/>
      <w:marLeft w:val="0"/>
      <w:marRight w:val="0"/>
      <w:marTop w:val="0"/>
      <w:marBottom w:val="0"/>
      <w:divBdr>
        <w:top w:val="none" w:sz="0" w:space="0" w:color="auto"/>
        <w:left w:val="none" w:sz="0" w:space="0" w:color="auto"/>
        <w:bottom w:val="none" w:sz="0" w:space="0" w:color="auto"/>
        <w:right w:val="none" w:sz="0" w:space="0" w:color="auto"/>
      </w:divBdr>
    </w:div>
    <w:div w:id="692147641">
      <w:bodyDiv w:val="1"/>
      <w:marLeft w:val="0"/>
      <w:marRight w:val="0"/>
      <w:marTop w:val="0"/>
      <w:marBottom w:val="0"/>
      <w:divBdr>
        <w:top w:val="none" w:sz="0" w:space="0" w:color="auto"/>
        <w:left w:val="none" w:sz="0" w:space="0" w:color="auto"/>
        <w:bottom w:val="none" w:sz="0" w:space="0" w:color="auto"/>
        <w:right w:val="none" w:sz="0" w:space="0" w:color="auto"/>
      </w:divBdr>
    </w:div>
    <w:div w:id="774177064">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0388023">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979917221">
      <w:bodyDiv w:val="1"/>
      <w:marLeft w:val="0"/>
      <w:marRight w:val="0"/>
      <w:marTop w:val="0"/>
      <w:marBottom w:val="0"/>
      <w:divBdr>
        <w:top w:val="none" w:sz="0" w:space="0" w:color="auto"/>
        <w:left w:val="none" w:sz="0" w:space="0" w:color="auto"/>
        <w:bottom w:val="none" w:sz="0" w:space="0" w:color="auto"/>
        <w:right w:val="none" w:sz="0" w:space="0" w:color="auto"/>
      </w:divBdr>
    </w:div>
    <w:div w:id="1004281620">
      <w:bodyDiv w:val="1"/>
      <w:marLeft w:val="0"/>
      <w:marRight w:val="0"/>
      <w:marTop w:val="0"/>
      <w:marBottom w:val="0"/>
      <w:divBdr>
        <w:top w:val="none" w:sz="0" w:space="0" w:color="auto"/>
        <w:left w:val="none" w:sz="0" w:space="0" w:color="auto"/>
        <w:bottom w:val="none" w:sz="0" w:space="0" w:color="auto"/>
        <w:right w:val="none" w:sz="0" w:space="0" w:color="auto"/>
      </w:divBdr>
    </w:div>
    <w:div w:id="1021007696">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692118">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3453544">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56606298">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59666543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711494476">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03323662">
      <w:bodyDiv w:val="1"/>
      <w:marLeft w:val="0"/>
      <w:marRight w:val="0"/>
      <w:marTop w:val="0"/>
      <w:marBottom w:val="0"/>
      <w:divBdr>
        <w:top w:val="none" w:sz="0" w:space="0" w:color="auto"/>
        <w:left w:val="none" w:sz="0" w:space="0" w:color="auto"/>
        <w:bottom w:val="none" w:sz="0" w:space="0" w:color="auto"/>
        <w:right w:val="none" w:sz="0" w:space="0" w:color="auto"/>
      </w:divBdr>
    </w:div>
    <w:div w:id="1907491737">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19654">
      <w:bodyDiv w:val="1"/>
      <w:marLeft w:val="0"/>
      <w:marRight w:val="0"/>
      <w:marTop w:val="0"/>
      <w:marBottom w:val="0"/>
      <w:divBdr>
        <w:top w:val="none" w:sz="0" w:space="0" w:color="auto"/>
        <w:left w:val="none" w:sz="0" w:space="0" w:color="auto"/>
        <w:bottom w:val="none" w:sz="0" w:space="0" w:color="auto"/>
        <w:right w:val="none" w:sz="0" w:space="0" w:color="auto"/>
      </w:divBdr>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79014831">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 w:id="213169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A869F-A0B3-42AA-BC62-E9E8E3B32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51</Pages>
  <Words>12946</Words>
  <Characters>71207</Characters>
  <Application>Microsoft Office Word</Application>
  <DocSecurity>0</DocSecurity>
  <Lines>593</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10</cp:revision>
  <cp:lastPrinted>2020-03-23T20:36:00Z</cp:lastPrinted>
  <dcterms:created xsi:type="dcterms:W3CDTF">2021-02-05T18:42:00Z</dcterms:created>
  <dcterms:modified xsi:type="dcterms:W3CDTF">2021-04-06T22:57:00Z</dcterms:modified>
</cp:coreProperties>
</file>