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7DD110" w14:textId="77777777" w:rsidR="00E11EFA" w:rsidRPr="00774658" w:rsidRDefault="00E11EFA"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5ACA1AF8" w14:textId="30B947AD" w:rsidR="00E15E85" w:rsidRPr="00774658"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77465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EE2207">
        <w:rPr>
          <w:rFonts w:ascii="Palatino Linotype" w:eastAsia="Times New Roman" w:hAnsi="Palatino Linotype" w:cs="Arial"/>
          <w:color w:val="000000"/>
          <w:sz w:val="24"/>
          <w:szCs w:val="24"/>
          <w:lang w:eastAsia="es-MX"/>
        </w:rPr>
        <w:t>catorce de octubre</w:t>
      </w:r>
      <w:r w:rsidR="00455E36" w:rsidRPr="00774658">
        <w:rPr>
          <w:rFonts w:ascii="Palatino Linotype" w:eastAsia="Times New Roman" w:hAnsi="Palatino Linotype" w:cs="Arial"/>
          <w:color w:val="000000"/>
          <w:sz w:val="24"/>
          <w:szCs w:val="24"/>
          <w:lang w:eastAsia="es-MX"/>
        </w:rPr>
        <w:t xml:space="preserve"> de dos mil veinte</w:t>
      </w:r>
      <w:r w:rsidRPr="00774658">
        <w:rPr>
          <w:rFonts w:ascii="Palatino Linotype" w:eastAsia="Times New Roman" w:hAnsi="Palatino Linotype" w:cs="Arial"/>
          <w:color w:val="000000"/>
          <w:sz w:val="24"/>
          <w:szCs w:val="24"/>
          <w:lang w:eastAsia="es-MX"/>
        </w:rPr>
        <w:t>.</w:t>
      </w:r>
    </w:p>
    <w:p w14:paraId="167972DD" w14:textId="77777777" w:rsidR="00152B26" w:rsidRPr="00774658" w:rsidRDefault="0087560D"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774658">
        <w:rPr>
          <w:rFonts w:ascii="Palatino Linotype" w:eastAsia="Times New Roman" w:hAnsi="Palatino Linotype" w:cs="Arial"/>
          <w:color w:val="000000"/>
          <w:sz w:val="24"/>
          <w:szCs w:val="24"/>
          <w:lang w:eastAsia="es-MX"/>
        </w:rPr>
        <w:t xml:space="preserve"> </w:t>
      </w:r>
    </w:p>
    <w:p w14:paraId="4C3848CC" w14:textId="34A4B4BA" w:rsidR="00E87E34" w:rsidRPr="00774658" w:rsidRDefault="00E15E85" w:rsidP="00E15E85">
      <w:pPr>
        <w:tabs>
          <w:tab w:val="left" w:pos="1701"/>
        </w:tabs>
        <w:spacing w:before="240" w:line="360" w:lineRule="auto"/>
        <w:jc w:val="both"/>
        <w:rPr>
          <w:rFonts w:ascii="Palatino Linotype" w:hAnsi="Palatino Linotype" w:cs="Arial"/>
          <w:b/>
          <w:bCs/>
          <w:sz w:val="24"/>
          <w:lang w:eastAsia="es-MX"/>
        </w:rPr>
      </w:pPr>
      <w:r w:rsidRPr="00774658">
        <w:rPr>
          <w:rFonts w:ascii="Palatino Linotype" w:hAnsi="Palatino Linotype" w:cs="Arial"/>
          <w:b/>
          <w:sz w:val="24"/>
        </w:rPr>
        <w:t>VISTO</w:t>
      </w:r>
      <w:r w:rsidRPr="00774658">
        <w:rPr>
          <w:rFonts w:ascii="Palatino Linotype" w:hAnsi="Palatino Linotype" w:cs="Arial"/>
          <w:sz w:val="24"/>
        </w:rPr>
        <w:t xml:space="preserve"> el expediente electrónico formado con motivo del recurso de revisión número </w:t>
      </w:r>
      <w:r w:rsidR="006221EC" w:rsidRPr="00774658">
        <w:rPr>
          <w:rFonts w:ascii="Palatino Linotype" w:hAnsi="Palatino Linotype" w:cs="Arial"/>
          <w:b/>
          <w:bCs/>
          <w:sz w:val="24"/>
          <w:lang w:eastAsia="es-MX"/>
        </w:rPr>
        <w:t>0</w:t>
      </w:r>
      <w:r w:rsidR="00A0256B">
        <w:rPr>
          <w:rFonts w:ascii="Palatino Linotype" w:hAnsi="Palatino Linotype" w:cs="Arial"/>
          <w:b/>
          <w:bCs/>
          <w:sz w:val="24"/>
          <w:lang w:eastAsia="es-MX"/>
        </w:rPr>
        <w:t>34</w:t>
      </w:r>
      <w:r w:rsidR="00053C4D" w:rsidRPr="00774658">
        <w:rPr>
          <w:rFonts w:ascii="Palatino Linotype" w:hAnsi="Palatino Linotype" w:cs="Arial"/>
          <w:b/>
          <w:bCs/>
          <w:sz w:val="24"/>
          <w:lang w:eastAsia="es-MX"/>
        </w:rPr>
        <w:t>70</w:t>
      </w:r>
      <w:r w:rsidR="0037311B" w:rsidRPr="00774658">
        <w:rPr>
          <w:rFonts w:ascii="Palatino Linotype" w:hAnsi="Palatino Linotype" w:cs="Arial"/>
          <w:b/>
          <w:bCs/>
          <w:sz w:val="24"/>
          <w:lang w:eastAsia="es-MX"/>
        </w:rPr>
        <w:t>/INFOEM/IP/RR/20</w:t>
      </w:r>
      <w:r w:rsidR="006221EC" w:rsidRPr="00774658">
        <w:rPr>
          <w:rFonts w:ascii="Palatino Linotype" w:hAnsi="Palatino Linotype" w:cs="Arial"/>
          <w:b/>
          <w:bCs/>
          <w:sz w:val="24"/>
          <w:lang w:eastAsia="es-MX"/>
        </w:rPr>
        <w:t>20</w:t>
      </w:r>
      <w:r w:rsidRPr="00774658">
        <w:rPr>
          <w:rFonts w:ascii="Palatino Linotype" w:hAnsi="Palatino Linotype" w:cs="Arial"/>
          <w:sz w:val="24"/>
        </w:rPr>
        <w:t xml:space="preserve">, </w:t>
      </w:r>
      <w:r w:rsidR="0037311B" w:rsidRPr="00774658">
        <w:rPr>
          <w:rFonts w:ascii="Palatino Linotype" w:hAnsi="Palatino Linotype" w:cs="Arial"/>
          <w:sz w:val="24"/>
        </w:rPr>
        <w:t>por</w:t>
      </w:r>
      <w:r w:rsidR="009449CE" w:rsidRPr="00774658">
        <w:rPr>
          <w:rFonts w:ascii="Palatino Linotype" w:hAnsi="Palatino Linotype" w:cs="Arial"/>
          <w:b/>
          <w:sz w:val="24"/>
        </w:rPr>
        <w:t xml:space="preserve"> </w:t>
      </w:r>
      <w:r w:rsidR="00053C4D" w:rsidRPr="00774658">
        <w:rPr>
          <w:rFonts w:ascii="Palatino Linotype" w:hAnsi="Palatino Linotype" w:cs="Arial"/>
          <w:b/>
          <w:sz w:val="24"/>
        </w:rPr>
        <w:t>el</w:t>
      </w:r>
      <w:r w:rsidR="009449CE" w:rsidRPr="00774658">
        <w:rPr>
          <w:rFonts w:ascii="Palatino Linotype" w:hAnsi="Palatino Linotype" w:cs="Arial"/>
          <w:b/>
          <w:sz w:val="24"/>
        </w:rPr>
        <w:t xml:space="preserve"> C. </w:t>
      </w:r>
      <w:proofErr w:type="spellStart"/>
      <w:r w:rsidR="00A174D8">
        <w:rPr>
          <w:rFonts w:ascii="Palatino Linotype" w:hAnsi="Palatino Linotype" w:cs="Arial"/>
          <w:b/>
          <w:sz w:val="24"/>
        </w:rPr>
        <w:t>xxxxxxxxxxxxxxxxxxxxxxxx</w:t>
      </w:r>
      <w:proofErr w:type="spellEnd"/>
      <w:r w:rsidR="00053C4D" w:rsidRPr="00774658">
        <w:rPr>
          <w:rFonts w:ascii="Palatino Linotype" w:hAnsi="Palatino Linotype" w:cs="Arial"/>
          <w:b/>
          <w:sz w:val="24"/>
        </w:rPr>
        <w:t xml:space="preserve"> </w:t>
      </w:r>
      <w:r w:rsidR="009449CE" w:rsidRPr="00774658">
        <w:rPr>
          <w:rFonts w:ascii="Palatino Linotype" w:hAnsi="Palatino Linotype" w:cs="Arial"/>
          <w:sz w:val="24"/>
        </w:rPr>
        <w:t xml:space="preserve">a quien en lo sucesivo se le </w:t>
      </w:r>
      <w:r w:rsidR="008F1DFD" w:rsidRPr="00774658">
        <w:rPr>
          <w:rFonts w:ascii="Palatino Linotype" w:hAnsi="Palatino Linotype" w:cs="Arial"/>
          <w:sz w:val="24"/>
        </w:rPr>
        <w:t>denominara</w:t>
      </w:r>
      <w:r w:rsidR="008F1DFD" w:rsidRPr="00774658">
        <w:rPr>
          <w:rFonts w:ascii="Palatino Linotype" w:hAnsi="Palatino Linotype" w:cs="Arial"/>
          <w:b/>
          <w:sz w:val="24"/>
        </w:rPr>
        <w:t xml:space="preserve"> </w:t>
      </w:r>
      <w:r w:rsidR="00A0256B">
        <w:rPr>
          <w:rFonts w:ascii="Palatino Linotype" w:hAnsi="Palatino Linotype" w:cs="Arial"/>
          <w:b/>
          <w:sz w:val="24"/>
        </w:rPr>
        <w:t>la parte recurrente</w:t>
      </w:r>
      <w:r w:rsidR="00E221C1" w:rsidRPr="00774658">
        <w:rPr>
          <w:rFonts w:ascii="Palatino Linotype" w:hAnsi="Palatino Linotype" w:cs="Arial"/>
          <w:sz w:val="24"/>
        </w:rPr>
        <w:t xml:space="preserve">, en contra </w:t>
      </w:r>
      <w:r w:rsidR="00E372DA" w:rsidRPr="00774658">
        <w:rPr>
          <w:rFonts w:ascii="Palatino Linotype" w:hAnsi="Palatino Linotype" w:cs="Arial"/>
          <w:sz w:val="24"/>
        </w:rPr>
        <w:t>de</w:t>
      </w:r>
      <w:r w:rsidR="00E221C1" w:rsidRPr="00774658">
        <w:rPr>
          <w:rFonts w:ascii="Palatino Linotype" w:hAnsi="Palatino Linotype" w:cs="Arial"/>
          <w:sz w:val="24"/>
        </w:rPr>
        <w:t xml:space="preserve"> la</w:t>
      </w:r>
      <w:r w:rsidR="00BA65E0" w:rsidRPr="00774658">
        <w:rPr>
          <w:rFonts w:ascii="Palatino Linotype" w:hAnsi="Palatino Linotype" w:cs="Arial"/>
          <w:sz w:val="24"/>
        </w:rPr>
        <w:t xml:space="preserve"> </w:t>
      </w:r>
      <w:r w:rsidRPr="00774658">
        <w:rPr>
          <w:rFonts w:ascii="Palatino Linotype" w:hAnsi="Palatino Linotype" w:cs="Arial"/>
          <w:sz w:val="24"/>
        </w:rPr>
        <w:t xml:space="preserve">respuesta </w:t>
      </w:r>
      <w:r w:rsidR="003470B1" w:rsidRPr="00774658">
        <w:rPr>
          <w:rFonts w:ascii="Palatino Linotype" w:hAnsi="Palatino Linotype" w:cs="Arial"/>
          <w:sz w:val="24"/>
        </w:rPr>
        <w:t>d</w:t>
      </w:r>
      <w:r w:rsidR="00E372DA" w:rsidRPr="00774658">
        <w:rPr>
          <w:rFonts w:ascii="Palatino Linotype" w:hAnsi="Palatino Linotype" w:cs="Arial"/>
          <w:sz w:val="24"/>
          <w:szCs w:val="24"/>
        </w:rPr>
        <w:t>e</w:t>
      </w:r>
      <w:r w:rsidR="00BA65E0" w:rsidRPr="00774658">
        <w:rPr>
          <w:rFonts w:ascii="Palatino Linotype" w:hAnsi="Palatino Linotype" w:cs="Arial"/>
          <w:sz w:val="24"/>
          <w:szCs w:val="24"/>
        </w:rPr>
        <w:t>l</w:t>
      </w:r>
      <w:r w:rsidRPr="00774658">
        <w:rPr>
          <w:rFonts w:ascii="Palatino Linotype" w:hAnsi="Palatino Linotype" w:cs="Arial"/>
          <w:sz w:val="24"/>
          <w:szCs w:val="24"/>
        </w:rPr>
        <w:t xml:space="preserve"> </w:t>
      </w:r>
      <w:r w:rsidR="00A0256B" w:rsidRPr="00A0256B">
        <w:rPr>
          <w:rFonts w:ascii="Palatino Linotype" w:hAnsi="Palatino Linotype" w:cs="Arial"/>
          <w:b/>
          <w:sz w:val="24"/>
          <w:szCs w:val="24"/>
        </w:rPr>
        <w:t>Ayuntamiento de Atizapán de Zaragoza</w:t>
      </w:r>
      <w:r w:rsidRPr="00774658">
        <w:rPr>
          <w:rFonts w:ascii="Palatino Linotype" w:hAnsi="Palatino Linotype" w:cs="Arial"/>
          <w:sz w:val="28"/>
          <w:szCs w:val="24"/>
        </w:rPr>
        <w:t xml:space="preserve">, </w:t>
      </w:r>
      <w:r w:rsidRPr="00774658">
        <w:rPr>
          <w:rFonts w:ascii="Palatino Linotype" w:hAnsi="Palatino Linotype" w:cs="Arial"/>
          <w:sz w:val="24"/>
          <w:szCs w:val="24"/>
        </w:rPr>
        <w:t>en lo subsecuente</w:t>
      </w:r>
      <w:r w:rsidRPr="00774658">
        <w:rPr>
          <w:rFonts w:ascii="Palatino Linotype" w:hAnsi="Palatino Linotype" w:cs="Arial"/>
          <w:b/>
          <w:sz w:val="24"/>
          <w:szCs w:val="24"/>
        </w:rPr>
        <w:t xml:space="preserve"> El Sujeto Obligado, </w:t>
      </w:r>
      <w:r w:rsidRPr="00774658">
        <w:rPr>
          <w:rFonts w:ascii="Palatino Linotype" w:hAnsi="Palatino Linotype" w:cs="Arial"/>
          <w:sz w:val="24"/>
          <w:szCs w:val="24"/>
        </w:rPr>
        <w:t>se procede a</w:t>
      </w:r>
      <w:r w:rsidRPr="00774658">
        <w:rPr>
          <w:rFonts w:ascii="Palatino Linotype" w:hAnsi="Palatino Linotype" w:cs="Arial"/>
          <w:sz w:val="24"/>
        </w:rPr>
        <w:t xml:space="preserve"> dictar la presente resolución.</w:t>
      </w:r>
    </w:p>
    <w:p w14:paraId="0B7368F5" w14:textId="77777777" w:rsidR="00E15E85" w:rsidRPr="00774658" w:rsidRDefault="00E15E85" w:rsidP="00E15E85">
      <w:pPr>
        <w:spacing w:before="240" w:after="240" w:line="360" w:lineRule="auto"/>
        <w:jc w:val="center"/>
        <w:rPr>
          <w:rFonts w:ascii="Palatino Linotype" w:hAnsi="Palatino Linotype"/>
          <w:b/>
          <w:sz w:val="28"/>
        </w:rPr>
      </w:pPr>
      <w:r w:rsidRPr="00774658">
        <w:rPr>
          <w:rFonts w:ascii="Palatino Linotype" w:hAnsi="Palatino Linotype"/>
          <w:b/>
          <w:sz w:val="28"/>
        </w:rPr>
        <w:t>A N T E C E D E N T E S   D E L   A S U N T O</w:t>
      </w:r>
    </w:p>
    <w:p w14:paraId="658E41B0" w14:textId="77777777" w:rsidR="00E15E85" w:rsidRPr="00774658" w:rsidRDefault="00E15E85" w:rsidP="00E15E85">
      <w:pPr>
        <w:spacing w:before="240" w:after="240" w:line="360" w:lineRule="auto"/>
        <w:jc w:val="both"/>
        <w:rPr>
          <w:rFonts w:ascii="Palatino Linotype" w:hAnsi="Palatino Linotype"/>
        </w:rPr>
      </w:pPr>
      <w:r w:rsidRPr="00774658">
        <w:rPr>
          <w:rFonts w:ascii="Palatino Linotype" w:hAnsi="Palatino Linotype" w:cs="Arial"/>
          <w:b/>
          <w:sz w:val="28"/>
        </w:rPr>
        <w:t>PRIMERO.</w:t>
      </w:r>
      <w:r w:rsidRPr="00774658">
        <w:rPr>
          <w:rFonts w:ascii="Palatino Linotype" w:hAnsi="Palatino Linotype" w:cs="Arial"/>
        </w:rPr>
        <w:t xml:space="preserve"> </w:t>
      </w:r>
      <w:r w:rsidRPr="00774658">
        <w:rPr>
          <w:rFonts w:ascii="Palatino Linotype" w:hAnsi="Palatino Linotype"/>
          <w:b/>
          <w:sz w:val="28"/>
          <w:szCs w:val="28"/>
        </w:rPr>
        <w:t>De la Solicitud de Información.</w:t>
      </w:r>
    </w:p>
    <w:p w14:paraId="1D7AF01B" w14:textId="425AE8D6" w:rsidR="00E15E85" w:rsidRPr="00774658" w:rsidRDefault="00E15E85" w:rsidP="00E15E85">
      <w:pPr>
        <w:spacing w:before="240" w:line="360" w:lineRule="auto"/>
        <w:jc w:val="both"/>
        <w:rPr>
          <w:rFonts w:ascii="Palatino Linotype" w:hAnsi="Palatino Linotype" w:cs="Arial"/>
          <w:sz w:val="24"/>
        </w:rPr>
      </w:pPr>
      <w:r w:rsidRPr="00774658">
        <w:rPr>
          <w:rFonts w:ascii="Palatino Linotype" w:hAnsi="Palatino Linotype" w:cs="Arial"/>
          <w:sz w:val="24"/>
        </w:rPr>
        <w:t xml:space="preserve">Con </w:t>
      </w:r>
      <w:r w:rsidR="00053C4D" w:rsidRPr="00774658">
        <w:rPr>
          <w:rFonts w:ascii="Palatino Linotype" w:hAnsi="Palatino Linotype" w:cs="Arial"/>
          <w:sz w:val="24"/>
        </w:rPr>
        <w:t xml:space="preserve">fecha </w:t>
      </w:r>
      <w:r w:rsidR="00A0256B">
        <w:rPr>
          <w:rFonts w:ascii="Palatino Linotype" w:hAnsi="Palatino Linotype" w:cs="Arial"/>
          <w:sz w:val="24"/>
        </w:rPr>
        <w:t>veintinueve de abril</w:t>
      </w:r>
      <w:r w:rsidR="00053C4D" w:rsidRPr="00774658">
        <w:rPr>
          <w:rFonts w:ascii="Palatino Linotype" w:hAnsi="Palatino Linotype" w:cs="Arial"/>
          <w:sz w:val="24"/>
        </w:rPr>
        <w:t xml:space="preserve"> </w:t>
      </w:r>
      <w:r w:rsidR="00730EB2" w:rsidRPr="00774658">
        <w:rPr>
          <w:rFonts w:ascii="Palatino Linotype" w:hAnsi="Palatino Linotype" w:cs="Arial"/>
          <w:sz w:val="24"/>
        </w:rPr>
        <w:t>de dos mil veinte</w:t>
      </w:r>
      <w:r w:rsidRPr="00774658">
        <w:rPr>
          <w:rFonts w:ascii="Palatino Linotype" w:hAnsi="Palatino Linotype" w:cs="Arial"/>
          <w:sz w:val="24"/>
        </w:rPr>
        <w:t xml:space="preserve">, </w:t>
      </w:r>
      <w:r w:rsidR="00A0256B">
        <w:rPr>
          <w:rFonts w:ascii="Palatino Linotype" w:hAnsi="Palatino Linotype" w:cs="Arial"/>
          <w:b/>
          <w:sz w:val="24"/>
        </w:rPr>
        <w:t>la parte r</w:t>
      </w:r>
      <w:r w:rsidRPr="00774658">
        <w:rPr>
          <w:rFonts w:ascii="Palatino Linotype" w:hAnsi="Palatino Linotype" w:cs="Arial"/>
          <w:b/>
          <w:sz w:val="24"/>
        </w:rPr>
        <w:t>ecurrente</w:t>
      </w:r>
      <w:r w:rsidRPr="00774658">
        <w:rPr>
          <w:rFonts w:ascii="Palatino Linotype" w:hAnsi="Palatino Linotype" w:cs="Arial"/>
          <w:sz w:val="24"/>
        </w:rPr>
        <w:t xml:space="preserve">, presentó a través </w:t>
      </w:r>
      <w:r w:rsidR="00A0256B">
        <w:rPr>
          <w:rFonts w:ascii="Palatino Linotype" w:hAnsi="Palatino Linotype" w:cs="Arial"/>
          <w:sz w:val="24"/>
        </w:rPr>
        <w:t>la Plataforma Nacional de Transparencia (PNT),</w:t>
      </w:r>
      <w:r w:rsidRPr="00774658">
        <w:rPr>
          <w:rFonts w:ascii="Palatino Linotype" w:hAnsi="Palatino Linotype" w:cs="Arial"/>
          <w:sz w:val="24"/>
        </w:rPr>
        <w:t xml:space="preserve"> ante </w:t>
      </w:r>
      <w:r w:rsidR="00A0256B">
        <w:rPr>
          <w:rFonts w:ascii="Palatino Linotype" w:hAnsi="Palatino Linotype" w:cs="Arial"/>
          <w:b/>
          <w:sz w:val="24"/>
        </w:rPr>
        <w:t>e</w:t>
      </w:r>
      <w:r w:rsidRPr="00774658">
        <w:rPr>
          <w:rFonts w:ascii="Palatino Linotype" w:hAnsi="Palatino Linotype" w:cs="Arial"/>
          <w:b/>
          <w:sz w:val="24"/>
        </w:rPr>
        <w:t xml:space="preserve">l </w:t>
      </w:r>
      <w:r w:rsidR="00A0256B">
        <w:rPr>
          <w:rFonts w:ascii="Palatino Linotype" w:hAnsi="Palatino Linotype" w:cs="Arial"/>
          <w:b/>
          <w:sz w:val="24"/>
        </w:rPr>
        <w:t>s</w:t>
      </w:r>
      <w:r w:rsidRPr="00774658">
        <w:rPr>
          <w:rFonts w:ascii="Palatino Linotype" w:hAnsi="Palatino Linotype" w:cs="Arial"/>
          <w:b/>
          <w:sz w:val="24"/>
        </w:rPr>
        <w:t xml:space="preserve">ujeto </w:t>
      </w:r>
      <w:r w:rsidR="00A0256B">
        <w:rPr>
          <w:rFonts w:ascii="Palatino Linotype" w:hAnsi="Palatino Linotype" w:cs="Arial"/>
          <w:b/>
          <w:sz w:val="24"/>
        </w:rPr>
        <w:t>o</w:t>
      </w:r>
      <w:r w:rsidRPr="00774658">
        <w:rPr>
          <w:rFonts w:ascii="Palatino Linotype" w:hAnsi="Palatino Linotype" w:cs="Arial"/>
          <w:b/>
          <w:sz w:val="24"/>
        </w:rPr>
        <w:t>bligado</w:t>
      </w:r>
      <w:r w:rsidRPr="00774658">
        <w:rPr>
          <w:rFonts w:ascii="Palatino Linotype" w:hAnsi="Palatino Linotype" w:cs="Arial"/>
          <w:sz w:val="24"/>
        </w:rPr>
        <w:t>, solicitud de acceso a la información pública, registrada bajo el número de expediente</w:t>
      </w:r>
      <w:r w:rsidRPr="00774658">
        <w:rPr>
          <w:rFonts w:ascii="Palatino Linotype" w:hAnsi="Palatino Linotype" w:cs="Arial"/>
          <w:b/>
          <w:sz w:val="24"/>
        </w:rPr>
        <w:t xml:space="preserve"> </w:t>
      </w:r>
      <w:r w:rsidR="00A0256B" w:rsidRPr="00A0256B">
        <w:rPr>
          <w:rFonts w:ascii="Palatino Linotype" w:hAnsi="Palatino Linotype" w:cs="Arial"/>
          <w:b/>
          <w:sz w:val="24"/>
        </w:rPr>
        <w:t>00215/ATIZARA/IP/2020</w:t>
      </w:r>
      <w:r w:rsidRPr="00774658">
        <w:rPr>
          <w:rFonts w:ascii="Palatino Linotype" w:hAnsi="Palatino Linotype" w:cs="Arial"/>
          <w:b/>
          <w:sz w:val="24"/>
          <w:lang w:eastAsia="es-MX"/>
        </w:rPr>
        <w:t xml:space="preserve">, </w:t>
      </w:r>
      <w:r w:rsidRPr="00774658">
        <w:rPr>
          <w:rFonts w:ascii="Palatino Linotype" w:hAnsi="Palatino Linotype" w:cs="Arial"/>
          <w:sz w:val="24"/>
        </w:rPr>
        <w:t>mediante la cual solicitó información en el tenor siguiente:</w:t>
      </w:r>
    </w:p>
    <w:p w14:paraId="1059F642" w14:textId="4F065E42" w:rsidR="00E15E85" w:rsidRPr="00774658" w:rsidRDefault="00E15E85" w:rsidP="00281E22">
      <w:pPr>
        <w:ind w:left="851" w:right="850"/>
        <w:jc w:val="both"/>
        <w:rPr>
          <w:rFonts w:ascii="Palatino Linotype" w:eastAsia="Times New Roman" w:hAnsi="Palatino Linotype" w:cs="Times New Roman"/>
          <w:i/>
          <w:lang w:eastAsia="es-ES"/>
        </w:rPr>
      </w:pPr>
      <w:r w:rsidRPr="00774658">
        <w:rPr>
          <w:rFonts w:ascii="Palatino Linotype" w:eastAsia="Times New Roman" w:hAnsi="Palatino Linotype" w:cs="Times New Roman"/>
          <w:i/>
          <w:lang w:eastAsia="es-ES"/>
        </w:rPr>
        <w:t>“</w:t>
      </w:r>
      <w:r w:rsidR="00A0256B" w:rsidRPr="00A0256B">
        <w:rPr>
          <w:rFonts w:ascii="Palatino Linotype" w:eastAsia="Times New Roman" w:hAnsi="Palatino Linotype" w:cs="Times New Roman"/>
          <w:i/>
          <w:lang w:eastAsia="es-ES"/>
        </w:rPr>
        <w:t>Por medio del presente de manera respetuosa y con fundamento en el artículo 6 de la carta magna y demás aplicables, solicito se nos informe DETALLADAMENTE: 1.</w:t>
      </w:r>
      <w:proofErr w:type="gramStart"/>
      <w:r w:rsidR="00A0256B" w:rsidRPr="00A0256B">
        <w:rPr>
          <w:rFonts w:ascii="Palatino Linotype" w:eastAsia="Times New Roman" w:hAnsi="Palatino Linotype" w:cs="Times New Roman"/>
          <w:i/>
          <w:lang w:eastAsia="es-ES"/>
        </w:rPr>
        <w:t>-¿</w:t>
      </w:r>
      <w:proofErr w:type="gramEnd"/>
      <w:r w:rsidR="00A0256B" w:rsidRPr="00A0256B">
        <w:rPr>
          <w:rFonts w:ascii="Palatino Linotype" w:eastAsia="Times New Roman" w:hAnsi="Palatino Linotype" w:cs="Times New Roman"/>
          <w:i/>
          <w:lang w:eastAsia="es-ES"/>
        </w:rPr>
        <w:t xml:space="preserve">Cuantos túneles </w:t>
      </w:r>
      <w:proofErr w:type="spellStart"/>
      <w:r w:rsidR="00A0256B" w:rsidRPr="00A0256B">
        <w:rPr>
          <w:rFonts w:ascii="Palatino Linotype" w:eastAsia="Times New Roman" w:hAnsi="Palatino Linotype" w:cs="Times New Roman"/>
          <w:i/>
          <w:lang w:eastAsia="es-ES"/>
        </w:rPr>
        <w:t>sanitizantes</w:t>
      </w:r>
      <w:proofErr w:type="spellEnd"/>
      <w:r w:rsidR="00A0256B" w:rsidRPr="00A0256B">
        <w:rPr>
          <w:rFonts w:ascii="Palatino Linotype" w:eastAsia="Times New Roman" w:hAnsi="Palatino Linotype" w:cs="Times New Roman"/>
          <w:i/>
          <w:lang w:eastAsia="es-ES"/>
        </w:rPr>
        <w:t xml:space="preserve"> compro la administración municipal de Atizapán de Zaragoza? 2.</w:t>
      </w:r>
      <w:proofErr w:type="gramStart"/>
      <w:r w:rsidR="00A0256B" w:rsidRPr="00A0256B">
        <w:rPr>
          <w:rFonts w:ascii="Palatino Linotype" w:eastAsia="Times New Roman" w:hAnsi="Palatino Linotype" w:cs="Times New Roman"/>
          <w:i/>
          <w:lang w:eastAsia="es-ES"/>
        </w:rPr>
        <w:t>-¿</w:t>
      </w:r>
      <w:proofErr w:type="spellStart"/>
      <w:proofErr w:type="gramEnd"/>
      <w:r w:rsidR="00A0256B" w:rsidRPr="00A0256B">
        <w:rPr>
          <w:rFonts w:ascii="Palatino Linotype" w:eastAsia="Times New Roman" w:hAnsi="Palatino Linotype" w:cs="Times New Roman"/>
          <w:i/>
          <w:lang w:eastAsia="es-ES"/>
        </w:rPr>
        <w:t>Que</w:t>
      </w:r>
      <w:proofErr w:type="spellEnd"/>
      <w:r w:rsidR="00A0256B" w:rsidRPr="00A0256B">
        <w:rPr>
          <w:rFonts w:ascii="Palatino Linotype" w:eastAsia="Times New Roman" w:hAnsi="Palatino Linotype" w:cs="Times New Roman"/>
          <w:i/>
          <w:lang w:eastAsia="es-ES"/>
        </w:rPr>
        <w:t xml:space="preserve"> empresa fue la que vendió y como se eligió? 3.</w:t>
      </w:r>
      <w:proofErr w:type="gramStart"/>
      <w:r w:rsidR="00A0256B" w:rsidRPr="00A0256B">
        <w:rPr>
          <w:rFonts w:ascii="Palatino Linotype" w:eastAsia="Times New Roman" w:hAnsi="Palatino Linotype" w:cs="Times New Roman"/>
          <w:i/>
          <w:lang w:eastAsia="es-ES"/>
        </w:rPr>
        <w:t>-¿</w:t>
      </w:r>
      <w:proofErr w:type="spellStart"/>
      <w:proofErr w:type="gramEnd"/>
      <w:r w:rsidR="00A0256B" w:rsidRPr="00A0256B">
        <w:rPr>
          <w:rFonts w:ascii="Palatino Linotype" w:eastAsia="Times New Roman" w:hAnsi="Palatino Linotype" w:cs="Times New Roman"/>
          <w:i/>
          <w:lang w:eastAsia="es-ES"/>
        </w:rPr>
        <w:t>Cual</w:t>
      </w:r>
      <w:proofErr w:type="spellEnd"/>
      <w:r w:rsidR="00A0256B" w:rsidRPr="00A0256B">
        <w:rPr>
          <w:rFonts w:ascii="Palatino Linotype" w:eastAsia="Times New Roman" w:hAnsi="Palatino Linotype" w:cs="Times New Roman"/>
          <w:i/>
          <w:lang w:eastAsia="es-ES"/>
        </w:rPr>
        <w:t xml:space="preserve"> es el domicilio fiscal de la empresa que vendió los túneles </w:t>
      </w:r>
      <w:proofErr w:type="spellStart"/>
      <w:r w:rsidR="00A0256B" w:rsidRPr="00A0256B">
        <w:rPr>
          <w:rFonts w:ascii="Palatino Linotype" w:eastAsia="Times New Roman" w:hAnsi="Palatino Linotype" w:cs="Times New Roman"/>
          <w:i/>
          <w:lang w:eastAsia="es-ES"/>
        </w:rPr>
        <w:t>sanitizantes</w:t>
      </w:r>
      <w:proofErr w:type="spellEnd"/>
      <w:r w:rsidR="00A0256B" w:rsidRPr="00A0256B">
        <w:rPr>
          <w:rFonts w:ascii="Palatino Linotype" w:eastAsia="Times New Roman" w:hAnsi="Palatino Linotype" w:cs="Times New Roman"/>
          <w:i/>
          <w:lang w:eastAsia="es-ES"/>
        </w:rPr>
        <w:t>? 4.</w:t>
      </w:r>
      <w:proofErr w:type="gramStart"/>
      <w:r w:rsidR="00A0256B" w:rsidRPr="00A0256B">
        <w:rPr>
          <w:rFonts w:ascii="Palatino Linotype" w:eastAsia="Times New Roman" w:hAnsi="Palatino Linotype" w:cs="Times New Roman"/>
          <w:i/>
          <w:lang w:eastAsia="es-ES"/>
        </w:rPr>
        <w:t>-¿</w:t>
      </w:r>
      <w:proofErr w:type="gramEnd"/>
      <w:r w:rsidR="00A0256B" w:rsidRPr="00A0256B">
        <w:rPr>
          <w:rFonts w:ascii="Palatino Linotype" w:eastAsia="Times New Roman" w:hAnsi="Palatino Linotype" w:cs="Times New Roman"/>
          <w:i/>
          <w:lang w:eastAsia="es-ES"/>
        </w:rPr>
        <w:t xml:space="preserve"> </w:t>
      </w:r>
      <w:proofErr w:type="spellStart"/>
      <w:r w:rsidR="00A0256B" w:rsidRPr="00A0256B">
        <w:rPr>
          <w:rFonts w:ascii="Palatino Linotype" w:eastAsia="Times New Roman" w:hAnsi="Palatino Linotype" w:cs="Times New Roman"/>
          <w:i/>
          <w:lang w:eastAsia="es-ES"/>
        </w:rPr>
        <w:t>Cual</w:t>
      </w:r>
      <w:proofErr w:type="spellEnd"/>
      <w:r w:rsidR="00A0256B" w:rsidRPr="00A0256B">
        <w:rPr>
          <w:rFonts w:ascii="Palatino Linotype" w:eastAsia="Times New Roman" w:hAnsi="Palatino Linotype" w:cs="Times New Roman"/>
          <w:i/>
          <w:lang w:eastAsia="es-ES"/>
        </w:rPr>
        <w:t xml:space="preserve"> fue el </w:t>
      </w:r>
      <w:r w:rsidR="00A0256B" w:rsidRPr="00A0256B">
        <w:rPr>
          <w:rFonts w:ascii="Palatino Linotype" w:eastAsia="Times New Roman" w:hAnsi="Palatino Linotype" w:cs="Times New Roman"/>
          <w:i/>
          <w:lang w:eastAsia="es-ES"/>
        </w:rPr>
        <w:lastRenderedPageBreak/>
        <w:t>costo total de la compra de estos túneles y sus complementos? 5.</w:t>
      </w:r>
      <w:proofErr w:type="gramStart"/>
      <w:r w:rsidR="00A0256B" w:rsidRPr="00A0256B">
        <w:rPr>
          <w:rFonts w:ascii="Palatino Linotype" w:eastAsia="Times New Roman" w:hAnsi="Palatino Linotype" w:cs="Times New Roman"/>
          <w:i/>
          <w:lang w:eastAsia="es-ES"/>
        </w:rPr>
        <w:t>-¿</w:t>
      </w:r>
      <w:proofErr w:type="spellStart"/>
      <w:proofErr w:type="gramEnd"/>
      <w:r w:rsidR="00A0256B" w:rsidRPr="00A0256B">
        <w:rPr>
          <w:rFonts w:ascii="Palatino Linotype" w:eastAsia="Times New Roman" w:hAnsi="Palatino Linotype" w:cs="Times New Roman"/>
          <w:i/>
          <w:lang w:eastAsia="es-ES"/>
        </w:rPr>
        <w:t>Donde</w:t>
      </w:r>
      <w:proofErr w:type="spellEnd"/>
      <w:r w:rsidR="00A0256B" w:rsidRPr="00A0256B">
        <w:rPr>
          <w:rFonts w:ascii="Palatino Linotype" w:eastAsia="Times New Roman" w:hAnsi="Palatino Linotype" w:cs="Times New Roman"/>
          <w:i/>
          <w:lang w:eastAsia="es-ES"/>
        </w:rPr>
        <w:t xml:space="preserve"> se </w:t>
      </w:r>
      <w:proofErr w:type="spellStart"/>
      <w:r w:rsidR="00A0256B" w:rsidRPr="00A0256B">
        <w:rPr>
          <w:rFonts w:ascii="Palatino Linotype" w:eastAsia="Times New Roman" w:hAnsi="Palatino Linotype" w:cs="Times New Roman"/>
          <w:i/>
          <w:lang w:eastAsia="es-ES"/>
        </w:rPr>
        <w:t>instalo</w:t>
      </w:r>
      <w:proofErr w:type="spellEnd"/>
      <w:r w:rsidR="00A0256B" w:rsidRPr="00A0256B">
        <w:rPr>
          <w:rFonts w:ascii="Palatino Linotype" w:eastAsia="Times New Roman" w:hAnsi="Palatino Linotype" w:cs="Times New Roman"/>
          <w:i/>
          <w:lang w:eastAsia="es-ES"/>
        </w:rPr>
        <w:t xml:space="preserve"> cada túnel </w:t>
      </w:r>
      <w:proofErr w:type="spellStart"/>
      <w:r w:rsidR="00A0256B" w:rsidRPr="00A0256B">
        <w:rPr>
          <w:rFonts w:ascii="Palatino Linotype" w:eastAsia="Times New Roman" w:hAnsi="Palatino Linotype" w:cs="Times New Roman"/>
          <w:i/>
          <w:lang w:eastAsia="es-ES"/>
        </w:rPr>
        <w:t>sanitizante</w:t>
      </w:r>
      <w:proofErr w:type="spellEnd"/>
      <w:r w:rsidR="00A0256B" w:rsidRPr="00A0256B">
        <w:rPr>
          <w:rFonts w:ascii="Palatino Linotype" w:eastAsia="Times New Roman" w:hAnsi="Palatino Linotype" w:cs="Times New Roman"/>
          <w:i/>
          <w:lang w:eastAsia="es-ES"/>
        </w:rPr>
        <w:t>? 6.</w:t>
      </w:r>
      <w:proofErr w:type="gramStart"/>
      <w:r w:rsidR="00A0256B" w:rsidRPr="00A0256B">
        <w:rPr>
          <w:rFonts w:ascii="Palatino Linotype" w:eastAsia="Times New Roman" w:hAnsi="Palatino Linotype" w:cs="Times New Roman"/>
          <w:i/>
          <w:lang w:eastAsia="es-ES"/>
        </w:rPr>
        <w:t>-¿</w:t>
      </w:r>
      <w:proofErr w:type="gramEnd"/>
      <w:r w:rsidR="00A0256B" w:rsidRPr="00A0256B">
        <w:rPr>
          <w:rFonts w:ascii="Palatino Linotype" w:eastAsia="Times New Roman" w:hAnsi="Palatino Linotype" w:cs="Times New Roman"/>
          <w:i/>
          <w:lang w:eastAsia="es-ES"/>
        </w:rPr>
        <w:t>Que funcionarios públicos intervinieron en esta compra? 7.</w:t>
      </w:r>
      <w:proofErr w:type="gramStart"/>
      <w:r w:rsidR="00A0256B" w:rsidRPr="00A0256B">
        <w:rPr>
          <w:rFonts w:ascii="Palatino Linotype" w:eastAsia="Times New Roman" w:hAnsi="Palatino Linotype" w:cs="Times New Roman"/>
          <w:i/>
          <w:lang w:eastAsia="es-ES"/>
        </w:rPr>
        <w:t>-¿</w:t>
      </w:r>
      <w:proofErr w:type="spellStart"/>
      <w:proofErr w:type="gramEnd"/>
      <w:r w:rsidR="00A0256B" w:rsidRPr="00A0256B">
        <w:rPr>
          <w:rFonts w:ascii="Palatino Linotype" w:eastAsia="Times New Roman" w:hAnsi="Palatino Linotype" w:cs="Times New Roman"/>
          <w:i/>
          <w:lang w:eastAsia="es-ES"/>
        </w:rPr>
        <w:t>Por que</w:t>
      </w:r>
      <w:proofErr w:type="spellEnd"/>
      <w:r w:rsidR="00A0256B" w:rsidRPr="00A0256B">
        <w:rPr>
          <w:rFonts w:ascii="Palatino Linotype" w:eastAsia="Times New Roman" w:hAnsi="Palatino Linotype" w:cs="Times New Roman"/>
          <w:i/>
          <w:lang w:eastAsia="es-ES"/>
        </w:rPr>
        <w:t xml:space="preserve"> se </w:t>
      </w:r>
      <w:proofErr w:type="spellStart"/>
      <w:r w:rsidR="00A0256B" w:rsidRPr="00A0256B">
        <w:rPr>
          <w:rFonts w:ascii="Palatino Linotype" w:eastAsia="Times New Roman" w:hAnsi="Palatino Linotype" w:cs="Times New Roman"/>
          <w:i/>
          <w:lang w:eastAsia="es-ES"/>
        </w:rPr>
        <w:t>realizo</w:t>
      </w:r>
      <w:proofErr w:type="spellEnd"/>
      <w:r w:rsidR="00A0256B" w:rsidRPr="00A0256B">
        <w:rPr>
          <w:rFonts w:ascii="Palatino Linotype" w:eastAsia="Times New Roman" w:hAnsi="Palatino Linotype" w:cs="Times New Roman"/>
          <w:i/>
          <w:lang w:eastAsia="es-ES"/>
        </w:rPr>
        <w:t xml:space="preserve"> la compra de estos túneles, si el gobierno federal anunció que no tienen utilidad? En caso de no haber realizado la compra y hubiere sido por </w:t>
      </w:r>
      <w:proofErr w:type="spellStart"/>
      <w:r w:rsidR="00A0256B" w:rsidRPr="00A0256B">
        <w:rPr>
          <w:rFonts w:ascii="Palatino Linotype" w:eastAsia="Times New Roman" w:hAnsi="Palatino Linotype" w:cs="Times New Roman"/>
          <w:i/>
          <w:lang w:eastAsia="es-ES"/>
        </w:rPr>
        <w:t>arrendameinto</w:t>
      </w:r>
      <w:proofErr w:type="spellEnd"/>
      <w:r w:rsidR="00A0256B" w:rsidRPr="00A0256B">
        <w:rPr>
          <w:rFonts w:ascii="Palatino Linotype" w:eastAsia="Times New Roman" w:hAnsi="Palatino Linotype" w:cs="Times New Roman"/>
          <w:i/>
          <w:lang w:eastAsia="es-ES"/>
        </w:rPr>
        <w:t xml:space="preserve"> de la misma forma se solicitan los mismos datos de la pregunta 1 a la 8 y se solicita el soporte (contrato, factura). Sin </w:t>
      </w:r>
      <w:proofErr w:type="spellStart"/>
      <w:r w:rsidR="00A0256B" w:rsidRPr="00A0256B">
        <w:rPr>
          <w:rFonts w:ascii="Palatino Linotype" w:eastAsia="Times New Roman" w:hAnsi="Palatino Linotype" w:cs="Times New Roman"/>
          <w:i/>
          <w:lang w:eastAsia="es-ES"/>
        </w:rPr>
        <w:t>mas</w:t>
      </w:r>
      <w:proofErr w:type="spellEnd"/>
      <w:r w:rsidR="00A0256B" w:rsidRPr="00A0256B">
        <w:rPr>
          <w:rFonts w:ascii="Palatino Linotype" w:eastAsia="Times New Roman" w:hAnsi="Palatino Linotype" w:cs="Times New Roman"/>
          <w:i/>
          <w:lang w:eastAsia="es-ES"/>
        </w:rPr>
        <w:t xml:space="preserve"> por el momento que en espera de la información antes requerida</w:t>
      </w:r>
      <w:r w:rsidR="002C7EFF" w:rsidRPr="00774658">
        <w:rPr>
          <w:rFonts w:ascii="Palatino Linotype" w:eastAsia="Times New Roman" w:hAnsi="Palatino Linotype" w:cs="Times New Roman"/>
          <w:i/>
          <w:lang w:eastAsia="es-ES"/>
        </w:rPr>
        <w:t>.</w:t>
      </w:r>
      <w:r w:rsidRPr="00774658">
        <w:rPr>
          <w:rFonts w:ascii="Palatino Linotype" w:eastAsia="Times New Roman" w:hAnsi="Palatino Linotype" w:cs="Times New Roman"/>
          <w:i/>
          <w:lang w:eastAsia="es-ES"/>
        </w:rPr>
        <w:t>” [Sic]</w:t>
      </w:r>
    </w:p>
    <w:p w14:paraId="6648E929" w14:textId="60B43CB7" w:rsidR="00E15E85" w:rsidRDefault="00E15E85" w:rsidP="00E15E85">
      <w:pPr>
        <w:spacing w:before="240" w:line="240" w:lineRule="auto"/>
        <w:ind w:right="850"/>
        <w:jc w:val="both"/>
        <w:rPr>
          <w:rFonts w:ascii="Palatino Linotype" w:eastAsia="Times New Roman" w:hAnsi="Palatino Linotype" w:cs="Times New Roman"/>
          <w:sz w:val="24"/>
          <w:szCs w:val="24"/>
          <w:lang w:eastAsia="es-ES"/>
        </w:rPr>
      </w:pPr>
      <w:r w:rsidRPr="00774658">
        <w:rPr>
          <w:rFonts w:ascii="Palatino Linotype" w:eastAsia="Times New Roman" w:hAnsi="Palatino Linotype" w:cs="Times New Roman"/>
          <w:sz w:val="24"/>
          <w:szCs w:val="24"/>
          <w:lang w:eastAsia="es-ES"/>
        </w:rPr>
        <w:t>Modalidad de entrega: a través del SAIMEX</w:t>
      </w:r>
      <w:r w:rsidR="00BF1B4D">
        <w:rPr>
          <w:rFonts w:ascii="Palatino Linotype" w:eastAsia="Times New Roman" w:hAnsi="Palatino Linotype" w:cs="Times New Roman"/>
          <w:sz w:val="24"/>
          <w:szCs w:val="24"/>
          <w:lang w:eastAsia="es-ES"/>
        </w:rPr>
        <w:t xml:space="preserve"> y correo electrónico.</w:t>
      </w:r>
    </w:p>
    <w:p w14:paraId="73BF6FA5" w14:textId="1088E95F" w:rsidR="00A0256B" w:rsidRPr="00774658" w:rsidRDefault="00A0256B" w:rsidP="00BF1B4D">
      <w:pPr>
        <w:spacing w:before="240" w:after="240" w:line="360" w:lineRule="auto"/>
        <w:ind w:right="851"/>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No pasando de óptica este resolutor, que el recurso de revisión se </w:t>
      </w:r>
      <w:proofErr w:type="spellStart"/>
      <w:r>
        <w:rPr>
          <w:rFonts w:ascii="Palatino Linotype" w:eastAsia="Times New Roman" w:hAnsi="Palatino Linotype" w:cs="Times New Roman"/>
          <w:sz w:val="24"/>
          <w:szCs w:val="24"/>
          <w:lang w:eastAsia="es-ES"/>
        </w:rPr>
        <w:t>presento</w:t>
      </w:r>
      <w:proofErr w:type="spellEnd"/>
      <w:r>
        <w:rPr>
          <w:rFonts w:ascii="Palatino Linotype" w:eastAsia="Times New Roman" w:hAnsi="Palatino Linotype" w:cs="Times New Roman"/>
          <w:sz w:val="24"/>
          <w:szCs w:val="24"/>
          <w:lang w:eastAsia="es-ES"/>
        </w:rPr>
        <w:t xml:space="preserve"> mediante la plataforma nacional de </w:t>
      </w:r>
      <w:r w:rsidR="00BF1B4D">
        <w:rPr>
          <w:rFonts w:ascii="Palatino Linotype" w:eastAsia="Times New Roman" w:hAnsi="Palatino Linotype" w:cs="Times New Roman"/>
          <w:sz w:val="24"/>
          <w:szCs w:val="24"/>
          <w:lang w:eastAsia="es-ES"/>
        </w:rPr>
        <w:t>transparencia</w:t>
      </w:r>
      <w:r>
        <w:rPr>
          <w:rFonts w:ascii="Palatino Linotype" w:eastAsia="Times New Roman" w:hAnsi="Palatino Linotype" w:cs="Times New Roman"/>
          <w:sz w:val="24"/>
          <w:szCs w:val="24"/>
          <w:lang w:eastAsia="es-ES"/>
        </w:rPr>
        <w:t xml:space="preserve">, su tramitación y las actuaciones que se generen en el expediente electrónico, </w:t>
      </w:r>
      <w:r w:rsidR="00BF1B4D">
        <w:rPr>
          <w:rFonts w:ascii="Palatino Linotype" w:eastAsia="Times New Roman" w:hAnsi="Palatino Linotype" w:cs="Times New Roman"/>
          <w:sz w:val="24"/>
          <w:szCs w:val="24"/>
          <w:lang w:eastAsia="es-ES"/>
        </w:rPr>
        <w:t>así</w:t>
      </w:r>
      <w:r>
        <w:rPr>
          <w:rFonts w:ascii="Palatino Linotype" w:eastAsia="Times New Roman" w:hAnsi="Palatino Linotype" w:cs="Times New Roman"/>
          <w:sz w:val="24"/>
          <w:szCs w:val="24"/>
          <w:lang w:eastAsia="es-ES"/>
        </w:rPr>
        <w:t xml:space="preserve"> como la </w:t>
      </w:r>
      <w:r w:rsidR="00BF1B4D">
        <w:rPr>
          <w:rFonts w:ascii="Palatino Linotype" w:eastAsia="Times New Roman" w:hAnsi="Palatino Linotype" w:cs="Times New Roman"/>
          <w:sz w:val="24"/>
          <w:szCs w:val="24"/>
          <w:lang w:eastAsia="es-ES"/>
        </w:rPr>
        <w:t>notificación</w:t>
      </w:r>
      <w:r>
        <w:rPr>
          <w:rFonts w:ascii="Palatino Linotype" w:eastAsia="Times New Roman" w:hAnsi="Palatino Linotype" w:cs="Times New Roman"/>
          <w:sz w:val="24"/>
          <w:szCs w:val="24"/>
          <w:lang w:eastAsia="es-ES"/>
        </w:rPr>
        <w:t xml:space="preserve"> de la presente resolución, se harán mediante el Sistema de Acceso a la </w:t>
      </w:r>
      <w:r w:rsidR="00BF1B4D">
        <w:rPr>
          <w:rFonts w:ascii="Palatino Linotype" w:eastAsia="Times New Roman" w:hAnsi="Palatino Linotype" w:cs="Times New Roman"/>
          <w:sz w:val="24"/>
          <w:szCs w:val="24"/>
          <w:lang w:eastAsia="es-ES"/>
        </w:rPr>
        <w:t>Información</w:t>
      </w:r>
      <w:r>
        <w:rPr>
          <w:rFonts w:ascii="Palatino Linotype" w:eastAsia="Times New Roman" w:hAnsi="Palatino Linotype" w:cs="Times New Roman"/>
          <w:sz w:val="24"/>
          <w:szCs w:val="24"/>
          <w:lang w:eastAsia="es-ES"/>
        </w:rPr>
        <w:t xml:space="preserve"> Mexiquense (SAIMEX)</w:t>
      </w:r>
      <w:r w:rsidR="00610D0E">
        <w:rPr>
          <w:rFonts w:ascii="Palatino Linotype" w:eastAsia="Times New Roman" w:hAnsi="Palatino Linotype" w:cs="Times New Roman"/>
          <w:sz w:val="24"/>
          <w:szCs w:val="24"/>
          <w:lang w:eastAsia="es-ES"/>
        </w:rPr>
        <w:t>.</w:t>
      </w:r>
    </w:p>
    <w:p w14:paraId="7F44B051" w14:textId="77777777" w:rsidR="006C3577" w:rsidRPr="00774658" w:rsidRDefault="00E15E85" w:rsidP="006C3577">
      <w:pPr>
        <w:spacing w:before="240" w:line="360" w:lineRule="auto"/>
        <w:jc w:val="both"/>
        <w:rPr>
          <w:rFonts w:ascii="Palatino Linotype" w:hAnsi="Palatino Linotype" w:cs="Arial"/>
          <w:b/>
          <w:sz w:val="28"/>
          <w:szCs w:val="20"/>
        </w:rPr>
      </w:pPr>
      <w:r w:rsidRPr="00774658">
        <w:rPr>
          <w:rFonts w:ascii="Palatino Linotype" w:hAnsi="Palatino Linotype" w:cs="Arial"/>
          <w:b/>
          <w:sz w:val="28"/>
        </w:rPr>
        <w:t xml:space="preserve">SEGUNDO. </w:t>
      </w:r>
      <w:r w:rsidR="006C3577" w:rsidRPr="00774658">
        <w:rPr>
          <w:rFonts w:ascii="Palatino Linotype" w:hAnsi="Palatino Linotype" w:cs="Arial"/>
          <w:b/>
          <w:sz w:val="28"/>
          <w:szCs w:val="20"/>
        </w:rPr>
        <w:t>De la respuesta del sujeto obligado.</w:t>
      </w:r>
    </w:p>
    <w:p w14:paraId="092D119C" w14:textId="32514629" w:rsidR="006C3577" w:rsidRPr="00774658" w:rsidRDefault="006C3577" w:rsidP="006C3577">
      <w:pPr>
        <w:spacing w:before="240" w:line="360" w:lineRule="auto"/>
        <w:jc w:val="both"/>
        <w:rPr>
          <w:rFonts w:ascii="Palatino Linotype" w:hAnsi="Palatino Linotype" w:cs="Arial"/>
          <w:sz w:val="24"/>
        </w:rPr>
      </w:pPr>
      <w:r w:rsidRPr="00774658">
        <w:rPr>
          <w:rFonts w:ascii="Palatino Linotype" w:hAnsi="Palatino Linotype" w:cs="Arial"/>
          <w:sz w:val="24"/>
        </w:rPr>
        <w:t xml:space="preserve">En el expediente electrónico </w:t>
      </w:r>
      <w:r w:rsidRPr="00774658">
        <w:rPr>
          <w:rFonts w:ascii="Palatino Linotype" w:hAnsi="Palatino Linotype" w:cs="Arial"/>
          <w:b/>
          <w:sz w:val="24"/>
        </w:rPr>
        <w:t>SAIMEX</w:t>
      </w:r>
      <w:r w:rsidRPr="00774658">
        <w:rPr>
          <w:rFonts w:ascii="Palatino Linotype" w:hAnsi="Palatino Linotype" w:cs="Arial"/>
          <w:sz w:val="24"/>
        </w:rPr>
        <w:t xml:space="preserve">, se aprecia que </w:t>
      </w:r>
      <w:r w:rsidR="00BF1B4D">
        <w:rPr>
          <w:rFonts w:ascii="Palatino Linotype" w:hAnsi="Palatino Linotype" w:cs="Arial"/>
          <w:sz w:val="24"/>
        </w:rPr>
        <w:t>e</w:t>
      </w:r>
      <w:r w:rsidRPr="00774658">
        <w:rPr>
          <w:rFonts w:ascii="Palatino Linotype" w:hAnsi="Palatino Linotype" w:cs="Arial"/>
          <w:b/>
          <w:sz w:val="24"/>
        </w:rPr>
        <w:t>l</w:t>
      </w:r>
      <w:r w:rsidR="00BF1B4D">
        <w:rPr>
          <w:rFonts w:ascii="Palatino Linotype" w:hAnsi="Palatino Linotype" w:cs="Arial"/>
          <w:b/>
          <w:sz w:val="24"/>
        </w:rPr>
        <w:t xml:space="preserve"> s</w:t>
      </w:r>
      <w:r w:rsidRPr="00774658">
        <w:rPr>
          <w:rFonts w:ascii="Palatino Linotype" w:hAnsi="Palatino Linotype" w:cs="Arial"/>
          <w:b/>
          <w:sz w:val="24"/>
        </w:rPr>
        <w:t xml:space="preserve">ujeto </w:t>
      </w:r>
      <w:r w:rsidR="00BF1B4D">
        <w:rPr>
          <w:rFonts w:ascii="Palatino Linotype" w:hAnsi="Palatino Linotype" w:cs="Arial"/>
          <w:b/>
          <w:sz w:val="24"/>
        </w:rPr>
        <w:t>o</w:t>
      </w:r>
      <w:r w:rsidRPr="00774658">
        <w:rPr>
          <w:rFonts w:ascii="Palatino Linotype" w:hAnsi="Palatino Linotype" w:cs="Arial"/>
          <w:b/>
          <w:sz w:val="24"/>
        </w:rPr>
        <w:t>bligado</w:t>
      </w:r>
      <w:r w:rsidRPr="00774658">
        <w:rPr>
          <w:rFonts w:ascii="Palatino Linotype" w:hAnsi="Palatino Linotype" w:cs="Arial"/>
          <w:sz w:val="24"/>
        </w:rPr>
        <w:t xml:space="preserve"> dio respuesta a la solicitud de información en fecha </w:t>
      </w:r>
      <w:r w:rsidR="00BF1B4D">
        <w:rPr>
          <w:rFonts w:ascii="Palatino Linotype" w:hAnsi="Palatino Linotype" w:cs="Arial"/>
          <w:sz w:val="24"/>
        </w:rPr>
        <w:t>dieciocho de agosto</w:t>
      </w:r>
      <w:r w:rsidR="006B480B" w:rsidRPr="00774658">
        <w:rPr>
          <w:rFonts w:ascii="Palatino Linotype" w:hAnsi="Palatino Linotype" w:cs="Arial"/>
          <w:sz w:val="24"/>
        </w:rPr>
        <w:t xml:space="preserve"> de </w:t>
      </w:r>
      <w:r w:rsidR="00BC47E9" w:rsidRPr="00774658">
        <w:rPr>
          <w:rFonts w:ascii="Palatino Linotype" w:hAnsi="Palatino Linotype" w:cs="Arial"/>
          <w:sz w:val="24"/>
        </w:rPr>
        <w:t>dos mil veinte</w:t>
      </w:r>
      <w:r w:rsidRPr="00774658">
        <w:rPr>
          <w:rFonts w:ascii="Palatino Linotype" w:hAnsi="Palatino Linotype" w:cs="Arial"/>
          <w:sz w:val="24"/>
        </w:rPr>
        <w:t xml:space="preserve"> </w:t>
      </w:r>
      <w:r w:rsidR="006B480B" w:rsidRPr="00774658">
        <w:rPr>
          <w:rFonts w:ascii="Palatino Linotype" w:hAnsi="Palatino Linotype" w:cs="Arial"/>
          <w:sz w:val="24"/>
        </w:rPr>
        <w:t xml:space="preserve">adjuntando para tales efectos </w:t>
      </w:r>
      <w:r w:rsidR="00BF1B4D">
        <w:rPr>
          <w:rFonts w:ascii="Palatino Linotype" w:hAnsi="Palatino Linotype" w:cs="Arial"/>
          <w:sz w:val="24"/>
        </w:rPr>
        <w:t>un</w:t>
      </w:r>
      <w:r w:rsidR="002C7EFF" w:rsidRPr="00774658">
        <w:rPr>
          <w:rFonts w:ascii="Palatino Linotype" w:hAnsi="Palatino Linotype" w:cs="Arial"/>
          <w:sz w:val="24"/>
        </w:rPr>
        <w:t xml:space="preserve"> archivo </w:t>
      </w:r>
      <w:r w:rsidR="008F1DFD" w:rsidRPr="00774658">
        <w:rPr>
          <w:rFonts w:ascii="Palatino Linotype" w:hAnsi="Palatino Linotype" w:cs="Arial"/>
          <w:sz w:val="24"/>
        </w:rPr>
        <w:t>electrónico</w:t>
      </w:r>
      <w:r w:rsidR="002C7EFF" w:rsidRPr="00774658">
        <w:rPr>
          <w:rFonts w:ascii="Palatino Linotype" w:hAnsi="Palatino Linotype" w:cs="Arial"/>
          <w:sz w:val="24"/>
        </w:rPr>
        <w:t xml:space="preserve"> </w:t>
      </w:r>
      <w:r w:rsidR="00BF1B4D">
        <w:rPr>
          <w:rFonts w:ascii="Palatino Linotype" w:hAnsi="Palatino Linotype" w:cs="Arial"/>
          <w:sz w:val="24"/>
        </w:rPr>
        <w:t>el cual se tiene por reproducido</w:t>
      </w:r>
      <w:r w:rsidR="005E0CCD" w:rsidRPr="00774658">
        <w:rPr>
          <w:rFonts w:ascii="Palatino Linotype" w:hAnsi="Palatino Linotype" w:cs="Arial"/>
          <w:sz w:val="24"/>
        </w:rPr>
        <w:t xml:space="preserve"> al ser del conocimiento de las partes y en obvio de reproducciones ociosas.</w:t>
      </w:r>
      <w:r w:rsidR="006B480B" w:rsidRPr="00774658">
        <w:rPr>
          <w:rFonts w:ascii="Palatino Linotype" w:hAnsi="Palatino Linotype" w:cs="Arial"/>
          <w:sz w:val="24"/>
        </w:rPr>
        <w:t xml:space="preserve"> </w:t>
      </w:r>
    </w:p>
    <w:p w14:paraId="2DC4D286" w14:textId="77777777" w:rsidR="00BF1B4D" w:rsidRPr="00BF1B4D" w:rsidRDefault="00BF1B4D" w:rsidP="00BF1B4D">
      <w:pPr>
        <w:spacing w:before="240" w:line="360" w:lineRule="auto"/>
        <w:ind w:left="708"/>
        <w:jc w:val="both"/>
        <w:rPr>
          <w:rFonts w:ascii="Palatino Linotype" w:hAnsi="Palatino Linotype" w:cs="Arial"/>
          <w:i/>
          <w:iCs/>
          <w:sz w:val="24"/>
        </w:rPr>
      </w:pPr>
      <w:r w:rsidRPr="00BF1B4D">
        <w:rPr>
          <w:rFonts w:ascii="Palatino Linotype" w:hAnsi="Palatino Linotype" w:cs="Arial"/>
          <w:i/>
          <w:iCs/>
          <w:sz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2CD1C91" w14:textId="77777777" w:rsidR="00BF1B4D" w:rsidRPr="00BF1B4D" w:rsidRDefault="00BF1B4D" w:rsidP="00BF1B4D">
      <w:pPr>
        <w:spacing w:before="240" w:line="360" w:lineRule="auto"/>
        <w:ind w:left="708"/>
        <w:jc w:val="both"/>
        <w:rPr>
          <w:rFonts w:ascii="Palatino Linotype" w:hAnsi="Palatino Linotype" w:cs="Arial"/>
          <w:i/>
          <w:iCs/>
          <w:sz w:val="24"/>
        </w:rPr>
      </w:pPr>
      <w:r w:rsidRPr="00BF1B4D">
        <w:rPr>
          <w:rFonts w:ascii="Palatino Linotype" w:hAnsi="Palatino Linotype" w:cs="Arial"/>
          <w:i/>
          <w:iCs/>
          <w:sz w:val="24"/>
        </w:rPr>
        <w:t xml:space="preserve">En relación a su solicitud de información con número de folio 00215/ATIZARA/IP/2020. Con fundamento en el artículo 59 fracción II de la Ley de Transparencia y Acceso a la Información Pública del Estado de México y Municipios, </w:t>
      </w:r>
      <w:r w:rsidRPr="00BF1B4D">
        <w:rPr>
          <w:rFonts w:ascii="Palatino Linotype" w:hAnsi="Palatino Linotype" w:cs="Arial"/>
          <w:i/>
          <w:iCs/>
          <w:sz w:val="24"/>
        </w:rPr>
        <w:lastRenderedPageBreak/>
        <w:t>hago de su conocimiento la información que obra en la Subdirección de Recursos Materiales, adscrita a la Dirección de Administración y Desarrollo de Personal. Sin otro en particular por el momento quedo de Usted. ATENTAMENTE DIRECCIÓN DE ADMINISTRACIÓN Y DESARROLLO DE PERSONAL</w:t>
      </w:r>
    </w:p>
    <w:p w14:paraId="41CDE83A" w14:textId="77777777" w:rsidR="00BF1B4D" w:rsidRPr="00BF1B4D" w:rsidRDefault="00BF1B4D" w:rsidP="00BF1B4D">
      <w:pPr>
        <w:spacing w:before="240" w:line="360" w:lineRule="auto"/>
        <w:ind w:left="708"/>
        <w:jc w:val="both"/>
        <w:rPr>
          <w:rFonts w:ascii="Palatino Linotype" w:hAnsi="Palatino Linotype" w:cs="Arial"/>
          <w:i/>
          <w:iCs/>
          <w:sz w:val="24"/>
        </w:rPr>
      </w:pPr>
      <w:r w:rsidRPr="00BF1B4D">
        <w:rPr>
          <w:rFonts w:ascii="Palatino Linotype" w:hAnsi="Palatino Linotype" w:cs="Arial"/>
          <w:i/>
          <w:iCs/>
          <w:sz w:val="24"/>
        </w:rPr>
        <w:t>ATENTAMENTE</w:t>
      </w:r>
    </w:p>
    <w:p w14:paraId="226FD5A0" w14:textId="1352D529" w:rsidR="00053C4D" w:rsidRPr="00774658" w:rsidRDefault="00BF1B4D" w:rsidP="00BF1B4D">
      <w:pPr>
        <w:spacing w:before="240" w:line="360" w:lineRule="auto"/>
        <w:ind w:left="708"/>
        <w:jc w:val="both"/>
        <w:rPr>
          <w:rFonts w:ascii="Palatino Linotype" w:hAnsi="Palatino Linotype" w:cs="Arial"/>
          <w:b/>
          <w:i/>
          <w:iCs/>
          <w:sz w:val="24"/>
        </w:rPr>
      </w:pPr>
      <w:r w:rsidRPr="00BF1B4D">
        <w:rPr>
          <w:rFonts w:ascii="Palatino Linotype" w:hAnsi="Palatino Linotype" w:cs="Arial"/>
          <w:i/>
          <w:iCs/>
          <w:sz w:val="24"/>
        </w:rPr>
        <w:t>LIC. MARIAMNEE VEGA BLANCARTE</w:t>
      </w:r>
    </w:p>
    <w:p w14:paraId="05B653FD" w14:textId="4ED37D04" w:rsidR="00A66428" w:rsidRPr="00774658" w:rsidRDefault="00955CD0" w:rsidP="00053C4D">
      <w:pPr>
        <w:spacing w:before="240" w:line="360" w:lineRule="auto"/>
        <w:jc w:val="both"/>
        <w:rPr>
          <w:rFonts w:ascii="Palatino Linotype" w:hAnsi="Palatino Linotype" w:cs="Arial"/>
          <w:i/>
          <w:iCs/>
          <w:sz w:val="24"/>
        </w:rPr>
      </w:pPr>
      <w:r w:rsidRPr="00774658">
        <w:rPr>
          <w:rFonts w:ascii="Palatino Linotype" w:hAnsi="Palatino Linotype" w:cs="Arial"/>
          <w:b/>
          <w:sz w:val="28"/>
        </w:rPr>
        <w:t xml:space="preserve">TERCERO. </w:t>
      </w:r>
      <w:r w:rsidR="00A66428" w:rsidRPr="00774658">
        <w:rPr>
          <w:rFonts w:ascii="Palatino Linotype" w:hAnsi="Palatino Linotype"/>
          <w:b/>
          <w:sz w:val="28"/>
        </w:rPr>
        <w:t>Del recurso de revisión.</w:t>
      </w:r>
    </w:p>
    <w:p w14:paraId="3EC0B327" w14:textId="77552FB9" w:rsidR="00A66428" w:rsidRPr="00774658" w:rsidRDefault="00A66428" w:rsidP="00A66428">
      <w:pPr>
        <w:spacing w:before="240" w:line="360" w:lineRule="auto"/>
        <w:jc w:val="both"/>
        <w:rPr>
          <w:rFonts w:ascii="Palatino Linotype" w:hAnsi="Palatino Linotype" w:cs="Arial"/>
          <w:sz w:val="24"/>
        </w:rPr>
      </w:pPr>
      <w:r w:rsidRPr="00774658">
        <w:rPr>
          <w:rFonts w:ascii="Palatino Linotype" w:hAnsi="Palatino Linotype" w:cs="Arial"/>
          <w:sz w:val="24"/>
          <w:szCs w:val="24"/>
        </w:rPr>
        <w:t xml:space="preserve">Inconforme con la respuesta del sujeto obligado, </w:t>
      </w:r>
      <w:r w:rsidR="00BF1B4D">
        <w:rPr>
          <w:rFonts w:ascii="Palatino Linotype" w:hAnsi="Palatino Linotype" w:cs="Arial"/>
          <w:sz w:val="24"/>
          <w:szCs w:val="24"/>
        </w:rPr>
        <w:t xml:space="preserve">la parte </w:t>
      </w:r>
      <w:r w:rsidR="00BF1B4D" w:rsidRPr="00BF1B4D">
        <w:rPr>
          <w:rFonts w:ascii="Palatino Linotype" w:hAnsi="Palatino Linotype" w:cs="Arial"/>
          <w:b/>
          <w:sz w:val="24"/>
          <w:szCs w:val="24"/>
        </w:rPr>
        <w:t>r</w:t>
      </w:r>
      <w:r w:rsidRPr="00774658">
        <w:rPr>
          <w:rFonts w:ascii="Palatino Linotype" w:hAnsi="Palatino Linotype" w:cs="Arial"/>
          <w:b/>
          <w:sz w:val="24"/>
          <w:szCs w:val="24"/>
        </w:rPr>
        <w:t xml:space="preserve">ecurrente </w:t>
      </w:r>
      <w:r w:rsidRPr="00774658">
        <w:rPr>
          <w:rFonts w:ascii="Palatino Linotype" w:hAnsi="Palatino Linotype" w:cs="Arial"/>
          <w:sz w:val="24"/>
          <w:szCs w:val="24"/>
        </w:rPr>
        <w:t xml:space="preserve">interpuso el recurso de revisión, en fecha </w:t>
      </w:r>
      <w:r w:rsidR="00053C4D" w:rsidRPr="00774658">
        <w:rPr>
          <w:rFonts w:ascii="Palatino Linotype" w:hAnsi="Palatino Linotype" w:cs="Arial"/>
          <w:sz w:val="24"/>
          <w:szCs w:val="24"/>
        </w:rPr>
        <w:t>veintitrés de marzo</w:t>
      </w:r>
      <w:r w:rsidR="006221EC" w:rsidRPr="00774658">
        <w:rPr>
          <w:rFonts w:ascii="Palatino Linotype" w:hAnsi="Palatino Linotype" w:cs="Arial"/>
          <w:sz w:val="24"/>
          <w:szCs w:val="24"/>
        </w:rPr>
        <w:t xml:space="preserve"> de dos mil veinte</w:t>
      </w:r>
      <w:r w:rsidRPr="00774658">
        <w:rPr>
          <w:rFonts w:ascii="Palatino Linotype" w:hAnsi="Palatino Linotype" w:cs="Arial"/>
          <w:sz w:val="24"/>
          <w:szCs w:val="24"/>
        </w:rPr>
        <w:t>, el cual fue registrado</w:t>
      </w:r>
      <w:r w:rsidRPr="00774658">
        <w:rPr>
          <w:rFonts w:ascii="Palatino Linotype" w:hAnsi="Palatino Linotype" w:cs="Arial"/>
          <w:b/>
          <w:sz w:val="24"/>
          <w:szCs w:val="24"/>
        </w:rPr>
        <w:t xml:space="preserve"> </w:t>
      </w:r>
      <w:r w:rsidRPr="00774658">
        <w:rPr>
          <w:rFonts w:ascii="Palatino Linotype" w:hAnsi="Palatino Linotype" w:cs="Arial"/>
          <w:sz w:val="24"/>
          <w:szCs w:val="24"/>
        </w:rPr>
        <w:t xml:space="preserve">en el sistema electrónico con el expediente número </w:t>
      </w:r>
      <w:r w:rsidR="006221EC" w:rsidRPr="00774658">
        <w:rPr>
          <w:rFonts w:ascii="Palatino Linotype" w:hAnsi="Palatino Linotype" w:cs="Arial"/>
          <w:b/>
          <w:bCs/>
          <w:sz w:val="24"/>
          <w:szCs w:val="24"/>
          <w:lang w:eastAsia="es-MX"/>
        </w:rPr>
        <w:t>0</w:t>
      </w:r>
      <w:r w:rsidR="00BF1B4D">
        <w:rPr>
          <w:rFonts w:ascii="Palatino Linotype" w:hAnsi="Palatino Linotype" w:cs="Arial"/>
          <w:b/>
          <w:bCs/>
          <w:sz w:val="24"/>
          <w:szCs w:val="24"/>
          <w:lang w:eastAsia="es-MX"/>
        </w:rPr>
        <w:t>34</w:t>
      </w:r>
      <w:r w:rsidR="00053C4D" w:rsidRPr="00774658">
        <w:rPr>
          <w:rFonts w:ascii="Palatino Linotype" w:hAnsi="Palatino Linotype" w:cs="Arial"/>
          <w:b/>
          <w:bCs/>
          <w:sz w:val="24"/>
          <w:szCs w:val="24"/>
          <w:lang w:eastAsia="es-MX"/>
        </w:rPr>
        <w:t>70</w:t>
      </w:r>
      <w:r w:rsidRPr="00774658">
        <w:rPr>
          <w:rFonts w:ascii="Palatino Linotype" w:hAnsi="Palatino Linotype" w:cs="Arial"/>
          <w:b/>
          <w:bCs/>
          <w:sz w:val="24"/>
          <w:szCs w:val="24"/>
          <w:lang w:eastAsia="es-MX"/>
        </w:rPr>
        <w:t>/INFOEM/IP/RR/20</w:t>
      </w:r>
      <w:r w:rsidR="006221EC" w:rsidRPr="00774658">
        <w:rPr>
          <w:rFonts w:ascii="Palatino Linotype" w:hAnsi="Palatino Linotype" w:cs="Arial"/>
          <w:b/>
          <w:bCs/>
          <w:sz w:val="24"/>
          <w:szCs w:val="24"/>
          <w:lang w:eastAsia="es-MX"/>
        </w:rPr>
        <w:t>20</w:t>
      </w:r>
      <w:r w:rsidRPr="00774658">
        <w:rPr>
          <w:rFonts w:ascii="Palatino Linotype" w:hAnsi="Palatino Linotype" w:cs="Arial"/>
          <w:sz w:val="24"/>
          <w:szCs w:val="24"/>
        </w:rPr>
        <w:t xml:space="preserve">, en el cual </w:t>
      </w:r>
      <w:r w:rsidRPr="00774658">
        <w:rPr>
          <w:rFonts w:ascii="Palatino Linotype" w:hAnsi="Palatino Linotype" w:cs="Arial"/>
          <w:sz w:val="24"/>
        </w:rPr>
        <w:t>arguye, las siguientes manifestaciones:</w:t>
      </w:r>
    </w:p>
    <w:p w14:paraId="01A5B963" w14:textId="77777777" w:rsidR="00A66428" w:rsidRPr="00774658" w:rsidRDefault="00A66428" w:rsidP="00A66428">
      <w:pPr>
        <w:spacing w:before="240"/>
        <w:jc w:val="both"/>
        <w:rPr>
          <w:rFonts w:ascii="Palatino Linotype" w:hAnsi="Palatino Linotype" w:cs="Arial"/>
          <w:b/>
          <w:sz w:val="24"/>
        </w:rPr>
      </w:pPr>
      <w:r w:rsidRPr="00774658">
        <w:rPr>
          <w:rFonts w:ascii="Palatino Linotype" w:hAnsi="Palatino Linotype" w:cs="Arial"/>
          <w:b/>
          <w:sz w:val="24"/>
        </w:rPr>
        <w:t>Acto Impugnado:</w:t>
      </w:r>
    </w:p>
    <w:p w14:paraId="4DC5B2C0" w14:textId="2E8D26DB" w:rsidR="00A66428" w:rsidRPr="00774658" w:rsidRDefault="00A66428" w:rsidP="00A66428">
      <w:pPr>
        <w:ind w:left="851" w:right="850"/>
        <w:jc w:val="both"/>
        <w:rPr>
          <w:rFonts w:ascii="Palatino Linotype" w:hAnsi="Palatino Linotype"/>
          <w:i/>
          <w:color w:val="000000"/>
        </w:rPr>
      </w:pPr>
      <w:r w:rsidRPr="00774658">
        <w:rPr>
          <w:rFonts w:ascii="Palatino Linotype" w:hAnsi="Palatino Linotype"/>
          <w:i/>
          <w:color w:val="000000"/>
        </w:rPr>
        <w:t>“</w:t>
      </w:r>
      <w:r w:rsidR="00BF1B4D" w:rsidRPr="00BF1B4D">
        <w:rPr>
          <w:rFonts w:ascii="Palatino Linotype" w:hAnsi="Palatino Linotype"/>
          <w:i/>
          <w:color w:val="000000"/>
        </w:rPr>
        <w:t xml:space="preserve">Atizapán de Zaragoza, México a 18 de Agosto de 2020 Nombre del solicitante: </w:t>
      </w:r>
      <w:proofErr w:type="spellStart"/>
      <w:r w:rsidR="00A174D8">
        <w:rPr>
          <w:rFonts w:ascii="Palatino Linotype" w:hAnsi="Palatino Linotype"/>
          <w:i/>
          <w:color w:val="000000"/>
        </w:rPr>
        <w:t>xxxxxxxxxxxxxxxxxxxxxxxxxxxxxxxx</w:t>
      </w:r>
      <w:proofErr w:type="spellEnd"/>
      <w:r w:rsidR="00BF1B4D" w:rsidRPr="00BF1B4D">
        <w:rPr>
          <w:rFonts w:ascii="Palatino Linotype" w:hAnsi="Palatino Linotype"/>
          <w:i/>
          <w:color w:val="000000"/>
        </w:rPr>
        <w:t xml:space="preserve"> Folio de la solicitud: 00215/ATIZARA/IP/2020 En respuesta a la solicitud recibida, nos permitimos hacer de su conocimiento que con fundamento en el artículo 53, Fracciones: II, V y VI de la Ley de Transparencia y Acceso a la Información Pública del Estado de México y Municipios, le contestamos que: En relación a su solicitud de información con número de folio 00215/ATIZARA/IP/2020. Con fundamento en el artículo 59 fracción II de la Ley de Transparencia y Acceso a la Información Pública del Estado de México y Municipios, hago de su conocimiento la información que obra en la Subdirección de Recursos Materiales, adscrita a la Dirección de Administración y Desarrollo de Personal. Sin otro en particular por el momento quedo de Usted. ATENTAMENTE DIRECCIÓN DE ADMINISTRACIÓN Y DESARROLLO DE PERSONAL ATENTAMENTE LIC. MARIAMNEE VEGA BLANCARTE</w:t>
      </w:r>
      <w:r w:rsidRPr="00774658">
        <w:rPr>
          <w:rFonts w:ascii="Palatino Linotype" w:hAnsi="Palatino Linotype"/>
          <w:i/>
          <w:color w:val="000000"/>
        </w:rPr>
        <w:t>."[Sic]</w:t>
      </w:r>
    </w:p>
    <w:p w14:paraId="7C17051D" w14:textId="77777777" w:rsidR="00A66428" w:rsidRPr="00774658" w:rsidRDefault="00A66428" w:rsidP="00A66428">
      <w:pPr>
        <w:spacing w:before="240"/>
        <w:jc w:val="both"/>
        <w:rPr>
          <w:rFonts w:ascii="Palatino Linotype" w:hAnsi="Palatino Linotype" w:cs="Arial"/>
          <w:sz w:val="24"/>
        </w:rPr>
      </w:pPr>
      <w:r w:rsidRPr="00774658">
        <w:rPr>
          <w:rFonts w:ascii="Palatino Linotype" w:hAnsi="Palatino Linotype" w:cs="Arial"/>
          <w:b/>
          <w:sz w:val="24"/>
        </w:rPr>
        <w:lastRenderedPageBreak/>
        <w:t>Razones o Motivos de Inconformidad</w:t>
      </w:r>
      <w:r w:rsidRPr="00774658">
        <w:rPr>
          <w:rFonts w:ascii="Palatino Linotype" w:hAnsi="Palatino Linotype" w:cs="Arial"/>
          <w:sz w:val="24"/>
        </w:rPr>
        <w:t xml:space="preserve">: </w:t>
      </w:r>
    </w:p>
    <w:p w14:paraId="1A2C2864" w14:textId="2D758079" w:rsidR="00A66428" w:rsidRPr="00774658" w:rsidRDefault="00A66428" w:rsidP="006221EC">
      <w:pPr>
        <w:spacing w:before="240"/>
        <w:ind w:left="851" w:right="850"/>
        <w:jc w:val="both"/>
        <w:rPr>
          <w:rFonts w:ascii="Palatino Linotype" w:hAnsi="Palatino Linotype" w:cs="Arial"/>
          <w:i/>
        </w:rPr>
      </w:pPr>
      <w:r w:rsidRPr="00774658">
        <w:rPr>
          <w:rFonts w:ascii="Palatino Linotype" w:hAnsi="Palatino Linotype" w:cs="Arial"/>
          <w:i/>
        </w:rPr>
        <w:t>“</w:t>
      </w:r>
      <w:r w:rsidR="00BF1B4D" w:rsidRPr="00BF1B4D">
        <w:rPr>
          <w:rFonts w:ascii="Palatino Linotype" w:hAnsi="Palatino Linotype" w:cs="Arial"/>
          <w:i/>
        </w:rPr>
        <w:t>Dentro de la contestación, no se informa lo solicitado</w:t>
      </w:r>
      <w:r w:rsidR="002C7EFF" w:rsidRPr="00774658">
        <w:rPr>
          <w:rFonts w:ascii="Palatino Linotype" w:hAnsi="Palatino Linotype" w:cs="Arial"/>
          <w:i/>
        </w:rPr>
        <w:t>.</w:t>
      </w:r>
      <w:r w:rsidRPr="00774658">
        <w:rPr>
          <w:rFonts w:ascii="Palatino Linotype" w:hAnsi="Palatino Linotype" w:cs="Arial"/>
          <w:i/>
        </w:rPr>
        <w:t>” [Sic]</w:t>
      </w:r>
    </w:p>
    <w:p w14:paraId="18F7FA1B" w14:textId="77777777" w:rsidR="00A66428" w:rsidRPr="00774658" w:rsidRDefault="00D81A75" w:rsidP="00A66428">
      <w:pPr>
        <w:tabs>
          <w:tab w:val="left" w:pos="3550"/>
        </w:tabs>
        <w:spacing w:before="240" w:line="240" w:lineRule="auto"/>
        <w:ind w:right="851"/>
        <w:jc w:val="both"/>
        <w:rPr>
          <w:rFonts w:ascii="Palatino Linotype" w:hAnsi="Palatino Linotype" w:cs="Arial"/>
          <w:b/>
          <w:sz w:val="24"/>
          <w:szCs w:val="24"/>
        </w:rPr>
      </w:pPr>
      <w:r w:rsidRPr="00774658">
        <w:rPr>
          <w:rFonts w:ascii="Palatino Linotype" w:hAnsi="Palatino Linotype" w:cs="Arial"/>
          <w:b/>
          <w:sz w:val="28"/>
        </w:rPr>
        <w:t>CUARTO</w:t>
      </w:r>
      <w:r w:rsidR="00E15E85" w:rsidRPr="00774658">
        <w:rPr>
          <w:rFonts w:ascii="Palatino Linotype" w:hAnsi="Palatino Linotype" w:cs="Arial"/>
          <w:b/>
          <w:sz w:val="28"/>
        </w:rPr>
        <w:t xml:space="preserve">. </w:t>
      </w:r>
      <w:r w:rsidR="00A66428" w:rsidRPr="00774658">
        <w:rPr>
          <w:rFonts w:ascii="Palatino Linotype" w:hAnsi="Palatino Linotype" w:cs="Arial"/>
          <w:b/>
          <w:sz w:val="28"/>
          <w:szCs w:val="28"/>
        </w:rPr>
        <w:t>Del turno del recurso de revisión.</w:t>
      </w:r>
    </w:p>
    <w:p w14:paraId="7C42AF1A" w14:textId="0FCE60C0" w:rsidR="00A66428" w:rsidRPr="00774658" w:rsidRDefault="00A66428" w:rsidP="00A66428">
      <w:pPr>
        <w:spacing w:before="240" w:line="360" w:lineRule="auto"/>
        <w:jc w:val="both"/>
        <w:rPr>
          <w:rFonts w:ascii="Palatino Linotype" w:hAnsi="Palatino Linotype" w:cs="Arial"/>
          <w:sz w:val="24"/>
          <w:szCs w:val="24"/>
        </w:rPr>
      </w:pPr>
      <w:r w:rsidRPr="00774658">
        <w:rPr>
          <w:rFonts w:ascii="Palatino Linotype" w:hAnsi="Palatino Linotype" w:cs="Arial"/>
          <w:sz w:val="24"/>
          <w:szCs w:val="24"/>
        </w:rPr>
        <w:t>Medio de impugnación que le fue turnado a la Comisionada</w:t>
      </w:r>
      <w:r w:rsidR="00280F65" w:rsidRPr="00774658">
        <w:rPr>
          <w:rFonts w:ascii="Palatino Linotype" w:hAnsi="Palatino Linotype" w:cs="Arial"/>
          <w:sz w:val="24"/>
          <w:szCs w:val="24"/>
        </w:rPr>
        <w:t xml:space="preserve"> </w:t>
      </w:r>
      <w:r w:rsidRPr="00774658">
        <w:rPr>
          <w:rFonts w:ascii="Palatino Linotype" w:hAnsi="Palatino Linotype" w:cs="Arial"/>
          <w:b/>
          <w:sz w:val="24"/>
          <w:szCs w:val="24"/>
        </w:rPr>
        <w:t>Zulema Martínez Sánchez</w:t>
      </w:r>
      <w:r w:rsidRPr="0077465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BF1B4D">
        <w:rPr>
          <w:rFonts w:ascii="Palatino Linotype" w:hAnsi="Palatino Linotype" w:cs="Arial"/>
          <w:sz w:val="24"/>
          <w:szCs w:val="24"/>
        </w:rPr>
        <w:t>dos de septiembre</w:t>
      </w:r>
      <w:r w:rsidR="00122C38" w:rsidRPr="00774658">
        <w:rPr>
          <w:rFonts w:ascii="Palatino Linotype" w:hAnsi="Palatino Linotype" w:cs="Arial"/>
          <w:sz w:val="24"/>
          <w:szCs w:val="24"/>
        </w:rPr>
        <w:t xml:space="preserve"> de dos mil veinte</w:t>
      </w:r>
      <w:r w:rsidRPr="00774658">
        <w:rPr>
          <w:rFonts w:ascii="Palatino Linotype" w:hAnsi="Palatino Linotype" w:cs="Arial"/>
          <w:sz w:val="24"/>
          <w:szCs w:val="24"/>
        </w:rPr>
        <w:t>, determinándose en él, un plazo de siete días para que las partes manifestaran lo que a su derecho corresponda en términos del numeral ya citado.</w:t>
      </w:r>
    </w:p>
    <w:p w14:paraId="5C296663" w14:textId="77777777" w:rsidR="00A66428" w:rsidRPr="00774658" w:rsidRDefault="00CE4A4B" w:rsidP="00A66428">
      <w:pPr>
        <w:spacing w:before="240" w:line="360" w:lineRule="auto"/>
        <w:jc w:val="both"/>
        <w:rPr>
          <w:rFonts w:ascii="Palatino Linotype" w:hAnsi="Palatino Linotype" w:cs="Arial"/>
          <w:b/>
          <w:sz w:val="24"/>
          <w:szCs w:val="24"/>
        </w:rPr>
      </w:pPr>
      <w:r w:rsidRPr="00774658">
        <w:rPr>
          <w:rFonts w:ascii="Palatino Linotype" w:hAnsi="Palatino Linotype" w:cs="Arial"/>
          <w:b/>
          <w:sz w:val="28"/>
        </w:rPr>
        <w:t>QUINTO</w:t>
      </w:r>
      <w:r w:rsidR="00E15E85" w:rsidRPr="00774658">
        <w:rPr>
          <w:rFonts w:ascii="Palatino Linotype" w:hAnsi="Palatino Linotype" w:cs="Arial"/>
          <w:b/>
          <w:sz w:val="24"/>
          <w:szCs w:val="24"/>
        </w:rPr>
        <w:t xml:space="preserve">. </w:t>
      </w:r>
      <w:r w:rsidR="00A66428" w:rsidRPr="00774658">
        <w:rPr>
          <w:rFonts w:ascii="Palatino Linotype" w:hAnsi="Palatino Linotype" w:cs="Arial"/>
          <w:b/>
          <w:sz w:val="28"/>
          <w:szCs w:val="28"/>
        </w:rPr>
        <w:t>De la etapa de instrucción.</w:t>
      </w:r>
    </w:p>
    <w:p w14:paraId="3DDA19C8" w14:textId="4266C00A" w:rsidR="00E15E85" w:rsidRDefault="00A66428" w:rsidP="00E15E85">
      <w:pPr>
        <w:spacing w:before="240" w:line="360" w:lineRule="auto"/>
        <w:jc w:val="both"/>
        <w:rPr>
          <w:rFonts w:ascii="Palatino Linotype" w:hAnsi="Palatino Linotype" w:cs="Arial"/>
          <w:sz w:val="24"/>
          <w:szCs w:val="24"/>
        </w:rPr>
      </w:pPr>
      <w:r w:rsidRPr="00774658">
        <w:rPr>
          <w:rFonts w:ascii="Palatino Linotype" w:hAnsi="Palatino Linotype" w:cs="Arial"/>
          <w:sz w:val="24"/>
          <w:szCs w:val="24"/>
        </w:rPr>
        <w:t xml:space="preserve">Así, una vez abierta la etapa de instrucción, en el sumario se observa que el Sujeto Obligado </w:t>
      </w:r>
      <w:r w:rsidR="005E0CCD" w:rsidRPr="00774658">
        <w:rPr>
          <w:rFonts w:ascii="Palatino Linotype" w:hAnsi="Palatino Linotype" w:cs="Arial"/>
          <w:sz w:val="24"/>
          <w:szCs w:val="24"/>
        </w:rPr>
        <w:t xml:space="preserve">en fecha </w:t>
      </w:r>
      <w:r w:rsidR="00BF1B4D">
        <w:rPr>
          <w:rFonts w:ascii="Palatino Linotype" w:hAnsi="Palatino Linotype" w:cs="Arial"/>
          <w:sz w:val="24"/>
          <w:szCs w:val="24"/>
        </w:rPr>
        <w:t>ocho de septiembre</w:t>
      </w:r>
      <w:r w:rsidR="005E0CCD" w:rsidRPr="00774658">
        <w:rPr>
          <w:rFonts w:ascii="Palatino Linotype" w:hAnsi="Palatino Linotype" w:cs="Arial"/>
          <w:sz w:val="24"/>
          <w:szCs w:val="24"/>
        </w:rPr>
        <w:t xml:space="preserve"> de los corrientes presentó su informe justificado</w:t>
      </w:r>
      <w:r w:rsidRPr="00774658">
        <w:rPr>
          <w:rFonts w:ascii="Palatino Linotype" w:hAnsi="Palatino Linotype" w:cs="Arial"/>
          <w:sz w:val="24"/>
          <w:szCs w:val="24"/>
        </w:rPr>
        <w:t xml:space="preserve">, asimismo, </w:t>
      </w:r>
      <w:r w:rsidR="00122C38" w:rsidRPr="00774658">
        <w:rPr>
          <w:rFonts w:ascii="Palatino Linotype" w:hAnsi="Palatino Linotype" w:cs="Arial"/>
          <w:sz w:val="24"/>
          <w:szCs w:val="24"/>
        </w:rPr>
        <w:t>el recurrente no realizo manifestación alguna, por lo que</w:t>
      </w:r>
      <w:r w:rsidR="009A6D1C" w:rsidRPr="00774658">
        <w:rPr>
          <w:rFonts w:ascii="Palatino Linotype" w:hAnsi="Palatino Linotype" w:cs="Arial"/>
          <w:sz w:val="24"/>
          <w:szCs w:val="24"/>
        </w:rPr>
        <w:t xml:space="preserve"> </w:t>
      </w:r>
      <w:r w:rsidR="009838CD" w:rsidRPr="00774658">
        <w:rPr>
          <w:rFonts w:ascii="Palatino Linotype" w:hAnsi="Palatino Linotype" w:cs="Arial"/>
          <w:sz w:val="24"/>
          <w:szCs w:val="24"/>
        </w:rPr>
        <w:t>habiendo tra</w:t>
      </w:r>
      <w:r w:rsidR="0057576D" w:rsidRPr="00774658">
        <w:rPr>
          <w:rFonts w:ascii="Palatino Linotype" w:hAnsi="Palatino Linotype" w:cs="Arial"/>
          <w:sz w:val="24"/>
          <w:szCs w:val="24"/>
        </w:rPr>
        <w:t>n</w:t>
      </w:r>
      <w:r w:rsidR="009838CD" w:rsidRPr="00774658">
        <w:rPr>
          <w:rFonts w:ascii="Palatino Linotype" w:hAnsi="Palatino Linotype" w:cs="Arial"/>
          <w:sz w:val="24"/>
          <w:szCs w:val="24"/>
        </w:rPr>
        <w:t>scurrido</w:t>
      </w:r>
      <w:r w:rsidR="00755099" w:rsidRPr="00774658">
        <w:rPr>
          <w:rFonts w:ascii="Palatino Linotype" w:hAnsi="Palatino Linotype" w:cs="Arial"/>
          <w:sz w:val="24"/>
          <w:szCs w:val="24"/>
        </w:rPr>
        <w:t xml:space="preserve"> el plazo establecido en fecha </w:t>
      </w:r>
      <w:r w:rsidR="00BF1B4D">
        <w:rPr>
          <w:rFonts w:ascii="Palatino Linotype" w:hAnsi="Palatino Linotype" w:cs="Arial"/>
          <w:sz w:val="24"/>
          <w:szCs w:val="24"/>
        </w:rPr>
        <w:t>dieciocho de septiembre</w:t>
      </w:r>
      <w:r w:rsidR="00122C38" w:rsidRPr="00774658">
        <w:rPr>
          <w:rFonts w:ascii="Palatino Linotype" w:hAnsi="Palatino Linotype" w:cs="Arial"/>
          <w:sz w:val="24"/>
          <w:szCs w:val="24"/>
        </w:rPr>
        <w:t xml:space="preserve"> de dos mil veinte</w:t>
      </w:r>
      <w:r w:rsidR="00EB0246" w:rsidRPr="00774658">
        <w:rPr>
          <w:rFonts w:ascii="Palatino Linotype" w:hAnsi="Palatino Linotype" w:cs="Arial"/>
          <w:sz w:val="24"/>
          <w:szCs w:val="24"/>
        </w:rPr>
        <w:t xml:space="preserve"> </w:t>
      </w:r>
      <w:r w:rsidR="00755099" w:rsidRPr="00774658">
        <w:rPr>
          <w:rFonts w:ascii="Palatino Linotype" w:hAnsi="Palatino Linotype" w:cs="Arial"/>
          <w:sz w:val="24"/>
          <w:szCs w:val="24"/>
        </w:rPr>
        <w:t>se decretó el cierre de instrucción</w:t>
      </w:r>
      <w:r w:rsidR="00E15E85" w:rsidRPr="00774658">
        <w:rPr>
          <w:rFonts w:ascii="Palatino Linotype" w:hAnsi="Palatino Linotype" w:cs="Arial"/>
          <w:sz w:val="24"/>
          <w:szCs w:val="24"/>
        </w:rPr>
        <w:t xml:space="preserve"> en términos del artículo 185 fracción VI de la Ley de Transparencia y Acceso a la Información Pública del Estado de México y Municipios, iniciando el término legal para dictar resolución definitiva del asunto.</w:t>
      </w:r>
    </w:p>
    <w:p w14:paraId="0D650927" w14:textId="77777777" w:rsidR="00E15E85" w:rsidRPr="00774658" w:rsidRDefault="00E15E85" w:rsidP="007654BC">
      <w:pPr>
        <w:spacing w:before="240" w:line="360" w:lineRule="auto"/>
        <w:jc w:val="center"/>
        <w:rPr>
          <w:rFonts w:ascii="Palatino Linotype" w:hAnsi="Palatino Linotype" w:cs="Arial"/>
          <w:b/>
          <w:sz w:val="24"/>
        </w:rPr>
      </w:pPr>
      <w:r w:rsidRPr="00774658">
        <w:rPr>
          <w:rFonts w:ascii="Palatino Linotype" w:hAnsi="Palatino Linotype" w:cs="Arial"/>
          <w:b/>
          <w:sz w:val="24"/>
        </w:rPr>
        <w:t>C O N S I D E R A N D O</w:t>
      </w:r>
    </w:p>
    <w:p w14:paraId="781CD762" w14:textId="77777777" w:rsidR="00E15E85" w:rsidRPr="00774658" w:rsidRDefault="00E15E85" w:rsidP="00E15E85">
      <w:pPr>
        <w:spacing w:before="240" w:line="360" w:lineRule="auto"/>
        <w:jc w:val="both"/>
        <w:rPr>
          <w:rFonts w:ascii="Palatino Linotype" w:hAnsi="Palatino Linotype" w:cs="Arial"/>
          <w:sz w:val="24"/>
        </w:rPr>
      </w:pPr>
      <w:r w:rsidRPr="00774658">
        <w:rPr>
          <w:rFonts w:ascii="Palatino Linotype" w:hAnsi="Palatino Linotype" w:cs="Arial"/>
          <w:b/>
          <w:sz w:val="28"/>
        </w:rPr>
        <w:t>PRIMERO.</w:t>
      </w:r>
      <w:r w:rsidRPr="00774658">
        <w:rPr>
          <w:rFonts w:ascii="Palatino Linotype" w:hAnsi="Palatino Linotype" w:cs="Arial"/>
          <w:b/>
        </w:rPr>
        <w:t xml:space="preserve"> </w:t>
      </w:r>
      <w:r w:rsidRPr="00774658">
        <w:rPr>
          <w:rFonts w:ascii="Palatino Linotype" w:hAnsi="Palatino Linotype" w:cs="Arial"/>
          <w:b/>
          <w:sz w:val="28"/>
          <w:szCs w:val="28"/>
        </w:rPr>
        <w:t>De la competencia</w:t>
      </w:r>
      <w:r w:rsidRPr="00774658">
        <w:rPr>
          <w:rFonts w:ascii="Palatino Linotype" w:hAnsi="Palatino Linotype" w:cs="Arial"/>
          <w:sz w:val="28"/>
          <w:szCs w:val="28"/>
        </w:rPr>
        <w:t>.</w:t>
      </w:r>
    </w:p>
    <w:p w14:paraId="2CE0D0F0" w14:textId="563B6744" w:rsidR="00806DD5" w:rsidRPr="00774658" w:rsidRDefault="00806DD5" w:rsidP="00806DD5">
      <w:pPr>
        <w:spacing w:before="240" w:line="360" w:lineRule="auto"/>
        <w:jc w:val="both"/>
        <w:rPr>
          <w:rFonts w:ascii="Palatino Linotype" w:hAnsi="Palatino Linotype" w:cs="Arial"/>
          <w:sz w:val="24"/>
        </w:rPr>
      </w:pPr>
      <w:r w:rsidRPr="00774658">
        <w:rPr>
          <w:rFonts w:ascii="Palatino Linotype" w:hAnsi="Palatino Linotype" w:cs="Arial"/>
          <w:sz w:val="24"/>
        </w:rPr>
        <w:t xml:space="preserve">Este Instituto de Transparencia, Acceso a la Información Pública y Protección de Datos Personales del Estado de México, es competente para conocer y resolver el presente </w:t>
      </w:r>
      <w:r w:rsidRPr="00774658">
        <w:rPr>
          <w:rFonts w:ascii="Palatino Linotype" w:hAnsi="Palatino Linotype" w:cs="Arial"/>
          <w:sz w:val="24"/>
        </w:rPr>
        <w:lastRenderedPageBreak/>
        <w:t xml:space="preserve">recurso de revisión interpuesto por </w:t>
      </w:r>
      <w:r w:rsidRPr="00774658">
        <w:rPr>
          <w:rFonts w:ascii="Palatino Linotype" w:hAnsi="Palatino Linotype" w:cs="Arial"/>
          <w:b/>
          <w:sz w:val="24"/>
        </w:rPr>
        <w:t>la</w:t>
      </w:r>
      <w:r w:rsidR="00BF1B4D">
        <w:rPr>
          <w:rFonts w:ascii="Palatino Linotype" w:hAnsi="Palatino Linotype" w:cs="Arial"/>
          <w:b/>
          <w:sz w:val="24"/>
        </w:rPr>
        <w:t xml:space="preserve"> parte</w:t>
      </w:r>
      <w:r w:rsidRPr="00774658">
        <w:rPr>
          <w:rFonts w:ascii="Palatino Linotype" w:hAnsi="Palatino Linotype" w:cs="Arial"/>
          <w:b/>
          <w:sz w:val="24"/>
        </w:rPr>
        <w:t xml:space="preserve"> </w:t>
      </w:r>
      <w:r w:rsidR="00BF1B4D">
        <w:rPr>
          <w:rFonts w:ascii="Palatino Linotype" w:hAnsi="Palatino Linotype" w:cs="Arial"/>
          <w:b/>
          <w:sz w:val="24"/>
        </w:rPr>
        <w:t>r</w:t>
      </w:r>
      <w:r w:rsidRPr="00774658">
        <w:rPr>
          <w:rFonts w:ascii="Palatino Linotype" w:hAnsi="Palatino Linotype" w:cs="Arial"/>
          <w:b/>
          <w:sz w:val="24"/>
        </w:rPr>
        <w:t>ecurrente</w:t>
      </w:r>
      <w:r w:rsidRPr="00774658">
        <w:rPr>
          <w:rFonts w:ascii="Palatino Linotype" w:hAnsi="Palatino Linotype" w:cs="Arial"/>
          <w:b/>
          <w:sz w:val="24"/>
          <w:szCs w:val="24"/>
        </w:rPr>
        <w:t xml:space="preserve"> </w:t>
      </w:r>
      <w:r w:rsidRPr="00774658">
        <w:rPr>
          <w:rFonts w:ascii="Palatino Linotype" w:hAnsi="Palatino Linotype" w:cs="Arial"/>
          <w:sz w:val="24"/>
        </w:rPr>
        <w:t xml:space="preserve">conforme a lo dispuesto en los artículos 1, párrafos segundo y tercero, 6, apartado A, fracciones I, III y IV de la Constitución Política de los Estados Unidos Mexicanos, 5, párrafos vigésimo segundo, vigésimo tercero y vigésimo cuarto fracción IV de la Constitución Política del Estado Libre y Soberano de México, </w:t>
      </w:r>
      <w:r w:rsidRPr="00774658">
        <w:rPr>
          <w:rFonts w:ascii="Palatino Linotype" w:hAnsi="Palatino Linotype" w:cs="Arial"/>
          <w:sz w:val="24"/>
          <w:szCs w:val="24"/>
        </w:rPr>
        <w:t xml:space="preserve">1, 2 fracción II, 13, 29, 36 fracciones II y III, 176, 178, 179, 181 párrafo tercero, 182, 185, 188 y 194 </w:t>
      </w:r>
      <w:r w:rsidRPr="00774658">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135A6996" w14:textId="27D995C4" w:rsidR="00E15E85" w:rsidRPr="00774658"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774658">
        <w:rPr>
          <w:rFonts w:ascii="Palatino Linotype" w:hAnsi="Palatino Linotype" w:cs="Arial"/>
          <w:b/>
          <w:sz w:val="28"/>
        </w:rPr>
        <w:t>SEGUNDO</w:t>
      </w:r>
      <w:r w:rsidRPr="00774658">
        <w:rPr>
          <w:rFonts w:ascii="Palatino Linotype" w:hAnsi="Palatino Linotype" w:cs="Arial"/>
          <w:b/>
        </w:rPr>
        <w:t xml:space="preserve">. </w:t>
      </w:r>
      <w:r w:rsidRPr="00774658">
        <w:rPr>
          <w:rFonts w:ascii="Palatino Linotype" w:hAnsi="Palatino Linotype" w:cs="Arial"/>
          <w:b/>
          <w:sz w:val="28"/>
          <w:szCs w:val="28"/>
        </w:rPr>
        <w:t>Sobre los alcances del recurso de revisión.</w:t>
      </w:r>
      <w:r w:rsidRPr="00774658">
        <w:rPr>
          <w:rFonts w:ascii="Palatino Linotype" w:hAnsi="Palatino Linotype" w:cs="Arial"/>
          <w:b/>
        </w:rPr>
        <w:t xml:space="preserve"> </w:t>
      </w:r>
    </w:p>
    <w:p w14:paraId="0E916913" w14:textId="23FCB362" w:rsidR="00E15E85" w:rsidRPr="00774658"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sidRPr="00774658">
        <w:rPr>
          <w:rFonts w:ascii="Palatino Linotype" w:hAnsi="Palatino Linotype" w:cs="Aria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3E41C865" w14:textId="77777777" w:rsidR="005E0CCD" w:rsidRPr="00774658" w:rsidRDefault="00611F2D" w:rsidP="005E0CCD">
      <w:pPr>
        <w:pStyle w:val="Sinespaciado"/>
        <w:spacing w:before="240" w:after="240" w:line="360" w:lineRule="auto"/>
        <w:jc w:val="both"/>
        <w:rPr>
          <w:rFonts w:ascii="Palatino Linotype" w:hAnsi="Palatino Linotype"/>
          <w:b/>
          <w:sz w:val="28"/>
          <w:szCs w:val="28"/>
          <w:lang w:val="es-ES"/>
        </w:rPr>
      </w:pPr>
      <w:r w:rsidRPr="00774658">
        <w:rPr>
          <w:rFonts w:ascii="Palatino Linotype" w:hAnsi="Palatino Linotype"/>
          <w:b/>
          <w:sz w:val="28"/>
          <w:szCs w:val="28"/>
          <w:lang w:val="es-ES"/>
        </w:rPr>
        <w:t xml:space="preserve">TERCERO. </w:t>
      </w:r>
      <w:r w:rsidR="005E0CCD" w:rsidRPr="00774658">
        <w:rPr>
          <w:rFonts w:ascii="Palatino Linotype" w:hAnsi="Palatino Linotype"/>
          <w:b/>
          <w:sz w:val="28"/>
          <w:szCs w:val="28"/>
          <w:lang w:val="es-ES"/>
        </w:rPr>
        <w:t>De las causas de improcedencia.</w:t>
      </w:r>
    </w:p>
    <w:p w14:paraId="7CB18D26" w14:textId="77777777" w:rsidR="005E0CCD" w:rsidRPr="00774658" w:rsidRDefault="005E0CCD" w:rsidP="005E0CCD">
      <w:pPr>
        <w:pStyle w:val="Sinespaciado"/>
        <w:spacing w:before="240" w:after="240" w:line="360" w:lineRule="auto"/>
        <w:jc w:val="both"/>
        <w:rPr>
          <w:rFonts w:ascii="Palatino Linotype" w:hAnsi="Palatino Linotype"/>
          <w:lang w:val="es-ES"/>
        </w:rPr>
      </w:pPr>
      <w:r w:rsidRPr="00774658">
        <w:rPr>
          <w:rFonts w:ascii="Palatino Linotype" w:hAnsi="Palatino Linotype"/>
          <w:lang w:val="es-ES"/>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w:t>
      </w:r>
      <w:r w:rsidRPr="00774658">
        <w:rPr>
          <w:rFonts w:ascii="Palatino Linotype" w:hAnsi="Palatino Linotype"/>
          <w:lang w:val="es-ES"/>
        </w:rPr>
        <w:lastRenderedPageBreak/>
        <w:t>en el artículo 9 de Ley de Transparencia y Acceso a la Información Pública del Estado de México y Municipios, en correlación con la seguridad jurídica que debe generar lo actuado ante este Organismo garante.</w:t>
      </w:r>
    </w:p>
    <w:p w14:paraId="4280EF6E" w14:textId="77777777" w:rsidR="005E0CCD" w:rsidRPr="00774658" w:rsidRDefault="005E0CCD" w:rsidP="005E0CCD">
      <w:pPr>
        <w:pStyle w:val="Sinespaciado"/>
        <w:spacing w:before="240" w:after="240" w:line="360" w:lineRule="auto"/>
        <w:jc w:val="both"/>
        <w:rPr>
          <w:rFonts w:ascii="Palatino Linotype" w:hAnsi="Palatino Linotype"/>
          <w:lang w:val="es-ES"/>
        </w:rPr>
      </w:pPr>
      <w:r w:rsidRPr="00774658">
        <w:rPr>
          <w:rFonts w:ascii="Palatino Linotype" w:hAnsi="Palatino Linotype"/>
          <w:lang w:val="es-ES"/>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w:t>
      </w:r>
      <w:bookmarkStart w:id="0" w:name="_GoBack"/>
      <w:bookmarkEnd w:id="0"/>
      <w:r w:rsidRPr="00774658">
        <w:rPr>
          <w:rFonts w:ascii="Palatino Linotype" w:hAnsi="Palatino Linotype"/>
          <w:lang w:val="es-ES"/>
        </w:rPr>
        <w:t xml:space="preserve"> ley de la materia</w:t>
      </w:r>
      <w:r w:rsidRPr="00774658">
        <w:rPr>
          <w:rStyle w:val="Refdenotaalpie"/>
          <w:rFonts w:ascii="Palatino Linotype" w:hAnsi="Palatino Linotype" w:cs="Arial"/>
          <w:lang w:val="es-ES"/>
        </w:rPr>
        <w:footnoteReference w:id="1"/>
      </w:r>
      <w:r w:rsidRPr="00774658">
        <w:rPr>
          <w:rFonts w:ascii="Palatino Linotype" w:hAnsi="Palatino Linotype"/>
          <w:lang w:val="es-ES"/>
        </w:rPr>
        <w:t xml:space="preserve">, la cual permite dilucidar alguna causal que impida el estudio y resolución, cuando una vez admitido </w:t>
      </w:r>
      <w:r w:rsidRPr="00774658">
        <w:rPr>
          <w:rFonts w:ascii="Palatino Linotype" w:hAnsi="Palatino Linotype"/>
          <w:lang w:val="es-ES"/>
        </w:rPr>
        <w:lastRenderedPageBreak/>
        <w:t>el recurso de revisión se advierta una causa de improcedencia que permita sobreseerlo, sin estudiar el fondo del asunto.</w:t>
      </w:r>
    </w:p>
    <w:p w14:paraId="2BA4E011" w14:textId="2CCF6D58" w:rsidR="00611F2D" w:rsidRPr="00774658" w:rsidRDefault="005E0CCD" w:rsidP="005E0CCD">
      <w:pPr>
        <w:pStyle w:val="Sinespaciado"/>
        <w:spacing w:before="240" w:after="240" w:line="360" w:lineRule="auto"/>
        <w:jc w:val="both"/>
        <w:rPr>
          <w:rFonts w:ascii="Palatino Linotype" w:hAnsi="Palatino Linotype"/>
          <w:lang w:val="es-ES"/>
        </w:rPr>
      </w:pPr>
      <w:r w:rsidRPr="00774658">
        <w:rPr>
          <w:rFonts w:ascii="Palatino Linotype" w:hAnsi="Palatino Linotype"/>
          <w:lang w:val="es-ES"/>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7212C4C5" w14:textId="07FA6A5F" w:rsidR="00611F2D" w:rsidRPr="00774658" w:rsidRDefault="00611F2D" w:rsidP="005E0CCD">
      <w:pPr>
        <w:pStyle w:val="Sinespaciado"/>
        <w:spacing w:before="240" w:after="240" w:line="360" w:lineRule="auto"/>
        <w:jc w:val="both"/>
        <w:rPr>
          <w:rFonts w:ascii="Palatino Linotype" w:hAnsi="Palatino Linotype" w:cs="Arial"/>
          <w:b/>
          <w:sz w:val="28"/>
          <w:lang w:val="es-ES"/>
        </w:rPr>
      </w:pPr>
      <w:r w:rsidRPr="00774658">
        <w:rPr>
          <w:rFonts w:ascii="Palatino Linotype" w:hAnsi="Palatino Linotype"/>
          <w:b/>
          <w:sz w:val="28"/>
          <w:szCs w:val="28"/>
          <w:lang w:val="es-ES"/>
        </w:rPr>
        <w:t xml:space="preserve">CUARTO. </w:t>
      </w:r>
      <w:r w:rsidRPr="00774658">
        <w:rPr>
          <w:rFonts w:ascii="Palatino Linotype" w:hAnsi="Palatino Linotype" w:cs="Arial"/>
          <w:b/>
          <w:sz w:val="28"/>
          <w:szCs w:val="28"/>
          <w:lang w:val="es-ES"/>
        </w:rPr>
        <w:t>Estudio y resolución del asunto.</w:t>
      </w:r>
    </w:p>
    <w:p w14:paraId="5513B87F" w14:textId="77777777" w:rsidR="00611F2D" w:rsidRPr="00774658" w:rsidRDefault="00611F2D" w:rsidP="00611F2D">
      <w:pPr>
        <w:pStyle w:val="Prrafodelista"/>
        <w:autoSpaceDE w:val="0"/>
        <w:autoSpaceDN w:val="0"/>
        <w:adjustRightInd w:val="0"/>
        <w:spacing w:before="240" w:after="160" w:line="360" w:lineRule="auto"/>
        <w:ind w:left="0"/>
        <w:jc w:val="both"/>
        <w:rPr>
          <w:rFonts w:ascii="Palatino Linotype" w:hAnsi="Palatino Linotype" w:cs="Arial"/>
        </w:rPr>
      </w:pPr>
      <w:r w:rsidRPr="00774658">
        <w:rPr>
          <w:rFonts w:ascii="Palatino Linotype" w:hAnsi="Palatino Linotype" w:cs="Arial"/>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75B42AB1" w14:textId="2BDB9D5C" w:rsidR="00122C38" w:rsidRPr="00774658" w:rsidRDefault="00F730DF" w:rsidP="00DA696D">
      <w:pPr>
        <w:tabs>
          <w:tab w:val="left" w:pos="709"/>
        </w:tabs>
        <w:spacing w:before="240" w:line="360" w:lineRule="auto"/>
        <w:ind w:right="51"/>
        <w:jc w:val="both"/>
        <w:rPr>
          <w:rFonts w:ascii="Palatino Linotype" w:hAnsi="Palatino Linotype"/>
          <w:sz w:val="24"/>
          <w:szCs w:val="24"/>
        </w:rPr>
      </w:pPr>
      <w:r w:rsidRPr="00774658">
        <w:rPr>
          <w:rFonts w:ascii="Palatino Linotype" w:hAnsi="Palatino Linotype"/>
          <w:sz w:val="24"/>
          <w:szCs w:val="24"/>
        </w:rPr>
        <w:t xml:space="preserve">Ante tal circunstancia, </w:t>
      </w:r>
      <w:r w:rsidR="006451E4" w:rsidRPr="00774658">
        <w:rPr>
          <w:rFonts w:ascii="Palatino Linotype" w:hAnsi="Palatino Linotype"/>
          <w:sz w:val="24"/>
          <w:szCs w:val="24"/>
        </w:rPr>
        <w:t xml:space="preserve">es de recordar que el particular tuvo a bien solicitar </w:t>
      </w:r>
      <w:r w:rsidR="00DA696D" w:rsidRPr="00774658">
        <w:rPr>
          <w:rFonts w:ascii="Palatino Linotype" w:hAnsi="Palatino Linotype"/>
          <w:sz w:val="24"/>
          <w:szCs w:val="24"/>
        </w:rPr>
        <w:t>lo siguiente:</w:t>
      </w:r>
    </w:p>
    <w:p w14:paraId="301A26A1" w14:textId="4601452E" w:rsidR="00BF1B4D" w:rsidRDefault="00BF1B4D" w:rsidP="00DA696D">
      <w:pPr>
        <w:tabs>
          <w:tab w:val="left" w:pos="709"/>
        </w:tabs>
        <w:spacing w:before="240" w:line="360" w:lineRule="auto"/>
        <w:ind w:left="708" w:right="51"/>
        <w:jc w:val="both"/>
        <w:rPr>
          <w:rFonts w:ascii="Palatino Linotype" w:hAnsi="Palatino Linotype"/>
          <w:i/>
          <w:iCs/>
          <w:sz w:val="24"/>
          <w:szCs w:val="24"/>
        </w:rPr>
      </w:pPr>
      <w:r w:rsidRPr="00BF1B4D">
        <w:rPr>
          <w:rFonts w:ascii="Palatino Linotype" w:hAnsi="Palatino Linotype"/>
          <w:i/>
          <w:iCs/>
          <w:sz w:val="24"/>
          <w:szCs w:val="24"/>
        </w:rPr>
        <w:t xml:space="preserve">1.- ¿Cuantos túneles </w:t>
      </w:r>
      <w:proofErr w:type="spellStart"/>
      <w:r w:rsidRPr="00BF1B4D">
        <w:rPr>
          <w:rFonts w:ascii="Palatino Linotype" w:hAnsi="Palatino Linotype"/>
          <w:i/>
          <w:iCs/>
          <w:sz w:val="24"/>
          <w:szCs w:val="24"/>
        </w:rPr>
        <w:t>sanitizantes</w:t>
      </w:r>
      <w:proofErr w:type="spellEnd"/>
      <w:r w:rsidRPr="00BF1B4D">
        <w:rPr>
          <w:rFonts w:ascii="Palatino Linotype" w:hAnsi="Palatino Linotype"/>
          <w:i/>
          <w:iCs/>
          <w:sz w:val="24"/>
          <w:szCs w:val="24"/>
        </w:rPr>
        <w:t xml:space="preserve"> compro la administración municipal de Atizapán de Zaragoza? </w:t>
      </w:r>
    </w:p>
    <w:p w14:paraId="5C9F8536" w14:textId="33601A62" w:rsidR="00BF1B4D" w:rsidRDefault="00BF1B4D" w:rsidP="00DA696D">
      <w:pPr>
        <w:tabs>
          <w:tab w:val="left" w:pos="709"/>
        </w:tabs>
        <w:spacing w:before="240" w:line="360" w:lineRule="auto"/>
        <w:ind w:left="708" w:right="51"/>
        <w:jc w:val="both"/>
        <w:rPr>
          <w:rFonts w:ascii="Palatino Linotype" w:hAnsi="Palatino Linotype"/>
          <w:i/>
          <w:iCs/>
          <w:sz w:val="24"/>
          <w:szCs w:val="24"/>
        </w:rPr>
      </w:pPr>
      <w:r w:rsidRPr="00BF1B4D">
        <w:rPr>
          <w:rFonts w:ascii="Palatino Linotype" w:hAnsi="Palatino Linotype"/>
          <w:i/>
          <w:iCs/>
          <w:sz w:val="24"/>
          <w:szCs w:val="24"/>
        </w:rPr>
        <w:t>2.- ¿</w:t>
      </w:r>
      <w:proofErr w:type="spellStart"/>
      <w:r w:rsidRPr="00BF1B4D">
        <w:rPr>
          <w:rFonts w:ascii="Palatino Linotype" w:hAnsi="Palatino Linotype"/>
          <w:i/>
          <w:iCs/>
          <w:sz w:val="24"/>
          <w:szCs w:val="24"/>
        </w:rPr>
        <w:t>Que</w:t>
      </w:r>
      <w:proofErr w:type="spellEnd"/>
      <w:r w:rsidRPr="00BF1B4D">
        <w:rPr>
          <w:rFonts w:ascii="Palatino Linotype" w:hAnsi="Palatino Linotype"/>
          <w:i/>
          <w:iCs/>
          <w:sz w:val="24"/>
          <w:szCs w:val="24"/>
        </w:rPr>
        <w:t xml:space="preserve"> empresa fue la que vendió y como se eligió? </w:t>
      </w:r>
    </w:p>
    <w:p w14:paraId="471E521B" w14:textId="461EFA89" w:rsidR="00BF1B4D" w:rsidRDefault="00BF1B4D" w:rsidP="00DA696D">
      <w:pPr>
        <w:tabs>
          <w:tab w:val="left" w:pos="709"/>
        </w:tabs>
        <w:spacing w:before="240" w:line="360" w:lineRule="auto"/>
        <w:ind w:left="708" w:right="51"/>
        <w:jc w:val="both"/>
        <w:rPr>
          <w:rFonts w:ascii="Palatino Linotype" w:hAnsi="Palatino Linotype"/>
          <w:i/>
          <w:iCs/>
          <w:sz w:val="24"/>
          <w:szCs w:val="24"/>
        </w:rPr>
      </w:pPr>
      <w:r w:rsidRPr="00BF1B4D">
        <w:rPr>
          <w:rFonts w:ascii="Palatino Linotype" w:hAnsi="Palatino Linotype"/>
          <w:i/>
          <w:iCs/>
          <w:sz w:val="24"/>
          <w:szCs w:val="24"/>
        </w:rPr>
        <w:t>3.- ¿</w:t>
      </w:r>
      <w:proofErr w:type="spellStart"/>
      <w:r w:rsidRPr="00BF1B4D">
        <w:rPr>
          <w:rFonts w:ascii="Palatino Linotype" w:hAnsi="Palatino Linotype"/>
          <w:i/>
          <w:iCs/>
          <w:sz w:val="24"/>
          <w:szCs w:val="24"/>
        </w:rPr>
        <w:t>Cual</w:t>
      </w:r>
      <w:proofErr w:type="spellEnd"/>
      <w:r w:rsidRPr="00BF1B4D">
        <w:rPr>
          <w:rFonts w:ascii="Palatino Linotype" w:hAnsi="Palatino Linotype"/>
          <w:i/>
          <w:iCs/>
          <w:sz w:val="24"/>
          <w:szCs w:val="24"/>
        </w:rPr>
        <w:t xml:space="preserve"> es el domicilio fiscal de la empresa que vendió los túneles </w:t>
      </w:r>
      <w:proofErr w:type="spellStart"/>
      <w:r w:rsidRPr="00BF1B4D">
        <w:rPr>
          <w:rFonts w:ascii="Palatino Linotype" w:hAnsi="Palatino Linotype"/>
          <w:i/>
          <w:iCs/>
          <w:sz w:val="24"/>
          <w:szCs w:val="24"/>
        </w:rPr>
        <w:t>sanitizantes</w:t>
      </w:r>
      <w:proofErr w:type="spellEnd"/>
      <w:r w:rsidRPr="00BF1B4D">
        <w:rPr>
          <w:rFonts w:ascii="Palatino Linotype" w:hAnsi="Palatino Linotype"/>
          <w:i/>
          <w:iCs/>
          <w:sz w:val="24"/>
          <w:szCs w:val="24"/>
        </w:rPr>
        <w:t xml:space="preserve">? </w:t>
      </w:r>
    </w:p>
    <w:p w14:paraId="713DF5F8" w14:textId="0A2E83D0" w:rsidR="00BF1B4D" w:rsidRDefault="00BF1B4D" w:rsidP="00DA696D">
      <w:pPr>
        <w:tabs>
          <w:tab w:val="left" w:pos="709"/>
        </w:tabs>
        <w:spacing w:before="240" w:line="360" w:lineRule="auto"/>
        <w:ind w:left="708" w:right="51"/>
        <w:jc w:val="both"/>
        <w:rPr>
          <w:rFonts w:ascii="Palatino Linotype" w:hAnsi="Palatino Linotype"/>
          <w:i/>
          <w:iCs/>
          <w:sz w:val="24"/>
          <w:szCs w:val="24"/>
        </w:rPr>
      </w:pPr>
      <w:r w:rsidRPr="00BF1B4D">
        <w:rPr>
          <w:rFonts w:ascii="Palatino Linotype" w:hAnsi="Palatino Linotype"/>
          <w:i/>
          <w:iCs/>
          <w:sz w:val="24"/>
          <w:szCs w:val="24"/>
        </w:rPr>
        <w:lastRenderedPageBreak/>
        <w:t>4.- ¿</w:t>
      </w:r>
      <w:proofErr w:type="spellStart"/>
      <w:r w:rsidRPr="00BF1B4D">
        <w:rPr>
          <w:rFonts w:ascii="Palatino Linotype" w:hAnsi="Palatino Linotype"/>
          <w:i/>
          <w:iCs/>
          <w:sz w:val="24"/>
          <w:szCs w:val="24"/>
        </w:rPr>
        <w:t>Cual</w:t>
      </w:r>
      <w:proofErr w:type="spellEnd"/>
      <w:r w:rsidRPr="00BF1B4D">
        <w:rPr>
          <w:rFonts w:ascii="Palatino Linotype" w:hAnsi="Palatino Linotype"/>
          <w:i/>
          <w:iCs/>
          <w:sz w:val="24"/>
          <w:szCs w:val="24"/>
        </w:rPr>
        <w:t xml:space="preserve"> fue el costo total de la compra de estos túneles y sus complementos? </w:t>
      </w:r>
    </w:p>
    <w:p w14:paraId="5B31B2DF" w14:textId="09339687" w:rsidR="00BF1B4D" w:rsidRDefault="00BF1B4D" w:rsidP="00DA696D">
      <w:pPr>
        <w:tabs>
          <w:tab w:val="left" w:pos="709"/>
        </w:tabs>
        <w:spacing w:before="240" w:line="360" w:lineRule="auto"/>
        <w:ind w:left="708" w:right="51"/>
        <w:jc w:val="both"/>
        <w:rPr>
          <w:rFonts w:ascii="Palatino Linotype" w:hAnsi="Palatino Linotype"/>
          <w:i/>
          <w:iCs/>
          <w:sz w:val="24"/>
          <w:szCs w:val="24"/>
        </w:rPr>
      </w:pPr>
      <w:r w:rsidRPr="00BF1B4D">
        <w:rPr>
          <w:rFonts w:ascii="Palatino Linotype" w:hAnsi="Palatino Linotype"/>
          <w:i/>
          <w:iCs/>
          <w:sz w:val="24"/>
          <w:szCs w:val="24"/>
        </w:rPr>
        <w:t>5.- ¿</w:t>
      </w:r>
      <w:proofErr w:type="spellStart"/>
      <w:r w:rsidRPr="00BF1B4D">
        <w:rPr>
          <w:rFonts w:ascii="Palatino Linotype" w:hAnsi="Palatino Linotype"/>
          <w:i/>
          <w:iCs/>
          <w:sz w:val="24"/>
          <w:szCs w:val="24"/>
        </w:rPr>
        <w:t>Donde</w:t>
      </w:r>
      <w:proofErr w:type="spellEnd"/>
      <w:r w:rsidRPr="00BF1B4D">
        <w:rPr>
          <w:rFonts w:ascii="Palatino Linotype" w:hAnsi="Palatino Linotype"/>
          <w:i/>
          <w:iCs/>
          <w:sz w:val="24"/>
          <w:szCs w:val="24"/>
        </w:rPr>
        <w:t xml:space="preserve"> se </w:t>
      </w:r>
      <w:proofErr w:type="spellStart"/>
      <w:r w:rsidRPr="00BF1B4D">
        <w:rPr>
          <w:rFonts w:ascii="Palatino Linotype" w:hAnsi="Palatino Linotype"/>
          <w:i/>
          <w:iCs/>
          <w:sz w:val="24"/>
          <w:szCs w:val="24"/>
        </w:rPr>
        <w:t>instalo</w:t>
      </w:r>
      <w:proofErr w:type="spellEnd"/>
      <w:r w:rsidRPr="00BF1B4D">
        <w:rPr>
          <w:rFonts w:ascii="Palatino Linotype" w:hAnsi="Palatino Linotype"/>
          <w:i/>
          <w:iCs/>
          <w:sz w:val="24"/>
          <w:szCs w:val="24"/>
        </w:rPr>
        <w:t xml:space="preserve"> cada túnel </w:t>
      </w:r>
      <w:proofErr w:type="spellStart"/>
      <w:r w:rsidRPr="00BF1B4D">
        <w:rPr>
          <w:rFonts w:ascii="Palatino Linotype" w:hAnsi="Palatino Linotype"/>
          <w:i/>
          <w:iCs/>
          <w:sz w:val="24"/>
          <w:szCs w:val="24"/>
        </w:rPr>
        <w:t>sanitizante</w:t>
      </w:r>
      <w:proofErr w:type="spellEnd"/>
      <w:r w:rsidRPr="00BF1B4D">
        <w:rPr>
          <w:rFonts w:ascii="Palatino Linotype" w:hAnsi="Palatino Linotype"/>
          <w:i/>
          <w:iCs/>
          <w:sz w:val="24"/>
          <w:szCs w:val="24"/>
        </w:rPr>
        <w:t xml:space="preserve">? </w:t>
      </w:r>
    </w:p>
    <w:p w14:paraId="5E95B111" w14:textId="6B4C6B5B" w:rsidR="00BF1B4D" w:rsidRDefault="00BF1B4D" w:rsidP="00DA696D">
      <w:pPr>
        <w:tabs>
          <w:tab w:val="left" w:pos="709"/>
        </w:tabs>
        <w:spacing w:before="240" w:line="360" w:lineRule="auto"/>
        <w:ind w:left="708" w:right="51"/>
        <w:jc w:val="both"/>
        <w:rPr>
          <w:rFonts w:ascii="Palatino Linotype" w:hAnsi="Palatino Linotype"/>
          <w:i/>
          <w:iCs/>
          <w:sz w:val="24"/>
          <w:szCs w:val="24"/>
        </w:rPr>
      </w:pPr>
      <w:r w:rsidRPr="00BF1B4D">
        <w:rPr>
          <w:rFonts w:ascii="Palatino Linotype" w:hAnsi="Palatino Linotype"/>
          <w:i/>
          <w:iCs/>
          <w:sz w:val="24"/>
          <w:szCs w:val="24"/>
        </w:rPr>
        <w:t xml:space="preserve">6.- ¿Que funcionarios públicos intervinieron en esta compra? </w:t>
      </w:r>
    </w:p>
    <w:p w14:paraId="0F1B30D6" w14:textId="2D0152CE" w:rsidR="00BF1B4D" w:rsidRDefault="00BF1B4D" w:rsidP="00DA696D">
      <w:pPr>
        <w:tabs>
          <w:tab w:val="left" w:pos="709"/>
        </w:tabs>
        <w:spacing w:before="240" w:line="360" w:lineRule="auto"/>
        <w:ind w:left="708" w:right="51"/>
        <w:jc w:val="both"/>
        <w:rPr>
          <w:rFonts w:ascii="Palatino Linotype" w:hAnsi="Palatino Linotype"/>
          <w:i/>
          <w:iCs/>
          <w:sz w:val="24"/>
          <w:szCs w:val="24"/>
        </w:rPr>
      </w:pPr>
      <w:r w:rsidRPr="00BF1B4D">
        <w:rPr>
          <w:rFonts w:ascii="Palatino Linotype" w:hAnsi="Palatino Linotype"/>
          <w:i/>
          <w:iCs/>
          <w:sz w:val="24"/>
          <w:szCs w:val="24"/>
        </w:rPr>
        <w:t>7.- ¿</w:t>
      </w:r>
      <w:proofErr w:type="spellStart"/>
      <w:r w:rsidRPr="00BF1B4D">
        <w:rPr>
          <w:rFonts w:ascii="Palatino Linotype" w:hAnsi="Palatino Linotype"/>
          <w:i/>
          <w:iCs/>
          <w:sz w:val="24"/>
          <w:szCs w:val="24"/>
        </w:rPr>
        <w:t>Por que</w:t>
      </w:r>
      <w:proofErr w:type="spellEnd"/>
      <w:r w:rsidRPr="00BF1B4D">
        <w:rPr>
          <w:rFonts w:ascii="Palatino Linotype" w:hAnsi="Palatino Linotype"/>
          <w:i/>
          <w:iCs/>
          <w:sz w:val="24"/>
          <w:szCs w:val="24"/>
        </w:rPr>
        <w:t xml:space="preserve"> se </w:t>
      </w:r>
      <w:proofErr w:type="spellStart"/>
      <w:r w:rsidRPr="00BF1B4D">
        <w:rPr>
          <w:rFonts w:ascii="Palatino Linotype" w:hAnsi="Palatino Linotype"/>
          <w:i/>
          <w:iCs/>
          <w:sz w:val="24"/>
          <w:szCs w:val="24"/>
        </w:rPr>
        <w:t>realizo</w:t>
      </w:r>
      <w:proofErr w:type="spellEnd"/>
      <w:r w:rsidRPr="00BF1B4D">
        <w:rPr>
          <w:rFonts w:ascii="Palatino Linotype" w:hAnsi="Palatino Linotype"/>
          <w:i/>
          <w:iCs/>
          <w:sz w:val="24"/>
          <w:szCs w:val="24"/>
        </w:rPr>
        <w:t xml:space="preserve"> la compra de estos túneles, si el gobierno federal anunció que no tienen utilidad? </w:t>
      </w:r>
    </w:p>
    <w:p w14:paraId="2330939D" w14:textId="11A5D20E" w:rsidR="00DA696D" w:rsidRPr="00774658" w:rsidRDefault="00BF1B4D" w:rsidP="00DA696D">
      <w:pPr>
        <w:tabs>
          <w:tab w:val="left" w:pos="709"/>
        </w:tabs>
        <w:spacing w:before="240" w:line="360" w:lineRule="auto"/>
        <w:ind w:left="708" w:right="51"/>
        <w:jc w:val="both"/>
        <w:rPr>
          <w:rFonts w:ascii="Palatino Linotype" w:hAnsi="Palatino Linotype" w:cs="Arial"/>
          <w:bCs/>
          <w:i/>
          <w:iCs/>
          <w:sz w:val="24"/>
          <w:szCs w:val="24"/>
        </w:rPr>
      </w:pPr>
      <w:r w:rsidRPr="00BF1B4D">
        <w:rPr>
          <w:rFonts w:ascii="Palatino Linotype" w:hAnsi="Palatino Linotype"/>
          <w:i/>
          <w:iCs/>
          <w:sz w:val="24"/>
          <w:szCs w:val="24"/>
        </w:rPr>
        <w:t>En caso de no haber realizado la compra y hubiere sido por arrendamiento</w:t>
      </w:r>
      <w:r>
        <w:rPr>
          <w:rFonts w:ascii="Palatino Linotype" w:hAnsi="Palatino Linotype"/>
          <w:i/>
          <w:iCs/>
          <w:sz w:val="24"/>
          <w:szCs w:val="24"/>
        </w:rPr>
        <w:t>,</w:t>
      </w:r>
      <w:r w:rsidRPr="00BF1B4D">
        <w:rPr>
          <w:rFonts w:ascii="Palatino Linotype" w:hAnsi="Palatino Linotype"/>
          <w:i/>
          <w:iCs/>
          <w:sz w:val="24"/>
          <w:szCs w:val="24"/>
        </w:rPr>
        <w:t xml:space="preserve"> de la misma forma se solicitan los mismos datos de la pregunta 1 a la 8 y se solicita el soporte (contrato, factura). </w:t>
      </w:r>
    </w:p>
    <w:p w14:paraId="47460847" w14:textId="509C3666" w:rsidR="0033162B" w:rsidRDefault="0033162B" w:rsidP="00BF1B4D">
      <w:pPr>
        <w:pStyle w:val="Sinespaciado"/>
        <w:tabs>
          <w:tab w:val="left" w:pos="4395"/>
        </w:tabs>
        <w:spacing w:before="240" w:after="240" w:line="360" w:lineRule="auto"/>
        <w:jc w:val="both"/>
        <w:rPr>
          <w:rFonts w:ascii="Palatino Linotype" w:hAnsi="Palatino Linotype"/>
          <w:lang w:val="es-ES"/>
        </w:rPr>
      </w:pPr>
      <w:r>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13DFD0EE" wp14:editId="7230F59E">
                <wp:simplePos x="0" y="0"/>
                <wp:positionH relativeFrom="column">
                  <wp:posOffset>-3690</wp:posOffset>
                </wp:positionH>
                <wp:positionV relativeFrom="paragraph">
                  <wp:posOffset>1618559</wp:posOffset>
                </wp:positionV>
                <wp:extent cx="5509549" cy="2639028"/>
                <wp:effectExtent l="0" t="0" r="15240" b="15875"/>
                <wp:wrapNone/>
                <wp:docPr id="9" name="Conector recto 9"/>
                <wp:cNvGraphicFramePr/>
                <a:graphic xmlns:a="http://schemas.openxmlformats.org/drawingml/2006/main">
                  <a:graphicData uri="http://schemas.microsoft.com/office/word/2010/wordprocessingShape">
                    <wps:wsp>
                      <wps:cNvCnPr/>
                      <wps:spPr>
                        <a:xfrm>
                          <a:off x="0" y="0"/>
                          <a:ext cx="5509549" cy="26390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9B78C2B" id="Conector recto 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pt,127.45pt" to="433.5pt,3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" strokecolor="#5b9bd5 [3204]" strokeweight=".5pt">
                <v:stroke joinstyle="miter"/>
              </v:line>
            </w:pict>
          </mc:Fallback>
        </mc:AlternateContent>
      </w:r>
      <w:r w:rsidR="004B2C70" w:rsidRPr="00774658">
        <w:rPr>
          <w:rFonts w:ascii="Palatino Linotype" w:hAnsi="Palatino Linotype"/>
          <w:lang w:val="es-ES"/>
        </w:rPr>
        <w:t xml:space="preserve">A lo que el </w:t>
      </w:r>
      <w:r w:rsidR="00BF1B4D">
        <w:rPr>
          <w:rFonts w:ascii="Palatino Linotype" w:hAnsi="Palatino Linotype"/>
          <w:b/>
          <w:lang w:val="es-ES"/>
        </w:rPr>
        <w:t>s</w:t>
      </w:r>
      <w:r w:rsidR="004B2C70" w:rsidRPr="00774658">
        <w:rPr>
          <w:rFonts w:ascii="Palatino Linotype" w:hAnsi="Palatino Linotype"/>
          <w:b/>
          <w:lang w:val="es-ES"/>
        </w:rPr>
        <w:t xml:space="preserve">ujeto </w:t>
      </w:r>
      <w:r w:rsidR="00BF1B4D">
        <w:rPr>
          <w:rFonts w:ascii="Palatino Linotype" w:hAnsi="Palatino Linotype"/>
          <w:b/>
          <w:lang w:val="es-ES"/>
        </w:rPr>
        <w:t>o</w:t>
      </w:r>
      <w:r w:rsidR="004B2C70" w:rsidRPr="00774658">
        <w:rPr>
          <w:rFonts w:ascii="Palatino Linotype" w:hAnsi="Palatino Linotype"/>
          <w:b/>
          <w:lang w:val="es-ES"/>
        </w:rPr>
        <w:t>bligado</w:t>
      </w:r>
      <w:r>
        <w:rPr>
          <w:rFonts w:ascii="Palatino Linotype" w:hAnsi="Palatino Linotype"/>
          <w:lang w:val="es-ES"/>
        </w:rPr>
        <w:t xml:space="preserve"> remitió mediante archivo electrónico el procedimiento en el cual la parte recurrente puede visualizar la información solicitada, señalando para tales efectos, las ligas electrónicas y los pasos para localizar los requerimientos, vertidos por el solicitante en su petición y que a manera de ejemplo se muestra a continuación.</w:t>
      </w:r>
    </w:p>
    <w:p w14:paraId="6B2C8B33" w14:textId="4B9804E4" w:rsidR="0033162B" w:rsidRDefault="0033162B" w:rsidP="00BF1B4D">
      <w:pPr>
        <w:pStyle w:val="Sinespaciado"/>
        <w:tabs>
          <w:tab w:val="left" w:pos="4395"/>
        </w:tabs>
        <w:spacing w:before="240" w:after="240" w:line="360" w:lineRule="auto"/>
        <w:jc w:val="both"/>
        <w:rPr>
          <w:rFonts w:ascii="Palatino Linotype" w:hAnsi="Palatino Linotype"/>
          <w:lang w:val="es-ES"/>
        </w:rPr>
      </w:pPr>
      <w:r>
        <w:rPr>
          <w:rFonts w:ascii="Palatino Linotype" w:hAnsi="Palatino Linotype"/>
          <w:noProof/>
          <w:lang w:eastAsia="es-MX"/>
        </w:rPr>
        <w:lastRenderedPageBreak/>
        <w:drawing>
          <wp:inline distT="0" distB="0" distL="0" distR="0" wp14:anchorId="22007705" wp14:editId="74511D2F">
            <wp:extent cx="5760720" cy="6823710"/>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0-09-28 a la(s) 21.57.22.png"/>
                    <pic:cNvPicPr/>
                  </pic:nvPicPr>
                  <pic:blipFill>
                    <a:blip r:embed="rId7">
                      <a:extLst>
                        <a:ext uri="{28A0092B-C50C-407E-A947-70E740481C1C}">
                          <a14:useLocalDpi xmlns:a14="http://schemas.microsoft.com/office/drawing/2010/main" val="0"/>
                        </a:ext>
                      </a:extLst>
                    </a:blip>
                    <a:stretch>
                      <a:fillRect/>
                    </a:stretch>
                  </pic:blipFill>
                  <pic:spPr>
                    <a:xfrm>
                      <a:off x="0" y="0"/>
                      <a:ext cx="5760720" cy="6823710"/>
                    </a:xfrm>
                    <a:prstGeom prst="rect">
                      <a:avLst/>
                    </a:prstGeom>
                  </pic:spPr>
                </pic:pic>
              </a:graphicData>
            </a:graphic>
          </wp:inline>
        </w:drawing>
      </w:r>
    </w:p>
    <w:p w14:paraId="17996D58" w14:textId="35E8A73E" w:rsidR="00BF1B4D" w:rsidRDefault="0033162B" w:rsidP="00BF1B4D">
      <w:pPr>
        <w:pStyle w:val="Sinespaciado"/>
        <w:tabs>
          <w:tab w:val="left" w:pos="4395"/>
        </w:tabs>
        <w:spacing w:before="240" w:after="240" w:line="360" w:lineRule="auto"/>
        <w:jc w:val="both"/>
        <w:rPr>
          <w:rFonts w:ascii="Palatino Linotype" w:hAnsi="Palatino Linotype"/>
          <w:lang w:val="es-ES"/>
        </w:rPr>
      </w:pPr>
      <w:r>
        <w:rPr>
          <w:rFonts w:ascii="Palatino Linotype" w:hAnsi="Palatino Linotype"/>
          <w:noProof/>
          <w:lang w:eastAsia="es-MX"/>
        </w:rPr>
        <w:lastRenderedPageBreak/>
        <w:drawing>
          <wp:inline distT="0" distB="0" distL="0" distR="0" wp14:anchorId="3DB435B7" wp14:editId="4A6D7B8F">
            <wp:extent cx="5760720" cy="6985635"/>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0-09-28 a la(s) 21.58.06.png"/>
                    <pic:cNvPicPr/>
                  </pic:nvPicPr>
                  <pic:blipFill>
                    <a:blip r:embed="rId8">
                      <a:extLst>
                        <a:ext uri="{28A0092B-C50C-407E-A947-70E740481C1C}">
                          <a14:useLocalDpi xmlns:a14="http://schemas.microsoft.com/office/drawing/2010/main" val="0"/>
                        </a:ext>
                      </a:extLst>
                    </a:blip>
                    <a:stretch>
                      <a:fillRect/>
                    </a:stretch>
                  </pic:blipFill>
                  <pic:spPr>
                    <a:xfrm>
                      <a:off x="0" y="0"/>
                      <a:ext cx="5760720" cy="6985635"/>
                    </a:xfrm>
                    <a:prstGeom prst="rect">
                      <a:avLst/>
                    </a:prstGeom>
                  </pic:spPr>
                </pic:pic>
              </a:graphicData>
            </a:graphic>
          </wp:inline>
        </w:drawing>
      </w:r>
      <w:r>
        <w:rPr>
          <w:rFonts w:ascii="Palatino Linotype" w:hAnsi="Palatino Linotype"/>
          <w:noProof/>
          <w:lang w:eastAsia="es-MX"/>
        </w:rPr>
        <w:lastRenderedPageBreak/>
        <w:drawing>
          <wp:inline distT="0" distB="0" distL="0" distR="0" wp14:anchorId="0FB8EE78" wp14:editId="5D0C24B2">
            <wp:extent cx="5760720" cy="7101205"/>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20-09-28 a la(s) 22.00.44.png"/>
                    <pic:cNvPicPr/>
                  </pic:nvPicPr>
                  <pic:blipFill>
                    <a:blip r:embed="rId9">
                      <a:extLst>
                        <a:ext uri="{28A0092B-C50C-407E-A947-70E740481C1C}">
                          <a14:useLocalDpi xmlns:a14="http://schemas.microsoft.com/office/drawing/2010/main" val="0"/>
                        </a:ext>
                      </a:extLst>
                    </a:blip>
                    <a:stretch>
                      <a:fillRect/>
                    </a:stretch>
                  </pic:blipFill>
                  <pic:spPr>
                    <a:xfrm>
                      <a:off x="0" y="0"/>
                      <a:ext cx="5760720" cy="7101205"/>
                    </a:xfrm>
                    <a:prstGeom prst="rect">
                      <a:avLst/>
                    </a:prstGeom>
                  </pic:spPr>
                </pic:pic>
              </a:graphicData>
            </a:graphic>
          </wp:inline>
        </w:drawing>
      </w:r>
    </w:p>
    <w:p w14:paraId="3964C28D" w14:textId="48D35DBE" w:rsidR="0033162B" w:rsidRDefault="0033162B" w:rsidP="00BF1B4D">
      <w:pPr>
        <w:pStyle w:val="Sinespaciado"/>
        <w:tabs>
          <w:tab w:val="left" w:pos="4395"/>
        </w:tabs>
        <w:spacing w:before="240" w:after="240" w:line="360" w:lineRule="auto"/>
        <w:jc w:val="both"/>
        <w:rPr>
          <w:rFonts w:ascii="Palatino Linotype" w:hAnsi="Palatino Linotype"/>
          <w:lang w:val="es-ES"/>
        </w:rPr>
      </w:pPr>
      <w:r>
        <w:rPr>
          <w:rFonts w:ascii="Palatino Linotype" w:hAnsi="Palatino Linotype"/>
          <w:noProof/>
          <w:lang w:eastAsia="es-MX"/>
        </w:rPr>
        <w:lastRenderedPageBreak/>
        <w:drawing>
          <wp:inline distT="0" distB="0" distL="0" distR="0" wp14:anchorId="6FC02886" wp14:editId="0985010A">
            <wp:extent cx="5758069" cy="2280212"/>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0-09-28 a la(s) 22.01.01.png"/>
                    <pic:cNvPicPr/>
                  </pic:nvPicPr>
                  <pic:blipFill>
                    <a:blip r:embed="rId10">
                      <a:extLst>
                        <a:ext uri="{28A0092B-C50C-407E-A947-70E740481C1C}">
                          <a14:useLocalDpi xmlns:a14="http://schemas.microsoft.com/office/drawing/2010/main" val="0"/>
                        </a:ext>
                      </a:extLst>
                    </a:blip>
                    <a:stretch>
                      <a:fillRect/>
                    </a:stretch>
                  </pic:blipFill>
                  <pic:spPr>
                    <a:xfrm>
                      <a:off x="0" y="0"/>
                      <a:ext cx="5859838" cy="2320513"/>
                    </a:xfrm>
                    <a:prstGeom prst="rect">
                      <a:avLst/>
                    </a:prstGeom>
                  </pic:spPr>
                </pic:pic>
              </a:graphicData>
            </a:graphic>
          </wp:inline>
        </w:drawing>
      </w:r>
    </w:p>
    <w:p w14:paraId="6BD08B74" w14:textId="5FC01066" w:rsidR="00BF1B4D" w:rsidRDefault="0070688D" w:rsidP="00BF1B4D">
      <w:pPr>
        <w:pStyle w:val="Sinespaciado"/>
        <w:tabs>
          <w:tab w:val="left" w:pos="4395"/>
        </w:tabs>
        <w:spacing w:before="240" w:after="240" w:line="360" w:lineRule="auto"/>
        <w:jc w:val="both"/>
        <w:rPr>
          <w:rFonts w:ascii="Palatino Linotype" w:hAnsi="Palatino Linotype"/>
          <w:lang w:val="es-ES"/>
        </w:rPr>
      </w:pPr>
      <w:r>
        <w:rPr>
          <w:rFonts w:ascii="Palatino Linotype" w:hAnsi="Palatino Linotype"/>
          <w:noProof/>
          <w:lang w:eastAsia="es-MX"/>
        </w:rPr>
        <mc:AlternateContent>
          <mc:Choice Requires="wps">
            <w:drawing>
              <wp:anchor distT="0" distB="0" distL="114300" distR="114300" simplePos="0" relativeHeight="251666432" behindDoc="0" locked="0" layoutInCell="1" allowOverlap="1" wp14:anchorId="6641F8D0" wp14:editId="0AFEA49F">
                <wp:simplePos x="0" y="0"/>
                <wp:positionH relativeFrom="column">
                  <wp:posOffset>-3689</wp:posOffset>
                </wp:positionH>
                <wp:positionV relativeFrom="paragraph">
                  <wp:posOffset>2163501</wp:posOffset>
                </wp:positionV>
                <wp:extent cx="5694744" cy="2870522"/>
                <wp:effectExtent l="0" t="0" r="20320" b="12700"/>
                <wp:wrapNone/>
                <wp:docPr id="12" name="Conector recto 12"/>
                <wp:cNvGraphicFramePr/>
                <a:graphic xmlns:a="http://schemas.openxmlformats.org/drawingml/2006/main">
                  <a:graphicData uri="http://schemas.microsoft.com/office/word/2010/wordprocessingShape">
                    <wps:wsp>
                      <wps:cNvCnPr/>
                      <wps:spPr>
                        <a:xfrm>
                          <a:off x="0" y="0"/>
                          <a:ext cx="5694744" cy="287052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CB51D71" id="Conector recto 1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pt,170.35pt" to="448.1pt,3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" strokecolor="#5b9bd5 [3204]" strokeweight=".5pt">
                <v:stroke joinstyle="miter"/>
              </v:line>
            </w:pict>
          </mc:Fallback>
        </mc:AlternateContent>
      </w:r>
      <w:r w:rsidR="0033162B">
        <w:rPr>
          <w:rFonts w:ascii="Palatino Linotype" w:hAnsi="Palatino Linotype"/>
          <w:lang w:val="es-ES"/>
        </w:rPr>
        <w:t xml:space="preserve">De tal suerte, en la </w:t>
      </w:r>
      <w:proofErr w:type="spellStart"/>
      <w:r w:rsidR="0033162B">
        <w:rPr>
          <w:rFonts w:ascii="Palatino Linotype" w:hAnsi="Palatino Linotype"/>
          <w:lang w:val="es-ES"/>
        </w:rPr>
        <w:t>ultima</w:t>
      </w:r>
      <w:proofErr w:type="spellEnd"/>
      <w:r w:rsidR="0033162B">
        <w:rPr>
          <w:rFonts w:ascii="Palatino Linotype" w:hAnsi="Palatino Linotype"/>
          <w:lang w:val="es-ES"/>
        </w:rPr>
        <w:t xml:space="preserve"> liga electrónica (</w:t>
      </w:r>
      <w:hyperlink r:id="rId11" w:anchor="goTo" w:history="1">
        <w:r w:rsidR="0033162B" w:rsidRPr="005A37D4">
          <w:rPr>
            <w:rStyle w:val="Hipervnculo"/>
            <w:rFonts w:ascii="Palatino Linotype" w:hAnsi="Palatino Linotype"/>
            <w:lang w:val="es-ES"/>
          </w:rPr>
          <w:t>https://www.ipomex.org.mx/ipo3/lgt/indice/ATIZAPANDEZARAGOZA/art_92_xxix_b/2/0/.web#goTo</w:t>
        </w:r>
      </w:hyperlink>
      <w:r w:rsidR="0033162B">
        <w:rPr>
          <w:rFonts w:ascii="Palatino Linotype" w:hAnsi="Palatino Linotype"/>
          <w:lang w:val="es-ES"/>
        </w:rPr>
        <w:t>) proporcionada por el sujeto obligado tenemos que nos remite a las capturas de pantalla plasmadas en el párrafo anterior, además, dentro de dicho sitio web</w:t>
      </w:r>
      <w:r>
        <w:rPr>
          <w:rFonts w:ascii="Palatino Linotype" w:hAnsi="Palatino Linotype"/>
          <w:lang w:val="es-ES"/>
        </w:rPr>
        <w:t xml:space="preserve"> al darle clic en el primer hipervínculo nos remite al contrato mediante el cual se adquirieron los túneles </w:t>
      </w:r>
      <w:proofErr w:type="spellStart"/>
      <w:r>
        <w:rPr>
          <w:rFonts w:ascii="Palatino Linotype" w:hAnsi="Palatino Linotype"/>
          <w:lang w:val="es-ES"/>
        </w:rPr>
        <w:t>sanitizantes</w:t>
      </w:r>
      <w:proofErr w:type="spellEnd"/>
      <w:r>
        <w:rPr>
          <w:rFonts w:ascii="Palatino Linotype" w:hAnsi="Palatino Linotype"/>
          <w:lang w:val="es-ES"/>
        </w:rPr>
        <w:t>, colmando así lo tocante a los puntos 1, 2, 3, 4 y 6 de los requerimientos de la parte solicitante.</w:t>
      </w:r>
    </w:p>
    <w:p w14:paraId="2FAF432F" w14:textId="63A9F85F" w:rsidR="0070688D" w:rsidRDefault="0070688D" w:rsidP="00BF1B4D">
      <w:pPr>
        <w:pStyle w:val="Sinespaciado"/>
        <w:tabs>
          <w:tab w:val="left" w:pos="4395"/>
        </w:tabs>
        <w:spacing w:before="240" w:after="240" w:line="360" w:lineRule="auto"/>
        <w:jc w:val="both"/>
        <w:rPr>
          <w:rFonts w:ascii="Palatino Linotype" w:hAnsi="Palatino Linotype"/>
          <w:lang w:val="es-ES"/>
        </w:rPr>
      </w:pPr>
      <w:r>
        <w:rPr>
          <w:rFonts w:ascii="Palatino Linotype" w:hAnsi="Palatino Linotype"/>
          <w:noProof/>
          <w:lang w:eastAsia="es-MX"/>
        </w:rPr>
        <w:lastRenderedPageBreak/>
        <w:drawing>
          <wp:inline distT="0" distB="0" distL="0" distR="0" wp14:anchorId="4DD83F62" wp14:editId="448422E1">
            <wp:extent cx="5759507" cy="373862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a de Pantalla 2020-09-28 a la(s) 22.08.02.png"/>
                    <pic:cNvPicPr/>
                  </pic:nvPicPr>
                  <pic:blipFill>
                    <a:blip r:embed="rId12">
                      <a:extLst>
                        <a:ext uri="{28A0092B-C50C-407E-A947-70E740481C1C}">
                          <a14:useLocalDpi xmlns:a14="http://schemas.microsoft.com/office/drawing/2010/main" val="0"/>
                        </a:ext>
                      </a:extLst>
                    </a:blip>
                    <a:stretch>
                      <a:fillRect/>
                    </a:stretch>
                  </pic:blipFill>
                  <pic:spPr>
                    <a:xfrm>
                      <a:off x="0" y="0"/>
                      <a:ext cx="5808125" cy="3770182"/>
                    </a:xfrm>
                    <a:prstGeom prst="rect">
                      <a:avLst/>
                    </a:prstGeom>
                  </pic:spPr>
                </pic:pic>
              </a:graphicData>
            </a:graphic>
          </wp:inline>
        </w:drawing>
      </w:r>
    </w:p>
    <w:p w14:paraId="15FB8049" w14:textId="1C3AEB6E" w:rsidR="0070688D" w:rsidRDefault="0070688D" w:rsidP="00BF1B4D">
      <w:pPr>
        <w:pStyle w:val="Sinespaciado"/>
        <w:tabs>
          <w:tab w:val="left" w:pos="4395"/>
        </w:tabs>
        <w:spacing w:before="240" w:after="240" w:line="360" w:lineRule="auto"/>
        <w:jc w:val="both"/>
        <w:rPr>
          <w:rFonts w:ascii="Palatino Linotype" w:hAnsi="Palatino Linotype"/>
          <w:lang w:val="es-ES"/>
        </w:rPr>
      </w:pPr>
      <w:r>
        <w:rPr>
          <w:rFonts w:ascii="Palatino Linotype" w:hAnsi="Palatino Linotype"/>
          <w:noProof/>
          <w:lang w:eastAsia="es-MX"/>
        </w:rPr>
        <w:drawing>
          <wp:inline distT="0" distB="0" distL="0" distR="0" wp14:anchorId="333ECFD3" wp14:editId="4666DEFE">
            <wp:extent cx="5760720" cy="3437681"/>
            <wp:effectExtent l="0" t="0" r="508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2020-09-28 a la(s) 22.08.22.png"/>
                    <pic:cNvPicPr/>
                  </pic:nvPicPr>
                  <pic:blipFill>
                    <a:blip r:embed="rId13">
                      <a:extLst>
                        <a:ext uri="{28A0092B-C50C-407E-A947-70E740481C1C}">
                          <a14:useLocalDpi xmlns:a14="http://schemas.microsoft.com/office/drawing/2010/main" val="0"/>
                        </a:ext>
                      </a:extLst>
                    </a:blip>
                    <a:stretch>
                      <a:fillRect/>
                    </a:stretch>
                  </pic:blipFill>
                  <pic:spPr>
                    <a:xfrm>
                      <a:off x="0" y="0"/>
                      <a:ext cx="5763871" cy="3439561"/>
                    </a:xfrm>
                    <a:prstGeom prst="rect">
                      <a:avLst/>
                    </a:prstGeom>
                  </pic:spPr>
                </pic:pic>
              </a:graphicData>
            </a:graphic>
          </wp:inline>
        </w:drawing>
      </w:r>
    </w:p>
    <w:p w14:paraId="1B669EB3" w14:textId="570771E6" w:rsidR="0070688D" w:rsidRDefault="0070688D" w:rsidP="00BF1B4D">
      <w:pPr>
        <w:pStyle w:val="Sinespaciado"/>
        <w:tabs>
          <w:tab w:val="left" w:pos="4395"/>
        </w:tabs>
        <w:spacing w:before="240" w:after="240" w:line="360" w:lineRule="auto"/>
        <w:jc w:val="both"/>
        <w:rPr>
          <w:rFonts w:ascii="Palatino Linotype" w:hAnsi="Palatino Linotype"/>
          <w:lang w:val="es-ES"/>
        </w:rPr>
      </w:pPr>
      <w:r>
        <w:rPr>
          <w:rFonts w:ascii="Palatino Linotype" w:hAnsi="Palatino Linotype"/>
          <w:lang w:val="es-ES"/>
        </w:rPr>
        <w:lastRenderedPageBreak/>
        <w:t>Amén de lo anterior, se desprende que como bien lo aludió el sujeto obligado en su archivo de respuesta e informe justificado, la información requerida por la ahora parte recurrente, se encuentra en el portal electrónico plasmado, por lo que lo referente a los puntos 1, 2, 3, 4 y 6 de la solicitud se tienen por satisfechos.</w:t>
      </w:r>
    </w:p>
    <w:tbl>
      <w:tblPr>
        <w:tblStyle w:val="Tablaconcuadrcula"/>
        <w:tblW w:w="0" w:type="auto"/>
        <w:tblLook w:val="04A0" w:firstRow="1" w:lastRow="0" w:firstColumn="1" w:lastColumn="0" w:noHBand="0" w:noVBand="1"/>
      </w:tblPr>
      <w:tblGrid>
        <w:gridCol w:w="1988"/>
        <w:gridCol w:w="5697"/>
        <w:gridCol w:w="1377"/>
      </w:tblGrid>
      <w:tr w:rsidR="003F616D" w14:paraId="4DBA608B" w14:textId="77777777" w:rsidTr="004057A2">
        <w:tc>
          <w:tcPr>
            <w:tcW w:w="3020" w:type="dxa"/>
          </w:tcPr>
          <w:p w14:paraId="4D4FCE0D" w14:textId="1094CD01" w:rsidR="004057A2" w:rsidRDefault="004057A2" w:rsidP="00BF1B4D">
            <w:pPr>
              <w:pStyle w:val="Sinespaciado"/>
              <w:tabs>
                <w:tab w:val="left" w:pos="4395"/>
              </w:tabs>
              <w:spacing w:before="240" w:after="240" w:line="360" w:lineRule="auto"/>
              <w:jc w:val="both"/>
              <w:rPr>
                <w:rFonts w:ascii="Palatino Linotype" w:hAnsi="Palatino Linotype"/>
                <w:lang w:val="es-ES"/>
              </w:rPr>
            </w:pPr>
            <w:r>
              <w:rPr>
                <w:rFonts w:ascii="Palatino Linotype" w:hAnsi="Palatino Linotype"/>
                <w:lang w:val="es-ES"/>
              </w:rPr>
              <w:t>Solicitud de información</w:t>
            </w:r>
          </w:p>
        </w:tc>
        <w:tc>
          <w:tcPr>
            <w:tcW w:w="3021" w:type="dxa"/>
          </w:tcPr>
          <w:p w14:paraId="09A09B4C" w14:textId="37896187" w:rsidR="004057A2" w:rsidRDefault="004057A2" w:rsidP="004057A2">
            <w:pPr>
              <w:pStyle w:val="Sinespaciado"/>
              <w:tabs>
                <w:tab w:val="left" w:pos="4395"/>
              </w:tabs>
              <w:spacing w:before="240" w:after="240" w:line="360" w:lineRule="auto"/>
              <w:jc w:val="center"/>
              <w:rPr>
                <w:rFonts w:ascii="Palatino Linotype" w:hAnsi="Palatino Linotype"/>
                <w:lang w:val="es-ES"/>
              </w:rPr>
            </w:pPr>
            <w:r>
              <w:rPr>
                <w:rFonts w:ascii="Palatino Linotype" w:hAnsi="Palatino Linotype"/>
                <w:lang w:val="es-ES"/>
              </w:rPr>
              <w:t>Respuesta</w:t>
            </w:r>
          </w:p>
        </w:tc>
        <w:tc>
          <w:tcPr>
            <w:tcW w:w="3021" w:type="dxa"/>
          </w:tcPr>
          <w:p w14:paraId="71726C87" w14:textId="77777777" w:rsidR="004057A2" w:rsidRPr="004057A2" w:rsidRDefault="004057A2" w:rsidP="004057A2">
            <w:pPr>
              <w:pStyle w:val="Sinespaciado"/>
              <w:tabs>
                <w:tab w:val="left" w:pos="4395"/>
              </w:tabs>
              <w:spacing w:before="240" w:after="240" w:line="360" w:lineRule="auto"/>
              <w:ind w:left="4395" w:hanging="4395"/>
              <w:jc w:val="center"/>
              <w:rPr>
                <w:rFonts w:ascii="Palatino Linotype" w:hAnsi="Palatino Linotype"/>
                <w:u w:val="single"/>
                <w:lang w:val="es-ES"/>
              </w:rPr>
            </w:pPr>
            <w:r>
              <w:rPr>
                <w:rFonts w:ascii="Palatino Linotype" w:hAnsi="Palatino Linotype"/>
                <w:lang w:val="es-ES"/>
              </w:rPr>
              <w:t>Colma</w:t>
            </w:r>
          </w:p>
        </w:tc>
      </w:tr>
      <w:tr w:rsidR="003F616D" w14:paraId="328B3054" w14:textId="77777777" w:rsidTr="004057A2">
        <w:tc>
          <w:tcPr>
            <w:tcW w:w="3020" w:type="dxa"/>
          </w:tcPr>
          <w:p w14:paraId="021684C0" w14:textId="0EB8F643" w:rsidR="004057A2" w:rsidRDefault="00356866" w:rsidP="00BF1B4D">
            <w:pPr>
              <w:pStyle w:val="Sinespaciado"/>
              <w:tabs>
                <w:tab w:val="left" w:pos="4395"/>
              </w:tabs>
              <w:spacing w:before="240" w:after="240" w:line="360" w:lineRule="auto"/>
              <w:jc w:val="both"/>
              <w:rPr>
                <w:rFonts w:ascii="Palatino Linotype" w:hAnsi="Palatino Linotype"/>
                <w:lang w:val="es-ES"/>
              </w:rPr>
            </w:pPr>
            <w:r>
              <w:rPr>
                <w:rFonts w:ascii="Palatino Linotype" w:hAnsi="Palatino Linotype"/>
                <w:i/>
              </w:rPr>
              <w:t>1</w:t>
            </w:r>
            <w:r w:rsidRPr="00A0256B">
              <w:rPr>
                <w:rFonts w:ascii="Palatino Linotype" w:hAnsi="Palatino Linotype"/>
                <w:i/>
              </w:rPr>
              <w:t>.</w:t>
            </w:r>
            <w:proofErr w:type="gramStart"/>
            <w:r w:rsidRPr="00A0256B">
              <w:rPr>
                <w:rFonts w:ascii="Palatino Linotype" w:hAnsi="Palatino Linotype"/>
                <w:i/>
              </w:rPr>
              <w:t>-¿</w:t>
            </w:r>
            <w:proofErr w:type="gramEnd"/>
            <w:r w:rsidRPr="00A0256B">
              <w:rPr>
                <w:rFonts w:ascii="Palatino Linotype" w:hAnsi="Palatino Linotype"/>
                <w:i/>
              </w:rPr>
              <w:t xml:space="preserve">Cuantos túneles </w:t>
            </w:r>
            <w:proofErr w:type="spellStart"/>
            <w:r w:rsidRPr="00A0256B">
              <w:rPr>
                <w:rFonts w:ascii="Palatino Linotype" w:hAnsi="Palatino Linotype"/>
                <w:i/>
              </w:rPr>
              <w:t>sanitizantes</w:t>
            </w:r>
            <w:proofErr w:type="spellEnd"/>
            <w:r w:rsidRPr="00A0256B">
              <w:rPr>
                <w:rFonts w:ascii="Palatino Linotype" w:hAnsi="Palatino Linotype"/>
                <w:i/>
              </w:rPr>
              <w:t xml:space="preserve"> compro la administración municipal de Atizapán de Zaragoza? </w:t>
            </w:r>
          </w:p>
        </w:tc>
        <w:tc>
          <w:tcPr>
            <w:tcW w:w="3021" w:type="dxa"/>
          </w:tcPr>
          <w:p w14:paraId="34EF5B78" w14:textId="2925A165" w:rsidR="004057A2" w:rsidRDefault="00356866" w:rsidP="00BF1B4D">
            <w:pPr>
              <w:pStyle w:val="Sinespaciado"/>
              <w:tabs>
                <w:tab w:val="left" w:pos="4395"/>
              </w:tabs>
              <w:spacing w:before="240" w:after="240" w:line="360" w:lineRule="auto"/>
              <w:jc w:val="both"/>
              <w:rPr>
                <w:rFonts w:ascii="Palatino Linotype" w:hAnsi="Palatino Linotype"/>
                <w:lang w:val="es-ES"/>
              </w:rPr>
            </w:pPr>
            <w:r>
              <w:rPr>
                <w:rFonts w:ascii="Palatino Linotype" w:hAnsi="Palatino Linotype"/>
                <w:lang w:val="es-ES"/>
              </w:rPr>
              <w:t xml:space="preserve">En el archivo electrónico de la liga proporcionada se aprecia que se adquirieron 14 túneles </w:t>
            </w:r>
            <w:proofErr w:type="spellStart"/>
            <w:r>
              <w:rPr>
                <w:rFonts w:ascii="Palatino Linotype" w:hAnsi="Palatino Linotype"/>
                <w:lang w:val="es-ES"/>
              </w:rPr>
              <w:t>sanitizantes</w:t>
            </w:r>
            <w:proofErr w:type="spellEnd"/>
            <w:r>
              <w:rPr>
                <w:rFonts w:ascii="Palatino Linotype" w:hAnsi="Palatino Linotype"/>
                <w:lang w:val="es-ES"/>
              </w:rPr>
              <w:t>.</w:t>
            </w:r>
          </w:p>
        </w:tc>
        <w:tc>
          <w:tcPr>
            <w:tcW w:w="3021" w:type="dxa"/>
          </w:tcPr>
          <w:p w14:paraId="5D94DA65" w14:textId="6CFF7819" w:rsidR="004057A2" w:rsidRDefault="00356866" w:rsidP="003F616D">
            <w:pPr>
              <w:pStyle w:val="Sinespaciado"/>
              <w:tabs>
                <w:tab w:val="left" w:pos="4395"/>
              </w:tabs>
              <w:spacing w:before="240" w:after="240" w:line="360" w:lineRule="auto"/>
              <w:jc w:val="center"/>
              <w:rPr>
                <w:rFonts w:ascii="Palatino Linotype" w:hAnsi="Palatino Linotype"/>
                <w:lang w:val="es-ES"/>
              </w:rPr>
            </w:pPr>
            <w:r>
              <w:rPr>
                <w:rFonts w:ascii="Palatino Linotype" w:hAnsi="Palatino Linotype"/>
                <w:lang w:val="es-ES"/>
              </w:rPr>
              <w:t>Si</w:t>
            </w:r>
          </w:p>
        </w:tc>
      </w:tr>
      <w:tr w:rsidR="003F616D" w14:paraId="57C23495" w14:textId="77777777" w:rsidTr="004057A2">
        <w:tc>
          <w:tcPr>
            <w:tcW w:w="3020" w:type="dxa"/>
          </w:tcPr>
          <w:p w14:paraId="20C9E5FA" w14:textId="1C4D6F42" w:rsidR="004057A2" w:rsidRDefault="00356866" w:rsidP="00BF1B4D">
            <w:pPr>
              <w:pStyle w:val="Sinespaciado"/>
              <w:tabs>
                <w:tab w:val="left" w:pos="4395"/>
              </w:tabs>
              <w:spacing w:before="240" w:after="240" w:line="360" w:lineRule="auto"/>
              <w:jc w:val="both"/>
              <w:rPr>
                <w:rFonts w:ascii="Palatino Linotype" w:hAnsi="Palatino Linotype"/>
                <w:lang w:val="es-ES"/>
              </w:rPr>
            </w:pPr>
            <w:r w:rsidRPr="00A0256B">
              <w:rPr>
                <w:rFonts w:ascii="Palatino Linotype" w:hAnsi="Palatino Linotype"/>
                <w:i/>
              </w:rPr>
              <w:t>2.</w:t>
            </w:r>
            <w:proofErr w:type="gramStart"/>
            <w:r w:rsidRPr="00A0256B">
              <w:rPr>
                <w:rFonts w:ascii="Palatino Linotype" w:hAnsi="Palatino Linotype"/>
                <w:i/>
              </w:rPr>
              <w:t>-¿</w:t>
            </w:r>
            <w:proofErr w:type="spellStart"/>
            <w:proofErr w:type="gramEnd"/>
            <w:r w:rsidRPr="00A0256B">
              <w:rPr>
                <w:rFonts w:ascii="Palatino Linotype" w:hAnsi="Palatino Linotype"/>
                <w:i/>
              </w:rPr>
              <w:t>Que</w:t>
            </w:r>
            <w:proofErr w:type="spellEnd"/>
            <w:r w:rsidRPr="00A0256B">
              <w:rPr>
                <w:rFonts w:ascii="Palatino Linotype" w:hAnsi="Palatino Linotype"/>
                <w:i/>
              </w:rPr>
              <w:t xml:space="preserve"> empresa fue la que vendió y como se eligió? </w:t>
            </w:r>
          </w:p>
        </w:tc>
        <w:tc>
          <w:tcPr>
            <w:tcW w:w="3021" w:type="dxa"/>
          </w:tcPr>
          <w:p w14:paraId="037CF444" w14:textId="5FA58C78" w:rsidR="004057A2" w:rsidRDefault="003F616D" w:rsidP="00BF1B4D">
            <w:pPr>
              <w:pStyle w:val="Sinespaciado"/>
              <w:tabs>
                <w:tab w:val="left" w:pos="4395"/>
              </w:tabs>
              <w:spacing w:before="240" w:after="240" w:line="360" w:lineRule="auto"/>
              <w:jc w:val="both"/>
              <w:rPr>
                <w:rFonts w:ascii="Palatino Linotype" w:hAnsi="Palatino Linotype"/>
                <w:lang w:val="es-ES"/>
              </w:rPr>
            </w:pPr>
            <w:r>
              <w:rPr>
                <w:rFonts w:ascii="Palatino Linotype" w:hAnsi="Palatino Linotype"/>
                <w:lang w:val="es-ES"/>
              </w:rPr>
              <w:t>C</w:t>
            </w:r>
            <w:r w:rsidR="00D377FC">
              <w:rPr>
                <w:rFonts w:ascii="Palatino Linotype" w:hAnsi="Palatino Linotype"/>
                <w:lang w:val="es-ES"/>
              </w:rPr>
              <w:t xml:space="preserve">orporativo </w:t>
            </w:r>
            <w:proofErr w:type="spellStart"/>
            <w:r w:rsidR="00D377FC">
              <w:rPr>
                <w:rFonts w:ascii="Palatino Linotype" w:hAnsi="Palatino Linotype"/>
                <w:lang w:val="es-ES"/>
              </w:rPr>
              <w:t>Affluens</w:t>
            </w:r>
            <w:proofErr w:type="spellEnd"/>
            <w:r w:rsidR="00D377FC">
              <w:rPr>
                <w:rFonts w:ascii="Palatino Linotype" w:hAnsi="Palatino Linotype"/>
                <w:lang w:val="es-ES"/>
              </w:rPr>
              <w:t>, S.A. de C.V.</w:t>
            </w:r>
          </w:p>
          <w:p w14:paraId="7C886B07" w14:textId="349BFF7F" w:rsidR="003F616D" w:rsidRDefault="00D377FC" w:rsidP="00BF1B4D">
            <w:pPr>
              <w:pStyle w:val="Sinespaciado"/>
              <w:tabs>
                <w:tab w:val="left" w:pos="4395"/>
              </w:tabs>
              <w:spacing w:before="240" w:after="240" w:line="360" w:lineRule="auto"/>
              <w:jc w:val="both"/>
              <w:rPr>
                <w:rFonts w:ascii="Palatino Linotype" w:hAnsi="Palatino Linotype"/>
                <w:lang w:val="es-ES"/>
              </w:rPr>
            </w:pPr>
            <w:r>
              <w:rPr>
                <w:rFonts w:ascii="Palatino Linotype" w:hAnsi="Palatino Linotype"/>
                <w:lang w:val="es-ES"/>
              </w:rPr>
              <w:t>Adjudicación directa.</w:t>
            </w:r>
          </w:p>
        </w:tc>
        <w:tc>
          <w:tcPr>
            <w:tcW w:w="3021" w:type="dxa"/>
          </w:tcPr>
          <w:p w14:paraId="187EE920" w14:textId="77777777" w:rsidR="004057A2" w:rsidRDefault="003F616D" w:rsidP="003F616D">
            <w:pPr>
              <w:pStyle w:val="Sinespaciado"/>
              <w:tabs>
                <w:tab w:val="left" w:pos="4395"/>
              </w:tabs>
              <w:spacing w:before="240" w:after="240" w:line="360" w:lineRule="auto"/>
              <w:jc w:val="center"/>
              <w:rPr>
                <w:rFonts w:ascii="Palatino Linotype" w:hAnsi="Palatino Linotype"/>
                <w:lang w:val="es-ES"/>
              </w:rPr>
            </w:pPr>
            <w:r>
              <w:rPr>
                <w:rFonts w:ascii="Palatino Linotype" w:hAnsi="Palatino Linotype"/>
                <w:lang w:val="es-ES"/>
              </w:rPr>
              <w:t>Si</w:t>
            </w:r>
          </w:p>
        </w:tc>
      </w:tr>
      <w:tr w:rsidR="003F616D" w14:paraId="14D3531B" w14:textId="77777777" w:rsidTr="004057A2">
        <w:tc>
          <w:tcPr>
            <w:tcW w:w="3020" w:type="dxa"/>
          </w:tcPr>
          <w:p w14:paraId="50682EAA" w14:textId="046B40B5" w:rsidR="004057A2" w:rsidRDefault="00356866" w:rsidP="00BF1B4D">
            <w:pPr>
              <w:pStyle w:val="Sinespaciado"/>
              <w:tabs>
                <w:tab w:val="left" w:pos="4395"/>
              </w:tabs>
              <w:spacing w:before="240" w:after="240" w:line="360" w:lineRule="auto"/>
              <w:jc w:val="both"/>
              <w:rPr>
                <w:rFonts w:ascii="Palatino Linotype" w:hAnsi="Palatino Linotype"/>
                <w:lang w:val="es-ES"/>
              </w:rPr>
            </w:pPr>
            <w:r w:rsidRPr="00A0256B">
              <w:rPr>
                <w:rFonts w:ascii="Palatino Linotype" w:hAnsi="Palatino Linotype"/>
                <w:i/>
              </w:rPr>
              <w:t>3.</w:t>
            </w:r>
            <w:proofErr w:type="gramStart"/>
            <w:r w:rsidRPr="00A0256B">
              <w:rPr>
                <w:rFonts w:ascii="Palatino Linotype" w:hAnsi="Palatino Linotype"/>
                <w:i/>
              </w:rPr>
              <w:t>-¿</w:t>
            </w:r>
            <w:proofErr w:type="spellStart"/>
            <w:proofErr w:type="gramEnd"/>
            <w:r w:rsidRPr="00A0256B">
              <w:rPr>
                <w:rFonts w:ascii="Palatino Linotype" w:hAnsi="Palatino Linotype"/>
                <w:i/>
              </w:rPr>
              <w:t>Cual</w:t>
            </w:r>
            <w:proofErr w:type="spellEnd"/>
            <w:r w:rsidRPr="00A0256B">
              <w:rPr>
                <w:rFonts w:ascii="Palatino Linotype" w:hAnsi="Palatino Linotype"/>
                <w:i/>
              </w:rPr>
              <w:t xml:space="preserve"> es el domicilio fiscal de la empresa que </w:t>
            </w:r>
            <w:r w:rsidRPr="00A0256B">
              <w:rPr>
                <w:rFonts w:ascii="Palatino Linotype" w:hAnsi="Palatino Linotype"/>
                <w:i/>
              </w:rPr>
              <w:lastRenderedPageBreak/>
              <w:t xml:space="preserve">vendió los túneles </w:t>
            </w:r>
            <w:proofErr w:type="spellStart"/>
            <w:r w:rsidRPr="00A0256B">
              <w:rPr>
                <w:rFonts w:ascii="Palatino Linotype" w:hAnsi="Palatino Linotype"/>
                <w:i/>
              </w:rPr>
              <w:t>sanitizantes</w:t>
            </w:r>
            <w:proofErr w:type="spellEnd"/>
            <w:r w:rsidRPr="00A0256B">
              <w:rPr>
                <w:rFonts w:ascii="Palatino Linotype" w:hAnsi="Palatino Linotype"/>
                <w:i/>
              </w:rPr>
              <w:t xml:space="preserve">? </w:t>
            </w:r>
          </w:p>
        </w:tc>
        <w:tc>
          <w:tcPr>
            <w:tcW w:w="3021" w:type="dxa"/>
          </w:tcPr>
          <w:p w14:paraId="47D3173C" w14:textId="5CA1BB3B" w:rsidR="004057A2" w:rsidRDefault="003F616D" w:rsidP="00BF1B4D">
            <w:pPr>
              <w:pStyle w:val="Sinespaciado"/>
              <w:tabs>
                <w:tab w:val="left" w:pos="4395"/>
              </w:tabs>
              <w:spacing w:before="240" w:after="240" w:line="360" w:lineRule="auto"/>
              <w:jc w:val="both"/>
              <w:rPr>
                <w:rFonts w:ascii="Palatino Linotype" w:hAnsi="Palatino Linotype"/>
                <w:lang w:val="es-ES"/>
              </w:rPr>
            </w:pPr>
            <w:r>
              <w:rPr>
                <w:rFonts w:ascii="Palatino Linotype" w:hAnsi="Palatino Linotype"/>
                <w:noProof/>
                <w:lang w:eastAsia="es-MX"/>
              </w:rPr>
              <w:lastRenderedPageBreak/>
              <w:drawing>
                <wp:inline distT="0" distB="0" distL="0" distR="0" wp14:anchorId="4398A79E" wp14:editId="5263226D">
                  <wp:extent cx="3480435" cy="7523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10-07 a la(s) 23.05.10.png"/>
                          <pic:cNvPicPr/>
                        </pic:nvPicPr>
                        <pic:blipFill>
                          <a:blip r:embed="rId14">
                            <a:extLst>
                              <a:ext uri="{28A0092B-C50C-407E-A947-70E740481C1C}">
                                <a14:useLocalDpi xmlns:a14="http://schemas.microsoft.com/office/drawing/2010/main" val="0"/>
                              </a:ext>
                            </a:extLst>
                          </a:blip>
                          <a:stretch>
                            <a:fillRect/>
                          </a:stretch>
                        </pic:blipFill>
                        <pic:spPr>
                          <a:xfrm>
                            <a:off x="0" y="0"/>
                            <a:ext cx="3515075" cy="759843"/>
                          </a:xfrm>
                          <a:prstGeom prst="rect">
                            <a:avLst/>
                          </a:prstGeom>
                        </pic:spPr>
                      </pic:pic>
                    </a:graphicData>
                  </a:graphic>
                </wp:inline>
              </w:drawing>
            </w:r>
          </w:p>
        </w:tc>
        <w:tc>
          <w:tcPr>
            <w:tcW w:w="3021" w:type="dxa"/>
          </w:tcPr>
          <w:p w14:paraId="082F2CB8" w14:textId="77777777" w:rsidR="004057A2" w:rsidRDefault="003F616D" w:rsidP="003F616D">
            <w:pPr>
              <w:pStyle w:val="Sinespaciado"/>
              <w:tabs>
                <w:tab w:val="left" w:pos="4395"/>
              </w:tabs>
              <w:spacing w:before="240" w:after="240" w:line="360" w:lineRule="auto"/>
              <w:jc w:val="center"/>
              <w:rPr>
                <w:rFonts w:ascii="Palatino Linotype" w:hAnsi="Palatino Linotype"/>
                <w:lang w:val="es-ES"/>
              </w:rPr>
            </w:pPr>
            <w:r>
              <w:rPr>
                <w:rFonts w:ascii="Palatino Linotype" w:hAnsi="Palatino Linotype"/>
                <w:lang w:val="es-ES"/>
              </w:rPr>
              <w:t>Si</w:t>
            </w:r>
          </w:p>
        </w:tc>
      </w:tr>
      <w:tr w:rsidR="003F616D" w14:paraId="1078E44D" w14:textId="77777777" w:rsidTr="004057A2">
        <w:tc>
          <w:tcPr>
            <w:tcW w:w="3020" w:type="dxa"/>
          </w:tcPr>
          <w:p w14:paraId="0A27F87F" w14:textId="6ECA314C" w:rsidR="004057A2" w:rsidRDefault="00356866" w:rsidP="00BF1B4D">
            <w:pPr>
              <w:pStyle w:val="Sinespaciado"/>
              <w:tabs>
                <w:tab w:val="left" w:pos="4395"/>
              </w:tabs>
              <w:spacing w:before="240" w:after="240" w:line="360" w:lineRule="auto"/>
              <w:jc w:val="both"/>
              <w:rPr>
                <w:rFonts w:ascii="Palatino Linotype" w:hAnsi="Palatino Linotype"/>
                <w:lang w:val="es-ES"/>
              </w:rPr>
            </w:pPr>
            <w:r w:rsidRPr="00A0256B">
              <w:rPr>
                <w:rFonts w:ascii="Palatino Linotype" w:hAnsi="Palatino Linotype"/>
                <w:i/>
              </w:rPr>
              <w:lastRenderedPageBreak/>
              <w:t>4.</w:t>
            </w:r>
            <w:proofErr w:type="gramStart"/>
            <w:r w:rsidRPr="00A0256B">
              <w:rPr>
                <w:rFonts w:ascii="Palatino Linotype" w:hAnsi="Palatino Linotype"/>
                <w:i/>
              </w:rPr>
              <w:t>-¿</w:t>
            </w:r>
            <w:proofErr w:type="gramEnd"/>
            <w:r w:rsidRPr="00A0256B">
              <w:rPr>
                <w:rFonts w:ascii="Palatino Linotype" w:hAnsi="Palatino Linotype"/>
                <w:i/>
              </w:rPr>
              <w:t xml:space="preserve"> </w:t>
            </w:r>
            <w:proofErr w:type="spellStart"/>
            <w:r w:rsidRPr="00A0256B">
              <w:rPr>
                <w:rFonts w:ascii="Palatino Linotype" w:hAnsi="Palatino Linotype"/>
                <w:i/>
              </w:rPr>
              <w:t>Cual</w:t>
            </w:r>
            <w:proofErr w:type="spellEnd"/>
            <w:r w:rsidRPr="00A0256B">
              <w:rPr>
                <w:rFonts w:ascii="Palatino Linotype" w:hAnsi="Palatino Linotype"/>
                <w:i/>
              </w:rPr>
              <w:t xml:space="preserve"> fue el costo total de la compra de estos túneles y sus complementos? </w:t>
            </w:r>
          </w:p>
        </w:tc>
        <w:tc>
          <w:tcPr>
            <w:tcW w:w="3021" w:type="dxa"/>
          </w:tcPr>
          <w:p w14:paraId="74155AA3" w14:textId="77777777" w:rsidR="003F616D" w:rsidRDefault="003F616D" w:rsidP="003F616D">
            <w:pPr>
              <w:pStyle w:val="Sinespaciado"/>
              <w:tabs>
                <w:tab w:val="left" w:pos="4395"/>
              </w:tabs>
              <w:spacing w:before="240" w:after="240" w:line="360" w:lineRule="auto"/>
              <w:jc w:val="center"/>
              <w:rPr>
                <w:rFonts w:ascii="Palatino Linotype" w:hAnsi="Palatino Linotype"/>
                <w:lang w:val="es-ES"/>
              </w:rPr>
            </w:pPr>
          </w:p>
          <w:p w14:paraId="3A74D0C4" w14:textId="7DBDC401" w:rsidR="004057A2" w:rsidRDefault="003F616D" w:rsidP="003F616D">
            <w:pPr>
              <w:pStyle w:val="Sinespaciado"/>
              <w:tabs>
                <w:tab w:val="left" w:pos="4395"/>
              </w:tabs>
              <w:spacing w:before="240" w:after="240" w:line="360" w:lineRule="auto"/>
              <w:jc w:val="center"/>
              <w:rPr>
                <w:rFonts w:ascii="Palatino Linotype" w:hAnsi="Palatino Linotype"/>
                <w:lang w:val="es-ES"/>
              </w:rPr>
            </w:pPr>
            <w:r>
              <w:rPr>
                <w:rFonts w:ascii="Palatino Linotype" w:hAnsi="Palatino Linotype"/>
                <w:lang w:val="es-ES"/>
              </w:rPr>
              <w:t>$2.999.999.93</w:t>
            </w:r>
          </w:p>
        </w:tc>
        <w:tc>
          <w:tcPr>
            <w:tcW w:w="3021" w:type="dxa"/>
          </w:tcPr>
          <w:p w14:paraId="2E79C49F" w14:textId="72431E37" w:rsidR="004057A2" w:rsidRDefault="003F616D" w:rsidP="003F616D">
            <w:pPr>
              <w:pStyle w:val="Sinespaciado"/>
              <w:tabs>
                <w:tab w:val="left" w:pos="4395"/>
              </w:tabs>
              <w:spacing w:before="240" w:after="240" w:line="360" w:lineRule="auto"/>
              <w:jc w:val="center"/>
              <w:rPr>
                <w:rFonts w:ascii="Palatino Linotype" w:hAnsi="Palatino Linotype"/>
                <w:lang w:val="es-ES"/>
              </w:rPr>
            </w:pPr>
            <w:r>
              <w:rPr>
                <w:rFonts w:ascii="Palatino Linotype" w:hAnsi="Palatino Linotype"/>
                <w:lang w:val="es-ES"/>
              </w:rPr>
              <w:t>Si</w:t>
            </w:r>
          </w:p>
        </w:tc>
      </w:tr>
      <w:tr w:rsidR="003F616D" w14:paraId="14A7BCB6" w14:textId="77777777" w:rsidTr="004057A2">
        <w:tc>
          <w:tcPr>
            <w:tcW w:w="3020" w:type="dxa"/>
          </w:tcPr>
          <w:p w14:paraId="08DB1DF7" w14:textId="45C47E3E" w:rsidR="004057A2" w:rsidRDefault="00356866" w:rsidP="00BF1B4D">
            <w:pPr>
              <w:pStyle w:val="Sinespaciado"/>
              <w:tabs>
                <w:tab w:val="left" w:pos="4395"/>
              </w:tabs>
              <w:spacing w:before="240" w:after="240" w:line="360" w:lineRule="auto"/>
              <w:jc w:val="both"/>
              <w:rPr>
                <w:rFonts w:ascii="Palatino Linotype" w:hAnsi="Palatino Linotype"/>
                <w:lang w:val="es-ES"/>
              </w:rPr>
            </w:pPr>
            <w:r w:rsidRPr="00A0256B">
              <w:rPr>
                <w:rFonts w:ascii="Palatino Linotype" w:hAnsi="Palatino Linotype"/>
                <w:i/>
              </w:rPr>
              <w:t>5.</w:t>
            </w:r>
            <w:proofErr w:type="gramStart"/>
            <w:r w:rsidRPr="00A0256B">
              <w:rPr>
                <w:rFonts w:ascii="Palatino Linotype" w:hAnsi="Palatino Linotype"/>
                <w:i/>
              </w:rPr>
              <w:t>-¿</w:t>
            </w:r>
            <w:proofErr w:type="spellStart"/>
            <w:proofErr w:type="gramEnd"/>
            <w:r w:rsidRPr="00A0256B">
              <w:rPr>
                <w:rFonts w:ascii="Palatino Linotype" w:hAnsi="Palatino Linotype"/>
                <w:i/>
              </w:rPr>
              <w:t>Donde</w:t>
            </w:r>
            <w:proofErr w:type="spellEnd"/>
            <w:r w:rsidRPr="00A0256B">
              <w:rPr>
                <w:rFonts w:ascii="Palatino Linotype" w:hAnsi="Palatino Linotype"/>
                <w:i/>
              </w:rPr>
              <w:t xml:space="preserve"> se </w:t>
            </w:r>
            <w:proofErr w:type="spellStart"/>
            <w:r w:rsidRPr="00A0256B">
              <w:rPr>
                <w:rFonts w:ascii="Palatino Linotype" w:hAnsi="Palatino Linotype"/>
                <w:i/>
              </w:rPr>
              <w:t>instalo</w:t>
            </w:r>
            <w:proofErr w:type="spellEnd"/>
            <w:r w:rsidRPr="00A0256B">
              <w:rPr>
                <w:rFonts w:ascii="Palatino Linotype" w:hAnsi="Palatino Linotype"/>
                <w:i/>
              </w:rPr>
              <w:t xml:space="preserve"> cada túnel </w:t>
            </w:r>
            <w:proofErr w:type="spellStart"/>
            <w:r w:rsidRPr="00A0256B">
              <w:rPr>
                <w:rFonts w:ascii="Palatino Linotype" w:hAnsi="Palatino Linotype"/>
                <w:i/>
              </w:rPr>
              <w:t>sanitizante</w:t>
            </w:r>
            <w:proofErr w:type="spellEnd"/>
            <w:r w:rsidRPr="00A0256B">
              <w:rPr>
                <w:rFonts w:ascii="Palatino Linotype" w:hAnsi="Palatino Linotype"/>
                <w:i/>
              </w:rPr>
              <w:t xml:space="preserve">? </w:t>
            </w:r>
          </w:p>
        </w:tc>
        <w:tc>
          <w:tcPr>
            <w:tcW w:w="3021" w:type="dxa"/>
          </w:tcPr>
          <w:p w14:paraId="591944DA" w14:textId="1760113A" w:rsidR="004057A2" w:rsidRDefault="00356866" w:rsidP="00BF1B4D">
            <w:pPr>
              <w:pStyle w:val="Sinespaciado"/>
              <w:tabs>
                <w:tab w:val="left" w:pos="4395"/>
              </w:tabs>
              <w:spacing w:before="240" w:after="240" w:line="360" w:lineRule="auto"/>
              <w:jc w:val="both"/>
              <w:rPr>
                <w:rFonts w:ascii="Palatino Linotype" w:hAnsi="Palatino Linotype"/>
                <w:lang w:val="es-ES"/>
              </w:rPr>
            </w:pPr>
            <w:r>
              <w:rPr>
                <w:rFonts w:ascii="Palatino Linotype" w:hAnsi="Palatino Linotype"/>
                <w:lang w:val="es-ES"/>
              </w:rPr>
              <w:t xml:space="preserve">No se </w:t>
            </w:r>
            <w:proofErr w:type="spellStart"/>
            <w:r>
              <w:rPr>
                <w:rFonts w:ascii="Palatino Linotype" w:hAnsi="Palatino Linotype"/>
                <w:lang w:val="es-ES"/>
              </w:rPr>
              <w:t>pronuncio</w:t>
            </w:r>
            <w:proofErr w:type="spellEnd"/>
            <w:r>
              <w:rPr>
                <w:rFonts w:ascii="Palatino Linotype" w:hAnsi="Palatino Linotype"/>
                <w:lang w:val="es-ES"/>
              </w:rPr>
              <w:t xml:space="preserve"> al respecto</w:t>
            </w:r>
          </w:p>
        </w:tc>
        <w:tc>
          <w:tcPr>
            <w:tcW w:w="3021" w:type="dxa"/>
          </w:tcPr>
          <w:p w14:paraId="39733AE9" w14:textId="77777777" w:rsidR="004057A2" w:rsidRDefault="00356866" w:rsidP="00356866">
            <w:pPr>
              <w:pStyle w:val="Sinespaciado"/>
              <w:tabs>
                <w:tab w:val="left" w:pos="4395"/>
              </w:tabs>
              <w:spacing w:before="240" w:after="240" w:line="360" w:lineRule="auto"/>
              <w:jc w:val="center"/>
              <w:rPr>
                <w:rFonts w:ascii="Palatino Linotype" w:hAnsi="Palatino Linotype"/>
                <w:lang w:val="es-ES"/>
              </w:rPr>
            </w:pPr>
            <w:r>
              <w:rPr>
                <w:rFonts w:ascii="Palatino Linotype" w:hAnsi="Palatino Linotype"/>
                <w:lang w:val="es-ES"/>
              </w:rPr>
              <w:t>No</w:t>
            </w:r>
          </w:p>
        </w:tc>
      </w:tr>
      <w:tr w:rsidR="003F616D" w14:paraId="4A04FE00" w14:textId="77777777" w:rsidTr="004057A2">
        <w:tc>
          <w:tcPr>
            <w:tcW w:w="3020" w:type="dxa"/>
          </w:tcPr>
          <w:p w14:paraId="01FF5136" w14:textId="1E2BF4EE" w:rsidR="004057A2" w:rsidRDefault="00356866" w:rsidP="00BF1B4D">
            <w:pPr>
              <w:pStyle w:val="Sinespaciado"/>
              <w:tabs>
                <w:tab w:val="left" w:pos="4395"/>
              </w:tabs>
              <w:spacing w:before="240" w:after="240" w:line="360" w:lineRule="auto"/>
              <w:jc w:val="both"/>
              <w:rPr>
                <w:rFonts w:ascii="Palatino Linotype" w:hAnsi="Palatino Linotype"/>
                <w:lang w:val="es-ES"/>
              </w:rPr>
            </w:pPr>
            <w:r w:rsidRPr="00A0256B">
              <w:rPr>
                <w:rFonts w:ascii="Palatino Linotype" w:hAnsi="Palatino Linotype"/>
                <w:i/>
              </w:rPr>
              <w:t>6.</w:t>
            </w:r>
            <w:proofErr w:type="gramStart"/>
            <w:r w:rsidRPr="00A0256B">
              <w:rPr>
                <w:rFonts w:ascii="Palatino Linotype" w:hAnsi="Palatino Linotype"/>
                <w:i/>
              </w:rPr>
              <w:t>-¿</w:t>
            </w:r>
            <w:proofErr w:type="gramEnd"/>
            <w:r w:rsidRPr="00A0256B">
              <w:rPr>
                <w:rFonts w:ascii="Palatino Linotype" w:hAnsi="Palatino Linotype"/>
                <w:i/>
              </w:rPr>
              <w:t>Que funcionarios públicos intervinieron en esta compra?</w:t>
            </w:r>
          </w:p>
        </w:tc>
        <w:tc>
          <w:tcPr>
            <w:tcW w:w="3021" w:type="dxa"/>
          </w:tcPr>
          <w:p w14:paraId="54314540" w14:textId="19E666AE" w:rsidR="004057A2" w:rsidRDefault="003F616D" w:rsidP="00BF1B4D">
            <w:pPr>
              <w:pStyle w:val="Sinespaciado"/>
              <w:tabs>
                <w:tab w:val="left" w:pos="4395"/>
              </w:tabs>
              <w:spacing w:before="240" w:after="240" w:line="360" w:lineRule="auto"/>
              <w:jc w:val="both"/>
              <w:rPr>
                <w:rFonts w:ascii="Palatino Linotype" w:hAnsi="Palatino Linotype"/>
                <w:lang w:val="es-ES"/>
              </w:rPr>
            </w:pPr>
            <w:r>
              <w:rPr>
                <w:rFonts w:ascii="Palatino Linotype" w:hAnsi="Palatino Linotype"/>
                <w:lang w:val="es-ES"/>
              </w:rPr>
              <w:t xml:space="preserve">Lic. Carlos Alberto Rayo Sánchez, Subdirector de Recursos Materiales </w:t>
            </w:r>
          </w:p>
          <w:p w14:paraId="65F66929" w14:textId="392D4467" w:rsidR="003F616D" w:rsidRDefault="003F616D" w:rsidP="00BF1B4D">
            <w:pPr>
              <w:pStyle w:val="Sinespaciado"/>
              <w:tabs>
                <w:tab w:val="left" w:pos="4395"/>
              </w:tabs>
              <w:spacing w:before="240" w:after="240" w:line="360" w:lineRule="auto"/>
              <w:jc w:val="both"/>
              <w:rPr>
                <w:rFonts w:ascii="Palatino Linotype" w:hAnsi="Palatino Linotype"/>
                <w:lang w:val="es-ES"/>
              </w:rPr>
            </w:pPr>
            <w:r>
              <w:rPr>
                <w:rFonts w:ascii="Palatino Linotype" w:hAnsi="Palatino Linotype"/>
                <w:lang w:val="es-ES"/>
              </w:rPr>
              <w:t>Lic. Laura Alicia Briceño Cisneros, Enlace Administrativo.</w:t>
            </w:r>
          </w:p>
          <w:p w14:paraId="3ADB35D9" w14:textId="5339319D" w:rsidR="003F616D" w:rsidRDefault="003F616D" w:rsidP="00BF1B4D">
            <w:pPr>
              <w:pStyle w:val="Sinespaciado"/>
              <w:tabs>
                <w:tab w:val="left" w:pos="4395"/>
              </w:tabs>
              <w:spacing w:before="240" w:after="240" w:line="360" w:lineRule="auto"/>
              <w:jc w:val="both"/>
              <w:rPr>
                <w:rFonts w:ascii="Palatino Linotype" w:hAnsi="Palatino Linotype"/>
                <w:lang w:val="es-ES"/>
              </w:rPr>
            </w:pPr>
          </w:p>
        </w:tc>
        <w:tc>
          <w:tcPr>
            <w:tcW w:w="3021" w:type="dxa"/>
          </w:tcPr>
          <w:p w14:paraId="06AD8647" w14:textId="77777777" w:rsidR="004057A2" w:rsidRDefault="003F616D" w:rsidP="003F616D">
            <w:pPr>
              <w:pStyle w:val="Sinespaciado"/>
              <w:tabs>
                <w:tab w:val="left" w:pos="4395"/>
              </w:tabs>
              <w:spacing w:before="240" w:after="240" w:line="360" w:lineRule="auto"/>
              <w:jc w:val="center"/>
              <w:rPr>
                <w:rFonts w:ascii="Palatino Linotype" w:hAnsi="Palatino Linotype"/>
                <w:lang w:val="es-ES"/>
              </w:rPr>
            </w:pPr>
            <w:r>
              <w:rPr>
                <w:rFonts w:ascii="Palatino Linotype" w:hAnsi="Palatino Linotype"/>
                <w:lang w:val="es-ES"/>
              </w:rPr>
              <w:t>Si</w:t>
            </w:r>
          </w:p>
        </w:tc>
      </w:tr>
    </w:tbl>
    <w:p w14:paraId="53A96C2E" w14:textId="77777777" w:rsidR="004057A2" w:rsidRDefault="004057A2" w:rsidP="00BF1B4D">
      <w:pPr>
        <w:pStyle w:val="Sinespaciado"/>
        <w:tabs>
          <w:tab w:val="left" w:pos="4395"/>
        </w:tabs>
        <w:spacing w:before="240" w:after="240" w:line="360" w:lineRule="auto"/>
        <w:jc w:val="both"/>
        <w:rPr>
          <w:rFonts w:ascii="Palatino Linotype" w:hAnsi="Palatino Linotype"/>
          <w:lang w:val="es-ES"/>
        </w:rPr>
      </w:pPr>
    </w:p>
    <w:p w14:paraId="1FFBAE1A" w14:textId="013B51CF" w:rsidR="0070688D" w:rsidRPr="00774658" w:rsidRDefault="0070688D" w:rsidP="00BF1B4D">
      <w:pPr>
        <w:pStyle w:val="Sinespaciado"/>
        <w:tabs>
          <w:tab w:val="left" w:pos="4395"/>
        </w:tabs>
        <w:spacing w:before="240" w:after="240" w:line="360" w:lineRule="auto"/>
        <w:jc w:val="both"/>
        <w:rPr>
          <w:rFonts w:ascii="Palatino Linotype" w:hAnsi="Palatino Linotype"/>
          <w:lang w:val="es-ES"/>
        </w:rPr>
      </w:pPr>
      <w:r>
        <w:rPr>
          <w:rFonts w:ascii="Palatino Linotype" w:hAnsi="Palatino Linotype"/>
          <w:lang w:val="es-ES"/>
        </w:rPr>
        <w:t xml:space="preserve">Por cuerda separada, lo correspondiente al punto 5 de la solicitud de información, es de mencionar que el sujeto obligado no realizo pronunciamiento alguno, y, como es </w:t>
      </w:r>
      <w:r>
        <w:rPr>
          <w:rFonts w:ascii="Palatino Linotype" w:hAnsi="Palatino Linotype"/>
          <w:lang w:val="es-ES"/>
        </w:rPr>
        <w:lastRenderedPageBreak/>
        <w:t xml:space="preserve">de observarse, únicamente se </w:t>
      </w:r>
      <w:proofErr w:type="spellStart"/>
      <w:r>
        <w:rPr>
          <w:rFonts w:ascii="Palatino Linotype" w:hAnsi="Palatino Linotype"/>
          <w:lang w:val="es-ES"/>
        </w:rPr>
        <w:t>turno</w:t>
      </w:r>
      <w:proofErr w:type="spellEnd"/>
      <w:r>
        <w:rPr>
          <w:rFonts w:ascii="Palatino Linotype" w:hAnsi="Palatino Linotype"/>
          <w:lang w:val="es-ES"/>
        </w:rPr>
        <w:t xml:space="preserve"> la solicitud de información a la subdirección de recursos materiales, que fue quien dio respuesta.</w:t>
      </w:r>
    </w:p>
    <w:p w14:paraId="5407EFA2" w14:textId="77777777" w:rsidR="00E10D9B" w:rsidRPr="00875571" w:rsidRDefault="00E10D9B" w:rsidP="00E10D9B">
      <w:pPr>
        <w:pStyle w:val="Prrafodelista"/>
        <w:autoSpaceDE w:val="0"/>
        <w:autoSpaceDN w:val="0"/>
        <w:adjustRightInd w:val="0"/>
        <w:spacing w:before="240" w:after="240" w:line="360" w:lineRule="auto"/>
        <w:ind w:left="0"/>
        <w:jc w:val="both"/>
        <w:rPr>
          <w:rFonts w:ascii="Palatino Linotype" w:hAnsi="Palatino Linotype" w:cs="Arial"/>
        </w:rPr>
      </w:pPr>
      <w:r w:rsidRPr="00875571">
        <w:rPr>
          <w:rFonts w:ascii="Palatino Linotype" w:hAnsi="Palatino Linotype" w:cs="Arial"/>
        </w:rPr>
        <w:t>En consecuencia, para responder a la solicitud de acceso a la información en cuestión el sujeto obligado deberá de verificar si esta corresponde a una facultad, competencia o función explícita o implícita, y si ésta corresponde al ejercicio de sus facultades, competencias o funciones, deberá de proceder, según lo establecido en el artículo 162 de la Ley de Transparencia y Acceso a la Información Pública del Estado de México, turnando la solicitud a todas las área competentes que cuenten o deban tener la información, con objeto de que realicen una búsqueda exhaustiva y razonable de la información solicitada.</w:t>
      </w:r>
    </w:p>
    <w:p w14:paraId="4F80F916" w14:textId="77777777" w:rsidR="00E10D9B" w:rsidRPr="00DC450C" w:rsidRDefault="00E10D9B" w:rsidP="00E10D9B">
      <w:pPr>
        <w:pStyle w:val="Prrafodelista"/>
        <w:autoSpaceDE w:val="0"/>
        <w:autoSpaceDN w:val="0"/>
        <w:adjustRightInd w:val="0"/>
        <w:spacing w:before="240" w:after="240" w:line="360" w:lineRule="auto"/>
        <w:ind w:left="0"/>
        <w:jc w:val="both"/>
        <w:rPr>
          <w:rFonts w:ascii="Palatino Linotype" w:hAnsi="Palatino Linotype" w:cs="Arial"/>
        </w:rPr>
      </w:pPr>
      <w:r w:rsidRPr="00875571">
        <w:rPr>
          <w:rFonts w:ascii="Palatino Linotype" w:hAnsi="Palatino Linotype" w:cs="Arial"/>
        </w:rPr>
        <w:t>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Ley de Transparencia y Acceso a la Información Pública del Estado de México y Municipios; en su defecto, de no localizar la información que debía tener, procediendo según lo refieren los párrafos segundo o tercero del artículo 19 de la Ley en cita, pero emitiendo una respuesta.</w:t>
      </w:r>
    </w:p>
    <w:p w14:paraId="28B4298B" w14:textId="55CE916D" w:rsidR="0070688D" w:rsidRDefault="00E10D9B" w:rsidP="00497C87">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Por lo tanto, el sujeto obligado deberá de realizar una búsqueda exhaustiva y razonable dentro de sus unidades administrativas que pudieran contar con la información, en aras de privilegiar el principio de máxima publicidad y hacer entrega a la parte recurrente los lugares en donde se instalaron los túneles </w:t>
      </w:r>
      <w:proofErr w:type="spellStart"/>
      <w:r>
        <w:rPr>
          <w:rFonts w:ascii="Palatino Linotype" w:hAnsi="Palatino Linotype"/>
          <w:sz w:val="24"/>
          <w:szCs w:val="24"/>
        </w:rPr>
        <w:t>sanitizantes</w:t>
      </w:r>
      <w:proofErr w:type="spellEnd"/>
      <w:r>
        <w:rPr>
          <w:rFonts w:ascii="Palatino Linotype" w:hAnsi="Palatino Linotype"/>
          <w:sz w:val="24"/>
          <w:szCs w:val="24"/>
        </w:rPr>
        <w:t>.</w:t>
      </w:r>
    </w:p>
    <w:p w14:paraId="3C490F94" w14:textId="51FF56E9" w:rsidR="005C351A" w:rsidRPr="00404C34" w:rsidRDefault="00E10D9B" w:rsidP="005C351A">
      <w:pPr>
        <w:spacing w:before="240" w:after="240" w:line="360" w:lineRule="auto"/>
        <w:jc w:val="both"/>
        <w:rPr>
          <w:rFonts w:ascii="Palatino Linotype" w:hAnsi="Palatino Linotype"/>
          <w:i/>
          <w:sz w:val="24"/>
          <w:szCs w:val="24"/>
        </w:rPr>
      </w:pPr>
      <w:r>
        <w:rPr>
          <w:rFonts w:ascii="Palatino Linotype" w:hAnsi="Palatino Linotype"/>
          <w:sz w:val="24"/>
          <w:szCs w:val="24"/>
        </w:rPr>
        <w:lastRenderedPageBreak/>
        <w:t xml:space="preserve">Por </w:t>
      </w:r>
      <w:proofErr w:type="spellStart"/>
      <w:r>
        <w:rPr>
          <w:rFonts w:ascii="Palatino Linotype" w:hAnsi="Palatino Linotype"/>
          <w:sz w:val="24"/>
          <w:szCs w:val="24"/>
        </w:rPr>
        <w:t>ultimo</w:t>
      </w:r>
      <w:proofErr w:type="spellEnd"/>
      <w:r>
        <w:rPr>
          <w:rFonts w:ascii="Palatino Linotype" w:hAnsi="Palatino Linotype"/>
          <w:sz w:val="24"/>
          <w:szCs w:val="24"/>
        </w:rPr>
        <w:t xml:space="preserve">, respecto al punto 7 de la solicitud de información, es de mencionar que </w:t>
      </w:r>
      <w:r w:rsidR="005C351A" w:rsidRPr="00404C34">
        <w:rPr>
          <w:rFonts w:ascii="Palatino Linotype" w:hAnsi="Palatino Linotype"/>
          <w:sz w:val="24"/>
          <w:szCs w:val="24"/>
        </w:rPr>
        <w:t xml:space="preserve">el derecho a la información constituye una prerrogativa a acceder a documentación en poder de los </w:t>
      </w:r>
      <w:r w:rsidR="005C351A">
        <w:rPr>
          <w:rFonts w:ascii="Palatino Linotype" w:hAnsi="Palatino Linotype"/>
          <w:sz w:val="24"/>
          <w:szCs w:val="24"/>
        </w:rPr>
        <w:t>s</w:t>
      </w:r>
      <w:r w:rsidR="005C351A" w:rsidRPr="00404C34">
        <w:rPr>
          <w:rFonts w:ascii="Palatino Linotype" w:hAnsi="Palatino Linotype"/>
          <w:sz w:val="24"/>
          <w:szCs w:val="24"/>
        </w:rPr>
        <w:t xml:space="preserve">ujetos </w:t>
      </w:r>
      <w:proofErr w:type="gramStart"/>
      <w:r w:rsidR="005C351A">
        <w:rPr>
          <w:rFonts w:ascii="Palatino Linotype" w:hAnsi="Palatino Linotype"/>
          <w:sz w:val="24"/>
          <w:szCs w:val="24"/>
        </w:rPr>
        <w:t>o</w:t>
      </w:r>
      <w:r w:rsidR="005C351A" w:rsidRPr="00404C34">
        <w:rPr>
          <w:rFonts w:ascii="Palatino Linotype" w:hAnsi="Palatino Linotype"/>
          <w:sz w:val="24"/>
          <w:szCs w:val="24"/>
        </w:rPr>
        <w:t>bligados</w:t>
      </w:r>
      <w:proofErr w:type="gramEnd"/>
      <w:r w:rsidR="005C351A" w:rsidRPr="00404C34">
        <w:rPr>
          <w:rFonts w:ascii="Palatino Linotype" w:hAnsi="Palatino Linotype"/>
          <w:sz w:val="24"/>
          <w:szCs w:val="24"/>
        </w:rPr>
        <w:t xml:space="preserve">, no así a realizar cuestionamientos, o manifestaciones subjetivas. Sirve de apoyo a lo anterior la definición de derecho a la información de Ernesto Villanueva </w:t>
      </w:r>
      <w:proofErr w:type="spellStart"/>
      <w:r w:rsidR="005C351A" w:rsidRPr="00404C34">
        <w:rPr>
          <w:rFonts w:ascii="Palatino Linotype" w:hAnsi="Palatino Linotype"/>
          <w:sz w:val="24"/>
          <w:szCs w:val="24"/>
        </w:rPr>
        <w:t>Villanueva</w:t>
      </w:r>
      <w:proofErr w:type="spellEnd"/>
      <w:r w:rsidR="005C351A" w:rsidRPr="00404C34">
        <w:rPr>
          <w:rFonts w:ascii="Palatino Linotype" w:hAnsi="Palatino Linotype"/>
          <w:sz w:val="24"/>
          <w:szCs w:val="24"/>
        </w:rPr>
        <w:t xml:space="preserve"> que dice: </w:t>
      </w:r>
      <w:r w:rsidR="005C351A" w:rsidRPr="00404C34">
        <w:rPr>
          <w:rFonts w:ascii="Palatino Linotype" w:hAnsi="Palatino Linotype"/>
          <w:i/>
          <w:sz w:val="24"/>
          <w:szCs w:val="24"/>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005C351A" w:rsidRPr="00404C34">
        <w:rPr>
          <w:rFonts w:ascii="Palatino Linotype" w:hAnsi="Palatino Linotype"/>
          <w:i/>
          <w:sz w:val="24"/>
          <w:szCs w:val="24"/>
          <w:vertAlign w:val="superscript"/>
        </w:rPr>
        <w:footnoteReference w:id="2"/>
      </w:r>
      <w:r w:rsidR="005C351A" w:rsidRPr="00404C34">
        <w:rPr>
          <w:rFonts w:ascii="Palatino Linotype" w:hAnsi="Palatino Linotype"/>
          <w:i/>
          <w:sz w:val="24"/>
          <w:szCs w:val="24"/>
        </w:rPr>
        <w:t>” (Sic)</w:t>
      </w:r>
    </w:p>
    <w:p w14:paraId="59E78099" w14:textId="77777777" w:rsidR="005C351A" w:rsidRPr="00404C34" w:rsidRDefault="005C351A" w:rsidP="005C351A">
      <w:pPr>
        <w:spacing w:before="240" w:after="240" w:line="360" w:lineRule="auto"/>
        <w:jc w:val="both"/>
        <w:rPr>
          <w:rFonts w:ascii="Palatino Linotype" w:hAnsi="Palatino Linotype" w:cs="Arial"/>
          <w:sz w:val="24"/>
          <w:szCs w:val="24"/>
        </w:rPr>
      </w:pPr>
      <w:r w:rsidRPr="00404C34">
        <w:rPr>
          <w:rFonts w:ascii="Palatino Linotype" w:hAnsi="Palatino Linotype" w:cs="Arial"/>
          <w:sz w:val="24"/>
          <w:szCs w:val="24"/>
        </w:rPr>
        <w:t>Ahora bien</w:t>
      </w:r>
      <w:r>
        <w:rPr>
          <w:rFonts w:ascii="Palatino Linotype" w:hAnsi="Palatino Linotype" w:cs="Arial"/>
          <w:sz w:val="24"/>
          <w:szCs w:val="24"/>
        </w:rPr>
        <w:t>,</w:t>
      </w:r>
      <w:r w:rsidRPr="00404C34">
        <w:rPr>
          <w:rFonts w:ascii="Palatino Linotype" w:hAnsi="Palatino Linotype" w:cs="Arial"/>
          <w:sz w:val="24"/>
          <w:szCs w:val="24"/>
        </w:rPr>
        <w:t xml:space="preserve"> para entender los alcances de la información pública se considera importante citar el criterio </w:t>
      </w:r>
      <w:r w:rsidRPr="00404C34">
        <w:rPr>
          <w:rFonts w:ascii="Palatino Linotype" w:hAnsi="Palatino Linotype" w:cs="Arial"/>
          <w:bCs/>
          <w:sz w:val="24"/>
          <w:szCs w:val="24"/>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404C34">
        <w:rPr>
          <w:rFonts w:ascii="Palatino Linotype" w:hAnsi="Palatino Linotype" w:cs="Arial"/>
          <w:sz w:val="24"/>
          <w:szCs w:val="24"/>
        </w:rPr>
        <w:t>cuyo rubro y texto dispone:</w:t>
      </w:r>
    </w:p>
    <w:p w14:paraId="213D53A3" w14:textId="77777777" w:rsidR="005C351A" w:rsidRPr="00404C34" w:rsidRDefault="005C351A" w:rsidP="005C351A">
      <w:pPr>
        <w:autoSpaceDE w:val="0"/>
        <w:autoSpaceDN w:val="0"/>
        <w:adjustRightInd w:val="0"/>
        <w:spacing w:before="240" w:after="240" w:line="360" w:lineRule="auto"/>
        <w:ind w:left="851" w:right="851"/>
        <w:jc w:val="center"/>
        <w:rPr>
          <w:rFonts w:ascii="Palatino Linotype" w:hAnsi="Palatino Linotype" w:cs="Arial"/>
          <w:b/>
          <w:i/>
          <w:lang w:eastAsia="es-MX"/>
        </w:rPr>
      </w:pPr>
      <w:r w:rsidRPr="00404C34">
        <w:rPr>
          <w:rFonts w:ascii="Palatino Linotype" w:hAnsi="Palatino Linotype" w:cs="Arial"/>
          <w:b/>
          <w:i/>
          <w:sz w:val="20"/>
          <w:szCs w:val="20"/>
          <w:lang w:eastAsia="es-MX"/>
        </w:rPr>
        <w:t>“</w:t>
      </w:r>
      <w:r w:rsidRPr="00404C34">
        <w:rPr>
          <w:rFonts w:ascii="Palatino Linotype" w:hAnsi="Palatino Linotype" w:cs="Arial"/>
          <w:b/>
          <w:i/>
          <w:lang w:eastAsia="es-MX"/>
        </w:rPr>
        <w:t>CRITERIO 0002-11</w:t>
      </w:r>
    </w:p>
    <w:p w14:paraId="48BE56D3" w14:textId="77777777" w:rsidR="005C351A" w:rsidRPr="00404C34" w:rsidRDefault="005C351A" w:rsidP="005C351A">
      <w:pPr>
        <w:autoSpaceDE w:val="0"/>
        <w:autoSpaceDN w:val="0"/>
        <w:adjustRightInd w:val="0"/>
        <w:spacing w:before="240" w:after="240" w:line="360" w:lineRule="auto"/>
        <w:ind w:left="851" w:right="851"/>
        <w:jc w:val="both"/>
        <w:rPr>
          <w:rFonts w:ascii="Palatino Linotype" w:hAnsi="Palatino Linotype" w:cs="Arial"/>
          <w:i/>
          <w:lang w:eastAsia="es-MX"/>
        </w:rPr>
      </w:pPr>
      <w:r w:rsidRPr="00404C34">
        <w:rPr>
          <w:rFonts w:ascii="Palatino Linotype" w:hAnsi="Palatino Linotype" w:cs="Arial"/>
          <w:b/>
          <w:i/>
          <w:lang w:eastAsia="es-MX"/>
        </w:rPr>
        <w:t xml:space="preserve">INFORMACIÓN PÚBLICA, CONCEPTO DE, EN MATERIA DE TRANSPARENCIA. INTERPRETACIÓN TEMÁTICA DE LOS ARTÍCULOS 2, FRACCIÓN </w:t>
      </w:r>
      <w:r w:rsidRPr="00404C34">
        <w:rPr>
          <w:rFonts w:ascii="Palatino Linotype" w:hAnsi="Palatino Linotype" w:cs="Arial"/>
          <w:b/>
          <w:bCs/>
          <w:i/>
          <w:lang w:eastAsia="es-MX"/>
        </w:rPr>
        <w:t xml:space="preserve">V, XV, Y XVI, </w:t>
      </w:r>
      <w:r w:rsidRPr="00404C34">
        <w:rPr>
          <w:rFonts w:ascii="Palatino Linotype" w:hAnsi="Palatino Linotype" w:cs="Arial"/>
          <w:b/>
          <w:i/>
          <w:lang w:eastAsia="es-MX"/>
        </w:rPr>
        <w:t>32, 4,11 Y 41.</w:t>
      </w:r>
      <w:r w:rsidRPr="00404C34">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w:t>
      </w:r>
      <w:r w:rsidRPr="00404C34">
        <w:rPr>
          <w:rFonts w:ascii="Palatino Linotype" w:hAnsi="Palatino Linotype" w:cs="Arial"/>
          <w:i/>
          <w:lang w:eastAsia="es-MX"/>
        </w:rPr>
        <w:lastRenderedPageBreak/>
        <w:t>organismos públicos, en virtud del ejercicio de sus funciones de derecho público, sin importar su fuente, soporte o fecha de elaboración.</w:t>
      </w:r>
    </w:p>
    <w:p w14:paraId="4915C8D9" w14:textId="77777777" w:rsidR="005C351A" w:rsidRPr="00404C34" w:rsidRDefault="005C351A" w:rsidP="005C351A">
      <w:pPr>
        <w:autoSpaceDE w:val="0"/>
        <w:autoSpaceDN w:val="0"/>
        <w:adjustRightInd w:val="0"/>
        <w:spacing w:before="240" w:after="240" w:line="360" w:lineRule="auto"/>
        <w:ind w:left="851" w:right="851"/>
        <w:jc w:val="both"/>
        <w:rPr>
          <w:rFonts w:ascii="Palatino Linotype" w:hAnsi="Palatino Linotype" w:cs="Arial"/>
          <w:i/>
          <w:lang w:eastAsia="es-MX"/>
        </w:rPr>
      </w:pPr>
      <w:r w:rsidRPr="00404C34">
        <w:rPr>
          <w:rFonts w:ascii="Palatino Linotype" w:hAnsi="Palatino Linotype" w:cs="Arial"/>
          <w:i/>
          <w:lang w:eastAsia="es-MX"/>
        </w:rPr>
        <w:t>En consecuencia el acceso a la información se refiere a que se cumplan cualquiera de los siguientes tres supuestos:</w:t>
      </w:r>
    </w:p>
    <w:p w14:paraId="63C711C2" w14:textId="77777777" w:rsidR="005C351A" w:rsidRPr="00404C34" w:rsidRDefault="005C351A" w:rsidP="005C351A">
      <w:pPr>
        <w:autoSpaceDE w:val="0"/>
        <w:autoSpaceDN w:val="0"/>
        <w:adjustRightInd w:val="0"/>
        <w:spacing w:before="240" w:after="240" w:line="360" w:lineRule="auto"/>
        <w:ind w:left="851" w:right="851"/>
        <w:jc w:val="both"/>
        <w:rPr>
          <w:rFonts w:ascii="Palatino Linotype" w:hAnsi="Palatino Linotype" w:cs="Arial"/>
          <w:i/>
          <w:lang w:eastAsia="es-MX"/>
        </w:rPr>
      </w:pPr>
      <w:r w:rsidRPr="00404C34">
        <w:rPr>
          <w:rFonts w:ascii="Palatino Linotype" w:hAnsi="Palatino Linotype" w:cs="Arial"/>
          <w:i/>
          <w:lang w:eastAsia="es-MX"/>
        </w:rPr>
        <w:t>Que se trate de información registrada en cualquier soporte documental, que en ejercicio de las atribuciones conferidas, sea generada por los Sujetos Obligados;</w:t>
      </w:r>
    </w:p>
    <w:p w14:paraId="67013304" w14:textId="77777777" w:rsidR="005C351A" w:rsidRPr="00404C34" w:rsidRDefault="005C351A" w:rsidP="005C351A">
      <w:pPr>
        <w:autoSpaceDE w:val="0"/>
        <w:autoSpaceDN w:val="0"/>
        <w:adjustRightInd w:val="0"/>
        <w:spacing w:before="240" w:after="240" w:line="360" w:lineRule="auto"/>
        <w:ind w:left="851" w:right="851"/>
        <w:jc w:val="both"/>
        <w:rPr>
          <w:rFonts w:ascii="Palatino Linotype" w:hAnsi="Palatino Linotype" w:cs="Arial"/>
          <w:i/>
          <w:lang w:eastAsia="es-MX"/>
        </w:rPr>
      </w:pPr>
      <w:r w:rsidRPr="00404C34">
        <w:rPr>
          <w:rFonts w:ascii="Palatino Linotype" w:hAnsi="Palatino Linotype" w:cs="Arial"/>
          <w:i/>
          <w:lang w:eastAsia="es-MX"/>
        </w:rPr>
        <w:t>Que se trate de información registrada en cualquier soporte documental, que en ejercicio de las atribuciones conferidas, sea administrada por los Sujetos Obligados, y</w:t>
      </w:r>
    </w:p>
    <w:p w14:paraId="340EFDBD" w14:textId="77777777" w:rsidR="005C351A" w:rsidRPr="00404C34" w:rsidRDefault="005C351A" w:rsidP="005C351A">
      <w:pPr>
        <w:autoSpaceDE w:val="0"/>
        <w:autoSpaceDN w:val="0"/>
        <w:adjustRightInd w:val="0"/>
        <w:spacing w:before="240" w:after="240" w:line="360" w:lineRule="auto"/>
        <w:ind w:left="851" w:right="851"/>
        <w:jc w:val="both"/>
        <w:rPr>
          <w:rFonts w:ascii="Palatino Linotype" w:hAnsi="Palatino Linotype" w:cs="Arial"/>
          <w:i/>
          <w:lang w:eastAsia="es-MX"/>
        </w:rPr>
      </w:pPr>
      <w:r w:rsidRPr="00404C34">
        <w:rPr>
          <w:rFonts w:ascii="Palatino Linotype" w:hAnsi="Palatino Linotype" w:cs="Arial"/>
          <w:i/>
          <w:lang w:eastAsia="es-MX"/>
        </w:rPr>
        <w:t>Que se trate de información registrada en cualquier soporte documental, que en ejercicio de las atribuciones conferidas, se encuentre en posesión de los Sujetos Obligados.”</w:t>
      </w:r>
    </w:p>
    <w:p w14:paraId="143D1005" w14:textId="479EBDF0" w:rsidR="00E10D9B" w:rsidRPr="005C351A" w:rsidRDefault="005C351A" w:rsidP="005C351A">
      <w:pPr>
        <w:pStyle w:val="Sinespaciado"/>
        <w:spacing w:before="240" w:after="240" w:line="360" w:lineRule="auto"/>
        <w:jc w:val="both"/>
        <w:rPr>
          <w:rFonts w:ascii="Palatino Linotype" w:hAnsi="Palatino Linotype"/>
          <w:lang w:val="es-ES"/>
        </w:rPr>
      </w:pPr>
      <w:r w:rsidRPr="00404C34">
        <w:rPr>
          <w:rFonts w:ascii="Palatino Linotype" w:hAnsi="Palatino Linotype"/>
          <w:lang w:val="es-ES"/>
        </w:rPr>
        <w:t xml:space="preserve">Por lo anterior, al no constituirse dicho cuestionamiento como materia del derecho de acceso a la información, se considera que el </w:t>
      </w:r>
      <w:r>
        <w:rPr>
          <w:rFonts w:ascii="Palatino Linotype" w:hAnsi="Palatino Linotype"/>
          <w:lang w:val="es-ES"/>
        </w:rPr>
        <w:t>s</w:t>
      </w:r>
      <w:r w:rsidRPr="00404C34">
        <w:rPr>
          <w:rFonts w:ascii="Palatino Linotype" w:hAnsi="Palatino Linotype"/>
          <w:lang w:val="es-ES"/>
        </w:rPr>
        <w:t xml:space="preserve">ujeto </w:t>
      </w:r>
      <w:r>
        <w:rPr>
          <w:rFonts w:ascii="Palatino Linotype" w:hAnsi="Palatino Linotype"/>
          <w:lang w:val="es-ES"/>
        </w:rPr>
        <w:t>o</w:t>
      </w:r>
      <w:r w:rsidRPr="00404C34">
        <w:rPr>
          <w:rFonts w:ascii="Palatino Linotype" w:hAnsi="Palatino Linotype"/>
          <w:lang w:val="es-ES"/>
        </w:rPr>
        <w:t xml:space="preserve">bligado no está constreñido a emitir una respuesta al mismo, por lo que se estima infundado el motivo de inconformidad de la </w:t>
      </w:r>
      <w:r>
        <w:rPr>
          <w:rFonts w:ascii="Palatino Linotype" w:hAnsi="Palatino Linotype"/>
          <w:lang w:val="es-ES"/>
        </w:rPr>
        <w:t>parte r</w:t>
      </w:r>
      <w:r w:rsidRPr="00404C34">
        <w:rPr>
          <w:rFonts w:ascii="Palatino Linotype" w:hAnsi="Palatino Linotype"/>
          <w:lang w:val="es-ES"/>
        </w:rPr>
        <w:t>ecurrente, en lo que se refiere al cuestionamiento referido.</w:t>
      </w:r>
    </w:p>
    <w:p w14:paraId="63D79684" w14:textId="0D8EED5A" w:rsidR="00497C87" w:rsidRPr="00774658" w:rsidRDefault="00497C87" w:rsidP="00497C87">
      <w:pPr>
        <w:tabs>
          <w:tab w:val="left" w:pos="709"/>
        </w:tabs>
        <w:spacing w:before="240" w:line="360" w:lineRule="auto"/>
        <w:ind w:right="51"/>
        <w:jc w:val="both"/>
        <w:rPr>
          <w:rFonts w:ascii="Palatino Linotype" w:hAnsi="Palatino Linotype"/>
          <w:sz w:val="24"/>
          <w:szCs w:val="24"/>
        </w:rPr>
      </w:pPr>
      <w:r w:rsidRPr="00774658">
        <w:rPr>
          <w:rFonts w:ascii="Palatino Linotype" w:hAnsi="Palatino Linotype"/>
          <w:sz w:val="24"/>
          <w:szCs w:val="24"/>
        </w:rPr>
        <w:t xml:space="preserve">Por lo tanto, en consecuencia y en mérito de lo expuesto en líneas anteriores, resultan  </w:t>
      </w:r>
      <w:r w:rsidR="005C351A">
        <w:rPr>
          <w:rFonts w:ascii="Palatino Linotype" w:hAnsi="Palatino Linotype"/>
          <w:sz w:val="24"/>
          <w:szCs w:val="24"/>
        </w:rPr>
        <w:t xml:space="preserve">parcialmente </w:t>
      </w:r>
      <w:r w:rsidRPr="00774658">
        <w:rPr>
          <w:rFonts w:ascii="Palatino Linotype" w:hAnsi="Palatino Linotype"/>
          <w:sz w:val="24"/>
          <w:szCs w:val="24"/>
        </w:rPr>
        <w:t xml:space="preserve">fundadas las razones o motivos de inconformidad que arguye </w:t>
      </w:r>
      <w:r w:rsidR="005C351A">
        <w:rPr>
          <w:rFonts w:ascii="Palatino Linotype" w:hAnsi="Palatino Linotype"/>
          <w:sz w:val="24"/>
          <w:szCs w:val="24"/>
        </w:rPr>
        <w:t>la parte r</w:t>
      </w:r>
      <w:r w:rsidRPr="00774658">
        <w:rPr>
          <w:rFonts w:ascii="Palatino Linotype" w:hAnsi="Palatino Linotype"/>
          <w:sz w:val="24"/>
          <w:szCs w:val="24"/>
        </w:rPr>
        <w:t xml:space="preserve">ecurrente en su medio de impugnación que fue materia de estudio, por ello </w:t>
      </w:r>
      <w:r w:rsidRPr="00774658">
        <w:rPr>
          <w:rFonts w:ascii="Palatino Linotype" w:hAnsi="Palatino Linotype" w:cs="Arial"/>
          <w:b/>
          <w:sz w:val="24"/>
        </w:rPr>
        <w:t xml:space="preserve">con fundamento en la segunda hipótesis de la fracción III del artículo 186, </w:t>
      </w:r>
      <w:r w:rsidRPr="00774658">
        <w:rPr>
          <w:rFonts w:ascii="Palatino Linotype" w:hAnsi="Palatino Linotype" w:cs="Arial"/>
          <w:sz w:val="24"/>
        </w:rPr>
        <w:t xml:space="preserve">de la Ley de Transparencia y Acceso a la Información Pública del Estado de México y Municipios, </w:t>
      </w:r>
      <w:r w:rsidRPr="00774658">
        <w:rPr>
          <w:rFonts w:ascii="Palatino Linotype" w:hAnsi="Palatino Linotype" w:cs="Arial"/>
          <w:sz w:val="24"/>
        </w:rPr>
        <w:lastRenderedPageBreak/>
        <w:t>se M</w:t>
      </w:r>
      <w:r w:rsidRPr="00774658">
        <w:rPr>
          <w:rFonts w:ascii="Palatino Linotype" w:hAnsi="Palatino Linotype" w:cs="Arial"/>
          <w:b/>
          <w:sz w:val="24"/>
        </w:rPr>
        <w:t xml:space="preserve">odifica </w:t>
      </w:r>
      <w:r w:rsidRPr="00774658">
        <w:rPr>
          <w:rFonts w:ascii="Palatino Linotype" w:hAnsi="Palatino Linotype" w:cs="Arial"/>
          <w:sz w:val="24"/>
        </w:rPr>
        <w:t xml:space="preserve">la respuesta del sujeto obligado a la solicitud de información con número de folio </w:t>
      </w:r>
      <w:r w:rsidR="005C351A" w:rsidRPr="005C351A">
        <w:rPr>
          <w:rFonts w:ascii="Palatino Linotype" w:hAnsi="Palatino Linotype" w:cs="Arial"/>
          <w:b/>
          <w:sz w:val="24"/>
        </w:rPr>
        <w:t>00215/ATIZARA/IP/2020</w:t>
      </w:r>
      <w:r w:rsidR="00BC44D9">
        <w:rPr>
          <w:rFonts w:ascii="Palatino Linotype" w:hAnsi="Palatino Linotype" w:cs="Arial"/>
          <w:b/>
          <w:sz w:val="24"/>
        </w:rPr>
        <w:t>,</w:t>
      </w:r>
      <w:r w:rsidRPr="00774658">
        <w:rPr>
          <w:rFonts w:ascii="Palatino Linotype" w:hAnsi="Palatino Linotype"/>
          <w:sz w:val="24"/>
          <w:szCs w:val="24"/>
        </w:rPr>
        <w:t xml:space="preserve"> que ha sido materia del presente fallo.</w:t>
      </w:r>
    </w:p>
    <w:p w14:paraId="541FCCAB" w14:textId="3B5E0983" w:rsidR="005F4952" w:rsidRDefault="00497C87" w:rsidP="00497C87">
      <w:pPr>
        <w:tabs>
          <w:tab w:val="left" w:pos="8931"/>
        </w:tabs>
        <w:spacing w:before="240" w:line="360" w:lineRule="auto"/>
        <w:ind w:right="51"/>
        <w:jc w:val="both"/>
        <w:rPr>
          <w:rFonts w:ascii="Palatino Linotype" w:hAnsi="Palatino Linotype"/>
          <w:sz w:val="24"/>
          <w:szCs w:val="24"/>
        </w:rPr>
      </w:pPr>
      <w:r w:rsidRPr="00774658">
        <w:rPr>
          <w:rFonts w:ascii="Palatino Linotype" w:hAnsi="Palatino Linotype"/>
          <w:sz w:val="24"/>
          <w:szCs w:val="24"/>
        </w:rPr>
        <w:t>Por lo antes expuesto y fundado es de resolverse y,</w:t>
      </w:r>
    </w:p>
    <w:p w14:paraId="219FABC0" w14:textId="77777777" w:rsidR="00EE2207" w:rsidRPr="00774658" w:rsidRDefault="00EE2207" w:rsidP="00497C87">
      <w:pPr>
        <w:tabs>
          <w:tab w:val="left" w:pos="8931"/>
        </w:tabs>
        <w:spacing w:before="240" w:line="360" w:lineRule="auto"/>
        <w:ind w:right="51"/>
        <w:jc w:val="both"/>
        <w:rPr>
          <w:rFonts w:ascii="Palatino Linotype" w:hAnsi="Palatino Linotype"/>
          <w:sz w:val="24"/>
          <w:szCs w:val="24"/>
        </w:rPr>
      </w:pPr>
    </w:p>
    <w:p w14:paraId="6BFF0A25" w14:textId="32351AFD" w:rsidR="005F4952" w:rsidRPr="00774658" w:rsidRDefault="00497C87" w:rsidP="005F4952">
      <w:pPr>
        <w:spacing w:before="240" w:line="360" w:lineRule="auto"/>
        <w:jc w:val="center"/>
        <w:rPr>
          <w:rFonts w:ascii="Palatino Linotype" w:eastAsia="Times New Roman" w:hAnsi="Palatino Linotype"/>
          <w:b/>
          <w:bCs/>
          <w:spacing w:val="60"/>
          <w:sz w:val="28"/>
        </w:rPr>
      </w:pPr>
      <w:r w:rsidRPr="00774658">
        <w:rPr>
          <w:rFonts w:ascii="Palatino Linotype" w:eastAsia="Times New Roman" w:hAnsi="Palatino Linotype"/>
          <w:b/>
          <w:bCs/>
          <w:spacing w:val="60"/>
          <w:sz w:val="28"/>
        </w:rPr>
        <w:t>SE    RESUELVE</w:t>
      </w:r>
    </w:p>
    <w:p w14:paraId="08EBF565" w14:textId="058CB155" w:rsidR="005F4952" w:rsidRDefault="00155789" w:rsidP="00155789">
      <w:pPr>
        <w:spacing w:before="240" w:line="360" w:lineRule="auto"/>
        <w:jc w:val="both"/>
        <w:rPr>
          <w:rFonts w:ascii="Palatino Linotype" w:hAnsi="Palatino Linotype" w:cs="Arial"/>
          <w:sz w:val="24"/>
        </w:rPr>
      </w:pPr>
      <w:r w:rsidRPr="00774658">
        <w:rPr>
          <w:rFonts w:ascii="Palatino Linotype" w:hAnsi="Palatino Linotype" w:cs="Arial"/>
          <w:b/>
          <w:sz w:val="28"/>
          <w:szCs w:val="28"/>
        </w:rPr>
        <w:t>PRIMERO.</w:t>
      </w:r>
      <w:r w:rsidRPr="00774658">
        <w:rPr>
          <w:rFonts w:ascii="Palatino Linotype" w:hAnsi="Palatino Linotype" w:cs="Arial"/>
        </w:rPr>
        <w:t xml:space="preserve">  </w:t>
      </w:r>
      <w:r w:rsidRPr="00774658">
        <w:rPr>
          <w:rFonts w:ascii="Palatino Linotype" w:hAnsi="Palatino Linotype" w:cs="Arial"/>
          <w:sz w:val="24"/>
        </w:rPr>
        <w:t xml:space="preserve">Se </w:t>
      </w:r>
      <w:r w:rsidRPr="00774658">
        <w:rPr>
          <w:rFonts w:ascii="Palatino Linotype" w:hAnsi="Palatino Linotype" w:cs="Arial"/>
          <w:b/>
          <w:sz w:val="24"/>
        </w:rPr>
        <w:t xml:space="preserve">Modifica </w:t>
      </w:r>
      <w:r w:rsidRPr="00774658">
        <w:rPr>
          <w:rFonts w:ascii="Palatino Linotype" w:hAnsi="Palatino Linotype" w:cs="Arial"/>
          <w:sz w:val="24"/>
        </w:rPr>
        <w:t>la respuesta del sujeto obligado a la solicitud de</w:t>
      </w:r>
      <w:r w:rsidRPr="00774658">
        <w:rPr>
          <w:rFonts w:ascii="Palatino Linotype" w:hAnsi="Palatino Linotype" w:cs="Arial"/>
          <w:sz w:val="24"/>
          <w:szCs w:val="24"/>
        </w:rPr>
        <w:t xml:space="preserve"> información</w:t>
      </w:r>
      <w:r w:rsidRPr="00774658">
        <w:rPr>
          <w:rFonts w:ascii="Palatino Linotype" w:eastAsia="Arial Unicode MS" w:hAnsi="Palatino Linotype" w:cs="Arial"/>
          <w:sz w:val="24"/>
          <w:szCs w:val="24"/>
        </w:rPr>
        <w:t xml:space="preserve"> </w:t>
      </w:r>
      <w:r w:rsidR="005C351A" w:rsidRPr="005C351A">
        <w:rPr>
          <w:rFonts w:ascii="Palatino Linotype" w:hAnsi="Palatino Linotype" w:cs="Arial"/>
          <w:b/>
          <w:sz w:val="24"/>
        </w:rPr>
        <w:t>00215/ATIZARA/IP/2020</w:t>
      </w:r>
      <w:r w:rsidRPr="00774658">
        <w:rPr>
          <w:rFonts w:ascii="Palatino Linotype" w:hAnsi="Palatino Linotype"/>
          <w:i/>
        </w:rPr>
        <w:t xml:space="preserve">, </w:t>
      </w:r>
      <w:r w:rsidRPr="00774658">
        <w:rPr>
          <w:rFonts w:ascii="Palatino Linotype" w:hAnsi="Palatino Linotype" w:cs="Arial"/>
          <w:sz w:val="24"/>
        </w:rPr>
        <w:t>por resultar</w:t>
      </w:r>
      <w:r w:rsidR="005C351A">
        <w:rPr>
          <w:rFonts w:ascii="Palatino Linotype" w:hAnsi="Palatino Linotype" w:cs="Arial"/>
          <w:sz w:val="24"/>
        </w:rPr>
        <w:t xml:space="preserve"> parcialmente</w:t>
      </w:r>
      <w:r w:rsidRPr="00774658">
        <w:rPr>
          <w:rFonts w:ascii="Palatino Linotype" w:hAnsi="Palatino Linotype" w:cs="Arial"/>
          <w:sz w:val="24"/>
        </w:rPr>
        <w:t xml:space="preserve"> fundadas las razones o motivos de inconformidad hechas valer por </w:t>
      </w:r>
      <w:r w:rsidR="005C351A">
        <w:rPr>
          <w:rFonts w:ascii="Palatino Linotype" w:hAnsi="Palatino Linotype" w:cs="Arial"/>
          <w:sz w:val="24"/>
        </w:rPr>
        <w:t>la parte</w:t>
      </w:r>
      <w:r w:rsidRPr="00774658">
        <w:rPr>
          <w:rFonts w:ascii="Palatino Linotype" w:hAnsi="Palatino Linotype" w:cs="Arial"/>
          <w:sz w:val="24"/>
        </w:rPr>
        <w:t xml:space="preserve"> recurrente, en términos del </w:t>
      </w:r>
      <w:r w:rsidRPr="00774658">
        <w:rPr>
          <w:rFonts w:ascii="Palatino Linotype" w:hAnsi="Palatino Linotype" w:cs="Arial"/>
          <w:b/>
          <w:sz w:val="24"/>
        </w:rPr>
        <w:t>Considerando Cuarto</w:t>
      </w:r>
      <w:r w:rsidRPr="00774658">
        <w:rPr>
          <w:rFonts w:ascii="Palatino Linotype" w:hAnsi="Palatino Linotype" w:cs="Arial"/>
          <w:sz w:val="24"/>
        </w:rPr>
        <w:t xml:space="preserve"> de la presente resolución.</w:t>
      </w:r>
    </w:p>
    <w:p w14:paraId="017BAF6C" w14:textId="77777777" w:rsidR="00EE2207" w:rsidRPr="00774658" w:rsidRDefault="00EE2207" w:rsidP="00155789">
      <w:pPr>
        <w:spacing w:before="240" w:line="360" w:lineRule="auto"/>
        <w:jc w:val="both"/>
        <w:rPr>
          <w:rFonts w:ascii="Palatino Linotype" w:hAnsi="Palatino Linotype" w:cs="Arial"/>
          <w:sz w:val="24"/>
        </w:rPr>
      </w:pPr>
    </w:p>
    <w:p w14:paraId="4E1ABE91" w14:textId="55A93D6B" w:rsidR="00155789" w:rsidRDefault="00155789" w:rsidP="00155789">
      <w:pPr>
        <w:autoSpaceDE w:val="0"/>
        <w:autoSpaceDN w:val="0"/>
        <w:adjustRightInd w:val="0"/>
        <w:spacing w:before="240" w:line="360" w:lineRule="auto"/>
        <w:ind w:right="49"/>
        <w:jc w:val="both"/>
        <w:rPr>
          <w:rFonts w:ascii="Palatino Linotype" w:hAnsi="Palatino Linotype" w:cs="Arial"/>
          <w:sz w:val="24"/>
          <w:szCs w:val="24"/>
        </w:rPr>
      </w:pPr>
      <w:r w:rsidRPr="00774658">
        <w:rPr>
          <w:rFonts w:ascii="Palatino Linotype" w:hAnsi="Palatino Linotype" w:cs="Arial"/>
          <w:b/>
          <w:sz w:val="28"/>
          <w:szCs w:val="28"/>
        </w:rPr>
        <w:t>SEGUNDO.</w:t>
      </w:r>
      <w:r w:rsidRPr="00774658">
        <w:rPr>
          <w:rFonts w:ascii="Palatino Linotype" w:hAnsi="Palatino Linotype" w:cs="Arial"/>
        </w:rPr>
        <w:t xml:space="preserve"> </w:t>
      </w:r>
      <w:r w:rsidRPr="00774658">
        <w:rPr>
          <w:rFonts w:ascii="Palatino Linotype" w:hAnsi="Palatino Linotype" w:cs="Arial"/>
          <w:sz w:val="24"/>
          <w:szCs w:val="24"/>
        </w:rPr>
        <w:t xml:space="preserve">Se ordena al </w:t>
      </w:r>
      <w:r w:rsidRPr="00774658">
        <w:rPr>
          <w:rFonts w:ascii="Palatino Linotype" w:hAnsi="Palatino Linotype" w:cs="Arial"/>
          <w:b/>
          <w:sz w:val="24"/>
          <w:szCs w:val="24"/>
        </w:rPr>
        <w:t>Sujeto Obligado</w:t>
      </w:r>
      <w:r w:rsidRPr="00774658">
        <w:rPr>
          <w:rFonts w:ascii="Palatino Linotype" w:hAnsi="Palatino Linotype" w:cs="Arial"/>
          <w:sz w:val="24"/>
          <w:szCs w:val="24"/>
        </w:rPr>
        <w:t xml:space="preserve"> haga entrega a</w:t>
      </w:r>
      <w:r w:rsidR="005C351A">
        <w:rPr>
          <w:rFonts w:ascii="Palatino Linotype" w:hAnsi="Palatino Linotype" w:cs="Arial"/>
          <w:sz w:val="24"/>
          <w:szCs w:val="24"/>
        </w:rPr>
        <w:t xml:space="preserve"> la parte r</w:t>
      </w:r>
      <w:r w:rsidRPr="00774658">
        <w:rPr>
          <w:rFonts w:ascii="Palatino Linotype" w:hAnsi="Palatino Linotype" w:cs="Arial"/>
          <w:sz w:val="24"/>
          <w:szCs w:val="24"/>
        </w:rPr>
        <w:t>ecurrente,</w:t>
      </w:r>
      <w:r w:rsidR="00BC44D9">
        <w:rPr>
          <w:rFonts w:ascii="Palatino Linotype" w:hAnsi="Palatino Linotype" w:cs="Arial"/>
          <w:sz w:val="24"/>
          <w:szCs w:val="24"/>
        </w:rPr>
        <w:t xml:space="preserve"> vía </w:t>
      </w:r>
      <w:proofErr w:type="spellStart"/>
      <w:r w:rsidR="00BC44D9">
        <w:rPr>
          <w:rFonts w:ascii="Palatino Linotype" w:hAnsi="Palatino Linotype" w:cs="Arial"/>
          <w:sz w:val="24"/>
          <w:szCs w:val="24"/>
        </w:rPr>
        <w:t>Saimex</w:t>
      </w:r>
      <w:proofErr w:type="spellEnd"/>
      <w:r w:rsidR="00BC44D9">
        <w:rPr>
          <w:rFonts w:ascii="Palatino Linotype" w:hAnsi="Palatino Linotype" w:cs="Arial"/>
          <w:sz w:val="24"/>
          <w:szCs w:val="24"/>
        </w:rPr>
        <w:t xml:space="preserve"> </w:t>
      </w:r>
      <w:r w:rsidR="005C351A">
        <w:rPr>
          <w:rFonts w:ascii="Palatino Linotype" w:hAnsi="Palatino Linotype" w:cs="Arial"/>
          <w:sz w:val="24"/>
          <w:szCs w:val="24"/>
        </w:rPr>
        <w:t xml:space="preserve">y correo electrónico </w:t>
      </w:r>
      <w:r w:rsidR="00BC44D9">
        <w:rPr>
          <w:rFonts w:ascii="Palatino Linotype" w:hAnsi="Palatino Linotype" w:cs="Arial"/>
          <w:sz w:val="24"/>
          <w:szCs w:val="24"/>
        </w:rPr>
        <w:t>el o los documentos en donde conste lo siguiente:</w:t>
      </w:r>
    </w:p>
    <w:p w14:paraId="16631AEF" w14:textId="010575CA" w:rsidR="005F4952" w:rsidRDefault="005C351A" w:rsidP="005C351A">
      <w:pPr>
        <w:pStyle w:val="Prrafodelista"/>
        <w:numPr>
          <w:ilvl w:val="0"/>
          <w:numId w:val="45"/>
        </w:numPr>
        <w:autoSpaceDE w:val="0"/>
        <w:autoSpaceDN w:val="0"/>
        <w:adjustRightInd w:val="0"/>
        <w:spacing w:before="240" w:line="360" w:lineRule="auto"/>
        <w:ind w:right="49"/>
        <w:jc w:val="both"/>
        <w:rPr>
          <w:rFonts w:ascii="Palatino Linotype" w:hAnsi="Palatino Linotype" w:cs="Arial"/>
        </w:rPr>
      </w:pPr>
      <w:r>
        <w:rPr>
          <w:rFonts w:ascii="Palatino Linotype" w:hAnsi="Palatino Linotype" w:cs="Arial"/>
        </w:rPr>
        <w:t xml:space="preserve">Lugar donde se instalaron los túneles </w:t>
      </w:r>
      <w:proofErr w:type="spellStart"/>
      <w:r>
        <w:rPr>
          <w:rFonts w:ascii="Palatino Linotype" w:hAnsi="Palatino Linotype" w:cs="Arial"/>
        </w:rPr>
        <w:t>sanitizantes</w:t>
      </w:r>
      <w:proofErr w:type="spellEnd"/>
      <w:r>
        <w:rPr>
          <w:rFonts w:ascii="Palatino Linotype" w:hAnsi="Palatino Linotype" w:cs="Arial"/>
        </w:rPr>
        <w:t xml:space="preserve"> adquiridos por el sujeto obligado.</w:t>
      </w:r>
    </w:p>
    <w:p w14:paraId="498478A9" w14:textId="77777777" w:rsidR="00EE2207" w:rsidRPr="005C351A" w:rsidRDefault="00EE2207" w:rsidP="00EE2207">
      <w:pPr>
        <w:pStyle w:val="Prrafodelista"/>
        <w:autoSpaceDE w:val="0"/>
        <w:autoSpaceDN w:val="0"/>
        <w:adjustRightInd w:val="0"/>
        <w:spacing w:before="240" w:line="360" w:lineRule="auto"/>
        <w:ind w:left="720" w:right="49"/>
        <w:jc w:val="both"/>
        <w:rPr>
          <w:rFonts w:ascii="Palatino Linotype" w:hAnsi="Palatino Linotype" w:cs="Arial"/>
        </w:rPr>
      </w:pPr>
    </w:p>
    <w:p w14:paraId="54712CB6" w14:textId="7A15CC29" w:rsidR="005F4952" w:rsidRDefault="00155789" w:rsidP="00155789">
      <w:pPr>
        <w:autoSpaceDE w:val="0"/>
        <w:autoSpaceDN w:val="0"/>
        <w:adjustRightInd w:val="0"/>
        <w:spacing w:before="240" w:line="360" w:lineRule="auto"/>
        <w:jc w:val="both"/>
        <w:rPr>
          <w:rFonts w:ascii="Palatino Linotype" w:hAnsi="Palatino Linotype" w:cs="Arial"/>
          <w:sz w:val="24"/>
          <w:szCs w:val="24"/>
        </w:rPr>
      </w:pPr>
      <w:r w:rsidRPr="00774658">
        <w:rPr>
          <w:rFonts w:ascii="Palatino Linotype" w:hAnsi="Palatino Linotype" w:cs="Arial"/>
          <w:b/>
          <w:sz w:val="28"/>
          <w:szCs w:val="28"/>
        </w:rPr>
        <w:t>TERCERO.</w:t>
      </w:r>
      <w:r w:rsidRPr="00774658">
        <w:rPr>
          <w:rFonts w:ascii="Palatino Linotype" w:hAnsi="Palatino Linotype" w:cs="Arial"/>
          <w:b/>
          <w:sz w:val="24"/>
          <w:szCs w:val="24"/>
        </w:rPr>
        <w:t xml:space="preserve"> Notifíquese</w:t>
      </w:r>
      <w:r w:rsidRPr="00774658">
        <w:rPr>
          <w:rFonts w:ascii="Palatino Linotype" w:hAnsi="Palatino Linotype" w:cs="Arial"/>
          <w:b/>
          <w:i/>
          <w:sz w:val="24"/>
          <w:szCs w:val="24"/>
        </w:rPr>
        <w:t xml:space="preserve"> </w:t>
      </w:r>
      <w:r w:rsidRPr="00774658">
        <w:rPr>
          <w:rFonts w:ascii="Palatino Linotype" w:hAnsi="Palatino Linotype" w:cs="Arial"/>
          <w:sz w:val="24"/>
          <w:szCs w:val="24"/>
        </w:rPr>
        <w:t>al Titular de la Unidad de Transparencia del</w:t>
      </w:r>
      <w:r w:rsidRPr="00774658">
        <w:rPr>
          <w:rFonts w:ascii="Palatino Linotype" w:hAnsi="Palatino Linotype" w:cs="Arial"/>
          <w:b/>
          <w:sz w:val="24"/>
          <w:szCs w:val="24"/>
        </w:rPr>
        <w:t xml:space="preserve"> SUJETO OBLIGADO</w:t>
      </w:r>
      <w:r w:rsidRPr="00774658">
        <w:rPr>
          <w:rFonts w:ascii="Palatino Linotype" w:hAnsi="Palatino Linotype" w:cs="Arial"/>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w:t>
      </w:r>
      <w:r w:rsidRPr="00774658">
        <w:rPr>
          <w:rFonts w:ascii="Palatino Linotype" w:hAnsi="Palatino Linotype" w:cs="Arial"/>
          <w:sz w:val="24"/>
          <w:szCs w:val="24"/>
        </w:rPr>
        <w:lastRenderedPageBreak/>
        <w:t>hábiles, debiendo informar a este Instituto en un plazo de tres días hábiles siguientes sobre el cumplimiento dado a la presente resolución.</w:t>
      </w:r>
    </w:p>
    <w:p w14:paraId="31462D8B" w14:textId="77777777" w:rsidR="00EE2207" w:rsidRPr="00774658" w:rsidRDefault="00EE2207" w:rsidP="00155789">
      <w:pPr>
        <w:autoSpaceDE w:val="0"/>
        <w:autoSpaceDN w:val="0"/>
        <w:adjustRightInd w:val="0"/>
        <w:spacing w:before="240" w:line="360" w:lineRule="auto"/>
        <w:jc w:val="both"/>
        <w:rPr>
          <w:rFonts w:ascii="Palatino Linotype" w:hAnsi="Palatino Linotype" w:cs="Arial"/>
          <w:sz w:val="24"/>
          <w:szCs w:val="24"/>
        </w:rPr>
      </w:pPr>
    </w:p>
    <w:p w14:paraId="151AB3B9" w14:textId="5F49EF61" w:rsidR="00155789" w:rsidRPr="007A7373" w:rsidRDefault="00155789" w:rsidP="00155789">
      <w:pPr>
        <w:autoSpaceDE w:val="0"/>
        <w:autoSpaceDN w:val="0"/>
        <w:adjustRightInd w:val="0"/>
        <w:spacing w:before="240" w:line="360" w:lineRule="auto"/>
        <w:jc w:val="both"/>
        <w:rPr>
          <w:rFonts w:ascii="Palatino Linotype" w:hAnsi="Palatino Linotype" w:cs="Arial"/>
          <w:b/>
          <w:sz w:val="24"/>
          <w:szCs w:val="24"/>
        </w:rPr>
      </w:pPr>
      <w:r w:rsidRPr="00774658">
        <w:rPr>
          <w:rFonts w:ascii="Palatino Linotype" w:hAnsi="Palatino Linotype" w:cs="Arial"/>
          <w:b/>
          <w:sz w:val="28"/>
          <w:szCs w:val="28"/>
        </w:rPr>
        <w:t>CUARTO</w:t>
      </w:r>
      <w:r w:rsidRPr="00774658">
        <w:rPr>
          <w:rFonts w:ascii="Palatino Linotype" w:hAnsi="Palatino Linotype" w:cs="Arial"/>
          <w:sz w:val="28"/>
          <w:szCs w:val="28"/>
        </w:rPr>
        <w:t>.</w:t>
      </w:r>
      <w:r w:rsidRPr="00774658">
        <w:rPr>
          <w:rFonts w:ascii="Palatino Linotype" w:hAnsi="Palatino Linotype" w:cs="Arial"/>
          <w:sz w:val="24"/>
          <w:szCs w:val="24"/>
        </w:rPr>
        <w:t xml:space="preserve"> </w:t>
      </w:r>
      <w:r w:rsidR="007A7373" w:rsidRPr="00774658">
        <w:rPr>
          <w:rFonts w:ascii="Palatino Linotype" w:hAnsi="Palatino Linotype" w:cs="Arial"/>
          <w:b/>
          <w:bCs/>
          <w:color w:val="222222"/>
          <w:sz w:val="24"/>
          <w:szCs w:val="24"/>
          <w:shd w:val="clear" w:color="auto" w:fill="FFFFFF"/>
        </w:rPr>
        <w:t>Notifíquese</w:t>
      </w:r>
      <w:r w:rsidR="007A7373" w:rsidRPr="00774658">
        <w:rPr>
          <w:rFonts w:ascii="Palatino Linotype" w:hAnsi="Palatino Linotype" w:cs="Arial"/>
          <w:sz w:val="24"/>
          <w:szCs w:val="24"/>
        </w:rPr>
        <w:t xml:space="preserve"> a</w:t>
      </w:r>
      <w:r w:rsidR="007A7373">
        <w:rPr>
          <w:rFonts w:ascii="Palatino Linotype" w:hAnsi="Palatino Linotype" w:cs="Arial"/>
          <w:sz w:val="24"/>
          <w:szCs w:val="24"/>
        </w:rPr>
        <w:t xml:space="preserve"> la parte</w:t>
      </w:r>
      <w:r w:rsidR="007A7373" w:rsidRPr="00774658">
        <w:rPr>
          <w:rFonts w:ascii="Palatino Linotype" w:hAnsi="Palatino Linotype" w:cs="Arial"/>
          <w:sz w:val="24"/>
          <w:szCs w:val="24"/>
        </w:rPr>
        <w:t xml:space="preserve"> recurrente la presente resolución</w:t>
      </w:r>
      <w:r w:rsidR="007A7373">
        <w:rPr>
          <w:rFonts w:ascii="Palatino Linotype" w:hAnsi="Palatino Linotype" w:cs="Arial"/>
          <w:sz w:val="24"/>
          <w:szCs w:val="24"/>
        </w:rPr>
        <w:t xml:space="preserve"> y </w:t>
      </w:r>
      <w:r w:rsidR="007A7373" w:rsidRPr="007A7373">
        <w:rPr>
          <w:rFonts w:ascii="Palatino Linotype" w:hAnsi="Palatino Linotype" w:cs="Arial"/>
          <w:sz w:val="24"/>
          <w:szCs w:val="24"/>
        </w:rPr>
        <w:t>hágasele del conocimiento</w:t>
      </w:r>
      <w:r w:rsidRPr="007A7373">
        <w:rPr>
          <w:rFonts w:ascii="Palatino Linotype" w:hAnsi="Palatino Linotype" w:cs="Arial"/>
          <w:sz w:val="24"/>
          <w:szCs w:val="24"/>
        </w:rPr>
        <w:t xml:space="preserve"> </w:t>
      </w:r>
      <w:r w:rsidRPr="00774658">
        <w:rPr>
          <w:rFonts w:ascii="Palatino Linotype" w:hAnsi="Palatino Linotype" w:cs="Arial"/>
          <w:sz w:val="24"/>
          <w:szCs w:val="24"/>
        </w:rPr>
        <w:t>que de conformidad con lo establecido en el artículo 196 de la Ley de Transparencia y Acceso a la Información Pública del Estado de México y Municipios podrá promover el Juicio de Amparo en los términos de las leyes aplicables.</w:t>
      </w:r>
    </w:p>
    <w:p w14:paraId="5280ED3D" w14:textId="77777777" w:rsidR="00155789" w:rsidRPr="00774658" w:rsidRDefault="00155789" w:rsidP="00CC647A">
      <w:pPr>
        <w:spacing w:after="0" w:line="360" w:lineRule="auto"/>
        <w:jc w:val="both"/>
        <w:rPr>
          <w:rFonts w:ascii="Palatino Linotype" w:hAnsi="Palatino Linotype" w:cs="Arial"/>
          <w:sz w:val="24"/>
          <w:szCs w:val="24"/>
        </w:rPr>
      </w:pPr>
    </w:p>
    <w:p w14:paraId="450BB028" w14:textId="6C4DEFA8" w:rsidR="005F4952" w:rsidRPr="00EE2207" w:rsidRDefault="005F4952" w:rsidP="00EE2207">
      <w:pPr>
        <w:spacing w:after="0" w:line="360" w:lineRule="auto"/>
        <w:jc w:val="both"/>
        <w:rPr>
          <w:rFonts w:ascii="Palatino Linotype" w:hAnsi="Palatino Linotype" w:cs="Arial"/>
          <w:sz w:val="24"/>
          <w:szCs w:val="24"/>
        </w:rPr>
      </w:pPr>
      <w:r w:rsidRPr="00B777B7">
        <w:rPr>
          <w:rFonts w:ascii="Palatino Linotype" w:hAnsi="Palatino Linotype" w:cs="Arial"/>
          <w:sz w:val="24"/>
          <w:szCs w:val="24"/>
        </w:rPr>
        <w:t>ASÍ LO RESUELVE, POR UNANIMIDAD DE VOTOS EL PLENO DEL</w:t>
      </w:r>
      <w:r w:rsidRPr="00B777B7">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B777B7">
        <w:rPr>
          <w:rFonts w:ascii="Palatino Linotype" w:hAnsi="Palatino Linotype" w:cs="Arial"/>
          <w:sz w:val="24"/>
          <w:szCs w:val="24"/>
        </w:rPr>
        <w:t xml:space="preserve">, CONFORMADO POR LOS COMISIONADOS ZULEMA MARTÍNEZ SÁNCHEZ, EVA ABAID YAPUR, JOSÉ GUADALUPE LUNA HERNÁNDEZ, JAVIER MARTÍNEZ CRUZ Y LUIS GUSTAVO PARRA NORIEGA, EN LA </w:t>
      </w:r>
      <w:r w:rsidR="00EE2207">
        <w:rPr>
          <w:rFonts w:ascii="Palatino Linotype" w:hAnsi="Palatino Linotype" w:cs="Arial"/>
          <w:sz w:val="24"/>
          <w:szCs w:val="24"/>
        </w:rPr>
        <w:t xml:space="preserve">VIGÉSIMO SEGUNDA </w:t>
      </w:r>
      <w:r w:rsidRPr="00B777B7">
        <w:rPr>
          <w:rFonts w:ascii="Palatino Linotype" w:hAnsi="Palatino Linotype" w:cs="Arial"/>
          <w:sz w:val="24"/>
          <w:szCs w:val="24"/>
        </w:rPr>
        <w:t xml:space="preserve">SESIÓN ORDINARIA CELEBRADA EL </w:t>
      </w:r>
      <w:r w:rsidR="00EE2207">
        <w:rPr>
          <w:rFonts w:ascii="Palatino Linotype" w:hAnsi="Palatino Linotype" w:cs="Arial"/>
          <w:sz w:val="24"/>
          <w:szCs w:val="24"/>
        </w:rPr>
        <w:t>CATORCE DE OCTUBRE</w:t>
      </w:r>
      <w:r w:rsidRPr="00B777B7">
        <w:rPr>
          <w:rFonts w:ascii="Palatino Linotype" w:hAnsi="Palatino Linotype" w:cs="Arial"/>
          <w:sz w:val="24"/>
          <w:szCs w:val="24"/>
        </w:rPr>
        <w:t xml:space="preserve"> DE DOS MIL VEINTE, ANTE EL SECRETARIO TÉCNICO DEL PLENO, ALEXIS TAPIA RAMÍREZ.--------------------------------------------------------------------------------------------------</w:t>
      </w:r>
      <w:r w:rsidRPr="00D6001C">
        <w:rPr>
          <w:rFonts w:ascii="Palatino Linotype" w:hAnsi="Palatino Linotype" w:cs="Arial"/>
          <w:sz w:val="24"/>
          <w:szCs w:val="24"/>
        </w:rPr>
        <w:t xml:space="preserve"> </w:t>
      </w:r>
      <w:r w:rsidRPr="00B777B7">
        <w:rPr>
          <w:rFonts w:ascii="Palatino Linotype" w:hAnsi="Palatino Linotype" w:cs="Arial"/>
          <w:sz w:val="24"/>
          <w:szCs w:val="24"/>
        </w:rPr>
        <w:t>-------------------------------------------------------------------------------------------------------------------------------------------------------------------------------------------------------------------------------------------------------------------------------------------------------------------------------------------------------------------------------------------------------------------------------------------------------------------------------------------------------------------------------------------------------------------------------------</w:t>
      </w:r>
    </w:p>
    <w:p w14:paraId="2C8761F8" w14:textId="77777777" w:rsidR="005707C8" w:rsidRDefault="005707C8" w:rsidP="005F4952">
      <w:pPr>
        <w:spacing w:before="240"/>
        <w:jc w:val="both"/>
        <w:rPr>
          <w:rFonts w:ascii="Palatino Linotype" w:hAnsi="Palatino Linotype"/>
        </w:rPr>
      </w:pPr>
    </w:p>
    <w:p w14:paraId="36B081B7" w14:textId="04EFE8C9" w:rsidR="005F4952" w:rsidRPr="00B777B7" w:rsidRDefault="005F4952" w:rsidP="005F4952">
      <w:pPr>
        <w:spacing w:before="240"/>
        <w:jc w:val="both"/>
        <w:rPr>
          <w:rFonts w:ascii="Palatino Linotype" w:hAnsi="Palatino Linotype"/>
        </w:rPr>
      </w:pPr>
      <w:r w:rsidRPr="00B777B7">
        <w:rPr>
          <w:rFonts w:ascii="Palatino Linotype" w:hAnsi="Palatino Linotype"/>
          <w:noProof/>
          <w:lang w:val="es-MX" w:eastAsia="es-MX"/>
        </w:rPr>
        <mc:AlternateContent>
          <mc:Choice Requires="wps">
            <w:drawing>
              <wp:anchor distT="45720" distB="45720" distL="114300" distR="114300" simplePos="0" relativeHeight="251663360" behindDoc="0" locked="0" layoutInCell="1" allowOverlap="1" wp14:anchorId="304332FE" wp14:editId="1D0810AB">
                <wp:simplePos x="0" y="0"/>
                <wp:positionH relativeFrom="page">
                  <wp:align>center</wp:align>
                </wp:positionH>
                <wp:positionV relativeFrom="paragraph">
                  <wp:posOffset>276225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137CCAC2" w14:textId="77777777" w:rsidR="005F4952" w:rsidRPr="00EF2FC0" w:rsidRDefault="005F4952" w:rsidP="005F495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357B2C73" w14:textId="77777777" w:rsidR="005F4952" w:rsidRDefault="005F4952" w:rsidP="005F4952">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14:paraId="5165058D" w14:textId="77777777" w:rsidR="005F4952" w:rsidRDefault="005F4952" w:rsidP="005F4952">
                            <w:pPr>
                              <w:spacing w:line="240" w:lineRule="auto"/>
                              <w:jc w:val="center"/>
                              <w:rPr>
                                <w:rFonts w:ascii="Palatino Linotype" w:hAnsi="Palatino Linotype"/>
                                <w:sz w:val="24"/>
                                <w:szCs w:val="24"/>
                              </w:rPr>
                            </w:pPr>
                            <w:r>
                              <w:rPr>
                                <w:rFonts w:ascii="Palatino Linotype" w:hAnsi="Palatino Linotype"/>
                                <w:sz w:val="24"/>
                                <w:szCs w:val="24"/>
                              </w:rPr>
                              <w:t>(Rúbrica)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04332FE" id="_x0000_t202" coordsize="21600,21600" o:spt="202" path="m,l,21600r21600,l21600,xe">
                <v:stroke joinstyle="miter"/>
                <v:path gradientshapeok="t" o:connecttype="rect"/>
              </v:shapetype>
              <v:shape id="Cuadro de texto 2" o:spid="_x0000_s1026" type="#_x0000_t202" style="position:absolute;left:0;text-align:left;margin-left:0;margin-top:21.75pt;width:185.9pt;height:1in;z-index:25166336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" stroked="f">
                <v:textbox>
                  <w:txbxContent>
                    <w:p w14:paraId="137CCAC2" w14:textId="77777777" w:rsidR="005F4952" w:rsidRPr="00EF2FC0" w:rsidRDefault="005F4952" w:rsidP="005F495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357B2C73" w14:textId="77777777" w:rsidR="005F4952" w:rsidRDefault="005F4952" w:rsidP="005F4952">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w:t>
                      </w:r>
                      <w:proofErr w:type="gramStart"/>
                      <w:r>
                        <w:rPr>
                          <w:rFonts w:ascii="Palatino Linotype" w:hAnsi="Palatino Linotype"/>
                          <w:sz w:val="24"/>
                          <w:szCs w:val="24"/>
                        </w:rPr>
                        <w:t>Presidenta</w:t>
                      </w:r>
                      <w:proofErr w:type="gramEnd"/>
                    </w:p>
                    <w:p w14:paraId="5165058D" w14:textId="77777777" w:rsidR="005F4952" w:rsidRDefault="005F4952" w:rsidP="005F4952">
                      <w:pPr>
                        <w:spacing w:line="240" w:lineRule="auto"/>
                        <w:jc w:val="center"/>
                        <w:rPr>
                          <w:rFonts w:ascii="Palatino Linotype" w:hAnsi="Palatino Linotype"/>
                          <w:sz w:val="24"/>
                          <w:szCs w:val="24"/>
                        </w:rPr>
                      </w:pPr>
                      <w:r>
                        <w:rPr>
                          <w:rFonts w:ascii="Palatino Linotype" w:hAnsi="Palatino Linotype"/>
                          <w:sz w:val="24"/>
                          <w:szCs w:val="24"/>
                        </w:rPr>
                        <w:t>(Rúbrica)</w:t>
                      </w:r>
                    </w:p>
                  </w:txbxContent>
                </v:textbox>
                <w10:wrap type="square" anchorx="page"/>
              </v:shape>
            </w:pict>
          </mc:Fallback>
        </mc:AlternateContent>
      </w:r>
    </w:p>
    <w:p w14:paraId="2C6D2006" w14:textId="77777777" w:rsidR="005F4952" w:rsidRPr="00B777B7" w:rsidRDefault="005F4952" w:rsidP="005F4952">
      <w:pPr>
        <w:spacing w:before="240"/>
        <w:jc w:val="both"/>
        <w:rPr>
          <w:rFonts w:ascii="Palatino Linotype" w:hAnsi="Palatino Linotype"/>
        </w:rPr>
      </w:pPr>
    </w:p>
    <w:p w14:paraId="71725826" w14:textId="77777777" w:rsidR="005F4952" w:rsidRPr="00B777B7" w:rsidRDefault="005F4952" w:rsidP="005F4952">
      <w:pPr>
        <w:spacing w:before="240"/>
        <w:rPr>
          <w:rFonts w:ascii="Palatino Linotype" w:hAnsi="Palatino Linotype"/>
          <w:b/>
        </w:rPr>
      </w:pPr>
    </w:p>
    <w:p w14:paraId="4AAC9F11" w14:textId="77777777" w:rsidR="005F4952" w:rsidRPr="00B777B7" w:rsidRDefault="005F4952" w:rsidP="005F4952">
      <w:pPr>
        <w:spacing w:before="240"/>
        <w:rPr>
          <w:rFonts w:ascii="Palatino Linotype" w:hAnsi="Palatino Linotype"/>
          <w:b/>
        </w:rPr>
      </w:pPr>
    </w:p>
    <w:p w14:paraId="5B5F335B" w14:textId="77777777" w:rsidR="005F4952" w:rsidRPr="00B777B7" w:rsidRDefault="005F4952" w:rsidP="005F4952">
      <w:pPr>
        <w:spacing w:before="240"/>
        <w:rPr>
          <w:rFonts w:ascii="Palatino Linotype" w:hAnsi="Palatino Linotype"/>
          <w:b/>
        </w:rPr>
      </w:pPr>
    </w:p>
    <w:p w14:paraId="6E41FE47" w14:textId="3192D338" w:rsidR="005F4952" w:rsidRPr="00B777B7" w:rsidRDefault="00EE2207" w:rsidP="005F4952">
      <w:pPr>
        <w:spacing w:before="240"/>
        <w:rPr>
          <w:rFonts w:ascii="Palatino Linotype" w:hAnsi="Palatino Linotype"/>
          <w:b/>
        </w:rPr>
      </w:pPr>
      <w:r w:rsidRPr="00B777B7">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59743428" wp14:editId="6E6A4C57">
                <wp:simplePos x="0" y="0"/>
                <wp:positionH relativeFrom="margin">
                  <wp:posOffset>0</wp:posOffset>
                </wp:positionH>
                <wp:positionV relativeFrom="paragraph">
                  <wp:posOffset>167005</wp:posOffset>
                </wp:positionV>
                <wp:extent cx="1943100" cy="994410"/>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4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B92E0E5" w14:textId="77777777" w:rsidR="005F4952" w:rsidRPr="00EF2FC0" w:rsidRDefault="005F4952" w:rsidP="005F4952">
                            <w:pPr>
                              <w:jc w:val="center"/>
                              <w:rPr>
                                <w:rFonts w:ascii="Palatino Linotype" w:hAnsi="Palatino Linotype"/>
                                <w:b/>
                                <w:sz w:val="24"/>
                                <w:szCs w:val="24"/>
                              </w:rPr>
                            </w:pPr>
                            <w:r w:rsidRPr="00EF2FC0">
                              <w:rPr>
                                <w:rFonts w:ascii="Palatino Linotype" w:hAnsi="Palatino Linotype"/>
                                <w:b/>
                                <w:sz w:val="24"/>
                                <w:szCs w:val="24"/>
                              </w:rPr>
                              <w:t>Eva Abaid Yapur</w:t>
                            </w:r>
                          </w:p>
                          <w:p w14:paraId="3CCA6F88" w14:textId="77777777" w:rsidR="005F4952" w:rsidRPr="00EF2FC0" w:rsidRDefault="005F4952" w:rsidP="005F4952">
                            <w:pPr>
                              <w:jc w:val="center"/>
                              <w:rPr>
                                <w:rFonts w:ascii="Palatino Linotype" w:hAnsi="Palatino Linotype"/>
                                <w:sz w:val="24"/>
                                <w:szCs w:val="24"/>
                              </w:rPr>
                            </w:pPr>
                            <w:r w:rsidRPr="00EF2FC0">
                              <w:rPr>
                                <w:rFonts w:ascii="Palatino Linotype" w:hAnsi="Palatino Linotype"/>
                                <w:sz w:val="24"/>
                                <w:szCs w:val="24"/>
                              </w:rPr>
                              <w:t>Comisionada</w:t>
                            </w:r>
                          </w:p>
                          <w:p w14:paraId="3D25930B" w14:textId="77777777" w:rsidR="005F4952" w:rsidRDefault="005F4952" w:rsidP="005F4952">
                            <w:pPr>
                              <w:spacing w:line="240" w:lineRule="auto"/>
                              <w:jc w:val="center"/>
                              <w:rPr>
                                <w:rFonts w:ascii="Palatino Linotype" w:hAnsi="Palatino Linotype"/>
                                <w:sz w:val="24"/>
                                <w:szCs w:val="24"/>
                              </w:rPr>
                            </w:pPr>
                            <w:r>
                              <w:rPr>
                                <w:rFonts w:ascii="Palatino Linotype" w:hAnsi="Palatino Linotype"/>
                                <w:sz w:val="24"/>
                                <w:szCs w:val="24"/>
                              </w:rPr>
                              <w:t>(Rúbrica)</w:t>
                            </w:r>
                          </w:p>
                          <w:p w14:paraId="6586D048" w14:textId="77777777" w:rsidR="005F4952" w:rsidRDefault="005F4952" w:rsidP="005F495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9743428" id="_x0000_t202" coordsize="21600,21600" o:spt="202" path="m,l,21600r21600,l21600,xe">
                <v:stroke joinstyle="miter"/>
                <v:path gradientshapeok="t" o:connecttype="rect"/>
              </v:shapetype>
              <v:shape id="Cuadro de texto 22" o:spid="_x0000_s1027" type="#_x0000_t202" style="position:absolute;margin-left:0;margin-top:13.15pt;width:153pt;height:78.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" fillcolor="white [3201]" strokecolor="white [3212]" strokeweight=".5pt">
                <v:textbox>
                  <w:txbxContent>
                    <w:p w14:paraId="2B92E0E5" w14:textId="77777777" w:rsidR="005F4952" w:rsidRPr="00EF2FC0" w:rsidRDefault="005F4952" w:rsidP="005F4952">
                      <w:pPr>
                        <w:jc w:val="center"/>
                        <w:rPr>
                          <w:rFonts w:ascii="Palatino Linotype" w:hAnsi="Palatino Linotype"/>
                          <w:b/>
                          <w:sz w:val="24"/>
                          <w:szCs w:val="24"/>
                        </w:rPr>
                      </w:pPr>
                      <w:r w:rsidRPr="00EF2FC0">
                        <w:rPr>
                          <w:rFonts w:ascii="Palatino Linotype" w:hAnsi="Palatino Linotype"/>
                          <w:b/>
                          <w:sz w:val="24"/>
                          <w:szCs w:val="24"/>
                        </w:rPr>
                        <w:t>Eva Abaid Yapur</w:t>
                      </w:r>
                    </w:p>
                    <w:p w14:paraId="3CCA6F88" w14:textId="77777777" w:rsidR="005F4952" w:rsidRPr="00EF2FC0" w:rsidRDefault="005F4952" w:rsidP="005F4952">
                      <w:pPr>
                        <w:jc w:val="center"/>
                        <w:rPr>
                          <w:rFonts w:ascii="Palatino Linotype" w:hAnsi="Palatino Linotype"/>
                          <w:sz w:val="24"/>
                          <w:szCs w:val="24"/>
                        </w:rPr>
                      </w:pPr>
                      <w:r w:rsidRPr="00EF2FC0">
                        <w:rPr>
                          <w:rFonts w:ascii="Palatino Linotype" w:hAnsi="Palatino Linotype"/>
                          <w:sz w:val="24"/>
                          <w:szCs w:val="24"/>
                        </w:rPr>
                        <w:t>Comisionada</w:t>
                      </w:r>
                    </w:p>
                    <w:p w14:paraId="3D25930B" w14:textId="77777777" w:rsidR="005F4952" w:rsidRDefault="005F4952" w:rsidP="005F4952">
                      <w:pPr>
                        <w:spacing w:line="240" w:lineRule="auto"/>
                        <w:jc w:val="center"/>
                        <w:rPr>
                          <w:rFonts w:ascii="Palatino Linotype" w:hAnsi="Palatino Linotype"/>
                          <w:sz w:val="24"/>
                          <w:szCs w:val="24"/>
                        </w:rPr>
                      </w:pPr>
                      <w:r>
                        <w:rPr>
                          <w:rFonts w:ascii="Palatino Linotype" w:hAnsi="Palatino Linotype"/>
                          <w:sz w:val="24"/>
                          <w:szCs w:val="24"/>
                        </w:rPr>
                        <w:t>(Rúbrica)</w:t>
                      </w:r>
                    </w:p>
                    <w:p w14:paraId="6586D048" w14:textId="77777777" w:rsidR="005F4952" w:rsidRDefault="005F4952" w:rsidP="005F4952">
                      <w:pPr>
                        <w:jc w:val="center"/>
                      </w:pPr>
                    </w:p>
                  </w:txbxContent>
                </v:textbox>
                <w10:wrap anchorx="margin"/>
              </v:shape>
            </w:pict>
          </mc:Fallback>
        </mc:AlternateContent>
      </w:r>
      <w:r w:rsidRPr="00B777B7">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0F3CDED8" wp14:editId="797DDE11">
                <wp:simplePos x="0" y="0"/>
                <wp:positionH relativeFrom="margin">
                  <wp:posOffset>3188970</wp:posOffset>
                </wp:positionH>
                <wp:positionV relativeFrom="paragraph">
                  <wp:posOffset>165100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FF13856" w14:textId="77777777" w:rsidR="005F4952" w:rsidRPr="00EF2FC0" w:rsidRDefault="005F4952" w:rsidP="005F495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640B47CE" w14:textId="77777777" w:rsidR="005F4952" w:rsidRDefault="005F4952" w:rsidP="005F4952">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1FCEA0C0" w14:textId="77777777" w:rsidR="005F4952" w:rsidRDefault="005F4952" w:rsidP="005F4952">
                            <w:pPr>
                              <w:spacing w:line="240" w:lineRule="auto"/>
                              <w:jc w:val="center"/>
                              <w:rPr>
                                <w:rFonts w:ascii="Palatino Linotype" w:hAnsi="Palatino Linotype"/>
                                <w:sz w:val="24"/>
                                <w:szCs w:val="24"/>
                              </w:rPr>
                            </w:pPr>
                            <w:r>
                              <w:rPr>
                                <w:rFonts w:ascii="Palatino Linotype" w:hAnsi="Palatino Linotype"/>
                                <w:sz w:val="24"/>
                                <w:szCs w:val="24"/>
                              </w:rPr>
                              <w:t>(Rúbrica)</w:t>
                            </w:r>
                          </w:p>
                          <w:p w14:paraId="54F9A357" w14:textId="77777777" w:rsidR="005F4952" w:rsidRPr="00797B31" w:rsidRDefault="005F4952" w:rsidP="005F4952">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F3CDED8" id="Cuadro de texto 35" o:spid="_x0000_s1028" type="#_x0000_t202" style="position:absolute;margin-left:251.1pt;margin-top:13pt;width:200.25pt;height:7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" fillcolor="white [3201]" strokecolor="white [3212]" strokeweight=".5pt">
                <v:textbox>
                  <w:txbxContent>
                    <w:p w14:paraId="7FF13856" w14:textId="77777777" w:rsidR="005F4952" w:rsidRPr="00EF2FC0" w:rsidRDefault="005F4952" w:rsidP="005F495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640B47CE" w14:textId="77777777" w:rsidR="005F4952" w:rsidRDefault="005F4952" w:rsidP="005F4952">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1FCEA0C0" w14:textId="77777777" w:rsidR="005F4952" w:rsidRDefault="005F4952" w:rsidP="005F4952">
                      <w:pPr>
                        <w:spacing w:line="240" w:lineRule="auto"/>
                        <w:jc w:val="center"/>
                        <w:rPr>
                          <w:rFonts w:ascii="Palatino Linotype" w:hAnsi="Palatino Linotype"/>
                          <w:sz w:val="24"/>
                          <w:szCs w:val="24"/>
                        </w:rPr>
                      </w:pPr>
                      <w:r>
                        <w:rPr>
                          <w:rFonts w:ascii="Palatino Linotype" w:hAnsi="Palatino Linotype"/>
                          <w:sz w:val="24"/>
                          <w:szCs w:val="24"/>
                        </w:rPr>
                        <w:t>(Rúbrica)</w:t>
                      </w:r>
                    </w:p>
                    <w:p w14:paraId="54F9A357" w14:textId="77777777" w:rsidR="005F4952" w:rsidRPr="00797B31" w:rsidRDefault="005F4952" w:rsidP="005F4952">
                      <w:pPr>
                        <w:spacing w:line="240" w:lineRule="auto"/>
                        <w:jc w:val="center"/>
                        <w:rPr>
                          <w:rFonts w:ascii="Palatino Linotype" w:hAnsi="Palatino Linotype"/>
                          <w:sz w:val="24"/>
                          <w:szCs w:val="24"/>
                        </w:rPr>
                      </w:pPr>
                    </w:p>
                  </w:txbxContent>
                </v:textbox>
                <w10:wrap anchorx="margin"/>
              </v:shape>
            </w:pict>
          </mc:Fallback>
        </mc:AlternateContent>
      </w:r>
    </w:p>
    <w:p w14:paraId="74C4C9EC" w14:textId="77777777" w:rsidR="005F4952" w:rsidRPr="00B777B7" w:rsidRDefault="005F4952" w:rsidP="005F4952">
      <w:pPr>
        <w:spacing w:before="240"/>
        <w:rPr>
          <w:rFonts w:ascii="Palatino Linotype" w:hAnsi="Palatino Linotype"/>
          <w:b/>
        </w:rPr>
      </w:pPr>
    </w:p>
    <w:p w14:paraId="3C8364BC" w14:textId="77777777" w:rsidR="005F4952" w:rsidRPr="00B777B7" w:rsidRDefault="005F4952" w:rsidP="005F4952">
      <w:pPr>
        <w:spacing w:before="240"/>
        <w:rPr>
          <w:rFonts w:ascii="Palatino Linotype" w:hAnsi="Palatino Linotype"/>
          <w:b/>
        </w:rPr>
      </w:pPr>
    </w:p>
    <w:p w14:paraId="6596655F" w14:textId="77777777" w:rsidR="005F4952" w:rsidRPr="00B777B7" w:rsidRDefault="005F4952" w:rsidP="005F4952">
      <w:pPr>
        <w:spacing w:before="240"/>
        <w:rPr>
          <w:rFonts w:ascii="Palatino Linotype" w:hAnsi="Palatino Linotype"/>
          <w:b/>
          <w:sz w:val="18"/>
          <w:szCs w:val="18"/>
        </w:rPr>
      </w:pPr>
    </w:p>
    <w:p w14:paraId="30B5388F" w14:textId="77777777" w:rsidR="005F4952" w:rsidRPr="00B777B7" w:rsidRDefault="005F4952" w:rsidP="005F4952">
      <w:pPr>
        <w:spacing w:before="240"/>
        <w:rPr>
          <w:rFonts w:ascii="Palatino Linotype" w:hAnsi="Palatino Linotype"/>
          <w:b/>
          <w:sz w:val="18"/>
          <w:szCs w:val="18"/>
        </w:rPr>
      </w:pPr>
    </w:p>
    <w:p w14:paraId="3347990C" w14:textId="2BCFEED0" w:rsidR="005F4952" w:rsidRPr="00B777B7" w:rsidRDefault="00EE2207" w:rsidP="005F4952">
      <w:pPr>
        <w:spacing w:before="240"/>
        <w:rPr>
          <w:rFonts w:ascii="Palatino Linotype" w:hAnsi="Palatino Linotype"/>
          <w:b/>
        </w:rPr>
      </w:pPr>
      <w:r w:rsidRPr="00B777B7">
        <w:rPr>
          <w:rFonts w:ascii="Palatino Linotype" w:hAnsi="Palatino Linotype"/>
          <w:noProof/>
          <w:lang w:val="es-MX" w:eastAsia="es-MX"/>
        </w:rPr>
        <mc:AlternateContent>
          <mc:Choice Requires="wps">
            <w:drawing>
              <wp:anchor distT="0" distB="0" distL="114300" distR="114300" simplePos="0" relativeHeight="251664384" behindDoc="0" locked="0" layoutInCell="1" allowOverlap="1" wp14:anchorId="32F1DA28" wp14:editId="5C446AA0">
                <wp:simplePos x="0" y="0"/>
                <wp:positionH relativeFrom="page">
                  <wp:posOffset>4566285</wp:posOffset>
                </wp:positionH>
                <wp:positionV relativeFrom="paragraph">
                  <wp:posOffset>335915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7FC2649" w14:textId="77777777" w:rsidR="005F4952" w:rsidRPr="00EF2FC0" w:rsidRDefault="005F4952" w:rsidP="005F4952">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6F5584A6" w14:textId="77777777" w:rsidR="005F4952" w:rsidRPr="00EF2FC0" w:rsidRDefault="005F4952" w:rsidP="005F4952">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3ECED51B" w14:textId="77777777" w:rsidR="005F4952" w:rsidRDefault="005F4952" w:rsidP="005F4952">
                            <w:pPr>
                              <w:spacing w:line="240" w:lineRule="auto"/>
                              <w:jc w:val="center"/>
                              <w:rPr>
                                <w:rFonts w:ascii="Palatino Linotype" w:hAnsi="Palatino Linotype"/>
                                <w:sz w:val="24"/>
                                <w:szCs w:val="24"/>
                              </w:rPr>
                            </w:pPr>
                            <w:r>
                              <w:rPr>
                                <w:rFonts w:ascii="Palatino Linotype" w:hAnsi="Palatino Linotype"/>
                                <w:sz w:val="24"/>
                                <w:szCs w:val="24"/>
                              </w:rPr>
                              <w:t>(Rúbrica)</w:t>
                            </w:r>
                          </w:p>
                          <w:p w14:paraId="1FD24FF1" w14:textId="77777777" w:rsidR="005F4952" w:rsidRDefault="005F4952" w:rsidP="005F4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2F1DA28" id="Cuadro de texto 4" o:spid="_x0000_s1029" type="#_x0000_t202" style="position:absolute;margin-left:359.55pt;margin-top:26.45pt;width:168pt;height:7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" fillcolor="white [3201]" strokecolor="white [3212]" strokeweight=".5pt">
                <v:textbox>
                  <w:txbxContent>
                    <w:p w14:paraId="07FC2649" w14:textId="77777777" w:rsidR="005F4952" w:rsidRPr="00EF2FC0" w:rsidRDefault="005F4952" w:rsidP="005F4952">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6F5584A6" w14:textId="77777777" w:rsidR="005F4952" w:rsidRPr="00EF2FC0" w:rsidRDefault="005F4952" w:rsidP="005F4952">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3ECED51B" w14:textId="77777777" w:rsidR="005F4952" w:rsidRDefault="005F4952" w:rsidP="005F4952">
                      <w:pPr>
                        <w:spacing w:line="240" w:lineRule="auto"/>
                        <w:jc w:val="center"/>
                        <w:rPr>
                          <w:rFonts w:ascii="Palatino Linotype" w:hAnsi="Palatino Linotype"/>
                          <w:sz w:val="24"/>
                          <w:szCs w:val="24"/>
                        </w:rPr>
                      </w:pPr>
                      <w:r>
                        <w:rPr>
                          <w:rFonts w:ascii="Palatino Linotype" w:hAnsi="Palatino Linotype"/>
                          <w:sz w:val="24"/>
                          <w:szCs w:val="24"/>
                        </w:rPr>
                        <w:t>(Rúbrica)</w:t>
                      </w:r>
                    </w:p>
                    <w:p w14:paraId="1FD24FF1" w14:textId="77777777" w:rsidR="005F4952" w:rsidRDefault="005F4952" w:rsidP="005F4952"/>
                  </w:txbxContent>
                </v:textbox>
                <w10:wrap anchorx="page"/>
              </v:shape>
            </w:pict>
          </mc:Fallback>
        </mc:AlternateContent>
      </w:r>
      <w:r w:rsidRPr="00B777B7">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14:anchorId="707DB452" wp14:editId="6FFEF1BE">
                <wp:simplePos x="0" y="0"/>
                <wp:positionH relativeFrom="page">
                  <wp:posOffset>1073150</wp:posOffset>
                </wp:positionH>
                <wp:positionV relativeFrom="paragraph">
                  <wp:posOffset>335280</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2518FF0" w14:textId="77777777" w:rsidR="005F4952" w:rsidRPr="00EF2FC0" w:rsidRDefault="005F4952" w:rsidP="005F495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6E0BDDA6" w14:textId="77777777" w:rsidR="005F4952" w:rsidRPr="00EF2FC0" w:rsidRDefault="005F4952" w:rsidP="005F4952">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584325FC" w14:textId="77777777" w:rsidR="005F4952" w:rsidRDefault="005F4952" w:rsidP="005F4952">
                            <w:pPr>
                              <w:spacing w:line="240" w:lineRule="auto"/>
                              <w:jc w:val="center"/>
                              <w:rPr>
                                <w:rFonts w:ascii="Palatino Linotype" w:hAnsi="Palatino Linotype"/>
                                <w:sz w:val="24"/>
                                <w:szCs w:val="24"/>
                              </w:rPr>
                            </w:pPr>
                            <w:r>
                              <w:rPr>
                                <w:rFonts w:ascii="Palatino Linotype" w:hAnsi="Palatino Linotype"/>
                                <w:sz w:val="24"/>
                                <w:szCs w:val="24"/>
                              </w:rPr>
                              <w:t>(Rúbrica)</w:t>
                            </w:r>
                          </w:p>
                          <w:p w14:paraId="231517FB" w14:textId="77777777" w:rsidR="005F4952" w:rsidRDefault="005F4952" w:rsidP="005F4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07DB452" id="_x0000_s1030" type="#_x0000_t202" style="position:absolute;margin-left:84.5pt;margin-top:26.4pt;width:168pt;height:74.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" fillcolor="white [3201]" strokecolor="white [3212]" strokeweight=".5pt">
                <v:textbox>
                  <w:txbxContent>
                    <w:p w14:paraId="62518FF0" w14:textId="77777777" w:rsidR="005F4952" w:rsidRPr="00EF2FC0" w:rsidRDefault="005F4952" w:rsidP="005F495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6E0BDDA6" w14:textId="77777777" w:rsidR="005F4952" w:rsidRPr="00EF2FC0" w:rsidRDefault="005F4952" w:rsidP="005F4952">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584325FC" w14:textId="77777777" w:rsidR="005F4952" w:rsidRDefault="005F4952" w:rsidP="005F4952">
                      <w:pPr>
                        <w:spacing w:line="240" w:lineRule="auto"/>
                        <w:jc w:val="center"/>
                        <w:rPr>
                          <w:rFonts w:ascii="Palatino Linotype" w:hAnsi="Palatino Linotype"/>
                          <w:sz w:val="24"/>
                          <w:szCs w:val="24"/>
                        </w:rPr>
                      </w:pPr>
                      <w:r>
                        <w:rPr>
                          <w:rFonts w:ascii="Palatino Linotype" w:hAnsi="Palatino Linotype"/>
                          <w:sz w:val="24"/>
                          <w:szCs w:val="24"/>
                        </w:rPr>
                        <w:t>(Rúbrica)</w:t>
                      </w:r>
                    </w:p>
                    <w:p w14:paraId="231517FB" w14:textId="77777777" w:rsidR="005F4952" w:rsidRDefault="005F4952" w:rsidP="005F4952"/>
                  </w:txbxContent>
                </v:textbox>
                <w10:wrap anchorx="page"/>
              </v:shape>
            </w:pict>
          </mc:Fallback>
        </mc:AlternateContent>
      </w:r>
    </w:p>
    <w:p w14:paraId="5CC725B1" w14:textId="77777777" w:rsidR="005F4952" w:rsidRPr="00B777B7" w:rsidRDefault="005F4952" w:rsidP="005F4952">
      <w:pPr>
        <w:spacing w:before="240"/>
        <w:rPr>
          <w:rFonts w:ascii="Palatino Linotype" w:hAnsi="Palatino Linotype"/>
          <w:b/>
        </w:rPr>
      </w:pPr>
    </w:p>
    <w:p w14:paraId="5EFDEA50" w14:textId="77777777" w:rsidR="005F4952" w:rsidRPr="00B777B7" w:rsidRDefault="005F4952" w:rsidP="005F4952">
      <w:pPr>
        <w:spacing w:before="240"/>
        <w:rPr>
          <w:rFonts w:ascii="Palatino Linotype" w:hAnsi="Palatino Linotype" w:cs="Arial"/>
          <w:szCs w:val="20"/>
        </w:rPr>
      </w:pPr>
    </w:p>
    <w:p w14:paraId="4E12F84C" w14:textId="77777777" w:rsidR="005F4952" w:rsidRPr="00B777B7" w:rsidRDefault="005F4952" w:rsidP="005F4952">
      <w:pPr>
        <w:spacing w:before="240"/>
        <w:rPr>
          <w:rFonts w:ascii="Palatino Linotype" w:hAnsi="Palatino Linotype" w:cs="Arial"/>
          <w:szCs w:val="20"/>
        </w:rPr>
      </w:pPr>
    </w:p>
    <w:p w14:paraId="48CC5167" w14:textId="77777777" w:rsidR="005F4952" w:rsidRPr="00B777B7" w:rsidRDefault="005F4952" w:rsidP="005F4952">
      <w:pPr>
        <w:spacing w:before="240"/>
        <w:rPr>
          <w:rFonts w:ascii="Palatino Linotype" w:hAnsi="Palatino Linotype" w:cs="Arial"/>
          <w:szCs w:val="20"/>
        </w:rPr>
      </w:pPr>
    </w:p>
    <w:p w14:paraId="615BB56E" w14:textId="2D0FADAA" w:rsidR="005F4952" w:rsidRPr="00B777B7" w:rsidRDefault="005F4952" w:rsidP="005F4952">
      <w:pPr>
        <w:spacing w:before="240"/>
        <w:rPr>
          <w:rFonts w:ascii="Palatino Linotype" w:hAnsi="Palatino Linotype" w:cs="Arial"/>
          <w:sz w:val="18"/>
          <w:szCs w:val="18"/>
        </w:rPr>
      </w:pPr>
    </w:p>
    <w:p w14:paraId="164C3513" w14:textId="4D862BB2" w:rsidR="005F4952" w:rsidRPr="00B777B7" w:rsidRDefault="00EE2207" w:rsidP="005F4952">
      <w:pPr>
        <w:spacing w:before="240"/>
        <w:jc w:val="both"/>
        <w:rPr>
          <w:rFonts w:ascii="Palatino Linotype" w:hAnsi="Palatino Linotype" w:cs="Arial"/>
          <w:sz w:val="18"/>
          <w:szCs w:val="18"/>
        </w:rPr>
      </w:pPr>
      <w:r w:rsidRPr="00B777B7">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1D81B7F9" wp14:editId="78C0FE00">
                <wp:simplePos x="0" y="0"/>
                <wp:positionH relativeFrom="margin">
                  <wp:posOffset>1289685</wp:posOffset>
                </wp:positionH>
                <wp:positionV relativeFrom="paragraph">
                  <wp:posOffset>67310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B45AD14" w14:textId="77777777" w:rsidR="005F4952" w:rsidRPr="007F6133" w:rsidRDefault="005F4952" w:rsidP="005F4952">
                            <w:pPr>
                              <w:jc w:val="center"/>
                              <w:rPr>
                                <w:rFonts w:ascii="Palatino Linotype" w:hAnsi="Palatino Linotype"/>
                                <w:b/>
                                <w:sz w:val="24"/>
                                <w:szCs w:val="24"/>
                              </w:rPr>
                            </w:pPr>
                            <w:r w:rsidRPr="00B86F1F">
                              <w:rPr>
                                <w:rFonts w:ascii="Palatino Linotype" w:hAnsi="Palatino Linotype"/>
                                <w:b/>
                                <w:sz w:val="24"/>
                                <w:szCs w:val="24"/>
                              </w:rPr>
                              <w:t>Alexis Tapia Ramírez</w:t>
                            </w:r>
                          </w:p>
                          <w:p w14:paraId="3B0DE19C" w14:textId="77777777" w:rsidR="005F4952" w:rsidRDefault="005F4952" w:rsidP="005F495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1E94F591" w14:textId="77777777" w:rsidR="005F4952" w:rsidRDefault="005F4952" w:rsidP="005F4952">
                            <w:pPr>
                              <w:spacing w:line="240" w:lineRule="auto"/>
                              <w:jc w:val="center"/>
                              <w:rPr>
                                <w:rFonts w:ascii="Palatino Linotype" w:hAnsi="Palatino Linotype"/>
                                <w:sz w:val="24"/>
                                <w:szCs w:val="24"/>
                              </w:rPr>
                            </w:pPr>
                            <w:r>
                              <w:rPr>
                                <w:rFonts w:ascii="Palatino Linotype" w:hAnsi="Palatino Linotype"/>
                                <w:sz w:val="24"/>
                                <w:szCs w:val="24"/>
                              </w:rPr>
                              <w:t>(Rúbrica)</w:t>
                            </w:r>
                          </w:p>
                          <w:p w14:paraId="539D71A0" w14:textId="77777777" w:rsidR="005F4952" w:rsidRDefault="005F4952" w:rsidP="005F4952">
                            <w:pPr>
                              <w:jc w:val="center"/>
                              <w:rPr>
                                <w:rFonts w:ascii="Palatino Linotype" w:hAnsi="Palatino Linotype"/>
                                <w:sz w:val="24"/>
                                <w:szCs w:val="24"/>
                              </w:rPr>
                            </w:pPr>
                          </w:p>
                          <w:p w14:paraId="5A1CD892" w14:textId="77777777" w:rsidR="005F4952" w:rsidRPr="00EF2FC0" w:rsidRDefault="005F4952" w:rsidP="005F4952">
                            <w:pPr>
                              <w:jc w:val="center"/>
                              <w:rPr>
                                <w:rFonts w:ascii="Palatino Linotype" w:hAnsi="Palatino Linotype"/>
                                <w:sz w:val="24"/>
                                <w:szCs w:val="24"/>
                              </w:rPr>
                            </w:pPr>
                          </w:p>
                          <w:p w14:paraId="1FAD43E4" w14:textId="77777777" w:rsidR="005F4952" w:rsidRDefault="005F4952" w:rsidP="005F4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D81B7F9" id="Cuadro de texto 24" o:spid="_x0000_s1031" type="#_x0000_t202" style="position:absolute;left:0;text-align:left;margin-left:101.55pt;margin-top:5.3pt;width:248.25pt;height:74.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" fillcolor="white [3201]" strokecolor="white [3212]" strokeweight=".5pt">
                <v:textbox>
                  <w:txbxContent>
                    <w:p w14:paraId="7B45AD14" w14:textId="77777777" w:rsidR="005F4952" w:rsidRPr="007F6133" w:rsidRDefault="005F4952" w:rsidP="005F4952">
                      <w:pPr>
                        <w:jc w:val="center"/>
                        <w:rPr>
                          <w:rFonts w:ascii="Palatino Linotype" w:hAnsi="Palatino Linotype"/>
                          <w:b/>
                          <w:sz w:val="24"/>
                          <w:szCs w:val="24"/>
                        </w:rPr>
                      </w:pPr>
                      <w:r w:rsidRPr="00B86F1F">
                        <w:rPr>
                          <w:rFonts w:ascii="Palatino Linotype" w:hAnsi="Palatino Linotype"/>
                          <w:b/>
                          <w:sz w:val="24"/>
                          <w:szCs w:val="24"/>
                        </w:rPr>
                        <w:t>Alexis Tapia Ramírez</w:t>
                      </w:r>
                    </w:p>
                    <w:p w14:paraId="3B0DE19C" w14:textId="77777777" w:rsidR="005F4952" w:rsidRDefault="005F4952" w:rsidP="005F495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1E94F591" w14:textId="77777777" w:rsidR="005F4952" w:rsidRDefault="005F4952" w:rsidP="005F4952">
                      <w:pPr>
                        <w:spacing w:line="240" w:lineRule="auto"/>
                        <w:jc w:val="center"/>
                        <w:rPr>
                          <w:rFonts w:ascii="Palatino Linotype" w:hAnsi="Palatino Linotype"/>
                          <w:sz w:val="24"/>
                          <w:szCs w:val="24"/>
                        </w:rPr>
                      </w:pPr>
                      <w:r>
                        <w:rPr>
                          <w:rFonts w:ascii="Palatino Linotype" w:hAnsi="Palatino Linotype"/>
                          <w:sz w:val="24"/>
                          <w:szCs w:val="24"/>
                        </w:rPr>
                        <w:t>(Rúbrica)</w:t>
                      </w:r>
                    </w:p>
                    <w:p w14:paraId="539D71A0" w14:textId="77777777" w:rsidR="005F4952" w:rsidRDefault="005F4952" w:rsidP="005F4952">
                      <w:pPr>
                        <w:jc w:val="center"/>
                        <w:rPr>
                          <w:rFonts w:ascii="Palatino Linotype" w:hAnsi="Palatino Linotype"/>
                          <w:sz w:val="24"/>
                          <w:szCs w:val="24"/>
                        </w:rPr>
                      </w:pPr>
                    </w:p>
                    <w:p w14:paraId="5A1CD892" w14:textId="77777777" w:rsidR="005F4952" w:rsidRPr="00EF2FC0" w:rsidRDefault="005F4952" w:rsidP="005F4952">
                      <w:pPr>
                        <w:jc w:val="center"/>
                        <w:rPr>
                          <w:rFonts w:ascii="Palatino Linotype" w:hAnsi="Palatino Linotype"/>
                          <w:sz w:val="24"/>
                          <w:szCs w:val="24"/>
                        </w:rPr>
                      </w:pPr>
                    </w:p>
                    <w:p w14:paraId="1FAD43E4" w14:textId="77777777" w:rsidR="005F4952" w:rsidRDefault="005F4952" w:rsidP="005F4952"/>
                  </w:txbxContent>
                </v:textbox>
                <w10:wrap anchorx="margin"/>
              </v:shape>
            </w:pict>
          </mc:Fallback>
        </mc:AlternateContent>
      </w:r>
    </w:p>
    <w:p w14:paraId="049CD3E7" w14:textId="77777777" w:rsidR="005F4952" w:rsidRPr="00B777B7" w:rsidRDefault="005F4952" w:rsidP="005F4952">
      <w:pPr>
        <w:spacing w:before="240" w:line="240" w:lineRule="auto"/>
        <w:jc w:val="both"/>
        <w:rPr>
          <w:rFonts w:ascii="Palatino Linotype" w:hAnsi="Palatino Linotype" w:cs="Arial"/>
          <w:sz w:val="14"/>
          <w:szCs w:val="14"/>
        </w:rPr>
      </w:pPr>
    </w:p>
    <w:p w14:paraId="0F79E8A9" w14:textId="6B234FF2" w:rsidR="005F4952" w:rsidRDefault="005F4952" w:rsidP="005F4952">
      <w:pPr>
        <w:spacing w:before="240" w:line="240" w:lineRule="auto"/>
        <w:jc w:val="both"/>
        <w:rPr>
          <w:rFonts w:ascii="Palatino Linotype" w:hAnsi="Palatino Linotype" w:cs="Arial"/>
          <w:sz w:val="14"/>
          <w:szCs w:val="14"/>
        </w:rPr>
      </w:pPr>
    </w:p>
    <w:p w14:paraId="202C95DF" w14:textId="77777777" w:rsidR="00EE2207" w:rsidRPr="00B777B7" w:rsidRDefault="00EE2207" w:rsidP="005F4952">
      <w:pPr>
        <w:spacing w:before="240" w:line="240" w:lineRule="auto"/>
        <w:jc w:val="both"/>
        <w:rPr>
          <w:rFonts w:ascii="Palatino Linotype" w:hAnsi="Palatino Linotype" w:cs="Arial"/>
          <w:sz w:val="14"/>
          <w:szCs w:val="14"/>
        </w:rPr>
      </w:pPr>
    </w:p>
    <w:p w14:paraId="52DF6785" w14:textId="057E79A6" w:rsidR="005F4952" w:rsidRPr="00B777B7" w:rsidRDefault="005F4952" w:rsidP="005F4952">
      <w:pPr>
        <w:spacing w:after="0" w:line="240" w:lineRule="auto"/>
        <w:jc w:val="both"/>
        <w:rPr>
          <w:rFonts w:ascii="Palatino Linotype" w:hAnsi="Palatino Linotype" w:cs="Arial"/>
          <w:sz w:val="16"/>
          <w:szCs w:val="16"/>
        </w:rPr>
      </w:pPr>
      <w:r w:rsidRPr="00B777B7">
        <w:rPr>
          <w:rFonts w:ascii="Palatino Linotype" w:hAnsi="Palatino Linotype" w:cs="Arial"/>
          <w:sz w:val="16"/>
          <w:szCs w:val="16"/>
        </w:rPr>
        <w:t xml:space="preserve">Esta hoja corresponde a la resolución de fecha </w:t>
      </w:r>
      <w:r w:rsidR="00EE2207">
        <w:rPr>
          <w:rFonts w:ascii="Palatino Linotype" w:hAnsi="Palatino Linotype" w:cs="Arial"/>
          <w:sz w:val="16"/>
          <w:szCs w:val="16"/>
        </w:rPr>
        <w:t>catorce de octubre</w:t>
      </w:r>
      <w:r w:rsidRPr="00B777B7">
        <w:rPr>
          <w:rFonts w:ascii="Palatino Linotype" w:hAnsi="Palatino Linotype" w:cs="Arial"/>
          <w:sz w:val="16"/>
          <w:szCs w:val="16"/>
        </w:rPr>
        <w:t xml:space="preserve"> de dos mil veinte, emitida en el recurso de revisión </w:t>
      </w:r>
      <w:r w:rsidRPr="00B777B7">
        <w:rPr>
          <w:rFonts w:ascii="Palatino Linotype" w:hAnsi="Palatino Linotype" w:cs="Arial"/>
          <w:bCs/>
          <w:sz w:val="16"/>
          <w:szCs w:val="16"/>
          <w:lang w:eastAsia="es-MX"/>
        </w:rPr>
        <w:t>0</w:t>
      </w:r>
      <w:r w:rsidR="00EE2207">
        <w:rPr>
          <w:rFonts w:ascii="Palatino Linotype" w:hAnsi="Palatino Linotype" w:cs="Arial"/>
          <w:bCs/>
          <w:sz w:val="16"/>
          <w:szCs w:val="16"/>
          <w:lang w:eastAsia="es-MX"/>
        </w:rPr>
        <w:t>3470</w:t>
      </w:r>
      <w:r>
        <w:rPr>
          <w:rFonts w:ascii="Palatino Linotype" w:hAnsi="Palatino Linotype" w:cs="Arial"/>
          <w:bCs/>
          <w:sz w:val="16"/>
          <w:szCs w:val="16"/>
          <w:lang w:eastAsia="es-MX"/>
        </w:rPr>
        <w:t>/</w:t>
      </w:r>
      <w:r w:rsidRPr="00B777B7">
        <w:rPr>
          <w:rFonts w:ascii="Palatino Linotype" w:hAnsi="Palatino Linotype" w:cs="Arial"/>
          <w:bCs/>
          <w:sz w:val="16"/>
          <w:szCs w:val="16"/>
          <w:lang w:eastAsia="es-MX"/>
        </w:rPr>
        <w:t>INFOEM/IP/RR/2020</w:t>
      </w:r>
      <w:r w:rsidRPr="00B777B7">
        <w:rPr>
          <w:rFonts w:ascii="Palatino Linotype" w:hAnsi="Palatino Linotype" w:cs="Arial"/>
          <w:sz w:val="16"/>
          <w:szCs w:val="16"/>
        </w:rPr>
        <w:t>.</w:t>
      </w:r>
    </w:p>
    <w:p w14:paraId="241F6787" w14:textId="68BDD632" w:rsidR="0032321A" w:rsidRPr="00EE2207" w:rsidRDefault="005F4952" w:rsidP="00EE2207">
      <w:pPr>
        <w:spacing w:after="0"/>
        <w:rPr>
          <w:sz w:val="18"/>
        </w:rPr>
      </w:pPr>
      <w:r w:rsidRPr="00EE2207">
        <w:rPr>
          <w:sz w:val="18"/>
        </w:rPr>
        <w:t>ZMS/OSAM/MAEM</w:t>
      </w:r>
    </w:p>
    <w:sectPr w:rsidR="0032321A" w:rsidRPr="00EE2207" w:rsidSect="00E15E85">
      <w:headerReference w:type="even" r:id="rId15"/>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FF693A" w14:textId="77777777" w:rsidR="00877BEB" w:rsidRDefault="00877BEB" w:rsidP="00E15E85">
      <w:pPr>
        <w:spacing w:after="0" w:line="240" w:lineRule="auto"/>
      </w:pPr>
      <w:r>
        <w:separator/>
      </w:r>
    </w:p>
  </w:endnote>
  <w:endnote w:type="continuationSeparator" w:id="0">
    <w:p w14:paraId="48449913" w14:textId="77777777" w:rsidR="00877BEB" w:rsidRDefault="00877BEB"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01DA9"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174D8">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174D8">
      <w:rPr>
        <w:rFonts w:ascii="Palatino Linotype" w:hAnsi="Palatino Linotype"/>
        <w:bCs/>
        <w:noProof/>
        <w:sz w:val="20"/>
      </w:rPr>
      <w:t>21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2C7E5"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174D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174D8">
      <w:rPr>
        <w:rFonts w:ascii="Palatino Linotype" w:hAnsi="Palatino Linotype"/>
        <w:bCs/>
        <w:noProof/>
        <w:sz w:val="20"/>
      </w:rPr>
      <w:t>21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6C3648" w14:textId="77777777" w:rsidR="00877BEB" w:rsidRDefault="00877BEB" w:rsidP="00E15E85">
      <w:pPr>
        <w:spacing w:after="0" w:line="240" w:lineRule="auto"/>
      </w:pPr>
      <w:r>
        <w:separator/>
      </w:r>
    </w:p>
  </w:footnote>
  <w:footnote w:type="continuationSeparator" w:id="0">
    <w:p w14:paraId="4823DB1C" w14:textId="77777777" w:rsidR="00877BEB" w:rsidRDefault="00877BEB" w:rsidP="00E15E85">
      <w:pPr>
        <w:spacing w:after="0" w:line="240" w:lineRule="auto"/>
      </w:pPr>
      <w:r>
        <w:continuationSeparator/>
      </w:r>
    </w:p>
  </w:footnote>
  <w:footnote w:id="1">
    <w:p w14:paraId="4414B262" w14:textId="77777777" w:rsidR="005E0CCD" w:rsidRPr="00615B4B" w:rsidRDefault="005E0CCD" w:rsidP="005E0CCD">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690C3C81" w14:textId="77777777" w:rsidR="005E0CCD" w:rsidRPr="00615B4B" w:rsidRDefault="005E0CCD" w:rsidP="005E0CCD">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49FC77BB" w14:textId="77777777" w:rsidR="005C351A" w:rsidRDefault="005C351A" w:rsidP="005C351A">
      <w:pPr>
        <w:pStyle w:val="Textonotapie"/>
      </w:pPr>
      <w:r>
        <w:rPr>
          <w:rStyle w:val="Refdenotaalpie"/>
        </w:rPr>
        <w:footnoteRef/>
      </w:r>
      <w:r>
        <w:t xml:space="preserve"> </w:t>
      </w:r>
      <w:r w:rsidRPr="006848B2">
        <w:rPr>
          <w:rFonts w:ascii="Palatino Linotype" w:eastAsia="MS Mincho" w:hAnsi="Palatino Linotype" w:cs="Arial"/>
          <w:sz w:val="16"/>
          <w:szCs w:val="16"/>
          <w:lang w:eastAsia="es-ES"/>
        </w:rPr>
        <w:t xml:space="preserve">VILLANUEVA </w:t>
      </w:r>
      <w:proofErr w:type="spellStart"/>
      <w:r w:rsidRPr="006848B2">
        <w:rPr>
          <w:rFonts w:ascii="Palatino Linotype" w:eastAsia="MS Mincho" w:hAnsi="Palatino Linotype" w:cs="Arial"/>
          <w:sz w:val="16"/>
          <w:szCs w:val="16"/>
          <w:lang w:eastAsia="es-ES"/>
        </w:rPr>
        <w:t>VILLANUEVA</w:t>
      </w:r>
      <w:proofErr w:type="spellEnd"/>
      <w:r w:rsidRPr="006848B2">
        <w:rPr>
          <w:rFonts w:ascii="Palatino Linotype" w:eastAsia="MS Mincho" w:hAnsi="Palatino Linotype" w:cs="Arial"/>
          <w:sz w:val="16"/>
          <w:szCs w:val="16"/>
          <w:lang w:eastAsia="es-ES"/>
        </w:rPr>
        <w:t xml:space="preserve"> Ernesto. Derecho de la Información, Ed. Porrúa. </w:t>
      </w:r>
      <w:r w:rsidRPr="006848B2">
        <w:rPr>
          <w:rFonts w:ascii="Palatino Linotype" w:eastAsia="MS Mincho" w:hAnsi="Palatino Linotype" w:cs="Arial"/>
          <w:sz w:val="16"/>
          <w:szCs w:val="16"/>
          <w:lang w:eastAsia="es-MX"/>
        </w:rPr>
        <w:t>S.A., México. 2006. p. 270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8868B" w14:textId="4D31128B" w:rsidR="00637547" w:rsidRDefault="00877BEB">
    <w:pPr>
      <w:pStyle w:val="Encabezado"/>
    </w:pPr>
    <w:r>
      <w:rPr>
        <w:noProof/>
        <w:lang w:val="es-MX" w:eastAsia="es-MX"/>
      </w:rPr>
      <w:pict w14:anchorId="6EA14B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4638204"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10A3A" w14:textId="3CDAEBCF" w:rsidR="00E15E85" w:rsidRDefault="00877BEB">
    <w:pPr>
      <w:pStyle w:val="Encabezado"/>
    </w:pPr>
    <w:r>
      <w:rPr>
        <w:noProof/>
        <w:lang w:val="es-MX" w:eastAsia="es-MX"/>
      </w:rPr>
      <w:pict w14:anchorId="35952A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4638205" o:spid="_x0000_s2051" type="#_x0000_t75" style="position:absolute;margin-left:-87.1pt;margin-top:-120.05pt;width:609.4pt;height:793.75pt;z-index:-251656192;mso-position-horizontal-relative:margin;mso-position-vertical-relative:margin" o:allowincell="f">
          <v:imagedata r:id="rId1" o:title="logo 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15E85" w14:paraId="64E9732C" w14:textId="77777777" w:rsidTr="00E15E85">
      <w:trPr>
        <w:trHeight w:val="227"/>
      </w:trPr>
      <w:tc>
        <w:tcPr>
          <w:tcW w:w="5529" w:type="dxa"/>
          <w:hideMark/>
        </w:tcPr>
        <w:p w14:paraId="48020D24"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1BEEF27" w14:textId="727893B4" w:rsidR="00E15E85" w:rsidRPr="00D56BC3" w:rsidRDefault="006221EC" w:rsidP="00BA65E0">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A0256B">
            <w:rPr>
              <w:rFonts w:ascii="Palatino Linotype" w:hAnsi="Palatino Linotype" w:cs="Arial"/>
              <w:bCs/>
              <w:sz w:val="24"/>
              <w:lang w:eastAsia="es-MX"/>
            </w:rPr>
            <w:t>34</w:t>
          </w:r>
          <w:r w:rsidR="00053C4D">
            <w:rPr>
              <w:rFonts w:ascii="Palatino Linotype" w:hAnsi="Palatino Linotype" w:cs="Arial"/>
              <w:bCs/>
              <w:sz w:val="24"/>
              <w:lang w:eastAsia="es-MX"/>
            </w:rPr>
            <w:t>70</w:t>
          </w:r>
          <w:r w:rsidRPr="0037311B">
            <w:rPr>
              <w:rFonts w:ascii="Palatino Linotype" w:hAnsi="Palatino Linotype" w:cs="Arial"/>
              <w:bCs/>
              <w:sz w:val="24"/>
              <w:lang w:eastAsia="es-MX"/>
            </w:rPr>
            <w:t>/INFOEM/IP/RR/20</w:t>
          </w:r>
          <w:r>
            <w:rPr>
              <w:rFonts w:ascii="Palatino Linotype" w:hAnsi="Palatino Linotype" w:cs="Arial"/>
              <w:bCs/>
              <w:sz w:val="24"/>
              <w:lang w:eastAsia="es-MX"/>
            </w:rPr>
            <w:t>20</w:t>
          </w:r>
        </w:p>
      </w:tc>
    </w:tr>
    <w:tr w:rsidR="00E15E85" w14:paraId="6659D474" w14:textId="77777777" w:rsidTr="00E15E85">
      <w:trPr>
        <w:trHeight w:val="242"/>
      </w:trPr>
      <w:tc>
        <w:tcPr>
          <w:tcW w:w="5529" w:type="dxa"/>
          <w:hideMark/>
        </w:tcPr>
        <w:p w14:paraId="6AF44E2D"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9680378" w14:textId="5FA05A6F" w:rsidR="00E15E85" w:rsidRDefault="00A0256B" w:rsidP="00BA65E0">
          <w:pPr>
            <w:spacing w:after="120" w:line="256" w:lineRule="auto"/>
            <w:ind w:left="-486" w:right="214" w:firstLine="284"/>
            <w:jc w:val="right"/>
            <w:rPr>
              <w:rFonts w:ascii="Palatino Linotype" w:hAnsi="Palatino Linotype" w:cs="Arial"/>
              <w:szCs w:val="20"/>
            </w:rPr>
          </w:pPr>
          <w:r w:rsidRPr="00A0256B">
            <w:rPr>
              <w:rFonts w:ascii="Palatino Linotype" w:hAnsi="Palatino Linotype" w:cs="Arial"/>
              <w:szCs w:val="20"/>
            </w:rPr>
            <w:t>Ayuntamiento de Atizapán de Zaragoza</w:t>
          </w:r>
        </w:p>
      </w:tc>
    </w:tr>
    <w:tr w:rsidR="00E15E85" w14:paraId="0ABE50E3" w14:textId="77777777" w:rsidTr="00E15E85">
      <w:trPr>
        <w:trHeight w:val="342"/>
      </w:trPr>
      <w:tc>
        <w:tcPr>
          <w:tcW w:w="5529" w:type="dxa"/>
          <w:hideMark/>
        </w:tcPr>
        <w:p w14:paraId="1F385962"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4FC9C603"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231C83E" w14:textId="77777777" w:rsidR="00E15E85" w:rsidRDefault="00E15E8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15E85" w14:paraId="6DAB5F65" w14:textId="77777777" w:rsidTr="00E15E85">
      <w:trPr>
        <w:trHeight w:val="227"/>
      </w:trPr>
      <w:tc>
        <w:tcPr>
          <w:tcW w:w="5529" w:type="dxa"/>
          <w:hideMark/>
        </w:tcPr>
        <w:p w14:paraId="5B8DDEED" w14:textId="78A77092"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CAE16BE" w14:textId="34DEA873" w:rsidR="00E15E85" w:rsidRPr="00B4142F" w:rsidRDefault="006221EC" w:rsidP="00BA65E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A0256B">
            <w:rPr>
              <w:rFonts w:ascii="Palatino Linotype" w:hAnsi="Palatino Linotype" w:cs="Arial"/>
              <w:bCs/>
              <w:sz w:val="24"/>
              <w:lang w:eastAsia="es-MX"/>
            </w:rPr>
            <w:t>34</w:t>
          </w:r>
          <w:r w:rsidR="00053C4D">
            <w:rPr>
              <w:rFonts w:ascii="Palatino Linotype" w:hAnsi="Palatino Linotype" w:cs="Arial"/>
              <w:bCs/>
              <w:sz w:val="24"/>
              <w:lang w:eastAsia="es-MX"/>
            </w:rPr>
            <w:t>70</w:t>
          </w:r>
          <w:r w:rsidR="0037311B" w:rsidRPr="0037311B">
            <w:rPr>
              <w:rFonts w:ascii="Palatino Linotype" w:hAnsi="Palatino Linotype" w:cs="Arial"/>
              <w:bCs/>
              <w:sz w:val="24"/>
              <w:lang w:eastAsia="es-MX"/>
            </w:rPr>
            <w:t>/INFOEM/IP/RR/20</w:t>
          </w:r>
          <w:r>
            <w:rPr>
              <w:rFonts w:ascii="Palatino Linotype" w:hAnsi="Palatino Linotype" w:cs="Arial"/>
              <w:bCs/>
              <w:sz w:val="24"/>
              <w:lang w:eastAsia="es-MX"/>
            </w:rPr>
            <w:t>20</w:t>
          </w:r>
        </w:p>
      </w:tc>
    </w:tr>
    <w:tr w:rsidR="00E15E85" w14:paraId="41F78904" w14:textId="77777777" w:rsidTr="00E15E85">
      <w:trPr>
        <w:trHeight w:val="196"/>
      </w:trPr>
      <w:tc>
        <w:tcPr>
          <w:tcW w:w="5529" w:type="dxa"/>
          <w:hideMark/>
        </w:tcPr>
        <w:p w14:paraId="6277A6F1"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34C5221" w14:textId="3FF3384F" w:rsidR="00E15E85" w:rsidRPr="00F06FED" w:rsidRDefault="009A6D1C" w:rsidP="00A174D8">
          <w:pPr>
            <w:spacing w:after="120" w:line="256" w:lineRule="auto"/>
            <w:ind w:left="-486" w:right="214" w:firstLine="567"/>
            <w:jc w:val="right"/>
            <w:rPr>
              <w:rFonts w:ascii="Palatino Linotype" w:hAnsi="Palatino Linotype" w:cs="Arial"/>
            </w:rPr>
          </w:pPr>
          <w:r w:rsidRPr="009A6D1C">
            <w:rPr>
              <w:rFonts w:ascii="Palatino Linotype" w:hAnsi="Palatino Linotype" w:cs="Arial"/>
            </w:rPr>
            <w:tab/>
          </w:r>
          <w:proofErr w:type="spellStart"/>
          <w:r w:rsidR="00A174D8">
            <w:rPr>
              <w:rFonts w:ascii="Palatino Linotype" w:hAnsi="Palatino Linotype" w:cs="Arial"/>
            </w:rPr>
            <w:t>xxxxxxxxxxxxxxxxxxxxxxxxxxx</w:t>
          </w:r>
          <w:proofErr w:type="spellEnd"/>
        </w:p>
      </w:tc>
    </w:tr>
    <w:tr w:rsidR="00E15E85" w14:paraId="46D33611" w14:textId="77777777" w:rsidTr="00E15E85">
      <w:trPr>
        <w:trHeight w:val="242"/>
      </w:trPr>
      <w:tc>
        <w:tcPr>
          <w:tcW w:w="5529" w:type="dxa"/>
          <w:hideMark/>
        </w:tcPr>
        <w:p w14:paraId="50502DCD"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EF9F906" w14:textId="4C476308" w:rsidR="00E15E85" w:rsidRDefault="00A0256B" w:rsidP="0015550A">
          <w:pPr>
            <w:spacing w:after="120" w:line="256" w:lineRule="auto"/>
            <w:ind w:left="-495" w:right="214" w:firstLine="567"/>
            <w:jc w:val="right"/>
            <w:rPr>
              <w:rFonts w:ascii="Palatino Linotype" w:hAnsi="Palatino Linotype" w:cs="Arial"/>
              <w:szCs w:val="20"/>
            </w:rPr>
          </w:pPr>
          <w:r w:rsidRPr="00A0256B">
            <w:rPr>
              <w:rFonts w:ascii="Palatino Linotype" w:hAnsi="Palatino Linotype" w:cs="Arial"/>
              <w:szCs w:val="20"/>
            </w:rPr>
            <w:t>Ayuntamiento de Atizapán de Zaragoza</w:t>
          </w:r>
        </w:p>
      </w:tc>
    </w:tr>
    <w:tr w:rsidR="00E15E85" w14:paraId="57048F89" w14:textId="77777777" w:rsidTr="00E15E85">
      <w:trPr>
        <w:trHeight w:val="342"/>
      </w:trPr>
      <w:tc>
        <w:tcPr>
          <w:tcW w:w="5529" w:type="dxa"/>
          <w:hideMark/>
        </w:tcPr>
        <w:p w14:paraId="2FCE10AE"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0F62A946"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50361F2" w14:textId="7F6F7F51" w:rsidR="00E15E85" w:rsidRDefault="00877BEB">
    <w:pPr>
      <w:pStyle w:val="Encabezado"/>
    </w:pPr>
    <w:r>
      <w:rPr>
        <w:noProof/>
        <w:lang w:val="es-MX" w:eastAsia="es-MX"/>
      </w:rPr>
      <w:pict w14:anchorId="73743C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4638203" o:spid="_x0000_s2049" type="#_x0000_t75" style="position:absolute;margin-left:-84.85pt;margin-top:-129.25pt;width:609.4pt;height:793.75pt;z-index:-251658240;mso-position-horizontal-relative:margin;mso-position-vertical-relative:margin" o:allowincell="f">
          <v:imagedata r:id="rId1" o:title="logo 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55107"/>
    <w:multiLevelType w:val="hybridMultilevel"/>
    <w:tmpl w:val="931E69A4"/>
    <w:lvl w:ilvl="0" w:tplc="CD667516">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0216F8"/>
    <w:multiLevelType w:val="hybridMultilevel"/>
    <w:tmpl w:val="240A0820"/>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084D1E5C"/>
    <w:multiLevelType w:val="hybridMultilevel"/>
    <w:tmpl w:val="B50E77CE"/>
    <w:lvl w:ilvl="0" w:tplc="112ABDEC">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0F5728F2"/>
    <w:multiLevelType w:val="hybridMultilevel"/>
    <w:tmpl w:val="C08C768E"/>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FB70CA0"/>
    <w:multiLevelType w:val="hybridMultilevel"/>
    <w:tmpl w:val="0B984904"/>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3F37F69"/>
    <w:multiLevelType w:val="hybridMultilevel"/>
    <w:tmpl w:val="4434FA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5144565"/>
    <w:multiLevelType w:val="hybridMultilevel"/>
    <w:tmpl w:val="EEA02A24"/>
    <w:lvl w:ilvl="0" w:tplc="CD667516">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5B74F6A"/>
    <w:multiLevelType w:val="hybridMultilevel"/>
    <w:tmpl w:val="7024A9B0"/>
    <w:lvl w:ilvl="0" w:tplc="62CA5B92">
      <w:start w:val="1"/>
      <w:numFmt w:val="upperRoman"/>
      <w:lvlText w:val="%1)"/>
      <w:lvlJc w:val="left"/>
      <w:pPr>
        <w:ind w:left="1080" w:hanging="72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6D35CBF"/>
    <w:multiLevelType w:val="multilevel"/>
    <w:tmpl w:val="AD225DD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nsid w:val="1E0846DC"/>
    <w:multiLevelType w:val="hybridMultilevel"/>
    <w:tmpl w:val="5608E0E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1FD90611"/>
    <w:multiLevelType w:val="hybridMultilevel"/>
    <w:tmpl w:val="AFD866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7564AE7"/>
    <w:multiLevelType w:val="multilevel"/>
    <w:tmpl w:val="96E8B90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4">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A4C5947"/>
    <w:multiLevelType w:val="hybridMultilevel"/>
    <w:tmpl w:val="3F60CD1C"/>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nsid w:val="2AAA76BF"/>
    <w:multiLevelType w:val="hybridMultilevel"/>
    <w:tmpl w:val="BD18C2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BB61C5A"/>
    <w:multiLevelType w:val="hybridMultilevel"/>
    <w:tmpl w:val="9A0405D4"/>
    <w:lvl w:ilvl="0" w:tplc="112ABDEC">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nsid w:val="2CFC09A3"/>
    <w:multiLevelType w:val="hybridMultilevel"/>
    <w:tmpl w:val="A704C8E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nsid w:val="33087F78"/>
    <w:multiLevelType w:val="hybridMultilevel"/>
    <w:tmpl w:val="EEA02A24"/>
    <w:lvl w:ilvl="0" w:tplc="CD667516">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nsid w:val="37D51B1E"/>
    <w:multiLevelType w:val="hybridMultilevel"/>
    <w:tmpl w:val="153641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B641866"/>
    <w:multiLevelType w:val="hybridMultilevel"/>
    <w:tmpl w:val="8BBADEE8"/>
    <w:lvl w:ilvl="0" w:tplc="040A0013">
      <w:start w:val="1"/>
      <w:numFmt w:val="upperRoman"/>
      <w:lvlText w:val="%1."/>
      <w:lvlJc w:val="righ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4">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nsid w:val="3D867F89"/>
    <w:multiLevelType w:val="hybridMultilevel"/>
    <w:tmpl w:val="081C8BC0"/>
    <w:lvl w:ilvl="0" w:tplc="04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nsid w:val="4C3300D1"/>
    <w:multiLevelType w:val="hybridMultilevel"/>
    <w:tmpl w:val="DF66E340"/>
    <w:lvl w:ilvl="0" w:tplc="621AE0C8">
      <w:start w:val="7"/>
      <w:numFmt w:val="upperRoman"/>
      <w:lvlText w:val="%1."/>
      <w:lvlJc w:val="righ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7">
    <w:nsid w:val="50673D40"/>
    <w:multiLevelType w:val="multilevel"/>
    <w:tmpl w:val="ED64A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330158C"/>
    <w:multiLevelType w:val="hybridMultilevel"/>
    <w:tmpl w:val="A20E618A"/>
    <w:lvl w:ilvl="0" w:tplc="040A0013">
      <w:start w:val="1"/>
      <w:numFmt w:val="upperRoman"/>
      <w:lvlText w:val="%1."/>
      <w:lvlJc w:val="righ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29">
    <w:nsid w:val="55321843"/>
    <w:multiLevelType w:val="hybridMultilevel"/>
    <w:tmpl w:val="62747E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A44333E"/>
    <w:multiLevelType w:val="hybridMultilevel"/>
    <w:tmpl w:val="6A20BA7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nsid w:val="5B157DB9"/>
    <w:multiLevelType w:val="hybridMultilevel"/>
    <w:tmpl w:val="18640776"/>
    <w:numStyleLink w:val="Estiloimportado2"/>
  </w:abstractNum>
  <w:abstractNum w:abstractNumId="33">
    <w:nsid w:val="5EA3604C"/>
    <w:multiLevelType w:val="hybridMultilevel"/>
    <w:tmpl w:val="0A6644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FB01E21"/>
    <w:multiLevelType w:val="hybridMultilevel"/>
    <w:tmpl w:val="7CCE77FE"/>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0277A1E"/>
    <w:multiLevelType w:val="hybridMultilevel"/>
    <w:tmpl w:val="52840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8931A48"/>
    <w:multiLevelType w:val="hybridMultilevel"/>
    <w:tmpl w:val="F48ADA98"/>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7">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8">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0">
    <w:nsid w:val="7DC534F7"/>
    <w:multiLevelType w:val="hybridMultilevel"/>
    <w:tmpl w:val="572E110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7"/>
  </w:num>
  <w:num w:numId="2">
    <w:abstractNumId w:val="9"/>
  </w:num>
  <w:num w:numId="3">
    <w:abstractNumId w:val="30"/>
  </w:num>
  <w:num w:numId="4">
    <w:abstractNumId w:val="20"/>
  </w:num>
  <w:num w:numId="5">
    <w:abstractNumId w:val="32"/>
  </w:num>
  <w:num w:numId="6">
    <w:abstractNumId w:val="10"/>
  </w:num>
  <w:num w:numId="7">
    <w:abstractNumId w:val="39"/>
  </w:num>
  <w:num w:numId="8">
    <w:abstractNumId w:val="24"/>
  </w:num>
  <w:num w:numId="9">
    <w:abstractNumId w:val="14"/>
  </w:num>
  <w:num w:numId="10">
    <w:abstractNumId w:val="38"/>
  </w:num>
  <w:num w:numId="11">
    <w:abstractNumId w:val="18"/>
  </w:num>
  <w:num w:numId="12">
    <w:abstractNumId w:val="22"/>
  </w:num>
  <w:num w:numId="13">
    <w:abstractNumId w:val="5"/>
  </w:num>
  <w:num w:numId="14">
    <w:abstractNumId w:val="15"/>
  </w:num>
  <w:num w:numId="15">
    <w:abstractNumId w:val="26"/>
  </w:num>
  <w:num w:numId="16">
    <w:abstractNumId w:val="34"/>
  </w:num>
  <w:num w:numId="17">
    <w:abstractNumId w:val="35"/>
  </w:num>
  <w:num w:numId="18">
    <w:abstractNumId w:val="4"/>
  </w:num>
  <w:num w:numId="19">
    <w:abstractNumId w:val="6"/>
  </w:num>
  <w:num w:numId="20">
    <w:abstractNumId w:val="40"/>
  </w:num>
  <w:num w:numId="21">
    <w:abstractNumId w:val="16"/>
  </w:num>
  <w:num w:numId="22">
    <w:abstractNumId w:val="21"/>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33"/>
  </w:num>
  <w:num w:numId="28">
    <w:abstractNumId w:val="3"/>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num>
  <w:num w:numId="31">
    <w:abstractNumId w:val="31"/>
  </w:num>
  <w:num w:numId="32">
    <w:abstractNumId w:val="27"/>
  </w:num>
  <w:num w:numId="33">
    <w:abstractNumId w:val="8"/>
  </w:num>
  <w:num w:numId="34">
    <w:abstractNumId w:val="13"/>
  </w:num>
  <w:num w:numId="35">
    <w:abstractNumId w:val="28"/>
  </w:num>
  <w:num w:numId="36">
    <w:abstractNumId w:val="19"/>
  </w:num>
  <w:num w:numId="37">
    <w:abstractNumId w:val="0"/>
  </w:num>
  <w:num w:numId="38">
    <w:abstractNumId w:val="23"/>
  </w:num>
  <w:num w:numId="39">
    <w:abstractNumId w:val="12"/>
  </w:num>
  <w:num w:numId="40">
    <w:abstractNumId w:val="25"/>
  </w:num>
  <w:num w:numId="41">
    <w:abstractNumId w:val="1"/>
  </w:num>
  <w:num w:numId="42">
    <w:abstractNumId w:val="36"/>
  </w:num>
  <w:num w:numId="43">
    <w:abstractNumId w:val="2"/>
  </w:num>
  <w:num w:numId="44">
    <w:abstractNumId w:val="17"/>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3F5A"/>
    <w:rsid w:val="00005309"/>
    <w:rsid w:val="000062B0"/>
    <w:rsid w:val="00026904"/>
    <w:rsid w:val="0003050E"/>
    <w:rsid w:val="00035F8F"/>
    <w:rsid w:val="0003625C"/>
    <w:rsid w:val="00041425"/>
    <w:rsid w:val="00046E4C"/>
    <w:rsid w:val="0004795A"/>
    <w:rsid w:val="00052A02"/>
    <w:rsid w:val="00052B19"/>
    <w:rsid w:val="00052D39"/>
    <w:rsid w:val="00053C4D"/>
    <w:rsid w:val="00053ED1"/>
    <w:rsid w:val="00055BEC"/>
    <w:rsid w:val="00061BA0"/>
    <w:rsid w:val="00062CBD"/>
    <w:rsid w:val="00073973"/>
    <w:rsid w:val="00074A99"/>
    <w:rsid w:val="00076643"/>
    <w:rsid w:val="00082DF3"/>
    <w:rsid w:val="00091D98"/>
    <w:rsid w:val="0009534A"/>
    <w:rsid w:val="0009633E"/>
    <w:rsid w:val="000A338A"/>
    <w:rsid w:val="000C22EC"/>
    <w:rsid w:val="000C59EE"/>
    <w:rsid w:val="000E3F7E"/>
    <w:rsid w:val="000E7606"/>
    <w:rsid w:val="000E7EE4"/>
    <w:rsid w:val="000F019E"/>
    <w:rsid w:val="000F2650"/>
    <w:rsid w:val="00100095"/>
    <w:rsid w:val="0011750A"/>
    <w:rsid w:val="0012266D"/>
    <w:rsid w:val="00122C38"/>
    <w:rsid w:val="001278BC"/>
    <w:rsid w:val="00130D58"/>
    <w:rsid w:val="00141B78"/>
    <w:rsid w:val="0014228F"/>
    <w:rsid w:val="00142F61"/>
    <w:rsid w:val="00152B26"/>
    <w:rsid w:val="0015413B"/>
    <w:rsid w:val="0015550A"/>
    <w:rsid w:val="00155789"/>
    <w:rsid w:val="00166468"/>
    <w:rsid w:val="001710E6"/>
    <w:rsid w:val="00171BD5"/>
    <w:rsid w:val="00173CB8"/>
    <w:rsid w:val="00183623"/>
    <w:rsid w:val="00194EE0"/>
    <w:rsid w:val="001A2AE8"/>
    <w:rsid w:val="001B066D"/>
    <w:rsid w:val="001B3E5E"/>
    <w:rsid w:val="001C1276"/>
    <w:rsid w:val="001C28D0"/>
    <w:rsid w:val="001C3E01"/>
    <w:rsid w:val="001C3F41"/>
    <w:rsid w:val="001C5009"/>
    <w:rsid w:val="001C7069"/>
    <w:rsid w:val="001F295E"/>
    <w:rsid w:val="001F5D0E"/>
    <w:rsid w:val="002052F6"/>
    <w:rsid w:val="00211D65"/>
    <w:rsid w:val="00217E99"/>
    <w:rsid w:val="0022069E"/>
    <w:rsid w:val="00223C2F"/>
    <w:rsid w:val="00224181"/>
    <w:rsid w:val="00226E44"/>
    <w:rsid w:val="00233D51"/>
    <w:rsid w:val="00240133"/>
    <w:rsid w:val="00243831"/>
    <w:rsid w:val="00253101"/>
    <w:rsid w:val="002606F0"/>
    <w:rsid w:val="0026070A"/>
    <w:rsid w:val="0026534C"/>
    <w:rsid w:val="002677ED"/>
    <w:rsid w:val="00280F65"/>
    <w:rsid w:val="00281E22"/>
    <w:rsid w:val="00285241"/>
    <w:rsid w:val="00287512"/>
    <w:rsid w:val="002902D7"/>
    <w:rsid w:val="00294D34"/>
    <w:rsid w:val="0029638D"/>
    <w:rsid w:val="002A143D"/>
    <w:rsid w:val="002A1820"/>
    <w:rsid w:val="002A30B2"/>
    <w:rsid w:val="002A3408"/>
    <w:rsid w:val="002A6EC7"/>
    <w:rsid w:val="002A6F17"/>
    <w:rsid w:val="002B067A"/>
    <w:rsid w:val="002B144D"/>
    <w:rsid w:val="002B18B0"/>
    <w:rsid w:val="002B7CD8"/>
    <w:rsid w:val="002C1EC5"/>
    <w:rsid w:val="002C7EFF"/>
    <w:rsid w:val="002E3702"/>
    <w:rsid w:val="002F285B"/>
    <w:rsid w:val="002F2F25"/>
    <w:rsid w:val="002F478E"/>
    <w:rsid w:val="003011A8"/>
    <w:rsid w:val="00302CB2"/>
    <w:rsid w:val="003034F4"/>
    <w:rsid w:val="00307041"/>
    <w:rsid w:val="00313A76"/>
    <w:rsid w:val="00317B8A"/>
    <w:rsid w:val="0032321A"/>
    <w:rsid w:val="003265E0"/>
    <w:rsid w:val="00330A95"/>
    <w:rsid w:val="0033162B"/>
    <w:rsid w:val="00333F57"/>
    <w:rsid w:val="003341B0"/>
    <w:rsid w:val="00334E11"/>
    <w:rsid w:val="00342A59"/>
    <w:rsid w:val="003452FA"/>
    <w:rsid w:val="0034696E"/>
    <w:rsid w:val="003470B1"/>
    <w:rsid w:val="003474F2"/>
    <w:rsid w:val="00351565"/>
    <w:rsid w:val="00356866"/>
    <w:rsid w:val="0035772D"/>
    <w:rsid w:val="00357BFC"/>
    <w:rsid w:val="00366F7E"/>
    <w:rsid w:val="003707DD"/>
    <w:rsid w:val="0037311B"/>
    <w:rsid w:val="00374876"/>
    <w:rsid w:val="00380681"/>
    <w:rsid w:val="00384AC7"/>
    <w:rsid w:val="00385229"/>
    <w:rsid w:val="00385299"/>
    <w:rsid w:val="0039084D"/>
    <w:rsid w:val="003A2CF2"/>
    <w:rsid w:val="003A52C5"/>
    <w:rsid w:val="003B465B"/>
    <w:rsid w:val="003C5897"/>
    <w:rsid w:val="003D29D2"/>
    <w:rsid w:val="003D2E06"/>
    <w:rsid w:val="003D6DA3"/>
    <w:rsid w:val="003E3297"/>
    <w:rsid w:val="003E59DC"/>
    <w:rsid w:val="003F5224"/>
    <w:rsid w:val="003F616D"/>
    <w:rsid w:val="0040048F"/>
    <w:rsid w:val="00400B48"/>
    <w:rsid w:val="004057A2"/>
    <w:rsid w:val="00407989"/>
    <w:rsid w:val="00415595"/>
    <w:rsid w:val="004254FE"/>
    <w:rsid w:val="00425784"/>
    <w:rsid w:val="00426DB9"/>
    <w:rsid w:val="00437C82"/>
    <w:rsid w:val="00455E36"/>
    <w:rsid w:val="00466DEC"/>
    <w:rsid w:val="0046713E"/>
    <w:rsid w:val="00470C7E"/>
    <w:rsid w:val="00472665"/>
    <w:rsid w:val="00474FA0"/>
    <w:rsid w:val="004818B2"/>
    <w:rsid w:val="00492244"/>
    <w:rsid w:val="00497C87"/>
    <w:rsid w:val="004A23B7"/>
    <w:rsid w:val="004A2BFB"/>
    <w:rsid w:val="004A3DB9"/>
    <w:rsid w:val="004B02F1"/>
    <w:rsid w:val="004B14C2"/>
    <w:rsid w:val="004B2A7C"/>
    <w:rsid w:val="004B2C70"/>
    <w:rsid w:val="004C3693"/>
    <w:rsid w:val="004E393B"/>
    <w:rsid w:val="004E4E31"/>
    <w:rsid w:val="004E6DB3"/>
    <w:rsid w:val="004E7D48"/>
    <w:rsid w:val="004F05B2"/>
    <w:rsid w:val="004F5419"/>
    <w:rsid w:val="00523067"/>
    <w:rsid w:val="00526CB4"/>
    <w:rsid w:val="00527856"/>
    <w:rsid w:val="00527C6A"/>
    <w:rsid w:val="005329E8"/>
    <w:rsid w:val="00533106"/>
    <w:rsid w:val="00560CD2"/>
    <w:rsid w:val="005707C8"/>
    <w:rsid w:val="005733EB"/>
    <w:rsid w:val="0057576D"/>
    <w:rsid w:val="00576C26"/>
    <w:rsid w:val="005820BF"/>
    <w:rsid w:val="00591E6E"/>
    <w:rsid w:val="005A6316"/>
    <w:rsid w:val="005C351A"/>
    <w:rsid w:val="005C7580"/>
    <w:rsid w:val="005E0CCD"/>
    <w:rsid w:val="005F0FEC"/>
    <w:rsid w:val="005F4952"/>
    <w:rsid w:val="00610D0E"/>
    <w:rsid w:val="00611799"/>
    <w:rsid w:val="00611F2D"/>
    <w:rsid w:val="00614FDD"/>
    <w:rsid w:val="00616784"/>
    <w:rsid w:val="006203A2"/>
    <w:rsid w:val="006221EC"/>
    <w:rsid w:val="00622957"/>
    <w:rsid w:val="00631B59"/>
    <w:rsid w:val="00631FC5"/>
    <w:rsid w:val="00637547"/>
    <w:rsid w:val="006402A6"/>
    <w:rsid w:val="006451E4"/>
    <w:rsid w:val="00653B08"/>
    <w:rsid w:val="00654B56"/>
    <w:rsid w:val="00657473"/>
    <w:rsid w:val="00673CFD"/>
    <w:rsid w:val="006A08BA"/>
    <w:rsid w:val="006B2E10"/>
    <w:rsid w:val="006B3069"/>
    <w:rsid w:val="006B480B"/>
    <w:rsid w:val="006B7C59"/>
    <w:rsid w:val="006C0831"/>
    <w:rsid w:val="006C1A4F"/>
    <w:rsid w:val="006C3577"/>
    <w:rsid w:val="006C5B3F"/>
    <w:rsid w:val="006F001B"/>
    <w:rsid w:val="006F2EA8"/>
    <w:rsid w:val="0070688D"/>
    <w:rsid w:val="00707CD8"/>
    <w:rsid w:val="00713A19"/>
    <w:rsid w:val="0071620F"/>
    <w:rsid w:val="00716F59"/>
    <w:rsid w:val="00720EB1"/>
    <w:rsid w:val="00730EB2"/>
    <w:rsid w:val="00736C75"/>
    <w:rsid w:val="00740AC8"/>
    <w:rsid w:val="00755099"/>
    <w:rsid w:val="0076141F"/>
    <w:rsid w:val="00761C4E"/>
    <w:rsid w:val="007654BC"/>
    <w:rsid w:val="007705F9"/>
    <w:rsid w:val="00774658"/>
    <w:rsid w:val="0078570C"/>
    <w:rsid w:val="0079194D"/>
    <w:rsid w:val="007A0267"/>
    <w:rsid w:val="007A1183"/>
    <w:rsid w:val="007A3D09"/>
    <w:rsid w:val="007A7373"/>
    <w:rsid w:val="007B2103"/>
    <w:rsid w:val="007B33AA"/>
    <w:rsid w:val="007C1445"/>
    <w:rsid w:val="007C162D"/>
    <w:rsid w:val="007C56AB"/>
    <w:rsid w:val="007C64C1"/>
    <w:rsid w:val="007D276C"/>
    <w:rsid w:val="007D48FA"/>
    <w:rsid w:val="007D62B3"/>
    <w:rsid w:val="007E1AE4"/>
    <w:rsid w:val="007E2959"/>
    <w:rsid w:val="007F56D8"/>
    <w:rsid w:val="007F7F3C"/>
    <w:rsid w:val="00806DD5"/>
    <w:rsid w:val="00807D14"/>
    <w:rsid w:val="008101F6"/>
    <w:rsid w:val="00810DB0"/>
    <w:rsid w:val="00815064"/>
    <w:rsid w:val="0082759F"/>
    <w:rsid w:val="00834724"/>
    <w:rsid w:val="0084093D"/>
    <w:rsid w:val="00845C1C"/>
    <w:rsid w:val="00856325"/>
    <w:rsid w:val="00872278"/>
    <w:rsid w:val="00875499"/>
    <w:rsid w:val="0087560D"/>
    <w:rsid w:val="00877BEB"/>
    <w:rsid w:val="00881D0D"/>
    <w:rsid w:val="008825B5"/>
    <w:rsid w:val="00892E4A"/>
    <w:rsid w:val="008A12F6"/>
    <w:rsid w:val="008A29A2"/>
    <w:rsid w:val="008A5E77"/>
    <w:rsid w:val="008B34EC"/>
    <w:rsid w:val="008C1610"/>
    <w:rsid w:val="008D6D31"/>
    <w:rsid w:val="008E0E21"/>
    <w:rsid w:val="008E1581"/>
    <w:rsid w:val="008E5141"/>
    <w:rsid w:val="008E7408"/>
    <w:rsid w:val="008F1DFD"/>
    <w:rsid w:val="008F7A52"/>
    <w:rsid w:val="009306B4"/>
    <w:rsid w:val="009400CE"/>
    <w:rsid w:val="00943223"/>
    <w:rsid w:val="009449CE"/>
    <w:rsid w:val="0094613F"/>
    <w:rsid w:val="009472E2"/>
    <w:rsid w:val="00950056"/>
    <w:rsid w:val="00955CD0"/>
    <w:rsid w:val="00956757"/>
    <w:rsid w:val="00960F19"/>
    <w:rsid w:val="009629A5"/>
    <w:rsid w:val="00980401"/>
    <w:rsid w:val="009838CD"/>
    <w:rsid w:val="009844CD"/>
    <w:rsid w:val="00991CC2"/>
    <w:rsid w:val="00993530"/>
    <w:rsid w:val="00994336"/>
    <w:rsid w:val="00997030"/>
    <w:rsid w:val="009A45B6"/>
    <w:rsid w:val="009A4C2C"/>
    <w:rsid w:val="009A6D1C"/>
    <w:rsid w:val="009B76BF"/>
    <w:rsid w:val="009C75A5"/>
    <w:rsid w:val="009E3B36"/>
    <w:rsid w:val="009F3398"/>
    <w:rsid w:val="009F7948"/>
    <w:rsid w:val="00A0256B"/>
    <w:rsid w:val="00A174D8"/>
    <w:rsid w:val="00A27459"/>
    <w:rsid w:val="00A314A0"/>
    <w:rsid w:val="00A317FD"/>
    <w:rsid w:val="00A459D0"/>
    <w:rsid w:val="00A45C8D"/>
    <w:rsid w:val="00A4697B"/>
    <w:rsid w:val="00A50699"/>
    <w:rsid w:val="00A65C79"/>
    <w:rsid w:val="00A66428"/>
    <w:rsid w:val="00A70873"/>
    <w:rsid w:val="00A9039B"/>
    <w:rsid w:val="00A92C85"/>
    <w:rsid w:val="00A948EF"/>
    <w:rsid w:val="00A94BCE"/>
    <w:rsid w:val="00AA2CB1"/>
    <w:rsid w:val="00AA36D6"/>
    <w:rsid w:val="00AB1CCF"/>
    <w:rsid w:val="00AC1D50"/>
    <w:rsid w:val="00AF15FD"/>
    <w:rsid w:val="00AF385F"/>
    <w:rsid w:val="00AF732B"/>
    <w:rsid w:val="00B0008F"/>
    <w:rsid w:val="00B04652"/>
    <w:rsid w:val="00B052B4"/>
    <w:rsid w:val="00B05911"/>
    <w:rsid w:val="00B10B28"/>
    <w:rsid w:val="00B131CC"/>
    <w:rsid w:val="00B13AE4"/>
    <w:rsid w:val="00B17A1D"/>
    <w:rsid w:val="00B258A2"/>
    <w:rsid w:val="00B2748E"/>
    <w:rsid w:val="00B34A6D"/>
    <w:rsid w:val="00B355AB"/>
    <w:rsid w:val="00B44BB1"/>
    <w:rsid w:val="00B50BD7"/>
    <w:rsid w:val="00B51395"/>
    <w:rsid w:val="00B54578"/>
    <w:rsid w:val="00B56617"/>
    <w:rsid w:val="00B660A9"/>
    <w:rsid w:val="00B67466"/>
    <w:rsid w:val="00B73622"/>
    <w:rsid w:val="00B73CC5"/>
    <w:rsid w:val="00B73EEE"/>
    <w:rsid w:val="00B74369"/>
    <w:rsid w:val="00B86046"/>
    <w:rsid w:val="00B90193"/>
    <w:rsid w:val="00B953B7"/>
    <w:rsid w:val="00BA2458"/>
    <w:rsid w:val="00BA39CB"/>
    <w:rsid w:val="00BA5E18"/>
    <w:rsid w:val="00BA65E0"/>
    <w:rsid w:val="00BA68FA"/>
    <w:rsid w:val="00BB73F1"/>
    <w:rsid w:val="00BC1280"/>
    <w:rsid w:val="00BC1C0A"/>
    <w:rsid w:val="00BC44D9"/>
    <w:rsid w:val="00BC47E9"/>
    <w:rsid w:val="00BC4EF7"/>
    <w:rsid w:val="00BC59B2"/>
    <w:rsid w:val="00BC5E09"/>
    <w:rsid w:val="00BE11B6"/>
    <w:rsid w:val="00BF1B4D"/>
    <w:rsid w:val="00BF5825"/>
    <w:rsid w:val="00C16071"/>
    <w:rsid w:val="00C203E8"/>
    <w:rsid w:val="00C21D7E"/>
    <w:rsid w:val="00C23151"/>
    <w:rsid w:val="00C25BA8"/>
    <w:rsid w:val="00C25E67"/>
    <w:rsid w:val="00C26665"/>
    <w:rsid w:val="00C3114B"/>
    <w:rsid w:val="00C4657C"/>
    <w:rsid w:val="00C5145E"/>
    <w:rsid w:val="00C56C4E"/>
    <w:rsid w:val="00C61C1C"/>
    <w:rsid w:val="00C6478B"/>
    <w:rsid w:val="00C64C22"/>
    <w:rsid w:val="00C66E70"/>
    <w:rsid w:val="00C77B2F"/>
    <w:rsid w:val="00C80AEF"/>
    <w:rsid w:val="00CA6DA1"/>
    <w:rsid w:val="00CB114B"/>
    <w:rsid w:val="00CB5584"/>
    <w:rsid w:val="00CC647A"/>
    <w:rsid w:val="00CE4A4B"/>
    <w:rsid w:val="00D01B70"/>
    <w:rsid w:val="00D02974"/>
    <w:rsid w:val="00D0297D"/>
    <w:rsid w:val="00D120B9"/>
    <w:rsid w:val="00D14508"/>
    <w:rsid w:val="00D14D4F"/>
    <w:rsid w:val="00D22338"/>
    <w:rsid w:val="00D24D6B"/>
    <w:rsid w:val="00D30286"/>
    <w:rsid w:val="00D377FC"/>
    <w:rsid w:val="00D41941"/>
    <w:rsid w:val="00D5302E"/>
    <w:rsid w:val="00D56BC3"/>
    <w:rsid w:val="00D67629"/>
    <w:rsid w:val="00D70FE3"/>
    <w:rsid w:val="00D81A75"/>
    <w:rsid w:val="00D8485C"/>
    <w:rsid w:val="00D86DEA"/>
    <w:rsid w:val="00D87D47"/>
    <w:rsid w:val="00D9010D"/>
    <w:rsid w:val="00D95936"/>
    <w:rsid w:val="00DA696D"/>
    <w:rsid w:val="00DB2787"/>
    <w:rsid w:val="00DB584E"/>
    <w:rsid w:val="00DC07AE"/>
    <w:rsid w:val="00DC382D"/>
    <w:rsid w:val="00DC3B85"/>
    <w:rsid w:val="00DC7361"/>
    <w:rsid w:val="00DD13E2"/>
    <w:rsid w:val="00DF6F40"/>
    <w:rsid w:val="00E10D9B"/>
    <w:rsid w:val="00E10DEE"/>
    <w:rsid w:val="00E11EFA"/>
    <w:rsid w:val="00E14E9F"/>
    <w:rsid w:val="00E158AD"/>
    <w:rsid w:val="00E15E85"/>
    <w:rsid w:val="00E16AC8"/>
    <w:rsid w:val="00E221C1"/>
    <w:rsid w:val="00E30AF5"/>
    <w:rsid w:val="00E33AD5"/>
    <w:rsid w:val="00E34874"/>
    <w:rsid w:val="00E372DA"/>
    <w:rsid w:val="00E44464"/>
    <w:rsid w:val="00E568F2"/>
    <w:rsid w:val="00E85DB7"/>
    <w:rsid w:val="00E872CE"/>
    <w:rsid w:val="00E87E34"/>
    <w:rsid w:val="00E92E34"/>
    <w:rsid w:val="00EA0D06"/>
    <w:rsid w:val="00EA4B96"/>
    <w:rsid w:val="00EB0246"/>
    <w:rsid w:val="00EC4061"/>
    <w:rsid w:val="00EC5AD5"/>
    <w:rsid w:val="00EC601F"/>
    <w:rsid w:val="00ED3DC4"/>
    <w:rsid w:val="00ED466F"/>
    <w:rsid w:val="00ED735A"/>
    <w:rsid w:val="00EE1D77"/>
    <w:rsid w:val="00EE2207"/>
    <w:rsid w:val="00EE28A5"/>
    <w:rsid w:val="00EE5CB5"/>
    <w:rsid w:val="00EF2AE9"/>
    <w:rsid w:val="00EF2F87"/>
    <w:rsid w:val="00F07B17"/>
    <w:rsid w:val="00F21A2E"/>
    <w:rsid w:val="00F2459F"/>
    <w:rsid w:val="00F3212D"/>
    <w:rsid w:val="00F35083"/>
    <w:rsid w:val="00F371CA"/>
    <w:rsid w:val="00F42E6D"/>
    <w:rsid w:val="00F433DC"/>
    <w:rsid w:val="00F532CB"/>
    <w:rsid w:val="00F6736F"/>
    <w:rsid w:val="00F70BC9"/>
    <w:rsid w:val="00F72930"/>
    <w:rsid w:val="00F730DF"/>
    <w:rsid w:val="00F76A75"/>
    <w:rsid w:val="00F77F57"/>
    <w:rsid w:val="00F812A0"/>
    <w:rsid w:val="00F84AE2"/>
    <w:rsid w:val="00F9756D"/>
    <w:rsid w:val="00FA1D2B"/>
    <w:rsid w:val="00FB1B42"/>
    <w:rsid w:val="00FC145E"/>
    <w:rsid w:val="00FC37B9"/>
    <w:rsid w:val="00FD2984"/>
    <w:rsid w:val="00FE0916"/>
    <w:rsid w:val="00FE180B"/>
    <w:rsid w:val="00FE2C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1B401A"/>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E15E85"/>
    <w:pPr>
      <w:spacing w:after="0" w:line="240" w:lineRule="auto"/>
      <w:ind w:left="708"/>
    </w:pPr>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E15E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0465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04652"/>
    <w:rPr>
      <w:sz w:val="20"/>
      <w:szCs w:val="20"/>
    </w:rPr>
  </w:style>
  <w:style w:type="paragraph" w:styleId="Textodeglobo">
    <w:name w:val="Balloon Text"/>
    <w:basedOn w:val="Normal"/>
    <w:link w:val="TextodegloboCar"/>
    <w:uiPriority w:val="99"/>
    <w:semiHidden/>
    <w:unhideWhenUsed/>
    <w:rsid w:val="00F84AE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4AE2"/>
    <w:rPr>
      <w:rFonts w:ascii="Segoe UI" w:hAnsi="Segoe UI" w:cs="Segoe UI"/>
      <w:sz w:val="18"/>
      <w:szCs w:val="18"/>
    </w:rPr>
  </w:style>
  <w:style w:type="table" w:styleId="Tablaconcuadrcula">
    <w:name w:val="Table Grid"/>
    <w:basedOn w:val="Tablanormal"/>
    <w:uiPriority w:val="59"/>
    <w:rsid w:val="006B30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9638D"/>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956757"/>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customStyle="1" w:styleId="UnresolvedMention">
    <w:name w:val="Unresolved Mention"/>
    <w:basedOn w:val="Fuentedeprrafopredeter"/>
    <w:uiPriority w:val="99"/>
    <w:semiHidden/>
    <w:unhideWhenUsed/>
    <w:rsid w:val="0033162B"/>
    <w:rPr>
      <w:color w:val="605E5C"/>
      <w:shd w:val="clear" w:color="auto" w:fill="E1DFDD"/>
    </w:rPr>
  </w:style>
  <w:style w:type="character" w:styleId="Hipervnculovisitado">
    <w:name w:val="FollowedHyperlink"/>
    <w:basedOn w:val="Fuentedeprrafopredeter"/>
    <w:uiPriority w:val="99"/>
    <w:semiHidden/>
    <w:unhideWhenUsed/>
    <w:rsid w:val="003568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39125">
      <w:bodyDiv w:val="1"/>
      <w:marLeft w:val="0"/>
      <w:marRight w:val="0"/>
      <w:marTop w:val="0"/>
      <w:marBottom w:val="0"/>
      <w:divBdr>
        <w:top w:val="none" w:sz="0" w:space="0" w:color="auto"/>
        <w:left w:val="none" w:sz="0" w:space="0" w:color="auto"/>
        <w:bottom w:val="none" w:sz="0" w:space="0" w:color="auto"/>
        <w:right w:val="none" w:sz="0" w:space="0" w:color="auto"/>
      </w:divBdr>
    </w:div>
    <w:div w:id="36246936">
      <w:bodyDiv w:val="1"/>
      <w:marLeft w:val="0"/>
      <w:marRight w:val="0"/>
      <w:marTop w:val="0"/>
      <w:marBottom w:val="0"/>
      <w:divBdr>
        <w:top w:val="none" w:sz="0" w:space="0" w:color="auto"/>
        <w:left w:val="none" w:sz="0" w:space="0" w:color="auto"/>
        <w:bottom w:val="none" w:sz="0" w:space="0" w:color="auto"/>
        <w:right w:val="none" w:sz="0" w:space="0" w:color="auto"/>
      </w:divBdr>
      <w:divsChild>
        <w:div w:id="1576089837">
          <w:marLeft w:val="0"/>
          <w:marRight w:val="0"/>
          <w:marTop w:val="0"/>
          <w:marBottom w:val="0"/>
          <w:divBdr>
            <w:top w:val="none" w:sz="0" w:space="0" w:color="auto"/>
            <w:left w:val="none" w:sz="0" w:space="0" w:color="auto"/>
            <w:bottom w:val="none" w:sz="0" w:space="0" w:color="auto"/>
            <w:right w:val="none" w:sz="0" w:space="0" w:color="auto"/>
          </w:divBdr>
          <w:divsChild>
            <w:div w:id="2102677785">
              <w:marLeft w:val="0"/>
              <w:marRight w:val="0"/>
              <w:marTop w:val="0"/>
              <w:marBottom w:val="0"/>
              <w:divBdr>
                <w:top w:val="none" w:sz="0" w:space="0" w:color="auto"/>
                <w:left w:val="none" w:sz="0" w:space="0" w:color="auto"/>
                <w:bottom w:val="none" w:sz="0" w:space="0" w:color="auto"/>
                <w:right w:val="none" w:sz="0" w:space="0" w:color="auto"/>
              </w:divBdr>
              <w:divsChild>
                <w:div w:id="4258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91688">
      <w:bodyDiv w:val="1"/>
      <w:marLeft w:val="0"/>
      <w:marRight w:val="0"/>
      <w:marTop w:val="0"/>
      <w:marBottom w:val="0"/>
      <w:divBdr>
        <w:top w:val="none" w:sz="0" w:space="0" w:color="auto"/>
        <w:left w:val="none" w:sz="0" w:space="0" w:color="auto"/>
        <w:bottom w:val="none" w:sz="0" w:space="0" w:color="auto"/>
        <w:right w:val="none" w:sz="0" w:space="0" w:color="auto"/>
      </w:divBdr>
    </w:div>
    <w:div w:id="44183926">
      <w:bodyDiv w:val="1"/>
      <w:marLeft w:val="0"/>
      <w:marRight w:val="0"/>
      <w:marTop w:val="0"/>
      <w:marBottom w:val="0"/>
      <w:divBdr>
        <w:top w:val="none" w:sz="0" w:space="0" w:color="auto"/>
        <w:left w:val="none" w:sz="0" w:space="0" w:color="auto"/>
        <w:bottom w:val="none" w:sz="0" w:space="0" w:color="auto"/>
        <w:right w:val="none" w:sz="0" w:space="0" w:color="auto"/>
      </w:divBdr>
      <w:divsChild>
        <w:div w:id="1048452949">
          <w:marLeft w:val="0"/>
          <w:marRight w:val="0"/>
          <w:marTop w:val="0"/>
          <w:marBottom w:val="0"/>
          <w:divBdr>
            <w:top w:val="none" w:sz="0" w:space="0" w:color="auto"/>
            <w:left w:val="none" w:sz="0" w:space="0" w:color="auto"/>
            <w:bottom w:val="none" w:sz="0" w:space="0" w:color="auto"/>
            <w:right w:val="none" w:sz="0" w:space="0" w:color="auto"/>
          </w:divBdr>
          <w:divsChild>
            <w:div w:id="1949433974">
              <w:marLeft w:val="0"/>
              <w:marRight w:val="0"/>
              <w:marTop w:val="0"/>
              <w:marBottom w:val="0"/>
              <w:divBdr>
                <w:top w:val="none" w:sz="0" w:space="0" w:color="auto"/>
                <w:left w:val="none" w:sz="0" w:space="0" w:color="auto"/>
                <w:bottom w:val="none" w:sz="0" w:space="0" w:color="auto"/>
                <w:right w:val="none" w:sz="0" w:space="0" w:color="auto"/>
              </w:divBdr>
              <w:divsChild>
                <w:div w:id="141173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5051">
      <w:bodyDiv w:val="1"/>
      <w:marLeft w:val="0"/>
      <w:marRight w:val="0"/>
      <w:marTop w:val="0"/>
      <w:marBottom w:val="0"/>
      <w:divBdr>
        <w:top w:val="none" w:sz="0" w:space="0" w:color="auto"/>
        <w:left w:val="none" w:sz="0" w:space="0" w:color="auto"/>
        <w:bottom w:val="none" w:sz="0" w:space="0" w:color="auto"/>
        <w:right w:val="none" w:sz="0" w:space="0" w:color="auto"/>
      </w:divBdr>
      <w:divsChild>
        <w:div w:id="1733772883">
          <w:marLeft w:val="0"/>
          <w:marRight w:val="0"/>
          <w:marTop w:val="0"/>
          <w:marBottom w:val="0"/>
          <w:divBdr>
            <w:top w:val="none" w:sz="0" w:space="0" w:color="auto"/>
            <w:left w:val="none" w:sz="0" w:space="0" w:color="auto"/>
            <w:bottom w:val="none" w:sz="0" w:space="0" w:color="auto"/>
            <w:right w:val="none" w:sz="0" w:space="0" w:color="auto"/>
          </w:divBdr>
          <w:divsChild>
            <w:div w:id="80758291">
              <w:marLeft w:val="0"/>
              <w:marRight w:val="0"/>
              <w:marTop w:val="0"/>
              <w:marBottom w:val="0"/>
              <w:divBdr>
                <w:top w:val="none" w:sz="0" w:space="0" w:color="auto"/>
                <w:left w:val="none" w:sz="0" w:space="0" w:color="auto"/>
                <w:bottom w:val="none" w:sz="0" w:space="0" w:color="auto"/>
                <w:right w:val="none" w:sz="0" w:space="0" w:color="auto"/>
              </w:divBdr>
              <w:divsChild>
                <w:div w:id="180677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7754">
      <w:bodyDiv w:val="1"/>
      <w:marLeft w:val="0"/>
      <w:marRight w:val="0"/>
      <w:marTop w:val="0"/>
      <w:marBottom w:val="0"/>
      <w:divBdr>
        <w:top w:val="none" w:sz="0" w:space="0" w:color="auto"/>
        <w:left w:val="none" w:sz="0" w:space="0" w:color="auto"/>
        <w:bottom w:val="none" w:sz="0" w:space="0" w:color="auto"/>
        <w:right w:val="none" w:sz="0" w:space="0" w:color="auto"/>
      </w:divBdr>
    </w:div>
    <w:div w:id="97022757">
      <w:bodyDiv w:val="1"/>
      <w:marLeft w:val="0"/>
      <w:marRight w:val="0"/>
      <w:marTop w:val="0"/>
      <w:marBottom w:val="0"/>
      <w:divBdr>
        <w:top w:val="none" w:sz="0" w:space="0" w:color="auto"/>
        <w:left w:val="none" w:sz="0" w:space="0" w:color="auto"/>
        <w:bottom w:val="none" w:sz="0" w:space="0" w:color="auto"/>
        <w:right w:val="none" w:sz="0" w:space="0" w:color="auto"/>
      </w:divBdr>
    </w:div>
    <w:div w:id="97288182">
      <w:bodyDiv w:val="1"/>
      <w:marLeft w:val="0"/>
      <w:marRight w:val="0"/>
      <w:marTop w:val="0"/>
      <w:marBottom w:val="0"/>
      <w:divBdr>
        <w:top w:val="none" w:sz="0" w:space="0" w:color="auto"/>
        <w:left w:val="none" w:sz="0" w:space="0" w:color="auto"/>
        <w:bottom w:val="none" w:sz="0" w:space="0" w:color="auto"/>
        <w:right w:val="none" w:sz="0" w:space="0" w:color="auto"/>
      </w:divBdr>
    </w:div>
    <w:div w:id="128209398">
      <w:bodyDiv w:val="1"/>
      <w:marLeft w:val="0"/>
      <w:marRight w:val="0"/>
      <w:marTop w:val="0"/>
      <w:marBottom w:val="0"/>
      <w:divBdr>
        <w:top w:val="none" w:sz="0" w:space="0" w:color="auto"/>
        <w:left w:val="none" w:sz="0" w:space="0" w:color="auto"/>
        <w:bottom w:val="none" w:sz="0" w:space="0" w:color="auto"/>
        <w:right w:val="none" w:sz="0" w:space="0" w:color="auto"/>
      </w:divBdr>
      <w:divsChild>
        <w:div w:id="1094518261">
          <w:marLeft w:val="0"/>
          <w:marRight w:val="0"/>
          <w:marTop w:val="0"/>
          <w:marBottom w:val="0"/>
          <w:divBdr>
            <w:top w:val="none" w:sz="0" w:space="0" w:color="auto"/>
            <w:left w:val="none" w:sz="0" w:space="0" w:color="auto"/>
            <w:bottom w:val="none" w:sz="0" w:space="0" w:color="auto"/>
            <w:right w:val="none" w:sz="0" w:space="0" w:color="auto"/>
          </w:divBdr>
          <w:divsChild>
            <w:div w:id="167254099">
              <w:marLeft w:val="0"/>
              <w:marRight w:val="0"/>
              <w:marTop w:val="0"/>
              <w:marBottom w:val="0"/>
              <w:divBdr>
                <w:top w:val="none" w:sz="0" w:space="0" w:color="auto"/>
                <w:left w:val="none" w:sz="0" w:space="0" w:color="auto"/>
                <w:bottom w:val="none" w:sz="0" w:space="0" w:color="auto"/>
                <w:right w:val="none" w:sz="0" w:space="0" w:color="auto"/>
              </w:divBdr>
              <w:divsChild>
                <w:div w:id="1260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821">
      <w:bodyDiv w:val="1"/>
      <w:marLeft w:val="0"/>
      <w:marRight w:val="0"/>
      <w:marTop w:val="0"/>
      <w:marBottom w:val="0"/>
      <w:divBdr>
        <w:top w:val="none" w:sz="0" w:space="0" w:color="auto"/>
        <w:left w:val="none" w:sz="0" w:space="0" w:color="auto"/>
        <w:bottom w:val="none" w:sz="0" w:space="0" w:color="auto"/>
        <w:right w:val="none" w:sz="0" w:space="0" w:color="auto"/>
      </w:divBdr>
    </w:div>
    <w:div w:id="154494902">
      <w:bodyDiv w:val="1"/>
      <w:marLeft w:val="0"/>
      <w:marRight w:val="0"/>
      <w:marTop w:val="0"/>
      <w:marBottom w:val="0"/>
      <w:divBdr>
        <w:top w:val="none" w:sz="0" w:space="0" w:color="auto"/>
        <w:left w:val="none" w:sz="0" w:space="0" w:color="auto"/>
        <w:bottom w:val="none" w:sz="0" w:space="0" w:color="auto"/>
        <w:right w:val="none" w:sz="0" w:space="0" w:color="auto"/>
      </w:divBdr>
    </w:div>
    <w:div w:id="164591835">
      <w:bodyDiv w:val="1"/>
      <w:marLeft w:val="0"/>
      <w:marRight w:val="0"/>
      <w:marTop w:val="0"/>
      <w:marBottom w:val="0"/>
      <w:divBdr>
        <w:top w:val="none" w:sz="0" w:space="0" w:color="auto"/>
        <w:left w:val="none" w:sz="0" w:space="0" w:color="auto"/>
        <w:bottom w:val="none" w:sz="0" w:space="0" w:color="auto"/>
        <w:right w:val="none" w:sz="0" w:space="0" w:color="auto"/>
      </w:divBdr>
    </w:div>
    <w:div w:id="174273636">
      <w:bodyDiv w:val="1"/>
      <w:marLeft w:val="0"/>
      <w:marRight w:val="0"/>
      <w:marTop w:val="0"/>
      <w:marBottom w:val="0"/>
      <w:divBdr>
        <w:top w:val="none" w:sz="0" w:space="0" w:color="auto"/>
        <w:left w:val="none" w:sz="0" w:space="0" w:color="auto"/>
        <w:bottom w:val="none" w:sz="0" w:space="0" w:color="auto"/>
        <w:right w:val="none" w:sz="0" w:space="0" w:color="auto"/>
      </w:divBdr>
    </w:div>
    <w:div w:id="221795717">
      <w:bodyDiv w:val="1"/>
      <w:marLeft w:val="0"/>
      <w:marRight w:val="0"/>
      <w:marTop w:val="0"/>
      <w:marBottom w:val="0"/>
      <w:divBdr>
        <w:top w:val="none" w:sz="0" w:space="0" w:color="auto"/>
        <w:left w:val="none" w:sz="0" w:space="0" w:color="auto"/>
        <w:bottom w:val="none" w:sz="0" w:space="0" w:color="auto"/>
        <w:right w:val="none" w:sz="0" w:space="0" w:color="auto"/>
      </w:divBdr>
    </w:div>
    <w:div w:id="226646604">
      <w:bodyDiv w:val="1"/>
      <w:marLeft w:val="0"/>
      <w:marRight w:val="0"/>
      <w:marTop w:val="0"/>
      <w:marBottom w:val="0"/>
      <w:divBdr>
        <w:top w:val="none" w:sz="0" w:space="0" w:color="auto"/>
        <w:left w:val="none" w:sz="0" w:space="0" w:color="auto"/>
        <w:bottom w:val="none" w:sz="0" w:space="0" w:color="auto"/>
        <w:right w:val="none" w:sz="0" w:space="0" w:color="auto"/>
      </w:divBdr>
    </w:div>
    <w:div w:id="252445818">
      <w:bodyDiv w:val="1"/>
      <w:marLeft w:val="0"/>
      <w:marRight w:val="0"/>
      <w:marTop w:val="0"/>
      <w:marBottom w:val="0"/>
      <w:divBdr>
        <w:top w:val="none" w:sz="0" w:space="0" w:color="auto"/>
        <w:left w:val="none" w:sz="0" w:space="0" w:color="auto"/>
        <w:bottom w:val="none" w:sz="0" w:space="0" w:color="auto"/>
        <w:right w:val="none" w:sz="0" w:space="0" w:color="auto"/>
      </w:divBdr>
      <w:divsChild>
        <w:div w:id="1930506204">
          <w:marLeft w:val="0"/>
          <w:marRight w:val="0"/>
          <w:marTop w:val="0"/>
          <w:marBottom w:val="0"/>
          <w:divBdr>
            <w:top w:val="none" w:sz="0" w:space="0" w:color="auto"/>
            <w:left w:val="none" w:sz="0" w:space="0" w:color="auto"/>
            <w:bottom w:val="none" w:sz="0" w:space="0" w:color="auto"/>
            <w:right w:val="none" w:sz="0" w:space="0" w:color="auto"/>
          </w:divBdr>
          <w:divsChild>
            <w:div w:id="1505121592">
              <w:marLeft w:val="0"/>
              <w:marRight w:val="0"/>
              <w:marTop w:val="0"/>
              <w:marBottom w:val="0"/>
              <w:divBdr>
                <w:top w:val="none" w:sz="0" w:space="0" w:color="auto"/>
                <w:left w:val="none" w:sz="0" w:space="0" w:color="auto"/>
                <w:bottom w:val="none" w:sz="0" w:space="0" w:color="auto"/>
                <w:right w:val="none" w:sz="0" w:space="0" w:color="auto"/>
              </w:divBdr>
              <w:divsChild>
                <w:div w:id="174163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793010">
      <w:bodyDiv w:val="1"/>
      <w:marLeft w:val="0"/>
      <w:marRight w:val="0"/>
      <w:marTop w:val="0"/>
      <w:marBottom w:val="0"/>
      <w:divBdr>
        <w:top w:val="none" w:sz="0" w:space="0" w:color="auto"/>
        <w:left w:val="none" w:sz="0" w:space="0" w:color="auto"/>
        <w:bottom w:val="none" w:sz="0" w:space="0" w:color="auto"/>
        <w:right w:val="none" w:sz="0" w:space="0" w:color="auto"/>
      </w:divBdr>
      <w:divsChild>
        <w:div w:id="1962804401">
          <w:marLeft w:val="0"/>
          <w:marRight w:val="0"/>
          <w:marTop w:val="0"/>
          <w:marBottom w:val="0"/>
          <w:divBdr>
            <w:top w:val="none" w:sz="0" w:space="0" w:color="auto"/>
            <w:left w:val="none" w:sz="0" w:space="0" w:color="auto"/>
            <w:bottom w:val="none" w:sz="0" w:space="0" w:color="auto"/>
            <w:right w:val="none" w:sz="0" w:space="0" w:color="auto"/>
          </w:divBdr>
          <w:divsChild>
            <w:div w:id="2145923489">
              <w:marLeft w:val="0"/>
              <w:marRight w:val="0"/>
              <w:marTop w:val="0"/>
              <w:marBottom w:val="0"/>
              <w:divBdr>
                <w:top w:val="none" w:sz="0" w:space="0" w:color="auto"/>
                <w:left w:val="none" w:sz="0" w:space="0" w:color="auto"/>
                <w:bottom w:val="none" w:sz="0" w:space="0" w:color="auto"/>
                <w:right w:val="none" w:sz="0" w:space="0" w:color="auto"/>
              </w:divBdr>
              <w:divsChild>
                <w:div w:id="80454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000364">
      <w:bodyDiv w:val="1"/>
      <w:marLeft w:val="0"/>
      <w:marRight w:val="0"/>
      <w:marTop w:val="0"/>
      <w:marBottom w:val="0"/>
      <w:divBdr>
        <w:top w:val="none" w:sz="0" w:space="0" w:color="auto"/>
        <w:left w:val="none" w:sz="0" w:space="0" w:color="auto"/>
        <w:bottom w:val="none" w:sz="0" w:space="0" w:color="auto"/>
        <w:right w:val="none" w:sz="0" w:space="0" w:color="auto"/>
      </w:divBdr>
      <w:divsChild>
        <w:div w:id="914244830">
          <w:marLeft w:val="0"/>
          <w:marRight w:val="0"/>
          <w:marTop w:val="0"/>
          <w:marBottom w:val="0"/>
          <w:divBdr>
            <w:top w:val="none" w:sz="0" w:space="0" w:color="auto"/>
            <w:left w:val="none" w:sz="0" w:space="0" w:color="auto"/>
            <w:bottom w:val="none" w:sz="0" w:space="0" w:color="auto"/>
            <w:right w:val="none" w:sz="0" w:space="0" w:color="auto"/>
          </w:divBdr>
          <w:divsChild>
            <w:div w:id="240259511">
              <w:marLeft w:val="0"/>
              <w:marRight w:val="0"/>
              <w:marTop w:val="0"/>
              <w:marBottom w:val="0"/>
              <w:divBdr>
                <w:top w:val="none" w:sz="0" w:space="0" w:color="auto"/>
                <w:left w:val="none" w:sz="0" w:space="0" w:color="auto"/>
                <w:bottom w:val="none" w:sz="0" w:space="0" w:color="auto"/>
                <w:right w:val="none" w:sz="0" w:space="0" w:color="auto"/>
              </w:divBdr>
              <w:divsChild>
                <w:div w:id="31557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307393630">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
    <w:div w:id="313491174">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41393840">
      <w:bodyDiv w:val="1"/>
      <w:marLeft w:val="0"/>
      <w:marRight w:val="0"/>
      <w:marTop w:val="0"/>
      <w:marBottom w:val="0"/>
      <w:divBdr>
        <w:top w:val="none" w:sz="0" w:space="0" w:color="auto"/>
        <w:left w:val="none" w:sz="0" w:space="0" w:color="auto"/>
        <w:bottom w:val="none" w:sz="0" w:space="0" w:color="auto"/>
        <w:right w:val="none" w:sz="0" w:space="0" w:color="auto"/>
      </w:divBdr>
      <w:divsChild>
        <w:div w:id="216166505">
          <w:marLeft w:val="0"/>
          <w:marRight w:val="0"/>
          <w:marTop w:val="0"/>
          <w:marBottom w:val="0"/>
          <w:divBdr>
            <w:top w:val="none" w:sz="0" w:space="0" w:color="auto"/>
            <w:left w:val="none" w:sz="0" w:space="0" w:color="auto"/>
            <w:bottom w:val="none" w:sz="0" w:space="0" w:color="auto"/>
            <w:right w:val="none" w:sz="0" w:space="0" w:color="auto"/>
          </w:divBdr>
          <w:divsChild>
            <w:div w:id="1685979493">
              <w:marLeft w:val="0"/>
              <w:marRight w:val="0"/>
              <w:marTop w:val="0"/>
              <w:marBottom w:val="0"/>
              <w:divBdr>
                <w:top w:val="none" w:sz="0" w:space="0" w:color="auto"/>
                <w:left w:val="none" w:sz="0" w:space="0" w:color="auto"/>
                <w:bottom w:val="none" w:sz="0" w:space="0" w:color="auto"/>
                <w:right w:val="none" w:sz="0" w:space="0" w:color="auto"/>
              </w:divBdr>
              <w:divsChild>
                <w:div w:id="13110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362348">
      <w:bodyDiv w:val="1"/>
      <w:marLeft w:val="0"/>
      <w:marRight w:val="0"/>
      <w:marTop w:val="0"/>
      <w:marBottom w:val="0"/>
      <w:divBdr>
        <w:top w:val="none" w:sz="0" w:space="0" w:color="auto"/>
        <w:left w:val="none" w:sz="0" w:space="0" w:color="auto"/>
        <w:bottom w:val="none" w:sz="0" w:space="0" w:color="auto"/>
        <w:right w:val="none" w:sz="0" w:space="0" w:color="auto"/>
      </w:divBdr>
    </w:div>
    <w:div w:id="398556234">
      <w:bodyDiv w:val="1"/>
      <w:marLeft w:val="0"/>
      <w:marRight w:val="0"/>
      <w:marTop w:val="0"/>
      <w:marBottom w:val="0"/>
      <w:divBdr>
        <w:top w:val="none" w:sz="0" w:space="0" w:color="auto"/>
        <w:left w:val="none" w:sz="0" w:space="0" w:color="auto"/>
        <w:bottom w:val="none" w:sz="0" w:space="0" w:color="auto"/>
        <w:right w:val="none" w:sz="0" w:space="0" w:color="auto"/>
      </w:divBdr>
      <w:divsChild>
        <w:div w:id="634061695">
          <w:marLeft w:val="0"/>
          <w:marRight w:val="0"/>
          <w:marTop w:val="0"/>
          <w:marBottom w:val="0"/>
          <w:divBdr>
            <w:top w:val="none" w:sz="0" w:space="0" w:color="auto"/>
            <w:left w:val="none" w:sz="0" w:space="0" w:color="auto"/>
            <w:bottom w:val="none" w:sz="0" w:space="0" w:color="auto"/>
            <w:right w:val="none" w:sz="0" w:space="0" w:color="auto"/>
          </w:divBdr>
          <w:divsChild>
            <w:div w:id="1832522170">
              <w:marLeft w:val="0"/>
              <w:marRight w:val="0"/>
              <w:marTop w:val="0"/>
              <w:marBottom w:val="0"/>
              <w:divBdr>
                <w:top w:val="none" w:sz="0" w:space="0" w:color="auto"/>
                <w:left w:val="none" w:sz="0" w:space="0" w:color="auto"/>
                <w:bottom w:val="none" w:sz="0" w:space="0" w:color="auto"/>
                <w:right w:val="none" w:sz="0" w:space="0" w:color="auto"/>
              </w:divBdr>
              <w:divsChild>
                <w:div w:id="136651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596823">
      <w:bodyDiv w:val="1"/>
      <w:marLeft w:val="0"/>
      <w:marRight w:val="0"/>
      <w:marTop w:val="0"/>
      <w:marBottom w:val="0"/>
      <w:divBdr>
        <w:top w:val="none" w:sz="0" w:space="0" w:color="auto"/>
        <w:left w:val="none" w:sz="0" w:space="0" w:color="auto"/>
        <w:bottom w:val="none" w:sz="0" w:space="0" w:color="auto"/>
        <w:right w:val="none" w:sz="0" w:space="0" w:color="auto"/>
      </w:divBdr>
      <w:divsChild>
        <w:div w:id="1720324531">
          <w:marLeft w:val="0"/>
          <w:marRight w:val="0"/>
          <w:marTop w:val="0"/>
          <w:marBottom w:val="0"/>
          <w:divBdr>
            <w:top w:val="none" w:sz="0" w:space="0" w:color="auto"/>
            <w:left w:val="none" w:sz="0" w:space="0" w:color="auto"/>
            <w:bottom w:val="none" w:sz="0" w:space="0" w:color="auto"/>
            <w:right w:val="none" w:sz="0" w:space="0" w:color="auto"/>
          </w:divBdr>
          <w:divsChild>
            <w:div w:id="367150484">
              <w:marLeft w:val="0"/>
              <w:marRight w:val="0"/>
              <w:marTop w:val="0"/>
              <w:marBottom w:val="0"/>
              <w:divBdr>
                <w:top w:val="none" w:sz="0" w:space="0" w:color="auto"/>
                <w:left w:val="none" w:sz="0" w:space="0" w:color="auto"/>
                <w:bottom w:val="none" w:sz="0" w:space="0" w:color="auto"/>
                <w:right w:val="none" w:sz="0" w:space="0" w:color="auto"/>
              </w:divBdr>
              <w:divsChild>
                <w:div w:id="210429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23964976">
      <w:bodyDiv w:val="1"/>
      <w:marLeft w:val="0"/>
      <w:marRight w:val="0"/>
      <w:marTop w:val="0"/>
      <w:marBottom w:val="0"/>
      <w:divBdr>
        <w:top w:val="none" w:sz="0" w:space="0" w:color="auto"/>
        <w:left w:val="none" w:sz="0" w:space="0" w:color="auto"/>
        <w:bottom w:val="none" w:sz="0" w:space="0" w:color="auto"/>
        <w:right w:val="none" w:sz="0" w:space="0" w:color="auto"/>
      </w:divBdr>
    </w:div>
    <w:div w:id="428476585">
      <w:bodyDiv w:val="1"/>
      <w:marLeft w:val="0"/>
      <w:marRight w:val="0"/>
      <w:marTop w:val="0"/>
      <w:marBottom w:val="0"/>
      <w:divBdr>
        <w:top w:val="none" w:sz="0" w:space="0" w:color="auto"/>
        <w:left w:val="none" w:sz="0" w:space="0" w:color="auto"/>
        <w:bottom w:val="none" w:sz="0" w:space="0" w:color="auto"/>
        <w:right w:val="none" w:sz="0" w:space="0" w:color="auto"/>
      </w:divBdr>
      <w:divsChild>
        <w:div w:id="1248154487">
          <w:marLeft w:val="0"/>
          <w:marRight w:val="0"/>
          <w:marTop w:val="0"/>
          <w:marBottom w:val="0"/>
          <w:divBdr>
            <w:top w:val="none" w:sz="0" w:space="0" w:color="auto"/>
            <w:left w:val="none" w:sz="0" w:space="0" w:color="auto"/>
            <w:bottom w:val="none" w:sz="0" w:space="0" w:color="auto"/>
            <w:right w:val="none" w:sz="0" w:space="0" w:color="auto"/>
          </w:divBdr>
          <w:divsChild>
            <w:div w:id="1324314904">
              <w:marLeft w:val="0"/>
              <w:marRight w:val="0"/>
              <w:marTop w:val="0"/>
              <w:marBottom w:val="0"/>
              <w:divBdr>
                <w:top w:val="none" w:sz="0" w:space="0" w:color="auto"/>
                <w:left w:val="none" w:sz="0" w:space="0" w:color="auto"/>
                <w:bottom w:val="none" w:sz="0" w:space="0" w:color="auto"/>
                <w:right w:val="none" w:sz="0" w:space="0" w:color="auto"/>
              </w:divBdr>
              <w:divsChild>
                <w:div w:id="188976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744846">
      <w:bodyDiv w:val="1"/>
      <w:marLeft w:val="0"/>
      <w:marRight w:val="0"/>
      <w:marTop w:val="0"/>
      <w:marBottom w:val="0"/>
      <w:divBdr>
        <w:top w:val="none" w:sz="0" w:space="0" w:color="auto"/>
        <w:left w:val="none" w:sz="0" w:space="0" w:color="auto"/>
        <w:bottom w:val="none" w:sz="0" w:space="0" w:color="auto"/>
        <w:right w:val="none" w:sz="0" w:space="0" w:color="auto"/>
      </w:divBdr>
    </w:div>
    <w:div w:id="436947630">
      <w:bodyDiv w:val="1"/>
      <w:marLeft w:val="0"/>
      <w:marRight w:val="0"/>
      <w:marTop w:val="0"/>
      <w:marBottom w:val="0"/>
      <w:divBdr>
        <w:top w:val="none" w:sz="0" w:space="0" w:color="auto"/>
        <w:left w:val="none" w:sz="0" w:space="0" w:color="auto"/>
        <w:bottom w:val="none" w:sz="0" w:space="0" w:color="auto"/>
        <w:right w:val="none" w:sz="0" w:space="0" w:color="auto"/>
      </w:divBdr>
    </w:div>
    <w:div w:id="441534594">
      <w:bodyDiv w:val="1"/>
      <w:marLeft w:val="0"/>
      <w:marRight w:val="0"/>
      <w:marTop w:val="0"/>
      <w:marBottom w:val="0"/>
      <w:divBdr>
        <w:top w:val="none" w:sz="0" w:space="0" w:color="auto"/>
        <w:left w:val="none" w:sz="0" w:space="0" w:color="auto"/>
        <w:bottom w:val="none" w:sz="0" w:space="0" w:color="auto"/>
        <w:right w:val="none" w:sz="0" w:space="0" w:color="auto"/>
      </w:divBdr>
    </w:div>
    <w:div w:id="473332981">
      <w:bodyDiv w:val="1"/>
      <w:marLeft w:val="0"/>
      <w:marRight w:val="0"/>
      <w:marTop w:val="0"/>
      <w:marBottom w:val="0"/>
      <w:divBdr>
        <w:top w:val="none" w:sz="0" w:space="0" w:color="auto"/>
        <w:left w:val="none" w:sz="0" w:space="0" w:color="auto"/>
        <w:bottom w:val="none" w:sz="0" w:space="0" w:color="auto"/>
        <w:right w:val="none" w:sz="0" w:space="0" w:color="auto"/>
      </w:divBdr>
    </w:div>
    <w:div w:id="479661085">
      <w:bodyDiv w:val="1"/>
      <w:marLeft w:val="0"/>
      <w:marRight w:val="0"/>
      <w:marTop w:val="0"/>
      <w:marBottom w:val="0"/>
      <w:divBdr>
        <w:top w:val="none" w:sz="0" w:space="0" w:color="auto"/>
        <w:left w:val="none" w:sz="0" w:space="0" w:color="auto"/>
        <w:bottom w:val="none" w:sz="0" w:space="0" w:color="auto"/>
        <w:right w:val="none" w:sz="0" w:space="0" w:color="auto"/>
      </w:divBdr>
    </w:div>
    <w:div w:id="491482159">
      <w:bodyDiv w:val="1"/>
      <w:marLeft w:val="0"/>
      <w:marRight w:val="0"/>
      <w:marTop w:val="0"/>
      <w:marBottom w:val="0"/>
      <w:divBdr>
        <w:top w:val="none" w:sz="0" w:space="0" w:color="auto"/>
        <w:left w:val="none" w:sz="0" w:space="0" w:color="auto"/>
        <w:bottom w:val="none" w:sz="0" w:space="0" w:color="auto"/>
        <w:right w:val="none" w:sz="0" w:space="0" w:color="auto"/>
      </w:divBdr>
    </w:div>
    <w:div w:id="516193899">
      <w:bodyDiv w:val="1"/>
      <w:marLeft w:val="0"/>
      <w:marRight w:val="0"/>
      <w:marTop w:val="0"/>
      <w:marBottom w:val="0"/>
      <w:divBdr>
        <w:top w:val="none" w:sz="0" w:space="0" w:color="auto"/>
        <w:left w:val="none" w:sz="0" w:space="0" w:color="auto"/>
        <w:bottom w:val="none" w:sz="0" w:space="0" w:color="auto"/>
        <w:right w:val="none" w:sz="0" w:space="0" w:color="auto"/>
      </w:divBdr>
      <w:divsChild>
        <w:div w:id="962883476">
          <w:marLeft w:val="0"/>
          <w:marRight w:val="0"/>
          <w:marTop w:val="0"/>
          <w:marBottom w:val="0"/>
          <w:divBdr>
            <w:top w:val="none" w:sz="0" w:space="0" w:color="auto"/>
            <w:left w:val="none" w:sz="0" w:space="0" w:color="auto"/>
            <w:bottom w:val="none" w:sz="0" w:space="0" w:color="auto"/>
            <w:right w:val="none" w:sz="0" w:space="0" w:color="auto"/>
          </w:divBdr>
          <w:divsChild>
            <w:div w:id="641737675">
              <w:marLeft w:val="0"/>
              <w:marRight w:val="0"/>
              <w:marTop w:val="0"/>
              <w:marBottom w:val="0"/>
              <w:divBdr>
                <w:top w:val="none" w:sz="0" w:space="0" w:color="auto"/>
                <w:left w:val="none" w:sz="0" w:space="0" w:color="auto"/>
                <w:bottom w:val="none" w:sz="0" w:space="0" w:color="auto"/>
                <w:right w:val="none" w:sz="0" w:space="0" w:color="auto"/>
              </w:divBdr>
              <w:divsChild>
                <w:div w:id="99622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747640">
      <w:bodyDiv w:val="1"/>
      <w:marLeft w:val="0"/>
      <w:marRight w:val="0"/>
      <w:marTop w:val="0"/>
      <w:marBottom w:val="0"/>
      <w:divBdr>
        <w:top w:val="none" w:sz="0" w:space="0" w:color="auto"/>
        <w:left w:val="none" w:sz="0" w:space="0" w:color="auto"/>
        <w:bottom w:val="none" w:sz="0" w:space="0" w:color="auto"/>
        <w:right w:val="none" w:sz="0" w:space="0" w:color="auto"/>
      </w:divBdr>
      <w:divsChild>
        <w:div w:id="1036807617">
          <w:marLeft w:val="0"/>
          <w:marRight w:val="0"/>
          <w:marTop w:val="0"/>
          <w:marBottom w:val="0"/>
          <w:divBdr>
            <w:top w:val="none" w:sz="0" w:space="0" w:color="auto"/>
            <w:left w:val="none" w:sz="0" w:space="0" w:color="auto"/>
            <w:bottom w:val="none" w:sz="0" w:space="0" w:color="auto"/>
            <w:right w:val="none" w:sz="0" w:space="0" w:color="auto"/>
          </w:divBdr>
          <w:divsChild>
            <w:div w:id="437411525">
              <w:marLeft w:val="0"/>
              <w:marRight w:val="0"/>
              <w:marTop w:val="0"/>
              <w:marBottom w:val="0"/>
              <w:divBdr>
                <w:top w:val="none" w:sz="0" w:space="0" w:color="auto"/>
                <w:left w:val="none" w:sz="0" w:space="0" w:color="auto"/>
                <w:bottom w:val="none" w:sz="0" w:space="0" w:color="auto"/>
                <w:right w:val="none" w:sz="0" w:space="0" w:color="auto"/>
              </w:divBdr>
              <w:divsChild>
                <w:div w:id="94072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30257">
      <w:bodyDiv w:val="1"/>
      <w:marLeft w:val="0"/>
      <w:marRight w:val="0"/>
      <w:marTop w:val="0"/>
      <w:marBottom w:val="0"/>
      <w:divBdr>
        <w:top w:val="none" w:sz="0" w:space="0" w:color="auto"/>
        <w:left w:val="none" w:sz="0" w:space="0" w:color="auto"/>
        <w:bottom w:val="none" w:sz="0" w:space="0" w:color="auto"/>
        <w:right w:val="none" w:sz="0" w:space="0" w:color="auto"/>
      </w:divBdr>
      <w:divsChild>
        <w:div w:id="401409048">
          <w:marLeft w:val="0"/>
          <w:marRight w:val="0"/>
          <w:marTop w:val="0"/>
          <w:marBottom w:val="0"/>
          <w:divBdr>
            <w:top w:val="none" w:sz="0" w:space="0" w:color="auto"/>
            <w:left w:val="none" w:sz="0" w:space="0" w:color="auto"/>
            <w:bottom w:val="none" w:sz="0" w:space="0" w:color="auto"/>
            <w:right w:val="none" w:sz="0" w:space="0" w:color="auto"/>
          </w:divBdr>
          <w:divsChild>
            <w:div w:id="1256597337">
              <w:marLeft w:val="0"/>
              <w:marRight w:val="0"/>
              <w:marTop w:val="0"/>
              <w:marBottom w:val="0"/>
              <w:divBdr>
                <w:top w:val="none" w:sz="0" w:space="0" w:color="auto"/>
                <w:left w:val="none" w:sz="0" w:space="0" w:color="auto"/>
                <w:bottom w:val="none" w:sz="0" w:space="0" w:color="auto"/>
                <w:right w:val="none" w:sz="0" w:space="0" w:color="auto"/>
              </w:divBdr>
              <w:divsChild>
                <w:div w:id="3994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011669">
      <w:bodyDiv w:val="1"/>
      <w:marLeft w:val="0"/>
      <w:marRight w:val="0"/>
      <w:marTop w:val="0"/>
      <w:marBottom w:val="0"/>
      <w:divBdr>
        <w:top w:val="none" w:sz="0" w:space="0" w:color="auto"/>
        <w:left w:val="none" w:sz="0" w:space="0" w:color="auto"/>
        <w:bottom w:val="none" w:sz="0" w:space="0" w:color="auto"/>
        <w:right w:val="none" w:sz="0" w:space="0" w:color="auto"/>
      </w:divBdr>
    </w:div>
    <w:div w:id="549344377">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55161900">
      <w:bodyDiv w:val="1"/>
      <w:marLeft w:val="0"/>
      <w:marRight w:val="0"/>
      <w:marTop w:val="0"/>
      <w:marBottom w:val="0"/>
      <w:divBdr>
        <w:top w:val="none" w:sz="0" w:space="0" w:color="auto"/>
        <w:left w:val="none" w:sz="0" w:space="0" w:color="auto"/>
        <w:bottom w:val="none" w:sz="0" w:space="0" w:color="auto"/>
        <w:right w:val="none" w:sz="0" w:space="0" w:color="auto"/>
      </w:divBdr>
      <w:divsChild>
        <w:div w:id="929436080">
          <w:marLeft w:val="0"/>
          <w:marRight w:val="0"/>
          <w:marTop w:val="0"/>
          <w:marBottom w:val="0"/>
          <w:divBdr>
            <w:top w:val="none" w:sz="0" w:space="0" w:color="auto"/>
            <w:left w:val="none" w:sz="0" w:space="0" w:color="auto"/>
            <w:bottom w:val="none" w:sz="0" w:space="0" w:color="auto"/>
            <w:right w:val="none" w:sz="0" w:space="0" w:color="auto"/>
          </w:divBdr>
          <w:divsChild>
            <w:div w:id="1369066646">
              <w:marLeft w:val="0"/>
              <w:marRight w:val="0"/>
              <w:marTop w:val="0"/>
              <w:marBottom w:val="0"/>
              <w:divBdr>
                <w:top w:val="none" w:sz="0" w:space="0" w:color="auto"/>
                <w:left w:val="none" w:sz="0" w:space="0" w:color="auto"/>
                <w:bottom w:val="none" w:sz="0" w:space="0" w:color="auto"/>
                <w:right w:val="none" w:sz="0" w:space="0" w:color="auto"/>
              </w:divBdr>
              <w:divsChild>
                <w:div w:id="121630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562093">
      <w:bodyDiv w:val="1"/>
      <w:marLeft w:val="0"/>
      <w:marRight w:val="0"/>
      <w:marTop w:val="0"/>
      <w:marBottom w:val="0"/>
      <w:divBdr>
        <w:top w:val="none" w:sz="0" w:space="0" w:color="auto"/>
        <w:left w:val="none" w:sz="0" w:space="0" w:color="auto"/>
        <w:bottom w:val="none" w:sz="0" w:space="0" w:color="auto"/>
        <w:right w:val="none" w:sz="0" w:space="0" w:color="auto"/>
      </w:divBdr>
    </w:div>
    <w:div w:id="573012703">
      <w:bodyDiv w:val="1"/>
      <w:marLeft w:val="0"/>
      <w:marRight w:val="0"/>
      <w:marTop w:val="0"/>
      <w:marBottom w:val="0"/>
      <w:divBdr>
        <w:top w:val="none" w:sz="0" w:space="0" w:color="auto"/>
        <w:left w:val="none" w:sz="0" w:space="0" w:color="auto"/>
        <w:bottom w:val="none" w:sz="0" w:space="0" w:color="auto"/>
        <w:right w:val="none" w:sz="0" w:space="0" w:color="auto"/>
      </w:divBdr>
    </w:div>
    <w:div w:id="596065261">
      <w:bodyDiv w:val="1"/>
      <w:marLeft w:val="0"/>
      <w:marRight w:val="0"/>
      <w:marTop w:val="0"/>
      <w:marBottom w:val="0"/>
      <w:divBdr>
        <w:top w:val="none" w:sz="0" w:space="0" w:color="auto"/>
        <w:left w:val="none" w:sz="0" w:space="0" w:color="auto"/>
        <w:bottom w:val="none" w:sz="0" w:space="0" w:color="auto"/>
        <w:right w:val="none" w:sz="0" w:space="0" w:color="auto"/>
      </w:divBdr>
      <w:divsChild>
        <w:div w:id="281964546">
          <w:marLeft w:val="0"/>
          <w:marRight w:val="0"/>
          <w:marTop w:val="0"/>
          <w:marBottom w:val="0"/>
          <w:divBdr>
            <w:top w:val="none" w:sz="0" w:space="0" w:color="auto"/>
            <w:left w:val="none" w:sz="0" w:space="0" w:color="auto"/>
            <w:bottom w:val="none" w:sz="0" w:space="0" w:color="auto"/>
            <w:right w:val="none" w:sz="0" w:space="0" w:color="auto"/>
          </w:divBdr>
          <w:divsChild>
            <w:div w:id="363022098">
              <w:marLeft w:val="0"/>
              <w:marRight w:val="0"/>
              <w:marTop w:val="0"/>
              <w:marBottom w:val="0"/>
              <w:divBdr>
                <w:top w:val="none" w:sz="0" w:space="0" w:color="auto"/>
                <w:left w:val="none" w:sz="0" w:space="0" w:color="auto"/>
                <w:bottom w:val="none" w:sz="0" w:space="0" w:color="auto"/>
                <w:right w:val="none" w:sz="0" w:space="0" w:color="auto"/>
              </w:divBdr>
              <w:divsChild>
                <w:div w:id="172532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176678">
      <w:bodyDiv w:val="1"/>
      <w:marLeft w:val="0"/>
      <w:marRight w:val="0"/>
      <w:marTop w:val="0"/>
      <w:marBottom w:val="0"/>
      <w:divBdr>
        <w:top w:val="none" w:sz="0" w:space="0" w:color="auto"/>
        <w:left w:val="none" w:sz="0" w:space="0" w:color="auto"/>
        <w:bottom w:val="none" w:sz="0" w:space="0" w:color="auto"/>
        <w:right w:val="none" w:sz="0" w:space="0" w:color="auto"/>
      </w:divBdr>
      <w:divsChild>
        <w:div w:id="78647111">
          <w:marLeft w:val="0"/>
          <w:marRight w:val="0"/>
          <w:marTop w:val="0"/>
          <w:marBottom w:val="0"/>
          <w:divBdr>
            <w:top w:val="none" w:sz="0" w:space="0" w:color="auto"/>
            <w:left w:val="none" w:sz="0" w:space="0" w:color="auto"/>
            <w:bottom w:val="none" w:sz="0" w:space="0" w:color="auto"/>
            <w:right w:val="none" w:sz="0" w:space="0" w:color="auto"/>
          </w:divBdr>
          <w:divsChild>
            <w:div w:id="239561736">
              <w:marLeft w:val="0"/>
              <w:marRight w:val="0"/>
              <w:marTop w:val="0"/>
              <w:marBottom w:val="0"/>
              <w:divBdr>
                <w:top w:val="none" w:sz="0" w:space="0" w:color="auto"/>
                <w:left w:val="none" w:sz="0" w:space="0" w:color="auto"/>
                <w:bottom w:val="none" w:sz="0" w:space="0" w:color="auto"/>
                <w:right w:val="none" w:sz="0" w:space="0" w:color="auto"/>
              </w:divBdr>
              <w:divsChild>
                <w:div w:id="4765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96102">
      <w:bodyDiv w:val="1"/>
      <w:marLeft w:val="0"/>
      <w:marRight w:val="0"/>
      <w:marTop w:val="0"/>
      <w:marBottom w:val="0"/>
      <w:divBdr>
        <w:top w:val="none" w:sz="0" w:space="0" w:color="auto"/>
        <w:left w:val="none" w:sz="0" w:space="0" w:color="auto"/>
        <w:bottom w:val="none" w:sz="0" w:space="0" w:color="auto"/>
        <w:right w:val="none" w:sz="0" w:space="0" w:color="auto"/>
      </w:divBdr>
    </w:div>
    <w:div w:id="626590990">
      <w:bodyDiv w:val="1"/>
      <w:marLeft w:val="0"/>
      <w:marRight w:val="0"/>
      <w:marTop w:val="0"/>
      <w:marBottom w:val="0"/>
      <w:divBdr>
        <w:top w:val="none" w:sz="0" w:space="0" w:color="auto"/>
        <w:left w:val="none" w:sz="0" w:space="0" w:color="auto"/>
        <w:bottom w:val="none" w:sz="0" w:space="0" w:color="auto"/>
        <w:right w:val="none" w:sz="0" w:space="0" w:color="auto"/>
      </w:divBdr>
      <w:divsChild>
        <w:div w:id="1879471407">
          <w:marLeft w:val="0"/>
          <w:marRight w:val="0"/>
          <w:marTop w:val="0"/>
          <w:marBottom w:val="0"/>
          <w:divBdr>
            <w:top w:val="none" w:sz="0" w:space="0" w:color="auto"/>
            <w:left w:val="none" w:sz="0" w:space="0" w:color="auto"/>
            <w:bottom w:val="none" w:sz="0" w:space="0" w:color="auto"/>
            <w:right w:val="none" w:sz="0" w:space="0" w:color="auto"/>
          </w:divBdr>
          <w:divsChild>
            <w:div w:id="2098019602">
              <w:marLeft w:val="0"/>
              <w:marRight w:val="0"/>
              <w:marTop w:val="0"/>
              <w:marBottom w:val="0"/>
              <w:divBdr>
                <w:top w:val="none" w:sz="0" w:space="0" w:color="auto"/>
                <w:left w:val="none" w:sz="0" w:space="0" w:color="auto"/>
                <w:bottom w:val="none" w:sz="0" w:space="0" w:color="auto"/>
                <w:right w:val="none" w:sz="0" w:space="0" w:color="auto"/>
              </w:divBdr>
              <w:divsChild>
                <w:div w:id="111706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013438">
      <w:bodyDiv w:val="1"/>
      <w:marLeft w:val="0"/>
      <w:marRight w:val="0"/>
      <w:marTop w:val="0"/>
      <w:marBottom w:val="0"/>
      <w:divBdr>
        <w:top w:val="none" w:sz="0" w:space="0" w:color="auto"/>
        <w:left w:val="none" w:sz="0" w:space="0" w:color="auto"/>
        <w:bottom w:val="none" w:sz="0" w:space="0" w:color="auto"/>
        <w:right w:val="none" w:sz="0" w:space="0" w:color="auto"/>
      </w:divBdr>
    </w:div>
    <w:div w:id="693384724">
      <w:bodyDiv w:val="1"/>
      <w:marLeft w:val="0"/>
      <w:marRight w:val="0"/>
      <w:marTop w:val="0"/>
      <w:marBottom w:val="0"/>
      <w:divBdr>
        <w:top w:val="none" w:sz="0" w:space="0" w:color="auto"/>
        <w:left w:val="none" w:sz="0" w:space="0" w:color="auto"/>
        <w:bottom w:val="none" w:sz="0" w:space="0" w:color="auto"/>
        <w:right w:val="none" w:sz="0" w:space="0" w:color="auto"/>
      </w:divBdr>
      <w:divsChild>
        <w:div w:id="2132359964">
          <w:marLeft w:val="0"/>
          <w:marRight w:val="0"/>
          <w:marTop w:val="0"/>
          <w:marBottom w:val="0"/>
          <w:divBdr>
            <w:top w:val="none" w:sz="0" w:space="0" w:color="auto"/>
            <w:left w:val="none" w:sz="0" w:space="0" w:color="auto"/>
            <w:bottom w:val="none" w:sz="0" w:space="0" w:color="auto"/>
            <w:right w:val="none" w:sz="0" w:space="0" w:color="auto"/>
          </w:divBdr>
          <w:divsChild>
            <w:div w:id="396780591">
              <w:marLeft w:val="0"/>
              <w:marRight w:val="0"/>
              <w:marTop w:val="0"/>
              <w:marBottom w:val="0"/>
              <w:divBdr>
                <w:top w:val="none" w:sz="0" w:space="0" w:color="auto"/>
                <w:left w:val="none" w:sz="0" w:space="0" w:color="auto"/>
                <w:bottom w:val="none" w:sz="0" w:space="0" w:color="auto"/>
                <w:right w:val="none" w:sz="0" w:space="0" w:color="auto"/>
              </w:divBdr>
              <w:divsChild>
                <w:div w:id="4974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522334">
      <w:bodyDiv w:val="1"/>
      <w:marLeft w:val="0"/>
      <w:marRight w:val="0"/>
      <w:marTop w:val="0"/>
      <w:marBottom w:val="0"/>
      <w:divBdr>
        <w:top w:val="none" w:sz="0" w:space="0" w:color="auto"/>
        <w:left w:val="none" w:sz="0" w:space="0" w:color="auto"/>
        <w:bottom w:val="none" w:sz="0" w:space="0" w:color="auto"/>
        <w:right w:val="none" w:sz="0" w:space="0" w:color="auto"/>
      </w:divBdr>
    </w:div>
    <w:div w:id="760687414">
      <w:bodyDiv w:val="1"/>
      <w:marLeft w:val="0"/>
      <w:marRight w:val="0"/>
      <w:marTop w:val="0"/>
      <w:marBottom w:val="0"/>
      <w:divBdr>
        <w:top w:val="none" w:sz="0" w:space="0" w:color="auto"/>
        <w:left w:val="none" w:sz="0" w:space="0" w:color="auto"/>
        <w:bottom w:val="none" w:sz="0" w:space="0" w:color="auto"/>
        <w:right w:val="none" w:sz="0" w:space="0" w:color="auto"/>
      </w:divBdr>
      <w:divsChild>
        <w:div w:id="298463063">
          <w:marLeft w:val="0"/>
          <w:marRight w:val="0"/>
          <w:marTop w:val="0"/>
          <w:marBottom w:val="0"/>
          <w:divBdr>
            <w:top w:val="none" w:sz="0" w:space="0" w:color="auto"/>
            <w:left w:val="none" w:sz="0" w:space="0" w:color="auto"/>
            <w:bottom w:val="none" w:sz="0" w:space="0" w:color="auto"/>
            <w:right w:val="none" w:sz="0" w:space="0" w:color="auto"/>
          </w:divBdr>
          <w:divsChild>
            <w:div w:id="668026995">
              <w:marLeft w:val="0"/>
              <w:marRight w:val="0"/>
              <w:marTop w:val="0"/>
              <w:marBottom w:val="0"/>
              <w:divBdr>
                <w:top w:val="none" w:sz="0" w:space="0" w:color="auto"/>
                <w:left w:val="none" w:sz="0" w:space="0" w:color="auto"/>
                <w:bottom w:val="none" w:sz="0" w:space="0" w:color="auto"/>
                <w:right w:val="none" w:sz="0" w:space="0" w:color="auto"/>
              </w:divBdr>
              <w:divsChild>
                <w:div w:id="12027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39392162">
      <w:bodyDiv w:val="1"/>
      <w:marLeft w:val="0"/>
      <w:marRight w:val="0"/>
      <w:marTop w:val="0"/>
      <w:marBottom w:val="0"/>
      <w:divBdr>
        <w:top w:val="none" w:sz="0" w:space="0" w:color="auto"/>
        <w:left w:val="none" w:sz="0" w:space="0" w:color="auto"/>
        <w:bottom w:val="none" w:sz="0" w:space="0" w:color="auto"/>
        <w:right w:val="none" w:sz="0" w:space="0" w:color="auto"/>
      </w:divBdr>
    </w:div>
    <w:div w:id="845095418">
      <w:bodyDiv w:val="1"/>
      <w:marLeft w:val="0"/>
      <w:marRight w:val="0"/>
      <w:marTop w:val="0"/>
      <w:marBottom w:val="0"/>
      <w:divBdr>
        <w:top w:val="none" w:sz="0" w:space="0" w:color="auto"/>
        <w:left w:val="none" w:sz="0" w:space="0" w:color="auto"/>
        <w:bottom w:val="none" w:sz="0" w:space="0" w:color="auto"/>
        <w:right w:val="none" w:sz="0" w:space="0" w:color="auto"/>
      </w:divBdr>
    </w:div>
    <w:div w:id="851838577">
      <w:bodyDiv w:val="1"/>
      <w:marLeft w:val="0"/>
      <w:marRight w:val="0"/>
      <w:marTop w:val="0"/>
      <w:marBottom w:val="0"/>
      <w:divBdr>
        <w:top w:val="none" w:sz="0" w:space="0" w:color="auto"/>
        <w:left w:val="none" w:sz="0" w:space="0" w:color="auto"/>
        <w:bottom w:val="none" w:sz="0" w:space="0" w:color="auto"/>
        <w:right w:val="none" w:sz="0" w:space="0" w:color="auto"/>
      </w:divBdr>
    </w:div>
    <w:div w:id="852186595">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911084751">
      <w:bodyDiv w:val="1"/>
      <w:marLeft w:val="0"/>
      <w:marRight w:val="0"/>
      <w:marTop w:val="0"/>
      <w:marBottom w:val="0"/>
      <w:divBdr>
        <w:top w:val="none" w:sz="0" w:space="0" w:color="auto"/>
        <w:left w:val="none" w:sz="0" w:space="0" w:color="auto"/>
        <w:bottom w:val="none" w:sz="0" w:space="0" w:color="auto"/>
        <w:right w:val="none" w:sz="0" w:space="0" w:color="auto"/>
      </w:divBdr>
    </w:div>
    <w:div w:id="958339238">
      <w:bodyDiv w:val="1"/>
      <w:marLeft w:val="0"/>
      <w:marRight w:val="0"/>
      <w:marTop w:val="0"/>
      <w:marBottom w:val="0"/>
      <w:divBdr>
        <w:top w:val="none" w:sz="0" w:space="0" w:color="auto"/>
        <w:left w:val="none" w:sz="0" w:space="0" w:color="auto"/>
        <w:bottom w:val="none" w:sz="0" w:space="0" w:color="auto"/>
        <w:right w:val="none" w:sz="0" w:space="0" w:color="auto"/>
      </w:divBdr>
      <w:divsChild>
        <w:div w:id="1455363695">
          <w:marLeft w:val="0"/>
          <w:marRight w:val="0"/>
          <w:marTop w:val="0"/>
          <w:marBottom w:val="0"/>
          <w:divBdr>
            <w:top w:val="none" w:sz="0" w:space="0" w:color="auto"/>
            <w:left w:val="none" w:sz="0" w:space="0" w:color="auto"/>
            <w:bottom w:val="none" w:sz="0" w:space="0" w:color="auto"/>
            <w:right w:val="none" w:sz="0" w:space="0" w:color="auto"/>
          </w:divBdr>
          <w:divsChild>
            <w:div w:id="1005010500">
              <w:marLeft w:val="0"/>
              <w:marRight w:val="0"/>
              <w:marTop w:val="0"/>
              <w:marBottom w:val="0"/>
              <w:divBdr>
                <w:top w:val="none" w:sz="0" w:space="0" w:color="auto"/>
                <w:left w:val="none" w:sz="0" w:space="0" w:color="auto"/>
                <w:bottom w:val="none" w:sz="0" w:space="0" w:color="auto"/>
                <w:right w:val="none" w:sz="0" w:space="0" w:color="auto"/>
              </w:divBdr>
              <w:divsChild>
                <w:div w:id="10185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187471">
      <w:bodyDiv w:val="1"/>
      <w:marLeft w:val="0"/>
      <w:marRight w:val="0"/>
      <w:marTop w:val="0"/>
      <w:marBottom w:val="0"/>
      <w:divBdr>
        <w:top w:val="none" w:sz="0" w:space="0" w:color="auto"/>
        <w:left w:val="none" w:sz="0" w:space="0" w:color="auto"/>
        <w:bottom w:val="none" w:sz="0" w:space="0" w:color="auto"/>
        <w:right w:val="none" w:sz="0" w:space="0" w:color="auto"/>
      </w:divBdr>
    </w:div>
    <w:div w:id="997659376">
      <w:bodyDiv w:val="1"/>
      <w:marLeft w:val="0"/>
      <w:marRight w:val="0"/>
      <w:marTop w:val="0"/>
      <w:marBottom w:val="0"/>
      <w:divBdr>
        <w:top w:val="none" w:sz="0" w:space="0" w:color="auto"/>
        <w:left w:val="none" w:sz="0" w:space="0" w:color="auto"/>
        <w:bottom w:val="none" w:sz="0" w:space="0" w:color="auto"/>
        <w:right w:val="none" w:sz="0" w:space="0" w:color="auto"/>
      </w:divBdr>
    </w:div>
    <w:div w:id="1014110414">
      <w:bodyDiv w:val="1"/>
      <w:marLeft w:val="0"/>
      <w:marRight w:val="0"/>
      <w:marTop w:val="0"/>
      <w:marBottom w:val="0"/>
      <w:divBdr>
        <w:top w:val="none" w:sz="0" w:space="0" w:color="auto"/>
        <w:left w:val="none" w:sz="0" w:space="0" w:color="auto"/>
        <w:bottom w:val="none" w:sz="0" w:space="0" w:color="auto"/>
        <w:right w:val="none" w:sz="0" w:space="0" w:color="auto"/>
      </w:divBdr>
      <w:divsChild>
        <w:div w:id="1319648829">
          <w:marLeft w:val="0"/>
          <w:marRight w:val="0"/>
          <w:marTop w:val="0"/>
          <w:marBottom w:val="0"/>
          <w:divBdr>
            <w:top w:val="none" w:sz="0" w:space="0" w:color="auto"/>
            <w:left w:val="none" w:sz="0" w:space="0" w:color="auto"/>
            <w:bottom w:val="none" w:sz="0" w:space="0" w:color="auto"/>
            <w:right w:val="none" w:sz="0" w:space="0" w:color="auto"/>
          </w:divBdr>
          <w:divsChild>
            <w:div w:id="1685277767">
              <w:marLeft w:val="0"/>
              <w:marRight w:val="0"/>
              <w:marTop w:val="0"/>
              <w:marBottom w:val="0"/>
              <w:divBdr>
                <w:top w:val="none" w:sz="0" w:space="0" w:color="auto"/>
                <w:left w:val="none" w:sz="0" w:space="0" w:color="auto"/>
                <w:bottom w:val="none" w:sz="0" w:space="0" w:color="auto"/>
                <w:right w:val="none" w:sz="0" w:space="0" w:color="auto"/>
              </w:divBdr>
              <w:divsChild>
                <w:div w:id="186235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88238044">
      <w:bodyDiv w:val="1"/>
      <w:marLeft w:val="0"/>
      <w:marRight w:val="0"/>
      <w:marTop w:val="0"/>
      <w:marBottom w:val="0"/>
      <w:divBdr>
        <w:top w:val="none" w:sz="0" w:space="0" w:color="auto"/>
        <w:left w:val="none" w:sz="0" w:space="0" w:color="auto"/>
        <w:bottom w:val="none" w:sz="0" w:space="0" w:color="auto"/>
        <w:right w:val="none" w:sz="0" w:space="0" w:color="auto"/>
      </w:divBdr>
      <w:divsChild>
        <w:div w:id="98110923">
          <w:marLeft w:val="0"/>
          <w:marRight w:val="0"/>
          <w:marTop w:val="0"/>
          <w:marBottom w:val="0"/>
          <w:divBdr>
            <w:top w:val="none" w:sz="0" w:space="0" w:color="auto"/>
            <w:left w:val="none" w:sz="0" w:space="0" w:color="auto"/>
            <w:bottom w:val="none" w:sz="0" w:space="0" w:color="auto"/>
            <w:right w:val="none" w:sz="0" w:space="0" w:color="auto"/>
          </w:divBdr>
          <w:divsChild>
            <w:div w:id="819006715">
              <w:marLeft w:val="0"/>
              <w:marRight w:val="0"/>
              <w:marTop w:val="0"/>
              <w:marBottom w:val="0"/>
              <w:divBdr>
                <w:top w:val="none" w:sz="0" w:space="0" w:color="auto"/>
                <w:left w:val="none" w:sz="0" w:space="0" w:color="auto"/>
                <w:bottom w:val="none" w:sz="0" w:space="0" w:color="auto"/>
                <w:right w:val="none" w:sz="0" w:space="0" w:color="auto"/>
              </w:divBdr>
              <w:divsChild>
                <w:div w:id="121847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290235">
      <w:bodyDiv w:val="1"/>
      <w:marLeft w:val="0"/>
      <w:marRight w:val="0"/>
      <w:marTop w:val="0"/>
      <w:marBottom w:val="0"/>
      <w:divBdr>
        <w:top w:val="none" w:sz="0" w:space="0" w:color="auto"/>
        <w:left w:val="none" w:sz="0" w:space="0" w:color="auto"/>
        <w:bottom w:val="none" w:sz="0" w:space="0" w:color="auto"/>
        <w:right w:val="none" w:sz="0" w:space="0" w:color="auto"/>
      </w:divBdr>
    </w:div>
    <w:div w:id="1115560556">
      <w:bodyDiv w:val="1"/>
      <w:marLeft w:val="0"/>
      <w:marRight w:val="0"/>
      <w:marTop w:val="0"/>
      <w:marBottom w:val="0"/>
      <w:divBdr>
        <w:top w:val="none" w:sz="0" w:space="0" w:color="auto"/>
        <w:left w:val="none" w:sz="0" w:space="0" w:color="auto"/>
        <w:bottom w:val="none" w:sz="0" w:space="0" w:color="auto"/>
        <w:right w:val="none" w:sz="0" w:space="0" w:color="auto"/>
      </w:divBdr>
    </w:div>
    <w:div w:id="1130855764">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73033766">
      <w:bodyDiv w:val="1"/>
      <w:marLeft w:val="0"/>
      <w:marRight w:val="0"/>
      <w:marTop w:val="0"/>
      <w:marBottom w:val="0"/>
      <w:divBdr>
        <w:top w:val="none" w:sz="0" w:space="0" w:color="auto"/>
        <w:left w:val="none" w:sz="0" w:space="0" w:color="auto"/>
        <w:bottom w:val="none" w:sz="0" w:space="0" w:color="auto"/>
        <w:right w:val="none" w:sz="0" w:space="0" w:color="auto"/>
      </w:divBdr>
    </w:div>
    <w:div w:id="1177845637">
      <w:bodyDiv w:val="1"/>
      <w:marLeft w:val="0"/>
      <w:marRight w:val="0"/>
      <w:marTop w:val="0"/>
      <w:marBottom w:val="0"/>
      <w:divBdr>
        <w:top w:val="none" w:sz="0" w:space="0" w:color="auto"/>
        <w:left w:val="none" w:sz="0" w:space="0" w:color="auto"/>
        <w:bottom w:val="none" w:sz="0" w:space="0" w:color="auto"/>
        <w:right w:val="none" w:sz="0" w:space="0" w:color="auto"/>
      </w:divBdr>
    </w:div>
    <w:div w:id="1185099883">
      <w:bodyDiv w:val="1"/>
      <w:marLeft w:val="0"/>
      <w:marRight w:val="0"/>
      <w:marTop w:val="0"/>
      <w:marBottom w:val="0"/>
      <w:divBdr>
        <w:top w:val="none" w:sz="0" w:space="0" w:color="auto"/>
        <w:left w:val="none" w:sz="0" w:space="0" w:color="auto"/>
        <w:bottom w:val="none" w:sz="0" w:space="0" w:color="auto"/>
        <w:right w:val="none" w:sz="0" w:space="0" w:color="auto"/>
      </w:divBdr>
    </w:div>
    <w:div w:id="1202328514">
      <w:bodyDiv w:val="1"/>
      <w:marLeft w:val="0"/>
      <w:marRight w:val="0"/>
      <w:marTop w:val="0"/>
      <w:marBottom w:val="0"/>
      <w:divBdr>
        <w:top w:val="none" w:sz="0" w:space="0" w:color="auto"/>
        <w:left w:val="none" w:sz="0" w:space="0" w:color="auto"/>
        <w:bottom w:val="none" w:sz="0" w:space="0" w:color="auto"/>
        <w:right w:val="none" w:sz="0" w:space="0" w:color="auto"/>
      </w:divBdr>
    </w:div>
    <w:div w:id="1202982832">
      <w:bodyDiv w:val="1"/>
      <w:marLeft w:val="0"/>
      <w:marRight w:val="0"/>
      <w:marTop w:val="0"/>
      <w:marBottom w:val="0"/>
      <w:divBdr>
        <w:top w:val="none" w:sz="0" w:space="0" w:color="auto"/>
        <w:left w:val="none" w:sz="0" w:space="0" w:color="auto"/>
        <w:bottom w:val="none" w:sz="0" w:space="0" w:color="auto"/>
        <w:right w:val="none" w:sz="0" w:space="0" w:color="auto"/>
      </w:divBdr>
    </w:div>
    <w:div w:id="1211573460">
      <w:bodyDiv w:val="1"/>
      <w:marLeft w:val="0"/>
      <w:marRight w:val="0"/>
      <w:marTop w:val="0"/>
      <w:marBottom w:val="0"/>
      <w:divBdr>
        <w:top w:val="none" w:sz="0" w:space="0" w:color="auto"/>
        <w:left w:val="none" w:sz="0" w:space="0" w:color="auto"/>
        <w:bottom w:val="none" w:sz="0" w:space="0" w:color="auto"/>
        <w:right w:val="none" w:sz="0" w:space="0" w:color="auto"/>
      </w:divBdr>
    </w:div>
    <w:div w:id="1211771323">
      <w:bodyDiv w:val="1"/>
      <w:marLeft w:val="0"/>
      <w:marRight w:val="0"/>
      <w:marTop w:val="0"/>
      <w:marBottom w:val="0"/>
      <w:divBdr>
        <w:top w:val="none" w:sz="0" w:space="0" w:color="auto"/>
        <w:left w:val="none" w:sz="0" w:space="0" w:color="auto"/>
        <w:bottom w:val="none" w:sz="0" w:space="0" w:color="auto"/>
        <w:right w:val="none" w:sz="0" w:space="0" w:color="auto"/>
      </w:divBdr>
    </w:div>
    <w:div w:id="1212113088">
      <w:bodyDiv w:val="1"/>
      <w:marLeft w:val="0"/>
      <w:marRight w:val="0"/>
      <w:marTop w:val="0"/>
      <w:marBottom w:val="0"/>
      <w:divBdr>
        <w:top w:val="none" w:sz="0" w:space="0" w:color="auto"/>
        <w:left w:val="none" w:sz="0" w:space="0" w:color="auto"/>
        <w:bottom w:val="none" w:sz="0" w:space="0" w:color="auto"/>
        <w:right w:val="none" w:sz="0" w:space="0" w:color="auto"/>
      </w:divBdr>
    </w:div>
    <w:div w:id="1234311017">
      <w:bodyDiv w:val="1"/>
      <w:marLeft w:val="0"/>
      <w:marRight w:val="0"/>
      <w:marTop w:val="0"/>
      <w:marBottom w:val="0"/>
      <w:divBdr>
        <w:top w:val="none" w:sz="0" w:space="0" w:color="auto"/>
        <w:left w:val="none" w:sz="0" w:space="0" w:color="auto"/>
        <w:bottom w:val="none" w:sz="0" w:space="0" w:color="auto"/>
        <w:right w:val="none" w:sz="0" w:space="0" w:color="auto"/>
      </w:divBdr>
    </w:div>
    <w:div w:id="1238519221">
      <w:bodyDiv w:val="1"/>
      <w:marLeft w:val="0"/>
      <w:marRight w:val="0"/>
      <w:marTop w:val="0"/>
      <w:marBottom w:val="0"/>
      <w:divBdr>
        <w:top w:val="none" w:sz="0" w:space="0" w:color="auto"/>
        <w:left w:val="none" w:sz="0" w:space="0" w:color="auto"/>
        <w:bottom w:val="none" w:sz="0" w:space="0" w:color="auto"/>
        <w:right w:val="none" w:sz="0" w:space="0" w:color="auto"/>
      </w:divBdr>
      <w:divsChild>
        <w:div w:id="667294987">
          <w:marLeft w:val="0"/>
          <w:marRight w:val="0"/>
          <w:marTop w:val="0"/>
          <w:marBottom w:val="0"/>
          <w:divBdr>
            <w:top w:val="none" w:sz="0" w:space="0" w:color="auto"/>
            <w:left w:val="none" w:sz="0" w:space="0" w:color="auto"/>
            <w:bottom w:val="none" w:sz="0" w:space="0" w:color="auto"/>
            <w:right w:val="none" w:sz="0" w:space="0" w:color="auto"/>
          </w:divBdr>
          <w:divsChild>
            <w:div w:id="36438994">
              <w:marLeft w:val="0"/>
              <w:marRight w:val="0"/>
              <w:marTop w:val="0"/>
              <w:marBottom w:val="0"/>
              <w:divBdr>
                <w:top w:val="none" w:sz="0" w:space="0" w:color="auto"/>
                <w:left w:val="none" w:sz="0" w:space="0" w:color="auto"/>
                <w:bottom w:val="none" w:sz="0" w:space="0" w:color="auto"/>
                <w:right w:val="none" w:sz="0" w:space="0" w:color="auto"/>
              </w:divBdr>
              <w:divsChild>
                <w:div w:id="203627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55449">
      <w:bodyDiv w:val="1"/>
      <w:marLeft w:val="0"/>
      <w:marRight w:val="0"/>
      <w:marTop w:val="0"/>
      <w:marBottom w:val="0"/>
      <w:divBdr>
        <w:top w:val="none" w:sz="0" w:space="0" w:color="auto"/>
        <w:left w:val="none" w:sz="0" w:space="0" w:color="auto"/>
        <w:bottom w:val="none" w:sz="0" w:space="0" w:color="auto"/>
        <w:right w:val="none" w:sz="0" w:space="0" w:color="auto"/>
      </w:divBdr>
    </w:div>
    <w:div w:id="1250963504">
      <w:bodyDiv w:val="1"/>
      <w:marLeft w:val="0"/>
      <w:marRight w:val="0"/>
      <w:marTop w:val="0"/>
      <w:marBottom w:val="0"/>
      <w:divBdr>
        <w:top w:val="none" w:sz="0" w:space="0" w:color="auto"/>
        <w:left w:val="none" w:sz="0" w:space="0" w:color="auto"/>
        <w:bottom w:val="none" w:sz="0" w:space="0" w:color="auto"/>
        <w:right w:val="none" w:sz="0" w:space="0" w:color="auto"/>
      </w:divBdr>
    </w:div>
    <w:div w:id="1255169626">
      <w:bodyDiv w:val="1"/>
      <w:marLeft w:val="0"/>
      <w:marRight w:val="0"/>
      <w:marTop w:val="0"/>
      <w:marBottom w:val="0"/>
      <w:divBdr>
        <w:top w:val="none" w:sz="0" w:space="0" w:color="auto"/>
        <w:left w:val="none" w:sz="0" w:space="0" w:color="auto"/>
        <w:bottom w:val="none" w:sz="0" w:space="0" w:color="auto"/>
        <w:right w:val="none" w:sz="0" w:space="0" w:color="auto"/>
      </w:divBdr>
    </w:div>
    <w:div w:id="1277981280">
      <w:bodyDiv w:val="1"/>
      <w:marLeft w:val="0"/>
      <w:marRight w:val="0"/>
      <w:marTop w:val="0"/>
      <w:marBottom w:val="0"/>
      <w:divBdr>
        <w:top w:val="none" w:sz="0" w:space="0" w:color="auto"/>
        <w:left w:val="none" w:sz="0" w:space="0" w:color="auto"/>
        <w:bottom w:val="none" w:sz="0" w:space="0" w:color="auto"/>
        <w:right w:val="none" w:sz="0" w:space="0" w:color="auto"/>
      </w:divBdr>
    </w:div>
    <w:div w:id="1298991108">
      <w:bodyDiv w:val="1"/>
      <w:marLeft w:val="0"/>
      <w:marRight w:val="0"/>
      <w:marTop w:val="0"/>
      <w:marBottom w:val="0"/>
      <w:divBdr>
        <w:top w:val="none" w:sz="0" w:space="0" w:color="auto"/>
        <w:left w:val="none" w:sz="0" w:space="0" w:color="auto"/>
        <w:bottom w:val="none" w:sz="0" w:space="0" w:color="auto"/>
        <w:right w:val="none" w:sz="0" w:space="0" w:color="auto"/>
      </w:divBdr>
    </w:div>
    <w:div w:id="1299533461">
      <w:bodyDiv w:val="1"/>
      <w:marLeft w:val="0"/>
      <w:marRight w:val="0"/>
      <w:marTop w:val="0"/>
      <w:marBottom w:val="0"/>
      <w:divBdr>
        <w:top w:val="none" w:sz="0" w:space="0" w:color="auto"/>
        <w:left w:val="none" w:sz="0" w:space="0" w:color="auto"/>
        <w:bottom w:val="none" w:sz="0" w:space="0" w:color="auto"/>
        <w:right w:val="none" w:sz="0" w:space="0" w:color="auto"/>
      </w:divBdr>
    </w:div>
    <w:div w:id="1321420410">
      <w:bodyDiv w:val="1"/>
      <w:marLeft w:val="0"/>
      <w:marRight w:val="0"/>
      <w:marTop w:val="0"/>
      <w:marBottom w:val="0"/>
      <w:divBdr>
        <w:top w:val="none" w:sz="0" w:space="0" w:color="auto"/>
        <w:left w:val="none" w:sz="0" w:space="0" w:color="auto"/>
        <w:bottom w:val="none" w:sz="0" w:space="0" w:color="auto"/>
        <w:right w:val="none" w:sz="0" w:space="0" w:color="auto"/>
      </w:divBdr>
    </w:div>
    <w:div w:id="1329819834">
      <w:bodyDiv w:val="1"/>
      <w:marLeft w:val="0"/>
      <w:marRight w:val="0"/>
      <w:marTop w:val="0"/>
      <w:marBottom w:val="0"/>
      <w:divBdr>
        <w:top w:val="none" w:sz="0" w:space="0" w:color="auto"/>
        <w:left w:val="none" w:sz="0" w:space="0" w:color="auto"/>
        <w:bottom w:val="none" w:sz="0" w:space="0" w:color="auto"/>
        <w:right w:val="none" w:sz="0" w:space="0" w:color="auto"/>
      </w:divBdr>
    </w:div>
    <w:div w:id="1336882151">
      <w:bodyDiv w:val="1"/>
      <w:marLeft w:val="0"/>
      <w:marRight w:val="0"/>
      <w:marTop w:val="0"/>
      <w:marBottom w:val="0"/>
      <w:divBdr>
        <w:top w:val="none" w:sz="0" w:space="0" w:color="auto"/>
        <w:left w:val="none" w:sz="0" w:space="0" w:color="auto"/>
        <w:bottom w:val="none" w:sz="0" w:space="0" w:color="auto"/>
        <w:right w:val="none" w:sz="0" w:space="0" w:color="auto"/>
      </w:divBdr>
    </w:div>
    <w:div w:id="1379551410">
      <w:bodyDiv w:val="1"/>
      <w:marLeft w:val="0"/>
      <w:marRight w:val="0"/>
      <w:marTop w:val="0"/>
      <w:marBottom w:val="0"/>
      <w:divBdr>
        <w:top w:val="none" w:sz="0" w:space="0" w:color="auto"/>
        <w:left w:val="none" w:sz="0" w:space="0" w:color="auto"/>
        <w:bottom w:val="none" w:sz="0" w:space="0" w:color="auto"/>
        <w:right w:val="none" w:sz="0" w:space="0" w:color="auto"/>
      </w:divBdr>
      <w:divsChild>
        <w:div w:id="734472477">
          <w:marLeft w:val="0"/>
          <w:marRight w:val="0"/>
          <w:marTop w:val="0"/>
          <w:marBottom w:val="0"/>
          <w:divBdr>
            <w:top w:val="none" w:sz="0" w:space="0" w:color="auto"/>
            <w:left w:val="none" w:sz="0" w:space="0" w:color="auto"/>
            <w:bottom w:val="none" w:sz="0" w:space="0" w:color="auto"/>
            <w:right w:val="none" w:sz="0" w:space="0" w:color="auto"/>
          </w:divBdr>
          <w:divsChild>
            <w:div w:id="639773537">
              <w:marLeft w:val="0"/>
              <w:marRight w:val="0"/>
              <w:marTop w:val="0"/>
              <w:marBottom w:val="0"/>
              <w:divBdr>
                <w:top w:val="none" w:sz="0" w:space="0" w:color="auto"/>
                <w:left w:val="none" w:sz="0" w:space="0" w:color="auto"/>
                <w:bottom w:val="none" w:sz="0" w:space="0" w:color="auto"/>
                <w:right w:val="none" w:sz="0" w:space="0" w:color="auto"/>
              </w:divBdr>
              <w:divsChild>
                <w:div w:id="99033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961025">
      <w:bodyDiv w:val="1"/>
      <w:marLeft w:val="0"/>
      <w:marRight w:val="0"/>
      <w:marTop w:val="0"/>
      <w:marBottom w:val="0"/>
      <w:divBdr>
        <w:top w:val="none" w:sz="0" w:space="0" w:color="auto"/>
        <w:left w:val="none" w:sz="0" w:space="0" w:color="auto"/>
        <w:bottom w:val="none" w:sz="0" w:space="0" w:color="auto"/>
        <w:right w:val="none" w:sz="0" w:space="0" w:color="auto"/>
      </w:divBdr>
    </w:div>
    <w:div w:id="1399204300">
      <w:bodyDiv w:val="1"/>
      <w:marLeft w:val="0"/>
      <w:marRight w:val="0"/>
      <w:marTop w:val="0"/>
      <w:marBottom w:val="0"/>
      <w:divBdr>
        <w:top w:val="none" w:sz="0" w:space="0" w:color="auto"/>
        <w:left w:val="none" w:sz="0" w:space="0" w:color="auto"/>
        <w:bottom w:val="none" w:sz="0" w:space="0" w:color="auto"/>
        <w:right w:val="none" w:sz="0" w:space="0" w:color="auto"/>
      </w:divBdr>
    </w:div>
    <w:div w:id="1416130899">
      <w:bodyDiv w:val="1"/>
      <w:marLeft w:val="0"/>
      <w:marRight w:val="0"/>
      <w:marTop w:val="0"/>
      <w:marBottom w:val="0"/>
      <w:divBdr>
        <w:top w:val="none" w:sz="0" w:space="0" w:color="auto"/>
        <w:left w:val="none" w:sz="0" w:space="0" w:color="auto"/>
        <w:bottom w:val="none" w:sz="0" w:space="0" w:color="auto"/>
        <w:right w:val="none" w:sz="0" w:space="0" w:color="auto"/>
      </w:divBdr>
    </w:div>
    <w:div w:id="1436436266">
      <w:bodyDiv w:val="1"/>
      <w:marLeft w:val="0"/>
      <w:marRight w:val="0"/>
      <w:marTop w:val="0"/>
      <w:marBottom w:val="0"/>
      <w:divBdr>
        <w:top w:val="none" w:sz="0" w:space="0" w:color="auto"/>
        <w:left w:val="none" w:sz="0" w:space="0" w:color="auto"/>
        <w:bottom w:val="none" w:sz="0" w:space="0" w:color="auto"/>
        <w:right w:val="none" w:sz="0" w:space="0" w:color="auto"/>
      </w:divBdr>
    </w:div>
    <w:div w:id="1441803101">
      <w:bodyDiv w:val="1"/>
      <w:marLeft w:val="0"/>
      <w:marRight w:val="0"/>
      <w:marTop w:val="0"/>
      <w:marBottom w:val="0"/>
      <w:divBdr>
        <w:top w:val="none" w:sz="0" w:space="0" w:color="auto"/>
        <w:left w:val="none" w:sz="0" w:space="0" w:color="auto"/>
        <w:bottom w:val="none" w:sz="0" w:space="0" w:color="auto"/>
        <w:right w:val="none" w:sz="0" w:space="0" w:color="auto"/>
      </w:divBdr>
    </w:div>
    <w:div w:id="1456407655">
      <w:bodyDiv w:val="1"/>
      <w:marLeft w:val="0"/>
      <w:marRight w:val="0"/>
      <w:marTop w:val="0"/>
      <w:marBottom w:val="0"/>
      <w:divBdr>
        <w:top w:val="none" w:sz="0" w:space="0" w:color="auto"/>
        <w:left w:val="none" w:sz="0" w:space="0" w:color="auto"/>
        <w:bottom w:val="none" w:sz="0" w:space="0" w:color="auto"/>
        <w:right w:val="none" w:sz="0" w:space="0" w:color="auto"/>
      </w:divBdr>
      <w:divsChild>
        <w:div w:id="997343419">
          <w:marLeft w:val="0"/>
          <w:marRight w:val="0"/>
          <w:marTop w:val="0"/>
          <w:marBottom w:val="0"/>
          <w:divBdr>
            <w:top w:val="none" w:sz="0" w:space="0" w:color="auto"/>
            <w:left w:val="none" w:sz="0" w:space="0" w:color="auto"/>
            <w:bottom w:val="none" w:sz="0" w:space="0" w:color="auto"/>
            <w:right w:val="none" w:sz="0" w:space="0" w:color="auto"/>
          </w:divBdr>
          <w:divsChild>
            <w:div w:id="73742128">
              <w:marLeft w:val="0"/>
              <w:marRight w:val="0"/>
              <w:marTop w:val="0"/>
              <w:marBottom w:val="0"/>
              <w:divBdr>
                <w:top w:val="none" w:sz="0" w:space="0" w:color="auto"/>
                <w:left w:val="none" w:sz="0" w:space="0" w:color="auto"/>
                <w:bottom w:val="none" w:sz="0" w:space="0" w:color="auto"/>
                <w:right w:val="none" w:sz="0" w:space="0" w:color="auto"/>
              </w:divBdr>
              <w:divsChild>
                <w:div w:id="8185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468878">
      <w:bodyDiv w:val="1"/>
      <w:marLeft w:val="0"/>
      <w:marRight w:val="0"/>
      <w:marTop w:val="0"/>
      <w:marBottom w:val="0"/>
      <w:divBdr>
        <w:top w:val="none" w:sz="0" w:space="0" w:color="auto"/>
        <w:left w:val="none" w:sz="0" w:space="0" w:color="auto"/>
        <w:bottom w:val="none" w:sz="0" w:space="0" w:color="auto"/>
        <w:right w:val="none" w:sz="0" w:space="0" w:color="auto"/>
      </w:divBdr>
      <w:divsChild>
        <w:div w:id="1331565702">
          <w:marLeft w:val="0"/>
          <w:marRight w:val="0"/>
          <w:marTop w:val="0"/>
          <w:marBottom w:val="0"/>
          <w:divBdr>
            <w:top w:val="none" w:sz="0" w:space="0" w:color="auto"/>
            <w:left w:val="none" w:sz="0" w:space="0" w:color="auto"/>
            <w:bottom w:val="none" w:sz="0" w:space="0" w:color="auto"/>
            <w:right w:val="none" w:sz="0" w:space="0" w:color="auto"/>
          </w:divBdr>
          <w:divsChild>
            <w:div w:id="21134060">
              <w:marLeft w:val="0"/>
              <w:marRight w:val="0"/>
              <w:marTop w:val="0"/>
              <w:marBottom w:val="0"/>
              <w:divBdr>
                <w:top w:val="none" w:sz="0" w:space="0" w:color="auto"/>
                <w:left w:val="none" w:sz="0" w:space="0" w:color="auto"/>
                <w:bottom w:val="none" w:sz="0" w:space="0" w:color="auto"/>
                <w:right w:val="none" w:sz="0" w:space="0" w:color="auto"/>
              </w:divBdr>
              <w:divsChild>
                <w:div w:id="106398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482063">
      <w:bodyDiv w:val="1"/>
      <w:marLeft w:val="0"/>
      <w:marRight w:val="0"/>
      <w:marTop w:val="0"/>
      <w:marBottom w:val="0"/>
      <w:divBdr>
        <w:top w:val="none" w:sz="0" w:space="0" w:color="auto"/>
        <w:left w:val="none" w:sz="0" w:space="0" w:color="auto"/>
        <w:bottom w:val="none" w:sz="0" w:space="0" w:color="auto"/>
        <w:right w:val="none" w:sz="0" w:space="0" w:color="auto"/>
      </w:divBdr>
    </w:div>
    <w:div w:id="1508399049">
      <w:bodyDiv w:val="1"/>
      <w:marLeft w:val="0"/>
      <w:marRight w:val="0"/>
      <w:marTop w:val="0"/>
      <w:marBottom w:val="0"/>
      <w:divBdr>
        <w:top w:val="none" w:sz="0" w:space="0" w:color="auto"/>
        <w:left w:val="none" w:sz="0" w:space="0" w:color="auto"/>
        <w:bottom w:val="none" w:sz="0" w:space="0" w:color="auto"/>
        <w:right w:val="none" w:sz="0" w:space="0" w:color="auto"/>
      </w:divBdr>
      <w:divsChild>
        <w:div w:id="821167100">
          <w:marLeft w:val="0"/>
          <w:marRight w:val="0"/>
          <w:marTop w:val="0"/>
          <w:marBottom w:val="0"/>
          <w:divBdr>
            <w:top w:val="none" w:sz="0" w:space="0" w:color="auto"/>
            <w:left w:val="none" w:sz="0" w:space="0" w:color="auto"/>
            <w:bottom w:val="none" w:sz="0" w:space="0" w:color="auto"/>
            <w:right w:val="none" w:sz="0" w:space="0" w:color="auto"/>
          </w:divBdr>
          <w:divsChild>
            <w:div w:id="1782217528">
              <w:marLeft w:val="0"/>
              <w:marRight w:val="0"/>
              <w:marTop w:val="0"/>
              <w:marBottom w:val="0"/>
              <w:divBdr>
                <w:top w:val="none" w:sz="0" w:space="0" w:color="auto"/>
                <w:left w:val="none" w:sz="0" w:space="0" w:color="auto"/>
                <w:bottom w:val="none" w:sz="0" w:space="0" w:color="auto"/>
                <w:right w:val="none" w:sz="0" w:space="0" w:color="auto"/>
              </w:divBdr>
              <w:divsChild>
                <w:div w:id="207214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724811">
      <w:bodyDiv w:val="1"/>
      <w:marLeft w:val="0"/>
      <w:marRight w:val="0"/>
      <w:marTop w:val="0"/>
      <w:marBottom w:val="0"/>
      <w:divBdr>
        <w:top w:val="none" w:sz="0" w:space="0" w:color="auto"/>
        <w:left w:val="none" w:sz="0" w:space="0" w:color="auto"/>
        <w:bottom w:val="none" w:sz="0" w:space="0" w:color="auto"/>
        <w:right w:val="none" w:sz="0" w:space="0" w:color="auto"/>
      </w:divBdr>
      <w:divsChild>
        <w:div w:id="474184321">
          <w:marLeft w:val="0"/>
          <w:marRight w:val="0"/>
          <w:marTop w:val="0"/>
          <w:marBottom w:val="0"/>
          <w:divBdr>
            <w:top w:val="none" w:sz="0" w:space="0" w:color="auto"/>
            <w:left w:val="none" w:sz="0" w:space="0" w:color="auto"/>
            <w:bottom w:val="none" w:sz="0" w:space="0" w:color="auto"/>
            <w:right w:val="none" w:sz="0" w:space="0" w:color="auto"/>
          </w:divBdr>
          <w:divsChild>
            <w:div w:id="334694384">
              <w:marLeft w:val="0"/>
              <w:marRight w:val="0"/>
              <w:marTop w:val="0"/>
              <w:marBottom w:val="0"/>
              <w:divBdr>
                <w:top w:val="none" w:sz="0" w:space="0" w:color="auto"/>
                <w:left w:val="none" w:sz="0" w:space="0" w:color="auto"/>
                <w:bottom w:val="none" w:sz="0" w:space="0" w:color="auto"/>
                <w:right w:val="none" w:sz="0" w:space="0" w:color="auto"/>
              </w:divBdr>
              <w:divsChild>
                <w:div w:id="208374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081617">
      <w:bodyDiv w:val="1"/>
      <w:marLeft w:val="0"/>
      <w:marRight w:val="0"/>
      <w:marTop w:val="0"/>
      <w:marBottom w:val="0"/>
      <w:divBdr>
        <w:top w:val="none" w:sz="0" w:space="0" w:color="auto"/>
        <w:left w:val="none" w:sz="0" w:space="0" w:color="auto"/>
        <w:bottom w:val="none" w:sz="0" w:space="0" w:color="auto"/>
        <w:right w:val="none" w:sz="0" w:space="0" w:color="auto"/>
      </w:divBdr>
      <w:divsChild>
        <w:div w:id="974457272">
          <w:marLeft w:val="0"/>
          <w:marRight w:val="0"/>
          <w:marTop w:val="0"/>
          <w:marBottom w:val="0"/>
          <w:divBdr>
            <w:top w:val="none" w:sz="0" w:space="0" w:color="auto"/>
            <w:left w:val="none" w:sz="0" w:space="0" w:color="auto"/>
            <w:bottom w:val="none" w:sz="0" w:space="0" w:color="auto"/>
            <w:right w:val="none" w:sz="0" w:space="0" w:color="auto"/>
          </w:divBdr>
          <w:divsChild>
            <w:div w:id="98794409">
              <w:marLeft w:val="0"/>
              <w:marRight w:val="0"/>
              <w:marTop w:val="0"/>
              <w:marBottom w:val="0"/>
              <w:divBdr>
                <w:top w:val="none" w:sz="0" w:space="0" w:color="auto"/>
                <w:left w:val="none" w:sz="0" w:space="0" w:color="auto"/>
                <w:bottom w:val="none" w:sz="0" w:space="0" w:color="auto"/>
                <w:right w:val="none" w:sz="0" w:space="0" w:color="auto"/>
              </w:divBdr>
              <w:divsChild>
                <w:div w:id="123346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896711">
      <w:bodyDiv w:val="1"/>
      <w:marLeft w:val="0"/>
      <w:marRight w:val="0"/>
      <w:marTop w:val="0"/>
      <w:marBottom w:val="0"/>
      <w:divBdr>
        <w:top w:val="none" w:sz="0" w:space="0" w:color="auto"/>
        <w:left w:val="none" w:sz="0" w:space="0" w:color="auto"/>
        <w:bottom w:val="none" w:sz="0" w:space="0" w:color="auto"/>
        <w:right w:val="none" w:sz="0" w:space="0" w:color="auto"/>
      </w:divBdr>
    </w:div>
    <w:div w:id="1604651131">
      <w:bodyDiv w:val="1"/>
      <w:marLeft w:val="0"/>
      <w:marRight w:val="0"/>
      <w:marTop w:val="0"/>
      <w:marBottom w:val="0"/>
      <w:divBdr>
        <w:top w:val="none" w:sz="0" w:space="0" w:color="auto"/>
        <w:left w:val="none" w:sz="0" w:space="0" w:color="auto"/>
        <w:bottom w:val="none" w:sz="0" w:space="0" w:color="auto"/>
        <w:right w:val="none" w:sz="0" w:space="0" w:color="auto"/>
      </w:divBdr>
    </w:div>
    <w:div w:id="1609044207">
      <w:bodyDiv w:val="1"/>
      <w:marLeft w:val="0"/>
      <w:marRight w:val="0"/>
      <w:marTop w:val="0"/>
      <w:marBottom w:val="0"/>
      <w:divBdr>
        <w:top w:val="none" w:sz="0" w:space="0" w:color="auto"/>
        <w:left w:val="none" w:sz="0" w:space="0" w:color="auto"/>
        <w:bottom w:val="none" w:sz="0" w:space="0" w:color="auto"/>
        <w:right w:val="none" w:sz="0" w:space="0" w:color="auto"/>
      </w:divBdr>
      <w:divsChild>
        <w:div w:id="400568409">
          <w:marLeft w:val="0"/>
          <w:marRight w:val="0"/>
          <w:marTop w:val="0"/>
          <w:marBottom w:val="0"/>
          <w:divBdr>
            <w:top w:val="none" w:sz="0" w:space="0" w:color="auto"/>
            <w:left w:val="none" w:sz="0" w:space="0" w:color="auto"/>
            <w:bottom w:val="none" w:sz="0" w:space="0" w:color="auto"/>
            <w:right w:val="none" w:sz="0" w:space="0" w:color="auto"/>
          </w:divBdr>
          <w:divsChild>
            <w:div w:id="17051979">
              <w:marLeft w:val="0"/>
              <w:marRight w:val="0"/>
              <w:marTop w:val="0"/>
              <w:marBottom w:val="0"/>
              <w:divBdr>
                <w:top w:val="none" w:sz="0" w:space="0" w:color="auto"/>
                <w:left w:val="none" w:sz="0" w:space="0" w:color="auto"/>
                <w:bottom w:val="none" w:sz="0" w:space="0" w:color="auto"/>
                <w:right w:val="none" w:sz="0" w:space="0" w:color="auto"/>
              </w:divBdr>
              <w:divsChild>
                <w:div w:id="155558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811319">
      <w:bodyDiv w:val="1"/>
      <w:marLeft w:val="0"/>
      <w:marRight w:val="0"/>
      <w:marTop w:val="0"/>
      <w:marBottom w:val="0"/>
      <w:divBdr>
        <w:top w:val="none" w:sz="0" w:space="0" w:color="auto"/>
        <w:left w:val="none" w:sz="0" w:space="0" w:color="auto"/>
        <w:bottom w:val="none" w:sz="0" w:space="0" w:color="auto"/>
        <w:right w:val="none" w:sz="0" w:space="0" w:color="auto"/>
      </w:divBdr>
      <w:divsChild>
        <w:div w:id="1160776991">
          <w:marLeft w:val="0"/>
          <w:marRight w:val="0"/>
          <w:marTop w:val="0"/>
          <w:marBottom w:val="0"/>
          <w:divBdr>
            <w:top w:val="none" w:sz="0" w:space="0" w:color="auto"/>
            <w:left w:val="none" w:sz="0" w:space="0" w:color="auto"/>
            <w:bottom w:val="none" w:sz="0" w:space="0" w:color="auto"/>
            <w:right w:val="none" w:sz="0" w:space="0" w:color="auto"/>
          </w:divBdr>
          <w:divsChild>
            <w:div w:id="1066757770">
              <w:marLeft w:val="0"/>
              <w:marRight w:val="0"/>
              <w:marTop w:val="0"/>
              <w:marBottom w:val="0"/>
              <w:divBdr>
                <w:top w:val="none" w:sz="0" w:space="0" w:color="auto"/>
                <w:left w:val="none" w:sz="0" w:space="0" w:color="auto"/>
                <w:bottom w:val="none" w:sz="0" w:space="0" w:color="auto"/>
                <w:right w:val="none" w:sz="0" w:space="0" w:color="auto"/>
              </w:divBdr>
              <w:divsChild>
                <w:div w:id="183410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51859720">
      <w:bodyDiv w:val="1"/>
      <w:marLeft w:val="0"/>
      <w:marRight w:val="0"/>
      <w:marTop w:val="0"/>
      <w:marBottom w:val="0"/>
      <w:divBdr>
        <w:top w:val="none" w:sz="0" w:space="0" w:color="auto"/>
        <w:left w:val="none" w:sz="0" w:space="0" w:color="auto"/>
        <w:bottom w:val="none" w:sz="0" w:space="0" w:color="auto"/>
        <w:right w:val="none" w:sz="0" w:space="0" w:color="auto"/>
      </w:divBdr>
    </w:div>
    <w:div w:id="1669555627">
      <w:bodyDiv w:val="1"/>
      <w:marLeft w:val="0"/>
      <w:marRight w:val="0"/>
      <w:marTop w:val="0"/>
      <w:marBottom w:val="0"/>
      <w:divBdr>
        <w:top w:val="none" w:sz="0" w:space="0" w:color="auto"/>
        <w:left w:val="none" w:sz="0" w:space="0" w:color="auto"/>
        <w:bottom w:val="none" w:sz="0" w:space="0" w:color="auto"/>
        <w:right w:val="none" w:sz="0" w:space="0" w:color="auto"/>
      </w:divBdr>
    </w:div>
    <w:div w:id="1689404227">
      <w:bodyDiv w:val="1"/>
      <w:marLeft w:val="0"/>
      <w:marRight w:val="0"/>
      <w:marTop w:val="0"/>
      <w:marBottom w:val="0"/>
      <w:divBdr>
        <w:top w:val="none" w:sz="0" w:space="0" w:color="auto"/>
        <w:left w:val="none" w:sz="0" w:space="0" w:color="auto"/>
        <w:bottom w:val="none" w:sz="0" w:space="0" w:color="auto"/>
        <w:right w:val="none" w:sz="0" w:space="0" w:color="auto"/>
      </w:divBdr>
    </w:div>
    <w:div w:id="1702828116">
      <w:bodyDiv w:val="1"/>
      <w:marLeft w:val="0"/>
      <w:marRight w:val="0"/>
      <w:marTop w:val="0"/>
      <w:marBottom w:val="0"/>
      <w:divBdr>
        <w:top w:val="none" w:sz="0" w:space="0" w:color="auto"/>
        <w:left w:val="none" w:sz="0" w:space="0" w:color="auto"/>
        <w:bottom w:val="none" w:sz="0" w:space="0" w:color="auto"/>
        <w:right w:val="none" w:sz="0" w:space="0" w:color="auto"/>
      </w:divBdr>
    </w:div>
    <w:div w:id="1729916423">
      <w:bodyDiv w:val="1"/>
      <w:marLeft w:val="0"/>
      <w:marRight w:val="0"/>
      <w:marTop w:val="0"/>
      <w:marBottom w:val="0"/>
      <w:divBdr>
        <w:top w:val="none" w:sz="0" w:space="0" w:color="auto"/>
        <w:left w:val="none" w:sz="0" w:space="0" w:color="auto"/>
        <w:bottom w:val="none" w:sz="0" w:space="0" w:color="auto"/>
        <w:right w:val="none" w:sz="0" w:space="0" w:color="auto"/>
      </w:divBdr>
      <w:divsChild>
        <w:div w:id="1452282560">
          <w:marLeft w:val="0"/>
          <w:marRight w:val="0"/>
          <w:marTop w:val="0"/>
          <w:marBottom w:val="0"/>
          <w:divBdr>
            <w:top w:val="none" w:sz="0" w:space="0" w:color="auto"/>
            <w:left w:val="none" w:sz="0" w:space="0" w:color="auto"/>
            <w:bottom w:val="none" w:sz="0" w:space="0" w:color="auto"/>
            <w:right w:val="none" w:sz="0" w:space="0" w:color="auto"/>
          </w:divBdr>
          <w:divsChild>
            <w:div w:id="1953055064">
              <w:marLeft w:val="0"/>
              <w:marRight w:val="0"/>
              <w:marTop w:val="0"/>
              <w:marBottom w:val="0"/>
              <w:divBdr>
                <w:top w:val="none" w:sz="0" w:space="0" w:color="auto"/>
                <w:left w:val="none" w:sz="0" w:space="0" w:color="auto"/>
                <w:bottom w:val="none" w:sz="0" w:space="0" w:color="auto"/>
                <w:right w:val="none" w:sz="0" w:space="0" w:color="auto"/>
              </w:divBdr>
              <w:divsChild>
                <w:div w:id="864558295">
                  <w:marLeft w:val="0"/>
                  <w:marRight w:val="0"/>
                  <w:marTop w:val="0"/>
                  <w:marBottom w:val="0"/>
                  <w:divBdr>
                    <w:top w:val="none" w:sz="0" w:space="0" w:color="auto"/>
                    <w:left w:val="none" w:sz="0" w:space="0" w:color="auto"/>
                    <w:bottom w:val="none" w:sz="0" w:space="0" w:color="auto"/>
                    <w:right w:val="none" w:sz="0" w:space="0" w:color="auto"/>
                  </w:divBdr>
                  <w:divsChild>
                    <w:div w:id="71692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174625">
      <w:bodyDiv w:val="1"/>
      <w:marLeft w:val="0"/>
      <w:marRight w:val="0"/>
      <w:marTop w:val="0"/>
      <w:marBottom w:val="0"/>
      <w:divBdr>
        <w:top w:val="none" w:sz="0" w:space="0" w:color="auto"/>
        <w:left w:val="none" w:sz="0" w:space="0" w:color="auto"/>
        <w:bottom w:val="none" w:sz="0" w:space="0" w:color="auto"/>
        <w:right w:val="none" w:sz="0" w:space="0" w:color="auto"/>
      </w:divBdr>
      <w:divsChild>
        <w:div w:id="149293613">
          <w:marLeft w:val="0"/>
          <w:marRight w:val="0"/>
          <w:marTop w:val="0"/>
          <w:marBottom w:val="0"/>
          <w:divBdr>
            <w:top w:val="none" w:sz="0" w:space="0" w:color="auto"/>
            <w:left w:val="none" w:sz="0" w:space="0" w:color="auto"/>
            <w:bottom w:val="none" w:sz="0" w:space="0" w:color="auto"/>
            <w:right w:val="none" w:sz="0" w:space="0" w:color="auto"/>
          </w:divBdr>
          <w:divsChild>
            <w:div w:id="1475830638">
              <w:marLeft w:val="0"/>
              <w:marRight w:val="0"/>
              <w:marTop w:val="0"/>
              <w:marBottom w:val="0"/>
              <w:divBdr>
                <w:top w:val="none" w:sz="0" w:space="0" w:color="auto"/>
                <w:left w:val="none" w:sz="0" w:space="0" w:color="auto"/>
                <w:bottom w:val="none" w:sz="0" w:space="0" w:color="auto"/>
                <w:right w:val="none" w:sz="0" w:space="0" w:color="auto"/>
              </w:divBdr>
              <w:divsChild>
                <w:div w:id="20533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034837">
      <w:bodyDiv w:val="1"/>
      <w:marLeft w:val="0"/>
      <w:marRight w:val="0"/>
      <w:marTop w:val="0"/>
      <w:marBottom w:val="0"/>
      <w:divBdr>
        <w:top w:val="none" w:sz="0" w:space="0" w:color="auto"/>
        <w:left w:val="none" w:sz="0" w:space="0" w:color="auto"/>
        <w:bottom w:val="none" w:sz="0" w:space="0" w:color="auto"/>
        <w:right w:val="none" w:sz="0" w:space="0" w:color="auto"/>
      </w:divBdr>
      <w:divsChild>
        <w:div w:id="2145463902">
          <w:marLeft w:val="0"/>
          <w:marRight w:val="0"/>
          <w:marTop w:val="0"/>
          <w:marBottom w:val="0"/>
          <w:divBdr>
            <w:top w:val="none" w:sz="0" w:space="0" w:color="auto"/>
            <w:left w:val="none" w:sz="0" w:space="0" w:color="auto"/>
            <w:bottom w:val="none" w:sz="0" w:space="0" w:color="auto"/>
            <w:right w:val="none" w:sz="0" w:space="0" w:color="auto"/>
          </w:divBdr>
          <w:divsChild>
            <w:div w:id="2103606551">
              <w:marLeft w:val="0"/>
              <w:marRight w:val="0"/>
              <w:marTop w:val="0"/>
              <w:marBottom w:val="0"/>
              <w:divBdr>
                <w:top w:val="none" w:sz="0" w:space="0" w:color="auto"/>
                <w:left w:val="none" w:sz="0" w:space="0" w:color="auto"/>
                <w:bottom w:val="none" w:sz="0" w:space="0" w:color="auto"/>
                <w:right w:val="none" w:sz="0" w:space="0" w:color="auto"/>
              </w:divBdr>
              <w:divsChild>
                <w:div w:id="153295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687007">
      <w:bodyDiv w:val="1"/>
      <w:marLeft w:val="0"/>
      <w:marRight w:val="0"/>
      <w:marTop w:val="0"/>
      <w:marBottom w:val="0"/>
      <w:divBdr>
        <w:top w:val="none" w:sz="0" w:space="0" w:color="auto"/>
        <w:left w:val="none" w:sz="0" w:space="0" w:color="auto"/>
        <w:bottom w:val="none" w:sz="0" w:space="0" w:color="auto"/>
        <w:right w:val="none" w:sz="0" w:space="0" w:color="auto"/>
      </w:divBdr>
    </w:div>
    <w:div w:id="1823497307">
      <w:bodyDiv w:val="1"/>
      <w:marLeft w:val="0"/>
      <w:marRight w:val="0"/>
      <w:marTop w:val="0"/>
      <w:marBottom w:val="0"/>
      <w:divBdr>
        <w:top w:val="none" w:sz="0" w:space="0" w:color="auto"/>
        <w:left w:val="none" w:sz="0" w:space="0" w:color="auto"/>
        <w:bottom w:val="none" w:sz="0" w:space="0" w:color="auto"/>
        <w:right w:val="none" w:sz="0" w:space="0" w:color="auto"/>
      </w:divBdr>
      <w:divsChild>
        <w:div w:id="1129932256">
          <w:marLeft w:val="0"/>
          <w:marRight w:val="0"/>
          <w:marTop w:val="0"/>
          <w:marBottom w:val="0"/>
          <w:divBdr>
            <w:top w:val="none" w:sz="0" w:space="0" w:color="auto"/>
            <w:left w:val="none" w:sz="0" w:space="0" w:color="auto"/>
            <w:bottom w:val="none" w:sz="0" w:space="0" w:color="auto"/>
            <w:right w:val="none" w:sz="0" w:space="0" w:color="auto"/>
          </w:divBdr>
          <w:divsChild>
            <w:div w:id="21635393">
              <w:marLeft w:val="0"/>
              <w:marRight w:val="0"/>
              <w:marTop w:val="0"/>
              <w:marBottom w:val="0"/>
              <w:divBdr>
                <w:top w:val="none" w:sz="0" w:space="0" w:color="auto"/>
                <w:left w:val="none" w:sz="0" w:space="0" w:color="auto"/>
                <w:bottom w:val="none" w:sz="0" w:space="0" w:color="auto"/>
                <w:right w:val="none" w:sz="0" w:space="0" w:color="auto"/>
              </w:divBdr>
              <w:divsChild>
                <w:div w:id="140071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789036">
      <w:bodyDiv w:val="1"/>
      <w:marLeft w:val="0"/>
      <w:marRight w:val="0"/>
      <w:marTop w:val="0"/>
      <w:marBottom w:val="0"/>
      <w:divBdr>
        <w:top w:val="none" w:sz="0" w:space="0" w:color="auto"/>
        <w:left w:val="none" w:sz="0" w:space="0" w:color="auto"/>
        <w:bottom w:val="none" w:sz="0" w:space="0" w:color="auto"/>
        <w:right w:val="none" w:sz="0" w:space="0" w:color="auto"/>
      </w:divBdr>
      <w:divsChild>
        <w:div w:id="730888754">
          <w:marLeft w:val="0"/>
          <w:marRight w:val="0"/>
          <w:marTop w:val="0"/>
          <w:marBottom w:val="0"/>
          <w:divBdr>
            <w:top w:val="none" w:sz="0" w:space="0" w:color="auto"/>
            <w:left w:val="none" w:sz="0" w:space="0" w:color="auto"/>
            <w:bottom w:val="none" w:sz="0" w:space="0" w:color="auto"/>
            <w:right w:val="none" w:sz="0" w:space="0" w:color="auto"/>
          </w:divBdr>
          <w:divsChild>
            <w:div w:id="563880847">
              <w:marLeft w:val="0"/>
              <w:marRight w:val="0"/>
              <w:marTop w:val="0"/>
              <w:marBottom w:val="0"/>
              <w:divBdr>
                <w:top w:val="none" w:sz="0" w:space="0" w:color="auto"/>
                <w:left w:val="none" w:sz="0" w:space="0" w:color="auto"/>
                <w:bottom w:val="none" w:sz="0" w:space="0" w:color="auto"/>
                <w:right w:val="none" w:sz="0" w:space="0" w:color="auto"/>
              </w:divBdr>
              <w:divsChild>
                <w:div w:id="145348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752744">
      <w:bodyDiv w:val="1"/>
      <w:marLeft w:val="0"/>
      <w:marRight w:val="0"/>
      <w:marTop w:val="0"/>
      <w:marBottom w:val="0"/>
      <w:divBdr>
        <w:top w:val="none" w:sz="0" w:space="0" w:color="auto"/>
        <w:left w:val="none" w:sz="0" w:space="0" w:color="auto"/>
        <w:bottom w:val="none" w:sz="0" w:space="0" w:color="auto"/>
        <w:right w:val="none" w:sz="0" w:space="0" w:color="auto"/>
      </w:divBdr>
      <w:divsChild>
        <w:div w:id="1438718747">
          <w:marLeft w:val="0"/>
          <w:marRight w:val="0"/>
          <w:marTop w:val="0"/>
          <w:marBottom w:val="0"/>
          <w:divBdr>
            <w:top w:val="none" w:sz="0" w:space="0" w:color="auto"/>
            <w:left w:val="none" w:sz="0" w:space="0" w:color="auto"/>
            <w:bottom w:val="none" w:sz="0" w:space="0" w:color="auto"/>
            <w:right w:val="none" w:sz="0" w:space="0" w:color="auto"/>
          </w:divBdr>
          <w:divsChild>
            <w:div w:id="600720077">
              <w:marLeft w:val="0"/>
              <w:marRight w:val="0"/>
              <w:marTop w:val="0"/>
              <w:marBottom w:val="0"/>
              <w:divBdr>
                <w:top w:val="none" w:sz="0" w:space="0" w:color="auto"/>
                <w:left w:val="none" w:sz="0" w:space="0" w:color="auto"/>
                <w:bottom w:val="none" w:sz="0" w:space="0" w:color="auto"/>
                <w:right w:val="none" w:sz="0" w:space="0" w:color="auto"/>
              </w:divBdr>
              <w:divsChild>
                <w:div w:id="121133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584796">
      <w:bodyDiv w:val="1"/>
      <w:marLeft w:val="0"/>
      <w:marRight w:val="0"/>
      <w:marTop w:val="0"/>
      <w:marBottom w:val="0"/>
      <w:divBdr>
        <w:top w:val="none" w:sz="0" w:space="0" w:color="auto"/>
        <w:left w:val="none" w:sz="0" w:space="0" w:color="auto"/>
        <w:bottom w:val="none" w:sz="0" w:space="0" w:color="auto"/>
        <w:right w:val="none" w:sz="0" w:space="0" w:color="auto"/>
      </w:divBdr>
    </w:div>
    <w:div w:id="1910580302">
      <w:bodyDiv w:val="1"/>
      <w:marLeft w:val="0"/>
      <w:marRight w:val="0"/>
      <w:marTop w:val="0"/>
      <w:marBottom w:val="0"/>
      <w:divBdr>
        <w:top w:val="none" w:sz="0" w:space="0" w:color="auto"/>
        <w:left w:val="none" w:sz="0" w:space="0" w:color="auto"/>
        <w:bottom w:val="none" w:sz="0" w:space="0" w:color="auto"/>
        <w:right w:val="none" w:sz="0" w:space="0" w:color="auto"/>
      </w:divBdr>
    </w:div>
    <w:div w:id="1922251089">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8006865">
      <w:bodyDiv w:val="1"/>
      <w:marLeft w:val="0"/>
      <w:marRight w:val="0"/>
      <w:marTop w:val="0"/>
      <w:marBottom w:val="0"/>
      <w:divBdr>
        <w:top w:val="none" w:sz="0" w:space="0" w:color="auto"/>
        <w:left w:val="none" w:sz="0" w:space="0" w:color="auto"/>
        <w:bottom w:val="none" w:sz="0" w:space="0" w:color="auto"/>
        <w:right w:val="none" w:sz="0" w:space="0" w:color="auto"/>
      </w:divBdr>
    </w:div>
    <w:div w:id="1953241995">
      <w:bodyDiv w:val="1"/>
      <w:marLeft w:val="0"/>
      <w:marRight w:val="0"/>
      <w:marTop w:val="0"/>
      <w:marBottom w:val="0"/>
      <w:divBdr>
        <w:top w:val="none" w:sz="0" w:space="0" w:color="auto"/>
        <w:left w:val="none" w:sz="0" w:space="0" w:color="auto"/>
        <w:bottom w:val="none" w:sz="0" w:space="0" w:color="auto"/>
        <w:right w:val="none" w:sz="0" w:space="0" w:color="auto"/>
      </w:divBdr>
      <w:divsChild>
        <w:div w:id="1217157549">
          <w:marLeft w:val="0"/>
          <w:marRight w:val="0"/>
          <w:marTop w:val="0"/>
          <w:marBottom w:val="0"/>
          <w:divBdr>
            <w:top w:val="none" w:sz="0" w:space="0" w:color="auto"/>
            <w:left w:val="none" w:sz="0" w:space="0" w:color="auto"/>
            <w:bottom w:val="none" w:sz="0" w:space="0" w:color="auto"/>
            <w:right w:val="none" w:sz="0" w:space="0" w:color="auto"/>
          </w:divBdr>
          <w:divsChild>
            <w:div w:id="693730228">
              <w:marLeft w:val="0"/>
              <w:marRight w:val="0"/>
              <w:marTop w:val="0"/>
              <w:marBottom w:val="0"/>
              <w:divBdr>
                <w:top w:val="none" w:sz="0" w:space="0" w:color="auto"/>
                <w:left w:val="none" w:sz="0" w:space="0" w:color="auto"/>
                <w:bottom w:val="none" w:sz="0" w:space="0" w:color="auto"/>
                <w:right w:val="none" w:sz="0" w:space="0" w:color="auto"/>
              </w:divBdr>
              <w:divsChild>
                <w:div w:id="84393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1968582348">
      <w:bodyDiv w:val="1"/>
      <w:marLeft w:val="0"/>
      <w:marRight w:val="0"/>
      <w:marTop w:val="0"/>
      <w:marBottom w:val="0"/>
      <w:divBdr>
        <w:top w:val="none" w:sz="0" w:space="0" w:color="auto"/>
        <w:left w:val="none" w:sz="0" w:space="0" w:color="auto"/>
        <w:bottom w:val="none" w:sz="0" w:space="0" w:color="auto"/>
        <w:right w:val="none" w:sz="0" w:space="0" w:color="auto"/>
      </w:divBdr>
    </w:div>
    <w:div w:id="1992638628">
      <w:bodyDiv w:val="1"/>
      <w:marLeft w:val="0"/>
      <w:marRight w:val="0"/>
      <w:marTop w:val="0"/>
      <w:marBottom w:val="0"/>
      <w:divBdr>
        <w:top w:val="none" w:sz="0" w:space="0" w:color="auto"/>
        <w:left w:val="none" w:sz="0" w:space="0" w:color="auto"/>
        <w:bottom w:val="none" w:sz="0" w:space="0" w:color="auto"/>
        <w:right w:val="none" w:sz="0" w:space="0" w:color="auto"/>
      </w:divBdr>
      <w:divsChild>
        <w:div w:id="993333359">
          <w:marLeft w:val="0"/>
          <w:marRight w:val="0"/>
          <w:marTop w:val="0"/>
          <w:marBottom w:val="0"/>
          <w:divBdr>
            <w:top w:val="none" w:sz="0" w:space="0" w:color="auto"/>
            <w:left w:val="none" w:sz="0" w:space="0" w:color="auto"/>
            <w:bottom w:val="none" w:sz="0" w:space="0" w:color="auto"/>
            <w:right w:val="none" w:sz="0" w:space="0" w:color="auto"/>
          </w:divBdr>
          <w:divsChild>
            <w:div w:id="728649388">
              <w:marLeft w:val="0"/>
              <w:marRight w:val="0"/>
              <w:marTop w:val="0"/>
              <w:marBottom w:val="0"/>
              <w:divBdr>
                <w:top w:val="none" w:sz="0" w:space="0" w:color="auto"/>
                <w:left w:val="none" w:sz="0" w:space="0" w:color="auto"/>
                <w:bottom w:val="none" w:sz="0" w:space="0" w:color="auto"/>
                <w:right w:val="none" w:sz="0" w:space="0" w:color="auto"/>
              </w:divBdr>
              <w:divsChild>
                <w:div w:id="1746997874">
                  <w:marLeft w:val="0"/>
                  <w:marRight w:val="0"/>
                  <w:marTop w:val="0"/>
                  <w:marBottom w:val="0"/>
                  <w:divBdr>
                    <w:top w:val="none" w:sz="0" w:space="0" w:color="auto"/>
                    <w:left w:val="none" w:sz="0" w:space="0" w:color="auto"/>
                    <w:bottom w:val="none" w:sz="0" w:space="0" w:color="auto"/>
                    <w:right w:val="none" w:sz="0" w:space="0" w:color="auto"/>
                  </w:divBdr>
                </w:div>
              </w:divsChild>
            </w:div>
            <w:div w:id="1309747608">
              <w:marLeft w:val="0"/>
              <w:marRight w:val="0"/>
              <w:marTop w:val="0"/>
              <w:marBottom w:val="0"/>
              <w:divBdr>
                <w:top w:val="none" w:sz="0" w:space="0" w:color="auto"/>
                <w:left w:val="none" w:sz="0" w:space="0" w:color="auto"/>
                <w:bottom w:val="none" w:sz="0" w:space="0" w:color="auto"/>
                <w:right w:val="none" w:sz="0" w:space="0" w:color="auto"/>
              </w:divBdr>
              <w:divsChild>
                <w:div w:id="124337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028372">
      <w:bodyDiv w:val="1"/>
      <w:marLeft w:val="0"/>
      <w:marRight w:val="0"/>
      <w:marTop w:val="0"/>
      <w:marBottom w:val="0"/>
      <w:divBdr>
        <w:top w:val="none" w:sz="0" w:space="0" w:color="auto"/>
        <w:left w:val="none" w:sz="0" w:space="0" w:color="auto"/>
        <w:bottom w:val="none" w:sz="0" w:space="0" w:color="auto"/>
        <w:right w:val="none" w:sz="0" w:space="0" w:color="auto"/>
      </w:divBdr>
    </w:div>
    <w:div w:id="2019773196">
      <w:bodyDiv w:val="1"/>
      <w:marLeft w:val="0"/>
      <w:marRight w:val="0"/>
      <w:marTop w:val="0"/>
      <w:marBottom w:val="0"/>
      <w:divBdr>
        <w:top w:val="none" w:sz="0" w:space="0" w:color="auto"/>
        <w:left w:val="none" w:sz="0" w:space="0" w:color="auto"/>
        <w:bottom w:val="none" w:sz="0" w:space="0" w:color="auto"/>
        <w:right w:val="none" w:sz="0" w:space="0" w:color="auto"/>
      </w:divBdr>
    </w:div>
    <w:div w:id="2023817432">
      <w:bodyDiv w:val="1"/>
      <w:marLeft w:val="0"/>
      <w:marRight w:val="0"/>
      <w:marTop w:val="0"/>
      <w:marBottom w:val="0"/>
      <w:divBdr>
        <w:top w:val="none" w:sz="0" w:space="0" w:color="auto"/>
        <w:left w:val="none" w:sz="0" w:space="0" w:color="auto"/>
        <w:bottom w:val="none" w:sz="0" w:space="0" w:color="auto"/>
        <w:right w:val="none" w:sz="0" w:space="0" w:color="auto"/>
      </w:divBdr>
      <w:divsChild>
        <w:div w:id="655495663">
          <w:marLeft w:val="0"/>
          <w:marRight w:val="0"/>
          <w:marTop w:val="0"/>
          <w:marBottom w:val="0"/>
          <w:divBdr>
            <w:top w:val="none" w:sz="0" w:space="0" w:color="auto"/>
            <w:left w:val="none" w:sz="0" w:space="0" w:color="auto"/>
            <w:bottom w:val="none" w:sz="0" w:space="0" w:color="auto"/>
            <w:right w:val="none" w:sz="0" w:space="0" w:color="auto"/>
          </w:divBdr>
          <w:divsChild>
            <w:div w:id="809714233">
              <w:marLeft w:val="0"/>
              <w:marRight w:val="0"/>
              <w:marTop w:val="0"/>
              <w:marBottom w:val="0"/>
              <w:divBdr>
                <w:top w:val="none" w:sz="0" w:space="0" w:color="auto"/>
                <w:left w:val="none" w:sz="0" w:space="0" w:color="auto"/>
                <w:bottom w:val="none" w:sz="0" w:space="0" w:color="auto"/>
                <w:right w:val="none" w:sz="0" w:space="0" w:color="auto"/>
              </w:divBdr>
              <w:divsChild>
                <w:div w:id="201996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550847">
      <w:bodyDiv w:val="1"/>
      <w:marLeft w:val="0"/>
      <w:marRight w:val="0"/>
      <w:marTop w:val="0"/>
      <w:marBottom w:val="0"/>
      <w:divBdr>
        <w:top w:val="none" w:sz="0" w:space="0" w:color="auto"/>
        <w:left w:val="none" w:sz="0" w:space="0" w:color="auto"/>
        <w:bottom w:val="none" w:sz="0" w:space="0" w:color="auto"/>
        <w:right w:val="none" w:sz="0" w:space="0" w:color="auto"/>
      </w:divBdr>
    </w:div>
    <w:div w:id="2036074290">
      <w:bodyDiv w:val="1"/>
      <w:marLeft w:val="0"/>
      <w:marRight w:val="0"/>
      <w:marTop w:val="0"/>
      <w:marBottom w:val="0"/>
      <w:divBdr>
        <w:top w:val="none" w:sz="0" w:space="0" w:color="auto"/>
        <w:left w:val="none" w:sz="0" w:space="0" w:color="auto"/>
        <w:bottom w:val="none" w:sz="0" w:space="0" w:color="auto"/>
        <w:right w:val="none" w:sz="0" w:space="0" w:color="auto"/>
      </w:divBdr>
    </w:div>
    <w:div w:id="2039312630">
      <w:bodyDiv w:val="1"/>
      <w:marLeft w:val="0"/>
      <w:marRight w:val="0"/>
      <w:marTop w:val="0"/>
      <w:marBottom w:val="0"/>
      <w:divBdr>
        <w:top w:val="none" w:sz="0" w:space="0" w:color="auto"/>
        <w:left w:val="none" w:sz="0" w:space="0" w:color="auto"/>
        <w:bottom w:val="none" w:sz="0" w:space="0" w:color="auto"/>
        <w:right w:val="none" w:sz="0" w:space="0" w:color="auto"/>
      </w:divBdr>
      <w:divsChild>
        <w:div w:id="1174346110">
          <w:marLeft w:val="0"/>
          <w:marRight w:val="0"/>
          <w:marTop w:val="0"/>
          <w:marBottom w:val="0"/>
          <w:divBdr>
            <w:top w:val="none" w:sz="0" w:space="0" w:color="auto"/>
            <w:left w:val="none" w:sz="0" w:space="0" w:color="auto"/>
            <w:bottom w:val="none" w:sz="0" w:space="0" w:color="auto"/>
            <w:right w:val="none" w:sz="0" w:space="0" w:color="auto"/>
          </w:divBdr>
          <w:divsChild>
            <w:div w:id="1548681444">
              <w:marLeft w:val="0"/>
              <w:marRight w:val="0"/>
              <w:marTop w:val="0"/>
              <w:marBottom w:val="0"/>
              <w:divBdr>
                <w:top w:val="none" w:sz="0" w:space="0" w:color="auto"/>
                <w:left w:val="none" w:sz="0" w:space="0" w:color="auto"/>
                <w:bottom w:val="none" w:sz="0" w:space="0" w:color="auto"/>
                <w:right w:val="none" w:sz="0" w:space="0" w:color="auto"/>
              </w:divBdr>
              <w:divsChild>
                <w:div w:id="147228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853230">
      <w:bodyDiv w:val="1"/>
      <w:marLeft w:val="0"/>
      <w:marRight w:val="0"/>
      <w:marTop w:val="0"/>
      <w:marBottom w:val="0"/>
      <w:divBdr>
        <w:top w:val="none" w:sz="0" w:space="0" w:color="auto"/>
        <w:left w:val="none" w:sz="0" w:space="0" w:color="auto"/>
        <w:bottom w:val="none" w:sz="0" w:space="0" w:color="auto"/>
        <w:right w:val="none" w:sz="0" w:space="0" w:color="auto"/>
      </w:divBdr>
    </w:div>
    <w:div w:id="2053730742">
      <w:bodyDiv w:val="1"/>
      <w:marLeft w:val="0"/>
      <w:marRight w:val="0"/>
      <w:marTop w:val="0"/>
      <w:marBottom w:val="0"/>
      <w:divBdr>
        <w:top w:val="none" w:sz="0" w:space="0" w:color="auto"/>
        <w:left w:val="none" w:sz="0" w:space="0" w:color="auto"/>
        <w:bottom w:val="none" w:sz="0" w:space="0" w:color="auto"/>
        <w:right w:val="none" w:sz="0" w:space="0" w:color="auto"/>
      </w:divBdr>
      <w:divsChild>
        <w:div w:id="577441509">
          <w:marLeft w:val="0"/>
          <w:marRight w:val="0"/>
          <w:marTop w:val="0"/>
          <w:marBottom w:val="0"/>
          <w:divBdr>
            <w:top w:val="none" w:sz="0" w:space="0" w:color="auto"/>
            <w:left w:val="none" w:sz="0" w:space="0" w:color="auto"/>
            <w:bottom w:val="none" w:sz="0" w:space="0" w:color="auto"/>
            <w:right w:val="none" w:sz="0" w:space="0" w:color="auto"/>
          </w:divBdr>
          <w:divsChild>
            <w:div w:id="790904390">
              <w:marLeft w:val="0"/>
              <w:marRight w:val="0"/>
              <w:marTop w:val="0"/>
              <w:marBottom w:val="0"/>
              <w:divBdr>
                <w:top w:val="none" w:sz="0" w:space="0" w:color="auto"/>
                <w:left w:val="none" w:sz="0" w:space="0" w:color="auto"/>
                <w:bottom w:val="none" w:sz="0" w:space="0" w:color="auto"/>
                <w:right w:val="none" w:sz="0" w:space="0" w:color="auto"/>
              </w:divBdr>
              <w:divsChild>
                <w:div w:id="200088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23015">
      <w:bodyDiv w:val="1"/>
      <w:marLeft w:val="0"/>
      <w:marRight w:val="0"/>
      <w:marTop w:val="0"/>
      <w:marBottom w:val="0"/>
      <w:divBdr>
        <w:top w:val="none" w:sz="0" w:space="0" w:color="auto"/>
        <w:left w:val="none" w:sz="0" w:space="0" w:color="auto"/>
        <w:bottom w:val="none" w:sz="0" w:space="0" w:color="auto"/>
        <w:right w:val="none" w:sz="0" w:space="0" w:color="auto"/>
      </w:divBdr>
    </w:div>
    <w:div w:id="2101758966">
      <w:bodyDiv w:val="1"/>
      <w:marLeft w:val="0"/>
      <w:marRight w:val="0"/>
      <w:marTop w:val="0"/>
      <w:marBottom w:val="0"/>
      <w:divBdr>
        <w:top w:val="none" w:sz="0" w:space="0" w:color="auto"/>
        <w:left w:val="none" w:sz="0" w:space="0" w:color="auto"/>
        <w:bottom w:val="none" w:sz="0" w:space="0" w:color="auto"/>
        <w:right w:val="none" w:sz="0" w:space="0" w:color="auto"/>
      </w:divBdr>
      <w:divsChild>
        <w:div w:id="566575075">
          <w:marLeft w:val="0"/>
          <w:marRight w:val="0"/>
          <w:marTop w:val="0"/>
          <w:marBottom w:val="0"/>
          <w:divBdr>
            <w:top w:val="none" w:sz="0" w:space="0" w:color="auto"/>
            <w:left w:val="none" w:sz="0" w:space="0" w:color="auto"/>
            <w:bottom w:val="none" w:sz="0" w:space="0" w:color="auto"/>
            <w:right w:val="none" w:sz="0" w:space="0" w:color="auto"/>
          </w:divBdr>
          <w:divsChild>
            <w:div w:id="1420247436">
              <w:marLeft w:val="0"/>
              <w:marRight w:val="0"/>
              <w:marTop w:val="0"/>
              <w:marBottom w:val="0"/>
              <w:divBdr>
                <w:top w:val="none" w:sz="0" w:space="0" w:color="auto"/>
                <w:left w:val="none" w:sz="0" w:space="0" w:color="auto"/>
                <w:bottom w:val="none" w:sz="0" w:space="0" w:color="auto"/>
                <w:right w:val="none" w:sz="0" w:space="0" w:color="auto"/>
              </w:divBdr>
              <w:divsChild>
                <w:div w:id="162303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228574">
      <w:bodyDiv w:val="1"/>
      <w:marLeft w:val="0"/>
      <w:marRight w:val="0"/>
      <w:marTop w:val="0"/>
      <w:marBottom w:val="0"/>
      <w:divBdr>
        <w:top w:val="none" w:sz="0" w:space="0" w:color="auto"/>
        <w:left w:val="none" w:sz="0" w:space="0" w:color="auto"/>
        <w:bottom w:val="none" w:sz="0" w:space="0" w:color="auto"/>
        <w:right w:val="none" w:sz="0" w:space="0" w:color="auto"/>
      </w:divBdr>
    </w:div>
    <w:div w:id="2131850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pomex.org.mx/ipo3/lgt/indice/ATIZAPANDEZARAGOZA/art_92_xxix_b/2/0/.web"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4850</TotalTime>
  <Pages>21</Pages>
  <Words>3201</Words>
  <Characters>17608</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84</cp:revision>
  <cp:lastPrinted>2020-02-11T18:08:00Z</cp:lastPrinted>
  <dcterms:created xsi:type="dcterms:W3CDTF">2019-01-22T19:49:00Z</dcterms:created>
  <dcterms:modified xsi:type="dcterms:W3CDTF">2020-11-10T03:51:00Z</dcterms:modified>
</cp:coreProperties>
</file>