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BB8" w:rsidRPr="00C5057E" w:rsidRDefault="00457BB8" w:rsidP="00385E87">
      <w:pPr>
        <w:spacing w:before="100" w:beforeAutospacing="1" w:after="100" w:afterAutospacing="1" w:line="360" w:lineRule="auto"/>
        <w:contextualSpacing/>
        <w:jc w:val="both"/>
        <w:rPr>
          <w:rFonts w:ascii="Palatino Linotype" w:hAnsi="Palatino Linotype"/>
        </w:rPr>
      </w:pPr>
      <w:r w:rsidRPr="00C5057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874C89">
        <w:rPr>
          <w:rFonts w:ascii="Palatino Linotype" w:hAnsi="Palatino Linotype"/>
        </w:rPr>
        <w:t xml:space="preserve">diecisiete </w:t>
      </w:r>
      <w:r w:rsidR="00D43762">
        <w:rPr>
          <w:rFonts w:ascii="Palatino Linotype" w:hAnsi="Palatino Linotype"/>
        </w:rPr>
        <w:t>de septiembre</w:t>
      </w:r>
      <w:r w:rsidRPr="00C5057E">
        <w:rPr>
          <w:rFonts w:ascii="Palatino Linotype" w:hAnsi="Palatino Linotype"/>
        </w:rPr>
        <w:t xml:space="preserve"> de dos mil veinte.</w:t>
      </w:r>
    </w:p>
    <w:p w:rsidR="00457BB8" w:rsidRPr="00C5057E" w:rsidRDefault="00457BB8" w:rsidP="00385E87">
      <w:pPr>
        <w:spacing w:before="100" w:beforeAutospacing="1" w:after="100" w:afterAutospacing="1" w:line="360" w:lineRule="auto"/>
        <w:contextualSpacing/>
        <w:jc w:val="both"/>
        <w:rPr>
          <w:rFonts w:ascii="Palatino Linotype" w:hAnsi="Palatino Linotype"/>
        </w:rPr>
      </w:pPr>
    </w:p>
    <w:p w:rsidR="00457BB8" w:rsidRPr="00C5057E" w:rsidRDefault="00457BB8" w:rsidP="00385E87">
      <w:pPr>
        <w:spacing w:before="100" w:beforeAutospacing="1" w:after="100" w:afterAutospacing="1" w:line="360" w:lineRule="auto"/>
        <w:contextualSpacing/>
        <w:jc w:val="both"/>
        <w:rPr>
          <w:rFonts w:ascii="Palatino Linotype" w:hAnsi="Palatino Linotype"/>
          <w:b/>
        </w:rPr>
      </w:pPr>
      <w:r w:rsidRPr="00C5057E">
        <w:rPr>
          <w:rFonts w:ascii="Palatino Linotype" w:hAnsi="Palatino Linotype"/>
          <w:b/>
        </w:rPr>
        <w:t>VISTO</w:t>
      </w:r>
      <w:r w:rsidRPr="00C5057E">
        <w:rPr>
          <w:rFonts w:ascii="Palatino Linotype" w:hAnsi="Palatino Linotype"/>
        </w:rPr>
        <w:t xml:space="preserve"> el expediente formado con motivo de</w:t>
      </w:r>
      <w:r w:rsidR="00925D99" w:rsidRPr="00C5057E">
        <w:rPr>
          <w:rFonts w:ascii="Palatino Linotype" w:hAnsi="Palatino Linotype"/>
        </w:rPr>
        <w:t xml:space="preserve"> </w:t>
      </w:r>
      <w:r w:rsidRPr="00C5057E">
        <w:rPr>
          <w:rFonts w:ascii="Palatino Linotype" w:hAnsi="Palatino Linotype"/>
        </w:rPr>
        <w:t>l</w:t>
      </w:r>
      <w:r w:rsidR="00925D99" w:rsidRPr="00C5057E">
        <w:rPr>
          <w:rFonts w:ascii="Palatino Linotype" w:hAnsi="Palatino Linotype"/>
        </w:rPr>
        <w:t>os</w:t>
      </w:r>
      <w:r w:rsidRPr="00C5057E">
        <w:rPr>
          <w:rFonts w:ascii="Palatino Linotype" w:hAnsi="Palatino Linotype"/>
        </w:rPr>
        <w:t xml:space="preserve"> recurso</w:t>
      </w:r>
      <w:r w:rsidR="00925D99" w:rsidRPr="00C5057E">
        <w:rPr>
          <w:rFonts w:ascii="Palatino Linotype" w:hAnsi="Palatino Linotype"/>
        </w:rPr>
        <w:t>s</w:t>
      </w:r>
      <w:r w:rsidRPr="00C5057E">
        <w:rPr>
          <w:rFonts w:ascii="Palatino Linotype" w:hAnsi="Palatino Linotype"/>
        </w:rPr>
        <w:t xml:space="preserve"> de revisión </w:t>
      </w:r>
      <w:r w:rsidR="00D43762">
        <w:rPr>
          <w:rFonts w:ascii="Palatino Linotype" w:hAnsi="Palatino Linotype"/>
          <w:b/>
          <w:spacing w:val="-20"/>
        </w:rPr>
        <w:t>018</w:t>
      </w:r>
      <w:r w:rsidR="00925D99" w:rsidRPr="00C5057E">
        <w:rPr>
          <w:rFonts w:ascii="Palatino Linotype" w:hAnsi="Palatino Linotype"/>
          <w:b/>
          <w:spacing w:val="-20"/>
        </w:rPr>
        <w:t>27</w:t>
      </w:r>
      <w:r w:rsidRPr="00C5057E">
        <w:rPr>
          <w:rFonts w:ascii="Palatino Linotype" w:hAnsi="Palatino Linotype"/>
          <w:b/>
          <w:spacing w:val="-20"/>
        </w:rPr>
        <w:t>/INFOEM/IP/RR/2020</w:t>
      </w:r>
      <w:r w:rsidRPr="00C5057E">
        <w:rPr>
          <w:rFonts w:ascii="Palatino Linotype" w:hAnsi="Palatino Linotype"/>
          <w:spacing w:val="-20"/>
        </w:rPr>
        <w:t>,</w:t>
      </w:r>
      <w:r w:rsidR="00925D99" w:rsidRPr="00C5057E">
        <w:rPr>
          <w:rFonts w:ascii="Palatino Linotype" w:hAnsi="Palatino Linotype"/>
          <w:spacing w:val="-20"/>
        </w:rPr>
        <w:t xml:space="preserve"> </w:t>
      </w:r>
      <w:r w:rsidR="00D43762">
        <w:rPr>
          <w:rFonts w:ascii="Palatino Linotype" w:hAnsi="Palatino Linotype"/>
          <w:b/>
          <w:spacing w:val="-20"/>
        </w:rPr>
        <w:t xml:space="preserve">01828/INFOEM/IP/RR/2020, </w:t>
      </w:r>
      <w:r w:rsidR="00A265C2">
        <w:rPr>
          <w:rFonts w:ascii="Palatino Linotype" w:hAnsi="Palatino Linotype"/>
          <w:b/>
          <w:spacing w:val="-20"/>
        </w:rPr>
        <w:t>0</w:t>
      </w:r>
      <w:r w:rsidR="00D43762">
        <w:rPr>
          <w:rFonts w:ascii="Palatino Linotype" w:hAnsi="Palatino Linotype"/>
          <w:b/>
          <w:spacing w:val="-20"/>
        </w:rPr>
        <w:t>1829</w:t>
      </w:r>
      <w:r w:rsidR="00925D99" w:rsidRPr="00C5057E">
        <w:rPr>
          <w:rFonts w:ascii="Palatino Linotype" w:hAnsi="Palatino Linotype"/>
          <w:b/>
          <w:spacing w:val="-20"/>
        </w:rPr>
        <w:t>/INFOEM/IP/RR/2020</w:t>
      </w:r>
      <w:r w:rsidR="00D43762">
        <w:rPr>
          <w:rFonts w:ascii="Palatino Linotype" w:hAnsi="Palatino Linotype"/>
          <w:b/>
          <w:spacing w:val="-20"/>
        </w:rPr>
        <w:t>, 01830</w:t>
      </w:r>
      <w:r w:rsidR="00D43762" w:rsidRPr="00C5057E">
        <w:rPr>
          <w:rFonts w:ascii="Palatino Linotype" w:hAnsi="Palatino Linotype"/>
          <w:b/>
          <w:spacing w:val="-20"/>
        </w:rPr>
        <w:t>/INFOEM/IP/RR/2020</w:t>
      </w:r>
      <w:r w:rsidR="00D43762">
        <w:rPr>
          <w:rFonts w:ascii="Palatino Linotype" w:hAnsi="Palatino Linotype"/>
          <w:b/>
          <w:spacing w:val="-20"/>
        </w:rPr>
        <w:t>, 01831</w:t>
      </w:r>
      <w:r w:rsidR="00D43762" w:rsidRPr="00C5057E">
        <w:rPr>
          <w:rFonts w:ascii="Palatino Linotype" w:hAnsi="Palatino Linotype"/>
          <w:b/>
          <w:spacing w:val="-20"/>
        </w:rPr>
        <w:t>/INFOEM/IP/RR/2020</w:t>
      </w:r>
      <w:r w:rsidR="00D43762">
        <w:rPr>
          <w:rFonts w:ascii="Palatino Linotype" w:hAnsi="Palatino Linotype"/>
          <w:b/>
          <w:spacing w:val="-20"/>
        </w:rPr>
        <w:t>, 01845</w:t>
      </w:r>
      <w:r w:rsidR="00D43762" w:rsidRPr="00C5057E">
        <w:rPr>
          <w:rFonts w:ascii="Palatino Linotype" w:hAnsi="Palatino Linotype"/>
          <w:b/>
          <w:spacing w:val="-20"/>
        </w:rPr>
        <w:t>/INFOEM/IP/RR/2020</w:t>
      </w:r>
      <w:r w:rsidR="006B333B">
        <w:rPr>
          <w:rFonts w:ascii="Palatino Linotype" w:hAnsi="Palatino Linotype"/>
          <w:b/>
          <w:spacing w:val="-20"/>
        </w:rPr>
        <w:t xml:space="preserve">, </w:t>
      </w:r>
      <w:r w:rsidR="00D43762">
        <w:rPr>
          <w:rFonts w:ascii="Palatino Linotype" w:hAnsi="Palatino Linotype"/>
          <w:b/>
          <w:spacing w:val="-20"/>
        </w:rPr>
        <w:t>01846</w:t>
      </w:r>
      <w:r w:rsidR="00D43762" w:rsidRPr="00C5057E">
        <w:rPr>
          <w:rFonts w:ascii="Palatino Linotype" w:hAnsi="Palatino Linotype"/>
          <w:b/>
          <w:spacing w:val="-20"/>
        </w:rPr>
        <w:t>/INFOEM/IP/RR/2020</w:t>
      </w:r>
      <w:r w:rsidR="00D43762">
        <w:rPr>
          <w:rFonts w:ascii="Palatino Linotype" w:hAnsi="Palatino Linotype"/>
          <w:b/>
          <w:spacing w:val="-20"/>
        </w:rPr>
        <w:t>, 01847</w:t>
      </w:r>
      <w:r w:rsidR="00D43762" w:rsidRPr="00C5057E">
        <w:rPr>
          <w:rFonts w:ascii="Palatino Linotype" w:hAnsi="Palatino Linotype"/>
          <w:b/>
          <w:spacing w:val="-20"/>
        </w:rPr>
        <w:t>INFOEM/IP/RR/2020</w:t>
      </w:r>
      <w:r w:rsidR="00D43762">
        <w:rPr>
          <w:rFonts w:ascii="Palatino Linotype" w:hAnsi="Palatino Linotype"/>
          <w:b/>
          <w:spacing w:val="-20"/>
        </w:rPr>
        <w:t>, 01848</w:t>
      </w:r>
      <w:r w:rsidR="00D43762" w:rsidRPr="00C5057E">
        <w:rPr>
          <w:rFonts w:ascii="Palatino Linotype" w:hAnsi="Palatino Linotype"/>
          <w:b/>
          <w:spacing w:val="-20"/>
        </w:rPr>
        <w:t>/INFOEM/IP/RR/2020</w:t>
      </w:r>
      <w:r w:rsidR="006B333B">
        <w:rPr>
          <w:rFonts w:ascii="Palatino Linotype" w:hAnsi="Palatino Linotype"/>
          <w:b/>
          <w:spacing w:val="-20"/>
        </w:rPr>
        <w:t xml:space="preserve">, </w:t>
      </w:r>
      <w:r w:rsidR="00D43762">
        <w:rPr>
          <w:rFonts w:ascii="Palatino Linotype" w:hAnsi="Palatino Linotype"/>
          <w:b/>
          <w:spacing w:val="-20"/>
        </w:rPr>
        <w:t>01849</w:t>
      </w:r>
      <w:r w:rsidR="00D43762" w:rsidRPr="00C5057E">
        <w:rPr>
          <w:rFonts w:ascii="Palatino Linotype" w:hAnsi="Palatino Linotype"/>
          <w:b/>
          <w:spacing w:val="-20"/>
        </w:rPr>
        <w:t>/INFOEM/IP/RR/2020</w:t>
      </w:r>
      <w:r w:rsidR="00D43762">
        <w:rPr>
          <w:rFonts w:ascii="Palatino Linotype" w:hAnsi="Palatino Linotype"/>
          <w:b/>
          <w:spacing w:val="-20"/>
        </w:rPr>
        <w:t>, 01850</w:t>
      </w:r>
      <w:r w:rsidR="00D43762" w:rsidRPr="00C5057E">
        <w:rPr>
          <w:rFonts w:ascii="Palatino Linotype" w:hAnsi="Palatino Linotype"/>
          <w:b/>
          <w:spacing w:val="-20"/>
        </w:rPr>
        <w:t>/INFOEM/IP/RR/2020</w:t>
      </w:r>
      <w:r w:rsidR="00D43762">
        <w:rPr>
          <w:rFonts w:ascii="Palatino Linotype" w:hAnsi="Palatino Linotype"/>
          <w:b/>
          <w:spacing w:val="-20"/>
        </w:rPr>
        <w:t>, 01851</w:t>
      </w:r>
      <w:r w:rsidR="00D43762" w:rsidRPr="00C5057E">
        <w:rPr>
          <w:rFonts w:ascii="Palatino Linotype" w:hAnsi="Palatino Linotype"/>
          <w:b/>
          <w:spacing w:val="-20"/>
        </w:rPr>
        <w:t>/INFOEM/IP/RR/2020</w:t>
      </w:r>
      <w:r w:rsidR="006B333B">
        <w:rPr>
          <w:rFonts w:ascii="Palatino Linotype" w:hAnsi="Palatino Linotype"/>
          <w:b/>
          <w:spacing w:val="-20"/>
        </w:rPr>
        <w:t xml:space="preserve">, </w:t>
      </w:r>
      <w:r w:rsidR="00D43762">
        <w:rPr>
          <w:rFonts w:ascii="Palatino Linotype" w:hAnsi="Palatino Linotype"/>
          <w:b/>
          <w:spacing w:val="-20"/>
        </w:rPr>
        <w:t>01852</w:t>
      </w:r>
      <w:r w:rsidR="00D43762" w:rsidRPr="00C5057E">
        <w:rPr>
          <w:rFonts w:ascii="Palatino Linotype" w:hAnsi="Palatino Linotype"/>
          <w:b/>
          <w:spacing w:val="-20"/>
        </w:rPr>
        <w:t>/INFOEM/IP/RR/2020</w:t>
      </w:r>
      <w:r w:rsidR="00D43762">
        <w:rPr>
          <w:rFonts w:ascii="Palatino Linotype" w:hAnsi="Palatino Linotype"/>
          <w:b/>
          <w:spacing w:val="-20"/>
        </w:rPr>
        <w:t>, 01853</w:t>
      </w:r>
      <w:r w:rsidR="00D43762" w:rsidRPr="00C5057E">
        <w:rPr>
          <w:rFonts w:ascii="Palatino Linotype" w:hAnsi="Palatino Linotype"/>
          <w:b/>
          <w:spacing w:val="-20"/>
        </w:rPr>
        <w:t>/INFOEM/IP/RR/2020</w:t>
      </w:r>
      <w:r w:rsidR="00D43762">
        <w:rPr>
          <w:rFonts w:ascii="Palatino Linotype" w:hAnsi="Palatino Linotype"/>
          <w:b/>
          <w:spacing w:val="-20"/>
        </w:rPr>
        <w:t>, 01854</w:t>
      </w:r>
      <w:r w:rsidR="00D43762" w:rsidRPr="00C5057E">
        <w:rPr>
          <w:rFonts w:ascii="Palatino Linotype" w:hAnsi="Palatino Linotype"/>
          <w:b/>
          <w:spacing w:val="-20"/>
        </w:rPr>
        <w:t>/INFOEM/IP/RR/2020</w:t>
      </w:r>
      <w:r w:rsidR="006B333B">
        <w:rPr>
          <w:rFonts w:ascii="Palatino Linotype" w:hAnsi="Palatino Linotype"/>
          <w:b/>
          <w:spacing w:val="-20"/>
        </w:rPr>
        <w:t xml:space="preserve">, </w:t>
      </w:r>
      <w:r w:rsidR="00D43762">
        <w:rPr>
          <w:rFonts w:ascii="Palatino Linotype" w:hAnsi="Palatino Linotype"/>
          <w:b/>
          <w:spacing w:val="-20"/>
        </w:rPr>
        <w:t>01855</w:t>
      </w:r>
      <w:r w:rsidR="00D43762" w:rsidRPr="00C5057E">
        <w:rPr>
          <w:rFonts w:ascii="Palatino Linotype" w:hAnsi="Palatino Linotype"/>
          <w:b/>
          <w:spacing w:val="-20"/>
        </w:rPr>
        <w:t>/INFOEM/IP/RR/2020</w:t>
      </w:r>
      <w:r w:rsidR="00D43762">
        <w:rPr>
          <w:rFonts w:ascii="Palatino Linotype" w:hAnsi="Palatino Linotype"/>
          <w:b/>
          <w:spacing w:val="-20"/>
        </w:rPr>
        <w:t>, 01856</w:t>
      </w:r>
      <w:r w:rsidR="00D43762" w:rsidRPr="00C5057E">
        <w:rPr>
          <w:rFonts w:ascii="Palatino Linotype" w:hAnsi="Palatino Linotype"/>
          <w:b/>
          <w:spacing w:val="-20"/>
        </w:rPr>
        <w:t>/INFOEM/IP/RR/2020</w:t>
      </w:r>
      <w:r w:rsidR="00A265C2">
        <w:rPr>
          <w:rFonts w:ascii="Palatino Linotype" w:hAnsi="Palatino Linotype"/>
          <w:b/>
          <w:spacing w:val="-20"/>
        </w:rPr>
        <w:t xml:space="preserve">, </w:t>
      </w:r>
      <w:r w:rsidR="00D43762">
        <w:rPr>
          <w:rFonts w:ascii="Palatino Linotype" w:hAnsi="Palatino Linotype"/>
          <w:b/>
          <w:spacing w:val="-20"/>
        </w:rPr>
        <w:t>01857</w:t>
      </w:r>
      <w:r w:rsidR="00D43762" w:rsidRPr="00C5057E">
        <w:rPr>
          <w:rFonts w:ascii="Palatino Linotype" w:hAnsi="Palatino Linotype"/>
          <w:b/>
          <w:spacing w:val="-20"/>
        </w:rPr>
        <w:t>/INFOEM/IP/RR/2020</w:t>
      </w:r>
      <w:r w:rsidR="00D43762">
        <w:rPr>
          <w:rFonts w:ascii="Palatino Linotype" w:hAnsi="Palatino Linotype"/>
          <w:b/>
          <w:spacing w:val="-20"/>
        </w:rPr>
        <w:t>, 01858</w:t>
      </w:r>
      <w:r w:rsidR="00D43762" w:rsidRPr="00C5057E">
        <w:rPr>
          <w:rFonts w:ascii="Palatino Linotype" w:hAnsi="Palatino Linotype"/>
          <w:b/>
          <w:spacing w:val="-20"/>
        </w:rPr>
        <w:t>/INFOEM/IP/RR/2020</w:t>
      </w:r>
      <w:r w:rsidR="00D43762">
        <w:rPr>
          <w:rFonts w:ascii="Palatino Linotype" w:hAnsi="Palatino Linotype"/>
          <w:b/>
          <w:spacing w:val="-20"/>
        </w:rPr>
        <w:t>, 01859</w:t>
      </w:r>
      <w:r w:rsidR="00D43762" w:rsidRPr="00C5057E">
        <w:rPr>
          <w:rFonts w:ascii="Palatino Linotype" w:hAnsi="Palatino Linotype"/>
          <w:b/>
          <w:spacing w:val="-20"/>
        </w:rPr>
        <w:t>/INFOEM/IP/RR/2020</w:t>
      </w:r>
      <w:r w:rsidR="00925D99" w:rsidRPr="00C5057E">
        <w:rPr>
          <w:rFonts w:ascii="Palatino Linotype" w:hAnsi="Palatino Linotype"/>
          <w:b/>
        </w:rPr>
        <w:t xml:space="preserve"> acumulados</w:t>
      </w:r>
      <w:r w:rsidRPr="00C5057E">
        <w:rPr>
          <w:rFonts w:ascii="Palatino Linotype" w:hAnsi="Palatino Linotype"/>
        </w:rPr>
        <w:t xml:space="preserve"> promovido</w:t>
      </w:r>
      <w:r w:rsidR="00925D99" w:rsidRPr="00C5057E">
        <w:rPr>
          <w:rFonts w:ascii="Palatino Linotype" w:hAnsi="Palatino Linotype"/>
        </w:rPr>
        <w:t>s</w:t>
      </w:r>
      <w:r w:rsidRPr="00C5057E">
        <w:rPr>
          <w:rFonts w:ascii="Palatino Linotype" w:hAnsi="Palatino Linotype"/>
        </w:rPr>
        <w:t xml:space="preserve"> por </w:t>
      </w:r>
      <w:r w:rsidR="00D43762">
        <w:rPr>
          <w:rFonts w:ascii="Palatino Linotype" w:hAnsi="Palatino Linotype"/>
        </w:rPr>
        <w:t>la</w:t>
      </w:r>
      <w:r w:rsidR="00925D99" w:rsidRPr="00C5057E">
        <w:rPr>
          <w:rFonts w:ascii="Palatino Linotype" w:hAnsi="Palatino Linotype"/>
        </w:rPr>
        <w:t xml:space="preserve"> </w:t>
      </w:r>
      <w:r w:rsidR="00925D99" w:rsidRPr="00C5057E">
        <w:rPr>
          <w:rFonts w:ascii="Palatino Linotype" w:hAnsi="Palatino Linotype"/>
          <w:b/>
        </w:rPr>
        <w:t>C.</w:t>
      </w:r>
      <w:r w:rsidRPr="00C5057E">
        <w:rPr>
          <w:rFonts w:ascii="Palatino Linotype" w:hAnsi="Palatino Linotype"/>
        </w:rPr>
        <w:t xml:space="preserve"> </w:t>
      </w:r>
      <w:r w:rsidR="009E75DE">
        <w:rPr>
          <w:rFonts w:ascii="Palatino Linotype" w:hAnsi="Palatino Linotype"/>
          <w:b/>
          <w:sz w:val="22"/>
          <w:szCs w:val="22"/>
          <w:lang w:val="es-ES_tradnl"/>
        </w:rPr>
        <w:t>XXX XXXXX XXXXXXXXX XXXXXXXX</w:t>
      </w:r>
      <w:bookmarkStart w:id="0" w:name="_GoBack"/>
      <w:bookmarkEnd w:id="0"/>
      <w:r w:rsidRPr="00C5057E">
        <w:rPr>
          <w:rFonts w:ascii="Palatino Linotype" w:hAnsi="Palatino Linotype" w:cs="Arial"/>
          <w:b/>
        </w:rPr>
        <w:t xml:space="preserve">, </w:t>
      </w:r>
      <w:r w:rsidRPr="00C5057E">
        <w:rPr>
          <w:rFonts w:ascii="Palatino Linotype" w:hAnsi="Palatino Linotype" w:cs="Arial"/>
        </w:rPr>
        <w:t>en lo sucesivo</w:t>
      </w:r>
      <w:r w:rsidRPr="00C5057E">
        <w:rPr>
          <w:rFonts w:ascii="Palatino Linotype" w:hAnsi="Palatino Linotype" w:cs="Arial"/>
          <w:b/>
        </w:rPr>
        <w:t xml:space="preserve"> </w:t>
      </w:r>
      <w:r w:rsidR="00D43762">
        <w:rPr>
          <w:rFonts w:ascii="Palatino Linotype" w:hAnsi="Palatino Linotype" w:cs="Arial"/>
          <w:b/>
        </w:rPr>
        <w:t>LA RECURRENTE</w:t>
      </w:r>
      <w:r w:rsidRPr="00C5057E">
        <w:rPr>
          <w:rFonts w:ascii="Palatino Linotype" w:hAnsi="Palatino Linotype" w:cs="Arial"/>
          <w:b/>
        </w:rPr>
        <w:t>,</w:t>
      </w:r>
      <w:r w:rsidRPr="00C5057E">
        <w:rPr>
          <w:rFonts w:ascii="Palatino Linotype" w:hAnsi="Palatino Linotype"/>
        </w:rPr>
        <w:t xml:space="preserve"> en contra de la respuesta</w:t>
      </w:r>
      <w:r w:rsidR="00925D99" w:rsidRPr="00C5057E">
        <w:rPr>
          <w:rFonts w:ascii="Palatino Linotype" w:hAnsi="Palatino Linotype"/>
        </w:rPr>
        <w:t>s</w:t>
      </w:r>
      <w:r w:rsidRPr="00C5057E">
        <w:rPr>
          <w:rFonts w:ascii="Palatino Linotype" w:hAnsi="Palatino Linotype"/>
        </w:rPr>
        <w:t xml:space="preserve"> emitida</w:t>
      </w:r>
      <w:r w:rsidR="00925D99" w:rsidRPr="00C5057E">
        <w:rPr>
          <w:rFonts w:ascii="Palatino Linotype" w:hAnsi="Palatino Linotype"/>
        </w:rPr>
        <w:t>s</w:t>
      </w:r>
      <w:r w:rsidRPr="00C5057E">
        <w:rPr>
          <w:rFonts w:ascii="Palatino Linotype" w:hAnsi="Palatino Linotype"/>
        </w:rPr>
        <w:t xml:space="preserve"> por el </w:t>
      </w:r>
      <w:r w:rsidRPr="00C5057E">
        <w:rPr>
          <w:rFonts w:ascii="Palatino Linotype" w:hAnsi="Palatino Linotype"/>
          <w:b/>
        </w:rPr>
        <w:t xml:space="preserve">Ayuntamiento de </w:t>
      </w:r>
      <w:r w:rsidR="002822C5">
        <w:rPr>
          <w:rFonts w:ascii="Palatino Linotype" w:hAnsi="Palatino Linotype"/>
          <w:b/>
        </w:rPr>
        <w:t>Chimalhuacán</w:t>
      </w:r>
      <w:r w:rsidRPr="00C5057E">
        <w:rPr>
          <w:rFonts w:ascii="Palatino Linotype" w:hAnsi="Palatino Linotype"/>
          <w:b/>
        </w:rPr>
        <w:t xml:space="preserve">, </w:t>
      </w:r>
      <w:r w:rsidRPr="00C5057E">
        <w:rPr>
          <w:rFonts w:ascii="Palatino Linotype" w:hAnsi="Palatino Linotype"/>
        </w:rPr>
        <w:t xml:space="preserve">en lo sucesivo </w:t>
      </w:r>
      <w:r w:rsidRPr="00C5057E">
        <w:rPr>
          <w:rFonts w:ascii="Palatino Linotype" w:hAnsi="Palatino Linotype"/>
          <w:b/>
        </w:rPr>
        <w:t>EL SUJETO OBLIGADO</w:t>
      </w:r>
      <w:r w:rsidRPr="00C5057E">
        <w:rPr>
          <w:rFonts w:ascii="Palatino Linotype" w:hAnsi="Palatino Linotype"/>
        </w:rPr>
        <w:t xml:space="preserve">, se procede a dictar la presente resolución con base en lo siguiente: </w:t>
      </w:r>
    </w:p>
    <w:p w:rsidR="00457BB8" w:rsidRPr="00C5057E" w:rsidRDefault="00457BB8" w:rsidP="00385E87">
      <w:pPr>
        <w:spacing w:before="100" w:beforeAutospacing="1" w:after="100" w:afterAutospacing="1"/>
        <w:contextualSpacing/>
        <w:jc w:val="center"/>
        <w:rPr>
          <w:rFonts w:ascii="Palatino Linotype" w:hAnsi="Palatino Linotype"/>
        </w:rPr>
      </w:pPr>
    </w:p>
    <w:p w:rsidR="00457BB8" w:rsidRPr="00C5057E" w:rsidRDefault="00457BB8" w:rsidP="00385E87">
      <w:pPr>
        <w:spacing w:before="100" w:beforeAutospacing="1" w:after="100" w:afterAutospacing="1"/>
        <w:contextualSpacing/>
        <w:jc w:val="center"/>
        <w:rPr>
          <w:rFonts w:ascii="Palatino Linotype" w:hAnsi="Palatino Linotype"/>
          <w:b/>
          <w:bCs/>
          <w:spacing w:val="40"/>
          <w:sz w:val="28"/>
        </w:rPr>
      </w:pPr>
      <w:r w:rsidRPr="00C5057E">
        <w:rPr>
          <w:rFonts w:ascii="Palatino Linotype" w:hAnsi="Palatino Linotype"/>
          <w:b/>
          <w:bCs/>
          <w:spacing w:val="40"/>
          <w:sz w:val="28"/>
        </w:rPr>
        <w:t>RESULTANDO</w:t>
      </w:r>
    </w:p>
    <w:p w:rsidR="00457BB8" w:rsidRPr="00C5057E" w:rsidRDefault="00457BB8" w:rsidP="00385E87">
      <w:pPr>
        <w:spacing w:before="100" w:beforeAutospacing="1" w:after="100" w:afterAutospacing="1"/>
        <w:contextualSpacing/>
        <w:jc w:val="center"/>
        <w:rPr>
          <w:rFonts w:ascii="Palatino Linotype" w:hAnsi="Palatino Linotype"/>
          <w:b/>
          <w:bCs/>
          <w:spacing w:val="40"/>
        </w:rPr>
      </w:pPr>
    </w:p>
    <w:p w:rsidR="00457BB8" w:rsidRPr="00C5057E" w:rsidRDefault="00457BB8" w:rsidP="00385E87">
      <w:pPr>
        <w:spacing w:before="100" w:beforeAutospacing="1" w:after="100" w:afterAutospacing="1" w:line="360" w:lineRule="auto"/>
        <w:contextualSpacing/>
        <w:jc w:val="both"/>
        <w:rPr>
          <w:rFonts w:ascii="Palatino Linotype" w:hAnsi="Palatino Linotype" w:cs="Arial"/>
          <w:b/>
          <w:bCs/>
          <w:lang w:val="es-ES"/>
        </w:rPr>
      </w:pPr>
      <w:r w:rsidRPr="00C5057E">
        <w:rPr>
          <w:rFonts w:ascii="Palatino Linotype" w:hAnsi="Palatino Linotype"/>
          <w:b/>
          <w:sz w:val="28"/>
          <w:szCs w:val="28"/>
        </w:rPr>
        <w:t xml:space="preserve">I. </w:t>
      </w:r>
      <w:r w:rsidRPr="00C5057E">
        <w:rPr>
          <w:rFonts w:ascii="Palatino Linotype" w:hAnsi="Palatino Linotype" w:cs="Arial"/>
        </w:rPr>
        <w:t xml:space="preserve">En </w:t>
      </w:r>
      <w:r w:rsidRPr="00C5057E">
        <w:rPr>
          <w:rFonts w:ascii="Palatino Linotype" w:hAnsi="Palatino Linotype" w:cs="Arial"/>
          <w:lang w:val="es-ES"/>
        </w:rPr>
        <w:t>fecha</w:t>
      </w:r>
      <w:r w:rsidRPr="00C5057E">
        <w:rPr>
          <w:rFonts w:ascii="Palatino Linotype" w:hAnsi="Palatino Linotype"/>
          <w:lang w:val="es-ES"/>
        </w:rPr>
        <w:t xml:space="preserve"> </w:t>
      </w:r>
      <w:r w:rsidR="00812081">
        <w:rPr>
          <w:rFonts w:ascii="Palatino Linotype" w:hAnsi="Palatino Linotype" w:cs="Arial"/>
          <w:lang w:val="es-ES"/>
        </w:rPr>
        <w:t>cuatro</w:t>
      </w:r>
      <w:r w:rsidR="00812081" w:rsidRPr="00C5057E">
        <w:rPr>
          <w:rFonts w:ascii="Palatino Linotype" w:hAnsi="Palatino Linotype" w:cs="Arial"/>
          <w:lang w:val="es-ES"/>
        </w:rPr>
        <w:t xml:space="preserve"> </w:t>
      </w:r>
      <w:r w:rsidRPr="00C5057E">
        <w:rPr>
          <w:rFonts w:ascii="Palatino Linotype" w:hAnsi="Palatino Linotype" w:cs="Arial"/>
          <w:lang w:val="es-ES"/>
        </w:rPr>
        <w:t>de marzo de dos mil veinte</w:t>
      </w:r>
      <w:r w:rsidRPr="00C5057E">
        <w:rPr>
          <w:rFonts w:ascii="Palatino Linotype" w:hAnsi="Palatino Linotype"/>
          <w:lang w:val="es-ES"/>
        </w:rPr>
        <w:t xml:space="preserve">, </w:t>
      </w:r>
      <w:r w:rsidR="00D43762">
        <w:rPr>
          <w:rFonts w:ascii="Palatino Linotype" w:hAnsi="Palatino Linotype"/>
          <w:b/>
          <w:lang w:val="es-ES"/>
        </w:rPr>
        <w:t>LA RECURRENTE</w:t>
      </w:r>
      <w:r w:rsidRPr="00C5057E">
        <w:rPr>
          <w:rFonts w:ascii="Palatino Linotype" w:hAnsi="Palatino Linotype" w:cs="Arial"/>
          <w:lang w:val="es-ES"/>
        </w:rPr>
        <w:t xml:space="preserve"> </w:t>
      </w:r>
      <w:r w:rsidRPr="00C5057E">
        <w:rPr>
          <w:rFonts w:ascii="Palatino Linotype" w:hAnsi="Palatino Linotype" w:cs="Arial"/>
        </w:rPr>
        <w:t xml:space="preserve">presentó a través del Sistema de Acceso a la Información Mexiquense, en lo subsecuente </w:t>
      </w:r>
      <w:r w:rsidRPr="00C5057E">
        <w:rPr>
          <w:rFonts w:ascii="Palatino Linotype" w:hAnsi="Palatino Linotype" w:cs="Arial"/>
          <w:b/>
        </w:rPr>
        <w:t>EL SAIMEX</w:t>
      </w:r>
      <w:r w:rsidRPr="00C5057E">
        <w:rPr>
          <w:rFonts w:ascii="Palatino Linotype" w:hAnsi="Palatino Linotype" w:cs="Arial"/>
        </w:rPr>
        <w:t xml:space="preserve"> ante </w:t>
      </w:r>
      <w:r w:rsidRPr="00C5057E">
        <w:rPr>
          <w:rFonts w:ascii="Palatino Linotype" w:hAnsi="Palatino Linotype" w:cs="Arial"/>
          <w:b/>
        </w:rPr>
        <w:t>EL SUJETO OBLIGADO</w:t>
      </w:r>
      <w:r w:rsidRPr="00C5057E">
        <w:rPr>
          <w:rFonts w:ascii="Palatino Linotype" w:hAnsi="Palatino Linotype" w:cs="Arial"/>
          <w:lang w:val="es-ES"/>
        </w:rPr>
        <w:t>, la</w:t>
      </w:r>
      <w:r w:rsidR="006B333B">
        <w:rPr>
          <w:rFonts w:ascii="Palatino Linotype" w:hAnsi="Palatino Linotype" w:cs="Arial"/>
          <w:lang w:val="es-ES"/>
        </w:rPr>
        <w:t>s</w:t>
      </w:r>
      <w:r w:rsidRPr="00C5057E">
        <w:rPr>
          <w:rFonts w:ascii="Palatino Linotype" w:hAnsi="Palatino Linotype" w:cs="Arial"/>
          <w:lang w:val="es-ES"/>
        </w:rPr>
        <w:t xml:space="preserve"> solicitud</w:t>
      </w:r>
      <w:r w:rsidR="006B333B">
        <w:rPr>
          <w:rFonts w:ascii="Palatino Linotype" w:hAnsi="Palatino Linotype" w:cs="Arial"/>
          <w:lang w:val="es-ES"/>
        </w:rPr>
        <w:t>es</w:t>
      </w:r>
      <w:r w:rsidRPr="00C5057E">
        <w:rPr>
          <w:rFonts w:ascii="Palatino Linotype" w:hAnsi="Palatino Linotype" w:cs="Arial"/>
          <w:lang w:val="es-ES"/>
        </w:rPr>
        <w:t xml:space="preserve"> de acceso a la información pública, a la</w:t>
      </w:r>
      <w:r w:rsidR="006B333B">
        <w:rPr>
          <w:rFonts w:ascii="Palatino Linotype" w:hAnsi="Palatino Linotype" w:cs="Arial"/>
          <w:lang w:val="es-ES"/>
        </w:rPr>
        <w:t>s</w:t>
      </w:r>
      <w:r w:rsidRPr="00C5057E">
        <w:rPr>
          <w:rFonts w:ascii="Palatino Linotype" w:hAnsi="Palatino Linotype" w:cs="Arial"/>
          <w:lang w:val="es-ES"/>
        </w:rPr>
        <w:t xml:space="preserve"> que se le</w:t>
      </w:r>
      <w:r w:rsidR="006B333B">
        <w:rPr>
          <w:rFonts w:ascii="Palatino Linotype" w:hAnsi="Palatino Linotype" w:cs="Arial"/>
          <w:lang w:val="es-ES"/>
        </w:rPr>
        <w:t>s</w:t>
      </w:r>
      <w:r w:rsidRPr="00C5057E">
        <w:rPr>
          <w:rFonts w:ascii="Palatino Linotype" w:hAnsi="Palatino Linotype" w:cs="Arial"/>
          <w:lang w:val="es-ES"/>
        </w:rPr>
        <w:t xml:space="preserve"> asignó l</w:t>
      </w:r>
      <w:r w:rsidR="00925D99" w:rsidRPr="00C5057E">
        <w:rPr>
          <w:rFonts w:ascii="Palatino Linotype" w:hAnsi="Palatino Linotype" w:cs="Arial"/>
          <w:lang w:val="es-ES"/>
        </w:rPr>
        <w:t>os</w:t>
      </w:r>
      <w:r w:rsidRPr="00C5057E">
        <w:rPr>
          <w:rFonts w:ascii="Palatino Linotype" w:hAnsi="Palatino Linotype" w:cs="Arial"/>
          <w:lang w:val="es-ES"/>
        </w:rPr>
        <w:t xml:space="preserve"> número</w:t>
      </w:r>
      <w:r w:rsidR="00925D99" w:rsidRPr="00C5057E">
        <w:rPr>
          <w:rFonts w:ascii="Palatino Linotype" w:hAnsi="Palatino Linotype" w:cs="Arial"/>
          <w:lang w:val="es-ES"/>
        </w:rPr>
        <w:t>s</w:t>
      </w:r>
      <w:r w:rsidRPr="00C5057E">
        <w:rPr>
          <w:rFonts w:ascii="Palatino Linotype" w:hAnsi="Palatino Linotype" w:cs="Arial"/>
          <w:lang w:val="es-ES"/>
        </w:rPr>
        <w:t xml:space="preserve"> de expediente </w:t>
      </w:r>
      <w:r w:rsidRPr="00053D42">
        <w:rPr>
          <w:rFonts w:ascii="Palatino Linotype" w:hAnsi="Palatino Linotype" w:cs="Arial"/>
          <w:b/>
          <w:spacing w:val="-20"/>
        </w:rPr>
        <w:t>00</w:t>
      </w:r>
      <w:r w:rsidR="00D43762" w:rsidRPr="00053D42">
        <w:rPr>
          <w:rFonts w:ascii="Palatino Linotype" w:hAnsi="Palatino Linotype" w:cs="Arial"/>
          <w:b/>
          <w:spacing w:val="-20"/>
        </w:rPr>
        <w:t>244</w:t>
      </w:r>
      <w:r w:rsidRPr="00053D42">
        <w:rPr>
          <w:rFonts w:ascii="Palatino Linotype" w:hAnsi="Palatino Linotype" w:cs="Arial"/>
          <w:b/>
          <w:spacing w:val="-20"/>
        </w:rPr>
        <w:t>/</w:t>
      </w:r>
      <w:r w:rsidR="00925D99" w:rsidRPr="00053D42">
        <w:rPr>
          <w:rFonts w:ascii="Palatino Linotype" w:hAnsi="Palatino Linotype" w:cs="Arial"/>
          <w:b/>
          <w:spacing w:val="-20"/>
        </w:rPr>
        <w:t>CHI</w:t>
      </w:r>
      <w:r w:rsidR="00053D42" w:rsidRPr="00053D42">
        <w:rPr>
          <w:rFonts w:ascii="Palatino Linotype" w:hAnsi="Palatino Linotype" w:cs="Arial"/>
          <w:b/>
          <w:spacing w:val="-20"/>
        </w:rPr>
        <w:t>MALHU</w:t>
      </w:r>
      <w:r w:rsidR="00925D99" w:rsidRPr="00053D42">
        <w:rPr>
          <w:rFonts w:ascii="Palatino Linotype" w:hAnsi="Palatino Linotype" w:cs="Arial"/>
          <w:b/>
          <w:spacing w:val="-20"/>
        </w:rPr>
        <w:t>A</w:t>
      </w:r>
      <w:r w:rsidRPr="00053D42">
        <w:rPr>
          <w:rFonts w:ascii="Palatino Linotype" w:hAnsi="Palatino Linotype" w:cs="Arial"/>
          <w:b/>
          <w:spacing w:val="-20"/>
        </w:rPr>
        <w:t>/IP/2020</w:t>
      </w:r>
      <w:r w:rsidR="00925D99" w:rsidRPr="00053D42">
        <w:rPr>
          <w:rFonts w:ascii="Palatino Linotype" w:hAnsi="Palatino Linotype" w:cs="Arial"/>
          <w:b/>
          <w:spacing w:val="-20"/>
        </w:rPr>
        <w:t xml:space="preserve">, </w:t>
      </w:r>
      <w:r w:rsidR="00053D42" w:rsidRPr="00053D42">
        <w:rPr>
          <w:rFonts w:ascii="Palatino Linotype" w:hAnsi="Palatino Linotype" w:cs="Arial"/>
          <w:b/>
          <w:spacing w:val="-20"/>
        </w:rPr>
        <w:t>00</w:t>
      </w:r>
      <w:r w:rsidR="00053D42">
        <w:rPr>
          <w:rFonts w:ascii="Palatino Linotype" w:hAnsi="Palatino Linotype" w:cs="Arial"/>
          <w:b/>
          <w:spacing w:val="-20"/>
        </w:rPr>
        <w:t>243</w:t>
      </w:r>
      <w:r w:rsidR="00053D42" w:rsidRPr="00053D42">
        <w:rPr>
          <w:rFonts w:ascii="Palatino Linotype" w:hAnsi="Palatino Linotype" w:cs="Arial"/>
          <w:b/>
          <w:spacing w:val="-20"/>
        </w:rPr>
        <w:t>/CHIMALHUA/IP/2020, 00</w:t>
      </w:r>
      <w:r w:rsidR="00053D42">
        <w:rPr>
          <w:rFonts w:ascii="Palatino Linotype" w:hAnsi="Palatino Linotype" w:cs="Arial"/>
          <w:b/>
          <w:spacing w:val="-20"/>
        </w:rPr>
        <w:t>242</w:t>
      </w:r>
      <w:r w:rsidR="00053D42" w:rsidRPr="00053D42">
        <w:rPr>
          <w:rFonts w:ascii="Palatino Linotype" w:hAnsi="Palatino Linotype" w:cs="Arial"/>
          <w:b/>
          <w:spacing w:val="-20"/>
        </w:rPr>
        <w:t>/CHIMALHUA/IP/2020, 00</w:t>
      </w:r>
      <w:r w:rsidR="00053D42">
        <w:rPr>
          <w:rFonts w:ascii="Palatino Linotype" w:hAnsi="Palatino Linotype" w:cs="Arial"/>
          <w:b/>
          <w:spacing w:val="-20"/>
        </w:rPr>
        <w:t>241</w:t>
      </w:r>
      <w:r w:rsidR="00053D42" w:rsidRPr="00053D42">
        <w:rPr>
          <w:rFonts w:ascii="Palatino Linotype" w:hAnsi="Palatino Linotype" w:cs="Arial"/>
          <w:b/>
          <w:spacing w:val="-20"/>
        </w:rPr>
        <w:t xml:space="preserve">/CHIMALHUA/IP/2020, </w:t>
      </w:r>
      <w:r w:rsidR="00053D42" w:rsidRPr="00053D42">
        <w:rPr>
          <w:rFonts w:ascii="Palatino Linotype" w:hAnsi="Palatino Linotype" w:cs="Arial"/>
          <w:b/>
          <w:spacing w:val="-20"/>
        </w:rPr>
        <w:lastRenderedPageBreak/>
        <w:t>00</w:t>
      </w:r>
      <w:r w:rsidR="00B065A7">
        <w:rPr>
          <w:rFonts w:ascii="Palatino Linotype" w:hAnsi="Palatino Linotype" w:cs="Arial"/>
          <w:b/>
          <w:spacing w:val="-20"/>
        </w:rPr>
        <w:t>240/</w:t>
      </w:r>
      <w:r w:rsidR="00053D42" w:rsidRPr="00053D42">
        <w:rPr>
          <w:rFonts w:ascii="Palatino Linotype" w:hAnsi="Palatino Linotype" w:cs="Arial"/>
          <w:b/>
          <w:spacing w:val="-20"/>
        </w:rPr>
        <w:t>CHIMALHUA/IP/2020</w:t>
      </w:r>
      <w:r w:rsidR="00B065A7">
        <w:rPr>
          <w:rFonts w:ascii="Palatino Linotype" w:hAnsi="Palatino Linotype" w:cs="Arial"/>
          <w:b/>
          <w:spacing w:val="-20"/>
        </w:rPr>
        <w:t xml:space="preserve">, </w:t>
      </w:r>
      <w:r w:rsidR="00053D42" w:rsidRPr="00053D42">
        <w:rPr>
          <w:rFonts w:ascii="Palatino Linotype" w:hAnsi="Palatino Linotype" w:cs="Arial"/>
          <w:b/>
          <w:spacing w:val="-20"/>
        </w:rPr>
        <w:t>00</w:t>
      </w:r>
      <w:r w:rsidR="00053D42">
        <w:rPr>
          <w:rFonts w:ascii="Palatino Linotype" w:hAnsi="Palatino Linotype" w:cs="Arial"/>
          <w:b/>
          <w:spacing w:val="-20"/>
        </w:rPr>
        <w:t>239</w:t>
      </w:r>
      <w:r w:rsidR="00053D42" w:rsidRPr="00053D42">
        <w:rPr>
          <w:rFonts w:ascii="Palatino Linotype" w:hAnsi="Palatino Linotype" w:cs="Arial"/>
          <w:b/>
          <w:spacing w:val="-20"/>
        </w:rPr>
        <w:t>/CHIMALHUA/IP/2020, 00</w:t>
      </w:r>
      <w:r w:rsidR="00053D42">
        <w:rPr>
          <w:rFonts w:ascii="Palatino Linotype" w:hAnsi="Palatino Linotype" w:cs="Arial"/>
          <w:b/>
          <w:spacing w:val="-20"/>
        </w:rPr>
        <w:t>238</w:t>
      </w:r>
      <w:r w:rsidR="00053D42" w:rsidRPr="00053D42">
        <w:rPr>
          <w:rFonts w:ascii="Palatino Linotype" w:hAnsi="Palatino Linotype" w:cs="Arial"/>
          <w:b/>
          <w:spacing w:val="-20"/>
        </w:rPr>
        <w:t>/CHIMALHUA/IP/2020, 00</w:t>
      </w:r>
      <w:r w:rsidR="00053D42">
        <w:rPr>
          <w:rFonts w:ascii="Palatino Linotype" w:hAnsi="Palatino Linotype" w:cs="Arial"/>
          <w:b/>
          <w:spacing w:val="-20"/>
        </w:rPr>
        <w:t>237</w:t>
      </w:r>
      <w:r w:rsidR="00053D42" w:rsidRPr="00053D42">
        <w:rPr>
          <w:rFonts w:ascii="Palatino Linotype" w:hAnsi="Palatino Linotype" w:cs="Arial"/>
          <w:b/>
          <w:spacing w:val="-20"/>
        </w:rPr>
        <w:t>/CHIMALHUA/IP/2020, 00</w:t>
      </w:r>
      <w:r w:rsidR="00053D42">
        <w:rPr>
          <w:rFonts w:ascii="Palatino Linotype" w:hAnsi="Palatino Linotype" w:cs="Arial"/>
          <w:b/>
          <w:spacing w:val="-20"/>
        </w:rPr>
        <w:t>236</w:t>
      </w:r>
      <w:r w:rsidR="00053D42" w:rsidRPr="00053D42">
        <w:rPr>
          <w:rFonts w:ascii="Palatino Linotype" w:hAnsi="Palatino Linotype" w:cs="Arial"/>
          <w:b/>
          <w:spacing w:val="-20"/>
        </w:rPr>
        <w:t>/CHIMALHUA/IP/2020, 00</w:t>
      </w:r>
      <w:r w:rsidR="00053D42">
        <w:rPr>
          <w:rFonts w:ascii="Palatino Linotype" w:hAnsi="Palatino Linotype" w:cs="Arial"/>
          <w:b/>
          <w:spacing w:val="-20"/>
        </w:rPr>
        <w:t>235</w:t>
      </w:r>
      <w:r w:rsidR="00053D42" w:rsidRPr="00053D42">
        <w:rPr>
          <w:rFonts w:ascii="Palatino Linotype" w:hAnsi="Palatino Linotype" w:cs="Arial"/>
          <w:b/>
          <w:spacing w:val="-20"/>
        </w:rPr>
        <w:t>/CHIMALHUA/IP/2020, 00</w:t>
      </w:r>
      <w:r w:rsidR="00053D42">
        <w:rPr>
          <w:rFonts w:ascii="Palatino Linotype" w:hAnsi="Palatino Linotype" w:cs="Arial"/>
          <w:b/>
          <w:spacing w:val="-20"/>
        </w:rPr>
        <w:t>23</w:t>
      </w:r>
      <w:r w:rsidR="00053D42" w:rsidRPr="00053D42">
        <w:rPr>
          <w:rFonts w:ascii="Palatino Linotype" w:hAnsi="Palatino Linotype" w:cs="Arial"/>
          <w:b/>
          <w:spacing w:val="-20"/>
        </w:rPr>
        <w:t>4/CHIMALHUA/IP/2020, 00</w:t>
      </w:r>
      <w:r w:rsidR="00053D42">
        <w:rPr>
          <w:rFonts w:ascii="Palatino Linotype" w:hAnsi="Palatino Linotype" w:cs="Arial"/>
          <w:b/>
          <w:spacing w:val="-20"/>
        </w:rPr>
        <w:t>232</w:t>
      </w:r>
      <w:r w:rsidR="00053D42" w:rsidRPr="00053D42">
        <w:rPr>
          <w:rFonts w:ascii="Palatino Linotype" w:hAnsi="Palatino Linotype" w:cs="Arial"/>
          <w:b/>
          <w:spacing w:val="-20"/>
        </w:rPr>
        <w:t>/CHIMALHUA/IP/2020, 00</w:t>
      </w:r>
      <w:r w:rsidR="00053D42">
        <w:rPr>
          <w:rFonts w:ascii="Palatino Linotype" w:hAnsi="Palatino Linotype" w:cs="Arial"/>
          <w:b/>
          <w:spacing w:val="-20"/>
        </w:rPr>
        <w:t>231</w:t>
      </w:r>
      <w:r w:rsidR="00053D42" w:rsidRPr="00053D42">
        <w:rPr>
          <w:rFonts w:ascii="Palatino Linotype" w:hAnsi="Palatino Linotype" w:cs="Arial"/>
          <w:b/>
          <w:spacing w:val="-20"/>
        </w:rPr>
        <w:t>/CHIMALHUA/IP/2020, 00</w:t>
      </w:r>
      <w:r w:rsidR="00053D42">
        <w:rPr>
          <w:rFonts w:ascii="Palatino Linotype" w:hAnsi="Palatino Linotype" w:cs="Arial"/>
          <w:b/>
          <w:spacing w:val="-20"/>
        </w:rPr>
        <w:t>230</w:t>
      </w:r>
      <w:r w:rsidR="00053D42" w:rsidRPr="00053D42">
        <w:rPr>
          <w:rFonts w:ascii="Palatino Linotype" w:hAnsi="Palatino Linotype" w:cs="Arial"/>
          <w:b/>
          <w:spacing w:val="-20"/>
        </w:rPr>
        <w:t>/CHIMALHUA/IP/2020, 00</w:t>
      </w:r>
      <w:r w:rsidR="00053D42">
        <w:rPr>
          <w:rFonts w:ascii="Palatino Linotype" w:hAnsi="Palatino Linotype" w:cs="Arial"/>
          <w:b/>
          <w:spacing w:val="-20"/>
        </w:rPr>
        <w:t>229</w:t>
      </w:r>
      <w:r w:rsidR="00053D42" w:rsidRPr="00053D42">
        <w:rPr>
          <w:rFonts w:ascii="Palatino Linotype" w:hAnsi="Palatino Linotype" w:cs="Arial"/>
          <w:b/>
          <w:spacing w:val="-20"/>
        </w:rPr>
        <w:t>/CHIMALHUA/IP/2020, 00</w:t>
      </w:r>
      <w:r w:rsidR="00053D42">
        <w:rPr>
          <w:rFonts w:ascii="Palatino Linotype" w:hAnsi="Palatino Linotype" w:cs="Arial"/>
          <w:b/>
          <w:spacing w:val="-20"/>
        </w:rPr>
        <w:t>228</w:t>
      </w:r>
      <w:r w:rsidR="00053D42" w:rsidRPr="00053D42">
        <w:rPr>
          <w:rFonts w:ascii="Palatino Linotype" w:hAnsi="Palatino Linotype" w:cs="Arial"/>
          <w:b/>
          <w:spacing w:val="-20"/>
        </w:rPr>
        <w:t>/CHIMALHUA/IP/2020, 00</w:t>
      </w:r>
      <w:r w:rsidR="00053D42">
        <w:rPr>
          <w:rFonts w:ascii="Palatino Linotype" w:hAnsi="Palatino Linotype" w:cs="Arial"/>
          <w:b/>
          <w:spacing w:val="-20"/>
        </w:rPr>
        <w:t>227</w:t>
      </w:r>
      <w:r w:rsidR="00053D42" w:rsidRPr="00053D42">
        <w:rPr>
          <w:rFonts w:ascii="Palatino Linotype" w:hAnsi="Palatino Linotype" w:cs="Arial"/>
          <w:b/>
          <w:spacing w:val="-20"/>
        </w:rPr>
        <w:t>/CHIMALHUA/IP/2020, 00</w:t>
      </w:r>
      <w:r w:rsidR="00053D42">
        <w:rPr>
          <w:rFonts w:ascii="Palatino Linotype" w:hAnsi="Palatino Linotype" w:cs="Arial"/>
          <w:b/>
          <w:spacing w:val="-20"/>
        </w:rPr>
        <w:t>158</w:t>
      </w:r>
      <w:r w:rsidR="00053D42" w:rsidRPr="00053D42">
        <w:rPr>
          <w:rFonts w:ascii="Palatino Linotype" w:hAnsi="Palatino Linotype" w:cs="Arial"/>
          <w:b/>
          <w:spacing w:val="-20"/>
        </w:rPr>
        <w:t>/CHIMALHUA/IP/2020, 00</w:t>
      </w:r>
      <w:r w:rsidR="00053D42">
        <w:rPr>
          <w:rFonts w:ascii="Palatino Linotype" w:hAnsi="Palatino Linotype" w:cs="Arial"/>
          <w:b/>
          <w:spacing w:val="-20"/>
        </w:rPr>
        <w:t>141</w:t>
      </w:r>
      <w:r w:rsidR="00053D42" w:rsidRPr="00053D42">
        <w:rPr>
          <w:rFonts w:ascii="Palatino Linotype" w:hAnsi="Palatino Linotype" w:cs="Arial"/>
          <w:b/>
          <w:spacing w:val="-20"/>
        </w:rPr>
        <w:t>/CHIMALHUA/IP/2020</w:t>
      </w:r>
      <w:r w:rsidR="00053D42">
        <w:rPr>
          <w:rFonts w:ascii="Palatino Linotype" w:hAnsi="Palatino Linotype" w:cs="Arial"/>
          <w:b/>
          <w:spacing w:val="-20"/>
        </w:rPr>
        <w:t xml:space="preserve"> </w:t>
      </w:r>
      <w:r w:rsidR="00053D42">
        <w:rPr>
          <w:rFonts w:ascii="Palatino Linotype" w:hAnsi="Palatino Linotype" w:cs="Arial"/>
          <w:spacing w:val="-20"/>
        </w:rPr>
        <w:t>y</w:t>
      </w:r>
      <w:r w:rsidR="00053D42" w:rsidRPr="00053D42">
        <w:rPr>
          <w:rFonts w:ascii="Palatino Linotype" w:hAnsi="Palatino Linotype" w:cs="Arial"/>
          <w:b/>
          <w:spacing w:val="-20"/>
        </w:rPr>
        <w:t xml:space="preserve"> 00</w:t>
      </w:r>
      <w:r w:rsidR="00053D42">
        <w:rPr>
          <w:rFonts w:ascii="Palatino Linotype" w:hAnsi="Palatino Linotype" w:cs="Arial"/>
          <w:b/>
          <w:spacing w:val="-20"/>
        </w:rPr>
        <w:t>137</w:t>
      </w:r>
      <w:r w:rsidR="00053D42" w:rsidRPr="00053D42">
        <w:rPr>
          <w:rFonts w:ascii="Palatino Linotype" w:hAnsi="Palatino Linotype" w:cs="Arial"/>
          <w:b/>
          <w:spacing w:val="-20"/>
        </w:rPr>
        <w:t>CHIMALHUA/IP/2020</w:t>
      </w:r>
      <w:r w:rsidRPr="00C5057E">
        <w:rPr>
          <w:rFonts w:ascii="Palatino Linotype" w:hAnsi="Palatino Linotype" w:cs="Arial"/>
          <w:lang w:val="es-ES"/>
        </w:rPr>
        <w:t xml:space="preserve"> mediante la</w:t>
      </w:r>
      <w:r w:rsidR="00176D9F">
        <w:rPr>
          <w:rFonts w:ascii="Palatino Linotype" w:hAnsi="Palatino Linotype" w:cs="Arial"/>
          <w:lang w:val="es-ES"/>
        </w:rPr>
        <w:t>s</w:t>
      </w:r>
      <w:r w:rsidRPr="00C5057E">
        <w:rPr>
          <w:rFonts w:ascii="Palatino Linotype" w:hAnsi="Palatino Linotype" w:cs="Arial"/>
          <w:lang w:val="es-ES"/>
        </w:rPr>
        <w:t xml:space="preserve"> cual</w:t>
      </w:r>
      <w:r w:rsidR="00176D9F">
        <w:rPr>
          <w:rFonts w:ascii="Palatino Linotype" w:hAnsi="Palatino Linotype" w:cs="Arial"/>
          <w:lang w:val="es-ES"/>
        </w:rPr>
        <w:t>es</w:t>
      </w:r>
      <w:r w:rsidRPr="00C5057E">
        <w:rPr>
          <w:rFonts w:ascii="Palatino Linotype" w:hAnsi="Palatino Linotype" w:cs="Arial"/>
          <w:lang w:val="es-ES"/>
        </w:rPr>
        <w:t xml:space="preserve"> solicitó:</w:t>
      </w:r>
    </w:p>
    <w:p w:rsidR="00457BB8" w:rsidRPr="00C5057E" w:rsidRDefault="00457BB8" w:rsidP="00385E87">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p>
    <w:p w:rsidR="00B065A7" w:rsidRPr="00B065A7" w:rsidRDefault="00176D9F" w:rsidP="00385E87">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Pr>
          <w:rFonts w:ascii="Palatino Linotype" w:hAnsi="Palatino Linotype" w:cs="Arial"/>
          <w:b/>
          <w:i/>
          <w:sz w:val="22"/>
          <w:szCs w:val="22"/>
          <w:lang w:val="es-ES"/>
        </w:rPr>
        <w:t>“</w:t>
      </w:r>
      <w:r w:rsidR="00B065A7">
        <w:rPr>
          <w:rFonts w:ascii="Palatino Linotype" w:hAnsi="Palatino Linotype" w:cs="Arial"/>
          <w:b/>
          <w:i/>
          <w:sz w:val="22"/>
          <w:szCs w:val="22"/>
          <w:lang w:val="es-ES"/>
        </w:rPr>
        <w:t xml:space="preserve">00244/CHIMALHUA/IP/2020: </w:t>
      </w:r>
      <w:r w:rsidR="00B065A7" w:rsidRPr="00B065A7">
        <w:rPr>
          <w:rFonts w:ascii="Palatino Linotype" w:hAnsi="Palatino Linotype" w:cs="Arial"/>
          <w:i/>
          <w:sz w:val="22"/>
          <w:szCs w:val="22"/>
          <w:lang w:val="es-ES"/>
        </w:rPr>
        <w:t>“ORGANIGRAMA DEL ORGANISMO AUTÓNOMO PRODUCTO DEL ACUERDO CON LA UNIVERSIDAD AUTÓNOMA DE MÉXICO DEL MUNICIPIO DE CHIMALHUACAN DEL ESTADO DE MÉXICO.</w:t>
      </w:r>
      <w:r w:rsidR="00B065A7">
        <w:rPr>
          <w:rFonts w:ascii="Palatino Linotype" w:hAnsi="Palatino Linotype" w:cs="Arial"/>
          <w:i/>
          <w:sz w:val="22"/>
          <w:szCs w:val="22"/>
          <w:lang w:val="es-ES"/>
        </w:rPr>
        <w:t>”</w:t>
      </w:r>
      <w:r>
        <w:rPr>
          <w:rFonts w:ascii="Palatino Linotype" w:hAnsi="Palatino Linotype" w:cs="Arial"/>
          <w:i/>
          <w:sz w:val="22"/>
          <w:szCs w:val="22"/>
          <w:lang w:val="es-ES"/>
        </w:rPr>
        <w:t xml:space="preserve"> </w:t>
      </w: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Pr>
          <w:rFonts w:ascii="Palatino Linotype" w:hAnsi="Palatino Linotype" w:cs="Arial"/>
          <w:b/>
          <w:i/>
          <w:sz w:val="22"/>
          <w:szCs w:val="22"/>
          <w:lang w:val="es-ES"/>
        </w:rPr>
        <w:t>00243/CHIMALHUA/IP/2020</w:t>
      </w:r>
      <w:r w:rsidR="00176D9F">
        <w:rPr>
          <w:rFonts w:ascii="Palatino Linotype" w:hAnsi="Palatino Linotype" w:cs="Arial"/>
          <w:b/>
          <w:i/>
          <w:sz w:val="22"/>
          <w:szCs w:val="22"/>
          <w:lang w:val="es-ES"/>
        </w:rPr>
        <w:t xml:space="preserve">: </w:t>
      </w:r>
      <w:r w:rsidR="00176D9F" w:rsidRPr="00176D9F">
        <w:rPr>
          <w:rFonts w:ascii="Palatino Linotype" w:hAnsi="Palatino Linotype" w:cs="Arial"/>
          <w:i/>
          <w:sz w:val="22"/>
          <w:szCs w:val="22"/>
          <w:lang w:val="es-ES"/>
        </w:rPr>
        <w:t>“ORGANIGRAMA DE LOS ÓRGANOS AUTÓNOMOS QUE EMANAN DE ACUERDOS TOMADOS CON EL GOBIERNO DEL ESTADO DE MÉXICO DEL MUNICIPIO DE CHIMALHUACAN.</w:t>
      </w:r>
      <w:r w:rsidR="00176D9F">
        <w:rPr>
          <w:rFonts w:ascii="Palatino Linotype" w:hAnsi="Palatino Linotype" w:cs="Arial"/>
          <w:i/>
          <w:sz w:val="22"/>
          <w:szCs w:val="22"/>
          <w:lang w:val="es-ES"/>
        </w:rPr>
        <w:t>”</w:t>
      </w: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00242/CHIMALHUA/IP/2020</w:t>
      </w:r>
      <w:r w:rsidR="00176D9F">
        <w:rPr>
          <w:rFonts w:ascii="Palatino Linotype" w:hAnsi="Palatino Linotype" w:cs="Arial"/>
          <w:b/>
          <w:i/>
          <w:sz w:val="22"/>
          <w:szCs w:val="22"/>
          <w:lang w:val="es-ES"/>
        </w:rPr>
        <w:t>: “</w:t>
      </w:r>
      <w:r w:rsidR="00176D9F" w:rsidRPr="00176D9F">
        <w:rPr>
          <w:rFonts w:ascii="Palatino Linotype" w:hAnsi="Palatino Linotype" w:cs="Arial"/>
          <w:i/>
          <w:sz w:val="22"/>
          <w:szCs w:val="22"/>
          <w:lang w:val="es-ES"/>
        </w:rPr>
        <w:t>ORGANIGRAMA DEL INSTITUTO MUNICIPAL DE CULTURA FÍSICA Y DEPORTE DE CHIMALHUACÁN (IMCUFIDECH) DEL MUNICIPIO DE CHIMALHUACAN ESTADO DE MÉXICO.</w:t>
      </w:r>
      <w:r w:rsidR="00176D9F">
        <w:rPr>
          <w:rFonts w:ascii="Palatino Linotype" w:hAnsi="Palatino Linotype" w:cs="Arial"/>
          <w:i/>
          <w:sz w:val="22"/>
          <w:szCs w:val="22"/>
          <w:lang w:val="es-ES"/>
        </w:rPr>
        <w:t xml:space="preserve">” </w:t>
      </w: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00241/CHIMALHUA/IP/2020</w:t>
      </w:r>
      <w:r w:rsidR="00176D9F">
        <w:rPr>
          <w:rFonts w:ascii="Palatino Linotype" w:hAnsi="Palatino Linotype" w:cs="Arial"/>
          <w:b/>
          <w:i/>
          <w:sz w:val="22"/>
          <w:szCs w:val="22"/>
          <w:lang w:val="es-ES"/>
        </w:rPr>
        <w:t>: “</w:t>
      </w:r>
      <w:r w:rsidR="00176D9F" w:rsidRPr="00176D9F">
        <w:rPr>
          <w:rFonts w:ascii="Palatino Linotype" w:hAnsi="Palatino Linotype" w:cs="Arial"/>
          <w:i/>
          <w:sz w:val="22"/>
          <w:szCs w:val="22"/>
          <w:lang w:val="es-ES"/>
        </w:rPr>
        <w:t>ORGANIGRAMA DEL SISTEMA MUNICIPAL PARA EL DESARROLLO INTEGRAL DE LA FAMILIA (DIF) DEL MUNICIPIO DE CHIMALHUACAN ESTADO DE MÉXICO</w:t>
      </w:r>
      <w:r w:rsidR="00176D9F" w:rsidRPr="00176D9F">
        <w:rPr>
          <w:rFonts w:ascii="Palatino Linotype" w:hAnsi="Palatino Linotype" w:cs="Arial"/>
          <w:b/>
          <w:i/>
          <w:sz w:val="22"/>
          <w:szCs w:val="22"/>
          <w:lang w:val="es-ES"/>
        </w:rPr>
        <w:t>.</w:t>
      </w:r>
      <w:r w:rsidR="00176D9F">
        <w:rPr>
          <w:rFonts w:ascii="Palatino Linotype" w:hAnsi="Palatino Linotype" w:cs="Arial"/>
          <w:b/>
          <w:i/>
          <w:sz w:val="22"/>
          <w:szCs w:val="22"/>
          <w:lang w:val="es-ES"/>
        </w:rPr>
        <w:t>”</w:t>
      </w: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00240/CHIMALHUA/IP/2020</w:t>
      </w:r>
      <w:r w:rsidR="00176D9F">
        <w:rPr>
          <w:rFonts w:ascii="Palatino Linotype" w:hAnsi="Palatino Linotype" w:cs="Arial"/>
          <w:b/>
          <w:i/>
          <w:sz w:val="22"/>
          <w:szCs w:val="22"/>
          <w:lang w:val="es-ES"/>
        </w:rPr>
        <w:t>: “</w:t>
      </w:r>
      <w:r w:rsidR="00176D9F" w:rsidRPr="00176D9F">
        <w:rPr>
          <w:rFonts w:ascii="Palatino Linotype" w:hAnsi="Palatino Linotype" w:cs="Arial"/>
          <w:i/>
          <w:sz w:val="22"/>
          <w:szCs w:val="22"/>
          <w:lang w:val="es-ES"/>
        </w:rPr>
        <w:t>ORGANIGRAMA DEL ORGANISMO DESCENTRALIZADO DE AGUA POTABLE, ALCANTARILLADO Y SANEAMIENTO (ODAPAS) DEL MUNICIPIO DE CHIMLAHUACAN DEL ESTADO DE MÉXICO.</w:t>
      </w:r>
      <w:r w:rsidR="00176D9F">
        <w:rPr>
          <w:rFonts w:ascii="Palatino Linotype" w:hAnsi="Palatino Linotype" w:cs="Arial"/>
          <w:i/>
          <w:sz w:val="22"/>
          <w:szCs w:val="22"/>
          <w:lang w:val="es-ES"/>
        </w:rPr>
        <w:t>”</w:t>
      </w: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B065A7" w:rsidRDefault="00B065A7" w:rsidP="00385E87">
      <w:pPr>
        <w:tabs>
          <w:tab w:val="left" w:pos="851"/>
          <w:tab w:val="center" w:pos="4535"/>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00239/CHIMALHUA/IP/2020</w:t>
      </w:r>
      <w:r w:rsidR="00176D9F">
        <w:rPr>
          <w:rFonts w:ascii="Palatino Linotype" w:hAnsi="Palatino Linotype" w:cs="Arial"/>
          <w:b/>
          <w:i/>
          <w:sz w:val="22"/>
          <w:szCs w:val="22"/>
          <w:lang w:val="es-ES"/>
        </w:rPr>
        <w:t>: “</w:t>
      </w:r>
      <w:r w:rsidR="00176D9F" w:rsidRPr="00176D9F">
        <w:rPr>
          <w:rFonts w:ascii="Palatino Linotype" w:hAnsi="Palatino Linotype" w:cs="Arial"/>
          <w:i/>
          <w:sz w:val="22"/>
          <w:szCs w:val="22"/>
          <w:lang w:val="es-ES"/>
        </w:rPr>
        <w:t>ORGANIGRAMA DE LA DIRECCIÓN DE SALUD MUNICIPAL DEL MUNICIPIO DE CHIMALHUACAN DEL ESTADO DE MÉXICO.</w:t>
      </w:r>
      <w:r w:rsidR="00176D9F">
        <w:rPr>
          <w:rFonts w:ascii="Palatino Linotype" w:hAnsi="Palatino Linotype" w:cs="Arial"/>
          <w:i/>
          <w:sz w:val="22"/>
          <w:szCs w:val="22"/>
          <w:lang w:val="es-ES"/>
        </w:rPr>
        <w:t>”</w:t>
      </w: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lastRenderedPageBreak/>
        <w:t>00238/CHIMALHUA/IP/2020</w:t>
      </w:r>
      <w:r w:rsidR="00176D9F">
        <w:rPr>
          <w:rFonts w:ascii="Palatino Linotype" w:hAnsi="Palatino Linotype" w:cs="Arial"/>
          <w:b/>
          <w:i/>
          <w:sz w:val="22"/>
          <w:szCs w:val="22"/>
          <w:lang w:val="es-ES"/>
        </w:rPr>
        <w:t>: “</w:t>
      </w:r>
      <w:r w:rsidR="00176D9F" w:rsidRPr="00176D9F">
        <w:rPr>
          <w:rFonts w:ascii="Palatino Linotype" w:hAnsi="Palatino Linotype" w:cs="Arial"/>
          <w:i/>
          <w:sz w:val="22"/>
          <w:szCs w:val="22"/>
          <w:lang w:val="es-ES"/>
        </w:rPr>
        <w:t>ORGANIGRAMA DE LA DIRECCIÓN DE LA OFICIALÍA MEDIADORA-CONCILIADORA Y DE LAS OFICIALÍAS CALIFICADORAS DEL MUNICIPIO DE CHIMALHUACAN DEL ESTADO DE MÉXICO.</w:t>
      </w:r>
      <w:r w:rsidR="00176D9F">
        <w:rPr>
          <w:rFonts w:ascii="Palatino Linotype" w:hAnsi="Palatino Linotype" w:cs="Arial"/>
          <w:i/>
          <w:sz w:val="22"/>
          <w:szCs w:val="22"/>
          <w:lang w:val="es-ES"/>
        </w:rPr>
        <w:t>”</w:t>
      </w: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00237/CHIMALHUA/IP/2020</w:t>
      </w:r>
      <w:r w:rsidR="00176D9F">
        <w:rPr>
          <w:rFonts w:ascii="Palatino Linotype" w:hAnsi="Palatino Linotype" w:cs="Arial"/>
          <w:b/>
          <w:i/>
          <w:sz w:val="22"/>
          <w:szCs w:val="22"/>
          <w:lang w:val="es-ES"/>
        </w:rPr>
        <w:t>: “</w:t>
      </w:r>
      <w:r w:rsidR="00176D9F" w:rsidRPr="00176D9F">
        <w:rPr>
          <w:rFonts w:ascii="Palatino Linotype" w:hAnsi="Palatino Linotype" w:cs="Arial"/>
          <w:i/>
          <w:sz w:val="22"/>
          <w:szCs w:val="22"/>
          <w:lang w:val="es-ES"/>
        </w:rPr>
        <w:t>ORGANIGRAMA DE LA DIRECCIÓN DE DESARROLLO ECONÓMICO DEL MUNICIPIO DE CHIMALHUACAN DEL ESTADO MÉXICO</w:t>
      </w:r>
      <w:r w:rsidR="00176D9F">
        <w:rPr>
          <w:rFonts w:ascii="Palatino Linotype" w:hAnsi="Palatino Linotype" w:cs="Arial"/>
          <w:i/>
          <w:sz w:val="22"/>
          <w:szCs w:val="22"/>
          <w:lang w:val="es-ES"/>
        </w:rPr>
        <w:t>”</w:t>
      </w: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00236/CHIMALHUA/IP/2020</w:t>
      </w:r>
      <w:r w:rsidR="00176D9F">
        <w:rPr>
          <w:rFonts w:ascii="Palatino Linotype" w:hAnsi="Palatino Linotype" w:cs="Arial"/>
          <w:b/>
          <w:i/>
          <w:sz w:val="22"/>
          <w:szCs w:val="22"/>
          <w:lang w:val="es-ES"/>
        </w:rPr>
        <w:t>: “</w:t>
      </w:r>
      <w:r w:rsidR="00176D9F" w:rsidRPr="00176D9F">
        <w:rPr>
          <w:rFonts w:ascii="Palatino Linotype" w:hAnsi="Palatino Linotype" w:cs="Arial"/>
          <w:i/>
          <w:sz w:val="22"/>
          <w:szCs w:val="22"/>
          <w:lang w:val="es-ES"/>
        </w:rPr>
        <w:t>ORGANIGRAMA DE LA DIRECCIÓN GENERAL DE DESARROLLO SOCIAL DEL MUNICIPIO DE CHIMALHUACAN ESTADO DE MÉXICO.</w:t>
      </w:r>
      <w:r w:rsidR="00176D9F">
        <w:rPr>
          <w:rFonts w:ascii="Palatino Linotype" w:hAnsi="Palatino Linotype" w:cs="Arial"/>
          <w:i/>
          <w:sz w:val="22"/>
          <w:szCs w:val="22"/>
          <w:lang w:val="es-ES"/>
        </w:rPr>
        <w:t>”</w:t>
      </w: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00235/CHIMALHUA/IP/2020</w:t>
      </w:r>
      <w:r w:rsidR="00176D9F">
        <w:rPr>
          <w:rFonts w:ascii="Palatino Linotype" w:hAnsi="Palatino Linotype" w:cs="Arial"/>
          <w:b/>
          <w:i/>
          <w:sz w:val="22"/>
          <w:szCs w:val="22"/>
          <w:lang w:val="es-ES"/>
        </w:rPr>
        <w:t xml:space="preserve">: </w:t>
      </w:r>
      <w:r w:rsidR="00C86B55">
        <w:rPr>
          <w:rFonts w:ascii="Palatino Linotype" w:hAnsi="Palatino Linotype" w:cs="Arial"/>
          <w:b/>
          <w:i/>
          <w:sz w:val="22"/>
          <w:szCs w:val="22"/>
          <w:lang w:val="es-ES"/>
        </w:rPr>
        <w:t>“</w:t>
      </w:r>
      <w:r w:rsidR="00C86B55" w:rsidRPr="00C86B55">
        <w:rPr>
          <w:rFonts w:ascii="Palatino Linotype" w:hAnsi="Palatino Linotype" w:cs="Arial"/>
          <w:i/>
          <w:sz w:val="22"/>
          <w:szCs w:val="22"/>
          <w:lang w:val="es-ES"/>
        </w:rPr>
        <w:t>ORGANIGRAMA DE LA DIRECCIÓN GENERAL DE CULTURA DEL MUNICIPIO DE CHIMALHUACAN ESTADO DE MÉXICO.</w:t>
      </w:r>
      <w:r w:rsidR="00C86B55">
        <w:rPr>
          <w:rFonts w:ascii="Palatino Linotype" w:hAnsi="Palatino Linotype" w:cs="Arial"/>
          <w:i/>
          <w:sz w:val="22"/>
          <w:szCs w:val="22"/>
          <w:lang w:val="es-ES"/>
        </w:rPr>
        <w:t>”</w:t>
      </w: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00234/CHIMALHUA/IP/2020</w:t>
      </w:r>
      <w:r w:rsidR="00C86B55">
        <w:rPr>
          <w:rFonts w:ascii="Palatino Linotype" w:hAnsi="Palatino Linotype" w:cs="Arial"/>
          <w:b/>
          <w:i/>
          <w:sz w:val="22"/>
          <w:szCs w:val="22"/>
          <w:lang w:val="es-ES"/>
        </w:rPr>
        <w:t xml:space="preserve">: </w:t>
      </w:r>
      <w:r w:rsidR="00C86B55" w:rsidRPr="00C86B55">
        <w:rPr>
          <w:rFonts w:ascii="Palatino Linotype" w:hAnsi="Palatino Linotype" w:cs="Arial"/>
          <w:i/>
          <w:sz w:val="22"/>
          <w:szCs w:val="22"/>
          <w:lang w:val="es-ES"/>
        </w:rPr>
        <w:t>“ORGANIGRAMA DE LA DIRECCIÓN GENERAL DE EDUCACIÓN DEL MUNICIPIO DE CHIMALHUACAN ESTADO DE MÉXICO.</w:t>
      </w:r>
      <w:r w:rsidR="00C86B55">
        <w:rPr>
          <w:rFonts w:ascii="Palatino Linotype" w:hAnsi="Palatino Linotype" w:cs="Arial"/>
          <w:i/>
          <w:sz w:val="22"/>
          <w:szCs w:val="22"/>
          <w:lang w:val="es-ES"/>
        </w:rPr>
        <w:t>”</w:t>
      </w: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B065A7" w:rsidRPr="00C86B55" w:rsidRDefault="00B065A7" w:rsidP="00385E87">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B065A7">
        <w:rPr>
          <w:rFonts w:ascii="Palatino Linotype" w:hAnsi="Palatino Linotype" w:cs="Arial"/>
          <w:b/>
          <w:i/>
          <w:sz w:val="22"/>
          <w:szCs w:val="22"/>
          <w:lang w:val="es-ES"/>
        </w:rPr>
        <w:t>00232/CHIMALHUA/IP/2020</w:t>
      </w:r>
      <w:r w:rsidR="00C86B55">
        <w:rPr>
          <w:rFonts w:ascii="Palatino Linotype" w:hAnsi="Palatino Linotype" w:cs="Arial"/>
          <w:b/>
          <w:i/>
          <w:sz w:val="22"/>
          <w:szCs w:val="22"/>
          <w:lang w:val="es-ES"/>
        </w:rPr>
        <w:t xml:space="preserve">: </w:t>
      </w:r>
      <w:r w:rsidR="00C86B55">
        <w:rPr>
          <w:rFonts w:ascii="Palatino Linotype" w:hAnsi="Palatino Linotype" w:cs="Arial"/>
          <w:i/>
          <w:sz w:val="22"/>
          <w:szCs w:val="22"/>
          <w:lang w:val="es-ES"/>
        </w:rPr>
        <w:t>“</w:t>
      </w:r>
      <w:r w:rsidR="00C86B55" w:rsidRPr="00C86B55">
        <w:rPr>
          <w:rFonts w:ascii="Palatino Linotype" w:hAnsi="Palatino Linotype" w:cs="Arial"/>
          <w:i/>
          <w:sz w:val="22"/>
          <w:szCs w:val="22"/>
          <w:lang w:val="es-ES"/>
        </w:rPr>
        <w:t>ORGANIGRAMA DE LA DIRECCIÓN DEL MEDIO AMBIENTE EN EL MUNICIPIO DE CHIMALHUACAN ESTADO DE MÉXICO.</w:t>
      </w:r>
      <w:r w:rsidR="00C86B55">
        <w:rPr>
          <w:rFonts w:ascii="Palatino Linotype" w:hAnsi="Palatino Linotype" w:cs="Arial"/>
          <w:i/>
          <w:sz w:val="22"/>
          <w:szCs w:val="22"/>
          <w:lang w:val="es-ES"/>
        </w:rPr>
        <w:t>”</w:t>
      </w: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00231/CHIMALHUA/IP/2020</w:t>
      </w:r>
      <w:r w:rsidR="00C86B55">
        <w:rPr>
          <w:rFonts w:ascii="Palatino Linotype" w:hAnsi="Palatino Linotype" w:cs="Arial"/>
          <w:b/>
          <w:i/>
          <w:sz w:val="22"/>
          <w:szCs w:val="22"/>
          <w:lang w:val="es-ES"/>
        </w:rPr>
        <w:t xml:space="preserve">: </w:t>
      </w:r>
      <w:r w:rsidR="00C86B55" w:rsidRPr="00C86B55">
        <w:rPr>
          <w:rFonts w:ascii="Palatino Linotype" w:hAnsi="Palatino Linotype" w:cs="Arial"/>
          <w:i/>
          <w:sz w:val="22"/>
          <w:szCs w:val="22"/>
          <w:lang w:val="es-ES"/>
        </w:rPr>
        <w:t>“ORGANIGRAMA DE LA DIRECCIÓN GENERAL DE SEGURIDAD CIUDADANA Y TRÁNSITO MUNICIPAL DEL MUNICIPIO DE CHIMALHUACAN ESTADO DE MÉXICO.”</w:t>
      </w: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00230/CHIMALHUA/IP/2020</w:t>
      </w:r>
      <w:r w:rsidR="00C86B55">
        <w:rPr>
          <w:rFonts w:ascii="Palatino Linotype" w:hAnsi="Palatino Linotype" w:cs="Arial"/>
          <w:b/>
          <w:i/>
          <w:sz w:val="22"/>
          <w:szCs w:val="22"/>
          <w:lang w:val="es-ES"/>
        </w:rPr>
        <w:t xml:space="preserve">: </w:t>
      </w:r>
      <w:r w:rsidR="00C86B55" w:rsidRPr="00C86B55">
        <w:rPr>
          <w:rFonts w:ascii="Palatino Linotype" w:hAnsi="Palatino Linotype" w:cs="Arial"/>
          <w:i/>
          <w:sz w:val="22"/>
          <w:szCs w:val="22"/>
          <w:lang w:val="es-ES"/>
        </w:rPr>
        <w:t>“ORGANIGRAMA DE LA DIRECCIÓN GENERAL DE SERVICIOS PÚBLICOS DEL MUNICIPIO DE CHIMALHUACAN ESTADO DE MÉXICO.”</w:t>
      </w: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00229/CHIMALHUA/IP/2020</w:t>
      </w:r>
      <w:r w:rsidR="00C86B55">
        <w:rPr>
          <w:rFonts w:ascii="Palatino Linotype" w:hAnsi="Palatino Linotype" w:cs="Arial"/>
          <w:b/>
          <w:i/>
          <w:sz w:val="22"/>
          <w:szCs w:val="22"/>
          <w:lang w:val="es-ES"/>
        </w:rPr>
        <w:t xml:space="preserve">: </w:t>
      </w:r>
      <w:r w:rsidR="00C86B55" w:rsidRPr="00C86B55">
        <w:rPr>
          <w:rFonts w:ascii="Palatino Linotype" w:hAnsi="Palatino Linotype" w:cs="Arial"/>
          <w:i/>
          <w:sz w:val="22"/>
          <w:szCs w:val="22"/>
          <w:lang w:val="es-ES"/>
        </w:rPr>
        <w:t>“ORGANIGRAMA DE LA DIRECCIÓN GENERAL DE DESARROLLO URBANO DEL MUNICIPIO DE CHIMALHUACAN ESTADO DE MÉXICO.”</w:t>
      </w: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lastRenderedPageBreak/>
        <w:t>00228/CHIMALHUA/IP/2020</w:t>
      </w:r>
      <w:r w:rsidR="00C86B55">
        <w:rPr>
          <w:rFonts w:ascii="Palatino Linotype" w:hAnsi="Palatino Linotype" w:cs="Arial"/>
          <w:b/>
          <w:i/>
          <w:sz w:val="22"/>
          <w:szCs w:val="22"/>
          <w:lang w:val="es-ES"/>
        </w:rPr>
        <w:t xml:space="preserve">: </w:t>
      </w:r>
      <w:r w:rsidR="00C86B55">
        <w:rPr>
          <w:rFonts w:ascii="Palatino Linotype" w:hAnsi="Palatino Linotype" w:cs="Arial"/>
          <w:i/>
          <w:sz w:val="22"/>
          <w:szCs w:val="22"/>
          <w:lang w:val="es-ES"/>
        </w:rPr>
        <w:t>“</w:t>
      </w:r>
      <w:r w:rsidR="00C86B55" w:rsidRPr="00C86B55">
        <w:rPr>
          <w:rFonts w:ascii="Palatino Linotype" w:hAnsi="Palatino Linotype" w:cs="Arial"/>
          <w:i/>
          <w:sz w:val="22"/>
          <w:szCs w:val="22"/>
          <w:lang w:val="es-ES"/>
        </w:rPr>
        <w:t>ORGANIGRAMA DE LA DIRECCIÓN GENERAL DE PLANEACIÓN DEL MUNICIPIO DE CHIMALHUACAN ESTADO DE MÉXICO.</w:t>
      </w:r>
      <w:r w:rsidR="00C86B55">
        <w:rPr>
          <w:rFonts w:ascii="Palatino Linotype" w:hAnsi="Palatino Linotype" w:cs="Arial"/>
          <w:i/>
          <w:sz w:val="22"/>
          <w:szCs w:val="22"/>
          <w:lang w:val="es-ES"/>
        </w:rPr>
        <w:t>”</w:t>
      </w: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00227/CHIMALHUA/IP/2020</w:t>
      </w:r>
      <w:r w:rsidR="00C86B55">
        <w:rPr>
          <w:rFonts w:ascii="Palatino Linotype" w:hAnsi="Palatino Linotype" w:cs="Arial"/>
          <w:b/>
          <w:i/>
          <w:sz w:val="22"/>
          <w:szCs w:val="22"/>
          <w:lang w:val="es-ES"/>
        </w:rPr>
        <w:t>: “</w:t>
      </w:r>
      <w:r w:rsidR="00C86B55" w:rsidRPr="00C86B55">
        <w:rPr>
          <w:rFonts w:ascii="Palatino Linotype" w:hAnsi="Palatino Linotype" w:cs="Arial"/>
          <w:i/>
          <w:sz w:val="22"/>
          <w:szCs w:val="22"/>
          <w:lang w:val="es-ES"/>
        </w:rPr>
        <w:t>Organigrama de la Tesorería Municipal del municipio de Chimalhuacan.</w:t>
      </w:r>
      <w:r w:rsidR="00C86B55">
        <w:rPr>
          <w:rFonts w:ascii="Palatino Linotype" w:hAnsi="Palatino Linotype" w:cs="Arial"/>
          <w:i/>
          <w:sz w:val="22"/>
          <w:szCs w:val="22"/>
          <w:lang w:val="es-ES"/>
        </w:rPr>
        <w:t>”</w:t>
      </w: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00158/CHIMALHUA/IP/2020</w:t>
      </w:r>
      <w:r w:rsidR="00C86B55">
        <w:rPr>
          <w:rFonts w:ascii="Palatino Linotype" w:hAnsi="Palatino Linotype" w:cs="Arial"/>
          <w:b/>
          <w:i/>
          <w:sz w:val="22"/>
          <w:szCs w:val="22"/>
          <w:lang w:val="es-ES"/>
        </w:rPr>
        <w:t xml:space="preserve">: </w:t>
      </w:r>
      <w:r w:rsidR="00C86B55">
        <w:rPr>
          <w:rFonts w:ascii="Palatino Linotype" w:hAnsi="Palatino Linotype" w:cs="Arial"/>
          <w:i/>
          <w:sz w:val="22"/>
          <w:szCs w:val="22"/>
          <w:lang w:val="es-ES"/>
        </w:rPr>
        <w:t>“</w:t>
      </w:r>
      <w:r w:rsidR="00C86B55" w:rsidRPr="00C86B55">
        <w:rPr>
          <w:rFonts w:ascii="Palatino Linotype" w:hAnsi="Palatino Linotype" w:cs="Arial"/>
          <w:i/>
          <w:sz w:val="22"/>
          <w:szCs w:val="22"/>
          <w:lang w:val="es-ES"/>
        </w:rPr>
        <w:t>organigrama de la secretaria del ayuntamiento del municipio de Chimalhuacan estado de México</w:t>
      </w:r>
      <w:r w:rsidR="00C86B55">
        <w:rPr>
          <w:rFonts w:ascii="Palatino Linotype" w:hAnsi="Palatino Linotype" w:cs="Arial"/>
          <w:i/>
          <w:sz w:val="22"/>
          <w:szCs w:val="22"/>
          <w:lang w:val="es-ES"/>
        </w:rPr>
        <w:t>”</w:t>
      </w: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Pr>
          <w:rFonts w:ascii="Palatino Linotype" w:hAnsi="Palatino Linotype" w:cs="Arial"/>
          <w:b/>
          <w:i/>
          <w:sz w:val="22"/>
          <w:szCs w:val="22"/>
          <w:lang w:val="es-ES"/>
        </w:rPr>
        <w:t>00141/CHIMALHUA/IP/2020</w:t>
      </w:r>
      <w:r w:rsidR="00C86B55">
        <w:rPr>
          <w:rFonts w:ascii="Palatino Linotype" w:hAnsi="Palatino Linotype" w:cs="Arial"/>
          <w:b/>
          <w:i/>
          <w:sz w:val="22"/>
          <w:szCs w:val="22"/>
          <w:lang w:val="es-ES"/>
        </w:rPr>
        <w:t>: “</w:t>
      </w:r>
      <w:r w:rsidR="00C86B55" w:rsidRPr="00C86B55">
        <w:rPr>
          <w:rFonts w:ascii="Palatino Linotype" w:hAnsi="Palatino Linotype" w:cs="Arial"/>
          <w:i/>
          <w:sz w:val="22"/>
          <w:szCs w:val="22"/>
          <w:lang w:val="es-ES"/>
        </w:rPr>
        <w:t>Organigrama de la presidencia municipal de Chimalhuacan Estado de México.</w:t>
      </w:r>
      <w:r w:rsidR="00C86B55">
        <w:rPr>
          <w:rFonts w:ascii="Palatino Linotype" w:hAnsi="Palatino Linotype" w:cs="Arial"/>
          <w:i/>
          <w:sz w:val="22"/>
          <w:szCs w:val="22"/>
          <w:lang w:val="es-ES"/>
        </w:rPr>
        <w:t>”</w:t>
      </w:r>
    </w:p>
    <w:p w:rsidR="00B065A7"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25D99" w:rsidRDefault="00B065A7"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00137</w:t>
      </w:r>
      <w:r>
        <w:rPr>
          <w:rFonts w:ascii="Palatino Linotype" w:hAnsi="Palatino Linotype" w:cs="Arial"/>
          <w:b/>
          <w:i/>
          <w:sz w:val="22"/>
          <w:szCs w:val="22"/>
          <w:lang w:val="es-ES"/>
        </w:rPr>
        <w:t>/</w:t>
      </w:r>
      <w:r w:rsidRPr="00B065A7">
        <w:rPr>
          <w:rFonts w:ascii="Palatino Linotype" w:hAnsi="Palatino Linotype" w:cs="Arial"/>
          <w:b/>
          <w:i/>
          <w:sz w:val="22"/>
          <w:szCs w:val="22"/>
          <w:lang w:val="es-ES"/>
        </w:rPr>
        <w:t>CHIMALHUA/IP/2020</w:t>
      </w:r>
      <w:r w:rsidR="00C86B55">
        <w:rPr>
          <w:rFonts w:ascii="Palatino Linotype" w:hAnsi="Palatino Linotype" w:cs="Arial"/>
          <w:b/>
          <w:i/>
          <w:sz w:val="22"/>
          <w:szCs w:val="22"/>
          <w:lang w:val="es-ES"/>
        </w:rPr>
        <w:t>: “</w:t>
      </w:r>
      <w:r w:rsidR="00C86B55" w:rsidRPr="00C86B55">
        <w:rPr>
          <w:rFonts w:ascii="Palatino Linotype" w:hAnsi="Palatino Linotype" w:cs="Arial"/>
          <w:i/>
          <w:sz w:val="22"/>
          <w:szCs w:val="22"/>
          <w:lang w:val="es-ES"/>
        </w:rPr>
        <w:t>Organigrama de la presidencia municipal de Chimalhuacan Estado de México.</w:t>
      </w:r>
      <w:r w:rsidR="00C86B55">
        <w:rPr>
          <w:rFonts w:ascii="Palatino Linotype" w:hAnsi="Palatino Linotype" w:cs="Arial"/>
          <w:i/>
          <w:sz w:val="22"/>
          <w:szCs w:val="22"/>
          <w:lang w:val="es-ES"/>
        </w:rPr>
        <w:t>”</w:t>
      </w:r>
    </w:p>
    <w:p w:rsidR="00B065A7" w:rsidRPr="00C5057E" w:rsidRDefault="00B065A7" w:rsidP="00385E87">
      <w:pPr>
        <w:tabs>
          <w:tab w:val="left" w:pos="851"/>
        </w:tabs>
        <w:spacing w:before="100" w:beforeAutospacing="1" w:after="100" w:afterAutospacing="1"/>
        <w:ind w:left="851" w:right="901"/>
        <w:contextualSpacing/>
        <w:jc w:val="both"/>
        <w:rPr>
          <w:rFonts w:ascii="Palatino Linotype" w:hAnsi="Palatino Linotype" w:cs="Arial"/>
          <w:i/>
          <w:sz w:val="22"/>
          <w:szCs w:val="22"/>
        </w:rPr>
      </w:pPr>
    </w:p>
    <w:p w:rsidR="00457BB8" w:rsidRPr="00C5057E" w:rsidRDefault="00457BB8" w:rsidP="00385E87">
      <w:pPr>
        <w:spacing w:before="100" w:beforeAutospacing="1" w:after="100" w:afterAutospacing="1" w:line="360" w:lineRule="auto"/>
        <w:contextualSpacing/>
        <w:jc w:val="both"/>
        <w:rPr>
          <w:rFonts w:ascii="Palatino Linotype" w:hAnsi="Palatino Linotype" w:cs="Arial"/>
          <w:b/>
        </w:rPr>
      </w:pPr>
      <w:r w:rsidRPr="00C5057E">
        <w:rPr>
          <w:rFonts w:ascii="Palatino Linotype" w:hAnsi="Palatino Linotype" w:cs="Arial"/>
          <w:b/>
        </w:rPr>
        <w:t>MODALIDAD DE ENTREGA:</w:t>
      </w:r>
      <w:r w:rsidRPr="00C5057E">
        <w:rPr>
          <w:rFonts w:ascii="Palatino Linotype" w:hAnsi="Palatino Linotype" w:cs="Arial"/>
        </w:rPr>
        <w:t xml:space="preserve"> Vía </w:t>
      </w:r>
      <w:r w:rsidRPr="00C5057E">
        <w:rPr>
          <w:rFonts w:ascii="Palatino Linotype" w:hAnsi="Palatino Linotype" w:cs="Arial"/>
          <w:b/>
        </w:rPr>
        <w:t>SAIMEX.</w:t>
      </w:r>
    </w:p>
    <w:p w:rsidR="00457BB8" w:rsidRPr="00C5057E" w:rsidRDefault="00457BB8" w:rsidP="00385E87">
      <w:pPr>
        <w:spacing w:before="100" w:beforeAutospacing="1" w:after="100" w:afterAutospacing="1" w:line="360" w:lineRule="auto"/>
        <w:contextualSpacing/>
        <w:jc w:val="both"/>
        <w:rPr>
          <w:rFonts w:ascii="Palatino Linotype" w:hAnsi="Palatino Linotype" w:cs="Arial"/>
        </w:rPr>
      </w:pPr>
    </w:p>
    <w:p w:rsidR="00696520" w:rsidRPr="003D6886" w:rsidRDefault="00457BB8" w:rsidP="00385E87">
      <w:pPr>
        <w:tabs>
          <w:tab w:val="left" w:pos="3402"/>
        </w:tabs>
        <w:spacing w:before="100" w:beforeAutospacing="1" w:after="100" w:afterAutospacing="1" w:line="360" w:lineRule="auto"/>
        <w:contextualSpacing/>
        <w:jc w:val="both"/>
        <w:rPr>
          <w:rFonts w:ascii="Palatino Linotype" w:hAnsi="Palatino Linotype" w:cs="Arial"/>
          <w:lang w:val="es-ES"/>
        </w:rPr>
      </w:pPr>
      <w:r w:rsidRPr="00C5057E">
        <w:rPr>
          <w:rFonts w:ascii="Palatino Linotype" w:hAnsi="Palatino Linotype"/>
          <w:b/>
          <w:sz w:val="28"/>
          <w:szCs w:val="28"/>
        </w:rPr>
        <w:t xml:space="preserve">II. </w:t>
      </w:r>
      <w:r w:rsidR="00696520" w:rsidRPr="003D6886">
        <w:rPr>
          <w:rFonts w:ascii="Palatino Linotype" w:hAnsi="Palatino Linotype" w:cs="Arial"/>
        </w:rPr>
        <w:t xml:space="preserve">En cumplimiento al artículo 162 de la Ley de Transparencia y Acceso a la Información Pública del Estado de México y Municipios, </w:t>
      </w:r>
      <w:r w:rsidR="00696520" w:rsidRPr="003D6886">
        <w:rPr>
          <w:rFonts w:ascii="Palatino Linotype" w:hAnsi="Palatino Linotype" w:cs="Arial"/>
          <w:b/>
        </w:rPr>
        <w:t>EL SUJETO OBLIGADO</w:t>
      </w:r>
      <w:r w:rsidR="00696520" w:rsidRPr="003D6886">
        <w:rPr>
          <w:rFonts w:ascii="Palatino Linotype" w:hAnsi="Palatino Linotype" w:cs="Arial"/>
        </w:rPr>
        <w:t xml:space="preserve"> turnó las solicitudes al Servidor Público Habilitado</w:t>
      </w:r>
      <w:r w:rsidR="00696520">
        <w:rPr>
          <w:rFonts w:ascii="Palatino Linotype" w:hAnsi="Palatino Linotype" w:cs="Arial"/>
        </w:rPr>
        <w:t xml:space="preserve"> que considero </w:t>
      </w:r>
      <w:r w:rsidR="004D09B8">
        <w:rPr>
          <w:rFonts w:ascii="Palatino Linotype" w:hAnsi="Palatino Linotype" w:cs="Arial"/>
        </w:rPr>
        <w:t>conveniente</w:t>
      </w:r>
      <w:r w:rsidR="00696520" w:rsidRPr="003D6886">
        <w:rPr>
          <w:rFonts w:ascii="Palatino Linotype" w:hAnsi="Palatino Linotype" w:cs="Arial"/>
        </w:rPr>
        <w:t xml:space="preserve">, a efecto de que realizaran la búsqueda y localización de la información; por lo que, en obvio de repeticiones innecesarias se inserta únicamente el requerimiento de la solicitud </w:t>
      </w:r>
      <w:r w:rsidR="004D09B8">
        <w:rPr>
          <w:rFonts w:ascii="Palatino Linotype" w:hAnsi="Palatino Linotype" w:cs="Arial"/>
          <w:b/>
        </w:rPr>
        <w:t>00244</w:t>
      </w:r>
      <w:r w:rsidR="00696520" w:rsidRPr="003D6886">
        <w:rPr>
          <w:rFonts w:ascii="Palatino Linotype" w:hAnsi="Palatino Linotype" w:cs="Arial"/>
          <w:b/>
        </w:rPr>
        <w:t>/</w:t>
      </w:r>
      <w:r w:rsidR="004D09B8">
        <w:rPr>
          <w:rFonts w:ascii="Palatino Linotype" w:hAnsi="Palatino Linotype" w:cs="Arial"/>
          <w:b/>
        </w:rPr>
        <w:t>CHIMALHU</w:t>
      </w:r>
      <w:r w:rsidR="00696520" w:rsidRPr="003D6886">
        <w:rPr>
          <w:rFonts w:ascii="Palatino Linotype" w:hAnsi="Palatino Linotype" w:cs="Arial"/>
          <w:b/>
        </w:rPr>
        <w:t>/IP/20</w:t>
      </w:r>
      <w:r w:rsidR="004D09B8">
        <w:rPr>
          <w:rFonts w:ascii="Palatino Linotype" w:hAnsi="Palatino Linotype" w:cs="Arial"/>
          <w:b/>
        </w:rPr>
        <w:t>20</w:t>
      </w:r>
      <w:r w:rsidR="00696520" w:rsidRPr="003D6886">
        <w:rPr>
          <w:rFonts w:ascii="Palatino Linotype" w:hAnsi="Palatino Linotype" w:cs="Arial"/>
        </w:rPr>
        <w:t xml:space="preserve">, tal como se muestra a manera de ejemplo en la siguiente imagen: </w:t>
      </w:r>
    </w:p>
    <w:p w:rsidR="00696520" w:rsidRPr="004D09B8" w:rsidRDefault="00696520" w:rsidP="00385E87">
      <w:pPr>
        <w:spacing w:before="100" w:beforeAutospacing="1" w:after="100" w:afterAutospacing="1" w:line="360" w:lineRule="auto"/>
        <w:contextualSpacing/>
        <w:jc w:val="both"/>
        <w:rPr>
          <w:rFonts w:ascii="Palatino Linotype" w:hAnsi="Palatino Linotype"/>
        </w:rPr>
      </w:pPr>
    </w:p>
    <w:p w:rsidR="00696520" w:rsidRDefault="00696520" w:rsidP="00385E87">
      <w:pPr>
        <w:spacing w:before="100" w:beforeAutospacing="1" w:after="100" w:afterAutospacing="1" w:line="360" w:lineRule="auto"/>
        <w:contextualSpacing/>
        <w:jc w:val="both"/>
        <w:rPr>
          <w:rFonts w:ascii="Palatino Linotype" w:hAnsi="Palatino Linotype"/>
          <w:b/>
          <w:sz w:val="28"/>
          <w:szCs w:val="28"/>
        </w:rPr>
      </w:pPr>
      <w:r>
        <w:rPr>
          <w:noProof/>
          <w:lang w:eastAsia="es-MX"/>
        </w:rPr>
        <w:drawing>
          <wp:inline distT="0" distB="0" distL="0" distR="0">
            <wp:extent cx="5791835" cy="1219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1396" b="44338"/>
                    <a:stretch/>
                  </pic:blipFill>
                  <pic:spPr bwMode="auto">
                    <a:xfrm>
                      <a:off x="0" y="0"/>
                      <a:ext cx="5791835" cy="1219200"/>
                    </a:xfrm>
                    <a:prstGeom prst="rect">
                      <a:avLst/>
                    </a:prstGeom>
                    <a:ln>
                      <a:noFill/>
                    </a:ln>
                    <a:extLst>
                      <a:ext uri="{53640926-AAD7-44D8-BBD7-CCE9431645EC}">
                        <a14:shadowObscured xmlns:a14="http://schemas.microsoft.com/office/drawing/2010/main"/>
                      </a:ext>
                    </a:extLst>
                  </pic:spPr>
                </pic:pic>
              </a:graphicData>
            </a:graphic>
          </wp:inline>
        </w:drawing>
      </w:r>
    </w:p>
    <w:p w:rsidR="00696520" w:rsidRPr="004D09B8" w:rsidRDefault="004D09B8" w:rsidP="00385E87">
      <w:pPr>
        <w:spacing w:before="100" w:beforeAutospacing="1" w:after="100" w:afterAutospacing="1" w:line="360" w:lineRule="auto"/>
        <w:contextualSpacing/>
        <w:jc w:val="both"/>
        <w:rPr>
          <w:rFonts w:ascii="Palatino Linotype" w:hAnsi="Palatino Linotype"/>
          <w:sz w:val="28"/>
          <w:szCs w:val="28"/>
        </w:rPr>
      </w:pPr>
      <w:r>
        <w:rPr>
          <w:rFonts w:ascii="Palatino Linotype" w:hAnsi="Palatino Linotype"/>
          <w:b/>
          <w:sz w:val="28"/>
          <w:szCs w:val="28"/>
        </w:rPr>
        <w:lastRenderedPageBreak/>
        <w:t xml:space="preserve">III. </w:t>
      </w:r>
      <w:r w:rsidRPr="00D61078">
        <w:rPr>
          <w:rFonts w:ascii="Palatino Linotype" w:hAnsi="Palatino Linotype" w:cs="Arial"/>
        </w:rPr>
        <w:t xml:space="preserve">De las constancias que integran los expedientes electrónicos del </w:t>
      </w:r>
      <w:r w:rsidRPr="00D61078">
        <w:rPr>
          <w:rFonts w:ascii="Palatino Linotype" w:hAnsi="Palatino Linotype" w:cs="Arial"/>
          <w:b/>
        </w:rPr>
        <w:t>SAIMEX</w:t>
      </w:r>
      <w:r w:rsidRPr="00D61078">
        <w:rPr>
          <w:rFonts w:ascii="Palatino Linotype" w:hAnsi="Palatino Linotype" w:cs="Arial"/>
        </w:rPr>
        <w:t xml:space="preserve">, se advierte que, en fechas </w:t>
      </w:r>
      <w:r w:rsidR="00D747B8">
        <w:rPr>
          <w:rFonts w:ascii="Palatino Linotype" w:hAnsi="Palatino Linotype" w:cs="Arial"/>
        </w:rPr>
        <w:t xml:space="preserve">veintiséis y veintisiete de marzo de </w:t>
      </w:r>
      <w:r w:rsidRPr="00D61078">
        <w:rPr>
          <w:rFonts w:ascii="Palatino Linotype" w:hAnsi="Palatino Linotype" w:cs="Arial"/>
        </w:rPr>
        <w:t xml:space="preserve">mil </w:t>
      </w:r>
      <w:r w:rsidR="00D747B8">
        <w:rPr>
          <w:rFonts w:ascii="Palatino Linotype" w:hAnsi="Palatino Linotype" w:cs="Arial"/>
        </w:rPr>
        <w:t>veinte</w:t>
      </w:r>
      <w:r w:rsidRPr="00D61078">
        <w:rPr>
          <w:rFonts w:ascii="Palatino Linotype" w:hAnsi="Palatino Linotype" w:cs="Arial"/>
        </w:rPr>
        <w:t xml:space="preserve">, </w:t>
      </w:r>
      <w:r w:rsidRPr="00D61078">
        <w:rPr>
          <w:rFonts w:ascii="Palatino Linotype" w:hAnsi="Palatino Linotype" w:cs="Arial"/>
          <w:b/>
        </w:rPr>
        <w:t>EL SUJETO OBLIGADO</w:t>
      </w:r>
      <w:r w:rsidRPr="00D61078">
        <w:rPr>
          <w:rFonts w:ascii="Palatino Linotype" w:hAnsi="Palatino Linotype" w:cs="Arial"/>
        </w:rPr>
        <w:t xml:space="preserve"> dio respuestas a las solicitudes de acceso a la información, en términos </w:t>
      </w:r>
      <w:r>
        <w:rPr>
          <w:rFonts w:ascii="Palatino Linotype" w:hAnsi="Palatino Linotype" w:cs="Arial"/>
        </w:rPr>
        <w:t>análogos;</w:t>
      </w:r>
      <w:r w:rsidRPr="00D61078">
        <w:rPr>
          <w:rFonts w:ascii="Palatino Linotype" w:hAnsi="Palatino Linotype" w:cs="Arial"/>
        </w:rPr>
        <w:t xml:space="preserve"> por ello, sólo se plasma aquella recaída a la solicitud de acceso a la información número </w:t>
      </w:r>
      <w:r>
        <w:rPr>
          <w:rFonts w:ascii="Palatino Linotype" w:eastAsia="Calibri" w:hAnsi="Palatino Linotype"/>
          <w:b/>
          <w:bCs/>
          <w:spacing w:val="-20"/>
          <w:szCs w:val="22"/>
          <w:lang w:eastAsia="en-US"/>
        </w:rPr>
        <w:t>00244</w:t>
      </w:r>
      <w:r w:rsidRPr="00D61078">
        <w:rPr>
          <w:rFonts w:ascii="Palatino Linotype" w:eastAsia="Calibri" w:hAnsi="Palatino Linotype"/>
          <w:b/>
          <w:bCs/>
          <w:spacing w:val="-20"/>
          <w:szCs w:val="22"/>
          <w:lang w:eastAsia="en-US"/>
        </w:rPr>
        <w:t>/</w:t>
      </w:r>
      <w:r>
        <w:rPr>
          <w:rFonts w:ascii="Palatino Linotype" w:eastAsia="Calibri" w:hAnsi="Palatino Linotype"/>
          <w:b/>
          <w:bCs/>
          <w:spacing w:val="-20"/>
          <w:szCs w:val="22"/>
          <w:lang w:eastAsia="en-US"/>
        </w:rPr>
        <w:t>CHIMALHUA</w:t>
      </w:r>
      <w:r w:rsidRPr="00D61078">
        <w:rPr>
          <w:rFonts w:ascii="Palatino Linotype" w:eastAsia="Calibri" w:hAnsi="Palatino Linotype"/>
          <w:b/>
          <w:bCs/>
          <w:spacing w:val="-20"/>
          <w:szCs w:val="22"/>
          <w:lang w:eastAsia="en-US"/>
        </w:rPr>
        <w:t>/IP/20</w:t>
      </w:r>
      <w:r>
        <w:rPr>
          <w:rFonts w:ascii="Palatino Linotype" w:eastAsia="Calibri" w:hAnsi="Palatino Linotype"/>
          <w:b/>
          <w:bCs/>
          <w:spacing w:val="-20"/>
          <w:szCs w:val="22"/>
          <w:lang w:eastAsia="en-US"/>
        </w:rPr>
        <w:t>20</w:t>
      </w:r>
      <w:r w:rsidRPr="00D61078">
        <w:rPr>
          <w:rFonts w:ascii="Palatino Linotype" w:eastAsia="Calibri" w:hAnsi="Palatino Linotype"/>
          <w:b/>
          <w:bCs/>
          <w:spacing w:val="-20"/>
          <w:szCs w:val="22"/>
          <w:lang w:eastAsia="en-US"/>
        </w:rPr>
        <w:t>:</w:t>
      </w:r>
    </w:p>
    <w:p w:rsidR="00682E16" w:rsidRDefault="00682E16" w:rsidP="00385E87">
      <w:pPr>
        <w:spacing w:before="100" w:beforeAutospacing="1" w:after="100" w:afterAutospacing="1"/>
        <w:ind w:left="851" w:right="899"/>
        <w:contextualSpacing/>
        <w:jc w:val="both"/>
        <w:rPr>
          <w:rFonts w:ascii="Palatino Linotype" w:hAnsi="Palatino Linotype" w:cs="Arial"/>
          <w:i/>
          <w:sz w:val="22"/>
          <w:szCs w:val="22"/>
        </w:rPr>
      </w:pPr>
    </w:p>
    <w:p w:rsidR="00D747B8" w:rsidRPr="00D747B8" w:rsidRDefault="00D747B8" w:rsidP="00385E87">
      <w:pPr>
        <w:spacing w:before="100" w:beforeAutospacing="1" w:after="100"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w:t>
      </w:r>
      <w:r w:rsidRPr="00D747B8">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747B8" w:rsidRDefault="00D747B8" w:rsidP="00385E87">
      <w:pPr>
        <w:spacing w:before="100" w:beforeAutospacing="1" w:after="100" w:afterAutospacing="1"/>
        <w:ind w:left="851" w:right="899"/>
        <w:contextualSpacing/>
        <w:jc w:val="both"/>
        <w:rPr>
          <w:rFonts w:ascii="Palatino Linotype" w:hAnsi="Palatino Linotype" w:cs="Arial"/>
          <w:i/>
          <w:sz w:val="22"/>
          <w:szCs w:val="22"/>
        </w:rPr>
      </w:pPr>
    </w:p>
    <w:p w:rsidR="00D747B8" w:rsidRPr="00D747B8" w:rsidRDefault="00D747B8" w:rsidP="00385E87">
      <w:pPr>
        <w:spacing w:before="100" w:beforeAutospacing="1" w:after="100" w:afterAutospacing="1"/>
        <w:ind w:left="851" w:right="899"/>
        <w:contextualSpacing/>
        <w:jc w:val="both"/>
        <w:rPr>
          <w:rFonts w:ascii="Palatino Linotype" w:hAnsi="Palatino Linotype" w:cs="Arial"/>
          <w:i/>
          <w:sz w:val="22"/>
          <w:szCs w:val="22"/>
        </w:rPr>
      </w:pPr>
      <w:r w:rsidRPr="00D747B8">
        <w:rPr>
          <w:rFonts w:ascii="Palatino Linotype" w:hAnsi="Palatino Linotype" w:cs="Arial"/>
          <w:i/>
          <w:sz w:val="22"/>
          <w:szCs w:val="22"/>
        </w:rPr>
        <w:t>En respuesta a su solicitud 00244/CHIMALHU/IP/2020, le informo que: la unidad administrativa de la cual solicita la información, es parte de la estructura orgánica y administrativa municipal, por lo que, puede usted consultarlo el Organigrama de la Administración Pública Municipal 2019 Vigente, en el link: https://www.ipomex.org.mx/ipo3/lgt/indice/CHIMALHUACAN/art_92_ii_b/1.web del portal oficial del municipio de Chimalhuacán en la plataforma oficial IPOMEX. ATENTAMENTE LIC. JOSÉ MARCOS RAMOS ARCE DIRECCIÓN GENERAL DE PLANEACIÓN</w:t>
      </w:r>
    </w:p>
    <w:p w:rsidR="00D747B8" w:rsidRDefault="00D747B8" w:rsidP="00385E87">
      <w:pPr>
        <w:spacing w:before="100" w:beforeAutospacing="1" w:after="100" w:afterAutospacing="1"/>
        <w:ind w:left="851" w:right="899"/>
        <w:contextualSpacing/>
        <w:jc w:val="both"/>
        <w:rPr>
          <w:rFonts w:ascii="Palatino Linotype" w:hAnsi="Palatino Linotype" w:cs="Arial"/>
          <w:i/>
          <w:sz w:val="22"/>
          <w:szCs w:val="22"/>
        </w:rPr>
      </w:pPr>
    </w:p>
    <w:p w:rsidR="00D747B8" w:rsidRPr="00D747B8" w:rsidRDefault="00D747B8" w:rsidP="00385E87">
      <w:pPr>
        <w:spacing w:before="100" w:beforeAutospacing="1" w:after="100" w:afterAutospacing="1"/>
        <w:ind w:left="851" w:right="899"/>
        <w:contextualSpacing/>
        <w:jc w:val="both"/>
        <w:rPr>
          <w:rFonts w:ascii="Palatino Linotype" w:hAnsi="Palatino Linotype" w:cs="Arial"/>
          <w:i/>
          <w:sz w:val="22"/>
          <w:szCs w:val="22"/>
        </w:rPr>
      </w:pPr>
      <w:r w:rsidRPr="00D747B8">
        <w:rPr>
          <w:rFonts w:ascii="Palatino Linotype" w:hAnsi="Palatino Linotype" w:cs="Arial"/>
          <w:i/>
          <w:sz w:val="22"/>
          <w:szCs w:val="22"/>
        </w:rPr>
        <w:t>ATENTAMENTE</w:t>
      </w:r>
    </w:p>
    <w:p w:rsidR="00D747B8" w:rsidRDefault="00D747B8" w:rsidP="00385E87">
      <w:pPr>
        <w:spacing w:before="100" w:beforeAutospacing="1" w:after="100" w:afterAutospacing="1"/>
        <w:ind w:left="851" w:right="899"/>
        <w:contextualSpacing/>
        <w:jc w:val="both"/>
        <w:rPr>
          <w:rFonts w:ascii="Palatino Linotype" w:hAnsi="Palatino Linotype" w:cs="Arial"/>
          <w:i/>
          <w:sz w:val="22"/>
          <w:szCs w:val="22"/>
        </w:rPr>
      </w:pPr>
      <w:r>
        <w:rPr>
          <w:rFonts w:ascii="Palatino Linotype" w:hAnsi="Palatino Linotype" w:cs="Arial"/>
          <w:i/>
          <w:sz w:val="22"/>
          <w:szCs w:val="22"/>
        </w:rPr>
        <w:t>LIC. CELSO ORTIZ TORRES”</w:t>
      </w:r>
    </w:p>
    <w:p w:rsidR="00D747B8" w:rsidRPr="00C5057E" w:rsidRDefault="00D747B8" w:rsidP="00385E87">
      <w:pPr>
        <w:spacing w:before="100" w:beforeAutospacing="1" w:after="100" w:afterAutospacing="1"/>
        <w:ind w:left="851" w:right="899"/>
        <w:contextualSpacing/>
        <w:jc w:val="both"/>
        <w:rPr>
          <w:rFonts w:ascii="Palatino Linotype" w:hAnsi="Palatino Linotype" w:cs="Arial"/>
          <w:i/>
          <w:sz w:val="22"/>
          <w:szCs w:val="22"/>
        </w:rPr>
      </w:pPr>
    </w:p>
    <w:p w:rsidR="00457BB8" w:rsidRDefault="00457BB8" w:rsidP="00385E87">
      <w:pPr>
        <w:spacing w:before="100" w:beforeAutospacing="1" w:after="100" w:afterAutospacing="1" w:line="360" w:lineRule="auto"/>
        <w:contextualSpacing/>
        <w:jc w:val="both"/>
        <w:rPr>
          <w:rFonts w:ascii="Palatino Linotype" w:hAnsi="Palatino Linotype" w:cs="Arial"/>
        </w:rPr>
      </w:pPr>
      <w:r w:rsidRPr="00C5057E">
        <w:rPr>
          <w:rFonts w:ascii="Palatino Linotype" w:hAnsi="Palatino Linotype"/>
          <w:b/>
          <w:sz w:val="28"/>
          <w:szCs w:val="28"/>
        </w:rPr>
        <w:t>III.</w:t>
      </w:r>
      <w:r w:rsidRPr="00C5057E">
        <w:rPr>
          <w:rFonts w:ascii="Palatino Linotype" w:hAnsi="Palatino Linotype"/>
          <w:b/>
        </w:rPr>
        <w:t xml:space="preserve"> </w:t>
      </w:r>
      <w:r w:rsidR="00621A59" w:rsidRPr="000417C7">
        <w:rPr>
          <w:rFonts w:ascii="Palatino Linotype" w:hAnsi="Palatino Linotype" w:cs="Arial"/>
        </w:rPr>
        <w:t>Inconforme por la</w:t>
      </w:r>
      <w:r w:rsidR="00975FEA">
        <w:rPr>
          <w:rFonts w:ascii="Palatino Linotype" w:hAnsi="Palatino Linotype" w:cs="Arial"/>
        </w:rPr>
        <w:t xml:space="preserve">s </w:t>
      </w:r>
      <w:r w:rsidR="00621A59" w:rsidRPr="000417C7">
        <w:rPr>
          <w:rFonts w:ascii="Palatino Linotype" w:hAnsi="Palatino Linotype" w:cs="Arial"/>
        </w:rPr>
        <w:t>respuesta</w:t>
      </w:r>
      <w:r w:rsidR="00975FEA">
        <w:rPr>
          <w:rFonts w:ascii="Palatino Linotype" w:hAnsi="Palatino Linotype" w:cs="Arial"/>
        </w:rPr>
        <w:t xml:space="preserve">s emitidas por </w:t>
      </w:r>
      <w:r w:rsidR="00975FEA">
        <w:rPr>
          <w:rFonts w:ascii="Palatino Linotype" w:hAnsi="Palatino Linotype" w:cs="Arial"/>
          <w:b/>
        </w:rPr>
        <w:t>EL SUJETO OBLIGADO</w:t>
      </w:r>
      <w:r w:rsidR="00621A59" w:rsidRPr="000417C7">
        <w:rPr>
          <w:rFonts w:ascii="Palatino Linotype" w:hAnsi="Palatino Linotype" w:cs="Arial"/>
        </w:rPr>
        <w:t xml:space="preserve">, el </w:t>
      </w:r>
      <w:r w:rsidR="00295EB2">
        <w:rPr>
          <w:rFonts w:ascii="Palatino Linotype" w:hAnsi="Palatino Linotype" w:cs="Arial"/>
        </w:rPr>
        <w:t>treinta y uno de marzo y uno de abril</w:t>
      </w:r>
      <w:r w:rsidR="00621A59" w:rsidRPr="000417C7">
        <w:rPr>
          <w:rFonts w:ascii="Palatino Linotype" w:hAnsi="Palatino Linotype" w:cs="Arial"/>
        </w:rPr>
        <w:t xml:space="preserve"> de dos mil veinte, </w:t>
      </w:r>
      <w:r w:rsidR="00975FEA">
        <w:rPr>
          <w:rFonts w:ascii="Palatino Linotype" w:hAnsi="Palatino Linotype" w:cs="Arial"/>
          <w:b/>
        </w:rPr>
        <w:t>LA</w:t>
      </w:r>
      <w:r w:rsidR="00621A59" w:rsidRPr="000417C7">
        <w:rPr>
          <w:rFonts w:ascii="Palatino Linotype" w:hAnsi="Palatino Linotype" w:cs="Arial"/>
          <w:b/>
        </w:rPr>
        <w:t xml:space="preserve"> RECURRENTE</w:t>
      </w:r>
      <w:r w:rsidR="00621A59" w:rsidRPr="000417C7">
        <w:rPr>
          <w:rFonts w:ascii="Palatino Linotype" w:hAnsi="Palatino Linotype" w:cs="Arial"/>
        </w:rPr>
        <w:t xml:space="preserve"> interpuso los recursos de revisión sujetos del presente estudio, los cuales fueron registrados en </w:t>
      </w:r>
      <w:r w:rsidR="00621A59" w:rsidRPr="000417C7">
        <w:rPr>
          <w:rFonts w:ascii="Palatino Linotype" w:hAnsi="Palatino Linotype" w:cs="Arial"/>
          <w:b/>
        </w:rPr>
        <w:t>EL SAIMEX</w:t>
      </w:r>
      <w:r w:rsidR="00621A59" w:rsidRPr="000417C7">
        <w:rPr>
          <w:rFonts w:ascii="Palatino Linotype" w:hAnsi="Palatino Linotype" w:cs="Arial"/>
        </w:rPr>
        <w:t xml:space="preserve"> y se les asignó los números de expediente </w:t>
      </w:r>
      <w:r w:rsidR="00621A59">
        <w:rPr>
          <w:rFonts w:ascii="Palatino Linotype" w:hAnsi="Palatino Linotype"/>
          <w:b/>
          <w:spacing w:val="-20"/>
        </w:rPr>
        <w:t>018</w:t>
      </w:r>
      <w:r w:rsidR="00621A59" w:rsidRPr="00C5057E">
        <w:rPr>
          <w:rFonts w:ascii="Palatino Linotype" w:hAnsi="Palatino Linotype"/>
          <w:b/>
          <w:spacing w:val="-20"/>
        </w:rPr>
        <w:t>27/INFOEM/IP/RR/2020</w:t>
      </w:r>
      <w:r w:rsidR="00621A59" w:rsidRPr="00C5057E">
        <w:rPr>
          <w:rFonts w:ascii="Palatino Linotype" w:hAnsi="Palatino Linotype"/>
          <w:spacing w:val="-20"/>
        </w:rPr>
        <w:t xml:space="preserve">, </w:t>
      </w:r>
      <w:r w:rsidR="00621A59">
        <w:rPr>
          <w:rFonts w:ascii="Palatino Linotype" w:hAnsi="Palatino Linotype"/>
          <w:b/>
          <w:spacing w:val="-20"/>
        </w:rPr>
        <w:t xml:space="preserve">01828/INFOEM/IP/RR/2020, </w:t>
      </w:r>
      <w:r w:rsidR="00A265C2">
        <w:rPr>
          <w:rFonts w:ascii="Palatino Linotype" w:hAnsi="Palatino Linotype"/>
          <w:b/>
          <w:spacing w:val="-20"/>
        </w:rPr>
        <w:t>0</w:t>
      </w:r>
      <w:r w:rsidR="00621A59">
        <w:rPr>
          <w:rFonts w:ascii="Palatino Linotype" w:hAnsi="Palatino Linotype"/>
          <w:b/>
          <w:spacing w:val="-20"/>
        </w:rPr>
        <w:t>1829</w:t>
      </w:r>
      <w:r w:rsidR="00621A59" w:rsidRPr="00C5057E">
        <w:rPr>
          <w:rFonts w:ascii="Palatino Linotype" w:hAnsi="Palatino Linotype"/>
          <w:b/>
          <w:spacing w:val="-20"/>
        </w:rPr>
        <w:t>/INFOEM/IP/RR/2020</w:t>
      </w:r>
      <w:r w:rsidR="00621A59">
        <w:rPr>
          <w:rFonts w:ascii="Palatino Linotype" w:hAnsi="Palatino Linotype"/>
          <w:b/>
          <w:spacing w:val="-20"/>
        </w:rPr>
        <w:t>, 01830</w:t>
      </w:r>
      <w:r w:rsidR="00621A59" w:rsidRPr="00C5057E">
        <w:rPr>
          <w:rFonts w:ascii="Palatino Linotype" w:hAnsi="Palatino Linotype"/>
          <w:b/>
          <w:spacing w:val="-20"/>
        </w:rPr>
        <w:t>/INFOEM/IP/RR/2020</w:t>
      </w:r>
      <w:r w:rsidR="00621A59">
        <w:rPr>
          <w:rFonts w:ascii="Palatino Linotype" w:hAnsi="Palatino Linotype"/>
          <w:b/>
          <w:spacing w:val="-20"/>
        </w:rPr>
        <w:t>, 01831</w:t>
      </w:r>
      <w:r w:rsidR="00621A59" w:rsidRPr="00C5057E">
        <w:rPr>
          <w:rFonts w:ascii="Palatino Linotype" w:hAnsi="Palatino Linotype"/>
          <w:b/>
          <w:spacing w:val="-20"/>
        </w:rPr>
        <w:t>/INFOEM/IP/RR/2020</w:t>
      </w:r>
      <w:r w:rsidR="00621A59">
        <w:rPr>
          <w:rFonts w:ascii="Palatino Linotype" w:hAnsi="Palatino Linotype"/>
          <w:b/>
          <w:spacing w:val="-20"/>
        </w:rPr>
        <w:t>, 01845</w:t>
      </w:r>
      <w:r w:rsidR="00621A59" w:rsidRPr="00C5057E">
        <w:rPr>
          <w:rFonts w:ascii="Palatino Linotype" w:hAnsi="Palatino Linotype"/>
          <w:b/>
          <w:spacing w:val="-20"/>
        </w:rPr>
        <w:t>/INFOEM/IP/RR/2020</w:t>
      </w:r>
      <w:r w:rsidR="00621A59">
        <w:rPr>
          <w:rFonts w:ascii="Palatino Linotype" w:hAnsi="Palatino Linotype"/>
          <w:b/>
          <w:spacing w:val="-20"/>
        </w:rPr>
        <w:t>, 01846</w:t>
      </w:r>
      <w:r w:rsidR="00621A59" w:rsidRPr="00C5057E">
        <w:rPr>
          <w:rFonts w:ascii="Palatino Linotype" w:hAnsi="Palatino Linotype"/>
          <w:b/>
          <w:spacing w:val="-20"/>
        </w:rPr>
        <w:t>/INFOEM/IP/RR/2020</w:t>
      </w:r>
      <w:r w:rsidR="00621A59">
        <w:rPr>
          <w:rFonts w:ascii="Palatino Linotype" w:hAnsi="Palatino Linotype"/>
          <w:b/>
          <w:spacing w:val="-20"/>
        </w:rPr>
        <w:t>, 01847</w:t>
      </w:r>
      <w:r w:rsidR="00621A59" w:rsidRPr="00C5057E">
        <w:rPr>
          <w:rFonts w:ascii="Palatino Linotype" w:hAnsi="Palatino Linotype"/>
          <w:b/>
          <w:spacing w:val="-20"/>
        </w:rPr>
        <w:t>INFOEM/IP/RR/2020</w:t>
      </w:r>
      <w:r w:rsidR="00621A59">
        <w:rPr>
          <w:rFonts w:ascii="Palatino Linotype" w:hAnsi="Palatino Linotype"/>
          <w:b/>
          <w:spacing w:val="-20"/>
        </w:rPr>
        <w:t>, 01848</w:t>
      </w:r>
      <w:r w:rsidR="00621A59" w:rsidRPr="00C5057E">
        <w:rPr>
          <w:rFonts w:ascii="Palatino Linotype" w:hAnsi="Palatino Linotype"/>
          <w:b/>
          <w:spacing w:val="-20"/>
        </w:rPr>
        <w:t>/INFOEM/IP/RR/2020</w:t>
      </w:r>
      <w:r w:rsidR="00621A59">
        <w:rPr>
          <w:rFonts w:ascii="Palatino Linotype" w:hAnsi="Palatino Linotype"/>
          <w:b/>
          <w:spacing w:val="-20"/>
        </w:rPr>
        <w:t>, 01849</w:t>
      </w:r>
      <w:r w:rsidR="00621A59" w:rsidRPr="00C5057E">
        <w:rPr>
          <w:rFonts w:ascii="Palatino Linotype" w:hAnsi="Palatino Linotype"/>
          <w:b/>
          <w:spacing w:val="-20"/>
        </w:rPr>
        <w:t>/INFOEM/IP/RR/2020</w:t>
      </w:r>
      <w:r w:rsidR="00621A59">
        <w:rPr>
          <w:rFonts w:ascii="Palatino Linotype" w:hAnsi="Palatino Linotype"/>
          <w:b/>
          <w:spacing w:val="-20"/>
        </w:rPr>
        <w:t xml:space="preserve">, </w:t>
      </w:r>
      <w:r w:rsidR="00621A59">
        <w:rPr>
          <w:rFonts w:ascii="Palatino Linotype" w:hAnsi="Palatino Linotype"/>
          <w:b/>
          <w:spacing w:val="-20"/>
        </w:rPr>
        <w:lastRenderedPageBreak/>
        <w:t>01850</w:t>
      </w:r>
      <w:r w:rsidR="00621A59" w:rsidRPr="00C5057E">
        <w:rPr>
          <w:rFonts w:ascii="Palatino Linotype" w:hAnsi="Palatino Linotype"/>
          <w:b/>
          <w:spacing w:val="-20"/>
        </w:rPr>
        <w:t>/INFOEM/IP/RR/2020</w:t>
      </w:r>
      <w:r w:rsidR="00621A59">
        <w:rPr>
          <w:rFonts w:ascii="Palatino Linotype" w:hAnsi="Palatino Linotype"/>
          <w:b/>
          <w:spacing w:val="-20"/>
        </w:rPr>
        <w:t>, 01851</w:t>
      </w:r>
      <w:r w:rsidR="00621A59" w:rsidRPr="00C5057E">
        <w:rPr>
          <w:rFonts w:ascii="Palatino Linotype" w:hAnsi="Palatino Linotype"/>
          <w:b/>
          <w:spacing w:val="-20"/>
        </w:rPr>
        <w:t>/INFOEM/IP/RR/2020</w:t>
      </w:r>
      <w:r w:rsidR="00621A59">
        <w:rPr>
          <w:rFonts w:ascii="Palatino Linotype" w:hAnsi="Palatino Linotype"/>
          <w:b/>
          <w:spacing w:val="-20"/>
        </w:rPr>
        <w:t>, 01852</w:t>
      </w:r>
      <w:r w:rsidR="00621A59" w:rsidRPr="00C5057E">
        <w:rPr>
          <w:rFonts w:ascii="Palatino Linotype" w:hAnsi="Palatino Linotype"/>
          <w:b/>
          <w:spacing w:val="-20"/>
        </w:rPr>
        <w:t>/INFOEM/IP/RR/2020</w:t>
      </w:r>
      <w:r w:rsidR="00621A59">
        <w:rPr>
          <w:rFonts w:ascii="Palatino Linotype" w:hAnsi="Palatino Linotype"/>
          <w:b/>
          <w:spacing w:val="-20"/>
        </w:rPr>
        <w:t>, 01853</w:t>
      </w:r>
      <w:r w:rsidR="00621A59" w:rsidRPr="00C5057E">
        <w:rPr>
          <w:rFonts w:ascii="Palatino Linotype" w:hAnsi="Palatino Linotype"/>
          <w:b/>
          <w:spacing w:val="-20"/>
        </w:rPr>
        <w:t>/INFOEM/IP/RR/2020</w:t>
      </w:r>
      <w:r w:rsidR="00621A59">
        <w:rPr>
          <w:rFonts w:ascii="Palatino Linotype" w:hAnsi="Palatino Linotype"/>
          <w:b/>
          <w:spacing w:val="-20"/>
        </w:rPr>
        <w:t>, 01854</w:t>
      </w:r>
      <w:r w:rsidR="00621A59" w:rsidRPr="00C5057E">
        <w:rPr>
          <w:rFonts w:ascii="Palatino Linotype" w:hAnsi="Palatino Linotype"/>
          <w:b/>
          <w:spacing w:val="-20"/>
        </w:rPr>
        <w:t>/INFOEM/IP/RR/2020</w:t>
      </w:r>
      <w:r w:rsidR="00621A59">
        <w:rPr>
          <w:rFonts w:ascii="Palatino Linotype" w:hAnsi="Palatino Linotype"/>
          <w:b/>
          <w:spacing w:val="-20"/>
        </w:rPr>
        <w:t>, 01855</w:t>
      </w:r>
      <w:r w:rsidR="00621A59" w:rsidRPr="00C5057E">
        <w:rPr>
          <w:rFonts w:ascii="Palatino Linotype" w:hAnsi="Palatino Linotype"/>
          <w:b/>
          <w:spacing w:val="-20"/>
        </w:rPr>
        <w:t>/INFOEM/IP/RR/2020</w:t>
      </w:r>
      <w:r w:rsidR="00621A59">
        <w:rPr>
          <w:rFonts w:ascii="Palatino Linotype" w:hAnsi="Palatino Linotype"/>
          <w:b/>
          <w:spacing w:val="-20"/>
        </w:rPr>
        <w:t>, 01856</w:t>
      </w:r>
      <w:r w:rsidR="00621A59" w:rsidRPr="00C5057E">
        <w:rPr>
          <w:rFonts w:ascii="Palatino Linotype" w:hAnsi="Palatino Linotype"/>
          <w:b/>
          <w:spacing w:val="-20"/>
        </w:rPr>
        <w:t>/INFOEM/IP/RR/2020</w:t>
      </w:r>
      <w:r w:rsidR="00A265C2">
        <w:rPr>
          <w:rFonts w:ascii="Palatino Linotype" w:hAnsi="Palatino Linotype"/>
          <w:b/>
          <w:spacing w:val="-20"/>
        </w:rPr>
        <w:t>,</w:t>
      </w:r>
      <w:r w:rsidR="00621A59">
        <w:rPr>
          <w:rFonts w:ascii="Palatino Linotype" w:hAnsi="Palatino Linotype"/>
          <w:b/>
          <w:spacing w:val="-20"/>
        </w:rPr>
        <w:t xml:space="preserve"> 01857</w:t>
      </w:r>
      <w:r w:rsidR="00621A59" w:rsidRPr="00C5057E">
        <w:rPr>
          <w:rFonts w:ascii="Palatino Linotype" w:hAnsi="Palatino Linotype"/>
          <w:b/>
          <w:spacing w:val="-20"/>
        </w:rPr>
        <w:t>/INFOEM/IP/RR/2020</w:t>
      </w:r>
      <w:r w:rsidR="00621A59">
        <w:rPr>
          <w:rFonts w:ascii="Palatino Linotype" w:hAnsi="Palatino Linotype"/>
          <w:b/>
          <w:spacing w:val="-20"/>
        </w:rPr>
        <w:t>, 01858</w:t>
      </w:r>
      <w:r w:rsidR="00621A59" w:rsidRPr="00C5057E">
        <w:rPr>
          <w:rFonts w:ascii="Palatino Linotype" w:hAnsi="Palatino Linotype"/>
          <w:b/>
          <w:spacing w:val="-20"/>
        </w:rPr>
        <w:t>/INFOEM/IP/RR/2020</w:t>
      </w:r>
      <w:r w:rsidR="00A265C2">
        <w:rPr>
          <w:rFonts w:ascii="Palatino Linotype" w:hAnsi="Palatino Linotype"/>
          <w:b/>
          <w:spacing w:val="-20"/>
        </w:rPr>
        <w:t xml:space="preserve"> y</w:t>
      </w:r>
      <w:r w:rsidR="00621A59">
        <w:rPr>
          <w:rFonts w:ascii="Palatino Linotype" w:hAnsi="Palatino Linotype"/>
          <w:b/>
          <w:spacing w:val="-20"/>
        </w:rPr>
        <w:t xml:space="preserve"> 01859</w:t>
      </w:r>
      <w:r w:rsidR="00621A59" w:rsidRPr="00C5057E">
        <w:rPr>
          <w:rFonts w:ascii="Palatino Linotype" w:hAnsi="Palatino Linotype"/>
          <w:b/>
          <w:spacing w:val="-20"/>
        </w:rPr>
        <w:t>/INFOEM/IP/RR/2020</w:t>
      </w:r>
      <w:r w:rsidR="00621A59" w:rsidRPr="000417C7">
        <w:rPr>
          <w:rFonts w:ascii="Palatino Linotype" w:hAnsi="Palatino Linotype" w:cs="Arial"/>
        </w:rPr>
        <w:t xml:space="preserve"> en los que señaló como acto impugnado</w:t>
      </w:r>
      <w:r w:rsidR="00DB0D25">
        <w:rPr>
          <w:rFonts w:ascii="Palatino Linotype" w:hAnsi="Palatino Linotype" w:cs="Arial"/>
        </w:rPr>
        <w:t>,</w:t>
      </w:r>
      <w:r w:rsidR="00621A59" w:rsidRPr="000417C7">
        <w:rPr>
          <w:rFonts w:ascii="Palatino Linotype" w:hAnsi="Palatino Linotype" w:cs="Arial"/>
        </w:rPr>
        <w:t xml:space="preserve"> lo siguiente:</w:t>
      </w:r>
    </w:p>
    <w:p w:rsidR="00A07C19" w:rsidRDefault="00A07C19" w:rsidP="00385E87">
      <w:pPr>
        <w:spacing w:before="100" w:beforeAutospacing="1" w:after="100" w:afterAutospacing="1" w:line="360" w:lineRule="auto"/>
        <w:contextualSpacing/>
        <w:jc w:val="both"/>
        <w:rPr>
          <w:rFonts w:ascii="Palatino Linotype" w:hAnsi="Palatino Linotype" w:cs="Arial"/>
        </w:rPr>
      </w:pPr>
    </w:p>
    <w:p w:rsidR="00DB0D25" w:rsidRPr="00825760" w:rsidRDefault="00DB0D25" w:rsidP="00385E87">
      <w:pPr>
        <w:tabs>
          <w:tab w:val="left" w:pos="3420"/>
        </w:tabs>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01827/INFOEM/IP/RR/2020</w:t>
      </w:r>
      <w:r w:rsidRPr="00825760">
        <w:rPr>
          <w:rFonts w:ascii="Palatino Linotype" w:hAnsi="Palatino Linotype" w:cs="Arial"/>
          <w:i/>
          <w:sz w:val="22"/>
          <w:szCs w:val="22"/>
        </w:rPr>
        <w:t>: ORGANIGRAMA DEL ORGANISMO AUTÓNOMO PRODUCTO DEL ACUERDO CON LA UNIVERSIDAD AUTÓNOMA DE MÉXICO DEL MUNICIPIO DE CHIMALHUACAN DEL ESTADO DE MÉXICO.</w:t>
      </w:r>
    </w:p>
    <w:p w:rsidR="00DB0D25" w:rsidRPr="00825760" w:rsidRDefault="00DB0D25" w:rsidP="00385E87">
      <w:pPr>
        <w:tabs>
          <w:tab w:val="left" w:pos="3420"/>
        </w:tabs>
        <w:spacing w:before="100" w:beforeAutospacing="1" w:after="100" w:afterAutospacing="1"/>
        <w:ind w:left="851" w:right="902"/>
        <w:contextualSpacing/>
        <w:jc w:val="both"/>
        <w:rPr>
          <w:rFonts w:ascii="Palatino Linotype" w:hAnsi="Palatino Linotype" w:cs="Arial"/>
          <w:i/>
          <w:sz w:val="22"/>
          <w:szCs w:val="22"/>
        </w:rPr>
      </w:pP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01828/INFOEM/IP/RR/2020</w:t>
      </w:r>
      <w:r w:rsidRPr="00825760">
        <w:rPr>
          <w:rFonts w:ascii="Palatino Linotype" w:hAnsi="Palatino Linotype" w:cs="Arial"/>
          <w:i/>
          <w:sz w:val="22"/>
          <w:szCs w:val="22"/>
        </w:rPr>
        <w:t>: ORGANIGRAMA DE LOS ÓRGANOS AUTÓNOMOS QUE EMANAN DE ACUERDOS TOMADOS CON EL GOBIERNO DEL ESTADO DE MÉXICO DEL MUNICIPIO DE CHIMALHUACAN.</w:t>
      </w: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01829/INFOEM/IP/RR/2020:</w:t>
      </w:r>
      <w:r w:rsidR="00E05364" w:rsidRPr="00825760">
        <w:rPr>
          <w:rFonts w:ascii="Palatino Linotype" w:hAnsi="Palatino Linotype" w:cs="Arial"/>
          <w:i/>
          <w:sz w:val="22"/>
          <w:szCs w:val="22"/>
        </w:rPr>
        <w:t xml:space="preserve"> ORGANIGRAMA DEL INSTITUTO MUNICIPAL DE CULTURA FÍSICA Y DEPORTE DE CHIMALHUACÁN (IMCUFIDECH) DEL MUNICIPIO DE CHIMALHUACAN ESTADO DE MÉXICO.</w:t>
      </w: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01830/INFOEM/IP/RR/2020</w:t>
      </w:r>
      <w:r w:rsidR="00E05364" w:rsidRPr="00825760">
        <w:rPr>
          <w:rFonts w:ascii="Palatino Linotype" w:hAnsi="Palatino Linotype" w:cs="Arial"/>
          <w:b/>
          <w:i/>
          <w:sz w:val="22"/>
          <w:szCs w:val="22"/>
        </w:rPr>
        <w:t>:</w:t>
      </w:r>
      <w:r w:rsidR="00E05364" w:rsidRPr="00825760">
        <w:rPr>
          <w:rFonts w:ascii="Palatino Linotype" w:hAnsi="Palatino Linotype" w:cs="Arial"/>
          <w:i/>
          <w:sz w:val="22"/>
          <w:szCs w:val="22"/>
        </w:rPr>
        <w:t xml:space="preserve"> ORGANIGRAMA DEL SISTEMA MUNICIPAL PARA EL DESARROLLO INTEGRAL DE LA FAMILIA (DIF) DEL MUNICIPIO DE CHIMALHUACAN ESTADO DE MÉXICO.</w:t>
      </w:r>
    </w:p>
    <w:p w:rsidR="00E05364" w:rsidRPr="00825760" w:rsidRDefault="00E05364"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i/>
          <w:sz w:val="22"/>
          <w:szCs w:val="22"/>
        </w:rPr>
        <w:t xml:space="preserve"> </w:t>
      </w: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01831/INFOEM/IP/RR/2020</w:t>
      </w:r>
      <w:r w:rsidR="00E05364" w:rsidRPr="00825760">
        <w:rPr>
          <w:rFonts w:ascii="Palatino Linotype" w:hAnsi="Palatino Linotype" w:cs="Arial"/>
          <w:b/>
          <w:i/>
          <w:sz w:val="22"/>
          <w:szCs w:val="22"/>
        </w:rPr>
        <w:t>:</w:t>
      </w:r>
      <w:r w:rsidR="00E05364" w:rsidRPr="00825760">
        <w:rPr>
          <w:rFonts w:ascii="Palatino Linotype" w:hAnsi="Palatino Linotype" w:cs="Arial"/>
          <w:i/>
          <w:sz w:val="22"/>
          <w:szCs w:val="22"/>
        </w:rPr>
        <w:t xml:space="preserve"> ORGANIGRAMA DEL ORGANISMO DESCENTRALIZADO DE AGUA POTABLE, ALCANTARILLADO Y SANEAMIENTO (ODAPAS) DEL MUNICIPIO DE CHIMLAHUACAN DEL ESTADO DE MÉXICO.</w:t>
      </w:r>
    </w:p>
    <w:p w:rsidR="00825760" w:rsidRPr="00825760" w:rsidRDefault="00825760" w:rsidP="00385E87">
      <w:pPr>
        <w:spacing w:before="100" w:beforeAutospacing="1" w:after="100" w:afterAutospacing="1"/>
        <w:ind w:left="851" w:right="902"/>
        <w:contextualSpacing/>
        <w:jc w:val="both"/>
        <w:rPr>
          <w:rFonts w:ascii="Palatino Linotype" w:hAnsi="Palatino Linotype" w:cs="Arial"/>
          <w:b/>
          <w:i/>
          <w:sz w:val="22"/>
          <w:szCs w:val="22"/>
        </w:rPr>
      </w:pP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01845/INFOEM/IP/RR/2020</w:t>
      </w:r>
      <w:r w:rsidR="00825760" w:rsidRPr="00825760">
        <w:rPr>
          <w:rFonts w:ascii="Palatino Linotype" w:hAnsi="Palatino Linotype" w:cs="Arial"/>
          <w:i/>
          <w:sz w:val="22"/>
          <w:szCs w:val="22"/>
        </w:rPr>
        <w:t>: ORGANIGRAMA DE LA DIRECCIÓN DE SALUD MUNICIPAL DEL MUNICIPIO DE CHIMALHUACAN DEL ESTADO DE MÉXICO.</w:t>
      </w:r>
    </w:p>
    <w:p w:rsidR="00825760" w:rsidRPr="00825760" w:rsidRDefault="00825760" w:rsidP="00385E87">
      <w:pPr>
        <w:spacing w:before="100" w:beforeAutospacing="1" w:after="100" w:afterAutospacing="1"/>
        <w:ind w:left="851" w:right="902"/>
        <w:contextualSpacing/>
        <w:jc w:val="both"/>
        <w:rPr>
          <w:rFonts w:ascii="Palatino Linotype" w:hAnsi="Palatino Linotype" w:cs="Arial"/>
          <w:i/>
          <w:sz w:val="22"/>
          <w:szCs w:val="22"/>
        </w:rPr>
      </w:pP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01846/INFOEM/IP/RR/2020</w:t>
      </w:r>
      <w:r w:rsidR="00825760" w:rsidRPr="00825760">
        <w:rPr>
          <w:rFonts w:ascii="Palatino Linotype" w:hAnsi="Palatino Linotype" w:cs="Arial"/>
          <w:b/>
          <w:i/>
          <w:sz w:val="22"/>
          <w:szCs w:val="22"/>
        </w:rPr>
        <w:t>:</w:t>
      </w:r>
      <w:r w:rsidR="00825760" w:rsidRPr="00825760">
        <w:rPr>
          <w:rFonts w:ascii="Palatino Linotype" w:hAnsi="Palatino Linotype" w:cs="Arial"/>
          <w:i/>
          <w:sz w:val="22"/>
          <w:szCs w:val="22"/>
        </w:rPr>
        <w:t xml:space="preserve"> ORGANIGRAMA DE LA DIRECCIÓN DE LA OFICIALÍA MEDIADORA-CONCILIADORA Y DE LAS OFICIALÍAS </w:t>
      </w:r>
      <w:r w:rsidR="00825760" w:rsidRPr="00825760">
        <w:rPr>
          <w:rFonts w:ascii="Palatino Linotype" w:hAnsi="Palatino Linotype" w:cs="Arial"/>
          <w:i/>
          <w:sz w:val="22"/>
          <w:szCs w:val="22"/>
        </w:rPr>
        <w:lastRenderedPageBreak/>
        <w:t>CALIFICADORAS DEL MUNICIPIO DE CHIMALHUACAN DEL ESTADO DE MÉXICO.</w:t>
      </w:r>
    </w:p>
    <w:p w:rsidR="00825760" w:rsidRPr="00825760" w:rsidRDefault="00825760" w:rsidP="00385E87">
      <w:pPr>
        <w:spacing w:before="100" w:beforeAutospacing="1" w:after="100" w:afterAutospacing="1"/>
        <w:ind w:left="851" w:right="902"/>
        <w:contextualSpacing/>
        <w:jc w:val="both"/>
        <w:rPr>
          <w:rFonts w:ascii="Palatino Linotype" w:hAnsi="Palatino Linotype" w:cs="Arial"/>
          <w:i/>
          <w:sz w:val="22"/>
          <w:szCs w:val="22"/>
        </w:rPr>
      </w:pP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01847/INFOEM/IP/RR/2020</w:t>
      </w:r>
      <w:r w:rsidR="00825760" w:rsidRPr="00825760">
        <w:rPr>
          <w:rFonts w:ascii="Palatino Linotype" w:hAnsi="Palatino Linotype" w:cs="Arial"/>
          <w:b/>
          <w:i/>
          <w:sz w:val="22"/>
          <w:szCs w:val="22"/>
        </w:rPr>
        <w:t>:</w:t>
      </w:r>
      <w:r w:rsidR="00825760" w:rsidRPr="00825760">
        <w:rPr>
          <w:rFonts w:ascii="Palatino Linotype" w:hAnsi="Palatino Linotype" w:cs="Arial"/>
          <w:i/>
          <w:sz w:val="22"/>
          <w:szCs w:val="22"/>
        </w:rPr>
        <w:t xml:space="preserve"> ORGANIGRAMA DE LA DIRECCIÓN DE DESARROLLO ECONÓMICO DEL MUNICIPIO DE CHIMALHUACAN DEL ESTADO MÉXICO.</w:t>
      </w:r>
    </w:p>
    <w:p w:rsidR="00825760" w:rsidRPr="00825760" w:rsidRDefault="00825760" w:rsidP="00385E87">
      <w:pPr>
        <w:spacing w:before="100" w:beforeAutospacing="1" w:after="100" w:afterAutospacing="1"/>
        <w:ind w:left="851" w:right="902"/>
        <w:contextualSpacing/>
        <w:jc w:val="both"/>
        <w:rPr>
          <w:rFonts w:ascii="Palatino Linotype" w:hAnsi="Palatino Linotype" w:cs="Arial"/>
          <w:i/>
          <w:sz w:val="22"/>
          <w:szCs w:val="22"/>
        </w:rPr>
      </w:pP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01848/INFOEM/IP/RR/2020</w:t>
      </w:r>
      <w:r w:rsidR="00825760" w:rsidRPr="00825760">
        <w:rPr>
          <w:rFonts w:ascii="Palatino Linotype" w:hAnsi="Palatino Linotype" w:cs="Arial"/>
          <w:b/>
          <w:i/>
          <w:sz w:val="22"/>
          <w:szCs w:val="22"/>
        </w:rPr>
        <w:t>:</w:t>
      </w:r>
      <w:r w:rsidR="00825760" w:rsidRPr="00825760">
        <w:rPr>
          <w:rFonts w:ascii="Palatino Linotype" w:hAnsi="Palatino Linotype" w:cs="Arial"/>
          <w:i/>
          <w:sz w:val="22"/>
          <w:szCs w:val="22"/>
        </w:rPr>
        <w:t xml:space="preserve"> ORGANIGRAMA DE LA DIRECCIÓN GENERAL DE DESARROLLO SOCIAL DEL MUNICIPIO DE CHIMALHUACAN ESTADO DE MÉXICO.</w:t>
      </w:r>
    </w:p>
    <w:p w:rsidR="00825760" w:rsidRPr="00825760" w:rsidRDefault="00825760" w:rsidP="00385E87">
      <w:pPr>
        <w:spacing w:before="100" w:beforeAutospacing="1" w:after="100" w:afterAutospacing="1"/>
        <w:ind w:left="851" w:right="902"/>
        <w:contextualSpacing/>
        <w:jc w:val="both"/>
        <w:rPr>
          <w:rFonts w:ascii="Palatino Linotype" w:hAnsi="Palatino Linotype" w:cs="Arial"/>
          <w:i/>
          <w:sz w:val="22"/>
          <w:szCs w:val="22"/>
        </w:rPr>
      </w:pP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01849/INFOEM/IP/RR/2020</w:t>
      </w:r>
      <w:r w:rsidR="00825760" w:rsidRPr="00825760">
        <w:rPr>
          <w:rFonts w:ascii="Palatino Linotype" w:hAnsi="Palatino Linotype" w:cs="Arial"/>
          <w:b/>
          <w:i/>
          <w:sz w:val="22"/>
          <w:szCs w:val="22"/>
        </w:rPr>
        <w:t>:</w:t>
      </w:r>
      <w:r w:rsidR="00825760" w:rsidRPr="00825760">
        <w:rPr>
          <w:rFonts w:ascii="Palatino Linotype" w:hAnsi="Palatino Linotype" w:cs="Arial"/>
          <w:i/>
          <w:sz w:val="22"/>
          <w:szCs w:val="22"/>
        </w:rPr>
        <w:t xml:space="preserve"> ORGANIGRAMA DE LA DIRECCIÓN GENERAL DE CULTURA DEL MUNICIPIO DE CHIMALHUACAN ESTADO DE MÉXICO.</w:t>
      </w:r>
    </w:p>
    <w:p w:rsidR="00825760" w:rsidRPr="00825760" w:rsidRDefault="00825760" w:rsidP="00385E87">
      <w:pPr>
        <w:spacing w:before="100" w:beforeAutospacing="1" w:after="100" w:afterAutospacing="1"/>
        <w:ind w:left="851" w:right="902"/>
        <w:contextualSpacing/>
        <w:jc w:val="both"/>
        <w:rPr>
          <w:rFonts w:ascii="Palatino Linotype" w:hAnsi="Palatino Linotype" w:cs="Arial"/>
          <w:i/>
          <w:sz w:val="22"/>
          <w:szCs w:val="22"/>
        </w:rPr>
      </w:pP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01850/INFOEM/IP/RR/2020</w:t>
      </w:r>
      <w:r w:rsidR="00825760" w:rsidRPr="00825760">
        <w:rPr>
          <w:rFonts w:ascii="Palatino Linotype" w:hAnsi="Palatino Linotype" w:cs="Arial"/>
          <w:b/>
          <w:i/>
          <w:sz w:val="22"/>
          <w:szCs w:val="22"/>
        </w:rPr>
        <w:t>:</w:t>
      </w:r>
      <w:r w:rsidR="00825760" w:rsidRPr="00825760">
        <w:rPr>
          <w:rFonts w:ascii="Palatino Linotype" w:hAnsi="Palatino Linotype" w:cs="Arial"/>
          <w:i/>
          <w:sz w:val="22"/>
          <w:szCs w:val="22"/>
        </w:rPr>
        <w:t xml:space="preserve"> ORGANIGRAMA DE LA DIRECCIÓN GENERAL DE EDUCACIÓN DEL MUNICIPIO DE CHIMALHUACAN ESTADO DE MÉXICO.</w:t>
      </w:r>
    </w:p>
    <w:p w:rsidR="00825760" w:rsidRPr="00825760" w:rsidRDefault="00825760" w:rsidP="00385E87">
      <w:pPr>
        <w:spacing w:before="100" w:beforeAutospacing="1" w:after="100" w:afterAutospacing="1"/>
        <w:ind w:left="851" w:right="902"/>
        <w:contextualSpacing/>
        <w:jc w:val="both"/>
        <w:rPr>
          <w:rFonts w:ascii="Palatino Linotype" w:hAnsi="Palatino Linotype" w:cs="Arial"/>
          <w:i/>
          <w:sz w:val="22"/>
          <w:szCs w:val="22"/>
        </w:rPr>
      </w:pP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01851/INFOEM/IP/RR/2020</w:t>
      </w:r>
      <w:r w:rsidR="00825760" w:rsidRPr="00825760">
        <w:rPr>
          <w:rFonts w:ascii="Palatino Linotype" w:hAnsi="Palatino Linotype" w:cs="Arial"/>
          <w:b/>
          <w:i/>
          <w:sz w:val="22"/>
          <w:szCs w:val="22"/>
        </w:rPr>
        <w:t>:</w:t>
      </w:r>
      <w:r w:rsidR="00825760" w:rsidRPr="00825760">
        <w:rPr>
          <w:rFonts w:ascii="Palatino Linotype" w:hAnsi="Palatino Linotype" w:cs="Arial"/>
          <w:i/>
          <w:sz w:val="22"/>
          <w:szCs w:val="22"/>
        </w:rPr>
        <w:t xml:space="preserve"> ORGANIGRAMA DE LA DIRECCIÓN DEL MEDIO AMBIENTE EN EL MUNICIPIO DE CHIMALHUACAN ESTADO DE MÉXICO.</w:t>
      </w:r>
    </w:p>
    <w:p w:rsidR="00825760" w:rsidRPr="00825760" w:rsidRDefault="00825760" w:rsidP="00385E87">
      <w:pPr>
        <w:spacing w:before="100" w:beforeAutospacing="1" w:after="100" w:afterAutospacing="1"/>
        <w:ind w:left="851" w:right="902"/>
        <w:contextualSpacing/>
        <w:jc w:val="both"/>
        <w:rPr>
          <w:rFonts w:ascii="Palatino Linotype" w:hAnsi="Palatino Linotype" w:cs="Arial"/>
          <w:i/>
          <w:sz w:val="22"/>
          <w:szCs w:val="22"/>
        </w:rPr>
      </w:pP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01852/INFOEM/IP/RR/2020</w:t>
      </w:r>
      <w:r w:rsidR="00825760" w:rsidRPr="00825760">
        <w:rPr>
          <w:rFonts w:ascii="Palatino Linotype" w:hAnsi="Palatino Linotype" w:cs="Arial"/>
          <w:i/>
          <w:sz w:val="22"/>
          <w:szCs w:val="22"/>
        </w:rPr>
        <w:t xml:space="preserve">: </w:t>
      </w:r>
      <w:r w:rsidR="00825760" w:rsidRPr="00825760">
        <w:rPr>
          <w:rFonts w:ascii="Palatino Linotype" w:hAnsi="Palatino Linotype"/>
          <w:color w:val="000000"/>
          <w:sz w:val="22"/>
          <w:szCs w:val="22"/>
        </w:rPr>
        <w:t>ORGANIGRAMA DE LA DIRECCIÓN GENERAL DE SEGURIDAD CIUDADANA Y TRÁNSITO MUNICIPAL DEL MUNICIPIO DE CHIMALHUACAN ESTADO DE MÉXICO.</w:t>
      </w:r>
    </w:p>
    <w:p w:rsidR="00825760" w:rsidRPr="00825760" w:rsidRDefault="00825760" w:rsidP="00385E87">
      <w:pPr>
        <w:spacing w:before="100" w:beforeAutospacing="1" w:after="100" w:afterAutospacing="1"/>
        <w:ind w:left="851" w:right="902"/>
        <w:contextualSpacing/>
        <w:jc w:val="both"/>
        <w:rPr>
          <w:rFonts w:ascii="Palatino Linotype" w:hAnsi="Palatino Linotype" w:cs="Arial"/>
          <w:i/>
          <w:sz w:val="22"/>
          <w:szCs w:val="22"/>
        </w:rPr>
      </w:pP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01853/INFOEM/IP/RR/2020</w:t>
      </w:r>
      <w:r w:rsidR="00825760" w:rsidRPr="00825760">
        <w:rPr>
          <w:rFonts w:ascii="Palatino Linotype" w:hAnsi="Palatino Linotype" w:cs="Arial"/>
          <w:i/>
          <w:sz w:val="22"/>
          <w:szCs w:val="22"/>
        </w:rPr>
        <w:t xml:space="preserve">: </w:t>
      </w:r>
      <w:r w:rsidR="00825760" w:rsidRPr="00825760">
        <w:rPr>
          <w:rFonts w:ascii="Palatino Linotype" w:hAnsi="Palatino Linotype"/>
          <w:color w:val="000000"/>
          <w:sz w:val="22"/>
          <w:szCs w:val="22"/>
        </w:rPr>
        <w:t>ORGANIGRAMA DE LA DIRECCIÓN GENERAL DE SERVICIOS PÚBLICOS DEL MUNICIPIO DE CHIMALHUACAN ESTADO DE MÉXICO.</w:t>
      </w:r>
    </w:p>
    <w:p w:rsidR="00825760" w:rsidRPr="00825760" w:rsidRDefault="00825760" w:rsidP="00385E87">
      <w:pPr>
        <w:spacing w:before="100" w:beforeAutospacing="1" w:after="100" w:afterAutospacing="1"/>
        <w:ind w:left="851" w:right="902"/>
        <w:contextualSpacing/>
        <w:jc w:val="both"/>
        <w:rPr>
          <w:rFonts w:ascii="Palatino Linotype" w:hAnsi="Palatino Linotype" w:cs="Arial"/>
          <w:i/>
          <w:sz w:val="22"/>
          <w:szCs w:val="22"/>
        </w:rPr>
      </w:pP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01854/INFOEM/IP/RR/2020</w:t>
      </w:r>
      <w:r w:rsidR="00825760" w:rsidRPr="00825760">
        <w:rPr>
          <w:rFonts w:ascii="Palatino Linotype" w:hAnsi="Palatino Linotype" w:cs="Arial"/>
          <w:b/>
          <w:i/>
          <w:sz w:val="22"/>
          <w:szCs w:val="22"/>
        </w:rPr>
        <w:t>:</w:t>
      </w:r>
      <w:r w:rsidR="00825760" w:rsidRPr="00825760">
        <w:rPr>
          <w:rFonts w:ascii="Palatino Linotype" w:hAnsi="Palatino Linotype" w:cs="Arial"/>
          <w:i/>
          <w:sz w:val="22"/>
          <w:szCs w:val="22"/>
        </w:rPr>
        <w:t xml:space="preserve"> </w:t>
      </w:r>
      <w:r w:rsidR="00825760" w:rsidRPr="00825760">
        <w:rPr>
          <w:rFonts w:ascii="Palatino Linotype" w:hAnsi="Palatino Linotype"/>
          <w:color w:val="000000"/>
          <w:sz w:val="22"/>
          <w:szCs w:val="22"/>
        </w:rPr>
        <w:t>ORGANIGRAMA DE LA DIRECCIÓN GENERAL DE DESARROLLO URBANO DEL MUNICIPIO DE CHIMALHUACAN ESTADO DE MÉXICO.</w:t>
      </w:r>
    </w:p>
    <w:p w:rsidR="00825760" w:rsidRPr="00825760" w:rsidRDefault="00825760" w:rsidP="00385E87">
      <w:pPr>
        <w:spacing w:before="100" w:beforeAutospacing="1" w:after="100" w:afterAutospacing="1"/>
        <w:ind w:left="851" w:right="902"/>
        <w:contextualSpacing/>
        <w:jc w:val="both"/>
        <w:rPr>
          <w:rFonts w:ascii="Palatino Linotype" w:hAnsi="Palatino Linotype" w:cs="Arial"/>
          <w:i/>
          <w:sz w:val="22"/>
          <w:szCs w:val="22"/>
        </w:rPr>
      </w:pP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01855/INFOEM/IP/RR/2020</w:t>
      </w:r>
      <w:r w:rsidR="00825760" w:rsidRPr="00825760">
        <w:rPr>
          <w:rFonts w:ascii="Palatino Linotype" w:hAnsi="Palatino Linotype" w:cs="Arial"/>
          <w:b/>
          <w:i/>
          <w:sz w:val="22"/>
          <w:szCs w:val="22"/>
        </w:rPr>
        <w:t>:</w:t>
      </w:r>
      <w:r w:rsidR="00825760" w:rsidRPr="00825760">
        <w:rPr>
          <w:rFonts w:ascii="Palatino Linotype" w:hAnsi="Palatino Linotype" w:cs="Arial"/>
          <w:i/>
          <w:sz w:val="22"/>
          <w:szCs w:val="22"/>
        </w:rPr>
        <w:t xml:space="preserve"> </w:t>
      </w:r>
      <w:r w:rsidR="00825760" w:rsidRPr="00825760">
        <w:rPr>
          <w:rFonts w:ascii="Palatino Linotype" w:hAnsi="Palatino Linotype"/>
          <w:color w:val="000000"/>
          <w:sz w:val="22"/>
          <w:szCs w:val="22"/>
        </w:rPr>
        <w:t>ORGANIGRAMA DE LA DIRECCIÓN GENERAL DE PLANEACIÓN DEL MUNICIPIO DE CHIMALHUACAN ESTADO DE MÉXICO.</w:t>
      </w:r>
    </w:p>
    <w:p w:rsidR="00825760" w:rsidRPr="00825760" w:rsidRDefault="00825760" w:rsidP="00385E87">
      <w:pPr>
        <w:spacing w:before="100" w:beforeAutospacing="1" w:after="100" w:afterAutospacing="1"/>
        <w:ind w:left="851" w:right="902"/>
        <w:contextualSpacing/>
        <w:jc w:val="both"/>
        <w:rPr>
          <w:rFonts w:ascii="Palatino Linotype" w:hAnsi="Palatino Linotype" w:cs="Arial"/>
          <w:i/>
          <w:sz w:val="22"/>
          <w:szCs w:val="22"/>
        </w:rPr>
      </w:pP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lastRenderedPageBreak/>
        <w:t>01856/INFOEM/IP/RR/2020</w:t>
      </w:r>
      <w:r w:rsidR="00825760" w:rsidRPr="00825760">
        <w:rPr>
          <w:rFonts w:ascii="Palatino Linotype" w:hAnsi="Palatino Linotype" w:cs="Arial"/>
          <w:b/>
          <w:i/>
          <w:sz w:val="22"/>
          <w:szCs w:val="22"/>
        </w:rPr>
        <w:t>:</w:t>
      </w:r>
      <w:r w:rsidR="00825760" w:rsidRPr="00825760">
        <w:rPr>
          <w:rFonts w:ascii="Palatino Linotype" w:hAnsi="Palatino Linotype" w:cs="Arial"/>
          <w:i/>
          <w:sz w:val="22"/>
          <w:szCs w:val="22"/>
        </w:rPr>
        <w:t xml:space="preserve"> </w:t>
      </w:r>
      <w:r w:rsidR="00825760" w:rsidRPr="00825760">
        <w:rPr>
          <w:rFonts w:ascii="Palatino Linotype" w:hAnsi="Palatino Linotype"/>
          <w:color w:val="000000"/>
          <w:sz w:val="22"/>
          <w:szCs w:val="22"/>
        </w:rPr>
        <w:t>Organigrama de la Tesorería Municipal del municipio de Chimalhuacan.</w:t>
      </w:r>
    </w:p>
    <w:p w:rsidR="00825760" w:rsidRPr="00825760" w:rsidRDefault="00825760" w:rsidP="00385E87">
      <w:pPr>
        <w:spacing w:before="100" w:beforeAutospacing="1" w:after="100" w:afterAutospacing="1"/>
        <w:ind w:left="851" w:right="902"/>
        <w:contextualSpacing/>
        <w:jc w:val="both"/>
        <w:rPr>
          <w:rFonts w:ascii="Palatino Linotype" w:hAnsi="Palatino Linotype" w:cs="Arial"/>
          <w:i/>
          <w:sz w:val="22"/>
          <w:szCs w:val="22"/>
        </w:rPr>
      </w:pP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01857/INFOEM/IP/RR/2020</w:t>
      </w:r>
      <w:r w:rsidR="00825760" w:rsidRPr="00825760">
        <w:rPr>
          <w:rFonts w:ascii="Palatino Linotype" w:hAnsi="Palatino Linotype" w:cs="Arial"/>
          <w:b/>
          <w:i/>
          <w:sz w:val="22"/>
          <w:szCs w:val="22"/>
        </w:rPr>
        <w:t>:</w:t>
      </w:r>
      <w:r w:rsidR="00825760" w:rsidRPr="00825760">
        <w:rPr>
          <w:rFonts w:ascii="Palatino Linotype" w:hAnsi="Palatino Linotype" w:cs="Arial"/>
          <w:i/>
          <w:sz w:val="22"/>
          <w:szCs w:val="22"/>
        </w:rPr>
        <w:t xml:space="preserve"> </w:t>
      </w:r>
      <w:r w:rsidR="00825760" w:rsidRPr="00825760">
        <w:rPr>
          <w:rFonts w:ascii="Palatino Linotype" w:hAnsi="Palatino Linotype"/>
          <w:i/>
          <w:color w:val="000000"/>
          <w:sz w:val="22"/>
          <w:szCs w:val="22"/>
        </w:rPr>
        <w:t>organigrama de la secretaria del ayuntamiento del municipio de Chimalhuacan estado de México.</w:t>
      </w:r>
    </w:p>
    <w:p w:rsidR="00825760" w:rsidRPr="00825760" w:rsidRDefault="00825760" w:rsidP="00385E87">
      <w:pPr>
        <w:spacing w:before="100" w:beforeAutospacing="1" w:after="100" w:afterAutospacing="1"/>
        <w:ind w:left="851" w:right="902"/>
        <w:contextualSpacing/>
        <w:jc w:val="both"/>
        <w:rPr>
          <w:rFonts w:ascii="Palatino Linotype" w:hAnsi="Palatino Linotype" w:cs="Arial"/>
          <w:i/>
          <w:sz w:val="22"/>
          <w:szCs w:val="22"/>
        </w:rPr>
      </w:pPr>
    </w:p>
    <w:p w:rsidR="00DB0D25" w:rsidRPr="00825760" w:rsidRDefault="00DB0D25"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01858/INFOEM/IP/RR/2020</w:t>
      </w:r>
      <w:r w:rsidR="00825760" w:rsidRPr="00825760">
        <w:rPr>
          <w:rFonts w:ascii="Palatino Linotype" w:hAnsi="Palatino Linotype" w:cs="Arial"/>
          <w:b/>
          <w:i/>
          <w:sz w:val="22"/>
          <w:szCs w:val="22"/>
        </w:rPr>
        <w:t>:</w:t>
      </w:r>
      <w:r w:rsidR="00825760" w:rsidRPr="00825760">
        <w:rPr>
          <w:rFonts w:ascii="Palatino Linotype" w:hAnsi="Palatino Linotype" w:cs="Arial"/>
          <w:i/>
          <w:sz w:val="22"/>
          <w:szCs w:val="22"/>
        </w:rPr>
        <w:t xml:space="preserve"> Organigrama de la presidencia municipal de Chimalhuacan Estado de México.</w:t>
      </w:r>
    </w:p>
    <w:p w:rsidR="00825760" w:rsidRPr="00825760" w:rsidRDefault="00825760" w:rsidP="00385E87">
      <w:pPr>
        <w:spacing w:before="100" w:beforeAutospacing="1" w:after="100" w:afterAutospacing="1"/>
        <w:ind w:left="851" w:right="902"/>
        <w:contextualSpacing/>
        <w:jc w:val="both"/>
        <w:rPr>
          <w:rFonts w:ascii="Palatino Linotype" w:hAnsi="Palatino Linotype" w:cs="Arial"/>
          <w:i/>
          <w:sz w:val="22"/>
          <w:szCs w:val="22"/>
        </w:rPr>
      </w:pPr>
    </w:p>
    <w:p w:rsidR="00457BB8" w:rsidRDefault="00DB0D25" w:rsidP="00385E87">
      <w:pPr>
        <w:spacing w:before="100" w:beforeAutospacing="1" w:after="100" w:afterAutospacing="1"/>
        <w:ind w:left="851" w:right="902"/>
        <w:contextualSpacing/>
        <w:jc w:val="both"/>
        <w:rPr>
          <w:rFonts w:ascii="Palatino Linotype" w:hAnsi="Palatino Linotype"/>
          <w:i/>
          <w:color w:val="000000"/>
          <w:sz w:val="22"/>
          <w:szCs w:val="22"/>
        </w:rPr>
      </w:pPr>
      <w:r w:rsidRPr="00825760">
        <w:rPr>
          <w:rFonts w:ascii="Palatino Linotype" w:hAnsi="Palatino Linotype" w:cs="Arial"/>
          <w:b/>
          <w:i/>
          <w:sz w:val="22"/>
          <w:szCs w:val="22"/>
        </w:rPr>
        <w:t>01859/INFOEM/IP/RR/2020</w:t>
      </w:r>
      <w:r w:rsidR="00825760" w:rsidRPr="00825760">
        <w:rPr>
          <w:rFonts w:ascii="Palatino Linotype" w:hAnsi="Palatino Linotype" w:cs="Arial"/>
          <w:b/>
          <w:i/>
          <w:sz w:val="22"/>
          <w:szCs w:val="22"/>
        </w:rPr>
        <w:t>:</w:t>
      </w:r>
      <w:r w:rsidR="00825760" w:rsidRPr="00825760">
        <w:rPr>
          <w:rFonts w:ascii="Palatino Linotype" w:hAnsi="Palatino Linotype" w:cs="Arial"/>
          <w:i/>
          <w:sz w:val="22"/>
          <w:szCs w:val="22"/>
        </w:rPr>
        <w:t xml:space="preserve"> </w:t>
      </w:r>
      <w:r w:rsidR="00825760" w:rsidRPr="00825760">
        <w:rPr>
          <w:rFonts w:ascii="Palatino Linotype" w:hAnsi="Palatino Linotype"/>
          <w:i/>
          <w:color w:val="000000"/>
          <w:sz w:val="22"/>
          <w:szCs w:val="22"/>
        </w:rPr>
        <w:t>Organigrama de la presidencia municipal de Chimalhuacan Estado de México.</w:t>
      </w:r>
      <w:r w:rsidR="00BA7DA8">
        <w:rPr>
          <w:rFonts w:ascii="Palatino Linotype" w:hAnsi="Palatino Linotype"/>
          <w:i/>
          <w:color w:val="000000"/>
          <w:sz w:val="22"/>
          <w:szCs w:val="22"/>
        </w:rPr>
        <w:t>” (Sic)</w:t>
      </w:r>
    </w:p>
    <w:p w:rsidR="00BA7DA8" w:rsidRDefault="00BA7DA8" w:rsidP="00385E87">
      <w:pPr>
        <w:spacing w:before="100" w:beforeAutospacing="1" w:after="100" w:afterAutospacing="1"/>
        <w:ind w:right="902"/>
        <w:contextualSpacing/>
        <w:jc w:val="both"/>
        <w:rPr>
          <w:rFonts w:ascii="Palatino Linotype" w:hAnsi="Palatino Linotype" w:cs="Arial"/>
          <w:b/>
          <w:i/>
          <w:sz w:val="22"/>
          <w:szCs w:val="22"/>
        </w:rPr>
      </w:pPr>
    </w:p>
    <w:p w:rsidR="00BA7DA8" w:rsidRDefault="00BA7DA8" w:rsidP="00385E87">
      <w:pPr>
        <w:spacing w:before="100" w:beforeAutospacing="1" w:after="100" w:afterAutospacing="1" w:line="360" w:lineRule="auto"/>
        <w:contextualSpacing/>
        <w:jc w:val="both"/>
        <w:rPr>
          <w:rFonts w:ascii="Palatino Linotype" w:hAnsi="Palatino Linotype" w:cs="Arial"/>
        </w:rPr>
      </w:pPr>
      <w:r w:rsidRPr="00BA7DA8">
        <w:rPr>
          <w:rFonts w:ascii="Palatino Linotype" w:hAnsi="Palatino Linotype" w:cs="Arial"/>
        </w:rPr>
        <w:t xml:space="preserve">Asimismo, de las constancias a los expedientes electrónicos </w:t>
      </w:r>
      <w:r>
        <w:rPr>
          <w:rFonts w:ascii="Palatino Linotype" w:hAnsi="Palatino Linotype" w:cs="Arial"/>
        </w:rPr>
        <w:t>se puede apreciar que de manera análoga como razones o motivos de inconformidad manifestó lo siguiente:</w:t>
      </w:r>
    </w:p>
    <w:p w:rsidR="00BA7DA8" w:rsidRDefault="00BA7DA8" w:rsidP="00385E87">
      <w:pPr>
        <w:spacing w:before="100" w:beforeAutospacing="1" w:after="100" w:afterAutospacing="1"/>
        <w:ind w:right="902"/>
        <w:contextualSpacing/>
        <w:jc w:val="both"/>
        <w:rPr>
          <w:rFonts w:ascii="Palatino Linotype" w:hAnsi="Palatino Linotype" w:cs="Arial"/>
        </w:rPr>
      </w:pPr>
    </w:p>
    <w:p w:rsidR="00BA7DA8" w:rsidRPr="00BA7DA8" w:rsidRDefault="00BA7DA8" w:rsidP="00385E87">
      <w:pPr>
        <w:spacing w:before="100" w:beforeAutospacing="1" w:after="100" w:afterAutospacing="1"/>
        <w:ind w:left="851" w:right="902"/>
        <w:contextualSpacing/>
        <w:jc w:val="both"/>
        <w:rPr>
          <w:rFonts w:ascii="Palatino Linotype" w:hAnsi="Palatino Linotype" w:cs="Arial"/>
          <w:i/>
          <w:sz w:val="22"/>
          <w:szCs w:val="22"/>
        </w:rPr>
      </w:pPr>
      <w:r>
        <w:rPr>
          <w:rFonts w:ascii="Palatino Linotype" w:hAnsi="Palatino Linotype"/>
          <w:i/>
          <w:color w:val="000000"/>
          <w:sz w:val="22"/>
          <w:szCs w:val="22"/>
        </w:rPr>
        <w:t>“</w:t>
      </w:r>
      <w:r w:rsidRPr="00BA7DA8">
        <w:rPr>
          <w:rFonts w:ascii="Palatino Linotype" w:hAnsi="Palatino Linotype"/>
          <w:i/>
          <w:color w:val="000000"/>
          <w:sz w:val="22"/>
          <w:szCs w:val="22"/>
        </w:rPr>
        <w:t>NO ME HAN BRINDADO LA INFORMACIÓN QUE SOLICITE.</w:t>
      </w:r>
      <w:r>
        <w:rPr>
          <w:rFonts w:ascii="Palatino Linotype" w:hAnsi="Palatino Linotype"/>
          <w:i/>
          <w:color w:val="000000"/>
          <w:sz w:val="22"/>
          <w:szCs w:val="22"/>
        </w:rPr>
        <w:t>” (Sic)</w:t>
      </w:r>
    </w:p>
    <w:p w:rsidR="00D56159" w:rsidRPr="00C5057E" w:rsidRDefault="00D56159" w:rsidP="00385E87">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C5057E">
        <w:rPr>
          <w:rFonts w:ascii="Palatino Linotype" w:hAnsi="Palatino Linotype"/>
          <w:b/>
          <w:sz w:val="28"/>
          <w:szCs w:val="28"/>
        </w:rPr>
        <w:t xml:space="preserve">IV. </w:t>
      </w:r>
      <w:r w:rsidRPr="00C5057E">
        <w:rPr>
          <w:rFonts w:ascii="Palatino Linotype" w:hAnsi="Palatino Linotype" w:cs="Arial"/>
        </w:rPr>
        <w:t xml:space="preserve">En fecha </w:t>
      </w:r>
      <w:r w:rsidR="00BA7DA8">
        <w:rPr>
          <w:rFonts w:ascii="Palatino Linotype" w:hAnsi="Palatino Linotype"/>
        </w:rPr>
        <w:t>treinta y uno de marzo</w:t>
      </w:r>
      <w:r w:rsidR="00295EB2">
        <w:rPr>
          <w:rFonts w:ascii="Palatino Linotype" w:hAnsi="Palatino Linotype"/>
        </w:rPr>
        <w:t xml:space="preserve"> y uno de abril</w:t>
      </w:r>
      <w:r w:rsidRPr="00C5057E">
        <w:rPr>
          <w:rFonts w:ascii="Palatino Linotype" w:hAnsi="Palatino Linotype"/>
        </w:rPr>
        <w:t xml:space="preserve"> de dos mil veinte</w:t>
      </w:r>
      <w:r w:rsidRPr="00C5057E">
        <w:rPr>
          <w:rFonts w:ascii="Palatino Linotype" w:hAnsi="Palatino Linotype" w:cs="Arial"/>
        </w:rPr>
        <w:t>, los recursos de revisión que se trata se enviaron electrónicamente al Instituto de Transparencia, Acceso a la Información Pública</w:t>
      </w:r>
      <w:r w:rsidRPr="00C5057E">
        <w:rPr>
          <w:rFonts w:ascii="Palatino Linotype" w:hAnsi="Palatino Linotype" w:cs="Arial"/>
          <w:lang w:val="es-ES_tradnl"/>
        </w:rPr>
        <w:t xml:space="preserve"> y </w:t>
      </w:r>
      <w:r w:rsidRPr="00C5057E">
        <w:rPr>
          <w:rFonts w:ascii="Palatino Linotype" w:hAnsi="Palatino Linotype" w:cs="Arial"/>
        </w:rPr>
        <w:t>Protección</w:t>
      </w:r>
      <w:r w:rsidRPr="00C5057E">
        <w:rPr>
          <w:rFonts w:ascii="Palatino Linotype" w:hAnsi="Palatino Linotype" w:cs="Arial"/>
          <w:lang w:val="es-ES_tradnl"/>
        </w:rPr>
        <w:t xml:space="preserve"> </w:t>
      </w:r>
      <w:r w:rsidRPr="00C5057E">
        <w:rPr>
          <w:rFonts w:ascii="Palatino Linotype" w:hAnsi="Palatino Linotype" w:cs="Arial"/>
        </w:rPr>
        <w:t>de</w:t>
      </w:r>
      <w:r w:rsidRPr="00C5057E">
        <w:rPr>
          <w:rFonts w:ascii="Palatino Linotype" w:hAnsi="Palatino Linotype" w:cs="Arial"/>
          <w:lang w:val="es-ES_tradnl"/>
        </w:rPr>
        <w:t xml:space="preserve"> </w:t>
      </w:r>
      <w:r w:rsidRPr="00C5057E">
        <w:rPr>
          <w:rFonts w:ascii="Palatino Linotype" w:hAnsi="Palatino Linotype"/>
        </w:rPr>
        <w:t>Datos</w:t>
      </w:r>
      <w:r w:rsidRPr="00C5057E">
        <w:rPr>
          <w:rFonts w:ascii="Palatino Linotype" w:hAnsi="Palatino Linotype" w:cs="Arial"/>
          <w:lang w:val="es-ES_tradnl"/>
        </w:rPr>
        <w:t xml:space="preserve"> </w:t>
      </w:r>
      <w:r w:rsidRPr="00C5057E">
        <w:rPr>
          <w:rFonts w:ascii="Palatino Linotype" w:hAnsi="Palatino Linotype" w:cs="Arial"/>
        </w:rPr>
        <w:t>Personales</w:t>
      </w:r>
      <w:r w:rsidRPr="00C5057E">
        <w:rPr>
          <w:rFonts w:ascii="Palatino Linotype" w:hAnsi="Palatino Linotype" w:cs="Arial"/>
          <w:lang w:val="es-ES_tradnl"/>
        </w:rPr>
        <w:t xml:space="preserve"> </w:t>
      </w:r>
      <w:r w:rsidRPr="00C5057E">
        <w:rPr>
          <w:rFonts w:ascii="Palatino Linotype" w:hAnsi="Palatino Linotype" w:cs="Arial"/>
        </w:rPr>
        <w:t>del</w:t>
      </w:r>
      <w:r w:rsidRPr="00C5057E">
        <w:rPr>
          <w:rFonts w:ascii="Palatino Linotype" w:hAnsi="Palatino Linotype" w:cs="Arial"/>
          <w:lang w:val="es-ES_tradnl"/>
        </w:rPr>
        <w:t xml:space="preserve"> </w:t>
      </w:r>
      <w:r w:rsidRPr="00C5057E">
        <w:rPr>
          <w:rFonts w:ascii="Palatino Linotype" w:hAnsi="Palatino Linotype"/>
        </w:rPr>
        <w:t>Estado</w:t>
      </w:r>
      <w:r w:rsidRPr="00C5057E">
        <w:rPr>
          <w:rFonts w:ascii="Palatino Linotype" w:hAnsi="Palatino Linotype" w:cs="Arial"/>
          <w:lang w:val="es-ES_tradnl"/>
        </w:rPr>
        <w:t xml:space="preserve"> de México y Municipios y con fundamento en el </w:t>
      </w:r>
      <w:r w:rsidRPr="00C5057E">
        <w:rPr>
          <w:rFonts w:ascii="Palatino Linotype" w:hAnsi="Palatino Linotype" w:cs="Arial"/>
        </w:rPr>
        <w:t>artículo</w:t>
      </w:r>
      <w:r w:rsidRPr="00C5057E">
        <w:rPr>
          <w:rFonts w:ascii="Palatino Linotype" w:hAnsi="Palatino Linotype" w:cs="Arial"/>
          <w:lang w:val="es-ES_tradnl"/>
        </w:rPr>
        <w:t xml:space="preserve"> 185, </w:t>
      </w:r>
      <w:r w:rsidRPr="00C5057E">
        <w:rPr>
          <w:rFonts w:ascii="Palatino Linotype" w:hAnsi="Palatino Linotype" w:cs="Arial"/>
        </w:rPr>
        <w:t>fracción</w:t>
      </w:r>
      <w:r w:rsidRPr="00C5057E">
        <w:rPr>
          <w:rFonts w:ascii="Palatino Linotype" w:hAnsi="Palatino Linotype" w:cs="Arial"/>
          <w:lang w:val="es-ES_tradnl"/>
        </w:rPr>
        <w:t xml:space="preserve"> I de la </w:t>
      </w:r>
      <w:r w:rsidRPr="00C5057E">
        <w:rPr>
          <w:rFonts w:ascii="Palatino Linotype" w:hAnsi="Palatino Linotype"/>
        </w:rPr>
        <w:t>Ley de Transparencia y Acceso a la Información Pública del Estado de México y Municipios</w:t>
      </w:r>
      <w:r w:rsidRPr="00C5057E">
        <w:rPr>
          <w:rFonts w:ascii="Palatino Linotype" w:hAnsi="Palatino Linotype" w:cs="Arial"/>
          <w:lang w:val="es-ES_tradnl"/>
        </w:rPr>
        <w:t>, los cuales se turnaron de la siguiente manera:</w:t>
      </w:r>
    </w:p>
    <w:p w:rsidR="00A41727" w:rsidRPr="00C5057E" w:rsidRDefault="00A41727" w:rsidP="00385E87">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tbl>
      <w:tblPr>
        <w:tblStyle w:val="Tablaconcuadrcula"/>
        <w:tblW w:w="0" w:type="auto"/>
        <w:tblLook w:val="04A0" w:firstRow="1" w:lastRow="0" w:firstColumn="1" w:lastColumn="0" w:noHBand="0" w:noVBand="1"/>
      </w:tblPr>
      <w:tblGrid>
        <w:gridCol w:w="5098"/>
        <w:gridCol w:w="4013"/>
      </w:tblGrid>
      <w:tr w:rsidR="00D56159" w:rsidRPr="00C5057E">
        <w:tc>
          <w:tcPr>
            <w:tcW w:w="5098" w:type="dxa"/>
            <w:shd w:val="clear" w:color="auto" w:fill="000000" w:themeFill="text1"/>
            <w:vAlign w:val="center"/>
          </w:tcPr>
          <w:p w:rsidR="00D56159" w:rsidRPr="00C5057E" w:rsidRDefault="00D56159" w:rsidP="00385E87">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b/>
                <w:lang w:val="es-ES_tradnl"/>
              </w:rPr>
            </w:pPr>
            <w:r w:rsidRPr="00C5057E">
              <w:rPr>
                <w:rFonts w:ascii="Palatino Linotype" w:hAnsi="Palatino Linotype" w:cs="Arial"/>
                <w:b/>
                <w:lang w:val="es-ES_tradnl"/>
              </w:rPr>
              <w:t>Recurso de Revisión</w:t>
            </w:r>
          </w:p>
        </w:tc>
        <w:tc>
          <w:tcPr>
            <w:tcW w:w="4013" w:type="dxa"/>
            <w:shd w:val="clear" w:color="auto" w:fill="000000" w:themeFill="text1"/>
            <w:vAlign w:val="center"/>
          </w:tcPr>
          <w:p w:rsidR="00D56159" w:rsidRPr="00C5057E" w:rsidRDefault="00D56159" w:rsidP="00385E87">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b/>
                <w:lang w:val="es-ES_tradnl"/>
              </w:rPr>
            </w:pPr>
            <w:r w:rsidRPr="00C5057E">
              <w:rPr>
                <w:rFonts w:ascii="Palatino Linotype" w:hAnsi="Palatino Linotype" w:cs="Arial"/>
                <w:b/>
                <w:lang w:val="es-ES_tradnl"/>
              </w:rPr>
              <w:t>Comisionada o Comisionado</w:t>
            </w:r>
          </w:p>
        </w:tc>
      </w:tr>
      <w:tr w:rsidR="00D56159" w:rsidRPr="00C5057E">
        <w:tc>
          <w:tcPr>
            <w:tcW w:w="5098" w:type="dxa"/>
            <w:vAlign w:val="center"/>
          </w:tcPr>
          <w:p w:rsidR="00D56159" w:rsidRPr="00C5057E" w:rsidRDefault="00D43762" w:rsidP="00385E87">
            <w:pPr>
              <w:spacing w:before="100" w:beforeAutospacing="1" w:after="100" w:afterAutospacing="1"/>
              <w:contextualSpacing/>
              <w:jc w:val="both"/>
              <w:rPr>
                <w:rFonts w:ascii="Palatino Linotype" w:hAnsi="Palatino Linotype" w:cs="Arial"/>
                <w:lang w:val="es-ES_tradnl"/>
              </w:rPr>
            </w:pPr>
            <w:r>
              <w:rPr>
                <w:rFonts w:ascii="Palatino Linotype" w:hAnsi="Palatino Linotype"/>
                <w:b/>
                <w:spacing w:val="-20"/>
              </w:rPr>
              <w:t xml:space="preserve"> 018</w:t>
            </w:r>
            <w:r w:rsidR="00D56159" w:rsidRPr="00C5057E">
              <w:rPr>
                <w:rFonts w:ascii="Palatino Linotype" w:hAnsi="Palatino Linotype"/>
                <w:b/>
                <w:spacing w:val="-20"/>
              </w:rPr>
              <w:t>27/INFOEM/IP/RR/2020</w:t>
            </w:r>
            <w:r w:rsidR="00BA7DA8">
              <w:rPr>
                <w:rFonts w:ascii="Palatino Linotype" w:hAnsi="Palatino Linotype"/>
                <w:spacing w:val="-20"/>
              </w:rPr>
              <w:t xml:space="preserve">, </w:t>
            </w:r>
            <w:r w:rsidR="00BA7DA8">
              <w:rPr>
                <w:rFonts w:ascii="Palatino Linotype" w:hAnsi="Palatino Linotype"/>
                <w:b/>
                <w:spacing w:val="-20"/>
              </w:rPr>
              <w:t>0184</w:t>
            </w:r>
            <w:r w:rsidR="00BA7DA8" w:rsidRPr="00C5057E">
              <w:rPr>
                <w:rFonts w:ascii="Palatino Linotype" w:hAnsi="Palatino Linotype"/>
                <w:b/>
                <w:spacing w:val="-20"/>
              </w:rPr>
              <w:t>7/INFOEM/IP/RR/2020</w:t>
            </w:r>
            <w:r w:rsidR="00BA7DA8">
              <w:rPr>
                <w:rFonts w:ascii="Palatino Linotype" w:hAnsi="Palatino Linotype"/>
                <w:b/>
                <w:spacing w:val="-20"/>
              </w:rPr>
              <w:t>, 01852</w:t>
            </w:r>
            <w:r w:rsidR="00BA7DA8" w:rsidRPr="00C5057E">
              <w:rPr>
                <w:rFonts w:ascii="Palatino Linotype" w:hAnsi="Palatino Linotype"/>
                <w:b/>
                <w:spacing w:val="-20"/>
              </w:rPr>
              <w:t>/INFOEM/IP/RR/2020</w:t>
            </w:r>
            <w:r w:rsidR="00BA7DA8">
              <w:rPr>
                <w:rFonts w:ascii="Palatino Linotype" w:hAnsi="Palatino Linotype"/>
                <w:b/>
                <w:spacing w:val="-20"/>
              </w:rPr>
              <w:t xml:space="preserve"> y  0185</w:t>
            </w:r>
            <w:r w:rsidR="00BA7DA8" w:rsidRPr="00C5057E">
              <w:rPr>
                <w:rFonts w:ascii="Palatino Linotype" w:hAnsi="Palatino Linotype"/>
                <w:b/>
                <w:spacing w:val="-20"/>
              </w:rPr>
              <w:t>7/INFOEM/IP/RR/2020</w:t>
            </w:r>
          </w:p>
        </w:tc>
        <w:tc>
          <w:tcPr>
            <w:tcW w:w="4013" w:type="dxa"/>
            <w:vAlign w:val="center"/>
          </w:tcPr>
          <w:p w:rsidR="00D56159" w:rsidRPr="00C5057E" w:rsidRDefault="00D56159" w:rsidP="00385E87">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sidRPr="00C5057E">
              <w:rPr>
                <w:rFonts w:ascii="Palatino Linotype" w:hAnsi="Palatino Linotype" w:cs="Arial"/>
                <w:lang w:val="es-ES_tradnl"/>
              </w:rPr>
              <w:t>Eva Abaid Yapur</w:t>
            </w:r>
          </w:p>
        </w:tc>
      </w:tr>
      <w:tr w:rsidR="00D56159" w:rsidRPr="00C5057E">
        <w:tc>
          <w:tcPr>
            <w:tcW w:w="5098" w:type="dxa"/>
            <w:vAlign w:val="center"/>
          </w:tcPr>
          <w:p w:rsidR="00D56159" w:rsidRPr="00C5057E" w:rsidRDefault="00D43762" w:rsidP="00385E87">
            <w:pPr>
              <w:pStyle w:val="Prrafodelista"/>
              <w:widowControl w:val="0"/>
              <w:tabs>
                <w:tab w:val="left" w:pos="0"/>
              </w:tabs>
              <w:autoSpaceDE w:val="0"/>
              <w:autoSpaceDN w:val="0"/>
              <w:adjustRightInd w:val="0"/>
              <w:spacing w:before="100" w:beforeAutospacing="1" w:after="100" w:afterAutospacing="1"/>
              <w:ind w:left="0"/>
              <w:contextualSpacing/>
              <w:jc w:val="both"/>
              <w:rPr>
                <w:rFonts w:ascii="Palatino Linotype" w:hAnsi="Palatino Linotype" w:cs="Arial"/>
                <w:lang w:val="es-ES_tradnl"/>
              </w:rPr>
            </w:pPr>
            <w:r>
              <w:rPr>
                <w:rFonts w:ascii="Palatino Linotype" w:hAnsi="Palatino Linotype"/>
                <w:b/>
                <w:spacing w:val="-20"/>
              </w:rPr>
              <w:t xml:space="preserve"> 018</w:t>
            </w:r>
            <w:r w:rsidR="00D56159" w:rsidRPr="00C5057E">
              <w:rPr>
                <w:rFonts w:ascii="Palatino Linotype" w:hAnsi="Palatino Linotype"/>
                <w:b/>
                <w:spacing w:val="-20"/>
              </w:rPr>
              <w:t>30/INFOEM/IP/RR/2020</w:t>
            </w:r>
            <w:r w:rsidR="00BA7DA8">
              <w:rPr>
                <w:rFonts w:ascii="Palatino Linotype" w:hAnsi="Palatino Linotype"/>
                <w:b/>
                <w:spacing w:val="-20"/>
              </w:rPr>
              <w:t>, 01845</w:t>
            </w:r>
            <w:r w:rsidR="00BA7DA8" w:rsidRPr="00C5057E">
              <w:rPr>
                <w:rFonts w:ascii="Palatino Linotype" w:hAnsi="Palatino Linotype"/>
                <w:b/>
                <w:spacing w:val="-20"/>
              </w:rPr>
              <w:t>/INFOEM/IP/RR/2020</w:t>
            </w:r>
            <w:r w:rsidR="00BA7DA8">
              <w:rPr>
                <w:rFonts w:ascii="Palatino Linotype" w:hAnsi="Palatino Linotype"/>
                <w:b/>
                <w:spacing w:val="-20"/>
              </w:rPr>
              <w:t>, 0185</w:t>
            </w:r>
            <w:r w:rsidR="00BA7DA8" w:rsidRPr="00C5057E">
              <w:rPr>
                <w:rFonts w:ascii="Palatino Linotype" w:hAnsi="Palatino Linotype"/>
                <w:b/>
                <w:spacing w:val="-20"/>
              </w:rPr>
              <w:t>0/INFOEM/IP/RR/2020</w:t>
            </w:r>
            <w:r w:rsidR="007F37B3">
              <w:rPr>
                <w:rFonts w:ascii="Palatino Linotype" w:hAnsi="Palatino Linotype"/>
                <w:b/>
                <w:spacing w:val="-20"/>
              </w:rPr>
              <w:t xml:space="preserve"> y </w:t>
            </w:r>
            <w:r w:rsidR="00BA7DA8">
              <w:rPr>
                <w:rFonts w:ascii="Palatino Linotype" w:hAnsi="Palatino Linotype"/>
                <w:b/>
                <w:spacing w:val="-20"/>
              </w:rPr>
              <w:t>01855</w:t>
            </w:r>
            <w:r w:rsidR="00BA7DA8" w:rsidRPr="00C5057E">
              <w:rPr>
                <w:rFonts w:ascii="Palatino Linotype" w:hAnsi="Palatino Linotype"/>
                <w:b/>
                <w:spacing w:val="-20"/>
              </w:rPr>
              <w:t>/INFOEM/IP/RR/2020</w:t>
            </w:r>
          </w:p>
        </w:tc>
        <w:tc>
          <w:tcPr>
            <w:tcW w:w="4013" w:type="dxa"/>
            <w:vAlign w:val="center"/>
          </w:tcPr>
          <w:p w:rsidR="00D56159" w:rsidRPr="00C5057E" w:rsidRDefault="00D56159" w:rsidP="00385E87">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sidRPr="00C5057E">
              <w:rPr>
                <w:rFonts w:ascii="Palatino Linotype" w:hAnsi="Palatino Linotype" w:cs="Arial"/>
                <w:lang w:val="es-ES_tradnl"/>
              </w:rPr>
              <w:t>Zulema Martínez Sánchez</w:t>
            </w:r>
          </w:p>
        </w:tc>
      </w:tr>
      <w:tr w:rsidR="00D56159" w:rsidRPr="00C5057E">
        <w:trPr>
          <w:trHeight w:val="247"/>
        </w:trPr>
        <w:tc>
          <w:tcPr>
            <w:tcW w:w="5098" w:type="dxa"/>
            <w:vAlign w:val="center"/>
          </w:tcPr>
          <w:p w:rsidR="00D56159" w:rsidRPr="00C5057E" w:rsidRDefault="007F37B3" w:rsidP="00385E87">
            <w:pPr>
              <w:spacing w:before="100" w:beforeAutospacing="1" w:after="100" w:afterAutospacing="1"/>
              <w:contextualSpacing/>
              <w:jc w:val="both"/>
              <w:rPr>
                <w:rFonts w:ascii="Palatino Linotype" w:hAnsi="Palatino Linotype"/>
                <w:b/>
                <w:spacing w:val="-20"/>
              </w:rPr>
            </w:pPr>
            <w:r>
              <w:rPr>
                <w:rFonts w:ascii="Palatino Linotype" w:hAnsi="Palatino Linotype"/>
                <w:b/>
                <w:spacing w:val="-20"/>
              </w:rPr>
              <w:t>01828</w:t>
            </w:r>
            <w:r w:rsidR="00D56159" w:rsidRPr="00C5057E">
              <w:rPr>
                <w:rFonts w:ascii="Palatino Linotype" w:hAnsi="Palatino Linotype"/>
                <w:b/>
                <w:spacing w:val="-20"/>
              </w:rPr>
              <w:t>/INFOEM/IP/RR/2020</w:t>
            </w:r>
            <w:r>
              <w:rPr>
                <w:rFonts w:ascii="Palatino Linotype" w:hAnsi="Palatino Linotype"/>
                <w:b/>
                <w:spacing w:val="-20"/>
              </w:rPr>
              <w:t>, 01848</w:t>
            </w:r>
            <w:r w:rsidRPr="00C5057E">
              <w:rPr>
                <w:rFonts w:ascii="Palatino Linotype" w:hAnsi="Palatino Linotype"/>
                <w:b/>
                <w:spacing w:val="-20"/>
              </w:rPr>
              <w:t>/INFOEM/IP/RR/2020</w:t>
            </w:r>
            <w:r>
              <w:rPr>
                <w:rFonts w:ascii="Palatino Linotype" w:hAnsi="Palatino Linotype"/>
                <w:b/>
                <w:spacing w:val="-20"/>
              </w:rPr>
              <w:t>, 01853</w:t>
            </w:r>
            <w:r w:rsidRPr="00C5057E">
              <w:rPr>
                <w:rFonts w:ascii="Palatino Linotype" w:hAnsi="Palatino Linotype"/>
                <w:b/>
                <w:spacing w:val="-20"/>
              </w:rPr>
              <w:t>/INFOEM/IP/RR/2020</w:t>
            </w:r>
            <w:r>
              <w:rPr>
                <w:rFonts w:ascii="Palatino Linotype" w:hAnsi="Palatino Linotype"/>
                <w:b/>
                <w:spacing w:val="-20"/>
              </w:rPr>
              <w:t>, 01858</w:t>
            </w:r>
            <w:r w:rsidRPr="00C5057E">
              <w:rPr>
                <w:rFonts w:ascii="Palatino Linotype" w:hAnsi="Palatino Linotype"/>
                <w:b/>
                <w:spacing w:val="-20"/>
              </w:rPr>
              <w:t>/INFOEM/IP/RR/2020</w:t>
            </w:r>
          </w:p>
        </w:tc>
        <w:tc>
          <w:tcPr>
            <w:tcW w:w="4013" w:type="dxa"/>
            <w:vAlign w:val="center"/>
          </w:tcPr>
          <w:p w:rsidR="00D56159" w:rsidRPr="00C5057E" w:rsidRDefault="007F37B3" w:rsidP="00385E87">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Pr>
                <w:rFonts w:ascii="Palatino Linotype" w:hAnsi="Palatino Linotype" w:cs="Arial"/>
                <w:lang w:val="es-ES_tradnl"/>
              </w:rPr>
              <w:t>José Guadalupe Luna Hernández</w:t>
            </w:r>
          </w:p>
        </w:tc>
      </w:tr>
      <w:tr w:rsidR="007F37B3" w:rsidRPr="00C5057E">
        <w:trPr>
          <w:trHeight w:val="247"/>
        </w:trPr>
        <w:tc>
          <w:tcPr>
            <w:tcW w:w="5098" w:type="dxa"/>
            <w:vAlign w:val="center"/>
          </w:tcPr>
          <w:p w:rsidR="007F37B3" w:rsidRDefault="007F37B3" w:rsidP="00385E87">
            <w:pPr>
              <w:spacing w:before="100" w:beforeAutospacing="1" w:after="100" w:afterAutospacing="1"/>
              <w:contextualSpacing/>
              <w:jc w:val="both"/>
              <w:rPr>
                <w:rFonts w:ascii="Palatino Linotype" w:hAnsi="Palatino Linotype"/>
                <w:b/>
                <w:spacing w:val="-20"/>
              </w:rPr>
            </w:pPr>
            <w:r>
              <w:rPr>
                <w:rFonts w:ascii="Palatino Linotype" w:hAnsi="Palatino Linotype"/>
                <w:b/>
                <w:spacing w:val="-20"/>
              </w:rPr>
              <w:t>01829</w:t>
            </w:r>
            <w:r w:rsidRPr="00C5057E">
              <w:rPr>
                <w:rFonts w:ascii="Palatino Linotype" w:hAnsi="Palatino Linotype"/>
                <w:b/>
                <w:spacing w:val="-20"/>
              </w:rPr>
              <w:t>/INFOEM/IP/RR/2020</w:t>
            </w:r>
            <w:r>
              <w:rPr>
                <w:rFonts w:ascii="Palatino Linotype" w:hAnsi="Palatino Linotype"/>
                <w:b/>
                <w:spacing w:val="-20"/>
              </w:rPr>
              <w:t xml:space="preserve">, </w:t>
            </w:r>
            <w:r w:rsidR="00737E52">
              <w:rPr>
                <w:rFonts w:ascii="Palatino Linotype" w:hAnsi="Palatino Linotype"/>
                <w:b/>
                <w:spacing w:val="-20"/>
              </w:rPr>
              <w:t>01849</w:t>
            </w:r>
            <w:r w:rsidR="00737E52" w:rsidRPr="00C5057E">
              <w:rPr>
                <w:rFonts w:ascii="Palatino Linotype" w:hAnsi="Palatino Linotype"/>
                <w:b/>
                <w:spacing w:val="-20"/>
              </w:rPr>
              <w:t>/INFOEM/IP/RR/2020</w:t>
            </w:r>
            <w:r w:rsidR="00737E52">
              <w:rPr>
                <w:rFonts w:ascii="Palatino Linotype" w:hAnsi="Palatino Linotype"/>
                <w:b/>
                <w:spacing w:val="-20"/>
              </w:rPr>
              <w:t xml:space="preserve"> </w:t>
            </w:r>
            <w:r>
              <w:rPr>
                <w:rFonts w:ascii="Palatino Linotype" w:hAnsi="Palatino Linotype"/>
                <w:b/>
                <w:spacing w:val="-20"/>
              </w:rPr>
              <w:lastRenderedPageBreak/>
              <w:t>01854</w:t>
            </w:r>
            <w:r w:rsidRPr="00C5057E">
              <w:rPr>
                <w:rFonts w:ascii="Palatino Linotype" w:hAnsi="Palatino Linotype"/>
                <w:b/>
                <w:spacing w:val="-20"/>
              </w:rPr>
              <w:t>/INFOEM/IP/RR/2020</w:t>
            </w:r>
            <w:r>
              <w:rPr>
                <w:rFonts w:ascii="Palatino Linotype" w:hAnsi="Palatino Linotype"/>
                <w:b/>
                <w:spacing w:val="-20"/>
              </w:rPr>
              <w:t xml:space="preserve"> y 01859</w:t>
            </w:r>
            <w:r w:rsidRPr="00C5057E">
              <w:rPr>
                <w:rFonts w:ascii="Palatino Linotype" w:hAnsi="Palatino Linotype"/>
                <w:b/>
                <w:spacing w:val="-20"/>
              </w:rPr>
              <w:t>/INFOEM/IP/RR/2020</w:t>
            </w:r>
          </w:p>
        </w:tc>
        <w:tc>
          <w:tcPr>
            <w:tcW w:w="4013" w:type="dxa"/>
            <w:vAlign w:val="center"/>
          </w:tcPr>
          <w:p w:rsidR="007F37B3" w:rsidRPr="00C5057E" w:rsidRDefault="007F37B3" w:rsidP="00385E87">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Pr>
                <w:rFonts w:ascii="Palatino Linotype" w:hAnsi="Palatino Linotype" w:cs="Arial"/>
                <w:lang w:val="es-ES_tradnl"/>
              </w:rPr>
              <w:lastRenderedPageBreak/>
              <w:t>Javier Martínez Cruz</w:t>
            </w:r>
          </w:p>
        </w:tc>
      </w:tr>
      <w:tr w:rsidR="007F37B3" w:rsidRPr="00C5057E">
        <w:trPr>
          <w:trHeight w:val="247"/>
        </w:trPr>
        <w:tc>
          <w:tcPr>
            <w:tcW w:w="5098" w:type="dxa"/>
            <w:vAlign w:val="center"/>
          </w:tcPr>
          <w:p w:rsidR="007F37B3" w:rsidRDefault="007F37B3" w:rsidP="00385E87">
            <w:pPr>
              <w:spacing w:before="100" w:beforeAutospacing="1" w:after="100" w:afterAutospacing="1"/>
              <w:contextualSpacing/>
              <w:jc w:val="both"/>
              <w:rPr>
                <w:rFonts w:ascii="Palatino Linotype" w:hAnsi="Palatino Linotype"/>
                <w:b/>
                <w:spacing w:val="-20"/>
              </w:rPr>
            </w:pPr>
            <w:r>
              <w:rPr>
                <w:rFonts w:ascii="Palatino Linotype" w:hAnsi="Palatino Linotype"/>
                <w:b/>
                <w:spacing w:val="-20"/>
              </w:rPr>
              <w:lastRenderedPageBreak/>
              <w:t>01831</w:t>
            </w:r>
            <w:r w:rsidRPr="00C5057E">
              <w:rPr>
                <w:rFonts w:ascii="Palatino Linotype" w:hAnsi="Palatino Linotype"/>
                <w:b/>
                <w:spacing w:val="-20"/>
              </w:rPr>
              <w:t>/INFOEM/IP/RR/2020</w:t>
            </w:r>
            <w:r>
              <w:rPr>
                <w:rFonts w:ascii="Palatino Linotype" w:hAnsi="Palatino Linotype"/>
                <w:b/>
                <w:spacing w:val="-20"/>
              </w:rPr>
              <w:t>, 01846</w:t>
            </w:r>
            <w:r w:rsidRPr="00C5057E">
              <w:rPr>
                <w:rFonts w:ascii="Palatino Linotype" w:hAnsi="Palatino Linotype"/>
                <w:b/>
                <w:spacing w:val="-20"/>
              </w:rPr>
              <w:t>/INFOEM/IP/RR/2020</w:t>
            </w:r>
            <w:r>
              <w:rPr>
                <w:rFonts w:ascii="Palatino Linotype" w:hAnsi="Palatino Linotype"/>
                <w:b/>
                <w:spacing w:val="-20"/>
              </w:rPr>
              <w:t>, 01851</w:t>
            </w:r>
            <w:r w:rsidRPr="00C5057E">
              <w:rPr>
                <w:rFonts w:ascii="Palatino Linotype" w:hAnsi="Palatino Linotype"/>
                <w:b/>
                <w:spacing w:val="-20"/>
              </w:rPr>
              <w:t>/INFOEM/IP/RR/2020</w:t>
            </w:r>
            <w:r>
              <w:rPr>
                <w:rFonts w:ascii="Palatino Linotype" w:hAnsi="Palatino Linotype"/>
                <w:b/>
                <w:spacing w:val="-20"/>
              </w:rPr>
              <w:t xml:space="preserve"> y 01856</w:t>
            </w:r>
            <w:r w:rsidRPr="00C5057E">
              <w:rPr>
                <w:rFonts w:ascii="Palatino Linotype" w:hAnsi="Palatino Linotype"/>
                <w:b/>
                <w:spacing w:val="-20"/>
              </w:rPr>
              <w:t>/INFOEM/IP/RR/2020</w:t>
            </w:r>
          </w:p>
        </w:tc>
        <w:tc>
          <w:tcPr>
            <w:tcW w:w="4013" w:type="dxa"/>
            <w:vAlign w:val="center"/>
          </w:tcPr>
          <w:p w:rsidR="007F37B3" w:rsidRPr="00C5057E" w:rsidRDefault="007F37B3" w:rsidP="00385E87">
            <w:pPr>
              <w:pStyle w:val="Prrafodelista"/>
              <w:widowControl w:val="0"/>
              <w:tabs>
                <w:tab w:val="left" w:pos="0"/>
              </w:tabs>
              <w:autoSpaceDE w:val="0"/>
              <w:autoSpaceDN w:val="0"/>
              <w:adjustRightInd w:val="0"/>
              <w:spacing w:before="100" w:beforeAutospacing="1" w:after="100" w:afterAutospacing="1"/>
              <w:ind w:left="0"/>
              <w:contextualSpacing/>
              <w:jc w:val="center"/>
              <w:rPr>
                <w:rFonts w:ascii="Palatino Linotype" w:hAnsi="Palatino Linotype" w:cs="Arial"/>
                <w:lang w:val="es-ES_tradnl"/>
              </w:rPr>
            </w:pPr>
            <w:r w:rsidRPr="00C5057E">
              <w:rPr>
                <w:rFonts w:ascii="Palatino Linotype" w:hAnsi="Palatino Linotype" w:cs="Arial"/>
                <w:lang w:val="es-ES_tradnl"/>
              </w:rPr>
              <w:t>Luis Gustavo Parra Noriega</w:t>
            </w:r>
          </w:p>
        </w:tc>
      </w:tr>
    </w:tbl>
    <w:p w:rsidR="00F318AB" w:rsidRPr="00C5057E" w:rsidRDefault="00F318AB" w:rsidP="00385E87">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C5057E">
        <w:rPr>
          <w:rFonts w:ascii="Palatino Linotype" w:hAnsi="Palatino Linotype" w:cs="Arial"/>
          <w:lang w:val="es-ES_tradnl"/>
        </w:rPr>
        <w:t>Lo anterior, a efecto de que decretaran su admisión o desechamiento.</w:t>
      </w:r>
    </w:p>
    <w:p w:rsidR="00F318AB" w:rsidRPr="00C5057E" w:rsidRDefault="00F318AB" w:rsidP="00385E87">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737E52" w:rsidRDefault="00457BB8" w:rsidP="00385E87">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C5057E">
        <w:rPr>
          <w:rFonts w:ascii="Palatino Linotype" w:hAnsi="Palatino Linotype"/>
          <w:b/>
          <w:sz w:val="28"/>
          <w:szCs w:val="28"/>
        </w:rPr>
        <w:t xml:space="preserve">V. </w:t>
      </w:r>
      <w:r w:rsidRPr="00C5057E">
        <w:rPr>
          <w:rFonts w:ascii="Palatino Linotype" w:hAnsi="Palatino Linotype"/>
        </w:rPr>
        <w:t>El</w:t>
      </w:r>
      <w:r w:rsidRPr="00C5057E">
        <w:rPr>
          <w:rFonts w:ascii="Palatino Linotype" w:hAnsi="Palatino Linotype"/>
          <w:b/>
          <w:sz w:val="28"/>
          <w:szCs w:val="28"/>
        </w:rPr>
        <w:t xml:space="preserve"> </w:t>
      </w:r>
      <w:r w:rsidR="00F318AB" w:rsidRPr="00C5057E">
        <w:rPr>
          <w:rFonts w:ascii="Palatino Linotype" w:hAnsi="Palatino Linotype"/>
        </w:rPr>
        <w:t>siete</w:t>
      </w:r>
      <w:r w:rsidRPr="00C5057E">
        <w:rPr>
          <w:rFonts w:ascii="Palatino Linotype" w:hAnsi="Palatino Linotype"/>
        </w:rPr>
        <w:t xml:space="preserve"> de </w:t>
      </w:r>
      <w:r w:rsidR="00B27A6E" w:rsidRPr="00C5057E">
        <w:rPr>
          <w:rFonts w:ascii="Palatino Linotype" w:hAnsi="Palatino Linotype"/>
        </w:rPr>
        <w:t>agosto</w:t>
      </w:r>
      <w:r w:rsidRPr="00C5057E">
        <w:rPr>
          <w:rFonts w:ascii="Palatino Linotype" w:hAnsi="Palatino Linotype"/>
        </w:rPr>
        <w:t xml:space="preserve"> de dos mil veinte, </w:t>
      </w:r>
      <w:r w:rsidR="00F318AB" w:rsidRPr="00C5057E">
        <w:rPr>
          <w:rFonts w:ascii="Palatino Linotype" w:hAnsi="Palatino Linotype" w:cs="Arial"/>
        </w:rPr>
        <w:t xml:space="preserve">atento a lo dispuesto en el artículo 185, fracciones I, II y IV, de la </w:t>
      </w:r>
      <w:r w:rsidR="00F318AB" w:rsidRPr="00C5057E">
        <w:rPr>
          <w:rFonts w:ascii="Palatino Linotype" w:hAnsi="Palatino Linotype"/>
        </w:rPr>
        <w:t xml:space="preserve">Ley de Transparencia y Acceso a la Información Pública del </w:t>
      </w:r>
      <w:r w:rsidR="00F318AB" w:rsidRPr="00C5057E">
        <w:rPr>
          <w:rFonts w:ascii="Palatino Linotype" w:hAnsi="Palatino Linotype" w:cs="Arial"/>
        </w:rPr>
        <w:t>Estado</w:t>
      </w:r>
      <w:r w:rsidR="00F318AB" w:rsidRPr="00C5057E">
        <w:rPr>
          <w:rFonts w:ascii="Palatino Linotype" w:hAnsi="Palatino Linotype"/>
        </w:rPr>
        <w:t xml:space="preserve"> de México y </w:t>
      </w:r>
      <w:r w:rsidR="00F318AB" w:rsidRPr="00C5057E">
        <w:rPr>
          <w:rFonts w:ascii="Palatino Linotype" w:hAnsi="Palatino Linotype" w:cs="Arial"/>
          <w:lang w:val="es-ES_tradnl"/>
        </w:rPr>
        <w:t>Municipios</w:t>
      </w:r>
      <w:r w:rsidR="00F318AB" w:rsidRPr="00C5057E">
        <w:rPr>
          <w:rFonts w:ascii="Palatino Linotype" w:hAnsi="Palatino Linotype"/>
        </w:rPr>
        <w:t>, se a</w:t>
      </w:r>
      <w:r w:rsidR="00F318AB" w:rsidRPr="00C5057E">
        <w:rPr>
          <w:rFonts w:ascii="Palatino Linotype" w:hAnsi="Palatino Linotype" w:cs="Arial"/>
        </w:rPr>
        <w:t xml:space="preserve">cordó la admisión a trámite de los referidos recursos de </w:t>
      </w:r>
      <w:r w:rsidR="00F318AB" w:rsidRPr="00C5057E">
        <w:rPr>
          <w:rFonts w:ascii="Palatino Linotype" w:hAnsi="Palatino Linotype" w:cs="Arial"/>
          <w:lang w:val="es-ES_tradnl"/>
        </w:rPr>
        <w:t>revisión;</w:t>
      </w:r>
      <w:r w:rsidR="00F318AB" w:rsidRPr="00C5057E">
        <w:rPr>
          <w:rFonts w:ascii="Palatino Linotype" w:hAnsi="Palatino Linotype" w:cs="Arial"/>
        </w:rPr>
        <w:t xml:space="preserve"> así como, la </w:t>
      </w:r>
      <w:r w:rsidR="00F318AB" w:rsidRPr="00C5057E">
        <w:rPr>
          <w:rFonts w:ascii="Palatino Linotype" w:hAnsi="Palatino Linotype" w:cs="Arial"/>
          <w:lang w:val="es-ES_tradnl"/>
        </w:rPr>
        <w:t>integración</w:t>
      </w:r>
      <w:r w:rsidR="00F318AB" w:rsidRPr="00C5057E">
        <w:rPr>
          <w:rFonts w:ascii="Palatino Linotype" w:hAnsi="Palatino Linotype" w:cs="Arial"/>
        </w:rPr>
        <w:t xml:space="preserve"> de los expedientes respectivos, mismos que se pusieron a disposición de las partes, para que en el plazo máximo de siete días hábiles, </w:t>
      </w:r>
      <w:r w:rsidR="00D43762">
        <w:rPr>
          <w:rFonts w:ascii="Palatino Linotype" w:hAnsi="Palatino Linotype" w:cs="Arial"/>
          <w:b/>
        </w:rPr>
        <w:t>LA RECURRENTE</w:t>
      </w:r>
      <w:r w:rsidR="00F318AB" w:rsidRPr="00C5057E">
        <w:rPr>
          <w:rFonts w:ascii="Palatino Linotype" w:hAnsi="Palatino Linotype" w:cs="Arial"/>
        </w:rPr>
        <w:t xml:space="preserve"> realizara manifestaciones, alegatos y ofreciera las pruebas que a su derecho </w:t>
      </w:r>
      <w:r w:rsidR="00F318AB" w:rsidRPr="00C5057E">
        <w:rPr>
          <w:rFonts w:ascii="Palatino Linotype" w:hAnsi="Palatino Linotype" w:cs="Arial"/>
          <w:lang w:val="es-ES_tradnl"/>
        </w:rPr>
        <w:t>conviniera</w:t>
      </w:r>
      <w:r w:rsidR="00F318AB" w:rsidRPr="00C5057E">
        <w:rPr>
          <w:rFonts w:ascii="Palatino Linotype" w:hAnsi="Palatino Linotype" w:cs="Arial"/>
        </w:rPr>
        <w:t xml:space="preserve"> y, en el caso del</w:t>
      </w:r>
      <w:r w:rsidR="00F318AB" w:rsidRPr="00C5057E">
        <w:rPr>
          <w:rFonts w:ascii="Palatino Linotype" w:hAnsi="Palatino Linotype" w:cs="Arial"/>
          <w:b/>
        </w:rPr>
        <w:t xml:space="preserve"> SUJETO OBLIGADO</w:t>
      </w:r>
      <w:r w:rsidR="00F318AB" w:rsidRPr="00C5057E">
        <w:rPr>
          <w:rFonts w:ascii="Palatino Linotype" w:hAnsi="Palatino Linotype" w:cs="Arial"/>
        </w:rPr>
        <w:t>, para que exhibiera los Informes</w:t>
      </w:r>
      <w:r w:rsidR="00737E52">
        <w:rPr>
          <w:rFonts w:ascii="Palatino Linotype" w:hAnsi="Palatino Linotype" w:cs="Arial"/>
        </w:rPr>
        <w:t xml:space="preserve"> Justificados correspondientes.</w:t>
      </w:r>
    </w:p>
    <w:p w:rsidR="00737E52" w:rsidRDefault="00737E52" w:rsidP="00385E87">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457BB8" w:rsidRPr="00C5057E" w:rsidRDefault="00457BB8" w:rsidP="00385E87">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C5057E">
        <w:rPr>
          <w:rFonts w:ascii="Palatino Linotype" w:eastAsia="Arial Unicode MS" w:hAnsi="Palatino Linotype" w:cs="Arial"/>
          <w:b/>
          <w:sz w:val="28"/>
          <w:szCs w:val="28"/>
        </w:rPr>
        <w:t xml:space="preserve">VI. </w:t>
      </w:r>
      <w:r w:rsidRPr="00C5057E">
        <w:rPr>
          <w:rFonts w:ascii="Palatino Linotype" w:eastAsia="Arial Unicode MS" w:hAnsi="Palatino Linotype" w:cs="Arial"/>
        </w:rPr>
        <w:t xml:space="preserve">Conforme a las constancias del </w:t>
      </w:r>
      <w:r w:rsidRPr="00C5057E">
        <w:rPr>
          <w:rFonts w:ascii="Palatino Linotype" w:eastAsia="Arial Unicode MS" w:hAnsi="Palatino Linotype" w:cs="Arial"/>
          <w:b/>
        </w:rPr>
        <w:t>SAIMEX</w:t>
      </w:r>
      <w:r w:rsidRPr="00C5057E">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DF67CB">
        <w:rPr>
          <w:rFonts w:ascii="Palatino Linotype" w:eastAsia="Arial Unicode MS" w:hAnsi="Palatino Linotype" w:cs="Arial"/>
        </w:rPr>
        <w:t xml:space="preserve"> </w:t>
      </w:r>
      <w:r w:rsidR="00DF67CB">
        <w:rPr>
          <w:rFonts w:ascii="Palatino Linotype" w:eastAsia="Arial Unicode MS" w:hAnsi="Palatino Linotype" w:cs="Arial"/>
          <w:b/>
        </w:rPr>
        <w:t>LA</w:t>
      </w:r>
      <w:r w:rsidRPr="00C5057E">
        <w:rPr>
          <w:rFonts w:ascii="Palatino Linotype" w:eastAsia="Arial Unicode MS" w:hAnsi="Palatino Linotype" w:cs="Arial"/>
        </w:rPr>
        <w:t xml:space="preserve"> </w:t>
      </w:r>
      <w:r w:rsidRPr="00C5057E">
        <w:rPr>
          <w:rFonts w:ascii="Palatino Linotype" w:eastAsia="Arial Unicode MS" w:hAnsi="Palatino Linotype" w:cs="Arial"/>
          <w:b/>
        </w:rPr>
        <w:t>RECURRENTE</w:t>
      </w:r>
      <w:r w:rsidR="00D10B14" w:rsidRPr="00C5057E">
        <w:rPr>
          <w:rFonts w:ascii="Palatino Linotype" w:eastAsia="Arial Unicode MS" w:hAnsi="Palatino Linotype" w:cs="Arial"/>
        </w:rPr>
        <w:t>, éste no realizó manifestaciones</w:t>
      </w:r>
      <w:r w:rsidRPr="00C5057E">
        <w:rPr>
          <w:rFonts w:ascii="Palatino Linotype" w:eastAsia="Arial Unicode MS" w:hAnsi="Palatino Linotype" w:cs="Arial"/>
        </w:rPr>
        <w:t xml:space="preserve">, ni presentó pruebas o alegatos, así como tampoco </w:t>
      </w:r>
      <w:r w:rsidRPr="00C5057E">
        <w:rPr>
          <w:rFonts w:ascii="Palatino Linotype" w:eastAsia="Arial Unicode MS" w:hAnsi="Palatino Linotype" w:cs="Arial"/>
          <w:b/>
          <w:color w:val="000000"/>
          <w:lang w:eastAsia="es-MX"/>
        </w:rPr>
        <w:t>EL SUJETO OBLIGADO</w:t>
      </w:r>
      <w:r w:rsidRPr="00C5057E">
        <w:rPr>
          <w:rFonts w:ascii="Palatino Linotype" w:eastAsia="Arial Unicode MS" w:hAnsi="Palatino Linotype" w:cs="Arial"/>
        </w:rPr>
        <w:t xml:space="preserve"> rindió su</w:t>
      </w:r>
      <w:r w:rsidR="00D10B14" w:rsidRPr="00C5057E">
        <w:rPr>
          <w:rFonts w:ascii="Palatino Linotype" w:eastAsia="Arial Unicode MS" w:hAnsi="Palatino Linotype" w:cs="Arial"/>
        </w:rPr>
        <w:t>s</w:t>
      </w:r>
      <w:r w:rsidRPr="00C5057E">
        <w:rPr>
          <w:rFonts w:ascii="Palatino Linotype" w:eastAsia="Arial Unicode MS" w:hAnsi="Palatino Linotype" w:cs="Arial"/>
        </w:rPr>
        <w:t xml:space="preserve"> Informe</w:t>
      </w:r>
      <w:r w:rsidR="00D10B14" w:rsidRPr="00C5057E">
        <w:rPr>
          <w:rFonts w:ascii="Palatino Linotype" w:eastAsia="Arial Unicode MS" w:hAnsi="Palatino Linotype" w:cs="Arial"/>
        </w:rPr>
        <w:t>s</w:t>
      </w:r>
      <w:r w:rsidRPr="00C5057E">
        <w:rPr>
          <w:rFonts w:ascii="Palatino Linotype" w:eastAsia="Arial Unicode MS" w:hAnsi="Palatino Linotype" w:cs="Arial"/>
        </w:rPr>
        <w:t xml:space="preserve"> Justificado</w:t>
      </w:r>
      <w:r w:rsidR="00D10B14" w:rsidRPr="00C5057E">
        <w:rPr>
          <w:rFonts w:ascii="Palatino Linotype" w:eastAsia="Arial Unicode MS" w:hAnsi="Palatino Linotype" w:cs="Arial"/>
        </w:rPr>
        <w:t>s</w:t>
      </w:r>
      <w:r w:rsidRPr="00C5057E">
        <w:rPr>
          <w:rFonts w:ascii="Palatino Linotype" w:eastAsia="Arial Unicode MS" w:hAnsi="Palatino Linotype" w:cs="Arial"/>
        </w:rPr>
        <w:t>, tal y como se aprecia en la siguiente imagen</w:t>
      </w:r>
      <w:r w:rsidR="00590617">
        <w:rPr>
          <w:rFonts w:ascii="Palatino Linotype" w:eastAsia="Arial Unicode MS" w:hAnsi="Palatino Linotype" w:cs="Arial"/>
        </w:rPr>
        <w:t>,</w:t>
      </w:r>
      <w:r w:rsidR="00FC3A60">
        <w:rPr>
          <w:rFonts w:ascii="Palatino Linotype" w:eastAsia="Arial Unicode MS" w:hAnsi="Palatino Linotype" w:cs="Arial"/>
        </w:rPr>
        <w:t xml:space="preserve"> que a manera de ejemplificar y en atención a repeticiones innecesarias se utilizara la imagen del recurso de revisión </w:t>
      </w:r>
      <w:r w:rsidR="00590617">
        <w:rPr>
          <w:rFonts w:ascii="Palatino Linotype" w:hAnsi="Palatino Linotype"/>
          <w:b/>
          <w:spacing w:val="-20"/>
        </w:rPr>
        <w:t>01827</w:t>
      </w:r>
      <w:r w:rsidR="00FC3A60" w:rsidRPr="00C5057E">
        <w:rPr>
          <w:rFonts w:ascii="Palatino Linotype" w:hAnsi="Palatino Linotype"/>
          <w:b/>
          <w:spacing w:val="-20"/>
        </w:rPr>
        <w:t>/INFOEM/IP/RR/2020</w:t>
      </w:r>
      <w:r w:rsidRPr="00C5057E">
        <w:rPr>
          <w:rFonts w:ascii="Palatino Linotype" w:eastAsia="Arial Unicode MS" w:hAnsi="Palatino Linotype" w:cs="Arial"/>
        </w:rPr>
        <w:t xml:space="preserve">: </w:t>
      </w:r>
      <w:r w:rsidRPr="00C5057E">
        <w:rPr>
          <w:rFonts w:ascii="Palatino Linotype" w:hAnsi="Palatino Linotype" w:cs="Arial"/>
        </w:rPr>
        <w:t xml:space="preserve"> </w:t>
      </w:r>
    </w:p>
    <w:p w:rsidR="00457BB8" w:rsidRPr="00C5057E" w:rsidRDefault="00457BB8" w:rsidP="00385E87">
      <w:pPr>
        <w:spacing w:before="100" w:beforeAutospacing="1" w:after="100" w:afterAutospacing="1" w:line="360" w:lineRule="auto"/>
        <w:contextualSpacing/>
        <w:jc w:val="both"/>
        <w:rPr>
          <w:rFonts w:ascii="Palatino Linotype" w:hAnsi="Palatino Linotype" w:cs="Arial"/>
        </w:rPr>
      </w:pPr>
    </w:p>
    <w:p w:rsidR="00457BB8" w:rsidRPr="00C5057E" w:rsidRDefault="00590617" w:rsidP="00385E87">
      <w:pPr>
        <w:spacing w:before="100" w:beforeAutospacing="1" w:after="100" w:afterAutospacing="1" w:line="360" w:lineRule="auto"/>
        <w:contextualSpacing/>
        <w:rPr>
          <w:rFonts w:ascii="Palatino Linotype" w:hAnsi="Palatino Linotype" w:cs="Arial"/>
        </w:rPr>
      </w:pPr>
      <w:r>
        <w:rPr>
          <w:noProof/>
          <w:lang w:eastAsia="es-MX"/>
        </w:rPr>
        <w:lastRenderedPageBreak/>
        <w:drawing>
          <wp:inline distT="0" distB="0" distL="0" distR="0">
            <wp:extent cx="5745480" cy="1630680"/>
            <wp:effectExtent l="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525" t="41162" r="12246" b="27499"/>
                    <a:stretch/>
                  </pic:blipFill>
                  <pic:spPr bwMode="auto">
                    <a:xfrm>
                      <a:off x="0" y="0"/>
                      <a:ext cx="5745480" cy="1630680"/>
                    </a:xfrm>
                    <a:prstGeom prst="rect">
                      <a:avLst/>
                    </a:prstGeom>
                    <a:ln>
                      <a:noFill/>
                    </a:ln>
                    <a:extLst>
                      <a:ext uri="{53640926-AAD7-44D8-BBD7-CCE9431645EC}">
                        <a14:shadowObscured xmlns:a14="http://schemas.microsoft.com/office/drawing/2010/main"/>
                      </a:ext>
                    </a:extLst>
                  </pic:spPr>
                </pic:pic>
              </a:graphicData>
            </a:graphic>
          </wp:inline>
        </w:drawing>
      </w:r>
    </w:p>
    <w:p w:rsidR="00F318AB" w:rsidRPr="00C5057E" w:rsidRDefault="00F318AB" w:rsidP="00385E87">
      <w:pPr>
        <w:spacing w:before="100" w:beforeAutospacing="1" w:after="100" w:afterAutospacing="1" w:line="360" w:lineRule="auto"/>
        <w:contextualSpacing/>
        <w:rPr>
          <w:rFonts w:ascii="Palatino Linotype" w:hAnsi="Palatino Linotype" w:cs="Arial"/>
        </w:rPr>
      </w:pPr>
    </w:p>
    <w:p w:rsidR="00A16CBB" w:rsidRPr="00C5057E" w:rsidRDefault="00A16CBB" w:rsidP="00385E87">
      <w:pPr>
        <w:spacing w:before="100" w:beforeAutospacing="1" w:after="100" w:afterAutospacing="1" w:line="360" w:lineRule="auto"/>
        <w:contextualSpacing/>
        <w:jc w:val="both"/>
        <w:rPr>
          <w:rFonts w:ascii="Palatino Linotype" w:eastAsia="MS Mincho" w:hAnsi="Palatino Linotype"/>
        </w:rPr>
      </w:pPr>
      <w:r w:rsidRPr="00C5057E">
        <w:rPr>
          <w:rFonts w:ascii="Palatino Linotype" w:hAnsi="Palatino Linotype"/>
          <w:b/>
          <w:sz w:val="28"/>
          <w:szCs w:val="28"/>
        </w:rPr>
        <w:t>VII.</w:t>
      </w:r>
      <w:r w:rsidRPr="00C5057E">
        <w:rPr>
          <w:rFonts w:ascii="Palatino Linotype" w:hAnsi="Palatino Linotype" w:cs="Arial"/>
        </w:rPr>
        <w:t xml:space="preserve"> Por economía procesal y a fin de evitar la emisión de resoluciones contradictorias, el Pleno de este Instituto determinó la acumulación de los Recursos de Revisión </w:t>
      </w:r>
      <w:r w:rsidR="00D43762">
        <w:rPr>
          <w:rFonts w:ascii="Palatino Linotype" w:hAnsi="Palatino Linotype"/>
          <w:b/>
          <w:bCs/>
          <w:spacing w:val="-20"/>
        </w:rPr>
        <w:t xml:space="preserve"> </w:t>
      </w:r>
      <w:r w:rsidR="00A265C2">
        <w:rPr>
          <w:rFonts w:ascii="Palatino Linotype" w:hAnsi="Palatino Linotype"/>
          <w:b/>
          <w:spacing w:val="-20"/>
        </w:rPr>
        <w:t>018</w:t>
      </w:r>
      <w:r w:rsidR="00A265C2" w:rsidRPr="00C5057E">
        <w:rPr>
          <w:rFonts w:ascii="Palatino Linotype" w:hAnsi="Palatino Linotype"/>
          <w:b/>
          <w:spacing w:val="-20"/>
        </w:rPr>
        <w:t>27/INFOEM/IP/RR/2020</w:t>
      </w:r>
      <w:r w:rsidR="00A265C2" w:rsidRPr="00C5057E">
        <w:rPr>
          <w:rFonts w:ascii="Palatino Linotype" w:hAnsi="Palatino Linotype"/>
          <w:spacing w:val="-20"/>
        </w:rPr>
        <w:t xml:space="preserve">, </w:t>
      </w:r>
      <w:r w:rsidR="00A265C2">
        <w:rPr>
          <w:rFonts w:ascii="Palatino Linotype" w:hAnsi="Palatino Linotype"/>
          <w:b/>
          <w:spacing w:val="-20"/>
        </w:rPr>
        <w:t>01828/INFOEM/IP/RR/2020, 01829</w:t>
      </w:r>
      <w:r w:rsidR="00A265C2" w:rsidRPr="00C5057E">
        <w:rPr>
          <w:rFonts w:ascii="Palatino Linotype" w:hAnsi="Palatino Linotype"/>
          <w:b/>
          <w:spacing w:val="-20"/>
        </w:rPr>
        <w:t>/INFOEM/IP/RR/2020</w:t>
      </w:r>
      <w:r w:rsidR="00A265C2">
        <w:rPr>
          <w:rFonts w:ascii="Palatino Linotype" w:hAnsi="Palatino Linotype"/>
          <w:b/>
          <w:spacing w:val="-20"/>
        </w:rPr>
        <w:t>, 01830</w:t>
      </w:r>
      <w:r w:rsidR="00A265C2" w:rsidRPr="00C5057E">
        <w:rPr>
          <w:rFonts w:ascii="Palatino Linotype" w:hAnsi="Palatino Linotype"/>
          <w:b/>
          <w:spacing w:val="-20"/>
        </w:rPr>
        <w:t>/INFOEM/IP/RR/2020</w:t>
      </w:r>
      <w:r w:rsidR="00A265C2">
        <w:rPr>
          <w:rFonts w:ascii="Palatino Linotype" w:hAnsi="Palatino Linotype"/>
          <w:b/>
          <w:spacing w:val="-20"/>
        </w:rPr>
        <w:t>, 01831</w:t>
      </w:r>
      <w:r w:rsidR="00A265C2" w:rsidRPr="00C5057E">
        <w:rPr>
          <w:rFonts w:ascii="Palatino Linotype" w:hAnsi="Palatino Linotype"/>
          <w:b/>
          <w:spacing w:val="-20"/>
        </w:rPr>
        <w:t>/INFOEM/IP/RR/2020</w:t>
      </w:r>
      <w:r w:rsidR="00A265C2">
        <w:rPr>
          <w:rFonts w:ascii="Palatino Linotype" w:hAnsi="Palatino Linotype"/>
          <w:b/>
          <w:spacing w:val="-20"/>
        </w:rPr>
        <w:t>, 01845</w:t>
      </w:r>
      <w:r w:rsidR="00A265C2" w:rsidRPr="00C5057E">
        <w:rPr>
          <w:rFonts w:ascii="Palatino Linotype" w:hAnsi="Palatino Linotype"/>
          <w:b/>
          <w:spacing w:val="-20"/>
        </w:rPr>
        <w:t>/INFOEM/IP/RR/2020</w:t>
      </w:r>
      <w:r w:rsidR="00A265C2">
        <w:rPr>
          <w:rFonts w:ascii="Palatino Linotype" w:hAnsi="Palatino Linotype"/>
          <w:b/>
          <w:spacing w:val="-20"/>
        </w:rPr>
        <w:t>, 01846</w:t>
      </w:r>
      <w:r w:rsidR="00A265C2" w:rsidRPr="00C5057E">
        <w:rPr>
          <w:rFonts w:ascii="Palatino Linotype" w:hAnsi="Palatino Linotype"/>
          <w:b/>
          <w:spacing w:val="-20"/>
        </w:rPr>
        <w:t>/INFOEM/IP/RR/2020</w:t>
      </w:r>
      <w:r w:rsidR="00A265C2">
        <w:rPr>
          <w:rFonts w:ascii="Palatino Linotype" w:hAnsi="Palatino Linotype"/>
          <w:b/>
          <w:spacing w:val="-20"/>
        </w:rPr>
        <w:t>, 01847</w:t>
      </w:r>
      <w:r w:rsidR="00A265C2" w:rsidRPr="00C5057E">
        <w:rPr>
          <w:rFonts w:ascii="Palatino Linotype" w:hAnsi="Palatino Linotype"/>
          <w:b/>
          <w:spacing w:val="-20"/>
        </w:rPr>
        <w:t>INFOEM/IP/RR/2020</w:t>
      </w:r>
      <w:r w:rsidR="00A265C2">
        <w:rPr>
          <w:rFonts w:ascii="Palatino Linotype" w:hAnsi="Palatino Linotype"/>
          <w:b/>
          <w:spacing w:val="-20"/>
        </w:rPr>
        <w:t>, 01848</w:t>
      </w:r>
      <w:r w:rsidR="00A265C2" w:rsidRPr="00C5057E">
        <w:rPr>
          <w:rFonts w:ascii="Palatino Linotype" w:hAnsi="Palatino Linotype"/>
          <w:b/>
          <w:spacing w:val="-20"/>
        </w:rPr>
        <w:t>/INFOEM/IP/RR/2020</w:t>
      </w:r>
      <w:r w:rsidR="00A265C2">
        <w:rPr>
          <w:rFonts w:ascii="Palatino Linotype" w:hAnsi="Palatino Linotype"/>
          <w:b/>
          <w:spacing w:val="-20"/>
        </w:rPr>
        <w:t>, 01849</w:t>
      </w:r>
      <w:r w:rsidR="00A265C2" w:rsidRPr="00C5057E">
        <w:rPr>
          <w:rFonts w:ascii="Palatino Linotype" w:hAnsi="Palatino Linotype"/>
          <w:b/>
          <w:spacing w:val="-20"/>
        </w:rPr>
        <w:t>/INFOEM/IP/RR/2020</w:t>
      </w:r>
      <w:r w:rsidR="00A265C2">
        <w:rPr>
          <w:rFonts w:ascii="Palatino Linotype" w:hAnsi="Palatino Linotype"/>
          <w:b/>
          <w:spacing w:val="-20"/>
        </w:rPr>
        <w:t>, 01850</w:t>
      </w:r>
      <w:r w:rsidR="00A265C2" w:rsidRPr="00C5057E">
        <w:rPr>
          <w:rFonts w:ascii="Palatino Linotype" w:hAnsi="Palatino Linotype"/>
          <w:b/>
          <w:spacing w:val="-20"/>
        </w:rPr>
        <w:t>/INFOEM/IP/RR/2020</w:t>
      </w:r>
      <w:r w:rsidR="00A265C2">
        <w:rPr>
          <w:rFonts w:ascii="Palatino Linotype" w:hAnsi="Palatino Linotype"/>
          <w:b/>
          <w:spacing w:val="-20"/>
        </w:rPr>
        <w:t>, 01851</w:t>
      </w:r>
      <w:r w:rsidR="00A265C2" w:rsidRPr="00C5057E">
        <w:rPr>
          <w:rFonts w:ascii="Palatino Linotype" w:hAnsi="Palatino Linotype"/>
          <w:b/>
          <w:spacing w:val="-20"/>
        </w:rPr>
        <w:t>/INFOEM/IP/RR/2020</w:t>
      </w:r>
      <w:r w:rsidR="00A265C2">
        <w:rPr>
          <w:rFonts w:ascii="Palatino Linotype" w:hAnsi="Palatino Linotype"/>
          <w:b/>
          <w:spacing w:val="-20"/>
        </w:rPr>
        <w:t>, 01852</w:t>
      </w:r>
      <w:r w:rsidR="00A265C2" w:rsidRPr="00C5057E">
        <w:rPr>
          <w:rFonts w:ascii="Palatino Linotype" w:hAnsi="Palatino Linotype"/>
          <w:b/>
          <w:spacing w:val="-20"/>
        </w:rPr>
        <w:t>/INFOEM/IP/RR/2020</w:t>
      </w:r>
      <w:r w:rsidR="00A265C2">
        <w:rPr>
          <w:rFonts w:ascii="Palatino Linotype" w:hAnsi="Palatino Linotype"/>
          <w:b/>
          <w:spacing w:val="-20"/>
        </w:rPr>
        <w:t>, 01853</w:t>
      </w:r>
      <w:r w:rsidR="00A265C2" w:rsidRPr="00C5057E">
        <w:rPr>
          <w:rFonts w:ascii="Palatino Linotype" w:hAnsi="Palatino Linotype"/>
          <w:b/>
          <w:spacing w:val="-20"/>
        </w:rPr>
        <w:t>/INFOEM/IP/RR/2020</w:t>
      </w:r>
      <w:r w:rsidR="00A265C2">
        <w:rPr>
          <w:rFonts w:ascii="Palatino Linotype" w:hAnsi="Palatino Linotype"/>
          <w:b/>
          <w:spacing w:val="-20"/>
        </w:rPr>
        <w:t>, 01854</w:t>
      </w:r>
      <w:r w:rsidR="00A265C2" w:rsidRPr="00C5057E">
        <w:rPr>
          <w:rFonts w:ascii="Palatino Linotype" w:hAnsi="Palatino Linotype"/>
          <w:b/>
          <w:spacing w:val="-20"/>
        </w:rPr>
        <w:t>/INFOEM/IP/RR/2020</w:t>
      </w:r>
      <w:r w:rsidR="00A265C2">
        <w:rPr>
          <w:rFonts w:ascii="Palatino Linotype" w:hAnsi="Palatino Linotype"/>
          <w:b/>
          <w:spacing w:val="-20"/>
        </w:rPr>
        <w:t>, 01855</w:t>
      </w:r>
      <w:r w:rsidR="00A265C2" w:rsidRPr="00C5057E">
        <w:rPr>
          <w:rFonts w:ascii="Palatino Linotype" w:hAnsi="Palatino Linotype"/>
          <w:b/>
          <w:spacing w:val="-20"/>
        </w:rPr>
        <w:t>/INFOEM/IP/RR/2020</w:t>
      </w:r>
      <w:r w:rsidR="00A265C2">
        <w:rPr>
          <w:rFonts w:ascii="Palatino Linotype" w:hAnsi="Palatino Linotype"/>
          <w:b/>
          <w:spacing w:val="-20"/>
        </w:rPr>
        <w:t>, 01856</w:t>
      </w:r>
      <w:r w:rsidR="00A265C2" w:rsidRPr="00C5057E">
        <w:rPr>
          <w:rFonts w:ascii="Palatino Linotype" w:hAnsi="Palatino Linotype"/>
          <w:b/>
          <w:spacing w:val="-20"/>
        </w:rPr>
        <w:t>/INFOEM/IP/RR/2020</w:t>
      </w:r>
      <w:r w:rsidR="00A265C2">
        <w:rPr>
          <w:rFonts w:ascii="Palatino Linotype" w:hAnsi="Palatino Linotype"/>
          <w:b/>
          <w:spacing w:val="-20"/>
        </w:rPr>
        <w:t>, 01857</w:t>
      </w:r>
      <w:r w:rsidR="00A265C2" w:rsidRPr="00C5057E">
        <w:rPr>
          <w:rFonts w:ascii="Palatino Linotype" w:hAnsi="Palatino Linotype"/>
          <w:b/>
          <w:spacing w:val="-20"/>
        </w:rPr>
        <w:t>/INFOEM/IP/RR/2020</w:t>
      </w:r>
      <w:r w:rsidR="00A265C2">
        <w:rPr>
          <w:rFonts w:ascii="Palatino Linotype" w:hAnsi="Palatino Linotype"/>
          <w:b/>
          <w:spacing w:val="-20"/>
        </w:rPr>
        <w:t>, 01858</w:t>
      </w:r>
      <w:r w:rsidR="00A265C2" w:rsidRPr="00C5057E">
        <w:rPr>
          <w:rFonts w:ascii="Palatino Linotype" w:hAnsi="Palatino Linotype"/>
          <w:b/>
          <w:spacing w:val="-20"/>
        </w:rPr>
        <w:t>/INFOEM/IP/RR/2020</w:t>
      </w:r>
      <w:r w:rsidR="00A265C2">
        <w:rPr>
          <w:rFonts w:ascii="Palatino Linotype" w:hAnsi="Palatino Linotype"/>
          <w:b/>
          <w:spacing w:val="-20"/>
        </w:rPr>
        <w:t xml:space="preserve"> </w:t>
      </w:r>
      <w:r w:rsidR="00A265C2">
        <w:rPr>
          <w:rFonts w:ascii="Palatino Linotype" w:hAnsi="Palatino Linotype"/>
          <w:spacing w:val="-20"/>
        </w:rPr>
        <w:t xml:space="preserve">y </w:t>
      </w:r>
      <w:r w:rsidR="00A265C2">
        <w:rPr>
          <w:rFonts w:ascii="Palatino Linotype" w:hAnsi="Palatino Linotype"/>
          <w:b/>
          <w:spacing w:val="-20"/>
        </w:rPr>
        <w:t>01859</w:t>
      </w:r>
      <w:r w:rsidR="00A265C2" w:rsidRPr="00C5057E">
        <w:rPr>
          <w:rFonts w:ascii="Palatino Linotype" w:hAnsi="Palatino Linotype"/>
          <w:b/>
          <w:spacing w:val="-20"/>
        </w:rPr>
        <w:t>/INFOEM/IP/RR/2020</w:t>
      </w:r>
      <w:r w:rsidRPr="00C5057E">
        <w:rPr>
          <w:rFonts w:ascii="Palatino Linotype" w:hAnsi="Palatino Linotype"/>
          <w:b/>
          <w:bCs/>
          <w:spacing w:val="-20"/>
        </w:rPr>
        <w:t xml:space="preserve">, </w:t>
      </w:r>
      <w:r w:rsidRPr="00C5057E">
        <w:rPr>
          <w:rFonts w:ascii="Palatino Linotype" w:eastAsia="MS Mincho" w:hAnsi="Palatino Linotype" w:cs="Arial"/>
        </w:rPr>
        <w:t xml:space="preserve">turnándose a la Comisionada </w:t>
      </w:r>
      <w:r w:rsidRPr="00C5057E">
        <w:rPr>
          <w:rFonts w:ascii="Palatino Linotype" w:eastAsia="MS Mincho" w:hAnsi="Palatino Linotype" w:cs="Arial"/>
          <w:b/>
        </w:rPr>
        <w:t>Eva Abaid Yapur</w:t>
      </w:r>
      <w:r w:rsidRPr="00C5057E">
        <w:rPr>
          <w:rFonts w:ascii="Palatino Linotype" w:eastAsia="MS Mincho" w:hAnsi="Palatino Linotype" w:cs="Arial"/>
        </w:rPr>
        <w:t xml:space="preserve"> para que formulara y presentara el proyecto de resolución correspondiente, de conformidad con lo dispuesto en el artículo 18 del </w:t>
      </w:r>
      <w:r w:rsidRPr="00C5057E">
        <w:rPr>
          <w:rFonts w:ascii="Palatino Linotype" w:eastAsia="MS Mincho" w:hAnsi="Palatino Linotype" w:cs="Arial"/>
          <w:lang w:val="es-ES"/>
        </w:rPr>
        <w:t xml:space="preserve">Código de Procedimientos Administrativos del Estado de México, de aplicación supletoria, en términos del </w:t>
      </w:r>
      <w:r w:rsidRPr="00C5057E">
        <w:rPr>
          <w:rFonts w:ascii="Palatino Linotype" w:eastAsia="MS Mincho" w:hAnsi="Palatino Linotype" w:cs="Arial"/>
        </w:rPr>
        <w:t xml:space="preserve">artículo 195 de </w:t>
      </w:r>
      <w:r w:rsidRPr="00C5057E">
        <w:rPr>
          <w:rFonts w:ascii="Palatino Linotype" w:eastAsia="MS Mincho" w:hAnsi="Palatino Linotype"/>
        </w:rPr>
        <w:t>la Ley de Transparencia y Acceso a la Información Pública del Estado de México y Municipios en vigor.</w:t>
      </w:r>
    </w:p>
    <w:p w:rsidR="0068129F" w:rsidRPr="00C5057E" w:rsidRDefault="0068129F" w:rsidP="00385E87">
      <w:pPr>
        <w:spacing w:before="100" w:beforeAutospacing="1" w:after="100" w:afterAutospacing="1" w:line="360" w:lineRule="auto"/>
        <w:contextualSpacing/>
        <w:jc w:val="both"/>
        <w:rPr>
          <w:rFonts w:ascii="Palatino Linotype" w:eastAsia="MS Mincho" w:hAnsi="Palatino Linotype"/>
        </w:rPr>
      </w:pPr>
    </w:p>
    <w:p w:rsidR="00A16CBB" w:rsidRPr="00C5057E" w:rsidRDefault="00A16CBB" w:rsidP="00385E87">
      <w:pPr>
        <w:spacing w:before="100" w:beforeAutospacing="1" w:after="100" w:afterAutospacing="1" w:line="360" w:lineRule="auto"/>
        <w:contextualSpacing/>
        <w:jc w:val="both"/>
        <w:rPr>
          <w:rFonts w:ascii="Palatino Linotype" w:hAnsi="Palatino Linotype" w:cs="Arial"/>
        </w:rPr>
      </w:pPr>
      <w:r w:rsidRPr="00C5057E">
        <w:rPr>
          <w:rFonts w:ascii="Palatino Linotype" w:hAnsi="Palatino Linotype"/>
          <w:b/>
          <w:sz w:val="28"/>
          <w:szCs w:val="28"/>
        </w:rPr>
        <w:t>VIII.</w:t>
      </w:r>
      <w:r w:rsidRPr="00C5057E">
        <w:rPr>
          <w:rFonts w:ascii="Palatino Linotype" w:hAnsi="Palatino Linotype" w:cs="Arial"/>
        </w:rPr>
        <w:t xml:space="preserve"> Una vez </w:t>
      </w:r>
      <w:r w:rsidRPr="00C5057E">
        <w:rPr>
          <w:rFonts w:ascii="Palatino Linotype" w:hAnsi="Palatino Linotype" w:cs="Arial"/>
          <w:color w:val="000000" w:themeColor="text1"/>
        </w:rPr>
        <w:t>analizado</w:t>
      </w:r>
      <w:r w:rsidRPr="00C5057E">
        <w:rPr>
          <w:rFonts w:ascii="Palatino Linotype" w:hAnsi="Palatino Linotype" w:cs="Arial"/>
        </w:rPr>
        <w:t xml:space="preserve"> el estado procesal que guardaban los expedientes, en fecha </w:t>
      </w:r>
      <w:r w:rsidR="00812081">
        <w:rPr>
          <w:rFonts w:ascii="Palatino Linotype" w:hAnsi="Palatino Linotype" w:cs="Arial"/>
        </w:rPr>
        <w:t xml:space="preserve">tres </w:t>
      </w:r>
      <w:r w:rsidR="00A265C2">
        <w:rPr>
          <w:rFonts w:ascii="Palatino Linotype" w:hAnsi="Palatino Linotype" w:cs="Arial"/>
        </w:rPr>
        <w:t xml:space="preserve">de </w:t>
      </w:r>
      <w:r w:rsidR="008D3F6F">
        <w:rPr>
          <w:rFonts w:ascii="Palatino Linotype" w:hAnsi="Palatino Linotype" w:cs="Arial"/>
        </w:rPr>
        <w:t>septiembre</w:t>
      </w:r>
      <w:r w:rsidRPr="00C5057E">
        <w:rPr>
          <w:rFonts w:ascii="Palatino Linotype" w:hAnsi="Palatino Linotype" w:cs="Arial"/>
        </w:rPr>
        <w:t xml:space="preserve"> de dos mil veinte, la Comisionada Ponente acordó el cierre de </w:t>
      </w:r>
      <w:r w:rsidRPr="00C5057E">
        <w:rPr>
          <w:rFonts w:ascii="Palatino Linotype" w:hAnsi="Palatino Linotype" w:cs="Arial"/>
        </w:rPr>
        <w:lastRenderedPageBreak/>
        <w:t xml:space="preserve">instrucción; así </w:t>
      </w:r>
      <w:r w:rsidRPr="00C5057E">
        <w:rPr>
          <w:rFonts w:ascii="Palatino Linotype" w:hAnsi="Palatino Linotype" w:cs="Arial"/>
          <w:lang w:val="es-ES_tradnl"/>
        </w:rPr>
        <w:t>como,</w:t>
      </w:r>
      <w:r w:rsidRPr="00C5057E">
        <w:rPr>
          <w:rFonts w:ascii="Palatino Linotype" w:hAnsi="Palatino Linotype" w:cs="Arial"/>
        </w:rPr>
        <w:t xml:space="preserve"> la remisión de los mismos a efecto </w:t>
      </w:r>
      <w:r w:rsidRPr="00C5057E">
        <w:rPr>
          <w:rFonts w:ascii="Palatino Linotype" w:hAnsi="Palatino Linotype" w:cs="Arial"/>
          <w:lang w:val="es-ES_tradnl"/>
        </w:rPr>
        <w:t>de</w:t>
      </w:r>
      <w:r w:rsidRPr="00C5057E">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p>
    <w:p w:rsidR="00A41727" w:rsidRPr="00C5057E" w:rsidRDefault="00A41727" w:rsidP="00385E87">
      <w:pPr>
        <w:spacing w:before="100" w:beforeAutospacing="1" w:after="100" w:afterAutospacing="1"/>
        <w:contextualSpacing/>
        <w:jc w:val="both"/>
        <w:rPr>
          <w:rFonts w:ascii="Palatino Linotype" w:hAnsi="Palatino Linotype"/>
          <w:b/>
          <w:sz w:val="28"/>
          <w:szCs w:val="28"/>
        </w:rPr>
      </w:pPr>
    </w:p>
    <w:p w:rsidR="00A47FDE" w:rsidRDefault="00A47FDE" w:rsidP="00385E87">
      <w:pPr>
        <w:spacing w:before="100" w:beforeAutospacing="1" w:after="100" w:afterAutospacing="1"/>
        <w:contextualSpacing/>
        <w:jc w:val="center"/>
        <w:rPr>
          <w:rFonts w:ascii="Palatino Linotype" w:hAnsi="Palatino Linotype"/>
          <w:b/>
          <w:bCs/>
          <w:spacing w:val="40"/>
          <w:sz w:val="28"/>
        </w:rPr>
      </w:pPr>
    </w:p>
    <w:p w:rsidR="00A47FDE" w:rsidRDefault="00A47FDE" w:rsidP="00385E87">
      <w:pPr>
        <w:spacing w:before="100" w:beforeAutospacing="1" w:after="100" w:afterAutospacing="1"/>
        <w:contextualSpacing/>
        <w:jc w:val="center"/>
        <w:rPr>
          <w:rFonts w:ascii="Palatino Linotype" w:hAnsi="Palatino Linotype"/>
          <w:b/>
          <w:bCs/>
          <w:spacing w:val="40"/>
          <w:sz w:val="28"/>
        </w:rPr>
      </w:pPr>
    </w:p>
    <w:p w:rsidR="00457BB8" w:rsidRPr="00C5057E" w:rsidRDefault="00457BB8" w:rsidP="00385E87">
      <w:pPr>
        <w:spacing w:before="100" w:beforeAutospacing="1" w:after="100" w:afterAutospacing="1"/>
        <w:contextualSpacing/>
        <w:jc w:val="center"/>
        <w:rPr>
          <w:rFonts w:ascii="Palatino Linotype" w:hAnsi="Palatino Linotype"/>
          <w:b/>
          <w:bCs/>
          <w:spacing w:val="40"/>
          <w:sz w:val="28"/>
        </w:rPr>
      </w:pPr>
      <w:r w:rsidRPr="00C5057E">
        <w:rPr>
          <w:rFonts w:ascii="Palatino Linotype" w:hAnsi="Palatino Linotype"/>
          <w:b/>
          <w:bCs/>
          <w:spacing w:val="40"/>
          <w:sz w:val="28"/>
        </w:rPr>
        <w:t>CONSIDERANDO</w:t>
      </w:r>
    </w:p>
    <w:p w:rsidR="00457BB8" w:rsidRPr="00C5057E" w:rsidRDefault="00457BB8" w:rsidP="00385E87">
      <w:pPr>
        <w:spacing w:before="100" w:beforeAutospacing="1" w:after="100" w:afterAutospacing="1"/>
        <w:contextualSpacing/>
        <w:jc w:val="center"/>
        <w:rPr>
          <w:rFonts w:ascii="Palatino Linotype" w:hAnsi="Palatino Linotype"/>
          <w:b/>
          <w:bCs/>
          <w:spacing w:val="40"/>
          <w:sz w:val="28"/>
        </w:rPr>
      </w:pPr>
    </w:p>
    <w:p w:rsidR="00457BB8" w:rsidRPr="00C5057E" w:rsidRDefault="00457BB8" w:rsidP="00385E87">
      <w:pPr>
        <w:spacing w:before="100" w:beforeAutospacing="1" w:after="100" w:afterAutospacing="1" w:line="360" w:lineRule="auto"/>
        <w:ind w:right="50"/>
        <w:contextualSpacing/>
        <w:jc w:val="both"/>
        <w:rPr>
          <w:rFonts w:ascii="Palatino Linotype" w:hAnsi="Palatino Linotype" w:cs="Arial"/>
        </w:rPr>
      </w:pPr>
      <w:r w:rsidRPr="00C5057E">
        <w:rPr>
          <w:rFonts w:ascii="Palatino Linotype" w:hAnsi="Palatino Linotype"/>
          <w:b/>
          <w:sz w:val="28"/>
          <w:szCs w:val="28"/>
        </w:rPr>
        <w:t>PRIMERO</w:t>
      </w:r>
      <w:r w:rsidRPr="00C5057E">
        <w:rPr>
          <w:rFonts w:ascii="Palatino Linotype" w:hAnsi="Palatino Linotype"/>
          <w:b/>
        </w:rPr>
        <w:t>.</w:t>
      </w:r>
      <w:r w:rsidRPr="00C5057E">
        <w:rPr>
          <w:rFonts w:ascii="Palatino Linotype" w:hAnsi="Palatino Linotype"/>
        </w:rPr>
        <w:t xml:space="preserve"> </w:t>
      </w:r>
      <w:r w:rsidRPr="00C5057E">
        <w:rPr>
          <w:rFonts w:ascii="Palatino Linotype" w:hAnsi="Palatino Linotype"/>
          <w:b/>
        </w:rPr>
        <w:t>Competencia</w:t>
      </w:r>
      <w:r w:rsidRPr="00C5057E">
        <w:rPr>
          <w:rFonts w:ascii="Palatino Linotype" w:hAnsi="Palatino Linotype"/>
        </w:rPr>
        <w:t>.</w:t>
      </w:r>
      <w:r w:rsidRPr="00C5057E">
        <w:rPr>
          <w:rFonts w:ascii="Palatino Linotype" w:hAnsi="Palatino Linotype"/>
          <w:b/>
        </w:rPr>
        <w:t xml:space="preserve"> </w:t>
      </w:r>
      <w:r w:rsidRPr="00C5057E">
        <w:rPr>
          <w:rFonts w:ascii="Palatino Linotype" w:hAnsi="Palatino Linotype"/>
        </w:rPr>
        <w:t xml:space="preserve">Este Instituto de </w:t>
      </w:r>
      <w:r w:rsidRPr="00C5057E">
        <w:rPr>
          <w:rFonts w:ascii="Palatino Linotype" w:hAnsi="Palatino Linotype" w:cs="Arial"/>
        </w:rPr>
        <w:t>Transparencia</w:t>
      </w:r>
      <w:r w:rsidRPr="00C5057E">
        <w:rPr>
          <w:rFonts w:ascii="Palatino Linotype" w:hAnsi="Palatino Linotype"/>
        </w:rPr>
        <w:t>, Acceso a la Información Pública y Protección de Datos Personales del Estado de México y Municipios, es compe</w:t>
      </w:r>
      <w:r w:rsidR="00B27A6E" w:rsidRPr="00C5057E">
        <w:rPr>
          <w:rFonts w:ascii="Palatino Linotype" w:hAnsi="Palatino Linotype"/>
        </w:rPr>
        <w:t>tente para conocer y resolver los</w:t>
      </w:r>
      <w:r w:rsidRPr="00C5057E">
        <w:rPr>
          <w:rFonts w:ascii="Palatino Linotype" w:hAnsi="Palatino Linotype"/>
        </w:rPr>
        <w:t xml:space="preserve"> presente</w:t>
      </w:r>
      <w:r w:rsidR="00B27A6E" w:rsidRPr="00C5057E">
        <w:rPr>
          <w:rFonts w:ascii="Palatino Linotype" w:hAnsi="Palatino Linotype"/>
        </w:rPr>
        <w:t>s</w:t>
      </w:r>
      <w:r w:rsidRPr="00C5057E">
        <w:rPr>
          <w:rFonts w:ascii="Palatino Linotype" w:hAnsi="Palatino Linotype"/>
        </w:rPr>
        <w:t xml:space="preserve"> recurso</w:t>
      </w:r>
      <w:r w:rsidR="00B27A6E" w:rsidRPr="00C5057E">
        <w:rPr>
          <w:rFonts w:ascii="Palatino Linotype" w:hAnsi="Palatino Linotype"/>
        </w:rPr>
        <w:t>s</w:t>
      </w:r>
      <w:r w:rsidRPr="00C5057E">
        <w:rPr>
          <w:rFonts w:ascii="Palatino Linotype" w:hAnsi="Palatino Linotype"/>
        </w:rPr>
        <w:t xml:space="preserve">, conforme a lo dispuesto en los artículos 6, Letra A de la Constitución Política de los Estados Unidos Mexicanos; 5, </w:t>
      </w:r>
      <w:r w:rsidRPr="00C5057E">
        <w:rPr>
          <w:rFonts w:ascii="Palatino Linotype" w:eastAsia="Calibri" w:hAnsi="Palatino Linotype" w:cs="Arial"/>
        </w:rPr>
        <w:t xml:space="preserve">párrafos </w:t>
      </w:r>
      <w:r w:rsidRPr="00C5057E">
        <w:rPr>
          <w:rFonts w:ascii="Palatino Linotype" w:hAnsi="Palatino Linotype"/>
        </w:rPr>
        <w:t xml:space="preserve">vigésimo </w:t>
      </w:r>
      <w:r w:rsidRPr="00C5057E">
        <w:rPr>
          <w:rFonts w:ascii="Palatino Linotype" w:hAnsi="Palatino Linotype" w:cs="Arial"/>
        </w:rPr>
        <w:t>segundo,</w:t>
      </w:r>
      <w:r w:rsidRPr="00C5057E">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C5057E">
        <w:rPr>
          <w:rFonts w:ascii="Palatino Linotype" w:hAnsi="Palatino Linotype" w:cs="Arial"/>
        </w:rPr>
        <w:t>; y 9, fracciones I y XXIV y 11 del Reglamento Interior del Instituto de Transparencia, Acceso a la Información Pública y Protección de Datos Personales del Estado de México y Municipios</w:t>
      </w:r>
      <w:r w:rsidR="00B27A6E" w:rsidRPr="00C5057E">
        <w:rPr>
          <w:rFonts w:ascii="Palatino Linotype" w:hAnsi="Palatino Linotype" w:cs="Arial"/>
        </w:rPr>
        <w:t>.</w:t>
      </w:r>
    </w:p>
    <w:p w:rsidR="00457BB8" w:rsidRPr="00C5057E" w:rsidRDefault="00457BB8" w:rsidP="00385E87">
      <w:pPr>
        <w:spacing w:before="100" w:beforeAutospacing="1" w:after="100" w:afterAutospacing="1" w:line="360" w:lineRule="auto"/>
        <w:ind w:right="50"/>
        <w:contextualSpacing/>
        <w:jc w:val="both"/>
        <w:rPr>
          <w:rFonts w:ascii="Palatino Linotype" w:hAnsi="Palatino Linotype" w:cs="Arial"/>
          <w:b/>
        </w:rPr>
      </w:pPr>
    </w:p>
    <w:p w:rsidR="00457BB8" w:rsidRPr="00C5057E" w:rsidRDefault="00457BB8" w:rsidP="00385E87">
      <w:pPr>
        <w:spacing w:before="100" w:beforeAutospacing="1" w:after="100" w:afterAutospacing="1" w:line="360" w:lineRule="auto"/>
        <w:contextualSpacing/>
        <w:jc w:val="both"/>
        <w:rPr>
          <w:rFonts w:ascii="Palatino Linotype" w:hAnsi="Palatino Linotype" w:cs="Arial"/>
          <w:b/>
          <w:snapToGrid w:val="0"/>
        </w:rPr>
      </w:pPr>
      <w:r w:rsidRPr="00C5057E">
        <w:rPr>
          <w:rFonts w:ascii="Palatino Linotype" w:hAnsi="Palatino Linotype" w:cs="Arial"/>
          <w:b/>
          <w:sz w:val="28"/>
        </w:rPr>
        <w:t>SEGUNDO</w:t>
      </w:r>
      <w:r w:rsidRPr="00C5057E">
        <w:rPr>
          <w:rFonts w:ascii="Palatino Linotype" w:hAnsi="Palatino Linotype" w:cs="Arial"/>
          <w:b/>
        </w:rPr>
        <w:t xml:space="preserve">. Interés. </w:t>
      </w:r>
      <w:r w:rsidR="00B27A6E" w:rsidRPr="00C5057E">
        <w:rPr>
          <w:rFonts w:ascii="Palatino Linotype" w:hAnsi="Palatino Linotype" w:cs="Arial"/>
          <w:bCs/>
        </w:rPr>
        <w:t>Los</w:t>
      </w:r>
      <w:r w:rsidRPr="00C5057E">
        <w:rPr>
          <w:rFonts w:ascii="Palatino Linotype" w:hAnsi="Palatino Linotype" w:cs="Arial"/>
          <w:bCs/>
        </w:rPr>
        <w:t xml:space="preserve"> recurso</w:t>
      </w:r>
      <w:r w:rsidR="00B27A6E" w:rsidRPr="00C5057E">
        <w:rPr>
          <w:rFonts w:ascii="Palatino Linotype" w:hAnsi="Palatino Linotype" w:cs="Arial"/>
          <w:bCs/>
        </w:rPr>
        <w:t>s</w:t>
      </w:r>
      <w:r w:rsidRPr="00C5057E">
        <w:rPr>
          <w:rFonts w:ascii="Palatino Linotype" w:hAnsi="Palatino Linotype" w:cs="Arial"/>
          <w:bCs/>
        </w:rPr>
        <w:t xml:space="preserve"> de revisión fue</w:t>
      </w:r>
      <w:r w:rsidR="00B27A6E" w:rsidRPr="00C5057E">
        <w:rPr>
          <w:rFonts w:ascii="Palatino Linotype" w:hAnsi="Palatino Linotype" w:cs="Arial"/>
          <w:bCs/>
        </w:rPr>
        <w:t>ron</w:t>
      </w:r>
      <w:r w:rsidRPr="00C5057E">
        <w:rPr>
          <w:rFonts w:ascii="Palatino Linotype" w:hAnsi="Palatino Linotype" w:cs="Arial"/>
          <w:bCs/>
        </w:rPr>
        <w:t xml:space="preserve"> interpuesto</w:t>
      </w:r>
      <w:r w:rsidR="00B27A6E" w:rsidRPr="00C5057E">
        <w:rPr>
          <w:rFonts w:ascii="Palatino Linotype" w:hAnsi="Palatino Linotype" w:cs="Arial"/>
          <w:bCs/>
        </w:rPr>
        <w:t>s</w:t>
      </w:r>
      <w:r w:rsidRPr="00C5057E">
        <w:rPr>
          <w:rFonts w:ascii="Palatino Linotype" w:hAnsi="Palatino Linotype" w:cs="Arial"/>
          <w:bCs/>
        </w:rPr>
        <w:t xml:space="preserve"> por parte legítima, en atención a que se presentó por </w:t>
      </w:r>
      <w:r w:rsidR="00D43762">
        <w:rPr>
          <w:rFonts w:ascii="Palatino Linotype" w:hAnsi="Palatino Linotype" w:cs="Arial"/>
          <w:b/>
          <w:bCs/>
        </w:rPr>
        <w:t>LA RECURRENTE</w:t>
      </w:r>
      <w:r w:rsidRPr="00C5057E">
        <w:rPr>
          <w:rFonts w:ascii="Palatino Linotype" w:hAnsi="Palatino Linotype" w:cs="Arial"/>
          <w:b/>
          <w:bCs/>
        </w:rPr>
        <w:t>,</w:t>
      </w:r>
      <w:r w:rsidRPr="00C5057E">
        <w:rPr>
          <w:rFonts w:ascii="Palatino Linotype" w:hAnsi="Palatino Linotype" w:cs="Arial"/>
          <w:bCs/>
        </w:rPr>
        <w:t xml:space="preserve"> quien es la misma persona que formuló la</w:t>
      </w:r>
      <w:r w:rsidR="00A41727" w:rsidRPr="00C5057E">
        <w:rPr>
          <w:rFonts w:ascii="Palatino Linotype" w:hAnsi="Palatino Linotype" w:cs="Arial"/>
          <w:bCs/>
        </w:rPr>
        <w:t>s</w:t>
      </w:r>
      <w:r w:rsidRPr="00C5057E">
        <w:rPr>
          <w:rFonts w:ascii="Palatino Linotype" w:hAnsi="Palatino Linotype" w:cs="Arial"/>
          <w:bCs/>
        </w:rPr>
        <w:t xml:space="preserve"> solicitud</w:t>
      </w:r>
      <w:r w:rsidR="00B27A6E" w:rsidRPr="00C5057E">
        <w:rPr>
          <w:rFonts w:ascii="Palatino Linotype" w:hAnsi="Palatino Linotype" w:cs="Arial"/>
          <w:bCs/>
        </w:rPr>
        <w:t>es</w:t>
      </w:r>
      <w:r w:rsidRPr="00C5057E">
        <w:rPr>
          <w:rFonts w:ascii="Palatino Linotype" w:hAnsi="Palatino Linotype" w:cs="Arial"/>
          <w:bCs/>
        </w:rPr>
        <w:t xml:space="preserve"> </w:t>
      </w:r>
      <w:r w:rsidR="00B27A6E" w:rsidRPr="00C5057E">
        <w:rPr>
          <w:rFonts w:ascii="Palatino Linotype" w:hAnsi="Palatino Linotype" w:cs="Arial"/>
          <w:bCs/>
        </w:rPr>
        <w:t>de información pública.</w:t>
      </w:r>
    </w:p>
    <w:p w:rsidR="00457BB8" w:rsidRPr="00C5057E" w:rsidRDefault="00457BB8" w:rsidP="00385E87">
      <w:pPr>
        <w:spacing w:before="100" w:beforeAutospacing="1" w:after="100" w:afterAutospacing="1" w:line="360" w:lineRule="auto"/>
        <w:contextualSpacing/>
        <w:jc w:val="both"/>
        <w:rPr>
          <w:rFonts w:ascii="Palatino Linotype" w:hAnsi="Palatino Linotype" w:cs="Arial"/>
          <w:b/>
          <w:szCs w:val="28"/>
        </w:rPr>
      </w:pPr>
    </w:p>
    <w:p w:rsidR="00B27A6E" w:rsidRPr="00C5057E" w:rsidRDefault="00B27A6E" w:rsidP="00385E87">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C5057E">
        <w:rPr>
          <w:rFonts w:ascii="Palatino Linotype" w:hAnsi="Palatino Linotype" w:cs="Arial"/>
          <w:b/>
          <w:sz w:val="28"/>
          <w:szCs w:val="28"/>
        </w:rPr>
        <w:lastRenderedPageBreak/>
        <w:t>TERCERO.</w:t>
      </w:r>
      <w:r w:rsidR="00457BB8" w:rsidRPr="00C5057E">
        <w:rPr>
          <w:rFonts w:ascii="Palatino Linotype" w:hAnsi="Palatino Linotype" w:cs="Arial"/>
          <w:b/>
          <w:sz w:val="28"/>
          <w:szCs w:val="28"/>
        </w:rPr>
        <w:t xml:space="preserve"> </w:t>
      </w:r>
      <w:r w:rsidRPr="00C5057E">
        <w:rPr>
          <w:rFonts w:ascii="Palatino Linotype" w:hAnsi="Palatino Linotype" w:cs="Arial"/>
          <w:b/>
        </w:rPr>
        <w:t>Justificación de la Acumulación de los recursos.</w:t>
      </w:r>
      <w:r w:rsidRPr="00C5057E">
        <w:rPr>
          <w:rFonts w:ascii="Palatino Linotype" w:hAnsi="Palatino Linotype" w:cs="Arial"/>
        </w:rPr>
        <w:t xml:space="preserve"> De las constancias que obran en los expedientes, se advierte que los recursos de revisión</w:t>
      </w:r>
      <w:r w:rsidRPr="00C5057E">
        <w:rPr>
          <w:rFonts w:ascii="Palatino Linotype" w:hAnsi="Palatino Linotype"/>
        </w:rPr>
        <w:t xml:space="preserve"> </w:t>
      </w:r>
      <w:r w:rsidRPr="00C5057E">
        <w:rPr>
          <w:rFonts w:ascii="Palatino Linotype" w:hAnsi="Palatino Linotype" w:cs="Arial"/>
        </w:rPr>
        <w:t xml:space="preserve">fueron presentados por el mismo </w:t>
      </w:r>
      <w:r w:rsidRPr="00C5057E">
        <w:rPr>
          <w:rFonts w:ascii="Palatino Linotype" w:hAnsi="Palatino Linotype" w:cs="Arial"/>
          <w:b/>
        </w:rPr>
        <w:t xml:space="preserve">RECURRENTE </w:t>
      </w:r>
      <w:r w:rsidRPr="00C5057E">
        <w:rPr>
          <w:rFonts w:ascii="Palatino Linotype" w:hAnsi="Palatino Linotype" w:cs="Arial"/>
        </w:rPr>
        <w:t xml:space="preserve">ante el mismo </w:t>
      </w:r>
      <w:r w:rsidRPr="00C5057E">
        <w:rPr>
          <w:rFonts w:ascii="Palatino Linotype" w:hAnsi="Palatino Linotype" w:cs="Arial"/>
          <w:b/>
        </w:rPr>
        <w:t>SUJETO OBLIGADO</w:t>
      </w:r>
      <w:r w:rsidRPr="00C5057E">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C5057E">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rsidR="00B27A6E" w:rsidRPr="00C5057E" w:rsidRDefault="00B27A6E" w:rsidP="00385E87">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B27A6E" w:rsidRPr="00C5057E" w:rsidRDefault="00B27A6E" w:rsidP="00385E87">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r w:rsidRPr="00C5057E">
        <w:rPr>
          <w:rFonts w:ascii="Palatino Linotype" w:eastAsiaTheme="minorEastAsia" w:hAnsi="Palatino Linotype" w:cs="Arial"/>
          <w:sz w:val="22"/>
          <w:szCs w:val="22"/>
        </w:rPr>
        <w:t xml:space="preserve">De </w:t>
      </w:r>
      <w:r w:rsidRPr="00C5057E">
        <w:rPr>
          <w:rFonts w:ascii="Palatino Linotype" w:eastAsiaTheme="minorEastAsia" w:hAnsi="Palatino Linotype" w:cs="Arial"/>
        </w:rPr>
        <w:t>lo dispuesto en la normativa anterior, dicha acumulación procede cuando:</w:t>
      </w:r>
    </w:p>
    <w:p w:rsidR="00B27A6E" w:rsidRPr="00C5057E" w:rsidRDefault="00B27A6E" w:rsidP="00385E87">
      <w:pPr>
        <w:numPr>
          <w:ilvl w:val="0"/>
          <w:numId w:val="32"/>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C5057E">
        <w:rPr>
          <w:rFonts w:ascii="Palatino Linotype" w:eastAsiaTheme="minorEastAsia" w:hAnsi="Palatino Linotype" w:cs="Arial"/>
        </w:rPr>
        <w:t>El solicitante y la información referida sean las mismas;</w:t>
      </w:r>
    </w:p>
    <w:p w:rsidR="00B27A6E" w:rsidRPr="00C5057E" w:rsidRDefault="00B27A6E" w:rsidP="00385E87">
      <w:pPr>
        <w:numPr>
          <w:ilvl w:val="0"/>
          <w:numId w:val="32"/>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C5057E">
        <w:rPr>
          <w:rFonts w:ascii="Palatino Linotype" w:eastAsiaTheme="minorEastAsia" w:hAnsi="Palatino Linotype" w:cs="Arial"/>
          <w:b/>
        </w:rPr>
        <w:t>Las partes o los actos impugnados sean iguales</w:t>
      </w:r>
      <w:r w:rsidRPr="00C5057E">
        <w:rPr>
          <w:rFonts w:ascii="Palatino Linotype" w:eastAsiaTheme="minorEastAsia" w:hAnsi="Palatino Linotype" w:cs="Arial"/>
        </w:rPr>
        <w:t>;</w:t>
      </w:r>
    </w:p>
    <w:p w:rsidR="00B27A6E" w:rsidRPr="00C5057E" w:rsidRDefault="00B27A6E" w:rsidP="00385E87">
      <w:pPr>
        <w:numPr>
          <w:ilvl w:val="0"/>
          <w:numId w:val="32"/>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C5057E">
        <w:rPr>
          <w:rFonts w:ascii="Palatino Linotype" w:eastAsiaTheme="minorEastAsia" w:hAnsi="Palatino Linotype" w:cs="Arial"/>
        </w:rPr>
        <w:t xml:space="preserve">Cuando se trate del mismo solicitante, el mismo Sujeto Obligado, </w:t>
      </w:r>
      <w:r w:rsidRPr="00C5057E">
        <w:rPr>
          <w:rFonts w:ascii="Palatino Linotype" w:eastAsiaTheme="minorEastAsia" w:hAnsi="Palatino Linotype" w:cs="Arial"/>
          <w:b/>
        </w:rPr>
        <w:t>aunque se trate de solicitudes diversas</w:t>
      </w:r>
      <w:r w:rsidRPr="00C5057E">
        <w:rPr>
          <w:rFonts w:ascii="Palatino Linotype" w:eastAsiaTheme="minorEastAsia" w:hAnsi="Palatino Linotype" w:cs="Arial"/>
        </w:rPr>
        <w:t>; y,</w:t>
      </w:r>
    </w:p>
    <w:p w:rsidR="00B27A6E" w:rsidRPr="00C5057E" w:rsidRDefault="00B27A6E" w:rsidP="00385E87">
      <w:pPr>
        <w:numPr>
          <w:ilvl w:val="0"/>
          <w:numId w:val="32"/>
        </w:numPr>
        <w:tabs>
          <w:tab w:val="center" w:pos="4252"/>
          <w:tab w:val="right" w:pos="8504"/>
        </w:tabs>
        <w:spacing w:before="100" w:beforeAutospacing="1" w:after="100" w:afterAutospacing="1" w:line="360" w:lineRule="auto"/>
        <w:ind w:left="851" w:hanging="142"/>
        <w:contextualSpacing/>
        <w:jc w:val="both"/>
        <w:rPr>
          <w:rFonts w:ascii="Palatino Linotype" w:eastAsiaTheme="minorEastAsia" w:hAnsi="Palatino Linotype" w:cs="Arial"/>
        </w:rPr>
      </w:pPr>
      <w:r w:rsidRPr="00C5057E">
        <w:rPr>
          <w:rFonts w:ascii="Palatino Linotype" w:eastAsiaTheme="minorEastAsia" w:hAnsi="Palatino Linotype" w:cs="Arial"/>
          <w:b/>
        </w:rPr>
        <w:t>Resulte conveniente la resolución unificada de los asuntos</w:t>
      </w:r>
      <w:r w:rsidRPr="00C5057E">
        <w:rPr>
          <w:rFonts w:ascii="Palatino Linotype" w:eastAsiaTheme="minorEastAsia" w:hAnsi="Palatino Linotype" w:cs="Arial"/>
          <w:i/>
        </w:rPr>
        <w:t>.</w:t>
      </w:r>
    </w:p>
    <w:p w:rsidR="00B27A6E" w:rsidRPr="00C5057E" w:rsidRDefault="00B27A6E" w:rsidP="00385E87">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p>
    <w:p w:rsidR="00B27A6E" w:rsidRPr="00C5057E" w:rsidRDefault="00B27A6E" w:rsidP="00385E87">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r w:rsidRPr="00C5057E">
        <w:rPr>
          <w:rFonts w:ascii="Palatino Linotype" w:eastAsiaTheme="minorEastAsia" w:hAnsi="Palatino Linotype" w:cs="Arial"/>
        </w:rPr>
        <w:t xml:space="preserve">Así, tal y como se mencionó anteriormente, los Recursos de Revisión que nos ocupan fueron interpuestos por el mismo </w:t>
      </w:r>
      <w:r w:rsidRPr="00C5057E">
        <w:rPr>
          <w:rFonts w:ascii="Palatino Linotype" w:eastAsiaTheme="minorEastAsia" w:hAnsi="Palatino Linotype" w:cs="Arial"/>
          <w:b/>
        </w:rPr>
        <w:t>RECURRENTE</w:t>
      </w:r>
      <w:r w:rsidRPr="00C5057E">
        <w:rPr>
          <w:rFonts w:ascii="Palatino Linotype" w:eastAsiaTheme="minorEastAsia" w:hAnsi="Palatino Linotype" w:cs="Arial"/>
        </w:rPr>
        <w:t xml:space="preserve"> ante el mismo </w:t>
      </w:r>
      <w:r w:rsidRPr="00C5057E">
        <w:rPr>
          <w:rFonts w:ascii="Palatino Linotype" w:eastAsiaTheme="minorEastAsia" w:hAnsi="Palatino Linotype" w:cs="Arial"/>
          <w:b/>
        </w:rPr>
        <w:t>SUJETO OBLIGADO</w:t>
      </w:r>
      <w:r w:rsidRPr="00C5057E">
        <w:rPr>
          <w:rFonts w:ascii="Palatino Linotype" w:eastAsiaTheme="minorEastAsia" w:hAnsi="Palatino Linotype" w:cs="Arial"/>
        </w:rPr>
        <w:t xml:space="preserve">; por lo que, resulta conveniente su resolución conjunta. </w:t>
      </w:r>
    </w:p>
    <w:p w:rsidR="00B27A6E" w:rsidRPr="00C5057E" w:rsidRDefault="00B27A6E" w:rsidP="00385E87">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p>
    <w:p w:rsidR="00457BB8" w:rsidRPr="00C5057E" w:rsidRDefault="00B27A6E" w:rsidP="00385E87">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r w:rsidRPr="00C5057E">
        <w:rPr>
          <w:rFonts w:ascii="Palatino Linotype" w:hAnsi="Palatino Linotype" w:cs="Arial"/>
          <w:b/>
          <w:sz w:val="28"/>
          <w:szCs w:val="28"/>
        </w:rPr>
        <w:t>CUARTO. O</w:t>
      </w:r>
      <w:r w:rsidR="00457BB8" w:rsidRPr="00C5057E">
        <w:rPr>
          <w:rFonts w:ascii="Palatino Linotype" w:hAnsi="Palatino Linotype" w:cs="Arial"/>
          <w:b/>
        </w:rPr>
        <w:t xml:space="preserve">portunidad. </w:t>
      </w:r>
      <w:r w:rsidR="00747BE5" w:rsidRPr="00C5057E">
        <w:rPr>
          <w:rFonts w:ascii="Palatino Linotype" w:hAnsi="Palatino Linotype" w:cs="Arial"/>
        </w:rPr>
        <w:t>Los</w:t>
      </w:r>
      <w:r w:rsidR="00457BB8" w:rsidRPr="00C5057E">
        <w:rPr>
          <w:rFonts w:ascii="Palatino Linotype" w:hAnsi="Palatino Linotype" w:cs="Arial"/>
        </w:rPr>
        <w:t xml:space="preserve"> recurso</w:t>
      </w:r>
      <w:r w:rsidR="00747BE5" w:rsidRPr="00C5057E">
        <w:rPr>
          <w:rFonts w:ascii="Palatino Linotype" w:hAnsi="Palatino Linotype" w:cs="Arial"/>
        </w:rPr>
        <w:t>s</w:t>
      </w:r>
      <w:r w:rsidR="00457BB8" w:rsidRPr="00C5057E">
        <w:rPr>
          <w:rFonts w:ascii="Palatino Linotype" w:hAnsi="Palatino Linotype" w:cs="Arial"/>
        </w:rPr>
        <w:t xml:space="preserve"> de revisión fue</w:t>
      </w:r>
      <w:r w:rsidR="00747BE5" w:rsidRPr="00C5057E">
        <w:rPr>
          <w:rFonts w:ascii="Palatino Linotype" w:hAnsi="Palatino Linotype" w:cs="Arial"/>
        </w:rPr>
        <w:t>ron</w:t>
      </w:r>
      <w:r w:rsidR="00457BB8" w:rsidRPr="00C5057E">
        <w:rPr>
          <w:rFonts w:ascii="Palatino Linotype" w:hAnsi="Palatino Linotype" w:cs="Arial"/>
        </w:rPr>
        <w:t xml:space="preserve"> interpuesto</w:t>
      </w:r>
      <w:r w:rsidR="00747BE5" w:rsidRPr="00C5057E">
        <w:rPr>
          <w:rFonts w:ascii="Palatino Linotype" w:hAnsi="Palatino Linotype" w:cs="Arial"/>
        </w:rPr>
        <w:t>s</w:t>
      </w:r>
      <w:r w:rsidR="00457BB8" w:rsidRPr="00C5057E">
        <w:rPr>
          <w:rFonts w:ascii="Palatino Linotype" w:hAnsi="Palatino Linotype" w:cs="Arial"/>
        </w:rPr>
        <w:t xml:space="preserve"> dentro del plazo de quince días hábiles contados a partir del día siguiente al en que </w:t>
      </w:r>
      <w:r w:rsidR="00D43762">
        <w:rPr>
          <w:rFonts w:ascii="Palatino Linotype" w:hAnsi="Palatino Linotype" w:cs="Arial"/>
          <w:b/>
        </w:rPr>
        <w:t>LA RECURRENTE</w:t>
      </w:r>
      <w:r w:rsidR="00457BB8" w:rsidRPr="00C5057E">
        <w:rPr>
          <w:rFonts w:ascii="Palatino Linotype" w:hAnsi="Palatino Linotype" w:cs="Arial"/>
          <w:b/>
        </w:rPr>
        <w:t xml:space="preserve"> </w:t>
      </w:r>
      <w:r w:rsidR="00457BB8" w:rsidRPr="00C5057E">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57BB8" w:rsidRPr="00C5057E" w:rsidRDefault="00457BB8" w:rsidP="00385E87">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rsidR="00457BB8" w:rsidRPr="00C5057E" w:rsidRDefault="00457BB8" w:rsidP="00385E87">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C5057E">
        <w:rPr>
          <w:rFonts w:ascii="Palatino Linotype" w:eastAsiaTheme="minorEastAsia" w:hAnsi="Palatino Linotype" w:cs="Arial"/>
          <w:b/>
          <w:i/>
          <w:sz w:val="22"/>
          <w:szCs w:val="22"/>
          <w:lang w:val="es-ES_tradnl"/>
        </w:rPr>
        <w:t>“Artículo 178.</w:t>
      </w:r>
      <w:r w:rsidRPr="00C5057E">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57BB8" w:rsidRPr="00C5057E" w:rsidRDefault="00457BB8" w:rsidP="00385E87">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C5057E">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57BB8" w:rsidRPr="00C5057E" w:rsidRDefault="00457BB8" w:rsidP="00385E87">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C5057E">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C5057E">
        <w:rPr>
          <w:rFonts w:ascii="Palatino Linotype" w:eastAsiaTheme="minorEastAsia" w:hAnsi="Palatino Linotype" w:cs="Arial"/>
          <w:b/>
          <w:i/>
          <w:sz w:val="22"/>
          <w:szCs w:val="22"/>
          <w:lang w:val="es-ES_tradnl"/>
        </w:rPr>
        <w:t>”</w:t>
      </w:r>
    </w:p>
    <w:p w:rsidR="00457BB8" w:rsidRPr="00C5057E" w:rsidRDefault="00457BB8" w:rsidP="00385E87">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rsidR="00457BB8" w:rsidRPr="00C5057E" w:rsidRDefault="00457BB8" w:rsidP="00385E87">
      <w:pPr>
        <w:spacing w:before="100" w:beforeAutospacing="1" w:after="100" w:afterAutospacing="1" w:line="360" w:lineRule="auto"/>
        <w:contextualSpacing/>
        <w:jc w:val="both"/>
        <w:rPr>
          <w:rFonts w:ascii="Palatino Linotype" w:hAnsi="Palatino Linotype" w:cs="Arial"/>
          <w:color w:val="000000" w:themeColor="text1"/>
        </w:rPr>
      </w:pPr>
      <w:r w:rsidRPr="00C5057E">
        <w:rPr>
          <w:rFonts w:ascii="Palatino Linotype" w:eastAsiaTheme="minorEastAsia" w:hAnsi="Palatino Linotype" w:cs="Arial"/>
          <w:color w:val="000000" w:themeColor="text1"/>
          <w:lang w:val="es-ES_tradnl"/>
        </w:rPr>
        <w:t xml:space="preserve">En efecto, atendiendo a que </w:t>
      </w:r>
      <w:r w:rsidRPr="00C5057E">
        <w:rPr>
          <w:rFonts w:ascii="Palatino Linotype" w:eastAsiaTheme="minorEastAsia" w:hAnsi="Palatino Linotype" w:cs="Arial"/>
          <w:b/>
          <w:color w:val="000000" w:themeColor="text1"/>
          <w:lang w:val="es-ES_tradnl"/>
        </w:rPr>
        <w:t>EL SUJETO OBLIGADO</w:t>
      </w:r>
      <w:r w:rsidRPr="00C5057E">
        <w:rPr>
          <w:rFonts w:ascii="Palatino Linotype" w:eastAsiaTheme="minorEastAsia" w:hAnsi="Palatino Linotype" w:cs="Arial"/>
          <w:color w:val="000000" w:themeColor="text1"/>
          <w:lang w:val="es-ES_tradnl"/>
        </w:rPr>
        <w:t xml:space="preserve"> notificó la</w:t>
      </w:r>
      <w:r w:rsidR="00AA018A">
        <w:rPr>
          <w:rFonts w:ascii="Palatino Linotype" w:eastAsiaTheme="minorEastAsia" w:hAnsi="Palatino Linotype" w:cs="Arial"/>
          <w:color w:val="000000" w:themeColor="text1"/>
          <w:lang w:val="es-ES_tradnl"/>
        </w:rPr>
        <w:t>s</w:t>
      </w:r>
      <w:r w:rsidRPr="00C5057E">
        <w:rPr>
          <w:rFonts w:ascii="Palatino Linotype" w:eastAsiaTheme="minorEastAsia" w:hAnsi="Palatino Linotype" w:cs="Arial"/>
          <w:color w:val="000000" w:themeColor="text1"/>
          <w:lang w:val="es-ES_tradnl"/>
        </w:rPr>
        <w:t xml:space="preserve"> respuesta</w:t>
      </w:r>
      <w:r w:rsidR="00AA018A">
        <w:rPr>
          <w:rFonts w:ascii="Palatino Linotype" w:eastAsiaTheme="minorEastAsia" w:hAnsi="Palatino Linotype" w:cs="Arial"/>
          <w:color w:val="000000" w:themeColor="text1"/>
          <w:lang w:val="es-ES_tradnl"/>
        </w:rPr>
        <w:t>s</w:t>
      </w:r>
      <w:r w:rsidRPr="00C5057E">
        <w:rPr>
          <w:rFonts w:ascii="Palatino Linotype" w:eastAsiaTheme="minorEastAsia" w:hAnsi="Palatino Linotype" w:cs="Arial"/>
          <w:color w:val="000000" w:themeColor="text1"/>
          <w:lang w:val="es-ES_tradnl"/>
        </w:rPr>
        <w:t xml:space="preserve"> a la</w:t>
      </w:r>
      <w:r w:rsidR="00AA018A">
        <w:rPr>
          <w:rFonts w:ascii="Palatino Linotype" w:eastAsiaTheme="minorEastAsia" w:hAnsi="Palatino Linotype" w:cs="Arial"/>
          <w:color w:val="000000" w:themeColor="text1"/>
          <w:lang w:val="es-ES_tradnl"/>
        </w:rPr>
        <w:t>s</w:t>
      </w:r>
      <w:r w:rsidRPr="00C5057E">
        <w:rPr>
          <w:rFonts w:ascii="Palatino Linotype" w:eastAsiaTheme="minorEastAsia" w:hAnsi="Palatino Linotype" w:cs="Arial"/>
          <w:color w:val="000000" w:themeColor="text1"/>
          <w:lang w:val="es-ES_tradnl"/>
        </w:rPr>
        <w:t xml:space="preserve"> solicitud</w:t>
      </w:r>
      <w:r w:rsidR="00AA018A">
        <w:rPr>
          <w:rFonts w:ascii="Palatino Linotype" w:eastAsiaTheme="minorEastAsia" w:hAnsi="Palatino Linotype" w:cs="Arial"/>
          <w:color w:val="000000" w:themeColor="text1"/>
          <w:lang w:val="es-ES_tradnl"/>
        </w:rPr>
        <w:t>es</w:t>
      </w:r>
      <w:r w:rsidRPr="00C5057E">
        <w:rPr>
          <w:rFonts w:ascii="Palatino Linotype" w:eastAsiaTheme="minorEastAsia" w:hAnsi="Palatino Linotype" w:cs="Arial"/>
          <w:color w:val="000000" w:themeColor="text1"/>
          <w:lang w:val="es-ES_tradnl"/>
        </w:rPr>
        <w:t xml:space="preserve"> de información pública </w:t>
      </w:r>
      <w:r w:rsidR="00AA018A">
        <w:rPr>
          <w:rFonts w:ascii="Palatino Linotype" w:eastAsiaTheme="minorEastAsia" w:hAnsi="Palatino Linotype" w:cs="Arial"/>
          <w:color w:val="000000" w:themeColor="text1"/>
          <w:lang w:val="es-ES_tradnl"/>
        </w:rPr>
        <w:t>los días</w:t>
      </w:r>
      <w:r w:rsidRPr="00C5057E">
        <w:rPr>
          <w:rFonts w:ascii="Palatino Linotype" w:eastAsiaTheme="minorEastAsia" w:hAnsi="Palatino Linotype" w:cs="Arial"/>
          <w:color w:val="000000" w:themeColor="text1"/>
          <w:lang w:val="es-ES_tradnl"/>
        </w:rPr>
        <w:t xml:space="preserve"> </w:t>
      </w:r>
      <w:r w:rsidR="00975FEA">
        <w:rPr>
          <w:rFonts w:ascii="Palatino Linotype" w:eastAsiaTheme="minorEastAsia" w:hAnsi="Palatino Linotype" w:cs="Arial"/>
          <w:b/>
          <w:color w:val="000000" w:themeColor="text1"/>
          <w:lang w:val="es-ES_tradnl"/>
        </w:rPr>
        <w:t>veintiséis</w:t>
      </w:r>
      <w:r w:rsidR="00AA018A">
        <w:rPr>
          <w:rFonts w:ascii="Palatino Linotype" w:eastAsiaTheme="minorEastAsia" w:hAnsi="Palatino Linotype" w:cs="Arial"/>
          <w:b/>
          <w:color w:val="000000" w:themeColor="text1"/>
          <w:lang w:val="es-ES_tradnl"/>
        </w:rPr>
        <w:t xml:space="preserve"> y veintisiete</w:t>
      </w:r>
      <w:r w:rsidR="00975FEA">
        <w:rPr>
          <w:rFonts w:ascii="Palatino Linotype" w:eastAsiaTheme="minorEastAsia" w:hAnsi="Palatino Linotype" w:cs="Arial"/>
          <w:b/>
          <w:color w:val="000000" w:themeColor="text1"/>
          <w:lang w:val="es-ES_tradnl"/>
        </w:rPr>
        <w:t xml:space="preserve"> </w:t>
      </w:r>
      <w:r w:rsidRPr="00C5057E">
        <w:rPr>
          <w:rFonts w:ascii="Palatino Linotype" w:eastAsiaTheme="minorEastAsia" w:hAnsi="Palatino Linotype" w:cs="Arial"/>
          <w:b/>
          <w:color w:val="000000" w:themeColor="text1"/>
          <w:lang w:val="es-ES_tradnl"/>
        </w:rPr>
        <w:t xml:space="preserve">de marzo de dos mil veinte; </w:t>
      </w:r>
      <w:r w:rsidRPr="00C5057E">
        <w:rPr>
          <w:rFonts w:ascii="Palatino Linotype" w:hAnsi="Palatino Linotype" w:cs="Arial"/>
          <w:color w:val="000000" w:themeColor="text1"/>
        </w:rPr>
        <w:t>en consecuencia, el plazo de quince días hábiles que el artículo 178 de la ley de la materia otorga al</w:t>
      </w:r>
      <w:r w:rsidRPr="00C5057E">
        <w:rPr>
          <w:rFonts w:ascii="Palatino Linotype" w:hAnsi="Palatino Linotype" w:cs="Arial"/>
          <w:b/>
          <w:color w:val="000000" w:themeColor="text1"/>
        </w:rPr>
        <w:t xml:space="preserve"> RECURRENTE</w:t>
      </w:r>
      <w:r w:rsidRPr="00C5057E">
        <w:rPr>
          <w:rFonts w:ascii="Palatino Linotype" w:hAnsi="Palatino Linotype" w:cs="Arial"/>
          <w:color w:val="000000" w:themeColor="text1"/>
        </w:rPr>
        <w:t xml:space="preserve"> para presentar el recurso de revisión, transcurrió del</w:t>
      </w:r>
      <w:r w:rsidRPr="00C5057E">
        <w:rPr>
          <w:rFonts w:ascii="Palatino Linotype" w:hAnsi="Palatino Linotype" w:cs="Arial"/>
          <w:b/>
          <w:color w:val="000000" w:themeColor="text1"/>
        </w:rPr>
        <w:t xml:space="preserve"> </w:t>
      </w:r>
      <w:r w:rsidR="00975FEA">
        <w:rPr>
          <w:rFonts w:ascii="Palatino Linotype" w:hAnsi="Palatino Linotype" w:cs="Arial"/>
          <w:b/>
          <w:color w:val="000000" w:themeColor="text1"/>
        </w:rPr>
        <w:t xml:space="preserve">tres al veintiuno </w:t>
      </w:r>
      <w:r w:rsidRPr="00C5057E">
        <w:rPr>
          <w:rFonts w:ascii="Palatino Linotype" w:hAnsi="Palatino Linotype" w:cs="Arial"/>
          <w:b/>
          <w:color w:val="000000" w:themeColor="text1"/>
        </w:rPr>
        <w:t>de agosto de dos mil veinte</w:t>
      </w:r>
      <w:r w:rsidRPr="00C5057E">
        <w:rPr>
          <w:rFonts w:ascii="Palatino Linotype" w:hAnsi="Palatino Linotype" w:cs="Arial"/>
          <w:color w:val="000000" w:themeColor="text1"/>
        </w:rPr>
        <w:t xml:space="preserve">, sin contemplar en el cómputo los días siete, ocho, catorce, quince, veintiuno y veintidós de marzo; dieciocho, diecinueve, veinticinco y veintiséis de julio; así como, uno y dos de agosto de dos mil veinte, por corresponder a sábados y domingos, considerados como días inhábiles, en términos del artículo 3, fracción X de la Ley de Transparencia y Acceso a </w:t>
      </w:r>
      <w:r w:rsidRPr="00C5057E">
        <w:rPr>
          <w:rFonts w:ascii="Palatino Linotype" w:hAnsi="Palatino Linotype" w:cs="Arial"/>
          <w:color w:val="000000" w:themeColor="text1"/>
        </w:rPr>
        <w:lastRenderedPageBreak/>
        <w:t xml:space="preserve">la Información Pública del Estado de México y Municipios; así como, el dieciséis de marzo de dos mil veinte </w:t>
      </w:r>
      <w:r w:rsidRPr="00C5057E">
        <w:rPr>
          <w:rFonts w:ascii="Palatino Linotype" w:hAnsi="Palatino Linotype"/>
          <w:color w:val="000000" w:themeColor="text1"/>
        </w:rPr>
        <w:t xml:space="preserve">por ser considerados como día inhábil por suspensión de labores, y los días veinte, veintiuno, veintidós, veintitrés, veinticuatro, veintisiete, veintiocho, veintinueve, treinta y treinta y uno de julio por corresponder al primer periodo vacacional en términos del </w:t>
      </w:r>
      <w:r w:rsidRPr="00C5057E">
        <w:rPr>
          <w:rFonts w:ascii="Palatino Linotype" w:hAnsi="Palatino Linotype" w:cs="Arial"/>
          <w:color w:val="000000" w:themeColor="text1"/>
        </w:rPr>
        <w:t xml:space="preserve">Calendario Oficial en Materia de Transparencia, Acceso a la Información Pública y Protección de Datos Personales del Estado de México y Municipios, publicado en el Periódico Oficial “Gaceta del Gobierno”, el diecinueve de diciembre de dos mil diecinueve; asimismo, el día nueve de marzo de dos mil veinte, conforme al acuerdo INFOEM/ORD/08/V/2020, aprobado en la Octava Sesión Ordinaria de fecha cinco de marzo de dos mil veinte, por medio del cual el Pleno de este Instituto estableció que no correrían términos para el trámite y desahogo de los procedimientos en materia de acceso a la información y protección de datos personales; y, del veintitrés de marzo al diecisiete de julio de dos mil veinte; por suspensión de plazos, ante la situación de la epidemia de la enfermedad generada por el virus SARS-CoV-2 (COVID-19), que originó la emergencia sanitaria por causa de fuerza mayor y medidas de seguridad. </w:t>
      </w:r>
    </w:p>
    <w:p w:rsidR="00457BB8" w:rsidRPr="00C5057E" w:rsidRDefault="00457BB8" w:rsidP="00385E87">
      <w:pPr>
        <w:spacing w:before="100" w:beforeAutospacing="1" w:after="100" w:afterAutospacing="1" w:line="360" w:lineRule="auto"/>
        <w:contextualSpacing/>
        <w:jc w:val="both"/>
        <w:rPr>
          <w:rFonts w:ascii="Palatino Linotype" w:eastAsiaTheme="minorEastAsia" w:hAnsi="Palatino Linotype" w:cs="Arial"/>
          <w:lang w:val="es-ES_tradnl"/>
        </w:rPr>
      </w:pPr>
    </w:p>
    <w:p w:rsidR="00457BB8" w:rsidRPr="00C5057E" w:rsidRDefault="00457BB8" w:rsidP="00385E87">
      <w:pPr>
        <w:spacing w:before="100" w:beforeAutospacing="1" w:after="100" w:afterAutospacing="1" w:line="360" w:lineRule="auto"/>
        <w:contextualSpacing/>
        <w:jc w:val="both"/>
        <w:rPr>
          <w:rFonts w:ascii="Palatino Linotype" w:eastAsiaTheme="minorEastAsia" w:hAnsi="Palatino Linotype" w:cs="Arial"/>
          <w:lang w:val="es-ES_tradnl"/>
        </w:rPr>
      </w:pPr>
      <w:r w:rsidRPr="00C5057E">
        <w:rPr>
          <w:rFonts w:ascii="Palatino Linotype" w:eastAsiaTheme="minorEastAsia" w:hAnsi="Palatino Linotype" w:cs="Arial"/>
          <w:lang w:val="es-ES_tradnl"/>
        </w:rPr>
        <w:t xml:space="preserve">En ese tenor, si </w:t>
      </w:r>
      <w:r w:rsidR="00AA018A">
        <w:rPr>
          <w:rFonts w:ascii="Palatino Linotype" w:eastAsiaTheme="minorEastAsia" w:hAnsi="Palatino Linotype" w:cs="Arial"/>
          <w:lang w:val="es-ES_tradnl"/>
        </w:rPr>
        <w:t>los</w:t>
      </w:r>
      <w:r w:rsidRPr="00C5057E">
        <w:rPr>
          <w:rFonts w:ascii="Palatino Linotype" w:eastAsiaTheme="minorEastAsia" w:hAnsi="Palatino Linotype" w:cs="Arial"/>
          <w:lang w:val="es-ES_tradnl"/>
        </w:rPr>
        <w:t xml:space="preserve"> recurso</w:t>
      </w:r>
      <w:r w:rsidR="00AA018A">
        <w:rPr>
          <w:rFonts w:ascii="Palatino Linotype" w:eastAsiaTheme="minorEastAsia" w:hAnsi="Palatino Linotype" w:cs="Arial"/>
          <w:lang w:val="es-ES_tradnl"/>
        </w:rPr>
        <w:t>s</w:t>
      </w:r>
      <w:r w:rsidRPr="00C5057E">
        <w:rPr>
          <w:rFonts w:ascii="Palatino Linotype" w:eastAsiaTheme="minorEastAsia" w:hAnsi="Palatino Linotype" w:cs="Arial"/>
          <w:lang w:val="es-ES_tradnl"/>
        </w:rPr>
        <w:t xml:space="preserve"> de revisión que nos ocupa</w:t>
      </w:r>
      <w:r w:rsidR="00AA018A">
        <w:rPr>
          <w:rFonts w:ascii="Palatino Linotype" w:eastAsiaTheme="minorEastAsia" w:hAnsi="Palatino Linotype" w:cs="Arial"/>
          <w:lang w:val="es-ES_tradnl"/>
        </w:rPr>
        <w:t>n</w:t>
      </w:r>
      <w:r w:rsidRPr="00C5057E">
        <w:rPr>
          <w:rFonts w:ascii="Palatino Linotype" w:eastAsiaTheme="minorEastAsia" w:hAnsi="Palatino Linotype" w:cs="Arial"/>
          <w:lang w:val="es-ES_tradnl"/>
        </w:rPr>
        <w:t>, se interpuso el</w:t>
      </w:r>
      <w:r w:rsidRPr="00C5057E">
        <w:rPr>
          <w:rFonts w:ascii="Palatino Linotype" w:eastAsiaTheme="minorEastAsia" w:hAnsi="Palatino Linotype" w:cs="Arial"/>
          <w:b/>
          <w:lang w:val="es-ES_tradnl"/>
        </w:rPr>
        <w:t xml:space="preserve"> </w:t>
      </w:r>
      <w:r w:rsidR="00975FEA">
        <w:rPr>
          <w:rFonts w:ascii="Palatino Linotype" w:eastAsiaTheme="minorEastAsia" w:hAnsi="Palatino Linotype" w:cs="Arial"/>
          <w:b/>
          <w:lang w:val="es-ES_tradnl"/>
        </w:rPr>
        <w:t>treinta y uno</w:t>
      </w:r>
      <w:r w:rsidRPr="00C5057E">
        <w:rPr>
          <w:rFonts w:ascii="Palatino Linotype" w:eastAsiaTheme="minorEastAsia" w:hAnsi="Palatino Linotype" w:cs="Arial"/>
          <w:b/>
          <w:lang w:val="es-ES_tradnl"/>
        </w:rPr>
        <w:t xml:space="preserve"> de marzo </w:t>
      </w:r>
      <w:r w:rsidR="00AA018A">
        <w:rPr>
          <w:rFonts w:ascii="Palatino Linotype" w:eastAsiaTheme="minorEastAsia" w:hAnsi="Palatino Linotype" w:cs="Arial"/>
          <w:b/>
          <w:lang w:val="es-ES_tradnl"/>
        </w:rPr>
        <w:t xml:space="preserve">y uno de abril </w:t>
      </w:r>
      <w:r w:rsidRPr="00C5057E">
        <w:rPr>
          <w:rFonts w:ascii="Palatino Linotype" w:eastAsiaTheme="minorEastAsia" w:hAnsi="Palatino Linotype" w:cs="Arial"/>
          <w:b/>
          <w:lang w:val="es-ES_tradnl"/>
        </w:rPr>
        <w:t>de dos mil veinte</w:t>
      </w:r>
      <w:r w:rsidR="00AA018A">
        <w:rPr>
          <w:rFonts w:ascii="Palatino Linotype" w:eastAsiaTheme="minorEastAsia" w:hAnsi="Palatino Linotype" w:cs="Arial"/>
          <w:b/>
          <w:lang w:val="es-ES_tradnl"/>
        </w:rPr>
        <w:t xml:space="preserve"> </w:t>
      </w:r>
      <w:r w:rsidR="00AA018A">
        <w:rPr>
          <w:rFonts w:ascii="Palatino Linotype" w:eastAsiaTheme="minorEastAsia" w:hAnsi="Palatino Linotype" w:cs="Arial"/>
          <w:lang w:val="es-ES_tradnl"/>
        </w:rPr>
        <w:t>respectivamente</w:t>
      </w:r>
      <w:r w:rsidRPr="00C5057E">
        <w:rPr>
          <w:rFonts w:ascii="Palatino Linotype" w:eastAsiaTheme="minorEastAsia" w:hAnsi="Palatino Linotype" w:cs="Arial"/>
          <w:b/>
          <w:lang w:val="es-ES_tradnl"/>
        </w:rPr>
        <w:t>,</w:t>
      </w:r>
      <w:r w:rsidRPr="00C5057E">
        <w:rPr>
          <w:rFonts w:ascii="Palatino Linotype" w:eastAsiaTheme="minorEastAsia" w:hAnsi="Palatino Linotype" w:cs="Arial"/>
          <w:lang w:val="es-ES_tradnl"/>
        </w:rPr>
        <w:t xml:space="preserve"> ést</w:t>
      </w:r>
      <w:r w:rsidR="00AA018A">
        <w:rPr>
          <w:rFonts w:ascii="Palatino Linotype" w:eastAsiaTheme="minorEastAsia" w:hAnsi="Palatino Linotype" w:cs="Arial"/>
          <w:lang w:val="es-ES_tradnl"/>
        </w:rPr>
        <w:t xml:space="preserve">os </w:t>
      </w:r>
      <w:r w:rsidRPr="00C5057E">
        <w:rPr>
          <w:rFonts w:ascii="Palatino Linotype" w:eastAsiaTheme="minorEastAsia" w:hAnsi="Palatino Linotype" w:cs="Arial"/>
          <w:lang w:val="es-ES_tradnl"/>
        </w:rPr>
        <w:t xml:space="preserve"> se encuentra dentro de los márgenes temporales previstos en el citado precepto legal y, por tanto, se considera oportuno.</w:t>
      </w:r>
    </w:p>
    <w:p w:rsidR="00457BB8" w:rsidRPr="00C5057E" w:rsidRDefault="00457BB8" w:rsidP="00385E87">
      <w:pPr>
        <w:spacing w:before="100" w:beforeAutospacing="1" w:after="100" w:afterAutospacing="1" w:line="360" w:lineRule="auto"/>
        <w:contextualSpacing/>
        <w:jc w:val="both"/>
        <w:rPr>
          <w:rFonts w:ascii="Palatino Linotype" w:eastAsiaTheme="minorEastAsia" w:hAnsi="Palatino Linotype" w:cs="Arial"/>
          <w:lang w:val="es-ES_tradnl"/>
        </w:rPr>
      </w:pPr>
    </w:p>
    <w:p w:rsidR="00457BB8" w:rsidRPr="00C5057E" w:rsidRDefault="00747BE5" w:rsidP="00385E87">
      <w:pPr>
        <w:autoSpaceDE w:val="0"/>
        <w:autoSpaceDN w:val="0"/>
        <w:adjustRightInd w:val="0"/>
        <w:spacing w:before="100" w:beforeAutospacing="1" w:after="100" w:afterAutospacing="1" w:line="360" w:lineRule="auto"/>
        <w:ind w:right="49"/>
        <w:contextualSpacing/>
        <w:jc w:val="both"/>
        <w:rPr>
          <w:rFonts w:ascii="Palatino Linotype" w:hAnsi="Palatino Linotype"/>
          <w:b/>
          <w:lang w:val="es-ES"/>
        </w:rPr>
      </w:pPr>
      <w:r w:rsidRPr="00C5057E">
        <w:rPr>
          <w:rFonts w:ascii="Palatino Linotype" w:hAnsi="Palatino Linotype"/>
          <w:b/>
          <w:sz w:val="28"/>
          <w:szCs w:val="20"/>
          <w:lang w:val="es-ES_tradnl"/>
        </w:rPr>
        <w:t>QUINT</w:t>
      </w:r>
      <w:r w:rsidR="00457BB8" w:rsidRPr="00C5057E">
        <w:rPr>
          <w:rFonts w:ascii="Palatino Linotype" w:hAnsi="Palatino Linotype"/>
          <w:b/>
          <w:sz w:val="28"/>
          <w:szCs w:val="20"/>
          <w:lang w:val="es-ES_tradnl"/>
        </w:rPr>
        <w:t xml:space="preserve">O. </w:t>
      </w:r>
      <w:r w:rsidR="00537A2A" w:rsidRPr="00C5057E">
        <w:rPr>
          <w:rFonts w:ascii="Palatino Linotype" w:hAnsi="Palatino Linotype" w:cs="Arial"/>
          <w:b/>
          <w:szCs w:val="28"/>
        </w:rPr>
        <w:t xml:space="preserve">Procedibilidad. </w:t>
      </w:r>
      <w:r w:rsidR="00537A2A" w:rsidRPr="00C5057E">
        <w:rPr>
          <w:rFonts w:ascii="Palatino Linotype" w:hAnsi="Palatino Linotype" w:cs="Arial"/>
          <w:szCs w:val="28"/>
        </w:rPr>
        <w:t xml:space="preserve">Del análisis efectuado, se advierte la procedibilidad del presente recurso de revisión, en razón de acreditación plena de todos y cada uno de </w:t>
      </w:r>
      <w:r w:rsidR="00537A2A" w:rsidRPr="00C5057E">
        <w:rPr>
          <w:rFonts w:ascii="Palatino Linotype" w:hAnsi="Palatino Linotype" w:cs="Arial"/>
          <w:szCs w:val="28"/>
        </w:rPr>
        <w:lastRenderedPageBreak/>
        <w:t xml:space="preserve">los elementos formales exigidos por el artículo 180 de la Ley de Transparencia y Acceso a la Información Pública del Estado de México y Municipios, en atención a que fue presentado mediante el formato visible en el </w:t>
      </w:r>
      <w:r w:rsidR="00537A2A" w:rsidRPr="00C5057E">
        <w:rPr>
          <w:rFonts w:ascii="Palatino Linotype" w:hAnsi="Palatino Linotype" w:cs="Arial"/>
          <w:b/>
          <w:szCs w:val="28"/>
        </w:rPr>
        <w:t>SAIMEX.</w:t>
      </w:r>
    </w:p>
    <w:p w:rsidR="00457BB8" w:rsidRPr="00C5057E" w:rsidRDefault="00457BB8" w:rsidP="00385E87">
      <w:pPr>
        <w:autoSpaceDE w:val="0"/>
        <w:autoSpaceDN w:val="0"/>
        <w:adjustRightInd w:val="0"/>
        <w:spacing w:before="100" w:beforeAutospacing="1" w:after="100" w:afterAutospacing="1" w:line="360" w:lineRule="auto"/>
        <w:ind w:right="49"/>
        <w:contextualSpacing/>
        <w:jc w:val="both"/>
        <w:rPr>
          <w:rFonts w:ascii="Palatino Linotype" w:eastAsiaTheme="minorEastAsia" w:hAnsi="Palatino Linotype" w:cs="Arial"/>
          <w:b/>
          <w:lang w:val="es-ES_tradnl"/>
        </w:rPr>
      </w:pPr>
    </w:p>
    <w:p w:rsidR="00A416DA" w:rsidRPr="00C5057E" w:rsidRDefault="00537A2A" w:rsidP="00385E87">
      <w:pPr>
        <w:spacing w:before="100" w:beforeAutospacing="1" w:after="100" w:afterAutospacing="1" w:line="360" w:lineRule="auto"/>
        <w:contextualSpacing/>
        <w:jc w:val="both"/>
        <w:rPr>
          <w:rFonts w:ascii="Palatino Linotype" w:hAnsi="Palatino Linotype"/>
        </w:rPr>
      </w:pPr>
      <w:r w:rsidRPr="00C5057E">
        <w:rPr>
          <w:rFonts w:ascii="Palatino Linotype" w:hAnsi="Palatino Linotype" w:cs="Arial"/>
          <w:b/>
          <w:sz w:val="28"/>
          <w:szCs w:val="28"/>
        </w:rPr>
        <w:t>SEX</w:t>
      </w:r>
      <w:r w:rsidR="00457BB8" w:rsidRPr="00C5057E">
        <w:rPr>
          <w:rFonts w:ascii="Palatino Linotype" w:hAnsi="Palatino Linotype" w:cs="Arial"/>
          <w:b/>
          <w:sz w:val="28"/>
          <w:szCs w:val="28"/>
        </w:rPr>
        <w:t>TO</w:t>
      </w:r>
      <w:r w:rsidR="00457BB8" w:rsidRPr="00C5057E">
        <w:rPr>
          <w:rFonts w:ascii="Palatino Linotype" w:hAnsi="Palatino Linotype" w:cs="Arial"/>
          <w:b/>
        </w:rPr>
        <w:t xml:space="preserve">. </w:t>
      </w:r>
      <w:r w:rsidR="00DC09F5" w:rsidRPr="00C5057E">
        <w:rPr>
          <w:rFonts w:ascii="Palatino Linotype" w:hAnsi="Palatino Linotype" w:cs="Arial"/>
          <w:b/>
        </w:rPr>
        <w:t>Estudio y resolución del asunto.</w:t>
      </w:r>
      <w:r w:rsidR="00DC09F5" w:rsidRPr="00C5057E">
        <w:rPr>
          <w:rFonts w:ascii="Palatino Linotype" w:hAnsi="Palatino Linotype" w:cs="Arial"/>
        </w:rPr>
        <w:t xml:space="preserve"> </w:t>
      </w:r>
      <w:r w:rsidR="00DC09F5" w:rsidRPr="00C5057E">
        <w:rPr>
          <w:rFonts w:ascii="Palatino Linotype" w:hAnsi="Palatino Linotype"/>
        </w:rPr>
        <w:t xml:space="preserve">Una vez determinada la vía sobre la que versarán los presentes recursos y previa revisión de los expedientes electrónicos formados en </w:t>
      </w:r>
      <w:r w:rsidR="00DC09F5" w:rsidRPr="00C5057E">
        <w:rPr>
          <w:rFonts w:ascii="Palatino Linotype" w:hAnsi="Palatino Linotype"/>
          <w:b/>
        </w:rPr>
        <w:t>EL SAIMEX</w:t>
      </w:r>
      <w:r w:rsidR="00DC09F5" w:rsidRPr="00C5057E">
        <w:rPr>
          <w:rFonts w:ascii="Palatino Linotype" w:hAnsi="Palatino Linotype"/>
        </w:rPr>
        <w:t xml:space="preserve"> motivo de la solicitud de información, se precisa que </w:t>
      </w:r>
      <w:r w:rsidR="00D43762">
        <w:rPr>
          <w:rFonts w:ascii="Palatino Linotype" w:hAnsi="Palatino Linotype"/>
          <w:b/>
        </w:rPr>
        <w:t>LA RECURRENTE</w:t>
      </w:r>
      <w:r w:rsidR="00DC09F5" w:rsidRPr="00C5057E">
        <w:rPr>
          <w:rFonts w:ascii="Palatino Linotype" w:hAnsi="Palatino Linotype"/>
        </w:rPr>
        <w:t xml:space="preserve"> solicitó al </w:t>
      </w:r>
      <w:r w:rsidR="00DC09F5" w:rsidRPr="00C5057E">
        <w:rPr>
          <w:rFonts w:ascii="Palatino Linotype" w:hAnsi="Palatino Linotype" w:cs="Arial"/>
          <w:b/>
        </w:rPr>
        <w:t>SUJETO OBLIGADO</w:t>
      </w:r>
      <w:r w:rsidR="00DC09F5" w:rsidRPr="00C5057E">
        <w:rPr>
          <w:rFonts w:ascii="Palatino Linotype" w:hAnsi="Palatino Linotype"/>
        </w:rPr>
        <w:t xml:space="preserve"> le proporcionara la información que a continuación se desagrega</w:t>
      </w:r>
      <w:r w:rsidR="00DB6B62" w:rsidRPr="00C5057E">
        <w:rPr>
          <w:rStyle w:val="Refdenotaalpie"/>
          <w:rFonts w:ascii="Palatino Linotype" w:hAnsi="Palatino Linotype"/>
        </w:rPr>
        <w:footnoteReference w:id="1"/>
      </w:r>
      <w:r w:rsidR="00DC09F5" w:rsidRPr="00C5057E">
        <w:rPr>
          <w:rFonts w:ascii="Palatino Linotype" w:hAnsi="Palatino Linotype"/>
        </w:rPr>
        <w:t>:</w:t>
      </w:r>
    </w:p>
    <w:p w:rsidR="006E7051" w:rsidRPr="00C5057E" w:rsidRDefault="006E7051" w:rsidP="00385E87">
      <w:pPr>
        <w:spacing w:before="100" w:beforeAutospacing="1" w:after="100" w:afterAutospacing="1" w:line="360" w:lineRule="auto"/>
        <w:contextualSpacing/>
        <w:jc w:val="both"/>
        <w:rPr>
          <w:rFonts w:ascii="Palatino Linotype" w:hAnsi="Palatino Linotype"/>
        </w:rPr>
      </w:pPr>
    </w:p>
    <w:p w:rsidR="00975FEA" w:rsidRPr="00B065A7" w:rsidRDefault="00975FEA" w:rsidP="00385E87">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Pr>
          <w:rFonts w:ascii="Palatino Linotype" w:hAnsi="Palatino Linotype" w:cs="Arial"/>
          <w:b/>
          <w:i/>
          <w:sz w:val="22"/>
          <w:szCs w:val="22"/>
          <w:lang w:val="es-ES"/>
        </w:rPr>
        <w:t xml:space="preserve">“00244/CHIMALHUA/IP/2020: </w:t>
      </w:r>
      <w:r w:rsidRPr="00B065A7">
        <w:rPr>
          <w:rFonts w:ascii="Palatino Linotype" w:hAnsi="Palatino Linotype" w:cs="Arial"/>
          <w:i/>
          <w:sz w:val="22"/>
          <w:szCs w:val="22"/>
          <w:lang w:val="es-ES"/>
        </w:rPr>
        <w:t>“ORGANIGRAMA DEL ORGANISMO AUTÓNOMO PRODUCTO DEL ACUERDO CON LA UNIVERSIDAD AUTÓNOMA DE MÉXICO DEL MUNICIPIO DE CHIMALHUACAN DEL ESTADO DE MÉXICO.</w:t>
      </w:r>
      <w:r>
        <w:rPr>
          <w:rFonts w:ascii="Palatino Linotype" w:hAnsi="Palatino Linotype" w:cs="Arial"/>
          <w:i/>
          <w:sz w:val="22"/>
          <w:szCs w:val="22"/>
          <w:lang w:val="es-ES"/>
        </w:rPr>
        <w:t xml:space="preserve">” </w:t>
      </w: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Pr>
          <w:rFonts w:ascii="Palatino Linotype" w:hAnsi="Palatino Linotype" w:cs="Arial"/>
          <w:b/>
          <w:i/>
          <w:sz w:val="22"/>
          <w:szCs w:val="22"/>
          <w:lang w:val="es-ES"/>
        </w:rPr>
        <w:t xml:space="preserve">00243/CHIMALHUA/IP/2020: </w:t>
      </w:r>
      <w:r w:rsidRPr="00176D9F">
        <w:rPr>
          <w:rFonts w:ascii="Palatino Linotype" w:hAnsi="Palatino Linotype" w:cs="Arial"/>
          <w:i/>
          <w:sz w:val="22"/>
          <w:szCs w:val="22"/>
          <w:lang w:val="es-ES"/>
        </w:rPr>
        <w:t>“ORGANIGRAMA DE LOS ÓRGANOS AUTÓNOMOS QUE EMANAN DE ACUERDOS TOMADOS CON EL GOBIERNO DEL ESTADO DE MÉXICO DEL MUNICIPIO DE CHIMALHUACAN.</w:t>
      </w:r>
      <w:r>
        <w:rPr>
          <w:rFonts w:ascii="Palatino Linotype" w:hAnsi="Palatino Linotype" w:cs="Arial"/>
          <w:i/>
          <w:sz w:val="22"/>
          <w:szCs w:val="22"/>
          <w:lang w:val="es-ES"/>
        </w:rPr>
        <w:t>”</w:t>
      </w: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00242/CHIMALHUA/IP/2020</w:t>
      </w:r>
      <w:r>
        <w:rPr>
          <w:rFonts w:ascii="Palatino Linotype" w:hAnsi="Palatino Linotype" w:cs="Arial"/>
          <w:b/>
          <w:i/>
          <w:sz w:val="22"/>
          <w:szCs w:val="22"/>
          <w:lang w:val="es-ES"/>
        </w:rPr>
        <w:t>: “</w:t>
      </w:r>
      <w:r w:rsidRPr="00176D9F">
        <w:rPr>
          <w:rFonts w:ascii="Palatino Linotype" w:hAnsi="Palatino Linotype" w:cs="Arial"/>
          <w:i/>
          <w:sz w:val="22"/>
          <w:szCs w:val="22"/>
          <w:lang w:val="es-ES"/>
        </w:rPr>
        <w:t>ORGANIGRAMA DEL INSTITUTO MUNICIPAL DE CULTURA FÍSICA Y DEPORTE DE CHIMALHUACÁN (IMCUFIDECH) DEL MUNICIPIO DE CHIMALHUACAN ESTADO DE MÉXICO.</w:t>
      </w:r>
      <w:r>
        <w:rPr>
          <w:rFonts w:ascii="Palatino Linotype" w:hAnsi="Palatino Linotype" w:cs="Arial"/>
          <w:i/>
          <w:sz w:val="22"/>
          <w:szCs w:val="22"/>
          <w:lang w:val="es-ES"/>
        </w:rPr>
        <w:t xml:space="preserve">” </w:t>
      </w: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00241/CHIMALHUA/IP/2020</w:t>
      </w:r>
      <w:r>
        <w:rPr>
          <w:rFonts w:ascii="Palatino Linotype" w:hAnsi="Palatino Linotype" w:cs="Arial"/>
          <w:b/>
          <w:i/>
          <w:sz w:val="22"/>
          <w:szCs w:val="22"/>
          <w:lang w:val="es-ES"/>
        </w:rPr>
        <w:t>: “</w:t>
      </w:r>
      <w:r w:rsidRPr="00176D9F">
        <w:rPr>
          <w:rFonts w:ascii="Palatino Linotype" w:hAnsi="Palatino Linotype" w:cs="Arial"/>
          <w:i/>
          <w:sz w:val="22"/>
          <w:szCs w:val="22"/>
          <w:lang w:val="es-ES"/>
        </w:rPr>
        <w:t>ORGANIGRAMA DEL SISTEMA MUNICIPAL PARA EL DESARROLLO INTEGRAL DE LA FAMILIA (DIF) DEL MUNICIPIO DE CHIMALHUACAN ESTADO DE MÉXICO</w:t>
      </w:r>
      <w:r w:rsidRPr="00176D9F">
        <w:rPr>
          <w:rFonts w:ascii="Palatino Linotype" w:hAnsi="Palatino Linotype" w:cs="Arial"/>
          <w:b/>
          <w:i/>
          <w:sz w:val="22"/>
          <w:szCs w:val="22"/>
          <w:lang w:val="es-ES"/>
        </w:rPr>
        <w:t>.</w:t>
      </w:r>
      <w:r>
        <w:rPr>
          <w:rFonts w:ascii="Palatino Linotype" w:hAnsi="Palatino Linotype" w:cs="Arial"/>
          <w:b/>
          <w:i/>
          <w:sz w:val="22"/>
          <w:szCs w:val="22"/>
          <w:lang w:val="es-ES"/>
        </w:rPr>
        <w:t>”</w:t>
      </w: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00240/CHIMALHUA/IP/2020</w:t>
      </w:r>
      <w:r>
        <w:rPr>
          <w:rFonts w:ascii="Palatino Linotype" w:hAnsi="Palatino Linotype" w:cs="Arial"/>
          <w:b/>
          <w:i/>
          <w:sz w:val="22"/>
          <w:szCs w:val="22"/>
          <w:lang w:val="es-ES"/>
        </w:rPr>
        <w:t>: “</w:t>
      </w:r>
      <w:r w:rsidRPr="00176D9F">
        <w:rPr>
          <w:rFonts w:ascii="Palatino Linotype" w:hAnsi="Palatino Linotype" w:cs="Arial"/>
          <w:i/>
          <w:sz w:val="22"/>
          <w:szCs w:val="22"/>
          <w:lang w:val="es-ES"/>
        </w:rPr>
        <w:t>ORGANIGRAMA DEL ORGANISMO DESCENTRALIZADO DE AGUA POTABLE, ALCANTARILLADO Y SANEAMIENTO (ODAPAS) DEL MUNICIPIO DE CHIMLAHUACAN DEL ESTADO DE MÉXICO.</w:t>
      </w:r>
      <w:r>
        <w:rPr>
          <w:rFonts w:ascii="Palatino Linotype" w:hAnsi="Palatino Linotype" w:cs="Arial"/>
          <w:i/>
          <w:sz w:val="22"/>
          <w:szCs w:val="22"/>
          <w:lang w:val="es-ES"/>
        </w:rPr>
        <w:t>”</w:t>
      </w: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75FEA" w:rsidRDefault="00975FEA" w:rsidP="00385E87">
      <w:pPr>
        <w:tabs>
          <w:tab w:val="left" w:pos="851"/>
          <w:tab w:val="center" w:pos="4535"/>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00239/CHIMALHUA/IP/2020</w:t>
      </w:r>
      <w:r>
        <w:rPr>
          <w:rFonts w:ascii="Palatino Linotype" w:hAnsi="Palatino Linotype" w:cs="Arial"/>
          <w:b/>
          <w:i/>
          <w:sz w:val="22"/>
          <w:szCs w:val="22"/>
          <w:lang w:val="es-ES"/>
        </w:rPr>
        <w:t>: “</w:t>
      </w:r>
      <w:r w:rsidRPr="00176D9F">
        <w:rPr>
          <w:rFonts w:ascii="Palatino Linotype" w:hAnsi="Palatino Linotype" w:cs="Arial"/>
          <w:i/>
          <w:sz w:val="22"/>
          <w:szCs w:val="22"/>
          <w:lang w:val="es-ES"/>
        </w:rPr>
        <w:t>ORGANIGRAMA DE LA DIRECCIÓN DE SALUD MUNICIPAL DEL MUNICIPIO DE CHIMALHUACAN DEL ESTADO DE MÉXICO.</w:t>
      </w:r>
      <w:r>
        <w:rPr>
          <w:rFonts w:ascii="Palatino Linotype" w:hAnsi="Palatino Linotype" w:cs="Arial"/>
          <w:i/>
          <w:sz w:val="22"/>
          <w:szCs w:val="22"/>
          <w:lang w:val="es-ES"/>
        </w:rPr>
        <w:t>”</w:t>
      </w: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00238/CHIMALHUA/IP/2020</w:t>
      </w:r>
      <w:r>
        <w:rPr>
          <w:rFonts w:ascii="Palatino Linotype" w:hAnsi="Palatino Linotype" w:cs="Arial"/>
          <w:b/>
          <w:i/>
          <w:sz w:val="22"/>
          <w:szCs w:val="22"/>
          <w:lang w:val="es-ES"/>
        </w:rPr>
        <w:t>: “</w:t>
      </w:r>
      <w:r w:rsidRPr="00176D9F">
        <w:rPr>
          <w:rFonts w:ascii="Palatino Linotype" w:hAnsi="Palatino Linotype" w:cs="Arial"/>
          <w:i/>
          <w:sz w:val="22"/>
          <w:szCs w:val="22"/>
          <w:lang w:val="es-ES"/>
        </w:rPr>
        <w:t>ORGANIGRAMA DE LA DIRECCIÓN DE LA OFICIALÍA MEDIADORA-CONCILIADORA Y DE LAS OFICIALÍAS CALIFICADORAS DEL MUNICIPIO DE CHIMALHUACAN DEL ESTADO DE MÉXICO.</w:t>
      </w:r>
      <w:r>
        <w:rPr>
          <w:rFonts w:ascii="Palatino Linotype" w:hAnsi="Palatino Linotype" w:cs="Arial"/>
          <w:i/>
          <w:sz w:val="22"/>
          <w:szCs w:val="22"/>
          <w:lang w:val="es-ES"/>
        </w:rPr>
        <w:t>”</w:t>
      </w: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00237/CHIMALHUA/IP/2020</w:t>
      </w:r>
      <w:r>
        <w:rPr>
          <w:rFonts w:ascii="Palatino Linotype" w:hAnsi="Palatino Linotype" w:cs="Arial"/>
          <w:b/>
          <w:i/>
          <w:sz w:val="22"/>
          <w:szCs w:val="22"/>
          <w:lang w:val="es-ES"/>
        </w:rPr>
        <w:t>: “</w:t>
      </w:r>
      <w:r w:rsidRPr="00176D9F">
        <w:rPr>
          <w:rFonts w:ascii="Palatino Linotype" w:hAnsi="Palatino Linotype" w:cs="Arial"/>
          <w:i/>
          <w:sz w:val="22"/>
          <w:szCs w:val="22"/>
          <w:lang w:val="es-ES"/>
        </w:rPr>
        <w:t>ORGANIGRAMA DE LA DIRECCIÓN DE DESARROLLO ECONÓMICO DEL MUNICIPIO DE CHIMALHUACAN DEL ESTADO MÉXICO</w:t>
      </w:r>
      <w:r>
        <w:rPr>
          <w:rFonts w:ascii="Palatino Linotype" w:hAnsi="Palatino Linotype" w:cs="Arial"/>
          <w:i/>
          <w:sz w:val="22"/>
          <w:szCs w:val="22"/>
          <w:lang w:val="es-ES"/>
        </w:rPr>
        <w:t>”</w:t>
      </w: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00236/CHIMALHUA/IP/2020</w:t>
      </w:r>
      <w:r>
        <w:rPr>
          <w:rFonts w:ascii="Palatino Linotype" w:hAnsi="Palatino Linotype" w:cs="Arial"/>
          <w:b/>
          <w:i/>
          <w:sz w:val="22"/>
          <w:szCs w:val="22"/>
          <w:lang w:val="es-ES"/>
        </w:rPr>
        <w:t>: “</w:t>
      </w:r>
      <w:r w:rsidRPr="00176D9F">
        <w:rPr>
          <w:rFonts w:ascii="Palatino Linotype" w:hAnsi="Palatino Linotype" w:cs="Arial"/>
          <w:i/>
          <w:sz w:val="22"/>
          <w:szCs w:val="22"/>
          <w:lang w:val="es-ES"/>
        </w:rPr>
        <w:t>ORGANIGRAMA DE LA DIRECCIÓN GENERAL DE DESARROLLO SOCIAL DEL MUNICIPIO DE CHIMALHUACAN ESTADO DE MÉXICO.</w:t>
      </w:r>
      <w:r>
        <w:rPr>
          <w:rFonts w:ascii="Palatino Linotype" w:hAnsi="Palatino Linotype" w:cs="Arial"/>
          <w:i/>
          <w:sz w:val="22"/>
          <w:szCs w:val="22"/>
          <w:lang w:val="es-ES"/>
        </w:rPr>
        <w:t>”</w:t>
      </w: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00235/CHIMALHUA/IP/2020</w:t>
      </w:r>
      <w:r>
        <w:rPr>
          <w:rFonts w:ascii="Palatino Linotype" w:hAnsi="Palatino Linotype" w:cs="Arial"/>
          <w:b/>
          <w:i/>
          <w:sz w:val="22"/>
          <w:szCs w:val="22"/>
          <w:lang w:val="es-ES"/>
        </w:rPr>
        <w:t>: “</w:t>
      </w:r>
      <w:r w:rsidRPr="00C86B55">
        <w:rPr>
          <w:rFonts w:ascii="Palatino Linotype" w:hAnsi="Palatino Linotype" w:cs="Arial"/>
          <w:i/>
          <w:sz w:val="22"/>
          <w:szCs w:val="22"/>
          <w:lang w:val="es-ES"/>
        </w:rPr>
        <w:t>ORGANIGRAMA DE LA DIRECCIÓN GENERAL DE CULTURA DEL MUNICIPIO DE CHIMALHUACAN ESTADO DE MÉXICO.</w:t>
      </w:r>
      <w:r>
        <w:rPr>
          <w:rFonts w:ascii="Palatino Linotype" w:hAnsi="Palatino Linotype" w:cs="Arial"/>
          <w:i/>
          <w:sz w:val="22"/>
          <w:szCs w:val="22"/>
          <w:lang w:val="es-ES"/>
        </w:rPr>
        <w:t>”</w:t>
      </w: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00234/CHIMALHUA/IP/2020</w:t>
      </w:r>
      <w:r>
        <w:rPr>
          <w:rFonts w:ascii="Palatino Linotype" w:hAnsi="Palatino Linotype" w:cs="Arial"/>
          <w:b/>
          <w:i/>
          <w:sz w:val="22"/>
          <w:szCs w:val="22"/>
          <w:lang w:val="es-ES"/>
        </w:rPr>
        <w:t xml:space="preserve">: </w:t>
      </w:r>
      <w:r w:rsidRPr="00C86B55">
        <w:rPr>
          <w:rFonts w:ascii="Palatino Linotype" w:hAnsi="Palatino Linotype" w:cs="Arial"/>
          <w:i/>
          <w:sz w:val="22"/>
          <w:szCs w:val="22"/>
          <w:lang w:val="es-ES"/>
        </w:rPr>
        <w:t>“ORGANIGRAMA DE LA DIRECCIÓN GENERAL DE EDUCACIÓN DEL MUNICIPIO DE CHIMALHUACAN ESTADO DE MÉXICO.</w:t>
      </w:r>
      <w:r>
        <w:rPr>
          <w:rFonts w:ascii="Palatino Linotype" w:hAnsi="Palatino Linotype" w:cs="Arial"/>
          <w:i/>
          <w:sz w:val="22"/>
          <w:szCs w:val="22"/>
          <w:lang w:val="es-ES"/>
        </w:rPr>
        <w:t>”</w:t>
      </w: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75FEA" w:rsidRPr="00C86B55" w:rsidRDefault="00975FEA" w:rsidP="00385E87">
      <w:pPr>
        <w:tabs>
          <w:tab w:val="left" w:pos="851"/>
        </w:tabs>
        <w:spacing w:before="100" w:beforeAutospacing="1" w:after="100" w:afterAutospacing="1"/>
        <w:ind w:left="851" w:right="901"/>
        <w:contextualSpacing/>
        <w:jc w:val="both"/>
        <w:rPr>
          <w:rFonts w:ascii="Palatino Linotype" w:hAnsi="Palatino Linotype" w:cs="Arial"/>
          <w:i/>
          <w:sz w:val="22"/>
          <w:szCs w:val="22"/>
          <w:lang w:val="es-ES"/>
        </w:rPr>
      </w:pPr>
      <w:r w:rsidRPr="00B065A7">
        <w:rPr>
          <w:rFonts w:ascii="Palatino Linotype" w:hAnsi="Palatino Linotype" w:cs="Arial"/>
          <w:b/>
          <w:i/>
          <w:sz w:val="22"/>
          <w:szCs w:val="22"/>
          <w:lang w:val="es-ES"/>
        </w:rPr>
        <w:t>00232/CHIMALHUA/IP/2020</w:t>
      </w:r>
      <w:r>
        <w:rPr>
          <w:rFonts w:ascii="Palatino Linotype" w:hAnsi="Palatino Linotype" w:cs="Arial"/>
          <w:b/>
          <w:i/>
          <w:sz w:val="22"/>
          <w:szCs w:val="22"/>
          <w:lang w:val="es-ES"/>
        </w:rPr>
        <w:t xml:space="preserve">: </w:t>
      </w:r>
      <w:r>
        <w:rPr>
          <w:rFonts w:ascii="Palatino Linotype" w:hAnsi="Palatino Linotype" w:cs="Arial"/>
          <w:i/>
          <w:sz w:val="22"/>
          <w:szCs w:val="22"/>
          <w:lang w:val="es-ES"/>
        </w:rPr>
        <w:t>“</w:t>
      </w:r>
      <w:r w:rsidRPr="00C86B55">
        <w:rPr>
          <w:rFonts w:ascii="Palatino Linotype" w:hAnsi="Palatino Linotype" w:cs="Arial"/>
          <w:i/>
          <w:sz w:val="22"/>
          <w:szCs w:val="22"/>
          <w:lang w:val="es-ES"/>
        </w:rPr>
        <w:t>ORGANIGRAMA DE LA DIRECCIÓN DEL MEDIO AMBIENTE EN EL MUNICIPIO DE CHIMALHUACAN ESTADO DE MÉXICO.</w:t>
      </w:r>
      <w:r>
        <w:rPr>
          <w:rFonts w:ascii="Palatino Linotype" w:hAnsi="Palatino Linotype" w:cs="Arial"/>
          <w:i/>
          <w:sz w:val="22"/>
          <w:szCs w:val="22"/>
          <w:lang w:val="es-ES"/>
        </w:rPr>
        <w:t>”</w:t>
      </w: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00231/CHIMALHUA/IP/2020</w:t>
      </w:r>
      <w:r>
        <w:rPr>
          <w:rFonts w:ascii="Palatino Linotype" w:hAnsi="Palatino Linotype" w:cs="Arial"/>
          <w:b/>
          <w:i/>
          <w:sz w:val="22"/>
          <w:szCs w:val="22"/>
          <w:lang w:val="es-ES"/>
        </w:rPr>
        <w:t xml:space="preserve">: </w:t>
      </w:r>
      <w:r w:rsidRPr="00C86B55">
        <w:rPr>
          <w:rFonts w:ascii="Palatino Linotype" w:hAnsi="Palatino Linotype" w:cs="Arial"/>
          <w:i/>
          <w:sz w:val="22"/>
          <w:szCs w:val="22"/>
          <w:lang w:val="es-ES"/>
        </w:rPr>
        <w:t>“ORGANIGRAMA DE LA DIRECCIÓN GENERAL DE SEGURIDAD CIUDADANA Y TRÁNSITO MUNICIPAL DEL MUNICIPIO DE CHIMALHUACAN ESTADO DE MÉXICO.”</w:t>
      </w: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lastRenderedPageBreak/>
        <w:t>00230/CHIMALHUA/IP/2020</w:t>
      </w:r>
      <w:r>
        <w:rPr>
          <w:rFonts w:ascii="Palatino Linotype" w:hAnsi="Palatino Linotype" w:cs="Arial"/>
          <w:b/>
          <w:i/>
          <w:sz w:val="22"/>
          <w:szCs w:val="22"/>
          <w:lang w:val="es-ES"/>
        </w:rPr>
        <w:t xml:space="preserve">: </w:t>
      </w:r>
      <w:r w:rsidRPr="00C86B55">
        <w:rPr>
          <w:rFonts w:ascii="Palatino Linotype" w:hAnsi="Palatino Linotype" w:cs="Arial"/>
          <w:i/>
          <w:sz w:val="22"/>
          <w:szCs w:val="22"/>
          <w:lang w:val="es-ES"/>
        </w:rPr>
        <w:t>“ORGANIGRAMA DE LA DIRECCIÓN GENERAL DE SERVICIOS PÚBLICOS DEL MUNICIPIO DE CHIMALHUACAN ESTADO DE MÉXICO.”</w:t>
      </w: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00229/CHIMALHUA/IP/2020</w:t>
      </w:r>
      <w:r>
        <w:rPr>
          <w:rFonts w:ascii="Palatino Linotype" w:hAnsi="Palatino Linotype" w:cs="Arial"/>
          <w:b/>
          <w:i/>
          <w:sz w:val="22"/>
          <w:szCs w:val="22"/>
          <w:lang w:val="es-ES"/>
        </w:rPr>
        <w:t xml:space="preserve">: </w:t>
      </w:r>
      <w:r w:rsidRPr="00C86B55">
        <w:rPr>
          <w:rFonts w:ascii="Palatino Linotype" w:hAnsi="Palatino Linotype" w:cs="Arial"/>
          <w:i/>
          <w:sz w:val="22"/>
          <w:szCs w:val="22"/>
          <w:lang w:val="es-ES"/>
        </w:rPr>
        <w:t>“ORGANIGRAMA DE LA DIRECCIÓN GENERAL DE DESARROLLO URBANO DEL MUNICIPIO DE CHIMALHUACAN ESTADO DE MÉXICO.”</w:t>
      </w: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00228/CHIMALHUA/IP/2020</w:t>
      </w:r>
      <w:r>
        <w:rPr>
          <w:rFonts w:ascii="Palatino Linotype" w:hAnsi="Palatino Linotype" w:cs="Arial"/>
          <w:b/>
          <w:i/>
          <w:sz w:val="22"/>
          <w:szCs w:val="22"/>
          <w:lang w:val="es-ES"/>
        </w:rPr>
        <w:t xml:space="preserve">: </w:t>
      </w:r>
      <w:r>
        <w:rPr>
          <w:rFonts w:ascii="Palatino Linotype" w:hAnsi="Palatino Linotype" w:cs="Arial"/>
          <w:i/>
          <w:sz w:val="22"/>
          <w:szCs w:val="22"/>
          <w:lang w:val="es-ES"/>
        </w:rPr>
        <w:t>“</w:t>
      </w:r>
      <w:r w:rsidRPr="00C86B55">
        <w:rPr>
          <w:rFonts w:ascii="Palatino Linotype" w:hAnsi="Palatino Linotype" w:cs="Arial"/>
          <w:i/>
          <w:sz w:val="22"/>
          <w:szCs w:val="22"/>
          <w:lang w:val="es-ES"/>
        </w:rPr>
        <w:t>ORGANIGRAMA DE LA DIRECCIÓN GENERAL DE PLANEACIÓN DEL MUNICIPIO DE CHIMALHUACAN ESTADO DE MÉXICO.</w:t>
      </w:r>
      <w:r>
        <w:rPr>
          <w:rFonts w:ascii="Palatino Linotype" w:hAnsi="Palatino Linotype" w:cs="Arial"/>
          <w:i/>
          <w:sz w:val="22"/>
          <w:szCs w:val="22"/>
          <w:lang w:val="es-ES"/>
        </w:rPr>
        <w:t>”</w:t>
      </w: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00227/CHIMALHUA/IP/2020</w:t>
      </w:r>
      <w:r>
        <w:rPr>
          <w:rFonts w:ascii="Palatino Linotype" w:hAnsi="Palatino Linotype" w:cs="Arial"/>
          <w:b/>
          <w:i/>
          <w:sz w:val="22"/>
          <w:szCs w:val="22"/>
          <w:lang w:val="es-ES"/>
        </w:rPr>
        <w:t>: “</w:t>
      </w:r>
      <w:r w:rsidRPr="00C86B55">
        <w:rPr>
          <w:rFonts w:ascii="Palatino Linotype" w:hAnsi="Palatino Linotype" w:cs="Arial"/>
          <w:i/>
          <w:sz w:val="22"/>
          <w:szCs w:val="22"/>
          <w:lang w:val="es-ES"/>
        </w:rPr>
        <w:t>Organigrama de la Tesorería Municipal del municipio de Chimalhuacan.</w:t>
      </w:r>
      <w:r>
        <w:rPr>
          <w:rFonts w:ascii="Palatino Linotype" w:hAnsi="Palatino Linotype" w:cs="Arial"/>
          <w:i/>
          <w:sz w:val="22"/>
          <w:szCs w:val="22"/>
          <w:lang w:val="es-ES"/>
        </w:rPr>
        <w:t>”</w:t>
      </w: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00158/CHIMALHUA/IP/2020</w:t>
      </w:r>
      <w:r>
        <w:rPr>
          <w:rFonts w:ascii="Palatino Linotype" w:hAnsi="Palatino Linotype" w:cs="Arial"/>
          <w:b/>
          <w:i/>
          <w:sz w:val="22"/>
          <w:szCs w:val="22"/>
          <w:lang w:val="es-ES"/>
        </w:rPr>
        <w:t xml:space="preserve">: </w:t>
      </w:r>
      <w:r>
        <w:rPr>
          <w:rFonts w:ascii="Palatino Linotype" w:hAnsi="Palatino Linotype" w:cs="Arial"/>
          <w:i/>
          <w:sz w:val="22"/>
          <w:szCs w:val="22"/>
          <w:lang w:val="es-ES"/>
        </w:rPr>
        <w:t>“</w:t>
      </w:r>
      <w:r w:rsidRPr="00C86B55">
        <w:rPr>
          <w:rFonts w:ascii="Palatino Linotype" w:hAnsi="Palatino Linotype" w:cs="Arial"/>
          <w:i/>
          <w:sz w:val="22"/>
          <w:szCs w:val="22"/>
          <w:lang w:val="es-ES"/>
        </w:rPr>
        <w:t>organigrama de la secretaria del ayuntamiento del municipio de Chimalhuacan estado de México</w:t>
      </w:r>
      <w:r>
        <w:rPr>
          <w:rFonts w:ascii="Palatino Linotype" w:hAnsi="Palatino Linotype" w:cs="Arial"/>
          <w:i/>
          <w:sz w:val="22"/>
          <w:szCs w:val="22"/>
          <w:lang w:val="es-ES"/>
        </w:rPr>
        <w:t>”</w:t>
      </w: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Pr>
          <w:rFonts w:ascii="Palatino Linotype" w:hAnsi="Palatino Linotype" w:cs="Arial"/>
          <w:b/>
          <w:i/>
          <w:sz w:val="22"/>
          <w:szCs w:val="22"/>
          <w:lang w:val="es-ES"/>
        </w:rPr>
        <w:t>00141/CHIMALHUA/IP/2020: “</w:t>
      </w:r>
      <w:r w:rsidRPr="00C86B55">
        <w:rPr>
          <w:rFonts w:ascii="Palatino Linotype" w:hAnsi="Palatino Linotype" w:cs="Arial"/>
          <w:i/>
          <w:sz w:val="22"/>
          <w:szCs w:val="22"/>
          <w:lang w:val="es-ES"/>
        </w:rPr>
        <w:t>Organigrama de la presidencia municipal de Chimalhuacan Estado de México.</w:t>
      </w:r>
      <w:r>
        <w:rPr>
          <w:rFonts w:ascii="Palatino Linotype" w:hAnsi="Palatino Linotype" w:cs="Arial"/>
          <w:i/>
          <w:sz w:val="22"/>
          <w:szCs w:val="22"/>
          <w:lang w:val="es-ES"/>
        </w:rPr>
        <w:t>”</w:t>
      </w: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p>
    <w:p w:rsidR="00975FEA" w:rsidRDefault="00975FEA" w:rsidP="00385E87">
      <w:pPr>
        <w:tabs>
          <w:tab w:val="left" w:pos="851"/>
        </w:tabs>
        <w:spacing w:before="100" w:beforeAutospacing="1" w:after="100" w:afterAutospacing="1"/>
        <w:ind w:left="851" w:right="901"/>
        <w:contextualSpacing/>
        <w:jc w:val="both"/>
        <w:rPr>
          <w:rFonts w:ascii="Palatino Linotype" w:hAnsi="Palatino Linotype" w:cs="Arial"/>
          <w:b/>
          <w:i/>
          <w:sz w:val="22"/>
          <w:szCs w:val="22"/>
          <w:lang w:val="es-ES"/>
        </w:rPr>
      </w:pPr>
      <w:r w:rsidRPr="00B065A7">
        <w:rPr>
          <w:rFonts w:ascii="Palatino Linotype" w:hAnsi="Palatino Linotype" w:cs="Arial"/>
          <w:b/>
          <w:i/>
          <w:sz w:val="22"/>
          <w:szCs w:val="22"/>
          <w:lang w:val="es-ES"/>
        </w:rPr>
        <w:t>00137</w:t>
      </w:r>
      <w:r>
        <w:rPr>
          <w:rFonts w:ascii="Palatino Linotype" w:hAnsi="Palatino Linotype" w:cs="Arial"/>
          <w:b/>
          <w:i/>
          <w:sz w:val="22"/>
          <w:szCs w:val="22"/>
          <w:lang w:val="es-ES"/>
        </w:rPr>
        <w:t>/</w:t>
      </w:r>
      <w:r w:rsidRPr="00B065A7">
        <w:rPr>
          <w:rFonts w:ascii="Palatino Linotype" w:hAnsi="Palatino Linotype" w:cs="Arial"/>
          <w:b/>
          <w:i/>
          <w:sz w:val="22"/>
          <w:szCs w:val="22"/>
          <w:lang w:val="es-ES"/>
        </w:rPr>
        <w:t>CHIMALHUA/IP/2020</w:t>
      </w:r>
      <w:r>
        <w:rPr>
          <w:rFonts w:ascii="Palatino Linotype" w:hAnsi="Palatino Linotype" w:cs="Arial"/>
          <w:b/>
          <w:i/>
          <w:sz w:val="22"/>
          <w:szCs w:val="22"/>
          <w:lang w:val="es-ES"/>
        </w:rPr>
        <w:t>: “</w:t>
      </w:r>
      <w:r w:rsidRPr="00C86B55">
        <w:rPr>
          <w:rFonts w:ascii="Palatino Linotype" w:hAnsi="Palatino Linotype" w:cs="Arial"/>
          <w:i/>
          <w:sz w:val="22"/>
          <w:szCs w:val="22"/>
          <w:lang w:val="es-ES"/>
        </w:rPr>
        <w:t>Organigrama de la presidencia municipal de Chimalhuacan Estado de México.</w:t>
      </w:r>
      <w:r>
        <w:rPr>
          <w:rFonts w:ascii="Palatino Linotype" w:hAnsi="Palatino Linotype" w:cs="Arial"/>
          <w:i/>
          <w:sz w:val="22"/>
          <w:szCs w:val="22"/>
          <w:lang w:val="es-ES"/>
        </w:rPr>
        <w:t>”</w:t>
      </w:r>
    </w:p>
    <w:p w:rsidR="006E7051" w:rsidRPr="00C5057E" w:rsidRDefault="006E7051" w:rsidP="00385E87">
      <w:pPr>
        <w:spacing w:before="100" w:beforeAutospacing="1" w:after="100" w:afterAutospacing="1" w:line="360" w:lineRule="auto"/>
        <w:contextualSpacing/>
        <w:jc w:val="both"/>
        <w:rPr>
          <w:rFonts w:ascii="Palatino Linotype" w:hAnsi="Palatino Linotype" w:cs="Arial"/>
          <w:lang w:val="es-ES"/>
        </w:rPr>
      </w:pPr>
    </w:p>
    <w:p w:rsidR="00975FEA" w:rsidRDefault="006E7051" w:rsidP="00385E87">
      <w:pPr>
        <w:spacing w:before="100" w:beforeAutospacing="1" w:after="100" w:afterAutospacing="1" w:line="360" w:lineRule="auto"/>
        <w:contextualSpacing/>
        <w:jc w:val="both"/>
        <w:rPr>
          <w:rFonts w:ascii="Palatino Linotype" w:hAnsi="Palatino Linotype" w:cs="Arial"/>
        </w:rPr>
      </w:pPr>
      <w:r w:rsidRPr="00C5057E">
        <w:rPr>
          <w:rFonts w:ascii="Palatino Linotype" w:hAnsi="Palatino Linotype" w:cs="Arial"/>
        </w:rPr>
        <w:t>Con base en lo anterior, se advierte que, que el Titular de la Unidad de Transparencia del</w:t>
      </w:r>
      <w:r w:rsidRPr="00C5057E">
        <w:rPr>
          <w:rFonts w:ascii="Palatino Linotype" w:hAnsi="Palatino Linotype" w:cs="Arial"/>
          <w:b/>
        </w:rPr>
        <w:t xml:space="preserve"> SUJETO OBLIGADO </w:t>
      </w:r>
      <w:r w:rsidRPr="00C5057E">
        <w:rPr>
          <w:rFonts w:ascii="Palatino Linotype" w:hAnsi="Palatino Linotype" w:cs="Arial"/>
        </w:rPr>
        <w:t xml:space="preserve">manifestó </w:t>
      </w:r>
      <w:r w:rsidR="00975FEA">
        <w:rPr>
          <w:rFonts w:ascii="Palatino Linotype" w:hAnsi="Palatino Linotype" w:cs="Arial"/>
        </w:rPr>
        <w:t xml:space="preserve">para todas las solicitudes de acceso a información realizadas por la particular </w:t>
      </w:r>
      <w:r w:rsidR="00104C5D">
        <w:rPr>
          <w:rFonts w:ascii="Palatino Linotype" w:hAnsi="Palatino Linotype" w:cs="Arial"/>
        </w:rPr>
        <w:t xml:space="preserve">y que a fin de repeticiones innecesarias se utilizara la respuesta a la </w:t>
      </w:r>
      <w:r w:rsidR="00104C5D" w:rsidRPr="00104C5D">
        <w:rPr>
          <w:rFonts w:ascii="Palatino Linotype" w:hAnsi="Palatino Linotype" w:cs="Arial"/>
        </w:rPr>
        <w:t xml:space="preserve">solicitud </w:t>
      </w:r>
      <w:r w:rsidR="00104C5D" w:rsidRPr="00104C5D">
        <w:rPr>
          <w:rFonts w:ascii="Palatino Linotype" w:hAnsi="Palatino Linotype" w:cs="Arial"/>
          <w:b/>
          <w:i/>
        </w:rPr>
        <w:t>00244/CHIMALHU/IP/2020</w:t>
      </w:r>
      <w:r w:rsidR="00104C5D">
        <w:rPr>
          <w:rFonts w:ascii="Palatino Linotype" w:hAnsi="Palatino Linotype" w:cs="Arial"/>
        </w:rPr>
        <w:t xml:space="preserve"> lo siguiente</w:t>
      </w:r>
      <w:r w:rsidR="00975FEA">
        <w:rPr>
          <w:rFonts w:ascii="Palatino Linotype" w:hAnsi="Palatino Linotype" w:cs="Arial"/>
        </w:rPr>
        <w:t>:</w:t>
      </w:r>
    </w:p>
    <w:p w:rsidR="00975FEA" w:rsidRDefault="00975FEA" w:rsidP="00385E87">
      <w:pPr>
        <w:spacing w:before="100" w:beforeAutospacing="1" w:after="100" w:afterAutospacing="1" w:line="360" w:lineRule="auto"/>
        <w:contextualSpacing/>
        <w:jc w:val="both"/>
        <w:rPr>
          <w:rFonts w:ascii="Palatino Linotype" w:hAnsi="Palatino Linotype" w:cs="Arial"/>
        </w:rPr>
      </w:pPr>
    </w:p>
    <w:p w:rsidR="00975FEA" w:rsidRPr="00D747B8" w:rsidRDefault="00975FEA" w:rsidP="00385E87">
      <w:pPr>
        <w:spacing w:before="100" w:beforeAutospacing="1" w:after="100" w:afterAutospacing="1"/>
        <w:ind w:left="851" w:right="899"/>
        <w:contextualSpacing/>
        <w:jc w:val="both"/>
        <w:rPr>
          <w:rFonts w:ascii="Palatino Linotype" w:hAnsi="Palatino Linotype" w:cs="Arial"/>
          <w:i/>
          <w:sz w:val="22"/>
          <w:szCs w:val="22"/>
        </w:rPr>
      </w:pPr>
      <w:r w:rsidRPr="00D747B8">
        <w:rPr>
          <w:rFonts w:ascii="Palatino Linotype" w:hAnsi="Palatino Linotype" w:cs="Arial"/>
          <w:i/>
          <w:sz w:val="22"/>
          <w:szCs w:val="22"/>
        </w:rPr>
        <w:t xml:space="preserve">En respuesta a su solicitud 00244/CHIMALHU/IP/2020, le informo que: la unidad administrativa de la cual solicita la información, es parte de la estructura orgánica y administrativa municipal, por lo que, puede usted consultarlo el Organigrama de la Administración Pública Municipal 2019 Vigente, en el link: https://www.ipomex.org.mx/ipo3/lgt/indice/CHIMALHUACAN/art_92_ii_b/1.web del portal oficial del municipio de Chimalhuacán en la plataforma oficial </w:t>
      </w:r>
      <w:r w:rsidRPr="00D747B8">
        <w:rPr>
          <w:rFonts w:ascii="Palatino Linotype" w:hAnsi="Palatino Linotype" w:cs="Arial"/>
          <w:i/>
          <w:sz w:val="22"/>
          <w:szCs w:val="22"/>
        </w:rPr>
        <w:lastRenderedPageBreak/>
        <w:t>IPOMEX. ATENTAMENTE LIC. JOSÉ MARCOS RAMOS ARCE DIRECCIÓN GENERAL DE PLANEACIÓN</w:t>
      </w:r>
    </w:p>
    <w:p w:rsidR="00975FEA" w:rsidRDefault="00975FEA" w:rsidP="00385E87">
      <w:pPr>
        <w:spacing w:before="100" w:beforeAutospacing="1" w:after="100" w:afterAutospacing="1" w:line="360" w:lineRule="auto"/>
        <w:contextualSpacing/>
        <w:jc w:val="both"/>
        <w:rPr>
          <w:rFonts w:ascii="Palatino Linotype" w:eastAsia="Calibri" w:hAnsi="Palatino Linotype" w:cs="Tahoma"/>
          <w:iCs/>
          <w:highlight w:val="yellow"/>
          <w:lang w:val="es-ES" w:eastAsia="es-ES_tradnl"/>
        </w:rPr>
      </w:pPr>
    </w:p>
    <w:p w:rsidR="00104C5D" w:rsidRDefault="00104C5D" w:rsidP="00385E87">
      <w:pPr>
        <w:spacing w:before="100" w:beforeAutospacing="1" w:after="100" w:afterAutospacing="1" w:line="360" w:lineRule="auto"/>
        <w:contextualSpacing/>
        <w:jc w:val="both"/>
        <w:rPr>
          <w:rFonts w:ascii="Palatino Linotype" w:hAnsi="Palatino Linotype" w:cs="Arial"/>
        </w:rPr>
      </w:pPr>
      <w:r w:rsidRPr="00385E87">
        <w:rPr>
          <w:rFonts w:ascii="Palatino Linotype" w:eastAsia="Calibri" w:hAnsi="Palatino Linotype" w:cs="Tahoma"/>
          <w:iCs/>
          <w:lang w:val="es-ES" w:eastAsia="es-ES_tradnl"/>
        </w:rPr>
        <w:t>Inconforme con las respuesta</w:t>
      </w:r>
      <w:r w:rsidR="00655852" w:rsidRPr="00385E87">
        <w:rPr>
          <w:rFonts w:ascii="Palatino Linotype" w:eastAsia="Calibri" w:hAnsi="Palatino Linotype" w:cs="Tahoma"/>
          <w:iCs/>
          <w:lang w:val="es-ES" w:eastAsia="es-ES_tradnl"/>
        </w:rPr>
        <w:t>s</w:t>
      </w:r>
      <w:r w:rsidRPr="00385E87">
        <w:rPr>
          <w:rFonts w:ascii="Palatino Linotype" w:eastAsia="Calibri" w:hAnsi="Palatino Linotype" w:cs="Tahoma"/>
          <w:iCs/>
          <w:lang w:val="es-ES" w:eastAsia="es-ES_tradnl"/>
        </w:rPr>
        <w:t xml:space="preserve"> emitidas, interpus</w:t>
      </w:r>
      <w:r w:rsidR="00426D14">
        <w:rPr>
          <w:rFonts w:ascii="Palatino Linotype" w:eastAsia="Calibri" w:hAnsi="Palatino Linotype" w:cs="Tahoma"/>
          <w:iCs/>
          <w:lang w:val="es-ES" w:eastAsia="es-ES_tradnl"/>
        </w:rPr>
        <w:t>o</w:t>
      </w:r>
      <w:r w:rsidRPr="00385E87">
        <w:rPr>
          <w:rFonts w:ascii="Palatino Linotype" w:eastAsia="Calibri" w:hAnsi="Palatino Linotype" w:cs="Tahoma"/>
          <w:iCs/>
          <w:lang w:val="es-ES" w:eastAsia="es-ES_tradnl"/>
        </w:rPr>
        <w:t xml:space="preserve"> los recursos de revisión en meritó en los que </w:t>
      </w:r>
      <w:r w:rsidRPr="00385E87">
        <w:rPr>
          <w:rFonts w:ascii="Palatino Linotype" w:hAnsi="Palatino Linotype" w:cs="Arial"/>
        </w:rPr>
        <w:t>señaló como acto impugnado, lo siguiente:</w:t>
      </w:r>
    </w:p>
    <w:p w:rsidR="00104C5D" w:rsidRDefault="00104C5D" w:rsidP="00385E87">
      <w:pPr>
        <w:spacing w:before="100" w:beforeAutospacing="1" w:after="100" w:afterAutospacing="1" w:line="360" w:lineRule="auto"/>
        <w:contextualSpacing/>
        <w:jc w:val="both"/>
        <w:rPr>
          <w:rFonts w:ascii="Palatino Linotype" w:hAnsi="Palatino Linotype" w:cs="Arial"/>
        </w:rPr>
      </w:pPr>
    </w:p>
    <w:p w:rsidR="00104C5D" w:rsidRPr="00825760" w:rsidRDefault="00104C5D" w:rsidP="00385E87">
      <w:pPr>
        <w:tabs>
          <w:tab w:val="left" w:pos="3420"/>
        </w:tabs>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01827/INFOEM/IP/RR/2020</w:t>
      </w:r>
      <w:r w:rsidRPr="00825760">
        <w:rPr>
          <w:rFonts w:ascii="Palatino Linotype" w:hAnsi="Palatino Linotype" w:cs="Arial"/>
          <w:i/>
          <w:sz w:val="22"/>
          <w:szCs w:val="22"/>
        </w:rPr>
        <w:t>: ORGANIGRAMA DEL ORGANISMO AUTÓNOMO PRODUCTO DEL ACUERDO CON LA UNIVERSIDAD AUTÓNOMA DE MÉXICO DEL MUNICIPIO DE CHIMALHUACAN DEL ESTADO DE MÉXICO.</w:t>
      </w:r>
    </w:p>
    <w:p w:rsidR="00104C5D" w:rsidRPr="00825760" w:rsidRDefault="00104C5D" w:rsidP="00385E87">
      <w:pPr>
        <w:tabs>
          <w:tab w:val="left" w:pos="3420"/>
        </w:tabs>
        <w:spacing w:before="100" w:beforeAutospacing="1" w:after="100" w:afterAutospacing="1"/>
        <w:ind w:left="851" w:right="902"/>
        <w:contextualSpacing/>
        <w:jc w:val="both"/>
        <w:rPr>
          <w:rFonts w:ascii="Palatino Linotype" w:hAnsi="Palatino Linotype" w:cs="Arial"/>
          <w:i/>
          <w:sz w:val="22"/>
          <w:szCs w:val="22"/>
        </w:rPr>
      </w:pP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01828/INFOEM/IP/RR/2020</w:t>
      </w:r>
      <w:r w:rsidRPr="00825760">
        <w:rPr>
          <w:rFonts w:ascii="Palatino Linotype" w:hAnsi="Palatino Linotype" w:cs="Arial"/>
          <w:i/>
          <w:sz w:val="22"/>
          <w:szCs w:val="22"/>
        </w:rPr>
        <w:t>: ORGANIGRAMA DE LOS ÓRGANOS AUTÓNOMOS QUE EMANAN DE ACUERDOS TOMADOS CON EL GOBIERNO DEL ESTADO DE MÉXICO DEL MUNICIPIO DE CHIMALHUACAN.</w:t>
      </w: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01829/INFOEM/IP/RR/2020:</w:t>
      </w:r>
      <w:r w:rsidRPr="00825760">
        <w:rPr>
          <w:rFonts w:ascii="Palatino Linotype" w:hAnsi="Palatino Linotype" w:cs="Arial"/>
          <w:i/>
          <w:sz w:val="22"/>
          <w:szCs w:val="22"/>
        </w:rPr>
        <w:t xml:space="preserve"> ORGANIGRAMA DEL INSTITUTO MUNICIPAL DE CULTURA FÍSICA Y DEPORTE DE CHIMALHUACÁN (IMCUFIDECH) DEL MUNICIPIO DE CHIMALHUACAN ESTADO DE MÉXICO.</w:t>
      </w: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01830/INFOEM/IP/RR/2020:</w:t>
      </w:r>
      <w:r w:rsidRPr="00825760">
        <w:rPr>
          <w:rFonts w:ascii="Palatino Linotype" w:hAnsi="Palatino Linotype" w:cs="Arial"/>
          <w:i/>
          <w:sz w:val="22"/>
          <w:szCs w:val="22"/>
        </w:rPr>
        <w:t xml:space="preserve"> ORGANIGRAMA DEL SISTEMA MUNICIPAL PARA EL DESARROLLO INTEGRAL DE LA FAMILIA (DIF) DEL MUNICIPIO DE CHIMALHUACAN ESTADO DE MÉXICO.</w:t>
      </w: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i/>
          <w:sz w:val="22"/>
          <w:szCs w:val="22"/>
        </w:rPr>
        <w:t xml:space="preserve"> </w:t>
      </w: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01831/INFOEM/IP/RR/2020:</w:t>
      </w:r>
      <w:r w:rsidRPr="00825760">
        <w:rPr>
          <w:rFonts w:ascii="Palatino Linotype" w:hAnsi="Palatino Linotype" w:cs="Arial"/>
          <w:i/>
          <w:sz w:val="22"/>
          <w:szCs w:val="22"/>
        </w:rPr>
        <w:t xml:space="preserve"> ORGANIGRAMA DEL ORGANISMO DESCENTRALIZADO DE AGUA POTABLE, ALCANTARILLADO Y SANEAMIENTO (ODAPAS) DEL MUNICIPIO DE CHIMLAHUACAN DEL ESTADO DE MÉXICO.</w:t>
      </w:r>
    </w:p>
    <w:p w:rsidR="00104C5D" w:rsidRPr="00825760" w:rsidRDefault="00104C5D" w:rsidP="00385E87">
      <w:pPr>
        <w:spacing w:before="100" w:beforeAutospacing="1" w:after="100" w:afterAutospacing="1"/>
        <w:ind w:left="851" w:right="902"/>
        <w:contextualSpacing/>
        <w:jc w:val="both"/>
        <w:rPr>
          <w:rFonts w:ascii="Palatino Linotype" w:hAnsi="Palatino Linotype" w:cs="Arial"/>
          <w:b/>
          <w:i/>
          <w:sz w:val="22"/>
          <w:szCs w:val="22"/>
        </w:rPr>
      </w:pP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01845/INFOEM/IP/RR/2020</w:t>
      </w:r>
      <w:r w:rsidRPr="00825760">
        <w:rPr>
          <w:rFonts w:ascii="Palatino Linotype" w:hAnsi="Palatino Linotype" w:cs="Arial"/>
          <w:i/>
          <w:sz w:val="22"/>
          <w:szCs w:val="22"/>
        </w:rPr>
        <w:t>: ORGANIGRAMA DE LA DIRECCIÓN DE SALUD MUNICIPAL DEL MUNICIPIO DE CHIMALHUACAN DEL ESTADO DE MÉXICO.</w:t>
      </w: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01846/INFOEM/IP/RR/2020:</w:t>
      </w:r>
      <w:r w:rsidRPr="00825760">
        <w:rPr>
          <w:rFonts w:ascii="Palatino Linotype" w:hAnsi="Palatino Linotype" w:cs="Arial"/>
          <w:i/>
          <w:sz w:val="22"/>
          <w:szCs w:val="22"/>
        </w:rPr>
        <w:t xml:space="preserve"> ORGANIGRAMA DE LA DIRECCIÓN DE LA OFICIALÍA MEDIADORA-CONCILIADORA Y DE LAS OFICIALÍAS </w:t>
      </w:r>
      <w:r w:rsidRPr="00825760">
        <w:rPr>
          <w:rFonts w:ascii="Palatino Linotype" w:hAnsi="Palatino Linotype" w:cs="Arial"/>
          <w:i/>
          <w:sz w:val="22"/>
          <w:szCs w:val="22"/>
        </w:rPr>
        <w:lastRenderedPageBreak/>
        <w:t>CALIFICADORAS DEL MUNICIPIO DE CHIMALHUACAN DEL ESTADO DE MÉXICO.</w:t>
      </w: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01847/INFOEM/IP/RR/2020:</w:t>
      </w:r>
      <w:r w:rsidRPr="00825760">
        <w:rPr>
          <w:rFonts w:ascii="Palatino Linotype" w:hAnsi="Palatino Linotype" w:cs="Arial"/>
          <w:i/>
          <w:sz w:val="22"/>
          <w:szCs w:val="22"/>
        </w:rPr>
        <w:t xml:space="preserve"> ORGANIGRAMA DE LA DIRECCIÓN DE DESARROLLO ECONÓMICO DEL MUNICIPIO DE CHIMALHUACAN DEL ESTADO MÉXICO.</w:t>
      </w: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01848/INFOEM/IP/RR/2020:</w:t>
      </w:r>
      <w:r w:rsidRPr="00825760">
        <w:rPr>
          <w:rFonts w:ascii="Palatino Linotype" w:hAnsi="Palatino Linotype" w:cs="Arial"/>
          <w:i/>
          <w:sz w:val="22"/>
          <w:szCs w:val="22"/>
        </w:rPr>
        <w:t xml:space="preserve"> ORGANIGRAMA DE LA DIRECCIÓN GENERAL DE DESARROLLO SOCIAL DEL MUNICIPIO DE CHIMALHUACAN ESTADO DE MÉXICO.</w:t>
      </w: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01849/INFOEM/IP/RR/2020:</w:t>
      </w:r>
      <w:r w:rsidRPr="00825760">
        <w:rPr>
          <w:rFonts w:ascii="Palatino Linotype" w:hAnsi="Palatino Linotype" w:cs="Arial"/>
          <w:i/>
          <w:sz w:val="22"/>
          <w:szCs w:val="22"/>
        </w:rPr>
        <w:t xml:space="preserve"> ORGANIGRAMA DE LA DIRECCIÓN GENERAL DE CULTURA DEL MUNICIPIO DE CHIMALHUACAN ESTADO DE MÉXICO.</w:t>
      </w: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01850/INFOEM/IP/RR/2020:</w:t>
      </w:r>
      <w:r w:rsidRPr="00825760">
        <w:rPr>
          <w:rFonts w:ascii="Palatino Linotype" w:hAnsi="Palatino Linotype" w:cs="Arial"/>
          <w:i/>
          <w:sz w:val="22"/>
          <w:szCs w:val="22"/>
        </w:rPr>
        <w:t xml:space="preserve"> ORGANIGRAMA DE LA DIRECCIÓN GENERAL DE EDUCACIÓN DEL MUNICIPIO DE CHIMALHUACAN ESTADO DE MÉXICO.</w:t>
      </w: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01851/INFOEM/IP/RR/2020:</w:t>
      </w:r>
      <w:r w:rsidRPr="00825760">
        <w:rPr>
          <w:rFonts w:ascii="Palatino Linotype" w:hAnsi="Palatino Linotype" w:cs="Arial"/>
          <w:i/>
          <w:sz w:val="22"/>
          <w:szCs w:val="22"/>
        </w:rPr>
        <w:t xml:space="preserve"> ORGANIGRAMA DE LA DIRECCIÓN DEL MEDIO AMBIENTE EN EL MUNICIPIO DE CHIMALHUACAN ESTADO DE MÉXICO.</w:t>
      </w: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01852/INFOEM/IP/RR/2020</w:t>
      </w:r>
      <w:r w:rsidRPr="00825760">
        <w:rPr>
          <w:rFonts w:ascii="Palatino Linotype" w:hAnsi="Palatino Linotype" w:cs="Arial"/>
          <w:i/>
          <w:sz w:val="22"/>
          <w:szCs w:val="22"/>
        </w:rPr>
        <w:t xml:space="preserve">: </w:t>
      </w:r>
      <w:r w:rsidRPr="00825760">
        <w:rPr>
          <w:rFonts w:ascii="Palatino Linotype" w:hAnsi="Palatino Linotype"/>
          <w:color w:val="000000"/>
          <w:sz w:val="22"/>
          <w:szCs w:val="22"/>
        </w:rPr>
        <w:t>ORGANIGRAMA DE LA DIRECCIÓN GENERAL DE SEGURIDAD CIUDADANA Y TRÁNSITO MUNICIPAL DEL MUNICIPIO DE CHIMALHUACAN ESTADO DE MÉXICO.</w:t>
      </w: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01853/INFOEM/IP/RR/2020</w:t>
      </w:r>
      <w:r w:rsidRPr="00825760">
        <w:rPr>
          <w:rFonts w:ascii="Palatino Linotype" w:hAnsi="Palatino Linotype" w:cs="Arial"/>
          <w:i/>
          <w:sz w:val="22"/>
          <w:szCs w:val="22"/>
        </w:rPr>
        <w:t xml:space="preserve">: </w:t>
      </w:r>
      <w:r w:rsidRPr="00825760">
        <w:rPr>
          <w:rFonts w:ascii="Palatino Linotype" w:hAnsi="Palatino Linotype"/>
          <w:color w:val="000000"/>
          <w:sz w:val="22"/>
          <w:szCs w:val="22"/>
        </w:rPr>
        <w:t>ORGANIGRAMA DE LA DIRECCIÓN GENERAL DE SERVICIOS PÚBLICOS DEL MUNICIPIO DE CHIMALHUACAN ESTADO DE MÉXICO.</w:t>
      </w: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01854/INFOEM/IP/RR/2020:</w:t>
      </w:r>
      <w:r w:rsidRPr="00825760">
        <w:rPr>
          <w:rFonts w:ascii="Palatino Linotype" w:hAnsi="Palatino Linotype" w:cs="Arial"/>
          <w:i/>
          <w:sz w:val="22"/>
          <w:szCs w:val="22"/>
        </w:rPr>
        <w:t xml:space="preserve"> </w:t>
      </w:r>
      <w:r w:rsidRPr="00825760">
        <w:rPr>
          <w:rFonts w:ascii="Palatino Linotype" w:hAnsi="Palatino Linotype"/>
          <w:color w:val="000000"/>
          <w:sz w:val="22"/>
          <w:szCs w:val="22"/>
        </w:rPr>
        <w:t>ORGANIGRAMA DE LA DIRECCIÓN GENERAL DE DESARROLLO URBANO DEL MUNICIPIO DE CHIMALHUACAN ESTADO DE MÉXICO.</w:t>
      </w: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01855/INFOEM/IP/RR/2020:</w:t>
      </w:r>
      <w:r w:rsidRPr="00825760">
        <w:rPr>
          <w:rFonts w:ascii="Palatino Linotype" w:hAnsi="Palatino Linotype" w:cs="Arial"/>
          <w:i/>
          <w:sz w:val="22"/>
          <w:szCs w:val="22"/>
        </w:rPr>
        <w:t xml:space="preserve"> </w:t>
      </w:r>
      <w:r w:rsidRPr="00825760">
        <w:rPr>
          <w:rFonts w:ascii="Palatino Linotype" w:hAnsi="Palatino Linotype"/>
          <w:color w:val="000000"/>
          <w:sz w:val="22"/>
          <w:szCs w:val="22"/>
        </w:rPr>
        <w:t>ORGANIGRAMA DE LA DIRECCIÓN GENERAL DE PLANEACIÓN DEL MUNICIPIO DE CHIMALHUACAN ESTADO DE MÉXICO.</w:t>
      </w: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lastRenderedPageBreak/>
        <w:t>01856/INFOEM/IP/RR/2020:</w:t>
      </w:r>
      <w:r w:rsidRPr="00825760">
        <w:rPr>
          <w:rFonts w:ascii="Palatino Linotype" w:hAnsi="Palatino Linotype" w:cs="Arial"/>
          <w:i/>
          <w:sz w:val="22"/>
          <w:szCs w:val="22"/>
        </w:rPr>
        <w:t xml:space="preserve"> </w:t>
      </w:r>
      <w:r w:rsidRPr="00825760">
        <w:rPr>
          <w:rFonts w:ascii="Palatino Linotype" w:hAnsi="Palatino Linotype"/>
          <w:color w:val="000000"/>
          <w:sz w:val="22"/>
          <w:szCs w:val="22"/>
        </w:rPr>
        <w:t>Organigrama de la Tesorería Municipal del municipio de Chimalhuacan.</w:t>
      </w: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01857/INFOEM/IP/RR/2020:</w:t>
      </w:r>
      <w:r w:rsidRPr="00825760">
        <w:rPr>
          <w:rFonts w:ascii="Palatino Linotype" w:hAnsi="Palatino Linotype" w:cs="Arial"/>
          <w:i/>
          <w:sz w:val="22"/>
          <w:szCs w:val="22"/>
        </w:rPr>
        <w:t xml:space="preserve"> </w:t>
      </w:r>
      <w:r w:rsidRPr="00825760">
        <w:rPr>
          <w:rFonts w:ascii="Palatino Linotype" w:hAnsi="Palatino Linotype"/>
          <w:i/>
          <w:color w:val="000000"/>
          <w:sz w:val="22"/>
          <w:szCs w:val="22"/>
        </w:rPr>
        <w:t>organigrama de la secretaria del ayuntamiento del municipio de Chimalhuacan estado de México.</w:t>
      </w: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sidRPr="00825760">
        <w:rPr>
          <w:rFonts w:ascii="Palatino Linotype" w:hAnsi="Palatino Linotype" w:cs="Arial"/>
          <w:b/>
          <w:i/>
          <w:sz w:val="22"/>
          <w:szCs w:val="22"/>
        </w:rPr>
        <w:t>01858/INFOEM/IP/RR/2020:</w:t>
      </w:r>
      <w:r w:rsidRPr="00825760">
        <w:rPr>
          <w:rFonts w:ascii="Palatino Linotype" w:hAnsi="Palatino Linotype" w:cs="Arial"/>
          <w:i/>
          <w:sz w:val="22"/>
          <w:szCs w:val="22"/>
        </w:rPr>
        <w:t xml:space="preserve"> Organigrama de la presidencia municipal de Chimalhuacan Estado de México.</w:t>
      </w:r>
    </w:p>
    <w:p w:rsidR="00104C5D" w:rsidRPr="00825760" w:rsidRDefault="00104C5D" w:rsidP="00385E87">
      <w:pPr>
        <w:spacing w:before="100" w:beforeAutospacing="1" w:after="100" w:afterAutospacing="1"/>
        <w:ind w:left="851" w:right="902"/>
        <w:contextualSpacing/>
        <w:jc w:val="both"/>
        <w:rPr>
          <w:rFonts w:ascii="Palatino Linotype" w:hAnsi="Palatino Linotype" w:cs="Arial"/>
          <w:i/>
          <w:sz w:val="22"/>
          <w:szCs w:val="22"/>
        </w:rPr>
      </w:pPr>
    </w:p>
    <w:p w:rsidR="00104C5D" w:rsidRDefault="00104C5D" w:rsidP="00385E87">
      <w:pPr>
        <w:spacing w:before="100" w:beforeAutospacing="1" w:after="100" w:afterAutospacing="1"/>
        <w:ind w:left="851" w:right="902"/>
        <w:contextualSpacing/>
        <w:jc w:val="both"/>
        <w:rPr>
          <w:rFonts w:ascii="Palatino Linotype" w:hAnsi="Palatino Linotype"/>
          <w:i/>
          <w:color w:val="000000"/>
          <w:sz w:val="22"/>
          <w:szCs w:val="22"/>
        </w:rPr>
      </w:pPr>
      <w:r w:rsidRPr="00825760">
        <w:rPr>
          <w:rFonts w:ascii="Palatino Linotype" w:hAnsi="Palatino Linotype" w:cs="Arial"/>
          <w:b/>
          <w:i/>
          <w:sz w:val="22"/>
          <w:szCs w:val="22"/>
        </w:rPr>
        <w:t>01859/INFOEM/IP/RR/2020:</w:t>
      </w:r>
      <w:r w:rsidRPr="00825760">
        <w:rPr>
          <w:rFonts w:ascii="Palatino Linotype" w:hAnsi="Palatino Linotype" w:cs="Arial"/>
          <w:i/>
          <w:sz w:val="22"/>
          <w:szCs w:val="22"/>
        </w:rPr>
        <w:t xml:space="preserve"> </w:t>
      </w:r>
      <w:r w:rsidRPr="00825760">
        <w:rPr>
          <w:rFonts w:ascii="Palatino Linotype" w:hAnsi="Palatino Linotype"/>
          <w:i/>
          <w:color w:val="000000"/>
          <w:sz w:val="22"/>
          <w:szCs w:val="22"/>
        </w:rPr>
        <w:t>Organigrama de la presidencia municipal de Chimalhuacan Estado de México.</w:t>
      </w:r>
      <w:r>
        <w:rPr>
          <w:rFonts w:ascii="Palatino Linotype" w:hAnsi="Palatino Linotype"/>
          <w:i/>
          <w:color w:val="000000"/>
          <w:sz w:val="22"/>
          <w:szCs w:val="22"/>
        </w:rPr>
        <w:t>” (Sic)</w:t>
      </w:r>
    </w:p>
    <w:p w:rsidR="00104C5D" w:rsidRDefault="00104C5D" w:rsidP="00385E87">
      <w:pPr>
        <w:spacing w:before="100" w:beforeAutospacing="1" w:after="100" w:afterAutospacing="1"/>
        <w:ind w:right="902"/>
        <w:contextualSpacing/>
        <w:jc w:val="both"/>
        <w:rPr>
          <w:rFonts w:ascii="Palatino Linotype" w:hAnsi="Palatino Linotype" w:cs="Arial"/>
          <w:b/>
          <w:i/>
          <w:sz w:val="22"/>
          <w:szCs w:val="22"/>
        </w:rPr>
      </w:pPr>
    </w:p>
    <w:p w:rsidR="00104C5D" w:rsidRDefault="00104C5D" w:rsidP="00385E87">
      <w:pPr>
        <w:spacing w:before="100" w:beforeAutospacing="1" w:after="100" w:afterAutospacing="1" w:line="360" w:lineRule="auto"/>
        <w:contextualSpacing/>
        <w:jc w:val="both"/>
        <w:rPr>
          <w:rFonts w:ascii="Palatino Linotype" w:hAnsi="Palatino Linotype" w:cs="Arial"/>
        </w:rPr>
      </w:pPr>
      <w:r w:rsidRPr="00BA7DA8">
        <w:rPr>
          <w:rFonts w:ascii="Palatino Linotype" w:hAnsi="Palatino Linotype" w:cs="Arial"/>
        </w:rPr>
        <w:t xml:space="preserve">Asimismo, de las constancias a los expedientes electrónicos </w:t>
      </w:r>
      <w:r>
        <w:rPr>
          <w:rFonts w:ascii="Palatino Linotype" w:hAnsi="Palatino Linotype" w:cs="Arial"/>
        </w:rPr>
        <w:t>se puede apreciar que de manera análoga como razones o motivos de inconformidad manifestó lo siguiente:</w:t>
      </w:r>
    </w:p>
    <w:p w:rsidR="00104C5D" w:rsidRDefault="00104C5D" w:rsidP="00385E87">
      <w:pPr>
        <w:spacing w:before="100" w:beforeAutospacing="1" w:after="100" w:afterAutospacing="1"/>
        <w:ind w:right="902"/>
        <w:contextualSpacing/>
        <w:jc w:val="both"/>
        <w:rPr>
          <w:rFonts w:ascii="Palatino Linotype" w:hAnsi="Palatino Linotype" w:cs="Arial"/>
        </w:rPr>
      </w:pPr>
    </w:p>
    <w:p w:rsidR="00104C5D" w:rsidRPr="00BA7DA8" w:rsidRDefault="00104C5D" w:rsidP="00385E87">
      <w:pPr>
        <w:spacing w:before="100" w:beforeAutospacing="1" w:after="100" w:afterAutospacing="1"/>
        <w:ind w:left="851" w:right="902"/>
        <w:contextualSpacing/>
        <w:jc w:val="both"/>
        <w:rPr>
          <w:rFonts w:ascii="Palatino Linotype" w:hAnsi="Palatino Linotype" w:cs="Arial"/>
          <w:i/>
          <w:sz w:val="22"/>
          <w:szCs w:val="22"/>
        </w:rPr>
      </w:pPr>
      <w:r>
        <w:rPr>
          <w:rFonts w:ascii="Palatino Linotype" w:hAnsi="Palatino Linotype"/>
          <w:i/>
          <w:color w:val="000000"/>
          <w:sz w:val="22"/>
          <w:szCs w:val="22"/>
        </w:rPr>
        <w:t>“</w:t>
      </w:r>
      <w:r w:rsidRPr="00BA7DA8">
        <w:rPr>
          <w:rFonts w:ascii="Palatino Linotype" w:hAnsi="Palatino Linotype"/>
          <w:i/>
          <w:color w:val="000000"/>
          <w:sz w:val="22"/>
          <w:szCs w:val="22"/>
        </w:rPr>
        <w:t>NO ME HAN BRINDADO LA INFORMACIÓN QUE SOLICITE.</w:t>
      </w:r>
      <w:r>
        <w:rPr>
          <w:rFonts w:ascii="Palatino Linotype" w:hAnsi="Palatino Linotype"/>
          <w:i/>
          <w:color w:val="000000"/>
          <w:sz w:val="22"/>
          <w:szCs w:val="22"/>
        </w:rPr>
        <w:t>” (Sic)</w:t>
      </w:r>
    </w:p>
    <w:p w:rsidR="00975FEA" w:rsidRDefault="00975FEA" w:rsidP="00385E87">
      <w:pPr>
        <w:spacing w:before="100" w:beforeAutospacing="1" w:after="100" w:afterAutospacing="1" w:line="360" w:lineRule="auto"/>
        <w:contextualSpacing/>
        <w:jc w:val="both"/>
        <w:rPr>
          <w:rFonts w:ascii="Palatino Linotype" w:eastAsia="Calibri" w:hAnsi="Palatino Linotype" w:cs="Tahoma"/>
          <w:iCs/>
          <w:highlight w:val="yellow"/>
          <w:lang w:val="es-ES" w:eastAsia="es-ES_tradnl"/>
        </w:rPr>
      </w:pPr>
    </w:p>
    <w:p w:rsidR="004D45F9" w:rsidRDefault="00104C5D" w:rsidP="00385E87">
      <w:pPr>
        <w:spacing w:before="100" w:beforeAutospacing="1" w:after="100" w:afterAutospacing="1" w:line="360" w:lineRule="auto"/>
        <w:contextualSpacing/>
        <w:jc w:val="both"/>
        <w:rPr>
          <w:rFonts w:ascii="Palatino Linotype" w:hAnsi="Palatino Linotype" w:cs="Arial"/>
          <w:lang w:eastAsia="es-MX"/>
        </w:rPr>
      </w:pPr>
      <w:r w:rsidRPr="00CB006E">
        <w:rPr>
          <w:rFonts w:ascii="Palatino Linotype" w:hAnsi="Palatino Linotype" w:cs="Arial"/>
          <w:lang w:eastAsia="es-MX"/>
        </w:rPr>
        <w:t xml:space="preserve">Bajo ese tenor, </w:t>
      </w:r>
      <w:r>
        <w:rPr>
          <w:rFonts w:ascii="Palatino Linotype" w:hAnsi="Palatino Linotype" w:cs="Arial"/>
          <w:lang w:eastAsia="es-MX"/>
        </w:rPr>
        <w:t xml:space="preserve">tanto </w:t>
      </w:r>
      <w:r w:rsidRPr="00CB006E">
        <w:rPr>
          <w:rFonts w:ascii="Palatino Linotype" w:hAnsi="Palatino Linotype" w:cs="Arial"/>
          <w:b/>
          <w:lang w:eastAsia="es-MX"/>
        </w:rPr>
        <w:t xml:space="preserve">EL SUJETO OBLIGADO </w:t>
      </w:r>
      <w:r>
        <w:rPr>
          <w:rFonts w:ascii="Palatino Linotype" w:hAnsi="Palatino Linotype" w:cs="Arial"/>
          <w:lang w:eastAsia="es-MX"/>
        </w:rPr>
        <w:t xml:space="preserve">fue omiso en remitir sus informes justificados, por su parte </w:t>
      </w:r>
      <w:r w:rsidRPr="00CB006E">
        <w:rPr>
          <w:rFonts w:ascii="Palatino Linotype" w:hAnsi="Palatino Linotype" w:cs="Arial"/>
          <w:b/>
          <w:lang w:eastAsia="es-MX"/>
        </w:rPr>
        <w:t>L</w:t>
      </w:r>
      <w:r w:rsidR="002822C5">
        <w:rPr>
          <w:rFonts w:ascii="Palatino Linotype" w:hAnsi="Palatino Linotype" w:cs="Arial"/>
          <w:b/>
          <w:lang w:eastAsia="es-MX"/>
        </w:rPr>
        <w:t>A</w:t>
      </w:r>
      <w:r w:rsidRPr="00CB006E">
        <w:rPr>
          <w:rFonts w:ascii="Palatino Linotype" w:hAnsi="Palatino Linotype" w:cs="Arial"/>
          <w:b/>
          <w:lang w:eastAsia="es-MX"/>
        </w:rPr>
        <w:t xml:space="preserve"> RECURRENTE </w:t>
      </w:r>
      <w:r>
        <w:rPr>
          <w:rFonts w:ascii="Palatino Linotype" w:hAnsi="Palatino Linotype" w:cs="Arial"/>
          <w:lang w:eastAsia="es-MX"/>
        </w:rPr>
        <w:t>fue omisa</w:t>
      </w:r>
      <w:r w:rsidRPr="00CB006E">
        <w:rPr>
          <w:rFonts w:ascii="Palatino Linotype" w:hAnsi="Palatino Linotype" w:cs="Arial"/>
          <w:lang w:eastAsia="es-MX"/>
        </w:rPr>
        <w:t xml:space="preserve"> en realizar manifestación alguna respecto del recurso de revisión de que se trata.</w:t>
      </w:r>
    </w:p>
    <w:p w:rsidR="004D45F9" w:rsidRDefault="004D45F9" w:rsidP="00385E87">
      <w:pPr>
        <w:spacing w:before="100" w:beforeAutospacing="1" w:after="100" w:afterAutospacing="1" w:line="360" w:lineRule="auto"/>
        <w:contextualSpacing/>
        <w:jc w:val="both"/>
        <w:rPr>
          <w:rFonts w:ascii="Palatino Linotype" w:hAnsi="Palatino Linotype" w:cs="Arial"/>
          <w:lang w:eastAsia="es-MX"/>
        </w:rPr>
      </w:pPr>
    </w:p>
    <w:p w:rsidR="004D45F9" w:rsidRDefault="001B2B10" w:rsidP="00385E87">
      <w:pPr>
        <w:spacing w:before="100" w:beforeAutospacing="1" w:after="100" w:afterAutospacing="1" w:line="360" w:lineRule="auto"/>
        <w:contextualSpacing/>
        <w:jc w:val="both"/>
        <w:rPr>
          <w:rFonts w:ascii="Palatino Linotype" w:hAnsi="Palatino Linotype"/>
          <w:color w:val="222222"/>
          <w:lang w:eastAsia="es-MX"/>
        </w:rPr>
      </w:pPr>
      <w:r w:rsidRPr="005E3E05">
        <w:rPr>
          <w:rFonts w:ascii="Palatino Linotype" w:hAnsi="Palatino Linotype"/>
          <w:color w:val="222222"/>
          <w:lang w:eastAsia="es-MX"/>
        </w:rPr>
        <w:t xml:space="preserve">Primeramente, se precisa que se obvia el análisis de la competencia por parte del </w:t>
      </w:r>
      <w:r w:rsidRPr="005E3E05">
        <w:rPr>
          <w:rFonts w:ascii="Palatino Linotype" w:hAnsi="Palatino Linotype"/>
          <w:b/>
          <w:bCs/>
          <w:color w:val="222222"/>
          <w:lang w:eastAsia="es-MX"/>
        </w:rPr>
        <w:t>SUJETO OBLIGADO</w:t>
      </w:r>
      <w:r w:rsidRPr="005E3E05">
        <w:rPr>
          <w:rFonts w:ascii="Palatino Linotype" w:hAnsi="Palatino Linotype"/>
          <w:color w:val="222222"/>
          <w:lang w:eastAsia="es-MX"/>
        </w:rPr>
        <w:t>, para generar, administrar o poseer la información requerida en la solicitud ejercida por el particular.</w:t>
      </w:r>
    </w:p>
    <w:p w:rsidR="004D45F9" w:rsidRDefault="004D45F9" w:rsidP="00385E87">
      <w:pPr>
        <w:spacing w:before="100" w:beforeAutospacing="1" w:after="100" w:afterAutospacing="1" w:line="360" w:lineRule="auto"/>
        <w:contextualSpacing/>
        <w:jc w:val="both"/>
        <w:rPr>
          <w:rFonts w:ascii="Palatino Linotype" w:hAnsi="Palatino Linotype"/>
          <w:color w:val="222222"/>
          <w:lang w:eastAsia="es-MX"/>
        </w:rPr>
      </w:pPr>
    </w:p>
    <w:p w:rsidR="001B2B10" w:rsidRPr="004D45F9" w:rsidRDefault="001B2B10" w:rsidP="00385E87">
      <w:pPr>
        <w:spacing w:before="100" w:beforeAutospacing="1" w:after="100" w:afterAutospacing="1" w:line="360" w:lineRule="auto"/>
        <w:contextualSpacing/>
        <w:jc w:val="both"/>
        <w:rPr>
          <w:rFonts w:ascii="Palatino Linotype" w:hAnsi="Palatino Linotype" w:cs="Arial"/>
          <w:b/>
          <w:lang w:eastAsia="es-MX"/>
        </w:rPr>
      </w:pPr>
      <w:r w:rsidRPr="005E3E05">
        <w:rPr>
          <w:rFonts w:ascii="Palatino Linotype" w:hAnsi="Palatino Linotype"/>
          <w:color w:val="222222"/>
          <w:lang w:val="es-ES" w:eastAsia="es-MX"/>
        </w:rPr>
        <w:t xml:space="preserve">En efecto, el hecho de que </w:t>
      </w:r>
      <w:r w:rsidRPr="005E3E05">
        <w:rPr>
          <w:rFonts w:ascii="Palatino Linotype" w:hAnsi="Palatino Linotype"/>
          <w:b/>
          <w:bCs/>
          <w:color w:val="222222"/>
          <w:lang w:val="es-ES" w:eastAsia="es-MX"/>
        </w:rPr>
        <w:t>EL SUJETO OBLIGADO</w:t>
      </w:r>
      <w:r w:rsidRPr="005E3E05">
        <w:rPr>
          <w:rFonts w:ascii="Palatino Linotype" w:hAnsi="Palatino Linotype"/>
          <w:color w:val="222222"/>
          <w:lang w:val="es-ES" w:eastAsia="es-MX"/>
        </w:rPr>
        <w:t xml:space="preserve"> haya asumido contar con la información pública señalada el párrafo anterior, acepta que la genera, posee y administra, en ejercicio de sus funciones de derecho público, motivo por el cual se </w:t>
      </w:r>
      <w:r w:rsidRPr="005E3E05">
        <w:rPr>
          <w:rFonts w:ascii="Palatino Linotype" w:hAnsi="Palatino Linotype"/>
          <w:color w:val="222222"/>
          <w:lang w:val="es-ES" w:eastAsia="es-MX"/>
        </w:rPr>
        <w:lastRenderedPageBreak/>
        <w:t>actualiza el supuesto jurídico, previsto en el artículo 12 de la Ley de Transparencia y Acceso a la Información Pública del Estado de México y Municipios.</w:t>
      </w:r>
    </w:p>
    <w:p w:rsidR="001B2B10" w:rsidRPr="005E3E05" w:rsidRDefault="001B2B10" w:rsidP="00385E87">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olor w:val="222222"/>
          <w:lang w:val="es-ES" w:eastAsia="es-MX"/>
        </w:rPr>
      </w:pPr>
    </w:p>
    <w:p w:rsidR="001B2B10" w:rsidRPr="005E3E05" w:rsidRDefault="001B2B10" w:rsidP="00385E87">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color w:val="222222"/>
          <w:lang w:val="es-ES" w:eastAsia="es-MX"/>
        </w:rPr>
      </w:pPr>
      <w:r w:rsidRPr="005E3E05">
        <w:rPr>
          <w:rFonts w:ascii="Palatino Linotype" w:hAnsi="Palatino Linotype"/>
          <w:i/>
          <w:iCs/>
          <w:color w:val="222222"/>
          <w:sz w:val="22"/>
          <w:szCs w:val="22"/>
          <w:lang w:val="es-ES" w:eastAsia="es-MX"/>
        </w:rPr>
        <w:t>“</w:t>
      </w:r>
      <w:r w:rsidRPr="005E3E05">
        <w:rPr>
          <w:rFonts w:ascii="Palatino Linotype" w:hAnsi="Palatino Linotype"/>
          <w:b/>
          <w:bCs/>
          <w:i/>
          <w:iCs/>
          <w:color w:val="222222"/>
          <w:sz w:val="22"/>
          <w:szCs w:val="22"/>
          <w:lang w:val="es-ES" w:eastAsia="es-MX"/>
        </w:rPr>
        <w:t>Artículo 12.</w:t>
      </w:r>
      <w:r w:rsidRPr="005E3E05">
        <w:rPr>
          <w:rFonts w:ascii="Palatino Linotype" w:hAnsi="Palatino Linotype"/>
          <w:i/>
          <w:iCs/>
          <w:color w:val="222222"/>
          <w:sz w:val="22"/>
          <w:szCs w:val="22"/>
          <w:lang w:val="es-ES" w:eastAsia="es-MX"/>
        </w:rPr>
        <w:t xml:space="preserve"> Quienes generen, recopilen, administren, manejen, procesen, archiven o </w:t>
      </w:r>
      <w:r w:rsidRPr="005E3E05">
        <w:rPr>
          <w:rFonts w:ascii="Palatino Linotype" w:eastAsiaTheme="minorEastAsia" w:hAnsi="Palatino Linotype" w:cs="Arial"/>
          <w:i/>
          <w:sz w:val="22"/>
          <w:szCs w:val="22"/>
          <w:lang w:val="es-ES_tradnl"/>
        </w:rPr>
        <w:t>conserven</w:t>
      </w:r>
      <w:r w:rsidRPr="005E3E05">
        <w:rPr>
          <w:rFonts w:ascii="Palatino Linotype" w:hAnsi="Palatino Linotype"/>
          <w:i/>
          <w:iCs/>
          <w:color w:val="222222"/>
          <w:sz w:val="22"/>
          <w:szCs w:val="22"/>
          <w:lang w:val="es-ES" w:eastAsia="es-MX"/>
        </w:rPr>
        <w:t xml:space="preserve"> información pública serán responsables de la misma en los términos de las disposiciones jurídicas aplicables.</w:t>
      </w:r>
    </w:p>
    <w:p w:rsidR="001B2B10" w:rsidRPr="005E3E05" w:rsidRDefault="001B2B10" w:rsidP="00385E87">
      <w:pPr>
        <w:tabs>
          <w:tab w:val="left" w:pos="8222"/>
        </w:tabs>
        <w:spacing w:before="100" w:beforeAutospacing="1" w:after="100" w:afterAutospacing="1"/>
        <w:ind w:left="851" w:right="902"/>
        <w:contextualSpacing/>
        <w:jc w:val="both"/>
        <w:rPr>
          <w:rFonts w:ascii="Palatino Linotype" w:hAnsi="Palatino Linotype"/>
          <w:i/>
          <w:iCs/>
          <w:color w:val="222222"/>
          <w:sz w:val="22"/>
          <w:szCs w:val="22"/>
          <w:lang w:val="es-ES" w:eastAsia="es-MX"/>
        </w:rPr>
      </w:pPr>
      <w:r w:rsidRPr="005E3E05">
        <w:rPr>
          <w:rFonts w:ascii="Palatino Linotype" w:hAnsi="Palatino Linotype"/>
          <w:i/>
          <w:iCs/>
          <w:color w:val="222222"/>
          <w:sz w:val="22"/>
          <w:szCs w:val="22"/>
          <w:lang w:val="es-ES"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1B2B10" w:rsidRPr="005E3E05" w:rsidRDefault="001B2B10" w:rsidP="00385E87">
      <w:pPr>
        <w:shd w:val="clear" w:color="auto" w:fill="FFFFFF"/>
        <w:spacing w:before="100" w:beforeAutospacing="1" w:after="100" w:afterAutospacing="1"/>
        <w:ind w:left="851" w:right="902"/>
        <w:contextualSpacing/>
        <w:jc w:val="both"/>
        <w:rPr>
          <w:rFonts w:ascii="Palatino Linotype" w:hAnsi="Palatino Linotype"/>
          <w:color w:val="222222"/>
          <w:lang w:val="es-ES" w:eastAsia="es-MX"/>
        </w:rPr>
      </w:pPr>
    </w:p>
    <w:p w:rsidR="001B2B10" w:rsidRPr="005E3E05" w:rsidRDefault="001B2B10" w:rsidP="00385E87">
      <w:pPr>
        <w:spacing w:before="100" w:beforeAutospacing="1" w:after="100" w:afterAutospacing="1" w:line="360" w:lineRule="auto"/>
        <w:contextualSpacing/>
        <w:jc w:val="both"/>
      </w:pPr>
      <w:r w:rsidRPr="005E3E05">
        <w:rPr>
          <w:rFonts w:ascii="Palatino Linotype" w:hAnsi="Palatino Linotype"/>
        </w:rPr>
        <w:t xml:space="preserve">Así, el estudio de la naturaleza jurídica de la información pública solicitada, tiene por objeto determinar si ésta la genera, posee o administra </w:t>
      </w:r>
      <w:r w:rsidRPr="005E3E05">
        <w:rPr>
          <w:rFonts w:ascii="Palatino Linotype" w:hAnsi="Palatino Linotype"/>
          <w:b/>
        </w:rPr>
        <w:t>EL SUJETO OBLIGADO</w:t>
      </w:r>
      <w:r w:rsidRPr="005E3E05">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5E3E05">
        <w:t xml:space="preserve"> </w:t>
      </w:r>
    </w:p>
    <w:p w:rsidR="001B2B10" w:rsidRPr="005E3E05" w:rsidRDefault="001B2B10" w:rsidP="00385E87">
      <w:pPr>
        <w:spacing w:before="100" w:beforeAutospacing="1" w:after="100" w:afterAutospacing="1" w:line="360" w:lineRule="auto"/>
        <w:contextualSpacing/>
        <w:jc w:val="both"/>
        <w:rPr>
          <w:rFonts w:ascii="Palatino Linotype" w:hAnsi="Palatino Linotype"/>
        </w:rPr>
      </w:pPr>
    </w:p>
    <w:p w:rsidR="001B2B10" w:rsidRPr="005E3E05" w:rsidRDefault="001B2B10" w:rsidP="00385E87">
      <w:pPr>
        <w:spacing w:before="100" w:beforeAutospacing="1" w:after="100" w:afterAutospacing="1" w:line="360" w:lineRule="auto"/>
        <w:contextualSpacing/>
        <w:jc w:val="both"/>
        <w:rPr>
          <w:rFonts w:ascii="Palatino Linotype" w:hAnsi="Palatino Linotype"/>
        </w:rPr>
      </w:pPr>
      <w:r w:rsidRPr="005E3E05">
        <w:rPr>
          <w:rFonts w:ascii="Palatino Linotype" w:hAnsi="Palatino Linotype"/>
        </w:rPr>
        <w:t xml:space="preserve">Asimismo, no se omite comentar que, al haber existido un pronunciamiento por parte del </w:t>
      </w:r>
      <w:r w:rsidRPr="005E3E05">
        <w:rPr>
          <w:rFonts w:ascii="Palatino Linotype" w:hAnsi="Palatino Linotype"/>
          <w:b/>
        </w:rPr>
        <w:t>SUJETO OBLIGADO</w:t>
      </w:r>
      <w:r w:rsidRPr="005E3E05">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1B2B10" w:rsidRPr="005E3E05" w:rsidRDefault="001B2B10" w:rsidP="00385E87">
      <w:pPr>
        <w:spacing w:before="100" w:beforeAutospacing="1" w:after="100" w:afterAutospacing="1" w:line="360" w:lineRule="auto"/>
        <w:contextualSpacing/>
        <w:jc w:val="both"/>
        <w:rPr>
          <w:rFonts w:ascii="Palatino Linotype" w:hAnsi="Palatino Linotype" w:cs="Arial"/>
        </w:rPr>
      </w:pPr>
    </w:p>
    <w:p w:rsidR="001B2B10" w:rsidRPr="005E3E05" w:rsidRDefault="001B2B10" w:rsidP="00385E87">
      <w:pPr>
        <w:spacing w:before="100" w:beforeAutospacing="1" w:after="100" w:afterAutospacing="1" w:line="360" w:lineRule="auto"/>
        <w:contextualSpacing/>
        <w:jc w:val="both"/>
        <w:rPr>
          <w:rFonts w:ascii="Palatino Linotype" w:hAnsi="Palatino Linotype" w:cs="Arial"/>
        </w:rPr>
      </w:pPr>
      <w:r w:rsidRPr="005E3E05">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1B2B10" w:rsidRPr="005E3E05" w:rsidRDefault="001B2B10" w:rsidP="00385E87">
      <w:pPr>
        <w:spacing w:before="100" w:beforeAutospacing="1" w:after="100" w:afterAutospacing="1"/>
        <w:ind w:right="760"/>
        <w:contextualSpacing/>
        <w:jc w:val="both"/>
        <w:rPr>
          <w:rFonts w:ascii="Palatino Linotype" w:hAnsi="Palatino Linotype" w:cs="Arial"/>
          <w:b/>
          <w:i/>
          <w:sz w:val="22"/>
        </w:rPr>
      </w:pPr>
    </w:p>
    <w:p w:rsidR="001B2B10" w:rsidRPr="005E3E05" w:rsidRDefault="001B2B10" w:rsidP="00385E87">
      <w:pPr>
        <w:spacing w:before="100" w:beforeAutospacing="1" w:after="100" w:afterAutospacing="1"/>
        <w:ind w:left="851" w:right="902"/>
        <w:contextualSpacing/>
        <w:jc w:val="both"/>
        <w:rPr>
          <w:rFonts w:ascii="Palatino Linotype" w:hAnsi="Palatino Linotype" w:cs="Arial"/>
          <w:i/>
          <w:sz w:val="22"/>
        </w:rPr>
      </w:pPr>
      <w:r w:rsidRPr="005E3E05">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5E3E05">
        <w:rPr>
          <w:rFonts w:ascii="Palatino Linotype" w:hAnsi="Palatino Linotype" w:cs="Arial"/>
          <w:i/>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5E3E05">
        <w:rPr>
          <w:rFonts w:ascii="Palatino Linotype" w:hAnsi="Palatino Linotype" w:cs="Arial"/>
          <w:b/>
          <w:i/>
          <w:sz w:val="22"/>
        </w:rPr>
        <w:t>”</w:t>
      </w:r>
      <w:r w:rsidRPr="005E3E05">
        <w:rPr>
          <w:rFonts w:ascii="Palatino Linotype" w:hAnsi="Palatino Linotype" w:cs="Arial"/>
          <w:i/>
          <w:sz w:val="22"/>
        </w:rPr>
        <w:t xml:space="preserve"> (sic)</w:t>
      </w:r>
    </w:p>
    <w:p w:rsidR="001B2B10" w:rsidRDefault="001B2B10" w:rsidP="00385E87">
      <w:pPr>
        <w:spacing w:before="100" w:beforeAutospacing="1" w:after="100" w:afterAutospacing="1" w:line="360" w:lineRule="auto"/>
        <w:contextualSpacing/>
        <w:jc w:val="both"/>
        <w:rPr>
          <w:rFonts w:ascii="Palatino Linotype" w:hAnsi="Palatino Linotype"/>
          <w:color w:val="222222"/>
          <w:lang w:val="es-ES" w:eastAsia="es-MX"/>
        </w:rPr>
      </w:pPr>
    </w:p>
    <w:p w:rsidR="004D45F9" w:rsidRPr="00A967F4" w:rsidRDefault="004D45F9" w:rsidP="00385E87">
      <w:pPr>
        <w:autoSpaceDE w:val="0"/>
        <w:autoSpaceDN w:val="0"/>
        <w:adjustRightInd w:val="0"/>
        <w:spacing w:before="100" w:beforeAutospacing="1" w:after="100" w:afterAutospacing="1" w:line="360" w:lineRule="auto"/>
        <w:ind w:right="49"/>
        <w:contextualSpacing/>
        <w:jc w:val="both"/>
        <w:rPr>
          <w:rFonts w:ascii="Palatino Linotype" w:hAnsi="Palatino Linotype"/>
          <w:b/>
          <w:sz w:val="28"/>
          <w:szCs w:val="28"/>
          <w:lang w:val="es-ES"/>
        </w:rPr>
      </w:pPr>
      <w:r>
        <w:rPr>
          <w:rFonts w:ascii="Palatino Linotype" w:hAnsi="Palatino Linotype"/>
          <w:color w:val="222222"/>
          <w:lang w:val="es-ES" w:eastAsia="es-MX"/>
        </w:rPr>
        <w:t xml:space="preserve">Sin embargo, </w:t>
      </w:r>
      <w:r w:rsidR="00655852">
        <w:rPr>
          <w:rFonts w:ascii="Palatino Linotype" w:hAnsi="Palatino Linotype"/>
          <w:color w:val="000000" w:themeColor="text1"/>
          <w:lang w:val="es-ES"/>
        </w:rPr>
        <w:t>para</w:t>
      </w:r>
      <w:r>
        <w:rPr>
          <w:rFonts w:ascii="Palatino Linotype" w:hAnsi="Palatino Linotype"/>
          <w:color w:val="000000" w:themeColor="text1"/>
          <w:lang w:val="es-ES"/>
        </w:rPr>
        <w:t xml:space="preserve"> el caso de los recursos de revisión </w:t>
      </w:r>
      <w:r w:rsidRPr="00385E87">
        <w:rPr>
          <w:rFonts w:ascii="Palatino Linotype" w:hAnsi="Palatino Linotype" w:cs="Arial"/>
          <w:b/>
        </w:rPr>
        <w:t>01827/INFOEM/IP/RR/2020, 01830/INFOEM/IP/RR/2020</w:t>
      </w:r>
      <w:r w:rsidR="00655852" w:rsidRPr="00385E87">
        <w:rPr>
          <w:rFonts w:ascii="Palatino Linotype" w:hAnsi="Palatino Linotype" w:cs="Arial"/>
          <w:b/>
        </w:rPr>
        <w:t xml:space="preserve"> </w:t>
      </w:r>
      <w:r w:rsidR="00655852" w:rsidRPr="00385E87">
        <w:rPr>
          <w:rFonts w:ascii="Palatino Linotype" w:hAnsi="Palatino Linotype" w:cs="Arial"/>
        </w:rPr>
        <w:t>y</w:t>
      </w:r>
      <w:r w:rsidRPr="00385E87">
        <w:rPr>
          <w:rFonts w:ascii="Palatino Linotype" w:hAnsi="Palatino Linotype" w:cs="Arial"/>
          <w:b/>
        </w:rPr>
        <w:t xml:space="preserve"> 01831/INFOEM/IP/RR/2020</w:t>
      </w:r>
      <w:r>
        <w:rPr>
          <w:rFonts w:ascii="Palatino Linotype" w:hAnsi="Palatino Linotype" w:cs="Arial"/>
          <w:b/>
          <w:i/>
          <w:sz w:val="22"/>
          <w:szCs w:val="22"/>
        </w:rPr>
        <w:t xml:space="preserve">, </w:t>
      </w:r>
      <w:r w:rsidRPr="00A967F4">
        <w:rPr>
          <w:rFonts w:ascii="Palatino Linotype" w:hAnsi="Palatino Linotype"/>
          <w:color w:val="000000" w:themeColor="text1"/>
          <w:lang w:val="es-ES"/>
        </w:rPr>
        <w:t xml:space="preserve">este Órgano Colegiado advierte que en el caso, se actualiza la causal de sobreseimiento prevista en la fracción V del artículo 192 </w:t>
      </w:r>
      <w:r w:rsidRPr="00A967F4">
        <w:rPr>
          <w:rFonts w:ascii="Palatino Linotype" w:hAnsi="Palatino Linotype" w:cs="Arial"/>
          <w:lang w:val="es-ES_tradnl"/>
        </w:rPr>
        <w:t xml:space="preserve">de la </w:t>
      </w:r>
      <w:r w:rsidRPr="00A967F4">
        <w:rPr>
          <w:rFonts w:ascii="Palatino Linotype" w:hAnsi="Palatino Linotype"/>
          <w:lang w:val="es-ES"/>
        </w:rPr>
        <w:t xml:space="preserve">Ley de Transparencia y Acceso a la Información Pública del Estado de México y Municipios, </w:t>
      </w:r>
      <w:r w:rsidRPr="00A967F4">
        <w:rPr>
          <w:rFonts w:ascii="Palatino Linotype" w:hAnsi="Palatino Linotype"/>
          <w:color w:val="000000" w:themeColor="text1"/>
          <w:lang w:val="es-ES"/>
        </w:rPr>
        <w:t>que dispone:</w:t>
      </w:r>
    </w:p>
    <w:p w:rsidR="004D45F9" w:rsidRPr="00A967F4" w:rsidRDefault="004D45F9" w:rsidP="00385E87">
      <w:pPr>
        <w:spacing w:before="100" w:beforeAutospacing="1" w:after="100" w:afterAutospacing="1"/>
        <w:contextualSpacing/>
        <w:jc w:val="both"/>
        <w:rPr>
          <w:rFonts w:ascii="Palatino Linotype" w:hAnsi="Palatino Linotype"/>
          <w:color w:val="000000" w:themeColor="text1"/>
          <w:lang w:val="es-ES"/>
        </w:rPr>
      </w:pPr>
    </w:p>
    <w:p w:rsidR="004D45F9" w:rsidRPr="00A967F4" w:rsidRDefault="004D45F9" w:rsidP="00385E87">
      <w:pPr>
        <w:spacing w:before="100" w:beforeAutospacing="1" w:after="100" w:afterAutospacing="1"/>
        <w:ind w:left="851" w:right="899"/>
        <w:contextualSpacing/>
        <w:jc w:val="both"/>
        <w:rPr>
          <w:rFonts w:ascii="Palatino Linotype" w:hAnsi="Palatino Linotype" w:cs="Arial"/>
          <w:i/>
          <w:sz w:val="22"/>
          <w:szCs w:val="22"/>
          <w:lang w:val="es-ES"/>
        </w:rPr>
      </w:pPr>
      <w:r w:rsidRPr="00A967F4">
        <w:rPr>
          <w:rFonts w:ascii="Palatino Linotype" w:hAnsi="Palatino Linotype" w:cs="Arial"/>
          <w:i/>
          <w:sz w:val="22"/>
          <w:szCs w:val="22"/>
          <w:lang w:val="es-ES"/>
        </w:rPr>
        <w:t>“</w:t>
      </w:r>
      <w:r w:rsidRPr="00A967F4">
        <w:rPr>
          <w:rFonts w:ascii="Palatino Linotype" w:hAnsi="Palatino Linotype" w:cs="Arial"/>
          <w:b/>
          <w:i/>
          <w:sz w:val="22"/>
          <w:szCs w:val="22"/>
          <w:lang w:val="es-ES"/>
        </w:rPr>
        <w:t>Artículo 192</w:t>
      </w:r>
      <w:r w:rsidRPr="00A967F4">
        <w:rPr>
          <w:rFonts w:ascii="Palatino Linotype" w:hAnsi="Palatino Linotype" w:cs="Arial"/>
          <w:i/>
          <w:sz w:val="22"/>
          <w:szCs w:val="22"/>
          <w:lang w:val="es-ES"/>
        </w:rPr>
        <w:t>. El recurso será sobreseído, en todo o en parte, cuando una vez admitido, se actualicen alguno de los siguientes supuestos:</w:t>
      </w:r>
    </w:p>
    <w:p w:rsidR="004D45F9" w:rsidRPr="00A967F4" w:rsidRDefault="004D45F9" w:rsidP="00385E87">
      <w:pPr>
        <w:spacing w:before="100" w:beforeAutospacing="1" w:after="100" w:afterAutospacing="1"/>
        <w:ind w:left="851" w:right="899"/>
        <w:contextualSpacing/>
        <w:jc w:val="both"/>
        <w:rPr>
          <w:rFonts w:ascii="Palatino Linotype" w:hAnsi="Palatino Linotype" w:cs="Arial"/>
          <w:i/>
          <w:sz w:val="22"/>
          <w:szCs w:val="22"/>
          <w:lang w:val="es-ES"/>
        </w:rPr>
      </w:pPr>
      <w:r w:rsidRPr="00A967F4">
        <w:rPr>
          <w:rFonts w:ascii="Palatino Linotype" w:hAnsi="Palatino Linotype" w:cs="Arial"/>
          <w:i/>
          <w:sz w:val="22"/>
          <w:szCs w:val="22"/>
          <w:lang w:val="es-ES"/>
        </w:rPr>
        <w:t>(…)</w:t>
      </w:r>
    </w:p>
    <w:p w:rsidR="004D45F9" w:rsidRPr="00A967F4" w:rsidRDefault="004D45F9" w:rsidP="00385E87">
      <w:pPr>
        <w:spacing w:before="100" w:beforeAutospacing="1" w:after="100" w:afterAutospacing="1"/>
        <w:ind w:left="851" w:right="899"/>
        <w:contextualSpacing/>
        <w:jc w:val="both"/>
        <w:rPr>
          <w:rFonts w:ascii="Palatino Linotype" w:hAnsi="Palatino Linotype" w:cs="Arial"/>
          <w:b/>
          <w:i/>
          <w:sz w:val="22"/>
          <w:szCs w:val="22"/>
          <w:lang w:val="es-ES"/>
        </w:rPr>
      </w:pPr>
      <w:r w:rsidRPr="00A967F4">
        <w:rPr>
          <w:rFonts w:ascii="Palatino Linotype" w:hAnsi="Palatino Linotype" w:cs="Arial"/>
          <w:b/>
          <w:i/>
          <w:sz w:val="22"/>
          <w:szCs w:val="22"/>
          <w:lang w:val="es-ES"/>
        </w:rPr>
        <w:t>V. Cuando por cualquier motivo quede sin materia el recurso.”</w:t>
      </w:r>
    </w:p>
    <w:p w:rsidR="004D45F9" w:rsidRPr="00A967F4" w:rsidRDefault="004D45F9" w:rsidP="00385E87">
      <w:pPr>
        <w:spacing w:before="100" w:beforeAutospacing="1" w:after="100" w:afterAutospacing="1"/>
        <w:ind w:left="851" w:right="1134"/>
        <w:contextualSpacing/>
        <w:jc w:val="both"/>
        <w:rPr>
          <w:rFonts w:ascii="Palatino Linotype" w:hAnsi="Palatino Linotype" w:cs="Arial"/>
          <w:i/>
          <w:lang w:val="es-ES"/>
        </w:rPr>
      </w:pPr>
    </w:p>
    <w:p w:rsidR="004D45F9" w:rsidRPr="00A967F4" w:rsidRDefault="004D45F9" w:rsidP="00385E87">
      <w:pPr>
        <w:spacing w:before="100" w:beforeAutospacing="1" w:after="100" w:afterAutospacing="1" w:line="360" w:lineRule="auto"/>
        <w:contextualSpacing/>
        <w:jc w:val="both"/>
        <w:rPr>
          <w:rFonts w:ascii="Palatino Linotype" w:hAnsi="Palatino Linotype" w:cs="Arial"/>
          <w:lang w:val="es-ES"/>
        </w:rPr>
      </w:pPr>
      <w:r w:rsidRPr="00A967F4">
        <w:rPr>
          <w:rFonts w:ascii="Palatino Linotype" w:hAnsi="Palatino Linotype" w:cs="Arial"/>
          <w:lang w:val="es-ES"/>
        </w:rPr>
        <w:t>Luego, conforme a la transcripción que antecede se advierte como causal de sobreseimiento que, una vez admitido el recurso de revisión, por cualquier causa o motivo quede sin materia el mismo. Es decir, el presente recurso de revisión ha quedado sin materia debido a que, conforme al análisis efectuado por este Órgano Autónomo, se advierte lo siguiente.</w:t>
      </w:r>
    </w:p>
    <w:p w:rsidR="004D45F9" w:rsidRPr="00A967F4" w:rsidRDefault="004D45F9" w:rsidP="00385E87">
      <w:pPr>
        <w:spacing w:before="100" w:beforeAutospacing="1" w:after="100" w:afterAutospacing="1" w:line="360" w:lineRule="auto"/>
        <w:contextualSpacing/>
        <w:jc w:val="both"/>
        <w:rPr>
          <w:rFonts w:ascii="Palatino Linotype" w:hAnsi="Palatino Linotype" w:cs="Arial"/>
          <w:lang w:val="es-ES"/>
        </w:rPr>
      </w:pPr>
    </w:p>
    <w:p w:rsidR="004D45F9" w:rsidRDefault="004D45F9" w:rsidP="00385E87">
      <w:pPr>
        <w:spacing w:before="100" w:beforeAutospacing="1" w:after="100" w:afterAutospacing="1" w:line="360" w:lineRule="auto"/>
        <w:contextualSpacing/>
        <w:jc w:val="both"/>
        <w:rPr>
          <w:rFonts w:ascii="Palatino Linotype" w:hAnsi="Palatino Linotype" w:cs="Arial"/>
          <w:lang w:val="es-ES"/>
        </w:rPr>
      </w:pPr>
      <w:r w:rsidRPr="00A967F4">
        <w:rPr>
          <w:rFonts w:ascii="Palatino Linotype" w:hAnsi="Palatino Linotype" w:cs="Arial"/>
          <w:lang w:val="es-ES"/>
        </w:rPr>
        <w:t xml:space="preserve">Primeramente, es importante referir </w:t>
      </w:r>
      <w:r w:rsidR="00385E87">
        <w:rPr>
          <w:rFonts w:ascii="Palatino Linotype" w:hAnsi="Palatino Linotype" w:cs="Arial"/>
          <w:lang w:val="es-ES"/>
        </w:rPr>
        <w:t xml:space="preserve">lo publicado </w:t>
      </w:r>
      <w:r w:rsidRPr="00A967F4">
        <w:rPr>
          <w:rFonts w:ascii="Palatino Linotype" w:hAnsi="Palatino Linotype" w:cs="Arial"/>
          <w:lang w:val="es-ES"/>
        </w:rPr>
        <w:t xml:space="preserve"> </w:t>
      </w:r>
      <w:r w:rsidR="00385E87">
        <w:rPr>
          <w:rFonts w:ascii="Palatino Linotype" w:hAnsi="Palatino Linotype" w:cs="Arial"/>
          <w:lang w:val="es-ES"/>
        </w:rPr>
        <w:t xml:space="preserve">mediante </w:t>
      </w:r>
      <w:r>
        <w:rPr>
          <w:rFonts w:ascii="Palatino Linotype" w:hAnsi="Palatino Linotype" w:cs="Arial"/>
          <w:lang w:val="es-ES"/>
        </w:rPr>
        <w:t xml:space="preserve">“Gaceta de Gobierno” el </w:t>
      </w:r>
      <w:r>
        <w:rPr>
          <w:rFonts w:ascii="Palatino Linotype" w:hAnsi="Palatino Linotype" w:cs="Arial"/>
          <w:i/>
          <w:lang w:val="es-ES"/>
        </w:rPr>
        <w:t xml:space="preserve">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w:t>
      </w:r>
      <w:r w:rsidR="00385E87">
        <w:rPr>
          <w:rFonts w:ascii="Palatino Linotype" w:hAnsi="Palatino Linotype" w:cs="Arial"/>
          <w:lang w:val="es-ES"/>
        </w:rPr>
        <w:t>por medio del cual se enc</w:t>
      </w:r>
      <w:r w:rsidR="00874C89">
        <w:rPr>
          <w:rFonts w:ascii="Palatino Linotype" w:hAnsi="Palatino Linotype" w:cs="Arial"/>
          <w:lang w:val="es-ES"/>
        </w:rPr>
        <w:t>ue</w:t>
      </w:r>
      <w:r w:rsidR="00385E87">
        <w:rPr>
          <w:rFonts w:ascii="Palatino Linotype" w:hAnsi="Palatino Linotype" w:cs="Arial"/>
          <w:lang w:val="es-ES"/>
        </w:rPr>
        <w:t>ntran</w:t>
      </w:r>
      <w:r>
        <w:rPr>
          <w:rFonts w:ascii="Palatino Linotype" w:hAnsi="Palatino Linotype" w:cs="Arial"/>
          <w:lang w:val="es-ES"/>
        </w:rPr>
        <w:t xml:space="preserve"> como Sujeto</w:t>
      </w:r>
      <w:r w:rsidR="00655852">
        <w:rPr>
          <w:rFonts w:ascii="Palatino Linotype" w:hAnsi="Palatino Linotype" w:cs="Arial"/>
          <w:lang w:val="es-ES"/>
        </w:rPr>
        <w:t>s</w:t>
      </w:r>
      <w:r>
        <w:rPr>
          <w:rFonts w:ascii="Palatino Linotype" w:hAnsi="Palatino Linotype" w:cs="Arial"/>
          <w:lang w:val="es-ES"/>
        </w:rPr>
        <w:t xml:space="preserve"> Obligado</w:t>
      </w:r>
      <w:r w:rsidR="00655852">
        <w:rPr>
          <w:rFonts w:ascii="Palatino Linotype" w:hAnsi="Palatino Linotype" w:cs="Arial"/>
          <w:lang w:val="es-ES"/>
        </w:rPr>
        <w:t xml:space="preserve">s distintos </w:t>
      </w:r>
      <w:r w:rsidR="00F34D94">
        <w:rPr>
          <w:rFonts w:ascii="Palatino Linotype" w:hAnsi="Palatino Linotype" w:cs="Arial"/>
          <w:lang w:val="es-ES"/>
        </w:rPr>
        <w:t xml:space="preserve">la Universidad Autónoma del Estado de México, </w:t>
      </w:r>
      <w:r w:rsidR="00655852" w:rsidRPr="00655852">
        <w:rPr>
          <w:rFonts w:ascii="Palatino Linotype" w:hAnsi="Palatino Linotype" w:cs="Arial"/>
          <w:lang w:val="es-ES"/>
        </w:rPr>
        <w:t>Organismo Público D</w:t>
      </w:r>
      <w:r w:rsidR="00655852">
        <w:rPr>
          <w:rFonts w:ascii="Palatino Linotype" w:hAnsi="Palatino Linotype" w:cs="Arial"/>
          <w:lang w:val="es-ES"/>
        </w:rPr>
        <w:t xml:space="preserve">escentralizado de Agua Potable, </w:t>
      </w:r>
      <w:r w:rsidR="00655852" w:rsidRPr="00655852">
        <w:rPr>
          <w:rFonts w:ascii="Palatino Linotype" w:hAnsi="Palatino Linotype" w:cs="Arial"/>
          <w:lang w:val="es-ES"/>
        </w:rPr>
        <w:t>Alcantarillado y Saneamiento de Chimalhuacán</w:t>
      </w:r>
      <w:r w:rsidR="00655852">
        <w:rPr>
          <w:rFonts w:ascii="Palatino Linotype" w:hAnsi="Palatino Linotype" w:cs="Arial"/>
          <w:lang w:val="es-ES"/>
        </w:rPr>
        <w:t>;</w:t>
      </w:r>
      <w:r w:rsidR="00F34D94">
        <w:rPr>
          <w:rFonts w:ascii="Palatino Linotype" w:hAnsi="Palatino Linotype" w:cs="Arial"/>
          <w:lang w:val="es-ES"/>
        </w:rPr>
        <w:t xml:space="preserve"> y, el Sistema Municipal Para el Desarrollo Integral de la Familia de </w:t>
      </w:r>
      <w:r w:rsidR="00F34D94" w:rsidRPr="00655852">
        <w:rPr>
          <w:rFonts w:ascii="Palatino Linotype" w:hAnsi="Palatino Linotype" w:cs="Arial"/>
          <w:lang w:val="es-ES"/>
        </w:rPr>
        <w:t>Chimalhuacán</w:t>
      </w:r>
      <w:r>
        <w:rPr>
          <w:rFonts w:ascii="Palatino Linotype" w:hAnsi="Palatino Linotype" w:cs="Arial"/>
          <w:lang w:val="es-ES"/>
        </w:rPr>
        <w:t>, tal como se muestra</w:t>
      </w:r>
      <w:r w:rsidR="00655852">
        <w:rPr>
          <w:rFonts w:ascii="Palatino Linotype" w:hAnsi="Palatino Linotype" w:cs="Arial"/>
          <w:lang w:val="es-ES"/>
        </w:rPr>
        <w:t>n</w:t>
      </w:r>
      <w:r>
        <w:rPr>
          <w:rFonts w:ascii="Palatino Linotype" w:hAnsi="Palatino Linotype" w:cs="Arial"/>
          <w:lang w:val="es-ES"/>
        </w:rPr>
        <w:t xml:space="preserve"> a continuación:</w:t>
      </w:r>
    </w:p>
    <w:p w:rsidR="00655852" w:rsidRDefault="00655852" w:rsidP="00385E87">
      <w:pPr>
        <w:spacing w:before="100" w:beforeAutospacing="1" w:after="100" w:afterAutospacing="1" w:line="360" w:lineRule="auto"/>
        <w:contextualSpacing/>
        <w:jc w:val="both"/>
        <w:rPr>
          <w:rFonts w:ascii="Palatino Linotype" w:hAnsi="Palatino Linotype" w:cs="Arial"/>
          <w:lang w:val="es-ES"/>
        </w:rPr>
      </w:pPr>
    </w:p>
    <w:p w:rsidR="00655852" w:rsidRDefault="009E75DE" w:rsidP="00385E87">
      <w:pPr>
        <w:spacing w:before="100" w:beforeAutospacing="1" w:after="100" w:afterAutospacing="1" w:line="360" w:lineRule="auto"/>
        <w:contextualSpacing/>
        <w:jc w:val="both"/>
        <w:rPr>
          <w:rFonts w:ascii="Palatino Linotype" w:hAnsi="Palatino Linotype" w:cs="Arial"/>
          <w:lang w:val="es-ES"/>
        </w:rPr>
      </w:pP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3175</wp:posOffset>
                </wp:positionH>
                <wp:positionV relativeFrom="paragraph">
                  <wp:posOffset>1066800</wp:posOffset>
                </wp:positionV>
                <wp:extent cx="6054725" cy="2171700"/>
                <wp:effectExtent l="26035" t="28575" r="24765" b="47625"/>
                <wp:wrapTight wrapText="bothSides">
                  <wp:wrapPolygon edited="0">
                    <wp:start x="-34" y="-189"/>
                    <wp:lineTo x="-102" y="474"/>
                    <wp:lineTo x="-68" y="1042"/>
                    <wp:lineTo x="21362" y="22453"/>
                    <wp:lineTo x="21736" y="22453"/>
                    <wp:lineTo x="21668" y="22547"/>
                    <wp:lineTo x="21838" y="21789"/>
                    <wp:lineTo x="21770" y="21316"/>
                    <wp:lineTo x="170" y="-189"/>
                    <wp:lineTo x="-34" y="-189"/>
                  </wp:wrapPolygon>
                </wp:wrapTight>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4725" cy="217170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56DC1" id="Line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4pt" to="47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" strokecolor="#4a7ebb" strokeweight="3.5pt">
                <v:fill o:detectmouseclick="t"/>
                <v:shadow on="t" opacity="22938f" offset="0"/>
                <w10:wrap type="tight"/>
              </v:line>
            </w:pict>
          </mc:Fallback>
        </mc:AlternateContent>
      </w:r>
      <w:r w:rsidR="00655852">
        <w:rPr>
          <w:noProof/>
          <w:lang w:eastAsia="es-MX"/>
        </w:rPr>
        <w:drawing>
          <wp:inline distT="0" distB="0" distL="0" distR="0">
            <wp:extent cx="5768340" cy="906780"/>
            <wp:effectExtent l="0" t="0" r="381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996" t="48879" r="31324" b="38258"/>
                    <a:stretch/>
                  </pic:blipFill>
                  <pic:spPr bwMode="auto">
                    <a:xfrm>
                      <a:off x="0" y="0"/>
                      <a:ext cx="5768340" cy="906780"/>
                    </a:xfrm>
                    <a:prstGeom prst="rect">
                      <a:avLst/>
                    </a:prstGeom>
                    <a:ln>
                      <a:noFill/>
                    </a:ln>
                    <a:extLst>
                      <a:ext uri="{53640926-AAD7-44D8-BBD7-CCE9431645EC}">
                        <a14:shadowObscured xmlns:a14="http://schemas.microsoft.com/office/drawing/2010/main"/>
                      </a:ext>
                    </a:extLst>
                  </pic:spPr>
                </pic:pic>
              </a:graphicData>
            </a:graphic>
          </wp:inline>
        </w:drawing>
      </w:r>
    </w:p>
    <w:p w:rsidR="00655852" w:rsidRDefault="00655852" w:rsidP="00385E87">
      <w:pPr>
        <w:spacing w:before="100" w:beforeAutospacing="1" w:after="100" w:afterAutospacing="1" w:line="360" w:lineRule="auto"/>
        <w:contextualSpacing/>
        <w:jc w:val="both"/>
        <w:rPr>
          <w:rFonts w:ascii="Palatino Linotype" w:hAnsi="Palatino Linotype" w:cs="Arial"/>
          <w:lang w:val="es-ES"/>
        </w:rPr>
      </w:pPr>
      <w:r>
        <w:rPr>
          <w:noProof/>
          <w:lang w:eastAsia="es-MX"/>
        </w:rPr>
        <w:lastRenderedPageBreak/>
        <w:drawing>
          <wp:inline distT="0" distB="0" distL="0" distR="0">
            <wp:extent cx="5730240" cy="294132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734" t="11226" r="30665" b="17209"/>
                    <a:stretch/>
                  </pic:blipFill>
                  <pic:spPr bwMode="auto">
                    <a:xfrm>
                      <a:off x="0" y="0"/>
                      <a:ext cx="5730240" cy="2941320"/>
                    </a:xfrm>
                    <a:prstGeom prst="rect">
                      <a:avLst/>
                    </a:prstGeom>
                    <a:ln>
                      <a:noFill/>
                    </a:ln>
                    <a:extLst>
                      <a:ext uri="{53640926-AAD7-44D8-BBD7-CCE9431645EC}">
                        <a14:shadowObscured xmlns:a14="http://schemas.microsoft.com/office/drawing/2010/main"/>
                      </a:ext>
                    </a:extLst>
                  </pic:spPr>
                </pic:pic>
              </a:graphicData>
            </a:graphic>
          </wp:inline>
        </w:drawing>
      </w:r>
    </w:p>
    <w:p w:rsidR="00655852" w:rsidRDefault="00655852" w:rsidP="00385E87">
      <w:pPr>
        <w:spacing w:before="100" w:beforeAutospacing="1" w:after="100" w:afterAutospacing="1" w:line="360" w:lineRule="auto"/>
        <w:contextualSpacing/>
        <w:jc w:val="both"/>
        <w:rPr>
          <w:rFonts w:ascii="Palatino Linotype" w:hAnsi="Palatino Linotype" w:cs="Arial"/>
          <w:lang w:val="es-ES"/>
        </w:rPr>
      </w:pPr>
    </w:p>
    <w:p w:rsidR="00655852" w:rsidRDefault="00655852" w:rsidP="00385E87">
      <w:pPr>
        <w:spacing w:before="100" w:beforeAutospacing="1" w:after="100" w:afterAutospacing="1" w:line="360" w:lineRule="auto"/>
        <w:contextualSpacing/>
        <w:jc w:val="both"/>
        <w:rPr>
          <w:rFonts w:ascii="Palatino Linotype" w:hAnsi="Palatino Linotype" w:cs="Arial"/>
          <w:lang w:val="es-ES"/>
        </w:rPr>
      </w:pPr>
      <w:r>
        <w:rPr>
          <w:noProof/>
          <w:lang w:eastAsia="es-MX"/>
        </w:rPr>
        <w:drawing>
          <wp:inline distT="0" distB="0" distL="0" distR="0">
            <wp:extent cx="5654040" cy="3497580"/>
            <wp:effectExtent l="0" t="0" r="381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128" t="17541" r="31061" b="12531"/>
                    <a:stretch/>
                  </pic:blipFill>
                  <pic:spPr bwMode="auto">
                    <a:xfrm>
                      <a:off x="0" y="0"/>
                      <a:ext cx="5654040" cy="3497580"/>
                    </a:xfrm>
                    <a:prstGeom prst="rect">
                      <a:avLst/>
                    </a:prstGeom>
                    <a:ln>
                      <a:noFill/>
                    </a:ln>
                    <a:extLst>
                      <a:ext uri="{53640926-AAD7-44D8-BBD7-CCE9431645EC}">
                        <a14:shadowObscured xmlns:a14="http://schemas.microsoft.com/office/drawing/2010/main"/>
                      </a:ext>
                    </a:extLst>
                  </pic:spPr>
                </pic:pic>
              </a:graphicData>
            </a:graphic>
          </wp:inline>
        </w:drawing>
      </w:r>
    </w:p>
    <w:p w:rsidR="00655852" w:rsidRDefault="00655852" w:rsidP="00385E87">
      <w:pPr>
        <w:spacing w:before="100" w:beforeAutospacing="1" w:after="100" w:afterAutospacing="1" w:line="360" w:lineRule="auto"/>
        <w:contextualSpacing/>
        <w:jc w:val="both"/>
        <w:rPr>
          <w:rFonts w:ascii="Palatino Linotype" w:hAnsi="Palatino Linotype" w:cs="Arial"/>
          <w:lang w:val="es-ES"/>
        </w:rPr>
      </w:pPr>
    </w:p>
    <w:p w:rsidR="00655852" w:rsidRPr="00655852" w:rsidRDefault="00655852" w:rsidP="00385E87">
      <w:pPr>
        <w:spacing w:before="100" w:beforeAutospacing="1" w:after="100" w:afterAutospacing="1" w:line="360" w:lineRule="auto"/>
        <w:contextualSpacing/>
        <w:jc w:val="both"/>
        <w:rPr>
          <w:rFonts w:ascii="Palatino Linotype" w:hAnsi="Palatino Linotype" w:cs="Arial"/>
          <w:lang w:val="es-ES"/>
        </w:rPr>
      </w:pPr>
      <w:r>
        <w:rPr>
          <w:noProof/>
          <w:lang w:eastAsia="es-MX"/>
        </w:rPr>
        <w:lastRenderedPageBreak/>
        <w:drawing>
          <wp:inline distT="0" distB="0" distL="0" distR="0">
            <wp:extent cx="5852160" cy="23469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128" t="34613" r="31192" b="12298"/>
                    <a:stretch/>
                  </pic:blipFill>
                  <pic:spPr bwMode="auto">
                    <a:xfrm>
                      <a:off x="0" y="0"/>
                      <a:ext cx="5852160" cy="2346960"/>
                    </a:xfrm>
                    <a:prstGeom prst="rect">
                      <a:avLst/>
                    </a:prstGeom>
                    <a:ln>
                      <a:noFill/>
                    </a:ln>
                    <a:extLst>
                      <a:ext uri="{53640926-AAD7-44D8-BBD7-CCE9431645EC}">
                        <a14:shadowObscured xmlns:a14="http://schemas.microsoft.com/office/drawing/2010/main"/>
                      </a:ext>
                    </a:extLst>
                  </pic:spPr>
                </pic:pic>
              </a:graphicData>
            </a:graphic>
          </wp:inline>
        </w:drawing>
      </w:r>
    </w:p>
    <w:p w:rsidR="004D45F9" w:rsidRPr="005E3E05" w:rsidRDefault="004D45F9" w:rsidP="00385E87">
      <w:pPr>
        <w:spacing w:before="100" w:beforeAutospacing="1" w:after="100" w:afterAutospacing="1" w:line="360" w:lineRule="auto"/>
        <w:contextualSpacing/>
        <w:jc w:val="both"/>
        <w:rPr>
          <w:rFonts w:ascii="Palatino Linotype" w:hAnsi="Palatino Linotype"/>
          <w:color w:val="222222"/>
          <w:lang w:val="es-ES" w:eastAsia="es-MX"/>
        </w:rPr>
      </w:pPr>
    </w:p>
    <w:p w:rsidR="00385E87" w:rsidRDefault="00385E87" w:rsidP="00385E8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rPr>
      </w:pPr>
      <w:r>
        <w:rPr>
          <w:rFonts w:ascii="Palatino Linotype" w:hAnsi="Palatino Linotype" w:cs="Arial"/>
          <w:lang w:val="es-ES"/>
        </w:rPr>
        <w:t xml:space="preserve">Atento a lo anterior, </w:t>
      </w:r>
      <w:r w:rsidRPr="00A967F4">
        <w:rPr>
          <w:rFonts w:ascii="Palatino Linotype" w:hAnsi="Palatino Linotype" w:cs="Arial"/>
          <w:lang w:val="es-ES"/>
        </w:rPr>
        <w:t xml:space="preserve">este Órgano determina </w:t>
      </w:r>
      <w:r>
        <w:rPr>
          <w:rFonts w:ascii="Palatino Linotype" w:hAnsi="Palatino Linotype" w:cs="Arial"/>
          <w:b/>
          <w:lang w:val="es-ES"/>
        </w:rPr>
        <w:t xml:space="preserve">SOBRESEER </w:t>
      </w:r>
      <w:r>
        <w:rPr>
          <w:rFonts w:ascii="Palatino Linotype" w:hAnsi="Palatino Linotype" w:cs="Arial"/>
          <w:lang w:val="es-ES"/>
        </w:rPr>
        <w:t>los</w:t>
      </w:r>
      <w:r w:rsidRPr="00A967F4">
        <w:rPr>
          <w:rFonts w:ascii="Palatino Linotype" w:hAnsi="Palatino Linotype" w:cs="Arial"/>
          <w:lang w:val="es-ES"/>
        </w:rPr>
        <w:t xml:space="preserve"> recurso</w:t>
      </w:r>
      <w:r>
        <w:rPr>
          <w:rFonts w:ascii="Palatino Linotype" w:hAnsi="Palatino Linotype" w:cs="Arial"/>
          <w:lang w:val="es-ES"/>
        </w:rPr>
        <w:t>s</w:t>
      </w:r>
      <w:r w:rsidRPr="00A967F4">
        <w:rPr>
          <w:rFonts w:ascii="Palatino Linotype" w:hAnsi="Palatino Linotype" w:cs="Arial"/>
          <w:lang w:val="es-ES"/>
        </w:rPr>
        <w:t xml:space="preserve"> de revisión</w:t>
      </w:r>
      <w:r>
        <w:rPr>
          <w:rFonts w:ascii="Palatino Linotype" w:hAnsi="Palatino Linotype" w:cs="Arial"/>
          <w:lang w:val="es-ES"/>
        </w:rPr>
        <w:t xml:space="preserve"> </w:t>
      </w:r>
      <w:r w:rsidRPr="00385E87">
        <w:rPr>
          <w:rFonts w:ascii="Palatino Linotype" w:hAnsi="Palatino Linotype" w:cs="Arial"/>
          <w:b/>
        </w:rPr>
        <w:t xml:space="preserve">01827/INFOEM/IP/RR/2020, 01830/INFOEM/IP/RR/2020 </w:t>
      </w:r>
      <w:r w:rsidRPr="00385E87">
        <w:rPr>
          <w:rFonts w:ascii="Palatino Linotype" w:hAnsi="Palatino Linotype" w:cs="Arial"/>
        </w:rPr>
        <w:t>y</w:t>
      </w:r>
      <w:r w:rsidRPr="00385E87">
        <w:rPr>
          <w:rFonts w:ascii="Palatino Linotype" w:hAnsi="Palatino Linotype" w:cs="Arial"/>
          <w:b/>
        </w:rPr>
        <w:t xml:space="preserve"> 01831/INFOEM/IP/RR/2020</w:t>
      </w:r>
      <w:r w:rsidRPr="00A967F4">
        <w:rPr>
          <w:rFonts w:ascii="Palatino Linotype" w:hAnsi="Palatino Linotype" w:cs="Arial"/>
          <w:lang w:val="es-ES"/>
        </w:rPr>
        <w:t xml:space="preserve"> </w:t>
      </w:r>
      <w:r>
        <w:rPr>
          <w:rFonts w:ascii="Palatino Linotype" w:hAnsi="Palatino Linotype" w:cs="Arial"/>
          <w:lang w:val="es-ES"/>
        </w:rPr>
        <w:t xml:space="preserve">al </w:t>
      </w:r>
      <w:r w:rsidRPr="00A967F4">
        <w:rPr>
          <w:rFonts w:ascii="Palatino Linotype" w:hAnsi="Palatino Linotype" w:cs="Arial"/>
          <w:lang w:val="es-ES"/>
        </w:rPr>
        <w:t>queda</w:t>
      </w:r>
      <w:r>
        <w:rPr>
          <w:rFonts w:ascii="Palatino Linotype" w:hAnsi="Palatino Linotype" w:cs="Arial"/>
          <w:lang w:val="es-ES"/>
        </w:rPr>
        <w:t>r</w:t>
      </w:r>
      <w:r w:rsidRPr="00A967F4">
        <w:rPr>
          <w:rFonts w:ascii="Palatino Linotype" w:hAnsi="Palatino Linotype" w:cs="Arial"/>
          <w:lang w:val="es-ES"/>
        </w:rPr>
        <w:t xml:space="preserve"> sin materia, pues</w:t>
      </w:r>
      <w:r w:rsidRPr="00A967F4">
        <w:rPr>
          <w:rFonts w:ascii="Palatino Linotype" w:hAnsi="Palatino Linotype"/>
          <w:lang w:val="es-ES"/>
        </w:rPr>
        <w:t xml:space="preserve">, al </w:t>
      </w:r>
      <w:r>
        <w:rPr>
          <w:rFonts w:ascii="Palatino Linotype" w:hAnsi="Palatino Linotype"/>
          <w:lang w:val="es-ES"/>
        </w:rPr>
        <w:t xml:space="preserve">tratarse de diferentes </w:t>
      </w:r>
      <w:r w:rsidRPr="00385E87">
        <w:rPr>
          <w:rFonts w:ascii="Palatino Linotype" w:hAnsi="Palatino Linotype"/>
          <w:b/>
          <w:lang w:val="es-ES"/>
        </w:rPr>
        <w:t>SUJETO</w:t>
      </w:r>
      <w:r>
        <w:rPr>
          <w:rFonts w:ascii="Palatino Linotype" w:hAnsi="Palatino Linotype"/>
          <w:b/>
          <w:lang w:val="es-ES"/>
        </w:rPr>
        <w:t xml:space="preserve">S </w:t>
      </w:r>
      <w:r w:rsidRPr="00A967F4">
        <w:rPr>
          <w:rFonts w:ascii="Palatino Linotype" w:hAnsi="Palatino Linotype"/>
          <w:b/>
          <w:lang w:val="es-ES"/>
        </w:rPr>
        <w:t xml:space="preserve">OBLIGADO, </w:t>
      </w:r>
      <w:r w:rsidRPr="00A967F4">
        <w:rPr>
          <w:rFonts w:ascii="Palatino Linotype" w:hAnsi="Palatino Linotype"/>
          <w:lang w:val="es-ES"/>
        </w:rPr>
        <w:t xml:space="preserve">no existe fuente obligacional que lo constriña al cumplimiento </w:t>
      </w:r>
      <w:r w:rsidR="00874C89">
        <w:rPr>
          <w:rFonts w:ascii="Palatino Linotype" w:hAnsi="Palatino Linotype"/>
          <w:lang w:val="es-ES"/>
        </w:rPr>
        <w:t>de lo pretendido por el particular</w:t>
      </w:r>
      <w:r w:rsidRPr="00A967F4">
        <w:rPr>
          <w:rFonts w:ascii="Palatino Linotype" w:hAnsi="Palatino Linotype"/>
          <w:lang w:val="es-ES"/>
        </w:rPr>
        <w:t xml:space="preserve">.  </w:t>
      </w:r>
    </w:p>
    <w:p w:rsidR="00385E87" w:rsidRDefault="00385E87" w:rsidP="00385E8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rPr>
      </w:pPr>
    </w:p>
    <w:p w:rsidR="001B2B10" w:rsidRPr="005E3E05" w:rsidRDefault="001B2B10" w:rsidP="00385E8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5E3E05">
        <w:rPr>
          <w:rFonts w:ascii="Palatino Linotype" w:hAnsi="Palatino Linotype"/>
        </w:rPr>
        <w:t xml:space="preserve">Establecido lo anterior, esta Ponencia Resolutora procede al análisis de la información proporcionada por </w:t>
      </w:r>
      <w:r w:rsidRPr="005E3E05">
        <w:rPr>
          <w:rFonts w:ascii="Palatino Linotype" w:hAnsi="Palatino Linotype"/>
          <w:b/>
        </w:rPr>
        <w:t>EL SUJETO OBLIGADO</w:t>
      </w:r>
      <w:r w:rsidRPr="005E3E05">
        <w:rPr>
          <w:rFonts w:ascii="Palatino Linotype" w:hAnsi="Palatino Linotype" w:cs="Arial"/>
        </w:rPr>
        <w:t>, es decir, la liga electrónica que se proporcionó,</w:t>
      </w:r>
      <w:r w:rsidR="005B63FD">
        <w:rPr>
          <w:rFonts w:ascii="Palatino Linotype" w:hAnsi="Palatino Linotype" w:cs="Arial"/>
        </w:rPr>
        <w:t xml:space="preserve"> a efecto de verificar si con la misma</w:t>
      </w:r>
      <w:r w:rsidRPr="005E3E05">
        <w:rPr>
          <w:rFonts w:ascii="Palatino Linotype" w:hAnsi="Palatino Linotype" w:cs="Arial"/>
        </w:rPr>
        <w:t xml:space="preserve"> resulta suficiente para</w:t>
      </w:r>
      <w:r w:rsidRPr="005E3E05">
        <w:rPr>
          <w:rFonts w:ascii="Palatino Linotype" w:hAnsi="Palatino Linotype"/>
        </w:rPr>
        <w:t xml:space="preserve"> satisfacer el derecho humano de acceso a la información pública del</w:t>
      </w:r>
      <w:r w:rsidRPr="005E3E05">
        <w:rPr>
          <w:rFonts w:ascii="Palatino Linotype" w:hAnsi="Palatino Linotype" w:cs="Arial"/>
          <w:b/>
        </w:rPr>
        <w:t xml:space="preserve"> RECURRENTE</w:t>
      </w:r>
      <w:r w:rsidRPr="005E3E05">
        <w:rPr>
          <w:rFonts w:ascii="Palatino Linotype" w:hAnsi="Palatino Linotype" w:cs="Arial"/>
        </w:rPr>
        <w:t>.</w:t>
      </w:r>
    </w:p>
    <w:p w:rsidR="001B2B10" w:rsidRPr="005E3E05" w:rsidRDefault="001B2B10" w:rsidP="00385E8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p>
    <w:p w:rsidR="001B2B10" w:rsidRPr="005E3E05" w:rsidRDefault="001B2B10" w:rsidP="00385E87">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5E3E05">
        <w:rPr>
          <w:rFonts w:ascii="Palatino Linotype" w:hAnsi="Palatino Linotype" w:cs="Arial"/>
          <w:lang w:eastAsia="es-MX"/>
        </w:rPr>
        <w:t xml:space="preserve">En ese contexto, considerando que en la respuesta proporcionada por el Servidor Público Habilitado, se afirmó que, </w:t>
      </w:r>
      <w:r w:rsidRPr="005E3E05">
        <w:rPr>
          <w:rFonts w:ascii="Palatino Linotype" w:hAnsi="Palatino Linotype"/>
        </w:rPr>
        <w:t>la información referente a la solicitud de acceso a información pública ejercida por el particular, podría ser consultada en la l</w:t>
      </w:r>
      <w:r w:rsidRPr="005E3E05">
        <w:rPr>
          <w:rFonts w:ascii="Palatino Linotype" w:hAnsi="Palatino Linotype" w:cs="Arial"/>
        </w:rPr>
        <w:t xml:space="preserve">iga electrónica </w:t>
      </w:r>
      <w:r w:rsidRPr="00D747B8">
        <w:rPr>
          <w:rFonts w:ascii="Palatino Linotype" w:hAnsi="Palatino Linotype" w:cs="Arial"/>
          <w:i/>
          <w:sz w:val="22"/>
          <w:szCs w:val="22"/>
        </w:rPr>
        <w:t>https://www.ipomex.org.mx/ipo3/lgt/indice/CHIMALHUACAN/art_92_ii_b/1.web</w:t>
      </w:r>
      <w:r w:rsidRPr="005E3E05">
        <w:rPr>
          <w:rFonts w:ascii="Palatino Linotype" w:hAnsi="Palatino Linotype" w:cs="Arial"/>
        </w:rPr>
        <w:t xml:space="preserve"> Así, </w:t>
      </w:r>
      <w:r w:rsidRPr="005E3E05">
        <w:rPr>
          <w:rFonts w:ascii="Palatino Linotype" w:hAnsi="Palatino Linotype" w:cs="Arial"/>
        </w:rPr>
        <w:lastRenderedPageBreak/>
        <w:t>personal adscrito a esta Ponencia Resolutora corroboró el contenido de la misma, como se aprecia a continuación:</w:t>
      </w:r>
    </w:p>
    <w:p w:rsidR="001B2B10" w:rsidRDefault="001B2B10" w:rsidP="00385E87">
      <w:pPr>
        <w:spacing w:before="100" w:beforeAutospacing="1" w:after="100" w:afterAutospacing="1" w:line="360" w:lineRule="auto"/>
        <w:contextualSpacing/>
        <w:jc w:val="both"/>
        <w:rPr>
          <w:rFonts w:ascii="Palatino Linotype" w:eastAsia="Calibri" w:hAnsi="Palatino Linotype" w:cs="Tahoma"/>
          <w:iCs/>
          <w:highlight w:val="yellow"/>
          <w:lang w:val="es-ES" w:eastAsia="es-ES_tradnl"/>
        </w:rPr>
      </w:pPr>
    </w:p>
    <w:p w:rsidR="001B2B10" w:rsidRDefault="001B2B10" w:rsidP="00385E87">
      <w:pPr>
        <w:spacing w:before="100" w:beforeAutospacing="1" w:after="100" w:afterAutospacing="1" w:line="360" w:lineRule="auto"/>
        <w:contextualSpacing/>
        <w:jc w:val="both"/>
        <w:rPr>
          <w:rFonts w:ascii="Palatino Linotype" w:eastAsia="Calibri" w:hAnsi="Palatino Linotype" w:cs="Tahoma"/>
          <w:iCs/>
          <w:highlight w:val="yellow"/>
          <w:lang w:val="es-ES" w:eastAsia="es-ES_tradnl"/>
        </w:rPr>
      </w:pPr>
      <w:r>
        <w:rPr>
          <w:noProof/>
          <w:lang w:eastAsia="es-MX"/>
        </w:rPr>
        <w:drawing>
          <wp:inline distT="0" distB="0" distL="0" distR="0">
            <wp:extent cx="5814060" cy="28422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366" t="14968" r="16588" b="838"/>
                    <a:stretch/>
                  </pic:blipFill>
                  <pic:spPr bwMode="auto">
                    <a:xfrm>
                      <a:off x="0" y="0"/>
                      <a:ext cx="5814060" cy="2842260"/>
                    </a:xfrm>
                    <a:prstGeom prst="rect">
                      <a:avLst/>
                    </a:prstGeom>
                    <a:ln>
                      <a:noFill/>
                    </a:ln>
                    <a:extLst>
                      <a:ext uri="{53640926-AAD7-44D8-BBD7-CCE9431645EC}">
                        <a14:shadowObscured xmlns:a14="http://schemas.microsoft.com/office/drawing/2010/main"/>
                      </a:ext>
                    </a:extLst>
                  </pic:spPr>
                </pic:pic>
              </a:graphicData>
            </a:graphic>
          </wp:inline>
        </w:drawing>
      </w:r>
    </w:p>
    <w:p w:rsidR="001B2B10" w:rsidRDefault="001B2B10" w:rsidP="00385E87">
      <w:pPr>
        <w:spacing w:before="100" w:beforeAutospacing="1" w:after="100" w:afterAutospacing="1" w:line="360" w:lineRule="auto"/>
        <w:contextualSpacing/>
        <w:jc w:val="both"/>
        <w:rPr>
          <w:rFonts w:ascii="Palatino Linotype" w:eastAsia="Calibri" w:hAnsi="Palatino Linotype" w:cs="Tahoma"/>
          <w:iCs/>
          <w:highlight w:val="yellow"/>
          <w:lang w:val="es-ES" w:eastAsia="es-ES_tradnl"/>
        </w:rPr>
      </w:pPr>
    </w:p>
    <w:p w:rsidR="00605A20" w:rsidRPr="005E3E05" w:rsidRDefault="00605A20" w:rsidP="00385E87">
      <w:pPr>
        <w:spacing w:before="100" w:beforeAutospacing="1" w:after="100" w:afterAutospacing="1" w:line="360" w:lineRule="auto"/>
        <w:contextualSpacing/>
        <w:jc w:val="both"/>
        <w:rPr>
          <w:rFonts w:ascii="Palatino Linotype" w:hAnsi="Palatino Linotype" w:cs="Arial"/>
          <w:lang w:eastAsia="es-MX"/>
        </w:rPr>
      </w:pPr>
      <w:r w:rsidRPr="005E3E05">
        <w:rPr>
          <w:rFonts w:ascii="Palatino Linotype" w:hAnsi="Palatino Linotype"/>
        </w:rPr>
        <w:t xml:space="preserve">Establecido lo anterior, y para continuar con el presente estudio, resulta conveniente precisar el contenido del </w:t>
      </w:r>
      <w:r w:rsidRPr="005E3E05">
        <w:rPr>
          <w:rFonts w:ascii="Palatino Linotype" w:hAnsi="Palatino Linotype" w:cs="Arial"/>
          <w:lang w:eastAsia="es-MX"/>
        </w:rPr>
        <w:t xml:space="preserve">artículo 161, de la Ley de </w:t>
      </w:r>
      <w:r w:rsidRPr="005E3E05">
        <w:rPr>
          <w:rFonts w:ascii="Palatino Linotype" w:eastAsia="Calibri" w:hAnsi="Palatino Linotype" w:cs="Arial"/>
        </w:rPr>
        <w:t>Transparencia</w:t>
      </w:r>
      <w:r w:rsidRPr="005E3E05">
        <w:rPr>
          <w:rFonts w:ascii="Palatino Linotype" w:hAnsi="Palatino Linotype" w:cs="Arial"/>
          <w:lang w:eastAsia="es-MX"/>
        </w:rPr>
        <w:t xml:space="preserve"> y Acceso a la Información Pública del Estado de México y Municipios, el cual dispone:</w:t>
      </w:r>
    </w:p>
    <w:p w:rsidR="00605A20" w:rsidRPr="005E3E05" w:rsidRDefault="00605A20" w:rsidP="00385E87">
      <w:pPr>
        <w:spacing w:before="100" w:beforeAutospacing="1" w:after="100" w:afterAutospacing="1"/>
        <w:ind w:left="709" w:right="709"/>
        <w:contextualSpacing/>
        <w:jc w:val="both"/>
        <w:rPr>
          <w:rFonts w:ascii="Palatino Linotype" w:hAnsi="Palatino Linotype" w:cs="Arial"/>
          <w:bCs/>
          <w:i/>
          <w:sz w:val="22"/>
          <w:szCs w:val="22"/>
        </w:rPr>
      </w:pPr>
    </w:p>
    <w:p w:rsidR="00605A20" w:rsidRPr="005E3E05" w:rsidRDefault="00605A20" w:rsidP="00385E87">
      <w:pPr>
        <w:spacing w:before="100" w:beforeAutospacing="1" w:after="100" w:afterAutospacing="1"/>
        <w:ind w:left="709" w:right="709"/>
        <w:contextualSpacing/>
        <w:jc w:val="both"/>
        <w:rPr>
          <w:rFonts w:ascii="Palatino Linotype" w:hAnsi="Palatino Linotype" w:cs="Arial"/>
          <w:i/>
          <w:sz w:val="22"/>
          <w:szCs w:val="22"/>
        </w:rPr>
      </w:pPr>
      <w:r w:rsidRPr="005E3E05">
        <w:rPr>
          <w:rFonts w:ascii="Palatino Linotype" w:hAnsi="Palatino Linotype" w:cs="Arial"/>
          <w:bCs/>
          <w:i/>
          <w:sz w:val="22"/>
          <w:szCs w:val="22"/>
        </w:rPr>
        <w:t>“</w:t>
      </w:r>
      <w:r w:rsidRPr="005E3E05">
        <w:rPr>
          <w:rFonts w:ascii="Palatino Linotype" w:hAnsi="Palatino Linotype" w:cs="Arial"/>
          <w:b/>
          <w:bCs/>
          <w:i/>
          <w:sz w:val="22"/>
          <w:szCs w:val="22"/>
        </w:rPr>
        <w:t xml:space="preserve">Artículo 161. </w:t>
      </w:r>
      <w:r w:rsidRPr="005E3E05">
        <w:rPr>
          <w:rFonts w:ascii="Palatino Linotype" w:hAnsi="Palatino Linotype" w:cs="Arial"/>
          <w:b/>
          <w:i/>
          <w:sz w:val="22"/>
          <w:szCs w:val="22"/>
          <w:u w:val="single"/>
        </w:rPr>
        <w:t xml:space="preserve">Cuando la </w:t>
      </w:r>
      <w:r w:rsidRPr="005E3E05">
        <w:rPr>
          <w:rFonts w:ascii="Palatino Linotype" w:hAnsi="Palatino Linotype" w:cs="Arial"/>
          <w:b/>
          <w:i/>
          <w:sz w:val="22"/>
          <w:szCs w:val="22"/>
          <w:u w:val="single"/>
          <w:lang w:eastAsia="es-MX"/>
        </w:rPr>
        <w:t>información</w:t>
      </w:r>
      <w:r w:rsidRPr="005E3E05">
        <w:rPr>
          <w:rFonts w:ascii="Palatino Linotype" w:hAnsi="Palatino Linotype" w:cs="Arial"/>
          <w:b/>
          <w:i/>
          <w:sz w:val="22"/>
          <w:szCs w:val="22"/>
          <w:u w:val="single"/>
        </w:rPr>
        <w:t xml:space="preserve"> requerida por el solicitante ya esté disponible al público en</w:t>
      </w:r>
      <w:r w:rsidRPr="005E3E05">
        <w:rPr>
          <w:rFonts w:ascii="Palatino Linotype" w:hAnsi="Palatino Linotype" w:cs="Arial"/>
          <w:i/>
          <w:sz w:val="22"/>
          <w:szCs w:val="22"/>
        </w:rPr>
        <w:t xml:space="preserve"> medios impresos, tales como libros, compendios, trípticos, registros públicos, </w:t>
      </w:r>
      <w:r w:rsidRPr="005E3E05">
        <w:rPr>
          <w:rFonts w:ascii="Palatino Linotype" w:hAnsi="Palatino Linotype" w:cs="Arial"/>
          <w:b/>
          <w:i/>
          <w:sz w:val="22"/>
          <w:szCs w:val="22"/>
          <w:u w:val="single"/>
        </w:rPr>
        <w:t>en formatos electrónicos disponibles en Internet</w:t>
      </w:r>
      <w:r w:rsidRPr="005E3E05">
        <w:rPr>
          <w:rFonts w:ascii="Palatino Linotype" w:hAnsi="Palatino Linotype" w:cs="Arial"/>
          <w:i/>
          <w:sz w:val="22"/>
          <w:szCs w:val="22"/>
        </w:rPr>
        <w:t xml:space="preserve"> o en cualquier otro medio, </w:t>
      </w:r>
      <w:r w:rsidRPr="005E3E05">
        <w:rPr>
          <w:rFonts w:ascii="Palatino Linotype" w:hAnsi="Palatino Linotype" w:cs="Arial"/>
          <w:b/>
          <w:i/>
          <w:sz w:val="22"/>
          <w:szCs w:val="22"/>
          <w:u w:val="single"/>
        </w:rPr>
        <w:t>se le hará saber por el medio requerido por el solicitante la fuente, el lugar y la forma en que puede consultar</w:t>
      </w:r>
      <w:r w:rsidRPr="005E3E05">
        <w:rPr>
          <w:rFonts w:ascii="Palatino Linotype" w:hAnsi="Palatino Linotype" w:cs="Arial"/>
          <w:i/>
          <w:sz w:val="22"/>
          <w:szCs w:val="22"/>
        </w:rPr>
        <w:t xml:space="preserve">, reproducir </w:t>
      </w:r>
      <w:r w:rsidRPr="005E3E05">
        <w:rPr>
          <w:rFonts w:ascii="Palatino Linotype" w:hAnsi="Palatino Linotype" w:cs="Arial"/>
          <w:b/>
          <w:i/>
          <w:sz w:val="22"/>
          <w:szCs w:val="22"/>
          <w:u w:val="single"/>
        </w:rPr>
        <w:t>o adquirir dicha información en un plazo no mayor a cinco días hábiles</w:t>
      </w:r>
      <w:r w:rsidRPr="005E3E05">
        <w:rPr>
          <w:rFonts w:ascii="Palatino Linotype" w:hAnsi="Palatino Linotype" w:cs="Arial"/>
          <w:i/>
          <w:sz w:val="22"/>
          <w:szCs w:val="22"/>
        </w:rPr>
        <w:t xml:space="preserve">. </w:t>
      </w:r>
      <w:r w:rsidRPr="005E3E05">
        <w:rPr>
          <w:rFonts w:ascii="Palatino Linotype" w:hAnsi="Palatino Linotype" w:cs="Arial"/>
          <w:b/>
          <w:i/>
          <w:sz w:val="22"/>
          <w:szCs w:val="22"/>
          <w:u w:val="single"/>
        </w:rPr>
        <w:t>La fuente deberá ser precisa y concreta y no debe implicar que el solicitante realice una búsqueda en toda la información que se encuentre disponible</w:t>
      </w:r>
      <w:r w:rsidRPr="005E3E05">
        <w:rPr>
          <w:rFonts w:ascii="Palatino Linotype" w:hAnsi="Palatino Linotype" w:cs="Arial"/>
          <w:i/>
          <w:sz w:val="22"/>
          <w:szCs w:val="22"/>
        </w:rPr>
        <w:t>.”</w:t>
      </w:r>
    </w:p>
    <w:p w:rsidR="00605A20" w:rsidRPr="005E3E05" w:rsidRDefault="00605A20" w:rsidP="00385E87">
      <w:pPr>
        <w:spacing w:before="100" w:beforeAutospacing="1" w:after="100" w:afterAutospacing="1"/>
        <w:ind w:left="709" w:right="709"/>
        <w:contextualSpacing/>
        <w:jc w:val="both"/>
        <w:rPr>
          <w:rFonts w:ascii="Palatino Linotype" w:hAnsi="Palatino Linotype" w:cs="Arial"/>
          <w:sz w:val="22"/>
          <w:szCs w:val="22"/>
        </w:rPr>
      </w:pPr>
      <w:r w:rsidRPr="005E3E05">
        <w:rPr>
          <w:rFonts w:ascii="Palatino Linotype" w:hAnsi="Palatino Linotype" w:cs="Arial"/>
          <w:sz w:val="22"/>
          <w:szCs w:val="22"/>
        </w:rPr>
        <w:t>(Énfasis añadido)</w:t>
      </w:r>
    </w:p>
    <w:p w:rsidR="00605A20" w:rsidRPr="005E3E05" w:rsidRDefault="00605A20" w:rsidP="00385E87">
      <w:pPr>
        <w:spacing w:before="100" w:beforeAutospacing="1" w:after="100" w:afterAutospacing="1" w:line="360" w:lineRule="auto"/>
        <w:contextualSpacing/>
        <w:jc w:val="both"/>
        <w:rPr>
          <w:rFonts w:ascii="Palatino Linotype" w:hAnsi="Palatino Linotype"/>
        </w:rPr>
      </w:pPr>
    </w:p>
    <w:p w:rsidR="00605A20" w:rsidRPr="005E3E05" w:rsidRDefault="00605A20" w:rsidP="00385E87">
      <w:pPr>
        <w:spacing w:before="100" w:beforeAutospacing="1" w:after="100" w:afterAutospacing="1" w:line="360" w:lineRule="auto"/>
        <w:contextualSpacing/>
        <w:jc w:val="both"/>
        <w:rPr>
          <w:rFonts w:ascii="Palatino Linotype" w:hAnsi="Palatino Linotype"/>
        </w:rPr>
      </w:pPr>
      <w:r w:rsidRPr="005E3E05">
        <w:rPr>
          <w:rFonts w:ascii="Palatino Linotype" w:hAnsi="Palatino Linotype"/>
        </w:rPr>
        <w:lastRenderedPageBreak/>
        <w:t>En ese contexto, se advierte que una forma de colmar el derecho de acceso a la información de los solicitantes, sin que necesariamente se proporcione en la modalidad elegida, en el presente caso, a través del SAIMEX, es hacer del conocimiento de los particulares, que la información requerida se encuentra a disposición del público en formatos electrónicos disponibles en Internet, teniendo como requisitos</w:t>
      </w:r>
      <w:r w:rsidRPr="005E3E05">
        <w:rPr>
          <w:rFonts w:ascii="Palatino Linotype" w:hAnsi="Palatino Linotype"/>
          <w:b/>
        </w:rPr>
        <w:t xml:space="preserve"> </w:t>
      </w:r>
      <w:r w:rsidRPr="005E3E05">
        <w:rPr>
          <w:rFonts w:ascii="Palatino Linotype" w:hAnsi="Palatino Linotype"/>
          <w:b/>
          <w:u w:val="single"/>
        </w:rPr>
        <w:t>necesarios</w:t>
      </w:r>
      <w:r w:rsidRPr="005E3E05">
        <w:rPr>
          <w:rFonts w:ascii="Palatino Linotype" w:hAnsi="Palatino Linotype"/>
        </w:rPr>
        <w:t xml:space="preserve">: </w:t>
      </w:r>
      <w:r w:rsidRPr="005E3E05">
        <w:rPr>
          <w:rFonts w:ascii="Palatino Linotype" w:hAnsi="Palatino Linotype"/>
          <w:b/>
        </w:rPr>
        <w:t>1)</w:t>
      </w:r>
      <w:r w:rsidRPr="005E3E05">
        <w:rPr>
          <w:rFonts w:ascii="Palatino Linotype" w:hAnsi="Palatino Linotype"/>
        </w:rPr>
        <w:t xml:space="preserve"> Que se proporcione la </w:t>
      </w:r>
      <w:r w:rsidRPr="005E3E05">
        <w:rPr>
          <w:rFonts w:ascii="Palatino Linotype" w:hAnsi="Palatino Linotype"/>
          <w:b/>
        </w:rPr>
        <w:t>fuente, lugar y forma de consulta</w:t>
      </w:r>
      <w:r w:rsidRPr="005E3E05">
        <w:rPr>
          <w:rFonts w:ascii="Palatino Linotype" w:hAnsi="Palatino Linotype"/>
        </w:rPr>
        <w:t xml:space="preserve">; </w:t>
      </w:r>
      <w:r w:rsidRPr="005E3E05">
        <w:rPr>
          <w:rFonts w:ascii="Palatino Linotype" w:hAnsi="Palatino Linotype"/>
          <w:b/>
        </w:rPr>
        <w:t>2)</w:t>
      </w:r>
      <w:r w:rsidRPr="005E3E05">
        <w:rPr>
          <w:rFonts w:ascii="Palatino Linotype" w:hAnsi="Palatino Linotype"/>
        </w:rPr>
        <w:t xml:space="preserve"> Que se haga del conocimiento </w:t>
      </w:r>
      <w:r w:rsidRPr="005E3E05">
        <w:rPr>
          <w:rFonts w:ascii="Palatino Linotype" w:hAnsi="Palatino Linotype"/>
          <w:b/>
        </w:rPr>
        <w:t>dentro del plazo de 5 días hábiles</w:t>
      </w:r>
      <w:r w:rsidRPr="005E3E05">
        <w:rPr>
          <w:rFonts w:ascii="Palatino Linotype" w:hAnsi="Palatino Linotype"/>
        </w:rPr>
        <w:t xml:space="preserve"> contados a partir de la solicitud; y </w:t>
      </w:r>
      <w:r w:rsidRPr="005E3E05">
        <w:rPr>
          <w:rFonts w:ascii="Palatino Linotype" w:hAnsi="Palatino Linotype"/>
          <w:b/>
        </w:rPr>
        <w:t xml:space="preserve">3) </w:t>
      </w:r>
      <w:r w:rsidRPr="005E3E05">
        <w:rPr>
          <w:rFonts w:ascii="Palatino Linotype" w:hAnsi="Palatino Linotype"/>
        </w:rPr>
        <w:t xml:space="preserve">Que la fuente proporcionada sea </w:t>
      </w:r>
      <w:r w:rsidRPr="005E3E05">
        <w:rPr>
          <w:rFonts w:ascii="Palatino Linotype" w:hAnsi="Palatino Linotype"/>
          <w:b/>
        </w:rPr>
        <w:t>precisa y concreta</w:t>
      </w:r>
      <w:r w:rsidRPr="005E3E05">
        <w:rPr>
          <w:rFonts w:ascii="Palatino Linotype" w:hAnsi="Palatino Linotype"/>
        </w:rPr>
        <w:t xml:space="preserve">, de tal manera, que </w:t>
      </w:r>
      <w:r w:rsidRPr="005E3E05">
        <w:rPr>
          <w:rFonts w:ascii="Palatino Linotype" w:hAnsi="Palatino Linotype"/>
          <w:b/>
          <w:u w:val="single"/>
        </w:rPr>
        <w:t>no implique que los solicitantes realicen una búsqueda en toda la información que se encuentre disponible</w:t>
      </w:r>
      <w:r w:rsidRPr="005E3E05">
        <w:rPr>
          <w:rFonts w:ascii="Palatino Linotype" w:hAnsi="Palatino Linotype"/>
        </w:rPr>
        <w:t>.</w:t>
      </w:r>
    </w:p>
    <w:p w:rsidR="00605A20" w:rsidRPr="005E3E05" w:rsidRDefault="00605A20" w:rsidP="00385E87">
      <w:pPr>
        <w:spacing w:before="100" w:beforeAutospacing="1" w:after="100" w:afterAutospacing="1" w:line="360" w:lineRule="auto"/>
        <w:contextualSpacing/>
        <w:jc w:val="both"/>
        <w:rPr>
          <w:rFonts w:ascii="Palatino Linotype" w:hAnsi="Palatino Linotype"/>
        </w:rPr>
      </w:pPr>
    </w:p>
    <w:p w:rsidR="00385E87" w:rsidRDefault="00605A20" w:rsidP="00385E87">
      <w:pPr>
        <w:spacing w:before="100" w:beforeAutospacing="1" w:after="100" w:afterAutospacing="1" w:line="360" w:lineRule="auto"/>
        <w:contextualSpacing/>
        <w:jc w:val="both"/>
        <w:rPr>
          <w:rFonts w:ascii="Palatino Linotype" w:hAnsi="Palatino Linotype" w:cs="Arial"/>
        </w:rPr>
      </w:pPr>
      <w:r w:rsidRPr="005E3E05">
        <w:rPr>
          <w:rFonts w:ascii="Palatino Linotype" w:hAnsi="Palatino Linotype"/>
        </w:rPr>
        <w:t xml:space="preserve">En ese contexto, a criterio de esta Ponencia Resolutora, la fuente proporcionada, esto es, </w:t>
      </w:r>
      <w:r w:rsidRPr="005E3E05">
        <w:rPr>
          <w:rFonts w:ascii="Palatino Linotype" w:hAnsi="Palatino Linotype" w:cs="Arial"/>
          <w:color w:val="000000"/>
        </w:rPr>
        <w:t xml:space="preserve">la liga electrónica </w:t>
      </w:r>
      <w:r w:rsidRPr="00605A20">
        <w:rPr>
          <w:rFonts w:ascii="Palatino Linotype" w:hAnsi="Palatino Linotype" w:cs="Arial"/>
          <w:i/>
          <w:spacing w:val="-20"/>
          <w:sz w:val="22"/>
          <w:szCs w:val="22"/>
        </w:rPr>
        <w:t>https://www.ipomex.org.mx/ipo3/lgt/indice/CHIMALHUACAN/art_92_ii_b/1.web</w:t>
      </w:r>
      <w:r w:rsidRPr="00605A20">
        <w:rPr>
          <w:rFonts w:ascii="Palatino Linotype" w:hAnsi="Palatino Linotype" w:cs="Arial"/>
          <w:color w:val="000000"/>
          <w:spacing w:val="-20"/>
        </w:rPr>
        <w:t>,</w:t>
      </w:r>
      <w:r w:rsidRPr="005E3E05">
        <w:rPr>
          <w:rFonts w:ascii="Palatino Linotype" w:hAnsi="Palatino Linotype" w:cs="Arial"/>
          <w:color w:val="000000"/>
        </w:rPr>
        <w:t xml:space="preserve"> </w:t>
      </w:r>
      <w:r w:rsidRPr="005E3E05">
        <w:rPr>
          <w:rFonts w:ascii="Palatino Linotype" w:hAnsi="Palatino Linotype" w:cs="Arial"/>
          <w:b/>
          <w:color w:val="000000"/>
        </w:rPr>
        <w:t>incumple con los requisitos de los incisos</w:t>
      </w:r>
      <w:r w:rsidRPr="005E3E05">
        <w:rPr>
          <w:rFonts w:ascii="Palatino Linotype" w:hAnsi="Palatino Linotype" w:cs="Arial"/>
          <w:color w:val="000000"/>
        </w:rPr>
        <w:t xml:space="preserve"> </w:t>
      </w:r>
      <w:r w:rsidRPr="005E3E05">
        <w:rPr>
          <w:rFonts w:ascii="Palatino Linotype" w:hAnsi="Palatino Linotype" w:cs="Arial"/>
          <w:b/>
          <w:color w:val="000000"/>
        </w:rPr>
        <w:t>2)</w:t>
      </w:r>
      <w:r w:rsidRPr="005E3E05">
        <w:rPr>
          <w:rFonts w:ascii="Palatino Linotype" w:hAnsi="Palatino Linotype" w:cs="Arial"/>
          <w:color w:val="000000"/>
        </w:rPr>
        <w:t xml:space="preserve"> y </w:t>
      </w:r>
      <w:r w:rsidRPr="005E3E05">
        <w:rPr>
          <w:rFonts w:ascii="Palatino Linotype" w:hAnsi="Palatino Linotype" w:cs="Arial"/>
          <w:b/>
          <w:color w:val="000000"/>
        </w:rPr>
        <w:t>3)</w:t>
      </w:r>
      <w:r w:rsidRPr="005E3E05">
        <w:rPr>
          <w:rFonts w:ascii="Palatino Linotype" w:hAnsi="Palatino Linotype" w:cs="Arial"/>
          <w:color w:val="000000"/>
        </w:rPr>
        <w:t xml:space="preserve"> señalados en el párrafo anterior, toda vez que, por una parte, </w:t>
      </w:r>
      <w:r w:rsidRPr="005E3E05">
        <w:rPr>
          <w:rFonts w:ascii="Palatino Linotype" w:hAnsi="Palatino Linotype" w:cs="Arial"/>
          <w:b/>
          <w:color w:val="000000"/>
        </w:rPr>
        <w:t>la</w:t>
      </w:r>
      <w:r>
        <w:rPr>
          <w:rFonts w:ascii="Palatino Linotype" w:hAnsi="Palatino Linotype" w:cs="Arial"/>
          <w:b/>
          <w:color w:val="000000"/>
        </w:rPr>
        <w:t>s</w:t>
      </w:r>
      <w:r w:rsidRPr="005E3E05">
        <w:rPr>
          <w:rFonts w:ascii="Palatino Linotype" w:hAnsi="Palatino Linotype" w:cs="Arial"/>
          <w:b/>
          <w:color w:val="000000"/>
        </w:rPr>
        <w:t xml:space="preserve"> respuesta</w:t>
      </w:r>
      <w:r>
        <w:rPr>
          <w:rFonts w:ascii="Palatino Linotype" w:hAnsi="Palatino Linotype" w:cs="Arial"/>
          <w:b/>
          <w:color w:val="000000"/>
        </w:rPr>
        <w:t>s</w:t>
      </w:r>
      <w:r w:rsidRPr="005E3E05">
        <w:rPr>
          <w:rFonts w:ascii="Palatino Linotype" w:hAnsi="Palatino Linotype" w:cs="Arial"/>
          <w:b/>
          <w:color w:val="000000"/>
        </w:rPr>
        <w:t xml:space="preserve"> fue</w:t>
      </w:r>
      <w:r>
        <w:rPr>
          <w:rFonts w:ascii="Palatino Linotype" w:hAnsi="Palatino Linotype" w:cs="Arial"/>
          <w:b/>
          <w:color w:val="000000"/>
        </w:rPr>
        <w:t>ron</w:t>
      </w:r>
      <w:r w:rsidRPr="005E3E05">
        <w:rPr>
          <w:rFonts w:ascii="Palatino Linotype" w:hAnsi="Palatino Linotype" w:cs="Arial"/>
          <w:b/>
          <w:color w:val="000000"/>
        </w:rPr>
        <w:t xml:space="preserve"> otorgada</w:t>
      </w:r>
      <w:r>
        <w:rPr>
          <w:rFonts w:ascii="Palatino Linotype" w:hAnsi="Palatino Linotype" w:cs="Arial"/>
          <w:b/>
          <w:color w:val="000000"/>
        </w:rPr>
        <w:t>s</w:t>
      </w:r>
      <w:r w:rsidRPr="005E3E05">
        <w:rPr>
          <w:rFonts w:ascii="Palatino Linotype" w:hAnsi="Palatino Linotype" w:cs="Arial"/>
          <w:b/>
          <w:color w:val="000000"/>
        </w:rPr>
        <w:t xml:space="preserve"> fuera del plazo de cinco días hábiles</w:t>
      </w:r>
      <w:r w:rsidRPr="005E3E05">
        <w:rPr>
          <w:rFonts w:ascii="Palatino Linotype" w:hAnsi="Palatino Linotype" w:cs="Arial"/>
          <w:color w:val="000000"/>
        </w:rPr>
        <w:t>, puesto que la</w:t>
      </w:r>
      <w:r>
        <w:rPr>
          <w:rFonts w:ascii="Palatino Linotype" w:hAnsi="Palatino Linotype" w:cs="Arial"/>
          <w:color w:val="000000"/>
        </w:rPr>
        <w:t>s</w:t>
      </w:r>
      <w:r w:rsidRPr="005E3E05">
        <w:rPr>
          <w:rFonts w:ascii="Palatino Linotype" w:hAnsi="Palatino Linotype" w:cs="Arial"/>
          <w:color w:val="000000"/>
        </w:rPr>
        <w:t xml:space="preserve"> solicitud</w:t>
      </w:r>
      <w:r>
        <w:rPr>
          <w:rFonts w:ascii="Palatino Linotype" w:hAnsi="Palatino Linotype" w:cs="Arial"/>
          <w:color w:val="000000"/>
        </w:rPr>
        <w:t>es</w:t>
      </w:r>
      <w:r w:rsidRPr="005E3E05">
        <w:rPr>
          <w:rFonts w:ascii="Palatino Linotype" w:hAnsi="Palatino Linotype" w:cs="Arial"/>
          <w:color w:val="000000"/>
        </w:rPr>
        <w:t xml:space="preserve"> fue</w:t>
      </w:r>
      <w:r>
        <w:rPr>
          <w:rFonts w:ascii="Palatino Linotype" w:hAnsi="Palatino Linotype" w:cs="Arial"/>
          <w:color w:val="000000"/>
        </w:rPr>
        <w:t>ron</w:t>
      </w:r>
      <w:r w:rsidRPr="005E3E05">
        <w:rPr>
          <w:rFonts w:ascii="Palatino Linotype" w:hAnsi="Palatino Linotype" w:cs="Arial"/>
          <w:color w:val="000000"/>
        </w:rPr>
        <w:t xml:space="preserve"> realizada</w:t>
      </w:r>
      <w:r>
        <w:rPr>
          <w:rFonts w:ascii="Palatino Linotype" w:hAnsi="Palatino Linotype" w:cs="Arial"/>
          <w:color w:val="000000"/>
        </w:rPr>
        <w:t>s</w:t>
      </w:r>
      <w:r w:rsidRPr="005E3E05">
        <w:rPr>
          <w:rFonts w:ascii="Palatino Linotype" w:hAnsi="Palatino Linotype" w:cs="Arial"/>
          <w:color w:val="000000"/>
        </w:rPr>
        <w:t xml:space="preserve"> el día 4</w:t>
      </w:r>
      <w:r w:rsidRPr="005E3E05">
        <w:rPr>
          <w:rFonts w:ascii="Palatino Linotype" w:hAnsi="Palatino Linotype"/>
        </w:rPr>
        <w:t xml:space="preserve"> de </w:t>
      </w:r>
      <w:r>
        <w:rPr>
          <w:rFonts w:ascii="Palatino Linotype" w:hAnsi="Palatino Linotype"/>
        </w:rPr>
        <w:t>marzo de 2020</w:t>
      </w:r>
      <w:r w:rsidRPr="005E3E05">
        <w:rPr>
          <w:rFonts w:ascii="Palatino Linotype" w:hAnsi="Palatino Linotype"/>
        </w:rPr>
        <w:t>, mientras que la</w:t>
      </w:r>
      <w:r>
        <w:rPr>
          <w:rFonts w:ascii="Palatino Linotype" w:hAnsi="Palatino Linotype"/>
        </w:rPr>
        <w:t>s</w:t>
      </w:r>
      <w:r w:rsidRPr="005E3E05">
        <w:rPr>
          <w:rFonts w:ascii="Palatino Linotype" w:hAnsi="Palatino Linotype"/>
        </w:rPr>
        <w:t xml:space="preserve"> respuesta</w:t>
      </w:r>
      <w:r>
        <w:rPr>
          <w:rFonts w:ascii="Palatino Linotype" w:hAnsi="Palatino Linotype"/>
        </w:rPr>
        <w:t>s</w:t>
      </w:r>
      <w:r w:rsidRPr="005E3E05">
        <w:rPr>
          <w:rFonts w:ascii="Palatino Linotype" w:hAnsi="Palatino Linotype"/>
        </w:rPr>
        <w:t xml:space="preserve"> fue</w:t>
      </w:r>
      <w:r>
        <w:rPr>
          <w:rFonts w:ascii="Palatino Linotype" w:hAnsi="Palatino Linotype"/>
        </w:rPr>
        <w:t>ron</w:t>
      </w:r>
      <w:r w:rsidRPr="005E3E05">
        <w:rPr>
          <w:rFonts w:ascii="Palatino Linotype" w:hAnsi="Palatino Linotype"/>
        </w:rPr>
        <w:t xml:space="preserve"> otorgada</w:t>
      </w:r>
      <w:r>
        <w:rPr>
          <w:rFonts w:ascii="Palatino Linotype" w:hAnsi="Palatino Linotype"/>
        </w:rPr>
        <w:t>s</w:t>
      </w:r>
      <w:r w:rsidRPr="005E3E05">
        <w:rPr>
          <w:rFonts w:ascii="Palatino Linotype" w:hAnsi="Palatino Linotype"/>
        </w:rPr>
        <w:t xml:space="preserve"> hasta</w:t>
      </w:r>
      <w:r>
        <w:rPr>
          <w:rFonts w:ascii="Palatino Linotype" w:hAnsi="Palatino Linotype"/>
        </w:rPr>
        <w:t xml:space="preserve"> los</w:t>
      </w:r>
      <w:r w:rsidRPr="005E3E05">
        <w:rPr>
          <w:rFonts w:ascii="Palatino Linotype" w:hAnsi="Palatino Linotype"/>
        </w:rPr>
        <w:t xml:space="preserve"> día</w:t>
      </w:r>
      <w:r>
        <w:rPr>
          <w:rFonts w:ascii="Palatino Linotype" w:hAnsi="Palatino Linotype"/>
        </w:rPr>
        <w:t>s</w:t>
      </w:r>
      <w:r w:rsidRPr="005E3E05">
        <w:rPr>
          <w:rFonts w:ascii="Palatino Linotype" w:hAnsi="Palatino Linotype"/>
        </w:rPr>
        <w:t xml:space="preserve"> </w:t>
      </w:r>
      <w:r>
        <w:rPr>
          <w:rFonts w:ascii="Palatino Linotype" w:hAnsi="Palatino Linotype"/>
        </w:rPr>
        <w:t>26 y 27 de marzo de</w:t>
      </w:r>
      <w:r w:rsidRPr="005E3E05">
        <w:rPr>
          <w:rFonts w:ascii="Palatino Linotype" w:hAnsi="Palatino Linotype"/>
        </w:rPr>
        <w:t xml:space="preserve"> la referida anualidad, es decir, hasta el </w:t>
      </w:r>
      <w:r w:rsidRPr="005E3E05">
        <w:rPr>
          <w:rFonts w:ascii="Palatino Linotype" w:hAnsi="Palatino Linotype"/>
          <w:b/>
        </w:rPr>
        <w:t xml:space="preserve">décimo </w:t>
      </w:r>
      <w:r>
        <w:rPr>
          <w:rFonts w:ascii="Palatino Linotype" w:hAnsi="Palatino Linotype"/>
          <w:b/>
        </w:rPr>
        <w:t>sexto</w:t>
      </w:r>
      <w:r w:rsidRPr="005E3E05">
        <w:rPr>
          <w:rFonts w:ascii="Palatino Linotype" w:hAnsi="Palatino Linotype"/>
          <w:b/>
        </w:rPr>
        <w:t xml:space="preserve"> día hábil</w:t>
      </w:r>
      <w:r w:rsidRPr="005E3E05">
        <w:rPr>
          <w:rFonts w:ascii="Palatino Linotype" w:hAnsi="Palatino Linotype"/>
        </w:rPr>
        <w:t xml:space="preserve">; y por otra, que la liga electrónica de proporcionada, </w:t>
      </w:r>
      <w:r w:rsidRPr="005E3E05">
        <w:rPr>
          <w:rFonts w:ascii="Palatino Linotype" w:hAnsi="Palatino Linotype"/>
          <w:b/>
        </w:rPr>
        <w:t>no es una fuente precisa y concreta</w:t>
      </w:r>
      <w:r w:rsidRPr="005E3E05">
        <w:rPr>
          <w:rFonts w:ascii="Palatino Linotype" w:hAnsi="Palatino Linotype"/>
        </w:rPr>
        <w:t>, puesto que</w:t>
      </w:r>
      <w:r w:rsidRPr="005E3E05">
        <w:rPr>
          <w:rFonts w:ascii="Palatino Linotype" w:hAnsi="Palatino Linotype" w:cs="Arial"/>
        </w:rPr>
        <w:t xml:space="preserve">, al abrir la liga electrónica en mención, no puede consultarse de </w:t>
      </w:r>
      <w:r w:rsidRPr="005E3E05">
        <w:rPr>
          <w:rFonts w:ascii="Palatino Linotype" w:hAnsi="Palatino Linotype" w:cs="Arial"/>
          <w:b/>
          <w:u w:val="single"/>
        </w:rPr>
        <w:t>forma directa</w:t>
      </w:r>
      <w:r w:rsidRPr="005E3E05">
        <w:rPr>
          <w:rFonts w:ascii="Palatino Linotype" w:hAnsi="Palatino Linotype" w:cs="Arial"/>
        </w:rPr>
        <w:t xml:space="preserve"> la información requerida, pues de localizarse en la misma, el particular tendría que proceder a realizar una búsqueda exhaustiva en todos y cada una de las ligas que se desprenden de la originalmente proporcionada para tratar localizar o consultar de manera particular, respeto de cada servidor </w:t>
      </w:r>
      <w:r w:rsidR="00385E87">
        <w:rPr>
          <w:rFonts w:ascii="Palatino Linotype" w:hAnsi="Palatino Linotype" w:cs="Arial"/>
        </w:rPr>
        <w:t>público aludido en la solicitud.</w:t>
      </w:r>
    </w:p>
    <w:p w:rsidR="00605A20" w:rsidRPr="00385E87" w:rsidRDefault="00605A20" w:rsidP="00385E87">
      <w:pPr>
        <w:spacing w:before="100" w:beforeAutospacing="1" w:after="100" w:afterAutospacing="1" w:line="360" w:lineRule="auto"/>
        <w:contextualSpacing/>
        <w:jc w:val="both"/>
        <w:rPr>
          <w:rFonts w:ascii="Palatino Linotype" w:hAnsi="Palatino Linotype" w:cs="Arial"/>
        </w:rPr>
      </w:pPr>
      <w:r w:rsidRPr="005E3E05">
        <w:rPr>
          <w:rFonts w:ascii="Palatino Linotype" w:hAnsi="Palatino Linotype" w:cs="Arial"/>
        </w:rPr>
        <w:lastRenderedPageBreak/>
        <w:t>En virtud de lo anterior, la liga electrónica proporcionada no satisface lo requerido por el particular, pues no constituye una fuente precisa y concreta, ni tampoco fue otorgada dentro del plazo legal otorgado para tales efectos.</w:t>
      </w:r>
    </w:p>
    <w:p w:rsidR="00605A20" w:rsidRDefault="00605A20" w:rsidP="00385E87">
      <w:pPr>
        <w:spacing w:before="100" w:beforeAutospacing="1" w:after="100" w:afterAutospacing="1" w:line="360" w:lineRule="auto"/>
        <w:contextualSpacing/>
        <w:jc w:val="both"/>
        <w:rPr>
          <w:rFonts w:ascii="Palatino Linotype" w:eastAsia="Calibri" w:hAnsi="Palatino Linotype" w:cs="Tahoma"/>
          <w:iCs/>
          <w:lang w:val="es-ES" w:eastAsia="es-ES_tradnl"/>
        </w:rPr>
      </w:pPr>
    </w:p>
    <w:p w:rsidR="001B2B10" w:rsidRPr="004D45F9" w:rsidRDefault="00605A20" w:rsidP="00385E87">
      <w:pPr>
        <w:spacing w:before="100" w:beforeAutospacing="1" w:after="100" w:afterAutospacing="1" w:line="360" w:lineRule="auto"/>
        <w:contextualSpacing/>
        <w:jc w:val="both"/>
        <w:rPr>
          <w:rFonts w:ascii="Palatino Linotype" w:eastAsia="Calibri" w:hAnsi="Palatino Linotype" w:cs="Tahoma"/>
          <w:iCs/>
          <w:lang w:val="es-ES" w:eastAsia="es-ES_tradnl"/>
        </w:rPr>
      </w:pPr>
      <w:r>
        <w:rPr>
          <w:rFonts w:ascii="Palatino Linotype" w:eastAsia="Calibri" w:hAnsi="Palatino Linotype" w:cs="Tahoma"/>
          <w:iCs/>
          <w:lang w:val="es-ES" w:eastAsia="es-ES_tradnl"/>
        </w:rPr>
        <w:t xml:space="preserve">Aunado a lo anterior, </w:t>
      </w:r>
      <w:r w:rsidR="001B2B10" w:rsidRPr="006F6A26">
        <w:rPr>
          <w:rFonts w:ascii="Palatino Linotype" w:hAnsi="Palatino Linotype" w:cs="Arial"/>
          <w:lang w:val="es-ES"/>
        </w:rPr>
        <w:t xml:space="preserve">esta Autoridad estima importante traer a contexto </w:t>
      </w:r>
      <w:r w:rsidR="001B2B10" w:rsidRPr="006F6A26">
        <w:rPr>
          <w:rFonts w:ascii="Palatino Linotype" w:hAnsi="Palatino Linotype"/>
          <w:lang w:val="es-ES"/>
        </w:rPr>
        <w:t xml:space="preserve">lo dispuesto por el artículo 92, fracción II de la Ley de Transparencia y Acceso a la Información Pública del Estado de México y Municipios, el cual establece la obligación de mantener a disposición del público en general la información relativa a su </w:t>
      </w:r>
      <w:r w:rsidR="001B2B10" w:rsidRPr="006F6A26">
        <w:rPr>
          <w:rFonts w:ascii="Palatino Linotype" w:hAnsi="Palatino Linotype"/>
          <w:b/>
          <w:lang w:val="es-ES"/>
        </w:rPr>
        <w:t>estructura orgánica</w:t>
      </w:r>
      <w:r w:rsidR="001B2B10" w:rsidRPr="006F6A26">
        <w:rPr>
          <w:rFonts w:ascii="Palatino Linotype" w:hAnsi="Palatino Linotype"/>
          <w:lang w:val="es-ES"/>
        </w:rPr>
        <w:t>, refiriendo que ello debe ser en un formato que permita, vincular cada parte de la estructura, las atribuciones y responsabilidades que le corresponden a cada servidor público, tal y como se lee enseguida:</w:t>
      </w:r>
    </w:p>
    <w:p w:rsidR="001B2B10" w:rsidRPr="006F6A26" w:rsidRDefault="001B2B10" w:rsidP="00385E87">
      <w:pPr>
        <w:spacing w:before="100" w:beforeAutospacing="1" w:after="100" w:afterAutospacing="1"/>
        <w:ind w:left="851" w:right="902"/>
        <w:contextualSpacing/>
        <w:jc w:val="both"/>
        <w:rPr>
          <w:rFonts w:ascii="Palatino Linotype" w:hAnsi="Palatino Linotype"/>
          <w:i/>
          <w:sz w:val="22"/>
          <w:szCs w:val="22"/>
          <w:lang w:val="es-ES"/>
        </w:rPr>
      </w:pPr>
    </w:p>
    <w:p w:rsidR="001B2B10" w:rsidRPr="006F6A26" w:rsidRDefault="001B2B10" w:rsidP="00385E87">
      <w:pPr>
        <w:spacing w:before="100" w:beforeAutospacing="1" w:after="100" w:afterAutospacing="1"/>
        <w:ind w:left="851" w:right="902"/>
        <w:contextualSpacing/>
        <w:jc w:val="both"/>
        <w:rPr>
          <w:rFonts w:ascii="Palatino Linotype" w:hAnsi="Palatino Linotype" w:cs="Arial"/>
          <w:i/>
          <w:sz w:val="22"/>
          <w:szCs w:val="22"/>
          <w:lang w:val="es-ES"/>
        </w:rPr>
      </w:pPr>
      <w:r w:rsidRPr="006F6A26">
        <w:rPr>
          <w:rFonts w:ascii="Palatino Linotype" w:hAnsi="Palatino Linotype"/>
          <w:i/>
          <w:sz w:val="22"/>
          <w:szCs w:val="22"/>
          <w:lang w:val="es-ES"/>
        </w:rPr>
        <w:t>“</w:t>
      </w:r>
      <w:r w:rsidRPr="006F6A26">
        <w:rPr>
          <w:rFonts w:ascii="Palatino Linotype" w:hAnsi="Palatino Linotype" w:cs="Arial"/>
          <w:b/>
          <w:i/>
          <w:sz w:val="22"/>
          <w:szCs w:val="22"/>
          <w:lang w:val="es-ES"/>
        </w:rPr>
        <w:t>Artículo 92</w:t>
      </w:r>
      <w:r w:rsidRPr="006F6A26">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B2B10" w:rsidRPr="006F6A26" w:rsidRDefault="001B2B10" w:rsidP="00385E87">
      <w:pPr>
        <w:spacing w:before="100" w:beforeAutospacing="1" w:after="100" w:afterAutospacing="1"/>
        <w:ind w:left="851" w:right="902"/>
        <w:contextualSpacing/>
        <w:jc w:val="both"/>
        <w:rPr>
          <w:rFonts w:ascii="Palatino Linotype" w:hAnsi="Palatino Linotype" w:cs="Arial"/>
          <w:i/>
          <w:sz w:val="22"/>
          <w:szCs w:val="22"/>
          <w:lang w:val="es-ES"/>
        </w:rPr>
      </w:pPr>
      <w:r w:rsidRPr="006F6A26">
        <w:rPr>
          <w:rFonts w:ascii="Palatino Linotype" w:hAnsi="Palatino Linotype" w:cs="Arial"/>
          <w:i/>
          <w:color w:val="222222"/>
          <w:sz w:val="22"/>
          <w:szCs w:val="22"/>
          <w:lang w:val="es-ES" w:eastAsia="es-MX"/>
        </w:rPr>
        <w:t>(…)</w:t>
      </w:r>
      <w:r w:rsidRPr="006F6A26">
        <w:rPr>
          <w:rFonts w:ascii="Palatino Linotype" w:hAnsi="Palatino Linotype" w:cs="Arial"/>
          <w:i/>
          <w:color w:val="222222"/>
          <w:sz w:val="22"/>
          <w:szCs w:val="22"/>
          <w:lang w:val="es-ES" w:eastAsia="es-MX"/>
        </w:rPr>
        <w:cr/>
      </w:r>
      <w:r w:rsidRPr="006F6A26">
        <w:rPr>
          <w:rFonts w:ascii="Palatino Linotype" w:hAnsi="Palatino Linotype" w:cs="Arial"/>
          <w:b/>
          <w:i/>
          <w:sz w:val="22"/>
          <w:szCs w:val="22"/>
          <w:lang w:val="es-ES"/>
        </w:rPr>
        <w:t>II.</w:t>
      </w:r>
      <w:r w:rsidRPr="006F6A26">
        <w:rPr>
          <w:rFonts w:ascii="Palatino Linotype" w:hAnsi="Palatino Linotype" w:cs="Arial"/>
          <w:i/>
          <w:sz w:val="22"/>
          <w:szCs w:val="22"/>
          <w:lang w:val="es-ES"/>
        </w:rPr>
        <w:t xml:space="preserve"> </w:t>
      </w:r>
      <w:r w:rsidRPr="006F6A26">
        <w:rPr>
          <w:rFonts w:ascii="Palatino Linotype" w:hAnsi="Palatino Linotype" w:cs="Arial"/>
          <w:b/>
          <w:i/>
          <w:sz w:val="22"/>
          <w:szCs w:val="22"/>
          <w:lang w:val="es-ES"/>
        </w:rPr>
        <w:t>Su estructura orgánica completa</w:t>
      </w:r>
      <w:r w:rsidRPr="006F6A26">
        <w:rPr>
          <w:rFonts w:ascii="Palatino Linotype" w:hAnsi="Palatino Linotype" w:cs="Arial"/>
          <w:i/>
          <w:sz w:val="22"/>
          <w:szCs w:val="22"/>
          <w:lang w:val="es-ES"/>
        </w:rPr>
        <w:t xml:space="preserve">, en un </w:t>
      </w:r>
      <w:r w:rsidRPr="006F6A26">
        <w:rPr>
          <w:rFonts w:ascii="Palatino Linotype" w:hAnsi="Palatino Linotype" w:cs="Arial"/>
          <w:b/>
          <w:i/>
          <w:sz w:val="22"/>
          <w:szCs w:val="22"/>
          <w:lang w:val="es-ES"/>
        </w:rPr>
        <w:t>formato que permita vincular cada parte de la estructura</w:t>
      </w:r>
      <w:r w:rsidRPr="006F6A26">
        <w:rPr>
          <w:rFonts w:ascii="Palatino Linotype" w:hAnsi="Palatino Linotype" w:cs="Arial"/>
          <w:i/>
          <w:sz w:val="22"/>
          <w:szCs w:val="22"/>
          <w:lang w:val="es-ES"/>
        </w:rPr>
        <w:t>, las atribuciones y responsabilidades que le corresponden a cada servidor público, prestador de servicios profesionales o miembro de los sujetos obligados, de conformidad con las disposiciones jurídicas aplicables…” (Sic)</w:t>
      </w:r>
    </w:p>
    <w:p w:rsidR="001B2B10" w:rsidRPr="006F6A26" w:rsidRDefault="001B2B10" w:rsidP="00385E87">
      <w:pPr>
        <w:spacing w:before="100" w:beforeAutospacing="1" w:after="100" w:afterAutospacing="1"/>
        <w:ind w:left="851" w:right="902"/>
        <w:contextualSpacing/>
        <w:jc w:val="both"/>
        <w:rPr>
          <w:rFonts w:ascii="Palatino Linotype" w:hAnsi="Palatino Linotype" w:cs="Arial"/>
          <w:b/>
          <w:i/>
          <w:sz w:val="22"/>
          <w:szCs w:val="22"/>
          <w:lang w:val="es-ES"/>
        </w:rPr>
      </w:pPr>
      <w:r w:rsidRPr="006F6A26">
        <w:rPr>
          <w:rFonts w:ascii="Palatino Linotype" w:hAnsi="Palatino Linotype" w:cs="Arial"/>
          <w:b/>
          <w:i/>
          <w:color w:val="222222"/>
          <w:sz w:val="22"/>
          <w:szCs w:val="22"/>
          <w:lang w:val="es-ES" w:eastAsia="es-MX"/>
        </w:rPr>
        <w:t>(Énfasis añadido).</w:t>
      </w:r>
    </w:p>
    <w:p w:rsidR="001B2B10" w:rsidRPr="006F6A26" w:rsidRDefault="001B2B10" w:rsidP="00385E87">
      <w:pPr>
        <w:spacing w:before="100" w:beforeAutospacing="1" w:after="100" w:afterAutospacing="1" w:line="360" w:lineRule="auto"/>
        <w:contextualSpacing/>
        <w:jc w:val="both"/>
        <w:rPr>
          <w:rFonts w:ascii="Palatino Linotype" w:hAnsi="Palatino Linotype"/>
          <w:lang w:val="es-ES"/>
        </w:rPr>
      </w:pPr>
    </w:p>
    <w:p w:rsidR="00385E87" w:rsidRDefault="001B2B10" w:rsidP="00385E87">
      <w:pPr>
        <w:spacing w:before="100" w:beforeAutospacing="1" w:after="100" w:afterAutospacing="1" w:line="360" w:lineRule="auto"/>
        <w:contextualSpacing/>
        <w:jc w:val="both"/>
        <w:rPr>
          <w:rFonts w:ascii="Palatino Linotype" w:hAnsi="Palatino Linotype"/>
          <w:shd w:val="clear" w:color="auto" w:fill="FFFFFF"/>
          <w:lang w:val="es-ES"/>
        </w:rPr>
      </w:pPr>
      <w:r w:rsidRPr="006F6A26">
        <w:rPr>
          <w:rFonts w:ascii="Palatino Linotype" w:hAnsi="Palatino Linotype"/>
          <w:lang w:val="es-ES"/>
        </w:rPr>
        <w:t xml:space="preserve">Dicha disposición, recoge de lo establecido por la Ley General de Transparencia y Acceso a la Información Pública en su artículo 70, fracción II que refiere en los mismos términos </w:t>
      </w:r>
      <w:r w:rsidRPr="006F6A26">
        <w:rPr>
          <w:rFonts w:ascii="Palatino Linotype" w:hAnsi="Palatino Linotype"/>
          <w:b/>
          <w:lang w:val="es-ES"/>
        </w:rPr>
        <w:t>la obligación de transparentar la estructura orgánica de parte de cada uno de los Sujetos Obligados</w:t>
      </w:r>
      <w:r w:rsidRPr="006F6A26">
        <w:rPr>
          <w:rFonts w:ascii="Palatino Linotype" w:hAnsi="Palatino Linotype"/>
          <w:lang w:val="es-ES"/>
        </w:rPr>
        <w:t>;</w:t>
      </w:r>
      <w:r w:rsidRPr="006F6A26">
        <w:rPr>
          <w:rFonts w:ascii="Palatino Linotype" w:eastAsia="Calibri" w:hAnsi="Palatino Linotype" w:cs="Arial"/>
          <w:lang w:val="es-ES" w:eastAsia="en-US"/>
        </w:rPr>
        <w:t xml:space="preserve"> por lo que, resulta aplicable en la entidad lo </w:t>
      </w:r>
      <w:r w:rsidRPr="006F6A26">
        <w:rPr>
          <w:rFonts w:ascii="Palatino Linotype" w:eastAsia="Calibri" w:hAnsi="Palatino Linotype" w:cs="Arial"/>
          <w:lang w:val="es-ES" w:eastAsia="en-US"/>
        </w:rPr>
        <w:lastRenderedPageBreak/>
        <w:t>dispuesto por los</w:t>
      </w:r>
      <w:r w:rsidRPr="006F6A26">
        <w:rPr>
          <w:rFonts w:ascii="Palatino Linotype" w:hAnsi="Palatino Linotype"/>
          <w:lang w:val="es-ES"/>
        </w:rPr>
        <w:t xml:space="preserve"> </w:t>
      </w:r>
      <w:r w:rsidRPr="006F6A26">
        <w:rPr>
          <w:rFonts w:ascii="Palatino Linotype" w:hAnsi="Palatino Linotype"/>
          <w:i/>
          <w:shd w:val="clear" w:color="auto" w:fill="FFFFFF"/>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6F6A26">
        <w:rPr>
          <w:rFonts w:ascii="Palatino Linotype" w:hAnsi="Palatino Linotype"/>
          <w:shd w:val="clear" w:color="auto" w:fill="FFFFFF"/>
          <w:lang w:val="es-ES"/>
        </w:rPr>
        <w:t xml:space="preserve">, </w:t>
      </w:r>
      <w:r w:rsidRPr="006F6A26">
        <w:rPr>
          <w:rFonts w:ascii="Palatino Linotype" w:eastAsia="Calibri" w:hAnsi="Palatino Linotype" w:cs="Arial"/>
          <w:lang w:val="es-ES" w:eastAsia="en-US"/>
        </w:rPr>
        <w:t xml:space="preserve">publicados en el Diario Oficial de la Federación, el día cuatro de mayo de dos mil dieciséis; de los cuales, se desprende </w:t>
      </w:r>
      <w:r w:rsidRPr="006F6A26">
        <w:rPr>
          <w:rFonts w:ascii="Palatino Linotype" w:hAnsi="Palatino Linotype"/>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w:t>
      </w:r>
      <w:r w:rsidR="00385E87">
        <w:rPr>
          <w:rFonts w:ascii="Palatino Linotype" w:hAnsi="Palatino Linotype"/>
          <w:shd w:val="clear" w:color="auto" w:fill="FFFFFF"/>
          <w:lang w:val="es-ES"/>
        </w:rPr>
        <w:t>da por la autoridad competente.</w:t>
      </w:r>
    </w:p>
    <w:p w:rsidR="00385E87" w:rsidRDefault="00385E87" w:rsidP="00385E87">
      <w:pPr>
        <w:spacing w:before="100" w:beforeAutospacing="1" w:after="100" w:afterAutospacing="1" w:line="360" w:lineRule="auto"/>
        <w:contextualSpacing/>
        <w:jc w:val="both"/>
        <w:rPr>
          <w:rFonts w:ascii="Palatino Linotype" w:hAnsi="Palatino Linotype"/>
          <w:shd w:val="clear" w:color="auto" w:fill="FFFFFF"/>
          <w:lang w:val="es-ES"/>
        </w:rPr>
      </w:pPr>
    </w:p>
    <w:p w:rsidR="001B2B10" w:rsidRPr="006F6A26" w:rsidRDefault="001B2B10" w:rsidP="00385E87">
      <w:pPr>
        <w:spacing w:before="100" w:beforeAutospacing="1" w:after="100" w:afterAutospacing="1" w:line="360" w:lineRule="auto"/>
        <w:contextualSpacing/>
        <w:jc w:val="both"/>
        <w:rPr>
          <w:rFonts w:ascii="Palatino Linotype" w:hAnsi="Palatino Linotype"/>
          <w:shd w:val="clear" w:color="auto" w:fill="FFFFFF"/>
          <w:lang w:val="es-ES"/>
        </w:rPr>
      </w:pPr>
      <w:r w:rsidRPr="006F6A26">
        <w:rPr>
          <w:rFonts w:ascii="Palatino Linotype" w:hAnsi="Palatino Linotype"/>
          <w:shd w:val="clear" w:color="auto" w:fill="FFFFFF"/>
          <w:lang w:val="es-ES"/>
        </w:rPr>
        <w:t xml:space="preserve">Asimismo, </w:t>
      </w:r>
      <w:r w:rsidR="00FB68C6">
        <w:rPr>
          <w:rFonts w:ascii="Palatino Linotype" w:hAnsi="Palatino Linotype"/>
          <w:shd w:val="clear" w:color="auto" w:fill="FFFFFF"/>
          <w:lang w:val="es-ES"/>
        </w:rPr>
        <w:t>si bien de la respuesta remitida se observa que el nombre de las áreas corresponde con lo solicitado por el particular los</w:t>
      </w:r>
      <w:r w:rsidRPr="006F6A26">
        <w:rPr>
          <w:rFonts w:ascii="Palatino Linotype" w:hAnsi="Palatino Linotype"/>
          <w:shd w:val="clear" w:color="auto" w:fill="FFFFFF"/>
          <w:lang w:val="es-ES"/>
        </w:rPr>
        <w:t xml:space="preserve"> Lineamientos Técnicos Generales indican que la </w:t>
      </w:r>
      <w:r w:rsidRPr="00874C89">
        <w:rPr>
          <w:rFonts w:ascii="Palatino Linotype" w:hAnsi="Palatino Linotype"/>
          <w:shd w:val="clear" w:color="auto" w:fill="FFFFFF"/>
          <w:lang w:val="es-ES"/>
        </w:rPr>
        <w:t xml:space="preserve">estructura orgánica debe incluir al titular del Sujeto Obligado y todos los servidores públicos, adscritos a las Unidades Administrativas, Áreas, Institutos o las que correspondan, incluyendo </w:t>
      </w:r>
      <w:r w:rsidRPr="00874C89">
        <w:rPr>
          <w:rFonts w:ascii="Palatino Linotype" w:hAnsi="Palatino Linotype"/>
          <w:lang w:val="es-ES"/>
        </w:rPr>
        <w:t>el personal de gabinete de apoyo u homólogo, prestadores de servicios profesionales, miembros de los Sujetos Obligados; así como, los respectivos niveles de adjunto, homólogo o cualquier otro equivalente, según la denominación que se le dé</w:t>
      </w:r>
      <w:r w:rsidRPr="00812081">
        <w:rPr>
          <w:rFonts w:ascii="Palatino Linotype" w:hAnsi="Palatino Linotype"/>
          <w:b/>
          <w:lang w:val="es-ES"/>
        </w:rPr>
        <w:t>.</w:t>
      </w:r>
      <w:r w:rsidRPr="006F6A26">
        <w:rPr>
          <w:rFonts w:ascii="Palatino Linotype" w:hAnsi="Palatino Linotype"/>
          <w:lang w:val="es-ES"/>
        </w:rPr>
        <w:t xml:space="preserve"> </w:t>
      </w:r>
    </w:p>
    <w:p w:rsidR="001B2B10" w:rsidRPr="006F6A26" w:rsidRDefault="001B2B10" w:rsidP="00385E87">
      <w:pPr>
        <w:spacing w:before="100" w:beforeAutospacing="1" w:after="100" w:afterAutospacing="1" w:line="360" w:lineRule="auto"/>
        <w:contextualSpacing/>
        <w:jc w:val="both"/>
        <w:rPr>
          <w:rFonts w:ascii="Palatino Linotype" w:hAnsi="Palatino Linotype"/>
          <w:lang w:val="es-ES"/>
        </w:rPr>
      </w:pPr>
    </w:p>
    <w:p w:rsidR="00385E87" w:rsidRDefault="001B2B10" w:rsidP="00385E87">
      <w:pPr>
        <w:spacing w:before="100" w:beforeAutospacing="1" w:after="100" w:afterAutospacing="1" w:line="360" w:lineRule="auto"/>
        <w:contextualSpacing/>
        <w:jc w:val="both"/>
        <w:rPr>
          <w:rFonts w:ascii="Palatino Linotype" w:hAnsi="Palatino Linotype"/>
          <w:lang w:val="es-ES"/>
        </w:rPr>
      </w:pPr>
      <w:r w:rsidRPr="006F6A26">
        <w:rPr>
          <w:rFonts w:ascii="Palatino Linotype" w:hAnsi="Palatino Linotype"/>
          <w:lang w:val="es-ES"/>
        </w:rPr>
        <w:t xml:space="preserve">Igualmente, refieren que cada nivel de la estructura deberá desplegar un listado de las </w:t>
      </w:r>
      <w:r w:rsidRPr="00812081">
        <w:rPr>
          <w:rFonts w:ascii="Palatino Linotype" w:hAnsi="Palatino Linotype"/>
          <w:b/>
          <w:lang w:val="es-ES"/>
        </w:rPr>
        <w:t xml:space="preserve">áreas que le están subordinadas jerárquicamente; así como, las atribuciones, responsabilidades y/o funciones conferidas por las disposiciones aplicables a los </w:t>
      </w:r>
      <w:r w:rsidRPr="00812081">
        <w:rPr>
          <w:rFonts w:ascii="Palatino Linotype" w:hAnsi="Palatino Linotype"/>
          <w:b/>
          <w:lang w:val="es-ES"/>
        </w:rPr>
        <w:lastRenderedPageBreak/>
        <w:t>servidores públicos y/o toda persona que desempeñe un empleo, cargo o comisión y/o ejerza actos de autoridad, además de los prestadores de servicios profesionales contrat</w:t>
      </w:r>
      <w:r w:rsidR="00385E87" w:rsidRPr="00812081">
        <w:rPr>
          <w:rFonts w:ascii="Palatino Linotype" w:hAnsi="Palatino Linotype"/>
          <w:b/>
          <w:lang w:val="es-ES"/>
        </w:rPr>
        <w:t>ados en cada una de esas áreas</w:t>
      </w:r>
      <w:r w:rsidR="00385E87">
        <w:rPr>
          <w:rFonts w:ascii="Palatino Linotype" w:hAnsi="Palatino Linotype"/>
          <w:lang w:val="es-ES"/>
        </w:rPr>
        <w:t>.</w:t>
      </w:r>
    </w:p>
    <w:p w:rsidR="00385E87" w:rsidRDefault="00385E87" w:rsidP="00385E87">
      <w:pPr>
        <w:spacing w:before="100" w:beforeAutospacing="1" w:after="100" w:afterAutospacing="1" w:line="360" w:lineRule="auto"/>
        <w:contextualSpacing/>
        <w:jc w:val="both"/>
        <w:rPr>
          <w:rFonts w:ascii="Palatino Linotype" w:hAnsi="Palatino Linotype"/>
          <w:lang w:val="es-ES"/>
        </w:rPr>
      </w:pPr>
    </w:p>
    <w:p w:rsidR="001B2B10" w:rsidRPr="006F6A26" w:rsidRDefault="001B2B10" w:rsidP="00385E87">
      <w:pPr>
        <w:spacing w:before="100" w:beforeAutospacing="1" w:after="100" w:afterAutospacing="1" w:line="360" w:lineRule="auto"/>
        <w:contextualSpacing/>
        <w:jc w:val="both"/>
        <w:rPr>
          <w:rFonts w:ascii="Palatino Linotype" w:hAnsi="Palatino Linotype"/>
          <w:lang w:val="es-ES"/>
        </w:rPr>
      </w:pPr>
      <w:r w:rsidRPr="006F6A26">
        <w:rPr>
          <w:rFonts w:ascii="Palatino Linotype" w:hAnsi="Palatino Linotype"/>
          <w:lang w:val="es-ES"/>
        </w:rPr>
        <w:t>Por lo que, establecen los siguientes criterios de contenido para la publicación de dicha información, a saber:</w:t>
      </w:r>
    </w:p>
    <w:p w:rsidR="001B2B10" w:rsidRPr="006F6A26" w:rsidRDefault="001B2B10" w:rsidP="00385E87">
      <w:pPr>
        <w:spacing w:before="100" w:beforeAutospacing="1" w:after="100" w:afterAutospacing="1"/>
        <w:ind w:left="851" w:right="902"/>
        <w:contextualSpacing/>
        <w:jc w:val="both"/>
        <w:rPr>
          <w:rFonts w:ascii="Palatino Linotype" w:hAnsi="Palatino Linotype"/>
          <w:i/>
          <w:sz w:val="22"/>
          <w:szCs w:val="22"/>
          <w:lang w:val="es-ES"/>
        </w:rPr>
      </w:pPr>
    </w:p>
    <w:p w:rsidR="001B2B10" w:rsidRPr="006F6A26" w:rsidRDefault="001B2B10" w:rsidP="00385E87">
      <w:pPr>
        <w:spacing w:before="100" w:beforeAutospacing="1" w:after="100" w:afterAutospacing="1"/>
        <w:ind w:left="851" w:right="902"/>
        <w:contextualSpacing/>
        <w:jc w:val="both"/>
        <w:rPr>
          <w:rFonts w:ascii="Palatino Linotype" w:hAnsi="Palatino Linotype"/>
          <w:i/>
          <w:sz w:val="22"/>
          <w:szCs w:val="22"/>
          <w:lang w:val="es-ES"/>
        </w:rPr>
      </w:pPr>
      <w:r w:rsidRPr="006F6A26">
        <w:rPr>
          <w:rFonts w:ascii="Palatino Linotype" w:hAnsi="Palatino Linotype"/>
          <w:i/>
          <w:sz w:val="22"/>
          <w:szCs w:val="22"/>
          <w:lang w:val="es-ES"/>
        </w:rPr>
        <w:t>“</w:t>
      </w:r>
      <w:r w:rsidRPr="006F6A26">
        <w:rPr>
          <w:rFonts w:ascii="Palatino Linotype" w:hAnsi="Palatino Linotype"/>
          <w:b/>
          <w:i/>
          <w:sz w:val="22"/>
          <w:szCs w:val="22"/>
          <w:lang w:val="es-ES"/>
        </w:rPr>
        <w:t>Criterios sustantivos de contenido</w:t>
      </w:r>
      <w:r w:rsidRPr="006F6A26">
        <w:rPr>
          <w:rFonts w:ascii="Palatino Linotype" w:hAnsi="Palatino Linotype"/>
          <w:i/>
          <w:sz w:val="22"/>
          <w:szCs w:val="22"/>
          <w:lang w:val="es-ES"/>
        </w:rPr>
        <w:t xml:space="preserve"> </w:t>
      </w:r>
    </w:p>
    <w:p w:rsidR="001B2B10" w:rsidRPr="006F6A26" w:rsidRDefault="001B2B10" w:rsidP="00385E87">
      <w:pPr>
        <w:spacing w:before="100" w:beforeAutospacing="1" w:after="100" w:afterAutospacing="1"/>
        <w:ind w:left="1843" w:right="902" w:hanging="992"/>
        <w:contextualSpacing/>
        <w:jc w:val="both"/>
        <w:rPr>
          <w:rFonts w:ascii="Palatino Linotype" w:hAnsi="Palatino Linotype"/>
          <w:i/>
          <w:sz w:val="22"/>
          <w:szCs w:val="22"/>
          <w:lang w:val="es-ES"/>
        </w:rPr>
      </w:pPr>
      <w:r w:rsidRPr="006F6A26">
        <w:rPr>
          <w:rFonts w:ascii="Palatino Linotype" w:hAnsi="Palatino Linotype"/>
          <w:b/>
          <w:i/>
          <w:sz w:val="22"/>
          <w:szCs w:val="22"/>
          <w:lang w:val="es-ES"/>
        </w:rPr>
        <w:t>Criterio 1</w:t>
      </w:r>
      <w:r w:rsidRPr="006F6A26">
        <w:rPr>
          <w:rFonts w:ascii="Palatino Linotype" w:hAnsi="Palatino Linotype"/>
          <w:i/>
          <w:sz w:val="22"/>
          <w:szCs w:val="22"/>
          <w:lang w:val="es-ES"/>
        </w:rPr>
        <w:t xml:space="preserve"> </w:t>
      </w:r>
      <w:r w:rsidRPr="006F6A26">
        <w:rPr>
          <w:rFonts w:ascii="Palatino Linotype" w:hAnsi="Palatino Linotype"/>
          <w:b/>
          <w:i/>
          <w:sz w:val="22"/>
          <w:szCs w:val="22"/>
          <w:lang w:val="es-ES"/>
        </w:rPr>
        <w:t>Denominación del Área</w:t>
      </w:r>
      <w:r w:rsidRPr="006F6A26">
        <w:rPr>
          <w:rFonts w:ascii="Palatino Linotype" w:hAnsi="Palatino Linotype"/>
          <w:i/>
          <w:sz w:val="22"/>
          <w:szCs w:val="22"/>
          <w:lang w:val="es-ES"/>
        </w:rPr>
        <w:t xml:space="preserve"> (de acuerdo con el catálogo que en su caso regule la actividad del sujeto obligado) </w:t>
      </w:r>
    </w:p>
    <w:p w:rsidR="001B2B10" w:rsidRPr="006F6A26" w:rsidRDefault="001B2B10" w:rsidP="00385E87">
      <w:pPr>
        <w:spacing w:before="100" w:beforeAutospacing="1" w:after="100" w:afterAutospacing="1"/>
        <w:ind w:left="1843" w:right="902" w:hanging="992"/>
        <w:contextualSpacing/>
        <w:jc w:val="both"/>
        <w:rPr>
          <w:rFonts w:ascii="Palatino Linotype" w:hAnsi="Palatino Linotype"/>
          <w:i/>
          <w:sz w:val="22"/>
          <w:szCs w:val="22"/>
          <w:lang w:val="es-ES"/>
        </w:rPr>
      </w:pPr>
      <w:r w:rsidRPr="006F6A26">
        <w:rPr>
          <w:rFonts w:ascii="Palatino Linotype" w:hAnsi="Palatino Linotype"/>
          <w:b/>
          <w:i/>
          <w:sz w:val="22"/>
          <w:szCs w:val="22"/>
          <w:lang w:val="es-ES"/>
        </w:rPr>
        <w:t>Criterio 2</w:t>
      </w:r>
      <w:r w:rsidRPr="006F6A26">
        <w:rPr>
          <w:rFonts w:ascii="Palatino Linotype" w:hAnsi="Palatino Linotype"/>
          <w:i/>
          <w:sz w:val="22"/>
          <w:szCs w:val="22"/>
          <w:lang w:val="es-ES"/>
        </w:rPr>
        <w:t xml:space="preserve"> </w:t>
      </w:r>
      <w:r w:rsidRPr="006F6A26">
        <w:rPr>
          <w:rFonts w:ascii="Palatino Linotype" w:hAnsi="Palatino Linotype"/>
          <w:b/>
          <w:i/>
          <w:sz w:val="22"/>
          <w:szCs w:val="22"/>
          <w:lang w:val="es-ES"/>
        </w:rPr>
        <w:t>Denominación del puesto</w:t>
      </w:r>
      <w:r w:rsidRPr="006F6A26">
        <w:rPr>
          <w:rFonts w:ascii="Palatino Linotype" w:hAnsi="Palatino Linotype"/>
          <w:i/>
          <w:sz w:val="22"/>
          <w:szCs w:val="22"/>
          <w:lang w:val="es-ES"/>
        </w:rPr>
        <w:t xml:space="preserve"> (de acuerdo con el catálogo que en su caso regule la actividad del sujeto obligado). La información deberá estar ordenada de tal forma que sea posible visualizar los niveles de jerarquía y sus relaciones de dependencia </w:t>
      </w:r>
    </w:p>
    <w:p w:rsidR="001B2B10" w:rsidRPr="006F6A26" w:rsidRDefault="001B2B10" w:rsidP="00385E87">
      <w:pPr>
        <w:spacing w:before="100" w:beforeAutospacing="1" w:after="100" w:afterAutospacing="1"/>
        <w:ind w:left="1843" w:right="902" w:hanging="992"/>
        <w:contextualSpacing/>
        <w:jc w:val="both"/>
        <w:rPr>
          <w:rFonts w:ascii="Palatino Linotype" w:hAnsi="Palatino Linotype"/>
          <w:i/>
          <w:sz w:val="22"/>
          <w:szCs w:val="22"/>
          <w:lang w:val="es-ES"/>
        </w:rPr>
      </w:pPr>
      <w:r w:rsidRPr="006F6A26">
        <w:rPr>
          <w:rFonts w:ascii="Palatino Linotype" w:hAnsi="Palatino Linotype"/>
          <w:b/>
          <w:i/>
          <w:sz w:val="22"/>
          <w:szCs w:val="22"/>
          <w:lang w:val="es-ES"/>
        </w:rPr>
        <w:t>Criterio 3</w:t>
      </w:r>
      <w:r w:rsidRPr="006F6A26">
        <w:rPr>
          <w:rFonts w:ascii="Palatino Linotype" w:hAnsi="Palatino Linotype"/>
          <w:i/>
          <w:sz w:val="22"/>
          <w:szCs w:val="22"/>
          <w:lang w:val="es-ES"/>
        </w:rPr>
        <w:t xml:space="preserve"> Denominación del cargo (de conformidad con nombramiento otorgado) </w:t>
      </w:r>
    </w:p>
    <w:p w:rsidR="001B2B10" w:rsidRPr="006F6A26" w:rsidRDefault="001B2B10" w:rsidP="00385E87">
      <w:pPr>
        <w:spacing w:before="100" w:beforeAutospacing="1" w:after="100" w:afterAutospacing="1"/>
        <w:ind w:left="1843" w:right="902" w:hanging="992"/>
        <w:contextualSpacing/>
        <w:jc w:val="both"/>
        <w:rPr>
          <w:rFonts w:ascii="Palatino Linotype" w:hAnsi="Palatino Linotype"/>
          <w:i/>
          <w:sz w:val="22"/>
          <w:szCs w:val="22"/>
          <w:lang w:val="es-ES"/>
        </w:rPr>
      </w:pPr>
      <w:r w:rsidRPr="006F6A26">
        <w:rPr>
          <w:rFonts w:ascii="Palatino Linotype" w:hAnsi="Palatino Linotype"/>
          <w:b/>
          <w:i/>
          <w:sz w:val="22"/>
          <w:szCs w:val="22"/>
          <w:lang w:val="es-ES"/>
        </w:rPr>
        <w:t>Criterio 4</w:t>
      </w:r>
      <w:r w:rsidRPr="006F6A26">
        <w:rPr>
          <w:rFonts w:ascii="Palatino Linotype" w:hAnsi="Palatino Linotype"/>
          <w:i/>
          <w:sz w:val="22"/>
          <w:szCs w:val="22"/>
          <w:lang w:val="es-ES"/>
        </w:rPr>
        <w:t xml:space="preserve"> Clave o nivel del puesto (en su caso) de acuerdo con el catálogo que regule la actividad del sujeto obligado] </w:t>
      </w:r>
    </w:p>
    <w:p w:rsidR="001B2B10" w:rsidRPr="006F6A26" w:rsidRDefault="001B2B10" w:rsidP="00385E87">
      <w:pPr>
        <w:spacing w:before="100" w:beforeAutospacing="1" w:after="100" w:afterAutospacing="1"/>
        <w:ind w:left="1843" w:right="902" w:hanging="992"/>
        <w:contextualSpacing/>
        <w:jc w:val="both"/>
        <w:rPr>
          <w:rFonts w:ascii="Palatino Linotype" w:hAnsi="Palatino Linotype"/>
          <w:i/>
          <w:sz w:val="22"/>
          <w:szCs w:val="22"/>
          <w:lang w:val="es-ES"/>
        </w:rPr>
      </w:pPr>
      <w:r w:rsidRPr="006F6A26">
        <w:rPr>
          <w:rFonts w:ascii="Palatino Linotype" w:hAnsi="Palatino Linotype"/>
          <w:b/>
          <w:i/>
          <w:sz w:val="22"/>
          <w:szCs w:val="22"/>
          <w:lang w:val="es-ES"/>
        </w:rPr>
        <w:t>Criterio 5</w:t>
      </w:r>
      <w:r w:rsidRPr="006F6A26">
        <w:rPr>
          <w:rFonts w:ascii="Palatino Linotype" w:hAnsi="Palatino Linotype"/>
          <w:i/>
          <w:sz w:val="22"/>
          <w:szCs w:val="22"/>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rsidR="001B2B10" w:rsidRPr="006F6A26" w:rsidRDefault="001B2B10" w:rsidP="00385E87">
      <w:pPr>
        <w:spacing w:before="100" w:beforeAutospacing="1" w:after="100" w:afterAutospacing="1"/>
        <w:ind w:left="1843" w:right="902" w:hanging="992"/>
        <w:contextualSpacing/>
        <w:jc w:val="both"/>
        <w:rPr>
          <w:rFonts w:ascii="Palatino Linotype" w:hAnsi="Palatino Linotype"/>
          <w:i/>
          <w:sz w:val="22"/>
          <w:szCs w:val="22"/>
          <w:lang w:val="es-ES"/>
        </w:rPr>
      </w:pPr>
      <w:r w:rsidRPr="006F6A26">
        <w:rPr>
          <w:rFonts w:ascii="Palatino Linotype" w:hAnsi="Palatino Linotype"/>
          <w:b/>
          <w:i/>
          <w:sz w:val="22"/>
          <w:szCs w:val="22"/>
          <w:lang w:val="es-ES"/>
        </w:rPr>
        <w:t>Criterio 6</w:t>
      </w:r>
      <w:r w:rsidRPr="006F6A26">
        <w:rPr>
          <w:rFonts w:ascii="Palatino Linotype" w:hAnsi="Palatino Linotype"/>
          <w:i/>
          <w:sz w:val="22"/>
          <w:szCs w:val="22"/>
          <w:lang w:val="es-ES"/>
        </w:rPr>
        <w:t xml:space="preserve"> </w:t>
      </w:r>
      <w:r w:rsidRPr="006F6A26">
        <w:rPr>
          <w:rFonts w:ascii="Palatino Linotype" w:hAnsi="Palatino Linotype"/>
          <w:b/>
          <w:i/>
          <w:sz w:val="22"/>
          <w:szCs w:val="22"/>
          <w:lang w:val="es-ES"/>
        </w:rPr>
        <w:t>Área de adscripción</w:t>
      </w:r>
      <w:r w:rsidRPr="006F6A26">
        <w:rPr>
          <w:rFonts w:ascii="Palatino Linotype" w:hAnsi="Palatino Linotype"/>
          <w:i/>
          <w:sz w:val="22"/>
          <w:szCs w:val="22"/>
          <w:lang w:val="es-ES"/>
        </w:rPr>
        <w:t xml:space="preserve"> (Área inmediata superior) </w:t>
      </w:r>
    </w:p>
    <w:p w:rsidR="001B2B10" w:rsidRPr="006F6A26" w:rsidRDefault="001B2B10" w:rsidP="00385E87">
      <w:pPr>
        <w:spacing w:before="100" w:beforeAutospacing="1" w:after="100" w:afterAutospacing="1"/>
        <w:ind w:left="1843" w:right="902" w:hanging="992"/>
        <w:contextualSpacing/>
        <w:jc w:val="both"/>
        <w:rPr>
          <w:rFonts w:ascii="Palatino Linotype" w:hAnsi="Palatino Linotype"/>
          <w:i/>
          <w:sz w:val="22"/>
          <w:szCs w:val="22"/>
          <w:lang w:val="es-ES"/>
        </w:rPr>
      </w:pPr>
      <w:r w:rsidRPr="006F6A26">
        <w:rPr>
          <w:rFonts w:ascii="Palatino Linotype" w:hAnsi="Palatino Linotype"/>
          <w:b/>
          <w:i/>
          <w:sz w:val="22"/>
          <w:szCs w:val="22"/>
          <w:lang w:val="es-ES"/>
        </w:rPr>
        <w:t>Criterio 7</w:t>
      </w:r>
      <w:r w:rsidRPr="006F6A26">
        <w:rPr>
          <w:rFonts w:ascii="Palatino Linotype" w:hAnsi="Palatino Linotype"/>
          <w:i/>
          <w:sz w:val="22"/>
          <w:szCs w:val="22"/>
          <w:lang w:val="es-ES"/>
        </w:rPr>
        <w:t xml:space="preserve"> Por cada puesto y/o cargo de la estructura se deberá especificar la denominación de la norma que establece sus atribuciones, responsabilidades y/o funciones, según sea el caso </w:t>
      </w:r>
    </w:p>
    <w:p w:rsidR="001B2B10" w:rsidRPr="006F6A26" w:rsidRDefault="001B2B10" w:rsidP="00385E87">
      <w:pPr>
        <w:spacing w:before="100" w:beforeAutospacing="1" w:after="100" w:afterAutospacing="1"/>
        <w:ind w:left="1843" w:right="902" w:hanging="992"/>
        <w:contextualSpacing/>
        <w:jc w:val="both"/>
        <w:rPr>
          <w:rFonts w:ascii="Palatino Linotype" w:hAnsi="Palatino Linotype"/>
          <w:i/>
          <w:sz w:val="22"/>
          <w:szCs w:val="22"/>
          <w:lang w:val="es-ES"/>
        </w:rPr>
      </w:pPr>
      <w:r w:rsidRPr="006F6A26">
        <w:rPr>
          <w:rFonts w:ascii="Palatino Linotype" w:hAnsi="Palatino Linotype"/>
          <w:b/>
          <w:i/>
          <w:sz w:val="22"/>
          <w:szCs w:val="22"/>
          <w:lang w:val="es-ES"/>
        </w:rPr>
        <w:t>Criterio 8</w:t>
      </w:r>
      <w:r w:rsidRPr="006F6A26">
        <w:rPr>
          <w:rFonts w:ascii="Palatino Linotype" w:hAnsi="Palatino Linotype"/>
          <w:i/>
          <w:sz w:val="22"/>
          <w:szCs w:val="22"/>
          <w:lang w:val="es-ES"/>
        </w:rPr>
        <w:t xml:space="preserve"> Fundamento legal (artículo y/o fracción) que sustenta el puesto </w:t>
      </w:r>
    </w:p>
    <w:p w:rsidR="001B2B10" w:rsidRPr="006F6A26" w:rsidRDefault="001B2B10" w:rsidP="00385E87">
      <w:pPr>
        <w:spacing w:before="100" w:beforeAutospacing="1" w:after="100" w:afterAutospacing="1"/>
        <w:ind w:left="1843" w:right="902" w:hanging="992"/>
        <w:contextualSpacing/>
        <w:jc w:val="both"/>
        <w:rPr>
          <w:rFonts w:ascii="Palatino Linotype" w:hAnsi="Palatino Linotype"/>
          <w:i/>
          <w:sz w:val="22"/>
          <w:szCs w:val="22"/>
          <w:lang w:val="es-ES"/>
        </w:rPr>
      </w:pPr>
      <w:r w:rsidRPr="006F6A26">
        <w:rPr>
          <w:rFonts w:ascii="Palatino Linotype" w:hAnsi="Palatino Linotype"/>
          <w:b/>
          <w:i/>
          <w:sz w:val="22"/>
          <w:szCs w:val="22"/>
          <w:lang w:val="es-ES"/>
        </w:rPr>
        <w:t>Criterio 9</w:t>
      </w:r>
      <w:r w:rsidRPr="006F6A26">
        <w:rPr>
          <w:rFonts w:ascii="Palatino Linotype" w:hAnsi="Palatino Linotype"/>
          <w:i/>
          <w:sz w:val="22"/>
          <w:szCs w:val="22"/>
          <w:lang w:val="es-ES"/>
        </w:rPr>
        <w:t xml:space="preserve"> Por cada puesto o cargo deben desplegarse las atribuciones, responsabilidades y/o funciones, según sea el caso </w:t>
      </w:r>
    </w:p>
    <w:p w:rsidR="001B2B10" w:rsidRPr="006F6A26" w:rsidRDefault="001B2B10" w:rsidP="00385E87">
      <w:pPr>
        <w:spacing w:before="100" w:beforeAutospacing="1" w:after="100" w:afterAutospacing="1"/>
        <w:ind w:left="1843" w:right="902" w:hanging="992"/>
        <w:contextualSpacing/>
        <w:jc w:val="both"/>
        <w:rPr>
          <w:rFonts w:ascii="Palatino Linotype" w:hAnsi="Palatino Linotype"/>
          <w:i/>
          <w:sz w:val="22"/>
          <w:szCs w:val="22"/>
          <w:lang w:val="es-ES"/>
        </w:rPr>
      </w:pPr>
      <w:r w:rsidRPr="006F6A26">
        <w:rPr>
          <w:rFonts w:ascii="Palatino Linotype" w:hAnsi="Palatino Linotype"/>
          <w:b/>
          <w:i/>
          <w:sz w:val="22"/>
          <w:szCs w:val="22"/>
          <w:lang w:val="es-ES"/>
        </w:rPr>
        <w:t>Criterio 10</w:t>
      </w:r>
      <w:r w:rsidRPr="006F6A26">
        <w:rPr>
          <w:rFonts w:ascii="Palatino Linotype" w:hAnsi="Palatino Linotype"/>
          <w:i/>
          <w:sz w:val="22"/>
          <w:szCs w:val="22"/>
          <w:lang w:val="es-ES"/>
        </w:rPr>
        <w:t xml:space="preserve"> Hipervínculo al perfil y/o requerimientos del puesto o cargo, en caso de existir de acuerdo con la normatividad que aplique </w:t>
      </w:r>
    </w:p>
    <w:p w:rsidR="001B2B10" w:rsidRPr="006F6A26" w:rsidRDefault="001B2B10" w:rsidP="00385E87">
      <w:pPr>
        <w:spacing w:before="100" w:beforeAutospacing="1" w:after="100" w:afterAutospacing="1"/>
        <w:ind w:left="1843" w:right="902" w:hanging="992"/>
        <w:contextualSpacing/>
        <w:jc w:val="both"/>
        <w:rPr>
          <w:rFonts w:ascii="Palatino Linotype" w:hAnsi="Palatino Linotype"/>
          <w:i/>
          <w:sz w:val="22"/>
          <w:szCs w:val="22"/>
          <w:lang w:val="es-ES"/>
        </w:rPr>
      </w:pPr>
      <w:r w:rsidRPr="006F6A26">
        <w:rPr>
          <w:rFonts w:ascii="Palatino Linotype" w:hAnsi="Palatino Linotype"/>
          <w:b/>
          <w:i/>
          <w:sz w:val="22"/>
          <w:szCs w:val="22"/>
          <w:lang w:val="es-ES"/>
        </w:rPr>
        <w:t>Criterio 11</w:t>
      </w:r>
      <w:r w:rsidRPr="006F6A26">
        <w:rPr>
          <w:rFonts w:ascii="Palatino Linotype" w:hAnsi="Palatino Linotype"/>
          <w:i/>
          <w:sz w:val="22"/>
          <w:szCs w:val="22"/>
          <w:lang w:val="es-ES"/>
        </w:rPr>
        <w:t xml:space="preserve"> </w:t>
      </w:r>
      <w:r w:rsidRPr="006F6A26">
        <w:rPr>
          <w:rFonts w:ascii="Palatino Linotype" w:hAnsi="Palatino Linotype"/>
          <w:b/>
          <w:i/>
          <w:sz w:val="22"/>
          <w:szCs w:val="22"/>
          <w:lang w:val="es-ES"/>
        </w:rPr>
        <w:t>En cada nivel de estructura se deben incluir, en su caso, a los prestadores de servicios profesionales o los miembros que se integren al sujeto obligado de conformidad con las disposiciones aplicables (por ejemplo, en puestos honoríficos)</w:t>
      </w:r>
      <w:r w:rsidRPr="006F6A26">
        <w:rPr>
          <w:rFonts w:ascii="Palatino Linotype" w:hAnsi="Palatino Linotype"/>
          <w:i/>
          <w:sz w:val="22"/>
          <w:szCs w:val="22"/>
          <w:lang w:val="es-ES"/>
        </w:rPr>
        <w:t xml:space="preserve"> </w:t>
      </w:r>
    </w:p>
    <w:p w:rsidR="001B2B10" w:rsidRPr="006F6A26" w:rsidRDefault="001B2B10" w:rsidP="00385E87">
      <w:pPr>
        <w:spacing w:before="100" w:beforeAutospacing="1" w:after="100" w:afterAutospacing="1"/>
        <w:ind w:left="1843" w:right="902" w:hanging="992"/>
        <w:contextualSpacing/>
        <w:jc w:val="both"/>
        <w:rPr>
          <w:rFonts w:ascii="Palatino Linotype" w:hAnsi="Palatino Linotype"/>
          <w:i/>
          <w:sz w:val="22"/>
          <w:szCs w:val="22"/>
          <w:lang w:val="es-ES"/>
        </w:rPr>
      </w:pPr>
      <w:r w:rsidRPr="006F6A26">
        <w:rPr>
          <w:rFonts w:ascii="Palatino Linotype" w:hAnsi="Palatino Linotype"/>
          <w:b/>
          <w:i/>
          <w:sz w:val="22"/>
          <w:szCs w:val="22"/>
          <w:lang w:val="es-ES"/>
        </w:rPr>
        <w:lastRenderedPageBreak/>
        <w:t>Criterio 12</w:t>
      </w:r>
      <w:r w:rsidRPr="006F6A26">
        <w:rPr>
          <w:rFonts w:ascii="Palatino Linotype" w:hAnsi="Palatino Linotype"/>
          <w:i/>
          <w:sz w:val="22"/>
          <w:szCs w:val="22"/>
          <w:lang w:val="es-ES"/>
        </w:rPr>
        <w:t xml:space="preserve"> </w:t>
      </w:r>
      <w:r w:rsidRPr="006F6A26">
        <w:rPr>
          <w:rFonts w:ascii="Palatino Linotype" w:hAnsi="Palatino Linotype"/>
          <w:b/>
          <w:i/>
          <w:sz w:val="22"/>
          <w:szCs w:val="22"/>
          <w:lang w:val="es-ES"/>
        </w:rPr>
        <w:t>Hipervínculo al organigrama completo</w:t>
      </w:r>
      <w:r w:rsidRPr="006F6A26">
        <w:rPr>
          <w:rFonts w:ascii="Palatino Linotype" w:hAnsi="Palatino Linotype"/>
          <w:i/>
          <w:sz w:val="22"/>
          <w:szCs w:val="22"/>
          <w:lang w:val="es-ES"/>
        </w:rPr>
        <w:t xml:space="preserve"> </w:t>
      </w:r>
      <w:r w:rsidRPr="006F6A26">
        <w:rPr>
          <w:rFonts w:ascii="Palatino Linotype" w:hAnsi="Palatino Linotype"/>
          <w:b/>
          <w:i/>
          <w:sz w:val="22"/>
          <w:szCs w:val="22"/>
          <w:lang w:val="es-ES"/>
        </w:rPr>
        <w:t>(forma gráfica)</w:t>
      </w:r>
      <w:r w:rsidRPr="006F6A26">
        <w:rPr>
          <w:rFonts w:ascii="Palatino Linotype" w:hAnsi="Palatino Linotype"/>
          <w:i/>
          <w:sz w:val="22"/>
          <w:szCs w:val="22"/>
          <w:lang w:val="es-ES"/>
        </w:rPr>
        <w:t xml:space="preserve"> acorde a su normatividad, el cual deberá contener el número de dictamen o similar </w:t>
      </w:r>
    </w:p>
    <w:p w:rsidR="001B2B10" w:rsidRPr="006F6A26" w:rsidRDefault="001B2B10" w:rsidP="00385E87">
      <w:pPr>
        <w:spacing w:before="100" w:beforeAutospacing="1" w:after="100" w:afterAutospacing="1"/>
        <w:ind w:left="1843" w:right="902" w:hanging="992"/>
        <w:contextualSpacing/>
        <w:jc w:val="both"/>
        <w:rPr>
          <w:rFonts w:ascii="Palatino Linotype" w:hAnsi="Palatino Linotype" w:cs="Arial"/>
          <w:i/>
          <w:sz w:val="22"/>
          <w:szCs w:val="22"/>
          <w:lang w:val="es-ES"/>
        </w:rPr>
      </w:pPr>
      <w:r w:rsidRPr="006F6A26">
        <w:rPr>
          <w:rFonts w:ascii="Palatino Linotype" w:hAnsi="Palatino Linotype"/>
          <w:b/>
          <w:i/>
          <w:sz w:val="22"/>
          <w:szCs w:val="22"/>
          <w:lang w:val="es-ES"/>
        </w:rPr>
        <w:t>Criterio 13</w:t>
      </w:r>
      <w:r w:rsidRPr="006F6A26">
        <w:rPr>
          <w:rFonts w:ascii="Palatino Linotype" w:hAnsi="Palatino Linotype"/>
          <w:i/>
          <w:sz w:val="22"/>
          <w:szCs w:val="22"/>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rsidR="001B2B10" w:rsidRPr="006F6A26" w:rsidRDefault="001B2B10" w:rsidP="00385E87">
      <w:pPr>
        <w:spacing w:before="100" w:beforeAutospacing="1" w:after="100" w:afterAutospacing="1"/>
        <w:ind w:left="1843" w:right="902" w:hanging="992"/>
        <w:contextualSpacing/>
        <w:rPr>
          <w:rFonts w:ascii="Palatino Linotype" w:hAnsi="Palatino Linotype"/>
          <w:sz w:val="22"/>
          <w:szCs w:val="22"/>
          <w:lang w:val="es-ES"/>
        </w:rPr>
      </w:pPr>
      <w:r w:rsidRPr="006F6A26">
        <w:rPr>
          <w:rFonts w:ascii="Palatino Linotype" w:hAnsi="Palatino Linotype"/>
          <w:sz w:val="22"/>
          <w:szCs w:val="22"/>
          <w:lang w:val="es-ES"/>
        </w:rPr>
        <w:t>(Énfasis añadido)</w:t>
      </w:r>
    </w:p>
    <w:p w:rsidR="001B2B10" w:rsidRPr="006F6A26" w:rsidRDefault="001B2B10" w:rsidP="00385E87">
      <w:pPr>
        <w:spacing w:before="100" w:beforeAutospacing="1" w:after="100" w:afterAutospacing="1" w:line="360" w:lineRule="auto"/>
        <w:contextualSpacing/>
        <w:jc w:val="both"/>
        <w:rPr>
          <w:rFonts w:ascii="Palatino Linotype" w:eastAsia="Calibri" w:hAnsi="Palatino Linotype"/>
          <w:lang w:val="es-ES" w:eastAsia="en-US"/>
        </w:rPr>
      </w:pPr>
    </w:p>
    <w:p w:rsidR="001B2B10" w:rsidRPr="006F6A26" w:rsidRDefault="001B2B10" w:rsidP="00385E87">
      <w:pPr>
        <w:spacing w:before="100" w:beforeAutospacing="1" w:after="100" w:afterAutospacing="1" w:line="360" w:lineRule="auto"/>
        <w:contextualSpacing/>
        <w:jc w:val="both"/>
        <w:rPr>
          <w:rFonts w:ascii="Palatino Linotype" w:eastAsia="Calibri" w:hAnsi="Palatino Linotype"/>
          <w:lang w:val="es-ES" w:eastAsia="en-US"/>
        </w:rPr>
      </w:pPr>
      <w:r w:rsidRPr="006F6A26">
        <w:rPr>
          <w:rFonts w:ascii="Palatino Linotype" w:eastAsia="Calibri" w:hAnsi="Palatino Linotype"/>
          <w:lang w:val="es-ES" w:eastAsia="en-US"/>
        </w:rPr>
        <w:t xml:space="preserve">De lo expuesto, se colige que cada </w:t>
      </w:r>
      <w:r w:rsidRPr="006F6A26">
        <w:rPr>
          <w:rFonts w:ascii="Palatino Linotype" w:eastAsia="Calibri" w:hAnsi="Palatino Linotype"/>
          <w:b/>
          <w:lang w:val="es-ES" w:eastAsia="en-US"/>
        </w:rPr>
        <w:t xml:space="preserve">SUJETO OBLIGADO </w:t>
      </w:r>
      <w:r w:rsidRPr="006F6A26">
        <w:rPr>
          <w:rFonts w:ascii="Palatino Linotype" w:eastAsia="Calibri" w:hAnsi="Palatino Linotype"/>
          <w:lang w:val="es-ES" w:eastAsia="en-US"/>
        </w:rPr>
        <w:t>deberá publicar su estructura orgánica vigente, conforme a criterios de jerarquía y especialización,</w:t>
      </w:r>
      <w:r w:rsidRPr="006F6A26">
        <w:rPr>
          <w:rFonts w:ascii="Palatino Linotype" w:eastAsia="Calibri" w:hAnsi="Palatino Linotype" w:cs="Arial"/>
          <w:lang w:val="es-ES" w:eastAsia="en-US"/>
        </w:rPr>
        <w:t xml:space="preserve"> ordenados y codificados, cuando así corresponda, mediante los catálogos de Áreas y de clave o nivel del puesto</w:t>
      </w:r>
      <w:r w:rsidRPr="006F6A26">
        <w:rPr>
          <w:rFonts w:ascii="Palatino Linotype" w:eastAsia="Calibri" w:hAnsi="Palatino Linotype"/>
          <w:lang w:val="es-ES" w:eastAsia="en-US"/>
        </w:rPr>
        <w:t>;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u homólogo y, en su caso, los prestadores de servicios profesionales y/o cualquier otro tipo de personal adscrito.</w:t>
      </w:r>
    </w:p>
    <w:p w:rsidR="001B2B10" w:rsidRPr="006F6A26" w:rsidRDefault="001B2B10" w:rsidP="00385E87">
      <w:pPr>
        <w:spacing w:before="100" w:beforeAutospacing="1" w:after="100" w:afterAutospacing="1" w:line="360" w:lineRule="auto"/>
        <w:contextualSpacing/>
        <w:jc w:val="both"/>
        <w:rPr>
          <w:rFonts w:ascii="Palatino Linotype" w:eastAsia="Calibri" w:hAnsi="Palatino Linotype"/>
          <w:lang w:val="es-ES" w:eastAsia="en-US"/>
        </w:rPr>
      </w:pPr>
    </w:p>
    <w:p w:rsidR="00FB68C6" w:rsidRDefault="001B2B10" w:rsidP="00BF3DB9">
      <w:pPr>
        <w:spacing w:before="100" w:beforeAutospacing="1" w:after="100" w:afterAutospacing="1" w:line="360" w:lineRule="auto"/>
        <w:contextualSpacing/>
        <w:jc w:val="both"/>
        <w:rPr>
          <w:rFonts w:ascii="Palatino Linotype" w:hAnsi="Palatino Linotype" w:cs="Arial"/>
        </w:rPr>
      </w:pPr>
      <w:r w:rsidRPr="006F6A26">
        <w:rPr>
          <w:rFonts w:ascii="Palatino Linotype" w:eastAsia="Calibri" w:hAnsi="Palatino Linotype"/>
          <w:lang w:val="es-ES" w:eastAsia="en-US"/>
        </w:rPr>
        <w:t xml:space="preserve">Consecuentemente, a dicha información le reviste el carácter de pública, ello de conformidad con lo dispuesto por los artículos 3, fracción XI y 4 de la Ley de Transparencia y Acceso a la Información Pública del Estado de México y Municipios; </w:t>
      </w:r>
      <w:r w:rsidRPr="006F6A26">
        <w:rPr>
          <w:rFonts w:ascii="Palatino Linotype" w:eastAsia="Calibri" w:hAnsi="Palatino Linotype"/>
          <w:lang w:val="es-ES" w:eastAsia="en-US"/>
        </w:rPr>
        <w:lastRenderedPageBreak/>
        <w:t xml:space="preserve">de tal forma, la normatividad analizada determina la fuente obligacional que impone al </w:t>
      </w:r>
      <w:r w:rsidRPr="006F6A26">
        <w:rPr>
          <w:rFonts w:ascii="Palatino Linotype" w:eastAsia="Calibri" w:hAnsi="Palatino Linotype"/>
          <w:b/>
          <w:lang w:val="es-ES" w:eastAsia="en-US"/>
        </w:rPr>
        <w:t xml:space="preserve">SUJETO OBLIGADO </w:t>
      </w:r>
      <w:r w:rsidRPr="006F6A26">
        <w:rPr>
          <w:rFonts w:ascii="Palatino Linotype" w:eastAsia="Calibri" w:hAnsi="Palatino Linotype"/>
          <w:lang w:val="es-ES" w:eastAsia="en-US"/>
        </w:rPr>
        <w:t>el deber para generar, poseer o administrar la información relacion</w:t>
      </w:r>
      <w:r w:rsidR="00385E87">
        <w:rPr>
          <w:rFonts w:ascii="Palatino Linotype" w:eastAsia="Calibri" w:hAnsi="Palatino Linotype"/>
          <w:lang w:val="es-ES" w:eastAsia="en-US"/>
        </w:rPr>
        <w:t>ada con su estructura orgánica.</w:t>
      </w:r>
    </w:p>
    <w:p w:rsidR="00FB68C6" w:rsidRDefault="00FB68C6" w:rsidP="00BF3DB9">
      <w:pPr>
        <w:spacing w:before="100" w:beforeAutospacing="1" w:after="100" w:afterAutospacing="1" w:line="360" w:lineRule="auto"/>
        <w:contextualSpacing/>
        <w:jc w:val="both"/>
        <w:rPr>
          <w:rFonts w:ascii="Palatino Linotype" w:hAnsi="Palatino Linotype" w:cs="Arial"/>
        </w:rPr>
      </w:pPr>
    </w:p>
    <w:p w:rsidR="00BF3DB9" w:rsidRDefault="00143F79" w:rsidP="00BF3DB9">
      <w:pPr>
        <w:spacing w:before="100" w:beforeAutospacing="1" w:after="100" w:afterAutospacing="1" w:line="360" w:lineRule="auto"/>
        <w:contextualSpacing/>
        <w:jc w:val="both"/>
        <w:rPr>
          <w:rFonts w:ascii="Palatino Linotype" w:hAnsi="Palatino Linotype" w:cs="Arial"/>
        </w:rPr>
      </w:pPr>
      <w:r w:rsidRPr="00C5057E">
        <w:rPr>
          <w:rFonts w:ascii="Palatino Linotype" w:hAnsi="Palatino Linotype" w:cs="Arial"/>
        </w:rPr>
        <w:t xml:space="preserve">Así, esta Ponencia Resolutora califica de </w:t>
      </w:r>
      <w:r w:rsidRPr="00C5057E">
        <w:rPr>
          <w:rFonts w:ascii="Palatino Linotype" w:hAnsi="Palatino Linotype" w:cs="Arial"/>
          <w:b/>
        </w:rPr>
        <w:t>fundadas</w:t>
      </w:r>
      <w:r w:rsidRPr="00C5057E">
        <w:rPr>
          <w:rFonts w:ascii="Palatino Linotype" w:hAnsi="Palatino Linotype" w:cs="Arial"/>
        </w:rPr>
        <w:t xml:space="preserve"> las razones o motivos d</w:t>
      </w:r>
      <w:r w:rsidR="00BF3DB9">
        <w:rPr>
          <w:rFonts w:ascii="Palatino Linotype" w:hAnsi="Palatino Linotype" w:cs="Arial"/>
        </w:rPr>
        <w:t>e inconformidad señalados por la particular en los</w:t>
      </w:r>
      <w:r w:rsidRPr="00C5057E">
        <w:rPr>
          <w:rFonts w:ascii="Palatino Linotype" w:hAnsi="Palatino Linotype" w:cs="Arial"/>
        </w:rPr>
        <w:t xml:space="preserve"> recurso</w:t>
      </w:r>
      <w:r w:rsidR="00BF3DB9">
        <w:rPr>
          <w:rFonts w:ascii="Palatino Linotype" w:hAnsi="Palatino Linotype" w:cs="Arial"/>
        </w:rPr>
        <w:t>s</w:t>
      </w:r>
      <w:r w:rsidRPr="00C5057E">
        <w:rPr>
          <w:rFonts w:ascii="Palatino Linotype" w:hAnsi="Palatino Linotype" w:cs="Arial"/>
        </w:rPr>
        <w:t xml:space="preserve"> de revisión </w:t>
      </w:r>
      <w:r w:rsidR="00D43762">
        <w:rPr>
          <w:rFonts w:ascii="Palatino Linotype" w:hAnsi="Palatino Linotype" w:cs="Arial"/>
          <w:b/>
        </w:rPr>
        <w:t xml:space="preserve"> </w:t>
      </w:r>
      <w:r w:rsidR="00BF3DB9">
        <w:rPr>
          <w:rFonts w:ascii="Palatino Linotype" w:hAnsi="Palatino Linotype"/>
          <w:b/>
          <w:spacing w:val="-20"/>
        </w:rPr>
        <w:t>01828/INFOEM/IP/RR/2020, 01829</w:t>
      </w:r>
      <w:r w:rsidR="00BF3DB9" w:rsidRPr="00C5057E">
        <w:rPr>
          <w:rFonts w:ascii="Palatino Linotype" w:hAnsi="Palatino Linotype"/>
          <w:b/>
          <w:spacing w:val="-20"/>
        </w:rPr>
        <w:t>/INFOEM/IP/RR/2020</w:t>
      </w:r>
      <w:r w:rsidR="00BF3DB9">
        <w:rPr>
          <w:rFonts w:ascii="Palatino Linotype" w:hAnsi="Palatino Linotype"/>
          <w:b/>
          <w:spacing w:val="-20"/>
        </w:rPr>
        <w:t>, , 01845</w:t>
      </w:r>
      <w:r w:rsidR="00BF3DB9" w:rsidRPr="00C5057E">
        <w:rPr>
          <w:rFonts w:ascii="Palatino Linotype" w:hAnsi="Palatino Linotype"/>
          <w:b/>
          <w:spacing w:val="-20"/>
        </w:rPr>
        <w:t>/INFOEM/IP/RR/2020</w:t>
      </w:r>
      <w:r w:rsidR="00BF3DB9">
        <w:rPr>
          <w:rFonts w:ascii="Palatino Linotype" w:hAnsi="Palatino Linotype"/>
          <w:b/>
          <w:spacing w:val="-20"/>
        </w:rPr>
        <w:t>, 01846</w:t>
      </w:r>
      <w:r w:rsidR="00BF3DB9" w:rsidRPr="00C5057E">
        <w:rPr>
          <w:rFonts w:ascii="Palatino Linotype" w:hAnsi="Palatino Linotype"/>
          <w:b/>
          <w:spacing w:val="-20"/>
        </w:rPr>
        <w:t>/INFOEM/IP/RR/2020</w:t>
      </w:r>
      <w:r w:rsidR="00BF3DB9">
        <w:rPr>
          <w:rFonts w:ascii="Palatino Linotype" w:hAnsi="Palatino Linotype"/>
          <w:b/>
          <w:spacing w:val="-20"/>
        </w:rPr>
        <w:t>, 01847</w:t>
      </w:r>
      <w:r w:rsidR="00BF3DB9" w:rsidRPr="00C5057E">
        <w:rPr>
          <w:rFonts w:ascii="Palatino Linotype" w:hAnsi="Palatino Linotype"/>
          <w:b/>
          <w:spacing w:val="-20"/>
        </w:rPr>
        <w:t>INFOEM/IP/RR/2020</w:t>
      </w:r>
      <w:r w:rsidR="00BF3DB9">
        <w:rPr>
          <w:rFonts w:ascii="Palatino Linotype" w:hAnsi="Palatino Linotype"/>
          <w:b/>
          <w:spacing w:val="-20"/>
        </w:rPr>
        <w:t>, 01848</w:t>
      </w:r>
      <w:r w:rsidR="00BF3DB9" w:rsidRPr="00C5057E">
        <w:rPr>
          <w:rFonts w:ascii="Palatino Linotype" w:hAnsi="Palatino Linotype"/>
          <w:b/>
          <w:spacing w:val="-20"/>
        </w:rPr>
        <w:t>/INFOEM/IP/RR/2020</w:t>
      </w:r>
      <w:r w:rsidR="00BF3DB9">
        <w:rPr>
          <w:rFonts w:ascii="Palatino Linotype" w:hAnsi="Palatino Linotype"/>
          <w:b/>
          <w:spacing w:val="-20"/>
        </w:rPr>
        <w:t>, 01849</w:t>
      </w:r>
      <w:r w:rsidR="00BF3DB9" w:rsidRPr="00C5057E">
        <w:rPr>
          <w:rFonts w:ascii="Palatino Linotype" w:hAnsi="Palatino Linotype"/>
          <w:b/>
          <w:spacing w:val="-20"/>
        </w:rPr>
        <w:t>/INFOEM/IP/RR/2020</w:t>
      </w:r>
      <w:r w:rsidR="00BF3DB9">
        <w:rPr>
          <w:rFonts w:ascii="Palatino Linotype" w:hAnsi="Palatino Linotype"/>
          <w:b/>
          <w:spacing w:val="-20"/>
        </w:rPr>
        <w:t>, 01850</w:t>
      </w:r>
      <w:r w:rsidR="00BF3DB9" w:rsidRPr="00C5057E">
        <w:rPr>
          <w:rFonts w:ascii="Palatino Linotype" w:hAnsi="Palatino Linotype"/>
          <w:b/>
          <w:spacing w:val="-20"/>
        </w:rPr>
        <w:t>/INFOEM/IP/RR/2020</w:t>
      </w:r>
      <w:r w:rsidR="00BF3DB9">
        <w:rPr>
          <w:rFonts w:ascii="Palatino Linotype" w:hAnsi="Palatino Linotype"/>
          <w:b/>
          <w:spacing w:val="-20"/>
        </w:rPr>
        <w:t>, 01851</w:t>
      </w:r>
      <w:r w:rsidR="00BF3DB9" w:rsidRPr="00C5057E">
        <w:rPr>
          <w:rFonts w:ascii="Palatino Linotype" w:hAnsi="Palatino Linotype"/>
          <w:b/>
          <w:spacing w:val="-20"/>
        </w:rPr>
        <w:t>/INFOEM/IP/RR/2020</w:t>
      </w:r>
      <w:r w:rsidR="00BF3DB9">
        <w:rPr>
          <w:rFonts w:ascii="Palatino Linotype" w:hAnsi="Palatino Linotype"/>
          <w:b/>
          <w:spacing w:val="-20"/>
        </w:rPr>
        <w:t>, 01852</w:t>
      </w:r>
      <w:r w:rsidR="00BF3DB9" w:rsidRPr="00C5057E">
        <w:rPr>
          <w:rFonts w:ascii="Palatino Linotype" w:hAnsi="Palatino Linotype"/>
          <w:b/>
          <w:spacing w:val="-20"/>
        </w:rPr>
        <w:t>/INFOEM/IP/RR/2020</w:t>
      </w:r>
      <w:r w:rsidR="00BF3DB9">
        <w:rPr>
          <w:rFonts w:ascii="Palatino Linotype" w:hAnsi="Palatino Linotype"/>
          <w:b/>
          <w:spacing w:val="-20"/>
        </w:rPr>
        <w:t>, 01853</w:t>
      </w:r>
      <w:r w:rsidR="00BF3DB9" w:rsidRPr="00C5057E">
        <w:rPr>
          <w:rFonts w:ascii="Palatino Linotype" w:hAnsi="Palatino Linotype"/>
          <w:b/>
          <w:spacing w:val="-20"/>
        </w:rPr>
        <w:t>/INFOEM/IP/RR/2020</w:t>
      </w:r>
      <w:r w:rsidR="00BF3DB9">
        <w:rPr>
          <w:rFonts w:ascii="Palatino Linotype" w:hAnsi="Palatino Linotype"/>
          <w:b/>
          <w:spacing w:val="-20"/>
        </w:rPr>
        <w:t>, 01854</w:t>
      </w:r>
      <w:r w:rsidR="00BF3DB9" w:rsidRPr="00C5057E">
        <w:rPr>
          <w:rFonts w:ascii="Palatino Linotype" w:hAnsi="Palatino Linotype"/>
          <w:b/>
          <w:spacing w:val="-20"/>
        </w:rPr>
        <w:t>/INFOEM/IP/RR/2020</w:t>
      </w:r>
      <w:r w:rsidR="00BF3DB9">
        <w:rPr>
          <w:rFonts w:ascii="Palatino Linotype" w:hAnsi="Palatino Linotype"/>
          <w:b/>
          <w:spacing w:val="-20"/>
        </w:rPr>
        <w:t>, 01855</w:t>
      </w:r>
      <w:r w:rsidR="00BF3DB9" w:rsidRPr="00C5057E">
        <w:rPr>
          <w:rFonts w:ascii="Palatino Linotype" w:hAnsi="Palatino Linotype"/>
          <w:b/>
          <w:spacing w:val="-20"/>
        </w:rPr>
        <w:t>/INFOEM/IP/RR/2020</w:t>
      </w:r>
      <w:r w:rsidR="00BF3DB9">
        <w:rPr>
          <w:rFonts w:ascii="Palatino Linotype" w:hAnsi="Palatino Linotype"/>
          <w:b/>
          <w:spacing w:val="-20"/>
        </w:rPr>
        <w:t>, 01856</w:t>
      </w:r>
      <w:r w:rsidR="00BF3DB9" w:rsidRPr="00C5057E">
        <w:rPr>
          <w:rFonts w:ascii="Palatino Linotype" w:hAnsi="Palatino Linotype"/>
          <w:b/>
          <w:spacing w:val="-20"/>
        </w:rPr>
        <w:t>/INFOEM/IP/RR/2020</w:t>
      </w:r>
      <w:r w:rsidR="00BF3DB9">
        <w:rPr>
          <w:rFonts w:ascii="Palatino Linotype" w:hAnsi="Palatino Linotype"/>
          <w:b/>
          <w:spacing w:val="-20"/>
        </w:rPr>
        <w:t>, 01857</w:t>
      </w:r>
      <w:r w:rsidR="00BF3DB9" w:rsidRPr="00C5057E">
        <w:rPr>
          <w:rFonts w:ascii="Palatino Linotype" w:hAnsi="Palatino Linotype"/>
          <w:b/>
          <w:spacing w:val="-20"/>
        </w:rPr>
        <w:t>/INFOEM/IP/RR/2020</w:t>
      </w:r>
      <w:r w:rsidR="00BF3DB9">
        <w:rPr>
          <w:rFonts w:ascii="Palatino Linotype" w:hAnsi="Palatino Linotype"/>
          <w:b/>
          <w:spacing w:val="-20"/>
        </w:rPr>
        <w:t>, 01858</w:t>
      </w:r>
      <w:r w:rsidR="00BF3DB9" w:rsidRPr="00C5057E">
        <w:rPr>
          <w:rFonts w:ascii="Palatino Linotype" w:hAnsi="Palatino Linotype"/>
          <w:b/>
          <w:spacing w:val="-20"/>
        </w:rPr>
        <w:t>/INFOEM/IP/RR/2020</w:t>
      </w:r>
      <w:r w:rsidR="00BF3DB9">
        <w:rPr>
          <w:rFonts w:ascii="Palatino Linotype" w:hAnsi="Palatino Linotype"/>
          <w:b/>
          <w:spacing w:val="-20"/>
        </w:rPr>
        <w:t>, 01859</w:t>
      </w:r>
      <w:r w:rsidR="00BF3DB9" w:rsidRPr="00C5057E">
        <w:rPr>
          <w:rFonts w:ascii="Palatino Linotype" w:hAnsi="Palatino Linotype"/>
          <w:b/>
          <w:spacing w:val="-20"/>
        </w:rPr>
        <w:t>/INFOEM/IP/RR/2020</w:t>
      </w:r>
      <w:r w:rsidRPr="00C5057E">
        <w:rPr>
          <w:rFonts w:ascii="Palatino Linotype" w:hAnsi="Palatino Linotype" w:cs="Arial"/>
        </w:rPr>
        <w:t xml:space="preserve">; toda vez que, </w:t>
      </w:r>
      <w:r w:rsidRPr="00C5057E">
        <w:rPr>
          <w:rFonts w:ascii="Palatino Linotype" w:hAnsi="Palatino Linotype" w:cs="Arial"/>
          <w:b/>
        </w:rPr>
        <w:t xml:space="preserve">EL SUJETO OBLIGADO </w:t>
      </w:r>
      <w:r w:rsidRPr="00C5057E">
        <w:rPr>
          <w:rFonts w:ascii="Palatino Linotype" w:hAnsi="Palatino Linotype" w:cs="Arial"/>
        </w:rPr>
        <w:t xml:space="preserve">si emitió un pronunciamiento en relación a la solicitud de información; por lo que, en términos del artículo 186, fracción III, en relación con el 179, fracción V de la Ley de </w:t>
      </w:r>
      <w:r w:rsidRPr="00C5057E">
        <w:rPr>
          <w:rFonts w:ascii="Palatino Linotype" w:hAnsi="Palatino Linotype"/>
          <w:bCs/>
        </w:rPr>
        <w:t>Transparencia</w:t>
      </w:r>
      <w:r w:rsidRPr="00C5057E">
        <w:rPr>
          <w:rFonts w:ascii="Palatino Linotype" w:hAnsi="Palatino Linotype" w:cs="Arial"/>
        </w:rPr>
        <w:t xml:space="preserve"> y Acceso a la Información Pública del Estado de México y Municipios, y se determina </w:t>
      </w:r>
      <w:r w:rsidR="002F025C">
        <w:rPr>
          <w:rFonts w:ascii="Palatino Linotype" w:hAnsi="Palatino Linotype" w:cs="Arial"/>
          <w:b/>
        </w:rPr>
        <w:t>revocar</w:t>
      </w:r>
      <w:r w:rsidR="00FB68C6" w:rsidRPr="00C5057E">
        <w:rPr>
          <w:rFonts w:ascii="Palatino Linotype" w:hAnsi="Palatino Linotype" w:cs="Arial"/>
          <w:b/>
        </w:rPr>
        <w:t xml:space="preserve"> </w:t>
      </w:r>
      <w:r w:rsidRPr="00C5057E">
        <w:rPr>
          <w:rFonts w:ascii="Palatino Linotype" w:hAnsi="Palatino Linotype" w:cs="Arial"/>
        </w:rPr>
        <w:t>la</w:t>
      </w:r>
      <w:r w:rsidR="00BF3DB9">
        <w:rPr>
          <w:rFonts w:ascii="Palatino Linotype" w:hAnsi="Palatino Linotype" w:cs="Arial"/>
        </w:rPr>
        <w:t>s</w:t>
      </w:r>
      <w:r w:rsidRPr="00C5057E">
        <w:rPr>
          <w:rFonts w:ascii="Palatino Linotype" w:hAnsi="Palatino Linotype" w:cs="Arial"/>
        </w:rPr>
        <w:t xml:space="preserve"> respuesta</w:t>
      </w:r>
      <w:r w:rsidR="00BF3DB9">
        <w:rPr>
          <w:rFonts w:ascii="Palatino Linotype" w:hAnsi="Palatino Linotype" w:cs="Arial"/>
        </w:rPr>
        <w:t>s</w:t>
      </w:r>
      <w:r w:rsidRPr="00C5057E">
        <w:rPr>
          <w:rFonts w:ascii="Palatino Linotype" w:hAnsi="Palatino Linotype" w:cs="Arial"/>
        </w:rPr>
        <w:t xml:space="preserve"> </w:t>
      </w:r>
      <w:r w:rsidR="00BF3DB9" w:rsidRPr="00053D42">
        <w:rPr>
          <w:rFonts w:ascii="Palatino Linotype" w:hAnsi="Palatino Linotype" w:cs="Arial"/>
          <w:b/>
          <w:spacing w:val="-20"/>
        </w:rPr>
        <w:t>00</w:t>
      </w:r>
      <w:r w:rsidR="00BF3DB9">
        <w:rPr>
          <w:rFonts w:ascii="Palatino Linotype" w:hAnsi="Palatino Linotype" w:cs="Arial"/>
          <w:b/>
          <w:spacing w:val="-20"/>
        </w:rPr>
        <w:t>243</w:t>
      </w:r>
      <w:r w:rsidR="00BF3DB9" w:rsidRPr="00053D42">
        <w:rPr>
          <w:rFonts w:ascii="Palatino Linotype" w:hAnsi="Palatino Linotype" w:cs="Arial"/>
          <w:b/>
          <w:spacing w:val="-20"/>
        </w:rPr>
        <w:t>/CHIMALHUA/IP/2020, 00</w:t>
      </w:r>
      <w:r w:rsidR="00BF3DB9">
        <w:rPr>
          <w:rFonts w:ascii="Palatino Linotype" w:hAnsi="Palatino Linotype" w:cs="Arial"/>
          <w:b/>
          <w:spacing w:val="-20"/>
        </w:rPr>
        <w:t>242</w:t>
      </w:r>
      <w:r w:rsidR="00BF3DB9" w:rsidRPr="00053D42">
        <w:rPr>
          <w:rFonts w:ascii="Palatino Linotype" w:hAnsi="Palatino Linotype" w:cs="Arial"/>
          <w:b/>
          <w:spacing w:val="-20"/>
        </w:rPr>
        <w:t>/CHIMALHUA/IP/2020, 00</w:t>
      </w:r>
      <w:r w:rsidR="00BF3DB9">
        <w:rPr>
          <w:rFonts w:ascii="Palatino Linotype" w:hAnsi="Palatino Linotype" w:cs="Arial"/>
          <w:b/>
          <w:spacing w:val="-20"/>
        </w:rPr>
        <w:t>239</w:t>
      </w:r>
      <w:r w:rsidR="00BF3DB9" w:rsidRPr="00053D42">
        <w:rPr>
          <w:rFonts w:ascii="Palatino Linotype" w:hAnsi="Palatino Linotype" w:cs="Arial"/>
          <w:b/>
          <w:spacing w:val="-20"/>
        </w:rPr>
        <w:t>/CHIMALHUA/IP/2020, 00</w:t>
      </w:r>
      <w:r w:rsidR="00BF3DB9">
        <w:rPr>
          <w:rFonts w:ascii="Palatino Linotype" w:hAnsi="Palatino Linotype" w:cs="Arial"/>
          <w:b/>
          <w:spacing w:val="-20"/>
        </w:rPr>
        <w:t>238</w:t>
      </w:r>
      <w:r w:rsidR="00BF3DB9" w:rsidRPr="00053D42">
        <w:rPr>
          <w:rFonts w:ascii="Palatino Linotype" w:hAnsi="Palatino Linotype" w:cs="Arial"/>
          <w:b/>
          <w:spacing w:val="-20"/>
        </w:rPr>
        <w:t>/CHIMALHUA/IP/2020, 00</w:t>
      </w:r>
      <w:r w:rsidR="00BF3DB9">
        <w:rPr>
          <w:rFonts w:ascii="Palatino Linotype" w:hAnsi="Palatino Linotype" w:cs="Arial"/>
          <w:b/>
          <w:spacing w:val="-20"/>
        </w:rPr>
        <w:t>237</w:t>
      </w:r>
      <w:r w:rsidR="00BF3DB9" w:rsidRPr="00053D42">
        <w:rPr>
          <w:rFonts w:ascii="Palatino Linotype" w:hAnsi="Palatino Linotype" w:cs="Arial"/>
          <w:b/>
          <w:spacing w:val="-20"/>
        </w:rPr>
        <w:t>/CHIMALHUA/IP/2020, 00</w:t>
      </w:r>
      <w:r w:rsidR="00BF3DB9">
        <w:rPr>
          <w:rFonts w:ascii="Palatino Linotype" w:hAnsi="Palatino Linotype" w:cs="Arial"/>
          <w:b/>
          <w:spacing w:val="-20"/>
        </w:rPr>
        <w:t>236</w:t>
      </w:r>
      <w:r w:rsidR="00BF3DB9" w:rsidRPr="00053D42">
        <w:rPr>
          <w:rFonts w:ascii="Palatino Linotype" w:hAnsi="Palatino Linotype" w:cs="Arial"/>
          <w:b/>
          <w:spacing w:val="-20"/>
        </w:rPr>
        <w:t>/CHIMALHUA/IP/2020, 00</w:t>
      </w:r>
      <w:r w:rsidR="00BF3DB9">
        <w:rPr>
          <w:rFonts w:ascii="Palatino Linotype" w:hAnsi="Palatino Linotype" w:cs="Arial"/>
          <w:b/>
          <w:spacing w:val="-20"/>
        </w:rPr>
        <w:t>235</w:t>
      </w:r>
      <w:r w:rsidR="00BF3DB9" w:rsidRPr="00053D42">
        <w:rPr>
          <w:rFonts w:ascii="Palatino Linotype" w:hAnsi="Palatino Linotype" w:cs="Arial"/>
          <w:b/>
          <w:spacing w:val="-20"/>
        </w:rPr>
        <w:t>/CHIMALHUA/IP/2020, 00</w:t>
      </w:r>
      <w:r w:rsidR="00BF3DB9">
        <w:rPr>
          <w:rFonts w:ascii="Palatino Linotype" w:hAnsi="Palatino Linotype" w:cs="Arial"/>
          <w:b/>
          <w:spacing w:val="-20"/>
        </w:rPr>
        <w:t>23</w:t>
      </w:r>
      <w:r w:rsidR="00BF3DB9" w:rsidRPr="00053D42">
        <w:rPr>
          <w:rFonts w:ascii="Palatino Linotype" w:hAnsi="Palatino Linotype" w:cs="Arial"/>
          <w:b/>
          <w:spacing w:val="-20"/>
        </w:rPr>
        <w:t>4/CHIMALHUA/IP/2020, 00</w:t>
      </w:r>
      <w:r w:rsidR="00BF3DB9">
        <w:rPr>
          <w:rFonts w:ascii="Palatino Linotype" w:hAnsi="Palatino Linotype" w:cs="Arial"/>
          <w:b/>
          <w:spacing w:val="-20"/>
        </w:rPr>
        <w:t>232</w:t>
      </w:r>
      <w:r w:rsidR="00BF3DB9" w:rsidRPr="00053D42">
        <w:rPr>
          <w:rFonts w:ascii="Palatino Linotype" w:hAnsi="Palatino Linotype" w:cs="Arial"/>
          <w:b/>
          <w:spacing w:val="-20"/>
        </w:rPr>
        <w:t>/CHIMALHUA/IP/2020, 00</w:t>
      </w:r>
      <w:r w:rsidR="00BF3DB9">
        <w:rPr>
          <w:rFonts w:ascii="Palatino Linotype" w:hAnsi="Palatino Linotype" w:cs="Arial"/>
          <w:b/>
          <w:spacing w:val="-20"/>
        </w:rPr>
        <w:t>231</w:t>
      </w:r>
      <w:r w:rsidR="00BF3DB9" w:rsidRPr="00053D42">
        <w:rPr>
          <w:rFonts w:ascii="Palatino Linotype" w:hAnsi="Palatino Linotype" w:cs="Arial"/>
          <w:b/>
          <w:spacing w:val="-20"/>
        </w:rPr>
        <w:t>/CHIMALHUA/IP/2020, 00</w:t>
      </w:r>
      <w:r w:rsidR="00BF3DB9">
        <w:rPr>
          <w:rFonts w:ascii="Palatino Linotype" w:hAnsi="Palatino Linotype" w:cs="Arial"/>
          <w:b/>
          <w:spacing w:val="-20"/>
        </w:rPr>
        <w:t>230</w:t>
      </w:r>
      <w:r w:rsidR="00BF3DB9" w:rsidRPr="00053D42">
        <w:rPr>
          <w:rFonts w:ascii="Palatino Linotype" w:hAnsi="Palatino Linotype" w:cs="Arial"/>
          <w:b/>
          <w:spacing w:val="-20"/>
        </w:rPr>
        <w:t>/CHIMALHUA/IP/2020, 00</w:t>
      </w:r>
      <w:r w:rsidR="00BF3DB9">
        <w:rPr>
          <w:rFonts w:ascii="Palatino Linotype" w:hAnsi="Palatino Linotype" w:cs="Arial"/>
          <w:b/>
          <w:spacing w:val="-20"/>
        </w:rPr>
        <w:t>229</w:t>
      </w:r>
      <w:r w:rsidR="00BF3DB9" w:rsidRPr="00053D42">
        <w:rPr>
          <w:rFonts w:ascii="Palatino Linotype" w:hAnsi="Palatino Linotype" w:cs="Arial"/>
          <w:b/>
          <w:spacing w:val="-20"/>
        </w:rPr>
        <w:t>/CHIMALHUA/IP/2020, 00</w:t>
      </w:r>
      <w:r w:rsidR="00BF3DB9">
        <w:rPr>
          <w:rFonts w:ascii="Palatino Linotype" w:hAnsi="Palatino Linotype" w:cs="Arial"/>
          <w:b/>
          <w:spacing w:val="-20"/>
        </w:rPr>
        <w:t>228</w:t>
      </w:r>
      <w:r w:rsidR="00BF3DB9" w:rsidRPr="00053D42">
        <w:rPr>
          <w:rFonts w:ascii="Palatino Linotype" w:hAnsi="Palatino Linotype" w:cs="Arial"/>
          <w:b/>
          <w:spacing w:val="-20"/>
        </w:rPr>
        <w:t>/CHIMALHUA/IP/2020, 00</w:t>
      </w:r>
      <w:r w:rsidR="00BF3DB9">
        <w:rPr>
          <w:rFonts w:ascii="Palatino Linotype" w:hAnsi="Palatino Linotype" w:cs="Arial"/>
          <w:b/>
          <w:spacing w:val="-20"/>
        </w:rPr>
        <w:t>227</w:t>
      </w:r>
      <w:r w:rsidR="00BF3DB9" w:rsidRPr="00053D42">
        <w:rPr>
          <w:rFonts w:ascii="Palatino Linotype" w:hAnsi="Palatino Linotype" w:cs="Arial"/>
          <w:b/>
          <w:spacing w:val="-20"/>
        </w:rPr>
        <w:t>/CHIMALHUA/IP/2020, 00</w:t>
      </w:r>
      <w:r w:rsidR="00BF3DB9">
        <w:rPr>
          <w:rFonts w:ascii="Palatino Linotype" w:hAnsi="Palatino Linotype" w:cs="Arial"/>
          <w:b/>
          <w:spacing w:val="-20"/>
        </w:rPr>
        <w:t>158</w:t>
      </w:r>
      <w:r w:rsidR="00BF3DB9" w:rsidRPr="00053D42">
        <w:rPr>
          <w:rFonts w:ascii="Palatino Linotype" w:hAnsi="Palatino Linotype" w:cs="Arial"/>
          <w:b/>
          <w:spacing w:val="-20"/>
        </w:rPr>
        <w:t>/CHIMALHUA/IP/2020, 00</w:t>
      </w:r>
      <w:r w:rsidR="00BF3DB9">
        <w:rPr>
          <w:rFonts w:ascii="Palatino Linotype" w:hAnsi="Palatino Linotype" w:cs="Arial"/>
          <w:b/>
          <w:spacing w:val="-20"/>
        </w:rPr>
        <w:t>141</w:t>
      </w:r>
      <w:r w:rsidR="00BF3DB9" w:rsidRPr="00053D42">
        <w:rPr>
          <w:rFonts w:ascii="Palatino Linotype" w:hAnsi="Palatino Linotype" w:cs="Arial"/>
          <w:b/>
          <w:spacing w:val="-20"/>
        </w:rPr>
        <w:t>/CHIMALHUA/IP/2020</w:t>
      </w:r>
      <w:r w:rsidR="00BF3DB9">
        <w:rPr>
          <w:rFonts w:ascii="Palatino Linotype" w:hAnsi="Palatino Linotype" w:cs="Arial"/>
          <w:b/>
          <w:spacing w:val="-20"/>
        </w:rPr>
        <w:t xml:space="preserve"> </w:t>
      </w:r>
      <w:r w:rsidR="00BF3DB9">
        <w:rPr>
          <w:rFonts w:ascii="Palatino Linotype" w:hAnsi="Palatino Linotype" w:cs="Arial"/>
          <w:spacing w:val="-20"/>
        </w:rPr>
        <w:t>y</w:t>
      </w:r>
      <w:r w:rsidR="00BF3DB9" w:rsidRPr="00053D42">
        <w:rPr>
          <w:rFonts w:ascii="Palatino Linotype" w:hAnsi="Palatino Linotype" w:cs="Arial"/>
          <w:b/>
          <w:spacing w:val="-20"/>
        </w:rPr>
        <w:t xml:space="preserve"> 00</w:t>
      </w:r>
      <w:r w:rsidR="00BF3DB9">
        <w:rPr>
          <w:rFonts w:ascii="Palatino Linotype" w:hAnsi="Palatino Linotype" w:cs="Arial"/>
          <w:b/>
          <w:spacing w:val="-20"/>
        </w:rPr>
        <w:t>137</w:t>
      </w:r>
      <w:r w:rsidR="00BF3DB9" w:rsidRPr="00053D42">
        <w:rPr>
          <w:rFonts w:ascii="Palatino Linotype" w:hAnsi="Palatino Linotype" w:cs="Arial"/>
          <w:b/>
          <w:spacing w:val="-20"/>
        </w:rPr>
        <w:t>CHIMALHUA/IP/2020</w:t>
      </w:r>
      <w:r w:rsidR="00BF3DB9" w:rsidRPr="00C5057E">
        <w:rPr>
          <w:rFonts w:ascii="Palatino Linotype" w:hAnsi="Palatino Linotype" w:cs="Arial"/>
          <w:lang w:val="es-ES"/>
        </w:rPr>
        <w:t xml:space="preserve"> </w:t>
      </w:r>
      <w:r w:rsidRPr="00C5057E">
        <w:rPr>
          <w:rFonts w:ascii="Palatino Linotype" w:hAnsi="Palatino Linotype" w:cs="Arial"/>
        </w:rPr>
        <w:t xml:space="preserve">del </w:t>
      </w:r>
      <w:r w:rsidRPr="00C5057E">
        <w:rPr>
          <w:rFonts w:ascii="Palatino Linotype" w:hAnsi="Palatino Linotype" w:cs="Arial"/>
          <w:b/>
        </w:rPr>
        <w:t>SUJETO OBLIGADO</w:t>
      </w:r>
      <w:r w:rsidRPr="00C5057E">
        <w:rPr>
          <w:rFonts w:ascii="Palatino Linotype" w:hAnsi="Palatino Linotype" w:cs="Arial"/>
        </w:rPr>
        <w:t xml:space="preserve"> y ordenar la entrega a la hoy</w:t>
      </w:r>
      <w:r w:rsidRPr="00C5057E">
        <w:rPr>
          <w:rFonts w:ascii="Palatino Linotype" w:hAnsi="Palatino Linotype" w:cs="Arial"/>
          <w:b/>
        </w:rPr>
        <w:t xml:space="preserve"> RECURRENTE</w:t>
      </w:r>
      <w:r w:rsidRPr="00C5057E">
        <w:rPr>
          <w:rFonts w:ascii="Palatino Linotype" w:hAnsi="Palatino Linotype" w:cs="Arial"/>
        </w:rPr>
        <w:t xml:space="preserve"> de la inform</w:t>
      </w:r>
      <w:r w:rsidR="00BF3DB9">
        <w:rPr>
          <w:rFonts w:ascii="Palatino Linotype" w:hAnsi="Palatino Linotype" w:cs="Arial"/>
        </w:rPr>
        <w:t>ación que ha quedado precisada.</w:t>
      </w:r>
    </w:p>
    <w:p w:rsidR="002822C5" w:rsidRDefault="002822C5" w:rsidP="00BF3DB9">
      <w:pPr>
        <w:spacing w:before="100" w:beforeAutospacing="1" w:after="100" w:afterAutospacing="1" w:line="360" w:lineRule="auto"/>
        <w:contextualSpacing/>
        <w:jc w:val="both"/>
        <w:rPr>
          <w:rFonts w:ascii="Palatino Linotype" w:hAnsi="Palatino Linotype" w:cs="Arial"/>
        </w:rPr>
      </w:pPr>
    </w:p>
    <w:p w:rsidR="002822C5" w:rsidRPr="00733676" w:rsidRDefault="002822C5" w:rsidP="002822C5">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lastRenderedPageBreak/>
        <w:t xml:space="preserve">Aunado a </w:t>
      </w:r>
      <w:r w:rsidRPr="00733676">
        <w:rPr>
          <w:rFonts w:ascii="Palatino Linotype" w:hAnsi="Palatino Linotype" w:cs="Arial"/>
        </w:rPr>
        <w:t xml:space="preserve">lo anterior, </w:t>
      </w:r>
      <w:r w:rsidRPr="00733676">
        <w:rPr>
          <w:rFonts w:ascii="Palatino Linotype" w:hAnsi="Palatino Linotype"/>
          <w:lang w:val="es-AR"/>
        </w:rPr>
        <w:t xml:space="preserve">es importante señalar </w:t>
      </w:r>
      <w:r w:rsidRPr="00733676">
        <w:rPr>
          <w:rFonts w:ascii="Palatino Linotype" w:hAnsi="Palatino Linotype" w:cs="Arial"/>
          <w:lang w:val="es-ES"/>
        </w:rPr>
        <w:t xml:space="preserve">que la particular </w:t>
      </w:r>
      <w:r w:rsidRPr="00733676">
        <w:rPr>
          <w:rFonts w:ascii="Palatino Linotype" w:hAnsi="Palatino Linotype"/>
          <w:lang w:val="es-ES"/>
        </w:rPr>
        <w:t xml:space="preserve">al momento de presentar su solicitud de acceso a la información, omitió precisar la temporalidad; sin embargo, </w:t>
      </w:r>
      <w:r w:rsidRPr="00733676">
        <w:rPr>
          <w:rFonts w:ascii="Palatino Linotype" w:hAnsi="Palatino Linotype" w:cs="Arial"/>
        </w:rPr>
        <w:t>es importante referir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r w:rsidR="00403BDC">
        <w:rPr>
          <w:rFonts w:ascii="Palatino Linotype" w:hAnsi="Palatino Linotype" w:cs="Arial"/>
        </w:rPr>
        <w:t xml:space="preserve"> o bien tomar la información requerida a la fecha de la solicitud</w:t>
      </w:r>
      <w:r w:rsidRPr="00733676">
        <w:rPr>
          <w:rFonts w:ascii="Palatino Linotype" w:hAnsi="Palatino Linotype" w:cs="Arial"/>
        </w:rPr>
        <w:t>.</w:t>
      </w:r>
    </w:p>
    <w:p w:rsidR="002822C5" w:rsidRPr="00733676" w:rsidRDefault="002822C5" w:rsidP="002822C5">
      <w:pPr>
        <w:spacing w:before="100" w:beforeAutospacing="1" w:after="100" w:afterAutospacing="1" w:line="360" w:lineRule="auto"/>
        <w:contextualSpacing/>
        <w:jc w:val="both"/>
        <w:rPr>
          <w:rFonts w:ascii="Palatino Linotype" w:hAnsi="Palatino Linotype" w:cs="Arial"/>
        </w:rPr>
      </w:pPr>
    </w:p>
    <w:p w:rsidR="002822C5" w:rsidRDefault="002822C5" w:rsidP="00BF3DB9">
      <w:pPr>
        <w:spacing w:before="100" w:beforeAutospacing="1" w:after="100" w:afterAutospacing="1" w:line="360" w:lineRule="auto"/>
        <w:contextualSpacing/>
        <w:jc w:val="both"/>
        <w:rPr>
          <w:rFonts w:ascii="Palatino Linotype" w:hAnsi="Palatino Linotype" w:cs="Arial"/>
        </w:rPr>
      </w:pPr>
      <w:r w:rsidRPr="00733676">
        <w:rPr>
          <w:rFonts w:ascii="Palatino Linotype" w:hAnsi="Palatino Linotype" w:cs="Arial"/>
        </w:rPr>
        <w:t xml:space="preserve">Bajo ese contexto, este Órgano Garante en el ámbito de sus atribuciones establecidas en los artículos 13 y 181 de la Ley de Transparencia y Acceso a la Información Pública del Estado de México y Municipios; </w:t>
      </w:r>
      <w:r w:rsidRPr="00733676">
        <w:rPr>
          <w:rFonts w:ascii="Palatino Linotype" w:hAnsi="Palatino Linotype"/>
        </w:rPr>
        <w:t xml:space="preserve">bajo el amparo del principio de máxima publicidad y pro persona; </w:t>
      </w:r>
      <w:r w:rsidRPr="00733676">
        <w:rPr>
          <w:rFonts w:ascii="Palatino Linotype" w:hAnsi="Palatino Linotype" w:cs="Arial"/>
          <w:color w:val="000000" w:themeColor="text1"/>
          <w:lang w:val="es-ES"/>
        </w:rPr>
        <w:t xml:space="preserve">determina que la información solicitada corresponderá a la vigente al </w:t>
      </w:r>
      <w:r>
        <w:rPr>
          <w:rFonts w:ascii="Palatino Linotype" w:hAnsi="Palatino Linotype" w:cs="Arial"/>
          <w:color w:val="000000" w:themeColor="text1"/>
          <w:lang w:val="es-ES"/>
        </w:rPr>
        <w:t>cuatro de marzo de dos mil veinte</w:t>
      </w:r>
      <w:r w:rsidRPr="00733676">
        <w:rPr>
          <w:rFonts w:ascii="Palatino Linotype" w:hAnsi="Palatino Linotype" w:cs="Arial"/>
          <w:color w:val="000000" w:themeColor="text1"/>
          <w:lang w:val="es-ES"/>
        </w:rPr>
        <w:t>.</w:t>
      </w:r>
    </w:p>
    <w:p w:rsidR="002822C5" w:rsidRDefault="002822C5" w:rsidP="00BF3DB9">
      <w:pPr>
        <w:spacing w:before="100" w:beforeAutospacing="1" w:after="100" w:afterAutospacing="1" w:line="360" w:lineRule="auto"/>
        <w:contextualSpacing/>
        <w:jc w:val="both"/>
        <w:rPr>
          <w:rFonts w:ascii="Palatino Linotype" w:hAnsi="Palatino Linotype" w:cs="Arial"/>
        </w:rPr>
      </w:pPr>
    </w:p>
    <w:p w:rsidR="00E75068" w:rsidRPr="00C5057E" w:rsidRDefault="00E75068" w:rsidP="00BF3DB9">
      <w:pPr>
        <w:spacing w:before="100" w:beforeAutospacing="1" w:after="100" w:afterAutospacing="1" w:line="360" w:lineRule="auto"/>
        <w:contextualSpacing/>
        <w:jc w:val="both"/>
        <w:rPr>
          <w:rFonts w:ascii="Palatino Linotype" w:hAnsi="Palatino Linotype" w:cs="Arial"/>
        </w:rPr>
      </w:pPr>
      <w:r w:rsidRPr="00C5057E">
        <w:rPr>
          <w:rFonts w:ascii="Palatino Linotype" w:eastAsia="Calibri" w:hAnsi="Palatino Linotype" w:cs="Arial"/>
          <w:color w:val="000000" w:themeColor="text1"/>
        </w:rPr>
        <w:t xml:space="preserve">Así, con </w:t>
      </w:r>
      <w:r w:rsidRPr="00C5057E">
        <w:rPr>
          <w:rFonts w:ascii="Palatino Linotype" w:hAnsi="Palatino Linotype" w:cs="Arial"/>
          <w:color w:val="000000" w:themeColor="text1"/>
        </w:rPr>
        <w:t>fundamento</w:t>
      </w:r>
      <w:r w:rsidRPr="00C5057E">
        <w:rPr>
          <w:rFonts w:ascii="Palatino Linotype" w:eastAsia="Calibri" w:hAnsi="Palatino Linotype" w:cs="Arial"/>
          <w:color w:val="000000" w:themeColor="text1"/>
        </w:rPr>
        <w:t xml:space="preserve"> en lo prescrito en los artículos 5, párrafos </w:t>
      </w:r>
      <w:r w:rsidRPr="00C5057E">
        <w:rPr>
          <w:rFonts w:ascii="Palatino Linotype" w:hAnsi="Palatino Linotype"/>
          <w:color w:val="000000" w:themeColor="text1"/>
        </w:rPr>
        <w:t xml:space="preserve">vigésimo </w:t>
      </w:r>
      <w:r w:rsidRPr="00C5057E">
        <w:rPr>
          <w:rFonts w:ascii="Palatino Linotype" w:hAnsi="Palatino Linotype" w:cs="Arial"/>
          <w:color w:val="000000" w:themeColor="text1"/>
        </w:rPr>
        <w:t>segundo,</w:t>
      </w:r>
      <w:r w:rsidRPr="00C5057E">
        <w:rPr>
          <w:rFonts w:ascii="Palatino Linotype" w:hAnsi="Palatino Linotype"/>
          <w:color w:val="000000" w:themeColor="text1"/>
        </w:rPr>
        <w:t xml:space="preserve"> vigésimo tercero y vigésimo cuarto</w:t>
      </w:r>
      <w:r w:rsidRPr="00C5057E">
        <w:rPr>
          <w:rFonts w:ascii="Palatino Linotype" w:hAnsi="Palatino Linotype" w:cs="Arial"/>
          <w:color w:val="000000" w:themeColor="text1"/>
        </w:rPr>
        <w:t>,</w:t>
      </w:r>
      <w:r w:rsidRPr="00C5057E">
        <w:rPr>
          <w:rFonts w:ascii="Palatino Linotype" w:hAnsi="Palatino Linotype"/>
          <w:color w:val="000000" w:themeColor="text1"/>
        </w:rPr>
        <w:t xml:space="preserve"> fracciones IV y V,</w:t>
      </w:r>
      <w:r w:rsidRPr="00C5057E">
        <w:rPr>
          <w:rFonts w:ascii="Palatino Linotype" w:eastAsia="Calibri" w:hAnsi="Palatino Linotype" w:cs="Arial"/>
          <w:color w:val="000000" w:themeColor="text1"/>
        </w:rPr>
        <w:t xml:space="preserve"> de la Constitución Política del Estado Libre y Soberano de </w:t>
      </w:r>
      <w:r w:rsidRPr="00C5057E">
        <w:rPr>
          <w:rFonts w:ascii="Palatino Linotype" w:hAnsi="Palatino Linotype" w:cs="Arial"/>
          <w:color w:val="000000" w:themeColor="text1"/>
          <w:lang w:val="es-ES_tradnl"/>
        </w:rPr>
        <w:t>México</w:t>
      </w:r>
      <w:r w:rsidRPr="00C5057E">
        <w:rPr>
          <w:rFonts w:ascii="Palatino Linotype" w:eastAsia="Calibri" w:hAnsi="Palatino Linotype" w:cs="Arial"/>
          <w:color w:val="000000" w:themeColor="text1"/>
        </w:rPr>
        <w:t xml:space="preserve">, y los artículos </w:t>
      </w:r>
      <w:r w:rsidRPr="00C5057E">
        <w:rPr>
          <w:rFonts w:ascii="Palatino Linotype" w:hAnsi="Palatino Linotype"/>
          <w:color w:val="000000" w:themeColor="text1"/>
        </w:rPr>
        <w:t xml:space="preserve">2, </w:t>
      </w:r>
      <w:r w:rsidRPr="00C5057E">
        <w:rPr>
          <w:rFonts w:ascii="Palatino Linotype" w:hAnsi="Palatino Linotype" w:cs="Arial"/>
          <w:color w:val="000000" w:themeColor="text1"/>
        </w:rPr>
        <w:t>fracción</w:t>
      </w:r>
      <w:r w:rsidRPr="00C5057E">
        <w:rPr>
          <w:rFonts w:ascii="Palatino Linotype" w:hAnsi="Palatino Linotype"/>
          <w:color w:val="000000" w:themeColor="text1"/>
        </w:rPr>
        <w:t xml:space="preserve"> II, 9, </w:t>
      </w:r>
      <w:r w:rsidRPr="00C5057E">
        <w:rPr>
          <w:rFonts w:ascii="Palatino Linotype" w:hAnsi="Palatino Linotype" w:cs="Arial"/>
          <w:color w:val="000000" w:themeColor="text1"/>
          <w:lang w:val="es-ES_tradnl"/>
        </w:rPr>
        <w:t>29</w:t>
      </w:r>
      <w:r w:rsidRPr="00C5057E">
        <w:rPr>
          <w:rFonts w:ascii="Palatino Linotype" w:hAnsi="Palatino Linotype"/>
          <w:color w:val="000000" w:themeColor="text1"/>
        </w:rPr>
        <w:t>, 36, fracciones I y II, 176, 178, 179, 181, 185, fracción I, 186 y 188,</w:t>
      </w:r>
      <w:r w:rsidRPr="00C5057E">
        <w:rPr>
          <w:rFonts w:ascii="Palatino Linotype" w:eastAsia="Calibri" w:hAnsi="Palatino Linotype" w:cs="Arial"/>
          <w:color w:val="000000" w:themeColor="text1"/>
        </w:rPr>
        <w:t xml:space="preserve"> de la Ley de Transparencia y Acceso a la Información Pública del Estado de México y </w:t>
      </w:r>
      <w:r w:rsidRPr="00C5057E">
        <w:rPr>
          <w:rFonts w:ascii="Palatino Linotype" w:hAnsi="Palatino Linotype" w:cs="Arial"/>
          <w:color w:val="000000" w:themeColor="text1"/>
        </w:rPr>
        <w:t>Municipios</w:t>
      </w:r>
      <w:r w:rsidRPr="00C5057E">
        <w:rPr>
          <w:rFonts w:ascii="Palatino Linotype" w:eastAsia="Calibri" w:hAnsi="Palatino Linotype" w:cs="Arial"/>
          <w:color w:val="000000" w:themeColor="text1"/>
        </w:rPr>
        <w:t xml:space="preserve">, </w:t>
      </w:r>
      <w:r w:rsidRPr="00C5057E">
        <w:rPr>
          <w:rFonts w:ascii="Palatino Linotype" w:hAnsi="Palatino Linotype"/>
          <w:color w:val="000000" w:themeColor="text1"/>
        </w:rPr>
        <w:t>este</w:t>
      </w:r>
      <w:r w:rsidRPr="00C5057E">
        <w:rPr>
          <w:rFonts w:ascii="Palatino Linotype" w:eastAsia="Calibri" w:hAnsi="Palatino Linotype" w:cs="Arial"/>
          <w:color w:val="000000" w:themeColor="text1"/>
        </w:rPr>
        <w:t xml:space="preserve"> Pleno:</w:t>
      </w:r>
    </w:p>
    <w:p w:rsidR="00FB68C6" w:rsidRPr="00C5057E" w:rsidRDefault="00FB68C6" w:rsidP="00385E87">
      <w:pPr>
        <w:spacing w:before="100" w:beforeAutospacing="1" w:after="100" w:afterAutospacing="1"/>
        <w:contextualSpacing/>
        <w:jc w:val="center"/>
        <w:rPr>
          <w:rFonts w:ascii="Palatino Linotype" w:hAnsi="Palatino Linotype"/>
          <w:b/>
          <w:bCs/>
          <w:color w:val="000000" w:themeColor="text1"/>
          <w:spacing w:val="40"/>
          <w:sz w:val="28"/>
        </w:rPr>
      </w:pPr>
    </w:p>
    <w:p w:rsidR="00E75068" w:rsidRPr="00C5057E" w:rsidRDefault="00E75068" w:rsidP="00385E87">
      <w:pPr>
        <w:spacing w:before="100" w:beforeAutospacing="1" w:after="100" w:afterAutospacing="1"/>
        <w:contextualSpacing/>
        <w:jc w:val="center"/>
        <w:rPr>
          <w:rFonts w:ascii="Palatino Linotype" w:hAnsi="Palatino Linotype"/>
          <w:b/>
          <w:bCs/>
          <w:color w:val="000000" w:themeColor="text1"/>
          <w:spacing w:val="40"/>
          <w:sz w:val="28"/>
        </w:rPr>
      </w:pPr>
      <w:r w:rsidRPr="00C5057E">
        <w:rPr>
          <w:rFonts w:ascii="Palatino Linotype" w:hAnsi="Palatino Linotype"/>
          <w:b/>
          <w:bCs/>
          <w:color w:val="000000" w:themeColor="text1"/>
          <w:spacing w:val="40"/>
          <w:sz w:val="28"/>
        </w:rPr>
        <w:t>RESUELVE</w:t>
      </w:r>
    </w:p>
    <w:p w:rsidR="00E75068" w:rsidRPr="00C5057E" w:rsidRDefault="00E75068" w:rsidP="00385E87">
      <w:pPr>
        <w:spacing w:before="100" w:beforeAutospacing="1" w:after="100" w:afterAutospacing="1"/>
        <w:contextualSpacing/>
        <w:jc w:val="center"/>
        <w:rPr>
          <w:rFonts w:ascii="Palatino Linotype" w:hAnsi="Palatino Linotype"/>
          <w:b/>
          <w:bCs/>
          <w:color w:val="000000" w:themeColor="text1"/>
          <w:spacing w:val="40"/>
          <w:sz w:val="28"/>
        </w:rPr>
      </w:pPr>
    </w:p>
    <w:p w:rsidR="002822C5" w:rsidRDefault="00E75068" w:rsidP="00385E87">
      <w:pPr>
        <w:spacing w:before="100" w:beforeAutospacing="1" w:after="100" w:afterAutospacing="1" w:line="360" w:lineRule="auto"/>
        <w:contextualSpacing/>
        <w:jc w:val="both"/>
        <w:rPr>
          <w:rFonts w:ascii="Palatino Linotype" w:hAnsi="Palatino Linotype" w:cs="Arial"/>
          <w:color w:val="000000" w:themeColor="text1"/>
          <w:lang w:val="es-ES"/>
        </w:rPr>
      </w:pPr>
      <w:r w:rsidRPr="00C5057E">
        <w:rPr>
          <w:rFonts w:ascii="Palatino Linotype" w:hAnsi="Palatino Linotype" w:cs="Arial"/>
          <w:b/>
          <w:color w:val="000000" w:themeColor="text1"/>
          <w:sz w:val="28"/>
          <w:szCs w:val="28"/>
          <w:lang w:val="es-ES"/>
        </w:rPr>
        <w:lastRenderedPageBreak/>
        <w:t>PRIMERO</w:t>
      </w:r>
      <w:r w:rsidRPr="00C5057E">
        <w:rPr>
          <w:rFonts w:ascii="Palatino Linotype" w:hAnsi="Palatino Linotype" w:cs="Arial"/>
          <w:color w:val="000000" w:themeColor="text1"/>
          <w:sz w:val="28"/>
          <w:szCs w:val="28"/>
          <w:lang w:val="es-ES"/>
        </w:rPr>
        <w:t>.</w:t>
      </w:r>
      <w:r w:rsidRPr="00C5057E">
        <w:rPr>
          <w:rFonts w:ascii="Palatino Linotype" w:hAnsi="Palatino Linotype" w:cs="Arial"/>
          <w:color w:val="000000" w:themeColor="text1"/>
          <w:lang w:val="es-ES"/>
        </w:rPr>
        <w:t xml:space="preserve"> </w:t>
      </w:r>
      <w:r w:rsidR="002822C5">
        <w:rPr>
          <w:rFonts w:ascii="Palatino Linotype" w:hAnsi="Palatino Linotype" w:cs="Arial"/>
          <w:color w:val="000000"/>
        </w:rPr>
        <w:t xml:space="preserve">Se </w:t>
      </w:r>
      <w:r w:rsidR="002822C5">
        <w:rPr>
          <w:rFonts w:ascii="Palatino Linotype" w:hAnsi="Palatino Linotype" w:cs="Arial"/>
          <w:b/>
          <w:color w:val="000000"/>
        </w:rPr>
        <w:t xml:space="preserve">SOBRESEEN </w:t>
      </w:r>
      <w:r w:rsidR="002822C5">
        <w:rPr>
          <w:rFonts w:ascii="Palatino Linotype" w:hAnsi="Palatino Linotype" w:cs="Arial"/>
          <w:color w:val="000000"/>
        </w:rPr>
        <w:t xml:space="preserve">los recursos de revisión </w:t>
      </w:r>
      <w:r w:rsidR="002822C5" w:rsidRPr="00385E87">
        <w:rPr>
          <w:rFonts w:ascii="Palatino Linotype" w:hAnsi="Palatino Linotype" w:cs="Arial"/>
          <w:b/>
        </w:rPr>
        <w:t xml:space="preserve">01827/INFOEM/IP/RR/2020, 01830/INFOEM/IP/RR/2020 </w:t>
      </w:r>
      <w:r w:rsidR="002822C5" w:rsidRPr="00385E87">
        <w:rPr>
          <w:rFonts w:ascii="Palatino Linotype" w:hAnsi="Palatino Linotype" w:cs="Arial"/>
        </w:rPr>
        <w:t>y</w:t>
      </w:r>
      <w:r w:rsidR="002822C5" w:rsidRPr="00385E87">
        <w:rPr>
          <w:rFonts w:ascii="Palatino Linotype" w:hAnsi="Palatino Linotype" w:cs="Arial"/>
          <w:b/>
        </w:rPr>
        <w:t xml:space="preserve"> 01831/INFOEM/IP/RR/2020</w:t>
      </w:r>
      <w:r w:rsidR="002822C5" w:rsidRPr="00A967F4">
        <w:rPr>
          <w:rFonts w:ascii="Palatino Linotype" w:hAnsi="Palatino Linotype" w:cs="Arial"/>
          <w:lang w:val="es-ES"/>
        </w:rPr>
        <w:t xml:space="preserve"> </w:t>
      </w:r>
      <w:r w:rsidR="002822C5">
        <w:rPr>
          <w:rFonts w:ascii="Palatino Linotype" w:hAnsi="Palatino Linotype" w:cs="Arial"/>
          <w:b/>
          <w:color w:val="000000"/>
          <w:lang w:val="es-ES"/>
        </w:rPr>
        <w:t>por quedarse sin materia</w:t>
      </w:r>
      <w:r w:rsidR="002822C5">
        <w:rPr>
          <w:rFonts w:ascii="Palatino Linotype" w:hAnsi="Palatino Linotype"/>
          <w:b/>
          <w:color w:val="000000"/>
          <w:lang w:val="es-ES"/>
        </w:rPr>
        <w:t xml:space="preserve"> </w:t>
      </w:r>
      <w:r w:rsidR="002822C5">
        <w:rPr>
          <w:rFonts w:ascii="Palatino Linotype" w:hAnsi="Palatino Linotype" w:cs="Arial"/>
          <w:color w:val="000000"/>
        </w:rPr>
        <w:t xml:space="preserve">en términos del Considerando </w:t>
      </w:r>
      <w:r w:rsidR="002822C5">
        <w:rPr>
          <w:rFonts w:ascii="Palatino Linotype" w:hAnsi="Palatino Linotype" w:cs="Arial"/>
          <w:b/>
          <w:color w:val="000000"/>
        </w:rPr>
        <w:t>SEXTO</w:t>
      </w:r>
      <w:r w:rsidR="002822C5">
        <w:rPr>
          <w:rFonts w:ascii="Palatino Linotype" w:hAnsi="Palatino Linotype" w:cs="Arial"/>
          <w:color w:val="000000"/>
          <w:lang w:val="es-ES"/>
        </w:rPr>
        <w:t xml:space="preserve"> de la presente resolución.</w:t>
      </w:r>
    </w:p>
    <w:p w:rsidR="002822C5" w:rsidRDefault="002822C5" w:rsidP="00385E87">
      <w:pPr>
        <w:spacing w:before="100" w:beforeAutospacing="1" w:after="100" w:afterAutospacing="1" w:line="360" w:lineRule="auto"/>
        <w:contextualSpacing/>
        <w:jc w:val="both"/>
        <w:rPr>
          <w:rFonts w:ascii="Palatino Linotype" w:hAnsi="Palatino Linotype" w:cs="Arial"/>
          <w:color w:val="000000" w:themeColor="text1"/>
          <w:lang w:val="es-ES"/>
        </w:rPr>
      </w:pPr>
    </w:p>
    <w:p w:rsidR="00CB0A14" w:rsidRPr="002822C5" w:rsidRDefault="009946C6" w:rsidP="00385E87">
      <w:pPr>
        <w:spacing w:before="100" w:beforeAutospacing="1" w:after="100" w:afterAutospacing="1" w:line="360" w:lineRule="auto"/>
        <w:contextualSpacing/>
        <w:jc w:val="both"/>
        <w:rPr>
          <w:rFonts w:ascii="Palatino Linotype" w:hAnsi="Palatino Linotype" w:cs="Arial"/>
          <w:color w:val="000000" w:themeColor="text1"/>
          <w:lang w:val="es-ES"/>
        </w:rPr>
      </w:pPr>
      <w:r w:rsidRPr="00C5057E">
        <w:rPr>
          <w:rFonts w:ascii="Palatino Linotype" w:hAnsi="Palatino Linotype" w:cs="Arial"/>
          <w:b/>
          <w:color w:val="000000" w:themeColor="text1"/>
          <w:sz w:val="28"/>
          <w:szCs w:val="28"/>
          <w:lang w:val="es-ES"/>
        </w:rPr>
        <w:t xml:space="preserve">SEGUNDO. </w:t>
      </w:r>
      <w:r w:rsidR="00E75068" w:rsidRPr="00C5057E">
        <w:rPr>
          <w:rFonts w:ascii="Palatino Linotype" w:eastAsia="Calibri" w:hAnsi="Palatino Linotype" w:cs="Arial"/>
          <w:color w:val="000000" w:themeColor="text1"/>
        </w:rPr>
        <w:t xml:space="preserve">Se </w:t>
      </w:r>
      <w:r w:rsidR="00307A10">
        <w:rPr>
          <w:rFonts w:ascii="Palatino Linotype" w:eastAsia="Calibri" w:hAnsi="Palatino Linotype" w:cs="Arial"/>
          <w:b/>
          <w:color w:val="000000" w:themeColor="text1"/>
        </w:rPr>
        <w:t>REVOCAN</w:t>
      </w:r>
      <w:r w:rsidR="00307A10" w:rsidRPr="00C5057E">
        <w:rPr>
          <w:rFonts w:ascii="Palatino Linotype" w:eastAsia="Calibri" w:hAnsi="Palatino Linotype" w:cs="Arial"/>
          <w:b/>
          <w:color w:val="000000" w:themeColor="text1"/>
        </w:rPr>
        <w:t xml:space="preserve"> </w:t>
      </w:r>
      <w:r w:rsidR="00E75068" w:rsidRPr="00C5057E">
        <w:rPr>
          <w:rFonts w:ascii="Palatino Linotype" w:eastAsia="Calibri" w:hAnsi="Palatino Linotype" w:cs="Arial"/>
          <w:color w:val="000000" w:themeColor="text1"/>
        </w:rPr>
        <w:t>la</w:t>
      </w:r>
      <w:r w:rsidRPr="00C5057E">
        <w:rPr>
          <w:rFonts w:ascii="Palatino Linotype" w:eastAsia="Calibri" w:hAnsi="Palatino Linotype" w:cs="Arial"/>
          <w:color w:val="000000" w:themeColor="text1"/>
        </w:rPr>
        <w:t>s</w:t>
      </w:r>
      <w:r w:rsidR="00E75068" w:rsidRPr="00C5057E">
        <w:rPr>
          <w:rFonts w:ascii="Palatino Linotype" w:eastAsia="Calibri" w:hAnsi="Palatino Linotype" w:cs="Arial"/>
          <w:color w:val="000000" w:themeColor="text1"/>
        </w:rPr>
        <w:t xml:space="preserve"> respuesta</w:t>
      </w:r>
      <w:r w:rsidRPr="00C5057E">
        <w:rPr>
          <w:rFonts w:ascii="Palatino Linotype" w:eastAsia="Calibri" w:hAnsi="Palatino Linotype" w:cs="Arial"/>
          <w:color w:val="000000" w:themeColor="text1"/>
        </w:rPr>
        <w:t>s</w:t>
      </w:r>
      <w:r w:rsidR="00E75068" w:rsidRPr="00C5057E">
        <w:rPr>
          <w:rFonts w:ascii="Palatino Linotype" w:eastAsia="Calibri" w:hAnsi="Palatino Linotype" w:cs="Arial"/>
          <w:color w:val="000000" w:themeColor="text1"/>
        </w:rPr>
        <w:t xml:space="preserve"> proporcionada</w:t>
      </w:r>
      <w:r w:rsidR="007C10F9">
        <w:rPr>
          <w:rFonts w:ascii="Palatino Linotype" w:eastAsia="Calibri" w:hAnsi="Palatino Linotype" w:cs="Arial"/>
          <w:color w:val="000000" w:themeColor="text1"/>
        </w:rPr>
        <w:t>s</w:t>
      </w:r>
      <w:r w:rsidR="00E75068" w:rsidRPr="00C5057E">
        <w:rPr>
          <w:rFonts w:ascii="Palatino Linotype" w:eastAsia="Calibri" w:hAnsi="Palatino Linotype" w:cs="Arial"/>
          <w:color w:val="000000" w:themeColor="text1"/>
        </w:rPr>
        <w:t xml:space="preserve"> por </w:t>
      </w:r>
      <w:r w:rsidR="00E75068" w:rsidRPr="00C5057E">
        <w:rPr>
          <w:rFonts w:ascii="Palatino Linotype" w:eastAsia="Calibri" w:hAnsi="Palatino Linotype" w:cs="Arial"/>
          <w:b/>
          <w:color w:val="000000" w:themeColor="text1"/>
        </w:rPr>
        <w:t>EL SUJETO OBLIGADO</w:t>
      </w:r>
      <w:r w:rsidR="007C10F9">
        <w:rPr>
          <w:rFonts w:ascii="Palatino Linotype" w:eastAsia="Calibri" w:hAnsi="Palatino Linotype" w:cs="Arial"/>
          <w:b/>
          <w:color w:val="000000" w:themeColor="text1"/>
        </w:rPr>
        <w:t xml:space="preserve">, </w:t>
      </w:r>
      <w:r w:rsidR="007C10F9" w:rsidRPr="007C10F9">
        <w:rPr>
          <w:rFonts w:ascii="Palatino Linotype" w:eastAsia="Calibri" w:hAnsi="Palatino Linotype" w:cs="Arial"/>
          <w:color w:val="000000" w:themeColor="text1"/>
        </w:rPr>
        <w:t>al resultar fundadas las razones o motivos de inconformidad</w:t>
      </w:r>
      <w:r w:rsidR="00E75068" w:rsidRPr="00C5057E">
        <w:rPr>
          <w:rFonts w:ascii="Palatino Linotype" w:eastAsia="Calibri" w:hAnsi="Palatino Linotype" w:cs="Arial"/>
          <w:b/>
          <w:color w:val="000000" w:themeColor="text1"/>
        </w:rPr>
        <w:t xml:space="preserve"> </w:t>
      </w:r>
      <w:r w:rsidR="00E75068" w:rsidRPr="00C5057E">
        <w:rPr>
          <w:rFonts w:ascii="Palatino Linotype" w:eastAsia="Calibri" w:hAnsi="Palatino Linotype" w:cs="Arial"/>
          <w:color w:val="000000" w:themeColor="text1"/>
        </w:rPr>
        <w:t xml:space="preserve">y se </w:t>
      </w:r>
      <w:r w:rsidR="00E75068" w:rsidRPr="00C5057E">
        <w:rPr>
          <w:rFonts w:ascii="Palatino Linotype" w:eastAsia="Calibri" w:hAnsi="Palatino Linotype" w:cs="Arial"/>
          <w:b/>
          <w:color w:val="000000" w:themeColor="text1"/>
        </w:rPr>
        <w:t xml:space="preserve">ordena </w:t>
      </w:r>
      <w:r w:rsidR="00E75068" w:rsidRPr="00C5057E">
        <w:rPr>
          <w:rFonts w:ascii="Palatino Linotype" w:eastAsia="Calibri" w:hAnsi="Palatino Linotype" w:cs="Arial"/>
          <w:color w:val="000000" w:themeColor="text1"/>
        </w:rPr>
        <w:t>atienda la</w:t>
      </w:r>
      <w:r w:rsidRPr="00C5057E">
        <w:rPr>
          <w:rFonts w:ascii="Palatino Linotype" w:eastAsia="Calibri" w:hAnsi="Palatino Linotype" w:cs="Arial"/>
          <w:color w:val="000000" w:themeColor="text1"/>
        </w:rPr>
        <w:t>s</w:t>
      </w:r>
      <w:r w:rsidR="00E75068" w:rsidRPr="00C5057E">
        <w:rPr>
          <w:rFonts w:ascii="Palatino Linotype" w:eastAsia="Calibri" w:hAnsi="Palatino Linotype" w:cs="Arial"/>
          <w:color w:val="000000" w:themeColor="text1"/>
        </w:rPr>
        <w:t xml:space="preserve"> solicitud</w:t>
      </w:r>
      <w:r w:rsidRPr="00C5057E">
        <w:rPr>
          <w:rFonts w:ascii="Palatino Linotype" w:eastAsia="Calibri" w:hAnsi="Palatino Linotype" w:cs="Arial"/>
          <w:color w:val="000000" w:themeColor="text1"/>
        </w:rPr>
        <w:t>es</w:t>
      </w:r>
      <w:r w:rsidR="00E75068" w:rsidRPr="00C5057E">
        <w:rPr>
          <w:rFonts w:ascii="Palatino Linotype" w:eastAsia="Calibri" w:hAnsi="Palatino Linotype" w:cs="Arial"/>
          <w:color w:val="000000" w:themeColor="text1"/>
        </w:rPr>
        <w:t xml:space="preserve"> de información</w:t>
      </w:r>
      <w:r w:rsidR="001A741C" w:rsidRPr="00053D42">
        <w:rPr>
          <w:rFonts w:ascii="Palatino Linotype" w:hAnsi="Palatino Linotype" w:cs="Arial"/>
          <w:b/>
          <w:spacing w:val="-20"/>
        </w:rPr>
        <w:t xml:space="preserve"> 00</w:t>
      </w:r>
      <w:r w:rsidR="001A741C">
        <w:rPr>
          <w:rFonts w:ascii="Palatino Linotype" w:hAnsi="Palatino Linotype" w:cs="Arial"/>
          <w:b/>
          <w:spacing w:val="-20"/>
        </w:rPr>
        <w:t>243</w:t>
      </w:r>
      <w:r w:rsidR="001A741C" w:rsidRPr="00053D42">
        <w:rPr>
          <w:rFonts w:ascii="Palatino Linotype" w:hAnsi="Palatino Linotype" w:cs="Arial"/>
          <w:b/>
          <w:spacing w:val="-20"/>
        </w:rPr>
        <w:t>/CHIMALHUA/IP/2020, 00</w:t>
      </w:r>
      <w:r w:rsidR="001A741C">
        <w:rPr>
          <w:rFonts w:ascii="Palatino Linotype" w:hAnsi="Palatino Linotype" w:cs="Arial"/>
          <w:b/>
          <w:spacing w:val="-20"/>
        </w:rPr>
        <w:t>242</w:t>
      </w:r>
      <w:r w:rsidR="001A741C" w:rsidRPr="00053D42">
        <w:rPr>
          <w:rFonts w:ascii="Palatino Linotype" w:hAnsi="Palatino Linotype" w:cs="Arial"/>
          <w:b/>
          <w:spacing w:val="-20"/>
        </w:rPr>
        <w:t>/CHIMALHUA/IP/2020, 00</w:t>
      </w:r>
      <w:r w:rsidR="001A741C">
        <w:rPr>
          <w:rFonts w:ascii="Palatino Linotype" w:hAnsi="Palatino Linotype" w:cs="Arial"/>
          <w:b/>
          <w:spacing w:val="-20"/>
        </w:rPr>
        <w:t>239</w:t>
      </w:r>
      <w:r w:rsidR="001A741C" w:rsidRPr="00053D42">
        <w:rPr>
          <w:rFonts w:ascii="Palatino Linotype" w:hAnsi="Palatino Linotype" w:cs="Arial"/>
          <w:b/>
          <w:spacing w:val="-20"/>
        </w:rPr>
        <w:t>/CHIMALHUA/IP/2020, 00</w:t>
      </w:r>
      <w:r w:rsidR="001A741C">
        <w:rPr>
          <w:rFonts w:ascii="Palatino Linotype" w:hAnsi="Palatino Linotype" w:cs="Arial"/>
          <w:b/>
          <w:spacing w:val="-20"/>
        </w:rPr>
        <w:t>238</w:t>
      </w:r>
      <w:r w:rsidR="001A741C" w:rsidRPr="00053D42">
        <w:rPr>
          <w:rFonts w:ascii="Palatino Linotype" w:hAnsi="Palatino Linotype" w:cs="Arial"/>
          <w:b/>
          <w:spacing w:val="-20"/>
        </w:rPr>
        <w:t>/CHIMALHUA/IP/2020, 00</w:t>
      </w:r>
      <w:r w:rsidR="001A741C">
        <w:rPr>
          <w:rFonts w:ascii="Palatino Linotype" w:hAnsi="Palatino Linotype" w:cs="Arial"/>
          <w:b/>
          <w:spacing w:val="-20"/>
        </w:rPr>
        <w:t>237</w:t>
      </w:r>
      <w:r w:rsidR="001A741C" w:rsidRPr="00053D42">
        <w:rPr>
          <w:rFonts w:ascii="Palatino Linotype" w:hAnsi="Palatino Linotype" w:cs="Arial"/>
          <w:b/>
          <w:spacing w:val="-20"/>
        </w:rPr>
        <w:t>/CHIMALHUA/IP/2020, 00</w:t>
      </w:r>
      <w:r w:rsidR="001A741C">
        <w:rPr>
          <w:rFonts w:ascii="Palatino Linotype" w:hAnsi="Palatino Linotype" w:cs="Arial"/>
          <w:b/>
          <w:spacing w:val="-20"/>
        </w:rPr>
        <w:t>236</w:t>
      </w:r>
      <w:r w:rsidR="001A741C" w:rsidRPr="00053D42">
        <w:rPr>
          <w:rFonts w:ascii="Palatino Linotype" w:hAnsi="Palatino Linotype" w:cs="Arial"/>
          <w:b/>
          <w:spacing w:val="-20"/>
        </w:rPr>
        <w:t>/CHIMALHUA/IP/2020, 00</w:t>
      </w:r>
      <w:r w:rsidR="001A741C">
        <w:rPr>
          <w:rFonts w:ascii="Palatino Linotype" w:hAnsi="Palatino Linotype" w:cs="Arial"/>
          <w:b/>
          <w:spacing w:val="-20"/>
        </w:rPr>
        <w:t>235</w:t>
      </w:r>
      <w:r w:rsidR="001A741C" w:rsidRPr="00053D42">
        <w:rPr>
          <w:rFonts w:ascii="Palatino Linotype" w:hAnsi="Palatino Linotype" w:cs="Arial"/>
          <w:b/>
          <w:spacing w:val="-20"/>
        </w:rPr>
        <w:t>/CHIMALHUA/IP/2020, 00</w:t>
      </w:r>
      <w:r w:rsidR="001A741C">
        <w:rPr>
          <w:rFonts w:ascii="Palatino Linotype" w:hAnsi="Palatino Linotype" w:cs="Arial"/>
          <w:b/>
          <w:spacing w:val="-20"/>
        </w:rPr>
        <w:t>23</w:t>
      </w:r>
      <w:r w:rsidR="001A741C" w:rsidRPr="00053D42">
        <w:rPr>
          <w:rFonts w:ascii="Palatino Linotype" w:hAnsi="Palatino Linotype" w:cs="Arial"/>
          <w:b/>
          <w:spacing w:val="-20"/>
        </w:rPr>
        <w:t>4/CHIMALHUA/</w:t>
      </w:r>
      <w:r w:rsidR="001A741C" w:rsidRPr="004A6E42">
        <w:rPr>
          <w:rFonts w:ascii="Palatino Linotype" w:hAnsi="Palatino Linotype" w:cs="Arial"/>
          <w:b/>
          <w:spacing w:val="-20"/>
        </w:rPr>
        <w:t xml:space="preserve">IP/2020, 00232/CHIMALHUA/IP/2020, 00231/CHIMALHUA/IP/2020, 00230/CHIMALHUA/IP/2020, 00229/CHIMALHUA/IP/2020, 00228/CHIMALHUA/IP/2020, 00227/CHIMALHUA/IP/2020, 00158/CHIMALHUA/IP/2020, 00141/CHIMALHUA/IP/2020 </w:t>
      </w:r>
      <w:r w:rsidR="001A741C" w:rsidRPr="004A6E42">
        <w:rPr>
          <w:rFonts w:ascii="Palatino Linotype" w:hAnsi="Palatino Linotype" w:cs="Arial"/>
          <w:spacing w:val="-20"/>
        </w:rPr>
        <w:t>y</w:t>
      </w:r>
      <w:r w:rsidR="001A741C" w:rsidRPr="004A6E42">
        <w:rPr>
          <w:rFonts w:ascii="Palatino Linotype" w:hAnsi="Palatino Linotype" w:cs="Arial"/>
          <w:b/>
          <w:spacing w:val="-20"/>
        </w:rPr>
        <w:t xml:space="preserve"> 00137CHIMALHUA/IP/2020</w:t>
      </w:r>
      <w:r w:rsidR="001A741C" w:rsidRPr="00C5057E">
        <w:rPr>
          <w:rFonts w:ascii="Palatino Linotype" w:hAnsi="Palatino Linotype" w:cs="Arial"/>
          <w:lang w:val="es-ES"/>
        </w:rPr>
        <w:t xml:space="preserve"> </w:t>
      </w:r>
      <w:r w:rsidR="00E75068" w:rsidRPr="00C5057E">
        <w:rPr>
          <w:rFonts w:ascii="Palatino Linotype" w:hAnsi="Palatino Linotype" w:cs="Arial"/>
          <w:color w:val="000000" w:themeColor="text1"/>
        </w:rPr>
        <w:t xml:space="preserve"> en términos del Considerando </w:t>
      </w:r>
      <w:r w:rsidR="007C10F9">
        <w:rPr>
          <w:rFonts w:ascii="Palatino Linotype" w:hAnsi="Palatino Linotype" w:cs="Arial"/>
          <w:b/>
          <w:color w:val="000000" w:themeColor="text1"/>
        </w:rPr>
        <w:t>SEXTO</w:t>
      </w:r>
      <w:r w:rsidR="00E75068" w:rsidRPr="00C5057E">
        <w:rPr>
          <w:rFonts w:ascii="Palatino Linotype" w:hAnsi="Palatino Linotype" w:cs="Arial"/>
          <w:color w:val="000000" w:themeColor="text1"/>
        </w:rPr>
        <w:t xml:space="preserve"> </w:t>
      </w:r>
      <w:r w:rsidR="00E75068" w:rsidRPr="00C5057E">
        <w:rPr>
          <w:rFonts w:ascii="Palatino Linotype" w:hAnsi="Palatino Linotype" w:cs="Arial"/>
          <w:color w:val="000000" w:themeColor="text1"/>
          <w:lang w:val="es-ES"/>
        </w:rPr>
        <w:t xml:space="preserve">de la presente resolución, </w:t>
      </w:r>
      <w:r w:rsidR="00CB0A14" w:rsidRPr="00C5057E">
        <w:rPr>
          <w:rFonts w:ascii="Palatino Linotype" w:hAnsi="Palatino Linotype" w:cs="Arial"/>
          <w:lang w:val="es-ES"/>
        </w:rPr>
        <w:t xml:space="preserve">y haga entrega al </w:t>
      </w:r>
      <w:r w:rsidR="00CB0A14" w:rsidRPr="00C5057E">
        <w:rPr>
          <w:rFonts w:ascii="Palatino Linotype" w:hAnsi="Palatino Linotype" w:cs="Arial"/>
          <w:b/>
          <w:lang w:val="es-ES"/>
        </w:rPr>
        <w:t>RECURRENTE</w:t>
      </w:r>
      <w:r w:rsidR="00CB0A14" w:rsidRPr="00C5057E">
        <w:rPr>
          <w:rFonts w:ascii="Palatino Linotype" w:hAnsi="Palatino Linotype" w:cs="Arial"/>
          <w:lang w:val="es-ES"/>
        </w:rPr>
        <w:t xml:space="preserve">, vía </w:t>
      </w:r>
      <w:r w:rsidR="00CB0A14" w:rsidRPr="00C5057E">
        <w:rPr>
          <w:rFonts w:ascii="Palatino Linotype" w:hAnsi="Palatino Linotype" w:cs="Arial"/>
          <w:b/>
          <w:lang w:val="es-ES"/>
        </w:rPr>
        <w:t>SAIMEX</w:t>
      </w:r>
      <w:r w:rsidR="00CB0A14" w:rsidRPr="00C5057E">
        <w:rPr>
          <w:rFonts w:ascii="Palatino Linotype" w:hAnsi="Palatino Linotype" w:cs="Arial"/>
          <w:lang w:val="es-ES"/>
        </w:rPr>
        <w:t xml:space="preserve">, </w:t>
      </w:r>
      <w:r w:rsidR="000D0DA0" w:rsidRPr="00C5057E">
        <w:rPr>
          <w:rFonts w:ascii="Palatino Linotype" w:hAnsi="Palatino Linotype" w:cs="Arial"/>
          <w:lang w:val="es-ES"/>
        </w:rPr>
        <w:t>de</w:t>
      </w:r>
      <w:r w:rsidR="00CB0A14" w:rsidRPr="00C5057E">
        <w:rPr>
          <w:rFonts w:ascii="Palatino Linotype" w:hAnsi="Palatino Linotype" w:cs="Arial"/>
          <w:b/>
          <w:lang w:val="es-ES"/>
        </w:rPr>
        <w:t xml:space="preserve"> </w:t>
      </w:r>
      <w:r w:rsidR="00CB0A14" w:rsidRPr="00C5057E">
        <w:rPr>
          <w:rFonts w:ascii="Palatino Linotype" w:hAnsi="Palatino Linotype" w:cs="Arial"/>
          <w:lang w:val="es-ES"/>
        </w:rPr>
        <w:t>lo siguiente:</w:t>
      </w:r>
    </w:p>
    <w:p w:rsidR="00CB0A14" w:rsidRPr="00C5057E" w:rsidRDefault="00CB0A14" w:rsidP="00385E87">
      <w:pPr>
        <w:spacing w:before="100" w:beforeAutospacing="1" w:after="100" w:afterAutospacing="1" w:line="276" w:lineRule="auto"/>
        <w:contextualSpacing/>
        <w:jc w:val="both"/>
        <w:rPr>
          <w:rFonts w:ascii="Palatino Linotype" w:hAnsi="Palatino Linotype" w:cs="Arial"/>
          <w:color w:val="000000" w:themeColor="text1"/>
          <w:lang w:val="es-ES"/>
        </w:rPr>
      </w:pPr>
    </w:p>
    <w:p w:rsidR="00E75068" w:rsidRPr="00C5057E" w:rsidRDefault="00E75068" w:rsidP="00C625CF">
      <w:pPr>
        <w:spacing w:before="100" w:beforeAutospacing="1" w:after="100" w:afterAutospacing="1"/>
        <w:ind w:left="851" w:rightChars="374" w:right="898" w:hanging="142"/>
        <w:contextualSpacing/>
        <w:jc w:val="both"/>
        <w:rPr>
          <w:rFonts w:ascii="Palatino Linotype" w:hAnsi="Palatino Linotype" w:cs="Bookman Old Style"/>
          <w:bCs/>
          <w:i/>
          <w:color w:val="000000" w:themeColor="text1"/>
          <w:sz w:val="22"/>
          <w:szCs w:val="22"/>
        </w:rPr>
      </w:pPr>
      <w:r w:rsidRPr="00C5057E">
        <w:rPr>
          <w:rFonts w:ascii="Palatino Linotype" w:hAnsi="Palatino Linotype" w:cs="Bookman Old Style"/>
          <w:bCs/>
          <w:i/>
          <w:color w:val="000000" w:themeColor="text1"/>
          <w:sz w:val="22"/>
          <w:szCs w:val="22"/>
        </w:rPr>
        <w:t>“</w:t>
      </w:r>
      <w:r w:rsidR="00874C89">
        <w:rPr>
          <w:rFonts w:ascii="Palatino Linotype" w:hAnsi="Palatino Linotype" w:cs="Bookman Old Style"/>
          <w:bCs/>
          <w:i/>
          <w:color w:val="000000" w:themeColor="text1"/>
          <w:sz w:val="22"/>
          <w:szCs w:val="22"/>
        </w:rPr>
        <w:t>L</w:t>
      </w:r>
      <w:r w:rsidR="002822C5">
        <w:rPr>
          <w:rFonts w:ascii="Palatino Linotype" w:hAnsi="Palatino Linotype" w:cs="Bookman Old Style"/>
          <w:bCs/>
          <w:i/>
          <w:color w:val="000000" w:themeColor="text1"/>
          <w:sz w:val="22"/>
          <w:szCs w:val="22"/>
        </w:rPr>
        <w:t>os organigramas</w:t>
      </w:r>
      <w:r w:rsidR="00D15FA2" w:rsidRPr="00C5057E">
        <w:rPr>
          <w:rFonts w:ascii="Palatino Linotype" w:hAnsi="Palatino Linotype" w:cs="Bookman Old Style"/>
          <w:bCs/>
          <w:i/>
          <w:color w:val="000000" w:themeColor="text1"/>
          <w:sz w:val="22"/>
          <w:szCs w:val="22"/>
        </w:rPr>
        <w:t xml:space="preserve"> </w:t>
      </w:r>
      <w:r w:rsidR="002822C5">
        <w:rPr>
          <w:rFonts w:ascii="Palatino Linotype" w:hAnsi="Palatino Linotype" w:cs="Bookman Old Style"/>
          <w:bCs/>
          <w:i/>
          <w:color w:val="000000" w:themeColor="text1"/>
          <w:sz w:val="22"/>
          <w:szCs w:val="22"/>
        </w:rPr>
        <w:t xml:space="preserve">de las áreas </w:t>
      </w:r>
      <w:r w:rsidR="004A6E42">
        <w:rPr>
          <w:rFonts w:ascii="Palatino Linotype" w:hAnsi="Palatino Linotype" w:cs="Bookman Old Style"/>
          <w:bCs/>
          <w:i/>
          <w:color w:val="000000" w:themeColor="text1"/>
          <w:sz w:val="22"/>
          <w:szCs w:val="22"/>
        </w:rPr>
        <w:t>referidas</w:t>
      </w:r>
      <w:r w:rsidR="002822C5">
        <w:rPr>
          <w:rFonts w:ascii="Palatino Linotype" w:hAnsi="Palatino Linotype" w:cs="Bookman Old Style"/>
          <w:bCs/>
          <w:i/>
          <w:color w:val="000000" w:themeColor="text1"/>
          <w:sz w:val="22"/>
          <w:szCs w:val="22"/>
        </w:rPr>
        <w:t xml:space="preserve"> en las solicitudes de acceso a la información vigentes al 4 de marzo de 2020</w:t>
      </w:r>
      <w:r w:rsidR="00CB0A14" w:rsidRPr="00C5057E">
        <w:rPr>
          <w:rFonts w:ascii="Palatino Linotype" w:hAnsi="Palatino Linotype" w:cs="Bookman Old Style"/>
          <w:bCs/>
          <w:i/>
          <w:color w:val="000000" w:themeColor="text1"/>
          <w:sz w:val="22"/>
          <w:szCs w:val="22"/>
        </w:rPr>
        <w:t>.”</w:t>
      </w:r>
    </w:p>
    <w:p w:rsidR="00E75068" w:rsidRPr="00C5057E" w:rsidRDefault="00E75068" w:rsidP="00385E87">
      <w:pPr>
        <w:spacing w:before="100" w:beforeAutospacing="1" w:after="100" w:afterAutospacing="1" w:line="276" w:lineRule="auto"/>
        <w:ind w:right="899"/>
        <w:contextualSpacing/>
        <w:jc w:val="both"/>
        <w:rPr>
          <w:rFonts w:ascii="Palatino Linotype" w:eastAsia="Arial Unicode MS" w:hAnsi="Palatino Linotype" w:cs="Arial"/>
          <w:i/>
          <w:color w:val="000000" w:themeColor="text1"/>
          <w:sz w:val="22"/>
          <w:szCs w:val="22"/>
        </w:rPr>
      </w:pPr>
    </w:p>
    <w:p w:rsidR="00E75068" w:rsidRPr="00C5057E" w:rsidRDefault="00E75068" w:rsidP="00385E87">
      <w:pPr>
        <w:spacing w:before="100" w:beforeAutospacing="1" w:after="100" w:afterAutospacing="1" w:line="360" w:lineRule="auto"/>
        <w:contextualSpacing/>
        <w:jc w:val="both"/>
        <w:rPr>
          <w:rFonts w:ascii="Palatino Linotype" w:hAnsi="Palatino Linotype"/>
          <w:color w:val="000000" w:themeColor="text1"/>
          <w:shd w:val="clear" w:color="auto" w:fill="FFFFFF"/>
        </w:rPr>
      </w:pPr>
      <w:r w:rsidRPr="00C5057E">
        <w:rPr>
          <w:rFonts w:ascii="Palatino Linotype" w:hAnsi="Palatino Linotype"/>
          <w:b/>
          <w:color w:val="000000" w:themeColor="text1"/>
          <w:sz w:val="28"/>
          <w:szCs w:val="28"/>
          <w:shd w:val="clear" w:color="auto" w:fill="FFFFFF"/>
        </w:rPr>
        <w:t>TERCERO.</w:t>
      </w:r>
      <w:r w:rsidRPr="00C5057E">
        <w:rPr>
          <w:rFonts w:ascii="Palatino Linotype" w:hAnsi="Palatino Linotype"/>
          <w:b/>
          <w:color w:val="000000" w:themeColor="text1"/>
          <w:shd w:val="clear" w:color="auto" w:fill="FFFFFF"/>
        </w:rPr>
        <w:t> </w:t>
      </w:r>
      <w:r w:rsidRPr="00C5057E">
        <w:rPr>
          <w:rFonts w:ascii="Palatino Linotype" w:hAnsi="Palatino Linotype"/>
          <w:b/>
          <w:color w:val="000000" w:themeColor="text1"/>
          <w:lang w:eastAsia="es-ES_tradnl"/>
        </w:rPr>
        <w:t>Notifíquese</w:t>
      </w:r>
      <w:r w:rsidRPr="00C5057E">
        <w:rPr>
          <w:rFonts w:ascii="Palatino Linotype" w:hAnsi="Palatino Linotype"/>
          <w:color w:val="000000" w:themeColor="text1"/>
          <w:lang w:eastAsia="es-ES_tradnl"/>
        </w:rPr>
        <w:t xml:space="preserve"> </w:t>
      </w:r>
      <w:r w:rsidRPr="00C5057E">
        <w:rPr>
          <w:rFonts w:ascii="Palatino Linotype" w:hAnsi="Palatino Linotype"/>
          <w:color w:val="000000" w:themeColor="text1"/>
          <w:shd w:val="clear" w:color="auto" w:fill="FFFFFF"/>
        </w:rPr>
        <w:t>al Titular de la Unidad de Transparencia del</w:t>
      </w:r>
      <w:r w:rsidRPr="00C5057E">
        <w:rPr>
          <w:rFonts w:ascii="Palatino Linotype" w:hAnsi="Palatino Linotype"/>
          <w:b/>
          <w:color w:val="000000" w:themeColor="text1"/>
          <w:shd w:val="clear" w:color="auto" w:fill="FFFFFF"/>
        </w:rPr>
        <w:t> SUJETO OBLIGADO</w:t>
      </w:r>
      <w:r w:rsidRPr="00C5057E">
        <w:rPr>
          <w:rFonts w:ascii="Palatino Linotype" w:hAnsi="Palatino Linotype"/>
          <w:color w:val="000000" w:themeColor="text1"/>
          <w:shd w:val="clear" w:color="auto" w:fill="FFFFFF"/>
        </w:rPr>
        <w:t xml:space="preserve">, para que conforme a los artículos 186, último párrafo y 189, párrafo segundo de la Ley de </w:t>
      </w:r>
      <w:r w:rsidRPr="00C5057E">
        <w:rPr>
          <w:rFonts w:ascii="Palatino Linotype" w:hAnsi="Palatino Linotype" w:cs="Arial"/>
          <w:color w:val="000000" w:themeColor="text1"/>
        </w:rPr>
        <w:t>Transparencia</w:t>
      </w:r>
      <w:r w:rsidRPr="00C5057E">
        <w:rPr>
          <w:rFonts w:ascii="Palatino Linotype" w:hAnsi="Palatino Linotype"/>
          <w:color w:val="000000" w:themeColor="text1"/>
          <w:shd w:val="clear" w:color="auto" w:fill="FFFFFF"/>
        </w:rPr>
        <w:t xml:space="preserve"> y Acceso a la Información Pública del Estado de México y Municipios, dé </w:t>
      </w:r>
      <w:r w:rsidRPr="00C5057E">
        <w:rPr>
          <w:rFonts w:ascii="Palatino Linotype" w:hAnsi="Palatino Linotype" w:cs="Arial"/>
          <w:color w:val="000000" w:themeColor="text1"/>
        </w:rPr>
        <w:t>cumplimiento</w:t>
      </w:r>
      <w:r w:rsidRPr="00C5057E">
        <w:rPr>
          <w:rFonts w:ascii="Palatino Linotype" w:hAnsi="Palatino Linotype"/>
          <w:color w:val="000000" w:themeColor="text1"/>
          <w:shd w:val="clear" w:color="auto" w:fill="FFFFFF"/>
        </w:rPr>
        <w:t xml:space="preserve"> a lo ordenado dentro del plazo de diez días hábiles, debiendo </w:t>
      </w:r>
      <w:r w:rsidRPr="00C5057E">
        <w:rPr>
          <w:rFonts w:ascii="Palatino Linotype" w:hAnsi="Palatino Linotype" w:cs="Arial"/>
          <w:color w:val="000000" w:themeColor="text1"/>
        </w:rPr>
        <w:t>informar</w:t>
      </w:r>
      <w:r w:rsidRPr="00C5057E">
        <w:rPr>
          <w:rFonts w:ascii="Palatino Linotype" w:hAnsi="Palatino Linotype"/>
          <w:color w:val="000000" w:themeColor="text1"/>
          <w:shd w:val="clear" w:color="auto" w:fill="FFFFFF"/>
        </w:rPr>
        <w:t xml:space="preserve"> a este Instituto en un plazo </w:t>
      </w:r>
      <w:r w:rsidRPr="00C5057E">
        <w:rPr>
          <w:rFonts w:ascii="Palatino Linotype" w:hAnsi="Palatino Linotype"/>
          <w:color w:val="000000" w:themeColor="text1"/>
          <w:lang w:eastAsia="es-ES_tradnl"/>
        </w:rPr>
        <w:t>de</w:t>
      </w:r>
      <w:r w:rsidRPr="00C5057E">
        <w:rPr>
          <w:rFonts w:ascii="Palatino Linotype" w:hAnsi="Palatino Linotype"/>
          <w:color w:val="000000" w:themeColor="text1"/>
          <w:shd w:val="clear" w:color="auto" w:fill="FFFFFF"/>
        </w:rPr>
        <w:t xml:space="preserve"> tres días hábiles siguientes sobre el cumplimiento dado a la presente resolución.</w:t>
      </w:r>
    </w:p>
    <w:p w:rsidR="00E75068" w:rsidRPr="00C5057E" w:rsidRDefault="00E75068" w:rsidP="00385E87">
      <w:pPr>
        <w:spacing w:before="100" w:beforeAutospacing="1" w:after="100" w:afterAutospacing="1" w:line="360" w:lineRule="auto"/>
        <w:ind w:right="49"/>
        <w:contextualSpacing/>
        <w:jc w:val="both"/>
        <w:rPr>
          <w:rFonts w:ascii="Palatino Linotype" w:hAnsi="Palatino Linotype"/>
          <w:b/>
          <w:color w:val="000000" w:themeColor="text1"/>
          <w:shd w:val="clear" w:color="auto" w:fill="FFFFFF"/>
        </w:rPr>
      </w:pPr>
    </w:p>
    <w:p w:rsidR="00E75068" w:rsidRPr="008F6701" w:rsidRDefault="00E75068" w:rsidP="00385E87">
      <w:pPr>
        <w:spacing w:before="100" w:beforeAutospacing="1" w:after="100" w:afterAutospacing="1" w:line="360" w:lineRule="auto"/>
        <w:ind w:right="49"/>
        <w:contextualSpacing/>
        <w:jc w:val="both"/>
        <w:rPr>
          <w:rFonts w:ascii="Palatino Linotype" w:hAnsi="Palatino Linotype"/>
          <w:color w:val="000000" w:themeColor="text1"/>
          <w:shd w:val="clear" w:color="auto" w:fill="FFFFFF"/>
          <w:lang w:eastAsia="es-MX"/>
        </w:rPr>
      </w:pPr>
      <w:r w:rsidRPr="00C5057E">
        <w:rPr>
          <w:rFonts w:ascii="Palatino Linotype" w:hAnsi="Palatino Linotype" w:cs="Arial"/>
          <w:b/>
          <w:bCs/>
          <w:color w:val="000000" w:themeColor="text1"/>
          <w:sz w:val="28"/>
          <w:lang w:eastAsia="es-MX"/>
        </w:rPr>
        <w:lastRenderedPageBreak/>
        <w:t xml:space="preserve">CUARTO. </w:t>
      </w:r>
      <w:r w:rsidRPr="00C5057E">
        <w:rPr>
          <w:rFonts w:ascii="Palatino Linotype" w:hAnsi="Palatino Linotype"/>
          <w:color w:val="000000" w:themeColor="text1"/>
          <w:shd w:val="clear" w:color="auto" w:fill="FFFFFF"/>
          <w:lang w:eastAsia="es-MX"/>
        </w:rPr>
        <w:t xml:space="preserve">Con fundamento en el artículo 198 de la Ley de Transparencia y Acceso a la Información Pública del Estado de México y Municipios, se apercibe al </w:t>
      </w:r>
      <w:r w:rsidRPr="00C5057E">
        <w:rPr>
          <w:rFonts w:ascii="Palatino Linotype" w:hAnsi="Palatino Linotype"/>
          <w:b/>
          <w:color w:val="000000" w:themeColor="text1"/>
          <w:shd w:val="clear" w:color="auto" w:fill="FFFFFF"/>
          <w:lang w:eastAsia="es-MX"/>
        </w:rPr>
        <w:t>SUJETO</w:t>
      </w:r>
      <w:r w:rsidRPr="008F6701">
        <w:rPr>
          <w:rFonts w:ascii="Palatino Linotype" w:hAnsi="Palatino Linotype"/>
          <w:b/>
          <w:color w:val="000000" w:themeColor="text1"/>
          <w:shd w:val="clear" w:color="auto" w:fill="FFFFFF"/>
          <w:lang w:eastAsia="es-MX"/>
        </w:rPr>
        <w:t xml:space="preserve"> OBLIGADO</w:t>
      </w:r>
      <w:r w:rsidRPr="008F6701">
        <w:rPr>
          <w:rFonts w:ascii="Palatino Linotype" w:hAnsi="Palatino Linotype"/>
          <w:color w:val="000000" w:themeColor="text1"/>
          <w:shd w:val="clear" w:color="auto" w:fill="FFFFFF"/>
          <w:lang w:eastAsia="es-MX"/>
        </w:rPr>
        <w:t xml:space="preserve"> que, en caso de negarse a cumplir la presente resolución o hacerlo de manera parcial se actuará de conformidad con lo previsto en los artículos 213, 214, 216 y 217 de dicha Ley.</w:t>
      </w:r>
    </w:p>
    <w:p w:rsidR="00E75068" w:rsidRPr="008F6701" w:rsidRDefault="00E75068" w:rsidP="00385E87">
      <w:pPr>
        <w:spacing w:before="100" w:beforeAutospacing="1" w:after="100" w:afterAutospacing="1" w:line="360" w:lineRule="auto"/>
        <w:ind w:right="49"/>
        <w:contextualSpacing/>
        <w:jc w:val="both"/>
        <w:rPr>
          <w:rFonts w:ascii="Palatino Linotype" w:hAnsi="Palatino Linotype"/>
          <w:color w:val="000000" w:themeColor="text1"/>
          <w:shd w:val="clear" w:color="auto" w:fill="FFFFFF"/>
          <w:lang w:eastAsia="es-MX"/>
        </w:rPr>
      </w:pPr>
    </w:p>
    <w:p w:rsidR="00E75068" w:rsidRPr="008F6701" w:rsidRDefault="00E75068" w:rsidP="00385E87">
      <w:pPr>
        <w:spacing w:before="100" w:beforeAutospacing="1" w:after="100" w:afterAutospacing="1" w:line="360" w:lineRule="auto"/>
        <w:ind w:right="49"/>
        <w:contextualSpacing/>
        <w:jc w:val="both"/>
        <w:rPr>
          <w:rFonts w:ascii="Palatino Linotype" w:hAnsi="Palatino Linotype"/>
          <w:b/>
          <w:color w:val="000000" w:themeColor="text1"/>
          <w:szCs w:val="17"/>
          <w:lang w:eastAsia="es-ES_tradnl"/>
        </w:rPr>
      </w:pPr>
      <w:r w:rsidRPr="008F6701">
        <w:rPr>
          <w:rFonts w:ascii="Palatino Linotype" w:hAnsi="Palatino Linotype" w:cs="Arial"/>
          <w:b/>
          <w:bCs/>
          <w:color w:val="000000" w:themeColor="text1"/>
          <w:sz w:val="28"/>
          <w:lang w:eastAsia="es-MX"/>
        </w:rPr>
        <w:t>QUINTO.</w:t>
      </w:r>
      <w:r w:rsidRPr="008F6701">
        <w:rPr>
          <w:rFonts w:ascii="Palatino Linotype" w:hAnsi="Palatino Linotype"/>
          <w:color w:val="000000" w:themeColor="text1"/>
          <w:szCs w:val="17"/>
          <w:lang w:eastAsia="es-ES_tradnl"/>
        </w:rPr>
        <w:t xml:space="preserve"> </w:t>
      </w:r>
      <w:r w:rsidRPr="008F6701">
        <w:rPr>
          <w:rFonts w:ascii="Palatino Linotype" w:hAnsi="Palatino Linotype"/>
          <w:b/>
          <w:color w:val="000000" w:themeColor="text1"/>
          <w:szCs w:val="17"/>
          <w:lang w:eastAsia="es-ES_tradnl"/>
        </w:rPr>
        <w:t>Notifíquese</w:t>
      </w:r>
      <w:r w:rsidRPr="008F6701">
        <w:rPr>
          <w:rFonts w:ascii="Palatino Linotype" w:hAnsi="Palatino Linotype"/>
          <w:color w:val="000000" w:themeColor="text1"/>
          <w:szCs w:val="17"/>
          <w:lang w:eastAsia="es-ES_tradnl"/>
        </w:rPr>
        <w:t xml:space="preserve"> a</w:t>
      </w:r>
      <w:r w:rsidR="00DF67CB">
        <w:rPr>
          <w:rFonts w:ascii="Palatino Linotype" w:hAnsi="Palatino Linotype"/>
          <w:color w:val="000000" w:themeColor="text1"/>
          <w:szCs w:val="17"/>
          <w:lang w:eastAsia="es-ES_tradnl"/>
        </w:rPr>
        <w:t xml:space="preserve"> </w:t>
      </w:r>
      <w:r w:rsidR="00DF67CB">
        <w:rPr>
          <w:rFonts w:ascii="Palatino Linotype" w:hAnsi="Palatino Linotype"/>
          <w:b/>
          <w:color w:val="000000" w:themeColor="text1"/>
          <w:szCs w:val="17"/>
          <w:lang w:eastAsia="es-ES_tradnl"/>
        </w:rPr>
        <w:t xml:space="preserve">LA </w:t>
      </w:r>
      <w:r w:rsidRPr="00DF67CB">
        <w:rPr>
          <w:rFonts w:ascii="Palatino Linotype" w:hAnsi="Palatino Linotype"/>
          <w:b/>
          <w:color w:val="000000" w:themeColor="text1"/>
          <w:szCs w:val="17"/>
          <w:lang w:eastAsia="es-ES_tradnl"/>
        </w:rPr>
        <w:t>RECURRENTE</w:t>
      </w:r>
      <w:r w:rsidRPr="008F6701">
        <w:rPr>
          <w:rFonts w:ascii="Palatino Linotype" w:hAnsi="Palatino Linotype"/>
          <w:color w:val="000000" w:themeColor="text1"/>
          <w:szCs w:val="17"/>
          <w:lang w:eastAsia="es-ES_tradnl"/>
        </w:rPr>
        <w:t xml:space="preserve"> la presente resolución</w:t>
      </w:r>
      <w:r w:rsidRPr="008F6701">
        <w:rPr>
          <w:rFonts w:ascii="Palatino Linotype" w:hAnsi="Palatino Linotype" w:cs="Arial"/>
          <w:color w:val="000000" w:themeColor="text1"/>
        </w:rPr>
        <w:t>.</w:t>
      </w:r>
    </w:p>
    <w:p w:rsidR="00E75068" w:rsidRPr="008F6701" w:rsidRDefault="00E75068" w:rsidP="00385E87">
      <w:pPr>
        <w:widowControl w:val="0"/>
        <w:autoSpaceDE w:val="0"/>
        <w:autoSpaceDN w:val="0"/>
        <w:adjustRightInd w:val="0"/>
        <w:spacing w:before="100" w:beforeAutospacing="1" w:after="100" w:afterAutospacing="1" w:line="360" w:lineRule="auto"/>
        <w:contextualSpacing/>
        <w:jc w:val="both"/>
        <w:rPr>
          <w:rFonts w:ascii="Palatino Linotype" w:eastAsiaTheme="minorEastAsia" w:hAnsi="Palatino Linotype"/>
          <w:color w:val="000000" w:themeColor="text1"/>
          <w:szCs w:val="17"/>
          <w:lang w:eastAsia="es-ES_tradnl"/>
        </w:rPr>
      </w:pPr>
    </w:p>
    <w:p w:rsidR="001A741C" w:rsidRDefault="00E75068" w:rsidP="001A741C">
      <w:pPr>
        <w:spacing w:before="100" w:beforeAutospacing="1" w:after="100" w:afterAutospacing="1" w:line="360" w:lineRule="auto"/>
        <w:ind w:right="49"/>
        <w:contextualSpacing/>
        <w:jc w:val="both"/>
        <w:rPr>
          <w:rFonts w:ascii="Palatino Linotype" w:hAnsi="Palatino Linotype"/>
          <w:color w:val="000000" w:themeColor="text1"/>
          <w:szCs w:val="17"/>
          <w:lang w:eastAsia="es-ES_tradnl"/>
        </w:rPr>
      </w:pPr>
      <w:r w:rsidRPr="008F6701">
        <w:rPr>
          <w:rFonts w:ascii="Palatino Linotype" w:hAnsi="Palatino Linotype" w:cs="Arial"/>
          <w:b/>
          <w:bCs/>
          <w:color w:val="000000" w:themeColor="text1"/>
          <w:sz w:val="28"/>
          <w:lang w:eastAsia="es-MX"/>
        </w:rPr>
        <w:t>SEXTO.</w:t>
      </w:r>
      <w:r w:rsidRPr="008F6701">
        <w:rPr>
          <w:rFonts w:ascii="Palatino Linotype" w:hAnsi="Palatino Linotype"/>
          <w:color w:val="000000" w:themeColor="text1"/>
          <w:szCs w:val="17"/>
          <w:lang w:eastAsia="es-ES_tradnl"/>
        </w:rPr>
        <w:t xml:space="preserve"> </w:t>
      </w:r>
      <w:r w:rsidRPr="008F6701">
        <w:rPr>
          <w:rFonts w:ascii="Palatino Linotype" w:hAnsi="Palatino Linotype"/>
          <w:b/>
          <w:color w:val="000000" w:themeColor="text1"/>
          <w:szCs w:val="17"/>
          <w:lang w:eastAsia="es-ES_tradnl"/>
        </w:rPr>
        <w:t>Hágase del conocimiento</w:t>
      </w:r>
      <w:r w:rsidRPr="008F6701">
        <w:rPr>
          <w:rFonts w:ascii="Palatino Linotype" w:hAnsi="Palatino Linotype"/>
          <w:color w:val="000000" w:themeColor="text1"/>
          <w:szCs w:val="17"/>
          <w:lang w:eastAsia="es-ES_tradnl"/>
        </w:rPr>
        <w:t xml:space="preserve"> a</w:t>
      </w:r>
      <w:r w:rsidR="00DF67CB">
        <w:rPr>
          <w:rFonts w:ascii="Palatino Linotype" w:hAnsi="Palatino Linotype"/>
          <w:color w:val="000000" w:themeColor="text1"/>
          <w:szCs w:val="17"/>
          <w:lang w:eastAsia="es-ES_tradnl"/>
        </w:rPr>
        <w:t xml:space="preserve"> </w:t>
      </w:r>
      <w:r w:rsidR="00DF67CB">
        <w:rPr>
          <w:rFonts w:ascii="Palatino Linotype" w:hAnsi="Palatino Linotype"/>
          <w:b/>
          <w:color w:val="000000" w:themeColor="text1"/>
          <w:szCs w:val="17"/>
          <w:lang w:eastAsia="es-ES_tradnl"/>
        </w:rPr>
        <w:t>LA</w:t>
      </w:r>
      <w:r w:rsidRPr="008F6701">
        <w:rPr>
          <w:rFonts w:ascii="Palatino Linotype" w:hAnsi="Palatino Linotype"/>
          <w:color w:val="000000" w:themeColor="text1"/>
          <w:szCs w:val="17"/>
          <w:lang w:eastAsia="es-ES_tradnl"/>
        </w:rPr>
        <w:t xml:space="preserve"> </w:t>
      </w:r>
      <w:r w:rsidRPr="008F6701">
        <w:rPr>
          <w:rFonts w:ascii="Palatino Linotype" w:hAnsi="Palatino Linotype"/>
          <w:b/>
          <w:color w:val="000000" w:themeColor="text1"/>
          <w:szCs w:val="17"/>
          <w:lang w:eastAsia="es-ES_tradnl"/>
        </w:rPr>
        <w:t>RECURRENTE</w:t>
      </w:r>
      <w:r w:rsidRPr="008F6701">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1A741C" w:rsidRDefault="001A741C" w:rsidP="001A741C">
      <w:pPr>
        <w:spacing w:before="100" w:beforeAutospacing="1" w:after="100" w:afterAutospacing="1" w:line="360" w:lineRule="auto"/>
        <w:ind w:right="49"/>
        <w:contextualSpacing/>
        <w:jc w:val="both"/>
        <w:rPr>
          <w:rFonts w:ascii="Palatino Linotype" w:hAnsi="Palatino Linotype"/>
          <w:color w:val="000000" w:themeColor="text1"/>
          <w:szCs w:val="17"/>
          <w:lang w:eastAsia="es-ES_tradnl"/>
        </w:rPr>
      </w:pPr>
    </w:p>
    <w:p w:rsidR="00E75068" w:rsidRPr="001A741C" w:rsidRDefault="005D3D4D" w:rsidP="001A741C">
      <w:pPr>
        <w:spacing w:before="100" w:beforeAutospacing="1" w:after="100" w:afterAutospacing="1" w:line="360" w:lineRule="auto"/>
        <w:ind w:right="49"/>
        <w:contextualSpacing/>
        <w:jc w:val="both"/>
        <w:rPr>
          <w:rFonts w:ascii="Palatino Linotype" w:hAnsi="Palatino Linotype"/>
          <w:color w:val="000000" w:themeColor="text1"/>
          <w:szCs w:val="17"/>
          <w:lang w:eastAsia="es-ES_tradnl"/>
        </w:rPr>
      </w:pPr>
      <w:r>
        <w:rPr>
          <w:rFonts w:ascii="Palatino Linotype" w:hAnsi="Palatino Linotype" w:cs="Arial"/>
          <w:color w:val="000000" w:themeColor="text1"/>
          <w:lang w:val="es-ES"/>
        </w:rPr>
        <w:t xml:space="preserve">ASÍ LO RESUELVE, POR UNANIMIDAD </w:t>
      </w:r>
      <w:r w:rsidR="00E75068" w:rsidRPr="008F6701">
        <w:rPr>
          <w:rFonts w:ascii="Palatino Linotype" w:hAnsi="Palatino Linotype" w:cs="Arial"/>
          <w:color w:val="000000" w:themeColor="text1"/>
          <w:lang w:val="es-ES"/>
        </w:rPr>
        <w:t>DE VOTOS EL PLENO DEL</w:t>
      </w:r>
      <w:r w:rsidR="00E75068" w:rsidRPr="008F6701">
        <w:rPr>
          <w:rFonts w:ascii="Palatino Linotype" w:eastAsia="Arial Unicode MS" w:hAnsi="Palatino Linotype" w:cs="Arial"/>
          <w:color w:val="000000" w:themeColor="text1"/>
          <w:lang w:val="es-ES"/>
        </w:rPr>
        <w:t xml:space="preserve"> INSTITUTO DE </w:t>
      </w:r>
      <w:r w:rsidR="00E75068" w:rsidRPr="008F6701">
        <w:rPr>
          <w:rFonts w:ascii="Palatino Linotype" w:hAnsi="Palatino Linotype"/>
          <w:color w:val="000000" w:themeColor="text1"/>
          <w:lang w:val="es-ES" w:eastAsia="en-US"/>
        </w:rPr>
        <w:t>TRANSPARENCIA</w:t>
      </w:r>
      <w:r w:rsidR="00E75068" w:rsidRPr="008F6701">
        <w:rPr>
          <w:rFonts w:ascii="Palatino Linotype" w:eastAsia="Arial Unicode MS" w:hAnsi="Palatino Linotype" w:cs="Arial"/>
          <w:color w:val="000000" w:themeColor="text1"/>
          <w:lang w:val="es-ES"/>
        </w:rPr>
        <w:t>, ACCESO A LA INFORMACIÓN PÚBLICA Y PROTECCIÓN DE DATOS PERSONALES DEL ESTADO DE MÉXICO Y MUNICIPIOS</w:t>
      </w:r>
      <w:r w:rsidR="00E75068" w:rsidRPr="008F6701">
        <w:rPr>
          <w:rFonts w:ascii="Palatino Linotype" w:hAnsi="Palatino Linotype" w:cs="Arial"/>
          <w:color w:val="000000" w:themeColor="text1"/>
          <w:lang w:val="es-ES"/>
        </w:rPr>
        <w:t>, CONFORMADO POR LOS COMISIONADOS ZULEMA MARTÍNEZ SÁNCHEZ; EVA ABAID YAPUR; JOSÉ GUADALUPE LUNA HERNÁNDEZ, JAVIER MARTÍNEZ CRUZ Y LUIS GUSTAVO PARRA NORIE</w:t>
      </w:r>
      <w:r w:rsidR="00E75068" w:rsidRPr="005D3D4D">
        <w:rPr>
          <w:rFonts w:ascii="Palatino Linotype" w:hAnsi="Palatino Linotype" w:cs="Arial"/>
          <w:color w:val="000000" w:themeColor="text1"/>
          <w:lang w:val="es-ES"/>
        </w:rPr>
        <w:t xml:space="preserve">GA; </w:t>
      </w:r>
      <w:r w:rsidR="00E75068" w:rsidRPr="005D3D4D">
        <w:rPr>
          <w:rFonts w:ascii="Palatino Linotype" w:hAnsi="Palatino Linotype" w:cs="Arial"/>
          <w:color w:val="000000" w:themeColor="text1"/>
          <w:shd w:val="clear" w:color="auto" w:fill="FFFFFF" w:themeFill="background1"/>
          <w:lang w:val="es-ES"/>
        </w:rPr>
        <w:t xml:space="preserve">EN LA DÉCIMA </w:t>
      </w:r>
      <w:r w:rsidRPr="005D3D4D">
        <w:rPr>
          <w:rFonts w:ascii="Palatino Linotype" w:hAnsi="Palatino Linotype" w:cs="Arial"/>
          <w:color w:val="000000" w:themeColor="text1"/>
          <w:shd w:val="clear" w:color="auto" w:fill="FFFFFF" w:themeFill="background1"/>
          <w:lang w:val="es-ES"/>
        </w:rPr>
        <w:t>OCTAVA</w:t>
      </w:r>
      <w:r w:rsidR="0012507E" w:rsidRPr="005D3D4D">
        <w:rPr>
          <w:rFonts w:ascii="Palatino Linotype" w:hAnsi="Palatino Linotype" w:cs="Arial"/>
          <w:color w:val="000000" w:themeColor="text1"/>
          <w:shd w:val="clear" w:color="auto" w:fill="FFFFFF" w:themeFill="background1"/>
          <w:lang w:val="es-ES"/>
        </w:rPr>
        <w:t xml:space="preserve"> </w:t>
      </w:r>
      <w:r w:rsidR="00E75068" w:rsidRPr="005D3D4D">
        <w:rPr>
          <w:rFonts w:ascii="Palatino Linotype" w:hAnsi="Palatino Linotype" w:cs="Arial"/>
          <w:color w:val="000000" w:themeColor="text1"/>
          <w:lang w:val="es-ES"/>
        </w:rPr>
        <w:t xml:space="preserve">SESIÓN ORDINARIA CELEBRADA EL </w:t>
      </w:r>
      <w:r w:rsidRPr="005D3D4D">
        <w:rPr>
          <w:rFonts w:ascii="Palatino Linotype" w:hAnsi="Palatino Linotype" w:cs="Arial"/>
          <w:color w:val="000000" w:themeColor="text1"/>
          <w:lang w:val="es-ES"/>
        </w:rPr>
        <w:t>DIECISIETE</w:t>
      </w:r>
      <w:r w:rsidR="002822C5" w:rsidRPr="005D3D4D">
        <w:rPr>
          <w:rFonts w:ascii="Palatino Linotype" w:hAnsi="Palatino Linotype" w:cs="Arial"/>
          <w:color w:val="000000" w:themeColor="text1"/>
          <w:lang w:val="es-ES"/>
        </w:rPr>
        <w:t xml:space="preserve"> DE SEPTIEMBRE</w:t>
      </w:r>
      <w:r w:rsidR="00E75068" w:rsidRPr="005D3D4D">
        <w:rPr>
          <w:rFonts w:ascii="Palatino Linotype" w:hAnsi="Palatino Linotype" w:cs="Arial"/>
          <w:color w:val="000000" w:themeColor="text1"/>
          <w:lang w:val="es-ES"/>
        </w:rPr>
        <w:t xml:space="preserve"> DE DOS MIL VEINTE, ANTE EL SECRETARIO TÉCNICO DEL PL</w:t>
      </w:r>
      <w:r w:rsidR="00E75068" w:rsidRPr="008F6701">
        <w:rPr>
          <w:rFonts w:ascii="Palatino Linotype" w:hAnsi="Palatino Linotype" w:cs="Arial"/>
          <w:color w:val="000000" w:themeColor="text1"/>
          <w:lang w:val="es-ES"/>
        </w:rPr>
        <w:t xml:space="preserve">ENO, </w:t>
      </w:r>
      <w:r w:rsidR="00E75068" w:rsidRPr="008F6701">
        <w:rPr>
          <w:rFonts w:ascii="Palatino Linotype" w:eastAsia="Arial Unicode MS" w:hAnsi="Palatino Linotype" w:cs="Arial"/>
          <w:color w:val="000000" w:themeColor="text1"/>
          <w:lang w:val="es-ES"/>
        </w:rPr>
        <w:t>ALEXIS</w:t>
      </w:r>
      <w:r w:rsidR="00E75068" w:rsidRPr="008F6701">
        <w:rPr>
          <w:rFonts w:ascii="Palatino Linotype" w:hAnsi="Palatino Linotype" w:cs="Arial"/>
          <w:color w:val="000000" w:themeColor="text1"/>
          <w:lang w:val="es-ES"/>
        </w:rPr>
        <w:t xml:space="preserve"> TAPIA RAMÍREZ.</w:t>
      </w:r>
    </w:p>
    <w:tbl>
      <w:tblPr>
        <w:tblW w:w="9214" w:type="dxa"/>
        <w:jc w:val="center"/>
        <w:tblLayout w:type="fixed"/>
        <w:tblLook w:val="04A0" w:firstRow="1" w:lastRow="0" w:firstColumn="1" w:lastColumn="0" w:noHBand="0" w:noVBand="1"/>
      </w:tblPr>
      <w:tblGrid>
        <w:gridCol w:w="4756"/>
        <w:gridCol w:w="4458"/>
      </w:tblGrid>
      <w:tr w:rsidR="005D3D4D" w:rsidRPr="00F26BCD">
        <w:trPr>
          <w:jc w:val="center"/>
        </w:trPr>
        <w:tc>
          <w:tcPr>
            <w:tcW w:w="9214" w:type="dxa"/>
            <w:gridSpan w:val="2"/>
            <w:shd w:val="clear" w:color="auto" w:fill="auto"/>
          </w:tcPr>
          <w:p w:rsidR="005D3D4D" w:rsidRDefault="005D3D4D" w:rsidP="00597AEE">
            <w:pPr>
              <w:jc w:val="center"/>
              <w:rPr>
                <w:rFonts w:ascii="Palatino Linotype" w:hAnsi="Palatino Linotype" w:cs="Arial"/>
                <w:b/>
                <w:lang w:val="es-ES_tradnl"/>
              </w:rPr>
            </w:pPr>
          </w:p>
          <w:p w:rsidR="005D3D4D" w:rsidRDefault="005D3D4D" w:rsidP="00597AEE">
            <w:pPr>
              <w:jc w:val="center"/>
              <w:rPr>
                <w:rFonts w:ascii="Palatino Linotype" w:hAnsi="Palatino Linotype" w:cs="Arial"/>
                <w:b/>
                <w:lang w:val="es-ES_tradnl"/>
              </w:rPr>
            </w:pPr>
          </w:p>
          <w:p w:rsidR="005D3D4D" w:rsidRDefault="005D3D4D" w:rsidP="00597AEE">
            <w:pPr>
              <w:jc w:val="center"/>
              <w:rPr>
                <w:rFonts w:ascii="Palatino Linotype" w:hAnsi="Palatino Linotype" w:cs="Arial"/>
                <w:b/>
                <w:lang w:val="es-ES_tradnl"/>
              </w:rPr>
            </w:pPr>
          </w:p>
          <w:p w:rsidR="005D3D4D" w:rsidRDefault="005D3D4D" w:rsidP="00597AEE">
            <w:pPr>
              <w:jc w:val="center"/>
              <w:rPr>
                <w:rFonts w:ascii="Palatino Linotype" w:hAnsi="Palatino Linotype" w:cs="Arial"/>
                <w:b/>
                <w:lang w:val="es-ES_tradnl"/>
              </w:rPr>
            </w:pPr>
          </w:p>
          <w:p w:rsidR="005D3D4D" w:rsidRPr="00F26BCD" w:rsidRDefault="005D3D4D" w:rsidP="00597AEE">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5D3D4D" w:rsidRPr="00F26BCD" w:rsidRDefault="005D3D4D" w:rsidP="00597AEE">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5D3D4D" w:rsidRPr="00F26BCD" w:rsidRDefault="005D3D4D" w:rsidP="00462B22">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5D3D4D" w:rsidRPr="00F26BCD">
        <w:trPr>
          <w:jc w:val="center"/>
        </w:trPr>
        <w:tc>
          <w:tcPr>
            <w:tcW w:w="4756" w:type="dxa"/>
            <w:shd w:val="clear" w:color="auto" w:fill="auto"/>
          </w:tcPr>
          <w:p w:rsidR="005D3D4D" w:rsidRDefault="005D3D4D" w:rsidP="00597AEE">
            <w:pPr>
              <w:jc w:val="center"/>
              <w:rPr>
                <w:rFonts w:ascii="Palatino Linotype" w:hAnsi="Palatino Linotype" w:cs="Arial"/>
                <w:b/>
                <w:lang w:val="es-ES_tradnl"/>
              </w:rPr>
            </w:pPr>
          </w:p>
          <w:p w:rsidR="005D3D4D" w:rsidRDefault="005D3D4D" w:rsidP="00597AEE">
            <w:pPr>
              <w:jc w:val="center"/>
              <w:rPr>
                <w:rFonts w:ascii="Palatino Linotype" w:hAnsi="Palatino Linotype" w:cs="Arial"/>
                <w:b/>
                <w:lang w:val="es-ES_tradnl"/>
              </w:rPr>
            </w:pPr>
          </w:p>
          <w:p w:rsidR="005D3D4D" w:rsidRDefault="005D3D4D" w:rsidP="00597AEE">
            <w:pPr>
              <w:jc w:val="center"/>
              <w:rPr>
                <w:rFonts w:ascii="Palatino Linotype" w:hAnsi="Palatino Linotype" w:cs="Arial"/>
                <w:b/>
                <w:lang w:val="es-ES_tradnl"/>
              </w:rPr>
            </w:pPr>
          </w:p>
          <w:p w:rsidR="005D3D4D" w:rsidRDefault="005D3D4D" w:rsidP="00597AEE">
            <w:pPr>
              <w:jc w:val="center"/>
              <w:rPr>
                <w:rFonts w:ascii="Palatino Linotype" w:hAnsi="Palatino Linotype" w:cs="Arial"/>
                <w:b/>
                <w:lang w:val="es-ES_tradnl"/>
              </w:rPr>
            </w:pPr>
          </w:p>
          <w:p w:rsidR="005D3D4D" w:rsidRPr="00F26BCD" w:rsidRDefault="005D3D4D" w:rsidP="00597AEE">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5D3D4D" w:rsidRPr="00F26BCD" w:rsidRDefault="005D3D4D" w:rsidP="00597AEE">
            <w:pPr>
              <w:jc w:val="center"/>
              <w:rPr>
                <w:rFonts w:ascii="Palatino Linotype" w:hAnsi="Palatino Linotype" w:cs="Arial"/>
                <w:lang w:val="es-ES_tradnl"/>
              </w:rPr>
            </w:pPr>
            <w:r w:rsidRPr="00F26BCD">
              <w:rPr>
                <w:rFonts w:ascii="Palatino Linotype" w:hAnsi="Palatino Linotype" w:cs="Arial"/>
                <w:lang w:val="es-ES_tradnl"/>
              </w:rPr>
              <w:t>Comisionada</w:t>
            </w:r>
          </w:p>
          <w:p w:rsidR="005D3D4D" w:rsidRPr="00F26BCD" w:rsidRDefault="005D3D4D" w:rsidP="00597AEE">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5D3D4D" w:rsidRDefault="005D3D4D" w:rsidP="00597AEE">
            <w:pPr>
              <w:jc w:val="center"/>
              <w:rPr>
                <w:rFonts w:ascii="Palatino Linotype" w:hAnsi="Palatino Linotype" w:cs="Arial"/>
                <w:b/>
                <w:lang w:val="es-ES_tradnl"/>
              </w:rPr>
            </w:pPr>
          </w:p>
          <w:p w:rsidR="005D3D4D" w:rsidRDefault="005D3D4D" w:rsidP="00597AEE">
            <w:pPr>
              <w:jc w:val="center"/>
              <w:rPr>
                <w:rFonts w:ascii="Palatino Linotype" w:hAnsi="Palatino Linotype" w:cs="Arial"/>
                <w:b/>
                <w:lang w:val="es-ES_tradnl"/>
              </w:rPr>
            </w:pPr>
          </w:p>
          <w:p w:rsidR="005D3D4D" w:rsidRDefault="005D3D4D" w:rsidP="00597AEE">
            <w:pPr>
              <w:jc w:val="center"/>
              <w:rPr>
                <w:rFonts w:ascii="Palatino Linotype" w:hAnsi="Palatino Linotype" w:cs="Arial"/>
                <w:b/>
                <w:lang w:val="es-ES_tradnl"/>
              </w:rPr>
            </w:pPr>
          </w:p>
          <w:p w:rsidR="005D3D4D" w:rsidRDefault="005D3D4D" w:rsidP="00597AEE">
            <w:pPr>
              <w:jc w:val="center"/>
              <w:rPr>
                <w:rFonts w:ascii="Palatino Linotype" w:hAnsi="Palatino Linotype" w:cs="Arial"/>
                <w:b/>
                <w:lang w:val="es-ES_tradnl"/>
              </w:rPr>
            </w:pPr>
          </w:p>
          <w:p w:rsidR="005D3D4D" w:rsidRPr="00F26BCD" w:rsidRDefault="005D3D4D" w:rsidP="00597AEE">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5D3D4D" w:rsidRPr="00F26BCD" w:rsidRDefault="005D3D4D" w:rsidP="00597AEE">
            <w:pPr>
              <w:jc w:val="center"/>
              <w:rPr>
                <w:rFonts w:ascii="Palatino Linotype" w:hAnsi="Palatino Linotype" w:cs="Arial"/>
                <w:lang w:val="es-ES_tradnl"/>
              </w:rPr>
            </w:pPr>
            <w:r w:rsidRPr="00F26BCD">
              <w:rPr>
                <w:rFonts w:ascii="Palatino Linotype" w:hAnsi="Palatino Linotype" w:cs="Arial"/>
                <w:lang w:val="es-ES_tradnl"/>
              </w:rPr>
              <w:t>Comisionado</w:t>
            </w:r>
          </w:p>
          <w:p w:rsidR="005D3D4D" w:rsidRPr="00F26BCD" w:rsidRDefault="005D3D4D" w:rsidP="00597AEE">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5D3D4D" w:rsidRPr="00F26BCD">
        <w:trPr>
          <w:jc w:val="center"/>
        </w:trPr>
        <w:tc>
          <w:tcPr>
            <w:tcW w:w="4756" w:type="dxa"/>
            <w:shd w:val="clear" w:color="auto" w:fill="auto"/>
          </w:tcPr>
          <w:p w:rsidR="005D3D4D" w:rsidRDefault="005D3D4D" w:rsidP="00597AEE">
            <w:pPr>
              <w:jc w:val="center"/>
              <w:rPr>
                <w:rFonts w:ascii="Palatino Linotype" w:hAnsi="Palatino Linotype" w:cs="Arial"/>
                <w:b/>
                <w:lang w:val="es-ES_tradnl"/>
              </w:rPr>
            </w:pPr>
          </w:p>
          <w:p w:rsidR="005D3D4D" w:rsidRDefault="005D3D4D" w:rsidP="00597AEE">
            <w:pPr>
              <w:jc w:val="center"/>
              <w:rPr>
                <w:rFonts w:ascii="Palatino Linotype" w:hAnsi="Palatino Linotype" w:cs="Arial"/>
                <w:b/>
                <w:lang w:val="es-ES_tradnl"/>
              </w:rPr>
            </w:pPr>
          </w:p>
          <w:p w:rsidR="005D3D4D" w:rsidRDefault="005D3D4D" w:rsidP="00597AEE">
            <w:pPr>
              <w:jc w:val="center"/>
              <w:rPr>
                <w:rFonts w:ascii="Palatino Linotype" w:hAnsi="Palatino Linotype" w:cs="Arial"/>
                <w:b/>
                <w:lang w:val="es-ES_tradnl"/>
              </w:rPr>
            </w:pPr>
          </w:p>
          <w:p w:rsidR="005D3D4D" w:rsidRDefault="005D3D4D" w:rsidP="00597AEE">
            <w:pPr>
              <w:jc w:val="center"/>
              <w:rPr>
                <w:rFonts w:ascii="Palatino Linotype" w:hAnsi="Palatino Linotype" w:cs="Arial"/>
                <w:b/>
                <w:lang w:val="es-ES_tradnl"/>
              </w:rPr>
            </w:pPr>
          </w:p>
          <w:p w:rsidR="005D3D4D" w:rsidRPr="00F26BCD" w:rsidRDefault="005D3D4D" w:rsidP="00597AEE">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5D3D4D" w:rsidRPr="00F26BCD" w:rsidRDefault="005D3D4D" w:rsidP="00597AEE">
            <w:pPr>
              <w:jc w:val="center"/>
              <w:rPr>
                <w:rFonts w:ascii="Palatino Linotype" w:hAnsi="Palatino Linotype" w:cs="Arial"/>
                <w:lang w:val="es-ES_tradnl"/>
              </w:rPr>
            </w:pPr>
            <w:r w:rsidRPr="00F26BCD">
              <w:rPr>
                <w:rFonts w:ascii="Palatino Linotype" w:hAnsi="Palatino Linotype" w:cs="Arial"/>
                <w:lang w:val="es-ES_tradnl"/>
              </w:rPr>
              <w:t>Comisionado</w:t>
            </w:r>
          </w:p>
          <w:p w:rsidR="005D3D4D" w:rsidRPr="00F26BCD" w:rsidRDefault="005D3D4D" w:rsidP="00597AEE">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5D3D4D" w:rsidRDefault="005D3D4D" w:rsidP="00597AEE">
            <w:pPr>
              <w:jc w:val="center"/>
              <w:rPr>
                <w:rFonts w:ascii="Palatino Linotype" w:hAnsi="Palatino Linotype" w:cs="Arial"/>
                <w:b/>
                <w:lang w:val="es-ES_tradnl"/>
              </w:rPr>
            </w:pPr>
          </w:p>
          <w:p w:rsidR="005D3D4D" w:rsidRDefault="005D3D4D" w:rsidP="00597AEE">
            <w:pPr>
              <w:jc w:val="center"/>
              <w:rPr>
                <w:rFonts w:ascii="Palatino Linotype" w:hAnsi="Palatino Linotype" w:cs="Arial"/>
                <w:b/>
                <w:lang w:val="es-ES_tradnl"/>
              </w:rPr>
            </w:pPr>
          </w:p>
          <w:p w:rsidR="005D3D4D" w:rsidRDefault="005D3D4D" w:rsidP="00597AEE">
            <w:pPr>
              <w:jc w:val="center"/>
              <w:rPr>
                <w:rFonts w:ascii="Palatino Linotype" w:hAnsi="Palatino Linotype" w:cs="Arial"/>
                <w:b/>
                <w:lang w:val="es-ES_tradnl"/>
              </w:rPr>
            </w:pPr>
          </w:p>
          <w:p w:rsidR="005D3D4D" w:rsidRDefault="005D3D4D" w:rsidP="00894053">
            <w:pPr>
              <w:jc w:val="center"/>
              <w:rPr>
                <w:rFonts w:ascii="Palatino Linotype" w:hAnsi="Palatino Linotype" w:cs="Arial"/>
                <w:b/>
                <w:lang w:val="es-ES_tradnl"/>
              </w:rPr>
            </w:pPr>
          </w:p>
          <w:p w:rsidR="005D3D4D" w:rsidRPr="00F26BCD" w:rsidRDefault="005D3D4D" w:rsidP="00597AEE">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5D3D4D" w:rsidRPr="00F26BCD" w:rsidRDefault="005D3D4D" w:rsidP="00597AEE">
            <w:pPr>
              <w:jc w:val="center"/>
              <w:rPr>
                <w:rFonts w:ascii="Palatino Linotype" w:hAnsi="Palatino Linotype" w:cs="Arial"/>
                <w:lang w:val="es-ES_tradnl"/>
              </w:rPr>
            </w:pPr>
            <w:r w:rsidRPr="00F26BCD">
              <w:rPr>
                <w:rFonts w:ascii="Palatino Linotype" w:hAnsi="Palatino Linotype" w:cs="Arial"/>
                <w:lang w:val="es-ES_tradnl"/>
              </w:rPr>
              <w:t>Comisionado</w:t>
            </w:r>
          </w:p>
          <w:p w:rsidR="005D3D4D" w:rsidRPr="00F26BCD" w:rsidRDefault="005D3D4D" w:rsidP="00462B22">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5D3D4D" w:rsidRPr="00F26BCD">
        <w:trPr>
          <w:jc w:val="center"/>
        </w:trPr>
        <w:tc>
          <w:tcPr>
            <w:tcW w:w="9214" w:type="dxa"/>
            <w:gridSpan w:val="2"/>
            <w:shd w:val="clear" w:color="auto" w:fill="auto"/>
          </w:tcPr>
          <w:p w:rsidR="005D3D4D" w:rsidRDefault="005D3D4D" w:rsidP="00597AEE">
            <w:pPr>
              <w:jc w:val="center"/>
              <w:rPr>
                <w:rFonts w:ascii="Palatino Linotype" w:hAnsi="Palatino Linotype" w:cs="Arial"/>
                <w:b/>
                <w:lang w:val="es-ES_tradnl"/>
              </w:rPr>
            </w:pPr>
          </w:p>
          <w:p w:rsidR="005D3D4D" w:rsidRDefault="005D3D4D" w:rsidP="00597AEE">
            <w:pPr>
              <w:jc w:val="center"/>
              <w:rPr>
                <w:rFonts w:ascii="Palatino Linotype" w:hAnsi="Palatino Linotype" w:cs="Arial"/>
                <w:b/>
                <w:lang w:val="es-ES_tradnl"/>
              </w:rPr>
            </w:pPr>
          </w:p>
          <w:p w:rsidR="005D3D4D" w:rsidRDefault="005D3D4D" w:rsidP="00597AEE">
            <w:pPr>
              <w:jc w:val="center"/>
              <w:rPr>
                <w:rFonts w:ascii="Palatino Linotype" w:hAnsi="Palatino Linotype" w:cs="Arial"/>
                <w:b/>
                <w:lang w:val="es-ES_tradnl"/>
              </w:rPr>
            </w:pPr>
          </w:p>
          <w:p w:rsidR="005D3D4D" w:rsidRDefault="005D3D4D" w:rsidP="00597AEE">
            <w:pPr>
              <w:jc w:val="center"/>
              <w:rPr>
                <w:rFonts w:ascii="Palatino Linotype" w:hAnsi="Palatino Linotype" w:cs="Arial"/>
                <w:b/>
                <w:lang w:val="es-ES_tradnl"/>
              </w:rPr>
            </w:pPr>
          </w:p>
          <w:p w:rsidR="005D3D4D" w:rsidRDefault="005D3D4D" w:rsidP="00597AEE">
            <w:pPr>
              <w:jc w:val="center"/>
              <w:rPr>
                <w:rFonts w:ascii="Palatino Linotype" w:hAnsi="Palatino Linotype" w:cs="Arial"/>
                <w:b/>
                <w:lang w:val="es-ES_tradnl"/>
              </w:rPr>
            </w:pPr>
          </w:p>
          <w:p w:rsidR="005D3D4D" w:rsidRDefault="005D3D4D" w:rsidP="00597AEE">
            <w:pPr>
              <w:jc w:val="center"/>
              <w:rPr>
                <w:rFonts w:ascii="Palatino Linotype" w:hAnsi="Palatino Linotype" w:cs="Arial"/>
                <w:b/>
                <w:lang w:val="es-ES_tradnl"/>
              </w:rPr>
            </w:pPr>
          </w:p>
          <w:p w:rsidR="005D3D4D" w:rsidRPr="00F26BCD" w:rsidRDefault="005D3D4D" w:rsidP="00597AEE">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5D3D4D" w:rsidRPr="00F26BCD" w:rsidRDefault="005D3D4D" w:rsidP="00597AEE">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5D3D4D" w:rsidRPr="00F26BCD" w:rsidRDefault="005D3D4D" w:rsidP="00816F25">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E75068" w:rsidRPr="008F6701" w:rsidRDefault="00E75068" w:rsidP="00385E87">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8F6701">
        <w:rPr>
          <w:rFonts w:ascii="Palatino Linotype" w:eastAsiaTheme="minorEastAsia" w:hAnsi="Palatino Linotype" w:cs="Arial"/>
          <w:color w:val="000000" w:themeColor="text1"/>
          <w:sz w:val="20"/>
          <w:szCs w:val="20"/>
          <w:lang w:val="es-ES_tradnl"/>
        </w:rPr>
        <w:t xml:space="preserve">Esta hoja corresponde a la resolución de </w:t>
      </w:r>
      <w:r w:rsidR="0055560A">
        <w:rPr>
          <w:rFonts w:ascii="Palatino Linotype" w:eastAsiaTheme="minorEastAsia" w:hAnsi="Palatino Linotype" w:cs="Arial"/>
          <w:color w:val="000000" w:themeColor="text1"/>
          <w:sz w:val="20"/>
          <w:szCs w:val="20"/>
          <w:lang w:val="es-ES_tradnl"/>
        </w:rPr>
        <w:t>diecisiete</w:t>
      </w:r>
      <w:r w:rsidR="002822C5">
        <w:rPr>
          <w:rFonts w:ascii="Palatino Linotype" w:eastAsiaTheme="minorEastAsia" w:hAnsi="Palatino Linotype" w:cs="Arial"/>
          <w:color w:val="000000" w:themeColor="text1"/>
          <w:sz w:val="20"/>
          <w:szCs w:val="20"/>
          <w:lang w:val="es-ES_tradnl"/>
        </w:rPr>
        <w:t xml:space="preserve"> de septiembre</w:t>
      </w:r>
      <w:r w:rsidR="002822C5" w:rsidRPr="008F6701">
        <w:rPr>
          <w:rFonts w:ascii="Palatino Linotype" w:eastAsiaTheme="minorEastAsia" w:hAnsi="Palatino Linotype" w:cs="Arial"/>
          <w:color w:val="000000" w:themeColor="text1"/>
          <w:sz w:val="20"/>
          <w:szCs w:val="20"/>
          <w:lang w:val="es-ES_tradnl"/>
        </w:rPr>
        <w:t xml:space="preserve"> </w:t>
      </w:r>
      <w:r w:rsidRPr="008F6701">
        <w:rPr>
          <w:rFonts w:ascii="Palatino Linotype" w:eastAsiaTheme="minorEastAsia" w:hAnsi="Palatino Linotype" w:cs="Arial"/>
          <w:color w:val="000000" w:themeColor="text1"/>
          <w:sz w:val="20"/>
          <w:szCs w:val="20"/>
          <w:lang w:val="es-ES_tradnl"/>
        </w:rPr>
        <w:t xml:space="preserve">de dos mil veinte, emitida en </w:t>
      </w:r>
      <w:r w:rsidR="0074398A">
        <w:rPr>
          <w:rFonts w:ascii="Palatino Linotype" w:eastAsiaTheme="minorEastAsia" w:hAnsi="Palatino Linotype" w:cs="Arial"/>
          <w:color w:val="000000" w:themeColor="text1"/>
          <w:sz w:val="20"/>
          <w:szCs w:val="20"/>
          <w:lang w:val="es-ES_tradnl"/>
        </w:rPr>
        <w:t>los</w:t>
      </w:r>
      <w:r w:rsidRPr="008F6701">
        <w:rPr>
          <w:rFonts w:ascii="Palatino Linotype" w:eastAsiaTheme="minorEastAsia" w:hAnsi="Palatino Linotype" w:cs="Arial"/>
          <w:color w:val="000000" w:themeColor="text1"/>
          <w:sz w:val="20"/>
          <w:szCs w:val="20"/>
          <w:lang w:val="es-ES_tradnl"/>
        </w:rPr>
        <w:t xml:space="preserve"> recurso</w:t>
      </w:r>
      <w:r w:rsidR="0074398A">
        <w:rPr>
          <w:rFonts w:ascii="Palatino Linotype" w:eastAsiaTheme="minorEastAsia" w:hAnsi="Palatino Linotype" w:cs="Arial"/>
          <w:color w:val="000000" w:themeColor="text1"/>
          <w:sz w:val="20"/>
          <w:szCs w:val="20"/>
          <w:lang w:val="es-ES_tradnl"/>
        </w:rPr>
        <w:t>s</w:t>
      </w:r>
      <w:r w:rsidRPr="008F6701">
        <w:rPr>
          <w:rFonts w:ascii="Palatino Linotype" w:eastAsiaTheme="minorEastAsia" w:hAnsi="Palatino Linotype" w:cs="Arial"/>
          <w:color w:val="000000" w:themeColor="text1"/>
          <w:sz w:val="20"/>
          <w:szCs w:val="20"/>
          <w:lang w:val="es-ES_tradnl"/>
        </w:rPr>
        <w:t xml:space="preserve"> de revisión </w:t>
      </w:r>
      <w:r w:rsidR="00D43762">
        <w:rPr>
          <w:rFonts w:ascii="Palatino Linotype" w:eastAsiaTheme="minorEastAsia" w:hAnsi="Palatino Linotype" w:cs="Arial"/>
          <w:color w:val="000000" w:themeColor="text1"/>
          <w:sz w:val="20"/>
          <w:szCs w:val="20"/>
          <w:lang w:val="es-ES_tradnl"/>
        </w:rPr>
        <w:t>018</w:t>
      </w:r>
      <w:r w:rsidR="0074398A">
        <w:rPr>
          <w:rFonts w:ascii="Palatino Linotype" w:eastAsiaTheme="minorEastAsia" w:hAnsi="Palatino Linotype" w:cs="Arial"/>
          <w:color w:val="000000" w:themeColor="text1"/>
          <w:sz w:val="20"/>
          <w:szCs w:val="20"/>
          <w:lang w:val="es-ES_tradnl"/>
        </w:rPr>
        <w:t>27</w:t>
      </w:r>
      <w:r w:rsidRPr="008F6701">
        <w:rPr>
          <w:rFonts w:ascii="Palatino Linotype" w:eastAsiaTheme="minorEastAsia" w:hAnsi="Palatino Linotype" w:cs="Arial"/>
          <w:color w:val="000000" w:themeColor="text1"/>
          <w:sz w:val="20"/>
          <w:szCs w:val="20"/>
          <w:lang w:val="es-ES_tradnl"/>
        </w:rPr>
        <w:t>/INFOEM/IP/RR/2020</w:t>
      </w:r>
      <w:r w:rsidR="0074398A">
        <w:rPr>
          <w:rFonts w:ascii="Palatino Linotype" w:eastAsiaTheme="minorEastAsia" w:hAnsi="Palatino Linotype" w:cs="Arial"/>
          <w:color w:val="000000" w:themeColor="text1"/>
          <w:sz w:val="20"/>
          <w:szCs w:val="20"/>
          <w:lang w:val="es-ES_tradnl"/>
        </w:rPr>
        <w:t xml:space="preserve"> y acumulados</w:t>
      </w:r>
      <w:r w:rsidRPr="008F6701">
        <w:rPr>
          <w:rFonts w:ascii="Palatino Linotype" w:eastAsiaTheme="minorEastAsia" w:hAnsi="Palatino Linotype" w:cs="Arial"/>
          <w:color w:val="000000" w:themeColor="text1"/>
          <w:sz w:val="20"/>
          <w:szCs w:val="20"/>
          <w:lang w:val="es-ES_tradnl"/>
        </w:rPr>
        <w:t>.</w:t>
      </w:r>
    </w:p>
    <w:p w:rsidR="00C34EFF" w:rsidRPr="008F6701" w:rsidRDefault="0074398A" w:rsidP="00385E87">
      <w:pPr>
        <w:spacing w:before="100" w:beforeAutospacing="1" w:after="100" w:afterAutospacing="1"/>
        <w:contextualSpacing/>
        <w:jc w:val="both"/>
        <w:rPr>
          <w:rFonts w:ascii="Palatino Linotype" w:hAnsi="Palatino Linotype"/>
        </w:rPr>
      </w:pPr>
      <w:r>
        <w:rPr>
          <w:rFonts w:ascii="Palatino Linotype" w:eastAsiaTheme="minorEastAsia" w:hAnsi="Palatino Linotype" w:cs="Arial"/>
          <w:color w:val="000000" w:themeColor="text1"/>
          <w:sz w:val="20"/>
          <w:szCs w:val="20"/>
          <w:lang w:val="es-ES_tradnl"/>
        </w:rPr>
        <w:t>YSM/LGMJ</w:t>
      </w:r>
    </w:p>
    <w:sectPr w:rsidR="00C34EFF" w:rsidRPr="008F6701" w:rsidSect="006957B1">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BB8" w:rsidRDefault="000F6BB8" w:rsidP="00C80F8C">
      <w:r>
        <w:separator/>
      </w:r>
    </w:p>
  </w:endnote>
  <w:endnote w:type="continuationSeparator" w:id="0">
    <w:p w:rsidR="000F6BB8" w:rsidRDefault="000F6BB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BDC" w:rsidRPr="0010196A" w:rsidRDefault="00403BD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0C0E07"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0C0E07" w:rsidRPr="0010196A">
      <w:rPr>
        <w:rFonts w:ascii="Palatino Linotype" w:hAnsi="Palatino Linotype" w:cs="Arial"/>
        <w:bCs/>
        <w:sz w:val="22"/>
        <w:szCs w:val="22"/>
      </w:rPr>
      <w:fldChar w:fldCharType="separate"/>
    </w:r>
    <w:r w:rsidR="009E75DE">
      <w:rPr>
        <w:rFonts w:ascii="Palatino Linotype" w:hAnsi="Palatino Linotype" w:cs="Arial"/>
        <w:bCs/>
        <w:noProof/>
        <w:sz w:val="22"/>
        <w:szCs w:val="22"/>
      </w:rPr>
      <w:t>20</w:t>
    </w:r>
    <w:r w:rsidR="000C0E07"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0C0E07"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0C0E07" w:rsidRPr="0010196A">
      <w:rPr>
        <w:rFonts w:ascii="Palatino Linotype" w:hAnsi="Palatino Linotype" w:cs="Arial"/>
        <w:bCs/>
        <w:sz w:val="22"/>
        <w:szCs w:val="22"/>
      </w:rPr>
      <w:fldChar w:fldCharType="separate"/>
    </w:r>
    <w:r w:rsidR="009E75DE">
      <w:rPr>
        <w:rFonts w:ascii="Palatino Linotype" w:hAnsi="Palatino Linotype" w:cs="Arial"/>
        <w:bCs/>
        <w:noProof/>
        <w:sz w:val="22"/>
        <w:szCs w:val="22"/>
      </w:rPr>
      <w:t>36</w:t>
    </w:r>
    <w:r w:rsidR="000C0E07"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BDC" w:rsidRPr="0010196A" w:rsidRDefault="00403BD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0C0E07"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0C0E07" w:rsidRPr="0010196A">
      <w:rPr>
        <w:rFonts w:ascii="Palatino Linotype" w:hAnsi="Palatino Linotype" w:cs="Arial"/>
        <w:bCs/>
        <w:sz w:val="22"/>
        <w:szCs w:val="22"/>
      </w:rPr>
      <w:fldChar w:fldCharType="separate"/>
    </w:r>
    <w:r w:rsidR="009E75DE">
      <w:rPr>
        <w:rFonts w:ascii="Palatino Linotype" w:hAnsi="Palatino Linotype" w:cs="Arial"/>
        <w:bCs/>
        <w:noProof/>
        <w:sz w:val="22"/>
        <w:szCs w:val="22"/>
      </w:rPr>
      <w:t>1</w:t>
    </w:r>
    <w:r w:rsidR="000C0E07"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0C0E07"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0C0E07" w:rsidRPr="0010196A">
      <w:rPr>
        <w:rFonts w:ascii="Palatino Linotype" w:hAnsi="Palatino Linotype" w:cs="Arial"/>
        <w:bCs/>
        <w:sz w:val="22"/>
        <w:szCs w:val="22"/>
      </w:rPr>
      <w:fldChar w:fldCharType="separate"/>
    </w:r>
    <w:r w:rsidR="009E75DE">
      <w:rPr>
        <w:rFonts w:ascii="Palatino Linotype" w:hAnsi="Palatino Linotype" w:cs="Arial"/>
        <w:bCs/>
        <w:noProof/>
        <w:sz w:val="22"/>
        <w:szCs w:val="22"/>
      </w:rPr>
      <w:t>36</w:t>
    </w:r>
    <w:r w:rsidR="000C0E07"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BB8" w:rsidRDefault="000F6BB8" w:rsidP="00C80F8C">
      <w:r>
        <w:separator/>
      </w:r>
    </w:p>
  </w:footnote>
  <w:footnote w:type="continuationSeparator" w:id="0">
    <w:p w:rsidR="000F6BB8" w:rsidRDefault="000F6BB8" w:rsidP="00C80F8C">
      <w:r>
        <w:continuationSeparator/>
      </w:r>
    </w:p>
  </w:footnote>
  <w:footnote w:id="1">
    <w:p w:rsidR="00403BDC" w:rsidRDefault="00403BDC">
      <w:pPr>
        <w:pStyle w:val="Textonotapie"/>
      </w:pPr>
      <w:r>
        <w:rPr>
          <w:rStyle w:val="Refdenotaalpie"/>
        </w:rPr>
        <w:footnoteRef/>
      </w:r>
      <w:r>
        <w:t xml:space="preserve"> </w:t>
      </w:r>
      <w:r w:rsidRPr="00106D30">
        <w:rPr>
          <w:rFonts w:ascii="Palatino Linotype" w:hAnsi="Palatino Linotype"/>
          <w:sz w:val="16"/>
          <w:szCs w:val="16"/>
        </w:rPr>
        <w:t>Es de destacar que el particular no preciso temporalidad en específico; por lo que, de conformidad con lo establecido en los artículo 13 y 181, párrafo cuarto de la Ley de la materia, se entenderá que del servidor público del cual solicita la información es del actual Comisario de Seguridad Pública, es decir del servidor público que al diez de julio del presente año, fecha de presentación de la solicitud de información.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BDC" w:rsidRDefault="000F6BB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BDC" w:rsidRPr="0010196A" w:rsidRDefault="000F6BB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03BDC" w:rsidRPr="008F2CCC">
      <w:tc>
        <w:tcPr>
          <w:tcW w:w="3261" w:type="dxa"/>
          <w:vMerge w:val="restart"/>
        </w:tcPr>
        <w:p w:rsidR="00403BDC" w:rsidRPr="008F2CCC" w:rsidRDefault="00403BD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403BDC" w:rsidRPr="00664658" w:rsidRDefault="00403BD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403BDC" w:rsidRPr="00664658" w:rsidRDefault="00403BDC" w:rsidP="00AE0C17">
          <w:pPr>
            <w:jc w:val="both"/>
            <w:rPr>
              <w:rFonts w:ascii="Palatino Linotype" w:hAnsi="Palatino Linotype"/>
              <w:b/>
              <w:sz w:val="22"/>
              <w:szCs w:val="22"/>
              <w:lang w:val="es-ES_tradnl"/>
            </w:rPr>
          </w:pPr>
          <w:r>
            <w:rPr>
              <w:rFonts w:ascii="Palatino Linotype" w:hAnsi="Palatino Linotype"/>
              <w:b/>
              <w:sz w:val="22"/>
              <w:szCs w:val="22"/>
              <w:lang w:val="es-ES_tradnl"/>
            </w:rPr>
            <w:t>01827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r w:rsidR="00094F05">
            <w:rPr>
              <w:rFonts w:ascii="Palatino Linotype" w:hAnsi="Palatino Linotype"/>
              <w:b/>
              <w:sz w:val="22"/>
              <w:szCs w:val="22"/>
              <w:lang w:val="es-ES_tradnl"/>
            </w:rPr>
            <w:t xml:space="preserve"> y Acumulados</w:t>
          </w:r>
        </w:p>
      </w:tc>
    </w:tr>
    <w:tr w:rsidR="00403BDC" w:rsidRPr="008F2CCC">
      <w:tc>
        <w:tcPr>
          <w:tcW w:w="3261" w:type="dxa"/>
          <w:vMerge/>
        </w:tcPr>
        <w:p w:rsidR="00403BDC" w:rsidRPr="008F2CCC" w:rsidRDefault="00403BDC" w:rsidP="00D41D47">
          <w:pPr>
            <w:rPr>
              <w:rFonts w:ascii="Palatino Linotype" w:hAnsi="Palatino Linotype"/>
              <w:b/>
              <w:sz w:val="22"/>
              <w:szCs w:val="22"/>
              <w:lang w:val="es-ES_tradnl"/>
            </w:rPr>
          </w:pPr>
        </w:p>
      </w:tc>
      <w:tc>
        <w:tcPr>
          <w:tcW w:w="2551" w:type="dxa"/>
          <w:shd w:val="clear" w:color="auto" w:fill="auto"/>
        </w:tcPr>
        <w:p w:rsidR="00403BDC" w:rsidRPr="00664658" w:rsidRDefault="00403BDC"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403BDC" w:rsidRPr="00D41D47" w:rsidRDefault="00403BDC" w:rsidP="004D09B8">
          <w:pPr>
            <w:jc w:val="both"/>
            <w:rPr>
              <w:rFonts w:ascii="Palatino Linotype" w:hAnsi="Palatino Linotype"/>
              <w:b/>
              <w:sz w:val="22"/>
              <w:szCs w:val="22"/>
              <w:lang w:val="es-ES_tradnl"/>
            </w:rPr>
          </w:pPr>
          <w:r>
            <w:rPr>
              <w:rFonts w:ascii="Palatino Linotype" w:hAnsi="Palatino Linotype"/>
              <w:b/>
              <w:sz w:val="22"/>
              <w:szCs w:val="22"/>
              <w:lang w:val="es-ES_tradnl"/>
            </w:rPr>
            <w:t>Ayuntamiento de Chimalhuacán</w:t>
          </w:r>
        </w:p>
      </w:tc>
    </w:tr>
    <w:tr w:rsidR="00403BDC" w:rsidRPr="008F2CCC">
      <w:trPr>
        <w:trHeight w:val="228"/>
      </w:trPr>
      <w:tc>
        <w:tcPr>
          <w:tcW w:w="3261" w:type="dxa"/>
          <w:vMerge/>
        </w:tcPr>
        <w:p w:rsidR="00403BDC" w:rsidRPr="008F2CCC" w:rsidRDefault="00403BDC" w:rsidP="00070856">
          <w:pPr>
            <w:rPr>
              <w:rFonts w:ascii="Palatino Linotype" w:hAnsi="Palatino Linotype"/>
              <w:b/>
              <w:sz w:val="22"/>
              <w:szCs w:val="22"/>
              <w:lang w:val="es-ES_tradnl"/>
            </w:rPr>
          </w:pPr>
        </w:p>
      </w:tc>
      <w:tc>
        <w:tcPr>
          <w:tcW w:w="2551" w:type="dxa"/>
          <w:shd w:val="clear" w:color="auto" w:fill="auto"/>
        </w:tcPr>
        <w:p w:rsidR="00403BDC" w:rsidRPr="00664658" w:rsidRDefault="00403BDC"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403BDC" w:rsidRPr="00664658" w:rsidRDefault="00403BDC"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03BDC" w:rsidRPr="0010196A" w:rsidRDefault="00403BD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BDC" w:rsidRPr="0010196A" w:rsidRDefault="00403BDC">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403BDC" w:rsidRPr="008F2CCC">
      <w:tc>
        <w:tcPr>
          <w:tcW w:w="4253" w:type="dxa"/>
          <w:vMerge w:val="restart"/>
          <w:shd w:val="clear" w:color="auto" w:fill="auto"/>
        </w:tcPr>
        <w:p w:rsidR="00403BDC" w:rsidRPr="008F2CCC" w:rsidRDefault="00403BDC"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403BDC" w:rsidRPr="008F2CCC" w:rsidRDefault="00403BD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403BDC" w:rsidRPr="008F2CCC" w:rsidRDefault="00403BDC" w:rsidP="00457BB8">
          <w:pPr>
            <w:jc w:val="both"/>
            <w:rPr>
              <w:rFonts w:ascii="Palatino Linotype" w:hAnsi="Palatino Linotype"/>
              <w:b/>
              <w:sz w:val="22"/>
              <w:szCs w:val="22"/>
              <w:lang w:val="es-ES_tradnl"/>
            </w:rPr>
          </w:pPr>
          <w:r>
            <w:rPr>
              <w:rFonts w:ascii="Palatino Linotype" w:hAnsi="Palatino Linotype"/>
              <w:b/>
              <w:sz w:val="22"/>
              <w:szCs w:val="22"/>
              <w:lang w:val="es-ES_tradnl"/>
            </w:rPr>
            <w:t>01827/INFOEM/IP/RR/2020 y acumulados</w:t>
          </w:r>
        </w:p>
      </w:tc>
    </w:tr>
    <w:tr w:rsidR="00403BDC" w:rsidRPr="008F2CCC">
      <w:tc>
        <w:tcPr>
          <w:tcW w:w="4253" w:type="dxa"/>
          <w:vMerge/>
          <w:shd w:val="clear" w:color="auto" w:fill="auto"/>
        </w:tcPr>
        <w:p w:rsidR="00403BDC" w:rsidRPr="008F2CCC" w:rsidRDefault="00403BDC" w:rsidP="00A2780F">
          <w:pPr>
            <w:rPr>
              <w:rFonts w:ascii="Palatino Linotype" w:hAnsi="Palatino Linotype"/>
              <w:b/>
              <w:sz w:val="22"/>
              <w:szCs w:val="22"/>
              <w:lang w:val="es-ES_tradnl"/>
            </w:rPr>
          </w:pPr>
        </w:p>
      </w:tc>
      <w:tc>
        <w:tcPr>
          <w:tcW w:w="2552" w:type="dxa"/>
          <w:shd w:val="clear" w:color="auto" w:fill="auto"/>
        </w:tcPr>
        <w:p w:rsidR="00403BDC" w:rsidRPr="008F2CCC" w:rsidRDefault="00403BDC"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403BDC" w:rsidRPr="008F2CCC" w:rsidRDefault="009E75DE" w:rsidP="009E75DE">
          <w:pPr>
            <w:jc w:val="both"/>
            <w:rPr>
              <w:rFonts w:ascii="Palatino Linotype" w:hAnsi="Palatino Linotype"/>
              <w:b/>
              <w:sz w:val="22"/>
              <w:szCs w:val="22"/>
              <w:lang w:val="es-ES_tradnl"/>
            </w:rPr>
          </w:pPr>
          <w:r>
            <w:rPr>
              <w:rFonts w:ascii="Palatino Linotype" w:hAnsi="Palatino Linotype"/>
              <w:b/>
              <w:sz w:val="22"/>
              <w:szCs w:val="22"/>
              <w:lang w:val="es-ES_tradnl"/>
            </w:rPr>
            <w:t>XXX</w:t>
          </w:r>
          <w:r w:rsidR="00403BDC">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403BDC">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403BDC">
            <w:rPr>
              <w:rFonts w:ascii="Palatino Linotype" w:hAnsi="Palatino Linotype"/>
              <w:b/>
              <w:sz w:val="22"/>
              <w:szCs w:val="22"/>
              <w:lang w:val="es-ES_tradnl"/>
            </w:rPr>
            <w:t xml:space="preserve"> </w:t>
          </w:r>
          <w:r>
            <w:rPr>
              <w:rFonts w:ascii="Palatino Linotype" w:hAnsi="Palatino Linotype"/>
              <w:b/>
              <w:sz w:val="22"/>
              <w:szCs w:val="22"/>
              <w:lang w:val="es-ES_tradnl"/>
            </w:rPr>
            <w:t>XXXXXXXX</w:t>
          </w:r>
        </w:p>
      </w:tc>
    </w:tr>
    <w:tr w:rsidR="00403BDC" w:rsidRPr="008F2CCC">
      <w:trPr>
        <w:trHeight w:val="228"/>
      </w:trPr>
      <w:tc>
        <w:tcPr>
          <w:tcW w:w="4253" w:type="dxa"/>
          <w:vMerge/>
          <w:shd w:val="clear" w:color="auto" w:fill="auto"/>
        </w:tcPr>
        <w:p w:rsidR="00403BDC" w:rsidRPr="008F2CCC" w:rsidRDefault="00403BDC" w:rsidP="00E37C88">
          <w:pPr>
            <w:rPr>
              <w:rFonts w:ascii="Palatino Linotype" w:hAnsi="Palatino Linotype"/>
              <w:b/>
              <w:sz w:val="22"/>
              <w:szCs w:val="22"/>
              <w:lang w:val="es-ES_tradnl"/>
            </w:rPr>
          </w:pPr>
        </w:p>
      </w:tc>
      <w:tc>
        <w:tcPr>
          <w:tcW w:w="2552" w:type="dxa"/>
          <w:shd w:val="clear" w:color="auto" w:fill="auto"/>
        </w:tcPr>
        <w:p w:rsidR="00403BDC" w:rsidRPr="008F2CCC" w:rsidRDefault="00403BDC"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403BDC" w:rsidRPr="00DC41C8" w:rsidRDefault="00403BDC" w:rsidP="00D43762">
          <w:pPr>
            <w:jc w:val="both"/>
            <w:rPr>
              <w:rFonts w:ascii="Palatino Linotype" w:hAnsi="Palatino Linotype"/>
              <w:b/>
              <w:sz w:val="22"/>
              <w:szCs w:val="22"/>
            </w:rPr>
          </w:pPr>
          <w:r w:rsidRPr="00457BB8">
            <w:rPr>
              <w:rFonts w:ascii="Palatino Linotype" w:hAnsi="Palatino Linotype"/>
              <w:b/>
              <w:sz w:val="22"/>
              <w:szCs w:val="22"/>
              <w:lang w:val="es-ES_tradnl"/>
            </w:rPr>
            <w:t xml:space="preserve">Ayuntamiento de </w:t>
          </w:r>
          <w:r>
            <w:rPr>
              <w:rFonts w:ascii="Palatino Linotype" w:hAnsi="Palatino Linotype"/>
              <w:b/>
              <w:sz w:val="22"/>
              <w:szCs w:val="22"/>
              <w:lang w:val="es-ES_tradnl"/>
            </w:rPr>
            <w:t>Chimalhuacán</w:t>
          </w:r>
        </w:p>
      </w:tc>
    </w:tr>
    <w:tr w:rsidR="00403BDC" w:rsidRPr="008F2CCC">
      <w:tc>
        <w:tcPr>
          <w:tcW w:w="4253" w:type="dxa"/>
          <w:vMerge/>
          <w:shd w:val="clear" w:color="auto" w:fill="auto"/>
        </w:tcPr>
        <w:p w:rsidR="00403BDC" w:rsidRPr="008F2CCC" w:rsidRDefault="00403BDC" w:rsidP="00A2780F">
          <w:pPr>
            <w:rPr>
              <w:rFonts w:ascii="Palatino Linotype" w:hAnsi="Palatino Linotype"/>
              <w:b/>
              <w:sz w:val="22"/>
              <w:szCs w:val="22"/>
              <w:lang w:val="es-ES_tradnl"/>
            </w:rPr>
          </w:pPr>
        </w:p>
      </w:tc>
      <w:tc>
        <w:tcPr>
          <w:tcW w:w="2552" w:type="dxa"/>
          <w:shd w:val="clear" w:color="auto" w:fill="auto"/>
        </w:tcPr>
        <w:p w:rsidR="00403BDC" w:rsidRPr="008F2CCC" w:rsidRDefault="00403BDC"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403BDC" w:rsidRPr="008F2CCC" w:rsidRDefault="00403BDC"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03BDC" w:rsidRPr="0010196A" w:rsidRDefault="000F6BB8" w:rsidP="00B8513C">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1A21647"/>
    <w:multiLevelType w:val="hybridMultilevel"/>
    <w:tmpl w:val="68EA5050"/>
    <w:lvl w:ilvl="0" w:tplc="8DB82CBA">
      <w:start w:val="1"/>
      <w:numFmt w:val="upperRoman"/>
      <w:lvlText w:val="%1."/>
      <w:lvlJc w:val="left"/>
      <w:pPr>
        <w:ind w:left="1571" w:hanging="72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1D65742"/>
    <w:multiLevelType w:val="hybridMultilevel"/>
    <w:tmpl w:val="48F077BC"/>
    <w:lvl w:ilvl="0" w:tplc="3468EA4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9">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nsid w:val="79795EEB"/>
    <w:multiLevelType w:val="hybridMultilevel"/>
    <w:tmpl w:val="8A7A0560"/>
    <w:lvl w:ilvl="0" w:tplc="F4A06A20">
      <w:start w:val="1"/>
      <w:numFmt w:val="ordinalText"/>
      <w:lvlText w:val="%1."/>
      <w:lvlJc w:val="left"/>
      <w:pPr>
        <w:ind w:left="3196"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2">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6"/>
  </w:num>
  <w:num w:numId="3">
    <w:abstractNumId w:val="8"/>
  </w:num>
  <w:num w:numId="4">
    <w:abstractNumId w:val="21"/>
  </w:num>
  <w:num w:numId="5">
    <w:abstractNumId w:val="26"/>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3"/>
  </w:num>
  <w:num w:numId="10">
    <w:abstractNumId w:val="9"/>
  </w:num>
  <w:num w:numId="11">
    <w:abstractNumId w:val="7"/>
  </w:num>
  <w:num w:numId="12">
    <w:abstractNumId w:val="0"/>
  </w:num>
  <w:num w:numId="13">
    <w:abstractNumId w:val="29"/>
  </w:num>
  <w:num w:numId="14">
    <w:abstractNumId w:val="2"/>
  </w:num>
  <w:num w:numId="15">
    <w:abstractNumId w:val="3"/>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2"/>
  </w:num>
  <w:num w:numId="19">
    <w:abstractNumId w:val="4"/>
  </w:num>
  <w:num w:numId="20">
    <w:abstractNumId w:val="20"/>
  </w:num>
  <w:num w:numId="21">
    <w:abstractNumId w:val="17"/>
  </w:num>
  <w:num w:numId="22">
    <w:abstractNumId w:val="24"/>
  </w:num>
  <w:num w:numId="23">
    <w:abstractNumId w:val="27"/>
  </w:num>
  <w:num w:numId="24">
    <w:abstractNumId w:val="25"/>
  </w:num>
  <w:num w:numId="25">
    <w:abstractNumId w:val="18"/>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31"/>
  </w:num>
  <w:num w:numId="29">
    <w:abstractNumId w:val="13"/>
  </w:num>
  <w:num w:numId="30">
    <w:abstractNumId w:val="28"/>
  </w:num>
  <w:num w:numId="31">
    <w:abstractNumId w:val="30"/>
  </w:num>
  <w:num w:numId="32">
    <w:abstractNumId w:val="5"/>
  </w:num>
  <w:num w:numId="33">
    <w:abstractNumId w:val="19"/>
  </w:num>
  <w:num w:numId="34">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D0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177"/>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D42"/>
    <w:rsid w:val="00053FA9"/>
    <w:rsid w:val="000546E2"/>
    <w:rsid w:val="00054780"/>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67ED6"/>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4F05"/>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E07"/>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D0"/>
    <w:rsid w:val="000C6AF9"/>
    <w:rsid w:val="000C774E"/>
    <w:rsid w:val="000C7771"/>
    <w:rsid w:val="000C7AF9"/>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BB8"/>
    <w:rsid w:val="000F6EFD"/>
    <w:rsid w:val="000F7133"/>
    <w:rsid w:val="000F750D"/>
    <w:rsid w:val="000F79EA"/>
    <w:rsid w:val="000F7B4E"/>
    <w:rsid w:val="00100BC0"/>
    <w:rsid w:val="0010196A"/>
    <w:rsid w:val="00101BFD"/>
    <w:rsid w:val="001027DA"/>
    <w:rsid w:val="001028C2"/>
    <w:rsid w:val="00102BE0"/>
    <w:rsid w:val="001030D5"/>
    <w:rsid w:val="00104BFE"/>
    <w:rsid w:val="00104C5D"/>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38"/>
    <w:rsid w:val="00121F77"/>
    <w:rsid w:val="00122866"/>
    <w:rsid w:val="00124065"/>
    <w:rsid w:val="00124622"/>
    <w:rsid w:val="001246A7"/>
    <w:rsid w:val="001246D6"/>
    <w:rsid w:val="001247E8"/>
    <w:rsid w:val="00124F3F"/>
    <w:rsid w:val="00124F52"/>
    <w:rsid w:val="0012507E"/>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3F79"/>
    <w:rsid w:val="00144BB9"/>
    <w:rsid w:val="0014538F"/>
    <w:rsid w:val="00145F32"/>
    <w:rsid w:val="001460F5"/>
    <w:rsid w:val="00146317"/>
    <w:rsid w:val="00146D8A"/>
    <w:rsid w:val="001471C8"/>
    <w:rsid w:val="0014732A"/>
    <w:rsid w:val="001479B1"/>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6D9F"/>
    <w:rsid w:val="001779E0"/>
    <w:rsid w:val="00177BBD"/>
    <w:rsid w:val="00177E7F"/>
    <w:rsid w:val="00177F5F"/>
    <w:rsid w:val="00180098"/>
    <w:rsid w:val="00181250"/>
    <w:rsid w:val="00181D67"/>
    <w:rsid w:val="00182009"/>
    <w:rsid w:val="001821FD"/>
    <w:rsid w:val="001825CC"/>
    <w:rsid w:val="001826A7"/>
    <w:rsid w:val="001830EE"/>
    <w:rsid w:val="001834AE"/>
    <w:rsid w:val="00183A4F"/>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1CBB"/>
    <w:rsid w:val="00192B47"/>
    <w:rsid w:val="0019369B"/>
    <w:rsid w:val="00193D12"/>
    <w:rsid w:val="0019504F"/>
    <w:rsid w:val="00195288"/>
    <w:rsid w:val="0019536A"/>
    <w:rsid w:val="00195609"/>
    <w:rsid w:val="00195662"/>
    <w:rsid w:val="00195F6E"/>
    <w:rsid w:val="001962AC"/>
    <w:rsid w:val="0019707E"/>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6AE"/>
    <w:rsid w:val="001A59B8"/>
    <w:rsid w:val="001A741C"/>
    <w:rsid w:val="001A78D9"/>
    <w:rsid w:val="001B0393"/>
    <w:rsid w:val="001B0793"/>
    <w:rsid w:val="001B1253"/>
    <w:rsid w:val="001B125C"/>
    <w:rsid w:val="001B12D9"/>
    <w:rsid w:val="001B15F4"/>
    <w:rsid w:val="001B1ABC"/>
    <w:rsid w:val="001B1D04"/>
    <w:rsid w:val="001B2536"/>
    <w:rsid w:val="001B27AD"/>
    <w:rsid w:val="001B2B10"/>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2C5"/>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EB2"/>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25C"/>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67"/>
    <w:rsid w:val="00303AF8"/>
    <w:rsid w:val="00304085"/>
    <w:rsid w:val="0030426C"/>
    <w:rsid w:val="003044B2"/>
    <w:rsid w:val="00304BA5"/>
    <w:rsid w:val="003052CB"/>
    <w:rsid w:val="003056B1"/>
    <w:rsid w:val="00305F6C"/>
    <w:rsid w:val="003063D2"/>
    <w:rsid w:val="00306604"/>
    <w:rsid w:val="00306BCD"/>
    <w:rsid w:val="00307A10"/>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18D"/>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5E87"/>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5E79"/>
    <w:rsid w:val="003D606B"/>
    <w:rsid w:val="003D63D4"/>
    <w:rsid w:val="003D63E5"/>
    <w:rsid w:val="003D6B0A"/>
    <w:rsid w:val="003D74A1"/>
    <w:rsid w:val="003D7948"/>
    <w:rsid w:val="003E05C7"/>
    <w:rsid w:val="003E06EA"/>
    <w:rsid w:val="003E0F14"/>
    <w:rsid w:val="003E1926"/>
    <w:rsid w:val="003E22CB"/>
    <w:rsid w:val="003E2402"/>
    <w:rsid w:val="003E2C19"/>
    <w:rsid w:val="003E349B"/>
    <w:rsid w:val="003E3832"/>
    <w:rsid w:val="003E3AFA"/>
    <w:rsid w:val="003E446F"/>
    <w:rsid w:val="003E4810"/>
    <w:rsid w:val="003E64F6"/>
    <w:rsid w:val="003E6C51"/>
    <w:rsid w:val="003E728E"/>
    <w:rsid w:val="003E77DB"/>
    <w:rsid w:val="003E7BF9"/>
    <w:rsid w:val="003E7D00"/>
    <w:rsid w:val="003F012C"/>
    <w:rsid w:val="003F01CE"/>
    <w:rsid w:val="003F05FB"/>
    <w:rsid w:val="003F0AD8"/>
    <w:rsid w:val="003F14A0"/>
    <w:rsid w:val="003F1D20"/>
    <w:rsid w:val="003F1D4C"/>
    <w:rsid w:val="003F1E91"/>
    <w:rsid w:val="003F1FF7"/>
    <w:rsid w:val="003F216F"/>
    <w:rsid w:val="003F2B44"/>
    <w:rsid w:val="003F38D6"/>
    <w:rsid w:val="003F4BAB"/>
    <w:rsid w:val="003F4DDF"/>
    <w:rsid w:val="003F4F0B"/>
    <w:rsid w:val="003F614E"/>
    <w:rsid w:val="003F623D"/>
    <w:rsid w:val="003F6CF0"/>
    <w:rsid w:val="00400099"/>
    <w:rsid w:val="00400224"/>
    <w:rsid w:val="00400574"/>
    <w:rsid w:val="004005B5"/>
    <w:rsid w:val="0040260F"/>
    <w:rsid w:val="0040268E"/>
    <w:rsid w:val="004027FA"/>
    <w:rsid w:val="00402A09"/>
    <w:rsid w:val="00402D6D"/>
    <w:rsid w:val="00402D8A"/>
    <w:rsid w:val="00402F3F"/>
    <w:rsid w:val="00402FAA"/>
    <w:rsid w:val="0040368C"/>
    <w:rsid w:val="00403BD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5BFE"/>
    <w:rsid w:val="00426161"/>
    <w:rsid w:val="00426D14"/>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195"/>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247"/>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6E42"/>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E13"/>
    <w:rsid w:val="004C597A"/>
    <w:rsid w:val="004C5DF9"/>
    <w:rsid w:val="004C64C2"/>
    <w:rsid w:val="004C652E"/>
    <w:rsid w:val="004C7286"/>
    <w:rsid w:val="004C771C"/>
    <w:rsid w:val="004D062E"/>
    <w:rsid w:val="004D06D1"/>
    <w:rsid w:val="004D0752"/>
    <w:rsid w:val="004D09B8"/>
    <w:rsid w:val="004D0A26"/>
    <w:rsid w:val="004D0E38"/>
    <w:rsid w:val="004D0F05"/>
    <w:rsid w:val="004D14B9"/>
    <w:rsid w:val="004D220E"/>
    <w:rsid w:val="004D227C"/>
    <w:rsid w:val="004D22AD"/>
    <w:rsid w:val="004D251F"/>
    <w:rsid w:val="004D2AAD"/>
    <w:rsid w:val="004D44C8"/>
    <w:rsid w:val="004D45F9"/>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494"/>
    <w:rsid w:val="004E49DF"/>
    <w:rsid w:val="004E54B5"/>
    <w:rsid w:val="004E5727"/>
    <w:rsid w:val="004E5A11"/>
    <w:rsid w:val="004E6445"/>
    <w:rsid w:val="004E66B3"/>
    <w:rsid w:val="004E6C22"/>
    <w:rsid w:val="004E71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3555"/>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D86"/>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37A2A"/>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C0E"/>
    <w:rsid w:val="00550E43"/>
    <w:rsid w:val="00551ECF"/>
    <w:rsid w:val="0055235E"/>
    <w:rsid w:val="005529BF"/>
    <w:rsid w:val="00552FCF"/>
    <w:rsid w:val="0055374D"/>
    <w:rsid w:val="0055375E"/>
    <w:rsid w:val="00553A6B"/>
    <w:rsid w:val="00553FB2"/>
    <w:rsid w:val="00554CDC"/>
    <w:rsid w:val="0055507D"/>
    <w:rsid w:val="005555B6"/>
    <w:rsid w:val="0055560A"/>
    <w:rsid w:val="00555AEC"/>
    <w:rsid w:val="00555C12"/>
    <w:rsid w:val="00555F0D"/>
    <w:rsid w:val="005560E0"/>
    <w:rsid w:val="0055647C"/>
    <w:rsid w:val="0055676A"/>
    <w:rsid w:val="0055797E"/>
    <w:rsid w:val="00557A90"/>
    <w:rsid w:val="00557B6A"/>
    <w:rsid w:val="00560B0B"/>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617"/>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3FD"/>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D4D"/>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6AA0"/>
    <w:rsid w:val="00601150"/>
    <w:rsid w:val="006011C5"/>
    <w:rsid w:val="00601329"/>
    <w:rsid w:val="006017E2"/>
    <w:rsid w:val="0060270B"/>
    <w:rsid w:val="00602A6F"/>
    <w:rsid w:val="006044B8"/>
    <w:rsid w:val="00604940"/>
    <w:rsid w:val="00604AE6"/>
    <w:rsid w:val="00605A20"/>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1A59"/>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3AB5"/>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5852"/>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29F"/>
    <w:rsid w:val="00681AC4"/>
    <w:rsid w:val="00681BBD"/>
    <w:rsid w:val="00681D62"/>
    <w:rsid w:val="00682357"/>
    <w:rsid w:val="0068241F"/>
    <w:rsid w:val="0068264A"/>
    <w:rsid w:val="00682BE9"/>
    <w:rsid w:val="00682E16"/>
    <w:rsid w:val="00682EA5"/>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6520"/>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33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8A0"/>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2626"/>
    <w:rsid w:val="006E33F7"/>
    <w:rsid w:val="006E3C33"/>
    <w:rsid w:val="006E410B"/>
    <w:rsid w:val="006E4335"/>
    <w:rsid w:val="006E44EB"/>
    <w:rsid w:val="006E4C49"/>
    <w:rsid w:val="006E55AA"/>
    <w:rsid w:val="006E61FC"/>
    <w:rsid w:val="006E6389"/>
    <w:rsid w:val="006E68E3"/>
    <w:rsid w:val="006E6ACF"/>
    <w:rsid w:val="006E6CFD"/>
    <w:rsid w:val="006E6E7C"/>
    <w:rsid w:val="006E7051"/>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4EB"/>
    <w:rsid w:val="006F7A70"/>
    <w:rsid w:val="007001DA"/>
    <w:rsid w:val="00700436"/>
    <w:rsid w:val="007004CA"/>
    <w:rsid w:val="00700CBB"/>
    <w:rsid w:val="00700FF5"/>
    <w:rsid w:val="00701189"/>
    <w:rsid w:val="007017EB"/>
    <w:rsid w:val="00701E0E"/>
    <w:rsid w:val="0070224A"/>
    <w:rsid w:val="00702909"/>
    <w:rsid w:val="00703168"/>
    <w:rsid w:val="007033BF"/>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37E52"/>
    <w:rsid w:val="00740052"/>
    <w:rsid w:val="007400E8"/>
    <w:rsid w:val="00740238"/>
    <w:rsid w:val="00740494"/>
    <w:rsid w:val="00740AFD"/>
    <w:rsid w:val="00741046"/>
    <w:rsid w:val="007410AA"/>
    <w:rsid w:val="00741570"/>
    <w:rsid w:val="007416A3"/>
    <w:rsid w:val="00741AB6"/>
    <w:rsid w:val="00742EDD"/>
    <w:rsid w:val="007431A4"/>
    <w:rsid w:val="0074398A"/>
    <w:rsid w:val="00743F63"/>
    <w:rsid w:val="00744446"/>
    <w:rsid w:val="00744BA4"/>
    <w:rsid w:val="00745354"/>
    <w:rsid w:val="007458B3"/>
    <w:rsid w:val="007465F0"/>
    <w:rsid w:val="00746708"/>
    <w:rsid w:val="00747261"/>
    <w:rsid w:val="00747331"/>
    <w:rsid w:val="00747BE5"/>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4B5"/>
    <w:rsid w:val="00791C00"/>
    <w:rsid w:val="00791E3B"/>
    <w:rsid w:val="007925D7"/>
    <w:rsid w:val="0079262C"/>
    <w:rsid w:val="00792819"/>
    <w:rsid w:val="00792979"/>
    <w:rsid w:val="007930FE"/>
    <w:rsid w:val="00793619"/>
    <w:rsid w:val="00793670"/>
    <w:rsid w:val="00793C62"/>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0F9"/>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7B3"/>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907"/>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08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0"/>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580"/>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9F7"/>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3AB"/>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4C89"/>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F6F"/>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21"/>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755"/>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5D99"/>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A2"/>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3FFE"/>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5FEA"/>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87C55"/>
    <w:rsid w:val="00990AF2"/>
    <w:rsid w:val="00990BC0"/>
    <w:rsid w:val="00990E33"/>
    <w:rsid w:val="00990FB1"/>
    <w:rsid w:val="00991261"/>
    <w:rsid w:val="0099157D"/>
    <w:rsid w:val="0099177D"/>
    <w:rsid w:val="009928CB"/>
    <w:rsid w:val="00993500"/>
    <w:rsid w:val="00993770"/>
    <w:rsid w:val="009941A8"/>
    <w:rsid w:val="009946C6"/>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6D3"/>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5DE"/>
    <w:rsid w:val="009E7706"/>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07C19"/>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CBB"/>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5C2"/>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727"/>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47FDE"/>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18A"/>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19C"/>
    <w:rsid w:val="00AD43BD"/>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5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27A6E"/>
    <w:rsid w:val="00B30207"/>
    <w:rsid w:val="00B3074B"/>
    <w:rsid w:val="00B30B2F"/>
    <w:rsid w:val="00B310EE"/>
    <w:rsid w:val="00B313B7"/>
    <w:rsid w:val="00B313ED"/>
    <w:rsid w:val="00B31734"/>
    <w:rsid w:val="00B318AF"/>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DA8"/>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3DB9"/>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FD6"/>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57E"/>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5CF"/>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B55"/>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14"/>
    <w:rsid w:val="00D10BB0"/>
    <w:rsid w:val="00D10C69"/>
    <w:rsid w:val="00D11A5A"/>
    <w:rsid w:val="00D12978"/>
    <w:rsid w:val="00D12C93"/>
    <w:rsid w:val="00D1422D"/>
    <w:rsid w:val="00D14572"/>
    <w:rsid w:val="00D148A0"/>
    <w:rsid w:val="00D14A1A"/>
    <w:rsid w:val="00D159D4"/>
    <w:rsid w:val="00D15E8B"/>
    <w:rsid w:val="00D15FA2"/>
    <w:rsid w:val="00D16391"/>
    <w:rsid w:val="00D16537"/>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76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2E63"/>
    <w:rsid w:val="00D53CF7"/>
    <w:rsid w:val="00D53E8C"/>
    <w:rsid w:val="00D53FB7"/>
    <w:rsid w:val="00D5480B"/>
    <w:rsid w:val="00D54AF1"/>
    <w:rsid w:val="00D54E64"/>
    <w:rsid w:val="00D5530D"/>
    <w:rsid w:val="00D55B77"/>
    <w:rsid w:val="00D56159"/>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7B8"/>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0D25"/>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6B62"/>
    <w:rsid w:val="00DB70F1"/>
    <w:rsid w:val="00DB7976"/>
    <w:rsid w:val="00DB7B10"/>
    <w:rsid w:val="00DC038A"/>
    <w:rsid w:val="00DC03BB"/>
    <w:rsid w:val="00DC08F2"/>
    <w:rsid w:val="00DC09C5"/>
    <w:rsid w:val="00DC09F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5D8C"/>
    <w:rsid w:val="00DF6138"/>
    <w:rsid w:val="00DF65FB"/>
    <w:rsid w:val="00DF671C"/>
    <w:rsid w:val="00DF67CB"/>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364"/>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67EF8"/>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1572"/>
    <w:rsid w:val="00E816E0"/>
    <w:rsid w:val="00E81912"/>
    <w:rsid w:val="00E81D6D"/>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72E"/>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8AB"/>
    <w:rsid w:val="00F31AAA"/>
    <w:rsid w:val="00F31E00"/>
    <w:rsid w:val="00F3224B"/>
    <w:rsid w:val="00F32A4F"/>
    <w:rsid w:val="00F32AA4"/>
    <w:rsid w:val="00F32B2F"/>
    <w:rsid w:val="00F33560"/>
    <w:rsid w:val="00F33C10"/>
    <w:rsid w:val="00F3460E"/>
    <w:rsid w:val="00F34D94"/>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4D37"/>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6896"/>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37B"/>
    <w:rsid w:val="00FB68C6"/>
    <w:rsid w:val="00FB6B8E"/>
    <w:rsid w:val="00FB6E80"/>
    <w:rsid w:val="00FB6EF3"/>
    <w:rsid w:val="00FB72D9"/>
    <w:rsid w:val="00FB7BC0"/>
    <w:rsid w:val="00FB7D7B"/>
    <w:rsid w:val="00FC013D"/>
    <w:rsid w:val="00FC09B1"/>
    <w:rsid w:val="00FC0C55"/>
    <w:rsid w:val="00FC0D3F"/>
    <w:rsid w:val="00FC0D78"/>
    <w:rsid w:val="00FC157F"/>
    <w:rsid w:val="00FC1687"/>
    <w:rsid w:val="00FC2361"/>
    <w:rsid w:val="00FC28DB"/>
    <w:rsid w:val="00FC3263"/>
    <w:rsid w:val="00FC3A60"/>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43BD"/>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5:docId w15:val="{AE476AAD-32C1-4A2E-9A30-0A74712E7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5418100">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1244615">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6971051">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514635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147865">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3447716">
      <w:bodyDiv w:val="1"/>
      <w:marLeft w:val="0"/>
      <w:marRight w:val="0"/>
      <w:marTop w:val="0"/>
      <w:marBottom w:val="0"/>
      <w:divBdr>
        <w:top w:val="none" w:sz="0" w:space="0" w:color="auto"/>
        <w:left w:val="none" w:sz="0" w:space="0" w:color="auto"/>
        <w:bottom w:val="none" w:sz="0" w:space="0" w:color="auto"/>
        <w:right w:val="none" w:sz="0" w:space="0" w:color="auto"/>
      </w:divBdr>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8784B-D095-4914-A0FD-6E55FCF67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7824</Words>
  <Characters>43032</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A cid</cp:lastModifiedBy>
  <cp:revision>2</cp:revision>
  <cp:lastPrinted>2020-01-22T19:55:00Z</cp:lastPrinted>
  <dcterms:created xsi:type="dcterms:W3CDTF">2020-10-09T15:21:00Z</dcterms:created>
  <dcterms:modified xsi:type="dcterms:W3CDTF">2020-10-09T15:21:00Z</dcterms:modified>
</cp:coreProperties>
</file>