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DD110" w14:textId="77777777" w:rsidR="00E11EFA" w:rsidRPr="0044131B"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5ACA1AF8" w14:textId="1A748A14" w:rsidR="00E15E85" w:rsidRPr="0044131B"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44131B">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D806AC">
        <w:rPr>
          <w:rFonts w:ascii="Palatino Linotype" w:eastAsia="Times New Roman" w:hAnsi="Palatino Linotype" w:cs="Arial"/>
          <w:color w:val="000000"/>
          <w:sz w:val="24"/>
          <w:szCs w:val="24"/>
          <w:lang w:val="es-ES" w:eastAsia="es-MX"/>
        </w:rPr>
        <w:t>veintiocho de octubre</w:t>
      </w:r>
      <w:r w:rsidR="00455E36" w:rsidRPr="0044131B">
        <w:rPr>
          <w:rFonts w:ascii="Palatino Linotype" w:eastAsia="Times New Roman" w:hAnsi="Palatino Linotype" w:cs="Arial"/>
          <w:color w:val="000000"/>
          <w:sz w:val="24"/>
          <w:szCs w:val="24"/>
          <w:lang w:val="es-ES" w:eastAsia="es-MX"/>
        </w:rPr>
        <w:t xml:space="preserve"> de dos mil veinte</w:t>
      </w:r>
      <w:r w:rsidRPr="0044131B">
        <w:rPr>
          <w:rFonts w:ascii="Palatino Linotype" w:eastAsia="Times New Roman" w:hAnsi="Palatino Linotype" w:cs="Arial"/>
          <w:color w:val="000000"/>
          <w:sz w:val="24"/>
          <w:szCs w:val="24"/>
          <w:lang w:val="es-ES" w:eastAsia="es-MX"/>
        </w:rPr>
        <w:t>.</w:t>
      </w:r>
    </w:p>
    <w:p w14:paraId="167972DD" w14:textId="77777777" w:rsidR="00152B26" w:rsidRPr="0044131B"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44131B">
        <w:rPr>
          <w:rFonts w:ascii="Palatino Linotype" w:eastAsia="Times New Roman" w:hAnsi="Palatino Linotype" w:cs="Arial"/>
          <w:color w:val="000000"/>
          <w:sz w:val="24"/>
          <w:szCs w:val="24"/>
          <w:lang w:val="es-ES" w:eastAsia="es-MX"/>
        </w:rPr>
        <w:t xml:space="preserve"> </w:t>
      </w:r>
    </w:p>
    <w:p w14:paraId="4C3848CC" w14:textId="590D85F8" w:rsidR="00E87E34" w:rsidRPr="0044131B" w:rsidRDefault="00E15E85" w:rsidP="00E15E85">
      <w:pPr>
        <w:tabs>
          <w:tab w:val="left" w:pos="1701"/>
        </w:tabs>
        <w:spacing w:before="240" w:line="360" w:lineRule="auto"/>
        <w:jc w:val="both"/>
        <w:rPr>
          <w:rFonts w:ascii="Palatino Linotype" w:hAnsi="Palatino Linotype" w:cs="Arial"/>
          <w:b/>
          <w:bCs/>
          <w:sz w:val="24"/>
          <w:lang w:val="es-ES" w:eastAsia="es-MX"/>
        </w:rPr>
      </w:pPr>
      <w:r w:rsidRPr="0044131B">
        <w:rPr>
          <w:rFonts w:ascii="Palatino Linotype" w:hAnsi="Palatino Linotype" w:cs="Arial"/>
          <w:b/>
          <w:sz w:val="24"/>
          <w:lang w:val="es-ES"/>
        </w:rPr>
        <w:t>VISTO</w:t>
      </w:r>
      <w:r w:rsidR="00FD1B4B" w:rsidRPr="0044131B">
        <w:rPr>
          <w:rFonts w:ascii="Palatino Linotype" w:hAnsi="Palatino Linotype" w:cs="Arial"/>
          <w:b/>
          <w:sz w:val="24"/>
          <w:lang w:val="es-ES"/>
        </w:rPr>
        <w:t>S</w:t>
      </w:r>
      <w:r w:rsidRPr="0044131B">
        <w:rPr>
          <w:rFonts w:ascii="Palatino Linotype" w:hAnsi="Palatino Linotype" w:cs="Arial"/>
          <w:sz w:val="24"/>
          <w:lang w:val="es-ES"/>
        </w:rPr>
        <w:t xml:space="preserve"> </w:t>
      </w:r>
      <w:r w:rsidR="00FD1B4B" w:rsidRPr="0044131B">
        <w:rPr>
          <w:rFonts w:ascii="Palatino Linotype" w:hAnsi="Palatino Linotype" w:cs="Arial"/>
          <w:sz w:val="24"/>
          <w:lang w:val="es-ES"/>
        </w:rPr>
        <w:t>los</w:t>
      </w:r>
      <w:r w:rsidRPr="0044131B">
        <w:rPr>
          <w:rFonts w:ascii="Palatino Linotype" w:hAnsi="Palatino Linotype" w:cs="Arial"/>
          <w:sz w:val="24"/>
          <w:lang w:val="es-ES"/>
        </w:rPr>
        <w:t xml:space="preserve"> expediente</w:t>
      </w:r>
      <w:r w:rsidR="00FD1B4B" w:rsidRPr="0044131B">
        <w:rPr>
          <w:rFonts w:ascii="Palatino Linotype" w:hAnsi="Palatino Linotype" w:cs="Arial"/>
          <w:sz w:val="24"/>
          <w:lang w:val="es-ES"/>
        </w:rPr>
        <w:t>s</w:t>
      </w:r>
      <w:r w:rsidRPr="0044131B">
        <w:rPr>
          <w:rFonts w:ascii="Palatino Linotype" w:hAnsi="Palatino Linotype" w:cs="Arial"/>
          <w:sz w:val="24"/>
          <w:lang w:val="es-ES"/>
        </w:rPr>
        <w:t xml:space="preserve"> electrónico</w:t>
      </w:r>
      <w:r w:rsidR="00FD1B4B" w:rsidRPr="0044131B">
        <w:rPr>
          <w:rFonts w:ascii="Palatino Linotype" w:hAnsi="Palatino Linotype" w:cs="Arial"/>
          <w:sz w:val="24"/>
          <w:lang w:val="es-ES"/>
        </w:rPr>
        <w:t>s</w:t>
      </w:r>
      <w:r w:rsidRPr="0044131B">
        <w:rPr>
          <w:rFonts w:ascii="Palatino Linotype" w:hAnsi="Palatino Linotype" w:cs="Arial"/>
          <w:sz w:val="24"/>
          <w:lang w:val="es-ES"/>
        </w:rPr>
        <w:t xml:space="preserve"> formado</w:t>
      </w:r>
      <w:r w:rsidR="00FD1B4B" w:rsidRPr="0044131B">
        <w:rPr>
          <w:rFonts w:ascii="Palatino Linotype" w:hAnsi="Palatino Linotype" w:cs="Arial"/>
          <w:sz w:val="24"/>
          <w:lang w:val="es-ES"/>
        </w:rPr>
        <w:t>s</w:t>
      </w:r>
      <w:r w:rsidRPr="0044131B">
        <w:rPr>
          <w:rFonts w:ascii="Palatino Linotype" w:hAnsi="Palatino Linotype" w:cs="Arial"/>
          <w:sz w:val="24"/>
          <w:lang w:val="es-ES"/>
        </w:rPr>
        <w:t xml:space="preserve"> con motivo de</w:t>
      </w:r>
      <w:r w:rsidR="00FD1B4B" w:rsidRPr="0044131B">
        <w:rPr>
          <w:rFonts w:ascii="Palatino Linotype" w:hAnsi="Palatino Linotype" w:cs="Arial"/>
          <w:sz w:val="24"/>
          <w:lang w:val="es-ES"/>
        </w:rPr>
        <w:t xml:space="preserve"> los</w:t>
      </w:r>
      <w:r w:rsidRPr="0044131B">
        <w:rPr>
          <w:rFonts w:ascii="Palatino Linotype" w:hAnsi="Palatino Linotype" w:cs="Arial"/>
          <w:sz w:val="24"/>
          <w:lang w:val="es-ES"/>
        </w:rPr>
        <w:t xml:space="preserve"> recurso</w:t>
      </w:r>
      <w:r w:rsidR="00FD1B4B" w:rsidRPr="0044131B">
        <w:rPr>
          <w:rFonts w:ascii="Palatino Linotype" w:hAnsi="Palatino Linotype" w:cs="Arial"/>
          <w:sz w:val="24"/>
          <w:lang w:val="es-ES"/>
        </w:rPr>
        <w:t>s</w:t>
      </w:r>
      <w:r w:rsidRPr="0044131B">
        <w:rPr>
          <w:rFonts w:ascii="Palatino Linotype" w:hAnsi="Palatino Linotype" w:cs="Arial"/>
          <w:sz w:val="24"/>
          <w:lang w:val="es-ES"/>
        </w:rPr>
        <w:t xml:space="preserve"> de revisión número </w:t>
      </w:r>
      <w:r w:rsidR="00583589" w:rsidRPr="0044131B">
        <w:rPr>
          <w:rFonts w:ascii="Palatino Linotype" w:hAnsi="Palatino Linotype" w:cs="Arial"/>
          <w:b/>
          <w:bCs/>
          <w:sz w:val="24"/>
          <w:lang w:val="es-ES" w:eastAsia="es-MX"/>
        </w:rPr>
        <w:t>0</w:t>
      </w:r>
      <w:r w:rsidR="00736A63">
        <w:rPr>
          <w:rFonts w:ascii="Palatino Linotype" w:hAnsi="Palatino Linotype" w:cs="Arial"/>
          <w:b/>
          <w:bCs/>
          <w:sz w:val="24"/>
          <w:lang w:val="es-ES" w:eastAsia="es-MX"/>
        </w:rPr>
        <w:t>3585</w:t>
      </w:r>
      <w:r w:rsidR="0037311B" w:rsidRPr="0044131B">
        <w:rPr>
          <w:rFonts w:ascii="Palatino Linotype" w:hAnsi="Palatino Linotype" w:cs="Arial"/>
          <w:b/>
          <w:bCs/>
          <w:sz w:val="24"/>
          <w:lang w:val="es-ES" w:eastAsia="es-MX"/>
        </w:rPr>
        <w:t>/INFOEM/IP/RR/20</w:t>
      </w:r>
      <w:r w:rsidR="00583589" w:rsidRPr="0044131B">
        <w:rPr>
          <w:rFonts w:ascii="Palatino Linotype" w:hAnsi="Palatino Linotype" w:cs="Arial"/>
          <w:b/>
          <w:bCs/>
          <w:sz w:val="24"/>
          <w:lang w:val="es-ES" w:eastAsia="es-MX"/>
        </w:rPr>
        <w:t>20</w:t>
      </w:r>
      <w:r w:rsidR="00FD1B4B" w:rsidRPr="0044131B">
        <w:rPr>
          <w:rFonts w:ascii="Palatino Linotype" w:hAnsi="Palatino Linotype" w:cs="Arial"/>
          <w:b/>
          <w:bCs/>
          <w:sz w:val="24"/>
          <w:lang w:val="es-ES" w:eastAsia="es-MX"/>
        </w:rPr>
        <w:t xml:space="preserve"> y Acumulado</w:t>
      </w:r>
      <w:r w:rsidR="00736A63">
        <w:rPr>
          <w:rFonts w:ascii="Palatino Linotype" w:hAnsi="Palatino Linotype" w:cs="Arial"/>
          <w:b/>
          <w:bCs/>
          <w:sz w:val="24"/>
          <w:lang w:val="es-ES" w:eastAsia="es-MX"/>
        </w:rPr>
        <w:t>s</w:t>
      </w:r>
      <w:r w:rsidRPr="0044131B">
        <w:rPr>
          <w:rFonts w:ascii="Palatino Linotype" w:hAnsi="Palatino Linotype" w:cs="Arial"/>
          <w:sz w:val="24"/>
          <w:lang w:val="es-ES"/>
        </w:rPr>
        <w:t xml:space="preserve">, </w:t>
      </w:r>
      <w:r w:rsidR="0037311B" w:rsidRPr="0044131B">
        <w:rPr>
          <w:rFonts w:ascii="Palatino Linotype" w:hAnsi="Palatino Linotype" w:cs="Arial"/>
          <w:sz w:val="24"/>
          <w:lang w:val="es-ES"/>
        </w:rPr>
        <w:t xml:space="preserve">por </w:t>
      </w:r>
      <w:r w:rsidR="004641FC" w:rsidRPr="0044131B">
        <w:rPr>
          <w:rFonts w:ascii="Palatino Linotype" w:hAnsi="Palatino Linotype" w:cs="Arial"/>
          <w:sz w:val="24"/>
          <w:lang w:val="es-ES"/>
        </w:rPr>
        <w:t xml:space="preserve">el </w:t>
      </w:r>
      <w:r w:rsidR="004641FC" w:rsidRPr="0044131B">
        <w:rPr>
          <w:rFonts w:ascii="Palatino Linotype" w:hAnsi="Palatino Linotype" w:cs="Arial"/>
          <w:b/>
          <w:bCs/>
          <w:sz w:val="24"/>
          <w:lang w:val="es-ES"/>
        </w:rPr>
        <w:t xml:space="preserve">C. </w:t>
      </w:r>
      <w:proofErr w:type="spellStart"/>
      <w:r w:rsidR="00EA0F1F">
        <w:rPr>
          <w:rFonts w:ascii="Palatino Linotype" w:hAnsi="Palatino Linotype" w:cs="Arial"/>
          <w:b/>
          <w:bCs/>
          <w:sz w:val="24"/>
          <w:lang w:val="es-ES"/>
        </w:rPr>
        <w:t>xxxxxxxxxxxxxxx</w:t>
      </w:r>
      <w:proofErr w:type="spellEnd"/>
      <w:r w:rsidR="00736A63" w:rsidRPr="00736A63">
        <w:rPr>
          <w:rFonts w:ascii="Palatino Linotype" w:hAnsi="Palatino Linotype" w:cs="Arial"/>
          <w:b/>
          <w:bCs/>
          <w:sz w:val="24"/>
          <w:lang w:val="es-ES"/>
        </w:rPr>
        <w:t xml:space="preserve"> </w:t>
      </w:r>
      <w:r w:rsidR="00EA0F1F">
        <w:rPr>
          <w:rFonts w:ascii="Palatino Linotype" w:hAnsi="Palatino Linotype" w:cs="Arial"/>
          <w:b/>
          <w:bCs/>
          <w:sz w:val="24"/>
          <w:lang w:val="es-ES"/>
        </w:rPr>
        <w:t>xxxxxxxxx</w:t>
      </w:r>
      <w:bookmarkStart w:id="0" w:name="_GoBack"/>
      <w:bookmarkEnd w:id="0"/>
      <w:r w:rsidR="004641FC" w:rsidRPr="0044131B">
        <w:rPr>
          <w:rFonts w:ascii="Palatino Linotype" w:hAnsi="Palatino Linotype" w:cs="Arial"/>
          <w:b/>
          <w:bCs/>
          <w:sz w:val="24"/>
          <w:lang w:val="es-ES"/>
        </w:rPr>
        <w:t>,</w:t>
      </w:r>
      <w:r w:rsidR="004641FC" w:rsidRPr="0044131B">
        <w:rPr>
          <w:rFonts w:ascii="Palatino Linotype" w:hAnsi="Palatino Linotype" w:cs="Arial"/>
          <w:sz w:val="24"/>
          <w:lang w:val="es-ES"/>
        </w:rPr>
        <w:t xml:space="preserve"> a quien en lo sucesivo se le denominara </w:t>
      </w:r>
      <w:r w:rsidR="00736A63">
        <w:rPr>
          <w:rFonts w:ascii="Palatino Linotype" w:hAnsi="Palatino Linotype" w:cs="Arial"/>
          <w:b/>
          <w:sz w:val="24"/>
          <w:lang w:val="es-ES"/>
        </w:rPr>
        <w:t>la parte r</w:t>
      </w:r>
      <w:r w:rsidRPr="0044131B">
        <w:rPr>
          <w:rFonts w:ascii="Palatino Linotype" w:hAnsi="Palatino Linotype" w:cs="Arial"/>
          <w:b/>
          <w:sz w:val="24"/>
          <w:lang w:val="es-ES"/>
        </w:rPr>
        <w:t>ecurrente</w:t>
      </w:r>
      <w:r w:rsidR="00E221C1" w:rsidRPr="0044131B">
        <w:rPr>
          <w:rFonts w:ascii="Palatino Linotype" w:hAnsi="Palatino Linotype" w:cs="Arial"/>
          <w:sz w:val="24"/>
          <w:lang w:val="es-ES"/>
        </w:rPr>
        <w:t xml:space="preserve">, en contra </w:t>
      </w:r>
      <w:r w:rsidR="00E372DA" w:rsidRPr="0044131B">
        <w:rPr>
          <w:rFonts w:ascii="Palatino Linotype" w:hAnsi="Palatino Linotype" w:cs="Arial"/>
          <w:sz w:val="24"/>
          <w:lang w:val="es-ES"/>
        </w:rPr>
        <w:t>de</w:t>
      </w:r>
      <w:r w:rsidR="00E221C1" w:rsidRPr="0044131B">
        <w:rPr>
          <w:rFonts w:ascii="Palatino Linotype" w:hAnsi="Palatino Linotype" w:cs="Arial"/>
          <w:sz w:val="24"/>
          <w:lang w:val="es-ES"/>
        </w:rPr>
        <w:t xml:space="preserve"> la</w:t>
      </w:r>
      <w:r w:rsidR="00BA65E0" w:rsidRPr="0044131B">
        <w:rPr>
          <w:rFonts w:ascii="Palatino Linotype" w:hAnsi="Palatino Linotype" w:cs="Arial"/>
          <w:sz w:val="24"/>
          <w:lang w:val="es-ES"/>
        </w:rPr>
        <w:t xml:space="preserve"> </w:t>
      </w:r>
      <w:r w:rsidRPr="0044131B">
        <w:rPr>
          <w:rFonts w:ascii="Palatino Linotype" w:hAnsi="Palatino Linotype" w:cs="Arial"/>
          <w:sz w:val="24"/>
          <w:lang w:val="es-ES"/>
        </w:rPr>
        <w:t xml:space="preserve">respuesta </w:t>
      </w:r>
      <w:r w:rsidR="003470B1" w:rsidRPr="0044131B">
        <w:rPr>
          <w:rFonts w:ascii="Palatino Linotype" w:hAnsi="Palatino Linotype" w:cs="Arial"/>
          <w:sz w:val="24"/>
          <w:lang w:val="es-ES"/>
        </w:rPr>
        <w:t>d</w:t>
      </w:r>
      <w:r w:rsidR="00E372DA" w:rsidRPr="0044131B">
        <w:rPr>
          <w:rFonts w:ascii="Palatino Linotype" w:hAnsi="Palatino Linotype" w:cs="Arial"/>
          <w:sz w:val="24"/>
          <w:szCs w:val="24"/>
          <w:lang w:val="es-ES"/>
        </w:rPr>
        <w:t>e</w:t>
      </w:r>
      <w:r w:rsidR="00BA65E0" w:rsidRPr="0044131B">
        <w:rPr>
          <w:rFonts w:ascii="Palatino Linotype" w:hAnsi="Palatino Linotype" w:cs="Arial"/>
          <w:sz w:val="24"/>
          <w:szCs w:val="24"/>
          <w:lang w:val="es-ES"/>
        </w:rPr>
        <w:t>l</w:t>
      </w:r>
      <w:r w:rsidRPr="0044131B">
        <w:rPr>
          <w:rFonts w:ascii="Palatino Linotype" w:hAnsi="Palatino Linotype" w:cs="Arial"/>
          <w:sz w:val="24"/>
          <w:szCs w:val="24"/>
          <w:lang w:val="es-ES"/>
        </w:rPr>
        <w:t xml:space="preserve"> </w:t>
      </w:r>
      <w:r w:rsidR="00736A63" w:rsidRPr="00736A63">
        <w:rPr>
          <w:rFonts w:ascii="Palatino Linotype" w:hAnsi="Palatino Linotype" w:cs="Arial"/>
          <w:b/>
          <w:sz w:val="24"/>
          <w:szCs w:val="24"/>
          <w:lang w:val="es-ES"/>
        </w:rPr>
        <w:t xml:space="preserve">Ayuntamiento de </w:t>
      </w:r>
      <w:proofErr w:type="spellStart"/>
      <w:r w:rsidR="00736A63" w:rsidRPr="00736A63">
        <w:rPr>
          <w:rFonts w:ascii="Palatino Linotype" w:hAnsi="Palatino Linotype" w:cs="Arial"/>
          <w:b/>
          <w:sz w:val="24"/>
          <w:szCs w:val="24"/>
          <w:lang w:val="es-ES"/>
        </w:rPr>
        <w:t>Cocotitlán</w:t>
      </w:r>
      <w:proofErr w:type="spellEnd"/>
      <w:r w:rsidRPr="0044131B">
        <w:rPr>
          <w:rFonts w:ascii="Palatino Linotype" w:hAnsi="Palatino Linotype" w:cs="Arial"/>
          <w:sz w:val="28"/>
          <w:szCs w:val="24"/>
          <w:lang w:val="es-ES"/>
        </w:rPr>
        <w:t xml:space="preserve">, </w:t>
      </w:r>
      <w:r w:rsidRPr="0044131B">
        <w:rPr>
          <w:rFonts w:ascii="Palatino Linotype" w:hAnsi="Palatino Linotype" w:cs="Arial"/>
          <w:sz w:val="24"/>
          <w:szCs w:val="24"/>
          <w:lang w:val="es-ES"/>
        </w:rPr>
        <w:t>en lo subsecuente</w:t>
      </w:r>
      <w:r w:rsidRPr="0044131B">
        <w:rPr>
          <w:rFonts w:ascii="Palatino Linotype" w:hAnsi="Palatino Linotype" w:cs="Arial"/>
          <w:b/>
          <w:sz w:val="24"/>
          <w:szCs w:val="24"/>
          <w:lang w:val="es-ES"/>
        </w:rPr>
        <w:t xml:space="preserve"> El Sujeto Obligado, </w:t>
      </w:r>
      <w:r w:rsidRPr="0044131B">
        <w:rPr>
          <w:rFonts w:ascii="Palatino Linotype" w:hAnsi="Palatino Linotype" w:cs="Arial"/>
          <w:sz w:val="24"/>
          <w:szCs w:val="24"/>
          <w:lang w:val="es-ES"/>
        </w:rPr>
        <w:t>se procede a</w:t>
      </w:r>
      <w:r w:rsidRPr="0044131B">
        <w:rPr>
          <w:rFonts w:ascii="Palatino Linotype" w:hAnsi="Palatino Linotype" w:cs="Arial"/>
          <w:sz w:val="24"/>
          <w:lang w:val="es-ES"/>
        </w:rPr>
        <w:t xml:space="preserve"> dictar la presente resolución.</w:t>
      </w:r>
    </w:p>
    <w:p w14:paraId="0B7368F5" w14:textId="77777777" w:rsidR="00E15E85" w:rsidRPr="0044131B" w:rsidRDefault="00E15E85" w:rsidP="00E15E85">
      <w:pPr>
        <w:spacing w:before="240" w:after="240" w:line="360" w:lineRule="auto"/>
        <w:jc w:val="center"/>
        <w:rPr>
          <w:rFonts w:ascii="Palatino Linotype" w:hAnsi="Palatino Linotype"/>
          <w:b/>
          <w:sz w:val="28"/>
          <w:lang w:val="es-ES"/>
        </w:rPr>
      </w:pPr>
      <w:r w:rsidRPr="0044131B">
        <w:rPr>
          <w:rFonts w:ascii="Palatino Linotype" w:hAnsi="Palatino Linotype"/>
          <w:b/>
          <w:sz w:val="28"/>
          <w:lang w:val="es-ES"/>
        </w:rPr>
        <w:t>A N T E C E D E N T E S   D E L   A S U N T O</w:t>
      </w:r>
    </w:p>
    <w:p w14:paraId="658E41B0" w14:textId="71EE248E" w:rsidR="00E15E85" w:rsidRPr="0044131B" w:rsidRDefault="00E15E85" w:rsidP="00E15E85">
      <w:pPr>
        <w:spacing w:before="240" w:after="240" w:line="360" w:lineRule="auto"/>
        <w:jc w:val="both"/>
        <w:rPr>
          <w:rFonts w:ascii="Palatino Linotype" w:hAnsi="Palatino Linotype"/>
          <w:lang w:val="es-ES"/>
        </w:rPr>
      </w:pPr>
      <w:r w:rsidRPr="0044131B">
        <w:rPr>
          <w:rFonts w:ascii="Palatino Linotype" w:hAnsi="Palatino Linotype" w:cs="Arial"/>
          <w:b/>
          <w:sz w:val="28"/>
          <w:lang w:val="es-ES"/>
        </w:rPr>
        <w:t>PRIMERO.</w:t>
      </w:r>
      <w:r w:rsidRPr="0044131B">
        <w:rPr>
          <w:rFonts w:ascii="Palatino Linotype" w:hAnsi="Palatino Linotype" w:cs="Arial"/>
          <w:lang w:val="es-ES"/>
        </w:rPr>
        <w:t xml:space="preserve"> </w:t>
      </w:r>
      <w:r w:rsidRPr="0044131B">
        <w:rPr>
          <w:rFonts w:ascii="Palatino Linotype" w:hAnsi="Palatino Linotype"/>
          <w:b/>
          <w:sz w:val="28"/>
          <w:szCs w:val="28"/>
          <w:lang w:val="es-ES"/>
        </w:rPr>
        <w:t>De la</w:t>
      </w:r>
      <w:r w:rsidR="00FD1B4B" w:rsidRPr="0044131B">
        <w:rPr>
          <w:rFonts w:ascii="Palatino Linotype" w:hAnsi="Palatino Linotype"/>
          <w:b/>
          <w:sz w:val="28"/>
          <w:szCs w:val="28"/>
          <w:lang w:val="es-ES"/>
        </w:rPr>
        <w:t>s</w:t>
      </w:r>
      <w:r w:rsidRPr="0044131B">
        <w:rPr>
          <w:rFonts w:ascii="Palatino Linotype" w:hAnsi="Palatino Linotype"/>
          <w:b/>
          <w:sz w:val="28"/>
          <w:szCs w:val="28"/>
          <w:lang w:val="es-ES"/>
        </w:rPr>
        <w:t xml:space="preserve"> Solicitud</w:t>
      </w:r>
      <w:r w:rsidR="00FD1B4B" w:rsidRPr="0044131B">
        <w:rPr>
          <w:rFonts w:ascii="Palatino Linotype" w:hAnsi="Palatino Linotype"/>
          <w:b/>
          <w:sz w:val="28"/>
          <w:szCs w:val="28"/>
          <w:lang w:val="es-ES"/>
        </w:rPr>
        <w:t>es</w:t>
      </w:r>
      <w:r w:rsidRPr="0044131B">
        <w:rPr>
          <w:rFonts w:ascii="Palatino Linotype" w:hAnsi="Palatino Linotype"/>
          <w:b/>
          <w:sz w:val="28"/>
          <w:szCs w:val="28"/>
          <w:lang w:val="es-ES"/>
        </w:rPr>
        <w:t xml:space="preserve"> de Información.</w:t>
      </w:r>
    </w:p>
    <w:p w14:paraId="1D7AF01B" w14:textId="5E8FAA55" w:rsidR="00E15E85" w:rsidRPr="0044131B" w:rsidRDefault="00E15E85" w:rsidP="00E15E85">
      <w:pPr>
        <w:spacing w:before="240" w:line="360" w:lineRule="auto"/>
        <w:jc w:val="both"/>
        <w:rPr>
          <w:rFonts w:ascii="Palatino Linotype" w:hAnsi="Palatino Linotype" w:cs="Arial"/>
          <w:sz w:val="24"/>
          <w:lang w:val="es-ES"/>
        </w:rPr>
      </w:pPr>
      <w:r w:rsidRPr="0044131B">
        <w:rPr>
          <w:rFonts w:ascii="Palatino Linotype" w:hAnsi="Palatino Linotype" w:cs="Arial"/>
          <w:sz w:val="24"/>
          <w:lang w:val="es-ES"/>
        </w:rPr>
        <w:t xml:space="preserve">Con fecha </w:t>
      </w:r>
      <w:r w:rsidR="00736A63">
        <w:rPr>
          <w:rFonts w:ascii="Palatino Linotype" w:hAnsi="Palatino Linotype" w:cs="Arial"/>
          <w:sz w:val="24"/>
          <w:lang w:val="es-ES"/>
        </w:rPr>
        <w:t>diez, doce de marzo y seis de julio</w:t>
      </w:r>
      <w:r w:rsidR="0044131B" w:rsidRPr="0044131B">
        <w:rPr>
          <w:rFonts w:ascii="Palatino Linotype" w:hAnsi="Palatino Linotype" w:cs="Arial"/>
          <w:sz w:val="24"/>
          <w:lang w:val="es-ES"/>
        </w:rPr>
        <w:t xml:space="preserve"> de dos mil veinte</w:t>
      </w:r>
      <w:r w:rsidRPr="0044131B">
        <w:rPr>
          <w:rFonts w:ascii="Palatino Linotype" w:hAnsi="Palatino Linotype" w:cs="Arial"/>
          <w:sz w:val="24"/>
          <w:lang w:val="es-ES"/>
        </w:rPr>
        <w:t xml:space="preserve">, </w:t>
      </w:r>
      <w:r w:rsidR="0037311B" w:rsidRPr="0044131B">
        <w:rPr>
          <w:rFonts w:ascii="Palatino Linotype" w:hAnsi="Palatino Linotype" w:cs="Arial"/>
          <w:b/>
          <w:sz w:val="24"/>
          <w:lang w:val="es-ES"/>
        </w:rPr>
        <w:t>l</w:t>
      </w:r>
      <w:r w:rsidR="00736A63">
        <w:rPr>
          <w:rFonts w:ascii="Palatino Linotype" w:hAnsi="Palatino Linotype" w:cs="Arial"/>
          <w:b/>
          <w:sz w:val="24"/>
          <w:lang w:val="es-ES"/>
        </w:rPr>
        <w:t>a parte</w:t>
      </w:r>
      <w:r w:rsidRPr="0044131B">
        <w:rPr>
          <w:rFonts w:ascii="Palatino Linotype" w:hAnsi="Palatino Linotype" w:cs="Arial"/>
          <w:b/>
          <w:sz w:val="24"/>
          <w:lang w:val="es-ES"/>
        </w:rPr>
        <w:t xml:space="preserve"> </w:t>
      </w:r>
      <w:r w:rsidR="00736A63">
        <w:rPr>
          <w:rFonts w:ascii="Palatino Linotype" w:hAnsi="Palatino Linotype" w:cs="Arial"/>
          <w:b/>
          <w:sz w:val="24"/>
          <w:lang w:val="es-ES"/>
        </w:rPr>
        <w:t>r</w:t>
      </w:r>
      <w:r w:rsidRPr="0044131B">
        <w:rPr>
          <w:rFonts w:ascii="Palatino Linotype" w:hAnsi="Palatino Linotype" w:cs="Arial"/>
          <w:b/>
          <w:sz w:val="24"/>
          <w:lang w:val="es-ES"/>
        </w:rPr>
        <w:t>ecurrente</w:t>
      </w:r>
      <w:r w:rsidRPr="0044131B">
        <w:rPr>
          <w:rFonts w:ascii="Palatino Linotype" w:hAnsi="Palatino Linotype" w:cs="Arial"/>
          <w:sz w:val="24"/>
          <w:lang w:val="es-ES"/>
        </w:rPr>
        <w:t>, presentó a través del Sistema de Acceso a la Información Mexiquense (</w:t>
      </w:r>
      <w:r w:rsidRPr="0044131B">
        <w:rPr>
          <w:rFonts w:ascii="Palatino Linotype" w:hAnsi="Palatino Linotype" w:cs="Arial"/>
          <w:b/>
          <w:sz w:val="24"/>
          <w:lang w:val="es-ES"/>
        </w:rPr>
        <w:t>SAIMEX)</w:t>
      </w:r>
      <w:r w:rsidRPr="0044131B">
        <w:rPr>
          <w:rFonts w:ascii="Palatino Linotype" w:hAnsi="Palatino Linotype" w:cs="Arial"/>
          <w:sz w:val="24"/>
          <w:lang w:val="es-ES"/>
        </w:rPr>
        <w:t xml:space="preserve"> ante </w:t>
      </w:r>
      <w:r w:rsidRPr="0044131B">
        <w:rPr>
          <w:rFonts w:ascii="Palatino Linotype" w:hAnsi="Palatino Linotype" w:cs="Arial"/>
          <w:b/>
          <w:sz w:val="24"/>
          <w:lang w:val="es-ES"/>
        </w:rPr>
        <w:t>El Sujeto Obligado</w:t>
      </w:r>
      <w:r w:rsidRPr="0044131B">
        <w:rPr>
          <w:rFonts w:ascii="Palatino Linotype" w:hAnsi="Palatino Linotype" w:cs="Arial"/>
          <w:sz w:val="24"/>
          <w:lang w:val="es-ES"/>
        </w:rPr>
        <w:t>, solicitud</w:t>
      </w:r>
      <w:r w:rsidR="00FD1B4B" w:rsidRPr="0044131B">
        <w:rPr>
          <w:rFonts w:ascii="Palatino Linotype" w:hAnsi="Palatino Linotype" w:cs="Arial"/>
          <w:sz w:val="24"/>
          <w:lang w:val="es-ES"/>
        </w:rPr>
        <w:t>es</w:t>
      </w:r>
      <w:r w:rsidRPr="0044131B">
        <w:rPr>
          <w:rFonts w:ascii="Palatino Linotype" w:hAnsi="Palatino Linotype" w:cs="Arial"/>
          <w:sz w:val="24"/>
          <w:lang w:val="es-ES"/>
        </w:rPr>
        <w:t xml:space="preserve"> de acceso a la información pública, registrada</w:t>
      </w:r>
      <w:r w:rsidR="00FD1B4B" w:rsidRPr="0044131B">
        <w:rPr>
          <w:rFonts w:ascii="Palatino Linotype" w:hAnsi="Palatino Linotype" w:cs="Arial"/>
          <w:sz w:val="24"/>
          <w:lang w:val="es-ES"/>
        </w:rPr>
        <w:t>s</w:t>
      </w:r>
      <w:r w:rsidRPr="0044131B">
        <w:rPr>
          <w:rFonts w:ascii="Palatino Linotype" w:hAnsi="Palatino Linotype" w:cs="Arial"/>
          <w:sz w:val="24"/>
          <w:lang w:val="es-ES"/>
        </w:rPr>
        <w:t xml:space="preserve"> bajo </w:t>
      </w:r>
      <w:r w:rsidR="001366EB" w:rsidRPr="0044131B">
        <w:rPr>
          <w:rFonts w:ascii="Palatino Linotype" w:hAnsi="Palatino Linotype" w:cs="Arial"/>
          <w:sz w:val="24"/>
          <w:lang w:val="es-ES"/>
        </w:rPr>
        <w:t>los números</w:t>
      </w:r>
      <w:r w:rsidRPr="0044131B">
        <w:rPr>
          <w:rFonts w:ascii="Palatino Linotype" w:hAnsi="Palatino Linotype" w:cs="Arial"/>
          <w:sz w:val="24"/>
          <w:lang w:val="es-ES"/>
        </w:rPr>
        <w:t xml:space="preserve"> de expediente</w:t>
      </w:r>
      <w:r w:rsidRPr="0044131B">
        <w:rPr>
          <w:rFonts w:ascii="Palatino Linotype" w:hAnsi="Palatino Linotype" w:cs="Arial"/>
          <w:b/>
          <w:sz w:val="24"/>
          <w:lang w:val="es-ES"/>
        </w:rPr>
        <w:t xml:space="preserve"> </w:t>
      </w:r>
      <w:r w:rsidR="00CD33DB" w:rsidRPr="00CD33DB">
        <w:rPr>
          <w:rFonts w:ascii="Palatino Linotype" w:hAnsi="Palatino Linotype" w:cs="Arial"/>
          <w:b/>
          <w:sz w:val="24"/>
          <w:lang w:val="es-ES"/>
        </w:rPr>
        <w:t>00030/COCOTIT/IP/2020</w:t>
      </w:r>
      <w:r w:rsidR="00CD33DB">
        <w:rPr>
          <w:rFonts w:ascii="Palatino Linotype" w:hAnsi="Palatino Linotype" w:cs="Arial"/>
          <w:b/>
          <w:sz w:val="24"/>
          <w:lang w:val="es-ES"/>
        </w:rPr>
        <w:t xml:space="preserve">, </w:t>
      </w:r>
      <w:r w:rsidR="00CD33DB" w:rsidRPr="00CD33DB">
        <w:rPr>
          <w:rFonts w:ascii="Palatino Linotype" w:hAnsi="Palatino Linotype" w:cs="Arial"/>
          <w:b/>
          <w:sz w:val="24"/>
          <w:lang w:val="es-ES"/>
        </w:rPr>
        <w:t>0003</w:t>
      </w:r>
      <w:r w:rsidR="00CD33DB">
        <w:rPr>
          <w:rFonts w:ascii="Palatino Linotype" w:hAnsi="Palatino Linotype" w:cs="Arial"/>
          <w:b/>
          <w:sz w:val="24"/>
          <w:lang w:val="es-ES"/>
        </w:rPr>
        <w:t>3</w:t>
      </w:r>
      <w:r w:rsidR="00CD33DB" w:rsidRPr="00CD33DB">
        <w:rPr>
          <w:rFonts w:ascii="Palatino Linotype" w:hAnsi="Palatino Linotype" w:cs="Arial"/>
          <w:b/>
          <w:sz w:val="24"/>
          <w:lang w:val="es-ES"/>
        </w:rPr>
        <w:t>/COCOTIT/IP/2020</w:t>
      </w:r>
      <w:r w:rsidR="003C1FA4" w:rsidRPr="0044131B">
        <w:rPr>
          <w:rFonts w:ascii="Palatino Linotype" w:hAnsi="Palatino Linotype" w:cs="Arial"/>
          <w:b/>
          <w:sz w:val="24"/>
          <w:lang w:val="es-ES"/>
        </w:rPr>
        <w:t xml:space="preserve">y </w:t>
      </w:r>
      <w:r w:rsidR="00CD33DB" w:rsidRPr="00CD33DB">
        <w:rPr>
          <w:rFonts w:ascii="Palatino Linotype" w:hAnsi="Palatino Linotype" w:cs="Arial"/>
          <w:b/>
          <w:sz w:val="24"/>
          <w:lang w:val="es-ES"/>
        </w:rPr>
        <w:t>000</w:t>
      </w:r>
      <w:r w:rsidR="00CD33DB">
        <w:rPr>
          <w:rFonts w:ascii="Palatino Linotype" w:hAnsi="Palatino Linotype" w:cs="Arial"/>
          <w:b/>
          <w:sz w:val="24"/>
          <w:lang w:val="es-ES"/>
        </w:rPr>
        <w:t>72</w:t>
      </w:r>
      <w:r w:rsidR="00CD33DB" w:rsidRPr="00CD33DB">
        <w:rPr>
          <w:rFonts w:ascii="Palatino Linotype" w:hAnsi="Palatino Linotype" w:cs="Arial"/>
          <w:b/>
          <w:sz w:val="24"/>
          <w:lang w:val="es-ES"/>
        </w:rPr>
        <w:t>/COCOTIT/IP/2020</w:t>
      </w:r>
      <w:r w:rsidR="00E015A8">
        <w:rPr>
          <w:rFonts w:ascii="Palatino Linotype" w:hAnsi="Palatino Linotype" w:cs="Arial"/>
          <w:b/>
          <w:sz w:val="24"/>
          <w:lang w:val="es-ES"/>
        </w:rPr>
        <w:t xml:space="preserve">, </w:t>
      </w:r>
      <w:r w:rsidRPr="0044131B">
        <w:rPr>
          <w:rFonts w:ascii="Palatino Linotype" w:hAnsi="Palatino Linotype" w:cs="Arial"/>
          <w:sz w:val="24"/>
          <w:lang w:val="es-ES"/>
        </w:rPr>
        <w:t>mediante la cual solicitó información en el tenor siguiente:</w:t>
      </w:r>
    </w:p>
    <w:p w14:paraId="2005786E" w14:textId="5238D3C9" w:rsidR="00736A63" w:rsidRDefault="00736A63" w:rsidP="00736A63">
      <w:pPr>
        <w:ind w:left="851" w:right="850"/>
        <w:jc w:val="both"/>
        <w:rPr>
          <w:rFonts w:ascii="Palatino Linotype" w:eastAsia="Times New Roman" w:hAnsi="Palatino Linotype" w:cs="Times New Roman"/>
          <w:i/>
          <w:lang w:val="es-ES" w:eastAsia="es-ES"/>
        </w:rPr>
      </w:pPr>
      <w:r w:rsidRPr="0044131B">
        <w:rPr>
          <w:rFonts w:ascii="Palatino Linotype" w:eastAsia="Times New Roman" w:hAnsi="Palatino Linotype" w:cs="Times New Roman"/>
          <w:i/>
          <w:lang w:val="es-ES" w:eastAsia="es-ES"/>
        </w:rPr>
        <w:t>“</w:t>
      </w:r>
      <w:r w:rsidRPr="00736A63">
        <w:rPr>
          <w:rFonts w:ascii="Palatino Linotype" w:hAnsi="Palatino Linotype"/>
          <w:i/>
          <w:color w:val="000000"/>
          <w:lang w:val="es-ES"/>
        </w:rPr>
        <w:t xml:space="preserve">Expediente general de la adquisición de instalación de las válvulas implementadas en la cabecera municipal de </w:t>
      </w:r>
      <w:proofErr w:type="spellStart"/>
      <w:r w:rsidRPr="00736A63">
        <w:rPr>
          <w:rFonts w:ascii="Palatino Linotype" w:hAnsi="Palatino Linotype"/>
          <w:i/>
          <w:color w:val="000000"/>
          <w:lang w:val="es-ES"/>
        </w:rPr>
        <w:t>Cocotitlan</w:t>
      </w:r>
      <w:proofErr w:type="spellEnd"/>
      <w:r w:rsidRPr="00736A63">
        <w:rPr>
          <w:rFonts w:ascii="Palatino Linotype" w:hAnsi="Palatino Linotype"/>
          <w:i/>
          <w:color w:val="000000"/>
          <w:lang w:val="es-ES"/>
        </w:rPr>
        <w:t xml:space="preserve"> Edo. </w:t>
      </w:r>
      <w:proofErr w:type="spellStart"/>
      <w:r w:rsidRPr="00736A63">
        <w:rPr>
          <w:rFonts w:ascii="Palatino Linotype" w:hAnsi="Palatino Linotype"/>
          <w:i/>
          <w:color w:val="000000"/>
          <w:lang w:val="es-ES"/>
        </w:rPr>
        <w:t>Mex</w:t>
      </w:r>
      <w:proofErr w:type="spellEnd"/>
      <w:r w:rsidRPr="00736A63">
        <w:rPr>
          <w:rFonts w:ascii="Palatino Linotype" w:hAnsi="Palatino Linotype"/>
          <w:i/>
          <w:color w:val="000000"/>
          <w:lang w:val="es-ES"/>
        </w:rPr>
        <w:t xml:space="preserve">. </w:t>
      </w:r>
      <w:proofErr w:type="gramStart"/>
      <w:r w:rsidRPr="00736A63">
        <w:rPr>
          <w:rFonts w:ascii="Palatino Linotype" w:hAnsi="Palatino Linotype"/>
          <w:i/>
          <w:color w:val="000000"/>
          <w:lang w:val="es-ES"/>
        </w:rPr>
        <w:t>para</w:t>
      </w:r>
      <w:proofErr w:type="gramEnd"/>
      <w:r w:rsidRPr="00736A63">
        <w:rPr>
          <w:rFonts w:ascii="Palatino Linotype" w:hAnsi="Palatino Linotype"/>
          <w:i/>
          <w:color w:val="000000"/>
          <w:lang w:val="es-ES"/>
        </w:rPr>
        <w:t xml:space="preserve"> el suministro de agua potable </w:t>
      </w:r>
      <w:r w:rsidRPr="00736A63">
        <w:rPr>
          <w:rFonts w:ascii="Palatino Linotype" w:hAnsi="Palatino Linotype"/>
          <w:i/>
          <w:color w:val="000000"/>
          <w:lang w:val="es-ES"/>
        </w:rPr>
        <w:lastRenderedPageBreak/>
        <w:t>(Contrato, monto del contrato, Cotizaciones, suficiencia presupuestaria y estudio de costo beneficio.</w:t>
      </w:r>
      <w:r w:rsidRPr="0044131B">
        <w:rPr>
          <w:rFonts w:ascii="Palatino Linotype" w:eastAsia="Times New Roman" w:hAnsi="Palatino Linotype" w:cs="Times New Roman"/>
          <w:i/>
          <w:lang w:val="es-ES" w:eastAsia="es-ES"/>
        </w:rPr>
        <w:t>” [Sic]</w:t>
      </w:r>
    </w:p>
    <w:p w14:paraId="0CE9DCA5" w14:textId="59169401" w:rsidR="00736A63" w:rsidRDefault="00736A63" w:rsidP="00736A63">
      <w:pPr>
        <w:ind w:left="851" w:right="850"/>
        <w:jc w:val="both"/>
        <w:rPr>
          <w:rFonts w:ascii="Palatino Linotype" w:eastAsia="Times New Roman" w:hAnsi="Palatino Linotype" w:cs="Times New Roman"/>
          <w:i/>
          <w:lang w:val="es-ES" w:eastAsia="es-ES"/>
        </w:rPr>
      </w:pPr>
      <w:r w:rsidRPr="0044131B">
        <w:rPr>
          <w:rFonts w:ascii="Palatino Linotype" w:eastAsia="Times New Roman" w:hAnsi="Palatino Linotype" w:cs="Times New Roman"/>
          <w:i/>
          <w:lang w:val="es-ES" w:eastAsia="es-ES"/>
        </w:rPr>
        <w:t>“</w:t>
      </w:r>
      <w:r w:rsidRPr="00736A63">
        <w:rPr>
          <w:rFonts w:ascii="Palatino Linotype" w:hAnsi="Palatino Linotype"/>
          <w:i/>
          <w:color w:val="000000"/>
          <w:lang w:val="es-ES"/>
        </w:rPr>
        <w:t xml:space="preserve">Acta certificada en archivo </w:t>
      </w:r>
      <w:proofErr w:type="spellStart"/>
      <w:r w:rsidRPr="00736A63">
        <w:rPr>
          <w:rFonts w:ascii="Palatino Linotype" w:hAnsi="Palatino Linotype"/>
          <w:i/>
          <w:color w:val="000000"/>
          <w:lang w:val="es-ES"/>
        </w:rPr>
        <w:t>pdf</w:t>
      </w:r>
      <w:proofErr w:type="spellEnd"/>
      <w:r w:rsidRPr="00736A63">
        <w:rPr>
          <w:rFonts w:ascii="Palatino Linotype" w:hAnsi="Palatino Linotype"/>
          <w:i/>
          <w:color w:val="000000"/>
          <w:lang w:val="es-ES"/>
        </w:rPr>
        <w:t xml:space="preserve"> de </w:t>
      </w:r>
      <w:proofErr w:type="spellStart"/>
      <w:r w:rsidRPr="00736A63">
        <w:rPr>
          <w:rFonts w:ascii="Palatino Linotype" w:hAnsi="Palatino Linotype"/>
          <w:i/>
          <w:color w:val="000000"/>
          <w:lang w:val="es-ES"/>
        </w:rPr>
        <w:t>comite</w:t>
      </w:r>
      <w:proofErr w:type="spellEnd"/>
      <w:r w:rsidRPr="00736A63">
        <w:rPr>
          <w:rFonts w:ascii="Palatino Linotype" w:hAnsi="Palatino Linotype"/>
          <w:i/>
          <w:color w:val="000000"/>
          <w:lang w:val="es-ES"/>
        </w:rPr>
        <w:t xml:space="preserve"> y/o adquisiciones que autorice la compra de las válvulas o en su caso acta de cabildo y documento oficial donde se muestre el monto del costo de las valvular y datos generales del proveedor</w:t>
      </w:r>
      <w:r w:rsidRPr="0044131B">
        <w:rPr>
          <w:rFonts w:ascii="Palatino Linotype" w:hAnsi="Palatino Linotype"/>
          <w:i/>
          <w:color w:val="000000"/>
          <w:lang w:val="es-ES"/>
        </w:rPr>
        <w:t>.</w:t>
      </w:r>
      <w:r w:rsidRPr="0044131B">
        <w:rPr>
          <w:rFonts w:ascii="Palatino Linotype" w:eastAsia="Times New Roman" w:hAnsi="Palatino Linotype" w:cs="Times New Roman"/>
          <w:i/>
          <w:lang w:val="es-ES" w:eastAsia="es-ES"/>
        </w:rPr>
        <w:t>” [Sic]</w:t>
      </w:r>
    </w:p>
    <w:p w14:paraId="02C260C4" w14:textId="44629A66" w:rsidR="00736A63" w:rsidRDefault="00736A63" w:rsidP="00736A63">
      <w:pPr>
        <w:ind w:left="851" w:right="850"/>
        <w:jc w:val="both"/>
        <w:rPr>
          <w:rFonts w:ascii="Palatino Linotype" w:eastAsia="Times New Roman" w:hAnsi="Palatino Linotype" w:cs="Times New Roman"/>
          <w:i/>
          <w:lang w:val="es-ES" w:eastAsia="es-ES"/>
        </w:rPr>
      </w:pPr>
      <w:r w:rsidRPr="0044131B">
        <w:rPr>
          <w:rFonts w:ascii="Palatino Linotype" w:eastAsia="Times New Roman" w:hAnsi="Palatino Linotype" w:cs="Times New Roman"/>
          <w:i/>
          <w:lang w:val="es-ES" w:eastAsia="es-ES"/>
        </w:rPr>
        <w:t>“</w:t>
      </w:r>
      <w:r w:rsidRPr="00736A63">
        <w:rPr>
          <w:rFonts w:ascii="Palatino Linotype" w:hAnsi="Palatino Linotype"/>
          <w:i/>
          <w:color w:val="000000"/>
          <w:lang w:val="es-ES"/>
        </w:rPr>
        <w:t>Solicitud del acta de instalación de comité de adquisiciones y sesión numero 1 ordinaria y/o extraordinaria del comité de adquisiciones, servicios y arrendamiento del año 2018, 2019 y 2020</w:t>
      </w:r>
      <w:r>
        <w:rPr>
          <w:rFonts w:ascii="Palatino Linotype" w:hAnsi="Palatino Linotype"/>
          <w:i/>
          <w:color w:val="000000"/>
          <w:lang w:val="es-ES"/>
        </w:rPr>
        <w:t>.</w:t>
      </w:r>
      <w:r w:rsidRPr="0044131B">
        <w:rPr>
          <w:rFonts w:ascii="Palatino Linotype" w:eastAsia="Times New Roman" w:hAnsi="Palatino Linotype" w:cs="Times New Roman"/>
          <w:i/>
          <w:lang w:val="es-ES" w:eastAsia="es-ES"/>
        </w:rPr>
        <w:t>” [Sic]</w:t>
      </w:r>
    </w:p>
    <w:p w14:paraId="2FF8485A" w14:textId="446A8728" w:rsidR="009E27D6" w:rsidRPr="0044131B" w:rsidRDefault="00E15E85" w:rsidP="00E15E85">
      <w:pPr>
        <w:spacing w:before="240" w:line="240" w:lineRule="auto"/>
        <w:ind w:right="850"/>
        <w:jc w:val="both"/>
        <w:rPr>
          <w:rFonts w:ascii="Palatino Linotype" w:eastAsia="Times New Roman" w:hAnsi="Palatino Linotype" w:cs="Times New Roman"/>
          <w:sz w:val="24"/>
          <w:szCs w:val="24"/>
          <w:lang w:val="es-ES" w:eastAsia="es-ES"/>
        </w:rPr>
      </w:pPr>
      <w:r w:rsidRPr="0044131B">
        <w:rPr>
          <w:rFonts w:ascii="Palatino Linotype" w:eastAsia="Times New Roman" w:hAnsi="Palatino Linotype" w:cs="Times New Roman"/>
          <w:sz w:val="24"/>
          <w:szCs w:val="24"/>
          <w:lang w:val="es-ES" w:eastAsia="es-ES"/>
        </w:rPr>
        <w:t>Modalidad de entrega: a través del SAIMEX.</w:t>
      </w:r>
    </w:p>
    <w:p w14:paraId="27C97883" w14:textId="62FC62F5" w:rsidR="00FD1B4B" w:rsidRPr="0044131B" w:rsidRDefault="00FD1B4B" w:rsidP="00FD1B4B">
      <w:pPr>
        <w:spacing w:before="240" w:line="360" w:lineRule="auto"/>
        <w:jc w:val="both"/>
        <w:rPr>
          <w:rFonts w:ascii="Palatino Linotype" w:hAnsi="Palatino Linotype" w:cs="Arial"/>
          <w:b/>
          <w:sz w:val="28"/>
          <w:szCs w:val="20"/>
          <w:lang w:val="es-ES"/>
        </w:rPr>
      </w:pPr>
      <w:r w:rsidRPr="0044131B">
        <w:rPr>
          <w:rFonts w:ascii="Palatino Linotype" w:hAnsi="Palatino Linotype" w:cs="Arial"/>
          <w:b/>
          <w:sz w:val="28"/>
          <w:lang w:val="es-ES"/>
        </w:rPr>
        <w:t xml:space="preserve">SEGUNDO. </w:t>
      </w:r>
      <w:r w:rsidRPr="0044131B">
        <w:rPr>
          <w:rFonts w:ascii="Palatino Linotype" w:hAnsi="Palatino Linotype" w:cs="Arial"/>
          <w:b/>
          <w:sz w:val="28"/>
          <w:szCs w:val="20"/>
          <w:lang w:val="es-ES"/>
        </w:rPr>
        <w:t>De las Respuesta</w:t>
      </w:r>
      <w:r w:rsidR="009E27D6" w:rsidRPr="0044131B">
        <w:rPr>
          <w:rFonts w:ascii="Palatino Linotype" w:hAnsi="Palatino Linotype" w:cs="Arial"/>
          <w:b/>
          <w:sz w:val="28"/>
          <w:szCs w:val="20"/>
          <w:lang w:val="es-ES"/>
        </w:rPr>
        <w:t>s</w:t>
      </w:r>
      <w:r w:rsidRPr="0044131B">
        <w:rPr>
          <w:rFonts w:ascii="Palatino Linotype" w:hAnsi="Palatino Linotype" w:cs="Arial"/>
          <w:b/>
          <w:sz w:val="28"/>
          <w:szCs w:val="20"/>
          <w:lang w:val="es-ES"/>
        </w:rPr>
        <w:t xml:space="preserve"> del Sujeto Obligado.</w:t>
      </w:r>
    </w:p>
    <w:p w14:paraId="772112E7" w14:textId="36DA157E" w:rsidR="00FD1B4B" w:rsidRPr="0044131B" w:rsidRDefault="00FD1B4B" w:rsidP="00FD1B4B">
      <w:pPr>
        <w:spacing w:before="240" w:line="360" w:lineRule="auto"/>
        <w:jc w:val="both"/>
        <w:rPr>
          <w:rFonts w:ascii="Palatino Linotype" w:hAnsi="Palatino Linotype" w:cs="Arial"/>
          <w:sz w:val="24"/>
          <w:szCs w:val="20"/>
          <w:u w:val="single"/>
          <w:lang w:val="es-ES"/>
        </w:rPr>
      </w:pPr>
      <w:r w:rsidRPr="0044131B">
        <w:rPr>
          <w:rFonts w:ascii="Palatino Linotype" w:hAnsi="Palatino Linotype" w:cs="Arial"/>
          <w:sz w:val="24"/>
          <w:szCs w:val="20"/>
          <w:lang w:val="es-ES"/>
        </w:rPr>
        <w:t xml:space="preserve">De las constancias que obran en el expediente electrónico se aprecia que el sujeto obligado dio respuesta a las solicitudes de información en fecha </w:t>
      </w:r>
      <w:r w:rsidR="00930ECE">
        <w:rPr>
          <w:rFonts w:ascii="Palatino Linotype" w:hAnsi="Palatino Linotype" w:cs="Arial"/>
          <w:sz w:val="24"/>
          <w:szCs w:val="20"/>
          <w:lang w:val="es-ES"/>
        </w:rPr>
        <w:t>trece, diecisiete y veinticuatro de agosto</w:t>
      </w:r>
      <w:r w:rsidR="00E015A8">
        <w:rPr>
          <w:rFonts w:ascii="Palatino Linotype" w:hAnsi="Palatino Linotype" w:cs="Arial"/>
          <w:sz w:val="24"/>
          <w:szCs w:val="20"/>
          <w:lang w:val="es-ES"/>
        </w:rPr>
        <w:t xml:space="preserve"> de dos mil veinte</w:t>
      </w:r>
      <w:r w:rsidRPr="0044131B">
        <w:rPr>
          <w:rFonts w:ascii="Palatino Linotype" w:hAnsi="Palatino Linotype" w:cs="Arial"/>
          <w:sz w:val="24"/>
          <w:szCs w:val="20"/>
          <w:lang w:val="es-ES"/>
        </w:rPr>
        <w:t xml:space="preserve">, </w:t>
      </w:r>
      <w:r w:rsidR="00C25B0E" w:rsidRPr="0044131B">
        <w:rPr>
          <w:rFonts w:ascii="Palatino Linotype" w:hAnsi="Palatino Linotype" w:cs="Arial"/>
          <w:sz w:val="24"/>
          <w:szCs w:val="20"/>
          <w:lang w:val="es-ES"/>
        </w:rPr>
        <w:t>en las cuales lo aludido es del mismo contenido, motivo por el cual solo se adjuntara uno a manera de ejemplo</w:t>
      </w:r>
      <w:r w:rsidRPr="0044131B">
        <w:rPr>
          <w:rFonts w:ascii="Palatino Linotype" w:hAnsi="Palatino Linotype" w:cs="Arial"/>
          <w:sz w:val="24"/>
          <w:szCs w:val="20"/>
          <w:lang w:val="es-ES"/>
        </w:rPr>
        <w:t>.</w:t>
      </w:r>
    </w:p>
    <w:p w14:paraId="03A7AFE6" w14:textId="77777777" w:rsidR="00930ECE" w:rsidRPr="00930ECE" w:rsidRDefault="00930ECE" w:rsidP="00930ECE">
      <w:pPr>
        <w:spacing w:before="240" w:line="360" w:lineRule="auto"/>
        <w:ind w:left="708"/>
        <w:jc w:val="both"/>
        <w:rPr>
          <w:rFonts w:ascii="Palatino Linotype" w:hAnsi="Palatino Linotype" w:cs="Arial"/>
          <w:i/>
          <w:iCs/>
          <w:sz w:val="24"/>
          <w:szCs w:val="20"/>
          <w:lang w:val="es-ES"/>
        </w:rPr>
      </w:pPr>
      <w:r w:rsidRPr="00930ECE">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13BE7B" w14:textId="77777777" w:rsidR="00930ECE" w:rsidRPr="00930ECE" w:rsidRDefault="00930ECE" w:rsidP="00930ECE">
      <w:pPr>
        <w:spacing w:before="240" w:line="360" w:lineRule="auto"/>
        <w:ind w:left="708"/>
        <w:jc w:val="both"/>
        <w:rPr>
          <w:rFonts w:ascii="Palatino Linotype" w:hAnsi="Palatino Linotype" w:cs="Arial"/>
          <w:i/>
          <w:iCs/>
          <w:sz w:val="24"/>
          <w:szCs w:val="20"/>
          <w:lang w:val="es-ES"/>
        </w:rPr>
      </w:pPr>
      <w:r w:rsidRPr="00930ECE">
        <w:rPr>
          <w:rFonts w:ascii="Palatino Linotype" w:hAnsi="Palatino Linotype" w:cs="Arial"/>
          <w:i/>
          <w:iCs/>
          <w:sz w:val="24"/>
          <w:szCs w:val="20"/>
          <w:lang w:val="es-ES"/>
        </w:rPr>
        <w:t xml:space="preserve">En respuesta a la solicitud 00030/COCTIP/IP/2020, la información del Expediente general de la adquisición de instalación de las válvulas implementadas en la cabecera municipal de </w:t>
      </w:r>
      <w:proofErr w:type="spellStart"/>
      <w:r w:rsidRPr="00930ECE">
        <w:rPr>
          <w:rFonts w:ascii="Palatino Linotype" w:hAnsi="Palatino Linotype" w:cs="Arial"/>
          <w:i/>
          <w:iCs/>
          <w:sz w:val="24"/>
          <w:szCs w:val="20"/>
          <w:lang w:val="es-ES"/>
        </w:rPr>
        <w:t>Cocotitlán</w:t>
      </w:r>
      <w:proofErr w:type="spellEnd"/>
      <w:r w:rsidRPr="00930ECE">
        <w:rPr>
          <w:rFonts w:ascii="Palatino Linotype" w:hAnsi="Palatino Linotype" w:cs="Arial"/>
          <w:i/>
          <w:iCs/>
          <w:sz w:val="24"/>
          <w:szCs w:val="20"/>
          <w:lang w:val="es-ES"/>
        </w:rPr>
        <w:t xml:space="preserve"> Edo. </w:t>
      </w:r>
      <w:proofErr w:type="spellStart"/>
      <w:r w:rsidRPr="00930ECE">
        <w:rPr>
          <w:rFonts w:ascii="Palatino Linotype" w:hAnsi="Palatino Linotype" w:cs="Arial"/>
          <w:i/>
          <w:iCs/>
          <w:sz w:val="24"/>
          <w:szCs w:val="20"/>
          <w:lang w:val="es-ES"/>
        </w:rPr>
        <w:t>Mex</w:t>
      </w:r>
      <w:proofErr w:type="spellEnd"/>
      <w:r w:rsidRPr="00930ECE">
        <w:rPr>
          <w:rFonts w:ascii="Palatino Linotype" w:hAnsi="Palatino Linotype" w:cs="Arial"/>
          <w:i/>
          <w:iCs/>
          <w:sz w:val="24"/>
          <w:szCs w:val="20"/>
          <w:lang w:val="es-ES"/>
        </w:rPr>
        <w:t xml:space="preserve">. para el suministro de agua potable donde solicita el Contrato, monto del contrato, Cotizaciones, suficiencia presupuestaria y estudio de costo beneficio, está siendo recabada dicha información; lo anterior con base a la respuesta emitida por el servidor público habilitado de la Tesorería Municipal </w:t>
      </w:r>
      <w:r w:rsidRPr="00930ECE">
        <w:rPr>
          <w:rFonts w:ascii="Palatino Linotype" w:hAnsi="Palatino Linotype" w:cs="Arial"/>
          <w:i/>
          <w:iCs/>
          <w:sz w:val="24"/>
          <w:szCs w:val="20"/>
          <w:lang w:val="es-ES"/>
        </w:rPr>
        <w:lastRenderedPageBreak/>
        <w:t>Adicionalmente, se hace de su conocimiento el término de quince días para interponer el Recurso de Revisión que se señala en los artículos 176, 177 178 de la Ley de la materia, en caso de considerar que la respuesta es desfavorable a su solicitud.</w:t>
      </w:r>
    </w:p>
    <w:p w14:paraId="377F49CE" w14:textId="77777777" w:rsidR="00930ECE" w:rsidRPr="00930ECE" w:rsidRDefault="00930ECE" w:rsidP="00930ECE">
      <w:pPr>
        <w:spacing w:before="240" w:line="360" w:lineRule="auto"/>
        <w:ind w:left="708"/>
        <w:jc w:val="both"/>
        <w:rPr>
          <w:rFonts w:ascii="Palatino Linotype" w:hAnsi="Palatino Linotype" w:cs="Arial"/>
          <w:i/>
          <w:iCs/>
          <w:sz w:val="24"/>
          <w:szCs w:val="20"/>
          <w:lang w:val="es-ES"/>
        </w:rPr>
      </w:pPr>
      <w:r w:rsidRPr="00930ECE">
        <w:rPr>
          <w:rFonts w:ascii="Palatino Linotype" w:hAnsi="Palatino Linotype" w:cs="Arial"/>
          <w:i/>
          <w:iCs/>
          <w:sz w:val="24"/>
          <w:szCs w:val="20"/>
          <w:lang w:val="es-ES"/>
        </w:rPr>
        <w:t>ATENTAMENTE</w:t>
      </w:r>
    </w:p>
    <w:p w14:paraId="1C073C98" w14:textId="1D9335DA" w:rsidR="00C72E22" w:rsidRDefault="00930ECE" w:rsidP="00930ECE">
      <w:pPr>
        <w:spacing w:before="240" w:line="360" w:lineRule="auto"/>
        <w:ind w:left="708"/>
        <w:jc w:val="both"/>
        <w:rPr>
          <w:rFonts w:ascii="Palatino Linotype" w:hAnsi="Palatino Linotype" w:cs="Arial"/>
          <w:i/>
          <w:iCs/>
          <w:sz w:val="24"/>
          <w:szCs w:val="20"/>
          <w:lang w:val="es-ES"/>
        </w:rPr>
      </w:pPr>
      <w:r w:rsidRPr="00930ECE">
        <w:rPr>
          <w:rFonts w:ascii="Palatino Linotype" w:hAnsi="Palatino Linotype" w:cs="Arial"/>
          <w:i/>
          <w:iCs/>
          <w:sz w:val="24"/>
          <w:szCs w:val="20"/>
          <w:lang w:val="es-ES"/>
        </w:rPr>
        <w:t>ING. CLAUDIA MARGARITA GUZMÁN SÁNCHEZ</w:t>
      </w:r>
    </w:p>
    <w:p w14:paraId="0DD17293" w14:textId="77777777" w:rsidR="00BA676D" w:rsidRPr="00BA676D" w:rsidRDefault="00BA676D" w:rsidP="00BA676D">
      <w:pPr>
        <w:spacing w:before="240" w:line="360" w:lineRule="auto"/>
        <w:ind w:left="708"/>
        <w:jc w:val="both"/>
        <w:rPr>
          <w:rFonts w:ascii="Palatino Linotype" w:hAnsi="Palatino Linotype" w:cs="Arial"/>
          <w:i/>
          <w:iCs/>
          <w:sz w:val="24"/>
          <w:szCs w:val="20"/>
          <w:lang w:val="es-ES"/>
        </w:rPr>
      </w:pPr>
      <w:r w:rsidRPr="00BA676D">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7251DFC" w14:textId="77777777" w:rsidR="00BA676D" w:rsidRPr="00BA676D" w:rsidRDefault="00BA676D" w:rsidP="00BA676D">
      <w:pPr>
        <w:spacing w:before="240" w:line="360" w:lineRule="auto"/>
        <w:ind w:left="708"/>
        <w:jc w:val="both"/>
        <w:rPr>
          <w:rFonts w:ascii="Palatino Linotype" w:hAnsi="Palatino Linotype" w:cs="Arial"/>
          <w:i/>
          <w:iCs/>
          <w:sz w:val="24"/>
          <w:szCs w:val="20"/>
          <w:lang w:val="es-ES"/>
        </w:rPr>
      </w:pPr>
      <w:r w:rsidRPr="00BA676D">
        <w:rPr>
          <w:rFonts w:ascii="Palatino Linotype" w:hAnsi="Palatino Linotype" w:cs="Arial"/>
          <w:i/>
          <w:iCs/>
          <w:sz w:val="24"/>
          <w:szCs w:val="20"/>
          <w:lang w:val="es-ES"/>
        </w:rPr>
        <w:t xml:space="preserve">En respuesta a la Solicitud 00033/COCOTIT/IP/2020 donde solicita el Acta certificada en archivo </w:t>
      </w:r>
      <w:proofErr w:type="spellStart"/>
      <w:r w:rsidRPr="00BA676D">
        <w:rPr>
          <w:rFonts w:ascii="Palatino Linotype" w:hAnsi="Palatino Linotype" w:cs="Arial"/>
          <w:i/>
          <w:iCs/>
          <w:sz w:val="24"/>
          <w:szCs w:val="20"/>
          <w:lang w:val="es-ES"/>
        </w:rPr>
        <w:t>pdf</w:t>
      </w:r>
      <w:proofErr w:type="spellEnd"/>
      <w:r w:rsidRPr="00BA676D">
        <w:rPr>
          <w:rFonts w:ascii="Palatino Linotype" w:hAnsi="Palatino Linotype" w:cs="Arial"/>
          <w:i/>
          <w:iCs/>
          <w:sz w:val="24"/>
          <w:szCs w:val="20"/>
          <w:lang w:val="es-ES"/>
        </w:rPr>
        <w:t xml:space="preserve"> de comité y/o adquisiciones que autorice la compra de las válvulas o en su caso acta de cabildo y documento oficial donde se muestre el monto del costo de las válvulas y datos generales del proveedor, la información </w:t>
      </w:r>
      <w:proofErr w:type="spellStart"/>
      <w:r w:rsidRPr="00BA676D">
        <w:rPr>
          <w:rFonts w:ascii="Palatino Linotype" w:hAnsi="Palatino Linotype" w:cs="Arial"/>
          <w:i/>
          <w:iCs/>
          <w:sz w:val="24"/>
          <w:szCs w:val="20"/>
          <w:lang w:val="es-ES"/>
        </w:rPr>
        <w:t>esta</w:t>
      </w:r>
      <w:proofErr w:type="spellEnd"/>
      <w:r w:rsidRPr="00BA676D">
        <w:rPr>
          <w:rFonts w:ascii="Palatino Linotype" w:hAnsi="Palatino Linotype" w:cs="Arial"/>
          <w:i/>
          <w:iCs/>
          <w:sz w:val="24"/>
          <w:szCs w:val="20"/>
          <w:lang w:val="es-ES"/>
        </w:rPr>
        <w:t xml:space="preserve"> siendo recabada; lo anterior con base a la respuesta emitida por el servidor público habilitado de la Tesorería Municipal. Adicionalmente, se hace de su conocimiento el término de quince días para interponer el Recurso de Revisión que se señala en los artículos 176, 177 178 de la Ley de la materia, en caso de considerar que la respuesta es desfavorable a su solicitud.</w:t>
      </w:r>
    </w:p>
    <w:p w14:paraId="25FC294F" w14:textId="77777777" w:rsidR="00BA676D" w:rsidRPr="00BA676D" w:rsidRDefault="00BA676D" w:rsidP="00BA676D">
      <w:pPr>
        <w:spacing w:before="240" w:line="360" w:lineRule="auto"/>
        <w:ind w:left="708"/>
        <w:jc w:val="both"/>
        <w:rPr>
          <w:rFonts w:ascii="Palatino Linotype" w:hAnsi="Palatino Linotype" w:cs="Arial"/>
          <w:i/>
          <w:iCs/>
          <w:sz w:val="24"/>
          <w:szCs w:val="20"/>
          <w:lang w:val="es-ES"/>
        </w:rPr>
      </w:pPr>
      <w:r w:rsidRPr="00BA676D">
        <w:rPr>
          <w:rFonts w:ascii="Palatino Linotype" w:hAnsi="Palatino Linotype" w:cs="Arial"/>
          <w:i/>
          <w:iCs/>
          <w:sz w:val="24"/>
          <w:szCs w:val="20"/>
          <w:lang w:val="es-ES"/>
        </w:rPr>
        <w:t>ATENTAMENTE</w:t>
      </w:r>
    </w:p>
    <w:p w14:paraId="3385A07F" w14:textId="30BCE957" w:rsidR="00BA676D" w:rsidRDefault="00BA676D" w:rsidP="00BA676D">
      <w:pPr>
        <w:spacing w:before="240" w:line="360" w:lineRule="auto"/>
        <w:ind w:left="708"/>
        <w:jc w:val="both"/>
        <w:rPr>
          <w:rFonts w:ascii="Palatino Linotype" w:hAnsi="Palatino Linotype" w:cs="Arial"/>
          <w:i/>
          <w:iCs/>
          <w:sz w:val="24"/>
          <w:szCs w:val="20"/>
          <w:lang w:val="es-ES"/>
        </w:rPr>
      </w:pPr>
      <w:r w:rsidRPr="00BA676D">
        <w:rPr>
          <w:rFonts w:ascii="Palatino Linotype" w:hAnsi="Palatino Linotype" w:cs="Arial"/>
          <w:i/>
          <w:iCs/>
          <w:sz w:val="24"/>
          <w:szCs w:val="20"/>
          <w:lang w:val="es-ES"/>
        </w:rPr>
        <w:t>ING. CLAUDIA MARGARITA GUZMÁN SÁNCHEZ</w:t>
      </w:r>
    </w:p>
    <w:p w14:paraId="5441DC1E" w14:textId="77777777" w:rsidR="00BA676D" w:rsidRPr="00BA676D" w:rsidRDefault="00BA676D" w:rsidP="00BA676D">
      <w:pPr>
        <w:spacing w:before="240" w:line="360" w:lineRule="auto"/>
        <w:ind w:left="708"/>
        <w:jc w:val="both"/>
        <w:rPr>
          <w:rFonts w:ascii="Palatino Linotype" w:hAnsi="Palatino Linotype" w:cs="Arial"/>
          <w:i/>
          <w:iCs/>
          <w:sz w:val="24"/>
          <w:szCs w:val="20"/>
          <w:lang w:val="es-ES"/>
        </w:rPr>
      </w:pPr>
      <w:r w:rsidRPr="00BA676D">
        <w:rPr>
          <w:rFonts w:ascii="Palatino Linotype" w:hAnsi="Palatino Linotype" w:cs="Arial"/>
          <w:i/>
          <w:iCs/>
          <w:sz w:val="24"/>
          <w:szCs w:val="20"/>
          <w:lang w:val="es-ES"/>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7DA657C4" w14:textId="77777777" w:rsidR="00BA676D" w:rsidRPr="00BA676D" w:rsidRDefault="00BA676D" w:rsidP="00BA676D">
      <w:pPr>
        <w:spacing w:before="240" w:line="360" w:lineRule="auto"/>
        <w:ind w:left="708"/>
        <w:jc w:val="both"/>
        <w:rPr>
          <w:rFonts w:ascii="Palatino Linotype" w:hAnsi="Palatino Linotype" w:cs="Arial"/>
          <w:i/>
          <w:iCs/>
          <w:sz w:val="24"/>
          <w:szCs w:val="20"/>
          <w:lang w:val="es-ES"/>
        </w:rPr>
      </w:pPr>
      <w:r w:rsidRPr="00BA676D">
        <w:rPr>
          <w:rFonts w:ascii="Palatino Linotype" w:hAnsi="Palatino Linotype" w:cs="Arial"/>
          <w:i/>
          <w:iCs/>
          <w:sz w:val="24"/>
          <w:szCs w:val="20"/>
          <w:lang w:val="es-ES"/>
        </w:rPr>
        <w:t>En atención a la solicitud de información registrada con el número de folio 00072/COCOTIT/IP/2020 En donde solicita el acta de instalación de comité de adquisiciones y sesión 1, ordinaria y/o extraordinaria del comité de adquisiciones, servicios y arrendamiento del año 2018, 2019, 2020, le informo que está siendo recabada dicha información; Lo anterior con base a la respuesta emitida por el servidor público habilitado de la Tesorería Municipal. Adicionalmente, se hace de su conocimiento el término de quince días para interponer el Recurso de Revisión que se señala en los artículos 176, 177 178 de la Ley de la materia, en caso de considerar que la respuesta es desfavorable a su solicitud.</w:t>
      </w:r>
    </w:p>
    <w:p w14:paraId="7181F77B" w14:textId="77777777" w:rsidR="00BA676D" w:rsidRPr="00BA676D" w:rsidRDefault="00BA676D" w:rsidP="00BA676D">
      <w:pPr>
        <w:spacing w:before="240" w:line="360" w:lineRule="auto"/>
        <w:ind w:left="708"/>
        <w:jc w:val="both"/>
        <w:rPr>
          <w:rFonts w:ascii="Palatino Linotype" w:hAnsi="Palatino Linotype" w:cs="Arial"/>
          <w:i/>
          <w:iCs/>
          <w:sz w:val="24"/>
          <w:szCs w:val="20"/>
          <w:lang w:val="es-ES"/>
        </w:rPr>
      </w:pPr>
      <w:r w:rsidRPr="00BA676D">
        <w:rPr>
          <w:rFonts w:ascii="Palatino Linotype" w:hAnsi="Palatino Linotype" w:cs="Arial"/>
          <w:i/>
          <w:iCs/>
          <w:sz w:val="24"/>
          <w:szCs w:val="20"/>
          <w:lang w:val="es-ES"/>
        </w:rPr>
        <w:t>ATENTAMENTE</w:t>
      </w:r>
    </w:p>
    <w:p w14:paraId="5A508B71" w14:textId="22001E80" w:rsidR="00BA676D" w:rsidRPr="0044131B" w:rsidRDefault="00BA676D" w:rsidP="00BA676D">
      <w:pPr>
        <w:spacing w:before="240" w:line="360" w:lineRule="auto"/>
        <w:ind w:left="708"/>
        <w:jc w:val="both"/>
        <w:rPr>
          <w:rFonts w:ascii="Palatino Linotype" w:hAnsi="Palatino Linotype" w:cs="Arial"/>
          <w:i/>
          <w:iCs/>
          <w:sz w:val="24"/>
          <w:szCs w:val="20"/>
          <w:lang w:val="es-ES"/>
        </w:rPr>
      </w:pPr>
      <w:r w:rsidRPr="00BA676D">
        <w:rPr>
          <w:rFonts w:ascii="Palatino Linotype" w:hAnsi="Palatino Linotype" w:cs="Arial"/>
          <w:i/>
          <w:iCs/>
          <w:sz w:val="24"/>
          <w:szCs w:val="20"/>
          <w:lang w:val="es-ES"/>
        </w:rPr>
        <w:t>LIC. CYNTHIA SAMANTHA CASTILLO CRUZ</w:t>
      </w:r>
    </w:p>
    <w:p w14:paraId="1C89F571" w14:textId="06699860" w:rsidR="00FD1B4B" w:rsidRPr="0044131B" w:rsidRDefault="00FD1B4B" w:rsidP="00C72E22">
      <w:pPr>
        <w:spacing w:before="240" w:line="360" w:lineRule="auto"/>
        <w:jc w:val="both"/>
        <w:rPr>
          <w:rFonts w:ascii="Palatino Linotype" w:hAnsi="Palatino Linotype" w:cs="Arial"/>
          <w:b/>
          <w:sz w:val="28"/>
          <w:lang w:val="es-ES"/>
        </w:rPr>
      </w:pPr>
      <w:r w:rsidRPr="0044131B">
        <w:rPr>
          <w:rFonts w:ascii="Palatino Linotype" w:hAnsi="Palatino Linotype" w:cs="Arial"/>
          <w:b/>
          <w:sz w:val="28"/>
          <w:lang w:val="es-ES"/>
        </w:rPr>
        <w:t xml:space="preserve">TERCERO. </w:t>
      </w:r>
      <w:r w:rsidRPr="0044131B">
        <w:rPr>
          <w:rFonts w:ascii="Palatino Linotype" w:hAnsi="Palatino Linotype"/>
          <w:b/>
          <w:sz w:val="28"/>
          <w:lang w:val="es-ES"/>
        </w:rPr>
        <w:t>De</w:t>
      </w:r>
      <w:r w:rsidR="009E27D6" w:rsidRPr="0044131B">
        <w:rPr>
          <w:rFonts w:ascii="Palatino Linotype" w:hAnsi="Palatino Linotype"/>
          <w:b/>
          <w:sz w:val="28"/>
          <w:lang w:val="es-ES"/>
        </w:rPr>
        <w:t xml:space="preserve"> los</w:t>
      </w:r>
      <w:r w:rsidRPr="0044131B">
        <w:rPr>
          <w:rFonts w:ascii="Palatino Linotype" w:hAnsi="Palatino Linotype"/>
          <w:b/>
          <w:sz w:val="28"/>
          <w:lang w:val="es-ES"/>
        </w:rPr>
        <w:t xml:space="preserve"> recurso</w:t>
      </w:r>
      <w:r w:rsidR="009E27D6" w:rsidRPr="0044131B">
        <w:rPr>
          <w:rFonts w:ascii="Palatino Linotype" w:hAnsi="Palatino Linotype"/>
          <w:b/>
          <w:sz w:val="28"/>
          <w:lang w:val="es-ES"/>
        </w:rPr>
        <w:t>s</w:t>
      </w:r>
      <w:r w:rsidRPr="0044131B">
        <w:rPr>
          <w:rFonts w:ascii="Palatino Linotype" w:hAnsi="Palatino Linotype"/>
          <w:b/>
          <w:sz w:val="28"/>
          <w:lang w:val="es-ES"/>
        </w:rPr>
        <w:t xml:space="preserve"> de revisión.</w:t>
      </w:r>
    </w:p>
    <w:p w14:paraId="7399B80E" w14:textId="07EE6B1F" w:rsidR="00FD1B4B" w:rsidRPr="0044131B" w:rsidRDefault="00FD1B4B" w:rsidP="00FD1B4B">
      <w:pPr>
        <w:spacing w:before="240" w:line="360" w:lineRule="auto"/>
        <w:jc w:val="both"/>
        <w:rPr>
          <w:rFonts w:ascii="Palatino Linotype" w:hAnsi="Palatino Linotype" w:cs="Arial"/>
          <w:sz w:val="24"/>
          <w:lang w:val="es-ES"/>
        </w:rPr>
      </w:pPr>
      <w:r w:rsidRPr="0044131B">
        <w:rPr>
          <w:rFonts w:ascii="Palatino Linotype" w:hAnsi="Palatino Linotype" w:cs="Arial"/>
          <w:sz w:val="24"/>
          <w:szCs w:val="24"/>
          <w:lang w:val="es-ES"/>
        </w:rPr>
        <w:t>Inconforme con las respuestas del sujeto obligado, la</w:t>
      </w:r>
      <w:r w:rsidRPr="0044131B">
        <w:rPr>
          <w:rFonts w:ascii="Palatino Linotype" w:hAnsi="Palatino Linotype" w:cs="Arial"/>
          <w:b/>
          <w:sz w:val="24"/>
          <w:szCs w:val="24"/>
          <w:lang w:val="es-ES"/>
        </w:rPr>
        <w:t xml:space="preserve"> Recurrente </w:t>
      </w:r>
      <w:r w:rsidRPr="0044131B">
        <w:rPr>
          <w:rFonts w:ascii="Palatino Linotype" w:hAnsi="Palatino Linotype" w:cs="Arial"/>
          <w:sz w:val="24"/>
          <w:szCs w:val="24"/>
          <w:lang w:val="es-ES"/>
        </w:rPr>
        <w:t xml:space="preserve">interpuso los recursos de revisión, en fecha </w:t>
      </w:r>
      <w:r w:rsidR="005C376B">
        <w:rPr>
          <w:rFonts w:ascii="Palatino Linotype" w:hAnsi="Palatino Linotype" w:cs="Arial"/>
          <w:sz w:val="24"/>
          <w:szCs w:val="24"/>
          <w:lang w:val="es-ES"/>
        </w:rPr>
        <w:t>nueve de junio de dos mil veinte</w:t>
      </w:r>
      <w:r w:rsidRPr="0044131B">
        <w:rPr>
          <w:rFonts w:ascii="Palatino Linotype" w:hAnsi="Palatino Linotype" w:cs="Arial"/>
          <w:sz w:val="24"/>
          <w:szCs w:val="24"/>
          <w:lang w:val="es-ES"/>
        </w:rPr>
        <w:t xml:space="preserve">, </w:t>
      </w:r>
      <w:r w:rsidR="001366EB" w:rsidRPr="0044131B">
        <w:rPr>
          <w:rFonts w:ascii="Palatino Linotype" w:hAnsi="Palatino Linotype" w:cs="Arial"/>
          <w:sz w:val="24"/>
          <w:szCs w:val="24"/>
          <w:lang w:val="es-ES"/>
        </w:rPr>
        <w:t xml:space="preserve">los cuales fueron registrados </w:t>
      </w:r>
      <w:r w:rsidRPr="0044131B">
        <w:rPr>
          <w:rFonts w:ascii="Palatino Linotype" w:hAnsi="Palatino Linotype" w:cs="Arial"/>
          <w:sz w:val="24"/>
          <w:szCs w:val="24"/>
          <w:lang w:val="es-ES"/>
        </w:rPr>
        <w:t>en el sistema electrónico con los expedientes número</w:t>
      </w:r>
      <w:r w:rsidR="00C113D9" w:rsidRPr="0044131B">
        <w:rPr>
          <w:rFonts w:ascii="Palatino Linotype" w:hAnsi="Palatino Linotype" w:cs="Arial"/>
          <w:b/>
          <w:bCs/>
          <w:sz w:val="24"/>
          <w:szCs w:val="24"/>
          <w:lang w:val="es-ES" w:eastAsia="es-MX"/>
        </w:rPr>
        <w:t xml:space="preserve"> </w:t>
      </w:r>
      <w:r w:rsidR="00F72AD6" w:rsidRPr="0044131B">
        <w:rPr>
          <w:rFonts w:ascii="Palatino Linotype" w:hAnsi="Palatino Linotype" w:cs="Arial"/>
          <w:b/>
          <w:bCs/>
          <w:sz w:val="24"/>
          <w:lang w:val="es-ES" w:eastAsia="es-MX"/>
        </w:rPr>
        <w:t>0</w:t>
      </w:r>
      <w:r w:rsidR="00F72AD6">
        <w:rPr>
          <w:rFonts w:ascii="Palatino Linotype" w:hAnsi="Palatino Linotype" w:cs="Arial"/>
          <w:b/>
          <w:bCs/>
          <w:sz w:val="24"/>
          <w:lang w:val="es-ES" w:eastAsia="es-MX"/>
        </w:rPr>
        <w:t>3585</w:t>
      </w:r>
      <w:r w:rsidR="00F72AD6" w:rsidRPr="0044131B">
        <w:rPr>
          <w:rFonts w:ascii="Palatino Linotype" w:hAnsi="Palatino Linotype" w:cs="Arial"/>
          <w:b/>
          <w:bCs/>
          <w:sz w:val="24"/>
          <w:lang w:val="es-ES" w:eastAsia="es-MX"/>
        </w:rPr>
        <w:t>/INFOEM/IP/RR/2020</w:t>
      </w:r>
      <w:r w:rsidR="00F72AD6">
        <w:rPr>
          <w:rFonts w:ascii="Palatino Linotype" w:hAnsi="Palatino Linotype" w:cs="Arial"/>
          <w:b/>
          <w:bCs/>
          <w:sz w:val="24"/>
          <w:lang w:val="es-ES" w:eastAsia="es-MX"/>
        </w:rPr>
        <w:t xml:space="preserve">, </w:t>
      </w:r>
      <w:r w:rsidR="00F72AD6" w:rsidRPr="0044131B">
        <w:rPr>
          <w:rFonts w:ascii="Palatino Linotype" w:hAnsi="Palatino Linotype" w:cs="Arial"/>
          <w:b/>
          <w:bCs/>
          <w:sz w:val="24"/>
          <w:lang w:val="es-ES" w:eastAsia="es-MX"/>
        </w:rPr>
        <w:t>0</w:t>
      </w:r>
      <w:r w:rsidR="00F72AD6">
        <w:rPr>
          <w:rFonts w:ascii="Palatino Linotype" w:hAnsi="Palatino Linotype" w:cs="Arial"/>
          <w:b/>
          <w:bCs/>
          <w:sz w:val="24"/>
          <w:lang w:val="es-ES" w:eastAsia="es-MX"/>
        </w:rPr>
        <w:t>3586</w:t>
      </w:r>
      <w:r w:rsidR="00F72AD6" w:rsidRPr="0044131B">
        <w:rPr>
          <w:rFonts w:ascii="Palatino Linotype" w:hAnsi="Palatino Linotype" w:cs="Arial"/>
          <w:b/>
          <w:bCs/>
          <w:sz w:val="24"/>
          <w:lang w:val="es-ES" w:eastAsia="es-MX"/>
        </w:rPr>
        <w:t>/INFOEM/IP/RR/2020</w:t>
      </w:r>
      <w:r w:rsidR="00F72AD6">
        <w:rPr>
          <w:rFonts w:ascii="Palatino Linotype" w:hAnsi="Palatino Linotype" w:cs="Arial"/>
          <w:b/>
          <w:bCs/>
          <w:sz w:val="24"/>
          <w:lang w:val="es-ES" w:eastAsia="es-MX"/>
        </w:rPr>
        <w:t xml:space="preserve"> </w:t>
      </w:r>
      <w:r w:rsidR="001366EB" w:rsidRPr="0044131B">
        <w:rPr>
          <w:rFonts w:ascii="Palatino Linotype" w:hAnsi="Palatino Linotype" w:cs="Arial"/>
          <w:b/>
          <w:bCs/>
          <w:sz w:val="24"/>
          <w:szCs w:val="24"/>
          <w:lang w:val="es-ES" w:eastAsia="es-MX"/>
        </w:rPr>
        <w:t xml:space="preserve">y </w:t>
      </w:r>
      <w:r w:rsidR="00F72AD6" w:rsidRPr="0044131B">
        <w:rPr>
          <w:rFonts w:ascii="Palatino Linotype" w:hAnsi="Palatino Linotype" w:cs="Arial"/>
          <w:b/>
          <w:bCs/>
          <w:sz w:val="24"/>
          <w:lang w:val="es-ES" w:eastAsia="es-MX"/>
        </w:rPr>
        <w:t>0</w:t>
      </w:r>
      <w:r w:rsidR="00F72AD6">
        <w:rPr>
          <w:rFonts w:ascii="Palatino Linotype" w:hAnsi="Palatino Linotype" w:cs="Arial"/>
          <w:b/>
          <w:bCs/>
          <w:sz w:val="24"/>
          <w:lang w:val="es-ES" w:eastAsia="es-MX"/>
        </w:rPr>
        <w:t>3587</w:t>
      </w:r>
      <w:r w:rsidR="00F72AD6" w:rsidRPr="0044131B">
        <w:rPr>
          <w:rFonts w:ascii="Palatino Linotype" w:hAnsi="Palatino Linotype" w:cs="Arial"/>
          <w:b/>
          <w:bCs/>
          <w:sz w:val="24"/>
          <w:lang w:val="es-ES" w:eastAsia="es-MX"/>
        </w:rPr>
        <w:t>/INFOEM/IP/RR/2020</w:t>
      </w:r>
      <w:r w:rsidR="00F72AD6">
        <w:rPr>
          <w:rFonts w:ascii="Palatino Linotype" w:hAnsi="Palatino Linotype" w:cs="Arial"/>
          <w:b/>
          <w:bCs/>
          <w:sz w:val="24"/>
          <w:lang w:val="es-ES" w:eastAsia="es-MX"/>
        </w:rPr>
        <w:t xml:space="preserve"> </w:t>
      </w:r>
      <w:r w:rsidRPr="0044131B">
        <w:rPr>
          <w:rFonts w:ascii="Palatino Linotype" w:hAnsi="Palatino Linotype" w:cs="Arial"/>
          <w:sz w:val="24"/>
          <w:szCs w:val="24"/>
          <w:lang w:val="es-ES"/>
        </w:rPr>
        <w:t xml:space="preserve">en </w:t>
      </w:r>
      <w:r w:rsidR="001366EB" w:rsidRPr="0044131B">
        <w:rPr>
          <w:rFonts w:ascii="Palatino Linotype" w:hAnsi="Palatino Linotype" w:cs="Arial"/>
          <w:sz w:val="24"/>
          <w:szCs w:val="24"/>
          <w:lang w:val="es-ES"/>
        </w:rPr>
        <w:t>los cuales</w:t>
      </w:r>
      <w:r w:rsidRPr="0044131B">
        <w:rPr>
          <w:rFonts w:ascii="Palatino Linotype" w:hAnsi="Palatino Linotype" w:cs="Arial"/>
          <w:sz w:val="24"/>
          <w:szCs w:val="24"/>
          <w:lang w:val="es-ES"/>
        </w:rPr>
        <w:t xml:space="preserve"> </w:t>
      </w:r>
      <w:r w:rsidRPr="0044131B">
        <w:rPr>
          <w:rFonts w:ascii="Palatino Linotype" w:hAnsi="Palatino Linotype" w:cs="Arial"/>
          <w:sz w:val="24"/>
          <w:lang w:val="es-ES"/>
        </w:rPr>
        <w:t>arguye, las siguientes manifestaciones:</w:t>
      </w:r>
    </w:p>
    <w:p w14:paraId="6B36E047" w14:textId="77777777" w:rsidR="00FD1B4B" w:rsidRPr="0044131B" w:rsidRDefault="00FD1B4B" w:rsidP="00FD1B4B">
      <w:pPr>
        <w:spacing w:before="240"/>
        <w:jc w:val="both"/>
        <w:rPr>
          <w:rFonts w:ascii="Palatino Linotype" w:hAnsi="Palatino Linotype" w:cs="Arial"/>
          <w:b/>
          <w:sz w:val="24"/>
          <w:lang w:val="es-ES"/>
        </w:rPr>
      </w:pPr>
      <w:r w:rsidRPr="0044131B">
        <w:rPr>
          <w:rFonts w:ascii="Palatino Linotype" w:hAnsi="Palatino Linotype" w:cs="Arial"/>
          <w:b/>
          <w:sz w:val="24"/>
          <w:lang w:val="es-ES"/>
        </w:rPr>
        <w:lastRenderedPageBreak/>
        <w:t>Acto Impugnado:</w:t>
      </w:r>
    </w:p>
    <w:p w14:paraId="3346F2EA" w14:textId="0FA5BAA6" w:rsidR="00FD1B4B" w:rsidRPr="0044131B" w:rsidRDefault="00FD1B4B" w:rsidP="00FD1B4B">
      <w:pPr>
        <w:spacing w:before="240"/>
        <w:ind w:left="851" w:right="850"/>
        <w:jc w:val="both"/>
        <w:rPr>
          <w:rFonts w:ascii="Palatino Linotype" w:hAnsi="Palatino Linotype"/>
          <w:i/>
          <w:color w:val="000000"/>
          <w:lang w:val="es-ES"/>
        </w:rPr>
      </w:pPr>
      <w:r w:rsidRPr="0044131B">
        <w:rPr>
          <w:rFonts w:ascii="Palatino Linotype" w:hAnsi="Palatino Linotype"/>
          <w:i/>
          <w:color w:val="000000"/>
          <w:lang w:val="es-ES"/>
        </w:rPr>
        <w:t>“</w:t>
      </w:r>
      <w:r w:rsidR="00184C42" w:rsidRPr="00184C42">
        <w:rPr>
          <w:rFonts w:ascii="Palatino Linotype" w:hAnsi="Palatino Linotype"/>
          <w:i/>
          <w:color w:val="000000"/>
          <w:lang w:val="es-ES"/>
        </w:rPr>
        <w:t xml:space="preserve">Expediente general de la adquisición de instalación de las válvulas implementadas en la cabecera municipal de </w:t>
      </w:r>
      <w:proofErr w:type="spellStart"/>
      <w:r w:rsidR="00184C42" w:rsidRPr="00184C42">
        <w:rPr>
          <w:rFonts w:ascii="Palatino Linotype" w:hAnsi="Palatino Linotype"/>
          <w:i/>
          <w:color w:val="000000"/>
          <w:lang w:val="es-ES"/>
        </w:rPr>
        <w:t>Cocotitlan</w:t>
      </w:r>
      <w:proofErr w:type="spellEnd"/>
      <w:r w:rsidR="00184C42" w:rsidRPr="00184C42">
        <w:rPr>
          <w:rFonts w:ascii="Palatino Linotype" w:hAnsi="Palatino Linotype"/>
          <w:i/>
          <w:color w:val="000000"/>
          <w:lang w:val="es-ES"/>
        </w:rPr>
        <w:t xml:space="preserve"> Edo. </w:t>
      </w:r>
      <w:proofErr w:type="spellStart"/>
      <w:r w:rsidR="00184C42" w:rsidRPr="00184C42">
        <w:rPr>
          <w:rFonts w:ascii="Palatino Linotype" w:hAnsi="Palatino Linotype"/>
          <w:i/>
          <w:color w:val="000000"/>
          <w:lang w:val="es-ES"/>
        </w:rPr>
        <w:t>Mex</w:t>
      </w:r>
      <w:proofErr w:type="spellEnd"/>
      <w:r w:rsidR="00184C42" w:rsidRPr="00184C42">
        <w:rPr>
          <w:rFonts w:ascii="Palatino Linotype" w:hAnsi="Palatino Linotype"/>
          <w:i/>
          <w:color w:val="000000"/>
          <w:lang w:val="es-ES"/>
        </w:rPr>
        <w:t xml:space="preserve">. </w:t>
      </w:r>
      <w:proofErr w:type="gramStart"/>
      <w:r w:rsidR="00184C42" w:rsidRPr="00184C42">
        <w:rPr>
          <w:rFonts w:ascii="Palatino Linotype" w:hAnsi="Palatino Linotype"/>
          <w:i/>
          <w:color w:val="000000"/>
          <w:lang w:val="es-ES"/>
        </w:rPr>
        <w:t>para</w:t>
      </w:r>
      <w:proofErr w:type="gramEnd"/>
      <w:r w:rsidR="00184C42" w:rsidRPr="00184C42">
        <w:rPr>
          <w:rFonts w:ascii="Palatino Linotype" w:hAnsi="Palatino Linotype"/>
          <w:i/>
          <w:color w:val="000000"/>
          <w:lang w:val="es-ES"/>
        </w:rPr>
        <w:t xml:space="preserve"> el suministro de agua potable (Contrato, monto del contrato, Cotizaciones, suficiencia presupuestaria y estudio de costo beneficio</w:t>
      </w:r>
      <w:r w:rsidR="001366EB" w:rsidRPr="0044131B">
        <w:rPr>
          <w:rFonts w:ascii="Palatino Linotype" w:hAnsi="Palatino Linotype"/>
          <w:i/>
          <w:color w:val="000000"/>
          <w:lang w:val="es-ES"/>
        </w:rPr>
        <w:t>.</w:t>
      </w:r>
      <w:r w:rsidRPr="0044131B">
        <w:rPr>
          <w:rFonts w:ascii="Palatino Linotype" w:hAnsi="Palatino Linotype"/>
          <w:i/>
          <w:color w:val="000000"/>
          <w:lang w:val="es-ES"/>
        </w:rPr>
        <w:t>"[Sic]</w:t>
      </w:r>
    </w:p>
    <w:p w14:paraId="256995C1" w14:textId="12CB05A9" w:rsidR="002140BB" w:rsidRDefault="005C376B" w:rsidP="002140BB">
      <w:pPr>
        <w:spacing w:before="240"/>
        <w:ind w:left="851" w:right="850"/>
        <w:jc w:val="both"/>
        <w:rPr>
          <w:rFonts w:ascii="Palatino Linotype" w:hAnsi="Palatino Linotype"/>
          <w:i/>
          <w:color w:val="000000"/>
          <w:lang w:val="es-ES"/>
        </w:rPr>
      </w:pPr>
      <w:r w:rsidRPr="0044131B">
        <w:rPr>
          <w:rFonts w:ascii="Palatino Linotype" w:hAnsi="Palatino Linotype"/>
          <w:i/>
          <w:color w:val="000000"/>
          <w:lang w:val="es-ES"/>
        </w:rPr>
        <w:t xml:space="preserve"> </w:t>
      </w:r>
      <w:r w:rsidR="00F72AD6" w:rsidRPr="0044131B">
        <w:rPr>
          <w:rFonts w:ascii="Palatino Linotype" w:hAnsi="Palatino Linotype"/>
          <w:i/>
          <w:color w:val="000000"/>
          <w:lang w:val="es-ES"/>
        </w:rPr>
        <w:t>“</w:t>
      </w:r>
      <w:r w:rsidR="00DC651D" w:rsidRPr="00DC651D">
        <w:rPr>
          <w:rFonts w:ascii="Palatino Linotype" w:hAnsi="Palatino Linotype"/>
          <w:i/>
          <w:color w:val="000000"/>
          <w:lang w:val="es-ES"/>
        </w:rPr>
        <w:t xml:space="preserve">Acta certificada en archivo </w:t>
      </w:r>
      <w:proofErr w:type="spellStart"/>
      <w:r w:rsidR="00DC651D" w:rsidRPr="00DC651D">
        <w:rPr>
          <w:rFonts w:ascii="Palatino Linotype" w:hAnsi="Palatino Linotype"/>
          <w:i/>
          <w:color w:val="000000"/>
          <w:lang w:val="es-ES"/>
        </w:rPr>
        <w:t>pdf</w:t>
      </w:r>
      <w:proofErr w:type="spellEnd"/>
      <w:r w:rsidR="00DC651D" w:rsidRPr="00DC651D">
        <w:rPr>
          <w:rFonts w:ascii="Palatino Linotype" w:hAnsi="Palatino Linotype"/>
          <w:i/>
          <w:color w:val="000000"/>
          <w:lang w:val="es-ES"/>
        </w:rPr>
        <w:t xml:space="preserve"> de </w:t>
      </w:r>
      <w:proofErr w:type="spellStart"/>
      <w:r w:rsidR="00DC651D" w:rsidRPr="00DC651D">
        <w:rPr>
          <w:rFonts w:ascii="Palatino Linotype" w:hAnsi="Palatino Linotype"/>
          <w:i/>
          <w:color w:val="000000"/>
          <w:lang w:val="es-ES"/>
        </w:rPr>
        <w:t>comite</w:t>
      </w:r>
      <w:proofErr w:type="spellEnd"/>
      <w:r w:rsidR="00DC651D" w:rsidRPr="00DC651D">
        <w:rPr>
          <w:rFonts w:ascii="Palatino Linotype" w:hAnsi="Palatino Linotype"/>
          <w:i/>
          <w:color w:val="000000"/>
          <w:lang w:val="es-ES"/>
        </w:rPr>
        <w:t xml:space="preserve"> y/o adquisiciones que autorice la compra de las válvulas o en su caso acta de cabildo y documento oficial donde se muestre el monto del costo de las valvular y datos generales del proveedor</w:t>
      </w:r>
      <w:r w:rsidR="00F72AD6" w:rsidRPr="0044131B">
        <w:rPr>
          <w:rFonts w:ascii="Palatino Linotype" w:hAnsi="Palatino Linotype"/>
          <w:i/>
          <w:color w:val="000000"/>
          <w:lang w:val="es-ES"/>
        </w:rPr>
        <w:t>."[Sic]</w:t>
      </w:r>
    </w:p>
    <w:p w14:paraId="3C1C438F" w14:textId="135C04BF" w:rsidR="00F72AD6" w:rsidRPr="0044131B" w:rsidRDefault="00F72AD6" w:rsidP="002140BB">
      <w:pPr>
        <w:spacing w:before="240"/>
        <w:ind w:left="851" w:right="850"/>
        <w:jc w:val="both"/>
        <w:rPr>
          <w:rFonts w:ascii="Palatino Linotype" w:hAnsi="Palatino Linotype"/>
          <w:i/>
          <w:color w:val="000000"/>
          <w:lang w:val="es-ES"/>
        </w:rPr>
      </w:pPr>
      <w:r w:rsidRPr="0044131B">
        <w:rPr>
          <w:rFonts w:ascii="Palatino Linotype" w:hAnsi="Palatino Linotype"/>
          <w:i/>
          <w:color w:val="000000"/>
          <w:lang w:val="es-ES"/>
        </w:rPr>
        <w:t>“</w:t>
      </w:r>
      <w:r w:rsidR="00DC651D" w:rsidRPr="00DC651D">
        <w:rPr>
          <w:rFonts w:ascii="Palatino Linotype" w:hAnsi="Palatino Linotype"/>
          <w:i/>
          <w:color w:val="000000"/>
          <w:lang w:val="es-ES"/>
        </w:rPr>
        <w:t>Solicitud del acta de instalación de comité de adquisiciones y sesión numero 1 ordinaria y/o extraordinaria del comité de adquisiciones, servicios y arrendamiento del año 2018, 2019 y 2020</w:t>
      </w:r>
      <w:r w:rsidRPr="0044131B">
        <w:rPr>
          <w:rFonts w:ascii="Palatino Linotype" w:hAnsi="Palatino Linotype"/>
          <w:i/>
          <w:color w:val="000000"/>
          <w:lang w:val="es-ES"/>
        </w:rPr>
        <w:t>."[Sic]</w:t>
      </w:r>
    </w:p>
    <w:p w14:paraId="7EE92CC7" w14:textId="77777777" w:rsidR="00FD1B4B" w:rsidRPr="0044131B" w:rsidRDefault="00FD1B4B" w:rsidP="00FD1B4B">
      <w:pPr>
        <w:spacing w:before="240"/>
        <w:jc w:val="both"/>
        <w:rPr>
          <w:rFonts w:ascii="Palatino Linotype" w:hAnsi="Palatino Linotype" w:cs="Arial"/>
          <w:sz w:val="24"/>
          <w:lang w:val="es-ES"/>
        </w:rPr>
      </w:pPr>
      <w:r w:rsidRPr="0044131B">
        <w:rPr>
          <w:rFonts w:ascii="Palatino Linotype" w:hAnsi="Palatino Linotype" w:cs="Arial"/>
          <w:b/>
          <w:sz w:val="24"/>
          <w:lang w:val="es-ES"/>
        </w:rPr>
        <w:t>Razones o Motivos de Inconformidad</w:t>
      </w:r>
      <w:r w:rsidRPr="0044131B">
        <w:rPr>
          <w:rFonts w:ascii="Palatino Linotype" w:hAnsi="Palatino Linotype" w:cs="Arial"/>
          <w:sz w:val="24"/>
          <w:lang w:val="es-ES"/>
        </w:rPr>
        <w:t xml:space="preserve">: </w:t>
      </w:r>
    </w:p>
    <w:p w14:paraId="5267BBD6" w14:textId="3E340EFA" w:rsidR="00FD1B4B" w:rsidRPr="0044131B" w:rsidRDefault="00FD1B4B" w:rsidP="00FD1B4B">
      <w:pPr>
        <w:spacing w:before="240"/>
        <w:ind w:left="851" w:right="850"/>
        <w:jc w:val="both"/>
        <w:rPr>
          <w:rFonts w:ascii="Palatino Linotype" w:hAnsi="Palatino Linotype" w:cs="Arial"/>
          <w:i/>
          <w:lang w:val="es-ES"/>
        </w:rPr>
      </w:pPr>
      <w:r w:rsidRPr="0044131B">
        <w:rPr>
          <w:rFonts w:ascii="Palatino Linotype" w:hAnsi="Palatino Linotype" w:cs="Arial"/>
          <w:i/>
          <w:lang w:val="es-ES"/>
        </w:rPr>
        <w:t>“</w:t>
      </w:r>
      <w:r w:rsidR="00DC651D" w:rsidRPr="00DC651D">
        <w:rPr>
          <w:rFonts w:ascii="Palatino Linotype" w:hAnsi="Palatino Linotype" w:cs="Arial"/>
          <w:i/>
          <w:lang w:val="es-ES"/>
        </w:rPr>
        <w:t xml:space="preserve">No se </w:t>
      </w:r>
      <w:proofErr w:type="spellStart"/>
      <w:r w:rsidR="00DC651D" w:rsidRPr="00DC651D">
        <w:rPr>
          <w:rFonts w:ascii="Palatino Linotype" w:hAnsi="Palatino Linotype" w:cs="Arial"/>
          <w:i/>
          <w:lang w:val="es-ES"/>
        </w:rPr>
        <w:t>entrego</w:t>
      </w:r>
      <w:proofErr w:type="spellEnd"/>
      <w:r w:rsidR="00DC651D" w:rsidRPr="00DC651D">
        <w:rPr>
          <w:rFonts w:ascii="Palatino Linotype" w:hAnsi="Palatino Linotype" w:cs="Arial"/>
          <w:i/>
          <w:lang w:val="es-ES"/>
        </w:rPr>
        <w:t xml:space="preserve"> </w:t>
      </w:r>
      <w:proofErr w:type="spellStart"/>
      <w:r w:rsidR="00DC651D" w:rsidRPr="00DC651D">
        <w:rPr>
          <w:rFonts w:ascii="Palatino Linotype" w:hAnsi="Palatino Linotype" w:cs="Arial"/>
          <w:i/>
          <w:lang w:val="es-ES"/>
        </w:rPr>
        <w:t>informacion</w:t>
      </w:r>
      <w:proofErr w:type="spellEnd"/>
      <w:r w:rsidR="00DC651D" w:rsidRPr="00DC651D">
        <w:rPr>
          <w:rFonts w:ascii="Palatino Linotype" w:hAnsi="Palatino Linotype" w:cs="Arial"/>
          <w:i/>
          <w:lang w:val="es-ES"/>
        </w:rPr>
        <w:t xml:space="preserve"> solo argumentan que "está siendo recabada dicha información"</w:t>
      </w:r>
      <w:r w:rsidRPr="0044131B">
        <w:rPr>
          <w:rFonts w:ascii="Palatino Linotype" w:hAnsi="Palatino Linotype" w:cs="Arial"/>
          <w:i/>
          <w:lang w:val="es-ES"/>
        </w:rPr>
        <w:t xml:space="preserve">" [Sic] </w:t>
      </w:r>
    </w:p>
    <w:p w14:paraId="022B121B" w14:textId="52F45A54" w:rsidR="001366EB" w:rsidRDefault="001366EB" w:rsidP="001366EB">
      <w:pPr>
        <w:spacing w:before="240"/>
        <w:ind w:left="851" w:right="850"/>
        <w:jc w:val="both"/>
        <w:rPr>
          <w:rFonts w:ascii="Palatino Linotype" w:hAnsi="Palatino Linotype" w:cs="Arial"/>
          <w:i/>
          <w:lang w:val="es-ES"/>
        </w:rPr>
      </w:pPr>
      <w:r w:rsidRPr="0044131B">
        <w:rPr>
          <w:rFonts w:ascii="Palatino Linotype" w:hAnsi="Palatino Linotype" w:cs="Arial"/>
          <w:i/>
          <w:lang w:val="es-ES"/>
        </w:rPr>
        <w:t>“</w:t>
      </w:r>
      <w:r w:rsidR="00DC651D" w:rsidRPr="00DC651D">
        <w:rPr>
          <w:rFonts w:ascii="Palatino Linotype" w:hAnsi="Palatino Linotype" w:cs="Arial"/>
          <w:i/>
          <w:lang w:val="es-ES"/>
        </w:rPr>
        <w:t>Argumentan que la "</w:t>
      </w:r>
      <w:proofErr w:type="spellStart"/>
      <w:r w:rsidR="00DC651D" w:rsidRPr="00DC651D">
        <w:rPr>
          <w:rFonts w:ascii="Palatino Linotype" w:hAnsi="Palatino Linotype" w:cs="Arial"/>
          <w:i/>
          <w:lang w:val="es-ES"/>
        </w:rPr>
        <w:t>información</w:t>
      </w:r>
      <w:proofErr w:type="spellEnd"/>
      <w:r w:rsidR="00DC651D" w:rsidRPr="00DC651D">
        <w:rPr>
          <w:rFonts w:ascii="Palatino Linotype" w:hAnsi="Palatino Linotype" w:cs="Arial"/>
          <w:i/>
          <w:lang w:val="es-ES"/>
        </w:rPr>
        <w:t xml:space="preserve"> </w:t>
      </w:r>
      <w:proofErr w:type="spellStart"/>
      <w:r w:rsidR="00DC651D" w:rsidRPr="00DC651D">
        <w:rPr>
          <w:rFonts w:ascii="Palatino Linotype" w:hAnsi="Palatino Linotype" w:cs="Arial"/>
          <w:i/>
          <w:lang w:val="es-ES"/>
        </w:rPr>
        <w:t>esta</w:t>
      </w:r>
      <w:proofErr w:type="spellEnd"/>
      <w:r w:rsidR="00DC651D" w:rsidRPr="00DC651D">
        <w:rPr>
          <w:rFonts w:ascii="Palatino Linotype" w:hAnsi="Palatino Linotype" w:cs="Arial"/>
          <w:i/>
          <w:lang w:val="es-ES"/>
        </w:rPr>
        <w:t xml:space="preserve"> siendo recabada"</w:t>
      </w:r>
      <w:r w:rsidRPr="0044131B">
        <w:rPr>
          <w:rFonts w:ascii="Palatino Linotype" w:hAnsi="Palatino Linotype" w:cs="Arial"/>
          <w:i/>
          <w:lang w:val="es-ES"/>
        </w:rPr>
        <w:t xml:space="preserve">" [Sic] </w:t>
      </w:r>
    </w:p>
    <w:p w14:paraId="5CA0C55D" w14:textId="29D1CFCF" w:rsidR="00F72AD6" w:rsidRDefault="00F72AD6" w:rsidP="001366EB">
      <w:pPr>
        <w:spacing w:before="240"/>
        <w:ind w:left="851" w:right="850"/>
        <w:jc w:val="both"/>
        <w:rPr>
          <w:rFonts w:ascii="Palatino Linotype" w:hAnsi="Palatino Linotype"/>
          <w:i/>
          <w:color w:val="000000"/>
          <w:lang w:val="es-ES"/>
        </w:rPr>
      </w:pPr>
      <w:r w:rsidRPr="0044131B">
        <w:rPr>
          <w:rFonts w:ascii="Palatino Linotype" w:hAnsi="Palatino Linotype"/>
          <w:i/>
          <w:color w:val="000000"/>
          <w:lang w:val="es-ES"/>
        </w:rPr>
        <w:t>“</w:t>
      </w:r>
      <w:r w:rsidR="00DC651D" w:rsidRPr="00DC651D">
        <w:rPr>
          <w:rFonts w:ascii="Palatino Linotype" w:hAnsi="Palatino Linotype"/>
          <w:i/>
          <w:color w:val="000000"/>
          <w:lang w:val="es-ES"/>
        </w:rPr>
        <w:t>Nos hacen mención que la le informo está siendo recabada</w:t>
      </w:r>
      <w:r w:rsidRPr="0044131B">
        <w:rPr>
          <w:rFonts w:ascii="Palatino Linotype" w:hAnsi="Palatino Linotype"/>
          <w:i/>
          <w:color w:val="000000"/>
          <w:lang w:val="es-ES"/>
        </w:rPr>
        <w:t>."[Sic]</w:t>
      </w:r>
    </w:p>
    <w:p w14:paraId="711DF8EF" w14:textId="6F901D3B" w:rsidR="00DC651D" w:rsidRPr="00DC651D" w:rsidRDefault="00DC651D" w:rsidP="00DC651D">
      <w:pPr>
        <w:spacing w:before="240"/>
        <w:ind w:right="850"/>
        <w:jc w:val="both"/>
        <w:rPr>
          <w:rFonts w:ascii="Palatino Linotype" w:hAnsi="Palatino Linotype" w:cs="Arial"/>
          <w:lang w:val="es-ES"/>
        </w:rPr>
      </w:pPr>
      <w:r w:rsidRPr="00DC651D">
        <w:rPr>
          <w:rFonts w:ascii="Palatino Linotype" w:hAnsi="Palatino Linotype"/>
          <w:color w:val="000000"/>
          <w:lang w:val="es-ES"/>
        </w:rPr>
        <w:t>Asimismo, es de mencionar que la parte recurrente remitió en cada uno de sus recursos de revisión la respuesta emitida por el sujeto obligado.</w:t>
      </w:r>
    </w:p>
    <w:p w14:paraId="2B54ACF9" w14:textId="77777777" w:rsidR="00FD1B4B" w:rsidRPr="0044131B" w:rsidRDefault="00FD1B4B" w:rsidP="00FD1B4B">
      <w:pPr>
        <w:ind w:right="850"/>
        <w:jc w:val="both"/>
        <w:rPr>
          <w:rFonts w:ascii="Palatino Linotype" w:hAnsi="Palatino Linotype" w:cs="Arial"/>
          <w:b/>
          <w:sz w:val="24"/>
          <w:szCs w:val="24"/>
          <w:lang w:val="es-ES"/>
        </w:rPr>
      </w:pPr>
      <w:r w:rsidRPr="0044131B">
        <w:rPr>
          <w:rFonts w:ascii="Palatino Linotype" w:hAnsi="Palatino Linotype" w:cs="Arial"/>
          <w:b/>
          <w:sz w:val="28"/>
          <w:lang w:val="es-ES"/>
        </w:rPr>
        <w:t>CUARTO</w:t>
      </w:r>
      <w:r w:rsidRPr="0044131B">
        <w:rPr>
          <w:rFonts w:ascii="Palatino Linotype" w:hAnsi="Palatino Linotype" w:cs="Arial"/>
          <w:b/>
          <w:sz w:val="24"/>
          <w:szCs w:val="24"/>
          <w:lang w:val="es-ES"/>
        </w:rPr>
        <w:t xml:space="preserve">. </w:t>
      </w:r>
      <w:r w:rsidRPr="0044131B">
        <w:rPr>
          <w:rFonts w:ascii="Palatino Linotype" w:hAnsi="Palatino Linotype" w:cs="Arial"/>
          <w:b/>
          <w:sz w:val="28"/>
          <w:szCs w:val="28"/>
          <w:lang w:val="es-ES"/>
        </w:rPr>
        <w:t>Del turno del recurso de revisión.</w:t>
      </w:r>
    </w:p>
    <w:p w14:paraId="6A7CA40C" w14:textId="3CEA2E14" w:rsidR="00FD1B4B" w:rsidRPr="0044131B" w:rsidRDefault="00FD1B4B" w:rsidP="00FD1B4B">
      <w:pPr>
        <w:spacing w:before="240" w:line="360" w:lineRule="auto"/>
        <w:jc w:val="both"/>
        <w:rPr>
          <w:rFonts w:ascii="Palatino Linotype" w:hAnsi="Palatino Linotype" w:cs="Arial"/>
          <w:sz w:val="24"/>
          <w:szCs w:val="24"/>
          <w:lang w:val="es-ES"/>
        </w:rPr>
      </w:pPr>
      <w:r w:rsidRPr="0044131B">
        <w:rPr>
          <w:rFonts w:ascii="Palatino Linotype" w:hAnsi="Palatino Linotype" w:cs="Arial"/>
          <w:sz w:val="24"/>
          <w:szCs w:val="24"/>
          <w:lang w:val="es-ES"/>
        </w:rPr>
        <w:t xml:space="preserve">Medios de impugnación que le fueron turnados a los Comisionados </w:t>
      </w:r>
      <w:r w:rsidRPr="0044131B">
        <w:rPr>
          <w:rFonts w:ascii="Palatino Linotype" w:hAnsi="Palatino Linotype" w:cs="Arial"/>
          <w:b/>
          <w:sz w:val="24"/>
          <w:szCs w:val="24"/>
          <w:lang w:val="es-ES"/>
        </w:rPr>
        <w:t>Zulema Martínez Sánchez</w:t>
      </w:r>
      <w:r w:rsidR="00DC651D">
        <w:rPr>
          <w:rFonts w:ascii="Palatino Linotype" w:hAnsi="Palatino Linotype" w:cs="Arial"/>
          <w:b/>
          <w:sz w:val="24"/>
          <w:szCs w:val="24"/>
          <w:lang w:val="es-ES"/>
        </w:rPr>
        <w:t>,</w:t>
      </w:r>
      <w:r w:rsidR="00A36CD8" w:rsidRPr="0044131B">
        <w:rPr>
          <w:rFonts w:ascii="Palatino Linotype" w:hAnsi="Palatino Linotype" w:cs="Arial"/>
          <w:b/>
          <w:sz w:val="24"/>
          <w:szCs w:val="24"/>
          <w:lang w:val="es-ES"/>
        </w:rPr>
        <w:t xml:space="preserve"> </w:t>
      </w:r>
      <w:r w:rsidR="005C376B">
        <w:rPr>
          <w:rFonts w:ascii="Palatino Linotype" w:hAnsi="Palatino Linotype" w:cs="Arial"/>
          <w:b/>
          <w:sz w:val="24"/>
          <w:szCs w:val="24"/>
          <w:lang w:val="es-ES"/>
        </w:rPr>
        <w:t>Luis Gustavo Parra Noriega</w:t>
      </w:r>
      <w:r w:rsidR="00DC651D">
        <w:rPr>
          <w:rFonts w:ascii="Palatino Linotype" w:hAnsi="Palatino Linotype" w:cs="Arial"/>
          <w:b/>
          <w:sz w:val="24"/>
          <w:szCs w:val="24"/>
          <w:lang w:val="es-ES"/>
        </w:rPr>
        <w:t xml:space="preserve"> y Eva Abaid Yapur</w:t>
      </w:r>
      <w:r w:rsidR="005C376B">
        <w:rPr>
          <w:rFonts w:ascii="Palatino Linotype" w:hAnsi="Palatino Linotype" w:cs="Arial"/>
          <w:b/>
          <w:sz w:val="24"/>
          <w:szCs w:val="24"/>
          <w:lang w:val="es-ES"/>
        </w:rPr>
        <w:t>,</w:t>
      </w:r>
      <w:r w:rsidRPr="0044131B">
        <w:rPr>
          <w:rFonts w:ascii="Palatino Linotype" w:hAnsi="Palatino Linotype" w:cs="Arial"/>
          <w:b/>
          <w:sz w:val="24"/>
          <w:szCs w:val="24"/>
          <w:lang w:val="es-ES"/>
        </w:rPr>
        <w:t xml:space="preserve"> </w:t>
      </w:r>
      <w:r w:rsidRPr="0044131B">
        <w:rPr>
          <w:rFonts w:ascii="Palatino Linotype" w:hAnsi="Palatino Linotype" w:cs="Arial"/>
          <w:sz w:val="24"/>
          <w:szCs w:val="24"/>
          <w:lang w:val="es-ES"/>
        </w:rPr>
        <w:t>por medio del sistema electrónico en términos del arábigo 185 fracción I de la Ley de Transparencia y Acceso a la información Pública del Estado de México y Municipios, de los cuales recayeron acuerdos de admisión en fech</w:t>
      </w:r>
      <w:r w:rsidR="008149FD" w:rsidRPr="0044131B">
        <w:rPr>
          <w:rFonts w:ascii="Palatino Linotype" w:hAnsi="Palatino Linotype" w:cs="Arial"/>
          <w:sz w:val="24"/>
          <w:szCs w:val="24"/>
          <w:lang w:val="es-ES"/>
        </w:rPr>
        <w:t xml:space="preserve">a </w:t>
      </w:r>
      <w:r w:rsidR="00DC651D">
        <w:rPr>
          <w:rFonts w:ascii="Palatino Linotype" w:hAnsi="Palatino Linotype" w:cs="Arial"/>
          <w:sz w:val="24"/>
          <w:szCs w:val="24"/>
          <w:lang w:val="es-ES"/>
        </w:rPr>
        <w:t>ocho y diecisiete</w:t>
      </w:r>
      <w:r w:rsidR="008149FD" w:rsidRPr="0044131B">
        <w:rPr>
          <w:rFonts w:ascii="Palatino Linotype" w:hAnsi="Palatino Linotype" w:cs="Arial"/>
          <w:sz w:val="24"/>
          <w:szCs w:val="24"/>
          <w:lang w:val="es-ES"/>
        </w:rPr>
        <w:t xml:space="preserve"> de dos mil veinte</w:t>
      </w:r>
      <w:r w:rsidRPr="0044131B">
        <w:rPr>
          <w:rFonts w:ascii="Palatino Linotype" w:hAnsi="Palatino Linotype" w:cs="Arial"/>
          <w:sz w:val="24"/>
          <w:szCs w:val="24"/>
          <w:lang w:val="es-ES"/>
        </w:rPr>
        <w:t xml:space="preserve">, determinándose en </w:t>
      </w:r>
      <w:r w:rsidRPr="0044131B">
        <w:rPr>
          <w:rFonts w:ascii="Palatino Linotype" w:hAnsi="Palatino Linotype" w:cs="Arial"/>
          <w:sz w:val="24"/>
          <w:szCs w:val="24"/>
          <w:lang w:val="es-ES"/>
        </w:rPr>
        <w:lastRenderedPageBreak/>
        <w:t>él, un plazo de siete días para que las partes manifestaran lo que a su derecho corresponda en términos del numeral ya citado.</w:t>
      </w:r>
    </w:p>
    <w:p w14:paraId="4AAE4729" w14:textId="77777777" w:rsidR="00FD1B4B" w:rsidRPr="0044131B" w:rsidRDefault="00FD1B4B" w:rsidP="00FD1B4B">
      <w:pPr>
        <w:spacing w:before="240" w:line="360" w:lineRule="auto"/>
        <w:jc w:val="both"/>
        <w:rPr>
          <w:rFonts w:ascii="Palatino Linotype" w:hAnsi="Palatino Linotype" w:cs="Arial"/>
          <w:b/>
          <w:sz w:val="28"/>
          <w:szCs w:val="28"/>
          <w:lang w:val="es-ES"/>
        </w:rPr>
      </w:pPr>
      <w:r w:rsidRPr="0044131B">
        <w:rPr>
          <w:rFonts w:ascii="Palatino Linotype" w:hAnsi="Palatino Linotype" w:cs="Arial"/>
          <w:b/>
          <w:sz w:val="28"/>
          <w:szCs w:val="28"/>
          <w:lang w:val="es-ES"/>
        </w:rPr>
        <w:t>QUINTO. De la Acumulación.</w:t>
      </w:r>
    </w:p>
    <w:p w14:paraId="49F75614" w14:textId="6F54E829" w:rsidR="005C376B" w:rsidRPr="0044131B" w:rsidRDefault="00FD1B4B" w:rsidP="00FD1B4B">
      <w:pPr>
        <w:pStyle w:val="Prrafodelista"/>
        <w:spacing w:line="360" w:lineRule="auto"/>
        <w:ind w:left="0"/>
        <w:jc w:val="both"/>
        <w:rPr>
          <w:rFonts w:ascii="Palatino Linotype" w:hAnsi="Palatino Linotype" w:cs="Arial"/>
        </w:rPr>
      </w:pPr>
      <w:r w:rsidRPr="0044131B">
        <w:rPr>
          <w:rFonts w:ascii="Palatino Linotype" w:hAnsi="Palatino Linotype" w:cs="Arial"/>
        </w:rPr>
        <w:t xml:space="preserve">Posteriormente por acuerdo del Pleno del Instituto, en la </w:t>
      </w:r>
      <w:r w:rsidR="005C376B">
        <w:rPr>
          <w:rFonts w:ascii="Palatino Linotype" w:hAnsi="Palatino Linotype" w:cs="Arial"/>
        </w:rPr>
        <w:t xml:space="preserve">Décimo </w:t>
      </w:r>
      <w:r w:rsidR="00632CCF">
        <w:rPr>
          <w:rFonts w:ascii="Palatino Linotype" w:hAnsi="Palatino Linotype" w:cs="Arial"/>
        </w:rPr>
        <w:t>Séptima</w:t>
      </w:r>
      <w:r w:rsidRPr="0044131B">
        <w:rPr>
          <w:rFonts w:ascii="Palatino Linotype" w:hAnsi="Palatino Linotype" w:cs="Arial"/>
        </w:rPr>
        <w:t xml:space="preserve"> sesión ordinaria del Pleno de fecha </w:t>
      </w:r>
      <w:r w:rsidR="00632CCF">
        <w:rPr>
          <w:rFonts w:ascii="Palatino Linotype" w:hAnsi="Palatino Linotype" w:cs="Arial"/>
        </w:rPr>
        <w:t>nueve de septiembre</w:t>
      </w:r>
      <w:r w:rsidR="008149FD" w:rsidRPr="0044131B">
        <w:rPr>
          <w:rFonts w:ascii="Palatino Linotype" w:hAnsi="Palatino Linotype" w:cs="Arial"/>
        </w:rPr>
        <w:t xml:space="preserve"> de dos mil veinte</w:t>
      </w:r>
      <w:r w:rsidRPr="0044131B">
        <w:rPr>
          <w:rFonts w:ascii="Palatino Linotype" w:hAnsi="Palatino Linotype" w:cs="Arial"/>
        </w:rPr>
        <w:t>, se determinó acumular los recursos de revisión en estudio, ya que existe identidad del solicitante y similitud de causas y objeto de solicitud en términos de lo que dispone el artículo 18 del Código de Procedimientos Administrativos del Estado de México.</w:t>
      </w:r>
    </w:p>
    <w:p w14:paraId="7FA769AC" w14:textId="77777777" w:rsidR="00FD1B4B" w:rsidRPr="0044131B" w:rsidRDefault="00FD1B4B" w:rsidP="00FD1B4B">
      <w:pPr>
        <w:spacing w:before="240" w:line="360" w:lineRule="auto"/>
        <w:jc w:val="both"/>
        <w:rPr>
          <w:rFonts w:ascii="Palatino Linotype" w:hAnsi="Palatino Linotype" w:cs="Arial"/>
          <w:b/>
          <w:sz w:val="24"/>
          <w:szCs w:val="24"/>
          <w:lang w:val="es-ES"/>
        </w:rPr>
      </w:pPr>
      <w:r w:rsidRPr="0044131B">
        <w:rPr>
          <w:rFonts w:ascii="Palatino Linotype" w:hAnsi="Palatino Linotype" w:cs="Arial"/>
          <w:b/>
          <w:sz w:val="28"/>
          <w:lang w:val="es-ES"/>
        </w:rPr>
        <w:t>SEXTO</w:t>
      </w:r>
      <w:r w:rsidRPr="0044131B">
        <w:rPr>
          <w:rFonts w:ascii="Palatino Linotype" w:hAnsi="Palatino Linotype" w:cs="Arial"/>
          <w:b/>
          <w:sz w:val="24"/>
          <w:szCs w:val="24"/>
          <w:lang w:val="es-ES"/>
        </w:rPr>
        <w:t xml:space="preserve">. </w:t>
      </w:r>
      <w:r w:rsidRPr="0044131B">
        <w:rPr>
          <w:rFonts w:ascii="Palatino Linotype" w:hAnsi="Palatino Linotype" w:cs="Arial"/>
          <w:b/>
          <w:sz w:val="28"/>
          <w:szCs w:val="28"/>
          <w:lang w:val="es-ES"/>
        </w:rPr>
        <w:t>De la etapa de instrucción.</w:t>
      </w:r>
    </w:p>
    <w:p w14:paraId="548DE22B" w14:textId="1E051584" w:rsidR="00FD1B4B" w:rsidRPr="0044131B" w:rsidRDefault="00FD1B4B" w:rsidP="00FD1B4B">
      <w:pPr>
        <w:spacing w:before="240" w:line="360" w:lineRule="auto"/>
        <w:jc w:val="both"/>
        <w:rPr>
          <w:rFonts w:ascii="Palatino Linotype" w:hAnsi="Palatino Linotype" w:cs="Arial"/>
          <w:sz w:val="24"/>
          <w:szCs w:val="24"/>
          <w:lang w:val="es-ES"/>
        </w:rPr>
      </w:pPr>
      <w:r w:rsidRPr="0044131B">
        <w:rPr>
          <w:rFonts w:ascii="Palatino Linotype" w:hAnsi="Palatino Linotype" w:cs="Arial"/>
          <w:sz w:val="24"/>
          <w:szCs w:val="24"/>
          <w:lang w:val="es-ES"/>
        </w:rPr>
        <w:t xml:space="preserve">Así, una vez abierta la etapa de instrucción, en el sumario se observa que el </w:t>
      </w:r>
      <w:r w:rsidRPr="0044131B">
        <w:rPr>
          <w:rFonts w:ascii="Palatino Linotype" w:hAnsi="Palatino Linotype" w:cs="Arial"/>
          <w:sz w:val="24"/>
          <w:szCs w:val="24"/>
          <w:lang w:val="es-ES"/>
        </w:rPr>
        <w:br/>
      </w:r>
      <w:r w:rsidRPr="0044131B">
        <w:rPr>
          <w:rFonts w:ascii="Palatino Linotype" w:hAnsi="Palatino Linotype" w:cs="Arial"/>
          <w:b/>
          <w:sz w:val="24"/>
          <w:szCs w:val="24"/>
          <w:lang w:val="es-ES"/>
        </w:rPr>
        <w:t>Sujeto Obligado</w:t>
      </w:r>
      <w:r w:rsidRPr="0044131B">
        <w:rPr>
          <w:rFonts w:ascii="Palatino Linotype" w:hAnsi="Palatino Linotype" w:cs="Arial"/>
          <w:sz w:val="24"/>
          <w:szCs w:val="24"/>
          <w:lang w:val="es-ES"/>
        </w:rPr>
        <w:t xml:space="preserve"> </w:t>
      </w:r>
      <w:r w:rsidR="002140BB" w:rsidRPr="0044131B">
        <w:rPr>
          <w:rFonts w:ascii="Palatino Linotype" w:hAnsi="Palatino Linotype" w:cs="Arial"/>
          <w:sz w:val="24"/>
          <w:szCs w:val="24"/>
          <w:lang w:val="es-ES"/>
        </w:rPr>
        <w:t>fue omiso en presentar sus informes justificados</w:t>
      </w:r>
      <w:r w:rsidRPr="0044131B">
        <w:rPr>
          <w:rFonts w:ascii="Palatino Linotype" w:hAnsi="Palatino Linotype" w:cs="Arial"/>
          <w:sz w:val="24"/>
          <w:szCs w:val="24"/>
          <w:lang w:val="es-ES"/>
        </w:rPr>
        <w:t xml:space="preserve">, asimismo; por su parte, el recurrente no realizo manifestación alguna, </w:t>
      </w:r>
      <w:r w:rsidR="002140BB" w:rsidRPr="0044131B">
        <w:rPr>
          <w:rFonts w:ascii="Palatino Linotype" w:hAnsi="Palatino Linotype" w:cs="Arial"/>
          <w:sz w:val="24"/>
          <w:szCs w:val="24"/>
          <w:lang w:val="es-ES"/>
        </w:rPr>
        <w:t>por lo que</w:t>
      </w:r>
      <w:r w:rsidRPr="0044131B">
        <w:rPr>
          <w:rFonts w:ascii="Palatino Linotype" w:hAnsi="Palatino Linotype" w:cs="Arial"/>
          <w:sz w:val="24"/>
          <w:szCs w:val="24"/>
          <w:lang w:val="es-ES"/>
        </w:rPr>
        <w:t xml:space="preserve">, una vez transcurrido el plazo se procedió a decretar el cierre de instrucción en fecha </w:t>
      </w:r>
      <w:r w:rsidR="00C80320">
        <w:rPr>
          <w:rFonts w:ascii="Palatino Linotype" w:hAnsi="Palatino Linotype" w:cs="Arial"/>
          <w:sz w:val="24"/>
          <w:szCs w:val="24"/>
          <w:lang w:val="es-ES"/>
        </w:rPr>
        <w:t>veintiuno de septiembre</w:t>
      </w:r>
      <w:r w:rsidRPr="0044131B">
        <w:rPr>
          <w:rFonts w:ascii="Palatino Linotype" w:hAnsi="Palatino Linotype" w:cs="Arial"/>
          <w:sz w:val="24"/>
          <w:szCs w:val="24"/>
          <w:lang w:val="es-ES"/>
        </w:rPr>
        <w:t xml:space="preserve"> de la presente anualidad, en términos del artículo 185 fracción VI de la Ley de Transparencia y Acceso a la Información Pública del Estado de México y Municipios, iniciando el término legal para dictar resolución definitiva del asunto.</w:t>
      </w:r>
    </w:p>
    <w:p w14:paraId="0D650927" w14:textId="77777777" w:rsidR="00E15E85" w:rsidRPr="0044131B" w:rsidRDefault="00E15E85" w:rsidP="007654BC">
      <w:pPr>
        <w:spacing w:before="240" w:line="360" w:lineRule="auto"/>
        <w:jc w:val="center"/>
        <w:rPr>
          <w:rFonts w:ascii="Palatino Linotype" w:hAnsi="Palatino Linotype" w:cs="Arial"/>
          <w:b/>
          <w:sz w:val="24"/>
          <w:lang w:val="es-ES"/>
        </w:rPr>
      </w:pPr>
      <w:r w:rsidRPr="0044131B">
        <w:rPr>
          <w:rFonts w:ascii="Palatino Linotype" w:hAnsi="Palatino Linotype" w:cs="Arial"/>
          <w:b/>
          <w:sz w:val="24"/>
          <w:lang w:val="es-ES"/>
        </w:rPr>
        <w:t>C O N S I D E R A N D O</w:t>
      </w:r>
    </w:p>
    <w:p w14:paraId="781CD762" w14:textId="77777777" w:rsidR="00E15E85" w:rsidRPr="0044131B" w:rsidRDefault="00E15E85" w:rsidP="00E15E85">
      <w:pPr>
        <w:spacing w:before="240" w:line="360" w:lineRule="auto"/>
        <w:jc w:val="both"/>
        <w:rPr>
          <w:rFonts w:ascii="Palatino Linotype" w:hAnsi="Palatino Linotype" w:cs="Arial"/>
          <w:sz w:val="24"/>
          <w:lang w:val="es-ES"/>
        </w:rPr>
      </w:pPr>
      <w:r w:rsidRPr="0044131B">
        <w:rPr>
          <w:rFonts w:ascii="Palatino Linotype" w:hAnsi="Palatino Linotype" w:cs="Arial"/>
          <w:b/>
          <w:sz w:val="28"/>
          <w:lang w:val="es-ES"/>
        </w:rPr>
        <w:t>PRIMERO.</w:t>
      </w:r>
      <w:r w:rsidRPr="0044131B">
        <w:rPr>
          <w:rFonts w:ascii="Palatino Linotype" w:hAnsi="Palatino Linotype" w:cs="Arial"/>
          <w:b/>
          <w:lang w:val="es-ES"/>
        </w:rPr>
        <w:t xml:space="preserve"> </w:t>
      </w:r>
      <w:r w:rsidRPr="0044131B">
        <w:rPr>
          <w:rFonts w:ascii="Palatino Linotype" w:hAnsi="Palatino Linotype" w:cs="Arial"/>
          <w:b/>
          <w:sz w:val="28"/>
          <w:szCs w:val="28"/>
          <w:lang w:val="es-ES"/>
        </w:rPr>
        <w:t>De la competencia</w:t>
      </w:r>
      <w:r w:rsidRPr="0044131B">
        <w:rPr>
          <w:rFonts w:ascii="Palatino Linotype" w:hAnsi="Palatino Linotype" w:cs="Arial"/>
          <w:sz w:val="28"/>
          <w:szCs w:val="28"/>
          <w:lang w:val="es-ES"/>
        </w:rPr>
        <w:t>.</w:t>
      </w:r>
    </w:p>
    <w:p w14:paraId="2CE0D0F0" w14:textId="2C75688B" w:rsidR="00806DD5" w:rsidRPr="0044131B" w:rsidRDefault="00806DD5" w:rsidP="00806DD5">
      <w:pPr>
        <w:spacing w:before="240" w:line="360" w:lineRule="auto"/>
        <w:jc w:val="both"/>
        <w:rPr>
          <w:rFonts w:ascii="Palatino Linotype" w:hAnsi="Palatino Linotype" w:cs="Arial"/>
          <w:sz w:val="24"/>
          <w:lang w:val="es-ES"/>
        </w:rPr>
      </w:pPr>
      <w:r w:rsidRPr="0044131B">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w:t>
      </w:r>
      <w:r w:rsidRPr="0044131B">
        <w:rPr>
          <w:rFonts w:ascii="Palatino Linotype" w:hAnsi="Palatino Linotype" w:cs="Arial"/>
          <w:sz w:val="24"/>
          <w:lang w:val="es-ES"/>
        </w:rPr>
        <w:lastRenderedPageBreak/>
        <w:t xml:space="preserve">recurso de revisión interpuesto por </w:t>
      </w:r>
      <w:r w:rsidR="009A7B8D" w:rsidRPr="009A7B8D">
        <w:rPr>
          <w:rFonts w:ascii="Palatino Linotype" w:hAnsi="Palatino Linotype" w:cs="Arial"/>
          <w:sz w:val="24"/>
          <w:lang w:val="es-ES"/>
        </w:rPr>
        <w:t>la parte</w:t>
      </w:r>
      <w:r w:rsidR="009A7B8D">
        <w:rPr>
          <w:rFonts w:ascii="Palatino Linotype" w:hAnsi="Palatino Linotype" w:cs="Arial"/>
          <w:b/>
          <w:sz w:val="24"/>
          <w:lang w:val="es-ES"/>
        </w:rPr>
        <w:t xml:space="preserve"> r</w:t>
      </w:r>
      <w:r w:rsidRPr="0044131B">
        <w:rPr>
          <w:rFonts w:ascii="Palatino Linotype" w:hAnsi="Palatino Linotype" w:cs="Arial"/>
          <w:b/>
          <w:sz w:val="24"/>
          <w:lang w:val="es-ES"/>
        </w:rPr>
        <w:t>ecurrente</w:t>
      </w:r>
      <w:r w:rsidRPr="0044131B">
        <w:rPr>
          <w:rFonts w:ascii="Palatino Linotype" w:hAnsi="Palatino Linotype" w:cs="Arial"/>
          <w:b/>
          <w:sz w:val="24"/>
          <w:szCs w:val="24"/>
          <w:lang w:val="es-ES"/>
        </w:rPr>
        <w:t xml:space="preserve"> </w:t>
      </w:r>
      <w:r w:rsidRPr="0044131B">
        <w:rPr>
          <w:rFonts w:ascii="Palatino Linotype" w:hAnsi="Palatino Linotype" w:cs="Arial"/>
          <w:sz w:val="24"/>
          <w:lang w:val="es-ES"/>
        </w:rPr>
        <w:t xml:space="preserve">conforme a lo dispuesto en los artículos 1, párrafos segundo y tercero, 6, apartado A, fracciones I, III y IV de la Constitución Política de los Estados Unidos Mexicanos, 5, párrafos vigésimo segundo, vigésimo tercero y vigésimo cuarto fracción IV de la Constitución Política del Estado Libre y Soberano de México, </w:t>
      </w:r>
      <w:r w:rsidRPr="0044131B">
        <w:rPr>
          <w:rFonts w:ascii="Palatino Linotype" w:hAnsi="Palatino Linotype" w:cs="Arial"/>
          <w:sz w:val="24"/>
          <w:szCs w:val="24"/>
          <w:lang w:val="es-ES"/>
        </w:rPr>
        <w:t xml:space="preserve">1, 2 fracción II, 13, 29, 36 fracciones II y III, 176, 178, 179, 181 párrafo tercero, 182, 185, 188 y 194 </w:t>
      </w:r>
      <w:r w:rsidRPr="0044131B">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35A6996" w14:textId="68C559DA" w:rsidR="00E15E85" w:rsidRPr="0044131B" w:rsidRDefault="000E7606"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44131B">
        <w:rPr>
          <w:rFonts w:ascii="Palatino Linotype" w:hAnsi="Palatino Linotype" w:cs="Arial"/>
          <w:b/>
          <w:sz w:val="28"/>
        </w:rPr>
        <w:t xml:space="preserve"> </w:t>
      </w:r>
      <w:r w:rsidR="00E15E85" w:rsidRPr="0044131B">
        <w:rPr>
          <w:rFonts w:ascii="Palatino Linotype" w:hAnsi="Palatino Linotype" w:cs="Arial"/>
          <w:b/>
          <w:sz w:val="28"/>
        </w:rPr>
        <w:t>SEGUNDO</w:t>
      </w:r>
      <w:r w:rsidR="00E15E85" w:rsidRPr="0044131B">
        <w:rPr>
          <w:rFonts w:ascii="Palatino Linotype" w:hAnsi="Palatino Linotype" w:cs="Arial"/>
          <w:b/>
        </w:rPr>
        <w:t xml:space="preserve">. </w:t>
      </w:r>
      <w:r w:rsidR="00E15E85" w:rsidRPr="0044131B">
        <w:rPr>
          <w:rFonts w:ascii="Palatino Linotype" w:hAnsi="Palatino Linotype" w:cs="Arial"/>
          <w:b/>
          <w:sz w:val="28"/>
          <w:szCs w:val="28"/>
        </w:rPr>
        <w:t>Sobre los alcances del recurso de revisión.</w:t>
      </w:r>
      <w:r w:rsidR="00E15E85" w:rsidRPr="0044131B">
        <w:rPr>
          <w:rFonts w:ascii="Palatino Linotype" w:hAnsi="Palatino Linotype" w:cs="Arial"/>
          <w:b/>
        </w:rPr>
        <w:t xml:space="preserve"> </w:t>
      </w:r>
    </w:p>
    <w:p w14:paraId="0E916913" w14:textId="77777777" w:rsidR="00E15E85" w:rsidRPr="0044131B"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44131B">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F34C257" w14:textId="2D6619B0" w:rsidR="00611F2D" w:rsidRPr="0044131B" w:rsidRDefault="00611F2D" w:rsidP="005C376B">
      <w:pPr>
        <w:pStyle w:val="Sinespaciado"/>
        <w:spacing w:line="360" w:lineRule="auto"/>
        <w:jc w:val="both"/>
        <w:rPr>
          <w:rFonts w:ascii="Palatino Linotype" w:hAnsi="Palatino Linotype"/>
          <w:b/>
          <w:sz w:val="28"/>
          <w:szCs w:val="28"/>
          <w:lang w:val="es-ES"/>
        </w:rPr>
      </w:pPr>
      <w:r w:rsidRPr="0044131B">
        <w:rPr>
          <w:rFonts w:ascii="Palatino Linotype" w:hAnsi="Palatino Linotype"/>
          <w:b/>
          <w:sz w:val="28"/>
          <w:szCs w:val="28"/>
          <w:lang w:val="es-ES"/>
        </w:rPr>
        <w:t>TERCERO. De las causas de improcedencia.</w:t>
      </w:r>
    </w:p>
    <w:p w14:paraId="56107F76" w14:textId="77777777" w:rsidR="00611F2D" w:rsidRPr="0044131B" w:rsidRDefault="00611F2D" w:rsidP="00611F2D">
      <w:pPr>
        <w:pStyle w:val="Sinespaciado"/>
        <w:spacing w:before="240" w:after="240" w:line="360" w:lineRule="auto"/>
        <w:jc w:val="both"/>
        <w:rPr>
          <w:rFonts w:ascii="Palatino Linotype" w:hAnsi="Palatino Linotype"/>
          <w:lang w:val="es-ES"/>
        </w:rPr>
      </w:pPr>
      <w:r w:rsidRPr="0044131B">
        <w:rPr>
          <w:rFonts w:ascii="Palatino Linotype" w:hAnsi="Palatino Linotype"/>
          <w:lang w:val="es-ES"/>
        </w:rPr>
        <w:t xml:space="preserve">En el procedimiento de acceso a la información y de los medios de impugnación de la materia, se advierten diversos supuestos de procedibilidad que deben estudiarse con </w:t>
      </w:r>
      <w:r w:rsidRPr="0044131B">
        <w:rPr>
          <w:rFonts w:ascii="Palatino Linotype" w:hAnsi="Palatino Linotype"/>
          <w:lang w:val="es-ES"/>
        </w:rPr>
        <w:lastRenderedPageBreak/>
        <w:t>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1F6B572" w14:textId="77777777" w:rsidR="00611F2D" w:rsidRPr="0044131B" w:rsidRDefault="00611F2D" w:rsidP="00611F2D">
      <w:pPr>
        <w:pStyle w:val="Sinespaciado"/>
        <w:spacing w:before="240" w:after="240" w:line="360" w:lineRule="auto"/>
        <w:jc w:val="both"/>
        <w:rPr>
          <w:rFonts w:ascii="Palatino Linotype" w:hAnsi="Palatino Linotype"/>
          <w:lang w:val="es-ES"/>
        </w:rPr>
      </w:pPr>
      <w:r w:rsidRPr="0044131B">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44131B">
        <w:rPr>
          <w:rStyle w:val="Refdenotaalpie"/>
          <w:rFonts w:ascii="Palatino Linotype" w:hAnsi="Palatino Linotype" w:cs="Arial"/>
          <w:lang w:val="es-ES"/>
        </w:rPr>
        <w:footnoteReference w:id="1"/>
      </w:r>
      <w:r w:rsidRPr="0044131B">
        <w:rPr>
          <w:rFonts w:ascii="Palatino Linotype" w:hAnsi="Palatino Linotype"/>
          <w:lang w:val="es-ES"/>
        </w:rPr>
        <w:t xml:space="preserve">, la cual permite </w:t>
      </w:r>
      <w:r w:rsidRPr="0044131B">
        <w:rPr>
          <w:rFonts w:ascii="Palatino Linotype" w:hAnsi="Palatino Linotype"/>
          <w:lang w:val="es-ES"/>
        </w:rPr>
        <w:lastRenderedPageBreak/>
        <w:t>dilucidar alguna causal que impida el estudio y resolución, cuando una vez admitido el recurso de revisión se advierta una causa de improcedencia que permita sobreseerlo, sin estudiar el fondo del asunto.</w:t>
      </w:r>
    </w:p>
    <w:p w14:paraId="009BBF9E" w14:textId="77777777" w:rsidR="00611F2D" w:rsidRPr="0044131B" w:rsidRDefault="00611F2D" w:rsidP="00611F2D">
      <w:pPr>
        <w:pStyle w:val="Sinespaciado"/>
        <w:spacing w:before="240" w:after="240" w:line="360" w:lineRule="auto"/>
        <w:jc w:val="both"/>
        <w:rPr>
          <w:rFonts w:ascii="Palatino Linotype" w:hAnsi="Palatino Linotype"/>
          <w:lang w:val="es-ES"/>
        </w:rPr>
      </w:pPr>
      <w:r w:rsidRPr="0044131B">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212C4C5" w14:textId="089548D0" w:rsidR="00611F2D" w:rsidRPr="0044131B" w:rsidRDefault="005C376B" w:rsidP="00611F2D">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44131B">
        <w:rPr>
          <w:rFonts w:ascii="Palatino Linotype" w:hAnsi="Palatino Linotype"/>
          <w:b/>
          <w:sz w:val="28"/>
          <w:szCs w:val="28"/>
        </w:rPr>
        <w:t>CUARTO</w:t>
      </w:r>
      <w:r w:rsidR="00611F2D" w:rsidRPr="0044131B">
        <w:rPr>
          <w:rFonts w:ascii="Palatino Linotype" w:hAnsi="Palatino Linotype" w:cs="Arial"/>
          <w:b/>
          <w:sz w:val="28"/>
          <w:szCs w:val="28"/>
        </w:rPr>
        <w:t>.</w:t>
      </w:r>
      <w:r w:rsidR="00611F2D" w:rsidRPr="0044131B">
        <w:rPr>
          <w:rFonts w:ascii="Palatino Linotype" w:hAnsi="Palatino Linotype" w:cs="Arial"/>
          <w:sz w:val="28"/>
          <w:szCs w:val="28"/>
        </w:rPr>
        <w:t xml:space="preserve"> </w:t>
      </w:r>
      <w:r w:rsidR="00611F2D" w:rsidRPr="0044131B">
        <w:rPr>
          <w:rFonts w:ascii="Palatino Linotype" w:hAnsi="Palatino Linotype" w:cs="Arial"/>
          <w:b/>
          <w:sz w:val="28"/>
          <w:szCs w:val="28"/>
        </w:rPr>
        <w:t>Estudio y resolución del asunto.</w:t>
      </w:r>
    </w:p>
    <w:p w14:paraId="5513B87F" w14:textId="77777777" w:rsidR="00611F2D" w:rsidRPr="0044131B" w:rsidRDefault="00611F2D" w:rsidP="00611F2D">
      <w:pPr>
        <w:pStyle w:val="Prrafodelista"/>
        <w:autoSpaceDE w:val="0"/>
        <w:autoSpaceDN w:val="0"/>
        <w:adjustRightInd w:val="0"/>
        <w:spacing w:before="240" w:after="160" w:line="360" w:lineRule="auto"/>
        <w:ind w:left="0"/>
        <w:jc w:val="both"/>
        <w:rPr>
          <w:rFonts w:ascii="Palatino Linotype" w:hAnsi="Palatino Linotype" w:cs="Arial"/>
        </w:rPr>
      </w:pPr>
      <w:r w:rsidRPr="0044131B">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5B42AB1" w14:textId="2BDB9D5C" w:rsidR="00122C38" w:rsidRPr="0044131B" w:rsidRDefault="00F730DF" w:rsidP="00DA696D">
      <w:pPr>
        <w:tabs>
          <w:tab w:val="left" w:pos="709"/>
        </w:tabs>
        <w:spacing w:before="240" w:line="360" w:lineRule="auto"/>
        <w:ind w:right="51"/>
        <w:jc w:val="both"/>
        <w:rPr>
          <w:rFonts w:ascii="Palatino Linotype" w:hAnsi="Palatino Linotype"/>
          <w:sz w:val="24"/>
          <w:szCs w:val="24"/>
          <w:lang w:val="es-ES"/>
        </w:rPr>
      </w:pPr>
      <w:r w:rsidRPr="0044131B">
        <w:rPr>
          <w:rFonts w:ascii="Palatino Linotype" w:hAnsi="Palatino Linotype"/>
          <w:sz w:val="24"/>
          <w:szCs w:val="24"/>
          <w:lang w:val="es-ES"/>
        </w:rPr>
        <w:t xml:space="preserve">Ante tal circunstancia, </w:t>
      </w:r>
      <w:r w:rsidR="006451E4" w:rsidRPr="0044131B">
        <w:rPr>
          <w:rFonts w:ascii="Palatino Linotype" w:hAnsi="Palatino Linotype"/>
          <w:sz w:val="24"/>
          <w:szCs w:val="24"/>
          <w:lang w:val="es-ES"/>
        </w:rPr>
        <w:t xml:space="preserve">es de recordar que el particular tuvo a bien solicitar </w:t>
      </w:r>
      <w:r w:rsidR="00DA696D" w:rsidRPr="0044131B">
        <w:rPr>
          <w:rFonts w:ascii="Palatino Linotype" w:hAnsi="Palatino Linotype"/>
          <w:sz w:val="24"/>
          <w:szCs w:val="24"/>
          <w:lang w:val="es-ES"/>
        </w:rPr>
        <w:t>lo siguiente:</w:t>
      </w:r>
    </w:p>
    <w:p w14:paraId="73BD64D3" w14:textId="77777777" w:rsidR="00A266DF" w:rsidRDefault="00A266DF" w:rsidP="00A266DF">
      <w:pPr>
        <w:ind w:left="851" w:right="850"/>
        <w:jc w:val="both"/>
        <w:rPr>
          <w:rFonts w:ascii="Palatino Linotype" w:eastAsia="Times New Roman" w:hAnsi="Palatino Linotype" w:cs="Times New Roman"/>
          <w:i/>
          <w:lang w:val="es-ES" w:eastAsia="es-ES"/>
        </w:rPr>
      </w:pPr>
      <w:r w:rsidRPr="0044131B">
        <w:rPr>
          <w:rFonts w:ascii="Palatino Linotype" w:eastAsia="Times New Roman" w:hAnsi="Palatino Linotype" w:cs="Times New Roman"/>
          <w:i/>
          <w:lang w:val="es-ES" w:eastAsia="es-ES"/>
        </w:rPr>
        <w:t>“</w:t>
      </w:r>
      <w:r w:rsidRPr="00736A63">
        <w:rPr>
          <w:rFonts w:ascii="Palatino Linotype" w:hAnsi="Palatino Linotype"/>
          <w:i/>
          <w:color w:val="000000"/>
          <w:lang w:val="es-ES"/>
        </w:rPr>
        <w:t xml:space="preserve">Expediente general de la adquisición de instalación de las válvulas implementadas en la cabecera municipal de </w:t>
      </w:r>
      <w:proofErr w:type="spellStart"/>
      <w:r w:rsidRPr="00736A63">
        <w:rPr>
          <w:rFonts w:ascii="Palatino Linotype" w:hAnsi="Palatino Linotype"/>
          <w:i/>
          <w:color w:val="000000"/>
          <w:lang w:val="es-ES"/>
        </w:rPr>
        <w:t>Cocotitlan</w:t>
      </w:r>
      <w:proofErr w:type="spellEnd"/>
      <w:r w:rsidRPr="00736A63">
        <w:rPr>
          <w:rFonts w:ascii="Palatino Linotype" w:hAnsi="Palatino Linotype"/>
          <w:i/>
          <w:color w:val="000000"/>
          <w:lang w:val="es-ES"/>
        </w:rPr>
        <w:t xml:space="preserve"> Edo. </w:t>
      </w:r>
      <w:proofErr w:type="spellStart"/>
      <w:r w:rsidRPr="00736A63">
        <w:rPr>
          <w:rFonts w:ascii="Palatino Linotype" w:hAnsi="Palatino Linotype"/>
          <w:i/>
          <w:color w:val="000000"/>
          <w:lang w:val="es-ES"/>
        </w:rPr>
        <w:t>Mex</w:t>
      </w:r>
      <w:proofErr w:type="spellEnd"/>
      <w:r w:rsidRPr="00736A63">
        <w:rPr>
          <w:rFonts w:ascii="Palatino Linotype" w:hAnsi="Palatino Linotype"/>
          <w:i/>
          <w:color w:val="000000"/>
          <w:lang w:val="es-ES"/>
        </w:rPr>
        <w:t xml:space="preserve">. </w:t>
      </w:r>
      <w:proofErr w:type="gramStart"/>
      <w:r w:rsidRPr="00736A63">
        <w:rPr>
          <w:rFonts w:ascii="Palatino Linotype" w:hAnsi="Palatino Linotype"/>
          <w:i/>
          <w:color w:val="000000"/>
          <w:lang w:val="es-ES"/>
        </w:rPr>
        <w:t>para</w:t>
      </w:r>
      <w:proofErr w:type="gramEnd"/>
      <w:r w:rsidRPr="00736A63">
        <w:rPr>
          <w:rFonts w:ascii="Palatino Linotype" w:hAnsi="Palatino Linotype"/>
          <w:i/>
          <w:color w:val="000000"/>
          <w:lang w:val="es-ES"/>
        </w:rPr>
        <w:t xml:space="preserve"> el suministro de agua potable (Contrato, monto del contrato, Cotizaciones, suficiencia presupuestaria y estudio de costo beneficio.</w:t>
      </w:r>
      <w:r w:rsidRPr="0044131B">
        <w:rPr>
          <w:rFonts w:ascii="Palatino Linotype" w:eastAsia="Times New Roman" w:hAnsi="Palatino Linotype" w:cs="Times New Roman"/>
          <w:i/>
          <w:lang w:val="es-ES" w:eastAsia="es-ES"/>
        </w:rPr>
        <w:t>” [Sic]</w:t>
      </w:r>
    </w:p>
    <w:p w14:paraId="43D1E046" w14:textId="77777777" w:rsidR="00A266DF" w:rsidRDefault="00A266DF" w:rsidP="00A266DF">
      <w:pPr>
        <w:ind w:left="851" w:right="850"/>
        <w:jc w:val="both"/>
        <w:rPr>
          <w:rFonts w:ascii="Palatino Linotype" w:eastAsia="Times New Roman" w:hAnsi="Palatino Linotype" w:cs="Times New Roman"/>
          <w:i/>
          <w:lang w:val="es-ES" w:eastAsia="es-ES"/>
        </w:rPr>
      </w:pPr>
      <w:r w:rsidRPr="0044131B">
        <w:rPr>
          <w:rFonts w:ascii="Palatino Linotype" w:eastAsia="Times New Roman" w:hAnsi="Palatino Linotype" w:cs="Times New Roman"/>
          <w:i/>
          <w:lang w:val="es-ES" w:eastAsia="es-ES"/>
        </w:rPr>
        <w:lastRenderedPageBreak/>
        <w:t>“</w:t>
      </w:r>
      <w:r w:rsidRPr="00736A63">
        <w:rPr>
          <w:rFonts w:ascii="Palatino Linotype" w:hAnsi="Palatino Linotype"/>
          <w:i/>
          <w:color w:val="000000"/>
          <w:lang w:val="es-ES"/>
        </w:rPr>
        <w:t xml:space="preserve">Acta certificada en archivo </w:t>
      </w:r>
      <w:proofErr w:type="spellStart"/>
      <w:r w:rsidRPr="00736A63">
        <w:rPr>
          <w:rFonts w:ascii="Palatino Linotype" w:hAnsi="Palatino Linotype"/>
          <w:i/>
          <w:color w:val="000000"/>
          <w:lang w:val="es-ES"/>
        </w:rPr>
        <w:t>pdf</w:t>
      </w:r>
      <w:proofErr w:type="spellEnd"/>
      <w:r w:rsidRPr="00736A63">
        <w:rPr>
          <w:rFonts w:ascii="Palatino Linotype" w:hAnsi="Palatino Linotype"/>
          <w:i/>
          <w:color w:val="000000"/>
          <w:lang w:val="es-ES"/>
        </w:rPr>
        <w:t xml:space="preserve"> de </w:t>
      </w:r>
      <w:proofErr w:type="spellStart"/>
      <w:r w:rsidRPr="00736A63">
        <w:rPr>
          <w:rFonts w:ascii="Palatino Linotype" w:hAnsi="Palatino Linotype"/>
          <w:i/>
          <w:color w:val="000000"/>
          <w:lang w:val="es-ES"/>
        </w:rPr>
        <w:t>comite</w:t>
      </w:r>
      <w:proofErr w:type="spellEnd"/>
      <w:r w:rsidRPr="00736A63">
        <w:rPr>
          <w:rFonts w:ascii="Palatino Linotype" w:hAnsi="Palatino Linotype"/>
          <w:i/>
          <w:color w:val="000000"/>
          <w:lang w:val="es-ES"/>
        </w:rPr>
        <w:t xml:space="preserve"> y/o adquisiciones que autorice la compra de las válvulas o en su caso acta de cabildo y documento oficial donde se muestre el monto del costo de las valvular y datos generales del proveedor</w:t>
      </w:r>
      <w:r w:rsidRPr="0044131B">
        <w:rPr>
          <w:rFonts w:ascii="Palatino Linotype" w:hAnsi="Palatino Linotype"/>
          <w:i/>
          <w:color w:val="000000"/>
          <w:lang w:val="es-ES"/>
        </w:rPr>
        <w:t>.</w:t>
      </w:r>
      <w:r w:rsidRPr="0044131B">
        <w:rPr>
          <w:rFonts w:ascii="Palatino Linotype" w:eastAsia="Times New Roman" w:hAnsi="Palatino Linotype" w:cs="Times New Roman"/>
          <w:i/>
          <w:lang w:val="es-ES" w:eastAsia="es-ES"/>
        </w:rPr>
        <w:t>” [Sic]</w:t>
      </w:r>
    </w:p>
    <w:p w14:paraId="6595AD60" w14:textId="77777777" w:rsidR="00A266DF" w:rsidRDefault="00A266DF" w:rsidP="00A266DF">
      <w:pPr>
        <w:ind w:left="851" w:right="850"/>
        <w:jc w:val="both"/>
        <w:rPr>
          <w:rFonts w:ascii="Palatino Linotype" w:eastAsia="Times New Roman" w:hAnsi="Palatino Linotype" w:cs="Times New Roman"/>
          <w:i/>
          <w:lang w:val="es-ES" w:eastAsia="es-ES"/>
        </w:rPr>
      </w:pPr>
      <w:r w:rsidRPr="0044131B">
        <w:rPr>
          <w:rFonts w:ascii="Palatino Linotype" w:eastAsia="Times New Roman" w:hAnsi="Palatino Linotype" w:cs="Times New Roman"/>
          <w:i/>
          <w:lang w:val="es-ES" w:eastAsia="es-ES"/>
        </w:rPr>
        <w:t>“</w:t>
      </w:r>
      <w:r w:rsidRPr="00736A63">
        <w:rPr>
          <w:rFonts w:ascii="Palatino Linotype" w:hAnsi="Palatino Linotype"/>
          <w:i/>
          <w:color w:val="000000"/>
          <w:lang w:val="es-ES"/>
        </w:rPr>
        <w:t>Solicitud del acta de instalación de comité de adquisiciones y sesión numero 1 ordinaria y/o extraordinaria del comité de adquisiciones, servicios y arrendamiento del año 2018, 2019 y 2020</w:t>
      </w:r>
      <w:r>
        <w:rPr>
          <w:rFonts w:ascii="Palatino Linotype" w:hAnsi="Palatino Linotype"/>
          <w:i/>
          <w:color w:val="000000"/>
          <w:lang w:val="es-ES"/>
        </w:rPr>
        <w:t>.</w:t>
      </w:r>
      <w:r w:rsidRPr="0044131B">
        <w:rPr>
          <w:rFonts w:ascii="Palatino Linotype" w:eastAsia="Times New Roman" w:hAnsi="Palatino Linotype" w:cs="Times New Roman"/>
          <w:i/>
          <w:lang w:val="es-ES" w:eastAsia="es-ES"/>
        </w:rPr>
        <w:t>” [Sic]</w:t>
      </w:r>
    </w:p>
    <w:p w14:paraId="295BA8A6" w14:textId="77777777" w:rsidR="002140BB" w:rsidRPr="0044131B" w:rsidRDefault="002140BB" w:rsidP="005C376B">
      <w:pPr>
        <w:pStyle w:val="Sinespaciado"/>
        <w:spacing w:before="240" w:after="240" w:line="360" w:lineRule="auto"/>
        <w:jc w:val="both"/>
        <w:rPr>
          <w:rFonts w:ascii="Palatino Linotype" w:hAnsi="Palatino Linotype"/>
          <w:color w:val="000000"/>
          <w:lang w:val="es-ES"/>
        </w:rPr>
      </w:pPr>
      <w:r w:rsidRPr="0044131B">
        <w:rPr>
          <w:rFonts w:ascii="Palatino Linotype" w:hAnsi="Palatino Linotype"/>
          <w:lang w:val="es-ES"/>
        </w:rPr>
        <w:t xml:space="preserve">En primer lugar </w:t>
      </w:r>
      <w:r w:rsidRPr="0044131B">
        <w:rPr>
          <w:rFonts w:ascii="Palatino Linotype" w:hAnsi="Palatino Linotype"/>
          <w:color w:val="000000"/>
          <w:lang w:val="es-ES"/>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 </w:t>
      </w:r>
    </w:p>
    <w:p w14:paraId="3C61A54C" w14:textId="77777777" w:rsidR="002140BB" w:rsidRPr="0044131B" w:rsidRDefault="002140BB" w:rsidP="002140BB">
      <w:pPr>
        <w:pStyle w:val="Sinespaciado"/>
        <w:spacing w:before="240" w:after="240" w:line="360" w:lineRule="auto"/>
        <w:ind w:left="567" w:right="567"/>
        <w:jc w:val="both"/>
        <w:rPr>
          <w:rFonts w:ascii="Palatino Linotype" w:hAnsi="Palatino Linotype"/>
          <w:b/>
          <w:i/>
          <w:lang w:val="es-ES"/>
        </w:rPr>
      </w:pPr>
      <w:r w:rsidRPr="0044131B">
        <w:rPr>
          <w:rFonts w:ascii="Palatino Linotype" w:hAnsi="Palatino Linotype"/>
          <w:b/>
          <w:i/>
          <w:lang w:val="es-ES"/>
        </w:rPr>
        <w:t>Artículo 6</w:t>
      </w:r>
    </w:p>
    <w:p w14:paraId="090F28E8"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w:t>
      </w:r>
    </w:p>
    <w:p w14:paraId="25A10D05" w14:textId="77777777" w:rsidR="002140BB" w:rsidRPr="0044131B" w:rsidRDefault="002140BB" w:rsidP="002140BB">
      <w:pPr>
        <w:pStyle w:val="Sinespaciado"/>
        <w:numPr>
          <w:ilvl w:val="0"/>
          <w:numId w:val="32"/>
        </w:numPr>
        <w:spacing w:before="240" w:after="240" w:line="360" w:lineRule="auto"/>
        <w:ind w:right="567"/>
        <w:jc w:val="both"/>
        <w:rPr>
          <w:rFonts w:ascii="Palatino Linotype" w:hAnsi="Palatino Linotype"/>
          <w:i/>
          <w:lang w:val="es-ES"/>
        </w:rPr>
      </w:pPr>
      <w:r w:rsidRPr="0044131B">
        <w:rPr>
          <w:rFonts w:ascii="Palatino Linotype" w:hAnsi="Palatino Linotype"/>
          <w:i/>
          <w:lang w:val="es-ES"/>
        </w:rPr>
        <w:t>Para el ejercicio del derecho de acceso a la información, la Federación, los Estados y el Distrito Federal, en el ámbito de sus respectivas competencias, se regirán por los siguientes principios y bases:</w:t>
      </w:r>
    </w:p>
    <w:p w14:paraId="2E7D5042" w14:textId="77777777" w:rsidR="002140BB" w:rsidRPr="0044131B" w:rsidRDefault="002140BB" w:rsidP="002140BB">
      <w:pPr>
        <w:pStyle w:val="Sinespaciado"/>
        <w:numPr>
          <w:ilvl w:val="0"/>
          <w:numId w:val="31"/>
        </w:numPr>
        <w:spacing w:before="240" w:after="240" w:line="360" w:lineRule="auto"/>
        <w:ind w:left="993" w:right="567"/>
        <w:jc w:val="both"/>
        <w:rPr>
          <w:rFonts w:ascii="Palatino Linotype" w:hAnsi="Palatino Linotype"/>
          <w:i/>
          <w:lang w:val="es-ES"/>
        </w:rPr>
      </w:pPr>
      <w:r w:rsidRPr="0044131B">
        <w:rPr>
          <w:rFonts w:ascii="Palatino Linotype" w:hAnsi="Palatino Linotype"/>
          <w:i/>
          <w:lang w:val="es-ES"/>
        </w:rPr>
        <w:t xml:space="preserve">Toda la información en posesión de cualquier autoridad, entidad, órgano y organismo de los Poderes Ejecutivo, Legislativo y Judicial, órganos autónomos, partidos políticos, fideicomisos y fondos públicos, así como de cualquier persona </w:t>
      </w:r>
      <w:r w:rsidRPr="0044131B">
        <w:rPr>
          <w:rFonts w:ascii="Palatino Linotype" w:hAnsi="Palatino Linotype"/>
          <w:i/>
          <w:lang w:val="es-ES"/>
        </w:rPr>
        <w:lastRenderedPageBreak/>
        <w:t>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87CCCD8" w14:textId="77777777" w:rsidR="002140BB" w:rsidRPr="0044131B" w:rsidRDefault="002140BB" w:rsidP="002140BB">
      <w:pPr>
        <w:pStyle w:val="Sinespaciado"/>
        <w:spacing w:before="240" w:after="240" w:line="360" w:lineRule="auto"/>
        <w:jc w:val="both"/>
        <w:rPr>
          <w:rFonts w:ascii="Palatino Linotype" w:hAnsi="Palatino Linotype"/>
          <w:lang w:val="es-ES"/>
        </w:rPr>
      </w:pPr>
      <w:r w:rsidRPr="0044131B">
        <w:rPr>
          <w:rFonts w:ascii="Palatino Linotype" w:hAnsi="Palatino Linotype"/>
          <w:lang w:val="es-ES"/>
        </w:rPr>
        <w:t>Por su parte, la Constitución Política del Estado Libre y Soberano de México, en su artículo 5°, dispone en su parte conducente, lo siguiente:</w:t>
      </w:r>
    </w:p>
    <w:p w14:paraId="06CB3E48"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b/>
          <w:i/>
          <w:lang w:val="es-ES"/>
        </w:rPr>
        <w:t>Artículo 5</w:t>
      </w:r>
      <w:r w:rsidRPr="0044131B">
        <w:rPr>
          <w:rFonts w:ascii="Palatino Linotype" w:hAnsi="Palatino Linotype"/>
          <w:i/>
          <w:lang w:val="es-ES"/>
        </w:rPr>
        <w:t xml:space="preserve">. … </w:t>
      </w:r>
    </w:p>
    <w:p w14:paraId="3E211265"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 xml:space="preserve">El derecho a la información será garantizado por el Estado. La ley establecerá las previsiones que permitan asegurar la protección, el respeto y la difusión de este derecho. </w:t>
      </w:r>
    </w:p>
    <w:p w14:paraId="15CB760D" w14:textId="77777777" w:rsidR="002140BB" w:rsidRPr="0044131B" w:rsidRDefault="002140BB" w:rsidP="002140BB">
      <w:pPr>
        <w:pStyle w:val="Sinespaciado"/>
        <w:spacing w:before="240" w:after="240" w:line="360" w:lineRule="auto"/>
        <w:rPr>
          <w:lang w:val="es-ES"/>
        </w:rPr>
      </w:pPr>
    </w:p>
    <w:p w14:paraId="397C7D88"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7E895B5"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Este derecho se regirá por los principios y bases siguientes:</w:t>
      </w:r>
    </w:p>
    <w:p w14:paraId="30C42FA6"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64C68C"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4221E17E"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III. Toda persona, sin necesidad de acreditar interés alguno o justificar su utilización, tendrá acceso gratuito a la información pública, a sus datos personales o a la rectificación de éstos.</w:t>
      </w:r>
    </w:p>
    <w:p w14:paraId="28D489B3"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IV. Se establecerán mecanismos de acceso a la información y procedimientos de revisión expeditos que se sustanciarán ante el organismo autónomo especializado e imparcial que establece esta Constitución.</w:t>
      </w:r>
    </w:p>
    <w:p w14:paraId="7CB35338"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8C7838"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5ECACF9"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VII. La ley reglamentaria, determinará la manera en que los sujetos obligados deberán hacer pública la información relativa a los recursos públicos que entreguen a personas físicas o jurídicas colectivas.</w:t>
      </w:r>
    </w:p>
    <w:p w14:paraId="73B4A1DF" w14:textId="77777777" w:rsidR="002140BB" w:rsidRPr="0044131B" w:rsidRDefault="002140BB" w:rsidP="002140BB">
      <w:pPr>
        <w:pStyle w:val="Sinespaciado"/>
        <w:spacing w:before="240" w:after="240" w:line="360" w:lineRule="auto"/>
        <w:jc w:val="both"/>
        <w:rPr>
          <w:rFonts w:ascii="Palatino Linotype" w:hAnsi="Palatino Linotype"/>
          <w:lang w:val="es-ES"/>
        </w:rPr>
      </w:pPr>
      <w:r w:rsidRPr="0044131B">
        <w:rPr>
          <w:rFonts w:ascii="Palatino Linotype" w:hAnsi="Palatino Linotype"/>
          <w:lang w:val="es-ES"/>
        </w:rPr>
        <w:t>En ese orden de ideas, la Ley de Transparencia y Acceso a la Información Pública del Estado de México y Municipios, prevé en su artículo 23, lo siguiente:</w:t>
      </w:r>
    </w:p>
    <w:p w14:paraId="73B2EAE9"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b/>
          <w:i/>
          <w:lang w:val="es-ES"/>
        </w:rPr>
        <w:t>Artículo 23.</w:t>
      </w:r>
      <w:r w:rsidRPr="0044131B">
        <w:rPr>
          <w:rFonts w:ascii="Palatino Linotype" w:hAnsi="Palatino Linotype"/>
          <w:i/>
          <w:lang w:val="es-ES"/>
        </w:rPr>
        <w:t xml:space="preserve"> Son sujetos obligados a transparentar y permitir el acceso a su información y proteger los datos personales que obren en su poder:</w:t>
      </w:r>
    </w:p>
    <w:p w14:paraId="31EAD313"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I. El Poder Ejecutivo del Estado de México, las dependencias, organismos auxiliares, órganos, entidades, fideicomisos y fondos públicos, así como la Procuraduría General de Justicia;</w:t>
      </w:r>
    </w:p>
    <w:p w14:paraId="18B03F12"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lastRenderedPageBreak/>
        <w:t>II. El Poder Legislativo del Estado, los organismos, órganos y entidades de la Legislatura y sus dependencias;</w:t>
      </w:r>
    </w:p>
    <w:p w14:paraId="3C704DBC"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III. El Poder Judicial, sus organismos, órganos y entidades, así como el Consejo de la Judicatura del Estado;</w:t>
      </w:r>
    </w:p>
    <w:p w14:paraId="3B6307FA"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 xml:space="preserve">IV. </w:t>
      </w:r>
      <w:r w:rsidRPr="0044131B">
        <w:rPr>
          <w:rFonts w:ascii="Palatino Linotype" w:hAnsi="Palatino Linotype"/>
          <w:b/>
          <w:i/>
          <w:u w:val="single"/>
          <w:lang w:val="es-ES"/>
        </w:rPr>
        <w:t>Los ayuntamientos y las dependencias, organismos, órganos y entidades de la administración municipal</w:t>
      </w:r>
      <w:r w:rsidRPr="0044131B">
        <w:rPr>
          <w:rFonts w:ascii="Palatino Linotype" w:hAnsi="Palatino Linotype"/>
          <w:i/>
          <w:lang w:val="es-ES"/>
        </w:rPr>
        <w:t>;</w:t>
      </w:r>
    </w:p>
    <w:p w14:paraId="6135E420"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V. Los órganos autónomos;</w:t>
      </w:r>
    </w:p>
    <w:p w14:paraId="6B7D8573"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VI. Los tribunales administrativos y autoridades jurisdiccionales en materia laboral;</w:t>
      </w:r>
    </w:p>
    <w:p w14:paraId="49758736"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VII. Los partidos políticos y agrupaciones políticas, en los términos de las disposiciones aplicables;</w:t>
      </w:r>
    </w:p>
    <w:p w14:paraId="3CD0F4F7"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VIII. Los fideicomisos y fondos públicos que cuenten con financiamiento público, parcial o total, o con participación de entidades de gobierno;</w:t>
      </w:r>
    </w:p>
    <w:p w14:paraId="3752731C"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IX. Los sindicatos que reciban y/o ejerzan recursos públicos en el ámbito estatal y municipal;</w:t>
      </w:r>
    </w:p>
    <w:p w14:paraId="7116C8AB"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X. Cualquier persona física o jurídico colectiva que reciba y ejerza recursos públicos en el ámbito estatal o municipal; y</w:t>
      </w:r>
    </w:p>
    <w:p w14:paraId="121D3D9D"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XI. Cualquier otra autoridad, entidad, órgano u organismo de los poderes estatal o municipal, que reciba recursos públicos.</w:t>
      </w:r>
    </w:p>
    <w:p w14:paraId="06D15C52"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8CF76AE"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Los servidores públicos deberán transparentar sus acciones así como garantizar y respetar el derecho de acceso a la información pública.</w:t>
      </w:r>
    </w:p>
    <w:p w14:paraId="3A08B03A" w14:textId="77777777" w:rsidR="002140BB" w:rsidRPr="0044131B" w:rsidRDefault="002140BB" w:rsidP="002140BB">
      <w:pPr>
        <w:pStyle w:val="Sinespaciado"/>
        <w:spacing w:before="240" w:after="240" w:line="360" w:lineRule="auto"/>
        <w:jc w:val="both"/>
        <w:rPr>
          <w:rFonts w:ascii="Palatino Linotype" w:hAnsi="Palatino Linotype"/>
          <w:lang w:val="es-ES"/>
        </w:rPr>
      </w:pPr>
      <w:r w:rsidRPr="0044131B">
        <w:rPr>
          <w:rFonts w:ascii="Palatino Linotype" w:hAnsi="Palatino Linotype"/>
          <w:lang w:val="es-ES"/>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A5D71B1" w14:textId="77777777" w:rsidR="002140BB" w:rsidRPr="0044131B" w:rsidRDefault="002140BB" w:rsidP="002140BB">
      <w:pPr>
        <w:pStyle w:val="Sinespaciado"/>
        <w:spacing w:before="240" w:after="240" w:line="360" w:lineRule="auto"/>
        <w:jc w:val="both"/>
        <w:rPr>
          <w:rFonts w:ascii="Palatino Linotype" w:hAnsi="Palatino Linotype" w:cs="Arial"/>
          <w:lang w:val="es-ES"/>
        </w:rPr>
      </w:pPr>
      <w:r w:rsidRPr="0044131B">
        <w:rPr>
          <w:rFonts w:ascii="Palatino Linotype" w:hAnsi="Palatino Linotype" w:cs="Arial"/>
          <w:lang w:val="es-ES"/>
        </w:rPr>
        <w:t xml:space="preserve">Ahora bien, en atención a lo dispuesto por los artículos 3, fracción XI y 12 </w:t>
      </w:r>
      <w:r w:rsidRPr="0044131B">
        <w:rPr>
          <w:rFonts w:ascii="Palatino Linotype" w:hAnsi="Palatino Linotype" w:cs="Arial"/>
          <w:bCs/>
          <w:lang w:val="es-ES"/>
        </w:rPr>
        <w:t>de la Ley de Transparencia y Acceso a la Información Pública del Estado de México y Municipios</w:t>
      </w:r>
      <w:r w:rsidRPr="0044131B">
        <w:rPr>
          <w:rFonts w:ascii="Palatino Linotype" w:hAnsi="Palatino Linotype" w:cs="Arial"/>
          <w:lang w:val="es-ES"/>
        </w:rPr>
        <w:t>, los cuales son del tenor literal siguiente:</w:t>
      </w:r>
    </w:p>
    <w:p w14:paraId="6DDF7E39"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b/>
          <w:bCs/>
          <w:i/>
          <w:lang w:val="es-ES"/>
        </w:rPr>
        <w:t xml:space="preserve">Artículo 3.- </w:t>
      </w:r>
      <w:r w:rsidRPr="0044131B">
        <w:rPr>
          <w:rFonts w:ascii="Palatino Linotype" w:hAnsi="Palatino Linotype"/>
          <w:i/>
          <w:lang w:val="es-ES"/>
        </w:rPr>
        <w:t>Para los efectos de la presente Ley se entenderá por:</w:t>
      </w:r>
    </w:p>
    <w:p w14:paraId="31FA3257"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w:t>
      </w:r>
    </w:p>
    <w:p w14:paraId="666A0127"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b/>
          <w:i/>
          <w:lang w:val="es-ES"/>
        </w:rPr>
        <w:t>XI.</w:t>
      </w:r>
      <w:r w:rsidRPr="0044131B">
        <w:rPr>
          <w:rFonts w:ascii="Palatino Linotype" w:hAnsi="Palatino Linotype"/>
          <w:i/>
          <w:lang w:val="es-ES"/>
        </w:rPr>
        <w:t xml:space="preserve"> </w:t>
      </w:r>
      <w:r w:rsidRPr="0044131B">
        <w:rPr>
          <w:rFonts w:ascii="Palatino Linotype" w:hAnsi="Palatino Linotype"/>
          <w:b/>
          <w:i/>
          <w:lang w:val="es-ES"/>
        </w:rPr>
        <w:t>Documento:</w:t>
      </w:r>
      <w:r w:rsidRPr="0044131B">
        <w:rPr>
          <w:rFonts w:ascii="Palatino Linotype" w:hAnsi="Palatino Linotype"/>
          <w:i/>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44131B">
        <w:rPr>
          <w:rFonts w:ascii="Palatino Linotype" w:hAnsi="Palatino Linotype"/>
          <w:i/>
          <w:lang w:val="es-ES"/>
        </w:rPr>
        <w:lastRenderedPageBreak/>
        <w:t>elaboración. Los documentos podrán estar en cualquier medio, sea escrito, impreso, sonoro, visual, electrónico, informático u holográfico;</w:t>
      </w:r>
    </w:p>
    <w:p w14:paraId="0BBB354D" w14:textId="77777777" w:rsidR="002140BB" w:rsidRPr="0044131B" w:rsidRDefault="002140BB" w:rsidP="002140BB">
      <w:pPr>
        <w:pStyle w:val="Sinespaciado"/>
        <w:spacing w:before="240" w:after="240" w:line="360" w:lineRule="auto"/>
        <w:ind w:left="567" w:right="567"/>
        <w:jc w:val="both"/>
        <w:rPr>
          <w:rFonts w:ascii="Palatino Linotype" w:hAnsi="Palatino Linotype"/>
          <w:bCs/>
          <w:i/>
          <w:lang w:val="es-ES"/>
        </w:rPr>
      </w:pPr>
      <w:r w:rsidRPr="0044131B">
        <w:rPr>
          <w:rFonts w:ascii="Palatino Linotype" w:hAnsi="Palatino Linotype"/>
          <w:b/>
          <w:bCs/>
          <w:i/>
          <w:lang w:val="es-ES"/>
        </w:rPr>
        <w:t>Artículo 4.</w:t>
      </w:r>
      <w:r w:rsidRPr="0044131B">
        <w:rPr>
          <w:rFonts w:ascii="Palatino Linotype" w:hAnsi="Palatino Linotype"/>
          <w:bCs/>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F86F51" w14:textId="77777777" w:rsidR="002140BB" w:rsidRPr="0044131B" w:rsidRDefault="002140BB" w:rsidP="002140BB">
      <w:pPr>
        <w:pStyle w:val="Sinespaciado"/>
        <w:spacing w:before="240" w:after="240" w:line="360" w:lineRule="auto"/>
        <w:ind w:left="567" w:right="567"/>
        <w:jc w:val="both"/>
        <w:rPr>
          <w:rFonts w:ascii="Palatino Linotype" w:hAnsi="Palatino Linotype"/>
          <w:bCs/>
          <w:i/>
          <w:lang w:val="es-ES"/>
        </w:rPr>
      </w:pPr>
      <w:r w:rsidRPr="0044131B">
        <w:rPr>
          <w:rFonts w:ascii="Palatino Linotype" w:hAnsi="Palatino Linotype"/>
          <w:bCs/>
          <w:i/>
          <w:lang w:val="es-ES"/>
        </w:rPr>
        <w:t>Toda la información generada, obtenida, adquirida, transformada, administrada o en posesión de los sujetos obligados es pública y accesible de manera permanente a cualquier persona</w:t>
      </w:r>
      <w:r w:rsidRPr="0044131B">
        <w:rPr>
          <w:rFonts w:ascii="Palatino Linotype" w:hAnsi="Palatino Linotype"/>
          <w:b/>
          <w:bCs/>
          <w:i/>
          <w:u w:val="single"/>
          <w:lang w:val="es-ES"/>
        </w:rPr>
        <w:t>,</w:t>
      </w:r>
      <w:r w:rsidRPr="0044131B">
        <w:rPr>
          <w:rFonts w:ascii="Palatino Linotype" w:hAnsi="Palatino Linotype"/>
          <w:bCs/>
          <w:i/>
          <w:lang w:val="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0D32D94" w14:textId="77777777" w:rsidR="002140BB" w:rsidRPr="0044131B" w:rsidRDefault="002140BB" w:rsidP="002140BB">
      <w:pPr>
        <w:pStyle w:val="Sinespaciado"/>
        <w:spacing w:before="240" w:after="240" w:line="360" w:lineRule="auto"/>
        <w:ind w:left="567" w:right="567"/>
        <w:jc w:val="both"/>
        <w:rPr>
          <w:rFonts w:ascii="Palatino Linotype" w:hAnsi="Palatino Linotype"/>
          <w:bCs/>
          <w:i/>
          <w:lang w:val="es-ES"/>
        </w:rPr>
      </w:pPr>
      <w:r w:rsidRPr="0044131B">
        <w:rPr>
          <w:rFonts w:ascii="Palatino Linotype" w:hAnsi="Palatino Linotype"/>
          <w:bCs/>
          <w:i/>
          <w:lang w:val="es-ES"/>
        </w:rPr>
        <w:t>Los sujetos obligados deben poner en práctica, políticas y programas de acceso a la información que se apeguen a criterios de publicidad, veracidad, oportunidad, precisión y suficiencia en beneficio de los solicitantes.</w:t>
      </w:r>
    </w:p>
    <w:p w14:paraId="40882E41"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b/>
          <w:i/>
          <w:lang w:val="es-ES"/>
        </w:rPr>
        <w:t>Artículo 12.</w:t>
      </w:r>
      <w:r w:rsidRPr="0044131B">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436342E4" w14:textId="77777777" w:rsidR="002140BB" w:rsidRPr="0044131B" w:rsidRDefault="002140BB" w:rsidP="002140BB">
      <w:pPr>
        <w:pStyle w:val="Sinespaciado"/>
        <w:spacing w:before="240" w:after="240" w:line="360" w:lineRule="auto"/>
        <w:ind w:left="567" w:right="567"/>
        <w:jc w:val="both"/>
        <w:rPr>
          <w:rFonts w:ascii="Palatino Linotype" w:hAnsi="Palatino Linotype"/>
          <w:i/>
          <w:u w:val="single"/>
          <w:lang w:val="es-ES"/>
        </w:rPr>
      </w:pPr>
      <w:r w:rsidRPr="0044131B">
        <w:rPr>
          <w:rFonts w:ascii="Palatino Linotype" w:hAnsi="Palatino Linotype"/>
          <w:b/>
          <w:i/>
          <w:u w:val="single"/>
          <w:lang w:val="es-ES"/>
        </w:rPr>
        <w:t xml:space="preserve">Los sujetos obligados sólo proporcionarán la información pública que se les requiera y que obre en sus archivos y en el estado en que ésta se </w:t>
      </w:r>
      <w:r w:rsidRPr="0044131B">
        <w:rPr>
          <w:rFonts w:ascii="Palatino Linotype" w:hAnsi="Palatino Linotype"/>
          <w:b/>
          <w:i/>
          <w:u w:val="single"/>
          <w:lang w:val="es-ES"/>
        </w:rPr>
        <w:lastRenderedPageBreak/>
        <w:t>encuentre. La obligación de proporcionar información no comprende el procesamiento de la misma, ni el presentarla conforme al interés del solicitante; no estarán obligados a generarla, resumirla, efectuar cálculos o practicar investigaciones</w:t>
      </w:r>
      <w:r w:rsidRPr="0044131B">
        <w:rPr>
          <w:rFonts w:ascii="Palatino Linotype" w:hAnsi="Palatino Linotype"/>
          <w:i/>
          <w:lang w:val="es-ES"/>
        </w:rPr>
        <w:t>.</w:t>
      </w:r>
    </w:p>
    <w:p w14:paraId="5209EA83" w14:textId="77777777" w:rsidR="002140BB" w:rsidRPr="0044131B" w:rsidRDefault="002140BB" w:rsidP="002140BB">
      <w:pPr>
        <w:pStyle w:val="Sinespaciado"/>
        <w:spacing w:before="240" w:after="240" w:line="360" w:lineRule="auto"/>
        <w:jc w:val="both"/>
        <w:rPr>
          <w:rFonts w:ascii="Palatino Linotype" w:hAnsi="Palatino Linotype" w:cs="Arial"/>
          <w:lang w:val="es-ES"/>
        </w:rPr>
      </w:pPr>
      <w:r w:rsidRPr="0044131B">
        <w:rPr>
          <w:rFonts w:ascii="Palatino Linotype" w:hAnsi="Palatino Linotype" w:cs="Arial"/>
          <w:lang w:val="es-ES"/>
        </w:rPr>
        <w:t>De la interpretación de dichos arábigos,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18FCF0BA" w14:textId="6B1BFD75" w:rsidR="002140BB" w:rsidRPr="0044131B" w:rsidRDefault="002140BB" w:rsidP="002140BB">
      <w:pPr>
        <w:autoSpaceDE w:val="0"/>
        <w:autoSpaceDN w:val="0"/>
        <w:adjustRightInd w:val="0"/>
        <w:spacing w:before="240" w:after="240" w:line="360" w:lineRule="auto"/>
        <w:jc w:val="both"/>
        <w:rPr>
          <w:rFonts w:ascii="Palatino Linotype" w:eastAsia="Calibri" w:hAnsi="Palatino Linotype" w:cs="Arial"/>
          <w:i/>
          <w:iCs/>
          <w:sz w:val="24"/>
          <w:lang w:val="es-ES"/>
        </w:rPr>
      </w:pPr>
      <w:r w:rsidRPr="0044131B">
        <w:rPr>
          <w:rFonts w:ascii="Palatino Linotype" w:eastAsia="Calibri" w:hAnsi="Palatino Linotype" w:cs="Arial"/>
          <w:sz w:val="24"/>
          <w:lang w:val="es-ES"/>
        </w:rPr>
        <w:t xml:space="preserve">Así pues, es relevante mencionar que el sujeto obligado en su respuesta a los requerimientos vertidos por el particular en su solicitud de información, únicamente señalo que </w:t>
      </w:r>
      <w:r w:rsidRPr="0044131B">
        <w:rPr>
          <w:rFonts w:ascii="Palatino Linotype" w:eastAsia="Calibri" w:hAnsi="Palatino Linotype" w:cs="Arial"/>
          <w:i/>
          <w:iCs/>
          <w:sz w:val="24"/>
          <w:lang w:val="es-ES"/>
        </w:rPr>
        <w:t>“</w:t>
      </w:r>
      <w:r w:rsidR="00BC27C9">
        <w:rPr>
          <w:rFonts w:ascii="Palatino Linotype" w:eastAsia="Calibri" w:hAnsi="Palatino Linotype" w:cs="Arial"/>
          <w:i/>
          <w:iCs/>
          <w:sz w:val="24"/>
          <w:lang w:val="es-ES"/>
        </w:rPr>
        <w:t>…</w:t>
      </w:r>
      <w:r w:rsidR="00DB311C">
        <w:rPr>
          <w:rFonts w:ascii="Palatino Linotype" w:eastAsia="Calibri" w:hAnsi="Palatino Linotype" w:cs="Arial"/>
          <w:i/>
          <w:iCs/>
          <w:sz w:val="24"/>
          <w:lang w:val="es-ES"/>
        </w:rPr>
        <w:t>la información solicitada se encontraba siendo recabada</w:t>
      </w:r>
      <w:r w:rsidRPr="0044131B">
        <w:rPr>
          <w:rFonts w:ascii="Palatino Linotype" w:eastAsia="Calibri" w:hAnsi="Palatino Linotype" w:cs="Arial"/>
          <w:i/>
          <w:iCs/>
          <w:sz w:val="24"/>
          <w:lang w:val="es-ES"/>
        </w:rPr>
        <w:t>…”</w:t>
      </w:r>
    </w:p>
    <w:p w14:paraId="05660B3E" w14:textId="4CD84F8F" w:rsidR="002140BB" w:rsidRPr="0044131B" w:rsidRDefault="002140BB" w:rsidP="002140BB">
      <w:pPr>
        <w:spacing w:before="240" w:line="360" w:lineRule="auto"/>
        <w:jc w:val="both"/>
        <w:rPr>
          <w:rFonts w:ascii="Palatino Linotype" w:eastAsia="Times New Roman" w:hAnsi="Palatino Linotype" w:cs="Times New Roman"/>
          <w:sz w:val="24"/>
          <w:szCs w:val="24"/>
          <w:lang w:val="es-ES" w:eastAsia="es-ES"/>
        </w:rPr>
      </w:pPr>
      <w:r w:rsidRPr="0044131B">
        <w:rPr>
          <w:rFonts w:ascii="Palatino Linotype" w:eastAsia="Times New Roman" w:hAnsi="Palatino Linotype" w:cs="Times New Roman"/>
          <w:sz w:val="24"/>
          <w:szCs w:val="24"/>
          <w:lang w:val="es-ES" w:eastAsia="es-ES"/>
        </w:rPr>
        <w:t xml:space="preserve">Por lo expuesto, este Instituto considera que la respuesta proporcionada por el </w:t>
      </w:r>
      <w:r w:rsidRPr="0044131B">
        <w:rPr>
          <w:rFonts w:ascii="Palatino Linotype" w:eastAsia="Times New Roman" w:hAnsi="Palatino Linotype" w:cs="Times New Roman"/>
          <w:b/>
          <w:sz w:val="24"/>
          <w:szCs w:val="24"/>
          <w:lang w:val="es-ES" w:eastAsia="es-ES"/>
        </w:rPr>
        <w:t>sujeto obligado</w:t>
      </w:r>
      <w:r w:rsidRPr="0044131B">
        <w:rPr>
          <w:rFonts w:ascii="Palatino Linotype" w:eastAsia="Times New Roman" w:hAnsi="Palatino Linotype" w:cs="Times New Roman"/>
          <w:sz w:val="24"/>
          <w:szCs w:val="24"/>
          <w:lang w:val="es-ES" w:eastAsia="es-ES"/>
        </w:rPr>
        <w:t xml:space="preserve"> no genera la certeza jurídica </w:t>
      </w:r>
      <w:r w:rsidR="00B21929">
        <w:rPr>
          <w:rFonts w:ascii="Palatino Linotype" w:eastAsia="Times New Roman" w:hAnsi="Palatino Linotype" w:cs="Times New Roman"/>
          <w:sz w:val="24"/>
          <w:szCs w:val="24"/>
          <w:lang w:val="es-ES" w:eastAsia="es-ES"/>
        </w:rPr>
        <w:t xml:space="preserve">al particular, derivado de que únicamente realiza un pronunciamiento sin fundamento, motivando además que </w:t>
      </w:r>
      <w:r w:rsidR="00DB311C">
        <w:rPr>
          <w:rFonts w:ascii="Palatino Linotype" w:eastAsia="Times New Roman" w:hAnsi="Palatino Linotype" w:cs="Times New Roman"/>
          <w:sz w:val="24"/>
          <w:szCs w:val="24"/>
          <w:lang w:val="es-ES" w:eastAsia="es-ES"/>
        </w:rPr>
        <w:t xml:space="preserve">la información se encontraba siendo </w:t>
      </w:r>
      <w:r w:rsidR="00C65A43">
        <w:rPr>
          <w:rFonts w:ascii="Palatino Linotype" w:eastAsia="Times New Roman" w:hAnsi="Palatino Linotype" w:cs="Times New Roman"/>
          <w:sz w:val="24"/>
          <w:szCs w:val="24"/>
          <w:lang w:val="es-ES" w:eastAsia="es-ES"/>
        </w:rPr>
        <w:t>recabada</w:t>
      </w:r>
      <w:r w:rsidR="00B21929">
        <w:rPr>
          <w:rFonts w:ascii="Palatino Linotype" w:eastAsia="Times New Roman" w:hAnsi="Palatino Linotype" w:cs="Times New Roman"/>
          <w:sz w:val="24"/>
          <w:szCs w:val="24"/>
          <w:lang w:val="es-ES" w:eastAsia="es-ES"/>
        </w:rPr>
        <w:t>, motivo por el cual</w:t>
      </w:r>
      <w:r w:rsidRPr="0044131B">
        <w:rPr>
          <w:rFonts w:ascii="Palatino Linotype" w:eastAsia="Times New Roman" w:hAnsi="Palatino Linotype" w:cs="Times New Roman"/>
          <w:sz w:val="24"/>
          <w:szCs w:val="24"/>
          <w:lang w:val="es-ES" w:eastAsia="es-ES"/>
        </w:rPr>
        <w:t xml:space="preserve"> es dable revocar la respuesta dada y ordenar la entrega en versión pública de la información, con la finalidad de dar cumplimiento a los principios de certeza jurídica, máxima publicidad y pro-persona que establecen los artículos 4 y 9 de la Ley de Transparencia y Acceso a la Información Pública del Estado de México y Municipios.</w:t>
      </w:r>
    </w:p>
    <w:p w14:paraId="36CA0E3C" w14:textId="0EDB1F62" w:rsidR="002140BB" w:rsidRPr="0044131B" w:rsidRDefault="002140BB" w:rsidP="002140BB">
      <w:pPr>
        <w:spacing w:before="240" w:line="360" w:lineRule="auto"/>
        <w:jc w:val="both"/>
        <w:rPr>
          <w:rFonts w:ascii="Palatino Linotype" w:eastAsia="Times New Roman" w:hAnsi="Palatino Linotype" w:cs="Times New Roman"/>
          <w:sz w:val="24"/>
          <w:szCs w:val="24"/>
          <w:lang w:val="es-ES" w:eastAsia="es-ES"/>
        </w:rPr>
      </w:pPr>
      <w:r w:rsidRPr="0044131B">
        <w:rPr>
          <w:rFonts w:ascii="Palatino Linotype" w:eastAsia="Times New Roman" w:hAnsi="Palatino Linotype" w:cs="Times New Roman"/>
          <w:sz w:val="24"/>
          <w:szCs w:val="24"/>
          <w:lang w:val="es-ES" w:eastAsia="es-ES"/>
        </w:rPr>
        <w:lastRenderedPageBreak/>
        <w:t xml:space="preserve">Para la fundamentación y motivación </w:t>
      </w:r>
      <w:r w:rsidR="00B21929">
        <w:rPr>
          <w:rFonts w:ascii="Palatino Linotype" w:eastAsia="Times New Roman" w:hAnsi="Palatino Linotype" w:cs="Times New Roman"/>
          <w:sz w:val="24"/>
          <w:szCs w:val="24"/>
          <w:lang w:val="es-ES" w:eastAsia="es-ES"/>
        </w:rPr>
        <w:t>de su respuesta</w:t>
      </w:r>
      <w:r w:rsidRPr="0044131B">
        <w:rPr>
          <w:rFonts w:ascii="Palatino Linotype" w:eastAsia="Times New Roman" w:hAnsi="Palatino Linotype" w:cs="Times New Roman"/>
          <w:sz w:val="24"/>
          <w:szCs w:val="24"/>
          <w:lang w:val="es-ES" w:eastAsia="es-ES"/>
        </w:rPr>
        <w:t xml:space="preserve"> se debe atender a lo señalado por el máximo tribunal del país, que ha establecido jurisprudencia respecto a qué debe entenderse por fundamentación y motivación en los siguientes términos:</w:t>
      </w:r>
    </w:p>
    <w:p w14:paraId="7BEEF63F" w14:textId="5875075A" w:rsidR="0008125E" w:rsidRPr="0044131B" w:rsidRDefault="002140BB" w:rsidP="0008125E">
      <w:pPr>
        <w:spacing w:before="240" w:line="360" w:lineRule="auto"/>
        <w:ind w:left="567" w:right="567"/>
        <w:jc w:val="both"/>
        <w:rPr>
          <w:rFonts w:ascii="Palatino Linotype" w:eastAsia="Times New Roman" w:hAnsi="Palatino Linotype" w:cs="Times New Roman"/>
          <w:i/>
          <w:szCs w:val="24"/>
          <w:lang w:val="es-ES" w:eastAsia="es-ES"/>
        </w:rPr>
      </w:pPr>
      <w:r w:rsidRPr="0044131B">
        <w:rPr>
          <w:rFonts w:ascii="Palatino Linotype" w:eastAsia="Times New Roman" w:hAnsi="Palatino Linotype" w:cs="Times New Roman"/>
          <w:i/>
          <w:szCs w:val="24"/>
          <w:lang w:val="es-ES" w:eastAsia="es-ES"/>
        </w:rPr>
        <w:t>“</w:t>
      </w:r>
      <w:r w:rsidRPr="0044131B">
        <w:rPr>
          <w:rFonts w:ascii="Palatino Linotype" w:eastAsia="Times New Roman" w:hAnsi="Palatino Linotype" w:cs="Times New Roman"/>
          <w:b/>
          <w:i/>
          <w:szCs w:val="24"/>
          <w:lang w:val="es-ES" w:eastAsia="es-ES"/>
        </w:rPr>
        <w:t>FUNDAMENTACIÓN Y MOTIVACIÓN.</w:t>
      </w:r>
      <w:r w:rsidRPr="0044131B">
        <w:rPr>
          <w:rFonts w:ascii="Palatino Linotype" w:eastAsia="Times New Roman" w:hAnsi="Palatino Linotype" w:cs="Times New Roman"/>
          <w:i/>
          <w:szCs w:val="24"/>
          <w:lang w:val="es-ES"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7748E2A7" w14:textId="13533E19" w:rsidR="00DB311C" w:rsidRDefault="00C65A43" w:rsidP="002140BB">
      <w:pPr>
        <w:tabs>
          <w:tab w:val="left" w:pos="709"/>
        </w:tabs>
        <w:spacing w:before="240" w:line="360" w:lineRule="auto"/>
        <w:ind w:right="51"/>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 xml:space="preserve">Atento a lo anterior, </w:t>
      </w:r>
      <w:r w:rsidR="001D682B">
        <w:rPr>
          <w:rFonts w:ascii="Palatino Linotype" w:eastAsia="Times New Roman" w:hAnsi="Palatino Linotype" w:cs="Times New Roman"/>
          <w:sz w:val="24"/>
          <w:szCs w:val="24"/>
          <w:lang w:val="es-ES" w:eastAsia="es-ES"/>
        </w:rPr>
        <w:t>tenemos que el sujeto obligado pretendió atender la solicitud de información, sin embargo, no fue culminado el proceso de localización de la misma, lo que conllevo a la negativa de hacer entrega de los requerimientos de la parte solicitante.</w:t>
      </w:r>
    </w:p>
    <w:p w14:paraId="2FED943E" w14:textId="51FAAB37" w:rsidR="00DB311C" w:rsidRDefault="001D682B" w:rsidP="002140BB">
      <w:pPr>
        <w:tabs>
          <w:tab w:val="left" w:pos="709"/>
        </w:tabs>
        <w:spacing w:before="240" w:line="360" w:lineRule="auto"/>
        <w:ind w:right="51"/>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Luego entonces, tenemos que la parte solicitante tuvo a bien requerir.</w:t>
      </w:r>
    </w:p>
    <w:p w14:paraId="0A766256" w14:textId="0E7071B8" w:rsidR="001D682B" w:rsidRDefault="001D682B" w:rsidP="001D682B">
      <w:pPr>
        <w:pStyle w:val="Prrafodelista"/>
        <w:numPr>
          <w:ilvl w:val="0"/>
          <w:numId w:val="36"/>
        </w:numPr>
        <w:tabs>
          <w:tab w:val="left" w:pos="709"/>
        </w:tabs>
        <w:spacing w:before="240" w:line="360" w:lineRule="auto"/>
        <w:ind w:right="51"/>
        <w:jc w:val="both"/>
        <w:rPr>
          <w:rFonts w:ascii="Palatino Linotype" w:hAnsi="Palatino Linotype"/>
        </w:rPr>
      </w:pPr>
      <w:r w:rsidRPr="001D682B">
        <w:rPr>
          <w:rFonts w:ascii="Palatino Linotype" w:hAnsi="Palatino Linotype"/>
        </w:rPr>
        <w:t>Expediente general de la adquisición de instalación de las válvulas implementadas en la cabecera municipal. (Contrato, monto del contrato, cotizaciones, suficiencia presupuestaria y estudio de costo beneficio).</w:t>
      </w:r>
    </w:p>
    <w:p w14:paraId="0AC75BF1" w14:textId="4F314FF2" w:rsidR="001D682B" w:rsidRDefault="001D682B" w:rsidP="001D682B">
      <w:pPr>
        <w:pStyle w:val="Prrafodelista"/>
        <w:numPr>
          <w:ilvl w:val="0"/>
          <w:numId w:val="36"/>
        </w:numPr>
        <w:tabs>
          <w:tab w:val="left" w:pos="709"/>
        </w:tabs>
        <w:spacing w:before="240" w:line="360" w:lineRule="auto"/>
        <w:ind w:right="51"/>
        <w:jc w:val="both"/>
        <w:rPr>
          <w:rFonts w:ascii="Palatino Linotype" w:hAnsi="Palatino Linotype"/>
        </w:rPr>
      </w:pPr>
      <w:r>
        <w:rPr>
          <w:rFonts w:ascii="Palatino Linotype" w:hAnsi="Palatino Linotype"/>
        </w:rPr>
        <w:t xml:space="preserve">Acta certificada en archivo </w:t>
      </w:r>
      <w:r w:rsidR="00DF17EB">
        <w:rPr>
          <w:rFonts w:ascii="Palatino Linotype" w:hAnsi="Palatino Linotype"/>
        </w:rPr>
        <w:t>.</w:t>
      </w:r>
      <w:proofErr w:type="spellStart"/>
      <w:r>
        <w:rPr>
          <w:rFonts w:ascii="Palatino Linotype" w:hAnsi="Palatino Linotype"/>
        </w:rPr>
        <w:t>pdf</w:t>
      </w:r>
      <w:proofErr w:type="spellEnd"/>
      <w:r>
        <w:rPr>
          <w:rFonts w:ascii="Palatino Linotype" w:hAnsi="Palatino Linotype"/>
        </w:rPr>
        <w:t xml:space="preserve"> de comité y/o adquisiciones que autorice la compra de las válvulas o en su caso acta de cabildo y documento oficial donde se muestre el costo de las válvulas y datos generales del proveedor.</w:t>
      </w:r>
    </w:p>
    <w:p w14:paraId="77FC3B25" w14:textId="64D9D7C7" w:rsidR="001D682B" w:rsidRPr="00842E43" w:rsidRDefault="001D682B" w:rsidP="00842E43">
      <w:pPr>
        <w:pStyle w:val="Prrafodelista"/>
        <w:numPr>
          <w:ilvl w:val="0"/>
          <w:numId w:val="36"/>
        </w:numPr>
        <w:tabs>
          <w:tab w:val="left" w:pos="709"/>
        </w:tabs>
        <w:spacing w:before="240" w:after="240" w:line="360" w:lineRule="auto"/>
        <w:ind w:left="714" w:right="51" w:hanging="357"/>
        <w:jc w:val="both"/>
        <w:rPr>
          <w:rFonts w:ascii="Palatino Linotype" w:hAnsi="Palatino Linotype"/>
        </w:rPr>
      </w:pPr>
      <w:r>
        <w:rPr>
          <w:rFonts w:ascii="Palatino Linotype" w:hAnsi="Palatino Linotype"/>
        </w:rPr>
        <w:lastRenderedPageBreak/>
        <w:t>Acta de instalación de comité de adquisiciones y sesión numero 1 ordinaria y/o extraordinaria del comité de adquisiciones, servicios y arrendamiento de los años 2018, 2019 y 2020.</w:t>
      </w:r>
    </w:p>
    <w:p w14:paraId="38294B2B" w14:textId="77777777" w:rsidR="0041560C" w:rsidRPr="009249DB" w:rsidRDefault="0041560C" w:rsidP="00842E43">
      <w:pPr>
        <w:pStyle w:val="Sinespaciado"/>
        <w:spacing w:line="360" w:lineRule="auto"/>
        <w:jc w:val="both"/>
        <w:rPr>
          <w:rFonts w:ascii="Palatino Linotype" w:hAnsi="Palatino Linotype"/>
        </w:rPr>
      </w:pPr>
      <w:r>
        <w:rPr>
          <w:rFonts w:ascii="Palatino Linotype" w:hAnsi="Palatino Linotype"/>
          <w:lang w:eastAsia="es-MX"/>
        </w:rPr>
        <w:t xml:space="preserve">Por lo anterior, </w:t>
      </w:r>
      <w:r w:rsidRPr="004B2378">
        <w:rPr>
          <w:rFonts w:ascii="Palatino Linotype" w:hAnsi="Palatino Linotype"/>
          <w:lang w:eastAsia="es-MX"/>
        </w:rPr>
        <w:t>es necesario señalar el contenido de</w:t>
      </w:r>
      <w:r>
        <w:rPr>
          <w:rFonts w:ascii="Palatino Linotype" w:hAnsi="Palatino Linotype"/>
          <w:lang w:eastAsia="es-MX"/>
        </w:rPr>
        <w:t xml:space="preserve"> los artículos </w:t>
      </w:r>
      <w:r w:rsidRPr="009249DB">
        <w:rPr>
          <w:rFonts w:ascii="Palatino Linotype" w:hAnsi="Palatino Linotype"/>
        </w:rPr>
        <w:t>31, 53, 96, 99, 100, 101 de la Ley Orgánica Municipal del Estado de México</w:t>
      </w:r>
      <w:r w:rsidRPr="009249DB">
        <w:rPr>
          <w:rFonts w:ascii="Palatino Linotype" w:hAnsi="Palatino Linotype"/>
          <w:b/>
        </w:rPr>
        <w:t xml:space="preserve">; </w:t>
      </w:r>
      <w:r w:rsidRPr="009249DB">
        <w:rPr>
          <w:rFonts w:ascii="Palatino Linotype" w:hAnsi="Palatino Linotype"/>
        </w:rPr>
        <w:t>normatividad invocada que dispone a la literalidad:</w:t>
      </w:r>
    </w:p>
    <w:p w14:paraId="23359088" w14:textId="77777777" w:rsidR="0041560C" w:rsidRPr="009249DB" w:rsidRDefault="0041560C" w:rsidP="00842E43">
      <w:pPr>
        <w:spacing w:after="0" w:line="360" w:lineRule="auto"/>
        <w:ind w:left="851" w:right="851"/>
        <w:jc w:val="both"/>
        <w:rPr>
          <w:rFonts w:ascii="Palatino Linotype" w:eastAsia="Times New Roman" w:hAnsi="Palatino Linotype" w:cs="Times New Roman"/>
          <w:b/>
          <w:i/>
          <w:lang w:eastAsia="es-ES"/>
        </w:rPr>
      </w:pPr>
      <w:r w:rsidRPr="009249DB">
        <w:rPr>
          <w:rFonts w:ascii="Palatino Linotype" w:eastAsia="Times New Roman" w:hAnsi="Palatino Linotype" w:cs="Times New Roman"/>
          <w:b/>
          <w:i/>
          <w:lang w:eastAsia="es-ES"/>
        </w:rPr>
        <w:t xml:space="preserve">Artículo 31.- </w:t>
      </w:r>
      <w:r w:rsidRPr="009249DB">
        <w:rPr>
          <w:rFonts w:ascii="Palatino Linotype" w:eastAsia="Times New Roman" w:hAnsi="Palatino Linotype" w:cs="Times New Roman"/>
          <w:i/>
          <w:lang w:eastAsia="es-ES"/>
        </w:rPr>
        <w:t>Son atribuciones de los ayuntamientos</w:t>
      </w:r>
      <w:r w:rsidRPr="009249DB">
        <w:rPr>
          <w:rFonts w:ascii="Palatino Linotype" w:eastAsia="Times New Roman" w:hAnsi="Palatino Linotype" w:cs="Times New Roman"/>
          <w:b/>
          <w:i/>
          <w:lang w:eastAsia="es-ES"/>
        </w:rPr>
        <w:t>:</w:t>
      </w:r>
    </w:p>
    <w:p w14:paraId="58F67810" w14:textId="77777777" w:rsidR="0041560C" w:rsidRPr="009249DB" w:rsidRDefault="0041560C" w:rsidP="00842E43">
      <w:pPr>
        <w:spacing w:after="120" w:line="360" w:lineRule="auto"/>
        <w:ind w:left="851" w:right="851"/>
        <w:jc w:val="both"/>
        <w:rPr>
          <w:rFonts w:ascii="Palatino Linotype" w:eastAsia="Times New Roman" w:hAnsi="Palatino Linotype" w:cs="Times New Roman"/>
          <w:b/>
          <w:i/>
          <w:lang w:eastAsia="es-ES"/>
        </w:rPr>
      </w:pPr>
      <w:r w:rsidRPr="009249DB">
        <w:rPr>
          <w:rFonts w:ascii="Palatino Linotype" w:eastAsia="Times New Roman" w:hAnsi="Palatino Linotype" w:cs="Times New Roman"/>
          <w:b/>
          <w:i/>
          <w:lang w:eastAsia="es-ES"/>
        </w:rPr>
        <w:t xml:space="preserve">VII. Convenir, contratar o concesionar, </w:t>
      </w:r>
      <w:r w:rsidRPr="009249DB">
        <w:rPr>
          <w:rFonts w:ascii="Palatino Linotype" w:eastAsia="Times New Roman" w:hAnsi="Palatino Linotype" w:cs="Times New Roman"/>
          <w:i/>
          <w:lang w:eastAsia="es-ES"/>
        </w:rPr>
        <w:t xml:space="preserve">en términos de ley, </w:t>
      </w:r>
      <w:r w:rsidRPr="009249DB">
        <w:rPr>
          <w:rFonts w:ascii="Palatino Linotype" w:eastAsia="Times New Roman" w:hAnsi="Palatino Linotype" w:cs="Times New Roman"/>
          <w:b/>
          <w:i/>
          <w:lang w:eastAsia="es-ES"/>
        </w:rPr>
        <w:t xml:space="preserve">la ejecución de obras y la prestación de servicios públicos, con el Estado, con otros municipios </w:t>
      </w:r>
      <w:r w:rsidRPr="009249DB">
        <w:rPr>
          <w:rFonts w:ascii="Palatino Linotype" w:eastAsia="Times New Roman" w:hAnsi="Palatino Linotype" w:cs="Times New Roman"/>
          <w:i/>
          <w:lang w:eastAsia="es-ES"/>
        </w:rPr>
        <w:t>de la entidad o con particulares, recabando, cuando proceda, la autorización de la Legislatura del Estado</w:t>
      </w:r>
      <w:r w:rsidRPr="009249DB">
        <w:rPr>
          <w:rFonts w:ascii="Palatino Linotype" w:eastAsia="Times New Roman" w:hAnsi="Palatino Linotype" w:cs="Times New Roman"/>
          <w:b/>
          <w:i/>
          <w:lang w:eastAsia="es-ES"/>
        </w:rPr>
        <w:t>;</w:t>
      </w:r>
    </w:p>
    <w:p w14:paraId="0268E2AC" w14:textId="77777777" w:rsidR="0041560C" w:rsidRPr="009249DB" w:rsidRDefault="0041560C" w:rsidP="00842E43">
      <w:pPr>
        <w:spacing w:after="120" w:line="360" w:lineRule="auto"/>
        <w:ind w:left="851" w:right="851"/>
        <w:jc w:val="both"/>
        <w:rPr>
          <w:rFonts w:ascii="Palatino Linotype" w:eastAsia="Times New Roman" w:hAnsi="Palatino Linotype" w:cs="Times New Roman"/>
          <w:b/>
          <w:i/>
          <w:lang w:eastAsia="es-ES"/>
        </w:rPr>
      </w:pPr>
      <w:r w:rsidRPr="009249DB">
        <w:rPr>
          <w:rFonts w:ascii="Palatino Linotype" w:eastAsia="Times New Roman" w:hAnsi="Palatino Linotype" w:cs="Times New Roman"/>
          <w:b/>
          <w:i/>
          <w:lang w:eastAsia="es-ES"/>
        </w:rPr>
        <w:t>(…)</w:t>
      </w:r>
    </w:p>
    <w:p w14:paraId="0CCC8055" w14:textId="77777777" w:rsidR="0041560C" w:rsidRPr="009249DB" w:rsidRDefault="0041560C" w:rsidP="00842E43">
      <w:pPr>
        <w:spacing w:after="120" w:line="360" w:lineRule="auto"/>
        <w:ind w:left="851" w:right="851"/>
        <w:jc w:val="both"/>
        <w:rPr>
          <w:rFonts w:ascii="Palatino Linotype" w:eastAsia="Times New Roman" w:hAnsi="Palatino Linotype" w:cs="Times New Roman"/>
          <w:b/>
          <w:i/>
          <w:lang w:eastAsia="es-ES"/>
        </w:rPr>
      </w:pPr>
      <w:r w:rsidRPr="009249DB">
        <w:rPr>
          <w:rFonts w:ascii="Palatino Linotype" w:eastAsia="Times New Roman" w:hAnsi="Palatino Linotype" w:cs="Times New Roman"/>
          <w:b/>
          <w:i/>
          <w:lang w:eastAsia="es-ES"/>
        </w:rPr>
        <w:t>XVIII. Administrar su hacienda en términos de ley, y controlar a través del presidente y síndico la aplicación del presupuesto de egresos del municipio;</w:t>
      </w:r>
    </w:p>
    <w:p w14:paraId="1C63F7ED" w14:textId="77777777" w:rsidR="0041560C" w:rsidRPr="009249DB" w:rsidRDefault="0041560C" w:rsidP="00842E43">
      <w:pPr>
        <w:spacing w:after="120" w:line="360" w:lineRule="auto"/>
        <w:ind w:left="851" w:right="851"/>
        <w:jc w:val="both"/>
        <w:rPr>
          <w:rFonts w:ascii="Palatino Linotype" w:eastAsia="Times New Roman" w:hAnsi="Palatino Linotype" w:cs="Times New Roman"/>
          <w:b/>
          <w:i/>
          <w:lang w:eastAsia="es-ES"/>
        </w:rPr>
      </w:pPr>
      <w:r w:rsidRPr="009249DB">
        <w:rPr>
          <w:rFonts w:ascii="Palatino Linotype" w:eastAsia="Times New Roman" w:hAnsi="Palatino Linotype" w:cs="Times New Roman"/>
          <w:b/>
          <w:i/>
          <w:lang w:eastAsia="es-ES"/>
        </w:rPr>
        <w:t xml:space="preserve">XIX. Aprobar anualmente a más tardar el 20 de diciembre, su Presupuesto de Egresos, </w:t>
      </w:r>
      <w:r w:rsidRPr="009249DB">
        <w:rPr>
          <w:rFonts w:ascii="Palatino Linotype" w:eastAsia="Times New Roman" w:hAnsi="Palatino Linotype" w:cs="Times New Roman"/>
          <w:i/>
          <w:lang w:eastAsia="es-ES"/>
        </w:rPr>
        <w:t>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r w:rsidRPr="009249DB">
        <w:rPr>
          <w:rFonts w:ascii="Palatino Linotype" w:eastAsia="Times New Roman" w:hAnsi="Palatino Linotype" w:cs="Times New Roman"/>
          <w:b/>
          <w:i/>
          <w:lang w:eastAsia="es-ES"/>
        </w:rPr>
        <w:t xml:space="preserve">… </w:t>
      </w:r>
    </w:p>
    <w:p w14:paraId="422B0EAA" w14:textId="77777777" w:rsidR="0041560C" w:rsidRDefault="0041560C" w:rsidP="00842E43">
      <w:pPr>
        <w:spacing w:after="120" w:line="360" w:lineRule="auto"/>
        <w:ind w:left="851" w:right="851"/>
        <w:jc w:val="both"/>
        <w:rPr>
          <w:rFonts w:ascii="Palatino Linotype" w:eastAsia="Times New Roman" w:hAnsi="Palatino Linotype" w:cs="Times New Roman"/>
          <w:b/>
          <w:i/>
          <w:lang w:eastAsia="es-ES"/>
        </w:rPr>
      </w:pPr>
      <w:r w:rsidRPr="009249DB">
        <w:rPr>
          <w:rFonts w:ascii="Palatino Linotype" w:eastAsia="Times New Roman" w:hAnsi="Palatino Linotype" w:cs="Times New Roman"/>
          <w:b/>
          <w:i/>
          <w:lang w:eastAsia="es-ES"/>
        </w:rPr>
        <w:t>(…)</w:t>
      </w:r>
    </w:p>
    <w:p w14:paraId="08DE569B" w14:textId="77777777" w:rsidR="0041560C" w:rsidRPr="009249DB" w:rsidRDefault="0041560C" w:rsidP="00842E43">
      <w:pPr>
        <w:autoSpaceDE w:val="0"/>
        <w:autoSpaceDN w:val="0"/>
        <w:adjustRightInd w:val="0"/>
        <w:spacing w:after="120" w:line="360" w:lineRule="auto"/>
        <w:ind w:right="616"/>
        <w:jc w:val="both"/>
        <w:rPr>
          <w:rFonts w:ascii="Palatino Linotype" w:eastAsia="Times New Roman" w:hAnsi="Palatino Linotype" w:cs="Times New Roman"/>
          <w:b/>
          <w:i/>
          <w:lang w:val="es-ES" w:eastAsia="es-ES"/>
        </w:rPr>
      </w:pPr>
    </w:p>
    <w:p w14:paraId="54AD3500" w14:textId="77777777" w:rsidR="0041560C" w:rsidRPr="009249DB" w:rsidRDefault="0041560C" w:rsidP="00842E43">
      <w:pPr>
        <w:autoSpaceDE w:val="0"/>
        <w:autoSpaceDN w:val="0"/>
        <w:adjustRightInd w:val="0"/>
        <w:spacing w:after="0" w:line="360" w:lineRule="auto"/>
        <w:ind w:left="709" w:right="616"/>
        <w:jc w:val="both"/>
        <w:rPr>
          <w:rFonts w:ascii="Palatino Linotype" w:eastAsia="Times New Roman" w:hAnsi="Palatino Linotype" w:cs="Times New Roman"/>
          <w:i/>
          <w:lang w:val="es-ES" w:eastAsia="es-ES"/>
        </w:rPr>
      </w:pPr>
      <w:r w:rsidRPr="009249DB">
        <w:rPr>
          <w:rFonts w:ascii="Palatino Linotype" w:eastAsia="Times New Roman" w:hAnsi="Palatino Linotype" w:cs="Times New Roman"/>
          <w:b/>
          <w:i/>
          <w:lang w:val="es-ES" w:eastAsia="es-ES"/>
        </w:rPr>
        <w:lastRenderedPageBreak/>
        <w:t>Artículo 99.</w:t>
      </w:r>
      <w:r w:rsidRPr="009249DB">
        <w:rPr>
          <w:rFonts w:ascii="Palatino Linotype" w:eastAsia="Times New Roman" w:hAnsi="Palatino Linotype" w:cs="Times New Roman"/>
          <w:i/>
          <w:lang w:val="es-ES" w:eastAsia="es-ES"/>
        </w:rPr>
        <w:t xml:space="preserve">- </w:t>
      </w:r>
      <w:r w:rsidRPr="009249DB">
        <w:rPr>
          <w:rFonts w:ascii="Palatino Linotype" w:eastAsia="Times New Roman" w:hAnsi="Palatino Linotype" w:cs="Times New Roman"/>
          <w:b/>
          <w:i/>
          <w:u w:val="single"/>
          <w:lang w:val="es-ES" w:eastAsia="es-ES"/>
        </w:rPr>
        <w:t>El presidente municipal presentará anualmente al ayuntamiento a más tardar el 20 de diciembre, el proyecto de presupuesto de egresos</w:t>
      </w:r>
      <w:r w:rsidRPr="009249DB">
        <w:rPr>
          <w:rFonts w:ascii="Palatino Linotype" w:eastAsia="Times New Roman" w:hAnsi="Palatino Linotype" w:cs="Times New Roman"/>
          <w:i/>
          <w:lang w:val="es-ES" w:eastAsia="es-ES"/>
        </w:rPr>
        <w:t>, para su consideración y aprobación.</w:t>
      </w:r>
    </w:p>
    <w:p w14:paraId="13D71FCA" w14:textId="77777777" w:rsidR="0041560C" w:rsidRPr="009249DB" w:rsidRDefault="0041560C" w:rsidP="00842E43">
      <w:pPr>
        <w:autoSpaceDE w:val="0"/>
        <w:autoSpaceDN w:val="0"/>
        <w:adjustRightInd w:val="0"/>
        <w:spacing w:after="0" w:line="360" w:lineRule="auto"/>
        <w:ind w:left="709" w:right="616"/>
        <w:jc w:val="both"/>
        <w:rPr>
          <w:rFonts w:ascii="Palatino Linotype" w:eastAsia="Times New Roman" w:hAnsi="Palatino Linotype" w:cs="Times New Roman"/>
          <w:b/>
          <w:i/>
          <w:lang w:val="es-ES" w:eastAsia="es-ES"/>
        </w:rPr>
      </w:pPr>
    </w:p>
    <w:p w14:paraId="3EEB333E" w14:textId="77777777" w:rsidR="0041560C" w:rsidRPr="009249DB" w:rsidRDefault="0041560C" w:rsidP="00842E43">
      <w:pPr>
        <w:autoSpaceDE w:val="0"/>
        <w:autoSpaceDN w:val="0"/>
        <w:adjustRightInd w:val="0"/>
        <w:spacing w:after="0" w:line="360" w:lineRule="auto"/>
        <w:ind w:left="709" w:right="616"/>
        <w:jc w:val="both"/>
        <w:rPr>
          <w:rFonts w:ascii="Palatino Linotype" w:eastAsia="Times New Roman" w:hAnsi="Palatino Linotype" w:cs="Times New Roman"/>
          <w:i/>
          <w:u w:val="single"/>
          <w:lang w:val="es-ES" w:eastAsia="es-ES"/>
        </w:rPr>
      </w:pPr>
      <w:r w:rsidRPr="009249DB">
        <w:rPr>
          <w:rFonts w:ascii="Palatino Linotype" w:eastAsia="Times New Roman" w:hAnsi="Palatino Linotype" w:cs="Times New Roman"/>
          <w:b/>
          <w:i/>
          <w:lang w:val="es-ES" w:eastAsia="es-ES"/>
        </w:rPr>
        <w:t xml:space="preserve">Artículo 100.- </w:t>
      </w:r>
      <w:r w:rsidRPr="009249DB">
        <w:rPr>
          <w:rFonts w:ascii="Palatino Linotype" w:eastAsia="Times New Roman" w:hAnsi="Palatino Linotype" w:cs="Times New Roman"/>
          <w:b/>
          <w:i/>
          <w:u w:val="single"/>
          <w:lang w:val="es-ES" w:eastAsia="es-ES"/>
        </w:rPr>
        <w:t>El presupuesto de egresos deberá contener las previsiones de gasto público que habrán de realizar los municipios.</w:t>
      </w:r>
      <w:r w:rsidRPr="009249DB">
        <w:rPr>
          <w:rFonts w:ascii="Palatino Linotype" w:eastAsia="Times New Roman" w:hAnsi="Palatino Linotype" w:cs="Times New Roman"/>
          <w:i/>
          <w:u w:val="single"/>
          <w:lang w:val="es-ES" w:eastAsia="es-ES"/>
        </w:rPr>
        <w:t xml:space="preserve"> </w:t>
      </w:r>
    </w:p>
    <w:p w14:paraId="6019A777" w14:textId="77777777" w:rsidR="0041560C" w:rsidRPr="009249DB" w:rsidRDefault="0041560C" w:rsidP="00842E43">
      <w:pPr>
        <w:autoSpaceDE w:val="0"/>
        <w:autoSpaceDN w:val="0"/>
        <w:adjustRightInd w:val="0"/>
        <w:spacing w:after="0" w:line="360" w:lineRule="auto"/>
        <w:ind w:left="709" w:right="616"/>
        <w:jc w:val="both"/>
        <w:rPr>
          <w:rFonts w:ascii="Palatino Linotype" w:eastAsia="Times New Roman" w:hAnsi="Palatino Linotype" w:cs="Times New Roman"/>
          <w:i/>
          <w:lang w:val="es-ES" w:eastAsia="es-ES"/>
        </w:rPr>
      </w:pPr>
    </w:p>
    <w:p w14:paraId="533A672E" w14:textId="77777777" w:rsidR="0041560C" w:rsidRPr="009249DB" w:rsidRDefault="0041560C" w:rsidP="00842E43">
      <w:pPr>
        <w:autoSpaceDE w:val="0"/>
        <w:autoSpaceDN w:val="0"/>
        <w:adjustRightInd w:val="0"/>
        <w:spacing w:after="0" w:line="360" w:lineRule="auto"/>
        <w:ind w:left="709" w:right="616"/>
        <w:jc w:val="both"/>
        <w:rPr>
          <w:rFonts w:ascii="Palatino Linotype" w:eastAsia="Times New Roman" w:hAnsi="Palatino Linotype" w:cs="Times New Roman"/>
          <w:i/>
          <w:lang w:val="es-ES" w:eastAsia="es-ES"/>
        </w:rPr>
      </w:pPr>
      <w:r w:rsidRPr="009249DB">
        <w:rPr>
          <w:rFonts w:ascii="Palatino Linotype" w:eastAsia="Times New Roman" w:hAnsi="Palatino Linotype" w:cs="Times New Roman"/>
          <w:b/>
          <w:i/>
          <w:lang w:val="es-ES" w:eastAsia="es-ES"/>
        </w:rPr>
        <w:t>Artículo 101.-</w:t>
      </w:r>
      <w:r w:rsidRPr="009249DB">
        <w:rPr>
          <w:rFonts w:ascii="Palatino Linotype" w:eastAsia="Times New Roman" w:hAnsi="Palatino Linotype" w:cs="Times New Roman"/>
          <w:i/>
          <w:lang w:val="es-ES" w:eastAsia="es-ES"/>
        </w:rPr>
        <w:t xml:space="preserve"> El proyecto del presupuesto de egresos se integrará básicamente con: </w:t>
      </w:r>
    </w:p>
    <w:p w14:paraId="02953F95" w14:textId="77777777" w:rsidR="0041560C" w:rsidRPr="009249DB" w:rsidRDefault="0041560C" w:rsidP="00842E43">
      <w:pPr>
        <w:autoSpaceDE w:val="0"/>
        <w:autoSpaceDN w:val="0"/>
        <w:adjustRightInd w:val="0"/>
        <w:spacing w:after="120" w:line="360" w:lineRule="auto"/>
        <w:ind w:left="709" w:right="618"/>
        <w:jc w:val="both"/>
        <w:rPr>
          <w:rFonts w:ascii="Palatino Linotype" w:eastAsia="Times New Roman" w:hAnsi="Palatino Linotype" w:cs="Times New Roman"/>
          <w:i/>
          <w:lang w:val="es-ES" w:eastAsia="es-ES"/>
        </w:rPr>
      </w:pPr>
      <w:r w:rsidRPr="009249DB">
        <w:rPr>
          <w:rFonts w:ascii="Palatino Linotype" w:eastAsia="Times New Roman" w:hAnsi="Palatino Linotype" w:cs="Times New Roman"/>
          <w:b/>
          <w:i/>
          <w:lang w:val="es-ES" w:eastAsia="es-ES"/>
        </w:rPr>
        <w:t>I.</w:t>
      </w:r>
      <w:r w:rsidRPr="009249DB">
        <w:rPr>
          <w:rFonts w:ascii="Palatino Linotype" w:eastAsia="Times New Roman" w:hAnsi="Palatino Linotype" w:cs="Times New Roman"/>
          <w:i/>
          <w:lang w:val="es-ES" w:eastAsia="es-ES"/>
        </w:rPr>
        <w:t xml:space="preserve"> Los programas en que se señalen objetivos, metas y unidades responsables para su ejecución, así como la valuación estimada del programa; </w:t>
      </w:r>
    </w:p>
    <w:p w14:paraId="32B4F1E0" w14:textId="77777777" w:rsidR="0041560C" w:rsidRPr="009249DB" w:rsidRDefault="0041560C" w:rsidP="00842E43">
      <w:pPr>
        <w:autoSpaceDE w:val="0"/>
        <w:autoSpaceDN w:val="0"/>
        <w:adjustRightInd w:val="0"/>
        <w:spacing w:after="120" w:line="360" w:lineRule="auto"/>
        <w:ind w:left="709" w:right="618"/>
        <w:jc w:val="both"/>
        <w:rPr>
          <w:rFonts w:ascii="Palatino Linotype" w:eastAsia="Times New Roman" w:hAnsi="Palatino Linotype" w:cs="Times New Roman"/>
          <w:i/>
          <w:lang w:val="es-ES" w:eastAsia="es-ES"/>
        </w:rPr>
      </w:pPr>
      <w:r w:rsidRPr="009249DB">
        <w:rPr>
          <w:rFonts w:ascii="Palatino Linotype" w:eastAsia="Times New Roman" w:hAnsi="Palatino Linotype" w:cs="Times New Roman"/>
          <w:b/>
          <w:i/>
          <w:lang w:val="es-ES" w:eastAsia="es-ES"/>
        </w:rPr>
        <w:t>II.</w:t>
      </w:r>
      <w:r w:rsidRPr="009249DB">
        <w:rPr>
          <w:rFonts w:ascii="Palatino Linotype" w:eastAsia="Times New Roman" w:hAnsi="Palatino Linotype" w:cs="Times New Roman"/>
          <w:i/>
          <w:lang w:val="es-ES" w:eastAsia="es-ES"/>
        </w:rPr>
        <w:t xml:space="preserve"> Estimación de los ingresos y gastos del ejercicio fiscal calendarizados; </w:t>
      </w:r>
    </w:p>
    <w:p w14:paraId="62AFE170" w14:textId="77777777" w:rsidR="0041560C" w:rsidRPr="009249DB" w:rsidRDefault="0041560C" w:rsidP="00842E43">
      <w:pPr>
        <w:autoSpaceDE w:val="0"/>
        <w:autoSpaceDN w:val="0"/>
        <w:adjustRightInd w:val="0"/>
        <w:spacing w:after="120" w:line="360" w:lineRule="auto"/>
        <w:ind w:left="709" w:right="618"/>
        <w:jc w:val="both"/>
        <w:rPr>
          <w:rFonts w:ascii="Palatino Linotype" w:eastAsia="Times New Roman" w:hAnsi="Palatino Linotype" w:cs="Times New Roman"/>
          <w:i/>
          <w:lang w:val="es-ES" w:eastAsia="es-ES"/>
        </w:rPr>
      </w:pPr>
      <w:r w:rsidRPr="009249DB">
        <w:rPr>
          <w:rFonts w:ascii="Palatino Linotype" w:eastAsia="Times New Roman" w:hAnsi="Palatino Linotype" w:cs="Times New Roman"/>
          <w:b/>
          <w:i/>
          <w:lang w:val="es-ES" w:eastAsia="es-ES"/>
        </w:rPr>
        <w:t>III</w:t>
      </w:r>
      <w:r w:rsidRPr="009249DB">
        <w:rPr>
          <w:rFonts w:ascii="Palatino Linotype" w:eastAsia="Times New Roman" w:hAnsi="Palatino Linotype" w:cs="Times New Roman"/>
          <w:i/>
          <w:lang w:val="es-ES" w:eastAsia="es-ES"/>
        </w:rPr>
        <w:t>. Situación de la deuda pública. El proyecto de presupuesto de egresos deberá realizarse con base en los criterios de proporcionalidad y equidad, considerando las necesidades básicas de las localidades que integran al municipio.</w:t>
      </w:r>
      <w:r w:rsidRPr="009249DB">
        <w:rPr>
          <w:rFonts w:ascii="Palatino Linotype" w:eastAsia="Times New Roman" w:hAnsi="Palatino Linotype" w:cs="Times New Roman"/>
          <w:b/>
          <w:i/>
          <w:lang w:val="es-ES" w:eastAsia="es-ES"/>
        </w:rPr>
        <w:t xml:space="preserve"> </w:t>
      </w:r>
      <w:r w:rsidRPr="009249DB">
        <w:rPr>
          <w:rFonts w:ascii="Palatino Linotype" w:eastAsia="Calibri" w:hAnsi="Palatino Linotype" w:cs="Times New Roman"/>
          <w:b/>
          <w:i/>
        </w:rPr>
        <w:t>[Sic]</w:t>
      </w:r>
    </w:p>
    <w:p w14:paraId="106865F9" w14:textId="77777777" w:rsidR="0041560C" w:rsidRPr="009249DB" w:rsidRDefault="0041560C" w:rsidP="00842E43">
      <w:pPr>
        <w:autoSpaceDE w:val="0"/>
        <w:autoSpaceDN w:val="0"/>
        <w:adjustRightInd w:val="0"/>
        <w:spacing w:after="120" w:line="360" w:lineRule="auto"/>
        <w:ind w:left="709" w:right="618"/>
        <w:jc w:val="both"/>
        <w:rPr>
          <w:rFonts w:ascii="Palatino Linotype" w:eastAsia="Times New Roman" w:hAnsi="Palatino Linotype" w:cs="Times New Roman"/>
          <w:i/>
          <w:lang w:val="es-ES" w:eastAsia="es-ES"/>
        </w:rPr>
      </w:pPr>
    </w:p>
    <w:p w14:paraId="101CC499" w14:textId="77777777" w:rsidR="0041560C" w:rsidRPr="009249DB" w:rsidRDefault="0041560C" w:rsidP="00842E43">
      <w:pPr>
        <w:spacing w:after="0" w:line="360" w:lineRule="auto"/>
        <w:jc w:val="both"/>
        <w:rPr>
          <w:rFonts w:ascii="Palatino Linotype" w:eastAsia="Calibri" w:hAnsi="Palatino Linotype" w:cs="Times New Roman"/>
          <w:sz w:val="24"/>
          <w:szCs w:val="24"/>
        </w:rPr>
      </w:pPr>
      <w:r w:rsidRPr="009249DB">
        <w:rPr>
          <w:rFonts w:ascii="Palatino Linotype" w:eastAsia="Calibri" w:hAnsi="Palatino Linotype" w:cs="Times New Roman"/>
          <w:sz w:val="24"/>
          <w:szCs w:val="24"/>
        </w:rPr>
        <w:t>Del análisis sistemático y armónico de la normatividad previamente plasmada se desprende que el presidente municipal presentará anualmente al Ayuntamiento a más tardar el 20 de diciembre el proyecto del presupuesto de egresos y la forma en que estará integrado el proyecto del presupuesto de egresos que habrá de ser aprobado por el cabildo municipal.</w:t>
      </w:r>
    </w:p>
    <w:p w14:paraId="3AAECB78" w14:textId="77777777" w:rsidR="0041560C" w:rsidRPr="009249DB" w:rsidRDefault="0041560C" w:rsidP="00842E43">
      <w:pPr>
        <w:spacing w:after="0" w:line="360" w:lineRule="auto"/>
        <w:jc w:val="both"/>
        <w:rPr>
          <w:rFonts w:ascii="Palatino Linotype" w:eastAsia="Calibri" w:hAnsi="Palatino Linotype" w:cs="Times New Roman"/>
          <w:sz w:val="24"/>
          <w:szCs w:val="24"/>
        </w:rPr>
      </w:pPr>
    </w:p>
    <w:p w14:paraId="5EC082AC" w14:textId="77777777" w:rsidR="0041560C" w:rsidRPr="009249DB" w:rsidRDefault="0041560C" w:rsidP="00842E43">
      <w:pPr>
        <w:spacing w:after="0" w:line="360" w:lineRule="auto"/>
        <w:contextualSpacing/>
        <w:jc w:val="both"/>
        <w:rPr>
          <w:rFonts w:ascii="Palatino Linotype" w:eastAsia="Calibri" w:hAnsi="Palatino Linotype" w:cs="Times New Roman"/>
          <w:sz w:val="24"/>
        </w:rPr>
      </w:pPr>
      <w:r w:rsidRPr="009249DB">
        <w:rPr>
          <w:rFonts w:ascii="Palatino Linotype" w:eastAsia="Calibri" w:hAnsi="Palatino Linotype" w:cs="Times New Roman"/>
          <w:sz w:val="24"/>
          <w:szCs w:val="24"/>
        </w:rPr>
        <w:t>Aunado a lo anteriormente expuesto</w:t>
      </w:r>
      <w:r w:rsidRPr="009249DB">
        <w:rPr>
          <w:rFonts w:ascii="Palatino Linotype" w:eastAsia="Calibri" w:hAnsi="Palatino Linotype" w:cs="Times New Roman"/>
          <w:sz w:val="24"/>
          <w:lang w:val="es-AR"/>
        </w:rPr>
        <w:t xml:space="preserve"> es importante señalar que el </w:t>
      </w:r>
      <w:r w:rsidRPr="009249DB">
        <w:rPr>
          <w:rFonts w:ascii="Palatino Linotype" w:eastAsia="Calibri" w:hAnsi="Palatino Linotype" w:cs="Times New Roman"/>
          <w:b/>
          <w:sz w:val="24"/>
        </w:rPr>
        <w:t>Manual para la Planeación, Programación y Presupuestación Municipal para el Ejercicio Fiscal 2019</w:t>
      </w:r>
      <w:r w:rsidRPr="009249DB">
        <w:rPr>
          <w:rFonts w:ascii="Palatino Linotype" w:eastAsia="Calibri" w:hAnsi="Palatino Linotype" w:cs="Times New Roman"/>
          <w:sz w:val="24"/>
        </w:rPr>
        <w:t>, dentro de su Marco Conceptual numeral 1.2, definen al presupuesto como:</w:t>
      </w:r>
    </w:p>
    <w:p w14:paraId="1A61F6A6" w14:textId="77777777" w:rsidR="0041560C" w:rsidRPr="009249DB" w:rsidRDefault="0041560C" w:rsidP="00842E43">
      <w:pPr>
        <w:spacing w:after="0" w:line="360" w:lineRule="auto"/>
        <w:rPr>
          <w:rFonts w:ascii="Times New Roman" w:eastAsia="MS Mincho" w:hAnsi="Times New Roman" w:cs="Times New Roman"/>
          <w:sz w:val="14"/>
          <w:szCs w:val="24"/>
          <w:lang w:eastAsia="es-ES"/>
        </w:rPr>
      </w:pPr>
    </w:p>
    <w:p w14:paraId="3B4002F1" w14:textId="77777777" w:rsidR="0041560C" w:rsidRPr="009249DB" w:rsidRDefault="0041560C" w:rsidP="00842E43">
      <w:pPr>
        <w:autoSpaceDE w:val="0"/>
        <w:autoSpaceDN w:val="0"/>
        <w:adjustRightInd w:val="0"/>
        <w:spacing w:after="0" w:line="360" w:lineRule="auto"/>
        <w:ind w:left="993" w:right="567"/>
        <w:jc w:val="both"/>
        <w:rPr>
          <w:rFonts w:ascii="Palatino Linotype" w:eastAsia="Calibri" w:hAnsi="Palatino Linotype" w:cs="Times New Roman"/>
          <w:b/>
          <w:i/>
        </w:rPr>
      </w:pPr>
      <w:r w:rsidRPr="009249DB">
        <w:rPr>
          <w:rFonts w:ascii="Palatino Linotype" w:eastAsia="Calibri" w:hAnsi="Palatino Linotype" w:cs="Times New Roman"/>
          <w:i/>
        </w:rPr>
        <w:t>“</w:t>
      </w:r>
      <w:r w:rsidRPr="009249DB">
        <w:rPr>
          <w:rFonts w:ascii="Palatino Linotype" w:eastAsia="Calibri" w:hAnsi="Palatino Linotype" w:cs="Times New Roman"/>
          <w:b/>
          <w:i/>
        </w:rPr>
        <w:t>I.2 Marco Conceptual</w:t>
      </w:r>
    </w:p>
    <w:p w14:paraId="21BD99B7" w14:textId="77777777" w:rsidR="0041560C" w:rsidRPr="009249DB" w:rsidRDefault="0041560C" w:rsidP="00842E43">
      <w:pPr>
        <w:autoSpaceDE w:val="0"/>
        <w:autoSpaceDN w:val="0"/>
        <w:adjustRightInd w:val="0"/>
        <w:spacing w:after="0" w:line="36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b/>
          <w:i/>
        </w:rPr>
        <w:t>Definición del Presupuesto.-</w:t>
      </w:r>
      <w:r w:rsidRPr="009249DB">
        <w:rPr>
          <w:rFonts w:ascii="Palatino Linotype" w:eastAsia="Calibri" w:hAnsi="Palatino Linotype" w:cs="Times New Roman"/>
          <w:i/>
        </w:rPr>
        <w:t xml:space="preserve"> Con base en lo que establece el artículo 285, del Código Financiero del Estado de México y Municipios, el </w:t>
      </w:r>
      <w:r w:rsidRPr="009249DB">
        <w:rPr>
          <w:rFonts w:ascii="Palatino Linotype" w:eastAsia="Calibri" w:hAnsi="Palatino Linotype" w:cs="Times New Roman"/>
          <w:b/>
          <w:i/>
          <w:u w:val="single"/>
        </w:rPr>
        <w:t>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r w:rsidRPr="009249DB">
        <w:rPr>
          <w:rFonts w:ascii="Palatino Linotype" w:eastAsia="Calibri" w:hAnsi="Palatino Linotype" w:cs="Times New Roman"/>
          <w:i/>
        </w:rPr>
        <w:t>.</w:t>
      </w:r>
    </w:p>
    <w:p w14:paraId="01BEC3DF" w14:textId="77777777" w:rsidR="0041560C" w:rsidRPr="009249DB" w:rsidRDefault="0041560C" w:rsidP="00842E43">
      <w:pPr>
        <w:autoSpaceDE w:val="0"/>
        <w:autoSpaceDN w:val="0"/>
        <w:adjustRightInd w:val="0"/>
        <w:spacing w:after="0" w:line="360" w:lineRule="auto"/>
        <w:ind w:left="993" w:right="567"/>
        <w:jc w:val="both"/>
        <w:rPr>
          <w:rFonts w:ascii="Palatino Linotype" w:eastAsia="Calibri" w:hAnsi="Palatino Linotype" w:cs="Times New Roman"/>
          <w:i/>
        </w:rPr>
      </w:pPr>
    </w:p>
    <w:p w14:paraId="0E6CF2F1" w14:textId="77777777" w:rsidR="0041560C" w:rsidRPr="009249DB" w:rsidRDefault="0041560C" w:rsidP="00842E43">
      <w:pPr>
        <w:autoSpaceDE w:val="0"/>
        <w:autoSpaceDN w:val="0"/>
        <w:adjustRightInd w:val="0"/>
        <w:spacing w:after="0" w:line="36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i/>
        </w:rPr>
        <w:t xml:space="preserve">En otra perspectiva, </w:t>
      </w:r>
      <w:r w:rsidRPr="009249DB">
        <w:rPr>
          <w:rFonts w:ascii="Palatino Linotype" w:eastAsia="Calibri" w:hAnsi="Palatino Linotype" w:cs="Times New Roman"/>
          <w:b/>
          <w:bCs/>
          <w:i/>
        </w:rPr>
        <w:t>el presupuesto puede definirse como “la expresión contable de los gastos de un determinado período</w:t>
      </w:r>
      <w:r w:rsidRPr="009249DB">
        <w:rPr>
          <w:rFonts w:ascii="Palatino Linotype" w:eastAsia="Calibri" w:hAnsi="Palatino Linotype" w:cs="Times New Roman"/>
          <w:i/>
        </w:rPr>
        <w:t>, obteniendo los límites de autorización por parte del Cabildo para cumplir con los fines políticos, económicos y sociales para dar cumplimiento al mandato legal”.</w:t>
      </w:r>
    </w:p>
    <w:p w14:paraId="04B0D27C" w14:textId="77777777" w:rsidR="0041560C" w:rsidRPr="009249DB" w:rsidRDefault="0041560C" w:rsidP="00842E43">
      <w:pPr>
        <w:autoSpaceDE w:val="0"/>
        <w:autoSpaceDN w:val="0"/>
        <w:adjustRightInd w:val="0"/>
        <w:spacing w:after="0" w:line="360" w:lineRule="auto"/>
        <w:ind w:left="993" w:right="567"/>
        <w:jc w:val="both"/>
        <w:rPr>
          <w:rFonts w:ascii="Palatino Linotype" w:eastAsia="Calibri" w:hAnsi="Palatino Linotype" w:cs="Times New Roman"/>
          <w:i/>
        </w:rPr>
      </w:pPr>
    </w:p>
    <w:p w14:paraId="0E879BBE" w14:textId="77777777" w:rsidR="0041560C" w:rsidRPr="009249DB" w:rsidRDefault="0041560C" w:rsidP="00842E43">
      <w:pPr>
        <w:autoSpaceDE w:val="0"/>
        <w:autoSpaceDN w:val="0"/>
        <w:adjustRightInd w:val="0"/>
        <w:spacing w:after="0" w:line="36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i/>
        </w:rPr>
        <w:t xml:space="preserve">Para efecto de este manual, </w:t>
      </w:r>
      <w:r w:rsidRPr="009249DB">
        <w:rPr>
          <w:rFonts w:ascii="Palatino Linotype" w:eastAsia="Calibri" w:hAnsi="Palatino Linotype" w:cs="Times New Roman"/>
          <w:b/>
          <w:i/>
          <w:u w:val="single"/>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r w:rsidRPr="009249DB">
        <w:rPr>
          <w:rFonts w:ascii="Palatino Linotype" w:eastAsia="Calibri" w:hAnsi="Palatino Linotype" w:cs="Times New Roman"/>
          <w:i/>
        </w:rPr>
        <w:t>.</w:t>
      </w:r>
    </w:p>
    <w:p w14:paraId="036E8073" w14:textId="77777777" w:rsidR="0041560C" w:rsidRPr="009249DB" w:rsidRDefault="0041560C" w:rsidP="00842E43">
      <w:pPr>
        <w:autoSpaceDE w:val="0"/>
        <w:autoSpaceDN w:val="0"/>
        <w:adjustRightInd w:val="0"/>
        <w:spacing w:after="0" w:line="360" w:lineRule="auto"/>
        <w:ind w:left="993" w:right="567"/>
        <w:jc w:val="both"/>
        <w:rPr>
          <w:rFonts w:ascii="Palatino Linotype" w:eastAsia="Calibri" w:hAnsi="Palatino Linotype" w:cs="Times New Roman"/>
          <w:i/>
        </w:rPr>
      </w:pPr>
    </w:p>
    <w:p w14:paraId="414266A3" w14:textId="77777777" w:rsidR="0041560C" w:rsidRPr="009249DB" w:rsidRDefault="0041560C" w:rsidP="00842E43">
      <w:pPr>
        <w:autoSpaceDE w:val="0"/>
        <w:autoSpaceDN w:val="0"/>
        <w:adjustRightInd w:val="0"/>
        <w:spacing w:after="0" w:line="36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b/>
          <w:i/>
        </w:rPr>
        <w:t xml:space="preserve">El presupuesto público involucra los planes, políticas, programas, proyectos, estrategias y objetivos del municipio, como medio efectivo de control del </w:t>
      </w:r>
      <w:r w:rsidRPr="009249DB">
        <w:rPr>
          <w:rFonts w:ascii="Palatino Linotype" w:eastAsia="Calibri" w:hAnsi="Palatino Linotype" w:cs="Times New Roman"/>
          <w:b/>
          <w:i/>
        </w:rPr>
        <w:lastRenderedPageBreak/>
        <w:t>gasto público</w:t>
      </w:r>
      <w:r w:rsidRPr="009249DB">
        <w:rPr>
          <w:rFonts w:ascii="Palatino Linotype" w:eastAsia="Calibri" w:hAnsi="Palatino Linotype" w:cs="Times New Roman"/>
          <w:i/>
        </w:rPr>
        <w:t xml:space="preserve"> y en ellos se fundamentan las diferentes alternativas de asignación de recursos para gastos e inversiones.</w:t>
      </w:r>
    </w:p>
    <w:p w14:paraId="2B685129" w14:textId="77777777" w:rsidR="0041560C" w:rsidRPr="009249DB" w:rsidRDefault="0041560C" w:rsidP="00842E43">
      <w:pPr>
        <w:autoSpaceDE w:val="0"/>
        <w:autoSpaceDN w:val="0"/>
        <w:adjustRightInd w:val="0"/>
        <w:spacing w:after="0" w:line="36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b/>
          <w:i/>
        </w:rPr>
        <w:t>(…)</w:t>
      </w:r>
      <w:r w:rsidRPr="009249DB">
        <w:rPr>
          <w:rFonts w:ascii="Palatino Linotype" w:eastAsia="Calibri" w:hAnsi="Palatino Linotype" w:cs="Times New Roman"/>
          <w:i/>
        </w:rPr>
        <w:t>”</w:t>
      </w:r>
    </w:p>
    <w:p w14:paraId="5BFE527B" w14:textId="77777777" w:rsidR="0041560C" w:rsidRPr="009249DB" w:rsidRDefault="0041560C" w:rsidP="00842E43">
      <w:pPr>
        <w:spacing w:before="240" w:after="240" w:line="360" w:lineRule="auto"/>
        <w:contextualSpacing/>
        <w:jc w:val="both"/>
        <w:rPr>
          <w:rFonts w:ascii="Palatino Linotype" w:eastAsia="Calibri" w:hAnsi="Palatino Linotype" w:cs="Times New Roman"/>
          <w:sz w:val="24"/>
        </w:rPr>
      </w:pPr>
    </w:p>
    <w:p w14:paraId="46AF288D" w14:textId="77777777" w:rsidR="0041560C" w:rsidRPr="009249DB" w:rsidRDefault="0041560C" w:rsidP="00842E43">
      <w:pPr>
        <w:spacing w:before="240" w:after="240" w:line="360" w:lineRule="auto"/>
        <w:contextualSpacing/>
        <w:jc w:val="both"/>
        <w:rPr>
          <w:rFonts w:ascii="Palatino Linotype" w:eastAsia="Calibri" w:hAnsi="Palatino Linotype" w:cs="Times New Roman"/>
          <w:sz w:val="24"/>
        </w:rPr>
      </w:pPr>
      <w:r w:rsidRPr="009249DB">
        <w:rPr>
          <w:rFonts w:ascii="Palatino Linotype" w:eastAsia="Calibri" w:hAnsi="Palatino Linotype" w:cs="Times New Roman"/>
          <w:sz w:val="24"/>
        </w:rPr>
        <w:t xml:space="preserve">Del numeral referido, advertimos que el presupuesto es la estimación financiera anticipada, generalmente anual, de los egresos e ingresos del gobierno, necesario para cumplir con los propósitos de un programa determinado, además a través del presupuesto se lleva a cabo una organización para la asignación de recursos públicos, actividad en donde identifican las estructuras programáticas, administrativas y del gasto para la orientación, asignación y ejercicio del recurso, asimismo </w:t>
      </w:r>
      <w:r w:rsidRPr="009249DB">
        <w:rPr>
          <w:rFonts w:ascii="Palatino Linotype" w:eastAsia="Calibri" w:hAnsi="Palatino Linotype" w:cs="Times New Roman"/>
          <w:sz w:val="24"/>
          <w:u w:val="single"/>
        </w:rPr>
        <w:t xml:space="preserve">establece que el presupuesto público involucra los planes, políticas, programas, proyectos, </w:t>
      </w:r>
      <w:r w:rsidRPr="009249DB">
        <w:rPr>
          <w:rFonts w:ascii="Palatino Linotype" w:eastAsia="Calibri" w:hAnsi="Palatino Linotype" w:cs="Times New Roman"/>
          <w:bCs/>
          <w:sz w:val="24"/>
          <w:u w:val="single"/>
        </w:rPr>
        <w:t>estrategias y objetivos del municipio, como medio efectivo de control del gasto público</w:t>
      </w:r>
      <w:r w:rsidRPr="009249DB">
        <w:rPr>
          <w:rFonts w:ascii="Palatino Linotype" w:eastAsia="Calibri" w:hAnsi="Palatino Linotype" w:cs="Times New Roman"/>
          <w:sz w:val="24"/>
          <w:u w:val="single"/>
        </w:rPr>
        <w:t>.</w:t>
      </w:r>
    </w:p>
    <w:p w14:paraId="48B38A54" w14:textId="77777777" w:rsidR="0041560C" w:rsidRPr="009249DB" w:rsidRDefault="0041560C" w:rsidP="00842E43">
      <w:pPr>
        <w:spacing w:after="0" w:line="360" w:lineRule="auto"/>
        <w:jc w:val="both"/>
        <w:rPr>
          <w:rFonts w:ascii="Palatino Linotype" w:eastAsia="Calibri" w:hAnsi="Palatino Linotype" w:cs="Times New Roman"/>
          <w:sz w:val="24"/>
          <w:szCs w:val="24"/>
        </w:rPr>
      </w:pPr>
    </w:p>
    <w:p w14:paraId="2ACEA1F1" w14:textId="77777777" w:rsidR="0041560C" w:rsidRPr="009249DB" w:rsidRDefault="0041560C" w:rsidP="00842E43">
      <w:pPr>
        <w:spacing w:after="0" w:line="360" w:lineRule="auto"/>
        <w:jc w:val="both"/>
        <w:rPr>
          <w:rFonts w:ascii="Palatino Linotype" w:eastAsia="Calibri" w:hAnsi="Palatino Linotype" w:cs="Arial"/>
          <w:sz w:val="24"/>
          <w:szCs w:val="24"/>
          <w:lang w:val="es-ES" w:eastAsia="es-ES"/>
        </w:rPr>
      </w:pPr>
      <w:r w:rsidRPr="009249DB">
        <w:rPr>
          <w:rFonts w:ascii="Palatino Linotype" w:eastAsia="Calibri" w:hAnsi="Palatino Linotype" w:cs="Times New Roman"/>
          <w:sz w:val="24"/>
          <w:szCs w:val="24"/>
        </w:rPr>
        <w:t xml:space="preserve">Adicionalmente, a lo antes expuesto, resulta oportuno señalar </w:t>
      </w:r>
      <w:r w:rsidRPr="009249DB">
        <w:rPr>
          <w:rFonts w:ascii="Palatino Linotype" w:eastAsia="Calibri" w:hAnsi="Palatino Linotype" w:cs="Arial"/>
          <w:sz w:val="24"/>
          <w:szCs w:val="24"/>
          <w:lang w:val="es-ES" w:eastAsia="es-ES"/>
        </w:rPr>
        <w:t xml:space="preserve">lo dispuesto en </w:t>
      </w:r>
      <w:r w:rsidRPr="00E67B85">
        <w:rPr>
          <w:rFonts w:ascii="Palatino Linotype" w:eastAsia="Calibri" w:hAnsi="Palatino Linotype" w:cs="Arial"/>
          <w:sz w:val="24"/>
          <w:szCs w:val="24"/>
          <w:lang w:eastAsia="es-ES"/>
        </w:rPr>
        <w:t xml:space="preserve">Ley </w:t>
      </w:r>
      <w:r>
        <w:rPr>
          <w:rFonts w:ascii="Palatino Linotype" w:eastAsia="Calibri" w:hAnsi="Palatino Linotype" w:cs="Arial"/>
          <w:sz w:val="24"/>
          <w:szCs w:val="24"/>
          <w:lang w:eastAsia="es-ES"/>
        </w:rPr>
        <w:t>d</w:t>
      </w:r>
      <w:r w:rsidRPr="00E67B85">
        <w:rPr>
          <w:rFonts w:ascii="Palatino Linotype" w:eastAsia="Calibri" w:hAnsi="Palatino Linotype" w:cs="Arial"/>
          <w:sz w:val="24"/>
          <w:szCs w:val="24"/>
          <w:lang w:eastAsia="es-ES"/>
        </w:rPr>
        <w:t xml:space="preserve">e Adquisiciones </w:t>
      </w:r>
      <w:r>
        <w:rPr>
          <w:rFonts w:ascii="Palatino Linotype" w:eastAsia="Calibri" w:hAnsi="Palatino Linotype" w:cs="Arial"/>
          <w:sz w:val="24"/>
          <w:szCs w:val="24"/>
          <w:lang w:eastAsia="es-ES"/>
        </w:rPr>
        <w:t>d</w:t>
      </w:r>
      <w:r w:rsidRPr="00E67B85">
        <w:rPr>
          <w:rFonts w:ascii="Palatino Linotype" w:eastAsia="Calibri" w:hAnsi="Palatino Linotype" w:cs="Arial"/>
          <w:sz w:val="24"/>
          <w:szCs w:val="24"/>
          <w:lang w:eastAsia="es-ES"/>
        </w:rPr>
        <w:t xml:space="preserve">e Bienes Muebles </w:t>
      </w:r>
      <w:r>
        <w:rPr>
          <w:rFonts w:ascii="Palatino Linotype" w:eastAsia="Calibri" w:hAnsi="Palatino Linotype" w:cs="Arial"/>
          <w:sz w:val="24"/>
          <w:szCs w:val="24"/>
          <w:lang w:eastAsia="es-ES"/>
        </w:rPr>
        <w:t>y</w:t>
      </w:r>
      <w:r w:rsidRPr="00E67B85">
        <w:rPr>
          <w:rFonts w:ascii="Palatino Linotype" w:eastAsia="Calibri" w:hAnsi="Palatino Linotype" w:cs="Arial"/>
          <w:sz w:val="24"/>
          <w:szCs w:val="24"/>
          <w:lang w:eastAsia="es-ES"/>
        </w:rPr>
        <w:t xml:space="preserve"> Servicios </w:t>
      </w:r>
      <w:r>
        <w:rPr>
          <w:rFonts w:ascii="Palatino Linotype" w:eastAsia="Calibri" w:hAnsi="Palatino Linotype" w:cs="Arial"/>
          <w:sz w:val="24"/>
          <w:szCs w:val="24"/>
          <w:lang w:eastAsia="es-ES"/>
        </w:rPr>
        <w:t>d</w:t>
      </w:r>
      <w:r w:rsidRPr="00E67B85">
        <w:rPr>
          <w:rFonts w:ascii="Palatino Linotype" w:eastAsia="Calibri" w:hAnsi="Palatino Linotype" w:cs="Arial"/>
          <w:sz w:val="24"/>
          <w:szCs w:val="24"/>
          <w:lang w:eastAsia="es-ES"/>
        </w:rPr>
        <w:t xml:space="preserve">el Estado </w:t>
      </w:r>
      <w:r>
        <w:rPr>
          <w:rFonts w:ascii="Palatino Linotype" w:eastAsia="Calibri" w:hAnsi="Palatino Linotype" w:cs="Arial"/>
          <w:sz w:val="24"/>
          <w:szCs w:val="24"/>
          <w:lang w:eastAsia="es-ES"/>
        </w:rPr>
        <w:t>d</w:t>
      </w:r>
      <w:r w:rsidRPr="00E67B85">
        <w:rPr>
          <w:rFonts w:ascii="Palatino Linotype" w:eastAsia="Calibri" w:hAnsi="Palatino Linotype" w:cs="Arial"/>
          <w:sz w:val="24"/>
          <w:szCs w:val="24"/>
          <w:lang w:eastAsia="es-ES"/>
        </w:rPr>
        <w:t>e México</w:t>
      </w:r>
      <w:r w:rsidRPr="009249DB">
        <w:rPr>
          <w:rFonts w:ascii="Palatino Linotype" w:eastAsia="Calibri" w:hAnsi="Palatino Linotype" w:cs="Arial"/>
          <w:sz w:val="24"/>
          <w:szCs w:val="24"/>
          <w:lang w:val="es-ES" w:eastAsia="es-ES"/>
        </w:rPr>
        <w:t xml:space="preserve">, </w:t>
      </w:r>
      <w:r>
        <w:rPr>
          <w:rFonts w:ascii="Palatino Linotype" w:eastAsia="Calibri" w:hAnsi="Palatino Linotype" w:cs="Arial"/>
          <w:sz w:val="24"/>
          <w:szCs w:val="24"/>
          <w:lang w:val="es-ES" w:eastAsia="es-ES"/>
        </w:rPr>
        <w:t>la</w:t>
      </w:r>
      <w:r w:rsidRPr="009249DB">
        <w:rPr>
          <w:rFonts w:ascii="Palatino Linotype" w:eastAsia="Calibri" w:hAnsi="Palatino Linotype" w:cs="Arial"/>
          <w:sz w:val="24"/>
          <w:szCs w:val="24"/>
          <w:lang w:val="es-ES" w:eastAsia="es-ES"/>
        </w:rPr>
        <w:t xml:space="preserve"> cual refiere: </w:t>
      </w:r>
    </w:p>
    <w:p w14:paraId="542763D4" w14:textId="77777777" w:rsidR="0041560C" w:rsidRPr="009249DB" w:rsidRDefault="0041560C" w:rsidP="00842E43">
      <w:pPr>
        <w:tabs>
          <w:tab w:val="left" w:pos="8647"/>
        </w:tabs>
        <w:spacing w:after="0" w:line="360" w:lineRule="auto"/>
        <w:ind w:right="51"/>
        <w:jc w:val="both"/>
        <w:rPr>
          <w:rFonts w:ascii="Palatino Linotype" w:eastAsia="Calibri" w:hAnsi="Palatino Linotype" w:cs="Arial"/>
          <w:sz w:val="24"/>
          <w:szCs w:val="24"/>
          <w:lang w:val="es-ES" w:eastAsia="es-ES"/>
        </w:rPr>
      </w:pPr>
    </w:p>
    <w:p w14:paraId="062DAE96" w14:textId="77777777" w:rsidR="0041560C" w:rsidRPr="009249DB" w:rsidRDefault="0041560C" w:rsidP="00842E43">
      <w:pPr>
        <w:spacing w:after="0" w:line="360" w:lineRule="auto"/>
        <w:ind w:left="851" w:right="901"/>
        <w:jc w:val="both"/>
        <w:rPr>
          <w:rFonts w:ascii="Palatino Linotype" w:eastAsia="Calibri" w:hAnsi="Palatino Linotype" w:cs="Times New Roman"/>
          <w:i/>
          <w:lang w:val="es-ES" w:eastAsia="es-ES"/>
        </w:rPr>
      </w:pPr>
      <w:r w:rsidRPr="009249DB">
        <w:rPr>
          <w:rFonts w:ascii="Palatino Linotype" w:eastAsia="Calibri" w:hAnsi="Palatino Linotype" w:cs="Times New Roman"/>
          <w:i/>
          <w:lang w:val="es-ES" w:eastAsia="es-ES"/>
        </w:rPr>
        <w:t>“</w:t>
      </w:r>
      <w:r w:rsidRPr="00E67B85">
        <w:rPr>
          <w:rFonts w:ascii="Palatino Linotype" w:eastAsia="Calibri" w:hAnsi="Palatino Linotype" w:cs="Times New Roman"/>
          <w:b/>
          <w:bCs/>
          <w:i/>
          <w:lang w:eastAsia="es-ES"/>
        </w:rPr>
        <w:t>Artículo 1.- La presente ley es de orden público y tiene por objeto regular los actos relativos a la planeación, programación, presupuestación, ejecución y control de la adquisición y arrendamiento de bienes muebles, y la contratación de servicios de cualquier naturaleza, que realicen los poderes del Estado, los municipios y los tribunales administrativos, así como los organismos auxiliares y fideicomisos públicos, de carácter estatal o municipal</w:t>
      </w:r>
      <w:r w:rsidRPr="009249DB">
        <w:rPr>
          <w:rFonts w:ascii="Palatino Linotype" w:eastAsia="Calibri" w:hAnsi="Palatino Linotype" w:cs="Times New Roman"/>
          <w:i/>
          <w:lang w:val="es-ES" w:eastAsia="es-ES"/>
        </w:rPr>
        <w:t xml:space="preserve">: </w:t>
      </w:r>
    </w:p>
    <w:p w14:paraId="218F598E" w14:textId="77777777" w:rsidR="0041560C" w:rsidRPr="009249DB" w:rsidRDefault="0041560C" w:rsidP="00842E43">
      <w:pPr>
        <w:spacing w:after="0" w:line="360" w:lineRule="auto"/>
        <w:ind w:left="851" w:right="901"/>
        <w:jc w:val="both"/>
        <w:rPr>
          <w:rFonts w:ascii="Palatino Linotype" w:eastAsia="Calibri" w:hAnsi="Palatino Linotype" w:cs="Times New Roman"/>
          <w:i/>
          <w:lang w:val="es-ES" w:eastAsia="es-ES"/>
        </w:rPr>
      </w:pPr>
      <w:r w:rsidRPr="009249DB">
        <w:rPr>
          <w:rFonts w:ascii="Palatino Linotype" w:eastAsia="Calibri" w:hAnsi="Palatino Linotype" w:cs="Times New Roman"/>
          <w:i/>
          <w:lang w:val="es-ES" w:eastAsia="es-ES"/>
        </w:rPr>
        <w:t>(…)</w:t>
      </w:r>
    </w:p>
    <w:p w14:paraId="136B64BF" w14:textId="77777777" w:rsidR="0041560C" w:rsidRDefault="0041560C" w:rsidP="00842E43">
      <w:pPr>
        <w:spacing w:after="0" w:line="360" w:lineRule="auto"/>
        <w:ind w:left="851" w:right="901"/>
        <w:jc w:val="both"/>
        <w:rPr>
          <w:rFonts w:ascii="Palatino Linotype" w:eastAsia="Calibri" w:hAnsi="Palatino Linotype" w:cs="Times New Roman"/>
          <w:i/>
          <w:lang w:eastAsia="es-ES"/>
        </w:rPr>
      </w:pPr>
      <w:r w:rsidRPr="00E67B85">
        <w:rPr>
          <w:rFonts w:ascii="Palatino Linotype" w:eastAsia="Calibri" w:hAnsi="Palatino Linotype" w:cs="Times New Roman"/>
          <w:b/>
          <w:bCs/>
          <w:i/>
          <w:lang w:eastAsia="es-ES"/>
        </w:rPr>
        <w:lastRenderedPageBreak/>
        <w:t>Artículo 3</w:t>
      </w:r>
      <w:r w:rsidRPr="00E67B85">
        <w:rPr>
          <w:rFonts w:ascii="Palatino Linotype" w:eastAsia="Calibri" w:hAnsi="Palatino Linotype" w:cs="Times New Roman"/>
          <w:i/>
          <w:lang w:eastAsia="es-ES"/>
        </w:rPr>
        <w:t xml:space="preserve">.- </w:t>
      </w:r>
      <w:r w:rsidRPr="00E67B85">
        <w:rPr>
          <w:rFonts w:ascii="Palatino Linotype" w:eastAsia="Calibri" w:hAnsi="Palatino Linotype" w:cs="Times New Roman"/>
          <w:b/>
          <w:bCs/>
          <w:i/>
          <w:lang w:eastAsia="es-ES"/>
        </w:rPr>
        <w:t>Para los efectos de esta ley, en las adquisiciones, arrendamientos y servicios, quedan comprendidos</w:t>
      </w:r>
      <w:r w:rsidRPr="00E67B85">
        <w:rPr>
          <w:rFonts w:ascii="Palatino Linotype" w:eastAsia="Calibri" w:hAnsi="Palatino Linotype" w:cs="Times New Roman"/>
          <w:i/>
          <w:lang w:eastAsia="es-ES"/>
        </w:rPr>
        <w:t xml:space="preserve">: </w:t>
      </w:r>
    </w:p>
    <w:p w14:paraId="1A04A3CB" w14:textId="77777777" w:rsidR="0041560C" w:rsidRDefault="0041560C" w:rsidP="00842E43">
      <w:pPr>
        <w:spacing w:after="0" w:line="360" w:lineRule="auto"/>
        <w:ind w:left="851" w:right="901"/>
        <w:jc w:val="both"/>
        <w:rPr>
          <w:rFonts w:ascii="Palatino Linotype" w:eastAsia="Calibri" w:hAnsi="Palatino Linotype" w:cs="Times New Roman"/>
          <w:i/>
          <w:lang w:eastAsia="es-ES"/>
        </w:rPr>
      </w:pPr>
    </w:p>
    <w:p w14:paraId="3F0C6342" w14:textId="77777777" w:rsidR="0041560C" w:rsidRPr="00E67B85" w:rsidRDefault="0041560C" w:rsidP="00842E43">
      <w:pPr>
        <w:spacing w:after="120" w:line="360" w:lineRule="auto"/>
        <w:ind w:left="851" w:right="902"/>
        <w:jc w:val="both"/>
        <w:rPr>
          <w:rFonts w:ascii="Palatino Linotype" w:eastAsia="Calibri" w:hAnsi="Palatino Linotype" w:cs="Times New Roman"/>
          <w:b/>
          <w:bCs/>
          <w:i/>
          <w:lang w:eastAsia="es-ES"/>
        </w:rPr>
      </w:pPr>
      <w:r w:rsidRPr="00E67B85">
        <w:rPr>
          <w:rFonts w:ascii="Palatino Linotype" w:eastAsia="Calibri" w:hAnsi="Palatino Linotype" w:cs="Times New Roman"/>
          <w:b/>
          <w:bCs/>
          <w:i/>
          <w:lang w:eastAsia="es-ES"/>
        </w:rPr>
        <w:t>I.</w:t>
      </w:r>
      <w:r w:rsidRPr="00E67B85">
        <w:rPr>
          <w:rFonts w:ascii="Palatino Linotype" w:eastAsia="Calibri" w:hAnsi="Palatino Linotype" w:cs="Times New Roman"/>
          <w:i/>
          <w:lang w:eastAsia="es-ES"/>
        </w:rPr>
        <w:t xml:space="preserve"> </w:t>
      </w:r>
      <w:r w:rsidRPr="00E67B85">
        <w:rPr>
          <w:rFonts w:ascii="Palatino Linotype" w:eastAsia="Calibri" w:hAnsi="Palatino Linotype" w:cs="Times New Roman"/>
          <w:b/>
          <w:bCs/>
          <w:i/>
          <w:lang w:eastAsia="es-ES"/>
        </w:rPr>
        <w:t>La adquisición y arrendamiento de toda clase de bienes muebles;</w:t>
      </w:r>
    </w:p>
    <w:p w14:paraId="5948C3E0" w14:textId="77777777" w:rsidR="0041560C" w:rsidRDefault="0041560C" w:rsidP="00842E43">
      <w:pPr>
        <w:spacing w:after="120" w:line="360" w:lineRule="auto"/>
        <w:ind w:left="851" w:right="902"/>
        <w:jc w:val="both"/>
        <w:rPr>
          <w:rFonts w:ascii="Palatino Linotype" w:eastAsia="Calibri" w:hAnsi="Palatino Linotype" w:cs="Times New Roman"/>
          <w:i/>
          <w:lang w:eastAsia="es-ES"/>
        </w:rPr>
      </w:pPr>
      <w:r w:rsidRPr="00E67B85">
        <w:rPr>
          <w:rFonts w:ascii="Palatino Linotype" w:eastAsia="Calibri" w:hAnsi="Palatino Linotype" w:cs="Times New Roman"/>
          <w:b/>
          <w:bCs/>
          <w:i/>
          <w:lang w:eastAsia="es-ES"/>
        </w:rPr>
        <w:t>II. La adquisición de bienes muebles que deban incorporarse, adherirse o destinarse a un bien inmueble</w:t>
      </w:r>
      <w:r w:rsidRPr="00E67B85">
        <w:rPr>
          <w:rFonts w:ascii="Palatino Linotype" w:eastAsia="Calibri" w:hAnsi="Palatino Linotype" w:cs="Times New Roman"/>
          <w:i/>
          <w:lang w:eastAsia="es-ES"/>
        </w:rPr>
        <w:t xml:space="preserve">; </w:t>
      </w:r>
    </w:p>
    <w:p w14:paraId="578F4D9A" w14:textId="77777777" w:rsidR="0041560C" w:rsidRDefault="0041560C" w:rsidP="00842E43">
      <w:pPr>
        <w:spacing w:after="120" w:line="360" w:lineRule="auto"/>
        <w:ind w:left="851" w:right="902"/>
        <w:jc w:val="both"/>
        <w:rPr>
          <w:rFonts w:ascii="Palatino Linotype" w:eastAsia="Calibri" w:hAnsi="Palatino Linotype" w:cs="Times New Roman"/>
          <w:i/>
          <w:lang w:eastAsia="es-ES"/>
        </w:rPr>
      </w:pPr>
      <w:r w:rsidRPr="00E67B85">
        <w:rPr>
          <w:rFonts w:ascii="Palatino Linotype" w:eastAsia="Calibri" w:hAnsi="Palatino Linotype" w:cs="Times New Roman"/>
          <w:i/>
          <w:lang w:eastAsia="es-ES"/>
        </w:rPr>
        <w:t>III. El arrendamiento financiero de bienes muebles;</w:t>
      </w:r>
    </w:p>
    <w:p w14:paraId="2FA0F5FF" w14:textId="77777777" w:rsidR="0041560C" w:rsidRDefault="0041560C" w:rsidP="00842E43">
      <w:pPr>
        <w:spacing w:after="120" w:line="360" w:lineRule="auto"/>
        <w:ind w:left="851" w:right="902"/>
        <w:jc w:val="both"/>
        <w:rPr>
          <w:rFonts w:ascii="Palatino Linotype" w:eastAsia="Calibri" w:hAnsi="Palatino Linotype" w:cs="Times New Roman"/>
          <w:i/>
          <w:lang w:eastAsia="es-ES"/>
        </w:rPr>
      </w:pPr>
      <w:r w:rsidRPr="00E67B85">
        <w:rPr>
          <w:rFonts w:ascii="Palatino Linotype" w:eastAsia="Calibri" w:hAnsi="Palatino Linotype" w:cs="Times New Roman"/>
          <w:i/>
          <w:lang w:eastAsia="es-ES"/>
        </w:rPr>
        <w:t xml:space="preserve">IV. La contratación de los servicios relacionados con bienes muebles que se encuentran incorporados o adheridos a bienes inmuebles, cuyo mantenimiento no implique, en forma alguna, modificación al propio bien inmueble; </w:t>
      </w:r>
    </w:p>
    <w:p w14:paraId="4D0A0470" w14:textId="77777777" w:rsidR="0041560C" w:rsidRDefault="0041560C" w:rsidP="00842E43">
      <w:pPr>
        <w:spacing w:after="120" w:line="360" w:lineRule="auto"/>
        <w:ind w:left="851" w:right="902"/>
        <w:jc w:val="both"/>
        <w:rPr>
          <w:rFonts w:ascii="Palatino Linotype" w:eastAsia="Calibri" w:hAnsi="Palatino Linotype" w:cs="Times New Roman"/>
          <w:i/>
          <w:lang w:eastAsia="es-ES"/>
        </w:rPr>
      </w:pPr>
      <w:r w:rsidRPr="00E67B85">
        <w:rPr>
          <w:rFonts w:ascii="Palatino Linotype" w:eastAsia="Calibri" w:hAnsi="Palatino Linotype" w:cs="Times New Roman"/>
          <w:i/>
          <w:lang w:eastAsia="es-ES"/>
        </w:rPr>
        <w:t xml:space="preserve">V. La contratación de los servicios de reconstrucción y mantenimiento de bienes muebles; </w:t>
      </w:r>
    </w:p>
    <w:p w14:paraId="14591D7F" w14:textId="77777777" w:rsidR="0041560C" w:rsidRDefault="0041560C" w:rsidP="00842E43">
      <w:pPr>
        <w:spacing w:after="120" w:line="360" w:lineRule="auto"/>
        <w:ind w:left="851" w:right="902"/>
        <w:jc w:val="both"/>
        <w:rPr>
          <w:rFonts w:ascii="Palatino Linotype" w:eastAsia="Calibri" w:hAnsi="Palatino Linotype" w:cs="Times New Roman"/>
          <w:i/>
          <w:lang w:eastAsia="es-ES"/>
        </w:rPr>
      </w:pPr>
      <w:r w:rsidRPr="00E67B85">
        <w:rPr>
          <w:rFonts w:ascii="Palatino Linotype" w:eastAsia="Calibri" w:hAnsi="Palatino Linotype" w:cs="Times New Roman"/>
          <w:i/>
          <w:lang w:eastAsia="es-ES"/>
        </w:rPr>
        <w:t xml:space="preserve">VI. La contratación de los servicios de maquila, seguros y transportación, así como de los de limpieza y vigilancia de bienes inmuebles; y </w:t>
      </w:r>
    </w:p>
    <w:p w14:paraId="39CD5EB0" w14:textId="77777777" w:rsidR="0041560C" w:rsidRPr="009249DB" w:rsidRDefault="0041560C" w:rsidP="00842E43">
      <w:pPr>
        <w:spacing w:after="120" w:line="360" w:lineRule="auto"/>
        <w:ind w:left="851" w:right="902"/>
        <w:jc w:val="both"/>
        <w:rPr>
          <w:rFonts w:ascii="Palatino Linotype" w:eastAsia="Calibri" w:hAnsi="Palatino Linotype" w:cs="Times New Roman"/>
          <w:i/>
          <w:lang w:val="es-ES" w:eastAsia="es-ES"/>
        </w:rPr>
      </w:pPr>
      <w:r w:rsidRPr="00E67B85">
        <w:rPr>
          <w:rFonts w:ascii="Palatino Linotype" w:eastAsia="Calibri" w:hAnsi="Palatino Linotype" w:cs="Times New Roman"/>
          <w:i/>
          <w:lang w:eastAsia="es-ES"/>
        </w:rPr>
        <w:t xml:space="preserve">VII. En general, la contratación de servicios de cualquier naturaleza, cuya prestación genere una obligación de pago y no se encuentren regulados, en forma específica, por alguna otra disposición legal. </w:t>
      </w:r>
      <w:r w:rsidRPr="009249DB">
        <w:rPr>
          <w:rFonts w:ascii="Palatino Linotype" w:eastAsia="Calibri" w:hAnsi="Palatino Linotype" w:cs="Times New Roman"/>
          <w:i/>
          <w:lang w:val="es-ES" w:eastAsia="es-ES"/>
        </w:rPr>
        <w:t xml:space="preserve"> </w:t>
      </w:r>
    </w:p>
    <w:p w14:paraId="16B65FB4" w14:textId="77777777" w:rsidR="0041560C" w:rsidRPr="009249DB" w:rsidRDefault="0041560C" w:rsidP="00842E43">
      <w:pPr>
        <w:spacing w:after="0" w:line="360" w:lineRule="auto"/>
        <w:ind w:left="851" w:right="901"/>
        <w:jc w:val="both"/>
        <w:rPr>
          <w:rFonts w:ascii="Palatino Linotype" w:eastAsia="Calibri" w:hAnsi="Palatino Linotype" w:cs="Times New Roman"/>
          <w:i/>
          <w:lang w:val="es-ES" w:eastAsia="es-ES"/>
        </w:rPr>
      </w:pPr>
      <w:r w:rsidRPr="009249DB">
        <w:rPr>
          <w:rFonts w:ascii="Palatino Linotype" w:eastAsia="Calibri" w:hAnsi="Palatino Linotype" w:cs="Times New Roman"/>
          <w:i/>
          <w:lang w:val="es-ES" w:eastAsia="es-ES"/>
        </w:rPr>
        <w:t>(…)</w:t>
      </w:r>
    </w:p>
    <w:p w14:paraId="6D824717" w14:textId="77777777" w:rsidR="0041560C" w:rsidRDefault="0041560C" w:rsidP="00842E43">
      <w:pPr>
        <w:spacing w:after="0" w:line="360" w:lineRule="auto"/>
        <w:ind w:left="851" w:right="901"/>
        <w:jc w:val="both"/>
        <w:rPr>
          <w:rFonts w:ascii="Palatino Linotype" w:eastAsia="Calibri" w:hAnsi="Palatino Linotype" w:cs="Times New Roman"/>
          <w:i/>
          <w:lang w:val="es-ES" w:eastAsia="es-ES"/>
        </w:rPr>
      </w:pPr>
      <w:r w:rsidRPr="00E67B85">
        <w:rPr>
          <w:rFonts w:ascii="Palatino Linotype" w:eastAsia="Calibri" w:hAnsi="Palatino Linotype" w:cs="Times New Roman"/>
          <w:b/>
          <w:i/>
          <w:lang w:eastAsia="es-ES"/>
        </w:rPr>
        <w:t>Artículo 5.- El gasto destinado a las adquisiciones</w:t>
      </w:r>
      <w:r w:rsidRPr="00E67B85">
        <w:rPr>
          <w:rFonts w:ascii="Palatino Linotype" w:eastAsia="Calibri" w:hAnsi="Palatino Linotype" w:cs="Times New Roman"/>
          <w:bCs/>
          <w:i/>
          <w:lang w:eastAsia="es-ES"/>
        </w:rPr>
        <w:t xml:space="preserve">, arrendamientos y servicios </w:t>
      </w:r>
      <w:r w:rsidRPr="00E67B85">
        <w:rPr>
          <w:rFonts w:ascii="Palatino Linotype" w:eastAsia="Calibri" w:hAnsi="Palatino Linotype" w:cs="Times New Roman"/>
          <w:b/>
          <w:i/>
          <w:lang w:eastAsia="es-ES"/>
        </w:rPr>
        <w:t>se sujetará a las disposiciones anuales del presupuesto de egresos del gobierno del Estado de México</w:t>
      </w:r>
      <w:r w:rsidRPr="00E67B85">
        <w:rPr>
          <w:rFonts w:ascii="Palatino Linotype" w:eastAsia="Calibri" w:hAnsi="Palatino Linotype" w:cs="Times New Roman"/>
          <w:bCs/>
          <w:i/>
          <w:lang w:eastAsia="es-ES"/>
        </w:rPr>
        <w:t>, así como a lo previsto en el Código Financiero del Estado de México y Municipios y demás disposiciones legales aplicables, según sea el caso</w:t>
      </w:r>
      <w:r w:rsidRPr="00E67B85">
        <w:rPr>
          <w:rFonts w:ascii="Palatino Linotype" w:eastAsia="Calibri" w:hAnsi="Palatino Linotype" w:cs="Times New Roman"/>
          <w:b/>
          <w:i/>
          <w:lang w:eastAsia="es-ES"/>
        </w:rPr>
        <w:t xml:space="preserve">. </w:t>
      </w:r>
      <w:r w:rsidRPr="009249DB">
        <w:rPr>
          <w:rFonts w:ascii="Palatino Linotype" w:eastAsia="Calibri" w:hAnsi="Palatino Linotype" w:cs="Times New Roman"/>
          <w:i/>
          <w:lang w:val="es-ES" w:eastAsia="es-ES"/>
        </w:rPr>
        <w:t xml:space="preserve"> </w:t>
      </w:r>
    </w:p>
    <w:p w14:paraId="39EE413B" w14:textId="77777777" w:rsidR="0041560C" w:rsidRDefault="0041560C" w:rsidP="00842E43">
      <w:pPr>
        <w:spacing w:after="0" w:line="360" w:lineRule="auto"/>
        <w:ind w:left="851" w:right="901"/>
        <w:jc w:val="both"/>
        <w:rPr>
          <w:rFonts w:ascii="Palatino Linotype" w:eastAsia="Calibri" w:hAnsi="Palatino Linotype" w:cs="Times New Roman"/>
          <w:i/>
          <w:lang w:val="es-ES" w:eastAsia="es-ES"/>
        </w:rPr>
      </w:pPr>
    </w:p>
    <w:p w14:paraId="0449424A"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
          <w:i/>
          <w:lang w:eastAsia="es-ES"/>
        </w:rPr>
        <w:lastRenderedPageBreak/>
        <w:t xml:space="preserve">Artículo 12.- </w:t>
      </w:r>
      <w:r w:rsidRPr="00E67B85">
        <w:rPr>
          <w:rFonts w:ascii="Palatino Linotype" w:eastAsia="Times New Roman" w:hAnsi="Palatino Linotype" w:cs="Times New Roman"/>
          <w:bCs/>
          <w:i/>
          <w:lang w:eastAsia="es-ES"/>
        </w:rPr>
        <w:t xml:space="preserve">Las adquisiciones, arrendamientos y servicios que las dependencias requieran para la realización de las funciones y programas que tienen encomendados, deberán determinarse con base en la planeación racional de sus necesidades. </w:t>
      </w:r>
    </w:p>
    <w:p w14:paraId="0980B9CC"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p>
    <w:p w14:paraId="2A648155"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
          <w:i/>
          <w:lang w:eastAsia="es-ES"/>
        </w:rPr>
        <w:t>Artículo 13</w:t>
      </w:r>
      <w:r w:rsidRPr="00E67B85">
        <w:rPr>
          <w:rFonts w:ascii="Palatino Linotype" w:eastAsia="Times New Roman" w:hAnsi="Palatino Linotype" w:cs="Times New Roman"/>
          <w:bCs/>
          <w:i/>
          <w:lang w:eastAsia="es-ES"/>
        </w:rPr>
        <w:t xml:space="preserve">.- Las dependencias deberán planear en forma anual sus adquisiciones, arrendamientos y servicios, tomando en consideración, según corresponda, lo siguiente: </w:t>
      </w:r>
    </w:p>
    <w:p w14:paraId="6CC25286"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 Los objetivos, estrategias y líneas de acción establecidos en el Plan de Desarrollo del Estado de México; los criterios generales de política social fijados por el titular del Poder Ejecutivo; y las previsiones contenidas en los programas sectoriales; </w:t>
      </w:r>
    </w:p>
    <w:p w14:paraId="75E4C4CE"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p>
    <w:p w14:paraId="645F02DA"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II. Los objetivos, estrategias y líneas de acción establecidos en los planes de desarrollo municipal; y </w:t>
      </w:r>
    </w:p>
    <w:p w14:paraId="2BFD5451"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p>
    <w:p w14:paraId="30986937"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III. Las actividades sustantivas que desarrollen para cumplir con los programas prioritarios que tienen bajo su responsabilidad. </w:t>
      </w:r>
    </w:p>
    <w:p w14:paraId="620928E3"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p>
    <w:p w14:paraId="1472785D"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Para la planeación de las adquisiciones, arrendamientos y servicios, el área administrativa y el área financiera establecerán, de manera conjunta, las normas que deberán observarse. </w:t>
      </w:r>
    </w:p>
    <w:p w14:paraId="068050D8"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p>
    <w:p w14:paraId="03AA25C5"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
          <w:i/>
          <w:lang w:eastAsia="es-ES"/>
        </w:rPr>
        <w:t>Artículo 14</w:t>
      </w:r>
      <w:r w:rsidRPr="00E67B85">
        <w:rPr>
          <w:rFonts w:ascii="Palatino Linotype" w:eastAsia="Times New Roman" w:hAnsi="Palatino Linotype" w:cs="Times New Roman"/>
          <w:bCs/>
          <w:i/>
          <w:lang w:eastAsia="es-ES"/>
        </w:rPr>
        <w:t xml:space="preserve">.- Las dependencias deberán formular sus programas anuales de adquisiciones, arrendamientos y servicios, tomando en consideración lo siguiente: </w:t>
      </w:r>
    </w:p>
    <w:p w14:paraId="3177ABFE"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p>
    <w:p w14:paraId="570DF64E"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lastRenderedPageBreak/>
        <w:t xml:space="preserve">I. Los bienes y servicios que solucionen de manera adecuada sus necesidades de operación, ajustándose, en su caso, a las normas contenidas en la Ley Federal sobre Metrología y Normalización; </w:t>
      </w:r>
    </w:p>
    <w:p w14:paraId="4DAEEFAB"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p>
    <w:p w14:paraId="4B2D4B16"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II. Los recursos financieros y las existencias físicas disponibles; </w:t>
      </w:r>
    </w:p>
    <w:p w14:paraId="23A66E46"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p>
    <w:p w14:paraId="42E140C1"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III. Los plazos estimados en los que se requerirán los bienes y servicios; </w:t>
      </w:r>
    </w:p>
    <w:p w14:paraId="567E1756"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p>
    <w:p w14:paraId="3E52154F"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IV. Las políticas y procedimientos que establezca el área administrativa para optimizar las adquisiciones, arrendamientos y servicios. </w:t>
      </w:r>
    </w:p>
    <w:p w14:paraId="6E085415"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p>
    <w:p w14:paraId="508EA868"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En el caso de los organismos auxiliares, las políticas y procedimientos serán establecidos por el área administrativa del Poder Ejecutivo o del municipio, según corresponda; y </w:t>
      </w:r>
    </w:p>
    <w:p w14:paraId="0BDF8483"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p>
    <w:p w14:paraId="18EB4A31"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V. Las demás previsiones que deban considerarse para la adecuada planeación y operación de los programas correspondientes. </w:t>
      </w:r>
    </w:p>
    <w:p w14:paraId="158A00E9"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p>
    <w:p w14:paraId="6A51AC94"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Los programas anuales de adquisiciones, arrendamientos y servicios deberán presentarse, a más tardar el treinta de octubre de cada año, en la forma que señale el área administrativa, previa opinión del área financiera. </w:t>
      </w:r>
    </w:p>
    <w:p w14:paraId="5A56A3F9"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p>
    <w:p w14:paraId="48DD6B1D"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
          <w:i/>
          <w:lang w:eastAsia="es-ES"/>
        </w:rPr>
        <w:t>Artículo 15</w:t>
      </w:r>
      <w:r w:rsidRPr="00E67B85">
        <w:rPr>
          <w:rFonts w:ascii="Palatino Linotype" w:eastAsia="Times New Roman" w:hAnsi="Palatino Linotype" w:cs="Times New Roman"/>
          <w:bCs/>
          <w:i/>
          <w:lang w:eastAsia="es-ES"/>
        </w:rPr>
        <w:t xml:space="preserve">.- Los programas de adquisiciones, arrendamientos y servicios deberán contener, como mínimo, lo siguiente: </w:t>
      </w:r>
    </w:p>
    <w:p w14:paraId="71630156"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p>
    <w:p w14:paraId="7E373D38"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lastRenderedPageBreak/>
        <w:t xml:space="preserve">I. La codificación y descripción de los bienes y servicios que se requieran, conforme a los catálogos de artículos y de servicios que se integren; </w:t>
      </w:r>
    </w:p>
    <w:p w14:paraId="28348CA6"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p>
    <w:p w14:paraId="03048729"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II. La calendarización de la adquisición y arrendamiento de bienes muebles, y la contratación de servicios que se solicite; y </w:t>
      </w:r>
    </w:p>
    <w:p w14:paraId="5FC1F4FA"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p>
    <w:p w14:paraId="2EE006CC" w14:textId="77777777" w:rsidR="0041560C" w:rsidRDefault="0041560C" w:rsidP="00842E43">
      <w:pPr>
        <w:spacing w:after="0" w:line="360" w:lineRule="auto"/>
        <w:ind w:left="851" w:right="899"/>
        <w:jc w:val="both"/>
        <w:rPr>
          <w:rFonts w:ascii="Palatino Linotype" w:eastAsia="Times New Roman" w:hAnsi="Palatino Linotype" w:cs="Times New Roman"/>
          <w:b/>
          <w:i/>
          <w:lang w:eastAsia="es-ES"/>
        </w:rPr>
      </w:pPr>
      <w:r w:rsidRPr="00E67B85">
        <w:rPr>
          <w:rFonts w:ascii="Palatino Linotype" w:eastAsia="Times New Roman" w:hAnsi="Palatino Linotype" w:cs="Times New Roman"/>
          <w:bCs/>
          <w:i/>
          <w:lang w:eastAsia="es-ES"/>
        </w:rPr>
        <w:t>III. El costo estimado de los bienes y servicios, calculado con base en los importes presupuestales asignados por el área financiera</w:t>
      </w:r>
      <w:r w:rsidRPr="00E67B85">
        <w:rPr>
          <w:rFonts w:ascii="Palatino Linotype" w:eastAsia="Times New Roman" w:hAnsi="Palatino Linotype" w:cs="Times New Roman"/>
          <w:b/>
          <w:i/>
          <w:lang w:eastAsia="es-ES"/>
        </w:rPr>
        <w:t>.</w:t>
      </w:r>
    </w:p>
    <w:p w14:paraId="637180C5" w14:textId="77777777" w:rsidR="0041560C" w:rsidRDefault="0041560C" w:rsidP="00842E43">
      <w:pPr>
        <w:spacing w:after="0" w:line="360" w:lineRule="auto"/>
        <w:ind w:left="851" w:right="899"/>
        <w:jc w:val="both"/>
        <w:rPr>
          <w:rFonts w:ascii="Palatino Linotype" w:eastAsia="Times New Roman" w:hAnsi="Palatino Linotype" w:cs="Times New Roman"/>
          <w:b/>
          <w:i/>
          <w:lang w:eastAsia="es-ES"/>
        </w:rPr>
      </w:pPr>
      <w:r>
        <w:rPr>
          <w:rFonts w:ascii="Palatino Linotype" w:eastAsia="Times New Roman" w:hAnsi="Palatino Linotype" w:cs="Times New Roman"/>
          <w:b/>
          <w:i/>
          <w:lang w:eastAsia="es-ES"/>
        </w:rPr>
        <w:t>(…)</w:t>
      </w:r>
    </w:p>
    <w:p w14:paraId="1465FC68" w14:textId="77777777" w:rsidR="0041560C" w:rsidRDefault="0041560C" w:rsidP="00842E43">
      <w:pPr>
        <w:spacing w:after="0" w:line="360" w:lineRule="auto"/>
        <w:ind w:left="851" w:right="899"/>
        <w:jc w:val="both"/>
        <w:rPr>
          <w:rFonts w:ascii="Palatino Linotype" w:eastAsia="Times New Roman" w:hAnsi="Palatino Linotype" w:cs="Times New Roman"/>
          <w:b/>
          <w:i/>
          <w:lang w:eastAsia="es-ES"/>
        </w:rPr>
      </w:pPr>
    </w:p>
    <w:p w14:paraId="2790D868"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r w:rsidRPr="00283E4B">
        <w:rPr>
          <w:rFonts w:ascii="Palatino Linotype" w:eastAsia="Times New Roman" w:hAnsi="Palatino Linotype" w:cs="Times New Roman"/>
          <w:b/>
          <w:i/>
          <w:lang w:eastAsia="es-ES"/>
        </w:rPr>
        <w:t xml:space="preserve">Artículo 27.- </w:t>
      </w:r>
      <w:r w:rsidRPr="00713427">
        <w:rPr>
          <w:rFonts w:ascii="Palatino Linotype" w:eastAsia="Times New Roman" w:hAnsi="Palatino Linotype" w:cs="Times New Roman"/>
          <w:b/>
          <w:i/>
          <w:lang w:eastAsia="es-ES"/>
        </w:rPr>
        <w:t>Los actos relacionados con las adquisiciones</w:t>
      </w:r>
      <w:r w:rsidRPr="00283E4B">
        <w:rPr>
          <w:rFonts w:ascii="Palatino Linotype" w:eastAsia="Times New Roman" w:hAnsi="Palatino Linotype" w:cs="Times New Roman"/>
          <w:bCs/>
          <w:i/>
          <w:lang w:eastAsia="es-ES"/>
        </w:rPr>
        <w:t xml:space="preserve">, arrendamientos y servicios </w:t>
      </w:r>
      <w:r w:rsidRPr="00713427">
        <w:rPr>
          <w:rFonts w:ascii="Palatino Linotype" w:eastAsia="Times New Roman" w:hAnsi="Palatino Linotype" w:cs="Times New Roman"/>
          <w:b/>
          <w:i/>
          <w:lang w:eastAsia="es-ES"/>
        </w:rPr>
        <w:t>se llevarán a cabo por el órgano ejecutor, a través de los procedimientos siguientes</w:t>
      </w:r>
      <w:r w:rsidRPr="00283E4B">
        <w:rPr>
          <w:rFonts w:ascii="Palatino Linotype" w:eastAsia="Times New Roman" w:hAnsi="Palatino Linotype" w:cs="Times New Roman"/>
          <w:bCs/>
          <w:i/>
          <w:lang w:eastAsia="es-ES"/>
        </w:rPr>
        <w:t xml:space="preserve">: </w:t>
      </w:r>
    </w:p>
    <w:p w14:paraId="7ACAD137"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p>
    <w:p w14:paraId="51C9171A" w14:textId="77777777" w:rsidR="0041560C" w:rsidRPr="00713427" w:rsidRDefault="0041560C" w:rsidP="00842E43">
      <w:pPr>
        <w:spacing w:after="0" w:line="360" w:lineRule="auto"/>
        <w:ind w:left="851" w:right="899"/>
        <w:jc w:val="both"/>
        <w:rPr>
          <w:rFonts w:ascii="Palatino Linotype" w:eastAsia="Times New Roman" w:hAnsi="Palatino Linotype" w:cs="Times New Roman"/>
          <w:bCs/>
          <w:i/>
          <w:u w:val="single"/>
          <w:lang w:eastAsia="es-ES"/>
        </w:rPr>
      </w:pPr>
      <w:r w:rsidRPr="00283E4B">
        <w:rPr>
          <w:rFonts w:ascii="Palatino Linotype" w:eastAsia="Times New Roman" w:hAnsi="Palatino Linotype" w:cs="Times New Roman"/>
          <w:bCs/>
          <w:i/>
          <w:lang w:eastAsia="es-ES"/>
        </w:rPr>
        <w:t xml:space="preserve">I. </w:t>
      </w:r>
      <w:r w:rsidRPr="00713427">
        <w:rPr>
          <w:rFonts w:ascii="Palatino Linotype" w:eastAsia="Times New Roman" w:hAnsi="Palatino Linotype" w:cs="Times New Roman"/>
          <w:bCs/>
          <w:i/>
          <w:u w:val="single"/>
          <w:lang w:eastAsia="es-ES"/>
        </w:rPr>
        <w:t xml:space="preserve">Licitación pública; </w:t>
      </w:r>
    </w:p>
    <w:p w14:paraId="2A881E7B" w14:textId="77777777" w:rsidR="0041560C" w:rsidRPr="00713427" w:rsidRDefault="0041560C" w:rsidP="00842E43">
      <w:pPr>
        <w:spacing w:after="0" w:line="360" w:lineRule="auto"/>
        <w:ind w:left="851" w:right="899"/>
        <w:jc w:val="both"/>
        <w:rPr>
          <w:rFonts w:ascii="Palatino Linotype" w:eastAsia="Times New Roman" w:hAnsi="Palatino Linotype" w:cs="Times New Roman"/>
          <w:bCs/>
          <w:i/>
          <w:u w:val="single"/>
          <w:lang w:eastAsia="es-ES"/>
        </w:rPr>
      </w:pPr>
    </w:p>
    <w:p w14:paraId="43062CF3" w14:textId="77777777" w:rsidR="0041560C" w:rsidRPr="00713427" w:rsidRDefault="0041560C" w:rsidP="00842E43">
      <w:pPr>
        <w:spacing w:after="0" w:line="360" w:lineRule="auto"/>
        <w:ind w:left="851" w:right="899"/>
        <w:jc w:val="both"/>
        <w:rPr>
          <w:rFonts w:ascii="Palatino Linotype" w:eastAsia="Times New Roman" w:hAnsi="Palatino Linotype" w:cs="Times New Roman"/>
          <w:bCs/>
          <w:i/>
          <w:u w:val="single"/>
          <w:lang w:eastAsia="es-ES"/>
        </w:rPr>
      </w:pPr>
      <w:r w:rsidRPr="00713427">
        <w:rPr>
          <w:rFonts w:ascii="Palatino Linotype" w:eastAsia="Times New Roman" w:hAnsi="Palatino Linotype" w:cs="Times New Roman"/>
          <w:bCs/>
          <w:i/>
          <w:u w:val="single"/>
          <w:lang w:eastAsia="es-ES"/>
        </w:rPr>
        <w:t xml:space="preserve">II. Licitación restringida; y </w:t>
      </w:r>
    </w:p>
    <w:p w14:paraId="5EF73F11" w14:textId="77777777" w:rsidR="0041560C" w:rsidRPr="00713427" w:rsidRDefault="0041560C" w:rsidP="00842E43">
      <w:pPr>
        <w:spacing w:after="0" w:line="360" w:lineRule="auto"/>
        <w:ind w:left="851" w:right="899"/>
        <w:jc w:val="both"/>
        <w:rPr>
          <w:rFonts w:ascii="Palatino Linotype" w:eastAsia="Times New Roman" w:hAnsi="Palatino Linotype" w:cs="Times New Roman"/>
          <w:bCs/>
          <w:i/>
          <w:u w:val="single"/>
          <w:lang w:eastAsia="es-ES"/>
        </w:rPr>
      </w:pPr>
    </w:p>
    <w:p w14:paraId="4E3B5261" w14:textId="77777777" w:rsidR="0041560C" w:rsidRPr="00713427" w:rsidRDefault="0041560C" w:rsidP="00842E43">
      <w:pPr>
        <w:spacing w:after="0" w:line="360" w:lineRule="auto"/>
        <w:ind w:left="851" w:right="899"/>
        <w:jc w:val="both"/>
        <w:rPr>
          <w:rFonts w:ascii="Palatino Linotype" w:eastAsia="Times New Roman" w:hAnsi="Palatino Linotype" w:cs="Times New Roman"/>
          <w:bCs/>
          <w:i/>
          <w:u w:val="single"/>
          <w:lang w:eastAsia="es-ES"/>
        </w:rPr>
      </w:pPr>
      <w:r w:rsidRPr="00713427">
        <w:rPr>
          <w:rFonts w:ascii="Palatino Linotype" w:eastAsia="Times New Roman" w:hAnsi="Palatino Linotype" w:cs="Times New Roman"/>
          <w:bCs/>
          <w:i/>
          <w:u w:val="single"/>
          <w:lang w:eastAsia="es-ES"/>
        </w:rPr>
        <w:t xml:space="preserve">III. Adjudicación directa. </w:t>
      </w:r>
    </w:p>
    <w:p w14:paraId="54D43FF5"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p>
    <w:p w14:paraId="6DA68958"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r w:rsidRPr="00283E4B">
        <w:rPr>
          <w:rFonts w:ascii="Palatino Linotype" w:eastAsia="Times New Roman" w:hAnsi="Palatino Linotype" w:cs="Times New Roman"/>
          <w:b/>
          <w:i/>
          <w:lang w:eastAsia="es-ES"/>
        </w:rPr>
        <w:t>Artículo 28</w:t>
      </w:r>
      <w:r w:rsidRPr="00283E4B">
        <w:rPr>
          <w:rFonts w:ascii="Palatino Linotype" w:eastAsia="Times New Roman" w:hAnsi="Palatino Linotype" w:cs="Times New Roman"/>
          <w:bCs/>
          <w:i/>
          <w:lang w:eastAsia="es-ES"/>
        </w:rPr>
        <w:t xml:space="preserve">.- </w:t>
      </w:r>
      <w:r w:rsidRPr="00713427">
        <w:rPr>
          <w:rFonts w:ascii="Palatino Linotype" w:eastAsia="Times New Roman" w:hAnsi="Palatino Linotype" w:cs="Times New Roman"/>
          <w:b/>
          <w:i/>
          <w:lang w:eastAsia="es-ES"/>
        </w:rPr>
        <w:t>Las adquisiciones</w:t>
      </w:r>
      <w:r w:rsidRPr="00283E4B">
        <w:rPr>
          <w:rFonts w:ascii="Palatino Linotype" w:eastAsia="Times New Roman" w:hAnsi="Palatino Linotype" w:cs="Times New Roman"/>
          <w:bCs/>
          <w:i/>
          <w:lang w:eastAsia="es-ES"/>
        </w:rPr>
        <w:t xml:space="preserve">, arrendamientos y servicios </w:t>
      </w:r>
      <w:r w:rsidRPr="007D4974">
        <w:rPr>
          <w:rFonts w:ascii="Palatino Linotype" w:eastAsia="Times New Roman" w:hAnsi="Palatino Linotype" w:cs="Times New Roman"/>
          <w:b/>
          <w:i/>
          <w:lang w:eastAsia="es-ES"/>
        </w:rPr>
        <w:t>se llevarán a cabo y se adjudicarán por medio de licitaciones públicas</w:t>
      </w:r>
      <w:r w:rsidRPr="00283E4B">
        <w:rPr>
          <w:rFonts w:ascii="Palatino Linotype" w:eastAsia="Times New Roman" w:hAnsi="Palatino Linotype" w:cs="Times New Roman"/>
          <w:bCs/>
          <w:i/>
          <w:lang w:eastAsia="es-ES"/>
        </w:rPr>
        <w:t xml:space="preserve"> mediante convocatoria pública, para que se presenten propuestas en sobre cerrado, que será abierto públicamente, a fin de asegurar a las instituciones públicas, las mejores condiciones disponibles en cuanto a precio, calidad, financiamiento, oportunidad y demás circunstancias pertinentes, de acuerdo a lo que establece la presente ley.</w:t>
      </w:r>
    </w:p>
    <w:p w14:paraId="28EFF207"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p>
    <w:p w14:paraId="1824B02A"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r w:rsidRPr="00283E4B">
        <w:rPr>
          <w:rFonts w:ascii="Palatino Linotype" w:eastAsia="Times New Roman" w:hAnsi="Palatino Linotype" w:cs="Times New Roman"/>
          <w:bCs/>
          <w:i/>
          <w:lang w:eastAsia="es-ES"/>
        </w:rPr>
        <w:t>La licitación restringida y la adjudicación directa se llevarán a cabo sólo en los casos de excepción que expresamente autorice esta ley.</w:t>
      </w:r>
    </w:p>
    <w:p w14:paraId="528708E2"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p>
    <w:p w14:paraId="216CA6D6"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r w:rsidRPr="00283E4B">
        <w:rPr>
          <w:rFonts w:ascii="Palatino Linotype" w:eastAsia="Times New Roman" w:hAnsi="Palatino Linotype" w:cs="Times New Roman"/>
          <w:b/>
          <w:i/>
          <w:lang w:eastAsia="es-ES"/>
        </w:rPr>
        <w:t>Artículo 54</w:t>
      </w:r>
      <w:r w:rsidRPr="00283E4B">
        <w:rPr>
          <w:rFonts w:ascii="Palatino Linotype" w:eastAsia="Times New Roman" w:hAnsi="Palatino Linotype" w:cs="Times New Roman"/>
          <w:bCs/>
          <w:i/>
          <w:lang w:eastAsia="es-ES"/>
        </w:rPr>
        <w:t xml:space="preserve">.- </w:t>
      </w:r>
      <w:r w:rsidRPr="007D4974">
        <w:rPr>
          <w:rFonts w:ascii="Palatino Linotype" w:eastAsia="Times New Roman" w:hAnsi="Palatino Linotype" w:cs="Times New Roman"/>
          <w:b/>
          <w:i/>
          <w:lang w:eastAsia="es-ES"/>
        </w:rPr>
        <w:t>Los contratos serán elaborados en términos de la presente ley; de las bases de la licitación o de las solicitudes de cotización, según corresponda del fallo de adjudicación relativo</w:t>
      </w:r>
      <w:r w:rsidRPr="00283E4B">
        <w:rPr>
          <w:rFonts w:ascii="Palatino Linotype" w:eastAsia="Times New Roman" w:hAnsi="Palatino Linotype" w:cs="Times New Roman"/>
          <w:bCs/>
          <w:i/>
          <w:lang w:eastAsia="es-ES"/>
        </w:rPr>
        <w:t xml:space="preserve">; y de las demás disposiciones legales aplicables. Asimismo, contendrán las condiciones que el oferente incluyó en su propuesta. </w:t>
      </w:r>
    </w:p>
    <w:p w14:paraId="60492653"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p>
    <w:p w14:paraId="71501C09"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r w:rsidRPr="00283E4B">
        <w:rPr>
          <w:rFonts w:ascii="Palatino Linotype" w:eastAsia="Times New Roman" w:hAnsi="Palatino Linotype" w:cs="Times New Roman"/>
          <w:b/>
          <w:i/>
          <w:lang w:eastAsia="es-ES"/>
        </w:rPr>
        <w:t>Artículo 62</w:t>
      </w:r>
      <w:r w:rsidRPr="00283E4B">
        <w:rPr>
          <w:rFonts w:ascii="Palatino Linotype" w:eastAsia="Times New Roman" w:hAnsi="Palatino Linotype" w:cs="Times New Roman"/>
          <w:bCs/>
          <w:i/>
          <w:lang w:eastAsia="es-ES"/>
        </w:rPr>
        <w:t xml:space="preserve">.- </w:t>
      </w:r>
      <w:r w:rsidRPr="007D4974">
        <w:rPr>
          <w:rFonts w:ascii="Palatino Linotype" w:eastAsia="Times New Roman" w:hAnsi="Palatino Linotype" w:cs="Times New Roman"/>
          <w:b/>
          <w:i/>
          <w:lang w:eastAsia="es-ES"/>
        </w:rPr>
        <w:t>Los órganos de control interno establecerán la forma y términos en que los órganos ejecutores y los órganos usuarios les deberán remitir la información relacionada con los actos materia de esta ley</w:t>
      </w:r>
      <w:r w:rsidRPr="00283E4B">
        <w:rPr>
          <w:rFonts w:ascii="Palatino Linotype" w:eastAsia="Times New Roman" w:hAnsi="Palatino Linotype" w:cs="Times New Roman"/>
          <w:bCs/>
          <w:i/>
          <w:lang w:eastAsia="es-ES"/>
        </w:rPr>
        <w:t xml:space="preserve">. </w:t>
      </w:r>
    </w:p>
    <w:p w14:paraId="295075F7"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p>
    <w:p w14:paraId="0ECA3F67"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r w:rsidRPr="007D4974">
        <w:rPr>
          <w:rFonts w:ascii="Palatino Linotype" w:eastAsia="Times New Roman" w:hAnsi="Palatino Linotype" w:cs="Times New Roman"/>
          <w:b/>
          <w:i/>
          <w:lang w:eastAsia="es-ES"/>
        </w:rPr>
        <w:t>Para tal efecto, los órganos ejecutores y los órganos usuarios conservarán en forma ordenada y sistematizada toda la documentación comprobatoria de los actos y contratos relativos, cuando menos por un período de cinco años, contado a partir de la fecha en que los mismos fueron celebrados</w:t>
      </w:r>
      <w:r w:rsidRPr="00283E4B">
        <w:rPr>
          <w:rFonts w:ascii="Palatino Linotype" w:eastAsia="Times New Roman" w:hAnsi="Palatino Linotype" w:cs="Times New Roman"/>
          <w:bCs/>
          <w:i/>
          <w:lang w:eastAsia="es-ES"/>
        </w:rPr>
        <w:t xml:space="preserve">. </w:t>
      </w:r>
    </w:p>
    <w:p w14:paraId="7FEF0E82"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p>
    <w:p w14:paraId="110C84FE"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r w:rsidRPr="007D4974">
        <w:rPr>
          <w:rFonts w:ascii="Palatino Linotype" w:eastAsia="Times New Roman" w:hAnsi="Palatino Linotype" w:cs="Times New Roman"/>
          <w:b/>
          <w:i/>
          <w:lang w:eastAsia="es-ES"/>
        </w:rPr>
        <w:t>Artículo 63</w:t>
      </w:r>
      <w:r w:rsidRPr="00283E4B">
        <w:rPr>
          <w:rFonts w:ascii="Palatino Linotype" w:eastAsia="Times New Roman" w:hAnsi="Palatino Linotype" w:cs="Times New Roman"/>
          <w:bCs/>
          <w:i/>
          <w:lang w:eastAsia="es-ES"/>
        </w:rPr>
        <w:t xml:space="preserve">.- Las áreas administrativas y los órganos de control interno podrán verificar, en cualquier tiempo, en el ejercicio de sus respectivas atribuciones, que las adquisiciones, arrendamientos y servicios, se realicen conforme a lo establecido en esta ley, en otras disposiciones legales aplicables y en los programas y presupuestos autorizados. Para tal efecto, podrán solicitar a </w:t>
      </w:r>
      <w:proofErr w:type="spellStart"/>
      <w:r w:rsidRPr="00283E4B">
        <w:rPr>
          <w:rFonts w:ascii="Palatino Linotype" w:eastAsia="Times New Roman" w:hAnsi="Palatino Linotype" w:cs="Times New Roman"/>
          <w:bCs/>
          <w:i/>
          <w:lang w:eastAsia="es-ES"/>
        </w:rPr>
        <w:t>lo</w:t>
      </w:r>
      <w:proofErr w:type="spellEnd"/>
      <w:r w:rsidRPr="00283E4B">
        <w:rPr>
          <w:rFonts w:ascii="Palatino Linotype" w:eastAsia="Times New Roman" w:hAnsi="Palatino Linotype" w:cs="Times New Roman"/>
          <w:bCs/>
          <w:i/>
          <w:lang w:eastAsia="es-ES"/>
        </w:rPr>
        <w:t xml:space="preserve"> servidores públicos y a los oferentes, los datos e informes relacionados con los actos de que se trate. </w:t>
      </w:r>
    </w:p>
    <w:p w14:paraId="2856D02D"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p>
    <w:p w14:paraId="257D2843" w14:textId="77777777" w:rsidR="0041560C" w:rsidRDefault="0041560C" w:rsidP="00842E43">
      <w:pPr>
        <w:spacing w:after="0" w:line="360" w:lineRule="auto"/>
        <w:ind w:left="851" w:right="899"/>
        <w:jc w:val="both"/>
        <w:rPr>
          <w:rFonts w:ascii="Palatino Linotype" w:eastAsia="Times New Roman" w:hAnsi="Palatino Linotype" w:cs="Times New Roman"/>
          <w:bCs/>
          <w:i/>
          <w:lang w:eastAsia="es-ES"/>
        </w:rPr>
      </w:pPr>
      <w:r w:rsidRPr="00283E4B">
        <w:rPr>
          <w:rFonts w:ascii="Palatino Linotype" w:eastAsia="Times New Roman" w:hAnsi="Palatino Linotype" w:cs="Times New Roman"/>
          <w:bCs/>
          <w:i/>
          <w:lang w:eastAsia="es-ES"/>
        </w:rPr>
        <w:lastRenderedPageBreak/>
        <w:t>En el caso de los organismos auxiliares, la función de verificación corresponderá al área administrativa y al órgano de control interno del Poder Ejecutivo o del municipio, según sea el caso.</w:t>
      </w:r>
    </w:p>
    <w:p w14:paraId="4D7E6AFB" w14:textId="77777777" w:rsidR="0041560C" w:rsidRPr="00B40BC7" w:rsidRDefault="0041560C" w:rsidP="00842E43">
      <w:pPr>
        <w:spacing w:after="0" w:line="360" w:lineRule="auto"/>
        <w:ind w:left="851" w:right="899"/>
        <w:jc w:val="both"/>
        <w:rPr>
          <w:rFonts w:ascii="Palatino Linotype" w:eastAsia="Times New Roman" w:hAnsi="Palatino Linotype" w:cs="Arial"/>
          <w:lang w:eastAsia="es-ES"/>
        </w:rPr>
      </w:pPr>
    </w:p>
    <w:p w14:paraId="05DAF475" w14:textId="77777777" w:rsidR="0041560C" w:rsidRPr="007D4974" w:rsidRDefault="0041560C" w:rsidP="00842E43">
      <w:pPr>
        <w:spacing w:after="0" w:line="36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Times New Roman"/>
          <w:i/>
          <w:lang w:eastAsia="es-ES"/>
        </w:rPr>
        <w:t>(Énfasis añadido)</w:t>
      </w:r>
    </w:p>
    <w:p w14:paraId="3BE0D4BE" w14:textId="77777777" w:rsidR="0041560C" w:rsidRDefault="0041560C" w:rsidP="00842E43">
      <w:pPr>
        <w:autoSpaceDE w:val="0"/>
        <w:autoSpaceDN w:val="0"/>
        <w:adjustRightInd w:val="0"/>
        <w:spacing w:after="0" w:line="360" w:lineRule="auto"/>
        <w:jc w:val="both"/>
        <w:rPr>
          <w:rFonts w:ascii="Palatino Linotype" w:eastAsia="Calibri" w:hAnsi="Palatino Linotype" w:cs="Arial"/>
          <w:sz w:val="24"/>
          <w:szCs w:val="24"/>
          <w:lang w:eastAsia="es-ES"/>
        </w:rPr>
      </w:pPr>
      <w:r w:rsidRPr="009249DB">
        <w:rPr>
          <w:rFonts w:ascii="Palatino Linotype" w:eastAsia="Calibri" w:hAnsi="Palatino Linotype" w:cs="Arial"/>
          <w:sz w:val="24"/>
          <w:szCs w:val="24"/>
        </w:rPr>
        <w:t xml:space="preserve">De los preceptos referidos, advertimos que </w:t>
      </w:r>
      <w:r>
        <w:rPr>
          <w:rFonts w:ascii="Palatino Linotype" w:eastAsia="Calibri" w:hAnsi="Palatino Linotype" w:cs="Arial"/>
          <w:sz w:val="24"/>
          <w:szCs w:val="24"/>
        </w:rPr>
        <w:t xml:space="preserve">la </w:t>
      </w:r>
      <w:r w:rsidRPr="00E67B85">
        <w:rPr>
          <w:rFonts w:ascii="Palatino Linotype" w:eastAsia="Calibri" w:hAnsi="Palatino Linotype" w:cs="Arial"/>
          <w:sz w:val="24"/>
          <w:szCs w:val="24"/>
          <w:lang w:eastAsia="es-ES"/>
        </w:rPr>
        <w:t xml:space="preserve">Ley </w:t>
      </w:r>
      <w:r>
        <w:rPr>
          <w:rFonts w:ascii="Palatino Linotype" w:eastAsia="Calibri" w:hAnsi="Palatino Linotype" w:cs="Arial"/>
          <w:sz w:val="24"/>
          <w:szCs w:val="24"/>
          <w:lang w:eastAsia="es-ES"/>
        </w:rPr>
        <w:t>d</w:t>
      </w:r>
      <w:r w:rsidRPr="00E67B85">
        <w:rPr>
          <w:rFonts w:ascii="Palatino Linotype" w:eastAsia="Calibri" w:hAnsi="Palatino Linotype" w:cs="Arial"/>
          <w:sz w:val="24"/>
          <w:szCs w:val="24"/>
          <w:lang w:eastAsia="es-ES"/>
        </w:rPr>
        <w:t xml:space="preserve">e Adquisiciones </w:t>
      </w:r>
      <w:r>
        <w:rPr>
          <w:rFonts w:ascii="Palatino Linotype" w:eastAsia="Calibri" w:hAnsi="Palatino Linotype" w:cs="Arial"/>
          <w:sz w:val="24"/>
          <w:szCs w:val="24"/>
          <w:lang w:eastAsia="es-ES"/>
        </w:rPr>
        <w:t>d</w:t>
      </w:r>
      <w:r w:rsidRPr="00E67B85">
        <w:rPr>
          <w:rFonts w:ascii="Palatino Linotype" w:eastAsia="Calibri" w:hAnsi="Palatino Linotype" w:cs="Arial"/>
          <w:sz w:val="24"/>
          <w:szCs w:val="24"/>
          <w:lang w:eastAsia="es-ES"/>
        </w:rPr>
        <w:t xml:space="preserve">e Bienes Muebles </w:t>
      </w:r>
      <w:r>
        <w:rPr>
          <w:rFonts w:ascii="Palatino Linotype" w:eastAsia="Calibri" w:hAnsi="Palatino Linotype" w:cs="Arial"/>
          <w:sz w:val="24"/>
          <w:szCs w:val="24"/>
          <w:lang w:eastAsia="es-ES"/>
        </w:rPr>
        <w:t>y</w:t>
      </w:r>
      <w:r w:rsidRPr="00E67B85">
        <w:rPr>
          <w:rFonts w:ascii="Palatino Linotype" w:eastAsia="Calibri" w:hAnsi="Palatino Linotype" w:cs="Arial"/>
          <w:sz w:val="24"/>
          <w:szCs w:val="24"/>
          <w:lang w:eastAsia="es-ES"/>
        </w:rPr>
        <w:t xml:space="preserve"> Servicios </w:t>
      </w:r>
      <w:r>
        <w:rPr>
          <w:rFonts w:ascii="Palatino Linotype" w:eastAsia="Calibri" w:hAnsi="Palatino Linotype" w:cs="Arial"/>
          <w:sz w:val="24"/>
          <w:szCs w:val="24"/>
          <w:lang w:eastAsia="es-ES"/>
        </w:rPr>
        <w:t>d</w:t>
      </w:r>
      <w:r w:rsidRPr="00E67B85">
        <w:rPr>
          <w:rFonts w:ascii="Palatino Linotype" w:eastAsia="Calibri" w:hAnsi="Palatino Linotype" w:cs="Arial"/>
          <w:sz w:val="24"/>
          <w:szCs w:val="24"/>
          <w:lang w:eastAsia="es-ES"/>
        </w:rPr>
        <w:t xml:space="preserve">el Estado </w:t>
      </w:r>
      <w:r>
        <w:rPr>
          <w:rFonts w:ascii="Palatino Linotype" w:eastAsia="Calibri" w:hAnsi="Palatino Linotype" w:cs="Arial"/>
          <w:sz w:val="24"/>
          <w:szCs w:val="24"/>
          <w:lang w:eastAsia="es-ES"/>
        </w:rPr>
        <w:t>d</w:t>
      </w:r>
      <w:r w:rsidRPr="00E67B85">
        <w:rPr>
          <w:rFonts w:ascii="Palatino Linotype" w:eastAsia="Calibri" w:hAnsi="Palatino Linotype" w:cs="Arial"/>
          <w:sz w:val="24"/>
          <w:szCs w:val="24"/>
          <w:lang w:eastAsia="es-ES"/>
        </w:rPr>
        <w:t>e México</w:t>
      </w:r>
      <w:r>
        <w:rPr>
          <w:rFonts w:ascii="Palatino Linotype" w:eastAsia="Calibri" w:hAnsi="Palatino Linotype" w:cs="Arial"/>
          <w:sz w:val="24"/>
          <w:szCs w:val="24"/>
          <w:lang w:eastAsia="es-ES"/>
        </w:rPr>
        <w:t xml:space="preserve"> </w:t>
      </w:r>
      <w:r w:rsidRPr="007D4974">
        <w:rPr>
          <w:rFonts w:ascii="Palatino Linotype" w:eastAsia="Calibri" w:hAnsi="Palatino Linotype" w:cs="Arial"/>
          <w:sz w:val="24"/>
          <w:szCs w:val="24"/>
          <w:lang w:eastAsia="es-ES"/>
        </w:rPr>
        <w:t>tiene por objeto regular los actos relativos a la planeación, programación, presupuestación, ejecución y control de la adquisición y arrendamiento de bienes muebles, y la contratación de servicios de cualquier naturaleza, que realicen los poderes del Estado, los municipios y los tribunales administrativos</w:t>
      </w:r>
      <w:r>
        <w:rPr>
          <w:rFonts w:ascii="Palatino Linotype" w:eastAsia="Calibri" w:hAnsi="Palatino Linotype" w:cs="Arial"/>
          <w:sz w:val="24"/>
          <w:szCs w:val="24"/>
          <w:lang w:eastAsia="es-ES"/>
        </w:rPr>
        <w:t>.</w:t>
      </w:r>
    </w:p>
    <w:p w14:paraId="3B4E4541" w14:textId="77777777" w:rsidR="0041560C" w:rsidRDefault="0041560C" w:rsidP="00842E43">
      <w:pPr>
        <w:autoSpaceDE w:val="0"/>
        <w:autoSpaceDN w:val="0"/>
        <w:adjustRightInd w:val="0"/>
        <w:spacing w:after="0" w:line="360" w:lineRule="auto"/>
        <w:jc w:val="both"/>
        <w:rPr>
          <w:rFonts w:ascii="Palatino Linotype" w:eastAsia="Calibri" w:hAnsi="Palatino Linotype" w:cs="Arial"/>
          <w:sz w:val="24"/>
          <w:szCs w:val="24"/>
          <w:lang w:eastAsia="es-ES"/>
        </w:rPr>
      </w:pPr>
    </w:p>
    <w:p w14:paraId="44C3AC59" w14:textId="77777777" w:rsidR="0041560C" w:rsidRDefault="0041560C" w:rsidP="00842E43">
      <w:pPr>
        <w:autoSpaceDE w:val="0"/>
        <w:autoSpaceDN w:val="0"/>
        <w:adjustRightInd w:val="0"/>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De igual forma establece que en las adquisiciones referidas, queden comprendidas la de bienes muebles </w:t>
      </w:r>
      <w:r w:rsidRPr="007D4974">
        <w:rPr>
          <w:rFonts w:ascii="Palatino Linotype" w:eastAsia="Calibri" w:hAnsi="Palatino Linotype" w:cs="Arial"/>
          <w:sz w:val="24"/>
          <w:szCs w:val="24"/>
        </w:rPr>
        <w:t>que deban incorporarse, adherirse o destinarse a un bien inmueble</w:t>
      </w:r>
      <w:r>
        <w:rPr>
          <w:rFonts w:ascii="Palatino Linotype" w:eastAsia="Calibri" w:hAnsi="Palatino Linotype" w:cs="Arial"/>
          <w:sz w:val="24"/>
          <w:szCs w:val="24"/>
        </w:rPr>
        <w:t xml:space="preserve"> las cuales se sujetarán a las disposiciones anuales del presupuesto de egresos </w:t>
      </w:r>
      <w:r w:rsidRPr="007D4974">
        <w:rPr>
          <w:rFonts w:ascii="Palatino Linotype" w:eastAsia="Calibri" w:hAnsi="Palatino Linotype" w:cs="Arial"/>
          <w:sz w:val="24"/>
          <w:szCs w:val="24"/>
        </w:rPr>
        <w:t>del gobierno del Estado de México, así como a lo previsto en el Código Financiero del Estado de México y Municipios y demás disposiciones legales aplicables, según sea el caso</w:t>
      </w:r>
      <w:r>
        <w:rPr>
          <w:rFonts w:ascii="Palatino Linotype" w:eastAsia="Calibri" w:hAnsi="Palatino Linotype" w:cs="Arial"/>
          <w:sz w:val="24"/>
          <w:szCs w:val="24"/>
        </w:rPr>
        <w:t>.</w:t>
      </w:r>
    </w:p>
    <w:p w14:paraId="21B7B517" w14:textId="77777777" w:rsidR="0041560C" w:rsidRDefault="0041560C" w:rsidP="00842E43">
      <w:pPr>
        <w:autoSpaceDE w:val="0"/>
        <w:autoSpaceDN w:val="0"/>
        <w:adjustRightInd w:val="0"/>
        <w:spacing w:after="0" w:line="360" w:lineRule="auto"/>
        <w:jc w:val="both"/>
        <w:rPr>
          <w:rFonts w:ascii="Palatino Linotype" w:eastAsia="Calibri" w:hAnsi="Palatino Linotype" w:cs="Arial"/>
          <w:sz w:val="24"/>
          <w:szCs w:val="24"/>
        </w:rPr>
      </w:pPr>
    </w:p>
    <w:p w14:paraId="7CB67068" w14:textId="43527431" w:rsidR="0041560C" w:rsidRPr="00C101E8" w:rsidRDefault="0041560C" w:rsidP="00842E43">
      <w:pPr>
        <w:autoSpaceDE w:val="0"/>
        <w:autoSpaceDN w:val="0"/>
        <w:adjustRightInd w:val="0"/>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Continuando con el análisis de los preceptos referidos, podemos advertir que</w:t>
      </w:r>
      <w:r w:rsidRPr="007D4974">
        <w:t xml:space="preserve"> </w:t>
      </w:r>
      <w:r>
        <w:rPr>
          <w:rFonts w:ascii="Palatino Linotype" w:eastAsia="Calibri" w:hAnsi="Palatino Linotype" w:cs="Arial"/>
          <w:sz w:val="24"/>
          <w:szCs w:val="24"/>
        </w:rPr>
        <w:t>l</w:t>
      </w:r>
      <w:r w:rsidRPr="007D4974">
        <w:rPr>
          <w:rFonts w:ascii="Palatino Linotype" w:eastAsia="Calibri" w:hAnsi="Palatino Linotype" w:cs="Arial"/>
          <w:sz w:val="24"/>
          <w:szCs w:val="24"/>
        </w:rPr>
        <w:t xml:space="preserve">os actos relacionados con las adquisiciones, se llevarán a cabo por el órgano ejecutor, a través de los procedimientos </w:t>
      </w:r>
      <w:r>
        <w:rPr>
          <w:rFonts w:ascii="Palatino Linotype" w:eastAsia="Calibri" w:hAnsi="Palatino Linotype" w:cs="Arial"/>
          <w:sz w:val="24"/>
          <w:szCs w:val="24"/>
        </w:rPr>
        <w:t xml:space="preserve">de licitación pública, licitación restringida o Adjudicación directa, y para tal efecto se deberán elaborar contratos </w:t>
      </w:r>
      <w:r w:rsidRPr="00145388">
        <w:rPr>
          <w:rFonts w:ascii="Palatino Linotype" w:eastAsia="Calibri" w:hAnsi="Palatino Linotype" w:cs="Arial"/>
          <w:sz w:val="24"/>
          <w:szCs w:val="24"/>
        </w:rPr>
        <w:t>de las bases de la licitación o de las solicitudes de cotización, según corresponda del fallo de adjudicación relativo</w:t>
      </w:r>
      <w:r>
        <w:rPr>
          <w:rFonts w:ascii="Palatino Linotype" w:eastAsia="Calibri" w:hAnsi="Palatino Linotype" w:cs="Arial"/>
          <w:sz w:val="24"/>
          <w:szCs w:val="24"/>
        </w:rPr>
        <w:t>.</w:t>
      </w:r>
    </w:p>
    <w:p w14:paraId="7E034096" w14:textId="77777777" w:rsidR="0041560C" w:rsidRDefault="0041560C" w:rsidP="00842E43">
      <w:pPr>
        <w:autoSpaceDE w:val="0"/>
        <w:autoSpaceDN w:val="0"/>
        <w:adjustRightInd w:val="0"/>
        <w:spacing w:after="0" w:line="360" w:lineRule="auto"/>
        <w:jc w:val="both"/>
        <w:rPr>
          <w:rFonts w:ascii="Palatino Linotype" w:eastAsia="Calibri" w:hAnsi="Palatino Linotype" w:cs="Arial"/>
          <w:sz w:val="24"/>
          <w:szCs w:val="24"/>
        </w:rPr>
      </w:pPr>
      <w:r w:rsidRPr="00143ABA">
        <w:rPr>
          <w:rFonts w:ascii="Palatino Linotype" w:eastAsia="Calibri" w:hAnsi="Palatino Linotype" w:cs="Arial"/>
          <w:sz w:val="24"/>
          <w:szCs w:val="24"/>
        </w:rPr>
        <w:lastRenderedPageBreak/>
        <w:t>Asimismo, se establece que,</w:t>
      </w:r>
      <w:r>
        <w:rPr>
          <w:rFonts w:ascii="Palatino Linotype" w:eastAsia="Calibri" w:hAnsi="Palatino Linotype" w:cs="Arial"/>
          <w:sz w:val="24"/>
          <w:szCs w:val="24"/>
        </w:rPr>
        <w:t xml:space="preserve"> para cualquiera de las modalidades descritas con anterioridad, </w:t>
      </w:r>
      <w:r w:rsidRPr="00145388">
        <w:rPr>
          <w:rFonts w:ascii="Palatino Linotype" w:eastAsia="Calibri" w:hAnsi="Palatino Linotype" w:cs="Arial"/>
          <w:sz w:val="24"/>
          <w:szCs w:val="24"/>
        </w:rPr>
        <w:t xml:space="preserve">los órganos ejecutores y los órganos usuarios </w:t>
      </w:r>
      <w:r w:rsidRPr="00145388">
        <w:rPr>
          <w:rFonts w:ascii="Palatino Linotype" w:eastAsia="Calibri" w:hAnsi="Palatino Linotype" w:cs="Arial"/>
          <w:b/>
          <w:bCs/>
          <w:sz w:val="24"/>
          <w:szCs w:val="24"/>
          <w:u w:val="single"/>
        </w:rPr>
        <w:t>conservarán en forma ordenada y sistematizada toda la documentación comprobatoria de los actos y contratos relativos, cuando menos por un período de cinco años</w:t>
      </w:r>
      <w:r w:rsidRPr="00145388">
        <w:rPr>
          <w:rFonts w:ascii="Palatino Linotype" w:eastAsia="Calibri" w:hAnsi="Palatino Linotype" w:cs="Arial"/>
          <w:sz w:val="24"/>
          <w:szCs w:val="24"/>
        </w:rPr>
        <w:t>, contado a partir de la fecha en que los mismos fueron celebrados</w:t>
      </w:r>
      <w:r>
        <w:rPr>
          <w:rFonts w:ascii="Palatino Linotype" w:eastAsia="Calibri" w:hAnsi="Palatino Linotype" w:cs="Arial"/>
          <w:sz w:val="24"/>
          <w:szCs w:val="24"/>
        </w:rPr>
        <w:t>.</w:t>
      </w:r>
    </w:p>
    <w:p w14:paraId="5DD1AF9B" w14:textId="77777777" w:rsidR="0041560C" w:rsidRDefault="0041560C" w:rsidP="00842E43">
      <w:pPr>
        <w:autoSpaceDE w:val="0"/>
        <w:autoSpaceDN w:val="0"/>
        <w:adjustRightInd w:val="0"/>
        <w:spacing w:after="0" w:line="360" w:lineRule="auto"/>
        <w:jc w:val="both"/>
        <w:rPr>
          <w:rFonts w:ascii="Palatino Linotype" w:eastAsia="Calibri" w:hAnsi="Palatino Linotype" w:cs="Arial"/>
          <w:sz w:val="24"/>
          <w:szCs w:val="24"/>
        </w:rPr>
      </w:pPr>
    </w:p>
    <w:p w14:paraId="504AA38D" w14:textId="45BE7A98" w:rsidR="0041560C" w:rsidRDefault="0041560C" w:rsidP="00842E43">
      <w:pPr>
        <w:autoSpaceDE w:val="0"/>
        <w:autoSpaceDN w:val="0"/>
        <w:adjustRightInd w:val="0"/>
        <w:spacing w:after="0" w:line="360" w:lineRule="auto"/>
        <w:jc w:val="both"/>
        <w:rPr>
          <w:rFonts w:ascii="Palatino Linotype" w:eastAsia="Calibri" w:hAnsi="Palatino Linotype" w:cs="Arial"/>
          <w:sz w:val="24"/>
          <w:szCs w:val="24"/>
        </w:rPr>
      </w:pPr>
      <w:r w:rsidRPr="00E44768">
        <w:rPr>
          <w:rFonts w:ascii="Palatino Linotype" w:eastAsia="Calibri" w:hAnsi="Palatino Linotype" w:cs="Arial"/>
          <w:sz w:val="24"/>
          <w:szCs w:val="24"/>
        </w:rPr>
        <w:t xml:space="preserve">En ese orden de ideas, advertimos que para la </w:t>
      </w:r>
      <w:r>
        <w:rPr>
          <w:rFonts w:ascii="Palatino Linotype" w:eastAsia="Calibri" w:hAnsi="Palatino Linotype" w:cs="Arial"/>
          <w:sz w:val="24"/>
          <w:szCs w:val="24"/>
        </w:rPr>
        <w:t xml:space="preserve">adquisición de las </w:t>
      </w:r>
      <w:proofErr w:type="spellStart"/>
      <w:r w:rsidR="00C101E8">
        <w:rPr>
          <w:rFonts w:ascii="Palatino Linotype" w:eastAsia="Calibri" w:hAnsi="Palatino Linotype" w:cs="Arial"/>
          <w:sz w:val="24"/>
          <w:szCs w:val="24"/>
        </w:rPr>
        <w:t>valvulas</w:t>
      </w:r>
      <w:proofErr w:type="spellEnd"/>
      <w:r>
        <w:rPr>
          <w:rFonts w:ascii="Palatino Linotype" w:eastAsia="Calibri" w:hAnsi="Palatino Linotype" w:cs="Arial"/>
          <w:sz w:val="24"/>
          <w:szCs w:val="24"/>
        </w:rPr>
        <w:t xml:space="preserve"> referidas con anterioridad, si bien </w:t>
      </w:r>
      <w:r w:rsidRPr="00E44768">
        <w:rPr>
          <w:rFonts w:ascii="Palatino Linotype" w:eastAsia="Calibri" w:hAnsi="Palatino Linotype" w:cs="Arial"/>
          <w:sz w:val="24"/>
          <w:szCs w:val="24"/>
        </w:rPr>
        <w:t xml:space="preserve">el Sujeto Obligado informó que </w:t>
      </w:r>
      <w:r w:rsidR="00C101E8">
        <w:rPr>
          <w:rFonts w:ascii="Palatino Linotype" w:eastAsia="Calibri" w:hAnsi="Palatino Linotype" w:cs="Arial"/>
          <w:sz w:val="24"/>
          <w:szCs w:val="24"/>
        </w:rPr>
        <w:t>la información se encontraba siendo recabada</w:t>
      </w:r>
      <w:r w:rsidRPr="00E44768">
        <w:rPr>
          <w:rFonts w:ascii="Palatino Linotype" w:eastAsia="Calibri" w:hAnsi="Palatino Linotype" w:cs="Arial"/>
          <w:sz w:val="24"/>
          <w:szCs w:val="24"/>
        </w:rPr>
        <w:t xml:space="preserve">, </w:t>
      </w:r>
      <w:r>
        <w:rPr>
          <w:rFonts w:ascii="Palatino Linotype" w:eastAsia="Calibri" w:hAnsi="Palatino Linotype" w:cs="Arial"/>
          <w:sz w:val="24"/>
          <w:szCs w:val="24"/>
        </w:rPr>
        <w:t xml:space="preserve">este debe contar con </w:t>
      </w:r>
      <w:bookmarkStart w:id="1" w:name="_Hlk15585292"/>
      <w:r>
        <w:rPr>
          <w:rFonts w:ascii="Palatino Linotype" w:eastAsia="Calibri" w:hAnsi="Palatino Linotype" w:cs="Arial"/>
          <w:sz w:val="24"/>
          <w:szCs w:val="24"/>
        </w:rPr>
        <w:t>el expediente del procedimiento de adquisición requerido</w:t>
      </w:r>
      <w:bookmarkEnd w:id="1"/>
      <w:r w:rsidR="00C101E8">
        <w:rPr>
          <w:rFonts w:ascii="Palatino Linotype" w:eastAsia="Calibri" w:hAnsi="Palatino Linotype" w:cs="Arial"/>
          <w:sz w:val="24"/>
          <w:szCs w:val="24"/>
        </w:rPr>
        <w:t>.</w:t>
      </w:r>
    </w:p>
    <w:p w14:paraId="724D095C" w14:textId="77777777" w:rsidR="00C101E8" w:rsidRPr="00C13913" w:rsidRDefault="00C101E8" w:rsidP="00C101E8">
      <w:pPr>
        <w:spacing w:after="0" w:line="360" w:lineRule="auto"/>
        <w:ind w:right="142"/>
        <w:jc w:val="both"/>
        <w:rPr>
          <w:rFonts w:ascii="Palatino Linotype" w:eastAsia="Times New Roman" w:hAnsi="Palatino Linotype" w:cs="Times New Roman"/>
          <w:sz w:val="24"/>
          <w:szCs w:val="24"/>
          <w:lang w:val="es-ES_tradnl" w:eastAsia="es-ES"/>
        </w:rPr>
      </w:pPr>
      <w:r>
        <w:rPr>
          <w:rFonts w:ascii="Palatino Linotype" w:eastAsia="Calibri" w:hAnsi="Palatino Linotype" w:cs="Times New Roman"/>
          <w:sz w:val="24"/>
          <w:szCs w:val="24"/>
          <w:lang w:eastAsia="es-MX"/>
        </w:rPr>
        <w:t>Aunado a lo antes expuesto</w:t>
      </w:r>
      <w:r w:rsidRPr="00C13913">
        <w:rPr>
          <w:rFonts w:ascii="Palatino Linotype" w:eastAsia="Calibri" w:hAnsi="Palatino Linotype" w:cs="Times New Roman"/>
          <w:sz w:val="24"/>
          <w:szCs w:val="24"/>
          <w:lang w:eastAsia="es-MX"/>
        </w:rPr>
        <w:t xml:space="preserve">, cabe señalar que la información referida forma parte de las Obligaciones de Transparencia Comunes del </w:t>
      </w:r>
      <w:r w:rsidRPr="00C13913">
        <w:rPr>
          <w:rFonts w:ascii="Palatino Linotype" w:eastAsia="Calibri" w:hAnsi="Palatino Linotype" w:cs="Times New Roman"/>
          <w:b/>
          <w:sz w:val="24"/>
          <w:szCs w:val="24"/>
          <w:lang w:eastAsia="es-MX"/>
        </w:rPr>
        <w:t>Sujeto Obligado</w:t>
      </w:r>
      <w:r w:rsidRPr="00C13913">
        <w:rPr>
          <w:rFonts w:ascii="Palatino Linotype" w:eastAsia="Calibri" w:hAnsi="Palatino Linotype" w:cs="Times New Roman"/>
          <w:sz w:val="24"/>
          <w:szCs w:val="24"/>
          <w:lang w:eastAsia="es-MX"/>
        </w:rPr>
        <w:t>,</w:t>
      </w:r>
      <w:r w:rsidRPr="00C13913">
        <w:rPr>
          <w:rFonts w:ascii="Palatino Linotype" w:eastAsia="Times New Roman" w:hAnsi="Palatino Linotype" w:cs="Times New Roman"/>
          <w:sz w:val="24"/>
          <w:szCs w:val="24"/>
          <w:lang w:eastAsia="es-MX"/>
        </w:rPr>
        <w:t xml:space="preserve"> lo que nos </w:t>
      </w:r>
      <w:r w:rsidRPr="00C13913">
        <w:rPr>
          <w:rFonts w:ascii="Palatino Linotype" w:eastAsia="Times New Roman" w:hAnsi="Palatino Linotype" w:cs="Times New Roman"/>
          <w:sz w:val="24"/>
          <w:szCs w:val="24"/>
          <w:lang w:val="es-ES_tradnl" w:eastAsia="es-ES"/>
        </w:rPr>
        <w:t>permite traer a colación lo dispuesto por la fracción XX</w:t>
      </w:r>
      <w:r>
        <w:rPr>
          <w:rFonts w:ascii="Palatino Linotype" w:eastAsia="Times New Roman" w:hAnsi="Palatino Linotype" w:cs="Times New Roman"/>
          <w:sz w:val="24"/>
          <w:szCs w:val="24"/>
          <w:lang w:val="es-ES_tradnl" w:eastAsia="es-ES"/>
        </w:rPr>
        <w:t>I</w:t>
      </w:r>
      <w:r w:rsidRPr="00C13913">
        <w:rPr>
          <w:rFonts w:ascii="Palatino Linotype" w:eastAsia="Times New Roman" w:hAnsi="Palatino Linotype" w:cs="Times New Roman"/>
          <w:sz w:val="24"/>
          <w:szCs w:val="24"/>
          <w:lang w:val="es-ES_tradnl" w:eastAsia="es-ES"/>
        </w:rPr>
        <w:t>X del artículo 92 de la Ley de Transparencia y Acceso a la Información Pública del Estado de México y Municipios en el cual se aprecia lo siguiente:</w:t>
      </w:r>
    </w:p>
    <w:p w14:paraId="106CF8C0" w14:textId="77777777" w:rsidR="00C101E8" w:rsidRPr="00C13913" w:rsidRDefault="00C101E8" w:rsidP="00C101E8">
      <w:pPr>
        <w:tabs>
          <w:tab w:val="left" w:pos="851"/>
        </w:tabs>
        <w:spacing w:before="120" w:after="120" w:line="240" w:lineRule="auto"/>
        <w:ind w:left="851" w:right="851"/>
        <w:jc w:val="both"/>
        <w:rPr>
          <w:rFonts w:ascii="Palatino Linotype" w:eastAsia="Calibri" w:hAnsi="Palatino Linotype" w:cs="Arial"/>
          <w:i/>
        </w:rPr>
      </w:pPr>
      <w:r w:rsidRPr="00C13913">
        <w:rPr>
          <w:rFonts w:ascii="Palatino Linotype" w:eastAsia="Calibri" w:hAnsi="Palatino Linotype" w:cs="Arial"/>
          <w:i/>
        </w:rPr>
        <w:t>“</w:t>
      </w:r>
      <w:r w:rsidRPr="00C13913">
        <w:rPr>
          <w:rFonts w:ascii="Palatino Linotype" w:eastAsia="Calibri" w:hAnsi="Palatino Linotype" w:cs="Arial"/>
          <w:b/>
          <w:i/>
        </w:rPr>
        <w:t>Artículo 92</w:t>
      </w:r>
      <w:r w:rsidRPr="00C13913">
        <w:rPr>
          <w:rFonts w:ascii="Palatino Linotype" w:eastAsia="Calibri" w:hAnsi="Palatino Linotype" w:cs="Arial"/>
          <w:i/>
        </w:rPr>
        <w:t xml:space="preserve">. </w:t>
      </w:r>
      <w:r w:rsidRPr="00C13913">
        <w:rPr>
          <w:rFonts w:ascii="Palatino Linotype" w:eastAsia="Calibri" w:hAnsi="Palatino Linotype" w:cs="Arial"/>
          <w:b/>
          <w:i/>
          <w:u w:val="single"/>
        </w:rPr>
        <w:t>Los sujetos obligados deberán poner a disposición del público de manera permanente y actualizada de forma sencilla, precisa y entendible, en los respectivos medios electrónicos</w:t>
      </w:r>
      <w:r w:rsidRPr="00C13913">
        <w:rPr>
          <w:rFonts w:ascii="Palatino Linotype" w:eastAsia="Calibri" w:hAnsi="Palatino Linotype" w:cs="Arial"/>
          <w:i/>
        </w:rPr>
        <w:t xml:space="preserve">, de acuerdo con sus facultades, atribuciones, funciones u objeto social, según corresponda, la información, </w:t>
      </w:r>
      <w:r w:rsidRPr="00C13913">
        <w:rPr>
          <w:rFonts w:ascii="Palatino Linotype" w:eastAsia="Calibri" w:hAnsi="Palatino Linotype" w:cs="Arial"/>
          <w:b/>
          <w:i/>
          <w:u w:val="single"/>
        </w:rPr>
        <w:t>por lo menos, de los temas, documentos y políticas que a continuación se señalan</w:t>
      </w:r>
      <w:r w:rsidRPr="00C13913">
        <w:rPr>
          <w:rFonts w:ascii="Palatino Linotype" w:eastAsia="Calibri" w:hAnsi="Palatino Linotype" w:cs="Arial"/>
          <w:i/>
        </w:rPr>
        <w:t>:</w:t>
      </w:r>
    </w:p>
    <w:p w14:paraId="3F8F87A3" w14:textId="77777777" w:rsidR="00C101E8" w:rsidRPr="00C13913" w:rsidRDefault="00C101E8" w:rsidP="00C101E8">
      <w:pPr>
        <w:tabs>
          <w:tab w:val="left" w:pos="851"/>
        </w:tabs>
        <w:spacing w:before="120" w:after="120" w:line="240" w:lineRule="auto"/>
        <w:ind w:left="851" w:right="851"/>
        <w:jc w:val="both"/>
        <w:rPr>
          <w:rFonts w:ascii="Calibri" w:eastAsia="Calibri" w:hAnsi="Calibri" w:cs="Times New Roman"/>
        </w:rPr>
      </w:pPr>
    </w:p>
    <w:p w14:paraId="0053404D" w14:textId="77777777" w:rsidR="00C101E8" w:rsidRDefault="00C101E8" w:rsidP="00C101E8">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XXIX. </w:t>
      </w:r>
      <w:r w:rsidRPr="00EC3FE0">
        <w:rPr>
          <w:rFonts w:ascii="Palatino Linotype" w:eastAsia="Calibri" w:hAnsi="Palatino Linotype" w:cs="Times New Roman"/>
          <w:bCs/>
          <w:i/>
        </w:rPr>
        <w:t xml:space="preserve">La información sobre los procesos y resultados sobre </w:t>
      </w:r>
      <w:r w:rsidRPr="00EC3FE0">
        <w:rPr>
          <w:rFonts w:ascii="Palatino Linotype" w:eastAsia="Calibri" w:hAnsi="Palatino Linotype" w:cs="Times New Roman"/>
          <w:b/>
          <w:i/>
          <w:u w:val="single"/>
        </w:rPr>
        <w:t>procedimientos de adjudicación directa, invitación restringida y licitación de cualquier naturaleza</w:t>
      </w:r>
      <w:r w:rsidRPr="00EC3FE0">
        <w:rPr>
          <w:rFonts w:ascii="Palatino Linotype" w:eastAsia="Calibri" w:hAnsi="Palatino Linotype" w:cs="Times New Roman"/>
          <w:bCs/>
          <w:i/>
        </w:rPr>
        <w:t>, incluyendo la versión pública del expediente respectivo y de los contratos celebrados, que deberán contener, por los menos, lo siguiente</w:t>
      </w:r>
      <w:r w:rsidRPr="00C13913">
        <w:rPr>
          <w:rFonts w:ascii="Palatino Linotype" w:eastAsia="Calibri" w:hAnsi="Palatino Linotype" w:cs="Times New Roman"/>
          <w:b/>
          <w:i/>
        </w:rPr>
        <w:t xml:space="preserve">: </w:t>
      </w:r>
    </w:p>
    <w:p w14:paraId="14D67369" w14:textId="77777777" w:rsidR="00C101E8" w:rsidRDefault="00C101E8" w:rsidP="00C101E8">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a) </w:t>
      </w:r>
      <w:r w:rsidRPr="00EC3FE0">
        <w:rPr>
          <w:rFonts w:ascii="Palatino Linotype" w:eastAsia="Calibri" w:hAnsi="Palatino Linotype" w:cs="Times New Roman"/>
          <w:bCs/>
          <w:i/>
        </w:rPr>
        <w:t>De licitaciones públicas o procedimientos de invitación restringida</w:t>
      </w:r>
      <w:r w:rsidRPr="00C13913">
        <w:rPr>
          <w:rFonts w:ascii="Palatino Linotype" w:eastAsia="Calibri" w:hAnsi="Palatino Linotype" w:cs="Times New Roman"/>
          <w:b/>
          <w:i/>
        </w:rPr>
        <w:t xml:space="preserve">: </w:t>
      </w:r>
    </w:p>
    <w:p w14:paraId="021647C9" w14:textId="77777777" w:rsidR="00C101E8" w:rsidRDefault="00C101E8" w:rsidP="00C101E8">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lastRenderedPageBreak/>
        <w:t xml:space="preserve">1) </w:t>
      </w:r>
      <w:r w:rsidRPr="00EC3FE0">
        <w:rPr>
          <w:rFonts w:ascii="Palatino Linotype" w:eastAsia="Calibri" w:hAnsi="Palatino Linotype" w:cs="Times New Roman"/>
          <w:bCs/>
          <w:i/>
        </w:rPr>
        <w:t>La convocatoria o invitación emitida, así como los fundamentos legales aplicados para llevarla a cabo</w:t>
      </w:r>
      <w:r w:rsidRPr="00C13913">
        <w:rPr>
          <w:rFonts w:ascii="Palatino Linotype" w:eastAsia="Calibri" w:hAnsi="Palatino Linotype" w:cs="Times New Roman"/>
          <w:b/>
          <w:i/>
        </w:rPr>
        <w:t xml:space="preserve">; </w:t>
      </w:r>
    </w:p>
    <w:p w14:paraId="2BCC9430" w14:textId="77777777" w:rsidR="00C101E8" w:rsidRPr="00DB7325" w:rsidRDefault="00C101E8" w:rsidP="00C101E8">
      <w:pPr>
        <w:tabs>
          <w:tab w:val="left" w:pos="851"/>
        </w:tabs>
        <w:spacing w:before="120" w:after="120" w:line="240" w:lineRule="auto"/>
        <w:ind w:left="851" w:right="851"/>
        <w:jc w:val="both"/>
        <w:rPr>
          <w:rFonts w:ascii="Palatino Linotype" w:eastAsia="Calibri" w:hAnsi="Palatino Linotype" w:cs="Times New Roman"/>
          <w:bCs/>
          <w:i/>
        </w:rPr>
      </w:pPr>
      <w:r w:rsidRPr="00C13913">
        <w:rPr>
          <w:rFonts w:ascii="Palatino Linotype" w:eastAsia="Calibri" w:hAnsi="Palatino Linotype" w:cs="Times New Roman"/>
          <w:b/>
          <w:i/>
        </w:rPr>
        <w:t xml:space="preserve">2) </w:t>
      </w:r>
      <w:r w:rsidRPr="00DB7325">
        <w:rPr>
          <w:rFonts w:ascii="Palatino Linotype" w:eastAsia="Calibri" w:hAnsi="Palatino Linotype" w:cs="Times New Roman"/>
          <w:bCs/>
          <w:i/>
        </w:rPr>
        <w:t xml:space="preserve">Los nombres de los participantes o invitados; </w:t>
      </w:r>
    </w:p>
    <w:p w14:paraId="625DBAE1" w14:textId="77777777" w:rsidR="00C101E8" w:rsidRDefault="00C101E8" w:rsidP="00C101E8">
      <w:pPr>
        <w:tabs>
          <w:tab w:val="left" w:pos="851"/>
        </w:tabs>
        <w:spacing w:before="120" w:after="120" w:line="240" w:lineRule="auto"/>
        <w:ind w:left="851" w:right="851"/>
        <w:jc w:val="both"/>
        <w:rPr>
          <w:rFonts w:ascii="Palatino Linotype" w:eastAsia="Calibri" w:hAnsi="Palatino Linotype" w:cs="Times New Roman"/>
          <w:b/>
          <w:i/>
        </w:rPr>
      </w:pPr>
      <w:r w:rsidRPr="00DB7325">
        <w:rPr>
          <w:rFonts w:ascii="Palatino Linotype" w:eastAsia="Calibri" w:hAnsi="Palatino Linotype" w:cs="Times New Roman"/>
          <w:bCs/>
          <w:i/>
        </w:rPr>
        <w:t>3) El nombre del ganador y las razones que lo justifican</w:t>
      </w:r>
      <w:r w:rsidRPr="00C13913">
        <w:rPr>
          <w:rFonts w:ascii="Palatino Linotype" w:eastAsia="Calibri" w:hAnsi="Palatino Linotype" w:cs="Times New Roman"/>
          <w:b/>
          <w:i/>
        </w:rPr>
        <w:t xml:space="preserve">; </w:t>
      </w:r>
    </w:p>
    <w:p w14:paraId="40D72AA9" w14:textId="77777777" w:rsidR="00C101E8" w:rsidRDefault="00C101E8" w:rsidP="00C101E8">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4) </w:t>
      </w:r>
      <w:r w:rsidRPr="00EC3FE0">
        <w:rPr>
          <w:rFonts w:ascii="Palatino Linotype" w:eastAsia="Calibri" w:hAnsi="Palatino Linotype" w:cs="Times New Roman"/>
          <w:bCs/>
          <w:i/>
        </w:rPr>
        <w:t>El área solicitante y la responsable de su ejecución</w:t>
      </w:r>
      <w:r w:rsidRPr="00C13913">
        <w:rPr>
          <w:rFonts w:ascii="Palatino Linotype" w:eastAsia="Calibri" w:hAnsi="Palatino Linotype" w:cs="Times New Roman"/>
          <w:b/>
          <w:i/>
        </w:rPr>
        <w:t xml:space="preserve">; </w:t>
      </w:r>
    </w:p>
    <w:p w14:paraId="198C5A2E" w14:textId="77777777" w:rsidR="00C101E8" w:rsidRPr="00EC3FE0" w:rsidRDefault="00C101E8" w:rsidP="00C101E8">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5) </w:t>
      </w:r>
      <w:r w:rsidRPr="00EC3FE0">
        <w:rPr>
          <w:rFonts w:ascii="Palatino Linotype" w:eastAsia="Calibri" w:hAnsi="Palatino Linotype" w:cs="Times New Roman"/>
          <w:bCs/>
          <w:i/>
        </w:rPr>
        <w:t>Las convocatorias e invitaciones emitidas</w:t>
      </w:r>
      <w:r w:rsidRPr="00EC3FE0">
        <w:rPr>
          <w:rFonts w:ascii="Palatino Linotype" w:eastAsia="Calibri" w:hAnsi="Palatino Linotype" w:cs="Times New Roman"/>
          <w:b/>
          <w:i/>
        </w:rPr>
        <w:t xml:space="preserve">; </w:t>
      </w:r>
    </w:p>
    <w:p w14:paraId="386C66CF" w14:textId="77777777" w:rsidR="00C101E8" w:rsidRDefault="00C101E8" w:rsidP="00C101E8">
      <w:pPr>
        <w:tabs>
          <w:tab w:val="left" w:pos="851"/>
        </w:tabs>
        <w:spacing w:before="120" w:after="120" w:line="240" w:lineRule="auto"/>
        <w:ind w:left="851" w:right="851"/>
        <w:jc w:val="both"/>
        <w:rPr>
          <w:rFonts w:ascii="Palatino Linotype" w:eastAsia="Calibri" w:hAnsi="Palatino Linotype" w:cs="Times New Roman"/>
          <w:b/>
          <w:i/>
        </w:rPr>
      </w:pPr>
      <w:r w:rsidRPr="00EC3FE0">
        <w:rPr>
          <w:rFonts w:ascii="Palatino Linotype" w:eastAsia="Calibri" w:hAnsi="Palatino Linotype" w:cs="Times New Roman"/>
          <w:b/>
          <w:i/>
        </w:rPr>
        <w:t xml:space="preserve">6) </w:t>
      </w:r>
      <w:r w:rsidRPr="00EC3FE0">
        <w:rPr>
          <w:rFonts w:ascii="Palatino Linotype" w:eastAsia="Calibri" w:hAnsi="Palatino Linotype" w:cs="Times New Roman"/>
          <w:bCs/>
          <w:i/>
        </w:rPr>
        <w:t>Los dictámenes y fallo de adjudicación</w:t>
      </w:r>
      <w:r w:rsidRPr="00C13913">
        <w:rPr>
          <w:rFonts w:ascii="Palatino Linotype" w:eastAsia="Calibri" w:hAnsi="Palatino Linotype" w:cs="Times New Roman"/>
          <w:b/>
          <w:i/>
        </w:rPr>
        <w:t xml:space="preserve">; </w:t>
      </w:r>
    </w:p>
    <w:p w14:paraId="31B0F3B5" w14:textId="77777777" w:rsidR="00C101E8" w:rsidRDefault="00C101E8" w:rsidP="00C101E8">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7) </w:t>
      </w:r>
      <w:r w:rsidRPr="00EC3FE0">
        <w:rPr>
          <w:rFonts w:ascii="Palatino Linotype" w:eastAsia="Calibri" w:hAnsi="Palatino Linotype" w:cs="Times New Roman"/>
          <w:bCs/>
          <w:i/>
        </w:rPr>
        <w:t>El contrato y, en su caso, sus anexos</w:t>
      </w:r>
      <w:r w:rsidRPr="00C13913">
        <w:rPr>
          <w:rFonts w:ascii="Palatino Linotype" w:eastAsia="Calibri" w:hAnsi="Palatino Linotype" w:cs="Times New Roman"/>
          <w:b/>
          <w:i/>
        </w:rPr>
        <w:t xml:space="preserve">; </w:t>
      </w:r>
    </w:p>
    <w:p w14:paraId="6C823ECB" w14:textId="77777777" w:rsidR="00C101E8" w:rsidRDefault="00C101E8" w:rsidP="00C101E8">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8) </w:t>
      </w:r>
      <w:r w:rsidRPr="00EC3FE0">
        <w:rPr>
          <w:rFonts w:ascii="Palatino Linotype" w:eastAsia="Calibri" w:hAnsi="Palatino Linotype" w:cs="Times New Roman"/>
          <w:bCs/>
          <w:i/>
        </w:rPr>
        <w:t>Los mecanismos de vigilancia y supervisión, incluyendo en su caso, los estudios de impacto urbano y ambiental, según corresponda</w:t>
      </w:r>
      <w:r w:rsidRPr="00C13913">
        <w:rPr>
          <w:rFonts w:ascii="Palatino Linotype" w:eastAsia="Calibri" w:hAnsi="Palatino Linotype" w:cs="Times New Roman"/>
          <w:b/>
          <w:i/>
        </w:rPr>
        <w:t xml:space="preserve">; </w:t>
      </w:r>
    </w:p>
    <w:p w14:paraId="5BAFDBFE" w14:textId="77777777" w:rsidR="00C101E8" w:rsidRDefault="00C101E8" w:rsidP="00C101E8">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9) </w:t>
      </w:r>
      <w:r w:rsidRPr="00EC3FE0">
        <w:rPr>
          <w:rFonts w:ascii="Palatino Linotype" w:eastAsia="Calibri" w:hAnsi="Palatino Linotype" w:cs="Times New Roman"/>
          <w:bCs/>
          <w:i/>
        </w:rPr>
        <w:t>La partida presupuestal, de conformidad con el clasificador por objeto del gasto, en el caso de ser aplicable</w:t>
      </w:r>
      <w:r w:rsidRPr="00C13913">
        <w:rPr>
          <w:rFonts w:ascii="Palatino Linotype" w:eastAsia="Calibri" w:hAnsi="Palatino Linotype" w:cs="Times New Roman"/>
          <w:b/>
          <w:i/>
        </w:rPr>
        <w:t xml:space="preserve">; </w:t>
      </w:r>
    </w:p>
    <w:p w14:paraId="04978EFF" w14:textId="77777777" w:rsidR="00C101E8" w:rsidRDefault="00C101E8" w:rsidP="00C101E8">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10) </w:t>
      </w:r>
      <w:r w:rsidRPr="00EC3FE0">
        <w:rPr>
          <w:rFonts w:ascii="Palatino Linotype" w:eastAsia="Calibri" w:hAnsi="Palatino Linotype" w:cs="Times New Roman"/>
          <w:bCs/>
          <w:i/>
        </w:rPr>
        <w:t>Origen de los recursos especificando si son federales, estatales o municipales, así como el tipo de fondo de participación o aportación respectiva</w:t>
      </w:r>
      <w:r w:rsidRPr="00C13913">
        <w:rPr>
          <w:rFonts w:ascii="Palatino Linotype" w:eastAsia="Calibri" w:hAnsi="Palatino Linotype" w:cs="Times New Roman"/>
          <w:b/>
          <w:i/>
        </w:rPr>
        <w:t xml:space="preserve">; </w:t>
      </w:r>
    </w:p>
    <w:p w14:paraId="45557972" w14:textId="77777777" w:rsidR="00C101E8" w:rsidRDefault="00C101E8" w:rsidP="00C101E8">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11) </w:t>
      </w:r>
      <w:r w:rsidRPr="00EC3FE0">
        <w:rPr>
          <w:rFonts w:ascii="Palatino Linotype" w:eastAsia="Calibri" w:hAnsi="Palatino Linotype" w:cs="Times New Roman"/>
          <w:bCs/>
          <w:i/>
        </w:rPr>
        <w:t>Los convenios modificatorios que, en su caso, sean firmados, precisando el objeto y la fecha de celebración</w:t>
      </w:r>
      <w:r w:rsidRPr="00C13913">
        <w:rPr>
          <w:rFonts w:ascii="Palatino Linotype" w:eastAsia="Calibri" w:hAnsi="Palatino Linotype" w:cs="Times New Roman"/>
          <w:b/>
          <w:i/>
        </w:rPr>
        <w:t xml:space="preserve">; </w:t>
      </w:r>
    </w:p>
    <w:p w14:paraId="7B20D5B7" w14:textId="77777777" w:rsidR="00C101E8" w:rsidRDefault="00C101E8" w:rsidP="00C101E8">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12) </w:t>
      </w:r>
      <w:r w:rsidRPr="00EC3FE0">
        <w:rPr>
          <w:rFonts w:ascii="Palatino Linotype" w:eastAsia="Calibri" w:hAnsi="Palatino Linotype" w:cs="Times New Roman"/>
          <w:bCs/>
          <w:i/>
        </w:rPr>
        <w:t>Los informes de avance físico y financiero sobre las obras o servicios contratados</w:t>
      </w:r>
      <w:r w:rsidRPr="00C13913">
        <w:rPr>
          <w:rFonts w:ascii="Palatino Linotype" w:eastAsia="Calibri" w:hAnsi="Palatino Linotype" w:cs="Times New Roman"/>
          <w:b/>
          <w:i/>
        </w:rPr>
        <w:t xml:space="preserve">; </w:t>
      </w:r>
    </w:p>
    <w:p w14:paraId="35B3BC60" w14:textId="77777777" w:rsidR="00C101E8" w:rsidRDefault="00C101E8" w:rsidP="00C101E8">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13) </w:t>
      </w:r>
      <w:r w:rsidRPr="00EC3FE0">
        <w:rPr>
          <w:rFonts w:ascii="Palatino Linotype" w:eastAsia="Calibri" w:hAnsi="Palatino Linotype" w:cs="Times New Roman"/>
          <w:bCs/>
          <w:i/>
        </w:rPr>
        <w:t>El convenio de terminación</w:t>
      </w:r>
      <w:r w:rsidRPr="00C13913">
        <w:rPr>
          <w:rFonts w:ascii="Palatino Linotype" w:eastAsia="Calibri" w:hAnsi="Palatino Linotype" w:cs="Times New Roman"/>
          <w:b/>
          <w:i/>
        </w:rPr>
        <w:t xml:space="preserve">; y </w:t>
      </w:r>
    </w:p>
    <w:p w14:paraId="4B4E821F" w14:textId="77777777" w:rsidR="00C101E8" w:rsidRPr="00DB7325" w:rsidRDefault="00C101E8" w:rsidP="00C101E8">
      <w:pPr>
        <w:tabs>
          <w:tab w:val="left" w:pos="851"/>
        </w:tabs>
        <w:spacing w:before="120" w:after="120" w:line="240" w:lineRule="auto"/>
        <w:ind w:left="851" w:right="851"/>
        <w:jc w:val="both"/>
        <w:rPr>
          <w:rFonts w:ascii="Palatino Linotype" w:eastAsia="Calibri" w:hAnsi="Palatino Linotype" w:cs="Times New Roman"/>
          <w:bCs/>
          <w:i/>
        </w:rPr>
      </w:pPr>
      <w:r w:rsidRPr="00C13913">
        <w:rPr>
          <w:rFonts w:ascii="Palatino Linotype" w:eastAsia="Calibri" w:hAnsi="Palatino Linotype" w:cs="Times New Roman"/>
          <w:b/>
          <w:i/>
        </w:rPr>
        <w:t xml:space="preserve">14) </w:t>
      </w:r>
      <w:r w:rsidRPr="00DB7325">
        <w:rPr>
          <w:rFonts w:ascii="Palatino Linotype" w:eastAsia="Calibri" w:hAnsi="Palatino Linotype" w:cs="Times New Roman"/>
          <w:bCs/>
          <w:i/>
        </w:rPr>
        <w:t xml:space="preserve">El finiquito. </w:t>
      </w:r>
    </w:p>
    <w:p w14:paraId="1DE2B189" w14:textId="77777777" w:rsidR="00C101E8" w:rsidRDefault="00C101E8" w:rsidP="00C101E8">
      <w:pPr>
        <w:tabs>
          <w:tab w:val="left" w:pos="851"/>
        </w:tabs>
        <w:spacing w:before="120" w:after="120" w:line="240" w:lineRule="auto"/>
        <w:ind w:left="851" w:right="851"/>
        <w:jc w:val="both"/>
        <w:rPr>
          <w:rFonts w:ascii="Palatino Linotype" w:eastAsia="Calibri" w:hAnsi="Palatino Linotype" w:cs="Times New Roman"/>
          <w:b/>
          <w:i/>
        </w:rPr>
      </w:pPr>
      <w:r w:rsidRPr="00DB7325">
        <w:rPr>
          <w:rFonts w:ascii="Palatino Linotype" w:eastAsia="Calibri" w:hAnsi="Palatino Linotype" w:cs="Times New Roman"/>
          <w:bCs/>
          <w:i/>
        </w:rPr>
        <w:t>b) De las adjudicaciones directas</w:t>
      </w:r>
      <w:r w:rsidRPr="00C13913">
        <w:rPr>
          <w:rFonts w:ascii="Palatino Linotype" w:eastAsia="Calibri" w:hAnsi="Palatino Linotype" w:cs="Times New Roman"/>
          <w:b/>
          <w:i/>
        </w:rPr>
        <w:t xml:space="preserve">: </w:t>
      </w:r>
    </w:p>
    <w:p w14:paraId="1CC1992E" w14:textId="77777777" w:rsidR="00C101E8" w:rsidRDefault="00C101E8" w:rsidP="00C101E8">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 </w:t>
      </w:r>
      <w:r w:rsidRPr="00EC3FE0">
        <w:rPr>
          <w:rFonts w:ascii="Palatino Linotype" w:eastAsia="Calibri" w:hAnsi="Palatino Linotype" w:cs="Times New Roman"/>
          <w:bCs/>
          <w:i/>
        </w:rPr>
        <w:t>La propuesta enviada por el participante</w:t>
      </w:r>
      <w:r w:rsidRPr="00C13913">
        <w:rPr>
          <w:rFonts w:ascii="Palatino Linotype" w:eastAsia="Calibri" w:hAnsi="Palatino Linotype" w:cs="Times New Roman"/>
          <w:b/>
          <w:i/>
        </w:rPr>
        <w:t xml:space="preserve">; </w:t>
      </w:r>
    </w:p>
    <w:p w14:paraId="4A1E4D55" w14:textId="77777777" w:rsidR="00C101E8" w:rsidRDefault="00C101E8" w:rsidP="00C101E8">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2) </w:t>
      </w:r>
      <w:r w:rsidRPr="00EC3FE0">
        <w:rPr>
          <w:rFonts w:ascii="Palatino Linotype" w:eastAsia="Calibri" w:hAnsi="Palatino Linotype" w:cs="Times New Roman"/>
          <w:bCs/>
          <w:i/>
        </w:rPr>
        <w:t>Los motivos y fundamentos legales aplicados para llevarla a cabo</w:t>
      </w:r>
      <w:r w:rsidRPr="00C13913">
        <w:rPr>
          <w:rFonts w:ascii="Palatino Linotype" w:eastAsia="Calibri" w:hAnsi="Palatino Linotype" w:cs="Times New Roman"/>
          <w:b/>
          <w:i/>
        </w:rPr>
        <w:t xml:space="preserve">; </w:t>
      </w:r>
    </w:p>
    <w:p w14:paraId="078984A2" w14:textId="77777777" w:rsidR="00C101E8" w:rsidRDefault="00C101E8" w:rsidP="00C101E8">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3) </w:t>
      </w:r>
      <w:r w:rsidRPr="00EC3FE0">
        <w:rPr>
          <w:rFonts w:ascii="Palatino Linotype" w:eastAsia="Calibri" w:hAnsi="Palatino Linotype" w:cs="Times New Roman"/>
          <w:bCs/>
          <w:i/>
        </w:rPr>
        <w:t>La autorización del ejercicio de la opción</w:t>
      </w:r>
      <w:r w:rsidRPr="00C13913">
        <w:rPr>
          <w:rFonts w:ascii="Palatino Linotype" w:eastAsia="Calibri" w:hAnsi="Palatino Linotype" w:cs="Times New Roman"/>
          <w:b/>
          <w:i/>
        </w:rPr>
        <w:t xml:space="preserve">; </w:t>
      </w:r>
    </w:p>
    <w:p w14:paraId="41B1EAA8" w14:textId="77777777" w:rsidR="00C101E8" w:rsidRPr="00DB7325" w:rsidRDefault="00C101E8" w:rsidP="00C101E8">
      <w:pPr>
        <w:tabs>
          <w:tab w:val="left" w:pos="851"/>
        </w:tabs>
        <w:spacing w:before="120" w:after="120" w:line="240" w:lineRule="auto"/>
        <w:ind w:left="851" w:right="851"/>
        <w:jc w:val="both"/>
        <w:rPr>
          <w:rFonts w:ascii="Palatino Linotype" w:eastAsia="Calibri" w:hAnsi="Palatino Linotype" w:cs="Times New Roman"/>
          <w:bCs/>
          <w:i/>
        </w:rPr>
      </w:pPr>
      <w:r w:rsidRPr="00C13913">
        <w:rPr>
          <w:rFonts w:ascii="Palatino Linotype" w:eastAsia="Calibri" w:hAnsi="Palatino Linotype" w:cs="Times New Roman"/>
          <w:b/>
          <w:i/>
        </w:rPr>
        <w:t xml:space="preserve">4) </w:t>
      </w:r>
      <w:r w:rsidRPr="00DB7325">
        <w:rPr>
          <w:rFonts w:ascii="Palatino Linotype" w:eastAsia="Calibri" w:hAnsi="Palatino Linotype" w:cs="Times New Roman"/>
          <w:bCs/>
          <w:i/>
        </w:rPr>
        <w:t xml:space="preserve">En su caso, las cotizaciones consideradas, especificando los nombres de los proveedores y sus montos; </w:t>
      </w:r>
    </w:p>
    <w:p w14:paraId="61840486" w14:textId="77777777" w:rsidR="00C101E8" w:rsidRPr="00DB7325" w:rsidRDefault="00C101E8" w:rsidP="00C101E8">
      <w:pPr>
        <w:tabs>
          <w:tab w:val="left" w:pos="851"/>
        </w:tabs>
        <w:spacing w:before="120" w:after="120" w:line="240" w:lineRule="auto"/>
        <w:ind w:left="851" w:right="851"/>
        <w:jc w:val="both"/>
        <w:rPr>
          <w:rFonts w:ascii="Palatino Linotype" w:eastAsia="Calibri" w:hAnsi="Palatino Linotype" w:cs="Times New Roman"/>
          <w:bCs/>
          <w:i/>
        </w:rPr>
      </w:pPr>
      <w:r w:rsidRPr="00DB7325">
        <w:rPr>
          <w:rFonts w:ascii="Palatino Linotype" w:eastAsia="Calibri" w:hAnsi="Palatino Linotype" w:cs="Times New Roman"/>
          <w:bCs/>
          <w:i/>
        </w:rPr>
        <w:t xml:space="preserve">5) El nombre de la persona física o jurídica colectiva adjudicada; </w:t>
      </w:r>
    </w:p>
    <w:p w14:paraId="20AE6C30" w14:textId="77777777" w:rsidR="00C101E8" w:rsidRPr="00DB7325" w:rsidRDefault="00C101E8" w:rsidP="00C101E8">
      <w:pPr>
        <w:tabs>
          <w:tab w:val="left" w:pos="851"/>
        </w:tabs>
        <w:spacing w:before="120" w:after="120" w:line="240" w:lineRule="auto"/>
        <w:ind w:left="851" w:right="851"/>
        <w:jc w:val="both"/>
        <w:rPr>
          <w:rFonts w:ascii="Palatino Linotype" w:eastAsia="Calibri" w:hAnsi="Palatino Linotype" w:cs="Times New Roman"/>
          <w:bCs/>
          <w:i/>
        </w:rPr>
      </w:pPr>
      <w:r w:rsidRPr="00DB7325">
        <w:rPr>
          <w:rFonts w:ascii="Palatino Linotype" w:eastAsia="Calibri" w:hAnsi="Palatino Linotype" w:cs="Times New Roman"/>
          <w:bCs/>
          <w:i/>
        </w:rPr>
        <w:t xml:space="preserve">6) La unidad administrativa solicitante y la responsable de su ejecución; </w:t>
      </w:r>
    </w:p>
    <w:p w14:paraId="5E79294E" w14:textId="77777777" w:rsidR="00C101E8" w:rsidRPr="00DB7325" w:rsidRDefault="00C101E8" w:rsidP="00C101E8">
      <w:pPr>
        <w:tabs>
          <w:tab w:val="left" w:pos="851"/>
        </w:tabs>
        <w:spacing w:before="120" w:after="120" w:line="240" w:lineRule="auto"/>
        <w:ind w:left="851" w:right="851"/>
        <w:jc w:val="both"/>
        <w:rPr>
          <w:rFonts w:ascii="Palatino Linotype" w:eastAsia="Calibri" w:hAnsi="Palatino Linotype" w:cs="Times New Roman"/>
          <w:bCs/>
          <w:i/>
        </w:rPr>
      </w:pPr>
      <w:r w:rsidRPr="00DB7325">
        <w:rPr>
          <w:rFonts w:ascii="Palatino Linotype" w:eastAsia="Calibri" w:hAnsi="Palatino Linotype" w:cs="Times New Roman"/>
          <w:bCs/>
          <w:i/>
        </w:rPr>
        <w:t xml:space="preserve">7) El número, fecha, el monto del contrato y el plazo de entrega o de ejecución de los servicios u obra; </w:t>
      </w:r>
    </w:p>
    <w:p w14:paraId="69327431" w14:textId="77777777" w:rsidR="00C101E8" w:rsidRDefault="00C101E8" w:rsidP="00C101E8">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lastRenderedPageBreak/>
        <w:t xml:space="preserve">8) </w:t>
      </w:r>
      <w:r w:rsidRPr="00EC3FE0">
        <w:rPr>
          <w:rFonts w:ascii="Palatino Linotype" w:eastAsia="Calibri" w:hAnsi="Palatino Linotype" w:cs="Times New Roman"/>
          <w:bCs/>
          <w:i/>
        </w:rPr>
        <w:t>Los mecanismos de vigilancia y supervisión, incluyendo, en su caso, los estudios de impacto urbano y ambiental, según corresponda</w:t>
      </w:r>
      <w:r w:rsidRPr="00C13913">
        <w:rPr>
          <w:rFonts w:ascii="Palatino Linotype" w:eastAsia="Calibri" w:hAnsi="Palatino Linotype" w:cs="Times New Roman"/>
          <w:b/>
          <w:i/>
        </w:rPr>
        <w:t>;</w:t>
      </w:r>
    </w:p>
    <w:p w14:paraId="4FA07A5B" w14:textId="77777777" w:rsidR="00C101E8" w:rsidRDefault="00C101E8" w:rsidP="00C101E8">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 9) </w:t>
      </w:r>
      <w:r w:rsidRPr="00EC3FE0">
        <w:rPr>
          <w:rFonts w:ascii="Palatino Linotype" w:eastAsia="Calibri" w:hAnsi="Palatino Linotype" w:cs="Times New Roman"/>
          <w:bCs/>
          <w:i/>
        </w:rPr>
        <w:t>Los informes de avance sobre las obras o servicios contratados</w:t>
      </w:r>
      <w:r w:rsidRPr="00C13913">
        <w:rPr>
          <w:rFonts w:ascii="Palatino Linotype" w:eastAsia="Calibri" w:hAnsi="Palatino Linotype" w:cs="Times New Roman"/>
          <w:b/>
          <w:i/>
        </w:rPr>
        <w:t xml:space="preserve">; </w:t>
      </w:r>
    </w:p>
    <w:p w14:paraId="5A82C6E1" w14:textId="77777777" w:rsidR="00C101E8" w:rsidRPr="00DB7325" w:rsidRDefault="00C101E8" w:rsidP="00C101E8">
      <w:pPr>
        <w:tabs>
          <w:tab w:val="left" w:pos="851"/>
        </w:tabs>
        <w:spacing w:before="120" w:after="120" w:line="240" w:lineRule="auto"/>
        <w:ind w:left="851" w:right="851"/>
        <w:jc w:val="both"/>
        <w:rPr>
          <w:rFonts w:ascii="Palatino Linotype" w:eastAsia="Calibri" w:hAnsi="Palatino Linotype" w:cs="Times New Roman"/>
          <w:bCs/>
          <w:i/>
        </w:rPr>
      </w:pPr>
      <w:r w:rsidRPr="00C13913">
        <w:rPr>
          <w:rFonts w:ascii="Palatino Linotype" w:eastAsia="Calibri" w:hAnsi="Palatino Linotype" w:cs="Times New Roman"/>
          <w:b/>
          <w:i/>
        </w:rPr>
        <w:t xml:space="preserve">10) </w:t>
      </w:r>
      <w:r w:rsidRPr="00EC3FE0">
        <w:rPr>
          <w:rFonts w:ascii="Palatino Linotype" w:eastAsia="Calibri" w:hAnsi="Palatino Linotype" w:cs="Times New Roman"/>
          <w:bCs/>
          <w:i/>
        </w:rPr>
        <w:t>El convenio de terminación</w:t>
      </w:r>
      <w:r w:rsidRPr="00DB7325">
        <w:rPr>
          <w:rFonts w:ascii="Palatino Linotype" w:eastAsia="Calibri" w:hAnsi="Palatino Linotype" w:cs="Times New Roman"/>
          <w:bCs/>
          <w:i/>
        </w:rPr>
        <w:t xml:space="preserve">; y </w:t>
      </w:r>
    </w:p>
    <w:p w14:paraId="3D748B29" w14:textId="28B1D475" w:rsidR="00C101E8" w:rsidRPr="00196EFD" w:rsidRDefault="00C101E8" w:rsidP="00196EFD">
      <w:pPr>
        <w:tabs>
          <w:tab w:val="left" w:pos="851"/>
        </w:tabs>
        <w:spacing w:before="120" w:after="120" w:line="240" w:lineRule="auto"/>
        <w:ind w:left="851" w:right="851"/>
        <w:jc w:val="both"/>
        <w:rPr>
          <w:rFonts w:ascii="Palatino Linotype" w:eastAsia="Calibri" w:hAnsi="Palatino Linotype" w:cs="Arial"/>
          <w:bCs/>
          <w:i/>
        </w:rPr>
      </w:pPr>
      <w:r w:rsidRPr="00DB7325">
        <w:rPr>
          <w:rFonts w:ascii="Palatino Linotype" w:eastAsia="Calibri" w:hAnsi="Palatino Linotype" w:cs="Times New Roman"/>
          <w:bCs/>
          <w:i/>
        </w:rPr>
        <w:t>11) El finiquito.;</w:t>
      </w:r>
    </w:p>
    <w:p w14:paraId="4F24DA57" w14:textId="4AC50053" w:rsidR="00635CFC" w:rsidRDefault="00C101E8" w:rsidP="00C101E8">
      <w:pPr>
        <w:spacing w:after="0" w:line="360" w:lineRule="auto"/>
        <w:jc w:val="both"/>
        <w:rPr>
          <w:rFonts w:ascii="Palatino Linotype" w:eastAsia="Calibri" w:hAnsi="Palatino Linotype" w:cs="Arial"/>
          <w:sz w:val="24"/>
          <w:szCs w:val="24"/>
        </w:rPr>
      </w:pPr>
      <w:r w:rsidRPr="00C13913">
        <w:rPr>
          <w:rFonts w:ascii="Palatino Linotype" w:eastAsia="Calibri" w:hAnsi="Palatino Linotype" w:cs="Times New Roman"/>
          <w:sz w:val="24"/>
          <w:szCs w:val="24"/>
        </w:rPr>
        <w:t xml:space="preserve">Del numeral citado, se observa que </w:t>
      </w:r>
      <w:r w:rsidRPr="00C13913">
        <w:rPr>
          <w:rFonts w:ascii="Palatino Linotype" w:eastAsia="Calibri" w:hAnsi="Palatino Linotype" w:cs="Arial"/>
          <w:sz w:val="24"/>
          <w:szCs w:val="24"/>
          <w:lang w:eastAsia="es-MX"/>
        </w:rPr>
        <w:t xml:space="preserve">la información solicitada forma parte de las Obligaciones de Transparencia Comunes de los Sujetos Obligados, las cuales deben </w:t>
      </w:r>
      <w:r w:rsidRPr="00C13913">
        <w:rPr>
          <w:rFonts w:ascii="Palatino Linotype" w:eastAsia="Calibri" w:hAnsi="Palatino Linotype" w:cs="Arial"/>
          <w:sz w:val="24"/>
          <w:szCs w:val="24"/>
        </w:rPr>
        <w:t>poner a disposición de manera permanente y actualizada en los respectivos medios electrónicos, como lo es el portal de Información Pública de Oficio Mexiquense (IPOMEX) y por tanto el Sujeto Obligado debe contar con la información requerida.</w:t>
      </w:r>
    </w:p>
    <w:p w14:paraId="5D0482FE" w14:textId="77777777" w:rsidR="00635CFC" w:rsidRDefault="00635CFC" w:rsidP="00635CF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ultimo no pasa desapercibido que la parte recurrente, señalo que </w:t>
      </w:r>
      <w:proofErr w:type="spellStart"/>
      <w:r>
        <w:rPr>
          <w:rFonts w:ascii="Palatino Linotype" w:hAnsi="Palatino Linotype" w:cs="Arial"/>
          <w:sz w:val="24"/>
          <w:szCs w:val="24"/>
        </w:rPr>
        <w:t>requeria</w:t>
      </w:r>
      <w:proofErr w:type="spellEnd"/>
      <w:r>
        <w:rPr>
          <w:rFonts w:ascii="Palatino Linotype" w:hAnsi="Palatino Linotype" w:cs="Arial"/>
          <w:sz w:val="24"/>
          <w:szCs w:val="24"/>
        </w:rPr>
        <w:t xml:space="preserve"> el a</w:t>
      </w:r>
      <w:r w:rsidRPr="00A71EAB">
        <w:t xml:space="preserve"> </w:t>
      </w:r>
      <w:proofErr w:type="spellStart"/>
      <w:r w:rsidRPr="00A71EAB">
        <w:rPr>
          <w:rFonts w:ascii="Palatino Linotype" w:hAnsi="Palatino Linotype" w:cs="Arial"/>
          <w:sz w:val="24"/>
          <w:szCs w:val="24"/>
        </w:rPr>
        <w:t>cta</w:t>
      </w:r>
      <w:proofErr w:type="spellEnd"/>
      <w:r w:rsidRPr="00A71EAB">
        <w:rPr>
          <w:rFonts w:ascii="Palatino Linotype" w:hAnsi="Palatino Linotype" w:cs="Arial"/>
          <w:sz w:val="24"/>
          <w:szCs w:val="24"/>
        </w:rPr>
        <w:t xml:space="preserve"> certificada en archivo </w:t>
      </w:r>
      <w:proofErr w:type="spellStart"/>
      <w:r w:rsidRPr="00A71EAB">
        <w:rPr>
          <w:rFonts w:ascii="Palatino Linotype" w:hAnsi="Palatino Linotype" w:cs="Arial"/>
          <w:sz w:val="24"/>
          <w:szCs w:val="24"/>
        </w:rPr>
        <w:t>pdf</w:t>
      </w:r>
      <w:proofErr w:type="spellEnd"/>
      <w:r w:rsidRPr="00A71EAB">
        <w:rPr>
          <w:rFonts w:ascii="Palatino Linotype" w:hAnsi="Palatino Linotype" w:cs="Arial"/>
          <w:sz w:val="24"/>
          <w:szCs w:val="24"/>
        </w:rPr>
        <w:t xml:space="preserve"> del comité y/o adquisiciones que autorice la compra de las válvulas o en su caso acta de cabildo</w:t>
      </w:r>
      <w:r>
        <w:rPr>
          <w:rFonts w:ascii="Palatino Linotype" w:hAnsi="Palatino Linotype" w:cs="Arial"/>
          <w:sz w:val="24"/>
          <w:szCs w:val="24"/>
        </w:rPr>
        <w:t xml:space="preserve">, sin embargo es de mencionar que solicito como </w:t>
      </w:r>
      <w:proofErr w:type="spellStart"/>
      <w:r>
        <w:rPr>
          <w:rFonts w:ascii="Palatino Linotype" w:hAnsi="Palatino Linotype" w:cs="Arial"/>
          <w:sz w:val="24"/>
          <w:szCs w:val="24"/>
        </w:rPr>
        <w:t>moodalidad</w:t>
      </w:r>
      <w:proofErr w:type="spellEnd"/>
      <w:r>
        <w:rPr>
          <w:rFonts w:ascii="Palatino Linotype" w:hAnsi="Palatino Linotype" w:cs="Arial"/>
          <w:sz w:val="24"/>
          <w:szCs w:val="24"/>
        </w:rPr>
        <w:t xml:space="preserve"> de entrega </w:t>
      </w:r>
      <w:proofErr w:type="spellStart"/>
      <w:r>
        <w:rPr>
          <w:rFonts w:ascii="Palatino Linotype" w:hAnsi="Palatino Linotype" w:cs="Arial"/>
          <w:sz w:val="24"/>
          <w:szCs w:val="24"/>
        </w:rPr>
        <w:t>via</w:t>
      </w:r>
      <w:proofErr w:type="spellEnd"/>
      <w:r>
        <w:rPr>
          <w:rFonts w:ascii="Palatino Linotype" w:hAnsi="Palatino Linotype" w:cs="Arial"/>
          <w:sz w:val="24"/>
          <w:szCs w:val="24"/>
        </w:rPr>
        <w:t xml:space="preserve"> </w:t>
      </w:r>
      <w:proofErr w:type="spellStart"/>
      <w:r>
        <w:rPr>
          <w:rFonts w:ascii="Palatino Linotype" w:hAnsi="Palatino Linotype" w:cs="Arial"/>
          <w:sz w:val="24"/>
          <w:szCs w:val="24"/>
        </w:rPr>
        <w:t>Saimex</w:t>
      </w:r>
      <w:proofErr w:type="spellEnd"/>
      <w:r>
        <w:rPr>
          <w:rFonts w:ascii="Palatino Linotype" w:hAnsi="Palatino Linotype" w:cs="Arial"/>
          <w:sz w:val="24"/>
          <w:szCs w:val="24"/>
        </w:rPr>
        <w:t xml:space="preserve"> y no pasa desapercibido que lo que corresponde a la entrega de lo solicitado de manera certificada, es de mencionar que dicha modalidad se encuentra prevista en el artículo 155 fracción V de la Ley de la Materia, la cual dispone que en la presentación de una solicitud de información se deberá establecer la modalidad en la que se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112228EA" w14:textId="77777777" w:rsidR="00635CFC" w:rsidRDefault="00635CFC" w:rsidP="00635CFC">
      <w:pPr>
        <w:spacing w:before="240" w:line="360" w:lineRule="auto"/>
        <w:jc w:val="both"/>
        <w:rPr>
          <w:rFonts w:ascii="Palatino Linotype" w:hAnsi="Palatino Linotype"/>
          <w:sz w:val="24"/>
          <w:szCs w:val="24"/>
        </w:rPr>
      </w:pPr>
      <w:r>
        <w:rPr>
          <w:rFonts w:ascii="Palatino Linotype" w:hAnsi="Palatino Linotype" w:cs="Arial"/>
          <w:sz w:val="24"/>
          <w:szCs w:val="24"/>
        </w:rPr>
        <w:t xml:space="preserve">Por ello es necesario señalar que la modalidad de entrega en copias certificadas no implica que se tenga que acudir ante un </w:t>
      </w:r>
      <w:r>
        <w:rPr>
          <w:rFonts w:ascii="Palatino Linotype" w:hAnsi="Palatino Linotype"/>
          <w:sz w:val="24"/>
          <w:szCs w:val="24"/>
        </w:rPr>
        <w:t xml:space="preserve">notario o fedatario público, sino que faculta a </w:t>
      </w:r>
      <w:r>
        <w:rPr>
          <w:rFonts w:ascii="Palatino Linotype" w:hAnsi="Palatino Linotype"/>
          <w:sz w:val="24"/>
          <w:szCs w:val="24"/>
        </w:rPr>
        <w:lastRenderedPageBreak/>
        <w:t>los servidores públicos para que expidan certificaciones de los documentos solicitados que obran en los archivos de las dependencias o entidades en copia simple u original según sea el caso.</w:t>
      </w:r>
    </w:p>
    <w:p w14:paraId="66884CEE" w14:textId="77777777" w:rsidR="00635CFC" w:rsidRDefault="00635CFC" w:rsidP="00635CFC">
      <w:pPr>
        <w:spacing w:before="240" w:line="360" w:lineRule="auto"/>
        <w:jc w:val="both"/>
        <w:rPr>
          <w:rFonts w:ascii="Palatino Linotype" w:hAnsi="Palatino Linotype"/>
          <w:sz w:val="24"/>
          <w:szCs w:val="24"/>
        </w:rPr>
      </w:pPr>
      <w:r>
        <w:rPr>
          <w:rFonts w:ascii="Palatino Linotype" w:hAnsi="Palatino Linotype" w:cs="Arial"/>
          <w:sz w:val="24"/>
          <w:szCs w:val="24"/>
          <w:lang w:eastAsia="es-MX"/>
        </w:rPr>
        <w:t xml:space="preserve">Al respecto, </w:t>
      </w:r>
      <w:r>
        <w:rPr>
          <w:rFonts w:ascii="Palatino Linotype" w:hAnsi="Palatino Linotype"/>
          <w:sz w:val="24"/>
          <w:szCs w:val="24"/>
        </w:rPr>
        <w:t xml:space="preserve">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w:t>
      </w:r>
    </w:p>
    <w:p w14:paraId="15FC41F2" w14:textId="77777777" w:rsidR="00635CFC" w:rsidRDefault="00635CFC" w:rsidP="00635CFC">
      <w:pPr>
        <w:spacing w:before="240" w:line="360" w:lineRule="auto"/>
        <w:jc w:val="both"/>
        <w:rPr>
          <w:rFonts w:ascii="Palatino Linotype" w:hAnsi="Palatino Linotype" w:cs="Arial"/>
          <w:sz w:val="24"/>
          <w:szCs w:val="24"/>
        </w:rPr>
      </w:pPr>
      <w:r>
        <w:rPr>
          <w:rFonts w:ascii="Palatino Linotype" w:hAnsi="Palatino Linotype"/>
          <w:sz w:val="24"/>
          <w:szCs w:val="24"/>
        </w:rPr>
        <w:t>Por otra parte, la Suprema Corte de Justicia de la Nación también ha establecido el derecho de los particulares de solicitar copia o testimonio de documentos o piezas que obran en las oficinas públicas y por ende la obligación de las autoridades, de expedir las copias certificadas que les soliciten</w:t>
      </w:r>
      <w:r>
        <w:rPr>
          <w:rFonts w:ascii="Palatino Linotype" w:hAnsi="Palatino Linotype" w:cs="Arial"/>
          <w:sz w:val="24"/>
          <w:szCs w:val="24"/>
        </w:rPr>
        <w:t>.</w:t>
      </w:r>
      <w:r>
        <w:rPr>
          <w:rStyle w:val="Refdenotaalpie"/>
          <w:rFonts w:ascii="Palatino Linotype" w:hAnsi="Palatino Linotype" w:cs="Arial"/>
          <w:sz w:val="24"/>
          <w:szCs w:val="24"/>
        </w:rPr>
        <w:footnoteReference w:id="2"/>
      </w:r>
    </w:p>
    <w:p w14:paraId="097AA195" w14:textId="77777777" w:rsidR="00635CFC" w:rsidRDefault="00635CFC" w:rsidP="00635CFC">
      <w:pPr>
        <w:spacing w:before="240" w:line="360" w:lineRule="auto"/>
        <w:jc w:val="both"/>
        <w:rPr>
          <w:rFonts w:ascii="Palatino Linotype" w:hAnsi="Palatino Linotype"/>
          <w:sz w:val="24"/>
          <w:szCs w:val="24"/>
        </w:rPr>
      </w:pPr>
      <w:r>
        <w:rPr>
          <w:rFonts w:ascii="Palatino Linotype" w:hAnsi="Palatino Linotype"/>
          <w:sz w:val="24"/>
          <w:szCs w:val="24"/>
        </w:rPr>
        <w:t>Sirve de apoyo en la fundamentación de lo antes expresado el criterio 2/09 del entonces Instituto Federal de Acceso a la Información Pública y Protección de Datos Personales que se transcribe a continuación para la claridad de las razones que justifican la actuación de este órgano garante.</w:t>
      </w:r>
    </w:p>
    <w:p w14:paraId="40957B3D" w14:textId="77777777" w:rsidR="00635CFC" w:rsidRDefault="00635CFC" w:rsidP="00635CFC">
      <w:pPr>
        <w:shd w:val="clear" w:color="auto" w:fill="FFFFFF"/>
        <w:spacing w:before="240" w:line="360" w:lineRule="auto"/>
        <w:ind w:left="567" w:right="616"/>
        <w:jc w:val="both"/>
        <w:rPr>
          <w:rFonts w:ascii="Palatino Linotype" w:hAnsi="Palatino Linotype"/>
          <w:i/>
        </w:rPr>
      </w:pPr>
      <w:r>
        <w:rPr>
          <w:rFonts w:ascii="Palatino Linotype" w:hAnsi="Palatino Linotype"/>
          <w:b/>
          <w:i/>
        </w:rPr>
        <w:t xml:space="preserve">“Copias certificadas. La certificación prevista en la Ley Federal de Transparencia y Acceso a la Información Pública Gubernamental corrobora que el documento es </w:t>
      </w:r>
      <w:r>
        <w:rPr>
          <w:rFonts w:ascii="Palatino Linotype" w:hAnsi="Palatino Linotype"/>
          <w:b/>
          <w:i/>
        </w:rPr>
        <w:lastRenderedPageBreak/>
        <w:t>una copia fiel del que obra en los archivos de la dependencia o entidad.</w:t>
      </w:r>
      <w:r>
        <w:rPr>
          <w:rFonts w:ascii="Palatino Linotype" w:hAnsi="Palatino Linotype"/>
          <w:i/>
        </w:rPr>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14:paraId="41A5B025" w14:textId="77777777" w:rsidR="00635CFC" w:rsidRDefault="00635CFC" w:rsidP="00635CFC">
      <w:pPr>
        <w:spacing w:before="240" w:line="360" w:lineRule="auto"/>
        <w:jc w:val="both"/>
        <w:rPr>
          <w:rFonts w:ascii="Palatino Linotype" w:hAnsi="Palatino Linotype"/>
          <w:sz w:val="24"/>
          <w:szCs w:val="24"/>
        </w:rPr>
      </w:pPr>
      <w:r>
        <w:rPr>
          <w:rFonts w:ascii="Palatino Linotype" w:hAnsi="Palatino Linotype" w:cs="Arial"/>
          <w:sz w:val="24"/>
          <w:szCs w:val="24"/>
          <w:lang w:eastAsia="es-MX"/>
        </w:rPr>
        <w:t>Ahora bien, para la entrega de la información en la modalidad solicitada por el particular en el asunto que nos ocupa, los L</w:t>
      </w:r>
      <w:r>
        <w:rPr>
          <w:rFonts w:ascii="Palatino Linotype" w:hAnsi="Palatino Linotype"/>
          <w:sz w:val="24"/>
          <w:szCs w:val="24"/>
        </w:rPr>
        <w:t xml:space="preserve">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establecen que en el caso de que la información se haya solicitado en una modalidad que sea técnicamente factible y que constituya un costo de reproducción, sin embargo el Sujeto Obligado, fue omiso </w:t>
      </w:r>
      <w:r>
        <w:rPr>
          <w:rFonts w:ascii="Palatino Linotype" w:hAnsi="Palatino Linotype"/>
          <w:sz w:val="24"/>
          <w:szCs w:val="24"/>
        </w:rPr>
        <w:lastRenderedPageBreak/>
        <w:t>en dar atención a la solicitud de información de mérito en tiempo y forma, estableciendo una postura negligente, es aplicable lo dispuesto en el artículo 234</w:t>
      </w:r>
      <w:r>
        <w:rPr>
          <w:rStyle w:val="Refdenotaalpie"/>
          <w:rFonts w:ascii="Palatino Linotype" w:hAnsi="Palatino Linotype"/>
          <w:sz w:val="24"/>
          <w:szCs w:val="24"/>
        </w:rPr>
        <w:footnoteReference w:id="3"/>
      </w:r>
      <w:r>
        <w:rPr>
          <w:rFonts w:ascii="Palatino Linotype" w:hAnsi="Palatino Linotype"/>
          <w:sz w:val="24"/>
          <w:szCs w:val="24"/>
        </w:rPr>
        <w:t xml:space="preserve"> de la Ley en la materia, el cual establece que cuando se determine que por negligencia no se hubiere atendido alguna solicitud en los términos de esta Ley, se requerirá a la Unidad de Transparencia correspondiente para que proporcione la información sin costo alguno para el solicitante, toda vez que el Sujeto Obligado manifestó que la información solicitada contenía datos personales, no obstante del estudio antes planteado se advierte que en efecto si contiene datos personales, sin embargo el tratamiento de los datos personales de servidores públicos, posee la naturaleza de públicos, aclarando que no la totalidad de estos, pero si algunos de ellos, por lo tanto este Órgano Garante, considera dable ordenar la entrega en </w:t>
      </w:r>
      <w:r>
        <w:rPr>
          <w:rFonts w:ascii="Palatino Linotype" w:hAnsi="Palatino Linotype"/>
          <w:sz w:val="24"/>
          <w:szCs w:val="24"/>
          <w:u w:val="single"/>
        </w:rPr>
        <w:t>copias certificadas</w:t>
      </w:r>
      <w:r>
        <w:rPr>
          <w:rFonts w:ascii="Palatino Linotype" w:hAnsi="Palatino Linotype"/>
          <w:sz w:val="24"/>
          <w:szCs w:val="24"/>
        </w:rPr>
        <w:t xml:space="preserve"> sin costo alguno. </w:t>
      </w:r>
    </w:p>
    <w:p w14:paraId="02AA5ED3" w14:textId="6DDD92A0" w:rsidR="00635CFC" w:rsidRPr="00D67ACD" w:rsidRDefault="00635CFC" w:rsidP="00D67ACD">
      <w:pPr>
        <w:spacing w:before="240" w:line="360" w:lineRule="auto"/>
        <w:jc w:val="both"/>
        <w:rPr>
          <w:rFonts w:ascii="Palatino Linotype" w:hAnsi="Palatino Linotype" w:cs="Arial"/>
        </w:rPr>
      </w:pPr>
      <w:r>
        <w:rPr>
          <w:rFonts w:ascii="Palatino Linotype" w:hAnsi="Palatino Linotype"/>
          <w:sz w:val="24"/>
          <w:szCs w:val="24"/>
        </w:rPr>
        <w:t xml:space="preserve">En este tenor el </w:t>
      </w:r>
      <w:r>
        <w:rPr>
          <w:rFonts w:ascii="Palatino Linotype" w:hAnsi="Palatino Linotype" w:cs="Arial"/>
          <w:sz w:val="24"/>
          <w:szCs w:val="24"/>
        </w:rPr>
        <w:t>Sujeto Obligado, deberá hacer de conocimiento del particular el lugar, día y horario en que podrá recoger las copias certificadas del documento en el que conste la información requerida.</w:t>
      </w:r>
    </w:p>
    <w:p w14:paraId="531558C8" w14:textId="51520AB1" w:rsidR="001D682B" w:rsidRDefault="00761F74" w:rsidP="002140BB">
      <w:pPr>
        <w:tabs>
          <w:tab w:val="left" w:pos="709"/>
        </w:tabs>
        <w:spacing w:before="240" w:line="360" w:lineRule="auto"/>
        <w:ind w:right="51"/>
        <w:jc w:val="both"/>
        <w:rPr>
          <w:rFonts w:ascii="Palatino Linotype" w:eastAsia="Calibri" w:hAnsi="Palatino Linotype" w:cs="Arial"/>
          <w:sz w:val="24"/>
          <w:szCs w:val="24"/>
          <w:lang w:val="es-ES"/>
        </w:rPr>
      </w:pPr>
      <w:r>
        <w:rPr>
          <w:rFonts w:ascii="Palatino Linotype" w:eastAsia="Calibri" w:hAnsi="Palatino Linotype" w:cs="Arial"/>
          <w:sz w:val="24"/>
          <w:szCs w:val="24"/>
        </w:rPr>
        <w:t xml:space="preserve">Ahora bien, lo tocante al acta de </w:t>
      </w:r>
      <w:proofErr w:type="spellStart"/>
      <w:r>
        <w:rPr>
          <w:rFonts w:ascii="Palatino Linotype" w:eastAsia="Calibri" w:hAnsi="Palatino Linotype" w:cs="Arial"/>
          <w:sz w:val="24"/>
          <w:szCs w:val="24"/>
        </w:rPr>
        <w:t>instalacion</w:t>
      </w:r>
      <w:proofErr w:type="spellEnd"/>
      <w:r>
        <w:rPr>
          <w:rFonts w:ascii="Palatino Linotype" w:eastAsia="Calibri" w:hAnsi="Palatino Linotype" w:cs="Arial"/>
          <w:sz w:val="24"/>
          <w:szCs w:val="24"/>
        </w:rPr>
        <w:t xml:space="preserve"> del comité de bienes y servicios, </w:t>
      </w:r>
      <w:proofErr w:type="spellStart"/>
      <w:r>
        <w:rPr>
          <w:rFonts w:ascii="Palatino Linotype" w:eastAsia="Calibri" w:hAnsi="Palatino Linotype" w:cs="Arial"/>
          <w:sz w:val="24"/>
          <w:szCs w:val="24"/>
        </w:rPr>
        <w:t>asi</w:t>
      </w:r>
      <w:proofErr w:type="spellEnd"/>
      <w:r>
        <w:rPr>
          <w:rFonts w:ascii="Palatino Linotype" w:eastAsia="Calibri" w:hAnsi="Palatino Linotype" w:cs="Arial"/>
          <w:sz w:val="24"/>
          <w:szCs w:val="24"/>
        </w:rPr>
        <w:t xml:space="preserve"> como la sesión numero 1 ordinaria y/o extraordinaria de los años 2018, 2019 y 2020, es de mencionar que la Ley de </w:t>
      </w:r>
      <w:proofErr w:type="spellStart"/>
      <w:r>
        <w:rPr>
          <w:rFonts w:ascii="Palatino Linotype" w:eastAsia="Calibri" w:hAnsi="Palatino Linotype" w:cs="Arial"/>
          <w:sz w:val="24"/>
          <w:szCs w:val="24"/>
        </w:rPr>
        <w:t>Contratacion</w:t>
      </w:r>
      <w:proofErr w:type="spellEnd"/>
      <w:r>
        <w:rPr>
          <w:rFonts w:ascii="Palatino Linotype" w:eastAsia="Calibri" w:hAnsi="Palatino Linotype" w:cs="Arial"/>
          <w:sz w:val="24"/>
          <w:szCs w:val="24"/>
        </w:rPr>
        <w:t xml:space="preserve"> Pública del Estado de México</w:t>
      </w:r>
      <w:r w:rsidR="00933F85">
        <w:rPr>
          <w:rFonts w:ascii="Palatino Linotype" w:eastAsia="Calibri" w:hAnsi="Palatino Linotype" w:cs="Arial"/>
          <w:sz w:val="24"/>
          <w:szCs w:val="24"/>
          <w:lang w:val="es-ES"/>
        </w:rPr>
        <w:t xml:space="preserve"> establece lo siguiente:</w:t>
      </w:r>
    </w:p>
    <w:p w14:paraId="21E49756" w14:textId="77777777" w:rsidR="00933F85" w:rsidRPr="00933F85" w:rsidRDefault="00933F85" w:rsidP="00933F85">
      <w:pPr>
        <w:tabs>
          <w:tab w:val="left" w:pos="709"/>
        </w:tabs>
        <w:spacing w:before="240" w:line="360" w:lineRule="auto"/>
        <w:ind w:left="708" w:right="51"/>
        <w:jc w:val="both"/>
        <w:rPr>
          <w:rFonts w:ascii="Palatino Linotype" w:eastAsia="Calibri" w:hAnsi="Palatino Linotype" w:cs="Arial"/>
          <w:i/>
          <w:sz w:val="24"/>
          <w:szCs w:val="24"/>
        </w:rPr>
      </w:pPr>
      <w:proofErr w:type="spellStart"/>
      <w:r w:rsidRPr="00933F85">
        <w:rPr>
          <w:rFonts w:ascii="Palatino Linotype" w:eastAsia="Calibri" w:hAnsi="Palatino Linotype" w:cs="Arial"/>
          <w:i/>
          <w:sz w:val="24"/>
          <w:szCs w:val="24"/>
        </w:rPr>
        <w:lastRenderedPageBreak/>
        <w:t>Artículo</w:t>
      </w:r>
      <w:proofErr w:type="spellEnd"/>
      <w:r w:rsidRPr="00933F85">
        <w:rPr>
          <w:rFonts w:ascii="Palatino Linotype" w:eastAsia="Calibri" w:hAnsi="Palatino Linotype" w:cs="Arial"/>
          <w:i/>
          <w:sz w:val="24"/>
          <w:szCs w:val="24"/>
        </w:rPr>
        <w:t xml:space="preserve"> 22.- Los </w:t>
      </w:r>
      <w:proofErr w:type="spellStart"/>
      <w:r w:rsidRPr="00933F85">
        <w:rPr>
          <w:rFonts w:ascii="Palatino Linotype" w:eastAsia="Calibri" w:hAnsi="Palatino Linotype" w:cs="Arial"/>
          <w:i/>
          <w:sz w:val="24"/>
          <w:szCs w:val="24"/>
        </w:rPr>
        <w:t>comités</w:t>
      </w:r>
      <w:proofErr w:type="spellEnd"/>
      <w:r w:rsidRPr="00933F85">
        <w:rPr>
          <w:rFonts w:ascii="Palatino Linotype" w:eastAsia="Calibri" w:hAnsi="Palatino Linotype" w:cs="Arial"/>
          <w:i/>
          <w:sz w:val="24"/>
          <w:szCs w:val="24"/>
        </w:rPr>
        <w:t xml:space="preserve"> son </w:t>
      </w:r>
      <w:proofErr w:type="spellStart"/>
      <w:r w:rsidRPr="00933F85">
        <w:rPr>
          <w:rFonts w:ascii="Palatino Linotype" w:eastAsia="Calibri" w:hAnsi="Palatino Linotype" w:cs="Arial"/>
          <w:i/>
          <w:sz w:val="24"/>
          <w:szCs w:val="24"/>
        </w:rPr>
        <w:t>órganos</w:t>
      </w:r>
      <w:proofErr w:type="spellEnd"/>
      <w:r w:rsidRPr="00933F85">
        <w:rPr>
          <w:rFonts w:ascii="Palatino Linotype" w:eastAsia="Calibri" w:hAnsi="Palatino Linotype" w:cs="Arial"/>
          <w:i/>
          <w:sz w:val="24"/>
          <w:szCs w:val="24"/>
        </w:rPr>
        <w:t xml:space="preserve"> colegiados con facultades de </w:t>
      </w:r>
      <w:proofErr w:type="spellStart"/>
      <w:r w:rsidRPr="00933F85">
        <w:rPr>
          <w:rFonts w:ascii="Palatino Linotype" w:eastAsia="Calibri" w:hAnsi="Palatino Linotype" w:cs="Arial"/>
          <w:i/>
          <w:sz w:val="24"/>
          <w:szCs w:val="24"/>
        </w:rPr>
        <w:t>opinión</w:t>
      </w:r>
      <w:proofErr w:type="spellEnd"/>
      <w:r w:rsidRPr="00933F85">
        <w:rPr>
          <w:rFonts w:ascii="Palatino Linotype" w:eastAsia="Calibri" w:hAnsi="Palatino Linotype" w:cs="Arial"/>
          <w:i/>
          <w:sz w:val="24"/>
          <w:szCs w:val="24"/>
        </w:rPr>
        <w:t xml:space="preserve">, que tienen por objeto auxiliar a la </w:t>
      </w:r>
      <w:proofErr w:type="spellStart"/>
      <w:r w:rsidRPr="00933F85">
        <w:rPr>
          <w:rFonts w:ascii="Palatino Linotype" w:eastAsia="Calibri" w:hAnsi="Palatino Linotype" w:cs="Arial"/>
          <w:i/>
          <w:sz w:val="24"/>
          <w:szCs w:val="24"/>
        </w:rPr>
        <w:t>Secretaría</w:t>
      </w:r>
      <w:proofErr w:type="spellEnd"/>
      <w:r w:rsidRPr="00933F85">
        <w:rPr>
          <w:rFonts w:ascii="Palatino Linotype" w:eastAsia="Calibri" w:hAnsi="Palatino Linotype" w:cs="Arial"/>
          <w:i/>
          <w:sz w:val="24"/>
          <w:szCs w:val="24"/>
        </w:rPr>
        <w:t xml:space="preserve">, entidades, tribunales administrativos y ayuntamientos, en la </w:t>
      </w:r>
      <w:proofErr w:type="spellStart"/>
      <w:r w:rsidRPr="00933F85">
        <w:rPr>
          <w:rFonts w:ascii="Palatino Linotype" w:eastAsia="Calibri" w:hAnsi="Palatino Linotype" w:cs="Arial"/>
          <w:i/>
          <w:sz w:val="24"/>
          <w:szCs w:val="24"/>
        </w:rPr>
        <w:t>substanciación</w:t>
      </w:r>
      <w:proofErr w:type="spellEnd"/>
      <w:r w:rsidRPr="00933F85">
        <w:rPr>
          <w:rFonts w:ascii="Palatino Linotype" w:eastAsia="Calibri" w:hAnsi="Palatino Linotype" w:cs="Arial"/>
          <w:i/>
          <w:sz w:val="24"/>
          <w:szCs w:val="24"/>
        </w:rPr>
        <w:t xml:space="preserve"> de los procedimientos de adquisiciones y de servicios, de conformidad con el Reglamento y los manuales de </w:t>
      </w:r>
      <w:proofErr w:type="spellStart"/>
      <w:r w:rsidRPr="00933F85">
        <w:rPr>
          <w:rFonts w:ascii="Palatino Linotype" w:eastAsia="Calibri" w:hAnsi="Palatino Linotype" w:cs="Arial"/>
          <w:i/>
          <w:sz w:val="24"/>
          <w:szCs w:val="24"/>
        </w:rPr>
        <w:t>operación</w:t>
      </w:r>
      <w:proofErr w:type="spellEnd"/>
      <w:r w:rsidRPr="00933F85">
        <w:rPr>
          <w:rFonts w:ascii="Palatino Linotype" w:eastAsia="Calibri" w:hAnsi="Palatino Linotype" w:cs="Arial"/>
          <w:i/>
          <w:sz w:val="24"/>
          <w:szCs w:val="24"/>
        </w:rPr>
        <w:t>.</w:t>
      </w:r>
    </w:p>
    <w:p w14:paraId="598E9083" w14:textId="77777777" w:rsidR="00933F85" w:rsidRPr="00933F85" w:rsidRDefault="00933F85" w:rsidP="00933F85">
      <w:pPr>
        <w:tabs>
          <w:tab w:val="left" w:pos="709"/>
        </w:tabs>
        <w:spacing w:before="240" w:line="360" w:lineRule="auto"/>
        <w:ind w:left="708" w:right="51"/>
        <w:jc w:val="both"/>
        <w:rPr>
          <w:rFonts w:ascii="Palatino Linotype" w:eastAsia="Calibri" w:hAnsi="Palatino Linotype" w:cs="Arial"/>
          <w:i/>
          <w:sz w:val="24"/>
          <w:szCs w:val="24"/>
        </w:rPr>
      </w:pPr>
      <w:r w:rsidRPr="00933F85">
        <w:rPr>
          <w:rFonts w:ascii="Palatino Linotype" w:eastAsia="Calibri" w:hAnsi="Palatino Linotype" w:cs="Arial"/>
          <w:i/>
          <w:sz w:val="24"/>
          <w:szCs w:val="24"/>
        </w:rPr>
        <w:t xml:space="preserve">En la </w:t>
      </w:r>
      <w:proofErr w:type="spellStart"/>
      <w:r w:rsidRPr="00933F85">
        <w:rPr>
          <w:rFonts w:ascii="Palatino Linotype" w:eastAsia="Calibri" w:hAnsi="Palatino Linotype" w:cs="Arial"/>
          <w:i/>
          <w:sz w:val="24"/>
          <w:szCs w:val="24"/>
        </w:rPr>
        <w:t>Secretaría</w:t>
      </w:r>
      <w:proofErr w:type="spellEnd"/>
      <w:r w:rsidRPr="00933F85">
        <w:rPr>
          <w:rFonts w:ascii="Palatino Linotype" w:eastAsia="Calibri" w:hAnsi="Palatino Linotype" w:cs="Arial"/>
          <w:i/>
          <w:sz w:val="24"/>
          <w:szCs w:val="24"/>
        </w:rPr>
        <w:t xml:space="preserve">, en cada entidad, tribunal administrativo y ayuntamiento se </w:t>
      </w:r>
      <w:proofErr w:type="spellStart"/>
      <w:r w:rsidRPr="00933F85">
        <w:rPr>
          <w:rFonts w:ascii="Palatino Linotype" w:eastAsia="Calibri" w:hAnsi="Palatino Linotype" w:cs="Arial"/>
          <w:i/>
          <w:sz w:val="24"/>
          <w:szCs w:val="24"/>
        </w:rPr>
        <w:t>constituira</w:t>
      </w:r>
      <w:proofErr w:type="spellEnd"/>
      <w:r w:rsidRPr="00933F85">
        <w:rPr>
          <w:rFonts w:ascii="Palatino Linotype" w:eastAsia="Calibri" w:hAnsi="Palatino Linotype" w:cs="Arial"/>
          <w:i/>
          <w:sz w:val="24"/>
          <w:szCs w:val="24"/>
        </w:rPr>
        <w:t xml:space="preserve">́ un </w:t>
      </w:r>
      <w:proofErr w:type="spellStart"/>
      <w:r w:rsidRPr="00933F85">
        <w:rPr>
          <w:rFonts w:ascii="Palatino Linotype" w:eastAsia="Calibri" w:hAnsi="Palatino Linotype" w:cs="Arial"/>
          <w:i/>
          <w:sz w:val="24"/>
          <w:szCs w:val="24"/>
        </w:rPr>
        <w:t>comite</w:t>
      </w:r>
      <w:proofErr w:type="spellEnd"/>
      <w:r w:rsidRPr="00933F85">
        <w:rPr>
          <w:rFonts w:ascii="Palatino Linotype" w:eastAsia="Calibri" w:hAnsi="Palatino Linotype" w:cs="Arial"/>
          <w:i/>
          <w:sz w:val="24"/>
          <w:szCs w:val="24"/>
        </w:rPr>
        <w:t>́ de adquisiciones y servicios.</w:t>
      </w:r>
    </w:p>
    <w:p w14:paraId="4D4ADC5D" w14:textId="77777777" w:rsidR="00933F85" w:rsidRPr="00933F85" w:rsidRDefault="00933F85" w:rsidP="00933F85">
      <w:pPr>
        <w:tabs>
          <w:tab w:val="left" w:pos="709"/>
        </w:tabs>
        <w:spacing w:before="240" w:line="360" w:lineRule="auto"/>
        <w:ind w:left="708" w:right="51"/>
        <w:jc w:val="both"/>
        <w:rPr>
          <w:rFonts w:ascii="Palatino Linotype" w:eastAsia="Calibri" w:hAnsi="Palatino Linotype" w:cs="Arial"/>
          <w:i/>
          <w:sz w:val="24"/>
          <w:szCs w:val="24"/>
        </w:rPr>
      </w:pPr>
      <w:r w:rsidRPr="00933F85">
        <w:rPr>
          <w:rFonts w:ascii="Palatino Linotype" w:eastAsia="Calibri" w:hAnsi="Palatino Linotype" w:cs="Arial"/>
          <w:i/>
          <w:sz w:val="24"/>
          <w:szCs w:val="24"/>
        </w:rPr>
        <w:t xml:space="preserve">La </w:t>
      </w:r>
      <w:proofErr w:type="spellStart"/>
      <w:r w:rsidRPr="00933F85">
        <w:rPr>
          <w:rFonts w:ascii="Palatino Linotype" w:eastAsia="Calibri" w:hAnsi="Palatino Linotype" w:cs="Arial"/>
          <w:i/>
          <w:sz w:val="24"/>
          <w:szCs w:val="24"/>
        </w:rPr>
        <w:t>Secretaría</w:t>
      </w:r>
      <w:proofErr w:type="spellEnd"/>
      <w:r w:rsidRPr="00933F85">
        <w:rPr>
          <w:rFonts w:ascii="Palatino Linotype" w:eastAsia="Calibri" w:hAnsi="Palatino Linotype" w:cs="Arial"/>
          <w:i/>
          <w:sz w:val="24"/>
          <w:szCs w:val="24"/>
        </w:rPr>
        <w:t xml:space="preserve">, las entidades, los tribunales administrativos y los ayuntamientos se </w:t>
      </w:r>
      <w:proofErr w:type="spellStart"/>
      <w:r w:rsidRPr="00933F85">
        <w:rPr>
          <w:rFonts w:ascii="Palatino Linotype" w:eastAsia="Calibri" w:hAnsi="Palatino Linotype" w:cs="Arial"/>
          <w:i/>
          <w:sz w:val="24"/>
          <w:szCs w:val="24"/>
        </w:rPr>
        <w:t>auxiliarán</w:t>
      </w:r>
      <w:proofErr w:type="spellEnd"/>
      <w:r w:rsidRPr="00933F85">
        <w:rPr>
          <w:rFonts w:ascii="Palatino Linotype" w:eastAsia="Calibri" w:hAnsi="Palatino Linotype" w:cs="Arial"/>
          <w:i/>
          <w:sz w:val="24"/>
          <w:szCs w:val="24"/>
        </w:rPr>
        <w:t xml:space="preserve"> de un </w:t>
      </w:r>
      <w:proofErr w:type="spellStart"/>
      <w:r w:rsidRPr="00933F85">
        <w:rPr>
          <w:rFonts w:ascii="Palatino Linotype" w:eastAsia="Calibri" w:hAnsi="Palatino Linotype" w:cs="Arial"/>
          <w:i/>
          <w:sz w:val="24"/>
          <w:szCs w:val="24"/>
        </w:rPr>
        <w:t>comite</w:t>
      </w:r>
      <w:proofErr w:type="spellEnd"/>
      <w:r w:rsidRPr="00933F85">
        <w:rPr>
          <w:rFonts w:ascii="Palatino Linotype" w:eastAsia="Calibri" w:hAnsi="Palatino Linotype" w:cs="Arial"/>
          <w:i/>
          <w:sz w:val="24"/>
          <w:szCs w:val="24"/>
        </w:rPr>
        <w:t>́ de arrendamientos, adquisiciones de inmuebles y enajenaciones.</w:t>
      </w:r>
    </w:p>
    <w:p w14:paraId="4BF4AF68" w14:textId="77777777" w:rsidR="00933F85" w:rsidRPr="00933F85" w:rsidRDefault="00933F85" w:rsidP="00933F85">
      <w:pPr>
        <w:tabs>
          <w:tab w:val="left" w:pos="709"/>
        </w:tabs>
        <w:spacing w:before="240" w:line="360" w:lineRule="auto"/>
        <w:ind w:left="708" w:right="51"/>
        <w:jc w:val="both"/>
        <w:rPr>
          <w:rFonts w:ascii="Palatino Linotype" w:eastAsia="Calibri" w:hAnsi="Palatino Linotype" w:cs="Arial"/>
          <w:i/>
          <w:sz w:val="24"/>
          <w:szCs w:val="24"/>
        </w:rPr>
      </w:pPr>
      <w:proofErr w:type="spellStart"/>
      <w:r w:rsidRPr="00933F85">
        <w:rPr>
          <w:rFonts w:ascii="Palatino Linotype" w:eastAsia="Calibri" w:hAnsi="Palatino Linotype" w:cs="Arial"/>
          <w:i/>
          <w:sz w:val="24"/>
          <w:szCs w:val="24"/>
        </w:rPr>
        <w:t>Artículo</w:t>
      </w:r>
      <w:proofErr w:type="spellEnd"/>
      <w:r w:rsidRPr="00933F85">
        <w:rPr>
          <w:rFonts w:ascii="Palatino Linotype" w:eastAsia="Calibri" w:hAnsi="Palatino Linotype" w:cs="Arial"/>
          <w:i/>
          <w:sz w:val="24"/>
          <w:szCs w:val="24"/>
        </w:rPr>
        <w:t xml:space="preserve"> 23.- Los </w:t>
      </w:r>
      <w:proofErr w:type="spellStart"/>
      <w:r w:rsidRPr="00933F85">
        <w:rPr>
          <w:rFonts w:ascii="Palatino Linotype" w:eastAsia="Calibri" w:hAnsi="Palatino Linotype" w:cs="Arial"/>
          <w:i/>
          <w:sz w:val="24"/>
          <w:szCs w:val="24"/>
        </w:rPr>
        <w:t>comités</w:t>
      </w:r>
      <w:proofErr w:type="spellEnd"/>
      <w:r w:rsidRPr="00933F85">
        <w:rPr>
          <w:rFonts w:ascii="Palatino Linotype" w:eastAsia="Calibri" w:hAnsi="Palatino Linotype" w:cs="Arial"/>
          <w:i/>
          <w:sz w:val="24"/>
          <w:szCs w:val="24"/>
        </w:rPr>
        <w:t xml:space="preserve"> de adquisiciones y de servicios </w:t>
      </w:r>
      <w:proofErr w:type="spellStart"/>
      <w:r w:rsidRPr="00933F85">
        <w:rPr>
          <w:rFonts w:ascii="Palatino Linotype" w:eastAsia="Calibri" w:hAnsi="Palatino Linotype" w:cs="Arial"/>
          <w:i/>
          <w:sz w:val="24"/>
          <w:szCs w:val="24"/>
        </w:rPr>
        <w:t>tendrán</w:t>
      </w:r>
      <w:proofErr w:type="spellEnd"/>
      <w:r w:rsidRPr="00933F85">
        <w:rPr>
          <w:rFonts w:ascii="Palatino Linotype" w:eastAsia="Calibri" w:hAnsi="Palatino Linotype" w:cs="Arial"/>
          <w:i/>
          <w:sz w:val="24"/>
          <w:szCs w:val="24"/>
        </w:rPr>
        <w:t xml:space="preserve"> las funciones siguientes:</w:t>
      </w:r>
    </w:p>
    <w:p w14:paraId="04F9F789" w14:textId="77777777" w:rsidR="00933F85" w:rsidRPr="00933F85" w:rsidRDefault="00933F85" w:rsidP="00933F85">
      <w:pPr>
        <w:tabs>
          <w:tab w:val="left" w:pos="709"/>
        </w:tabs>
        <w:spacing w:before="240" w:line="360" w:lineRule="auto"/>
        <w:ind w:left="708" w:right="51"/>
        <w:jc w:val="both"/>
        <w:rPr>
          <w:rFonts w:ascii="Palatino Linotype" w:eastAsia="Calibri" w:hAnsi="Palatino Linotype" w:cs="Arial"/>
          <w:i/>
          <w:sz w:val="24"/>
          <w:szCs w:val="24"/>
        </w:rPr>
      </w:pPr>
      <w:r w:rsidRPr="00933F85">
        <w:rPr>
          <w:rFonts w:ascii="Palatino Linotype" w:eastAsia="Calibri" w:hAnsi="Palatino Linotype" w:cs="Arial"/>
          <w:i/>
          <w:sz w:val="24"/>
          <w:szCs w:val="24"/>
        </w:rPr>
        <w:t xml:space="preserve">I. Dictaminar sobre la procedencia de los casos de </w:t>
      </w:r>
      <w:proofErr w:type="spellStart"/>
      <w:r w:rsidRPr="00933F85">
        <w:rPr>
          <w:rFonts w:ascii="Palatino Linotype" w:eastAsia="Calibri" w:hAnsi="Palatino Linotype" w:cs="Arial"/>
          <w:i/>
          <w:sz w:val="24"/>
          <w:szCs w:val="24"/>
        </w:rPr>
        <w:t>excepción</w:t>
      </w:r>
      <w:proofErr w:type="spellEnd"/>
      <w:r w:rsidRPr="00933F85">
        <w:rPr>
          <w:rFonts w:ascii="Palatino Linotype" w:eastAsia="Calibri" w:hAnsi="Palatino Linotype" w:cs="Arial"/>
          <w:i/>
          <w:sz w:val="24"/>
          <w:szCs w:val="24"/>
        </w:rPr>
        <w:t xml:space="preserve"> al procedimiento de </w:t>
      </w:r>
      <w:proofErr w:type="spellStart"/>
      <w:r w:rsidRPr="00933F85">
        <w:rPr>
          <w:rFonts w:ascii="Palatino Linotype" w:eastAsia="Calibri" w:hAnsi="Palatino Linotype" w:cs="Arial"/>
          <w:i/>
          <w:sz w:val="24"/>
          <w:szCs w:val="24"/>
        </w:rPr>
        <w:t>licitación</w:t>
      </w:r>
      <w:proofErr w:type="spellEnd"/>
      <w:r w:rsidRPr="00933F85">
        <w:rPr>
          <w:rFonts w:ascii="Palatino Linotype" w:eastAsia="Calibri" w:hAnsi="Palatino Linotype" w:cs="Arial"/>
          <w:i/>
          <w:sz w:val="24"/>
          <w:szCs w:val="24"/>
        </w:rPr>
        <w:t xml:space="preserve"> </w:t>
      </w:r>
      <w:proofErr w:type="spellStart"/>
      <w:r w:rsidRPr="00933F85">
        <w:rPr>
          <w:rFonts w:ascii="Palatino Linotype" w:eastAsia="Calibri" w:hAnsi="Palatino Linotype" w:cs="Arial"/>
          <w:i/>
          <w:sz w:val="24"/>
          <w:szCs w:val="24"/>
        </w:rPr>
        <w:t>pública</w:t>
      </w:r>
      <w:proofErr w:type="spellEnd"/>
      <w:r w:rsidRPr="00933F85">
        <w:rPr>
          <w:rFonts w:ascii="Palatino Linotype" w:eastAsia="Calibri" w:hAnsi="Palatino Linotype" w:cs="Arial"/>
          <w:i/>
          <w:sz w:val="24"/>
          <w:szCs w:val="24"/>
        </w:rPr>
        <w:t>.</w:t>
      </w:r>
    </w:p>
    <w:p w14:paraId="0499F294" w14:textId="77777777" w:rsidR="00933F85" w:rsidRPr="00933F85" w:rsidRDefault="00933F85" w:rsidP="00933F85">
      <w:pPr>
        <w:tabs>
          <w:tab w:val="left" w:pos="709"/>
        </w:tabs>
        <w:spacing w:before="240" w:line="360" w:lineRule="auto"/>
        <w:ind w:left="708" w:right="51"/>
        <w:jc w:val="both"/>
        <w:rPr>
          <w:rFonts w:ascii="Palatino Linotype" w:eastAsia="Calibri" w:hAnsi="Palatino Linotype" w:cs="Arial"/>
          <w:i/>
          <w:sz w:val="24"/>
          <w:szCs w:val="24"/>
        </w:rPr>
      </w:pPr>
      <w:r w:rsidRPr="00933F85">
        <w:rPr>
          <w:rFonts w:ascii="Palatino Linotype" w:eastAsia="Calibri" w:hAnsi="Palatino Linotype" w:cs="Arial"/>
          <w:i/>
          <w:sz w:val="24"/>
          <w:szCs w:val="24"/>
        </w:rPr>
        <w:t xml:space="preserve">II. Participar en los procedimientos de </w:t>
      </w:r>
      <w:proofErr w:type="spellStart"/>
      <w:r w:rsidRPr="00933F85">
        <w:rPr>
          <w:rFonts w:ascii="Palatino Linotype" w:eastAsia="Calibri" w:hAnsi="Palatino Linotype" w:cs="Arial"/>
          <w:i/>
          <w:sz w:val="24"/>
          <w:szCs w:val="24"/>
        </w:rPr>
        <w:t>licitación</w:t>
      </w:r>
      <w:proofErr w:type="spellEnd"/>
      <w:r w:rsidRPr="00933F85">
        <w:rPr>
          <w:rFonts w:ascii="Palatino Linotype" w:eastAsia="Calibri" w:hAnsi="Palatino Linotype" w:cs="Arial"/>
          <w:i/>
          <w:sz w:val="24"/>
          <w:szCs w:val="24"/>
        </w:rPr>
        <w:t xml:space="preserve">, </w:t>
      </w:r>
      <w:proofErr w:type="spellStart"/>
      <w:r w:rsidRPr="00933F85">
        <w:rPr>
          <w:rFonts w:ascii="Palatino Linotype" w:eastAsia="Calibri" w:hAnsi="Palatino Linotype" w:cs="Arial"/>
          <w:i/>
          <w:sz w:val="24"/>
          <w:szCs w:val="24"/>
        </w:rPr>
        <w:t>invitación</w:t>
      </w:r>
      <w:proofErr w:type="spellEnd"/>
      <w:r w:rsidRPr="00933F85">
        <w:rPr>
          <w:rFonts w:ascii="Palatino Linotype" w:eastAsia="Calibri" w:hAnsi="Palatino Linotype" w:cs="Arial"/>
          <w:i/>
          <w:sz w:val="24"/>
          <w:szCs w:val="24"/>
        </w:rPr>
        <w:t xml:space="preserve"> restringida y </w:t>
      </w:r>
      <w:proofErr w:type="spellStart"/>
      <w:r w:rsidRPr="00933F85">
        <w:rPr>
          <w:rFonts w:ascii="Palatino Linotype" w:eastAsia="Calibri" w:hAnsi="Palatino Linotype" w:cs="Arial"/>
          <w:i/>
          <w:sz w:val="24"/>
          <w:szCs w:val="24"/>
        </w:rPr>
        <w:t>adjudicación</w:t>
      </w:r>
      <w:proofErr w:type="spellEnd"/>
      <w:r w:rsidRPr="00933F85">
        <w:rPr>
          <w:rFonts w:ascii="Palatino Linotype" w:eastAsia="Calibri" w:hAnsi="Palatino Linotype" w:cs="Arial"/>
          <w:i/>
          <w:sz w:val="24"/>
          <w:szCs w:val="24"/>
        </w:rPr>
        <w:t xml:space="preserve"> directa, hasta dejarlos en estado de dictar el fallo correspondiente, incluidos los que tengan que desahogarse bajo la modalidad de subasta inversa.</w:t>
      </w:r>
    </w:p>
    <w:p w14:paraId="20FBC6E6" w14:textId="77777777" w:rsidR="00933F85" w:rsidRPr="00933F85" w:rsidRDefault="00933F85" w:rsidP="00933F85">
      <w:pPr>
        <w:tabs>
          <w:tab w:val="left" w:pos="709"/>
        </w:tabs>
        <w:spacing w:before="240" w:line="360" w:lineRule="auto"/>
        <w:ind w:left="708" w:right="51"/>
        <w:jc w:val="both"/>
        <w:rPr>
          <w:rFonts w:ascii="Palatino Linotype" w:eastAsia="Calibri" w:hAnsi="Palatino Linotype" w:cs="Arial"/>
          <w:i/>
          <w:sz w:val="24"/>
          <w:szCs w:val="24"/>
        </w:rPr>
      </w:pPr>
      <w:r w:rsidRPr="00933F85">
        <w:rPr>
          <w:rFonts w:ascii="Palatino Linotype" w:eastAsia="Calibri" w:hAnsi="Palatino Linotype" w:cs="Arial"/>
          <w:i/>
          <w:sz w:val="24"/>
          <w:szCs w:val="24"/>
        </w:rPr>
        <w:t xml:space="preserve">III. Emitir los </w:t>
      </w:r>
      <w:proofErr w:type="spellStart"/>
      <w:r w:rsidRPr="00933F85">
        <w:rPr>
          <w:rFonts w:ascii="Palatino Linotype" w:eastAsia="Calibri" w:hAnsi="Palatino Linotype" w:cs="Arial"/>
          <w:i/>
          <w:sz w:val="24"/>
          <w:szCs w:val="24"/>
        </w:rPr>
        <w:t>dictámenes</w:t>
      </w:r>
      <w:proofErr w:type="spellEnd"/>
      <w:r w:rsidRPr="00933F85">
        <w:rPr>
          <w:rFonts w:ascii="Palatino Linotype" w:eastAsia="Calibri" w:hAnsi="Palatino Linotype" w:cs="Arial"/>
          <w:i/>
          <w:sz w:val="24"/>
          <w:szCs w:val="24"/>
        </w:rPr>
        <w:t xml:space="preserve"> de </w:t>
      </w:r>
      <w:proofErr w:type="spellStart"/>
      <w:r w:rsidRPr="00933F85">
        <w:rPr>
          <w:rFonts w:ascii="Palatino Linotype" w:eastAsia="Calibri" w:hAnsi="Palatino Linotype" w:cs="Arial"/>
          <w:i/>
          <w:sz w:val="24"/>
          <w:szCs w:val="24"/>
        </w:rPr>
        <w:t>adjudicación</w:t>
      </w:r>
      <w:proofErr w:type="spellEnd"/>
      <w:r w:rsidRPr="00933F85">
        <w:rPr>
          <w:rFonts w:ascii="Palatino Linotype" w:eastAsia="Calibri" w:hAnsi="Palatino Linotype" w:cs="Arial"/>
          <w:i/>
          <w:sz w:val="24"/>
          <w:szCs w:val="24"/>
        </w:rPr>
        <w:t>.</w:t>
      </w:r>
    </w:p>
    <w:p w14:paraId="760A22B1" w14:textId="77777777" w:rsidR="00933F85" w:rsidRPr="00933F85" w:rsidRDefault="00933F85" w:rsidP="00933F85">
      <w:pPr>
        <w:tabs>
          <w:tab w:val="left" w:pos="709"/>
        </w:tabs>
        <w:spacing w:before="240" w:line="360" w:lineRule="auto"/>
        <w:ind w:left="708" w:right="51"/>
        <w:jc w:val="both"/>
        <w:rPr>
          <w:rFonts w:ascii="Palatino Linotype" w:eastAsia="Calibri" w:hAnsi="Palatino Linotype" w:cs="Arial"/>
          <w:i/>
          <w:sz w:val="24"/>
          <w:szCs w:val="24"/>
        </w:rPr>
      </w:pPr>
      <w:r w:rsidRPr="00933F85">
        <w:rPr>
          <w:rFonts w:ascii="Palatino Linotype" w:eastAsia="Calibri" w:hAnsi="Palatino Linotype" w:cs="Arial"/>
          <w:i/>
          <w:sz w:val="24"/>
          <w:szCs w:val="24"/>
        </w:rPr>
        <w:t xml:space="preserve">IV. Las </w:t>
      </w:r>
      <w:proofErr w:type="spellStart"/>
      <w:r w:rsidRPr="00933F85">
        <w:rPr>
          <w:rFonts w:ascii="Palatino Linotype" w:eastAsia="Calibri" w:hAnsi="Palatino Linotype" w:cs="Arial"/>
          <w:i/>
          <w:sz w:val="24"/>
          <w:szCs w:val="24"/>
        </w:rPr>
        <w:t>demás</w:t>
      </w:r>
      <w:proofErr w:type="spellEnd"/>
      <w:r w:rsidRPr="00933F85">
        <w:rPr>
          <w:rFonts w:ascii="Palatino Linotype" w:eastAsia="Calibri" w:hAnsi="Palatino Linotype" w:cs="Arial"/>
          <w:i/>
          <w:sz w:val="24"/>
          <w:szCs w:val="24"/>
        </w:rPr>
        <w:t xml:space="preserve"> que establezca el reglamento de esta Ley.</w:t>
      </w:r>
    </w:p>
    <w:p w14:paraId="7DE1E8E4" w14:textId="77777777" w:rsidR="00933F85" w:rsidRPr="00933F85" w:rsidRDefault="00933F85" w:rsidP="00933F85">
      <w:pPr>
        <w:tabs>
          <w:tab w:val="left" w:pos="709"/>
        </w:tabs>
        <w:spacing w:before="240" w:line="360" w:lineRule="auto"/>
        <w:ind w:left="708" w:right="51"/>
        <w:jc w:val="both"/>
        <w:rPr>
          <w:rFonts w:ascii="Palatino Linotype" w:eastAsia="Calibri" w:hAnsi="Palatino Linotype" w:cs="Arial"/>
          <w:i/>
          <w:sz w:val="24"/>
          <w:szCs w:val="24"/>
        </w:rPr>
      </w:pPr>
      <w:proofErr w:type="spellStart"/>
      <w:r w:rsidRPr="00933F85">
        <w:rPr>
          <w:rFonts w:ascii="Palatino Linotype" w:eastAsia="Calibri" w:hAnsi="Palatino Linotype" w:cs="Arial"/>
          <w:i/>
          <w:sz w:val="24"/>
          <w:szCs w:val="24"/>
        </w:rPr>
        <w:t>Artículo</w:t>
      </w:r>
      <w:proofErr w:type="spellEnd"/>
      <w:r w:rsidRPr="00933F85">
        <w:rPr>
          <w:rFonts w:ascii="Palatino Linotype" w:eastAsia="Calibri" w:hAnsi="Palatino Linotype" w:cs="Arial"/>
          <w:i/>
          <w:sz w:val="24"/>
          <w:szCs w:val="24"/>
        </w:rPr>
        <w:t xml:space="preserve"> 24.- El </w:t>
      </w:r>
      <w:proofErr w:type="spellStart"/>
      <w:r w:rsidRPr="00933F85">
        <w:rPr>
          <w:rFonts w:ascii="Palatino Linotype" w:eastAsia="Calibri" w:hAnsi="Palatino Linotype" w:cs="Arial"/>
          <w:i/>
          <w:sz w:val="24"/>
          <w:szCs w:val="24"/>
        </w:rPr>
        <w:t>comite</w:t>
      </w:r>
      <w:proofErr w:type="spellEnd"/>
      <w:r w:rsidRPr="00933F85">
        <w:rPr>
          <w:rFonts w:ascii="Palatino Linotype" w:eastAsia="Calibri" w:hAnsi="Palatino Linotype" w:cs="Arial"/>
          <w:i/>
          <w:sz w:val="24"/>
          <w:szCs w:val="24"/>
        </w:rPr>
        <w:t xml:space="preserve">́ de arrendamientos, adquisiciones de inmuebles y enajenaciones </w:t>
      </w:r>
      <w:proofErr w:type="spellStart"/>
      <w:r w:rsidRPr="00933F85">
        <w:rPr>
          <w:rFonts w:ascii="Palatino Linotype" w:eastAsia="Calibri" w:hAnsi="Palatino Linotype" w:cs="Arial"/>
          <w:i/>
          <w:sz w:val="24"/>
          <w:szCs w:val="24"/>
        </w:rPr>
        <w:t>tendra</w:t>
      </w:r>
      <w:proofErr w:type="spellEnd"/>
      <w:r w:rsidRPr="00933F85">
        <w:rPr>
          <w:rFonts w:ascii="Palatino Linotype" w:eastAsia="Calibri" w:hAnsi="Palatino Linotype" w:cs="Arial"/>
          <w:i/>
          <w:sz w:val="24"/>
          <w:szCs w:val="24"/>
        </w:rPr>
        <w:t>́ las funciones siguientes:</w:t>
      </w:r>
    </w:p>
    <w:p w14:paraId="5EB07820" w14:textId="77777777" w:rsidR="00933F85" w:rsidRPr="00933F85" w:rsidRDefault="00933F85" w:rsidP="00933F85">
      <w:pPr>
        <w:tabs>
          <w:tab w:val="left" w:pos="709"/>
        </w:tabs>
        <w:spacing w:before="240" w:line="360" w:lineRule="auto"/>
        <w:ind w:left="708" w:right="51"/>
        <w:jc w:val="both"/>
        <w:rPr>
          <w:rFonts w:ascii="Palatino Linotype" w:eastAsia="Calibri" w:hAnsi="Palatino Linotype" w:cs="Arial"/>
          <w:i/>
          <w:sz w:val="24"/>
          <w:szCs w:val="24"/>
        </w:rPr>
      </w:pPr>
      <w:r w:rsidRPr="00933F85">
        <w:rPr>
          <w:rFonts w:ascii="Palatino Linotype" w:eastAsia="Calibri" w:hAnsi="Palatino Linotype" w:cs="Arial"/>
          <w:i/>
          <w:sz w:val="24"/>
          <w:szCs w:val="24"/>
        </w:rPr>
        <w:lastRenderedPageBreak/>
        <w:t xml:space="preserve">I. Dictaminar sobre la procedencia de los casos de </w:t>
      </w:r>
      <w:proofErr w:type="spellStart"/>
      <w:r w:rsidRPr="00933F85">
        <w:rPr>
          <w:rFonts w:ascii="Palatino Linotype" w:eastAsia="Calibri" w:hAnsi="Palatino Linotype" w:cs="Arial"/>
          <w:i/>
          <w:sz w:val="24"/>
          <w:szCs w:val="24"/>
        </w:rPr>
        <w:t>excepción</w:t>
      </w:r>
      <w:proofErr w:type="spellEnd"/>
      <w:r w:rsidRPr="00933F85">
        <w:rPr>
          <w:rFonts w:ascii="Palatino Linotype" w:eastAsia="Calibri" w:hAnsi="Palatino Linotype" w:cs="Arial"/>
          <w:i/>
          <w:sz w:val="24"/>
          <w:szCs w:val="24"/>
        </w:rPr>
        <w:t xml:space="preserve"> al procedimiento de </w:t>
      </w:r>
      <w:proofErr w:type="spellStart"/>
      <w:r w:rsidRPr="00933F85">
        <w:rPr>
          <w:rFonts w:ascii="Palatino Linotype" w:eastAsia="Calibri" w:hAnsi="Palatino Linotype" w:cs="Arial"/>
          <w:i/>
          <w:sz w:val="24"/>
          <w:szCs w:val="24"/>
        </w:rPr>
        <w:t>licitación</w:t>
      </w:r>
      <w:proofErr w:type="spellEnd"/>
      <w:r w:rsidRPr="00933F85">
        <w:rPr>
          <w:rFonts w:ascii="Palatino Linotype" w:eastAsia="Calibri" w:hAnsi="Palatino Linotype" w:cs="Arial"/>
          <w:i/>
          <w:sz w:val="24"/>
          <w:szCs w:val="24"/>
        </w:rPr>
        <w:t xml:space="preserve"> </w:t>
      </w:r>
      <w:proofErr w:type="spellStart"/>
      <w:r w:rsidRPr="00933F85">
        <w:rPr>
          <w:rFonts w:ascii="Palatino Linotype" w:eastAsia="Calibri" w:hAnsi="Palatino Linotype" w:cs="Arial"/>
          <w:i/>
          <w:sz w:val="24"/>
          <w:szCs w:val="24"/>
        </w:rPr>
        <w:t>pública</w:t>
      </w:r>
      <w:proofErr w:type="spellEnd"/>
      <w:r w:rsidRPr="00933F85">
        <w:rPr>
          <w:rFonts w:ascii="Palatino Linotype" w:eastAsia="Calibri" w:hAnsi="Palatino Linotype" w:cs="Arial"/>
          <w:i/>
          <w:sz w:val="24"/>
          <w:szCs w:val="24"/>
        </w:rPr>
        <w:t xml:space="preserve">, </w:t>
      </w:r>
      <w:proofErr w:type="spellStart"/>
      <w:r w:rsidRPr="00933F85">
        <w:rPr>
          <w:rFonts w:ascii="Palatino Linotype" w:eastAsia="Calibri" w:hAnsi="Palatino Linotype" w:cs="Arial"/>
          <w:i/>
          <w:sz w:val="24"/>
          <w:szCs w:val="24"/>
        </w:rPr>
        <w:t>tratándose</w:t>
      </w:r>
      <w:proofErr w:type="spellEnd"/>
      <w:r w:rsidRPr="00933F85">
        <w:rPr>
          <w:rFonts w:ascii="Palatino Linotype" w:eastAsia="Calibri" w:hAnsi="Palatino Linotype" w:cs="Arial"/>
          <w:i/>
          <w:sz w:val="24"/>
          <w:szCs w:val="24"/>
        </w:rPr>
        <w:t xml:space="preserve"> de </w:t>
      </w:r>
      <w:proofErr w:type="spellStart"/>
      <w:r w:rsidRPr="00933F85">
        <w:rPr>
          <w:rFonts w:ascii="Palatino Linotype" w:eastAsia="Calibri" w:hAnsi="Palatino Linotype" w:cs="Arial"/>
          <w:i/>
          <w:sz w:val="24"/>
          <w:szCs w:val="24"/>
        </w:rPr>
        <w:t>adquisición</w:t>
      </w:r>
      <w:proofErr w:type="spellEnd"/>
      <w:r w:rsidRPr="00933F85">
        <w:rPr>
          <w:rFonts w:ascii="Palatino Linotype" w:eastAsia="Calibri" w:hAnsi="Palatino Linotype" w:cs="Arial"/>
          <w:i/>
          <w:sz w:val="24"/>
          <w:szCs w:val="24"/>
        </w:rPr>
        <w:t xml:space="preserve"> de inmuebles y arrendamientos.</w:t>
      </w:r>
    </w:p>
    <w:p w14:paraId="32FD42DC" w14:textId="77777777" w:rsidR="00933F85" w:rsidRPr="00933F85" w:rsidRDefault="00933F85" w:rsidP="00933F85">
      <w:pPr>
        <w:tabs>
          <w:tab w:val="left" w:pos="709"/>
        </w:tabs>
        <w:spacing w:before="240" w:line="360" w:lineRule="auto"/>
        <w:ind w:left="708" w:right="51"/>
        <w:jc w:val="both"/>
        <w:rPr>
          <w:rFonts w:ascii="Palatino Linotype" w:eastAsia="Calibri" w:hAnsi="Palatino Linotype" w:cs="Arial"/>
          <w:i/>
          <w:sz w:val="24"/>
          <w:szCs w:val="24"/>
        </w:rPr>
      </w:pPr>
      <w:r w:rsidRPr="00933F85">
        <w:rPr>
          <w:rFonts w:ascii="Palatino Linotype" w:eastAsia="Calibri" w:hAnsi="Palatino Linotype" w:cs="Arial"/>
          <w:i/>
          <w:sz w:val="24"/>
          <w:szCs w:val="24"/>
        </w:rPr>
        <w:t xml:space="preserve">II. Participar en los procedimientos de </w:t>
      </w:r>
      <w:proofErr w:type="spellStart"/>
      <w:r w:rsidRPr="00933F85">
        <w:rPr>
          <w:rFonts w:ascii="Palatino Linotype" w:eastAsia="Calibri" w:hAnsi="Palatino Linotype" w:cs="Arial"/>
          <w:i/>
          <w:sz w:val="24"/>
          <w:szCs w:val="24"/>
        </w:rPr>
        <w:t>licitación</w:t>
      </w:r>
      <w:proofErr w:type="spellEnd"/>
      <w:r w:rsidRPr="00933F85">
        <w:rPr>
          <w:rFonts w:ascii="Palatino Linotype" w:eastAsia="Calibri" w:hAnsi="Palatino Linotype" w:cs="Arial"/>
          <w:i/>
          <w:sz w:val="24"/>
          <w:szCs w:val="24"/>
        </w:rPr>
        <w:t xml:space="preserve">, </w:t>
      </w:r>
      <w:proofErr w:type="spellStart"/>
      <w:r w:rsidRPr="00933F85">
        <w:rPr>
          <w:rFonts w:ascii="Palatino Linotype" w:eastAsia="Calibri" w:hAnsi="Palatino Linotype" w:cs="Arial"/>
          <w:i/>
          <w:sz w:val="24"/>
          <w:szCs w:val="24"/>
        </w:rPr>
        <w:t>invitación</w:t>
      </w:r>
      <w:proofErr w:type="spellEnd"/>
      <w:r w:rsidRPr="00933F85">
        <w:rPr>
          <w:rFonts w:ascii="Palatino Linotype" w:eastAsia="Calibri" w:hAnsi="Palatino Linotype" w:cs="Arial"/>
          <w:i/>
          <w:sz w:val="24"/>
          <w:szCs w:val="24"/>
        </w:rPr>
        <w:t xml:space="preserve"> restringida y </w:t>
      </w:r>
      <w:proofErr w:type="spellStart"/>
      <w:r w:rsidRPr="00933F85">
        <w:rPr>
          <w:rFonts w:ascii="Palatino Linotype" w:eastAsia="Calibri" w:hAnsi="Palatino Linotype" w:cs="Arial"/>
          <w:i/>
          <w:sz w:val="24"/>
          <w:szCs w:val="24"/>
        </w:rPr>
        <w:t>adjudicación</w:t>
      </w:r>
      <w:proofErr w:type="spellEnd"/>
      <w:r w:rsidRPr="00933F85">
        <w:rPr>
          <w:rFonts w:ascii="Palatino Linotype" w:eastAsia="Calibri" w:hAnsi="Palatino Linotype" w:cs="Arial"/>
          <w:i/>
          <w:sz w:val="24"/>
          <w:szCs w:val="24"/>
        </w:rPr>
        <w:t xml:space="preserve"> directa, hasta dejarlos en estado de dictar el fallo correspondiente, </w:t>
      </w:r>
      <w:proofErr w:type="spellStart"/>
      <w:r w:rsidRPr="00933F85">
        <w:rPr>
          <w:rFonts w:ascii="Palatino Linotype" w:eastAsia="Calibri" w:hAnsi="Palatino Linotype" w:cs="Arial"/>
          <w:i/>
          <w:sz w:val="24"/>
          <w:szCs w:val="24"/>
        </w:rPr>
        <w:t>tratándose</w:t>
      </w:r>
      <w:proofErr w:type="spellEnd"/>
      <w:r w:rsidRPr="00933F85">
        <w:rPr>
          <w:rFonts w:ascii="Palatino Linotype" w:eastAsia="Calibri" w:hAnsi="Palatino Linotype" w:cs="Arial"/>
          <w:i/>
          <w:sz w:val="24"/>
          <w:szCs w:val="24"/>
        </w:rPr>
        <w:t xml:space="preserve"> de </w:t>
      </w:r>
      <w:proofErr w:type="spellStart"/>
      <w:r w:rsidRPr="00933F85">
        <w:rPr>
          <w:rFonts w:ascii="Palatino Linotype" w:eastAsia="Calibri" w:hAnsi="Palatino Linotype" w:cs="Arial"/>
          <w:i/>
          <w:sz w:val="24"/>
          <w:szCs w:val="24"/>
        </w:rPr>
        <w:t>adquisición</w:t>
      </w:r>
      <w:proofErr w:type="spellEnd"/>
      <w:r w:rsidRPr="00933F85">
        <w:rPr>
          <w:rFonts w:ascii="Palatino Linotype" w:eastAsia="Calibri" w:hAnsi="Palatino Linotype" w:cs="Arial"/>
          <w:i/>
          <w:sz w:val="24"/>
          <w:szCs w:val="24"/>
        </w:rPr>
        <w:t xml:space="preserve"> de inmuebles y arrendamientos.</w:t>
      </w:r>
    </w:p>
    <w:p w14:paraId="38FAC697" w14:textId="77777777" w:rsidR="00933F85" w:rsidRPr="00933F85" w:rsidRDefault="00933F85" w:rsidP="00933F85">
      <w:pPr>
        <w:tabs>
          <w:tab w:val="left" w:pos="709"/>
        </w:tabs>
        <w:spacing w:before="240" w:line="360" w:lineRule="auto"/>
        <w:ind w:left="708" w:right="51"/>
        <w:jc w:val="both"/>
        <w:rPr>
          <w:rFonts w:ascii="Palatino Linotype" w:eastAsia="Calibri" w:hAnsi="Palatino Linotype" w:cs="Arial"/>
          <w:i/>
          <w:sz w:val="24"/>
          <w:szCs w:val="24"/>
        </w:rPr>
      </w:pPr>
      <w:r w:rsidRPr="00933F85">
        <w:rPr>
          <w:rFonts w:ascii="Palatino Linotype" w:eastAsia="Calibri" w:hAnsi="Palatino Linotype" w:cs="Arial"/>
          <w:i/>
          <w:sz w:val="24"/>
          <w:szCs w:val="24"/>
        </w:rPr>
        <w:t xml:space="preserve">III. Emitir los </w:t>
      </w:r>
      <w:proofErr w:type="spellStart"/>
      <w:r w:rsidRPr="00933F85">
        <w:rPr>
          <w:rFonts w:ascii="Palatino Linotype" w:eastAsia="Calibri" w:hAnsi="Palatino Linotype" w:cs="Arial"/>
          <w:i/>
          <w:sz w:val="24"/>
          <w:szCs w:val="24"/>
        </w:rPr>
        <w:t>dictámenes</w:t>
      </w:r>
      <w:proofErr w:type="spellEnd"/>
      <w:r w:rsidRPr="00933F85">
        <w:rPr>
          <w:rFonts w:ascii="Palatino Linotype" w:eastAsia="Calibri" w:hAnsi="Palatino Linotype" w:cs="Arial"/>
          <w:i/>
          <w:sz w:val="24"/>
          <w:szCs w:val="24"/>
        </w:rPr>
        <w:t xml:space="preserve"> de </w:t>
      </w:r>
      <w:proofErr w:type="spellStart"/>
      <w:r w:rsidRPr="00933F85">
        <w:rPr>
          <w:rFonts w:ascii="Palatino Linotype" w:eastAsia="Calibri" w:hAnsi="Palatino Linotype" w:cs="Arial"/>
          <w:i/>
          <w:sz w:val="24"/>
          <w:szCs w:val="24"/>
        </w:rPr>
        <w:t>adjudicación</w:t>
      </w:r>
      <w:proofErr w:type="spellEnd"/>
      <w:r w:rsidRPr="00933F85">
        <w:rPr>
          <w:rFonts w:ascii="Palatino Linotype" w:eastAsia="Calibri" w:hAnsi="Palatino Linotype" w:cs="Arial"/>
          <w:i/>
          <w:sz w:val="24"/>
          <w:szCs w:val="24"/>
        </w:rPr>
        <w:t xml:space="preserve">, </w:t>
      </w:r>
      <w:proofErr w:type="spellStart"/>
      <w:r w:rsidRPr="00933F85">
        <w:rPr>
          <w:rFonts w:ascii="Palatino Linotype" w:eastAsia="Calibri" w:hAnsi="Palatino Linotype" w:cs="Arial"/>
          <w:i/>
          <w:sz w:val="24"/>
          <w:szCs w:val="24"/>
        </w:rPr>
        <w:t>tratándose</w:t>
      </w:r>
      <w:proofErr w:type="spellEnd"/>
      <w:r w:rsidRPr="00933F85">
        <w:rPr>
          <w:rFonts w:ascii="Palatino Linotype" w:eastAsia="Calibri" w:hAnsi="Palatino Linotype" w:cs="Arial"/>
          <w:i/>
          <w:sz w:val="24"/>
          <w:szCs w:val="24"/>
        </w:rPr>
        <w:t xml:space="preserve"> de adquisiciones de inmuebles y arrendamientos.</w:t>
      </w:r>
    </w:p>
    <w:p w14:paraId="07A17270" w14:textId="77777777" w:rsidR="00933F85" w:rsidRPr="00933F85" w:rsidRDefault="00933F85" w:rsidP="00933F85">
      <w:pPr>
        <w:tabs>
          <w:tab w:val="left" w:pos="709"/>
        </w:tabs>
        <w:spacing w:before="240" w:line="360" w:lineRule="auto"/>
        <w:ind w:left="708" w:right="51"/>
        <w:jc w:val="both"/>
        <w:rPr>
          <w:rFonts w:ascii="Palatino Linotype" w:eastAsia="Calibri" w:hAnsi="Palatino Linotype" w:cs="Arial"/>
          <w:i/>
          <w:sz w:val="24"/>
          <w:szCs w:val="24"/>
        </w:rPr>
      </w:pPr>
      <w:r w:rsidRPr="00933F85">
        <w:rPr>
          <w:rFonts w:ascii="Palatino Linotype" w:eastAsia="Calibri" w:hAnsi="Palatino Linotype" w:cs="Arial"/>
          <w:i/>
          <w:sz w:val="24"/>
          <w:szCs w:val="24"/>
        </w:rPr>
        <w:t xml:space="preserve">IV. Participar en los procedimientos de subasta </w:t>
      </w:r>
      <w:proofErr w:type="spellStart"/>
      <w:r w:rsidRPr="00933F85">
        <w:rPr>
          <w:rFonts w:ascii="Palatino Linotype" w:eastAsia="Calibri" w:hAnsi="Palatino Linotype" w:cs="Arial"/>
          <w:i/>
          <w:sz w:val="24"/>
          <w:szCs w:val="24"/>
        </w:rPr>
        <w:t>pública</w:t>
      </w:r>
      <w:proofErr w:type="spellEnd"/>
      <w:r w:rsidRPr="00933F85">
        <w:rPr>
          <w:rFonts w:ascii="Palatino Linotype" w:eastAsia="Calibri" w:hAnsi="Palatino Linotype" w:cs="Arial"/>
          <w:i/>
          <w:sz w:val="24"/>
          <w:szCs w:val="24"/>
        </w:rPr>
        <w:t xml:space="preserve">, hasta dejarlos en estado de dictar el fallo de </w:t>
      </w:r>
      <w:proofErr w:type="spellStart"/>
      <w:r w:rsidRPr="00933F85">
        <w:rPr>
          <w:rFonts w:ascii="Palatino Linotype" w:eastAsia="Calibri" w:hAnsi="Palatino Linotype" w:cs="Arial"/>
          <w:i/>
          <w:sz w:val="24"/>
          <w:szCs w:val="24"/>
        </w:rPr>
        <w:t>adjudicación</w:t>
      </w:r>
      <w:proofErr w:type="spellEnd"/>
      <w:r w:rsidRPr="00933F85">
        <w:rPr>
          <w:rFonts w:ascii="Palatino Linotype" w:eastAsia="Calibri" w:hAnsi="Palatino Linotype" w:cs="Arial"/>
          <w:i/>
          <w:sz w:val="24"/>
          <w:szCs w:val="24"/>
        </w:rPr>
        <w:t>.</w:t>
      </w:r>
    </w:p>
    <w:p w14:paraId="57AFF586" w14:textId="77777777" w:rsidR="00933F85" w:rsidRPr="00933F85" w:rsidRDefault="00933F85" w:rsidP="00933F85">
      <w:pPr>
        <w:tabs>
          <w:tab w:val="left" w:pos="709"/>
        </w:tabs>
        <w:spacing w:before="240" w:line="360" w:lineRule="auto"/>
        <w:ind w:left="708" w:right="51"/>
        <w:jc w:val="both"/>
        <w:rPr>
          <w:rFonts w:ascii="Palatino Linotype" w:eastAsia="Calibri" w:hAnsi="Palatino Linotype" w:cs="Arial"/>
          <w:i/>
          <w:sz w:val="24"/>
          <w:szCs w:val="24"/>
        </w:rPr>
      </w:pPr>
      <w:r w:rsidRPr="00933F85">
        <w:rPr>
          <w:rFonts w:ascii="Palatino Linotype" w:eastAsia="Calibri" w:hAnsi="Palatino Linotype" w:cs="Arial"/>
          <w:i/>
          <w:sz w:val="24"/>
          <w:szCs w:val="24"/>
        </w:rPr>
        <w:t xml:space="preserve">V. Las </w:t>
      </w:r>
      <w:proofErr w:type="spellStart"/>
      <w:r w:rsidRPr="00933F85">
        <w:rPr>
          <w:rFonts w:ascii="Palatino Linotype" w:eastAsia="Calibri" w:hAnsi="Palatino Linotype" w:cs="Arial"/>
          <w:i/>
          <w:sz w:val="24"/>
          <w:szCs w:val="24"/>
        </w:rPr>
        <w:t>demás</w:t>
      </w:r>
      <w:proofErr w:type="spellEnd"/>
      <w:r w:rsidRPr="00933F85">
        <w:rPr>
          <w:rFonts w:ascii="Palatino Linotype" w:eastAsia="Calibri" w:hAnsi="Palatino Linotype" w:cs="Arial"/>
          <w:i/>
          <w:sz w:val="24"/>
          <w:szCs w:val="24"/>
        </w:rPr>
        <w:t xml:space="preserve"> que establezca el reglamento de esta Ley.</w:t>
      </w:r>
    </w:p>
    <w:p w14:paraId="5370FD6B" w14:textId="4927C3FD" w:rsidR="00933F85" w:rsidRPr="00933F85" w:rsidRDefault="00933F85" w:rsidP="00933F85">
      <w:pPr>
        <w:tabs>
          <w:tab w:val="left" w:pos="709"/>
        </w:tabs>
        <w:spacing w:before="240" w:line="360" w:lineRule="auto"/>
        <w:ind w:left="708" w:right="51"/>
        <w:jc w:val="both"/>
        <w:rPr>
          <w:rFonts w:ascii="Palatino Linotype" w:eastAsia="Calibri" w:hAnsi="Palatino Linotype" w:cs="Arial"/>
          <w:sz w:val="24"/>
          <w:szCs w:val="24"/>
        </w:rPr>
      </w:pPr>
      <w:proofErr w:type="spellStart"/>
      <w:r w:rsidRPr="00933F85">
        <w:rPr>
          <w:rFonts w:ascii="Palatino Linotype" w:eastAsia="Calibri" w:hAnsi="Palatino Linotype" w:cs="Arial"/>
          <w:i/>
          <w:sz w:val="24"/>
          <w:szCs w:val="24"/>
        </w:rPr>
        <w:t>Artículo</w:t>
      </w:r>
      <w:proofErr w:type="spellEnd"/>
      <w:r w:rsidRPr="00933F85">
        <w:rPr>
          <w:rFonts w:ascii="Palatino Linotype" w:eastAsia="Calibri" w:hAnsi="Palatino Linotype" w:cs="Arial"/>
          <w:i/>
          <w:sz w:val="24"/>
          <w:szCs w:val="24"/>
        </w:rPr>
        <w:t xml:space="preserve"> 25.- La </w:t>
      </w:r>
      <w:proofErr w:type="spellStart"/>
      <w:r w:rsidRPr="00933F85">
        <w:rPr>
          <w:rFonts w:ascii="Palatino Linotype" w:eastAsia="Calibri" w:hAnsi="Palatino Linotype" w:cs="Arial"/>
          <w:i/>
          <w:sz w:val="24"/>
          <w:szCs w:val="24"/>
        </w:rPr>
        <w:t>integración</w:t>
      </w:r>
      <w:proofErr w:type="spellEnd"/>
      <w:r w:rsidRPr="00933F85">
        <w:rPr>
          <w:rFonts w:ascii="Palatino Linotype" w:eastAsia="Calibri" w:hAnsi="Palatino Linotype" w:cs="Arial"/>
          <w:i/>
          <w:sz w:val="24"/>
          <w:szCs w:val="24"/>
        </w:rPr>
        <w:t xml:space="preserve"> y el funcionamiento de los </w:t>
      </w:r>
      <w:proofErr w:type="spellStart"/>
      <w:r w:rsidRPr="00933F85">
        <w:rPr>
          <w:rFonts w:ascii="Palatino Linotype" w:eastAsia="Calibri" w:hAnsi="Palatino Linotype" w:cs="Arial"/>
          <w:i/>
          <w:sz w:val="24"/>
          <w:szCs w:val="24"/>
        </w:rPr>
        <w:t>comités</w:t>
      </w:r>
      <w:proofErr w:type="spellEnd"/>
      <w:r w:rsidRPr="00933F85">
        <w:rPr>
          <w:rFonts w:ascii="Palatino Linotype" w:eastAsia="Calibri" w:hAnsi="Palatino Linotype" w:cs="Arial"/>
          <w:i/>
          <w:sz w:val="24"/>
          <w:szCs w:val="24"/>
        </w:rPr>
        <w:t xml:space="preserve"> a que se refiere el presente </w:t>
      </w:r>
      <w:proofErr w:type="spellStart"/>
      <w:r w:rsidRPr="00933F85">
        <w:rPr>
          <w:rFonts w:ascii="Palatino Linotype" w:eastAsia="Calibri" w:hAnsi="Palatino Linotype" w:cs="Arial"/>
          <w:i/>
          <w:sz w:val="24"/>
          <w:szCs w:val="24"/>
        </w:rPr>
        <w:t>capítulo</w:t>
      </w:r>
      <w:proofErr w:type="spellEnd"/>
      <w:r>
        <w:rPr>
          <w:rFonts w:ascii="Palatino Linotype" w:eastAsia="Calibri" w:hAnsi="Palatino Linotype" w:cs="Arial"/>
          <w:i/>
          <w:sz w:val="24"/>
          <w:szCs w:val="24"/>
        </w:rPr>
        <w:t xml:space="preserve"> </w:t>
      </w:r>
      <w:r w:rsidRPr="00933F85">
        <w:rPr>
          <w:rFonts w:ascii="Palatino Linotype" w:eastAsia="Calibri" w:hAnsi="Palatino Linotype" w:cs="Arial"/>
          <w:i/>
          <w:sz w:val="24"/>
          <w:szCs w:val="24"/>
        </w:rPr>
        <w:t>se determinará en el reglamento de esta Ley.</w:t>
      </w:r>
    </w:p>
    <w:p w14:paraId="02393D47" w14:textId="44067C11" w:rsidR="001D682B" w:rsidRDefault="00C840D8" w:rsidP="002140BB">
      <w:pPr>
        <w:tabs>
          <w:tab w:val="left" w:pos="709"/>
        </w:tabs>
        <w:spacing w:before="240" w:line="360" w:lineRule="auto"/>
        <w:ind w:right="51"/>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Así también, el Reglamento de la Ley de Contratación Pública del Estado de México establece que:</w:t>
      </w:r>
    </w:p>
    <w:p w14:paraId="7C082EE1" w14:textId="77777777" w:rsidR="00C840D8" w:rsidRPr="00C840D8" w:rsidRDefault="00C840D8" w:rsidP="00C840D8">
      <w:pPr>
        <w:tabs>
          <w:tab w:val="left" w:pos="709"/>
        </w:tabs>
        <w:spacing w:before="240" w:line="360" w:lineRule="auto"/>
        <w:ind w:left="708" w:right="51"/>
        <w:jc w:val="both"/>
        <w:rPr>
          <w:rFonts w:ascii="Palatino Linotype" w:eastAsia="Times New Roman" w:hAnsi="Palatino Linotype" w:cs="Times New Roman"/>
          <w:i/>
          <w:sz w:val="24"/>
          <w:szCs w:val="24"/>
          <w:lang w:eastAsia="es-ES"/>
        </w:rPr>
      </w:pPr>
      <w:proofErr w:type="spellStart"/>
      <w:r w:rsidRPr="00C840D8">
        <w:rPr>
          <w:rFonts w:ascii="Palatino Linotype" w:eastAsia="Times New Roman" w:hAnsi="Palatino Linotype" w:cs="Times New Roman"/>
          <w:i/>
          <w:sz w:val="24"/>
          <w:szCs w:val="24"/>
          <w:lang w:eastAsia="es-ES"/>
        </w:rPr>
        <w:t>Artículo</w:t>
      </w:r>
      <w:proofErr w:type="spellEnd"/>
      <w:r w:rsidRPr="00C840D8">
        <w:rPr>
          <w:rFonts w:ascii="Palatino Linotype" w:eastAsia="Times New Roman" w:hAnsi="Palatino Linotype" w:cs="Times New Roman"/>
          <w:i/>
          <w:sz w:val="24"/>
          <w:szCs w:val="24"/>
          <w:lang w:eastAsia="es-ES"/>
        </w:rPr>
        <w:t xml:space="preserve"> 46.- Los integrantes del </w:t>
      </w:r>
      <w:proofErr w:type="spellStart"/>
      <w:r w:rsidRPr="00C840D8">
        <w:rPr>
          <w:rFonts w:ascii="Palatino Linotype" w:eastAsia="Times New Roman" w:hAnsi="Palatino Linotype" w:cs="Times New Roman"/>
          <w:i/>
          <w:sz w:val="24"/>
          <w:szCs w:val="24"/>
          <w:lang w:eastAsia="es-ES"/>
        </w:rPr>
        <w:t>comite</w:t>
      </w:r>
      <w:proofErr w:type="spellEnd"/>
      <w:r w:rsidRPr="00C840D8">
        <w:rPr>
          <w:rFonts w:ascii="Palatino Linotype" w:eastAsia="Times New Roman" w:hAnsi="Palatino Linotype" w:cs="Times New Roman"/>
          <w:i/>
          <w:sz w:val="24"/>
          <w:szCs w:val="24"/>
          <w:lang w:eastAsia="es-ES"/>
        </w:rPr>
        <w:t xml:space="preserve">́ </w:t>
      </w:r>
      <w:proofErr w:type="spellStart"/>
      <w:r w:rsidRPr="00C840D8">
        <w:rPr>
          <w:rFonts w:ascii="Palatino Linotype" w:eastAsia="Times New Roman" w:hAnsi="Palatino Linotype" w:cs="Times New Roman"/>
          <w:i/>
          <w:sz w:val="24"/>
          <w:szCs w:val="24"/>
          <w:lang w:eastAsia="es-ES"/>
        </w:rPr>
        <w:t>tendrán</w:t>
      </w:r>
      <w:proofErr w:type="spellEnd"/>
      <w:r w:rsidRPr="00C840D8">
        <w:rPr>
          <w:rFonts w:ascii="Palatino Linotype" w:eastAsia="Times New Roman" w:hAnsi="Palatino Linotype" w:cs="Times New Roman"/>
          <w:i/>
          <w:sz w:val="24"/>
          <w:szCs w:val="24"/>
          <w:lang w:eastAsia="es-ES"/>
        </w:rPr>
        <w:t xml:space="preserve"> las siguientes funciones:</w:t>
      </w:r>
    </w:p>
    <w:p w14:paraId="60FB6519" w14:textId="77777777" w:rsidR="00C840D8" w:rsidRPr="00C840D8" w:rsidRDefault="00C840D8" w:rsidP="00C840D8">
      <w:pPr>
        <w:tabs>
          <w:tab w:val="left" w:pos="709"/>
        </w:tabs>
        <w:spacing w:before="240" w:line="360" w:lineRule="auto"/>
        <w:ind w:left="708" w:right="51"/>
        <w:jc w:val="both"/>
        <w:rPr>
          <w:rFonts w:ascii="Palatino Linotype" w:eastAsia="Times New Roman" w:hAnsi="Palatino Linotype" w:cs="Times New Roman"/>
          <w:i/>
          <w:sz w:val="24"/>
          <w:szCs w:val="24"/>
          <w:lang w:eastAsia="es-ES"/>
        </w:rPr>
      </w:pPr>
      <w:r w:rsidRPr="00C840D8">
        <w:rPr>
          <w:rFonts w:ascii="Palatino Linotype" w:eastAsia="Times New Roman" w:hAnsi="Palatino Linotype" w:cs="Times New Roman"/>
          <w:i/>
          <w:sz w:val="24"/>
          <w:szCs w:val="24"/>
          <w:lang w:eastAsia="es-ES"/>
        </w:rPr>
        <w:t xml:space="preserve">I. Presidente: Representar legalmente al </w:t>
      </w:r>
      <w:proofErr w:type="spellStart"/>
      <w:r w:rsidRPr="00C840D8">
        <w:rPr>
          <w:rFonts w:ascii="Palatino Linotype" w:eastAsia="Times New Roman" w:hAnsi="Palatino Linotype" w:cs="Times New Roman"/>
          <w:i/>
          <w:sz w:val="24"/>
          <w:szCs w:val="24"/>
          <w:lang w:eastAsia="es-ES"/>
        </w:rPr>
        <w:t>comite</w:t>
      </w:r>
      <w:proofErr w:type="spellEnd"/>
      <w:r w:rsidRPr="00C840D8">
        <w:rPr>
          <w:rFonts w:ascii="Palatino Linotype" w:eastAsia="Times New Roman" w:hAnsi="Palatino Linotype" w:cs="Times New Roman"/>
          <w:i/>
          <w:sz w:val="24"/>
          <w:szCs w:val="24"/>
          <w:lang w:eastAsia="es-ES"/>
        </w:rPr>
        <w:t xml:space="preserve">́, autorizar la convocatoria y el orden del </w:t>
      </w:r>
      <w:proofErr w:type="spellStart"/>
      <w:r w:rsidRPr="00C840D8">
        <w:rPr>
          <w:rFonts w:ascii="Palatino Linotype" w:eastAsia="Times New Roman" w:hAnsi="Palatino Linotype" w:cs="Times New Roman"/>
          <w:i/>
          <w:sz w:val="24"/>
          <w:szCs w:val="24"/>
          <w:lang w:eastAsia="es-ES"/>
        </w:rPr>
        <w:t>día</w:t>
      </w:r>
      <w:proofErr w:type="spellEnd"/>
      <w:r w:rsidRPr="00C840D8">
        <w:rPr>
          <w:rFonts w:ascii="Palatino Linotype" w:eastAsia="Times New Roman" w:hAnsi="Palatino Linotype" w:cs="Times New Roman"/>
          <w:i/>
          <w:sz w:val="24"/>
          <w:szCs w:val="24"/>
          <w:lang w:eastAsia="es-ES"/>
        </w:rPr>
        <w:t xml:space="preserve"> de las sesiones; convocar a sus integrantes cuando sea necesario y emitir su voto, </w:t>
      </w:r>
      <w:proofErr w:type="spellStart"/>
      <w:r w:rsidRPr="00C840D8">
        <w:rPr>
          <w:rFonts w:ascii="Palatino Linotype" w:eastAsia="Times New Roman" w:hAnsi="Palatino Linotype" w:cs="Times New Roman"/>
          <w:i/>
          <w:sz w:val="24"/>
          <w:szCs w:val="24"/>
          <w:lang w:eastAsia="es-ES"/>
        </w:rPr>
        <w:t>asi</w:t>
      </w:r>
      <w:proofErr w:type="spellEnd"/>
      <w:r w:rsidRPr="00C840D8">
        <w:rPr>
          <w:rFonts w:ascii="Palatino Linotype" w:eastAsia="Times New Roman" w:hAnsi="Palatino Linotype" w:cs="Times New Roman"/>
          <w:i/>
          <w:sz w:val="24"/>
          <w:szCs w:val="24"/>
          <w:lang w:eastAsia="es-ES"/>
        </w:rPr>
        <w:t>́ como firmar las actas de los actos en los que haya participado;</w:t>
      </w:r>
    </w:p>
    <w:p w14:paraId="2762578F" w14:textId="77777777" w:rsidR="00C840D8" w:rsidRPr="00C840D8" w:rsidRDefault="00C840D8" w:rsidP="00C840D8">
      <w:pPr>
        <w:tabs>
          <w:tab w:val="left" w:pos="709"/>
        </w:tabs>
        <w:spacing w:before="240" w:line="360" w:lineRule="auto"/>
        <w:ind w:left="708" w:right="51"/>
        <w:jc w:val="both"/>
        <w:rPr>
          <w:rFonts w:ascii="Palatino Linotype" w:eastAsia="Times New Roman" w:hAnsi="Palatino Linotype" w:cs="Times New Roman"/>
          <w:i/>
          <w:sz w:val="24"/>
          <w:szCs w:val="24"/>
          <w:lang w:eastAsia="es-ES"/>
        </w:rPr>
      </w:pPr>
      <w:r w:rsidRPr="00C840D8">
        <w:rPr>
          <w:rFonts w:ascii="Palatino Linotype" w:eastAsia="Times New Roman" w:hAnsi="Palatino Linotype" w:cs="Times New Roman"/>
          <w:i/>
          <w:sz w:val="24"/>
          <w:szCs w:val="24"/>
          <w:lang w:eastAsia="es-ES"/>
        </w:rPr>
        <w:lastRenderedPageBreak/>
        <w:t xml:space="preserve">II. Secretario ejecutivo: Vigilar la </w:t>
      </w:r>
      <w:proofErr w:type="spellStart"/>
      <w:r w:rsidRPr="00C840D8">
        <w:rPr>
          <w:rFonts w:ascii="Palatino Linotype" w:eastAsia="Times New Roman" w:hAnsi="Palatino Linotype" w:cs="Times New Roman"/>
          <w:i/>
          <w:sz w:val="24"/>
          <w:szCs w:val="24"/>
          <w:lang w:eastAsia="es-ES"/>
        </w:rPr>
        <w:t>elaboración</w:t>
      </w:r>
      <w:proofErr w:type="spellEnd"/>
      <w:r w:rsidRPr="00C840D8">
        <w:rPr>
          <w:rFonts w:ascii="Palatino Linotype" w:eastAsia="Times New Roman" w:hAnsi="Palatino Linotype" w:cs="Times New Roman"/>
          <w:i/>
          <w:sz w:val="24"/>
          <w:szCs w:val="24"/>
          <w:lang w:eastAsia="es-ES"/>
        </w:rPr>
        <w:t xml:space="preserve"> y </w:t>
      </w:r>
      <w:proofErr w:type="spellStart"/>
      <w:r w:rsidRPr="00C840D8">
        <w:rPr>
          <w:rFonts w:ascii="Palatino Linotype" w:eastAsia="Times New Roman" w:hAnsi="Palatino Linotype" w:cs="Times New Roman"/>
          <w:i/>
          <w:sz w:val="24"/>
          <w:szCs w:val="24"/>
          <w:lang w:eastAsia="es-ES"/>
        </w:rPr>
        <w:t>expedición</w:t>
      </w:r>
      <w:proofErr w:type="spellEnd"/>
      <w:r w:rsidRPr="00C840D8">
        <w:rPr>
          <w:rFonts w:ascii="Palatino Linotype" w:eastAsia="Times New Roman" w:hAnsi="Palatino Linotype" w:cs="Times New Roman"/>
          <w:i/>
          <w:sz w:val="24"/>
          <w:szCs w:val="24"/>
          <w:lang w:eastAsia="es-ES"/>
        </w:rPr>
        <w:t xml:space="preserve"> de la convocatoria a </w:t>
      </w:r>
      <w:proofErr w:type="spellStart"/>
      <w:r w:rsidRPr="00C840D8">
        <w:rPr>
          <w:rFonts w:ascii="Palatino Linotype" w:eastAsia="Times New Roman" w:hAnsi="Palatino Linotype" w:cs="Times New Roman"/>
          <w:i/>
          <w:sz w:val="24"/>
          <w:szCs w:val="24"/>
          <w:lang w:eastAsia="es-ES"/>
        </w:rPr>
        <w:t>sesión</w:t>
      </w:r>
      <w:proofErr w:type="spellEnd"/>
      <w:r w:rsidRPr="00C840D8">
        <w:rPr>
          <w:rFonts w:ascii="Palatino Linotype" w:eastAsia="Times New Roman" w:hAnsi="Palatino Linotype" w:cs="Times New Roman"/>
          <w:i/>
          <w:sz w:val="24"/>
          <w:szCs w:val="24"/>
          <w:lang w:eastAsia="es-ES"/>
        </w:rPr>
        <w:t xml:space="preserve">, orden del </w:t>
      </w:r>
      <w:proofErr w:type="spellStart"/>
      <w:r w:rsidRPr="00C840D8">
        <w:rPr>
          <w:rFonts w:ascii="Palatino Linotype" w:eastAsia="Times New Roman" w:hAnsi="Palatino Linotype" w:cs="Times New Roman"/>
          <w:i/>
          <w:sz w:val="24"/>
          <w:szCs w:val="24"/>
          <w:lang w:eastAsia="es-ES"/>
        </w:rPr>
        <w:t>día</w:t>
      </w:r>
      <w:proofErr w:type="spellEnd"/>
      <w:r w:rsidRPr="00C840D8">
        <w:rPr>
          <w:rFonts w:ascii="Palatino Linotype" w:eastAsia="Times New Roman" w:hAnsi="Palatino Linotype" w:cs="Times New Roman"/>
          <w:i/>
          <w:sz w:val="24"/>
          <w:szCs w:val="24"/>
          <w:lang w:eastAsia="es-ES"/>
        </w:rPr>
        <w:t xml:space="preserve"> y de los listados de los asuntos que se </w:t>
      </w:r>
      <w:proofErr w:type="spellStart"/>
      <w:r w:rsidRPr="00C840D8">
        <w:rPr>
          <w:rFonts w:ascii="Palatino Linotype" w:eastAsia="Times New Roman" w:hAnsi="Palatino Linotype" w:cs="Times New Roman"/>
          <w:i/>
          <w:sz w:val="24"/>
          <w:szCs w:val="24"/>
          <w:lang w:eastAsia="es-ES"/>
        </w:rPr>
        <w:t>tratarán</w:t>
      </w:r>
      <w:proofErr w:type="spellEnd"/>
      <w:r w:rsidRPr="00C840D8">
        <w:rPr>
          <w:rFonts w:ascii="Palatino Linotype" w:eastAsia="Times New Roman" w:hAnsi="Palatino Linotype" w:cs="Times New Roman"/>
          <w:i/>
          <w:sz w:val="24"/>
          <w:szCs w:val="24"/>
          <w:lang w:eastAsia="es-ES"/>
        </w:rPr>
        <w:t xml:space="preserve">, integrando, de ser el caso, los soportes documentales necesarios, </w:t>
      </w:r>
      <w:proofErr w:type="spellStart"/>
      <w:r w:rsidRPr="00C840D8">
        <w:rPr>
          <w:rFonts w:ascii="Palatino Linotype" w:eastAsia="Times New Roman" w:hAnsi="Palatino Linotype" w:cs="Times New Roman"/>
          <w:i/>
          <w:sz w:val="24"/>
          <w:szCs w:val="24"/>
          <w:lang w:eastAsia="es-ES"/>
        </w:rPr>
        <w:t>asi</w:t>
      </w:r>
      <w:proofErr w:type="spellEnd"/>
      <w:r w:rsidRPr="00C840D8">
        <w:rPr>
          <w:rFonts w:ascii="Palatino Linotype" w:eastAsia="Times New Roman" w:hAnsi="Palatino Linotype" w:cs="Times New Roman"/>
          <w:i/>
          <w:sz w:val="24"/>
          <w:szCs w:val="24"/>
          <w:lang w:eastAsia="es-ES"/>
        </w:rPr>
        <w:t xml:space="preserve">́ como remitirlos a cada integrante del </w:t>
      </w:r>
      <w:proofErr w:type="spellStart"/>
      <w:r w:rsidRPr="00C840D8">
        <w:rPr>
          <w:rFonts w:ascii="Palatino Linotype" w:eastAsia="Times New Roman" w:hAnsi="Palatino Linotype" w:cs="Times New Roman"/>
          <w:i/>
          <w:sz w:val="24"/>
          <w:szCs w:val="24"/>
          <w:lang w:eastAsia="es-ES"/>
        </w:rPr>
        <w:t>comite</w:t>
      </w:r>
      <w:proofErr w:type="spellEnd"/>
      <w:r w:rsidRPr="00C840D8">
        <w:rPr>
          <w:rFonts w:ascii="Palatino Linotype" w:eastAsia="Times New Roman" w:hAnsi="Palatino Linotype" w:cs="Times New Roman"/>
          <w:i/>
          <w:sz w:val="24"/>
          <w:szCs w:val="24"/>
          <w:lang w:eastAsia="es-ES"/>
        </w:rPr>
        <w:t xml:space="preserve">́. </w:t>
      </w:r>
      <w:proofErr w:type="spellStart"/>
      <w:r w:rsidRPr="00C840D8">
        <w:rPr>
          <w:rFonts w:ascii="Palatino Linotype" w:eastAsia="Times New Roman" w:hAnsi="Palatino Linotype" w:cs="Times New Roman"/>
          <w:i/>
          <w:sz w:val="24"/>
          <w:szCs w:val="24"/>
          <w:lang w:eastAsia="es-ES"/>
        </w:rPr>
        <w:t>Estara</w:t>
      </w:r>
      <w:proofErr w:type="spellEnd"/>
      <w:r w:rsidRPr="00C840D8">
        <w:rPr>
          <w:rFonts w:ascii="Palatino Linotype" w:eastAsia="Times New Roman" w:hAnsi="Palatino Linotype" w:cs="Times New Roman"/>
          <w:i/>
          <w:sz w:val="24"/>
          <w:szCs w:val="24"/>
          <w:lang w:eastAsia="es-ES"/>
        </w:rPr>
        <w:t xml:space="preserve">́ facultado para tomar las medidas necesarias para el cumplimiento de los acuerdos del </w:t>
      </w:r>
      <w:proofErr w:type="spellStart"/>
      <w:r w:rsidRPr="00C840D8">
        <w:rPr>
          <w:rFonts w:ascii="Palatino Linotype" w:eastAsia="Times New Roman" w:hAnsi="Palatino Linotype" w:cs="Times New Roman"/>
          <w:i/>
          <w:sz w:val="24"/>
          <w:szCs w:val="24"/>
          <w:lang w:eastAsia="es-ES"/>
        </w:rPr>
        <w:t>comite</w:t>
      </w:r>
      <w:proofErr w:type="spellEnd"/>
      <w:r w:rsidRPr="00C840D8">
        <w:rPr>
          <w:rFonts w:ascii="Palatino Linotype" w:eastAsia="Times New Roman" w:hAnsi="Palatino Linotype" w:cs="Times New Roman"/>
          <w:i/>
          <w:sz w:val="24"/>
          <w:szCs w:val="24"/>
          <w:lang w:eastAsia="es-ES"/>
        </w:rPr>
        <w:t xml:space="preserve">́, informando el seguimiento de los asuntos en </w:t>
      </w:r>
      <w:proofErr w:type="spellStart"/>
      <w:r w:rsidRPr="00C840D8">
        <w:rPr>
          <w:rFonts w:ascii="Palatino Linotype" w:eastAsia="Times New Roman" w:hAnsi="Palatino Linotype" w:cs="Times New Roman"/>
          <w:i/>
          <w:sz w:val="24"/>
          <w:szCs w:val="24"/>
          <w:lang w:eastAsia="es-ES"/>
        </w:rPr>
        <w:t>trámite</w:t>
      </w:r>
      <w:proofErr w:type="spellEnd"/>
      <w:r w:rsidRPr="00C840D8">
        <w:rPr>
          <w:rFonts w:ascii="Palatino Linotype" w:eastAsia="Times New Roman" w:hAnsi="Palatino Linotype" w:cs="Times New Roman"/>
          <w:i/>
          <w:sz w:val="24"/>
          <w:szCs w:val="24"/>
          <w:lang w:eastAsia="es-ES"/>
        </w:rPr>
        <w:t xml:space="preserve">; levantar acta de cada una de las sesiones, asentando los acuerdos del </w:t>
      </w:r>
      <w:proofErr w:type="spellStart"/>
      <w:r w:rsidRPr="00C840D8">
        <w:rPr>
          <w:rFonts w:ascii="Palatino Linotype" w:eastAsia="Times New Roman" w:hAnsi="Palatino Linotype" w:cs="Times New Roman"/>
          <w:i/>
          <w:sz w:val="24"/>
          <w:szCs w:val="24"/>
          <w:lang w:eastAsia="es-ES"/>
        </w:rPr>
        <w:t>comite</w:t>
      </w:r>
      <w:proofErr w:type="spellEnd"/>
      <w:r w:rsidRPr="00C840D8">
        <w:rPr>
          <w:rFonts w:ascii="Palatino Linotype" w:eastAsia="Times New Roman" w:hAnsi="Palatino Linotype" w:cs="Times New Roman"/>
          <w:i/>
          <w:sz w:val="24"/>
          <w:szCs w:val="24"/>
          <w:lang w:eastAsia="es-ES"/>
        </w:rPr>
        <w:t xml:space="preserve">́, </w:t>
      </w:r>
      <w:proofErr w:type="spellStart"/>
      <w:r w:rsidRPr="00C840D8">
        <w:rPr>
          <w:rFonts w:ascii="Palatino Linotype" w:eastAsia="Times New Roman" w:hAnsi="Palatino Linotype" w:cs="Times New Roman"/>
          <w:i/>
          <w:sz w:val="24"/>
          <w:szCs w:val="24"/>
          <w:lang w:eastAsia="es-ES"/>
        </w:rPr>
        <w:t>asegurándose</w:t>
      </w:r>
      <w:proofErr w:type="spellEnd"/>
      <w:r w:rsidRPr="00C840D8">
        <w:rPr>
          <w:rFonts w:ascii="Palatino Linotype" w:eastAsia="Times New Roman" w:hAnsi="Palatino Linotype" w:cs="Times New Roman"/>
          <w:i/>
          <w:sz w:val="24"/>
          <w:szCs w:val="24"/>
          <w:lang w:eastAsia="es-ES"/>
        </w:rPr>
        <w:t xml:space="preserve"> que el archivo de documentos se integre y se mantenga actualizado, </w:t>
      </w:r>
      <w:proofErr w:type="spellStart"/>
      <w:r w:rsidRPr="00C840D8">
        <w:rPr>
          <w:rFonts w:ascii="Palatino Linotype" w:eastAsia="Times New Roman" w:hAnsi="Palatino Linotype" w:cs="Times New Roman"/>
          <w:i/>
          <w:sz w:val="24"/>
          <w:szCs w:val="24"/>
          <w:lang w:eastAsia="es-ES"/>
        </w:rPr>
        <w:t>asi</w:t>
      </w:r>
      <w:proofErr w:type="spellEnd"/>
      <w:r w:rsidRPr="00C840D8">
        <w:rPr>
          <w:rFonts w:ascii="Palatino Linotype" w:eastAsia="Times New Roman" w:hAnsi="Palatino Linotype" w:cs="Times New Roman"/>
          <w:i/>
          <w:sz w:val="24"/>
          <w:szCs w:val="24"/>
          <w:lang w:eastAsia="es-ES"/>
        </w:rPr>
        <w:t>́ como firmar las actas de los actos en los que haya participado; y</w:t>
      </w:r>
    </w:p>
    <w:p w14:paraId="02C5DCDF" w14:textId="77777777" w:rsidR="00C840D8" w:rsidRPr="00C840D8" w:rsidRDefault="00C840D8" w:rsidP="00C840D8">
      <w:pPr>
        <w:tabs>
          <w:tab w:val="left" w:pos="709"/>
        </w:tabs>
        <w:spacing w:before="240" w:line="360" w:lineRule="auto"/>
        <w:ind w:left="708" w:right="51"/>
        <w:jc w:val="both"/>
        <w:rPr>
          <w:rFonts w:ascii="Palatino Linotype" w:eastAsia="Times New Roman" w:hAnsi="Palatino Linotype" w:cs="Times New Roman"/>
          <w:i/>
          <w:sz w:val="24"/>
          <w:szCs w:val="24"/>
          <w:lang w:eastAsia="es-ES"/>
        </w:rPr>
      </w:pPr>
      <w:r w:rsidRPr="00C840D8">
        <w:rPr>
          <w:rFonts w:ascii="Palatino Linotype" w:eastAsia="Times New Roman" w:hAnsi="Palatino Linotype" w:cs="Times New Roman"/>
          <w:i/>
          <w:sz w:val="24"/>
          <w:szCs w:val="24"/>
          <w:lang w:eastAsia="es-ES"/>
        </w:rPr>
        <w:t xml:space="preserve">III. Vocales: Remitir al secretario ejecutivo antes de la </w:t>
      </w:r>
      <w:proofErr w:type="spellStart"/>
      <w:r w:rsidRPr="00C840D8">
        <w:rPr>
          <w:rFonts w:ascii="Palatino Linotype" w:eastAsia="Times New Roman" w:hAnsi="Palatino Linotype" w:cs="Times New Roman"/>
          <w:i/>
          <w:sz w:val="24"/>
          <w:szCs w:val="24"/>
          <w:lang w:eastAsia="es-ES"/>
        </w:rPr>
        <w:t>sesión</w:t>
      </w:r>
      <w:proofErr w:type="spellEnd"/>
      <w:r w:rsidRPr="00C840D8">
        <w:rPr>
          <w:rFonts w:ascii="Palatino Linotype" w:eastAsia="Times New Roman" w:hAnsi="Palatino Linotype" w:cs="Times New Roman"/>
          <w:i/>
          <w:sz w:val="24"/>
          <w:szCs w:val="24"/>
          <w:lang w:eastAsia="es-ES"/>
        </w:rPr>
        <w:t xml:space="preserve">, los documentos relativos a los asuntos que se deban someter a la </w:t>
      </w:r>
      <w:proofErr w:type="spellStart"/>
      <w:r w:rsidRPr="00C840D8">
        <w:rPr>
          <w:rFonts w:ascii="Palatino Linotype" w:eastAsia="Times New Roman" w:hAnsi="Palatino Linotype" w:cs="Times New Roman"/>
          <w:i/>
          <w:sz w:val="24"/>
          <w:szCs w:val="24"/>
          <w:lang w:eastAsia="es-ES"/>
        </w:rPr>
        <w:t>consideración</w:t>
      </w:r>
      <w:proofErr w:type="spellEnd"/>
      <w:r w:rsidRPr="00C840D8">
        <w:rPr>
          <w:rFonts w:ascii="Palatino Linotype" w:eastAsia="Times New Roman" w:hAnsi="Palatino Linotype" w:cs="Times New Roman"/>
          <w:i/>
          <w:sz w:val="24"/>
          <w:szCs w:val="24"/>
          <w:lang w:eastAsia="es-ES"/>
        </w:rPr>
        <w:t xml:space="preserve"> del </w:t>
      </w:r>
      <w:proofErr w:type="spellStart"/>
      <w:r w:rsidRPr="00C840D8">
        <w:rPr>
          <w:rFonts w:ascii="Palatino Linotype" w:eastAsia="Times New Roman" w:hAnsi="Palatino Linotype" w:cs="Times New Roman"/>
          <w:i/>
          <w:sz w:val="24"/>
          <w:szCs w:val="24"/>
          <w:lang w:eastAsia="es-ES"/>
        </w:rPr>
        <w:t>comite</w:t>
      </w:r>
      <w:proofErr w:type="spellEnd"/>
      <w:r w:rsidRPr="00C840D8">
        <w:rPr>
          <w:rFonts w:ascii="Palatino Linotype" w:eastAsia="Times New Roman" w:hAnsi="Palatino Linotype" w:cs="Times New Roman"/>
          <w:i/>
          <w:sz w:val="24"/>
          <w:szCs w:val="24"/>
          <w:lang w:eastAsia="es-ES"/>
        </w:rPr>
        <w:t xml:space="preserve">́; analizar el orden del </w:t>
      </w:r>
      <w:proofErr w:type="spellStart"/>
      <w:r w:rsidRPr="00C840D8">
        <w:rPr>
          <w:rFonts w:ascii="Palatino Linotype" w:eastAsia="Times New Roman" w:hAnsi="Palatino Linotype" w:cs="Times New Roman"/>
          <w:i/>
          <w:sz w:val="24"/>
          <w:szCs w:val="24"/>
          <w:lang w:eastAsia="es-ES"/>
        </w:rPr>
        <w:t>día</w:t>
      </w:r>
      <w:proofErr w:type="spellEnd"/>
      <w:r w:rsidRPr="00C840D8">
        <w:rPr>
          <w:rFonts w:ascii="Palatino Linotype" w:eastAsia="Times New Roman" w:hAnsi="Palatino Linotype" w:cs="Times New Roman"/>
          <w:i/>
          <w:sz w:val="24"/>
          <w:szCs w:val="24"/>
          <w:lang w:eastAsia="es-ES"/>
        </w:rPr>
        <w:t xml:space="preserve"> y los asuntos a tratar, emitir los comentarios fundados y motivados que estimen pertinentes, y emitir su voto quienes tengan derecho a ello, </w:t>
      </w:r>
      <w:proofErr w:type="spellStart"/>
      <w:r w:rsidRPr="00C840D8">
        <w:rPr>
          <w:rFonts w:ascii="Palatino Linotype" w:eastAsia="Times New Roman" w:hAnsi="Palatino Linotype" w:cs="Times New Roman"/>
          <w:i/>
          <w:sz w:val="24"/>
          <w:szCs w:val="24"/>
          <w:lang w:eastAsia="es-ES"/>
        </w:rPr>
        <w:t>asi</w:t>
      </w:r>
      <w:proofErr w:type="spellEnd"/>
      <w:r w:rsidRPr="00C840D8">
        <w:rPr>
          <w:rFonts w:ascii="Palatino Linotype" w:eastAsia="Times New Roman" w:hAnsi="Palatino Linotype" w:cs="Times New Roman"/>
          <w:i/>
          <w:sz w:val="24"/>
          <w:szCs w:val="24"/>
          <w:lang w:eastAsia="es-ES"/>
        </w:rPr>
        <w:t>́ como firmar las actas de los actos en los que haya participado.</w:t>
      </w:r>
    </w:p>
    <w:p w14:paraId="7BB71B45" w14:textId="77777777" w:rsidR="00C840D8" w:rsidRPr="00C840D8" w:rsidRDefault="00C840D8" w:rsidP="00C840D8">
      <w:pPr>
        <w:tabs>
          <w:tab w:val="left" w:pos="709"/>
        </w:tabs>
        <w:spacing w:before="240" w:line="360" w:lineRule="auto"/>
        <w:ind w:left="708" w:right="51"/>
        <w:jc w:val="both"/>
        <w:rPr>
          <w:rFonts w:ascii="Palatino Linotype" w:eastAsia="Times New Roman" w:hAnsi="Palatino Linotype" w:cs="Times New Roman"/>
          <w:i/>
          <w:sz w:val="24"/>
          <w:szCs w:val="24"/>
          <w:lang w:eastAsia="es-ES"/>
        </w:rPr>
      </w:pPr>
      <w:r w:rsidRPr="00C840D8">
        <w:rPr>
          <w:rFonts w:ascii="Palatino Linotype" w:eastAsia="Times New Roman" w:hAnsi="Palatino Linotype" w:cs="Times New Roman"/>
          <w:i/>
          <w:sz w:val="24"/>
          <w:szCs w:val="24"/>
          <w:lang w:eastAsia="es-ES"/>
        </w:rPr>
        <w:t xml:space="preserve">El </w:t>
      </w:r>
      <w:proofErr w:type="spellStart"/>
      <w:r w:rsidRPr="00C840D8">
        <w:rPr>
          <w:rFonts w:ascii="Palatino Linotype" w:eastAsia="Times New Roman" w:hAnsi="Palatino Linotype" w:cs="Times New Roman"/>
          <w:i/>
          <w:sz w:val="24"/>
          <w:szCs w:val="24"/>
          <w:lang w:eastAsia="es-ES"/>
        </w:rPr>
        <w:t>comite</w:t>
      </w:r>
      <w:proofErr w:type="spellEnd"/>
      <w:r w:rsidRPr="00C840D8">
        <w:rPr>
          <w:rFonts w:ascii="Palatino Linotype" w:eastAsia="Times New Roman" w:hAnsi="Palatino Linotype" w:cs="Times New Roman"/>
          <w:i/>
          <w:sz w:val="24"/>
          <w:szCs w:val="24"/>
          <w:lang w:eastAsia="es-ES"/>
        </w:rPr>
        <w:t xml:space="preserve">́, para el mejor </w:t>
      </w:r>
      <w:proofErr w:type="spellStart"/>
      <w:r w:rsidRPr="00C840D8">
        <w:rPr>
          <w:rFonts w:ascii="Palatino Linotype" w:eastAsia="Times New Roman" w:hAnsi="Palatino Linotype" w:cs="Times New Roman"/>
          <w:i/>
          <w:sz w:val="24"/>
          <w:szCs w:val="24"/>
          <w:lang w:eastAsia="es-ES"/>
        </w:rPr>
        <w:t>desempeño</w:t>
      </w:r>
      <w:proofErr w:type="spellEnd"/>
      <w:r w:rsidRPr="00C840D8">
        <w:rPr>
          <w:rFonts w:ascii="Palatino Linotype" w:eastAsia="Times New Roman" w:hAnsi="Palatino Linotype" w:cs="Times New Roman"/>
          <w:i/>
          <w:sz w:val="24"/>
          <w:szCs w:val="24"/>
          <w:lang w:eastAsia="es-ES"/>
        </w:rPr>
        <w:t xml:space="preserve"> de sus funciones, </w:t>
      </w:r>
      <w:proofErr w:type="spellStart"/>
      <w:r w:rsidRPr="00C840D8">
        <w:rPr>
          <w:rFonts w:ascii="Palatino Linotype" w:eastAsia="Times New Roman" w:hAnsi="Palatino Linotype" w:cs="Times New Roman"/>
          <w:i/>
          <w:sz w:val="24"/>
          <w:szCs w:val="24"/>
          <w:lang w:eastAsia="es-ES"/>
        </w:rPr>
        <w:t>podra</w:t>
      </w:r>
      <w:proofErr w:type="spellEnd"/>
      <w:r w:rsidRPr="00C840D8">
        <w:rPr>
          <w:rFonts w:ascii="Palatino Linotype" w:eastAsia="Times New Roman" w:hAnsi="Palatino Linotype" w:cs="Times New Roman"/>
          <w:i/>
          <w:sz w:val="24"/>
          <w:szCs w:val="24"/>
          <w:lang w:eastAsia="es-ES"/>
        </w:rPr>
        <w:t xml:space="preserve">́ asistirse de asesores, a fin de allegarse de la </w:t>
      </w:r>
      <w:proofErr w:type="spellStart"/>
      <w:r w:rsidRPr="00C840D8">
        <w:rPr>
          <w:rFonts w:ascii="Palatino Linotype" w:eastAsia="Times New Roman" w:hAnsi="Palatino Linotype" w:cs="Times New Roman"/>
          <w:i/>
          <w:sz w:val="24"/>
          <w:szCs w:val="24"/>
          <w:lang w:eastAsia="es-ES"/>
        </w:rPr>
        <w:t>información</w:t>
      </w:r>
      <w:proofErr w:type="spellEnd"/>
      <w:r w:rsidRPr="00C840D8">
        <w:rPr>
          <w:rFonts w:ascii="Palatino Linotype" w:eastAsia="Times New Roman" w:hAnsi="Palatino Linotype" w:cs="Times New Roman"/>
          <w:i/>
          <w:sz w:val="24"/>
          <w:szCs w:val="24"/>
          <w:lang w:eastAsia="es-ES"/>
        </w:rPr>
        <w:t xml:space="preserve"> necesaria sobre la materia de los asuntos que se traten al seno del mismo.</w:t>
      </w:r>
    </w:p>
    <w:p w14:paraId="3A9E121E" w14:textId="77777777" w:rsidR="00C840D8" w:rsidRPr="00C840D8" w:rsidRDefault="00C840D8" w:rsidP="00C840D8">
      <w:pPr>
        <w:tabs>
          <w:tab w:val="left" w:pos="709"/>
        </w:tabs>
        <w:spacing w:before="240" w:line="360" w:lineRule="auto"/>
        <w:ind w:left="708" w:right="51"/>
        <w:jc w:val="both"/>
        <w:rPr>
          <w:rFonts w:ascii="Palatino Linotype" w:eastAsia="Times New Roman" w:hAnsi="Palatino Linotype" w:cs="Times New Roman"/>
          <w:i/>
          <w:sz w:val="24"/>
          <w:szCs w:val="24"/>
          <w:lang w:eastAsia="es-ES"/>
        </w:rPr>
      </w:pPr>
      <w:proofErr w:type="spellStart"/>
      <w:r w:rsidRPr="00C840D8">
        <w:rPr>
          <w:rFonts w:ascii="Palatino Linotype" w:eastAsia="Times New Roman" w:hAnsi="Palatino Linotype" w:cs="Times New Roman"/>
          <w:i/>
          <w:sz w:val="24"/>
          <w:szCs w:val="24"/>
          <w:lang w:eastAsia="es-ES"/>
        </w:rPr>
        <w:t>Artículo</w:t>
      </w:r>
      <w:proofErr w:type="spellEnd"/>
      <w:r w:rsidRPr="00C840D8">
        <w:rPr>
          <w:rFonts w:ascii="Palatino Linotype" w:eastAsia="Times New Roman" w:hAnsi="Palatino Linotype" w:cs="Times New Roman"/>
          <w:i/>
          <w:sz w:val="24"/>
          <w:szCs w:val="24"/>
          <w:lang w:eastAsia="es-ES"/>
        </w:rPr>
        <w:t xml:space="preserve"> 47.- El </w:t>
      </w:r>
      <w:proofErr w:type="spellStart"/>
      <w:r w:rsidRPr="00C840D8">
        <w:rPr>
          <w:rFonts w:ascii="Palatino Linotype" w:eastAsia="Times New Roman" w:hAnsi="Palatino Linotype" w:cs="Times New Roman"/>
          <w:i/>
          <w:sz w:val="24"/>
          <w:szCs w:val="24"/>
          <w:lang w:eastAsia="es-ES"/>
        </w:rPr>
        <w:t>comite</w:t>
      </w:r>
      <w:proofErr w:type="spellEnd"/>
      <w:r w:rsidRPr="00C840D8">
        <w:rPr>
          <w:rFonts w:ascii="Palatino Linotype" w:eastAsia="Times New Roman" w:hAnsi="Palatino Linotype" w:cs="Times New Roman"/>
          <w:i/>
          <w:sz w:val="24"/>
          <w:szCs w:val="24"/>
          <w:lang w:eastAsia="es-ES"/>
        </w:rPr>
        <w:t>́ sesionará cuando sea convocado por el presidente, o cuando lo solicite alguno de sus integrantes.</w:t>
      </w:r>
    </w:p>
    <w:p w14:paraId="5D29D09A" w14:textId="77777777" w:rsidR="00C840D8" w:rsidRPr="00C840D8" w:rsidRDefault="00C840D8" w:rsidP="00C840D8">
      <w:pPr>
        <w:tabs>
          <w:tab w:val="left" w:pos="709"/>
        </w:tabs>
        <w:spacing w:before="240" w:line="360" w:lineRule="auto"/>
        <w:ind w:left="708" w:right="51"/>
        <w:jc w:val="both"/>
        <w:rPr>
          <w:rFonts w:ascii="Palatino Linotype" w:eastAsia="Times New Roman" w:hAnsi="Palatino Linotype" w:cs="Times New Roman"/>
          <w:i/>
          <w:sz w:val="24"/>
          <w:szCs w:val="24"/>
          <w:lang w:eastAsia="es-ES"/>
        </w:rPr>
      </w:pPr>
      <w:proofErr w:type="spellStart"/>
      <w:r w:rsidRPr="00C840D8">
        <w:rPr>
          <w:rFonts w:ascii="Palatino Linotype" w:eastAsia="Times New Roman" w:hAnsi="Palatino Linotype" w:cs="Times New Roman"/>
          <w:i/>
          <w:sz w:val="24"/>
          <w:szCs w:val="24"/>
          <w:lang w:eastAsia="es-ES"/>
        </w:rPr>
        <w:t>Artículo</w:t>
      </w:r>
      <w:proofErr w:type="spellEnd"/>
      <w:r w:rsidRPr="00C840D8">
        <w:rPr>
          <w:rFonts w:ascii="Palatino Linotype" w:eastAsia="Times New Roman" w:hAnsi="Palatino Linotype" w:cs="Times New Roman"/>
          <w:i/>
          <w:sz w:val="24"/>
          <w:szCs w:val="24"/>
          <w:lang w:eastAsia="es-ES"/>
        </w:rPr>
        <w:t xml:space="preserve"> 48.- Las sesiones del </w:t>
      </w:r>
      <w:proofErr w:type="spellStart"/>
      <w:r w:rsidRPr="00C840D8">
        <w:rPr>
          <w:rFonts w:ascii="Palatino Linotype" w:eastAsia="Times New Roman" w:hAnsi="Palatino Linotype" w:cs="Times New Roman"/>
          <w:i/>
          <w:sz w:val="24"/>
          <w:szCs w:val="24"/>
          <w:lang w:eastAsia="es-ES"/>
        </w:rPr>
        <w:t>comite</w:t>
      </w:r>
      <w:proofErr w:type="spellEnd"/>
      <w:r w:rsidRPr="00C840D8">
        <w:rPr>
          <w:rFonts w:ascii="Palatino Linotype" w:eastAsia="Times New Roman" w:hAnsi="Palatino Linotype" w:cs="Times New Roman"/>
          <w:i/>
          <w:sz w:val="24"/>
          <w:szCs w:val="24"/>
          <w:lang w:eastAsia="es-ES"/>
        </w:rPr>
        <w:t xml:space="preserve">́ se </w:t>
      </w:r>
      <w:proofErr w:type="spellStart"/>
      <w:r w:rsidRPr="00C840D8">
        <w:rPr>
          <w:rFonts w:ascii="Palatino Linotype" w:eastAsia="Times New Roman" w:hAnsi="Palatino Linotype" w:cs="Times New Roman"/>
          <w:i/>
          <w:sz w:val="24"/>
          <w:szCs w:val="24"/>
          <w:lang w:eastAsia="es-ES"/>
        </w:rPr>
        <w:t>desarrollarán</w:t>
      </w:r>
      <w:proofErr w:type="spellEnd"/>
      <w:r w:rsidRPr="00C840D8">
        <w:rPr>
          <w:rFonts w:ascii="Palatino Linotype" w:eastAsia="Times New Roman" w:hAnsi="Palatino Linotype" w:cs="Times New Roman"/>
          <w:i/>
          <w:sz w:val="24"/>
          <w:szCs w:val="24"/>
          <w:lang w:eastAsia="es-ES"/>
        </w:rPr>
        <w:t xml:space="preserve"> de la siguiente forma:</w:t>
      </w:r>
    </w:p>
    <w:p w14:paraId="28349DA1" w14:textId="77777777" w:rsidR="00C840D8" w:rsidRPr="00C840D8" w:rsidRDefault="00C840D8" w:rsidP="00C840D8">
      <w:pPr>
        <w:tabs>
          <w:tab w:val="left" w:pos="709"/>
        </w:tabs>
        <w:spacing w:before="240" w:line="360" w:lineRule="auto"/>
        <w:ind w:left="708" w:right="51"/>
        <w:jc w:val="both"/>
        <w:rPr>
          <w:rFonts w:ascii="Palatino Linotype" w:eastAsia="Times New Roman" w:hAnsi="Palatino Linotype" w:cs="Times New Roman"/>
          <w:i/>
          <w:sz w:val="24"/>
          <w:szCs w:val="24"/>
          <w:lang w:eastAsia="es-ES"/>
        </w:rPr>
      </w:pPr>
      <w:r w:rsidRPr="00C840D8">
        <w:rPr>
          <w:rFonts w:ascii="Palatino Linotype" w:eastAsia="Times New Roman" w:hAnsi="Palatino Linotype" w:cs="Times New Roman"/>
          <w:i/>
          <w:sz w:val="24"/>
          <w:szCs w:val="24"/>
          <w:lang w:eastAsia="es-ES"/>
        </w:rPr>
        <w:t xml:space="preserve">I. Ordinarias, por lo menos cada quince </w:t>
      </w:r>
      <w:proofErr w:type="spellStart"/>
      <w:r w:rsidRPr="00C840D8">
        <w:rPr>
          <w:rFonts w:ascii="Palatino Linotype" w:eastAsia="Times New Roman" w:hAnsi="Palatino Linotype" w:cs="Times New Roman"/>
          <w:i/>
          <w:sz w:val="24"/>
          <w:szCs w:val="24"/>
          <w:lang w:eastAsia="es-ES"/>
        </w:rPr>
        <w:t>días</w:t>
      </w:r>
      <w:proofErr w:type="spellEnd"/>
      <w:r w:rsidRPr="00C840D8">
        <w:rPr>
          <w:rFonts w:ascii="Palatino Linotype" w:eastAsia="Times New Roman" w:hAnsi="Palatino Linotype" w:cs="Times New Roman"/>
          <w:i/>
          <w:sz w:val="24"/>
          <w:szCs w:val="24"/>
          <w:lang w:eastAsia="es-ES"/>
        </w:rPr>
        <w:t>, salvo que no existan asuntos por tratar;</w:t>
      </w:r>
    </w:p>
    <w:p w14:paraId="059002BB" w14:textId="77777777" w:rsidR="00C840D8" w:rsidRPr="00C840D8" w:rsidRDefault="00C840D8" w:rsidP="00C840D8">
      <w:pPr>
        <w:tabs>
          <w:tab w:val="left" w:pos="709"/>
        </w:tabs>
        <w:spacing w:before="240" w:line="360" w:lineRule="auto"/>
        <w:ind w:left="708" w:right="51"/>
        <w:jc w:val="both"/>
        <w:rPr>
          <w:rFonts w:ascii="Palatino Linotype" w:eastAsia="Times New Roman" w:hAnsi="Palatino Linotype" w:cs="Times New Roman"/>
          <w:i/>
          <w:sz w:val="24"/>
          <w:szCs w:val="24"/>
          <w:lang w:eastAsia="es-ES"/>
        </w:rPr>
      </w:pPr>
      <w:r w:rsidRPr="00C840D8">
        <w:rPr>
          <w:rFonts w:ascii="Palatino Linotype" w:eastAsia="Times New Roman" w:hAnsi="Palatino Linotype" w:cs="Times New Roman"/>
          <w:i/>
          <w:sz w:val="24"/>
          <w:szCs w:val="24"/>
          <w:lang w:eastAsia="es-ES"/>
        </w:rPr>
        <w:t xml:space="preserve">II. </w:t>
      </w:r>
      <w:proofErr w:type="spellStart"/>
      <w:r w:rsidRPr="00C840D8">
        <w:rPr>
          <w:rFonts w:ascii="Palatino Linotype" w:eastAsia="Times New Roman" w:hAnsi="Palatino Linotype" w:cs="Times New Roman"/>
          <w:i/>
          <w:sz w:val="24"/>
          <w:szCs w:val="24"/>
          <w:lang w:eastAsia="es-ES"/>
        </w:rPr>
        <w:t>Extraordinarias</w:t>
      </w:r>
      <w:proofErr w:type="gramStart"/>
      <w:r w:rsidRPr="00C840D8">
        <w:rPr>
          <w:rFonts w:ascii="Palatino Linotype" w:eastAsia="Times New Roman" w:hAnsi="Palatino Linotype" w:cs="Times New Roman"/>
          <w:i/>
          <w:sz w:val="24"/>
          <w:szCs w:val="24"/>
          <w:lang w:eastAsia="es-ES"/>
        </w:rPr>
        <w:t>,cuandoserequieran</w:t>
      </w:r>
      <w:proofErr w:type="spellEnd"/>
      <w:proofErr w:type="gramEnd"/>
      <w:r w:rsidRPr="00C840D8">
        <w:rPr>
          <w:rFonts w:ascii="Palatino Linotype" w:eastAsia="Times New Roman" w:hAnsi="Palatino Linotype" w:cs="Times New Roman"/>
          <w:i/>
          <w:sz w:val="24"/>
          <w:szCs w:val="24"/>
          <w:lang w:eastAsia="es-ES"/>
        </w:rPr>
        <w:t>;</w:t>
      </w:r>
    </w:p>
    <w:p w14:paraId="00C5803A" w14:textId="77777777" w:rsidR="00C840D8" w:rsidRPr="00C840D8" w:rsidRDefault="00C840D8" w:rsidP="00C840D8">
      <w:pPr>
        <w:tabs>
          <w:tab w:val="left" w:pos="709"/>
        </w:tabs>
        <w:spacing w:before="240" w:line="360" w:lineRule="auto"/>
        <w:ind w:left="708" w:right="51"/>
        <w:jc w:val="both"/>
        <w:rPr>
          <w:rFonts w:ascii="Palatino Linotype" w:eastAsia="Times New Roman" w:hAnsi="Palatino Linotype" w:cs="Times New Roman"/>
          <w:i/>
          <w:sz w:val="24"/>
          <w:szCs w:val="24"/>
          <w:lang w:eastAsia="es-ES"/>
        </w:rPr>
      </w:pPr>
      <w:r w:rsidRPr="00C840D8">
        <w:rPr>
          <w:rFonts w:ascii="Palatino Linotype" w:eastAsia="Times New Roman" w:hAnsi="Palatino Linotype" w:cs="Times New Roman"/>
          <w:i/>
          <w:sz w:val="24"/>
          <w:szCs w:val="24"/>
          <w:lang w:eastAsia="es-ES"/>
        </w:rPr>
        <w:lastRenderedPageBreak/>
        <w:t xml:space="preserve">III. Se </w:t>
      </w:r>
      <w:proofErr w:type="spellStart"/>
      <w:r w:rsidRPr="00C840D8">
        <w:rPr>
          <w:rFonts w:ascii="Palatino Linotype" w:eastAsia="Times New Roman" w:hAnsi="Palatino Linotype" w:cs="Times New Roman"/>
          <w:i/>
          <w:sz w:val="24"/>
          <w:szCs w:val="24"/>
          <w:lang w:eastAsia="es-ES"/>
        </w:rPr>
        <w:t>celebrarán</w:t>
      </w:r>
      <w:proofErr w:type="spellEnd"/>
      <w:r w:rsidRPr="00C840D8">
        <w:rPr>
          <w:rFonts w:ascii="Palatino Linotype" w:eastAsia="Times New Roman" w:hAnsi="Palatino Linotype" w:cs="Times New Roman"/>
          <w:i/>
          <w:sz w:val="24"/>
          <w:szCs w:val="24"/>
          <w:lang w:eastAsia="es-ES"/>
        </w:rPr>
        <w:t xml:space="preserve"> cuando asista la </w:t>
      </w:r>
      <w:proofErr w:type="spellStart"/>
      <w:r w:rsidRPr="00C840D8">
        <w:rPr>
          <w:rFonts w:ascii="Palatino Linotype" w:eastAsia="Times New Roman" w:hAnsi="Palatino Linotype" w:cs="Times New Roman"/>
          <w:i/>
          <w:sz w:val="24"/>
          <w:szCs w:val="24"/>
          <w:lang w:eastAsia="es-ES"/>
        </w:rPr>
        <w:t>mayoría</w:t>
      </w:r>
      <w:proofErr w:type="spellEnd"/>
      <w:r w:rsidRPr="00C840D8">
        <w:rPr>
          <w:rFonts w:ascii="Palatino Linotype" w:eastAsia="Times New Roman" w:hAnsi="Palatino Linotype" w:cs="Times New Roman"/>
          <w:i/>
          <w:sz w:val="24"/>
          <w:szCs w:val="24"/>
          <w:lang w:eastAsia="es-ES"/>
        </w:rPr>
        <w:t xml:space="preserve"> de los integrantes con derecho a voto. En ausencia del presidente o de su suplente, las sesiones no </w:t>
      </w:r>
      <w:proofErr w:type="spellStart"/>
      <w:r w:rsidRPr="00C840D8">
        <w:rPr>
          <w:rFonts w:ascii="Palatino Linotype" w:eastAsia="Times New Roman" w:hAnsi="Palatino Linotype" w:cs="Times New Roman"/>
          <w:i/>
          <w:sz w:val="24"/>
          <w:szCs w:val="24"/>
          <w:lang w:eastAsia="es-ES"/>
        </w:rPr>
        <w:t>podrán</w:t>
      </w:r>
      <w:proofErr w:type="spellEnd"/>
      <w:r w:rsidRPr="00C840D8">
        <w:rPr>
          <w:rFonts w:ascii="Palatino Linotype" w:eastAsia="Times New Roman" w:hAnsi="Palatino Linotype" w:cs="Times New Roman"/>
          <w:i/>
          <w:sz w:val="24"/>
          <w:szCs w:val="24"/>
          <w:lang w:eastAsia="es-ES"/>
        </w:rPr>
        <w:t xml:space="preserve"> llevarse a cabo;</w:t>
      </w:r>
    </w:p>
    <w:p w14:paraId="33D4DEB4" w14:textId="77777777" w:rsidR="00C840D8" w:rsidRPr="00C840D8" w:rsidRDefault="00C840D8" w:rsidP="00C840D8">
      <w:pPr>
        <w:tabs>
          <w:tab w:val="left" w:pos="709"/>
        </w:tabs>
        <w:spacing w:before="240" w:line="360" w:lineRule="auto"/>
        <w:ind w:left="708" w:right="51"/>
        <w:jc w:val="both"/>
        <w:rPr>
          <w:rFonts w:ascii="Palatino Linotype" w:eastAsia="Times New Roman" w:hAnsi="Palatino Linotype" w:cs="Times New Roman"/>
          <w:i/>
          <w:sz w:val="24"/>
          <w:szCs w:val="24"/>
          <w:lang w:eastAsia="es-ES"/>
        </w:rPr>
      </w:pPr>
      <w:r w:rsidRPr="00C840D8">
        <w:rPr>
          <w:rFonts w:ascii="Palatino Linotype" w:eastAsia="Times New Roman" w:hAnsi="Palatino Linotype" w:cs="Times New Roman"/>
          <w:i/>
          <w:sz w:val="24"/>
          <w:szCs w:val="24"/>
          <w:lang w:eastAsia="es-ES"/>
        </w:rPr>
        <w:t xml:space="preserve">IV. Se </w:t>
      </w:r>
      <w:proofErr w:type="spellStart"/>
      <w:r w:rsidRPr="00C840D8">
        <w:rPr>
          <w:rFonts w:ascii="Palatino Linotype" w:eastAsia="Times New Roman" w:hAnsi="Palatino Linotype" w:cs="Times New Roman"/>
          <w:i/>
          <w:sz w:val="24"/>
          <w:szCs w:val="24"/>
          <w:lang w:eastAsia="es-ES"/>
        </w:rPr>
        <w:t>realizarán</w:t>
      </w:r>
      <w:proofErr w:type="spellEnd"/>
      <w:r w:rsidRPr="00C840D8">
        <w:rPr>
          <w:rFonts w:ascii="Palatino Linotype" w:eastAsia="Times New Roman" w:hAnsi="Palatino Linotype" w:cs="Times New Roman"/>
          <w:i/>
          <w:sz w:val="24"/>
          <w:szCs w:val="24"/>
          <w:lang w:eastAsia="es-ES"/>
        </w:rPr>
        <w:t xml:space="preserve"> previa convocatoria y se </w:t>
      </w:r>
      <w:proofErr w:type="spellStart"/>
      <w:r w:rsidRPr="00C840D8">
        <w:rPr>
          <w:rFonts w:ascii="Palatino Linotype" w:eastAsia="Times New Roman" w:hAnsi="Palatino Linotype" w:cs="Times New Roman"/>
          <w:i/>
          <w:sz w:val="24"/>
          <w:szCs w:val="24"/>
          <w:lang w:eastAsia="es-ES"/>
        </w:rPr>
        <w:t>desarrollarán</w:t>
      </w:r>
      <w:proofErr w:type="spellEnd"/>
      <w:r w:rsidRPr="00C840D8">
        <w:rPr>
          <w:rFonts w:ascii="Palatino Linotype" w:eastAsia="Times New Roman" w:hAnsi="Palatino Linotype" w:cs="Times New Roman"/>
          <w:i/>
          <w:sz w:val="24"/>
          <w:szCs w:val="24"/>
          <w:lang w:eastAsia="es-ES"/>
        </w:rPr>
        <w:t xml:space="preserve"> conforme al orden del </w:t>
      </w:r>
      <w:proofErr w:type="spellStart"/>
      <w:r w:rsidRPr="00C840D8">
        <w:rPr>
          <w:rFonts w:ascii="Palatino Linotype" w:eastAsia="Times New Roman" w:hAnsi="Palatino Linotype" w:cs="Times New Roman"/>
          <w:i/>
          <w:sz w:val="24"/>
          <w:szCs w:val="24"/>
          <w:lang w:eastAsia="es-ES"/>
        </w:rPr>
        <w:t>día</w:t>
      </w:r>
      <w:proofErr w:type="spellEnd"/>
      <w:r w:rsidRPr="00C840D8">
        <w:rPr>
          <w:rFonts w:ascii="Palatino Linotype" w:eastAsia="Times New Roman" w:hAnsi="Palatino Linotype" w:cs="Times New Roman"/>
          <w:i/>
          <w:sz w:val="24"/>
          <w:szCs w:val="24"/>
          <w:lang w:eastAsia="es-ES"/>
        </w:rPr>
        <w:t xml:space="preserve"> enviado a los integrantes del </w:t>
      </w:r>
      <w:proofErr w:type="spellStart"/>
      <w:r w:rsidRPr="00C840D8">
        <w:rPr>
          <w:rFonts w:ascii="Palatino Linotype" w:eastAsia="Times New Roman" w:hAnsi="Palatino Linotype" w:cs="Times New Roman"/>
          <w:i/>
          <w:sz w:val="24"/>
          <w:szCs w:val="24"/>
          <w:lang w:eastAsia="es-ES"/>
        </w:rPr>
        <w:t>comite</w:t>
      </w:r>
      <w:proofErr w:type="spellEnd"/>
      <w:r w:rsidRPr="00C840D8">
        <w:rPr>
          <w:rFonts w:ascii="Palatino Linotype" w:eastAsia="Times New Roman" w:hAnsi="Palatino Linotype" w:cs="Times New Roman"/>
          <w:i/>
          <w:sz w:val="24"/>
          <w:szCs w:val="24"/>
          <w:lang w:eastAsia="es-ES"/>
        </w:rPr>
        <w:t xml:space="preserve">́. Sus acuerdos se </w:t>
      </w:r>
      <w:proofErr w:type="spellStart"/>
      <w:r w:rsidRPr="00C840D8">
        <w:rPr>
          <w:rFonts w:ascii="Palatino Linotype" w:eastAsia="Times New Roman" w:hAnsi="Palatino Linotype" w:cs="Times New Roman"/>
          <w:i/>
          <w:sz w:val="24"/>
          <w:szCs w:val="24"/>
          <w:lang w:eastAsia="es-ES"/>
        </w:rPr>
        <w:t>tomarán</w:t>
      </w:r>
      <w:proofErr w:type="spellEnd"/>
      <w:r w:rsidRPr="00C840D8">
        <w:rPr>
          <w:rFonts w:ascii="Palatino Linotype" w:eastAsia="Times New Roman" w:hAnsi="Palatino Linotype" w:cs="Times New Roman"/>
          <w:i/>
          <w:sz w:val="24"/>
          <w:szCs w:val="24"/>
          <w:lang w:eastAsia="es-ES"/>
        </w:rPr>
        <w:t xml:space="preserve"> por </w:t>
      </w:r>
      <w:proofErr w:type="spellStart"/>
      <w:r w:rsidRPr="00C840D8">
        <w:rPr>
          <w:rFonts w:ascii="Palatino Linotype" w:eastAsia="Times New Roman" w:hAnsi="Palatino Linotype" w:cs="Times New Roman"/>
          <w:i/>
          <w:sz w:val="24"/>
          <w:szCs w:val="24"/>
          <w:lang w:eastAsia="es-ES"/>
        </w:rPr>
        <w:t>mayoría</w:t>
      </w:r>
      <w:proofErr w:type="spellEnd"/>
      <w:r w:rsidRPr="00C840D8">
        <w:rPr>
          <w:rFonts w:ascii="Palatino Linotype" w:eastAsia="Times New Roman" w:hAnsi="Palatino Linotype" w:cs="Times New Roman"/>
          <w:i/>
          <w:sz w:val="24"/>
          <w:szCs w:val="24"/>
          <w:lang w:eastAsia="es-ES"/>
        </w:rPr>
        <w:t xml:space="preserve"> de votos o unanimidad. En caso de empate el presidente </w:t>
      </w:r>
      <w:proofErr w:type="spellStart"/>
      <w:r w:rsidRPr="00C840D8">
        <w:rPr>
          <w:rFonts w:ascii="Palatino Linotype" w:eastAsia="Times New Roman" w:hAnsi="Palatino Linotype" w:cs="Times New Roman"/>
          <w:i/>
          <w:sz w:val="24"/>
          <w:szCs w:val="24"/>
          <w:lang w:eastAsia="es-ES"/>
        </w:rPr>
        <w:t>tendra</w:t>
      </w:r>
      <w:proofErr w:type="spellEnd"/>
      <w:r w:rsidRPr="00C840D8">
        <w:rPr>
          <w:rFonts w:ascii="Palatino Linotype" w:eastAsia="Times New Roman" w:hAnsi="Palatino Linotype" w:cs="Times New Roman"/>
          <w:i/>
          <w:sz w:val="24"/>
          <w:szCs w:val="24"/>
          <w:lang w:eastAsia="es-ES"/>
        </w:rPr>
        <w:t>́ voto de calidad.</w:t>
      </w:r>
    </w:p>
    <w:p w14:paraId="08706AA0" w14:textId="77777777" w:rsidR="00C840D8" w:rsidRPr="00C840D8" w:rsidRDefault="00C840D8" w:rsidP="00C840D8">
      <w:pPr>
        <w:tabs>
          <w:tab w:val="left" w:pos="709"/>
        </w:tabs>
        <w:spacing w:before="240" w:line="360" w:lineRule="auto"/>
        <w:ind w:left="708" w:right="51"/>
        <w:jc w:val="both"/>
        <w:rPr>
          <w:rFonts w:ascii="Palatino Linotype" w:eastAsia="Times New Roman" w:hAnsi="Palatino Linotype" w:cs="Times New Roman"/>
          <w:i/>
          <w:sz w:val="24"/>
          <w:szCs w:val="24"/>
          <w:lang w:eastAsia="es-ES"/>
        </w:rPr>
      </w:pPr>
      <w:r w:rsidRPr="00C840D8">
        <w:rPr>
          <w:rFonts w:ascii="Palatino Linotype" w:eastAsia="Times New Roman" w:hAnsi="Palatino Linotype" w:cs="Times New Roman"/>
          <w:i/>
          <w:sz w:val="24"/>
          <w:szCs w:val="24"/>
          <w:lang w:eastAsia="es-ES"/>
        </w:rPr>
        <w:t xml:space="preserve">Los documentos correspondientes de cada </w:t>
      </w:r>
      <w:proofErr w:type="spellStart"/>
      <w:r w:rsidRPr="00C840D8">
        <w:rPr>
          <w:rFonts w:ascii="Palatino Linotype" w:eastAsia="Times New Roman" w:hAnsi="Palatino Linotype" w:cs="Times New Roman"/>
          <w:i/>
          <w:sz w:val="24"/>
          <w:szCs w:val="24"/>
          <w:lang w:eastAsia="es-ES"/>
        </w:rPr>
        <w:t>sesión</w:t>
      </w:r>
      <w:proofErr w:type="spellEnd"/>
      <w:r w:rsidRPr="00C840D8">
        <w:rPr>
          <w:rFonts w:ascii="Palatino Linotype" w:eastAsia="Times New Roman" w:hAnsi="Palatino Linotype" w:cs="Times New Roman"/>
          <w:i/>
          <w:sz w:val="24"/>
          <w:szCs w:val="24"/>
          <w:lang w:eastAsia="es-ES"/>
        </w:rPr>
        <w:t xml:space="preserve">, se </w:t>
      </w:r>
      <w:proofErr w:type="spellStart"/>
      <w:r w:rsidRPr="00C840D8">
        <w:rPr>
          <w:rFonts w:ascii="Palatino Linotype" w:eastAsia="Times New Roman" w:hAnsi="Palatino Linotype" w:cs="Times New Roman"/>
          <w:i/>
          <w:sz w:val="24"/>
          <w:szCs w:val="24"/>
          <w:lang w:eastAsia="es-ES"/>
        </w:rPr>
        <w:t>entregarán</w:t>
      </w:r>
      <w:proofErr w:type="spellEnd"/>
      <w:r w:rsidRPr="00C840D8">
        <w:rPr>
          <w:rFonts w:ascii="Palatino Linotype" w:eastAsia="Times New Roman" w:hAnsi="Palatino Linotype" w:cs="Times New Roman"/>
          <w:i/>
          <w:sz w:val="24"/>
          <w:szCs w:val="24"/>
          <w:lang w:eastAsia="es-ES"/>
        </w:rPr>
        <w:t xml:space="preserve"> previamente a los integrantes del </w:t>
      </w:r>
      <w:proofErr w:type="spellStart"/>
      <w:r w:rsidRPr="00C840D8">
        <w:rPr>
          <w:rFonts w:ascii="Palatino Linotype" w:eastAsia="Times New Roman" w:hAnsi="Palatino Linotype" w:cs="Times New Roman"/>
          <w:i/>
          <w:sz w:val="24"/>
          <w:szCs w:val="24"/>
          <w:lang w:eastAsia="es-ES"/>
        </w:rPr>
        <w:t>comite</w:t>
      </w:r>
      <w:proofErr w:type="spellEnd"/>
      <w:r w:rsidRPr="00C840D8">
        <w:rPr>
          <w:rFonts w:ascii="Palatino Linotype" w:eastAsia="Times New Roman" w:hAnsi="Palatino Linotype" w:cs="Times New Roman"/>
          <w:i/>
          <w:sz w:val="24"/>
          <w:szCs w:val="24"/>
          <w:lang w:eastAsia="es-ES"/>
        </w:rPr>
        <w:t xml:space="preserve">́ conjuntamente con el orden del </w:t>
      </w:r>
      <w:proofErr w:type="spellStart"/>
      <w:r w:rsidRPr="00C840D8">
        <w:rPr>
          <w:rFonts w:ascii="Palatino Linotype" w:eastAsia="Times New Roman" w:hAnsi="Palatino Linotype" w:cs="Times New Roman"/>
          <w:i/>
          <w:sz w:val="24"/>
          <w:szCs w:val="24"/>
          <w:lang w:eastAsia="es-ES"/>
        </w:rPr>
        <w:t>día</w:t>
      </w:r>
      <w:proofErr w:type="spellEnd"/>
      <w:r w:rsidRPr="00C840D8">
        <w:rPr>
          <w:rFonts w:ascii="Palatino Linotype" w:eastAsia="Times New Roman" w:hAnsi="Palatino Linotype" w:cs="Times New Roman"/>
          <w:i/>
          <w:sz w:val="24"/>
          <w:szCs w:val="24"/>
          <w:lang w:eastAsia="es-ES"/>
        </w:rPr>
        <w:t xml:space="preserve">, con una </w:t>
      </w:r>
      <w:proofErr w:type="spellStart"/>
      <w:r w:rsidRPr="00C840D8">
        <w:rPr>
          <w:rFonts w:ascii="Palatino Linotype" w:eastAsia="Times New Roman" w:hAnsi="Palatino Linotype" w:cs="Times New Roman"/>
          <w:i/>
          <w:sz w:val="24"/>
          <w:szCs w:val="24"/>
          <w:lang w:eastAsia="es-ES"/>
        </w:rPr>
        <w:t>anticipación</w:t>
      </w:r>
      <w:proofErr w:type="spellEnd"/>
      <w:r w:rsidRPr="00C840D8">
        <w:rPr>
          <w:rFonts w:ascii="Palatino Linotype" w:eastAsia="Times New Roman" w:hAnsi="Palatino Linotype" w:cs="Times New Roman"/>
          <w:i/>
          <w:sz w:val="24"/>
          <w:szCs w:val="24"/>
          <w:lang w:eastAsia="es-ES"/>
        </w:rPr>
        <w:t xml:space="preserve"> de al menos tres </w:t>
      </w:r>
      <w:proofErr w:type="spellStart"/>
      <w:r w:rsidRPr="00C840D8">
        <w:rPr>
          <w:rFonts w:ascii="Palatino Linotype" w:eastAsia="Times New Roman" w:hAnsi="Palatino Linotype" w:cs="Times New Roman"/>
          <w:i/>
          <w:sz w:val="24"/>
          <w:szCs w:val="24"/>
          <w:lang w:eastAsia="es-ES"/>
        </w:rPr>
        <w:t>días</w:t>
      </w:r>
      <w:proofErr w:type="spellEnd"/>
      <w:r w:rsidRPr="00C840D8">
        <w:rPr>
          <w:rFonts w:ascii="Palatino Linotype" w:eastAsia="Times New Roman" w:hAnsi="Palatino Linotype" w:cs="Times New Roman"/>
          <w:i/>
          <w:sz w:val="24"/>
          <w:szCs w:val="24"/>
          <w:lang w:eastAsia="es-ES"/>
        </w:rPr>
        <w:t xml:space="preserve"> para las ordinarias y un </w:t>
      </w:r>
      <w:proofErr w:type="spellStart"/>
      <w:r w:rsidRPr="00C840D8">
        <w:rPr>
          <w:rFonts w:ascii="Palatino Linotype" w:eastAsia="Times New Roman" w:hAnsi="Palatino Linotype" w:cs="Times New Roman"/>
          <w:i/>
          <w:sz w:val="24"/>
          <w:szCs w:val="24"/>
          <w:lang w:eastAsia="es-ES"/>
        </w:rPr>
        <w:t>día</w:t>
      </w:r>
      <w:proofErr w:type="spellEnd"/>
      <w:r w:rsidRPr="00C840D8">
        <w:rPr>
          <w:rFonts w:ascii="Palatino Linotype" w:eastAsia="Times New Roman" w:hAnsi="Palatino Linotype" w:cs="Times New Roman"/>
          <w:i/>
          <w:sz w:val="24"/>
          <w:szCs w:val="24"/>
          <w:lang w:eastAsia="es-ES"/>
        </w:rPr>
        <w:t xml:space="preserve"> para las extraordinarias;</w:t>
      </w:r>
    </w:p>
    <w:p w14:paraId="1F7AA4CB" w14:textId="5BB722D3" w:rsidR="00C840D8" w:rsidRPr="00C840D8" w:rsidRDefault="00C840D8" w:rsidP="00C840D8">
      <w:pPr>
        <w:tabs>
          <w:tab w:val="left" w:pos="709"/>
        </w:tabs>
        <w:spacing w:before="240" w:line="360" w:lineRule="auto"/>
        <w:ind w:left="708" w:right="51"/>
        <w:jc w:val="both"/>
        <w:rPr>
          <w:rFonts w:ascii="Palatino Linotype" w:eastAsia="Times New Roman" w:hAnsi="Palatino Linotype" w:cs="Times New Roman"/>
          <w:sz w:val="24"/>
          <w:szCs w:val="24"/>
          <w:lang w:eastAsia="es-ES"/>
        </w:rPr>
      </w:pPr>
      <w:r w:rsidRPr="00C840D8">
        <w:rPr>
          <w:rFonts w:ascii="Palatino Linotype" w:eastAsia="Times New Roman" w:hAnsi="Palatino Linotype" w:cs="Times New Roman"/>
          <w:i/>
          <w:sz w:val="24"/>
          <w:szCs w:val="24"/>
          <w:lang w:eastAsia="es-ES"/>
        </w:rPr>
        <w:t xml:space="preserve">V. Al </w:t>
      </w:r>
      <w:proofErr w:type="spellStart"/>
      <w:r w:rsidRPr="00C840D8">
        <w:rPr>
          <w:rFonts w:ascii="Palatino Linotype" w:eastAsia="Times New Roman" w:hAnsi="Palatino Linotype" w:cs="Times New Roman"/>
          <w:i/>
          <w:sz w:val="24"/>
          <w:szCs w:val="24"/>
          <w:lang w:eastAsia="es-ES"/>
        </w:rPr>
        <w:t>término</w:t>
      </w:r>
      <w:proofErr w:type="spellEnd"/>
      <w:r w:rsidRPr="00C840D8">
        <w:rPr>
          <w:rFonts w:ascii="Palatino Linotype" w:eastAsia="Times New Roman" w:hAnsi="Palatino Linotype" w:cs="Times New Roman"/>
          <w:i/>
          <w:sz w:val="24"/>
          <w:szCs w:val="24"/>
          <w:lang w:eastAsia="es-ES"/>
        </w:rPr>
        <w:t xml:space="preserve"> de cada </w:t>
      </w:r>
      <w:proofErr w:type="spellStart"/>
      <w:r w:rsidRPr="00C840D8">
        <w:rPr>
          <w:rFonts w:ascii="Palatino Linotype" w:eastAsia="Times New Roman" w:hAnsi="Palatino Linotype" w:cs="Times New Roman"/>
          <w:i/>
          <w:sz w:val="24"/>
          <w:szCs w:val="24"/>
          <w:lang w:eastAsia="es-ES"/>
        </w:rPr>
        <w:t>sesión</w:t>
      </w:r>
      <w:proofErr w:type="spellEnd"/>
      <w:r w:rsidRPr="00C840D8">
        <w:rPr>
          <w:rFonts w:ascii="Palatino Linotype" w:eastAsia="Times New Roman" w:hAnsi="Palatino Linotype" w:cs="Times New Roman"/>
          <w:i/>
          <w:sz w:val="24"/>
          <w:szCs w:val="24"/>
          <w:lang w:eastAsia="es-ES"/>
        </w:rPr>
        <w:t xml:space="preserve"> se levantará acta que </w:t>
      </w:r>
      <w:proofErr w:type="spellStart"/>
      <w:r w:rsidRPr="00C840D8">
        <w:rPr>
          <w:rFonts w:ascii="Palatino Linotype" w:eastAsia="Times New Roman" w:hAnsi="Palatino Linotype" w:cs="Times New Roman"/>
          <w:i/>
          <w:sz w:val="24"/>
          <w:szCs w:val="24"/>
          <w:lang w:eastAsia="es-ES"/>
        </w:rPr>
        <w:t>sera</w:t>
      </w:r>
      <w:proofErr w:type="spellEnd"/>
      <w:r w:rsidRPr="00C840D8">
        <w:rPr>
          <w:rFonts w:ascii="Palatino Linotype" w:eastAsia="Times New Roman" w:hAnsi="Palatino Linotype" w:cs="Times New Roman"/>
          <w:i/>
          <w:sz w:val="24"/>
          <w:szCs w:val="24"/>
          <w:lang w:eastAsia="es-ES"/>
        </w:rPr>
        <w:t xml:space="preserve">́ firmada por los integrantes del </w:t>
      </w:r>
      <w:proofErr w:type="spellStart"/>
      <w:r w:rsidRPr="00C840D8">
        <w:rPr>
          <w:rFonts w:ascii="Palatino Linotype" w:eastAsia="Times New Roman" w:hAnsi="Palatino Linotype" w:cs="Times New Roman"/>
          <w:i/>
          <w:sz w:val="24"/>
          <w:szCs w:val="24"/>
          <w:lang w:eastAsia="es-ES"/>
        </w:rPr>
        <w:t>comite</w:t>
      </w:r>
      <w:proofErr w:type="spellEnd"/>
      <w:r w:rsidRPr="00C840D8">
        <w:rPr>
          <w:rFonts w:ascii="Palatino Linotype" w:eastAsia="Times New Roman" w:hAnsi="Palatino Linotype" w:cs="Times New Roman"/>
          <w:i/>
          <w:sz w:val="24"/>
          <w:szCs w:val="24"/>
          <w:lang w:eastAsia="es-ES"/>
        </w:rPr>
        <w:t xml:space="preserve">́ que hubieran asistido a la </w:t>
      </w:r>
      <w:proofErr w:type="spellStart"/>
      <w:r w:rsidRPr="00C840D8">
        <w:rPr>
          <w:rFonts w:ascii="Palatino Linotype" w:eastAsia="Times New Roman" w:hAnsi="Palatino Linotype" w:cs="Times New Roman"/>
          <w:i/>
          <w:sz w:val="24"/>
          <w:szCs w:val="24"/>
          <w:lang w:eastAsia="es-ES"/>
        </w:rPr>
        <w:t>sesión</w:t>
      </w:r>
      <w:proofErr w:type="spellEnd"/>
      <w:r w:rsidRPr="00C840D8">
        <w:rPr>
          <w:rFonts w:ascii="Palatino Linotype" w:eastAsia="Times New Roman" w:hAnsi="Palatino Linotype" w:cs="Times New Roman"/>
          <w:i/>
          <w:sz w:val="24"/>
          <w:szCs w:val="24"/>
          <w:lang w:eastAsia="es-ES"/>
        </w:rPr>
        <w:t xml:space="preserve">. En dicha acta se </w:t>
      </w:r>
      <w:proofErr w:type="spellStart"/>
      <w:r w:rsidRPr="00C840D8">
        <w:rPr>
          <w:rFonts w:ascii="Palatino Linotype" w:eastAsia="Times New Roman" w:hAnsi="Palatino Linotype" w:cs="Times New Roman"/>
          <w:i/>
          <w:sz w:val="24"/>
          <w:szCs w:val="24"/>
          <w:lang w:eastAsia="es-ES"/>
        </w:rPr>
        <w:t>debera</w:t>
      </w:r>
      <w:proofErr w:type="spellEnd"/>
      <w:r w:rsidRPr="00C840D8">
        <w:rPr>
          <w:rFonts w:ascii="Palatino Linotype" w:eastAsia="Times New Roman" w:hAnsi="Palatino Linotype" w:cs="Times New Roman"/>
          <w:i/>
          <w:sz w:val="24"/>
          <w:szCs w:val="24"/>
          <w:lang w:eastAsia="es-ES"/>
        </w:rPr>
        <w:t xml:space="preserve">́ </w:t>
      </w:r>
      <w:proofErr w:type="spellStart"/>
      <w:r w:rsidRPr="00C840D8">
        <w:rPr>
          <w:rFonts w:ascii="Palatino Linotype" w:eastAsia="Times New Roman" w:hAnsi="Palatino Linotype" w:cs="Times New Roman"/>
          <w:i/>
          <w:sz w:val="24"/>
          <w:szCs w:val="24"/>
          <w:lang w:eastAsia="es-ES"/>
        </w:rPr>
        <w:t>señalar</w:t>
      </w:r>
      <w:proofErr w:type="spellEnd"/>
      <w:r w:rsidRPr="00C840D8">
        <w:rPr>
          <w:rFonts w:ascii="Palatino Linotype" w:eastAsia="Times New Roman" w:hAnsi="Palatino Linotype" w:cs="Times New Roman"/>
          <w:i/>
          <w:sz w:val="24"/>
          <w:szCs w:val="24"/>
          <w:lang w:eastAsia="es-ES"/>
        </w:rPr>
        <w:t xml:space="preserve"> el sentido del acuerdo tomado por los integrantes y los comentarios fundados y motivados relevantes de cada caso. Los asesores y los invitados </w:t>
      </w:r>
      <w:proofErr w:type="spellStart"/>
      <w:r w:rsidRPr="00C840D8">
        <w:rPr>
          <w:rFonts w:ascii="Palatino Linotype" w:eastAsia="Times New Roman" w:hAnsi="Palatino Linotype" w:cs="Times New Roman"/>
          <w:i/>
          <w:sz w:val="24"/>
          <w:szCs w:val="24"/>
          <w:lang w:eastAsia="es-ES"/>
        </w:rPr>
        <w:t>firmarán</w:t>
      </w:r>
      <w:proofErr w:type="spellEnd"/>
      <w:r w:rsidRPr="00C840D8">
        <w:rPr>
          <w:rFonts w:ascii="Palatino Linotype" w:eastAsia="Times New Roman" w:hAnsi="Palatino Linotype" w:cs="Times New Roman"/>
          <w:i/>
          <w:sz w:val="24"/>
          <w:szCs w:val="24"/>
          <w:lang w:eastAsia="es-ES"/>
        </w:rPr>
        <w:t xml:space="preserve"> el acta como constancia de su </w:t>
      </w:r>
      <w:proofErr w:type="spellStart"/>
      <w:r w:rsidRPr="00C840D8">
        <w:rPr>
          <w:rFonts w:ascii="Palatino Linotype" w:eastAsia="Times New Roman" w:hAnsi="Palatino Linotype" w:cs="Times New Roman"/>
          <w:i/>
          <w:sz w:val="24"/>
          <w:szCs w:val="24"/>
          <w:lang w:eastAsia="es-ES"/>
        </w:rPr>
        <w:t>participación</w:t>
      </w:r>
      <w:proofErr w:type="spellEnd"/>
      <w:r w:rsidRPr="00C840D8">
        <w:rPr>
          <w:rFonts w:ascii="Palatino Linotype" w:eastAsia="Times New Roman" w:hAnsi="Palatino Linotype" w:cs="Times New Roman"/>
          <w:i/>
          <w:sz w:val="24"/>
          <w:szCs w:val="24"/>
          <w:lang w:eastAsia="es-ES"/>
        </w:rPr>
        <w:t>;</w:t>
      </w:r>
    </w:p>
    <w:p w14:paraId="3F409D13" w14:textId="77777777" w:rsidR="00C840D8" w:rsidRPr="00C840D8" w:rsidRDefault="00C840D8" w:rsidP="00C840D8">
      <w:pPr>
        <w:tabs>
          <w:tab w:val="left" w:pos="709"/>
        </w:tabs>
        <w:spacing w:before="240" w:line="360" w:lineRule="auto"/>
        <w:ind w:left="708" w:right="51"/>
        <w:jc w:val="both"/>
        <w:rPr>
          <w:rFonts w:ascii="Palatino Linotype" w:eastAsia="Times New Roman" w:hAnsi="Palatino Linotype" w:cs="Times New Roman"/>
          <w:i/>
          <w:sz w:val="24"/>
          <w:szCs w:val="24"/>
          <w:lang w:eastAsia="es-ES"/>
        </w:rPr>
      </w:pPr>
      <w:r w:rsidRPr="00C840D8">
        <w:rPr>
          <w:rFonts w:ascii="Palatino Linotype" w:eastAsia="Times New Roman" w:hAnsi="Palatino Linotype" w:cs="Times New Roman"/>
          <w:i/>
          <w:sz w:val="24"/>
          <w:szCs w:val="24"/>
          <w:lang w:eastAsia="es-ES"/>
        </w:rPr>
        <w:t xml:space="preserve">VI. En las sesiones ordinarias </w:t>
      </w:r>
      <w:proofErr w:type="spellStart"/>
      <w:r w:rsidRPr="00C840D8">
        <w:rPr>
          <w:rFonts w:ascii="Palatino Linotype" w:eastAsia="Times New Roman" w:hAnsi="Palatino Linotype" w:cs="Times New Roman"/>
          <w:i/>
          <w:sz w:val="24"/>
          <w:szCs w:val="24"/>
          <w:lang w:eastAsia="es-ES"/>
        </w:rPr>
        <w:t>debera</w:t>
      </w:r>
      <w:proofErr w:type="spellEnd"/>
      <w:r w:rsidRPr="00C840D8">
        <w:rPr>
          <w:rFonts w:ascii="Palatino Linotype" w:eastAsia="Times New Roman" w:hAnsi="Palatino Linotype" w:cs="Times New Roman"/>
          <w:i/>
          <w:sz w:val="24"/>
          <w:szCs w:val="24"/>
          <w:lang w:eastAsia="es-ES"/>
        </w:rPr>
        <w:t xml:space="preserve">́ incluirse dentro del orden del </w:t>
      </w:r>
      <w:proofErr w:type="spellStart"/>
      <w:r w:rsidRPr="00C840D8">
        <w:rPr>
          <w:rFonts w:ascii="Palatino Linotype" w:eastAsia="Times New Roman" w:hAnsi="Palatino Linotype" w:cs="Times New Roman"/>
          <w:i/>
          <w:sz w:val="24"/>
          <w:szCs w:val="24"/>
          <w:lang w:eastAsia="es-ES"/>
        </w:rPr>
        <w:t>día</w:t>
      </w:r>
      <w:proofErr w:type="spellEnd"/>
      <w:r w:rsidRPr="00C840D8">
        <w:rPr>
          <w:rFonts w:ascii="Palatino Linotype" w:eastAsia="Times New Roman" w:hAnsi="Palatino Linotype" w:cs="Times New Roman"/>
          <w:i/>
          <w:sz w:val="24"/>
          <w:szCs w:val="24"/>
          <w:lang w:eastAsia="es-ES"/>
        </w:rPr>
        <w:t xml:space="preserve">, un punto relacionado con el seguimiento de acuerdos anteriores y uno correspondiente a asuntos generales en el que </w:t>
      </w:r>
      <w:proofErr w:type="spellStart"/>
      <w:r w:rsidRPr="00C840D8">
        <w:rPr>
          <w:rFonts w:ascii="Palatino Linotype" w:eastAsia="Times New Roman" w:hAnsi="Palatino Linotype" w:cs="Times New Roman"/>
          <w:i/>
          <w:sz w:val="24"/>
          <w:szCs w:val="24"/>
          <w:lang w:eastAsia="es-ES"/>
        </w:rPr>
        <w:t>sólo</w:t>
      </w:r>
      <w:proofErr w:type="spellEnd"/>
      <w:r w:rsidRPr="00C840D8">
        <w:rPr>
          <w:rFonts w:ascii="Palatino Linotype" w:eastAsia="Times New Roman" w:hAnsi="Palatino Linotype" w:cs="Times New Roman"/>
          <w:i/>
          <w:sz w:val="24"/>
          <w:szCs w:val="24"/>
          <w:lang w:eastAsia="es-ES"/>
        </w:rPr>
        <w:t xml:space="preserve"> </w:t>
      </w:r>
      <w:proofErr w:type="spellStart"/>
      <w:r w:rsidRPr="00C840D8">
        <w:rPr>
          <w:rFonts w:ascii="Palatino Linotype" w:eastAsia="Times New Roman" w:hAnsi="Palatino Linotype" w:cs="Times New Roman"/>
          <w:i/>
          <w:sz w:val="24"/>
          <w:szCs w:val="24"/>
          <w:lang w:eastAsia="es-ES"/>
        </w:rPr>
        <w:t>podrán</w:t>
      </w:r>
      <w:proofErr w:type="spellEnd"/>
      <w:r w:rsidRPr="00C840D8">
        <w:rPr>
          <w:rFonts w:ascii="Palatino Linotype" w:eastAsia="Times New Roman" w:hAnsi="Palatino Linotype" w:cs="Times New Roman"/>
          <w:i/>
          <w:sz w:val="24"/>
          <w:szCs w:val="24"/>
          <w:lang w:eastAsia="es-ES"/>
        </w:rPr>
        <w:t xml:space="preserve"> incluirse asuntos de </w:t>
      </w:r>
      <w:proofErr w:type="spellStart"/>
      <w:r w:rsidRPr="00C840D8">
        <w:rPr>
          <w:rFonts w:ascii="Palatino Linotype" w:eastAsia="Times New Roman" w:hAnsi="Palatino Linotype" w:cs="Times New Roman"/>
          <w:i/>
          <w:sz w:val="24"/>
          <w:szCs w:val="24"/>
          <w:lang w:eastAsia="es-ES"/>
        </w:rPr>
        <w:t>carácter</w:t>
      </w:r>
      <w:proofErr w:type="spellEnd"/>
      <w:r w:rsidRPr="00C840D8">
        <w:rPr>
          <w:rFonts w:ascii="Palatino Linotype" w:eastAsia="Times New Roman" w:hAnsi="Palatino Linotype" w:cs="Times New Roman"/>
          <w:i/>
          <w:sz w:val="24"/>
          <w:szCs w:val="24"/>
          <w:lang w:eastAsia="es-ES"/>
        </w:rPr>
        <w:t xml:space="preserve"> informativo; y</w:t>
      </w:r>
    </w:p>
    <w:p w14:paraId="6F8F308E" w14:textId="4A4CEED6" w:rsidR="001D682B" w:rsidRDefault="00C840D8" w:rsidP="00C840D8">
      <w:pPr>
        <w:tabs>
          <w:tab w:val="left" w:pos="709"/>
        </w:tabs>
        <w:spacing w:before="240" w:line="360" w:lineRule="auto"/>
        <w:ind w:left="708" w:right="51"/>
        <w:jc w:val="both"/>
        <w:rPr>
          <w:rFonts w:ascii="Palatino Linotype" w:eastAsia="Times New Roman" w:hAnsi="Palatino Linotype" w:cs="Times New Roman"/>
          <w:i/>
          <w:sz w:val="24"/>
          <w:szCs w:val="24"/>
          <w:lang w:eastAsia="es-ES"/>
        </w:rPr>
      </w:pPr>
      <w:proofErr w:type="spellStart"/>
      <w:r w:rsidRPr="00C840D8">
        <w:rPr>
          <w:rFonts w:ascii="Palatino Linotype" w:eastAsia="Times New Roman" w:hAnsi="Palatino Linotype" w:cs="Times New Roman"/>
          <w:i/>
          <w:sz w:val="24"/>
          <w:szCs w:val="24"/>
          <w:lang w:eastAsia="es-ES"/>
        </w:rPr>
        <w:t>VII.En</w:t>
      </w:r>
      <w:proofErr w:type="spellEnd"/>
      <w:r w:rsidRPr="00C840D8">
        <w:rPr>
          <w:rFonts w:ascii="Palatino Linotype" w:eastAsia="Times New Roman" w:hAnsi="Palatino Linotype" w:cs="Times New Roman"/>
          <w:i/>
          <w:sz w:val="24"/>
          <w:szCs w:val="24"/>
          <w:lang w:eastAsia="es-ES"/>
        </w:rPr>
        <w:t xml:space="preserve"> la primera </w:t>
      </w:r>
      <w:proofErr w:type="spellStart"/>
      <w:r w:rsidRPr="00C840D8">
        <w:rPr>
          <w:rFonts w:ascii="Palatino Linotype" w:eastAsia="Times New Roman" w:hAnsi="Palatino Linotype" w:cs="Times New Roman"/>
          <w:i/>
          <w:sz w:val="24"/>
          <w:szCs w:val="24"/>
          <w:lang w:eastAsia="es-ES"/>
        </w:rPr>
        <w:t>sesión</w:t>
      </w:r>
      <w:proofErr w:type="spellEnd"/>
      <w:r w:rsidRPr="00C840D8">
        <w:rPr>
          <w:rFonts w:ascii="Palatino Linotype" w:eastAsia="Times New Roman" w:hAnsi="Palatino Linotype" w:cs="Times New Roman"/>
          <w:i/>
          <w:sz w:val="24"/>
          <w:szCs w:val="24"/>
          <w:lang w:eastAsia="es-ES"/>
        </w:rPr>
        <w:t xml:space="preserve"> de cada ejercicio fiscal el secretario ejecutivo presentará a la </w:t>
      </w:r>
      <w:proofErr w:type="spellStart"/>
      <w:r w:rsidRPr="00C840D8">
        <w:rPr>
          <w:rFonts w:ascii="Palatino Linotype" w:eastAsia="Times New Roman" w:hAnsi="Palatino Linotype" w:cs="Times New Roman"/>
          <w:i/>
          <w:sz w:val="24"/>
          <w:szCs w:val="24"/>
          <w:lang w:eastAsia="es-ES"/>
        </w:rPr>
        <w:t>consideración</w:t>
      </w:r>
      <w:proofErr w:type="spellEnd"/>
      <w:r w:rsidRPr="00C840D8">
        <w:rPr>
          <w:rFonts w:ascii="Palatino Linotype" w:eastAsia="Times New Roman" w:hAnsi="Palatino Linotype" w:cs="Times New Roman"/>
          <w:i/>
          <w:sz w:val="24"/>
          <w:szCs w:val="24"/>
          <w:lang w:eastAsia="es-ES"/>
        </w:rPr>
        <w:t xml:space="preserve"> de los integrantes del </w:t>
      </w:r>
      <w:proofErr w:type="spellStart"/>
      <w:r w:rsidRPr="00C840D8">
        <w:rPr>
          <w:rFonts w:ascii="Palatino Linotype" w:eastAsia="Times New Roman" w:hAnsi="Palatino Linotype" w:cs="Times New Roman"/>
          <w:i/>
          <w:sz w:val="24"/>
          <w:szCs w:val="24"/>
          <w:lang w:eastAsia="es-ES"/>
        </w:rPr>
        <w:t>comite</w:t>
      </w:r>
      <w:proofErr w:type="spellEnd"/>
      <w:r w:rsidRPr="00C840D8">
        <w:rPr>
          <w:rFonts w:ascii="Palatino Linotype" w:eastAsia="Times New Roman" w:hAnsi="Palatino Linotype" w:cs="Times New Roman"/>
          <w:i/>
          <w:sz w:val="24"/>
          <w:szCs w:val="24"/>
          <w:lang w:eastAsia="es-ES"/>
        </w:rPr>
        <w:t xml:space="preserve">́ el calendario de sesiones ordinarias; </w:t>
      </w:r>
      <w:proofErr w:type="spellStart"/>
      <w:r w:rsidRPr="00C840D8">
        <w:rPr>
          <w:rFonts w:ascii="Palatino Linotype" w:eastAsia="Times New Roman" w:hAnsi="Palatino Linotype" w:cs="Times New Roman"/>
          <w:i/>
          <w:sz w:val="24"/>
          <w:szCs w:val="24"/>
          <w:lang w:eastAsia="es-ES"/>
        </w:rPr>
        <w:t>asi</w:t>
      </w:r>
      <w:proofErr w:type="spellEnd"/>
      <w:r w:rsidRPr="00C840D8">
        <w:rPr>
          <w:rFonts w:ascii="Palatino Linotype" w:eastAsia="Times New Roman" w:hAnsi="Palatino Linotype" w:cs="Times New Roman"/>
          <w:i/>
          <w:sz w:val="24"/>
          <w:szCs w:val="24"/>
          <w:lang w:eastAsia="es-ES"/>
        </w:rPr>
        <w:t xml:space="preserve">́ como el volumen o importe anual autorizado para la </w:t>
      </w:r>
      <w:proofErr w:type="spellStart"/>
      <w:r w:rsidRPr="00C840D8">
        <w:rPr>
          <w:rFonts w:ascii="Palatino Linotype" w:eastAsia="Times New Roman" w:hAnsi="Palatino Linotype" w:cs="Times New Roman"/>
          <w:i/>
          <w:sz w:val="24"/>
          <w:szCs w:val="24"/>
          <w:lang w:eastAsia="es-ES"/>
        </w:rPr>
        <w:t>adquisición</w:t>
      </w:r>
      <w:proofErr w:type="spellEnd"/>
      <w:r w:rsidRPr="00C840D8">
        <w:rPr>
          <w:rFonts w:ascii="Palatino Linotype" w:eastAsia="Times New Roman" w:hAnsi="Palatino Linotype" w:cs="Times New Roman"/>
          <w:i/>
          <w:sz w:val="24"/>
          <w:szCs w:val="24"/>
          <w:lang w:eastAsia="es-ES"/>
        </w:rPr>
        <w:t xml:space="preserve"> de bienes y </w:t>
      </w:r>
      <w:proofErr w:type="spellStart"/>
      <w:r w:rsidRPr="00C840D8">
        <w:rPr>
          <w:rFonts w:ascii="Palatino Linotype" w:eastAsia="Times New Roman" w:hAnsi="Palatino Linotype" w:cs="Times New Roman"/>
          <w:i/>
          <w:sz w:val="24"/>
          <w:szCs w:val="24"/>
          <w:lang w:eastAsia="es-ES"/>
        </w:rPr>
        <w:t>contratación</w:t>
      </w:r>
      <w:proofErr w:type="spellEnd"/>
      <w:r w:rsidRPr="00C840D8">
        <w:rPr>
          <w:rFonts w:ascii="Palatino Linotype" w:eastAsia="Times New Roman" w:hAnsi="Palatino Linotype" w:cs="Times New Roman"/>
          <w:i/>
          <w:sz w:val="24"/>
          <w:szCs w:val="24"/>
          <w:lang w:eastAsia="es-ES"/>
        </w:rPr>
        <w:t xml:space="preserve"> de servicios.</w:t>
      </w:r>
    </w:p>
    <w:p w14:paraId="4498F841" w14:textId="684EEAD9" w:rsidR="003A7910" w:rsidRDefault="003E2A37" w:rsidP="003E2A37">
      <w:pPr>
        <w:tabs>
          <w:tab w:val="left" w:pos="709"/>
        </w:tabs>
        <w:spacing w:before="240" w:line="360" w:lineRule="auto"/>
        <w:ind w:right="51"/>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 xml:space="preserve">De lo anterior se concluye que el comité sesionara cuando sea convocado por el presidente o cuando alguno de los integrantes lo solicite, las sesiones </w:t>
      </w:r>
      <w:proofErr w:type="spellStart"/>
      <w:r>
        <w:rPr>
          <w:rFonts w:ascii="Palatino Linotype" w:eastAsia="Times New Roman" w:hAnsi="Palatino Linotype" w:cs="Times New Roman"/>
          <w:sz w:val="24"/>
          <w:szCs w:val="24"/>
          <w:lang w:eastAsia="es-ES"/>
        </w:rPr>
        <w:t>seran</w:t>
      </w:r>
      <w:proofErr w:type="spellEnd"/>
      <w:r>
        <w:rPr>
          <w:rFonts w:ascii="Palatino Linotype" w:eastAsia="Times New Roman" w:hAnsi="Palatino Linotype" w:cs="Times New Roman"/>
          <w:sz w:val="24"/>
          <w:szCs w:val="24"/>
          <w:lang w:eastAsia="es-ES"/>
        </w:rPr>
        <w:t xml:space="preserve"> ordinarias, y se celebraran cada quince </w:t>
      </w:r>
      <w:proofErr w:type="spellStart"/>
      <w:r>
        <w:rPr>
          <w:rFonts w:ascii="Palatino Linotype" w:eastAsia="Times New Roman" w:hAnsi="Palatino Linotype" w:cs="Times New Roman"/>
          <w:sz w:val="24"/>
          <w:szCs w:val="24"/>
          <w:lang w:eastAsia="es-ES"/>
        </w:rPr>
        <w:t>dias</w:t>
      </w:r>
      <w:proofErr w:type="spellEnd"/>
      <w:r>
        <w:rPr>
          <w:rFonts w:ascii="Palatino Linotype" w:eastAsia="Times New Roman" w:hAnsi="Palatino Linotype" w:cs="Times New Roman"/>
          <w:sz w:val="24"/>
          <w:szCs w:val="24"/>
          <w:lang w:eastAsia="es-ES"/>
        </w:rPr>
        <w:t>, salvo que no existan asuntos por tratar</w:t>
      </w:r>
      <w:r w:rsidR="003A7910">
        <w:rPr>
          <w:rFonts w:ascii="Palatino Linotype" w:eastAsia="Times New Roman" w:hAnsi="Palatino Linotype" w:cs="Times New Roman"/>
          <w:sz w:val="24"/>
          <w:szCs w:val="24"/>
          <w:lang w:eastAsia="es-ES"/>
        </w:rPr>
        <w:t xml:space="preserve"> o extraordinarias, cuando </w:t>
      </w:r>
      <w:proofErr w:type="spellStart"/>
      <w:r w:rsidR="003A7910">
        <w:rPr>
          <w:rFonts w:ascii="Palatino Linotype" w:eastAsia="Times New Roman" w:hAnsi="Palatino Linotype" w:cs="Times New Roman"/>
          <w:sz w:val="24"/>
          <w:szCs w:val="24"/>
          <w:lang w:eastAsia="es-ES"/>
        </w:rPr>
        <w:t>asi</w:t>
      </w:r>
      <w:proofErr w:type="spellEnd"/>
      <w:r w:rsidR="003A7910">
        <w:rPr>
          <w:rFonts w:ascii="Palatino Linotype" w:eastAsia="Times New Roman" w:hAnsi="Palatino Linotype" w:cs="Times New Roman"/>
          <w:sz w:val="24"/>
          <w:szCs w:val="24"/>
          <w:lang w:eastAsia="es-ES"/>
        </w:rPr>
        <w:t xml:space="preserve"> se requiera, por lo tanto se aduce que el sujeto obligado si cuenta con la </w:t>
      </w:r>
      <w:proofErr w:type="spellStart"/>
      <w:r w:rsidR="003A7910">
        <w:rPr>
          <w:rFonts w:ascii="Palatino Linotype" w:eastAsia="Times New Roman" w:hAnsi="Palatino Linotype" w:cs="Times New Roman"/>
          <w:sz w:val="24"/>
          <w:szCs w:val="24"/>
          <w:lang w:eastAsia="es-ES"/>
        </w:rPr>
        <w:t>informacion</w:t>
      </w:r>
      <w:proofErr w:type="spellEnd"/>
      <w:r w:rsidR="003A7910">
        <w:rPr>
          <w:rFonts w:ascii="Palatino Linotype" w:eastAsia="Times New Roman" w:hAnsi="Palatino Linotype" w:cs="Times New Roman"/>
          <w:sz w:val="24"/>
          <w:szCs w:val="24"/>
          <w:lang w:eastAsia="es-ES"/>
        </w:rPr>
        <w:t xml:space="preserve"> solicitada.</w:t>
      </w:r>
    </w:p>
    <w:p w14:paraId="5F21B8C0" w14:textId="77777777" w:rsidR="003A7910" w:rsidRPr="00C61BC1" w:rsidRDefault="003A7910" w:rsidP="003A7910">
      <w:pPr>
        <w:pStyle w:val="Prrafodelista"/>
        <w:numPr>
          <w:ilvl w:val="0"/>
          <w:numId w:val="17"/>
        </w:numPr>
        <w:tabs>
          <w:tab w:val="left" w:pos="709"/>
        </w:tabs>
        <w:spacing w:before="240" w:line="360" w:lineRule="auto"/>
        <w:ind w:right="51"/>
        <w:jc w:val="both"/>
        <w:rPr>
          <w:rFonts w:ascii="Palatino Linotype" w:hAnsi="Palatino Linotype" w:cs="Arial"/>
          <w:b/>
        </w:rPr>
      </w:pPr>
      <w:r w:rsidRPr="00C61BC1">
        <w:rPr>
          <w:rFonts w:ascii="Palatino Linotype" w:hAnsi="Palatino Linotype" w:cs="Arial"/>
          <w:b/>
        </w:rPr>
        <w:t xml:space="preserve">De la Versión Pública </w:t>
      </w:r>
    </w:p>
    <w:p w14:paraId="2BB97531" w14:textId="77777777" w:rsidR="003A7910" w:rsidRPr="00C61BC1" w:rsidRDefault="003A7910" w:rsidP="003A7910">
      <w:pPr>
        <w:tabs>
          <w:tab w:val="left" w:pos="709"/>
        </w:tabs>
        <w:spacing w:before="240" w:line="360" w:lineRule="auto"/>
        <w:ind w:right="51"/>
        <w:jc w:val="both"/>
        <w:rPr>
          <w:rFonts w:ascii="Palatino Linotype" w:hAnsi="Palatino Linotype"/>
          <w:sz w:val="24"/>
          <w:lang w:val="es-ES"/>
        </w:rPr>
      </w:pPr>
      <w:r w:rsidRPr="00C61BC1">
        <w:rPr>
          <w:rFonts w:ascii="Palatino Linotype" w:hAnsi="Palatino Linotype"/>
          <w:sz w:val="24"/>
          <w:lang w:val="es-ES"/>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04D1B1AB" w14:textId="77777777" w:rsidR="003A7910" w:rsidRPr="00C61BC1" w:rsidRDefault="003A7910" w:rsidP="003A7910">
      <w:pPr>
        <w:tabs>
          <w:tab w:val="left" w:pos="709"/>
        </w:tabs>
        <w:spacing w:before="240" w:line="360" w:lineRule="auto"/>
        <w:ind w:right="51"/>
        <w:jc w:val="both"/>
        <w:rPr>
          <w:rFonts w:ascii="Palatino Linotype" w:hAnsi="Palatino Linotype"/>
          <w:sz w:val="24"/>
          <w:lang w:val="es-ES"/>
        </w:rPr>
      </w:pPr>
      <w:r w:rsidRPr="00C61BC1">
        <w:rPr>
          <w:rFonts w:ascii="Palatino Linotype" w:hAnsi="Palatino Linotype"/>
          <w:sz w:val="24"/>
          <w:lang w:val="es-ES"/>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7B99B0EE" w14:textId="77777777" w:rsidR="003A7910" w:rsidRPr="00C61BC1" w:rsidRDefault="003A7910" w:rsidP="003A7910">
      <w:pPr>
        <w:tabs>
          <w:tab w:val="left" w:pos="709"/>
        </w:tabs>
        <w:spacing w:before="240" w:line="360" w:lineRule="auto"/>
        <w:ind w:right="51"/>
        <w:jc w:val="both"/>
        <w:rPr>
          <w:rFonts w:ascii="Palatino Linotype" w:hAnsi="Palatino Linotype"/>
          <w:sz w:val="24"/>
          <w:lang w:val="es-ES"/>
        </w:rPr>
      </w:pPr>
      <w:r w:rsidRPr="00C61BC1">
        <w:rPr>
          <w:rFonts w:ascii="Palatino Linotype" w:hAnsi="Palatino Linotype"/>
          <w:sz w:val="24"/>
          <w:lang w:val="es-ES"/>
        </w:rPr>
        <w:lastRenderedPageBreak/>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1E97DDBE" w14:textId="3B78A8DC" w:rsidR="003A7910" w:rsidRPr="003A7910" w:rsidRDefault="003A7910" w:rsidP="003E2A37">
      <w:pPr>
        <w:tabs>
          <w:tab w:val="left" w:pos="709"/>
        </w:tabs>
        <w:spacing w:before="240" w:line="360" w:lineRule="auto"/>
        <w:ind w:right="51"/>
        <w:jc w:val="both"/>
        <w:rPr>
          <w:rFonts w:ascii="Palatino Linotype" w:hAnsi="Palatino Linotype"/>
          <w:sz w:val="24"/>
          <w:lang w:val="es-ES"/>
        </w:rPr>
      </w:pPr>
      <w:r w:rsidRPr="00C61BC1">
        <w:rPr>
          <w:rFonts w:ascii="Palatino Linotype" w:hAnsi="Palatino Linotype"/>
          <w:sz w:val="24"/>
          <w:lang w:val="es-ES"/>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0613E73C" w14:textId="5EA093A0" w:rsidR="002140BB" w:rsidRPr="0044131B" w:rsidRDefault="002140BB" w:rsidP="002140BB">
      <w:pPr>
        <w:tabs>
          <w:tab w:val="left" w:pos="709"/>
        </w:tabs>
        <w:spacing w:before="240" w:line="360" w:lineRule="auto"/>
        <w:ind w:right="51"/>
        <w:jc w:val="both"/>
        <w:rPr>
          <w:rFonts w:ascii="Palatino Linotype" w:hAnsi="Palatino Linotype"/>
          <w:sz w:val="24"/>
          <w:szCs w:val="24"/>
          <w:lang w:val="es-ES"/>
        </w:rPr>
      </w:pPr>
      <w:r w:rsidRPr="0044131B">
        <w:rPr>
          <w:rFonts w:ascii="Palatino Linotype" w:hAnsi="Palatino Linotype"/>
          <w:sz w:val="24"/>
          <w:szCs w:val="24"/>
          <w:lang w:val="es-ES"/>
        </w:rPr>
        <w:t xml:space="preserve">Por lo tanto, en consecuencia y en mérito de lo expuesto en líneas anteriores, resultan  fundadas las razones o motivos de inconformidad que arguye El Recurrente en su medio de impugnación que fue materia de estudio, por ello </w:t>
      </w:r>
      <w:r w:rsidRPr="0044131B">
        <w:rPr>
          <w:rFonts w:ascii="Palatino Linotype" w:hAnsi="Palatino Linotype" w:cs="Arial"/>
          <w:b/>
          <w:sz w:val="24"/>
          <w:lang w:val="es-ES"/>
        </w:rPr>
        <w:t xml:space="preserve">con fundamento en la primer hipótesis de la fracción III del artículo 186, </w:t>
      </w:r>
      <w:r w:rsidRPr="0044131B">
        <w:rPr>
          <w:rFonts w:ascii="Palatino Linotype" w:hAnsi="Palatino Linotype" w:cs="Arial"/>
          <w:sz w:val="24"/>
          <w:lang w:val="es-ES"/>
        </w:rPr>
        <w:t xml:space="preserve">de la Ley de Transparencia y Acceso a la Información Pública del Estado de México y Municipios, se </w:t>
      </w:r>
      <w:r w:rsidRPr="0044131B">
        <w:rPr>
          <w:rFonts w:ascii="Palatino Linotype" w:hAnsi="Palatino Linotype" w:cs="Arial"/>
          <w:b/>
          <w:sz w:val="24"/>
          <w:lang w:val="es-ES"/>
        </w:rPr>
        <w:t>Revocan</w:t>
      </w:r>
      <w:r w:rsidRPr="0044131B">
        <w:rPr>
          <w:rFonts w:ascii="Palatino Linotype" w:hAnsi="Palatino Linotype"/>
          <w:sz w:val="24"/>
          <w:szCs w:val="24"/>
          <w:lang w:val="es-ES"/>
        </w:rPr>
        <w:t xml:space="preserve">, las respuestas a las solicitudes de información número </w:t>
      </w:r>
      <w:r w:rsidR="003A7910" w:rsidRPr="00CD33DB">
        <w:rPr>
          <w:rFonts w:ascii="Palatino Linotype" w:hAnsi="Palatino Linotype" w:cs="Arial"/>
          <w:b/>
          <w:sz w:val="24"/>
          <w:lang w:val="es-ES"/>
        </w:rPr>
        <w:t>00030/COCOTIT/IP/2020</w:t>
      </w:r>
      <w:r w:rsidR="003A7910">
        <w:rPr>
          <w:rFonts w:ascii="Palatino Linotype" w:hAnsi="Palatino Linotype" w:cs="Arial"/>
          <w:b/>
          <w:sz w:val="24"/>
          <w:lang w:val="es-ES"/>
        </w:rPr>
        <w:t xml:space="preserve">, </w:t>
      </w:r>
      <w:r w:rsidR="003A7910" w:rsidRPr="00CD33DB">
        <w:rPr>
          <w:rFonts w:ascii="Palatino Linotype" w:hAnsi="Palatino Linotype" w:cs="Arial"/>
          <w:b/>
          <w:sz w:val="24"/>
          <w:lang w:val="es-ES"/>
        </w:rPr>
        <w:t>0003</w:t>
      </w:r>
      <w:r w:rsidR="003A7910">
        <w:rPr>
          <w:rFonts w:ascii="Palatino Linotype" w:hAnsi="Palatino Linotype" w:cs="Arial"/>
          <w:b/>
          <w:sz w:val="24"/>
          <w:lang w:val="es-ES"/>
        </w:rPr>
        <w:t>3</w:t>
      </w:r>
      <w:r w:rsidR="003A7910" w:rsidRPr="00CD33DB">
        <w:rPr>
          <w:rFonts w:ascii="Palatino Linotype" w:hAnsi="Palatino Linotype" w:cs="Arial"/>
          <w:b/>
          <w:sz w:val="24"/>
          <w:lang w:val="es-ES"/>
        </w:rPr>
        <w:t>/COCOTIT/IP/2020</w:t>
      </w:r>
      <w:r w:rsidR="003A7910" w:rsidRPr="0044131B">
        <w:rPr>
          <w:rFonts w:ascii="Palatino Linotype" w:hAnsi="Palatino Linotype" w:cs="Arial"/>
          <w:b/>
          <w:sz w:val="24"/>
          <w:lang w:val="es-ES"/>
        </w:rPr>
        <w:t xml:space="preserve">y </w:t>
      </w:r>
      <w:r w:rsidR="003A7910" w:rsidRPr="00CD33DB">
        <w:rPr>
          <w:rFonts w:ascii="Palatino Linotype" w:hAnsi="Palatino Linotype" w:cs="Arial"/>
          <w:b/>
          <w:sz w:val="24"/>
          <w:lang w:val="es-ES"/>
        </w:rPr>
        <w:t>000</w:t>
      </w:r>
      <w:r w:rsidR="003A7910">
        <w:rPr>
          <w:rFonts w:ascii="Palatino Linotype" w:hAnsi="Palatino Linotype" w:cs="Arial"/>
          <w:b/>
          <w:sz w:val="24"/>
          <w:lang w:val="es-ES"/>
        </w:rPr>
        <w:t>72</w:t>
      </w:r>
      <w:r w:rsidR="003A7910" w:rsidRPr="00CD33DB">
        <w:rPr>
          <w:rFonts w:ascii="Palatino Linotype" w:hAnsi="Palatino Linotype" w:cs="Arial"/>
          <w:b/>
          <w:sz w:val="24"/>
          <w:lang w:val="es-ES"/>
        </w:rPr>
        <w:t>/COCOTIT/IP/2020</w:t>
      </w:r>
      <w:r w:rsidRPr="0044131B">
        <w:rPr>
          <w:rFonts w:ascii="Palatino Linotype" w:hAnsi="Palatino Linotype"/>
          <w:sz w:val="24"/>
          <w:szCs w:val="24"/>
          <w:lang w:val="es-ES"/>
        </w:rPr>
        <w:t>, que han sido materia del presente fallo.</w:t>
      </w:r>
    </w:p>
    <w:p w14:paraId="065A7101" w14:textId="5D876186" w:rsidR="009A7B8D" w:rsidRDefault="002140BB" w:rsidP="002140BB">
      <w:pPr>
        <w:tabs>
          <w:tab w:val="left" w:pos="8931"/>
        </w:tabs>
        <w:spacing w:before="240" w:line="360" w:lineRule="auto"/>
        <w:ind w:right="51"/>
        <w:jc w:val="both"/>
        <w:rPr>
          <w:rFonts w:ascii="Palatino Linotype" w:hAnsi="Palatino Linotype"/>
          <w:sz w:val="24"/>
          <w:szCs w:val="24"/>
          <w:lang w:val="es-ES"/>
        </w:rPr>
      </w:pPr>
      <w:r w:rsidRPr="0044131B">
        <w:rPr>
          <w:rFonts w:ascii="Palatino Linotype" w:hAnsi="Palatino Linotype"/>
          <w:sz w:val="24"/>
          <w:szCs w:val="24"/>
          <w:lang w:val="es-ES"/>
        </w:rPr>
        <w:t>Por lo antes expuesto y fundado es de resolverse y,</w:t>
      </w:r>
    </w:p>
    <w:p w14:paraId="2DB530FD" w14:textId="1B25358D" w:rsidR="00D806AC" w:rsidRDefault="00D806AC" w:rsidP="002140BB">
      <w:pPr>
        <w:tabs>
          <w:tab w:val="left" w:pos="8931"/>
        </w:tabs>
        <w:spacing w:before="240" w:line="360" w:lineRule="auto"/>
        <w:ind w:right="51"/>
        <w:jc w:val="both"/>
        <w:rPr>
          <w:rFonts w:ascii="Palatino Linotype" w:hAnsi="Palatino Linotype"/>
          <w:sz w:val="24"/>
          <w:szCs w:val="24"/>
          <w:lang w:val="es-ES"/>
        </w:rPr>
      </w:pPr>
    </w:p>
    <w:p w14:paraId="7D841B51" w14:textId="77777777" w:rsidR="00D806AC" w:rsidRPr="0044131B" w:rsidRDefault="00D806AC" w:rsidP="002140BB">
      <w:pPr>
        <w:tabs>
          <w:tab w:val="left" w:pos="8931"/>
        </w:tabs>
        <w:spacing w:before="240" w:line="360" w:lineRule="auto"/>
        <w:ind w:right="51"/>
        <w:jc w:val="both"/>
        <w:rPr>
          <w:rFonts w:ascii="Palatino Linotype" w:hAnsi="Palatino Linotype"/>
          <w:sz w:val="24"/>
          <w:szCs w:val="24"/>
          <w:lang w:val="es-ES"/>
        </w:rPr>
      </w:pPr>
    </w:p>
    <w:p w14:paraId="788710D3" w14:textId="77777777" w:rsidR="002140BB" w:rsidRPr="0044131B" w:rsidRDefault="002140BB" w:rsidP="002140BB">
      <w:pPr>
        <w:spacing w:before="240" w:line="360" w:lineRule="auto"/>
        <w:jc w:val="center"/>
        <w:rPr>
          <w:rFonts w:ascii="Palatino Linotype" w:eastAsia="Times New Roman" w:hAnsi="Palatino Linotype"/>
          <w:b/>
          <w:bCs/>
          <w:spacing w:val="60"/>
          <w:sz w:val="28"/>
          <w:lang w:val="es-ES"/>
        </w:rPr>
      </w:pPr>
      <w:r w:rsidRPr="0044131B">
        <w:rPr>
          <w:rFonts w:ascii="Palatino Linotype" w:eastAsia="Times New Roman" w:hAnsi="Palatino Linotype"/>
          <w:b/>
          <w:bCs/>
          <w:spacing w:val="60"/>
          <w:sz w:val="28"/>
          <w:lang w:val="es-ES"/>
        </w:rPr>
        <w:lastRenderedPageBreak/>
        <w:t>SE    RESUELVE</w:t>
      </w:r>
    </w:p>
    <w:p w14:paraId="709D7033" w14:textId="5018DC00" w:rsidR="002140BB" w:rsidRDefault="002140BB" w:rsidP="002140BB">
      <w:pPr>
        <w:spacing w:before="240" w:line="360" w:lineRule="auto"/>
        <w:jc w:val="both"/>
        <w:rPr>
          <w:rFonts w:ascii="Palatino Linotype" w:hAnsi="Palatino Linotype" w:cs="Arial"/>
          <w:sz w:val="24"/>
          <w:lang w:val="es-ES"/>
        </w:rPr>
      </w:pPr>
      <w:r w:rsidRPr="0044131B">
        <w:rPr>
          <w:rFonts w:ascii="Palatino Linotype" w:hAnsi="Palatino Linotype" w:cs="Arial"/>
          <w:b/>
          <w:sz w:val="28"/>
          <w:szCs w:val="28"/>
          <w:lang w:val="es-ES"/>
        </w:rPr>
        <w:t>PRIMERO.</w:t>
      </w:r>
      <w:r w:rsidRPr="0044131B">
        <w:rPr>
          <w:rFonts w:ascii="Palatino Linotype" w:hAnsi="Palatino Linotype" w:cs="Arial"/>
          <w:lang w:val="es-ES"/>
        </w:rPr>
        <w:t xml:space="preserve">  </w:t>
      </w:r>
      <w:r w:rsidRPr="0044131B">
        <w:rPr>
          <w:rFonts w:ascii="Palatino Linotype" w:hAnsi="Palatino Linotype" w:cs="Arial"/>
          <w:sz w:val="24"/>
          <w:lang w:val="es-ES"/>
        </w:rPr>
        <w:t xml:space="preserve">Se </w:t>
      </w:r>
      <w:r w:rsidRPr="0044131B">
        <w:rPr>
          <w:rFonts w:ascii="Palatino Linotype" w:hAnsi="Palatino Linotype" w:cs="Arial"/>
          <w:b/>
          <w:sz w:val="24"/>
          <w:lang w:val="es-ES"/>
        </w:rPr>
        <w:t xml:space="preserve">Revocan </w:t>
      </w:r>
      <w:r w:rsidRPr="0044131B">
        <w:rPr>
          <w:rFonts w:ascii="Palatino Linotype" w:hAnsi="Palatino Linotype" w:cs="Arial"/>
          <w:sz w:val="24"/>
          <w:lang w:val="es-ES"/>
        </w:rPr>
        <w:t>las respuestas del sujeto obligado a las solicitudes de</w:t>
      </w:r>
      <w:r w:rsidRPr="0044131B">
        <w:rPr>
          <w:rFonts w:ascii="Palatino Linotype" w:hAnsi="Palatino Linotype" w:cs="Arial"/>
          <w:sz w:val="24"/>
          <w:szCs w:val="24"/>
          <w:lang w:val="es-ES"/>
        </w:rPr>
        <w:t xml:space="preserve"> información</w:t>
      </w:r>
      <w:r w:rsidRPr="0044131B">
        <w:rPr>
          <w:rFonts w:ascii="Palatino Linotype" w:eastAsia="Arial Unicode MS" w:hAnsi="Palatino Linotype" w:cs="Arial"/>
          <w:sz w:val="24"/>
          <w:szCs w:val="24"/>
          <w:lang w:val="es-ES"/>
        </w:rPr>
        <w:t xml:space="preserve"> </w:t>
      </w:r>
      <w:r w:rsidR="003A7910" w:rsidRPr="00CD33DB">
        <w:rPr>
          <w:rFonts w:ascii="Palatino Linotype" w:hAnsi="Palatino Linotype" w:cs="Arial"/>
          <w:b/>
          <w:sz w:val="24"/>
          <w:lang w:val="es-ES"/>
        </w:rPr>
        <w:t>00030/COCOTIT/IP/2020</w:t>
      </w:r>
      <w:r w:rsidR="003A7910">
        <w:rPr>
          <w:rFonts w:ascii="Palatino Linotype" w:hAnsi="Palatino Linotype" w:cs="Arial"/>
          <w:b/>
          <w:sz w:val="24"/>
          <w:lang w:val="es-ES"/>
        </w:rPr>
        <w:t xml:space="preserve">, </w:t>
      </w:r>
      <w:r w:rsidR="003A7910" w:rsidRPr="00CD33DB">
        <w:rPr>
          <w:rFonts w:ascii="Palatino Linotype" w:hAnsi="Palatino Linotype" w:cs="Arial"/>
          <w:b/>
          <w:sz w:val="24"/>
          <w:lang w:val="es-ES"/>
        </w:rPr>
        <w:t>0003</w:t>
      </w:r>
      <w:r w:rsidR="003A7910">
        <w:rPr>
          <w:rFonts w:ascii="Palatino Linotype" w:hAnsi="Palatino Linotype" w:cs="Arial"/>
          <w:b/>
          <w:sz w:val="24"/>
          <w:lang w:val="es-ES"/>
        </w:rPr>
        <w:t>3</w:t>
      </w:r>
      <w:r w:rsidR="003A7910" w:rsidRPr="00CD33DB">
        <w:rPr>
          <w:rFonts w:ascii="Palatino Linotype" w:hAnsi="Palatino Linotype" w:cs="Arial"/>
          <w:b/>
          <w:sz w:val="24"/>
          <w:lang w:val="es-ES"/>
        </w:rPr>
        <w:t>/COCOTIT/IP/2020</w:t>
      </w:r>
      <w:r w:rsidR="003A7910" w:rsidRPr="0044131B">
        <w:rPr>
          <w:rFonts w:ascii="Palatino Linotype" w:hAnsi="Palatino Linotype" w:cs="Arial"/>
          <w:b/>
          <w:sz w:val="24"/>
          <w:lang w:val="es-ES"/>
        </w:rPr>
        <w:t xml:space="preserve">y </w:t>
      </w:r>
      <w:r w:rsidR="003A7910" w:rsidRPr="00CD33DB">
        <w:rPr>
          <w:rFonts w:ascii="Palatino Linotype" w:hAnsi="Palatino Linotype" w:cs="Arial"/>
          <w:b/>
          <w:sz w:val="24"/>
          <w:lang w:val="es-ES"/>
        </w:rPr>
        <w:t>000</w:t>
      </w:r>
      <w:r w:rsidR="003A7910">
        <w:rPr>
          <w:rFonts w:ascii="Palatino Linotype" w:hAnsi="Palatino Linotype" w:cs="Arial"/>
          <w:b/>
          <w:sz w:val="24"/>
          <w:lang w:val="es-ES"/>
        </w:rPr>
        <w:t>72</w:t>
      </w:r>
      <w:r w:rsidR="003A7910" w:rsidRPr="00CD33DB">
        <w:rPr>
          <w:rFonts w:ascii="Palatino Linotype" w:hAnsi="Palatino Linotype" w:cs="Arial"/>
          <w:b/>
          <w:sz w:val="24"/>
          <w:lang w:val="es-ES"/>
        </w:rPr>
        <w:t>/COCOTIT/IP/2020</w:t>
      </w:r>
      <w:r w:rsidRPr="0044131B">
        <w:rPr>
          <w:rFonts w:ascii="Palatino Linotype" w:hAnsi="Palatino Linotype"/>
          <w:i/>
          <w:lang w:val="es-ES"/>
        </w:rPr>
        <w:t xml:space="preserve">, </w:t>
      </w:r>
      <w:r w:rsidRPr="0044131B">
        <w:rPr>
          <w:rFonts w:ascii="Palatino Linotype" w:hAnsi="Palatino Linotype" w:cs="Arial"/>
          <w:sz w:val="24"/>
          <w:lang w:val="es-ES"/>
        </w:rPr>
        <w:t xml:space="preserve">por resultar fundadas las razones o motivos de inconformidad hechas valer por el recurrente, en términos del </w:t>
      </w:r>
      <w:r w:rsidRPr="0044131B">
        <w:rPr>
          <w:rFonts w:ascii="Palatino Linotype" w:hAnsi="Palatino Linotype" w:cs="Arial"/>
          <w:b/>
          <w:sz w:val="24"/>
          <w:lang w:val="es-ES"/>
        </w:rPr>
        <w:t xml:space="preserve">Considerando </w:t>
      </w:r>
      <w:r w:rsidR="0000130C">
        <w:rPr>
          <w:rFonts w:ascii="Palatino Linotype" w:hAnsi="Palatino Linotype" w:cs="Arial"/>
          <w:b/>
          <w:sz w:val="24"/>
          <w:lang w:val="es-ES"/>
        </w:rPr>
        <w:t>Cuarto</w:t>
      </w:r>
      <w:r w:rsidRPr="0044131B">
        <w:rPr>
          <w:rFonts w:ascii="Palatino Linotype" w:hAnsi="Palatino Linotype" w:cs="Arial"/>
          <w:sz w:val="24"/>
          <w:lang w:val="es-ES"/>
        </w:rPr>
        <w:t xml:space="preserve"> de la presente resolución.</w:t>
      </w:r>
    </w:p>
    <w:p w14:paraId="64BCC34A" w14:textId="77777777" w:rsidR="00D806AC" w:rsidRPr="0044131B" w:rsidRDefault="00D806AC" w:rsidP="002140BB">
      <w:pPr>
        <w:spacing w:before="240" w:line="360" w:lineRule="auto"/>
        <w:jc w:val="both"/>
        <w:rPr>
          <w:rFonts w:ascii="Palatino Linotype" w:hAnsi="Palatino Linotype" w:cs="Arial"/>
          <w:sz w:val="24"/>
          <w:lang w:val="es-ES"/>
        </w:rPr>
      </w:pPr>
    </w:p>
    <w:p w14:paraId="62E656FA" w14:textId="375D722B" w:rsidR="002140BB" w:rsidRDefault="002140BB" w:rsidP="002140BB">
      <w:pPr>
        <w:autoSpaceDE w:val="0"/>
        <w:autoSpaceDN w:val="0"/>
        <w:adjustRightInd w:val="0"/>
        <w:spacing w:before="240" w:line="360" w:lineRule="auto"/>
        <w:ind w:right="49"/>
        <w:jc w:val="both"/>
        <w:rPr>
          <w:rFonts w:ascii="Palatino Linotype" w:hAnsi="Palatino Linotype" w:cs="Arial"/>
          <w:sz w:val="24"/>
          <w:szCs w:val="24"/>
          <w:lang w:val="es-ES"/>
        </w:rPr>
      </w:pPr>
      <w:r w:rsidRPr="0044131B">
        <w:rPr>
          <w:rFonts w:ascii="Palatino Linotype" w:hAnsi="Palatino Linotype" w:cs="Arial"/>
          <w:b/>
          <w:sz w:val="28"/>
          <w:szCs w:val="28"/>
          <w:lang w:val="es-ES"/>
        </w:rPr>
        <w:t>SEGUNDO.</w:t>
      </w:r>
      <w:r w:rsidRPr="0044131B">
        <w:rPr>
          <w:rFonts w:ascii="Palatino Linotype" w:hAnsi="Palatino Linotype" w:cs="Arial"/>
          <w:lang w:val="es-ES"/>
        </w:rPr>
        <w:t xml:space="preserve"> </w:t>
      </w:r>
      <w:r w:rsidRPr="0044131B">
        <w:rPr>
          <w:rFonts w:ascii="Palatino Linotype" w:hAnsi="Palatino Linotype" w:cs="Arial"/>
          <w:sz w:val="24"/>
          <w:szCs w:val="24"/>
          <w:lang w:val="es-ES"/>
        </w:rPr>
        <w:t xml:space="preserve">Se ordena al </w:t>
      </w:r>
      <w:r w:rsidRPr="0044131B">
        <w:rPr>
          <w:rFonts w:ascii="Palatino Linotype" w:hAnsi="Palatino Linotype" w:cs="Arial"/>
          <w:b/>
          <w:sz w:val="24"/>
          <w:szCs w:val="24"/>
          <w:lang w:val="es-ES"/>
        </w:rPr>
        <w:t>Sujeto Obligado</w:t>
      </w:r>
      <w:r w:rsidRPr="0044131B">
        <w:rPr>
          <w:rFonts w:ascii="Palatino Linotype" w:hAnsi="Palatino Linotype" w:cs="Arial"/>
          <w:sz w:val="24"/>
          <w:szCs w:val="24"/>
          <w:lang w:val="es-ES"/>
        </w:rPr>
        <w:t xml:space="preserve"> </w:t>
      </w:r>
      <w:r w:rsidR="0080016B">
        <w:rPr>
          <w:rFonts w:ascii="Palatino Linotype" w:hAnsi="Palatino Linotype" w:cs="Arial"/>
          <w:sz w:val="24"/>
          <w:szCs w:val="24"/>
          <w:lang w:val="es-ES"/>
        </w:rPr>
        <w:t>haga entrega a la parte recurrente</w:t>
      </w:r>
      <w:r w:rsidR="0080016B" w:rsidRPr="0080016B">
        <w:rPr>
          <w:rFonts w:ascii="Palatino Linotype" w:hAnsi="Palatino Linotype" w:cs="Arial"/>
          <w:sz w:val="24"/>
          <w:szCs w:val="24"/>
          <w:lang w:val="es-ES"/>
        </w:rPr>
        <w:t xml:space="preserve"> </w:t>
      </w:r>
      <w:r w:rsidR="0080016B" w:rsidRPr="0044131B">
        <w:rPr>
          <w:rFonts w:ascii="Palatino Linotype" w:hAnsi="Palatino Linotype" w:cs="Arial"/>
          <w:sz w:val="24"/>
          <w:szCs w:val="24"/>
          <w:lang w:val="es-ES"/>
        </w:rPr>
        <w:t xml:space="preserve">vía </w:t>
      </w:r>
      <w:proofErr w:type="spellStart"/>
      <w:r w:rsidR="0080016B" w:rsidRPr="0044131B">
        <w:rPr>
          <w:rFonts w:ascii="Palatino Linotype" w:hAnsi="Palatino Linotype" w:cs="Arial"/>
          <w:sz w:val="24"/>
          <w:szCs w:val="24"/>
          <w:lang w:val="es-ES"/>
        </w:rPr>
        <w:t>Saimex</w:t>
      </w:r>
      <w:proofErr w:type="spellEnd"/>
      <w:r w:rsidR="0080016B">
        <w:rPr>
          <w:rFonts w:ascii="Palatino Linotype" w:hAnsi="Palatino Linotype" w:cs="Arial"/>
          <w:sz w:val="24"/>
          <w:szCs w:val="24"/>
          <w:lang w:val="es-ES"/>
        </w:rPr>
        <w:t>, en versión pública en caso de ser procedente</w:t>
      </w:r>
      <w:r w:rsidRPr="0044131B">
        <w:rPr>
          <w:rFonts w:ascii="Palatino Linotype" w:hAnsi="Palatino Linotype" w:cs="Arial"/>
          <w:sz w:val="24"/>
          <w:szCs w:val="24"/>
          <w:lang w:val="es-ES"/>
        </w:rPr>
        <w:t xml:space="preserve"> y </w:t>
      </w:r>
      <w:r w:rsidR="0080016B">
        <w:rPr>
          <w:rFonts w:ascii="Palatino Linotype" w:hAnsi="Palatino Linotype" w:cs="Arial"/>
          <w:sz w:val="24"/>
          <w:szCs w:val="24"/>
          <w:lang w:val="es-ES"/>
        </w:rPr>
        <w:t xml:space="preserve">previa búsqueda exhaustiva y razonable </w:t>
      </w:r>
      <w:r w:rsidR="005A4A38" w:rsidRPr="0044131B">
        <w:rPr>
          <w:rFonts w:ascii="Palatino Linotype" w:hAnsi="Palatino Linotype" w:cs="Arial"/>
          <w:sz w:val="24"/>
          <w:szCs w:val="24"/>
          <w:lang w:val="es-ES"/>
        </w:rPr>
        <w:t>lo siguiente:</w:t>
      </w:r>
      <w:r w:rsidR="0080016B">
        <w:rPr>
          <w:rFonts w:ascii="Palatino Linotype" w:hAnsi="Palatino Linotype" w:cs="Arial"/>
          <w:sz w:val="24"/>
          <w:szCs w:val="24"/>
          <w:lang w:val="es-ES"/>
        </w:rPr>
        <w:t xml:space="preserve"> </w:t>
      </w:r>
    </w:p>
    <w:p w14:paraId="5D50950E" w14:textId="0676C184" w:rsidR="000B15EE" w:rsidRPr="000B15EE" w:rsidRDefault="00DD3298" w:rsidP="003E465A">
      <w:pPr>
        <w:pStyle w:val="Prrafodelista"/>
        <w:numPr>
          <w:ilvl w:val="0"/>
          <w:numId w:val="37"/>
        </w:numPr>
        <w:tabs>
          <w:tab w:val="left" w:pos="709"/>
        </w:tabs>
        <w:spacing w:before="240" w:line="360" w:lineRule="auto"/>
        <w:ind w:right="51"/>
        <w:jc w:val="both"/>
        <w:rPr>
          <w:rFonts w:ascii="Palatino Linotype" w:hAnsi="Palatino Linotype"/>
          <w:i/>
        </w:rPr>
      </w:pPr>
      <w:r>
        <w:rPr>
          <w:rFonts w:ascii="Palatino Linotype" w:hAnsi="Palatino Linotype"/>
          <w:i/>
        </w:rPr>
        <w:t>E</w:t>
      </w:r>
      <w:r w:rsidR="00C101E8" w:rsidRPr="000B15EE">
        <w:rPr>
          <w:rFonts w:ascii="Palatino Linotype" w:hAnsi="Palatino Linotype"/>
          <w:i/>
        </w:rPr>
        <w:t>xpediente general de la adquisición de instalación de las válvulas implementadas en la cabecera municipal</w:t>
      </w:r>
      <w:r w:rsidR="000B15EE" w:rsidRPr="000B15EE">
        <w:rPr>
          <w:rFonts w:ascii="Palatino Linotype" w:hAnsi="Palatino Linotype"/>
          <w:i/>
        </w:rPr>
        <w:t xml:space="preserve"> deberá de comprender lo siguiente:</w:t>
      </w:r>
    </w:p>
    <w:p w14:paraId="631EED22" w14:textId="0C8C8082" w:rsidR="000B15EE" w:rsidRPr="000B15EE" w:rsidRDefault="000B15EE" w:rsidP="000B15EE">
      <w:pPr>
        <w:pStyle w:val="Prrafodelista"/>
        <w:tabs>
          <w:tab w:val="left" w:pos="709"/>
        </w:tabs>
        <w:spacing w:before="240" w:line="360" w:lineRule="auto"/>
        <w:ind w:left="720" w:right="51"/>
        <w:jc w:val="both"/>
        <w:rPr>
          <w:rFonts w:ascii="Palatino Linotype" w:hAnsi="Palatino Linotype"/>
          <w:i/>
        </w:rPr>
      </w:pPr>
      <w:r w:rsidRPr="000B15EE">
        <w:rPr>
          <w:rFonts w:ascii="Palatino Linotype" w:hAnsi="Palatino Linotype"/>
          <w:i/>
        </w:rPr>
        <w:t>1.1 Contrato</w:t>
      </w:r>
    </w:p>
    <w:p w14:paraId="02E6A584" w14:textId="77777777" w:rsidR="000B15EE" w:rsidRPr="000B15EE" w:rsidRDefault="000B15EE" w:rsidP="000B15EE">
      <w:pPr>
        <w:pStyle w:val="Prrafodelista"/>
        <w:tabs>
          <w:tab w:val="left" w:pos="709"/>
        </w:tabs>
        <w:spacing w:before="240" w:line="360" w:lineRule="auto"/>
        <w:ind w:left="720" w:right="51"/>
        <w:jc w:val="both"/>
        <w:rPr>
          <w:rFonts w:ascii="Palatino Linotype" w:hAnsi="Palatino Linotype"/>
          <w:i/>
        </w:rPr>
      </w:pPr>
      <w:r w:rsidRPr="000B15EE">
        <w:rPr>
          <w:rFonts w:ascii="Palatino Linotype" w:hAnsi="Palatino Linotype"/>
          <w:i/>
        </w:rPr>
        <w:t>1.2 Monto del contrato</w:t>
      </w:r>
    </w:p>
    <w:p w14:paraId="2C746C53" w14:textId="77777777" w:rsidR="000B15EE" w:rsidRPr="000B15EE" w:rsidRDefault="000B15EE" w:rsidP="000B15EE">
      <w:pPr>
        <w:pStyle w:val="Prrafodelista"/>
        <w:tabs>
          <w:tab w:val="left" w:pos="709"/>
        </w:tabs>
        <w:spacing w:before="240" w:line="360" w:lineRule="auto"/>
        <w:ind w:left="720" w:right="51"/>
        <w:jc w:val="both"/>
        <w:rPr>
          <w:rFonts w:ascii="Palatino Linotype" w:hAnsi="Palatino Linotype"/>
          <w:i/>
        </w:rPr>
      </w:pPr>
      <w:r w:rsidRPr="000B15EE">
        <w:rPr>
          <w:rFonts w:ascii="Palatino Linotype" w:hAnsi="Palatino Linotype"/>
          <w:i/>
        </w:rPr>
        <w:t>1.3 C</w:t>
      </w:r>
      <w:r w:rsidR="00C101E8" w:rsidRPr="000B15EE">
        <w:rPr>
          <w:rFonts w:ascii="Palatino Linotype" w:hAnsi="Palatino Linotype"/>
          <w:i/>
        </w:rPr>
        <w:t>otizaciones</w:t>
      </w:r>
    </w:p>
    <w:p w14:paraId="1C45722A" w14:textId="77777777" w:rsidR="000B15EE" w:rsidRPr="000B15EE" w:rsidRDefault="000B15EE" w:rsidP="000B15EE">
      <w:pPr>
        <w:pStyle w:val="Prrafodelista"/>
        <w:tabs>
          <w:tab w:val="left" w:pos="709"/>
        </w:tabs>
        <w:spacing w:before="240" w:line="360" w:lineRule="auto"/>
        <w:ind w:left="720" w:right="51"/>
        <w:jc w:val="both"/>
        <w:rPr>
          <w:rFonts w:ascii="Palatino Linotype" w:hAnsi="Palatino Linotype"/>
          <w:i/>
        </w:rPr>
      </w:pPr>
      <w:r w:rsidRPr="000B15EE">
        <w:rPr>
          <w:rFonts w:ascii="Palatino Linotype" w:hAnsi="Palatino Linotype"/>
          <w:i/>
        </w:rPr>
        <w:t>1.4 S</w:t>
      </w:r>
      <w:r w:rsidR="00C101E8" w:rsidRPr="000B15EE">
        <w:rPr>
          <w:rFonts w:ascii="Palatino Linotype" w:hAnsi="Palatino Linotype"/>
          <w:i/>
        </w:rPr>
        <w:t xml:space="preserve">uficiencia presupuestaria </w:t>
      </w:r>
    </w:p>
    <w:p w14:paraId="3CC8EE2A" w14:textId="4FB8ED97" w:rsidR="00C101E8" w:rsidRPr="000B15EE" w:rsidRDefault="000B15EE" w:rsidP="000B15EE">
      <w:pPr>
        <w:pStyle w:val="Prrafodelista"/>
        <w:tabs>
          <w:tab w:val="left" w:pos="709"/>
        </w:tabs>
        <w:spacing w:before="240" w:line="360" w:lineRule="auto"/>
        <w:ind w:left="720" w:right="51"/>
        <w:jc w:val="both"/>
        <w:rPr>
          <w:rFonts w:ascii="Palatino Linotype" w:hAnsi="Palatino Linotype"/>
          <w:i/>
        </w:rPr>
      </w:pPr>
      <w:r w:rsidRPr="000B15EE">
        <w:rPr>
          <w:rFonts w:ascii="Palatino Linotype" w:hAnsi="Palatino Linotype"/>
          <w:i/>
        </w:rPr>
        <w:t>1.5 E</w:t>
      </w:r>
      <w:r w:rsidR="00C101E8" w:rsidRPr="000B15EE">
        <w:rPr>
          <w:rFonts w:ascii="Palatino Linotype" w:hAnsi="Palatino Linotype"/>
          <w:i/>
        </w:rPr>
        <w:t>studio de costo beneficio</w:t>
      </w:r>
    </w:p>
    <w:p w14:paraId="047FA349" w14:textId="448F2AE5" w:rsidR="000B15EE" w:rsidRPr="000B15EE" w:rsidRDefault="000B15EE" w:rsidP="000B15EE">
      <w:pPr>
        <w:pStyle w:val="Prrafodelista"/>
        <w:numPr>
          <w:ilvl w:val="1"/>
          <w:numId w:val="37"/>
        </w:numPr>
        <w:tabs>
          <w:tab w:val="left" w:pos="709"/>
        </w:tabs>
        <w:spacing w:before="240" w:line="360" w:lineRule="auto"/>
        <w:ind w:right="51"/>
        <w:jc w:val="both"/>
        <w:rPr>
          <w:rFonts w:ascii="Palatino Linotype" w:hAnsi="Palatino Linotype"/>
          <w:i/>
        </w:rPr>
      </w:pPr>
      <w:r w:rsidRPr="000B15EE">
        <w:rPr>
          <w:rFonts w:ascii="Palatino Linotype" w:hAnsi="Palatino Linotype"/>
          <w:i/>
        </w:rPr>
        <w:t xml:space="preserve">Datos generales del proveedor </w:t>
      </w:r>
    </w:p>
    <w:p w14:paraId="52AA5541" w14:textId="0CE8E8E7" w:rsidR="000B15EE" w:rsidRDefault="00C101E8" w:rsidP="00C101E8">
      <w:pPr>
        <w:pStyle w:val="Prrafodelista"/>
        <w:numPr>
          <w:ilvl w:val="0"/>
          <w:numId w:val="37"/>
        </w:numPr>
        <w:tabs>
          <w:tab w:val="left" w:pos="709"/>
        </w:tabs>
        <w:spacing w:before="240" w:line="360" w:lineRule="auto"/>
        <w:ind w:right="51"/>
        <w:jc w:val="both"/>
        <w:rPr>
          <w:rFonts w:ascii="Palatino Linotype" w:hAnsi="Palatino Linotype"/>
          <w:i/>
        </w:rPr>
      </w:pPr>
      <w:r w:rsidRPr="000B15EE">
        <w:rPr>
          <w:rFonts w:ascii="Palatino Linotype" w:hAnsi="Palatino Linotype"/>
          <w:i/>
        </w:rPr>
        <w:lastRenderedPageBreak/>
        <w:t xml:space="preserve">Acta certificada en archivo </w:t>
      </w:r>
      <w:proofErr w:type="spellStart"/>
      <w:r w:rsidRPr="000B15EE">
        <w:rPr>
          <w:rFonts w:ascii="Palatino Linotype" w:hAnsi="Palatino Linotype"/>
          <w:i/>
        </w:rPr>
        <w:t>pdf</w:t>
      </w:r>
      <w:proofErr w:type="spellEnd"/>
      <w:r w:rsidRPr="000B15EE">
        <w:rPr>
          <w:rFonts w:ascii="Palatino Linotype" w:hAnsi="Palatino Linotype"/>
          <w:i/>
        </w:rPr>
        <w:t xml:space="preserve"> </w:t>
      </w:r>
      <w:r w:rsidR="000B15EE" w:rsidRPr="000B15EE">
        <w:rPr>
          <w:rFonts w:ascii="Palatino Linotype" w:hAnsi="Palatino Linotype"/>
          <w:i/>
        </w:rPr>
        <w:t xml:space="preserve">o formato en el que lo genere </w:t>
      </w:r>
      <w:r w:rsidRPr="000B15EE">
        <w:rPr>
          <w:rFonts w:ascii="Palatino Linotype" w:hAnsi="Palatino Linotype"/>
          <w:i/>
        </w:rPr>
        <w:t>de</w:t>
      </w:r>
      <w:r w:rsidR="000B15EE" w:rsidRPr="000B15EE">
        <w:rPr>
          <w:rFonts w:ascii="Palatino Linotype" w:hAnsi="Palatino Linotype"/>
          <w:i/>
        </w:rPr>
        <w:t>l</w:t>
      </w:r>
      <w:r w:rsidRPr="000B15EE">
        <w:rPr>
          <w:rFonts w:ascii="Palatino Linotype" w:hAnsi="Palatino Linotype"/>
          <w:i/>
        </w:rPr>
        <w:t xml:space="preserve"> comité y/o adquisiciones </w:t>
      </w:r>
      <w:r w:rsidR="003F4DDD">
        <w:rPr>
          <w:rFonts w:ascii="Palatino Linotype" w:hAnsi="Palatino Linotype"/>
          <w:i/>
        </w:rPr>
        <w:t>donde se</w:t>
      </w:r>
      <w:r w:rsidRPr="000B15EE">
        <w:rPr>
          <w:rFonts w:ascii="Palatino Linotype" w:hAnsi="Palatino Linotype"/>
          <w:i/>
        </w:rPr>
        <w:t xml:space="preserve"> autorice la compra de las válvulas o en su caso acta de cabildo</w:t>
      </w:r>
      <w:r w:rsidR="000B15EE" w:rsidRPr="000B15EE">
        <w:rPr>
          <w:rFonts w:ascii="Palatino Linotype" w:hAnsi="Palatino Linotype"/>
          <w:i/>
        </w:rPr>
        <w:t>.</w:t>
      </w:r>
    </w:p>
    <w:p w14:paraId="0902ED53" w14:textId="5E3BA874" w:rsidR="00DD3298" w:rsidRPr="000B15EE" w:rsidRDefault="00DD3298" w:rsidP="00DD3298">
      <w:pPr>
        <w:pStyle w:val="Prrafodelista"/>
        <w:tabs>
          <w:tab w:val="left" w:pos="709"/>
        </w:tabs>
        <w:spacing w:before="240" w:line="360" w:lineRule="auto"/>
        <w:ind w:left="720" w:right="51"/>
        <w:jc w:val="both"/>
        <w:rPr>
          <w:rFonts w:ascii="Palatino Linotype" w:hAnsi="Palatino Linotype"/>
          <w:i/>
        </w:rPr>
      </w:pPr>
      <w:r>
        <w:rPr>
          <w:rFonts w:ascii="Palatino Linotype" w:hAnsi="Palatino Linotype"/>
          <w:i/>
        </w:rPr>
        <w:t xml:space="preserve">Para el caso de que </w:t>
      </w:r>
      <w:r w:rsidR="003F4DDD">
        <w:rPr>
          <w:rFonts w:ascii="Palatino Linotype" w:hAnsi="Palatino Linotype"/>
          <w:i/>
        </w:rPr>
        <w:t xml:space="preserve">la parte recurrente </w:t>
      </w:r>
      <w:r>
        <w:rPr>
          <w:rFonts w:ascii="Palatino Linotype" w:hAnsi="Palatino Linotype"/>
          <w:i/>
        </w:rPr>
        <w:t xml:space="preserve">requiera copia </w:t>
      </w:r>
      <w:r w:rsidR="00C556CC">
        <w:rPr>
          <w:rFonts w:ascii="Palatino Linotype" w:hAnsi="Palatino Linotype"/>
          <w:i/>
        </w:rPr>
        <w:t>certificada</w:t>
      </w:r>
      <w:r>
        <w:rPr>
          <w:rFonts w:ascii="Palatino Linotype" w:hAnsi="Palatino Linotype"/>
          <w:i/>
        </w:rPr>
        <w:t xml:space="preserve"> en manera física </w:t>
      </w:r>
      <w:r w:rsidR="003F4DDD">
        <w:rPr>
          <w:rFonts w:ascii="Palatino Linotype" w:hAnsi="Palatino Linotype"/>
          <w:i/>
        </w:rPr>
        <w:t xml:space="preserve">se le </w:t>
      </w:r>
      <w:r>
        <w:rPr>
          <w:rFonts w:ascii="Palatino Linotype" w:hAnsi="Palatino Linotype"/>
          <w:i/>
        </w:rPr>
        <w:t>deberá de señalar el procedimiento para recoger el documento sin costo en las oficinas del sujeto obligado.</w:t>
      </w:r>
    </w:p>
    <w:p w14:paraId="589F34C2" w14:textId="52FB87AC" w:rsidR="000B15EE" w:rsidRPr="000B15EE" w:rsidRDefault="00C101E8" w:rsidP="00C101E8">
      <w:pPr>
        <w:pStyle w:val="Prrafodelista"/>
        <w:numPr>
          <w:ilvl w:val="0"/>
          <w:numId w:val="37"/>
        </w:numPr>
        <w:tabs>
          <w:tab w:val="left" w:pos="709"/>
        </w:tabs>
        <w:spacing w:before="240" w:after="240" w:line="360" w:lineRule="auto"/>
        <w:ind w:left="714" w:right="51" w:hanging="357"/>
        <w:jc w:val="both"/>
        <w:rPr>
          <w:rFonts w:ascii="Palatino Linotype" w:hAnsi="Palatino Linotype"/>
          <w:i/>
        </w:rPr>
      </w:pPr>
      <w:r w:rsidRPr="000B15EE">
        <w:rPr>
          <w:rFonts w:ascii="Palatino Linotype" w:hAnsi="Palatino Linotype"/>
          <w:i/>
        </w:rPr>
        <w:t>Acta de instalación de comité de adquisicione</w:t>
      </w:r>
      <w:r w:rsidR="00DD3298">
        <w:rPr>
          <w:rFonts w:ascii="Palatino Linotype" w:hAnsi="Palatino Linotype"/>
          <w:i/>
        </w:rPr>
        <w:t xml:space="preserve">s </w:t>
      </w:r>
      <w:r w:rsidR="00DD3298" w:rsidRPr="000B15EE">
        <w:rPr>
          <w:rFonts w:ascii="Palatino Linotype" w:hAnsi="Palatino Linotype"/>
          <w:i/>
        </w:rPr>
        <w:t>de los años 2018, 2019 y 2020.</w:t>
      </w:r>
    </w:p>
    <w:p w14:paraId="16F1A86D" w14:textId="301BEDE2" w:rsidR="009A7B8D" w:rsidRPr="003F4DDD" w:rsidRDefault="000B15EE" w:rsidP="003F4DDD">
      <w:pPr>
        <w:pStyle w:val="Prrafodelista"/>
        <w:numPr>
          <w:ilvl w:val="0"/>
          <w:numId w:val="37"/>
        </w:numPr>
        <w:tabs>
          <w:tab w:val="left" w:pos="709"/>
        </w:tabs>
        <w:spacing w:before="240" w:after="240" w:line="360" w:lineRule="auto"/>
        <w:ind w:left="714" w:right="51" w:hanging="357"/>
        <w:jc w:val="both"/>
        <w:rPr>
          <w:rFonts w:ascii="Palatino Linotype" w:hAnsi="Palatino Linotype"/>
          <w:i/>
        </w:rPr>
      </w:pPr>
      <w:r w:rsidRPr="000B15EE">
        <w:rPr>
          <w:rFonts w:ascii="Palatino Linotype" w:hAnsi="Palatino Linotype"/>
          <w:i/>
        </w:rPr>
        <w:t>S</w:t>
      </w:r>
      <w:r w:rsidR="00C101E8" w:rsidRPr="000B15EE">
        <w:rPr>
          <w:rFonts w:ascii="Palatino Linotype" w:hAnsi="Palatino Linotype"/>
          <w:i/>
        </w:rPr>
        <w:t>esión numero 1 ordinaria y/o extraordinaria del comité de adquisiciones, de los años 2018, 2019 y 2020.</w:t>
      </w:r>
    </w:p>
    <w:p w14:paraId="69F626D5" w14:textId="389CDF2D" w:rsidR="009A7B8D" w:rsidRDefault="00834BBE" w:rsidP="000B15EE">
      <w:pPr>
        <w:pStyle w:val="Prrafodelista"/>
        <w:spacing w:before="240" w:after="240" w:line="360" w:lineRule="auto"/>
        <w:ind w:left="720" w:right="709"/>
        <w:jc w:val="both"/>
        <w:rPr>
          <w:rFonts w:ascii="Palatino Linotype" w:hAnsi="Palatino Linotype"/>
          <w:bCs/>
          <w:i/>
          <w:iCs/>
        </w:rPr>
      </w:pPr>
      <w:r w:rsidRPr="00834BBE">
        <w:rPr>
          <w:rFonts w:ascii="Palatino Linotype" w:hAnsi="Palatino Linotype"/>
          <w:bCs/>
          <w:i/>
          <w:iCs/>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752A8D66" w14:textId="77777777" w:rsidR="00D806AC" w:rsidRPr="000B15EE" w:rsidRDefault="00D806AC" w:rsidP="000B15EE">
      <w:pPr>
        <w:pStyle w:val="Prrafodelista"/>
        <w:spacing w:before="240" w:after="240" w:line="360" w:lineRule="auto"/>
        <w:ind w:left="720" w:right="709"/>
        <w:jc w:val="both"/>
        <w:rPr>
          <w:rFonts w:ascii="Palatino Linotype" w:hAnsi="Palatino Linotype"/>
          <w:bCs/>
          <w:i/>
          <w:iCs/>
        </w:rPr>
      </w:pPr>
    </w:p>
    <w:p w14:paraId="6B2CC05C" w14:textId="64063761" w:rsidR="009A7B8D" w:rsidRPr="0044131B" w:rsidRDefault="002140BB" w:rsidP="002140BB">
      <w:pPr>
        <w:autoSpaceDE w:val="0"/>
        <w:autoSpaceDN w:val="0"/>
        <w:adjustRightInd w:val="0"/>
        <w:spacing w:before="240" w:line="360" w:lineRule="auto"/>
        <w:jc w:val="both"/>
        <w:rPr>
          <w:rFonts w:ascii="Palatino Linotype" w:hAnsi="Palatino Linotype" w:cs="Arial"/>
          <w:sz w:val="24"/>
          <w:szCs w:val="24"/>
          <w:lang w:val="es-ES"/>
        </w:rPr>
      </w:pPr>
      <w:r w:rsidRPr="0044131B">
        <w:rPr>
          <w:rFonts w:ascii="Palatino Linotype" w:hAnsi="Palatino Linotype" w:cs="Arial"/>
          <w:b/>
          <w:sz w:val="28"/>
          <w:szCs w:val="28"/>
          <w:lang w:val="es-ES"/>
        </w:rPr>
        <w:t>TERCERO.</w:t>
      </w:r>
      <w:r w:rsidRPr="0044131B">
        <w:rPr>
          <w:rFonts w:ascii="Palatino Linotype" w:hAnsi="Palatino Linotype" w:cs="Arial"/>
          <w:b/>
          <w:sz w:val="24"/>
          <w:szCs w:val="24"/>
          <w:lang w:val="es-ES"/>
        </w:rPr>
        <w:t xml:space="preserve"> Notifíquese</w:t>
      </w:r>
      <w:r w:rsidRPr="0044131B">
        <w:rPr>
          <w:rFonts w:ascii="Palatino Linotype" w:hAnsi="Palatino Linotype" w:cs="Arial"/>
          <w:b/>
          <w:i/>
          <w:sz w:val="24"/>
          <w:szCs w:val="24"/>
          <w:lang w:val="es-ES"/>
        </w:rPr>
        <w:t xml:space="preserve"> </w:t>
      </w:r>
      <w:r w:rsidRPr="0044131B">
        <w:rPr>
          <w:rFonts w:ascii="Palatino Linotype" w:hAnsi="Palatino Linotype" w:cs="Arial"/>
          <w:sz w:val="24"/>
          <w:szCs w:val="24"/>
          <w:lang w:val="es-ES"/>
        </w:rPr>
        <w:t>al Titular de la Unidad de Transparencia del</w:t>
      </w:r>
      <w:r w:rsidRPr="0044131B">
        <w:rPr>
          <w:rFonts w:ascii="Palatino Linotype" w:hAnsi="Palatino Linotype" w:cs="Arial"/>
          <w:b/>
          <w:sz w:val="24"/>
          <w:szCs w:val="24"/>
          <w:lang w:val="es-ES"/>
        </w:rPr>
        <w:t xml:space="preserve"> SUJETO OBLIGADO</w:t>
      </w:r>
      <w:r w:rsidRPr="0044131B">
        <w:rPr>
          <w:rFonts w:ascii="Palatino Linotype" w:hAnsi="Palatino Linotype" w:cs="Arial"/>
          <w:sz w:val="24"/>
          <w:szCs w:val="24"/>
          <w:lang w:val="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17C45A3" w14:textId="77777777" w:rsidR="002140BB" w:rsidRPr="0044131B" w:rsidRDefault="002140BB" w:rsidP="002140BB">
      <w:pPr>
        <w:autoSpaceDE w:val="0"/>
        <w:autoSpaceDN w:val="0"/>
        <w:adjustRightInd w:val="0"/>
        <w:spacing w:before="240" w:line="360" w:lineRule="auto"/>
        <w:jc w:val="both"/>
        <w:rPr>
          <w:rFonts w:ascii="Palatino Linotype" w:hAnsi="Palatino Linotype" w:cs="Arial"/>
          <w:sz w:val="24"/>
          <w:szCs w:val="24"/>
          <w:lang w:val="es-ES"/>
        </w:rPr>
      </w:pPr>
      <w:r w:rsidRPr="0044131B">
        <w:rPr>
          <w:rFonts w:ascii="Palatino Linotype" w:hAnsi="Palatino Linotype" w:cs="Arial"/>
          <w:b/>
          <w:sz w:val="28"/>
          <w:szCs w:val="24"/>
          <w:lang w:val="es-ES"/>
        </w:rPr>
        <w:lastRenderedPageBreak/>
        <w:t>CUARTO.</w:t>
      </w:r>
      <w:r w:rsidRPr="0044131B">
        <w:rPr>
          <w:rFonts w:ascii="Palatino Linotype" w:hAnsi="Palatino Linotype" w:cs="Arial"/>
          <w:b/>
          <w:sz w:val="24"/>
          <w:szCs w:val="24"/>
          <w:lang w:val="es-ES"/>
        </w:rPr>
        <w:t xml:space="preserve"> Notifíquese </w:t>
      </w:r>
      <w:r w:rsidRPr="0044131B">
        <w:rPr>
          <w:rFonts w:ascii="Palatino Linotype" w:hAnsi="Palatino Linotype" w:cs="Arial"/>
          <w:sz w:val="24"/>
          <w:szCs w:val="24"/>
          <w:lang w:val="es-ES"/>
        </w:rPr>
        <w:t>al recurrente</w:t>
      </w:r>
      <w:r w:rsidRPr="0044131B">
        <w:rPr>
          <w:rFonts w:ascii="Palatino Linotype" w:hAnsi="Palatino Linotype" w:cs="Arial"/>
          <w:b/>
          <w:sz w:val="24"/>
          <w:szCs w:val="24"/>
          <w:lang w:val="es-ES"/>
        </w:rPr>
        <w:t xml:space="preserve"> </w:t>
      </w:r>
      <w:r w:rsidRPr="0044131B">
        <w:rPr>
          <w:rFonts w:ascii="Palatino Linotype" w:hAnsi="Palatino Linotype" w:cs="Arial"/>
          <w:sz w:val="24"/>
          <w:szCs w:val="24"/>
          <w:lang w:val="es-ES"/>
        </w:rPr>
        <w:t>la presente resolución y hágase</w:t>
      </w:r>
      <w:r w:rsidRPr="0044131B">
        <w:rPr>
          <w:rFonts w:ascii="Palatino Linotype" w:hAnsi="Palatino Linotype" w:cs="Arial"/>
          <w:b/>
          <w:sz w:val="24"/>
          <w:szCs w:val="24"/>
          <w:lang w:val="es-ES"/>
        </w:rPr>
        <w:t xml:space="preserve"> </w:t>
      </w:r>
      <w:r w:rsidRPr="0044131B">
        <w:rPr>
          <w:rFonts w:ascii="Palatino Linotype" w:hAnsi="Palatino Linotype" w:cs="Arial"/>
          <w:sz w:val="24"/>
          <w:szCs w:val="24"/>
          <w:lang w:val="es-ES"/>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2D876213" w14:textId="77777777" w:rsidR="00E3611E" w:rsidRPr="0044131B" w:rsidRDefault="00E3611E" w:rsidP="00455E36">
      <w:pPr>
        <w:spacing w:after="0" w:line="360" w:lineRule="auto"/>
        <w:jc w:val="both"/>
        <w:rPr>
          <w:rFonts w:ascii="Palatino Linotype" w:hAnsi="Palatino Linotype" w:cs="Arial"/>
          <w:sz w:val="24"/>
          <w:szCs w:val="24"/>
          <w:lang w:val="es-ES"/>
        </w:rPr>
      </w:pPr>
    </w:p>
    <w:p w14:paraId="31589065" w14:textId="232A42CE" w:rsidR="009A7B8D" w:rsidRDefault="009A7B8D" w:rsidP="009A7B8D">
      <w:pPr>
        <w:spacing w:after="0" w:line="360" w:lineRule="auto"/>
        <w:jc w:val="both"/>
        <w:rPr>
          <w:rFonts w:ascii="Palatino Linotype" w:hAnsi="Palatino Linotype" w:cs="Arial"/>
          <w:sz w:val="24"/>
          <w:szCs w:val="24"/>
          <w:lang w:val="es-ES"/>
        </w:rPr>
      </w:pPr>
      <w:r w:rsidRPr="00B777B7">
        <w:rPr>
          <w:rFonts w:ascii="Palatino Linotype" w:hAnsi="Palatino Linotype" w:cs="Arial"/>
          <w:sz w:val="24"/>
          <w:szCs w:val="24"/>
          <w:lang w:val="es-ES"/>
        </w:rPr>
        <w:t>ASÍ LO RESUELVE, POR UNANIMIDAD DE VOTOS EL PLENO DEL</w:t>
      </w:r>
      <w:r w:rsidRPr="00B777B7">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B777B7">
        <w:rPr>
          <w:rFonts w:ascii="Palatino Linotype" w:hAnsi="Palatino Linotype" w:cs="Arial"/>
          <w:sz w:val="24"/>
          <w:szCs w:val="24"/>
          <w:lang w:val="es-ES"/>
        </w:rPr>
        <w:t>, CONFORMADO POR LOS COMISIONADOS ZULEMA MARTÍNEZ SÁNCHEZ</w:t>
      </w:r>
      <w:r w:rsidR="00D806AC">
        <w:rPr>
          <w:rFonts w:ascii="Palatino Linotype" w:hAnsi="Palatino Linotype" w:cs="Arial"/>
          <w:sz w:val="24"/>
          <w:szCs w:val="24"/>
          <w:lang w:val="es-ES"/>
        </w:rPr>
        <w:t xml:space="preserve"> EMITIENDO VOTO PARTICULAR</w:t>
      </w:r>
      <w:r w:rsidRPr="00B777B7">
        <w:rPr>
          <w:rFonts w:ascii="Palatino Linotype" w:hAnsi="Palatino Linotype" w:cs="Arial"/>
          <w:sz w:val="24"/>
          <w:szCs w:val="24"/>
          <w:lang w:val="es-ES"/>
        </w:rPr>
        <w:t>, EVA ABAID YAPUR</w:t>
      </w:r>
      <w:r w:rsidR="00D806AC" w:rsidRPr="00D806AC">
        <w:rPr>
          <w:rFonts w:ascii="Palatino Linotype" w:hAnsi="Palatino Linotype" w:cs="Arial"/>
          <w:sz w:val="24"/>
          <w:szCs w:val="24"/>
          <w:lang w:val="es-ES"/>
        </w:rPr>
        <w:t xml:space="preserve"> </w:t>
      </w:r>
      <w:r w:rsidR="00D806AC">
        <w:rPr>
          <w:rFonts w:ascii="Palatino Linotype" w:hAnsi="Palatino Linotype" w:cs="Arial"/>
          <w:sz w:val="24"/>
          <w:szCs w:val="24"/>
          <w:lang w:val="es-ES"/>
        </w:rPr>
        <w:t>EMITIENDO VOTO PARTICULAR</w:t>
      </w:r>
      <w:r w:rsidRPr="00B777B7">
        <w:rPr>
          <w:rFonts w:ascii="Palatino Linotype" w:hAnsi="Palatino Linotype" w:cs="Arial"/>
          <w:sz w:val="24"/>
          <w:szCs w:val="24"/>
          <w:lang w:val="es-ES"/>
        </w:rPr>
        <w:t xml:space="preserve">, JOSÉ GUADALUPE LUNA HERNÁNDEZ, JAVIER MARTÍNEZ CRUZ Y LUIS GUSTAVO PARRA NORIEGA, EN LA </w:t>
      </w:r>
      <w:r w:rsidR="00D806AC">
        <w:rPr>
          <w:rFonts w:ascii="Palatino Linotype" w:hAnsi="Palatino Linotype" w:cs="Arial"/>
          <w:sz w:val="24"/>
          <w:szCs w:val="24"/>
          <w:lang w:val="es-ES"/>
        </w:rPr>
        <w:t>VIGÉSIMO CUARTA</w:t>
      </w:r>
      <w:r w:rsidRPr="00B777B7">
        <w:rPr>
          <w:rFonts w:ascii="Palatino Linotype" w:hAnsi="Palatino Linotype" w:cs="Arial"/>
          <w:sz w:val="24"/>
          <w:szCs w:val="24"/>
          <w:lang w:val="es-ES"/>
        </w:rPr>
        <w:t xml:space="preserve"> SESIÓN ORDINARIA CELEBRADA EL </w:t>
      </w:r>
      <w:r w:rsidR="00D806AC">
        <w:rPr>
          <w:rFonts w:ascii="Palatino Linotype" w:hAnsi="Palatino Linotype" w:cs="Arial"/>
          <w:sz w:val="24"/>
          <w:szCs w:val="24"/>
          <w:lang w:val="es-ES"/>
        </w:rPr>
        <w:t>VEINTIOCHO DE OCTUBRE</w:t>
      </w:r>
      <w:r w:rsidRPr="00B777B7">
        <w:rPr>
          <w:rFonts w:ascii="Palatino Linotype" w:hAnsi="Palatino Linotype" w:cs="Arial"/>
          <w:sz w:val="24"/>
          <w:szCs w:val="24"/>
          <w:lang w:val="es-ES"/>
        </w:rPr>
        <w:t xml:space="preserve"> DE DOS MIL VEINTE, ANTE EL SECRETARIO TÉCNICO DEL PLENO, ALEXIS TAPIA RAMÍREZ.-------------------------------------------------------------------------------------------------</w:t>
      </w:r>
      <w:r w:rsidR="00D806AC">
        <w:rPr>
          <w:rFonts w:ascii="Palatino Linotype" w:hAnsi="Palatino Linotype" w:cs="Arial"/>
          <w:sz w:val="24"/>
          <w:szCs w:val="24"/>
          <w:lang w:val="es-ES"/>
        </w:rPr>
        <w:t>------</w:t>
      </w:r>
      <w:r w:rsidRPr="00B777B7">
        <w:rPr>
          <w:rFonts w:ascii="Palatino Linotype" w:hAnsi="Palatino Linotype" w:cs="Arial"/>
          <w:sz w:val="24"/>
          <w:szCs w:val="24"/>
          <w:lang w:val="es-ES"/>
        </w:rPr>
        <w:t>----------------------------------------------------------------------------------------------------------------------------------------------------------------------------------------------------------------------------------</w:t>
      </w:r>
      <w:r w:rsidR="00D806AC" w:rsidRPr="00B777B7">
        <w:rPr>
          <w:rFonts w:ascii="Palatino Linotype" w:hAnsi="Palatino Linotype" w:cs="Arial"/>
          <w:sz w:val="24"/>
          <w:szCs w:val="24"/>
          <w:lang w:val="es-ES"/>
        </w:rPr>
        <w:t>-----------------------------------------------------------------------------------------------------------------------------------------------------------------------------------------------------------------------------------------------------------------------------------------------------------------------------------------------------------------------------------------------------------------------------------------------------------------------------------------</w:t>
      </w:r>
    </w:p>
    <w:p w14:paraId="68C50BF6" w14:textId="77777777" w:rsidR="00D806AC" w:rsidRPr="00B777B7" w:rsidRDefault="00D806AC" w:rsidP="009A7B8D">
      <w:pPr>
        <w:spacing w:after="0" w:line="360" w:lineRule="auto"/>
        <w:jc w:val="both"/>
        <w:rPr>
          <w:rFonts w:ascii="Palatino Linotype" w:hAnsi="Palatino Linotype" w:cs="Arial"/>
          <w:sz w:val="24"/>
          <w:szCs w:val="24"/>
          <w:lang w:val="es-ES"/>
        </w:rPr>
      </w:pPr>
    </w:p>
    <w:p w14:paraId="019A070B" w14:textId="77777777" w:rsidR="00D806AC" w:rsidRDefault="00D806AC" w:rsidP="009A7B8D">
      <w:pPr>
        <w:spacing w:before="240"/>
        <w:jc w:val="both"/>
        <w:rPr>
          <w:rFonts w:ascii="Palatino Linotype" w:hAnsi="Palatino Linotype"/>
          <w:lang w:val="es-ES"/>
        </w:rPr>
      </w:pPr>
    </w:p>
    <w:p w14:paraId="2DA83D8C" w14:textId="2751A0FE" w:rsidR="009A7B8D" w:rsidRPr="00B777B7" w:rsidRDefault="009A7B8D" w:rsidP="009A7B8D">
      <w:pPr>
        <w:spacing w:before="240"/>
        <w:jc w:val="both"/>
        <w:rPr>
          <w:rFonts w:ascii="Palatino Linotype" w:hAnsi="Palatino Linotype"/>
          <w:lang w:val="es-ES"/>
        </w:rPr>
      </w:pPr>
      <w:r w:rsidRPr="00B777B7">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53FEE876" wp14:editId="7528D007">
                <wp:simplePos x="0" y="0"/>
                <wp:positionH relativeFrom="page">
                  <wp:align>center</wp:align>
                </wp:positionH>
                <wp:positionV relativeFrom="paragraph">
                  <wp:posOffset>276225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54E792F8" w14:textId="77777777" w:rsidR="009A7B8D" w:rsidRPr="00EF2FC0" w:rsidRDefault="009A7B8D" w:rsidP="009A7B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52FE16A0" w14:textId="77777777" w:rsidR="009A7B8D" w:rsidRDefault="009A7B8D" w:rsidP="009A7B8D">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78B6D7F5" w14:textId="77777777" w:rsidR="009A7B8D" w:rsidRDefault="009A7B8D" w:rsidP="009A7B8D">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3FEE876" id="_x0000_t202" coordsize="21600,21600" o:spt="202" path="m,l,21600r21600,l21600,xe">
                <v:stroke joinstyle="miter"/>
                <v:path gradientshapeok="t" o:connecttype="rect"/>
              </v:shapetype>
              <v:shape id="Cuadro de texto 2" o:spid="_x0000_s1026" type="#_x0000_t202" style="position:absolute;left:0;text-align:left;margin-left:0;margin-top:21.75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" stroked="f">
                <v:textbox>
                  <w:txbxContent>
                    <w:p w14:paraId="54E792F8" w14:textId="77777777" w:rsidR="009A7B8D" w:rsidRPr="00EF2FC0" w:rsidRDefault="009A7B8D" w:rsidP="009A7B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52FE16A0" w14:textId="77777777" w:rsidR="009A7B8D" w:rsidRDefault="009A7B8D" w:rsidP="009A7B8D">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78B6D7F5" w14:textId="77777777" w:rsidR="009A7B8D" w:rsidRDefault="009A7B8D" w:rsidP="009A7B8D">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2A4DE8F2" w14:textId="77777777" w:rsidR="009A7B8D" w:rsidRPr="00B777B7" w:rsidRDefault="009A7B8D" w:rsidP="009A7B8D">
      <w:pPr>
        <w:spacing w:before="240"/>
        <w:jc w:val="both"/>
        <w:rPr>
          <w:rFonts w:ascii="Palatino Linotype" w:hAnsi="Palatino Linotype"/>
          <w:lang w:val="es-ES"/>
        </w:rPr>
      </w:pPr>
    </w:p>
    <w:p w14:paraId="09EE5187" w14:textId="77777777" w:rsidR="009A7B8D" w:rsidRPr="00B777B7" w:rsidRDefault="009A7B8D" w:rsidP="009A7B8D">
      <w:pPr>
        <w:spacing w:before="240"/>
        <w:rPr>
          <w:rFonts w:ascii="Palatino Linotype" w:hAnsi="Palatino Linotype"/>
          <w:b/>
          <w:lang w:val="es-ES"/>
        </w:rPr>
      </w:pPr>
    </w:p>
    <w:p w14:paraId="16BA51B5" w14:textId="77777777" w:rsidR="009A7B8D" w:rsidRPr="00B777B7" w:rsidRDefault="009A7B8D" w:rsidP="009A7B8D">
      <w:pPr>
        <w:spacing w:before="240"/>
        <w:rPr>
          <w:rFonts w:ascii="Palatino Linotype" w:hAnsi="Palatino Linotype"/>
          <w:b/>
          <w:lang w:val="es-ES"/>
        </w:rPr>
      </w:pPr>
    </w:p>
    <w:p w14:paraId="04DD3FEF" w14:textId="77777777" w:rsidR="009A7B8D" w:rsidRPr="00B777B7" w:rsidRDefault="009A7B8D" w:rsidP="009A7B8D">
      <w:pPr>
        <w:spacing w:before="240"/>
        <w:rPr>
          <w:rFonts w:ascii="Palatino Linotype" w:hAnsi="Palatino Linotype"/>
          <w:b/>
          <w:lang w:val="es-ES"/>
        </w:rPr>
      </w:pPr>
    </w:p>
    <w:p w14:paraId="36EA69A0" w14:textId="77777777" w:rsidR="009A7B8D" w:rsidRPr="00B777B7" w:rsidRDefault="009A7B8D" w:rsidP="009A7B8D">
      <w:pPr>
        <w:spacing w:before="240"/>
        <w:rPr>
          <w:rFonts w:ascii="Palatino Linotype" w:hAnsi="Palatino Linotype"/>
          <w:b/>
          <w:lang w:val="es-ES"/>
        </w:rPr>
      </w:pPr>
      <w:r w:rsidRPr="00B777B7">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9C1A297" wp14:editId="5487530C">
                <wp:simplePos x="0" y="0"/>
                <wp:positionH relativeFrom="margin">
                  <wp:posOffset>0</wp:posOffset>
                </wp:positionH>
                <wp:positionV relativeFrom="paragraph">
                  <wp:posOffset>27305</wp:posOffset>
                </wp:positionV>
                <wp:extent cx="1943100" cy="994410"/>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987B80F" w14:textId="77777777" w:rsidR="009A7B8D" w:rsidRPr="00EF2FC0" w:rsidRDefault="009A7B8D" w:rsidP="009A7B8D">
                            <w:pPr>
                              <w:jc w:val="center"/>
                              <w:rPr>
                                <w:rFonts w:ascii="Palatino Linotype" w:hAnsi="Palatino Linotype"/>
                                <w:b/>
                                <w:sz w:val="24"/>
                                <w:szCs w:val="24"/>
                              </w:rPr>
                            </w:pPr>
                            <w:r w:rsidRPr="00EF2FC0">
                              <w:rPr>
                                <w:rFonts w:ascii="Palatino Linotype" w:hAnsi="Palatino Linotype"/>
                                <w:b/>
                                <w:sz w:val="24"/>
                                <w:szCs w:val="24"/>
                              </w:rPr>
                              <w:t>Eva Abaid Yapur</w:t>
                            </w:r>
                          </w:p>
                          <w:p w14:paraId="06ACDA37" w14:textId="77777777" w:rsidR="009A7B8D" w:rsidRPr="00EF2FC0" w:rsidRDefault="009A7B8D" w:rsidP="009A7B8D">
                            <w:pPr>
                              <w:jc w:val="center"/>
                              <w:rPr>
                                <w:rFonts w:ascii="Palatino Linotype" w:hAnsi="Palatino Linotype"/>
                                <w:sz w:val="24"/>
                                <w:szCs w:val="24"/>
                              </w:rPr>
                            </w:pPr>
                            <w:r w:rsidRPr="00EF2FC0">
                              <w:rPr>
                                <w:rFonts w:ascii="Palatino Linotype" w:hAnsi="Palatino Linotype"/>
                                <w:sz w:val="24"/>
                                <w:szCs w:val="24"/>
                              </w:rPr>
                              <w:t>Comisionada</w:t>
                            </w:r>
                          </w:p>
                          <w:p w14:paraId="303C1D63" w14:textId="77777777" w:rsidR="009A7B8D" w:rsidRDefault="009A7B8D" w:rsidP="009A7B8D">
                            <w:pPr>
                              <w:spacing w:line="240" w:lineRule="auto"/>
                              <w:jc w:val="center"/>
                              <w:rPr>
                                <w:rFonts w:ascii="Palatino Linotype" w:hAnsi="Palatino Linotype"/>
                                <w:sz w:val="24"/>
                                <w:szCs w:val="24"/>
                              </w:rPr>
                            </w:pPr>
                            <w:r>
                              <w:rPr>
                                <w:rFonts w:ascii="Palatino Linotype" w:hAnsi="Palatino Linotype"/>
                                <w:sz w:val="24"/>
                                <w:szCs w:val="24"/>
                              </w:rPr>
                              <w:t>(Rúbrica)</w:t>
                            </w:r>
                          </w:p>
                          <w:p w14:paraId="0D403BA8" w14:textId="77777777" w:rsidR="009A7B8D" w:rsidRDefault="009A7B8D" w:rsidP="009A7B8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9C1A297" id="Cuadro de texto 22" o:spid="_x0000_s1027" type="#_x0000_t202" style="position:absolute;margin-left:0;margin-top:2.15pt;width:153pt;height:7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" fillcolor="white [3201]" strokecolor="white [3212]" strokeweight=".5pt">
                <v:textbox>
                  <w:txbxContent>
                    <w:p w14:paraId="1987B80F" w14:textId="77777777" w:rsidR="009A7B8D" w:rsidRPr="00EF2FC0" w:rsidRDefault="009A7B8D" w:rsidP="009A7B8D">
                      <w:pPr>
                        <w:jc w:val="center"/>
                        <w:rPr>
                          <w:rFonts w:ascii="Palatino Linotype" w:hAnsi="Palatino Linotype"/>
                          <w:b/>
                          <w:sz w:val="24"/>
                          <w:szCs w:val="24"/>
                        </w:rPr>
                      </w:pPr>
                      <w:r w:rsidRPr="00EF2FC0">
                        <w:rPr>
                          <w:rFonts w:ascii="Palatino Linotype" w:hAnsi="Palatino Linotype"/>
                          <w:b/>
                          <w:sz w:val="24"/>
                          <w:szCs w:val="24"/>
                        </w:rPr>
                        <w:t>Eva Abaid Yapur</w:t>
                      </w:r>
                    </w:p>
                    <w:p w14:paraId="06ACDA37" w14:textId="77777777" w:rsidR="009A7B8D" w:rsidRPr="00EF2FC0" w:rsidRDefault="009A7B8D" w:rsidP="009A7B8D">
                      <w:pPr>
                        <w:jc w:val="center"/>
                        <w:rPr>
                          <w:rFonts w:ascii="Palatino Linotype" w:hAnsi="Palatino Linotype"/>
                          <w:sz w:val="24"/>
                          <w:szCs w:val="24"/>
                        </w:rPr>
                      </w:pPr>
                      <w:r w:rsidRPr="00EF2FC0">
                        <w:rPr>
                          <w:rFonts w:ascii="Palatino Linotype" w:hAnsi="Palatino Linotype"/>
                          <w:sz w:val="24"/>
                          <w:szCs w:val="24"/>
                        </w:rPr>
                        <w:t>Comisionada</w:t>
                      </w:r>
                    </w:p>
                    <w:p w14:paraId="303C1D63" w14:textId="77777777" w:rsidR="009A7B8D" w:rsidRDefault="009A7B8D" w:rsidP="009A7B8D">
                      <w:pPr>
                        <w:spacing w:line="240" w:lineRule="auto"/>
                        <w:jc w:val="center"/>
                        <w:rPr>
                          <w:rFonts w:ascii="Palatino Linotype" w:hAnsi="Palatino Linotype"/>
                          <w:sz w:val="24"/>
                          <w:szCs w:val="24"/>
                        </w:rPr>
                      </w:pPr>
                      <w:r>
                        <w:rPr>
                          <w:rFonts w:ascii="Palatino Linotype" w:hAnsi="Palatino Linotype"/>
                          <w:sz w:val="24"/>
                          <w:szCs w:val="24"/>
                        </w:rPr>
                        <w:t>(Rúbrica)</w:t>
                      </w:r>
                    </w:p>
                    <w:p w14:paraId="0D403BA8" w14:textId="77777777" w:rsidR="009A7B8D" w:rsidRDefault="009A7B8D" w:rsidP="009A7B8D">
                      <w:pPr>
                        <w:jc w:val="center"/>
                      </w:pPr>
                    </w:p>
                  </w:txbxContent>
                </v:textbox>
                <w10:wrap anchorx="margin"/>
              </v:shape>
            </w:pict>
          </mc:Fallback>
        </mc:AlternateContent>
      </w:r>
      <w:r w:rsidRPr="00B777B7">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6689C52E" wp14:editId="4E5E5D09">
                <wp:simplePos x="0" y="0"/>
                <wp:positionH relativeFrom="margin">
                  <wp:posOffset>3188970</wp:posOffset>
                </wp:positionH>
                <wp:positionV relativeFrom="paragraph">
                  <wp:posOffset>17780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3D4397" w14:textId="77777777" w:rsidR="009A7B8D" w:rsidRPr="00EF2FC0" w:rsidRDefault="009A7B8D" w:rsidP="009A7B8D">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D56F475" w14:textId="77777777" w:rsidR="009A7B8D" w:rsidRDefault="009A7B8D" w:rsidP="009A7B8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BED2F67" w14:textId="77777777" w:rsidR="009A7B8D" w:rsidRDefault="009A7B8D" w:rsidP="009A7B8D">
                            <w:pPr>
                              <w:spacing w:line="240" w:lineRule="auto"/>
                              <w:jc w:val="center"/>
                              <w:rPr>
                                <w:rFonts w:ascii="Palatino Linotype" w:hAnsi="Palatino Linotype"/>
                                <w:sz w:val="24"/>
                                <w:szCs w:val="24"/>
                              </w:rPr>
                            </w:pPr>
                            <w:r>
                              <w:rPr>
                                <w:rFonts w:ascii="Palatino Linotype" w:hAnsi="Palatino Linotype"/>
                                <w:sz w:val="24"/>
                                <w:szCs w:val="24"/>
                              </w:rPr>
                              <w:t>(Rúbrica)</w:t>
                            </w:r>
                          </w:p>
                          <w:p w14:paraId="154068D9" w14:textId="77777777" w:rsidR="009A7B8D" w:rsidRPr="00797B31" w:rsidRDefault="009A7B8D" w:rsidP="009A7B8D">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689C52E" id="Cuadro de texto 35" o:spid="_x0000_s1028" type="#_x0000_t202" style="position:absolute;margin-left:251.1pt;margin-top:1.4pt;width:200.25pt;height:7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" fillcolor="white [3201]" strokecolor="white [3212]" strokeweight=".5pt">
                <v:textbox>
                  <w:txbxContent>
                    <w:p w14:paraId="743D4397" w14:textId="77777777" w:rsidR="009A7B8D" w:rsidRPr="00EF2FC0" w:rsidRDefault="009A7B8D" w:rsidP="009A7B8D">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D56F475" w14:textId="77777777" w:rsidR="009A7B8D" w:rsidRDefault="009A7B8D" w:rsidP="009A7B8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BED2F67" w14:textId="77777777" w:rsidR="009A7B8D" w:rsidRDefault="009A7B8D" w:rsidP="009A7B8D">
                      <w:pPr>
                        <w:spacing w:line="240" w:lineRule="auto"/>
                        <w:jc w:val="center"/>
                        <w:rPr>
                          <w:rFonts w:ascii="Palatino Linotype" w:hAnsi="Palatino Linotype"/>
                          <w:sz w:val="24"/>
                          <w:szCs w:val="24"/>
                        </w:rPr>
                      </w:pPr>
                      <w:r>
                        <w:rPr>
                          <w:rFonts w:ascii="Palatino Linotype" w:hAnsi="Palatino Linotype"/>
                          <w:sz w:val="24"/>
                          <w:szCs w:val="24"/>
                        </w:rPr>
                        <w:t>(Rúbrica)</w:t>
                      </w:r>
                    </w:p>
                    <w:p w14:paraId="154068D9" w14:textId="77777777" w:rsidR="009A7B8D" w:rsidRPr="00797B31" w:rsidRDefault="009A7B8D" w:rsidP="009A7B8D">
                      <w:pPr>
                        <w:spacing w:line="240" w:lineRule="auto"/>
                        <w:jc w:val="center"/>
                        <w:rPr>
                          <w:rFonts w:ascii="Palatino Linotype" w:hAnsi="Palatino Linotype"/>
                          <w:sz w:val="24"/>
                          <w:szCs w:val="24"/>
                        </w:rPr>
                      </w:pPr>
                    </w:p>
                  </w:txbxContent>
                </v:textbox>
                <w10:wrap anchorx="margin"/>
              </v:shape>
            </w:pict>
          </mc:Fallback>
        </mc:AlternateContent>
      </w:r>
    </w:p>
    <w:p w14:paraId="59E2E2A2" w14:textId="77777777" w:rsidR="009A7B8D" w:rsidRPr="00B777B7" w:rsidRDefault="009A7B8D" w:rsidP="009A7B8D">
      <w:pPr>
        <w:spacing w:before="240"/>
        <w:rPr>
          <w:rFonts w:ascii="Palatino Linotype" w:hAnsi="Palatino Linotype"/>
          <w:b/>
          <w:lang w:val="es-ES"/>
        </w:rPr>
      </w:pPr>
    </w:p>
    <w:p w14:paraId="701D53F0" w14:textId="77777777" w:rsidR="009A7B8D" w:rsidRPr="00B777B7" w:rsidRDefault="009A7B8D" w:rsidP="009A7B8D">
      <w:pPr>
        <w:spacing w:before="240"/>
        <w:rPr>
          <w:rFonts w:ascii="Palatino Linotype" w:hAnsi="Palatino Linotype"/>
          <w:b/>
          <w:lang w:val="es-ES"/>
        </w:rPr>
      </w:pPr>
    </w:p>
    <w:p w14:paraId="302A1E64" w14:textId="77777777" w:rsidR="009A7B8D" w:rsidRPr="00B777B7" w:rsidRDefault="009A7B8D" w:rsidP="009A7B8D">
      <w:pPr>
        <w:spacing w:before="240"/>
        <w:rPr>
          <w:rFonts w:ascii="Palatino Linotype" w:hAnsi="Palatino Linotype"/>
          <w:b/>
          <w:sz w:val="18"/>
          <w:szCs w:val="18"/>
          <w:lang w:val="es-ES"/>
        </w:rPr>
      </w:pPr>
    </w:p>
    <w:p w14:paraId="5ADCB413" w14:textId="77777777" w:rsidR="009A7B8D" w:rsidRPr="00B777B7" w:rsidRDefault="009A7B8D" w:rsidP="009A7B8D">
      <w:pPr>
        <w:spacing w:before="240"/>
        <w:rPr>
          <w:rFonts w:ascii="Palatino Linotype" w:hAnsi="Palatino Linotype"/>
          <w:b/>
          <w:sz w:val="18"/>
          <w:szCs w:val="18"/>
          <w:lang w:val="es-ES"/>
        </w:rPr>
      </w:pPr>
    </w:p>
    <w:p w14:paraId="5FF51D42" w14:textId="77777777" w:rsidR="009A7B8D" w:rsidRPr="00B777B7" w:rsidRDefault="009A7B8D" w:rsidP="009A7B8D">
      <w:pPr>
        <w:spacing w:before="240"/>
        <w:rPr>
          <w:rFonts w:ascii="Palatino Linotype" w:hAnsi="Palatino Linotype"/>
          <w:b/>
          <w:lang w:val="es-ES"/>
        </w:rPr>
      </w:pPr>
      <w:r w:rsidRPr="00B777B7">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15240E9E" wp14:editId="23518FE7">
                <wp:simplePos x="0" y="0"/>
                <wp:positionH relativeFrom="page">
                  <wp:posOffset>4566285</wp:posOffset>
                </wp:positionH>
                <wp:positionV relativeFrom="paragraph">
                  <wp:posOffset>56515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030BEB" w14:textId="77777777" w:rsidR="009A7B8D" w:rsidRPr="00EF2FC0" w:rsidRDefault="009A7B8D" w:rsidP="009A7B8D">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6ED3454" w14:textId="77777777" w:rsidR="009A7B8D" w:rsidRPr="00EF2FC0" w:rsidRDefault="009A7B8D" w:rsidP="009A7B8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4FD3AF4" w14:textId="77777777" w:rsidR="009A7B8D" w:rsidRDefault="009A7B8D" w:rsidP="009A7B8D">
                            <w:pPr>
                              <w:spacing w:line="240" w:lineRule="auto"/>
                              <w:jc w:val="center"/>
                              <w:rPr>
                                <w:rFonts w:ascii="Palatino Linotype" w:hAnsi="Palatino Linotype"/>
                                <w:sz w:val="24"/>
                                <w:szCs w:val="24"/>
                              </w:rPr>
                            </w:pPr>
                            <w:r>
                              <w:rPr>
                                <w:rFonts w:ascii="Palatino Linotype" w:hAnsi="Palatino Linotype"/>
                                <w:sz w:val="24"/>
                                <w:szCs w:val="24"/>
                              </w:rPr>
                              <w:t>(Rúbrica)</w:t>
                            </w:r>
                          </w:p>
                          <w:p w14:paraId="11CB8493" w14:textId="77777777" w:rsidR="009A7B8D" w:rsidRDefault="009A7B8D" w:rsidP="009A7B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5240E9E" id="Cuadro de texto 4" o:spid="_x0000_s1029" type="#_x0000_t202" style="position:absolute;margin-left:359.55pt;margin-top:4.4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" fillcolor="white [3201]" strokecolor="white [3212]" strokeweight=".5pt">
                <v:textbox>
                  <w:txbxContent>
                    <w:p w14:paraId="63030BEB" w14:textId="77777777" w:rsidR="009A7B8D" w:rsidRPr="00EF2FC0" w:rsidRDefault="009A7B8D" w:rsidP="009A7B8D">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6ED3454" w14:textId="77777777" w:rsidR="009A7B8D" w:rsidRPr="00EF2FC0" w:rsidRDefault="009A7B8D" w:rsidP="009A7B8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4FD3AF4" w14:textId="77777777" w:rsidR="009A7B8D" w:rsidRDefault="009A7B8D" w:rsidP="009A7B8D">
                      <w:pPr>
                        <w:spacing w:line="240" w:lineRule="auto"/>
                        <w:jc w:val="center"/>
                        <w:rPr>
                          <w:rFonts w:ascii="Palatino Linotype" w:hAnsi="Palatino Linotype"/>
                          <w:sz w:val="24"/>
                          <w:szCs w:val="24"/>
                        </w:rPr>
                      </w:pPr>
                      <w:r>
                        <w:rPr>
                          <w:rFonts w:ascii="Palatino Linotype" w:hAnsi="Palatino Linotype"/>
                          <w:sz w:val="24"/>
                          <w:szCs w:val="24"/>
                        </w:rPr>
                        <w:t>(Rúbrica)</w:t>
                      </w:r>
                    </w:p>
                    <w:p w14:paraId="11CB8493" w14:textId="77777777" w:rsidR="009A7B8D" w:rsidRDefault="009A7B8D" w:rsidP="009A7B8D"/>
                  </w:txbxContent>
                </v:textbox>
                <w10:wrap anchorx="page"/>
              </v:shape>
            </w:pict>
          </mc:Fallback>
        </mc:AlternateContent>
      </w:r>
      <w:r w:rsidRPr="00B777B7">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B0A55DB" wp14:editId="268C6A3B">
                <wp:simplePos x="0" y="0"/>
                <wp:positionH relativeFrom="page">
                  <wp:posOffset>1085850</wp:posOffset>
                </wp:positionH>
                <wp:positionV relativeFrom="paragraph">
                  <wp:posOffset>17780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7A9BE63" w14:textId="77777777" w:rsidR="009A7B8D" w:rsidRPr="00EF2FC0" w:rsidRDefault="009A7B8D" w:rsidP="009A7B8D">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5F9C4A3" w14:textId="77777777" w:rsidR="009A7B8D" w:rsidRPr="00EF2FC0" w:rsidRDefault="009A7B8D" w:rsidP="009A7B8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9F997E6" w14:textId="77777777" w:rsidR="009A7B8D" w:rsidRDefault="009A7B8D" w:rsidP="009A7B8D">
                            <w:pPr>
                              <w:spacing w:line="240" w:lineRule="auto"/>
                              <w:jc w:val="center"/>
                              <w:rPr>
                                <w:rFonts w:ascii="Palatino Linotype" w:hAnsi="Palatino Linotype"/>
                                <w:sz w:val="24"/>
                                <w:szCs w:val="24"/>
                              </w:rPr>
                            </w:pPr>
                            <w:r>
                              <w:rPr>
                                <w:rFonts w:ascii="Palatino Linotype" w:hAnsi="Palatino Linotype"/>
                                <w:sz w:val="24"/>
                                <w:szCs w:val="24"/>
                              </w:rPr>
                              <w:t>(Rúbrica)</w:t>
                            </w:r>
                          </w:p>
                          <w:p w14:paraId="274547F8" w14:textId="77777777" w:rsidR="009A7B8D" w:rsidRDefault="009A7B8D" w:rsidP="009A7B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B0A55DB" id="_x0000_s1030" type="#_x0000_t202" style="position:absolute;margin-left:85.5pt;margin-top:1.4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" fillcolor="white [3201]" strokecolor="white [3212]" strokeweight=".5pt">
                <v:textbox>
                  <w:txbxContent>
                    <w:p w14:paraId="47A9BE63" w14:textId="77777777" w:rsidR="009A7B8D" w:rsidRPr="00EF2FC0" w:rsidRDefault="009A7B8D" w:rsidP="009A7B8D">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5F9C4A3" w14:textId="77777777" w:rsidR="009A7B8D" w:rsidRPr="00EF2FC0" w:rsidRDefault="009A7B8D" w:rsidP="009A7B8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9F997E6" w14:textId="77777777" w:rsidR="009A7B8D" w:rsidRDefault="009A7B8D" w:rsidP="009A7B8D">
                      <w:pPr>
                        <w:spacing w:line="240" w:lineRule="auto"/>
                        <w:jc w:val="center"/>
                        <w:rPr>
                          <w:rFonts w:ascii="Palatino Linotype" w:hAnsi="Palatino Linotype"/>
                          <w:sz w:val="24"/>
                          <w:szCs w:val="24"/>
                        </w:rPr>
                      </w:pPr>
                      <w:r>
                        <w:rPr>
                          <w:rFonts w:ascii="Palatino Linotype" w:hAnsi="Palatino Linotype"/>
                          <w:sz w:val="24"/>
                          <w:szCs w:val="24"/>
                        </w:rPr>
                        <w:t>(Rúbrica)</w:t>
                      </w:r>
                    </w:p>
                    <w:p w14:paraId="274547F8" w14:textId="77777777" w:rsidR="009A7B8D" w:rsidRDefault="009A7B8D" w:rsidP="009A7B8D"/>
                  </w:txbxContent>
                </v:textbox>
                <w10:wrap anchorx="page"/>
              </v:shape>
            </w:pict>
          </mc:Fallback>
        </mc:AlternateContent>
      </w:r>
    </w:p>
    <w:p w14:paraId="59705D71" w14:textId="77777777" w:rsidR="009A7B8D" w:rsidRPr="00B777B7" w:rsidRDefault="009A7B8D" w:rsidP="009A7B8D">
      <w:pPr>
        <w:spacing w:before="240"/>
        <w:rPr>
          <w:rFonts w:ascii="Palatino Linotype" w:hAnsi="Palatino Linotype"/>
          <w:b/>
          <w:lang w:val="es-ES"/>
        </w:rPr>
      </w:pPr>
    </w:p>
    <w:p w14:paraId="46BDAA8B" w14:textId="77777777" w:rsidR="009A7B8D" w:rsidRPr="00B777B7" w:rsidRDefault="009A7B8D" w:rsidP="009A7B8D">
      <w:pPr>
        <w:spacing w:before="240"/>
        <w:rPr>
          <w:rFonts w:ascii="Palatino Linotype" w:hAnsi="Palatino Linotype" w:cs="Arial"/>
          <w:szCs w:val="20"/>
          <w:lang w:val="es-ES"/>
        </w:rPr>
      </w:pPr>
    </w:p>
    <w:p w14:paraId="75445EF3" w14:textId="77777777" w:rsidR="009A7B8D" w:rsidRPr="00B777B7" w:rsidRDefault="009A7B8D" w:rsidP="009A7B8D">
      <w:pPr>
        <w:spacing w:before="240"/>
        <w:rPr>
          <w:rFonts w:ascii="Palatino Linotype" w:hAnsi="Palatino Linotype" w:cs="Arial"/>
          <w:szCs w:val="20"/>
          <w:lang w:val="es-ES"/>
        </w:rPr>
      </w:pPr>
    </w:p>
    <w:p w14:paraId="5AFB82EB" w14:textId="77777777" w:rsidR="009A7B8D" w:rsidRPr="00B777B7" w:rsidRDefault="009A7B8D" w:rsidP="009A7B8D">
      <w:pPr>
        <w:spacing w:before="240"/>
        <w:rPr>
          <w:rFonts w:ascii="Palatino Linotype" w:hAnsi="Palatino Linotype" w:cs="Arial"/>
          <w:szCs w:val="20"/>
          <w:lang w:val="es-ES"/>
        </w:rPr>
      </w:pPr>
    </w:p>
    <w:p w14:paraId="7DDA47E9" w14:textId="77777777" w:rsidR="009A7B8D" w:rsidRPr="00B777B7" w:rsidRDefault="009A7B8D" w:rsidP="009A7B8D">
      <w:pPr>
        <w:spacing w:before="240"/>
        <w:rPr>
          <w:rFonts w:ascii="Palatino Linotype" w:hAnsi="Palatino Linotype" w:cs="Arial"/>
          <w:sz w:val="18"/>
          <w:szCs w:val="18"/>
          <w:lang w:val="es-ES"/>
        </w:rPr>
      </w:pPr>
      <w:r w:rsidRPr="00B777B7">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3D431B2" wp14:editId="2E8378D2">
                <wp:simplePos x="0" y="0"/>
                <wp:positionH relativeFrom="margin">
                  <wp:align>center</wp:align>
                </wp:positionH>
                <wp:positionV relativeFrom="paragraph">
                  <wp:posOffset>55880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E6C0C6" w14:textId="77777777" w:rsidR="009A7B8D" w:rsidRPr="007F6133" w:rsidRDefault="009A7B8D" w:rsidP="009A7B8D">
                            <w:pPr>
                              <w:jc w:val="center"/>
                              <w:rPr>
                                <w:rFonts w:ascii="Palatino Linotype" w:hAnsi="Palatino Linotype"/>
                                <w:b/>
                                <w:sz w:val="24"/>
                                <w:szCs w:val="24"/>
                              </w:rPr>
                            </w:pPr>
                            <w:r w:rsidRPr="00B86F1F">
                              <w:rPr>
                                <w:rFonts w:ascii="Palatino Linotype" w:hAnsi="Palatino Linotype"/>
                                <w:b/>
                                <w:sz w:val="24"/>
                                <w:szCs w:val="24"/>
                              </w:rPr>
                              <w:t>Alexis Tapia Ramírez</w:t>
                            </w:r>
                          </w:p>
                          <w:p w14:paraId="5A7E30F0" w14:textId="77777777" w:rsidR="009A7B8D" w:rsidRDefault="009A7B8D" w:rsidP="009A7B8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6284C31" w14:textId="77777777" w:rsidR="009A7B8D" w:rsidRDefault="009A7B8D" w:rsidP="009A7B8D">
                            <w:pPr>
                              <w:spacing w:line="240" w:lineRule="auto"/>
                              <w:jc w:val="center"/>
                              <w:rPr>
                                <w:rFonts w:ascii="Palatino Linotype" w:hAnsi="Palatino Linotype"/>
                                <w:sz w:val="24"/>
                                <w:szCs w:val="24"/>
                              </w:rPr>
                            </w:pPr>
                            <w:r>
                              <w:rPr>
                                <w:rFonts w:ascii="Palatino Linotype" w:hAnsi="Palatino Linotype"/>
                                <w:sz w:val="24"/>
                                <w:szCs w:val="24"/>
                              </w:rPr>
                              <w:t>(Rúbrica)</w:t>
                            </w:r>
                          </w:p>
                          <w:p w14:paraId="42FFC7F2" w14:textId="77777777" w:rsidR="009A7B8D" w:rsidRDefault="009A7B8D" w:rsidP="009A7B8D">
                            <w:pPr>
                              <w:jc w:val="center"/>
                              <w:rPr>
                                <w:rFonts w:ascii="Palatino Linotype" w:hAnsi="Palatino Linotype"/>
                                <w:sz w:val="24"/>
                                <w:szCs w:val="24"/>
                              </w:rPr>
                            </w:pPr>
                          </w:p>
                          <w:p w14:paraId="69A66814" w14:textId="77777777" w:rsidR="009A7B8D" w:rsidRPr="00EF2FC0" w:rsidRDefault="009A7B8D" w:rsidP="009A7B8D">
                            <w:pPr>
                              <w:jc w:val="center"/>
                              <w:rPr>
                                <w:rFonts w:ascii="Palatino Linotype" w:hAnsi="Palatino Linotype"/>
                                <w:sz w:val="24"/>
                                <w:szCs w:val="24"/>
                              </w:rPr>
                            </w:pPr>
                          </w:p>
                          <w:p w14:paraId="2FF3A6F3" w14:textId="77777777" w:rsidR="009A7B8D" w:rsidRDefault="009A7B8D" w:rsidP="009A7B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3D431B2" id="Cuadro de texto 24" o:spid="_x0000_s1031" type="#_x0000_t202" style="position:absolute;margin-left:0;margin-top:4.4pt;width:248.25pt;height:74.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" fillcolor="white [3201]" strokecolor="white [3212]" strokeweight=".5pt">
                <v:textbox>
                  <w:txbxContent>
                    <w:p w14:paraId="27E6C0C6" w14:textId="77777777" w:rsidR="009A7B8D" w:rsidRPr="007F6133" w:rsidRDefault="009A7B8D" w:rsidP="009A7B8D">
                      <w:pPr>
                        <w:jc w:val="center"/>
                        <w:rPr>
                          <w:rFonts w:ascii="Palatino Linotype" w:hAnsi="Palatino Linotype"/>
                          <w:b/>
                          <w:sz w:val="24"/>
                          <w:szCs w:val="24"/>
                        </w:rPr>
                      </w:pPr>
                      <w:r w:rsidRPr="00B86F1F">
                        <w:rPr>
                          <w:rFonts w:ascii="Palatino Linotype" w:hAnsi="Palatino Linotype"/>
                          <w:b/>
                          <w:sz w:val="24"/>
                          <w:szCs w:val="24"/>
                        </w:rPr>
                        <w:t>Alexis Tapia Ramírez</w:t>
                      </w:r>
                    </w:p>
                    <w:p w14:paraId="5A7E30F0" w14:textId="77777777" w:rsidR="009A7B8D" w:rsidRDefault="009A7B8D" w:rsidP="009A7B8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6284C31" w14:textId="77777777" w:rsidR="009A7B8D" w:rsidRDefault="009A7B8D" w:rsidP="009A7B8D">
                      <w:pPr>
                        <w:spacing w:line="240" w:lineRule="auto"/>
                        <w:jc w:val="center"/>
                        <w:rPr>
                          <w:rFonts w:ascii="Palatino Linotype" w:hAnsi="Palatino Linotype"/>
                          <w:sz w:val="24"/>
                          <w:szCs w:val="24"/>
                        </w:rPr>
                      </w:pPr>
                      <w:r>
                        <w:rPr>
                          <w:rFonts w:ascii="Palatino Linotype" w:hAnsi="Palatino Linotype"/>
                          <w:sz w:val="24"/>
                          <w:szCs w:val="24"/>
                        </w:rPr>
                        <w:t>(Rúbrica)</w:t>
                      </w:r>
                    </w:p>
                    <w:p w14:paraId="42FFC7F2" w14:textId="77777777" w:rsidR="009A7B8D" w:rsidRDefault="009A7B8D" w:rsidP="009A7B8D">
                      <w:pPr>
                        <w:jc w:val="center"/>
                        <w:rPr>
                          <w:rFonts w:ascii="Palatino Linotype" w:hAnsi="Palatino Linotype"/>
                          <w:sz w:val="24"/>
                          <w:szCs w:val="24"/>
                        </w:rPr>
                      </w:pPr>
                    </w:p>
                    <w:p w14:paraId="69A66814" w14:textId="77777777" w:rsidR="009A7B8D" w:rsidRPr="00EF2FC0" w:rsidRDefault="009A7B8D" w:rsidP="009A7B8D">
                      <w:pPr>
                        <w:jc w:val="center"/>
                        <w:rPr>
                          <w:rFonts w:ascii="Palatino Linotype" w:hAnsi="Palatino Linotype"/>
                          <w:sz w:val="24"/>
                          <w:szCs w:val="24"/>
                        </w:rPr>
                      </w:pPr>
                    </w:p>
                    <w:p w14:paraId="2FF3A6F3" w14:textId="77777777" w:rsidR="009A7B8D" w:rsidRDefault="009A7B8D" w:rsidP="009A7B8D"/>
                  </w:txbxContent>
                </v:textbox>
                <w10:wrap anchorx="margin"/>
              </v:shape>
            </w:pict>
          </mc:Fallback>
        </mc:AlternateContent>
      </w:r>
    </w:p>
    <w:p w14:paraId="3A05ADFB" w14:textId="77777777" w:rsidR="009A7B8D" w:rsidRPr="00B777B7" w:rsidRDefault="009A7B8D" w:rsidP="009A7B8D">
      <w:pPr>
        <w:spacing w:before="240"/>
        <w:jc w:val="both"/>
        <w:rPr>
          <w:rFonts w:ascii="Palatino Linotype" w:hAnsi="Palatino Linotype" w:cs="Arial"/>
          <w:sz w:val="18"/>
          <w:szCs w:val="18"/>
          <w:lang w:val="es-ES"/>
        </w:rPr>
      </w:pPr>
    </w:p>
    <w:p w14:paraId="06F0453D" w14:textId="77777777" w:rsidR="009A7B8D" w:rsidRPr="00B777B7" w:rsidRDefault="009A7B8D" w:rsidP="009A7B8D">
      <w:pPr>
        <w:spacing w:before="240" w:line="240" w:lineRule="auto"/>
        <w:jc w:val="both"/>
        <w:rPr>
          <w:rFonts w:ascii="Palatino Linotype" w:hAnsi="Palatino Linotype" w:cs="Arial"/>
          <w:sz w:val="14"/>
          <w:szCs w:val="14"/>
          <w:lang w:val="es-ES"/>
        </w:rPr>
      </w:pPr>
    </w:p>
    <w:p w14:paraId="4A9CDA79" w14:textId="77777777" w:rsidR="009A7B8D" w:rsidRPr="00B777B7" w:rsidRDefault="009A7B8D" w:rsidP="009A7B8D">
      <w:pPr>
        <w:spacing w:before="240" w:line="240" w:lineRule="auto"/>
        <w:jc w:val="both"/>
        <w:rPr>
          <w:rFonts w:ascii="Palatino Linotype" w:hAnsi="Palatino Linotype" w:cs="Arial"/>
          <w:sz w:val="14"/>
          <w:szCs w:val="14"/>
          <w:lang w:val="es-ES"/>
        </w:rPr>
      </w:pPr>
    </w:p>
    <w:p w14:paraId="7E763F53" w14:textId="3CEC94CE" w:rsidR="009A7B8D" w:rsidRPr="00B777B7" w:rsidRDefault="009A7B8D" w:rsidP="009A7B8D">
      <w:pPr>
        <w:spacing w:after="0" w:line="240" w:lineRule="auto"/>
        <w:jc w:val="both"/>
        <w:rPr>
          <w:rFonts w:ascii="Palatino Linotype" w:hAnsi="Palatino Linotype" w:cs="Arial"/>
          <w:sz w:val="16"/>
          <w:szCs w:val="16"/>
          <w:lang w:val="es-ES"/>
        </w:rPr>
      </w:pPr>
      <w:r w:rsidRPr="00B777B7">
        <w:rPr>
          <w:rFonts w:ascii="Palatino Linotype" w:hAnsi="Palatino Linotype" w:cs="Arial"/>
          <w:sz w:val="16"/>
          <w:szCs w:val="16"/>
          <w:lang w:val="es-ES"/>
        </w:rPr>
        <w:t xml:space="preserve">Esta hoja corresponde a la resolución de fecha </w:t>
      </w:r>
      <w:r w:rsidR="00D806AC">
        <w:rPr>
          <w:rFonts w:ascii="Palatino Linotype" w:hAnsi="Palatino Linotype" w:cs="Arial"/>
          <w:sz w:val="16"/>
          <w:szCs w:val="16"/>
          <w:lang w:val="es-ES"/>
        </w:rPr>
        <w:t>veintiocho de octubre</w:t>
      </w:r>
      <w:r w:rsidRPr="00B777B7">
        <w:rPr>
          <w:rFonts w:ascii="Palatino Linotype" w:hAnsi="Palatino Linotype" w:cs="Arial"/>
          <w:sz w:val="16"/>
          <w:szCs w:val="16"/>
          <w:lang w:val="es-ES"/>
        </w:rPr>
        <w:t xml:space="preserve"> de dos mil veinte, emitida en el recurso de revisión </w:t>
      </w:r>
      <w:r w:rsidRPr="00B777B7">
        <w:rPr>
          <w:rFonts w:ascii="Palatino Linotype" w:hAnsi="Palatino Linotype" w:cs="Arial"/>
          <w:bCs/>
          <w:sz w:val="16"/>
          <w:szCs w:val="16"/>
          <w:lang w:val="es-ES" w:eastAsia="es-MX"/>
        </w:rPr>
        <w:t>0</w:t>
      </w:r>
      <w:r w:rsidR="00D806AC">
        <w:rPr>
          <w:rFonts w:ascii="Palatino Linotype" w:hAnsi="Palatino Linotype" w:cs="Arial"/>
          <w:bCs/>
          <w:sz w:val="16"/>
          <w:szCs w:val="16"/>
          <w:lang w:val="es-ES" w:eastAsia="es-MX"/>
        </w:rPr>
        <w:t>3585</w:t>
      </w:r>
      <w:r>
        <w:rPr>
          <w:rFonts w:ascii="Palatino Linotype" w:hAnsi="Palatino Linotype" w:cs="Arial"/>
          <w:bCs/>
          <w:sz w:val="16"/>
          <w:szCs w:val="16"/>
          <w:lang w:val="es-ES" w:eastAsia="es-MX"/>
        </w:rPr>
        <w:t>/</w:t>
      </w:r>
      <w:r w:rsidRPr="00B777B7">
        <w:rPr>
          <w:rFonts w:ascii="Palatino Linotype" w:hAnsi="Palatino Linotype" w:cs="Arial"/>
          <w:bCs/>
          <w:sz w:val="16"/>
          <w:szCs w:val="16"/>
          <w:lang w:val="es-ES" w:eastAsia="es-MX"/>
        </w:rPr>
        <w:t>INFOEM/IP/RR/2020</w:t>
      </w:r>
      <w:r>
        <w:rPr>
          <w:rFonts w:ascii="Palatino Linotype" w:hAnsi="Palatino Linotype" w:cs="Arial"/>
          <w:bCs/>
          <w:sz w:val="16"/>
          <w:szCs w:val="16"/>
          <w:lang w:val="es-ES" w:eastAsia="es-MX"/>
        </w:rPr>
        <w:t xml:space="preserve"> y Acumulado</w:t>
      </w:r>
      <w:r w:rsidR="00D806AC">
        <w:rPr>
          <w:rFonts w:ascii="Palatino Linotype" w:hAnsi="Palatino Linotype" w:cs="Arial"/>
          <w:bCs/>
          <w:sz w:val="16"/>
          <w:szCs w:val="16"/>
          <w:lang w:val="es-ES" w:eastAsia="es-MX"/>
        </w:rPr>
        <w:t>s</w:t>
      </w:r>
      <w:r w:rsidRPr="00B777B7">
        <w:rPr>
          <w:rFonts w:ascii="Palatino Linotype" w:hAnsi="Palatino Linotype" w:cs="Arial"/>
          <w:sz w:val="16"/>
          <w:szCs w:val="16"/>
          <w:lang w:val="es-ES"/>
        </w:rPr>
        <w:t>.</w:t>
      </w:r>
    </w:p>
    <w:p w14:paraId="241F6787" w14:textId="3316219A" w:rsidR="0032321A" w:rsidRPr="0044131B" w:rsidRDefault="009A7B8D" w:rsidP="009A7B8D">
      <w:pPr>
        <w:spacing w:after="0"/>
        <w:rPr>
          <w:lang w:val="es-ES"/>
        </w:rPr>
      </w:pPr>
      <w:r w:rsidRPr="00B777B7">
        <w:rPr>
          <w:lang w:val="es-ES"/>
        </w:rPr>
        <w:t>ZMS/OSAM/MAEM</w:t>
      </w:r>
    </w:p>
    <w:sectPr w:rsidR="0032321A" w:rsidRPr="0044131B" w:rsidSect="00E15E85">
      <w:headerReference w:type="even" r:id="rId7"/>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E0998" w14:textId="77777777" w:rsidR="007B2906" w:rsidRDefault="007B2906" w:rsidP="00E15E85">
      <w:pPr>
        <w:spacing w:after="0" w:line="240" w:lineRule="auto"/>
      </w:pPr>
      <w:r>
        <w:separator/>
      </w:r>
    </w:p>
  </w:endnote>
  <w:endnote w:type="continuationSeparator" w:id="0">
    <w:p w14:paraId="51EB9C13" w14:textId="77777777" w:rsidR="007B2906" w:rsidRDefault="007B2906"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A0F1F">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A0F1F">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A0F1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A0F1F">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52F25" w14:textId="77777777" w:rsidR="007B2906" w:rsidRDefault="007B2906" w:rsidP="00E15E85">
      <w:pPr>
        <w:spacing w:after="0" w:line="240" w:lineRule="auto"/>
      </w:pPr>
      <w:r>
        <w:separator/>
      </w:r>
    </w:p>
  </w:footnote>
  <w:footnote w:type="continuationSeparator" w:id="0">
    <w:p w14:paraId="5ACEF9B8" w14:textId="77777777" w:rsidR="007B2906" w:rsidRDefault="007B2906" w:rsidP="00E15E85">
      <w:pPr>
        <w:spacing w:after="0" w:line="240" w:lineRule="auto"/>
      </w:pPr>
      <w:r>
        <w:continuationSeparator/>
      </w:r>
    </w:p>
  </w:footnote>
  <w:footnote w:id="1">
    <w:p w14:paraId="7099B9F9" w14:textId="77777777" w:rsidR="00611F2D" w:rsidRPr="00615B4B" w:rsidRDefault="00611F2D" w:rsidP="00611F2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807D7E" w14:textId="77777777" w:rsidR="00611F2D" w:rsidRPr="00615B4B" w:rsidRDefault="00611F2D" w:rsidP="00611F2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C2FC148" w14:textId="77777777" w:rsidR="00635CFC" w:rsidRDefault="00635CFC" w:rsidP="00635CFC">
      <w:pPr>
        <w:pStyle w:val="Textonotapie"/>
        <w:jc w:val="both"/>
        <w:rPr>
          <w:rFonts w:ascii="Palatino Linotype" w:hAnsi="Palatino Linotype" w:cs="Times New Roman"/>
          <w:sz w:val="16"/>
          <w:szCs w:val="16"/>
        </w:rPr>
      </w:pPr>
      <w:r>
        <w:rPr>
          <w:rStyle w:val="Refdenotaalpie"/>
          <w:rFonts w:ascii="Palatino Linotype" w:hAnsi="Palatino Linotype"/>
        </w:rPr>
        <w:footnoteRef/>
      </w:r>
      <w:r>
        <w:rPr>
          <w:rFonts w:ascii="Palatino Linotype" w:hAnsi="Palatino Linotype"/>
        </w:rPr>
        <w:t xml:space="preserve"> </w:t>
      </w:r>
      <w:r>
        <w:rPr>
          <w:rFonts w:ascii="Palatino Linotype" w:hAnsi="Palatino Linotype"/>
          <w:sz w:val="16"/>
          <w:szCs w:val="16"/>
        </w:rPr>
        <w:t>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 w:id="3">
    <w:p w14:paraId="2F16C51E" w14:textId="77777777" w:rsidR="00635CFC" w:rsidRDefault="00635CFC" w:rsidP="00635CFC">
      <w:pPr>
        <w:pStyle w:val="Textonotapie"/>
        <w:jc w:val="both"/>
        <w:rPr>
          <w:rFonts w:ascii="Palatino Linotype" w:hAnsi="Palatino Linotype"/>
          <w:sz w:val="18"/>
          <w:szCs w:val="18"/>
        </w:rPr>
      </w:pPr>
      <w:r>
        <w:rPr>
          <w:rStyle w:val="Refdenotaalpie"/>
          <w:rFonts w:ascii="Palatino Linotype" w:hAnsi="Palatino Linotype"/>
          <w:b/>
          <w:sz w:val="18"/>
          <w:szCs w:val="18"/>
        </w:rPr>
        <w:footnoteRef/>
      </w:r>
      <w:r>
        <w:rPr>
          <w:rFonts w:ascii="Palatino Linotype" w:hAnsi="Palatino Linotype"/>
          <w:b/>
          <w:sz w:val="18"/>
          <w:szCs w:val="18"/>
        </w:rPr>
        <w:t xml:space="preserve"> Artículo 234.</w:t>
      </w:r>
      <w:r>
        <w:rPr>
          <w:rFonts w:ascii="Palatino Linotype" w:hAnsi="Palatino Linotype"/>
          <w:sz w:val="18"/>
          <w:szCs w:val="18"/>
        </w:rPr>
        <w:t xml:space="preserve"> En caso que el Instituto determine que por negligencia no se hubiere atendido alguna solicitud en los términos de esta Ley, requerirá a la Unidad de Transparencia correspondiente para que proporcione la información sin costo alguno para el solicitante, dentro del plazo de quince días hábiles a partir del requerimiento.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9CE29" w14:textId="5B40EAAB" w:rsidR="00E37FFE" w:rsidRDefault="007B2906">
    <w:pPr>
      <w:pStyle w:val="Encabezado"/>
    </w:pPr>
    <w:r>
      <w:rPr>
        <w:noProof/>
        <w:lang w:val="es-MX" w:eastAsia="es-MX"/>
      </w:rPr>
      <w:pict w14:anchorId="64779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5B986776" w:rsidR="00E15E85" w:rsidRDefault="007B2906">
    <w:pPr>
      <w:pStyle w:val="Encabezado"/>
    </w:pPr>
    <w:r>
      <w:rPr>
        <w:noProof/>
        <w:lang w:val="es-MX" w:eastAsia="es-MX"/>
      </w:rPr>
      <w:pict w14:anchorId="00C60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4.85pt;margin-top:-138.4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555BC447" w:rsidR="00E15E85" w:rsidRPr="00D56BC3" w:rsidRDefault="00583589"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736A63">
            <w:rPr>
              <w:rFonts w:ascii="Palatino Linotype" w:hAnsi="Palatino Linotype" w:cs="Arial"/>
              <w:bCs/>
              <w:sz w:val="24"/>
              <w:lang w:eastAsia="es-MX"/>
            </w:rPr>
            <w:t>358</w:t>
          </w:r>
          <w:r>
            <w:rPr>
              <w:rFonts w:ascii="Palatino Linotype" w:hAnsi="Palatino Linotype" w:cs="Arial"/>
              <w:bCs/>
              <w:sz w:val="24"/>
              <w:lang w:eastAsia="es-MX"/>
            </w:rPr>
            <w:t>5</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r w:rsidR="00FD1B4B">
            <w:rPr>
              <w:rFonts w:ascii="Palatino Linotype" w:hAnsi="Palatino Linotype" w:cs="Arial"/>
              <w:bCs/>
              <w:sz w:val="24"/>
              <w:lang w:eastAsia="es-MX"/>
            </w:rPr>
            <w:t xml:space="preserve"> y Acumulado</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004AB32E" w:rsidR="00E15E85" w:rsidRDefault="00736A63" w:rsidP="00BA65E0">
          <w:pPr>
            <w:spacing w:after="120" w:line="256" w:lineRule="auto"/>
            <w:ind w:left="-486" w:right="214" w:firstLine="284"/>
            <w:jc w:val="right"/>
            <w:rPr>
              <w:rFonts w:ascii="Palatino Linotype" w:hAnsi="Palatino Linotype" w:cs="Arial"/>
              <w:szCs w:val="20"/>
            </w:rPr>
          </w:pPr>
          <w:r w:rsidRPr="00736A63">
            <w:rPr>
              <w:rFonts w:ascii="Palatino Linotype" w:hAnsi="Palatino Linotype" w:cs="Arial"/>
              <w:szCs w:val="20"/>
            </w:rPr>
            <w:t xml:space="preserve">Ayuntamiento de </w:t>
          </w:r>
          <w:proofErr w:type="spellStart"/>
          <w:r w:rsidRPr="00736A63">
            <w:rPr>
              <w:rFonts w:ascii="Palatino Linotype" w:hAnsi="Palatino Linotype" w:cs="Arial"/>
              <w:szCs w:val="20"/>
            </w:rPr>
            <w:t>Cocotitlán</w:t>
          </w:r>
          <w:proofErr w:type="spellEnd"/>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43A8016" w14:textId="28E5D1B5" w:rsidR="00FD1B4B" w:rsidRDefault="00583589" w:rsidP="00BA65E0">
          <w:pPr>
            <w:spacing w:after="120" w:line="256" w:lineRule="auto"/>
            <w:ind w:left="-486" w:right="214" w:firstLine="1408"/>
            <w:jc w:val="right"/>
            <w:rPr>
              <w:rFonts w:ascii="Palatino Linotype" w:hAnsi="Palatino Linotype" w:cs="Arial"/>
              <w:bCs/>
              <w:sz w:val="24"/>
              <w:lang w:eastAsia="es-MX"/>
            </w:rPr>
          </w:pPr>
          <w:r>
            <w:rPr>
              <w:rFonts w:ascii="Palatino Linotype" w:hAnsi="Palatino Linotype" w:cs="Arial"/>
              <w:bCs/>
              <w:sz w:val="24"/>
              <w:lang w:eastAsia="es-MX"/>
            </w:rPr>
            <w:t>0</w:t>
          </w:r>
          <w:r w:rsidR="00736A63">
            <w:rPr>
              <w:rFonts w:ascii="Palatino Linotype" w:hAnsi="Palatino Linotype" w:cs="Arial"/>
              <w:bCs/>
              <w:sz w:val="24"/>
              <w:lang w:eastAsia="es-MX"/>
            </w:rPr>
            <w:t>358</w:t>
          </w:r>
          <w:r>
            <w:rPr>
              <w:rFonts w:ascii="Palatino Linotype" w:hAnsi="Palatino Linotype" w:cs="Arial"/>
              <w:bCs/>
              <w:sz w:val="24"/>
              <w:lang w:eastAsia="es-MX"/>
            </w:rPr>
            <w:t>5</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r w:rsidR="00FD1B4B">
            <w:rPr>
              <w:rFonts w:ascii="Palatino Linotype" w:hAnsi="Palatino Linotype" w:cs="Arial"/>
              <w:bCs/>
              <w:sz w:val="24"/>
              <w:lang w:eastAsia="es-MX"/>
            </w:rPr>
            <w:t xml:space="preserve"> </w:t>
          </w:r>
        </w:p>
        <w:p w14:paraId="6CAE16BE" w14:textId="663AEF69" w:rsidR="00E15E85" w:rsidRPr="00B4142F" w:rsidRDefault="00FD1B4B"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y Acumulado</w:t>
          </w:r>
          <w:r w:rsidR="00736A63">
            <w:rPr>
              <w:rFonts w:ascii="Palatino Linotype" w:hAnsi="Palatino Linotype" w:cs="Arial"/>
              <w:bCs/>
              <w:sz w:val="24"/>
              <w:lang w:eastAsia="es-MX"/>
            </w:rPr>
            <w:t>s</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39E82143" w:rsidR="00E15E85" w:rsidRPr="00F06FED" w:rsidRDefault="00EA0F1F"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xxxxxxxxxxxxxxxxxxxxxx</w:t>
          </w:r>
          <w:proofErr w:type="spellEnd"/>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329E3EDA" w:rsidR="00E15E85" w:rsidRDefault="00736A63" w:rsidP="0015550A">
          <w:pPr>
            <w:spacing w:after="120" w:line="256" w:lineRule="auto"/>
            <w:ind w:left="-495" w:right="214" w:firstLine="567"/>
            <w:jc w:val="right"/>
            <w:rPr>
              <w:rFonts w:ascii="Palatino Linotype" w:hAnsi="Palatino Linotype" w:cs="Arial"/>
              <w:szCs w:val="20"/>
            </w:rPr>
          </w:pPr>
          <w:r w:rsidRPr="00736A63">
            <w:rPr>
              <w:rFonts w:ascii="Palatino Linotype" w:hAnsi="Palatino Linotype" w:cs="Arial"/>
              <w:szCs w:val="20"/>
            </w:rPr>
            <w:t xml:space="preserve">Ayuntamiento de </w:t>
          </w:r>
          <w:proofErr w:type="spellStart"/>
          <w:r w:rsidRPr="00736A63">
            <w:rPr>
              <w:rFonts w:ascii="Palatino Linotype" w:hAnsi="Palatino Linotype" w:cs="Arial"/>
              <w:szCs w:val="20"/>
            </w:rPr>
            <w:t>Cocotitlán</w:t>
          </w:r>
          <w:proofErr w:type="spellEnd"/>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42AF5071" w:rsidR="00E15E85" w:rsidRDefault="007B2906">
    <w:pPr>
      <w:pStyle w:val="Encabezado"/>
    </w:pPr>
    <w:r>
      <w:rPr>
        <w:noProof/>
        <w:lang w:val="es-MX" w:eastAsia="es-MX"/>
      </w:rPr>
      <w:pict w14:anchorId="5AADDE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84.85pt;margin-top:-144.7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8725BB8"/>
    <w:multiLevelType w:val="hybridMultilevel"/>
    <w:tmpl w:val="CA7A5A02"/>
    <w:lvl w:ilvl="0" w:tplc="9B0EECAA">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30CF2C4D"/>
    <w:multiLevelType w:val="hybridMultilevel"/>
    <w:tmpl w:val="CAC0E522"/>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25E0B4A"/>
    <w:multiLevelType w:val="multilevel"/>
    <w:tmpl w:val="86D8ACFA"/>
    <w:lvl w:ilvl="0">
      <w:start w:val="1"/>
      <w:numFmt w:val="decimal"/>
      <w:lvlText w:val="%1."/>
      <w:lvlJc w:val="left"/>
      <w:pPr>
        <w:ind w:left="720" w:hanging="360"/>
      </w:p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8A43335"/>
    <w:multiLevelType w:val="hybridMultilevel"/>
    <w:tmpl w:val="C8DE98AC"/>
    <w:lvl w:ilvl="0" w:tplc="4936EB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nsid w:val="43F84C41"/>
    <w:multiLevelType w:val="hybridMultilevel"/>
    <w:tmpl w:val="21E46FBC"/>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nsid w:val="4C9A06EC"/>
    <w:multiLevelType w:val="hybridMultilevel"/>
    <w:tmpl w:val="BE123BC6"/>
    <w:lvl w:ilvl="0" w:tplc="6BA28B9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B157DB9"/>
    <w:multiLevelType w:val="hybridMultilevel"/>
    <w:tmpl w:val="18640776"/>
    <w:numStyleLink w:val="Estiloimportado2"/>
  </w:abstractNum>
  <w:abstractNum w:abstractNumId="24">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A993AB6"/>
    <w:multiLevelType w:val="hybridMultilevel"/>
    <w:tmpl w:val="326A6628"/>
    <w:lvl w:ilvl="0" w:tplc="BACE0F2A">
      <w:start w:val="1"/>
      <w:numFmt w:val="upp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9">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nsid w:val="74FA7A14"/>
    <w:multiLevelType w:val="hybridMultilevel"/>
    <w:tmpl w:val="5F583DC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5"/>
  </w:num>
  <w:num w:numId="3">
    <w:abstractNumId w:val="22"/>
  </w:num>
  <w:num w:numId="4">
    <w:abstractNumId w:val="14"/>
  </w:num>
  <w:num w:numId="5">
    <w:abstractNumId w:val="23"/>
  </w:num>
  <w:num w:numId="6">
    <w:abstractNumId w:val="6"/>
  </w:num>
  <w:num w:numId="7">
    <w:abstractNumId w:val="30"/>
  </w:num>
  <w:num w:numId="8">
    <w:abstractNumId w:val="18"/>
  </w:num>
  <w:num w:numId="9">
    <w:abstractNumId w:val="7"/>
  </w:num>
  <w:num w:numId="10">
    <w:abstractNumId w:val="29"/>
  </w:num>
  <w:num w:numId="11">
    <w:abstractNumId w:val="11"/>
  </w:num>
  <w:num w:numId="12">
    <w:abstractNumId w:val="16"/>
  </w:num>
  <w:num w:numId="13">
    <w:abstractNumId w:val="2"/>
  </w:num>
  <w:num w:numId="14">
    <w:abstractNumId w:val="9"/>
  </w:num>
  <w:num w:numId="15">
    <w:abstractNumId w:val="20"/>
  </w:num>
  <w:num w:numId="16">
    <w:abstractNumId w:val="25"/>
  </w:num>
  <w:num w:numId="17">
    <w:abstractNumId w:val="26"/>
  </w:num>
  <w:num w:numId="18">
    <w:abstractNumId w:val="1"/>
  </w:num>
  <w:num w:numId="19">
    <w:abstractNumId w:val="3"/>
  </w:num>
  <w:num w:numId="20">
    <w:abstractNumId w:val="32"/>
  </w:num>
  <w:num w:numId="21">
    <w:abstractNumId w:val="10"/>
  </w:num>
  <w:num w:numId="22">
    <w:abstractNumId w:val="15"/>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4"/>
  </w:num>
  <w:num w:numId="28">
    <w:abstractNumId w:val="0"/>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2"/>
  </w:num>
  <w:num w:numId="32">
    <w:abstractNumId w:val="17"/>
  </w:num>
  <w:num w:numId="33">
    <w:abstractNumId w:val="8"/>
  </w:num>
  <w:num w:numId="34">
    <w:abstractNumId w:val="19"/>
  </w:num>
  <w:num w:numId="35">
    <w:abstractNumId w:val="27"/>
  </w:num>
  <w:num w:numId="36">
    <w:abstractNumId w:val="31"/>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130C"/>
    <w:rsid w:val="00005309"/>
    <w:rsid w:val="000062B0"/>
    <w:rsid w:val="00026904"/>
    <w:rsid w:val="00026E05"/>
    <w:rsid w:val="00027450"/>
    <w:rsid w:val="0003050E"/>
    <w:rsid w:val="00035954"/>
    <w:rsid w:val="00035F8F"/>
    <w:rsid w:val="00041425"/>
    <w:rsid w:val="0004410A"/>
    <w:rsid w:val="00046E4C"/>
    <w:rsid w:val="0004795A"/>
    <w:rsid w:val="00052A02"/>
    <w:rsid w:val="00052B19"/>
    <w:rsid w:val="00052D39"/>
    <w:rsid w:val="00053ED1"/>
    <w:rsid w:val="00061BA0"/>
    <w:rsid w:val="00062CBD"/>
    <w:rsid w:val="00073973"/>
    <w:rsid w:val="00074A99"/>
    <w:rsid w:val="00076643"/>
    <w:rsid w:val="0007789C"/>
    <w:rsid w:val="0008125E"/>
    <w:rsid w:val="00082DF3"/>
    <w:rsid w:val="00091D98"/>
    <w:rsid w:val="0009534A"/>
    <w:rsid w:val="0009633E"/>
    <w:rsid w:val="000B15EE"/>
    <w:rsid w:val="000C22EC"/>
    <w:rsid w:val="000C59EE"/>
    <w:rsid w:val="000E5533"/>
    <w:rsid w:val="000E7606"/>
    <w:rsid w:val="000F019E"/>
    <w:rsid w:val="00100095"/>
    <w:rsid w:val="0011750A"/>
    <w:rsid w:val="001214EE"/>
    <w:rsid w:val="0012266D"/>
    <w:rsid w:val="00122C38"/>
    <w:rsid w:val="001278BC"/>
    <w:rsid w:val="00130D58"/>
    <w:rsid w:val="00133116"/>
    <w:rsid w:val="001366EB"/>
    <w:rsid w:val="00142F61"/>
    <w:rsid w:val="00152B26"/>
    <w:rsid w:val="0015550A"/>
    <w:rsid w:val="00171BD5"/>
    <w:rsid w:val="00183623"/>
    <w:rsid w:val="00184C42"/>
    <w:rsid w:val="00195A15"/>
    <w:rsid w:val="00196EFD"/>
    <w:rsid w:val="001B066D"/>
    <w:rsid w:val="001B3E5E"/>
    <w:rsid w:val="001C28D0"/>
    <w:rsid w:val="001C3E01"/>
    <w:rsid w:val="001C3F41"/>
    <w:rsid w:val="001C7069"/>
    <w:rsid w:val="001D5B23"/>
    <w:rsid w:val="001D682B"/>
    <w:rsid w:val="001F295E"/>
    <w:rsid w:val="001F5D0E"/>
    <w:rsid w:val="002052F6"/>
    <w:rsid w:val="00207DA0"/>
    <w:rsid w:val="002140BB"/>
    <w:rsid w:val="00217E99"/>
    <w:rsid w:val="0022069E"/>
    <w:rsid w:val="00223C2F"/>
    <w:rsid w:val="00224181"/>
    <w:rsid w:val="00226E44"/>
    <w:rsid w:val="00233D51"/>
    <w:rsid w:val="00240133"/>
    <w:rsid w:val="00253101"/>
    <w:rsid w:val="002606F0"/>
    <w:rsid w:val="0026534C"/>
    <w:rsid w:val="002677ED"/>
    <w:rsid w:val="00281E22"/>
    <w:rsid w:val="00287512"/>
    <w:rsid w:val="002902D7"/>
    <w:rsid w:val="00294D34"/>
    <w:rsid w:val="002A143D"/>
    <w:rsid w:val="002A1820"/>
    <w:rsid w:val="002A2156"/>
    <w:rsid w:val="002A30B2"/>
    <w:rsid w:val="002A6F17"/>
    <w:rsid w:val="002B067A"/>
    <w:rsid w:val="002B144D"/>
    <w:rsid w:val="002B18B0"/>
    <w:rsid w:val="002B7CD8"/>
    <w:rsid w:val="002C1EC5"/>
    <w:rsid w:val="002E3702"/>
    <w:rsid w:val="002F478E"/>
    <w:rsid w:val="003011A8"/>
    <w:rsid w:val="003034F4"/>
    <w:rsid w:val="00307041"/>
    <w:rsid w:val="00315AA6"/>
    <w:rsid w:val="00317B8A"/>
    <w:rsid w:val="0032321A"/>
    <w:rsid w:val="00330A95"/>
    <w:rsid w:val="003341B0"/>
    <w:rsid w:val="00334E11"/>
    <w:rsid w:val="00342A59"/>
    <w:rsid w:val="003452FA"/>
    <w:rsid w:val="0034696E"/>
    <w:rsid w:val="003470B1"/>
    <w:rsid w:val="003474F2"/>
    <w:rsid w:val="00351565"/>
    <w:rsid w:val="0035772D"/>
    <w:rsid w:val="00357BFC"/>
    <w:rsid w:val="00366F7E"/>
    <w:rsid w:val="0037311B"/>
    <w:rsid w:val="00384AC7"/>
    <w:rsid w:val="00385299"/>
    <w:rsid w:val="0039084D"/>
    <w:rsid w:val="003A52C5"/>
    <w:rsid w:val="003A7910"/>
    <w:rsid w:val="003B465B"/>
    <w:rsid w:val="003B5CA5"/>
    <w:rsid w:val="003C1FA4"/>
    <w:rsid w:val="003C5897"/>
    <w:rsid w:val="003D29D2"/>
    <w:rsid w:val="003D2E06"/>
    <w:rsid w:val="003D6DA3"/>
    <w:rsid w:val="003E2A37"/>
    <w:rsid w:val="003E3297"/>
    <w:rsid w:val="003E3465"/>
    <w:rsid w:val="003F4DDD"/>
    <w:rsid w:val="0040048F"/>
    <w:rsid w:val="00407989"/>
    <w:rsid w:val="0041560C"/>
    <w:rsid w:val="004254FE"/>
    <w:rsid w:val="00437C82"/>
    <w:rsid w:val="0044131B"/>
    <w:rsid w:val="00455E36"/>
    <w:rsid w:val="004641FC"/>
    <w:rsid w:val="00466DEC"/>
    <w:rsid w:val="00470C7E"/>
    <w:rsid w:val="00473FE1"/>
    <w:rsid w:val="00474FA0"/>
    <w:rsid w:val="00492244"/>
    <w:rsid w:val="004A2BFB"/>
    <w:rsid w:val="004B14C2"/>
    <w:rsid w:val="004B2524"/>
    <w:rsid w:val="004C3693"/>
    <w:rsid w:val="004E6DB3"/>
    <w:rsid w:val="004F05B2"/>
    <w:rsid w:val="00523067"/>
    <w:rsid w:val="00526CB4"/>
    <w:rsid w:val="00527856"/>
    <w:rsid w:val="00527C6A"/>
    <w:rsid w:val="005329E8"/>
    <w:rsid w:val="00533106"/>
    <w:rsid w:val="005733EB"/>
    <w:rsid w:val="0057576D"/>
    <w:rsid w:val="00576C26"/>
    <w:rsid w:val="005820BF"/>
    <w:rsid w:val="00583589"/>
    <w:rsid w:val="005A4A38"/>
    <w:rsid w:val="005C376B"/>
    <w:rsid w:val="005C7580"/>
    <w:rsid w:val="005D6DE4"/>
    <w:rsid w:val="005F697A"/>
    <w:rsid w:val="00607E18"/>
    <w:rsid w:val="00611799"/>
    <w:rsid w:val="00611F2D"/>
    <w:rsid w:val="00614FDD"/>
    <w:rsid w:val="00616784"/>
    <w:rsid w:val="006203A2"/>
    <w:rsid w:val="00631B59"/>
    <w:rsid w:val="00631FC5"/>
    <w:rsid w:val="00632CCF"/>
    <w:rsid w:val="00635CFC"/>
    <w:rsid w:val="006402A6"/>
    <w:rsid w:val="006451E4"/>
    <w:rsid w:val="00653B08"/>
    <w:rsid w:val="00654B56"/>
    <w:rsid w:val="00657473"/>
    <w:rsid w:val="00673CFD"/>
    <w:rsid w:val="00694B43"/>
    <w:rsid w:val="006A08BA"/>
    <w:rsid w:val="006B2E10"/>
    <w:rsid w:val="006B3069"/>
    <w:rsid w:val="006B5795"/>
    <w:rsid w:val="006B7C59"/>
    <w:rsid w:val="006C1A4F"/>
    <w:rsid w:val="006C5B3F"/>
    <w:rsid w:val="006F001B"/>
    <w:rsid w:val="006F2EA8"/>
    <w:rsid w:val="00707CD8"/>
    <w:rsid w:val="00713A19"/>
    <w:rsid w:val="0071620F"/>
    <w:rsid w:val="00716F59"/>
    <w:rsid w:val="00717ABA"/>
    <w:rsid w:val="00726628"/>
    <w:rsid w:val="00736A63"/>
    <w:rsid w:val="00736C75"/>
    <w:rsid w:val="00740AC8"/>
    <w:rsid w:val="0075408E"/>
    <w:rsid w:val="00755099"/>
    <w:rsid w:val="00761C4E"/>
    <w:rsid w:val="00761F74"/>
    <w:rsid w:val="007654BC"/>
    <w:rsid w:val="0079194D"/>
    <w:rsid w:val="007A0267"/>
    <w:rsid w:val="007A1183"/>
    <w:rsid w:val="007A3D09"/>
    <w:rsid w:val="007B2103"/>
    <w:rsid w:val="007B2906"/>
    <w:rsid w:val="007B33AA"/>
    <w:rsid w:val="007C1445"/>
    <w:rsid w:val="007C162D"/>
    <w:rsid w:val="007C56AB"/>
    <w:rsid w:val="007C64C1"/>
    <w:rsid w:val="007D276C"/>
    <w:rsid w:val="007D48FA"/>
    <w:rsid w:val="007D62B3"/>
    <w:rsid w:val="007E1AE4"/>
    <w:rsid w:val="007E2959"/>
    <w:rsid w:val="007F56D8"/>
    <w:rsid w:val="007F7F3C"/>
    <w:rsid w:val="0080016B"/>
    <w:rsid w:val="00806DD5"/>
    <w:rsid w:val="00806EAA"/>
    <w:rsid w:val="00807D14"/>
    <w:rsid w:val="008101F6"/>
    <w:rsid w:val="008149FD"/>
    <w:rsid w:val="00834724"/>
    <w:rsid w:val="00834BBE"/>
    <w:rsid w:val="0084093D"/>
    <w:rsid w:val="00842E43"/>
    <w:rsid w:val="00845C1C"/>
    <w:rsid w:val="00855C42"/>
    <w:rsid w:val="00856325"/>
    <w:rsid w:val="00872278"/>
    <w:rsid w:val="00875499"/>
    <w:rsid w:val="0087560D"/>
    <w:rsid w:val="00881D0D"/>
    <w:rsid w:val="008A12F6"/>
    <w:rsid w:val="008A5E77"/>
    <w:rsid w:val="008B34EC"/>
    <w:rsid w:val="008D6D31"/>
    <w:rsid w:val="008E0E21"/>
    <w:rsid w:val="008E1581"/>
    <w:rsid w:val="008E5141"/>
    <w:rsid w:val="008E7408"/>
    <w:rsid w:val="008F3E5B"/>
    <w:rsid w:val="008F7A52"/>
    <w:rsid w:val="009306B4"/>
    <w:rsid w:val="00930ECE"/>
    <w:rsid w:val="00933F85"/>
    <w:rsid w:val="009372D8"/>
    <w:rsid w:val="00943223"/>
    <w:rsid w:val="0094613F"/>
    <w:rsid w:val="009472E2"/>
    <w:rsid w:val="00950056"/>
    <w:rsid w:val="00955CD0"/>
    <w:rsid w:val="009629A5"/>
    <w:rsid w:val="00980401"/>
    <w:rsid w:val="009838CD"/>
    <w:rsid w:val="00991CC2"/>
    <w:rsid w:val="00994336"/>
    <w:rsid w:val="00997030"/>
    <w:rsid w:val="009A45B6"/>
    <w:rsid w:val="009A4C2C"/>
    <w:rsid w:val="009A6D1C"/>
    <w:rsid w:val="009A7B8D"/>
    <w:rsid w:val="009B76BF"/>
    <w:rsid w:val="009C75A5"/>
    <w:rsid w:val="009E27D6"/>
    <w:rsid w:val="009E3B36"/>
    <w:rsid w:val="009F7948"/>
    <w:rsid w:val="00A21CBE"/>
    <w:rsid w:val="00A266DF"/>
    <w:rsid w:val="00A27459"/>
    <w:rsid w:val="00A32709"/>
    <w:rsid w:val="00A36CD8"/>
    <w:rsid w:val="00A459D0"/>
    <w:rsid w:val="00A45C8D"/>
    <w:rsid w:val="00A655F9"/>
    <w:rsid w:val="00A65C79"/>
    <w:rsid w:val="00A66428"/>
    <w:rsid w:val="00A70873"/>
    <w:rsid w:val="00A92C85"/>
    <w:rsid w:val="00A948EF"/>
    <w:rsid w:val="00A94BCE"/>
    <w:rsid w:val="00AA2CB1"/>
    <w:rsid w:val="00AA36D6"/>
    <w:rsid w:val="00AA7CC5"/>
    <w:rsid w:val="00AC1D50"/>
    <w:rsid w:val="00AF15FD"/>
    <w:rsid w:val="00AF385F"/>
    <w:rsid w:val="00AF732B"/>
    <w:rsid w:val="00B0008F"/>
    <w:rsid w:val="00B008D2"/>
    <w:rsid w:val="00B04652"/>
    <w:rsid w:val="00B052B4"/>
    <w:rsid w:val="00B05911"/>
    <w:rsid w:val="00B10B28"/>
    <w:rsid w:val="00B131CC"/>
    <w:rsid w:val="00B17A1D"/>
    <w:rsid w:val="00B21929"/>
    <w:rsid w:val="00B258A2"/>
    <w:rsid w:val="00B2748E"/>
    <w:rsid w:val="00B34A6D"/>
    <w:rsid w:val="00B355AB"/>
    <w:rsid w:val="00B44BB1"/>
    <w:rsid w:val="00B50BD7"/>
    <w:rsid w:val="00B51395"/>
    <w:rsid w:val="00B54578"/>
    <w:rsid w:val="00B56617"/>
    <w:rsid w:val="00B56D67"/>
    <w:rsid w:val="00B67466"/>
    <w:rsid w:val="00B73622"/>
    <w:rsid w:val="00B73CC5"/>
    <w:rsid w:val="00B73EEE"/>
    <w:rsid w:val="00B74369"/>
    <w:rsid w:val="00B953B7"/>
    <w:rsid w:val="00BA2458"/>
    <w:rsid w:val="00BA65E0"/>
    <w:rsid w:val="00BA676D"/>
    <w:rsid w:val="00BA68FA"/>
    <w:rsid w:val="00BC1280"/>
    <w:rsid w:val="00BC1C0A"/>
    <w:rsid w:val="00BC27C9"/>
    <w:rsid w:val="00BC4EF7"/>
    <w:rsid w:val="00BC59B2"/>
    <w:rsid w:val="00BC5E09"/>
    <w:rsid w:val="00BF5825"/>
    <w:rsid w:val="00BF6C90"/>
    <w:rsid w:val="00C101E8"/>
    <w:rsid w:val="00C113D9"/>
    <w:rsid w:val="00C16071"/>
    <w:rsid w:val="00C203E8"/>
    <w:rsid w:val="00C21D7E"/>
    <w:rsid w:val="00C23151"/>
    <w:rsid w:val="00C25B0E"/>
    <w:rsid w:val="00C25BA8"/>
    <w:rsid w:val="00C3114B"/>
    <w:rsid w:val="00C45C9E"/>
    <w:rsid w:val="00C4657C"/>
    <w:rsid w:val="00C5145E"/>
    <w:rsid w:val="00C556CC"/>
    <w:rsid w:val="00C56C4E"/>
    <w:rsid w:val="00C61C1C"/>
    <w:rsid w:val="00C6478B"/>
    <w:rsid w:val="00C64C22"/>
    <w:rsid w:val="00C65A43"/>
    <w:rsid w:val="00C66E70"/>
    <w:rsid w:val="00C72E22"/>
    <w:rsid w:val="00C80320"/>
    <w:rsid w:val="00C80AEF"/>
    <w:rsid w:val="00C840D8"/>
    <w:rsid w:val="00C965DD"/>
    <w:rsid w:val="00CA6DA1"/>
    <w:rsid w:val="00CB5584"/>
    <w:rsid w:val="00CD265E"/>
    <w:rsid w:val="00CD33DB"/>
    <w:rsid w:val="00CE4A4B"/>
    <w:rsid w:val="00CE6185"/>
    <w:rsid w:val="00CE7F75"/>
    <w:rsid w:val="00D01B70"/>
    <w:rsid w:val="00D02974"/>
    <w:rsid w:val="00D0297D"/>
    <w:rsid w:val="00D120B9"/>
    <w:rsid w:val="00D24D6B"/>
    <w:rsid w:val="00D30286"/>
    <w:rsid w:val="00D33464"/>
    <w:rsid w:val="00D5302E"/>
    <w:rsid w:val="00D56BC3"/>
    <w:rsid w:val="00D67629"/>
    <w:rsid w:val="00D67ACD"/>
    <w:rsid w:val="00D70FE3"/>
    <w:rsid w:val="00D806AC"/>
    <w:rsid w:val="00D81A75"/>
    <w:rsid w:val="00D8485C"/>
    <w:rsid w:val="00D87D47"/>
    <w:rsid w:val="00D9010D"/>
    <w:rsid w:val="00D95936"/>
    <w:rsid w:val="00DA1F1B"/>
    <w:rsid w:val="00DA696D"/>
    <w:rsid w:val="00DB2787"/>
    <w:rsid w:val="00DB311C"/>
    <w:rsid w:val="00DB584E"/>
    <w:rsid w:val="00DC07AE"/>
    <w:rsid w:val="00DC382D"/>
    <w:rsid w:val="00DC3B85"/>
    <w:rsid w:val="00DC651D"/>
    <w:rsid w:val="00DD13E2"/>
    <w:rsid w:val="00DD3298"/>
    <w:rsid w:val="00DD3F6E"/>
    <w:rsid w:val="00DF17EB"/>
    <w:rsid w:val="00DF6F40"/>
    <w:rsid w:val="00E015A8"/>
    <w:rsid w:val="00E07AFE"/>
    <w:rsid w:val="00E10DEE"/>
    <w:rsid w:val="00E11AF4"/>
    <w:rsid w:val="00E11EFA"/>
    <w:rsid w:val="00E14E9F"/>
    <w:rsid w:val="00E158AD"/>
    <w:rsid w:val="00E15E85"/>
    <w:rsid w:val="00E16AC8"/>
    <w:rsid w:val="00E221C1"/>
    <w:rsid w:val="00E30AF5"/>
    <w:rsid w:val="00E33AD5"/>
    <w:rsid w:val="00E34874"/>
    <w:rsid w:val="00E3611E"/>
    <w:rsid w:val="00E372DA"/>
    <w:rsid w:val="00E37FFE"/>
    <w:rsid w:val="00E44464"/>
    <w:rsid w:val="00E85DB7"/>
    <w:rsid w:val="00E872CE"/>
    <w:rsid w:val="00E87E34"/>
    <w:rsid w:val="00E92E34"/>
    <w:rsid w:val="00E9720B"/>
    <w:rsid w:val="00EA0D06"/>
    <w:rsid w:val="00EA0F1F"/>
    <w:rsid w:val="00EA4B96"/>
    <w:rsid w:val="00EB0246"/>
    <w:rsid w:val="00EC4061"/>
    <w:rsid w:val="00EC5AD5"/>
    <w:rsid w:val="00EC601F"/>
    <w:rsid w:val="00ED3DC4"/>
    <w:rsid w:val="00ED466F"/>
    <w:rsid w:val="00ED735A"/>
    <w:rsid w:val="00EE28A5"/>
    <w:rsid w:val="00EE5CB5"/>
    <w:rsid w:val="00EF2AE9"/>
    <w:rsid w:val="00EF2F87"/>
    <w:rsid w:val="00F07B17"/>
    <w:rsid w:val="00F21A2E"/>
    <w:rsid w:val="00F3212D"/>
    <w:rsid w:val="00F371CA"/>
    <w:rsid w:val="00F433DC"/>
    <w:rsid w:val="00F532CB"/>
    <w:rsid w:val="00F6736F"/>
    <w:rsid w:val="00F70BC9"/>
    <w:rsid w:val="00F72930"/>
    <w:rsid w:val="00F72AD6"/>
    <w:rsid w:val="00F730DF"/>
    <w:rsid w:val="00F77F57"/>
    <w:rsid w:val="00F812A0"/>
    <w:rsid w:val="00F84AE2"/>
    <w:rsid w:val="00F9756D"/>
    <w:rsid w:val="00FA1D2B"/>
    <w:rsid w:val="00FB1B42"/>
    <w:rsid w:val="00FC145E"/>
    <w:rsid w:val="00FC37B9"/>
    <w:rsid w:val="00FD1B4B"/>
    <w:rsid w:val="00FD2984"/>
    <w:rsid w:val="00FE0916"/>
    <w:rsid w:val="00FE180B"/>
    <w:rsid w:val="00FE2CEA"/>
    <w:rsid w:val="00FF32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7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4945">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38827885">
      <w:bodyDiv w:val="1"/>
      <w:marLeft w:val="0"/>
      <w:marRight w:val="0"/>
      <w:marTop w:val="0"/>
      <w:marBottom w:val="0"/>
      <w:divBdr>
        <w:top w:val="none" w:sz="0" w:space="0" w:color="auto"/>
        <w:left w:val="none" w:sz="0" w:space="0" w:color="auto"/>
        <w:bottom w:val="none" w:sz="0" w:space="0" w:color="auto"/>
        <w:right w:val="none" w:sz="0" w:space="0" w:color="auto"/>
      </w:divBdr>
      <w:divsChild>
        <w:div w:id="1638562367">
          <w:marLeft w:val="0"/>
          <w:marRight w:val="0"/>
          <w:marTop w:val="0"/>
          <w:marBottom w:val="0"/>
          <w:divBdr>
            <w:top w:val="none" w:sz="0" w:space="0" w:color="auto"/>
            <w:left w:val="none" w:sz="0" w:space="0" w:color="auto"/>
            <w:bottom w:val="none" w:sz="0" w:space="0" w:color="auto"/>
            <w:right w:val="none" w:sz="0" w:space="0" w:color="auto"/>
          </w:divBdr>
          <w:divsChild>
            <w:div w:id="1015577805">
              <w:marLeft w:val="0"/>
              <w:marRight w:val="0"/>
              <w:marTop w:val="0"/>
              <w:marBottom w:val="0"/>
              <w:divBdr>
                <w:top w:val="none" w:sz="0" w:space="0" w:color="auto"/>
                <w:left w:val="none" w:sz="0" w:space="0" w:color="auto"/>
                <w:bottom w:val="none" w:sz="0" w:space="0" w:color="auto"/>
                <w:right w:val="none" w:sz="0" w:space="0" w:color="auto"/>
              </w:divBdr>
              <w:divsChild>
                <w:div w:id="20889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61806">
      <w:bodyDiv w:val="1"/>
      <w:marLeft w:val="0"/>
      <w:marRight w:val="0"/>
      <w:marTop w:val="0"/>
      <w:marBottom w:val="0"/>
      <w:divBdr>
        <w:top w:val="none" w:sz="0" w:space="0" w:color="auto"/>
        <w:left w:val="none" w:sz="0" w:space="0" w:color="auto"/>
        <w:bottom w:val="none" w:sz="0" w:space="0" w:color="auto"/>
        <w:right w:val="none" w:sz="0" w:space="0" w:color="auto"/>
      </w:divBdr>
    </w:div>
    <w:div w:id="72095695">
      <w:bodyDiv w:val="1"/>
      <w:marLeft w:val="0"/>
      <w:marRight w:val="0"/>
      <w:marTop w:val="0"/>
      <w:marBottom w:val="0"/>
      <w:divBdr>
        <w:top w:val="none" w:sz="0" w:space="0" w:color="auto"/>
        <w:left w:val="none" w:sz="0" w:space="0" w:color="auto"/>
        <w:bottom w:val="none" w:sz="0" w:space="0" w:color="auto"/>
        <w:right w:val="none" w:sz="0" w:space="0" w:color="auto"/>
      </w:divBdr>
      <w:divsChild>
        <w:div w:id="276640148">
          <w:marLeft w:val="0"/>
          <w:marRight w:val="0"/>
          <w:marTop w:val="0"/>
          <w:marBottom w:val="0"/>
          <w:divBdr>
            <w:top w:val="none" w:sz="0" w:space="0" w:color="auto"/>
            <w:left w:val="none" w:sz="0" w:space="0" w:color="auto"/>
            <w:bottom w:val="none" w:sz="0" w:space="0" w:color="auto"/>
            <w:right w:val="none" w:sz="0" w:space="0" w:color="auto"/>
          </w:divBdr>
          <w:divsChild>
            <w:div w:id="692000526">
              <w:marLeft w:val="0"/>
              <w:marRight w:val="0"/>
              <w:marTop w:val="0"/>
              <w:marBottom w:val="0"/>
              <w:divBdr>
                <w:top w:val="none" w:sz="0" w:space="0" w:color="auto"/>
                <w:left w:val="none" w:sz="0" w:space="0" w:color="auto"/>
                <w:bottom w:val="none" w:sz="0" w:space="0" w:color="auto"/>
                <w:right w:val="none" w:sz="0" w:space="0" w:color="auto"/>
              </w:divBdr>
              <w:divsChild>
                <w:div w:id="2374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59938">
      <w:bodyDiv w:val="1"/>
      <w:marLeft w:val="0"/>
      <w:marRight w:val="0"/>
      <w:marTop w:val="0"/>
      <w:marBottom w:val="0"/>
      <w:divBdr>
        <w:top w:val="none" w:sz="0" w:space="0" w:color="auto"/>
        <w:left w:val="none" w:sz="0" w:space="0" w:color="auto"/>
        <w:bottom w:val="none" w:sz="0" w:space="0" w:color="auto"/>
        <w:right w:val="none" w:sz="0" w:space="0" w:color="auto"/>
      </w:divBdr>
    </w:div>
    <w:div w:id="121193800">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74731010">
      <w:bodyDiv w:val="1"/>
      <w:marLeft w:val="0"/>
      <w:marRight w:val="0"/>
      <w:marTop w:val="0"/>
      <w:marBottom w:val="0"/>
      <w:divBdr>
        <w:top w:val="none" w:sz="0" w:space="0" w:color="auto"/>
        <w:left w:val="none" w:sz="0" w:space="0" w:color="auto"/>
        <w:bottom w:val="none" w:sz="0" w:space="0" w:color="auto"/>
        <w:right w:val="none" w:sz="0" w:space="0" w:color="auto"/>
      </w:divBdr>
    </w:div>
    <w:div w:id="261377567">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17657184">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6519166">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42463062">
      <w:bodyDiv w:val="1"/>
      <w:marLeft w:val="0"/>
      <w:marRight w:val="0"/>
      <w:marTop w:val="0"/>
      <w:marBottom w:val="0"/>
      <w:divBdr>
        <w:top w:val="none" w:sz="0" w:space="0" w:color="auto"/>
        <w:left w:val="none" w:sz="0" w:space="0" w:color="auto"/>
        <w:bottom w:val="none" w:sz="0" w:space="0" w:color="auto"/>
        <w:right w:val="none" w:sz="0" w:space="0" w:color="auto"/>
      </w:divBdr>
    </w:div>
    <w:div w:id="448281961">
      <w:bodyDiv w:val="1"/>
      <w:marLeft w:val="0"/>
      <w:marRight w:val="0"/>
      <w:marTop w:val="0"/>
      <w:marBottom w:val="0"/>
      <w:divBdr>
        <w:top w:val="none" w:sz="0" w:space="0" w:color="auto"/>
        <w:left w:val="none" w:sz="0" w:space="0" w:color="auto"/>
        <w:bottom w:val="none" w:sz="0" w:space="0" w:color="auto"/>
        <w:right w:val="none" w:sz="0" w:space="0" w:color="auto"/>
      </w:divBdr>
    </w:div>
    <w:div w:id="469978602">
      <w:bodyDiv w:val="1"/>
      <w:marLeft w:val="0"/>
      <w:marRight w:val="0"/>
      <w:marTop w:val="0"/>
      <w:marBottom w:val="0"/>
      <w:divBdr>
        <w:top w:val="none" w:sz="0" w:space="0" w:color="auto"/>
        <w:left w:val="none" w:sz="0" w:space="0" w:color="auto"/>
        <w:bottom w:val="none" w:sz="0" w:space="0" w:color="auto"/>
        <w:right w:val="none" w:sz="0" w:space="0" w:color="auto"/>
      </w:divBdr>
      <w:divsChild>
        <w:div w:id="1800763818">
          <w:marLeft w:val="0"/>
          <w:marRight w:val="0"/>
          <w:marTop w:val="0"/>
          <w:marBottom w:val="0"/>
          <w:divBdr>
            <w:top w:val="none" w:sz="0" w:space="0" w:color="auto"/>
            <w:left w:val="none" w:sz="0" w:space="0" w:color="auto"/>
            <w:bottom w:val="none" w:sz="0" w:space="0" w:color="auto"/>
            <w:right w:val="none" w:sz="0" w:space="0" w:color="auto"/>
          </w:divBdr>
          <w:divsChild>
            <w:div w:id="308436377">
              <w:marLeft w:val="0"/>
              <w:marRight w:val="0"/>
              <w:marTop w:val="0"/>
              <w:marBottom w:val="0"/>
              <w:divBdr>
                <w:top w:val="none" w:sz="0" w:space="0" w:color="auto"/>
                <w:left w:val="none" w:sz="0" w:space="0" w:color="auto"/>
                <w:bottom w:val="none" w:sz="0" w:space="0" w:color="auto"/>
                <w:right w:val="none" w:sz="0" w:space="0" w:color="auto"/>
              </w:divBdr>
              <w:divsChild>
                <w:div w:id="8809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60329">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65339968">
      <w:bodyDiv w:val="1"/>
      <w:marLeft w:val="0"/>
      <w:marRight w:val="0"/>
      <w:marTop w:val="0"/>
      <w:marBottom w:val="0"/>
      <w:divBdr>
        <w:top w:val="none" w:sz="0" w:space="0" w:color="auto"/>
        <w:left w:val="none" w:sz="0" w:space="0" w:color="auto"/>
        <w:bottom w:val="none" w:sz="0" w:space="0" w:color="auto"/>
        <w:right w:val="none" w:sz="0" w:space="0" w:color="auto"/>
      </w:divBdr>
      <w:divsChild>
        <w:div w:id="1848710301">
          <w:marLeft w:val="0"/>
          <w:marRight w:val="0"/>
          <w:marTop w:val="0"/>
          <w:marBottom w:val="0"/>
          <w:divBdr>
            <w:top w:val="none" w:sz="0" w:space="0" w:color="auto"/>
            <w:left w:val="none" w:sz="0" w:space="0" w:color="auto"/>
            <w:bottom w:val="none" w:sz="0" w:space="0" w:color="auto"/>
            <w:right w:val="none" w:sz="0" w:space="0" w:color="auto"/>
          </w:divBdr>
          <w:divsChild>
            <w:div w:id="1034160708">
              <w:marLeft w:val="0"/>
              <w:marRight w:val="0"/>
              <w:marTop w:val="0"/>
              <w:marBottom w:val="0"/>
              <w:divBdr>
                <w:top w:val="none" w:sz="0" w:space="0" w:color="auto"/>
                <w:left w:val="none" w:sz="0" w:space="0" w:color="auto"/>
                <w:bottom w:val="none" w:sz="0" w:space="0" w:color="auto"/>
                <w:right w:val="none" w:sz="0" w:space="0" w:color="auto"/>
              </w:divBdr>
            </w:div>
          </w:divsChild>
        </w:div>
        <w:div w:id="2105689490">
          <w:marLeft w:val="0"/>
          <w:marRight w:val="0"/>
          <w:marTop w:val="0"/>
          <w:marBottom w:val="0"/>
          <w:divBdr>
            <w:top w:val="none" w:sz="0" w:space="0" w:color="auto"/>
            <w:left w:val="none" w:sz="0" w:space="0" w:color="auto"/>
            <w:bottom w:val="none" w:sz="0" w:space="0" w:color="auto"/>
            <w:right w:val="none" w:sz="0" w:space="0" w:color="auto"/>
          </w:divBdr>
          <w:divsChild>
            <w:div w:id="1765763903">
              <w:marLeft w:val="0"/>
              <w:marRight w:val="0"/>
              <w:marTop w:val="0"/>
              <w:marBottom w:val="0"/>
              <w:divBdr>
                <w:top w:val="none" w:sz="0" w:space="0" w:color="auto"/>
                <w:left w:val="none" w:sz="0" w:space="0" w:color="auto"/>
                <w:bottom w:val="none" w:sz="0" w:space="0" w:color="auto"/>
                <w:right w:val="none" w:sz="0" w:space="0" w:color="auto"/>
              </w:divBdr>
            </w:div>
            <w:div w:id="1103722938">
              <w:marLeft w:val="0"/>
              <w:marRight w:val="0"/>
              <w:marTop w:val="0"/>
              <w:marBottom w:val="0"/>
              <w:divBdr>
                <w:top w:val="none" w:sz="0" w:space="0" w:color="auto"/>
                <w:left w:val="none" w:sz="0" w:space="0" w:color="auto"/>
                <w:bottom w:val="none" w:sz="0" w:space="0" w:color="auto"/>
                <w:right w:val="none" w:sz="0" w:space="0" w:color="auto"/>
              </w:divBdr>
              <w:divsChild>
                <w:div w:id="189654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299717">
      <w:bodyDiv w:val="1"/>
      <w:marLeft w:val="0"/>
      <w:marRight w:val="0"/>
      <w:marTop w:val="0"/>
      <w:marBottom w:val="0"/>
      <w:divBdr>
        <w:top w:val="none" w:sz="0" w:space="0" w:color="auto"/>
        <w:left w:val="none" w:sz="0" w:space="0" w:color="auto"/>
        <w:bottom w:val="none" w:sz="0" w:space="0" w:color="auto"/>
        <w:right w:val="none" w:sz="0" w:space="0" w:color="auto"/>
      </w:divBdr>
    </w:div>
    <w:div w:id="607738855">
      <w:bodyDiv w:val="1"/>
      <w:marLeft w:val="0"/>
      <w:marRight w:val="0"/>
      <w:marTop w:val="0"/>
      <w:marBottom w:val="0"/>
      <w:divBdr>
        <w:top w:val="none" w:sz="0" w:space="0" w:color="auto"/>
        <w:left w:val="none" w:sz="0" w:space="0" w:color="auto"/>
        <w:bottom w:val="none" w:sz="0" w:space="0" w:color="auto"/>
        <w:right w:val="none" w:sz="0" w:space="0" w:color="auto"/>
      </w:divBdr>
    </w:div>
    <w:div w:id="620764599">
      <w:bodyDiv w:val="1"/>
      <w:marLeft w:val="0"/>
      <w:marRight w:val="0"/>
      <w:marTop w:val="0"/>
      <w:marBottom w:val="0"/>
      <w:divBdr>
        <w:top w:val="none" w:sz="0" w:space="0" w:color="auto"/>
        <w:left w:val="none" w:sz="0" w:space="0" w:color="auto"/>
        <w:bottom w:val="none" w:sz="0" w:space="0" w:color="auto"/>
        <w:right w:val="none" w:sz="0" w:space="0" w:color="auto"/>
      </w:divBdr>
    </w:div>
    <w:div w:id="624774789">
      <w:bodyDiv w:val="1"/>
      <w:marLeft w:val="0"/>
      <w:marRight w:val="0"/>
      <w:marTop w:val="0"/>
      <w:marBottom w:val="0"/>
      <w:divBdr>
        <w:top w:val="none" w:sz="0" w:space="0" w:color="auto"/>
        <w:left w:val="none" w:sz="0" w:space="0" w:color="auto"/>
        <w:bottom w:val="none" w:sz="0" w:space="0" w:color="auto"/>
        <w:right w:val="none" w:sz="0" w:space="0" w:color="auto"/>
      </w:divBdr>
    </w:div>
    <w:div w:id="632247994">
      <w:bodyDiv w:val="1"/>
      <w:marLeft w:val="0"/>
      <w:marRight w:val="0"/>
      <w:marTop w:val="0"/>
      <w:marBottom w:val="0"/>
      <w:divBdr>
        <w:top w:val="none" w:sz="0" w:space="0" w:color="auto"/>
        <w:left w:val="none" w:sz="0" w:space="0" w:color="auto"/>
        <w:bottom w:val="none" w:sz="0" w:space="0" w:color="auto"/>
        <w:right w:val="none" w:sz="0" w:space="0" w:color="auto"/>
      </w:divBdr>
    </w:div>
    <w:div w:id="695884897">
      <w:bodyDiv w:val="1"/>
      <w:marLeft w:val="0"/>
      <w:marRight w:val="0"/>
      <w:marTop w:val="0"/>
      <w:marBottom w:val="0"/>
      <w:divBdr>
        <w:top w:val="none" w:sz="0" w:space="0" w:color="auto"/>
        <w:left w:val="none" w:sz="0" w:space="0" w:color="auto"/>
        <w:bottom w:val="none" w:sz="0" w:space="0" w:color="auto"/>
        <w:right w:val="none" w:sz="0" w:space="0" w:color="auto"/>
      </w:divBdr>
    </w:div>
    <w:div w:id="712727885">
      <w:bodyDiv w:val="1"/>
      <w:marLeft w:val="0"/>
      <w:marRight w:val="0"/>
      <w:marTop w:val="0"/>
      <w:marBottom w:val="0"/>
      <w:divBdr>
        <w:top w:val="none" w:sz="0" w:space="0" w:color="auto"/>
        <w:left w:val="none" w:sz="0" w:space="0" w:color="auto"/>
        <w:bottom w:val="none" w:sz="0" w:space="0" w:color="auto"/>
        <w:right w:val="none" w:sz="0" w:space="0" w:color="auto"/>
      </w:divBdr>
    </w:div>
    <w:div w:id="713694797">
      <w:bodyDiv w:val="1"/>
      <w:marLeft w:val="0"/>
      <w:marRight w:val="0"/>
      <w:marTop w:val="0"/>
      <w:marBottom w:val="0"/>
      <w:divBdr>
        <w:top w:val="none" w:sz="0" w:space="0" w:color="auto"/>
        <w:left w:val="none" w:sz="0" w:space="0" w:color="auto"/>
        <w:bottom w:val="none" w:sz="0" w:space="0" w:color="auto"/>
        <w:right w:val="none" w:sz="0" w:space="0" w:color="auto"/>
      </w:divBdr>
    </w:div>
    <w:div w:id="738139735">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9174234">
      <w:bodyDiv w:val="1"/>
      <w:marLeft w:val="0"/>
      <w:marRight w:val="0"/>
      <w:marTop w:val="0"/>
      <w:marBottom w:val="0"/>
      <w:divBdr>
        <w:top w:val="none" w:sz="0" w:space="0" w:color="auto"/>
        <w:left w:val="none" w:sz="0" w:space="0" w:color="auto"/>
        <w:bottom w:val="none" w:sz="0" w:space="0" w:color="auto"/>
        <w:right w:val="none" w:sz="0" w:space="0" w:color="auto"/>
      </w:divBdr>
      <w:divsChild>
        <w:div w:id="1917740083">
          <w:marLeft w:val="0"/>
          <w:marRight w:val="0"/>
          <w:marTop w:val="0"/>
          <w:marBottom w:val="0"/>
          <w:divBdr>
            <w:top w:val="none" w:sz="0" w:space="0" w:color="auto"/>
            <w:left w:val="none" w:sz="0" w:space="0" w:color="auto"/>
            <w:bottom w:val="none" w:sz="0" w:space="0" w:color="auto"/>
            <w:right w:val="none" w:sz="0" w:space="0" w:color="auto"/>
          </w:divBdr>
          <w:divsChild>
            <w:div w:id="1641878649">
              <w:marLeft w:val="0"/>
              <w:marRight w:val="0"/>
              <w:marTop w:val="0"/>
              <w:marBottom w:val="0"/>
              <w:divBdr>
                <w:top w:val="none" w:sz="0" w:space="0" w:color="auto"/>
                <w:left w:val="none" w:sz="0" w:space="0" w:color="auto"/>
                <w:bottom w:val="none" w:sz="0" w:space="0" w:color="auto"/>
                <w:right w:val="none" w:sz="0" w:space="0" w:color="auto"/>
              </w:divBdr>
              <w:divsChild>
                <w:div w:id="169353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228271">
      <w:bodyDiv w:val="1"/>
      <w:marLeft w:val="0"/>
      <w:marRight w:val="0"/>
      <w:marTop w:val="0"/>
      <w:marBottom w:val="0"/>
      <w:divBdr>
        <w:top w:val="none" w:sz="0" w:space="0" w:color="auto"/>
        <w:left w:val="none" w:sz="0" w:space="0" w:color="auto"/>
        <w:bottom w:val="none" w:sz="0" w:space="0" w:color="auto"/>
        <w:right w:val="none" w:sz="0" w:space="0" w:color="auto"/>
      </w:divBdr>
    </w:div>
    <w:div w:id="876284639">
      <w:bodyDiv w:val="1"/>
      <w:marLeft w:val="0"/>
      <w:marRight w:val="0"/>
      <w:marTop w:val="0"/>
      <w:marBottom w:val="0"/>
      <w:divBdr>
        <w:top w:val="none" w:sz="0" w:space="0" w:color="auto"/>
        <w:left w:val="none" w:sz="0" w:space="0" w:color="auto"/>
        <w:bottom w:val="none" w:sz="0" w:space="0" w:color="auto"/>
        <w:right w:val="none" w:sz="0" w:space="0" w:color="auto"/>
      </w:divBdr>
    </w:div>
    <w:div w:id="907879508">
      <w:bodyDiv w:val="1"/>
      <w:marLeft w:val="0"/>
      <w:marRight w:val="0"/>
      <w:marTop w:val="0"/>
      <w:marBottom w:val="0"/>
      <w:divBdr>
        <w:top w:val="none" w:sz="0" w:space="0" w:color="auto"/>
        <w:left w:val="none" w:sz="0" w:space="0" w:color="auto"/>
        <w:bottom w:val="none" w:sz="0" w:space="0" w:color="auto"/>
        <w:right w:val="none" w:sz="0" w:space="0" w:color="auto"/>
      </w:divBdr>
    </w:div>
    <w:div w:id="914706743">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8743059">
      <w:bodyDiv w:val="1"/>
      <w:marLeft w:val="0"/>
      <w:marRight w:val="0"/>
      <w:marTop w:val="0"/>
      <w:marBottom w:val="0"/>
      <w:divBdr>
        <w:top w:val="none" w:sz="0" w:space="0" w:color="auto"/>
        <w:left w:val="none" w:sz="0" w:space="0" w:color="auto"/>
        <w:bottom w:val="none" w:sz="0" w:space="0" w:color="auto"/>
        <w:right w:val="none" w:sz="0" w:space="0" w:color="auto"/>
      </w:divBdr>
    </w:div>
    <w:div w:id="1110662929">
      <w:bodyDiv w:val="1"/>
      <w:marLeft w:val="0"/>
      <w:marRight w:val="0"/>
      <w:marTop w:val="0"/>
      <w:marBottom w:val="0"/>
      <w:divBdr>
        <w:top w:val="none" w:sz="0" w:space="0" w:color="auto"/>
        <w:left w:val="none" w:sz="0" w:space="0" w:color="auto"/>
        <w:bottom w:val="none" w:sz="0" w:space="0" w:color="auto"/>
        <w:right w:val="none" w:sz="0" w:space="0" w:color="auto"/>
      </w:divBdr>
    </w:div>
    <w:div w:id="1155685512">
      <w:bodyDiv w:val="1"/>
      <w:marLeft w:val="0"/>
      <w:marRight w:val="0"/>
      <w:marTop w:val="0"/>
      <w:marBottom w:val="0"/>
      <w:divBdr>
        <w:top w:val="none" w:sz="0" w:space="0" w:color="auto"/>
        <w:left w:val="none" w:sz="0" w:space="0" w:color="auto"/>
        <w:bottom w:val="none" w:sz="0" w:space="0" w:color="auto"/>
        <w:right w:val="none" w:sz="0" w:space="0" w:color="auto"/>
      </w:divBdr>
    </w:div>
    <w:div w:id="1160804403">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9175737">
      <w:bodyDiv w:val="1"/>
      <w:marLeft w:val="0"/>
      <w:marRight w:val="0"/>
      <w:marTop w:val="0"/>
      <w:marBottom w:val="0"/>
      <w:divBdr>
        <w:top w:val="none" w:sz="0" w:space="0" w:color="auto"/>
        <w:left w:val="none" w:sz="0" w:space="0" w:color="auto"/>
        <w:bottom w:val="none" w:sz="0" w:space="0" w:color="auto"/>
        <w:right w:val="none" w:sz="0" w:space="0" w:color="auto"/>
      </w:divBdr>
    </w:div>
    <w:div w:id="1208681750">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442070234">
      <w:bodyDiv w:val="1"/>
      <w:marLeft w:val="0"/>
      <w:marRight w:val="0"/>
      <w:marTop w:val="0"/>
      <w:marBottom w:val="0"/>
      <w:divBdr>
        <w:top w:val="none" w:sz="0" w:space="0" w:color="auto"/>
        <w:left w:val="none" w:sz="0" w:space="0" w:color="auto"/>
        <w:bottom w:val="none" w:sz="0" w:space="0" w:color="auto"/>
        <w:right w:val="none" w:sz="0" w:space="0" w:color="auto"/>
      </w:divBdr>
    </w:div>
    <w:div w:id="1442409394">
      <w:bodyDiv w:val="1"/>
      <w:marLeft w:val="0"/>
      <w:marRight w:val="0"/>
      <w:marTop w:val="0"/>
      <w:marBottom w:val="0"/>
      <w:divBdr>
        <w:top w:val="none" w:sz="0" w:space="0" w:color="auto"/>
        <w:left w:val="none" w:sz="0" w:space="0" w:color="auto"/>
        <w:bottom w:val="none" w:sz="0" w:space="0" w:color="auto"/>
        <w:right w:val="none" w:sz="0" w:space="0" w:color="auto"/>
      </w:divBdr>
    </w:div>
    <w:div w:id="1478298253">
      <w:bodyDiv w:val="1"/>
      <w:marLeft w:val="0"/>
      <w:marRight w:val="0"/>
      <w:marTop w:val="0"/>
      <w:marBottom w:val="0"/>
      <w:divBdr>
        <w:top w:val="none" w:sz="0" w:space="0" w:color="auto"/>
        <w:left w:val="none" w:sz="0" w:space="0" w:color="auto"/>
        <w:bottom w:val="none" w:sz="0" w:space="0" w:color="auto"/>
        <w:right w:val="none" w:sz="0" w:space="0" w:color="auto"/>
      </w:divBdr>
    </w:div>
    <w:div w:id="1522469380">
      <w:bodyDiv w:val="1"/>
      <w:marLeft w:val="0"/>
      <w:marRight w:val="0"/>
      <w:marTop w:val="0"/>
      <w:marBottom w:val="0"/>
      <w:divBdr>
        <w:top w:val="none" w:sz="0" w:space="0" w:color="auto"/>
        <w:left w:val="none" w:sz="0" w:space="0" w:color="auto"/>
        <w:bottom w:val="none" w:sz="0" w:space="0" w:color="auto"/>
        <w:right w:val="none" w:sz="0" w:space="0" w:color="auto"/>
      </w:divBdr>
    </w:div>
    <w:div w:id="1530416763">
      <w:bodyDiv w:val="1"/>
      <w:marLeft w:val="0"/>
      <w:marRight w:val="0"/>
      <w:marTop w:val="0"/>
      <w:marBottom w:val="0"/>
      <w:divBdr>
        <w:top w:val="none" w:sz="0" w:space="0" w:color="auto"/>
        <w:left w:val="none" w:sz="0" w:space="0" w:color="auto"/>
        <w:bottom w:val="none" w:sz="0" w:space="0" w:color="auto"/>
        <w:right w:val="none" w:sz="0" w:space="0" w:color="auto"/>
      </w:divBdr>
    </w:div>
    <w:div w:id="1557087729">
      <w:bodyDiv w:val="1"/>
      <w:marLeft w:val="0"/>
      <w:marRight w:val="0"/>
      <w:marTop w:val="0"/>
      <w:marBottom w:val="0"/>
      <w:divBdr>
        <w:top w:val="none" w:sz="0" w:space="0" w:color="auto"/>
        <w:left w:val="none" w:sz="0" w:space="0" w:color="auto"/>
        <w:bottom w:val="none" w:sz="0" w:space="0" w:color="auto"/>
        <w:right w:val="none" w:sz="0" w:space="0" w:color="auto"/>
      </w:divBdr>
    </w:div>
    <w:div w:id="1636565375">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52171874">
      <w:bodyDiv w:val="1"/>
      <w:marLeft w:val="0"/>
      <w:marRight w:val="0"/>
      <w:marTop w:val="0"/>
      <w:marBottom w:val="0"/>
      <w:divBdr>
        <w:top w:val="none" w:sz="0" w:space="0" w:color="auto"/>
        <w:left w:val="none" w:sz="0" w:space="0" w:color="auto"/>
        <w:bottom w:val="none" w:sz="0" w:space="0" w:color="auto"/>
        <w:right w:val="none" w:sz="0" w:space="0" w:color="auto"/>
      </w:divBdr>
    </w:div>
    <w:div w:id="1657341684">
      <w:bodyDiv w:val="1"/>
      <w:marLeft w:val="0"/>
      <w:marRight w:val="0"/>
      <w:marTop w:val="0"/>
      <w:marBottom w:val="0"/>
      <w:divBdr>
        <w:top w:val="none" w:sz="0" w:space="0" w:color="auto"/>
        <w:left w:val="none" w:sz="0" w:space="0" w:color="auto"/>
        <w:bottom w:val="none" w:sz="0" w:space="0" w:color="auto"/>
        <w:right w:val="none" w:sz="0" w:space="0" w:color="auto"/>
      </w:divBdr>
    </w:div>
    <w:div w:id="1713260971">
      <w:bodyDiv w:val="1"/>
      <w:marLeft w:val="0"/>
      <w:marRight w:val="0"/>
      <w:marTop w:val="0"/>
      <w:marBottom w:val="0"/>
      <w:divBdr>
        <w:top w:val="none" w:sz="0" w:space="0" w:color="auto"/>
        <w:left w:val="none" w:sz="0" w:space="0" w:color="auto"/>
        <w:bottom w:val="none" w:sz="0" w:space="0" w:color="auto"/>
        <w:right w:val="none" w:sz="0" w:space="0" w:color="auto"/>
      </w:divBdr>
    </w:div>
    <w:div w:id="1725986003">
      <w:bodyDiv w:val="1"/>
      <w:marLeft w:val="0"/>
      <w:marRight w:val="0"/>
      <w:marTop w:val="0"/>
      <w:marBottom w:val="0"/>
      <w:divBdr>
        <w:top w:val="none" w:sz="0" w:space="0" w:color="auto"/>
        <w:left w:val="none" w:sz="0" w:space="0" w:color="auto"/>
        <w:bottom w:val="none" w:sz="0" w:space="0" w:color="auto"/>
        <w:right w:val="none" w:sz="0" w:space="0" w:color="auto"/>
      </w:divBdr>
    </w:div>
    <w:div w:id="1747267459">
      <w:bodyDiv w:val="1"/>
      <w:marLeft w:val="0"/>
      <w:marRight w:val="0"/>
      <w:marTop w:val="0"/>
      <w:marBottom w:val="0"/>
      <w:divBdr>
        <w:top w:val="none" w:sz="0" w:space="0" w:color="auto"/>
        <w:left w:val="none" w:sz="0" w:space="0" w:color="auto"/>
        <w:bottom w:val="none" w:sz="0" w:space="0" w:color="auto"/>
        <w:right w:val="none" w:sz="0" w:space="0" w:color="auto"/>
      </w:divBdr>
    </w:div>
    <w:div w:id="1791775810">
      <w:bodyDiv w:val="1"/>
      <w:marLeft w:val="0"/>
      <w:marRight w:val="0"/>
      <w:marTop w:val="0"/>
      <w:marBottom w:val="0"/>
      <w:divBdr>
        <w:top w:val="none" w:sz="0" w:space="0" w:color="auto"/>
        <w:left w:val="none" w:sz="0" w:space="0" w:color="auto"/>
        <w:bottom w:val="none" w:sz="0" w:space="0" w:color="auto"/>
        <w:right w:val="none" w:sz="0" w:space="0" w:color="auto"/>
      </w:divBdr>
    </w:div>
    <w:div w:id="1846019363">
      <w:bodyDiv w:val="1"/>
      <w:marLeft w:val="0"/>
      <w:marRight w:val="0"/>
      <w:marTop w:val="0"/>
      <w:marBottom w:val="0"/>
      <w:divBdr>
        <w:top w:val="none" w:sz="0" w:space="0" w:color="auto"/>
        <w:left w:val="none" w:sz="0" w:space="0" w:color="auto"/>
        <w:bottom w:val="none" w:sz="0" w:space="0" w:color="auto"/>
        <w:right w:val="none" w:sz="0" w:space="0" w:color="auto"/>
      </w:divBdr>
    </w:div>
    <w:div w:id="1855463365">
      <w:bodyDiv w:val="1"/>
      <w:marLeft w:val="0"/>
      <w:marRight w:val="0"/>
      <w:marTop w:val="0"/>
      <w:marBottom w:val="0"/>
      <w:divBdr>
        <w:top w:val="none" w:sz="0" w:space="0" w:color="auto"/>
        <w:left w:val="none" w:sz="0" w:space="0" w:color="auto"/>
        <w:bottom w:val="none" w:sz="0" w:space="0" w:color="auto"/>
        <w:right w:val="none" w:sz="0" w:space="0" w:color="auto"/>
      </w:divBdr>
    </w:div>
    <w:div w:id="1902591485">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12370029">
      <w:bodyDiv w:val="1"/>
      <w:marLeft w:val="0"/>
      <w:marRight w:val="0"/>
      <w:marTop w:val="0"/>
      <w:marBottom w:val="0"/>
      <w:divBdr>
        <w:top w:val="none" w:sz="0" w:space="0" w:color="auto"/>
        <w:left w:val="none" w:sz="0" w:space="0" w:color="auto"/>
        <w:bottom w:val="none" w:sz="0" w:space="0" w:color="auto"/>
        <w:right w:val="none" w:sz="0" w:space="0" w:color="auto"/>
      </w:divBdr>
      <w:divsChild>
        <w:div w:id="321395337">
          <w:marLeft w:val="0"/>
          <w:marRight w:val="0"/>
          <w:marTop w:val="0"/>
          <w:marBottom w:val="0"/>
          <w:divBdr>
            <w:top w:val="none" w:sz="0" w:space="0" w:color="auto"/>
            <w:left w:val="none" w:sz="0" w:space="0" w:color="auto"/>
            <w:bottom w:val="none" w:sz="0" w:space="0" w:color="auto"/>
            <w:right w:val="none" w:sz="0" w:space="0" w:color="auto"/>
          </w:divBdr>
          <w:divsChild>
            <w:div w:id="1943878033">
              <w:marLeft w:val="0"/>
              <w:marRight w:val="0"/>
              <w:marTop w:val="0"/>
              <w:marBottom w:val="0"/>
              <w:divBdr>
                <w:top w:val="none" w:sz="0" w:space="0" w:color="auto"/>
                <w:left w:val="none" w:sz="0" w:space="0" w:color="auto"/>
                <w:bottom w:val="none" w:sz="0" w:space="0" w:color="auto"/>
                <w:right w:val="none" w:sz="0" w:space="0" w:color="auto"/>
              </w:divBdr>
              <w:divsChild>
                <w:div w:id="575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967865">
      <w:bodyDiv w:val="1"/>
      <w:marLeft w:val="0"/>
      <w:marRight w:val="0"/>
      <w:marTop w:val="0"/>
      <w:marBottom w:val="0"/>
      <w:divBdr>
        <w:top w:val="none" w:sz="0" w:space="0" w:color="auto"/>
        <w:left w:val="none" w:sz="0" w:space="0" w:color="auto"/>
        <w:bottom w:val="none" w:sz="0" w:space="0" w:color="auto"/>
        <w:right w:val="none" w:sz="0" w:space="0" w:color="auto"/>
      </w:divBdr>
    </w:div>
    <w:div w:id="2098404942">
      <w:bodyDiv w:val="1"/>
      <w:marLeft w:val="0"/>
      <w:marRight w:val="0"/>
      <w:marTop w:val="0"/>
      <w:marBottom w:val="0"/>
      <w:divBdr>
        <w:top w:val="none" w:sz="0" w:space="0" w:color="auto"/>
        <w:left w:val="none" w:sz="0" w:space="0" w:color="auto"/>
        <w:bottom w:val="none" w:sz="0" w:space="0" w:color="auto"/>
        <w:right w:val="none" w:sz="0" w:space="0" w:color="auto"/>
      </w:divBdr>
    </w:div>
    <w:div w:id="2115902780">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5166</TotalTime>
  <Pages>44</Pages>
  <Words>9494</Words>
  <Characters>52222</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71</cp:revision>
  <cp:lastPrinted>2020-02-11T18:08:00Z</cp:lastPrinted>
  <dcterms:created xsi:type="dcterms:W3CDTF">2019-01-22T19:49:00Z</dcterms:created>
  <dcterms:modified xsi:type="dcterms:W3CDTF">2020-11-10T21:12:00Z</dcterms:modified>
</cp:coreProperties>
</file>