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95E" w:rsidRPr="002C52A9"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A40AA7">
        <w:rPr>
          <w:rFonts w:ascii="Palatino Linotype" w:eastAsia="MS Mincho" w:hAnsi="Palatino Linotype" w:cs="Times New Roman"/>
          <w:b/>
          <w:sz w:val="24"/>
          <w:szCs w:val="24"/>
          <w:lang w:val="es-ES_tradnl" w:eastAsia="es-ES"/>
        </w:rPr>
        <w:tab/>
      </w:r>
      <w:r w:rsidR="00792776" w:rsidRPr="002C52A9">
        <w:rPr>
          <w:rFonts w:ascii="Palatino Linotype" w:eastAsia="MS Mincho" w:hAnsi="Palatino Linotype" w:cs="Times New Roman"/>
          <w:b/>
          <w:sz w:val="24"/>
          <w:szCs w:val="24"/>
          <w:lang w:val="es-ES_tradnl" w:eastAsia="es-ES"/>
        </w:rPr>
        <w:t>LÍNEAS ARGUMENTATIVAS.</w:t>
      </w:r>
      <w:r w:rsidRPr="002C52A9">
        <w:rPr>
          <w:rFonts w:ascii="Palatino Linotype" w:eastAsia="MS Mincho" w:hAnsi="Palatino Linotype" w:cs="Times New Roman"/>
          <w:b/>
          <w:sz w:val="24"/>
          <w:szCs w:val="24"/>
          <w:lang w:val="es-ES_tradnl" w:eastAsia="es-ES"/>
        </w:rPr>
        <w:tab/>
      </w:r>
    </w:p>
    <w:p w:rsidR="00127CC8" w:rsidRPr="002C52A9"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2C52A9"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2C52A9">
        <w:rPr>
          <w:rFonts w:ascii="Palatino Linotype" w:eastAsia="Arial Unicode MS" w:hAnsi="Palatino Linotype" w:cs="Arial"/>
          <w:b/>
          <w:sz w:val="24"/>
          <w:szCs w:val="24"/>
          <w:lang w:val="es-ES_tradnl" w:eastAsia="es-ES"/>
        </w:rPr>
        <w:t xml:space="preserve">DERECHO DE ACCESO A LA INFORMACIÓN PÚBLICA. </w:t>
      </w:r>
      <w:r w:rsidRPr="002C52A9">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E62DAF" w:rsidRPr="002C52A9"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2C52A9"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2C52A9">
        <w:rPr>
          <w:rFonts w:ascii="Palatino Linotype" w:eastAsia="MS Mincho" w:hAnsi="Palatino Linotype" w:cs="Times New Roman"/>
          <w:b/>
          <w:sz w:val="24"/>
          <w:szCs w:val="24"/>
          <w:lang w:val="es-ES_tradnl" w:eastAsia="es-MX"/>
        </w:rPr>
        <w:t>RESPUESTAS IMPRECISAS O INCOMPLETAS, DEBER DE REPARACIÓN.</w:t>
      </w:r>
      <w:r w:rsidRPr="002C52A9">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127CC8" w:rsidRPr="002C52A9"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0219D0" w:rsidRPr="002C52A9" w:rsidRDefault="000219D0" w:rsidP="000219D0">
      <w:pPr>
        <w:tabs>
          <w:tab w:val="left" w:pos="567"/>
        </w:tabs>
        <w:spacing w:after="0" w:line="360" w:lineRule="auto"/>
        <w:jc w:val="both"/>
        <w:rPr>
          <w:rFonts w:ascii="Palatino Linotype" w:eastAsia="MS Mincho" w:hAnsi="Palatino Linotype" w:cs="Times New Roman"/>
          <w:sz w:val="24"/>
          <w:szCs w:val="24"/>
          <w:lang w:eastAsia="es-MX"/>
        </w:rPr>
      </w:pPr>
      <w:r w:rsidRPr="002C52A9">
        <w:rPr>
          <w:rFonts w:ascii="Palatino Linotype" w:eastAsia="MS Mincho" w:hAnsi="Palatino Linotype" w:cs="Times New Roman"/>
          <w:b/>
          <w:sz w:val="24"/>
          <w:szCs w:val="24"/>
          <w:lang w:eastAsia="es-MX"/>
        </w:rPr>
        <w:t>DOCUMENTOS GENERADOS POR LOS SUJETOS OBLIGADOS EN EJERCICIO DESUS ATRIBUCIONES, LA INFORMACIÓN PÚBLICA SE ENCUENTRA CONTENIDA EN</w:t>
      </w:r>
      <w:r w:rsidR="002C52A9">
        <w:rPr>
          <w:rFonts w:ascii="Palatino Linotype" w:eastAsia="MS Mincho" w:hAnsi="Palatino Linotype" w:cs="Times New Roman"/>
          <w:b/>
          <w:sz w:val="24"/>
          <w:szCs w:val="24"/>
          <w:lang w:eastAsia="es-MX"/>
        </w:rPr>
        <w:t xml:space="preserve"> </w:t>
      </w:r>
      <w:r w:rsidRPr="002C52A9">
        <w:rPr>
          <w:rFonts w:ascii="Palatino Linotype" w:eastAsia="MS Mincho" w:hAnsi="Palatino Linotype" w:cs="Times New Roman"/>
          <w:b/>
          <w:sz w:val="24"/>
          <w:szCs w:val="24"/>
          <w:lang w:eastAsia="es-MX"/>
        </w:rPr>
        <w:t>LOS.</w:t>
      </w:r>
      <w:r w:rsidRPr="002C52A9">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w:t>
      </w:r>
      <w:r w:rsidRPr="002C52A9">
        <w:rPr>
          <w:rFonts w:ascii="Palatino Linotype" w:eastAsia="MS Mincho" w:hAnsi="Palatino Linotype" w:cs="Times New Roman"/>
          <w:sz w:val="24"/>
          <w:szCs w:val="24"/>
          <w:lang w:eastAsia="es-MX"/>
        </w:rPr>
        <w:lastRenderedPageBreak/>
        <w:t>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037B6F" w:rsidRPr="002C52A9" w:rsidRDefault="00037B6F" w:rsidP="000219D0">
      <w:pPr>
        <w:tabs>
          <w:tab w:val="left" w:pos="567"/>
        </w:tabs>
        <w:spacing w:after="0" w:line="360" w:lineRule="auto"/>
        <w:jc w:val="both"/>
        <w:rPr>
          <w:rFonts w:ascii="Palatino Linotype" w:eastAsia="MS Mincho" w:hAnsi="Palatino Linotype" w:cs="Times New Roman"/>
          <w:sz w:val="24"/>
          <w:szCs w:val="24"/>
          <w:lang w:eastAsia="es-MX"/>
        </w:rPr>
      </w:pPr>
    </w:p>
    <w:p w:rsidR="00037B6F" w:rsidRPr="002C52A9" w:rsidRDefault="00037B6F" w:rsidP="00037B6F">
      <w:pPr>
        <w:tabs>
          <w:tab w:val="left" w:pos="567"/>
        </w:tabs>
        <w:spacing w:after="0" w:line="360" w:lineRule="auto"/>
        <w:jc w:val="both"/>
        <w:rPr>
          <w:rFonts w:ascii="Palatino Linotype" w:eastAsia="MS Mincho" w:hAnsi="Palatino Linotype" w:cs="Times New Roman"/>
          <w:sz w:val="24"/>
          <w:szCs w:val="24"/>
          <w:lang w:eastAsia="es-MX"/>
        </w:rPr>
      </w:pPr>
      <w:r w:rsidRPr="002C52A9">
        <w:rPr>
          <w:rFonts w:ascii="Palatino Linotype" w:eastAsia="MS Mincho" w:hAnsi="Palatino Linotype" w:cs="Times New Roman"/>
          <w:b/>
          <w:sz w:val="24"/>
          <w:szCs w:val="24"/>
          <w:lang w:eastAsia="es-MX"/>
        </w:rPr>
        <w:t>VERSIONES PÚBLICAS, DE LA ELABORACIÓN DE LAS</w:t>
      </w:r>
      <w:r w:rsidRPr="002C52A9">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E62DAF" w:rsidRPr="002C52A9" w:rsidRDefault="00E62DAF" w:rsidP="009F4EB1">
      <w:pPr>
        <w:spacing w:line="360" w:lineRule="auto"/>
        <w:contextualSpacing/>
        <w:jc w:val="both"/>
        <w:rPr>
          <w:rFonts w:ascii="Palatino Linotype" w:hAnsi="Palatino Linotype" w:cs="Arial"/>
          <w:b/>
          <w:sz w:val="24"/>
          <w:szCs w:val="24"/>
        </w:rPr>
      </w:pPr>
    </w:p>
    <w:p w:rsidR="00E62DAF" w:rsidRPr="002C52A9" w:rsidRDefault="00E62DAF" w:rsidP="009F4EB1">
      <w:pPr>
        <w:spacing w:line="360" w:lineRule="auto"/>
        <w:contextualSpacing/>
        <w:jc w:val="both"/>
        <w:rPr>
          <w:rFonts w:ascii="Palatino Linotype" w:hAnsi="Palatino Linotype" w:cs="Arial"/>
          <w:b/>
          <w:sz w:val="24"/>
          <w:szCs w:val="24"/>
        </w:rPr>
      </w:pPr>
    </w:p>
    <w:p w:rsidR="00144D2C" w:rsidRPr="002C52A9" w:rsidRDefault="00144D2C" w:rsidP="009F4EB1">
      <w:pPr>
        <w:spacing w:line="360" w:lineRule="auto"/>
        <w:contextualSpacing/>
        <w:jc w:val="both"/>
        <w:rPr>
          <w:rFonts w:ascii="Palatino Linotype" w:hAnsi="Palatino Linotype" w:cs="Arial"/>
          <w:b/>
          <w:sz w:val="24"/>
          <w:szCs w:val="24"/>
        </w:rPr>
      </w:pPr>
    </w:p>
    <w:p w:rsidR="00E62DAF" w:rsidRPr="002C52A9" w:rsidRDefault="00E62DAF" w:rsidP="009F4EB1">
      <w:pPr>
        <w:spacing w:line="360" w:lineRule="auto"/>
        <w:contextualSpacing/>
        <w:jc w:val="both"/>
        <w:rPr>
          <w:rFonts w:ascii="Palatino Linotype" w:hAnsi="Palatino Linotype" w:cs="Arial"/>
          <w:sz w:val="24"/>
          <w:szCs w:val="24"/>
        </w:rPr>
      </w:pPr>
    </w:p>
    <w:p w:rsidR="00792776" w:rsidRPr="002C52A9" w:rsidRDefault="00144D2C"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2C52A9">
        <w:rPr>
          <w:rFonts w:ascii="Palatino Linotype" w:eastAsia="MS Mincho" w:hAnsi="Palatino Linotype" w:cs="Times New Roman"/>
          <w:b/>
          <w:sz w:val="24"/>
          <w:szCs w:val="24"/>
          <w:lang w:val="es-ES_tradnl" w:eastAsia="es-ES"/>
        </w:rPr>
        <w:lastRenderedPageBreak/>
        <w:t>ÍNDICE</w:t>
      </w:r>
      <w:r w:rsidRPr="002C52A9">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2C52A9"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rsidR="003B332B" w:rsidRPr="002C52A9" w:rsidRDefault="00792776">
          <w:pPr>
            <w:pStyle w:val="TDC1"/>
            <w:rPr>
              <w:rFonts w:ascii="Palatino Linotype" w:eastAsiaTheme="minorEastAsia" w:hAnsi="Palatino Linotype"/>
              <w:noProof/>
              <w:sz w:val="24"/>
              <w:szCs w:val="24"/>
              <w:lang w:eastAsia="es-MX"/>
            </w:rPr>
          </w:pPr>
          <w:r w:rsidRPr="002C52A9">
            <w:rPr>
              <w:rFonts w:ascii="Palatino Linotype" w:hAnsi="Palatino Linotype"/>
              <w:sz w:val="24"/>
              <w:szCs w:val="24"/>
            </w:rPr>
            <w:fldChar w:fldCharType="begin"/>
          </w:r>
          <w:r w:rsidRPr="002C52A9">
            <w:rPr>
              <w:rFonts w:ascii="Palatino Linotype" w:hAnsi="Palatino Linotype"/>
              <w:sz w:val="24"/>
              <w:szCs w:val="24"/>
            </w:rPr>
            <w:instrText xml:space="preserve"> TOC \o "1-3" \h \z \u </w:instrText>
          </w:r>
          <w:r w:rsidRPr="002C52A9">
            <w:rPr>
              <w:rFonts w:ascii="Palatino Linotype" w:hAnsi="Palatino Linotype"/>
              <w:sz w:val="24"/>
              <w:szCs w:val="24"/>
            </w:rPr>
            <w:fldChar w:fldCharType="separate"/>
          </w:r>
          <w:hyperlink w:anchor="_Toc49366662" w:history="1">
            <w:r w:rsidR="003B332B" w:rsidRPr="002C52A9">
              <w:rPr>
                <w:rStyle w:val="Hipervnculo"/>
                <w:rFonts w:ascii="Palatino Linotype" w:eastAsia="MS Gothic" w:hAnsi="Palatino Linotype" w:cs="Times New Roman"/>
                <w:b/>
                <w:noProof/>
                <w:sz w:val="24"/>
                <w:szCs w:val="24"/>
              </w:rPr>
              <w:t>A N T E C E D E N T E S</w:t>
            </w:r>
            <w:r w:rsidR="003B332B" w:rsidRPr="002C52A9">
              <w:rPr>
                <w:rFonts w:ascii="Palatino Linotype" w:hAnsi="Palatino Linotype"/>
                <w:noProof/>
                <w:webHidden/>
                <w:sz w:val="24"/>
                <w:szCs w:val="24"/>
              </w:rPr>
              <w:tab/>
            </w:r>
            <w:r w:rsidR="003B332B" w:rsidRPr="002C52A9">
              <w:rPr>
                <w:rFonts w:ascii="Palatino Linotype" w:hAnsi="Palatino Linotype"/>
                <w:noProof/>
                <w:webHidden/>
                <w:sz w:val="24"/>
                <w:szCs w:val="24"/>
              </w:rPr>
              <w:fldChar w:fldCharType="begin"/>
            </w:r>
            <w:r w:rsidR="003B332B" w:rsidRPr="002C52A9">
              <w:rPr>
                <w:rFonts w:ascii="Palatino Linotype" w:hAnsi="Palatino Linotype"/>
                <w:noProof/>
                <w:webHidden/>
                <w:sz w:val="24"/>
                <w:szCs w:val="24"/>
              </w:rPr>
              <w:instrText xml:space="preserve"> PAGEREF _Toc49366662 \h </w:instrText>
            </w:r>
            <w:r w:rsidR="003B332B" w:rsidRPr="002C52A9">
              <w:rPr>
                <w:rFonts w:ascii="Palatino Linotype" w:hAnsi="Palatino Linotype"/>
                <w:noProof/>
                <w:webHidden/>
                <w:sz w:val="24"/>
                <w:szCs w:val="24"/>
              </w:rPr>
            </w:r>
            <w:r w:rsidR="003B332B" w:rsidRPr="002C52A9">
              <w:rPr>
                <w:rFonts w:ascii="Palatino Linotype" w:hAnsi="Palatino Linotype"/>
                <w:noProof/>
                <w:webHidden/>
                <w:sz w:val="24"/>
                <w:szCs w:val="24"/>
              </w:rPr>
              <w:fldChar w:fldCharType="separate"/>
            </w:r>
            <w:r w:rsidR="00912F28" w:rsidRPr="002C52A9">
              <w:rPr>
                <w:rFonts w:ascii="Palatino Linotype" w:hAnsi="Palatino Linotype"/>
                <w:noProof/>
                <w:webHidden/>
                <w:sz w:val="24"/>
                <w:szCs w:val="24"/>
              </w:rPr>
              <w:t>4</w:t>
            </w:r>
            <w:r w:rsidR="003B332B" w:rsidRPr="002C52A9">
              <w:rPr>
                <w:rFonts w:ascii="Palatino Linotype" w:hAnsi="Palatino Linotype"/>
                <w:noProof/>
                <w:webHidden/>
                <w:sz w:val="24"/>
                <w:szCs w:val="24"/>
              </w:rPr>
              <w:fldChar w:fldCharType="end"/>
            </w:r>
          </w:hyperlink>
        </w:p>
        <w:p w:rsidR="003B332B" w:rsidRPr="002C52A9" w:rsidRDefault="000772B9">
          <w:pPr>
            <w:pStyle w:val="TDC1"/>
            <w:rPr>
              <w:rFonts w:ascii="Palatino Linotype" w:eastAsiaTheme="minorEastAsia" w:hAnsi="Palatino Linotype"/>
              <w:noProof/>
              <w:sz w:val="24"/>
              <w:szCs w:val="24"/>
              <w:lang w:eastAsia="es-MX"/>
            </w:rPr>
          </w:pPr>
          <w:hyperlink w:anchor="_Toc49366663" w:history="1">
            <w:r w:rsidR="003B332B" w:rsidRPr="002C52A9">
              <w:rPr>
                <w:rStyle w:val="Hipervnculo"/>
                <w:rFonts w:ascii="Palatino Linotype" w:eastAsia="MS Gothic" w:hAnsi="Palatino Linotype" w:cs="Times New Roman"/>
                <w:b/>
                <w:noProof/>
                <w:sz w:val="24"/>
                <w:szCs w:val="24"/>
              </w:rPr>
              <w:t>CONSIDERANDO</w:t>
            </w:r>
            <w:r w:rsidR="003B332B" w:rsidRPr="002C52A9">
              <w:rPr>
                <w:rFonts w:ascii="Palatino Linotype" w:hAnsi="Palatino Linotype"/>
                <w:noProof/>
                <w:webHidden/>
                <w:sz w:val="24"/>
                <w:szCs w:val="24"/>
              </w:rPr>
              <w:tab/>
            </w:r>
            <w:r w:rsidR="003B332B" w:rsidRPr="002C52A9">
              <w:rPr>
                <w:rFonts w:ascii="Palatino Linotype" w:hAnsi="Palatino Linotype"/>
                <w:noProof/>
                <w:webHidden/>
                <w:sz w:val="24"/>
                <w:szCs w:val="24"/>
              </w:rPr>
              <w:fldChar w:fldCharType="begin"/>
            </w:r>
            <w:r w:rsidR="003B332B" w:rsidRPr="002C52A9">
              <w:rPr>
                <w:rFonts w:ascii="Palatino Linotype" w:hAnsi="Palatino Linotype"/>
                <w:noProof/>
                <w:webHidden/>
                <w:sz w:val="24"/>
                <w:szCs w:val="24"/>
              </w:rPr>
              <w:instrText xml:space="preserve"> PAGEREF _Toc49366663 \h </w:instrText>
            </w:r>
            <w:r w:rsidR="003B332B" w:rsidRPr="002C52A9">
              <w:rPr>
                <w:rFonts w:ascii="Palatino Linotype" w:hAnsi="Palatino Linotype"/>
                <w:noProof/>
                <w:webHidden/>
                <w:sz w:val="24"/>
                <w:szCs w:val="24"/>
              </w:rPr>
            </w:r>
            <w:r w:rsidR="003B332B" w:rsidRPr="002C52A9">
              <w:rPr>
                <w:rFonts w:ascii="Palatino Linotype" w:hAnsi="Palatino Linotype"/>
                <w:noProof/>
                <w:webHidden/>
                <w:sz w:val="24"/>
                <w:szCs w:val="24"/>
              </w:rPr>
              <w:fldChar w:fldCharType="separate"/>
            </w:r>
            <w:r w:rsidR="00912F28" w:rsidRPr="002C52A9">
              <w:rPr>
                <w:rFonts w:ascii="Palatino Linotype" w:hAnsi="Palatino Linotype"/>
                <w:noProof/>
                <w:webHidden/>
                <w:sz w:val="24"/>
                <w:szCs w:val="24"/>
              </w:rPr>
              <w:t>8</w:t>
            </w:r>
            <w:r w:rsidR="003B332B" w:rsidRPr="002C52A9">
              <w:rPr>
                <w:rFonts w:ascii="Palatino Linotype" w:hAnsi="Palatino Linotype"/>
                <w:noProof/>
                <w:webHidden/>
                <w:sz w:val="24"/>
                <w:szCs w:val="24"/>
              </w:rPr>
              <w:fldChar w:fldCharType="end"/>
            </w:r>
          </w:hyperlink>
        </w:p>
        <w:p w:rsidR="003B332B" w:rsidRPr="002C52A9" w:rsidRDefault="000772B9">
          <w:pPr>
            <w:pStyle w:val="TDC1"/>
            <w:rPr>
              <w:rFonts w:ascii="Palatino Linotype" w:eastAsiaTheme="minorEastAsia" w:hAnsi="Palatino Linotype"/>
              <w:noProof/>
              <w:sz w:val="24"/>
              <w:szCs w:val="24"/>
              <w:lang w:eastAsia="es-MX"/>
            </w:rPr>
          </w:pPr>
          <w:hyperlink w:anchor="_Toc49366664" w:history="1">
            <w:r w:rsidR="003B332B" w:rsidRPr="002C52A9">
              <w:rPr>
                <w:rStyle w:val="Hipervnculo"/>
                <w:rFonts w:ascii="Palatino Linotype" w:eastAsia="MS Mincho" w:hAnsi="Palatino Linotype" w:cstheme="majorBidi"/>
                <w:b/>
                <w:noProof/>
                <w:sz w:val="24"/>
                <w:szCs w:val="24"/>
                <w:lang w:val="es-ES_tradnl" w:eastAsia="es-ES"/>
              </w:rPr>
              <w:t>PRIMERO</w:t>
            </w:r>
            <w:r w:rsidR="003B332B" w:rsidRPr="002C52A9">
              <w:rPr>
                <w:rStyle w:val="Hipervnculo"/>
                <w:rFonts w:ascii="Palatino Linotype" w:eastAsia="MS Gothic" w:hAnsi="Palatino Linotype" w:cs="Times New Roman"/>
                <w:b/>
                <w:noProof/>
                <w:sz w:val="24"/>
                <w:szCs w:val="24"/>
              </w:rPr>
              <w:t>. De la competencia.</w:t>
            </w:r>
            <w:r w:rsidR="003B332B" w:rsidRPr="002C52A9">
              <w:rPr>
                <w:rFonts w:ascii="Palatino Linotype" w:hAnsi="Palatino Linotype"/>
                <w:noProof/>
                <w:webHidden/>
                <w:sz w:val="24"/>
                <w:szCs w:val="24"/>
              </w:rPr>
              <w:tab/>
            </w:r>
            <w:r w:rsidR="003B332B" w:rsidRPr="002C52A9">
              <w:rPr>
                <w:rFonts w:ascii="Palatino Linotype" w:hAnsi="Palatino Linotype"/>
                <w:noProof/>
                <w:webHidden/>
                <w:sz w:val="24"/>
                <w:szCs w:val="24"/>
              </w:rPr>
              <w:fldChar w:fldCharType="begin"/>
            </w:r>
            <w:r w:rsidR="003B332B" w:rsidRPr="002C52A9">
              <w:rPr>
                <w:rFonts w:ascii="Palatino Linotype" w:hAnsi="Palatino Linotype"/>
                <w:noProof/>
                <w:webHidden/>
                <w:sz w:val="24"/>
                <w:szCs w:val="24"/>
              </w:rPr>
              <w:instrText xml:space="preserve"> PAGEREF _Toc49366664 \h </w:instrText>
            </w:r>
            <w:r w:rsidR="003B332B" w:rsidRPr="002C52A9">
              <w:rPr>
                <w:rFonts w:ascii="Palatino Linotype" w:hAnsi="Palatino Linotype"/>
                <w:noProof/>
                <w:webHidden/>
                <w:sz w:val="24"/>
                <w:szCs w:val="24"/>
              </w:rPr>
            </w:r>
            <w:r w:rsidR="003B332B" w:rsidRPr="002C52A9">
              <w:rPr>
                <w:rFonts w:ascii="Palatino Linotype" w:hAnsi="Palatino Linotype"/>
                <w:noProof/>
                <w:webHidden/>
                <w:sz w:val="24"/>
                <w:szCs w:val="24"/>
              </w:rPr>
              <w:fldChar w:fldCharType="separate"/>
            </w:r>
            <w:r w:rsidR="00912F28" w:rsidRPr="002C52A9">
              <w:rPr>
                <w:rFonts w:ascii="Palatino Linotype" w:hAnsi="Palatino Linotype"/>
                <w:noProof/>
                <w:webHidden/>
                <w:sz w:val="24"/>
                <w:szCs w:val="24"/>
              </w:rPr>
              <w:t>8</w:t>
            </w:r>
            <w:r w:rsidR="003B332B" w:rsidRPr="002C52A9">
              <w:rPr>
                <w:rFonts w:ascii="Palatino Linotype" w:hAnsi="Palatino Linotype"/>
                <w:noProof/>
                <w:webHidden/>
                <w:sz w:val="24"/>
                <w:szCs w:val="24"/>
              </w:rPr>
              <w:fldChar w:fldCharType="end"/>
            </w:r>
          </w:hyperlink>
        </w:p>
        <w:p w:rsidR="003B332B" w:rsidRPr="002C52A9" w:rsidRDefault="000772B9">
          <w:pPr>
            <w:pStyle w:val="TDC1"/>
            <w:rPr>
              <w:rFonts w:ascii="Palatino Linotype" w:eastAsiaTheme="minorEastAsia" w:hAnsi="Palatino Linotype"/>
              <w:noProof/>
              <w:sz w:val="24"/>
              <w:szCs w:val="24"/>
              <w:lang w:eastAsia="es-MX"/>
            </w:rPr>
          </w:pPr>
          <w:hyperlink w:anchor="_Toc49366665" w:history="1">
            <w:r w:rsidR="003B332B" w:rsidRPr="002C52A9">
              <w:rPr>
                <w:rStyle w:val="Hipervnculo"/>
                <w:rFonts w:ascii="Palatino Linotype" w:eastAsia="MS Mincho" w:hAnsi="Palatino Linotype" w:cstheme="majorBidi"/>
                <w:b/>
                <w:noProof/>
                <w:sz w:val="24"/>
                <w:szCs w:val="24"/>
                <w:lang w:val="es-ES_tradnl" w:eastAsia="es-ES"/>
              </w:rPr>
              <w:t>SEGUNDO</w:t>
            </w:r>
            <w:r w:rsidR="003B332B" w:rsidRPr="002C52A9">
              <w:rPr>
                <w:rStyle w:val="Hipervnculo"/>
                <w:rFonts w:ascii="Palatino Linotype" w:eastAsia="MS Gothic" w:hAnsi="Palatino Linotype" w:cs="Times New Roman"/>
                <w:b/>
                <w:noProof/>
                <w:sz w:val="24"/>
                <w:szCs w:val="24"/>
              </w:rPr>
              <w:t>. De la oportunidad y procedibilidad del recurso de revisión.</w:t>
            </w:r>
            <w:r w:rsidR="003B332B" w:rsidRPr="002C52A9">
              <w:rPr>
                <w:rFonts w:ascii="Palatino Linotype" w:hAnsi="Palatino Linotype"/>
                <w:noProof/>
                <w:webHidden/>
                <w:sz w:val="24"/>
                <w:szCs w:val="24"/>
              </w:rPr>
              <w:tab/>
            </w:r>
            <w:r w:rsidR="003B332B" w:rsidRPr="002C52A9">
              <w:rPr>
                <w:rFonts w:ascii="Palatino Linotype" w:hAnsi="Palatino Linotype"/>
                <w:noProof/>
                <w:webHidden/>
                <w:sz w:val="24"/>
                <w:szCs w:val="24"/>
              </w:rPr>
              <w:fldChar w:fldCharType="begin"/>
            </w:r>
            <w:r w:rsidR="003B332B" w:rsidRPr="002C52A9">
              <w:rPr>
                <w:rFonts w:ascii="Palatino Linotype" w:hAnsi="Palatino Linotype"/>
                <w:noProof/>
                <w:webHidden/>
                <w:sz w:val="24"/>
                <w:szCs w:val="24"/>
              </w:rPr>
              <w:instrText xml:space="preserve"> PAGEREF _Toc49366665 \h </w:instrText>
            </w:r>
            <w:r w:rsidR="003B332B" w:rsidRPr="002C52A9">
              <w:rPr>
                <w:rFonts w:ascii="Palatino Linotype" w:hAnsi="Palatino Linotype"/>
                <w:noProof/>
                <w:webHidden/>
                <w:sz w:val="24"/>
                <w:szCs w:val="24"/>
              </w:rPr>
            </w:r>
            <w:r w:rsidR="003B332B" w:rsidRPr="002C52A9">
              <w:rPr>
                <w:rFonts w:ascii="Palatino Linotype" w:hAnsi="Palatino Linotype"/>
                <w:noProof/>
                <w:webHidden/>
                <w:sz w:val="24"/>
                <w:szCs w:val="24"/>
              </w:rPr>
              <w:fldChar w:fldCharType="separate"/>
            </w:r>
            <w:r w:rsidR="00912F28" w:rsidRPr="002C52A9">
              <w:rPr>
                <w:rFonts w:ascii="Palatino Linotype" w:hAnsi="Palatino Linotype"/>
                <w:noProof/>
                <w:webHidden/>
                <w:sz w:val="24"/>
                <w:szCs w:val="24"/>
              </w:rPr>
              <w:t>8</w:t>
            </w:r>
            <w:r w:rsidR="003B332B" w:rsidRPr="002C52A9">
              <w:rPr>
                <w:rFonts w:ascii="Palatino Linotype" w:hAnsi="Palatino Linotype"/>
                <w:noProof/>
                <w:webHidden/>
                <w:sz w:val="24"/>
                <w:szCs w:val="24"/>
              </w:rPr>
              <w:fldChar w:fldCharType="end"/>
            </w:r>
          </w:hyperlink>
        </w:p>
        <w:p w:rsidR="003B332B" w:rsidRPr="002C52A9" w:rsidRDefault="000772B9">
          <w:pPr>
            <w:pStyle w:val="TDC1"/>
            <w:rPr>
              <w:rFonts w:ascii="Palatino Linotype" w:eastAsiaTheme="minorEastAsia" w:hAnsi="Palatino Linotype"/>
              <w:noProof/>
              <w:sz w:val="24"/>
              <w:szCs w:val="24"/>
              <w:lang w:eastAsia="es-MX"/>
            </w:rPr>
          </w:pPr>
          <w:hyperlink w:anchor="_Toc49366666" w:history="1">
            <w:r w:rsidR="003B332B" w:rsidRPr="002C52A9">
              <w:rPr>
                <w:rStyle w:val="Hipervnculo"/>
                <w:rFonts w:ascii="Palatino Linotype" w:eastAsia="MS Mincho" w:hAnsi="Palatino Linotype"/>
                <w:b/>
                <w:noProof/>
                <w:sz w:val="24"/>
                <w:szCs w:val="24"/>
                <w:lang w:val="es-ES_tradnl" w:eastAsia="es-ES"/>
              </w:rPr>
              <w:t>TERCERO</w:t>
            </w:r>
            <w:r w:rsidR="003B332B" w:rsidRPr="002C52A9">
              <w:rPr>
                <w:rStyle w:val="Hipervnculo"/>
                <w:rFonts w:ascii="Palatino Linotype" w:eastAsia="MS Gothic" w:hAnsi="Palatino Linotype" w:cs="Times New Roman"/>
                <w:b/>
                <w:noProof/>
                <w:sz w:val="24"/>
                <w:szCs w:val="24"/>
              </w:rPr>
              <w:t xml:space="preserve">. Del planteamiento de la </w:t>
            </w:r>
            <w:r w:rsidR="003B332B" w:rsidRPr="002C52A9">
              <w:rPr>
                <w:rStyle w:val="Hipervnculo"/>
                <w:rFonts w:ascii="Palatino Linotype" w:eastAsia="MS Gothic" w:hAnsi="Palatino Linotype" w:cs="Times New Roman"/>
                <w:b/>
                <w:i/>
                <w:noProof/>
                <w:sz w:val="24"/>
                <w:szCs w:val="24"/>
              </w:rPr>
              <w:t>Litis.</w:t>
            </w:r>
            <w:r w:rsidR="003B332B" w:rsidRPr="002C52A9">
              <w:rPr>
                <w:rFonts w:ascii="Palatino Linotype" w:hAnsi="Palatino Linotype"/>
                <w:noProof/>
                <w:webHidden/>
                <w:sz w:val="24"/>
                <w:szCs w:val="24"/>
              </w:rPr>
              <w:tab/>
            </w:r>
            <w:r w:rsidR="003B332B" w:rsidRPr="002C52A9">
              <w:rPr>
                <w:rFonts w:ascii="Palatino Linotype" w:hAnsi="Palatino Linotype"/>
                <w:noProof/>
                <w:webHidden/>
                <w:sz w:val="24"/>
                <w:szCs w:val="24"/>
              </w:rPr>
              <w:fldChar w:fldCharType="begin"/>
            </w:r>
            <w:r w:rsidR="003B332B" w:rsidRPr="002C52A9">
              <w:rPr>
                <w:rFonts w:ascii="Palatino Linotype" w:hAnsi="Palatino Linotype"/>
                <w:noProof/>
                <w:webHidden/>
                <w:sz w:val="24"/>
                <w:szCs w:val="24"/>
              </w:rPr>
              <w:instrText xml:space="preserve"> PAGEREF _Toc49366666 \h </w:instrText>
            </w:r>
            <w:r w:rsidR="003B332B" w:rsidRPr="002C52A9">
              <w:rPr>
                <w:rFonts w:ascii="Palatino Linotype" w:hAnsi="Palatino Linotype"/>
                <w:noProof/>
                <w:webHidden/>
                <w:sz w:val="24"/>
                <w:szCs w:val="24"/>
              </w:rPr>
            </w:r>
            <w:r w:rsidR="003B332B" w:rsidRPr="002C52A9">
              <w:rPr>
                <w:rFonts w:ascii="Palatino Linotype" w:hAnsi="Palatino Linotype"/>
                <w:noProof/>
                <w:webHidden/>
                <w:sz w:val="24"/>
                <w:szCs w:val="24"/>
              </w:rPr>
              <w:fldChar w:fldCharType="separate"/>
            </w:r>
            <w:r w:rsidR="00912F28" w:rsidRPr="002C52A9">
              <w:rPr>
                <w:rFonts w:ascii="Palatino Linotype" w:hAnsi="Palatino Linotype"/>
                <w:noProof/>
                <w:webHidden/>
                <w:sz w:val="24"/>
                <w:szCs w:val="24"/>
              </w:rPr>
              <w:t>12</w:t>
            </w:r>
            <w:r w:rsidR="003B332B" w:rsidRPr="002C52A9">
              <w:rPr>
                <w:rFonts w:ascii="Palatino Linotype" w:hAnsi="Palatino Linotype"/>
                <w:noProof/>
                <w:webHidden/>
                <w:sz w:val="24"/>
                <w:szCs w:val="24"/>
              </w:rPr>
              <w:fldChar w:fldCharType="end"/>
            </w:r>
          </w:hyperlink>
        </w:p>
        <w:p w:rsidR="003B332B" w:rsidRPr="002C52A9" w:rsidRDefault="000772B9">
          <w:pPr>
            <w:pStyle w:val="TDC1"/>
            <w:rPr>
              <w:rFonts w:ascii="Palatino Linotype" w:eastAsiaTheme="minorEastAsia" w:hAnsi="Palatino Linotype"/>
              <w:noProof/>
              <w:sz w:val="24"/>
              <w:szCs w:val="24"/>
              <w:lang w:eastAsia="es-MX"/>
            </w:rPr>
          </w:pPr>
          <w:hyperlink w:anchor="_Toc49366667" w:history="1">
            <w:r w:rsidR="003B332B" w:rsidRPr="002C52A9">
              <w:rPr>
                <w:rStyle w:val="Hipervnculo"/>
                <w:rFonts w:ascii="Palatino Linotype" w:eastAsia="MS Gothic" w:hAnsi="Palatino Linotype" w:cstheme="majorBidi"/>
                <w:b/>
                <w:noProof/>
                <w:sz w:val="24"/>
                <w:szCs w:val="24"/>
                <w:lang w:val="es-ES_tradnl" w:eastAsia="es-ES"/>
              </w:rPr>
              <w:t>CUARTO. Del Estudio y Resolución del Asunto.</w:t>
            </w:r>
            <w:r w:rsidR="003B332B" w:rsidRPr="002C52A9">
              <w:rPr>
                <w:rFonts w:ascii="Palatino Linotype" w:hAnsi="Palatino Linotype"/>
                <w:noProof/>
                <w:webHidden/>
                <w:sz w:val="24"/>
                <w:szCs w:val="24"/>
              </w:rPr>
              <w:tab/>
            </w:r>
            <w:r w:rsidR="003B332B" w:rsidRPr="002C52A9">
              <w:rPr>
                <w:rFonts w:ascii="Palatino Linotype" w:hAnsi="Palatino Linotype"/>
                <w:noProof/>
                <w:webHidden/>
                <w:sz w:val="24"/>
                <w:szCs w:val="24"/>
              </w:rPr>
              <w:fldChar w:fldCharType="begin"/>
            </w:r>
            <w:r w:rsidR="003B332B" w:rsidRPr="002C52A9">
              <w:rPr>
                <w:rFonts w:ascii="Palatino Linotype" w:hAnsi="Palatino Linotype"/>
                <w:noProof/>
                <w:webHidden/>
                <w:sz w:val="24"/>
                <w:szCs w:val="24"/>
              </w:rPr>
              <w:instrText xml:space="preserve"> PAGEREF _Toc49366667 \h </w:instrText>
            </w:r>
            <w:r w:rsidR="003B332B" w:rsidRPr="002C52A9">
              <w:rPr>
                <w:rFonts w:ascii="Palatino Linotype" w:hAnsi="Palatino Linotype"/>
                <w:noProof/>
                <w:webHidden/>
                <w:sz w:val="24"/>
                <w:szCs w:val="24"/>
              </w:rPr>
            </w:r>
            <w:r w:rsidR="003B332B" w:rsidRPr="002C52A9">
              <w:rPr>
                <w:rFonts w:ascii="Palatino Linotype" w:hAnsi="Palatino Linotype"/>
                <w:noProof/>
                <w:webHidden/>
                <w:sz w:val="24"/>
                <w:szCs w:val="24"/>
              </w:rPr>
              <w:fldChar w:fldCharType="separate"/>
            </w:r>
            <w:r w:rsidR="00912F28" w:rsidRPr="002C52A9">
              <w:rPr>
                <w:rFonts w:ascii="Palatino Linotype" w:hAnsi="Palatino Linotype"/>
                <w:noProof/>
                <w:webHidden/>
                <w:sz w:val="24"/>
                <w:szCs w:val="24"/>
              </w:rPr>
              <w:t>13</w:t>
            </w:r>
            <w:r w:rsidR="003B332B" w:rsidRPr="002C52A9">
              <w:rPr>
                <w:rFonts w:ascii="Palatino Linotype" w:hAnsi="Palatino Linotype"/>
                <w:noProof/>
                <w:webHidden/>
                <w:sz w:val="24"/>
                <w:szCs w:val="24"/>
              </w:rPr>
              <w:fldChar w:fldCharType="end"/>
            </w:r>
          </w:hyperlink>
        </w:p>
        <w:p w:rsidR="003B332B" w:rsidRPr="002C52A9" w:rsidRDefault="000772B9">
          <w:pPr>
            <w:pStyle w:val="TDC1"/>
            <w:rPr>
              <w:rFonts w:ascii="Palatino Linotype" w:eastAsiaTheme="minorEastAsia" w:hAnsi="Palatino Linotype"/>
              <w:noProof/>
              <w:sz w:val="24"/>
              <w:szCs w:val="24"/>
              <w:lang w:eastAsia="es-MX"/>
            </w:rPr>
          </w:pPr>
          <w:hyperlink w:anchor="_Toc49366668" w:history="1">
            <w:r w:rsidR="003B332B" w:rsidRPr="002C52A9">
              <w:rPr>
                <w:rStyle w:val="Hipervnculo"/>
                <w:rFonts w:ascii="Palatino Linotype" w:eastAsia="MS Gothic" w:hAnsi="Palatino Linotype" w:cs="Times New Roman"/>
                <w:b/>
                <w:noProof/>
                <w:sz w:val="24"/>
                <w:szCs w:val="24"/>
              </w:rPr>
              <w:t xml:space="preserve">I.  </w:t>
            </w:r>
            <w:r w:rsidR="003B332B" w:rsidRPr="002C52A9">
              <w:rPr>
                <w:rStyle w:val="Hipervnculo"/>
                <w:rFonts w:ascii="Palatino Linotype" w:eastAsia="MS Mincho" w:hAnsi="Palatino Linotype" w:cs="Times New Roman"/>
                <w:b/>
                <w:noProof/>
                <w:sz w:val="24"/>
                <w:szCs w:val="24"/>
                <w:lang w:val="es-ES_tradnl" w:eastAsia="es-ES"/>
              </w:rPr>
              <w:t>De la Información Solicitada.</w:t>
            </w:r>
            <w:r w:rsidR="003B332B" w:rsidRPr="002C52A9">
              <w:rPr>
                <w:rFonts w:ascii="Palatino Linotype" w:hAnsi="Palatino Linotype"/>
                <w:noProof/>
                <w:webHidden/>
                <w:sz w:val="24"/>
                <w:szCs w:val="24"/>
              </w:rPr>
              <w:tab/>
            </w:r>
            <w:r w:rsidR="003B332B" w:rsidRPr="002C52A9">
              <w:rPr>
                <w:rFonts w:ascii="Palatino Linotype" w:hAnsi="Palatino Linotype"/>
                <w:noProof/>
                <w:webHidden/>
                <w:sz w:val="24"/>
                <w:szCs w:val="24"/>
              </w:rPr>
              <w:fldChar w:fldCharType="begin"/>
            </w:r>
            <w:r w:rsidR="003B332B" w:rsidRPr="002C52A9">
              <w:rPr>
                <w:rFonts w:ascii="Palatino Linotype" w:hAnsi="Palatino Linotype"/>
                <w:noProof/>
                <w:webHidden/>
                <w:sz w:val="24"/>
                <w:szCs w:val="24"/>
              </w:rPr>
              <w:instrText xml:space="preserve"> PAGEREF _Toc49366668 \h </w:instrText>
            </w:r>
            <w:r w:rsidR="003B332B" w:rsidRPr="002C52A9">
              <w:rPr>
                <w:rFonts w:ascii="Palatino Linotype" w:hAnsi="Palatino Linotype"/>
                <w:noProof/>
                <w:webHidden/>
                <w:sz w:val="24"/>
                <w:szCs w:val="24"/>
              </w:rPr>
            </w:r>
            <w:r w:rsidR="003B332B" w:rsidRPr="002C52A9">
              <w:rPr>
                <w:rFonts w:ascii="Palatino Linotype" w:hAnsi="Palatino Linotype"/>
                <w:noProof/>
                <w:webHidden/>
                <w:sz w:val="24"/>
                <w:szCs w:val="24"/>
              </w:rPr>
              <w:fldChar w:fldCharType="separate"/>
            </w:r>
            <w:r w:rsidR="00912F28" w:rsidRPr="002C52A9">
              <w:rPr>
                <w:rFonts w:ascii="Palatino Linotype" w:hAnsi="Palatino Linotype"/>
                <w:noProof/>
                <w:webHidden/>
                <w:sz w:val="24"/>
                <w:szCs w:val="24"/>
              </w:rPr>
              <w:t>14</w:t>
            </w:r>
            <w:r w:rsidR="003B332B" w:rsidRPr="002C52A9">
              <w:rPr>
                <w:rFonts w:ascii="Palatino Linotype" w:hAnsi="Palatino Linotype"/>
                <w:noProof/>
                <w:webHidden/>
                <w:sz w:val="24"/>
                <w:szCs w:val="24"/>
              </w:rPr>
              <w:fldChar w:fldCharType="end"/>
            </w:r>
          </w:hyperlink>
        </w:p>
        <w:p w:rsidR="003B332B" w:rsidRPr="002C52A9" w:rsidRDefault="000772B9" w:rsidP="003B332B">
          <w:pPr>
            <w:pStyle w:val="TDC2"/>
            <w:tabs>
              <w:tab w:val="right" w:leader="dot" w:pos="8828"/>
            </w:tabs>
            <w:ind w:left="0"/>
            <w:rPr>
              <w:rFonts w:ascii="Palatino Linotype" w:eastAsiaTheme="minorEastAsia" w:hAnsi="Palatino Linotype"/>
              <w:noProof/>
              <w:sz w:val="24"/>
              <w:szCs w:val="24"/>
              <w:lang w:eastAsia="es-MX"/>
            </w:rPr>
          </w:pPr>
          <w:hyperlink w:anchor="_Toc49366669" w:history="1">
            <w:r w:rsidR="003B332B" w:rsidRPr="002C52A9">
              <w:rPr>
                <w:rStyle w:val="Hipervnculo"/>
                <w:rFonts w:ascii="Palatino Linotype" w:hAnsi="Palatino Linotype" w:cs="Times New Roman"/>
                <w:b/>
                <w:noProof/>
                <w:sz w:val="24"/>
                <w:szCs w:val="24"/>
                <w:lang w:eastAsia="es-ES_tradnl"/>
              </w:rPr>
              <w:t>QUINTO.</w:t>
            </w:r>
            <w:r w:rsidR="003B332B" w:rsidRPr="002C52A9">
              <w:rPr>
                <w:rStyle w:val="Hipervnculo"/>
                <w:rFonts w:ascii="Palatino Linotype" w:eastAsia="MS Mincho" w:hAnsi="Palatino Linotype"/>
                <w:b/>
                <w:noProof/>
                <w:sz w:val="24"/>
                <w:szCs w:val="24"/>
                <w:lang w:val="es-ES_tradnl" w:eastAsia="es-ES"/>
              </w:rPr>
              <w:t xml:space="preserve"> De la elaboración de la versión pública y el acuerdo de clasificación como información confidencial.</w:t>
            </w:r>
            <w:r w:rsidR="003B332B" w:rsidRPr="002C52A9">
              <w:rPr>
                <w:rFonts w:ascii="Palatino Linotype" w:hAnsi="Palatino Linotype"/>
                <w:noProof/>
                <w:webHidden/>
                <w:sz w:val="24"/>
                <w:szCs w:val="24"/>
              </w:rPr>
              <w:tab/>
            </w:r>
            <w:r w:rsidR="003B332B" w:rsidRPr="002C52A9">
              <w:rPr>
                <w:rFonts w:ascii="Palatino Linotype" w:hAnsi="Palatino Linotype"/>
                <w:noProof/>
                <w:webHidden/>
                <w:sz w:val="24"/>
                <w:szCs w:val="24"/>
              </w:rPr>
              <w:fldChar w:fldCharType="begin"/>
            </w:r>
            <w:r w:rsidR="003B332B" w:rsidRPr="002C52A9">
              <w:rPr>
                <w:rFonts w:ascii="Palatino Linotype" w:hAnsi="Palatino Linotype"/>
                <w:noProof/>
                <w:webHidden/>
                <w:sz w:val="24"/>
                <w:szCs w:val="24"/>
              </w:rPr>
              <w:instrText xml:space="preserve"> PAGEREF _Toc49366669 \h </w:instrText>
            </w:r>
            <w:r w:rsidR="003B332B" w:rsidRPr="002C52A9">
              <w:rPr>
                <w:rFonts w:ascii="Palatino Linotype" w:hAnsi="Palatino Linotype"/>
                <w:noProof/>
                <w:webHidden/>
                <w:sz w:val="24"/>
                <w:szCs w:val="24"/>
              </w:rPr>
            </w:r>
            <w:r w:rsidR="003B332B" w:rsidRPr="002C52A9">
              <w:rPr>
                <w:rFonts w:ascii="Palatino Linotype" w:hAnsi="Palatino Linotype"/>
                <w:noProof/>
                <w:webHidden/>
                <w:sz w:val="24"/>
                <w:szCs w:val="24"/>
              </w:rPr>
              <w:fldChar w:fldCharType="separate"/>
            </w:r>
            <w:r w:rsidR="00912F28" w:rsidRPr="002C52A9">
              <w:rPr>
                <w:rFonts w:ascii="Palatino Linotype" w:hAnsi="Palatino Linotype"/>
                <w:noProof/>
                <w:webHidden/>
                <w:sz w:val="24"/>
                <w:szCs w:val="24"/>
              </w:rPr>
              <w:t>24</w:t>
            </w:r>
            <w:r w:rsidR="003B332B" w:rsidRPr="002C52A9">
              <w:rPr>
                <w:rFonts w:ascii="Palatino Linotype" w:hAnsi="Palatino Linotype"/>
                <w:noProof/>
                <w:webHidden/>
                <w:sz w:val="24"/>
                <w:szCs w:val="24"/>
              </w:rPr>
              <w:fldChar w:fldCharType="end"/>
            </w:r>
          </w:hyperlink>
        </w:p>
        <w:p w:rsidR="003B332B" w:rsidRPr="002C52A9" w:rsidRDefault="000772B9">
          <w:pPr>
            <w:pStyle w:val="TDC1"/>
            <w:rPr>
              <w:rFonts w:ascii="Palatino Linotype" w:eastAsiaTheme="minorEastAsia" w:hAnsi="Palatino Linotype"/>
              <w:noProof/>
              <w:sz w:val="24"/>
              <w:szCs w:val="24"/>
              <w:lang w:eastAsia="es-MX"/>
            </w:rPr>
          </w:pPr>
          <w:hyperlink w:anchor="_Toc49366670" w:history="1">
            <w:r w:rsidR="003B332B" w:rsidRPr="002C52A9">
              <w:rPr>
                <w:rStyle w:val="Hipervnculo"/>
                <w:rFonts w:ascii="Palatino Linotype" w:eastAsia="Times New Roman" w:hAnsi="Palatino Linotype"/>
                <w:b/>
                <w:noProof/>
                <w:sz w:val="24"/>
                <w:szCs w:val="24"/>
                <w:lang w:val="es-ES_tradnl" w:eastAsia="es-ES"/>
              </w:rPr>
              <w:t>R E S O L U T I V O S</w:t>
            </w:r>
            <w:r w:rsidR="003B332B" w:rsidRPr="002C52A9">
              <w:rPr>
                <w:rFonts w:ascii="Palatino Linotype" w:hAnsi="Palatino Linotype"/>
                <w:noProof/>
                <w:webHidden/>
                <w:sz w:val="24"/>
                <w:szCs w:val="24"/>
              </w:rPr>
              <w:tab/>
            </w:r>
            <w:r w:rsidR="003B332B" w:rsidRPr="002C52A9">
              <w:rPr>
                <w:rFonts w:ascii="Palatino Linotype" w:hAnsi="Palatino Linotype"/>
                <w:noProof/>
                <w:webHidden/>
                <w:sz w:val="24"/>
                <w:szCs w:val="24"/>
              </w:rPr>
              <w:fldChar w:fldCharType="begin"/>
            </w:r>
            <w:r w:rsidR="003B332B" w:rsidRPr="002C52A9">
              <w:rPr>
                <w:rFonts w:ascii="Palatino Linotype" w:hAnsi="Palatino Linotype"/>
                <w:noProof/>
                <w:webHidden/>
                <w:sz w:val="24"/>
                <w:szCs w:val="24"/>
              </w:rPr>
              <w:instrText xml:space="preserve"> PAGEREF _Toc49366670 \h </w:instrText>
            </w:r>
            <w:r w:rsidR="003B332B" w:rsidRPr="002C52A9">
              <w:rPr>
                <w:rFonts w:ascii="Palatino Linotype" w:hAnsi="Palatino Linotype"/>
                <w:noProof/>
                <w:webHidden/>
                <w:sz w:val="24"/>
                <w:szCs w:val="24"/>
              </w:rPr>
            </w:r>
            <w:r w:rsidR="003B332B" w:rsidRPr="002C52A9">
              <w:rPr>
                <w:rFonts w:ascii="Palatino Linotype" w:hAnsi="Palatino Linotype"/>
                <w:noProof/>
                <w:webHidden/>
                <w:sz w:val="24"/>
                <w:szCs w:val="24"/>
              </w:rPr>
              <w:fldChar w:fldCharType="separate"/>
            </w:r>
            <w:r w:rsidR="00912F28" w:rsidRPr="002C52A9">
              <w:rPr>
                <w:rFonts w:ascii="Palatino Linotype" w:hAnsi="Palatino Linotype"/>
                <w:noProof/>
                <w:webHidden/>
                <w:sz w:val="24"/>
                <w:szCs w:val="24"/>
              </w:rPr>
              <w:t>37</w:t>
            </w:r>
            <w:r w:rsidR="003B332B" w:rsidRPr="002C52A9">
              <w:rPr>
                <w:rFonts w:ascii="Palatino Linotype" w:hAnsi="Palatino Linotype"/>
                <w:noProof/>
                <w:webHidden/>
                <w:sz w:val="24"/>
                <w:szCs w:val="24"/>
              </w:rPr>
              <w:fldChar w:fldCharType="end"/>
            </w:r>
          </w:hyperlink>
        </w:p>
        <w:p w:rsidR="00E83734" w:rsidRPr="002C52A9" w:rsidRDefault="00792776" w:rsidP="002F699A">
          <w:pPr>
            <w:tabs>
              <w:tab w:val="left" w:pos="0"/>
            </w:tabs>
            <w:spacing w:after="0" w:line="360" w:lineRule="auto"/>
            <w:rPr>
              <w:rFonts w:ascii="Palatino Linotype" w:hAnsi="Palatino Linotype"/>
              <w:b/>
              <w:bCs/>
              <w:sz w:val="24"/>
              <w:szCs w:val="24"/>
              <w:lang w:val="es-ES"/>
            </w:rPr>
          </w:pPr>
          <w:r w:rsidRPr="002C52A9">
            <w:rPr>
              <w:rFonts w:ascii="Palatino Linotype" w:hAnsi="Palatino Linotype"/>
              <w:b/>
              <w:bCs/>
              <w:sz w:val="24"/>
              <w:szCs w:val="24"/>
              <w:lang w:val="es-ES"/>
            </w:rPr>
            <w:fldChar w:fldCharType="end"/>
          </w:r>
        </w:p>
      </w:sdtContent>
    </w:sdt>
    <w:p w:rsidR="00E45FEF" w:rsidRPr="002C52A9"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2C52A9">
        <w:rPr>
          <w:rFonts w:ascii="Palatino Linotype" w:hAnsi="Palatino Linotype" w:cs="Arial"/>
          <w:b/>
          <w:noProof/>
          <w:sz w:val="24"/>
          <w:szCs w:val="24"/>
          <w:lang w:eastAsia="es-MX"/>
        </w:rPr>
        <mc:AlternateContent>
          <mc:Choice Requires="wps">
            <w:drawing>
              <wp:anchor distT="0" distB="0" distL="114300" distR="114300" simplePos="0" relativeHeight="251661312" behindDoc="0" locked="0" layoutInCell="1" allowOverlap="1" wp14:anchorId="0E41C92C" wp14:editId="0CCF49DF">
                <wp:simplePos x="0" y="0"/>
                <wp:positionH relativeFrom="margin">
                  <wp:align>left</wp:align>
                </wp:positionH>
                <wp:positionV relativeFrom="paragraph">
                  <wp:posOffset>27940</wp:posOffset>
                </wp:positionV>
                <wp:extent cx="5562600" cy="34290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562600" cy="34290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356CBC" id="Conector recto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pt" to="438pt,2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" strokecolor="windowText" strokeweight="1.5pt">
                <v:stroke joinstyle="miter"/>
                <w10:wrap anchorx="margin"/>
              </v:line>
            </w:pict>
          </mc:Fallback>
        </mc:AlternateContent>
      </w:r>
    </w:p>
    <w:p w:rsidR="00144D2C" w:rsidRPr="002C52A9"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2C52A9"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2C52A9"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2C52A9"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2C52A9"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62DAF" w:rsidRPr="002C52A9"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62DAF" w:rsidRPr="002C52A9"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2C52A9"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2C52A9">
        <w:rPr>
          <w:rFonts w:ascii="Palatino Linotype" w:eastAsia="MS Mincho" w:hAnsi="Palatino Linotype" w:cs="Times New Roman"/>
          <w:sz w:val="24"/>
          <w:szCs w:val="24"/>
          <w:lang w:val="es-ES_tradnl" w:eastAsia="es-ES"/>
        </w:rPr>
        <w:lastRenderedPageBreak/>
        <w:t>Resolución del Pleno del Institu</w:t>
      </w:r>
      <w:r w:rsidR="00792776" w:rsidRPr="002C52A9">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2C52A9">
        <w:rPr>
          <w:rFonts w:ascii="Palatino Linotype" w:eastAsia="MS Mincho" w:hAnsi="Palatino Linotype" w:cs="Times New Roman"/>
          <w:sz w:val="24"/>
          <w:szCs w:val="24"/>
          <w:lang w:val="es-ES_tradnl" w:eastAsia="es-ES"/>
        </w:rPr>
        <w:t xml:space="preserve"> fecha dos (02</w:t>
      </w:r>
      <w:r w:rsidR="00746B47" w:rsidRPr="002C52A9">
        <w:rPr>
          <w:rFonts w:ascii="Palatino Linotype" w:eastAsia="MS Mincho" w:hAnsi="Palatino Linotype" w:cs="Times New Roman"/>
          <w:sz w:val="24"/>
          <w:szCs w:val="24"/>
          <w:lang w:val="es-ES_tradnl" w:eastAsia="es-ES"/>
        </w:rPr>
        <w:t>) de</w:t>
      </w:r>
      <w:r w:rsidR="008809D1" w:rsidRPr="002C52A9">
        <w:rPr>
          <w:rFonts w:ascii="Palatino Linotype" w:eastAsia="MS Mincho" w:hAnsi="Palatino Linotype" w:cs="Times New Roman"/>
          <w:sz w:val="24"/>
          <w:szCs w:val="24"/>
          <w:lang w:val="es-ES_tradnl" w:eastAsia="es-ES"/>
        </w:rPr>
        <w:t xml:space="preserve"> septiembre</w:t>
      </w:r>
      <w:r w:rsidR="00746B47" w:rsidRPr="002C52A9">
        <w:rPr>
          <w:rFonts w:ascii="Palatino Linotype" w:eastAsia="MS Mincho" w:hAnsi="Palatino Linotype" w:cs="Times New Roman"/>
          <w:sz w:val="24"/>
          <w:szCs w:val="24"/>
          <w:lang w:val="es-ES_tradnl" w:eastAsia="es-ES"/>
        </w:rPr>
        <w:t xml:space="preserve"> </w:t>
      </w:r>
      <w:r w:rsidR="005B3655" w:rsidRPr="002C52A9">
        <w:rPr>
          <w:rFonts w:ascii="Palatino Linotype" w:eastAsia="MS Mincho" w:hAnsi="Palatino Linotype" w:cs="Times New Roman"/>
          <w:sz w:val="24"/>
          <w:szCs w:val="24"/>
          <w:lang w:val="es-ES_tradnl" w:eastAsia="es-ES"/>
        </w:rPr>
        <w:t xml:space="preserve">de </w:t>
      </w:r>
      <w:r w:rsidR="002C52A9">
        <w:rPr>
          <w:rFonts w:ascii="Palatino Linotype" w:eastAsia="MS Mincho" w:hAnsi="Palatino Linotype" w:cs="Times New Roman"/>
          <w:sz w:val="24"/>
          <w:szCs w:val="24"/>
          <w:lang w:val="es-ES_tradnl" w:eastAsia="es-ES"/>
        </w:rPr>
        <w:t>dos mil veinte</w:t>
      </w:r>
      <w:r w:rsidR="00C64E0E" w:rsidRPr="002C52A9">
        <w:rPr>
          <w:rFonts w:ascii="Palatino Linotype" w:eastAsia="MS Mincho" w:hAnsi="Palatino Linotype" w:cs="Times New Roman"/>
          <w:sz w:val="24"/>
          <w:szCs w:val="24"/>
          <w:lang w:val="es-ES_tradnl" w:eastAsia="es-ES"/>
        </w:rPr>
        <w:t>.</w:t>
      </w:r>
    </w:p>
    <w:p w:rsidR="00C07697" w:rsidRPr="002C52A9" w:rsidRDefault="00C0769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800695" w:rsidRPr="002C52A9" w:rsidRDefault="00792776" w:rsidP="00800695">
      <w:pPr>
        <w:tabs>
          <w:tab w:val="center" w:pos="4252"/>
          <w:tab w:val="right" w:pos="8504"/>
        </w:tabs>
        <w:spacing w:line="360" w:lineRule="auto"/>
        <w:jc w:val="both"/>
        <w:rPr>
          <w:rFonts w:ascii="Palatino Linotype" w:eastAsia="Times New Roman" w:hAnsi="Palatino Linotype" w:cs="Arial"/>
          <w:b/>
          <w:sz w:val="24"/>
          <w:szCs w:val="24"/>
          <w:lang w:val="es-ES_tradnl" w:eastAsia="es-ES"/>
        </w:rPr>
      </w:pPr>
      <w:r w:rsidRPr="002C52A9">
        <w:rPr>
          <w:rFonts w:ascii="Palatino Linotype" w:eastAsia="MS Mincho" w:hAnsi="Palatino Linotype" w:cs="Times New Roman"/>
          <w:b/>
          <w:sz w:val="24"/>
          <w:szCs w:val="24"/>
          <w:lang w:val="es-ES_tradnl" w:eastAsia="es-ES"/>
        </w:rPr>
        <w:t>VIST</w:t>
      </w:r>
      <w:r w:rsidR="000D73B1" w:rsidRPr="002C52A9">
        <w:rPr>
          <w:rFonts w:ascii="Palatino Linotype" w:eastAsia="MS Mincho" w:hAnsi="Palatino Linotype" w:cs="Times New Roman"/>
          <w:b/>
          <w:sz w:val="24"/>
          <w:szCs w:val="24"/>
          <w:lang w:val="es-ES_tradnl" w:eastAsia="es-ES"/>
        </w:rPr>
        <w:t>O</w:t>
      </w:r>
      <w:r w:rsidR="00D91B82" w:rsidRPr="002C52A9">
        <w:rPr>
          <w:rFonts w:ascii="Palatino Linotype" w:eastAsia="MS Mincho" w:hAnsi="Palatino Linotype" w:cs="Times New Roman"/>
          <w:b/>
          <w:sz w:val="24"/>
          <w:szCs w:val="24"/>
          <w:lang w:val="es-ES_tradnl" w:eastAsia="es-ES"/>
        </w:rPr>
        <w:t xml:space="preserve"> </w:t>
      </w:r>
      <w:r w:rsidR="00D91B82" w:rsidRPr="002C52A9">
        <w:rPr>
          <w:rFonts w:ascii="Palatino Linotype" w:eastAsia="MS Mincho" w:hAnsi="Palatino Linotype" w:cs="Times New Roman"/>
          <w:bCs/>
          <w:sz w:val="24"/>
          <w:szCs w:val="24"/>
          <w:lang w:val="es-ES_tradnl" w:eastAsia="es-ES"/>
        </w:rPr>
        <w:t>el</w:t>
      </w:r>
      <w:r w:rsidRPr="002C52A9">
        <w:rPr>
          <w:rFonts w:ascii="Palatino Linotype" w:eastAsia="MS Mincho" w:hAnsi="Palatino Linotype" w:cs="Times New Roman"/>
          <w:sz w:val="24"/>
          <w:szCs w:val="24"/>
          <w:lang w:val="es-ES_tradnl" w:eastAsia="es-ES"/>
        </w:rPr>
        <w:t xml:space="preserve"> expediente electrónico formado con motivo de</w:t>
      </w:r>
      <w:r w:rsidR="00D91B82" w:rsidRPr="002C52A9">
        <w:rPr>
          <w:rFonts w:ascii="Palatino Linotype" w:eastAsia="MS Mincho" w:hAnsi="Palatino Linotype" w:cs="Times New Roman"/>
          <w:sz w:val="24"/>
          <w:szCs w:val="24"/>
          <w:lang w:val="es-ES_tradnl" w:eastAsia="es-ES"/>
        </w:rPr>
        <w:t>l</w:t>
      </w:r>
      <w:r w:rsidRPr="002C52A9">
        <w:rPr>
          <w:rFonts w:ascii="Palatino Linotype" w:eastAsia="MS Mincho" w:hAnsi="Palatino Linotype" w:cs="Times New Roman"/>
          <w:sz w:val="24"/>
          <w:szCs w:val="24"/>
          <w:lang w:val="es-ES_tradnl" w:eastAsia="es-ES"/>
        </w:rPr>
        <w:t xml:space="preserve"> recurso de </w:t>
      </w:r>
      <w:r w:rsidR="00D90B7D" w:rsidRPr="002C52A9">
        <w:rPr>
          <w:rFonts w:ascii="Palatino Linotype" w:eastAsia="MS Mincho" w:hAnsi="Palatino Linotype" w:cs="Times New Roman"/>
          <w:sz w:val="24"/>
          <w:szCs w:val="24"/>
          <w:lang w:val="es-ES_tradnl" w:eastAsia="es-ES"/>
        </w:rPr>
        <w:t>revisión</w:t>
      </w:r>
      <w:r w:rsidR="00D91B82" w:rsidRPr="002C52A9">
        <w:rPr>
          <w:rFonts w:ascii="Palatino Linotype" w:eastAsia="MS Mincho" w:hAnsi="Palatino Linotype" w:cs="Arial"/>
          <w:b/>
          <w:bCs/>
          <w:sz w:val="24"/>
          <w:szCs w:val="24"/>
          <w:lang w:val="es-ES_tradnl" w:eastAsia="es-ES"/>
        </w:rPr>
        <w:t xml:space="preserve"> </w:t>
      </w:r>
      <w:r w:rsidR="008809D1" w:rsidRPr="002C52A9">
        <w:rPr>
          <w:rFonts w:ascii="Palatino Linotype" w:hAnsi="Palatino Linotype" w:cs="Arial"/>
          <w:b/>
          <w:bCs/>
          <w:sz w:val="24"/>
          <w:szCs w:val="24"/>
          <w:lang w:eastAsia="es-MX"/>
        </w:rPr>
        <w:t>01463/INFOEM/IP/RR/2020</w:t>
      </w:r>
      <w:r w:rsidR="005D422A" w:rsidRPr="002C52A9">
        <w:rPr>
          <w:rFonts w:ascii="Palatino Linotype" w:hAnsi="Palatino Linotype" w:cs="Arial"/>
          <w:b/>
          <w:bCs/>
          <w:sz w:val="24"/>
          <w:szCs w:val="24"/>
          <w:lang w:eastAsia="es-MX"/>
        </w:rPr>
        <w:t xml:space="preserve"> </w:t>
      </w:r>
      <w:r w:rsidR="005B3655" w:rsidRPr="002C52A9">
        <w:rPr>
          <w:rFonts w:ascii="Palatino Linotype" w:eastAsia="MS Mincho" w:hAnsi="Palatino Linotype" w:cs="Times New Roman"/>
          <w:sz w:val="24"/>
          <w:szCs w:val="24"/>
          <w:lang w:val="es-ES_tradnl" w:eastAsia="es-ES"/>
        </w:rPr>
        <w:t>promovido  por</w:t>
      </w:r>
      <w:r w:rsidR="008809D1" w:rsidRPr="002C52A9">
        <w:rPr>
          <w:rFonts w:ascii="Palatino Linotype" w:eastAsia="MS Mincho" w:hAnsi="Palatino Linotype" w:cs="Times New Roman"/>
          <w:sz w:val="24"/>
          <w:szCs w:val="24"/>
          <w:lang w:val="es-ES_tradnl" w:eastAsia="es-ES"/>
        </w:rPr>
        <w:t xml:space="preserve"> </w:t>
      </w:r>
      <w:r w:rsidR="005B4FC3" w:rsidRPr="005B4FC3">
        <w:rPr>
          <w:rFonts w:ascii="Palatino Linotype" w:eastAsia="MS Mincho" w:hAnsi="Palatino Linotype" w:cs="Times New Roman"/>
          <w:b/>
          <w:sz w:val="24"/>
          <w:szCs w:val="24"/>
          <w:highlight w:val="black"/>
          <w:lang w:val="es-ES_tradnl" w:eastAsia="es-ES"/>
        </w:rPr>
        <w:t>-----------------------------------------------------------------------------</w:t>
      </w:r>
      <w:r w:rsidR="00D91B82" w:rsidRPr="002C52A9">
        <w:rPr>
          <w:rFonts w:ascii="Palatino Linotype" w:hAnsi="Palatino Linotype"/>
          <w:bCs/>
          <w:sz w:val="24"/>
          <w:szCs w:val="24"/>
        </w:rPr>
        <w:t xml:space="preserve">, </w:t>
      </w:r>
      <w:r w:rsidR="00800695" w:rsidRPr="002C52A9">
        <w:rPr>
          <w:rFonts w:ascii="Palatino Linotype" w:eastAsia="Times New Roman" w:hAnsi="Palatino Linotype" w:cs="Arial"/>
          <w:sz w:val="24"/>
          <w:szCs w:val="24"/>
          <w:lang w:val="es-ES_tradnl" w:eastAsia="es-ES"/>
        </w:rPr>
        <w:t xml:space="preserve">en su calidad de </w:t>
      </w:r>
      <w:r w:rsidR="00800695" w:rsidRPr="002C52A9">
        <w:rPr>
          <w:rFonts w:ascii="Palatino Linotype" w:eastAsia="Times New Roman" w:hAnsi="Palatino Linotype" w:cs="Arial"/>
          <w:b/>
          <w:sz w:val="24"/>
          <w:szCs w:val="24"/>
          <w:lang w:val="es-ES_tradnl" w:eastAsia="es-ES"/>
        </w:rPr>
        <w:t>RECURRENTE</w:t>
      </w:r>
      <w:r w:rsidR="00800695" w:rsidRPr="002C52A9">
        <w:rPr>
          <w:rFonts w:ascii="Palatino Linotype" w:eastAsia="Times New Roman" w:hAnsi="Palatino Linotype" w:cs="Arial"/>
          <w:sz w:val="24"/>
          <w:szCs w:val="24"/>
          <w:lang w:val="es-ES_tradnl" w:eastAsia="es-ES"/>
        </w:rPr>
        <w:t>, en contra de la respuesta del</w:t>
      </w:r>
      <w:r w:rsidR="00510293" w:rsidRPr="002C52A9">
        <w:rPr>
          <w:rFonts w:ascii="Palatino Linotype" w:eastAsia="Times New Roman" w:hAnsi="Palatino Linotype" w:cs="Arial"/>
          <w:b/>
          <w:sz w:val="24"/>
          <w:szCs w:val="24"/>
          <w:lang w:val="es-ES_tradnl" w:eastAsia="es-ES"/>
        </w:rPr>
        <w:t xml:space="preserve"> Ayun</w:t>
      </w:r>
      <w:r w:rsidR="008809D1" w:rsidRPr="002C52A9">
        <w:rPr>
          <w:rFonts w:ascii="Palatino Linotype" w:eastAsia="Times New Roman" w:hAnsi="Palatino Linotype" w:cs="Arial"/>
          <w:b/>
          <w:sz w:val="24"/>
          <w:szCs w:val="24"/>
          <w:lang w:val="es-ES_tradnl" w:eastAsia="es-ES"/>
        </w:rPr>
        <w:t>tamiento de Tlalnepantla de Baz</w:t>
      </w:r>
      <w:r w:rsidR="00800695" w:rsidRPr="002C52A9">
        <w:rPr>
          <w:rFonts w:ascii="Palatino Linotype" w:eastAsia="Times New Roman" w:hAnsi="Palatino Linotype" w:cs="Arial"/>
          <w:b/>
          <w:sz w:val="24"/>
          <w:szCs w:val="24"/>
          <w:lang w:val="es-ES_tradnl" w:eastAsia="es-ES"/>
        </w:rPr>
        <w:t xml:space="preserve"> </w:t>
      </w:r>
      <w:r w:rsidR="00800695" w:rsidRPr="002C52A9">
        <w:rPr>
          <w:rFonts w:ascii="Palatino Linotype" w:eastAsia="Times New Roman" w:hAnsi="Palatino Linotype" w:cs="Times New Roman"/>
          <w:sz w:val="24"/>
          <w:szCs w:val="24"/>
          <w:lang w:val="es-ES_tradnl" w:eastAsia="es-ES"/>
        </w:rPr>
        <w:t>en lo sucesivo el</w:t>
      </w:r>
      <w:r w:rsidR="00800695" w:rsidRPr="002C52A9">
        <w:rPr>
          <w:rFonts w:ascii="Palatino Linotype" w:eastAsia="Times New Roman" w:hAnsi="Palatino Linotype" w:cs="Times New Roman"/>
          <w:b/>
          <w:sz w:val="24"/>
          <w:szCs w:val="24"/>
          <w:lang w:val="es-ES_tradnl" w:eastAsia="es-ES"/>
        </w:rPr>
        <w:t xml:space="preserve"> SUJETO OBLIGADO, </w:t>
      </w:r>
      <w:r w:rsidR="00800695" w:rsidRPr="002C52A9">
        <w:rPr>
          <w:rFonts w:ascii="Palatino Linotype" w:eastAsia="Times New Roman" w:hAnsi="Palatino Linotype" w:cs="Times New Roman"/>
          <w:sz w:val="24"/>
          <w:szCs w:val="24"/>
          <w:lang w:val="es-ES_tradnl" w:eastAsia="es-ES"/>
        </w:rPr>
        <w:t>se procede a dictar la presente resolución, con base en los siguientes:</w:t>
      </w:r>
    </w:p>
    <w:p w:rsidR="00510293" w:rsidRPr="002C52A9" w:rsidRDefault="001145DA" w:rsidP="001145DA">
      <w:pPr>
        <w:keepNext/>
        <w:keepLines/>
        <w:tabs>
          <w:tab w:val="left" w:pos="0"/>
          <w:tab w:val="left" w:pos="750"/>
        </w:tabs>
        <w:spacing w:after="0" w:line="360" w:lineRule="auto"/>
        <w:outlineLvl w:val="0"/>
        <w:rPr>
          <w:rFonts w:ascii="Palatino Linotype" w:eastAsia="MS Gothic" w:hAnsi="Palatino Linotype" w:cs="Times New Roman"/>
          <w:b/>
          <w:sz w:val="24"/>
          <w:szCs w:val="24"/>
        </w:rPr>
      </w:pPr>
      <w:r w:rsidRPr="002C52A9">
        <w:rPr>
          <w:rFonts w:ascii="Palatino Linotype" w:eastAsia="MS Gothic" w:hAnsi="Palatino Linotype" w:cs="Times New Roman"/>
          <w:b/>
          <w:sz w:val="24"/>
          <w:szCs w:val="24"/>
        </w:rPr>
        <w:tab/>
      </w:r>
    </w:p>
    <w:p w:rsidR="00792776" w:rsidRPr="002C52A9"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49366662"/>
      <w:r w:rsidRPr="002C52A9">
        <w:rPr>
          <w:rFonts w:ascii="Palatino Linotype" w:eastAsia="MS Gothic" w:hAnsi="Palatino Linotype" w:cs="Times New Roman"/>
          <w:b/>
          <w:sz w:val="24"/>
          <w:szCs w:val="24"/>
        </w:rPr>
        <w:t>A N T E C E D E N T E S</w:t>
      </w:r>
      <w:bookmarkEnd w:id="0"/>
    </w:p>
    <w:p w:rsidR="00792776" w:rsidRPr="002C52A9" w:rsidRDefault="00792776" w:rsidP="00DF32AA">
      <w:pPr>
        <w:tabs>
          <w:tab w:val="left" w:pos="0"/>
        </w:tabs>
        <w:spacing w:after="0" w:line="360" w:lineRule="auto"/>
        <w:rPr>
          <w:rFonts w:ascii="Palatino Linotype" w:hAnsi="Palatino Linotype"/>
          <w:sz w:val="24"/>
          <w:szCs w:val="24"/>
        </w:rPr>
      </w:pPr>
    </w:p>
    <w:p w:rsidR="00792776" w:rsidRPr="002C52A9"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2C52A9">
        <w:rPr>
          <w:rFonts w:ascii="Palatino Linotype" w:eastAsia="Calibri" w:hAnsi="Palatino Linotype" w:cs="Arial"/>
          <w:sz w:val="24"/>
          <w:szCs w:val="24"/>
          <w:lang w:val="es-ES" w:eastAsia="es-ES"/>
        </w:rPr>
        <w:t>El día</w:t>
      </w:r>
      <w:r w:rsidR="001D0B5B" w:rsidRPr="002C52A9">
        <w:rPr>
          <w:rFonts w:ascii="Palatino Linotype" w:eastAsia="Calibri" w:hAnsi="Palatino Linotype" w:cs="Arial"/>
          <w:sz w:val="24"/>
          <w:szCs w:val="24"/>
          <w:lang w:val="es-ES" w:eastAsia="es-ES"/>
        </w:rPr>
        <w:t xml:space="preserve"> veinticuatro (24</w:t>
      </w:r>
      <w:r w:rsidR="00273A03" w:rsidRPr="002C52A9">
        <w:rPr>
          <w:rFonts w:ascii="Palatino Linotype" w:eastAsia="Times New Roman" w:hAnsi="Palatino Linotype" w:cs="Arial"/>
          <w:sz w:val="24"/>
          <w:szCs w:val="24"/>
          <w:lang w:val="es-ES" w:eastAsia="es-ES"/>
        </w:rPr>
        <w:t>) de</w:t>
      </w:r>
      <w:r w:rsidR="001D0B5B" w:rsidRPr="002C52A9">
        <w:rPr>
          <w:rFonts w:ascii="Palatino Linotype" w:eastAsia="Times New Roman" w:hAnsi="Palatino Linotype" w:cs="Arial"/>
          <w:sz w:val="24"/>
          <w:szCs w:val="24"/>
          <w:lang w:val="es-ES" w:eastAsia="es-ES"/>
        </w:rPr>
        <w:t xml:space="preserve"> febrero</w:t>
      </w:r>
      <w:r w:rsidR="00510293" w:rsidRPr="002C52A9">
        <w:rPr>
          <w:rFonts w:ascii="Palatino Linotype" w:eastAsia="Times New Roman" w:hAnsi="Palatino Linotype" w:cs="Arial"/>
          <w:sz w:val="24"/>
          <w:szCs w:val="24"/>
          <w:lang w:val="es-ES" w:eastAsia="es-ES"/>
        </w:rPr>
        <w:t xml:space="preserve"> </w:t>
      </w:r>
      <w:r w:rsidR="00F14552" w:rsidRPr="002C52A9">
        <w:rPr>
          <w:rFonts w:ascii="Palatino Linotype" w:eastAsia="Times New Roman" w:hAnsi="Palatino Linotype" w:cs="Arial"/>
          <w:sz w:val="24"/>
          <w:szCs w:val="24"/>
          <w:lang w:val="es-ES" w:eastAsia="es-ES"/>
        </w:rPr>
        <w:t>de dos mil</w:t>
      </w:r>
      <w:r w:rsidR="001D0B5B" w:rsidRPr="002C52A9">
        <w:rPr>
          <w:rFonts w:ascii="Palatino Linotype" w:eastAsia="Times New Roman" w:hAnsi="Palatino Linotype" w:cs="Arial"/>
          <w:sz w:val="24"/>
          <w:szCs w:val="24"/>
          <w:lang w:val="es-ES" w:eastAsia="es-ES"/>
        </w:rPr>
        <w:t xml:space="preserve"> veinte</w:t>
      </w:r>
      <w:r w:rsidRPr="002C52A9">
        <w:rPr>
          <w:rFonts w:ascii="Palatino Linotype" w:eastAsia="Calibri" w:hAnsi="Palatino Linotype" w:cs="Arial"/>
          <w:sz w:val="24"/>
          <w:szCs w:val="24"/>
          <w:lang w:val="es-ES" w:eastAsia="es-ES"/>
        </w:rPr>
        <w:t>,</w:t>
      </w:r>
      <w:r w:rsidRPr="002C52A9">
        <w:rPr>
          <w:rFonts w:ascii="Palatino Linotype" w:eastAsia="Calibri" w:hAnsi="Palatino Linotype" w:cs="Times New Roman"/>
          <w:sz w:val="24"/>
          <w:szCs w:val="24"/>
          <w:lang w:val="es-ES" w:eastAsia="es-ES"/>
        </w:rPr>
        <w:t xml:space="preserve"> se presentó </w:t>
      </w:r>
      <w:r w:rsidRPr="002C52A9">
        <w:rPr>
          <w:rFonts w:ascii="Palatino Linotype" w:eastAsia="Calibri" w:hAnsi="Palatino Linotype" w:cs="Arial"/>
          <w:sz w:val="24"/>
          <w:szCs w:val="24"/>
          <w:lang w:val="es-ES" w:eastAsia="es-ES"/>
        </w:rPr>
        <w:t>ante el</w:t>
      </w:r>
      <w:r w:rsidR="00510293" w:rsidRPr="002C52A9">
        <w:rPr>
          <w:rFonts w:ascii="Palatino Linotype" w:eastAsia="Calibri" w:hAnsi="Palatino Linotype" w:cs="Arial"/>
          <w:sz w:val="24"/>
          <w:szCs w:val="24"/>
          <w:lang w:val="es-ES" w:eastAsia="es-ES"/>
        </w:rPr>
        <w:t xml:space="preserve"> </w:t>
      </w:r>
      <w:r w:rsidR="00510293" w:rsidRPr="002C52A9">
        <w:rPr>
          <w:rFonts w:ascii="Palatino Linotype" w:eastAsia="Calibri" w:hAnsi="Palatino Linotype" w:cs="Arial"/>
          <w:b/>
          <w:sz w:val="24"/>
          <w:szCs w:val="24"/>
          <w:lang w:val="es-ES" w:eastAsia="es-ES"/>
        </w:rPr>
        <w:t>SUJETO OBLIGADO</w:t>
      </w:r>
      <w:r w:rsidR="005A608C" w:rsidRPr="002C52A9">
        <w:rPr>
          <w:rFonts w:ascii="Palatino Linotype" w:eastAsia="Calibri" w:hAnsi="Palatino Linotype" w:cs="Arial"/>
          <w:sz w:val="24"/>
          <w:szCs w:val="24"/>
          <w:lang w:val="es-ES_tradnl" w:eastAsia="es-ES"/>
        </w:rPr>
        <w:t xml:space="preserve"> </w:t>
      </w:r>
      <w:r w:rsidRPr="002C52A9">
        <w:rPr>
          <w:rFonts w:ascii="Palatino Linotype" w:eastAsia="Calibri" w:hAnsi="Palatino Linotype" w:cs="Arial"/>
          <w:sz w:val="24"/>
          <w:szCs w:val="24"/>
          <w:lang w:val="es-ES_tradnl" w:eastAsia="es-ES"/>
        </w:rPr>
        <w:t xml:space="preserve">vía </w:t>
      </w:r>
      <w:r w:rsidRPr="002C52A9">
        <w:rPr>
          <w:rFonts w:ascii="Palatino Linotype" w:eastAsia="Calibri" w:hAnsi="Palatino Linotype" w:cs="Arial"/>
          <w:sz w:val="24"/>
          <w:szCs w:val="24"/>
          <w:lang w:val="es-ES" w:eastAsia="es-ES"/>
        </w:rPr>
        <w:t xml:space="preserve">Sistema de Acceso a la Información Mexiquense </w:t>
      </w:r>
      <w:r w:rsidRPr="002C52A9">
        <w:rPr>
          <w:rFonts w:ascii="Palatino Linotype" w:eastAsia="Calibri" w:hAnsi="Palatino Linotype" w:cs="Arial"/>
          <w:b/>
          <w:sz w:val="24"/>
          <w:szCs w:val="24"/>
          <w:lang w:val="es-ES" w:eastAsia="es-ES"/>
        </w:rPr>
        <w:t>SAIMEX</w:t>
      </w:r>
      <w:r w:rsidRPr="002C52A9">
        <w:rPr>
          <w:rFonts w:ascii="Palatino Linotype" w:eastAsia="Calibri" w:hAnsi="Palatino Linotype" w:cs="Arial"/>
          <w:sz w:val="24"/>
          <w:szCs w:val="24"/>
          <w:lang w:val="es-ES" w:eastAsia="es-ES"/>
        </w:rPr>
        <w:t xml:space="preserve">, la solicitud de información pública registrada con </w:t>
      </w:r>
      <w:r w:rsidR="00D91B82" w:rsidRPr="002C52A9">
        <w:rPr>
          <w:rFonts w:ascii="Palatino Linotype" w:eastAsia="Calibri" w:hAnsi="Palatino Linotype" w:cs="Arial"/>
          <w:sz w:val="24"/>
          <w:szCs w:val="24"/>
          <w:lang w:val="es-ES" w:eastAsia="es-ES"/>
        </w:rPr>
        <w:t>el</w:t>
      </w:r>
      <w:r w:rsidRPr="002C52A9">
        <w:rPr>
          <w:rFonts w:ascii="Palatino Linotype" w:eastAsia="Calibri" w:hAnsi="Palatino Linotype" w:cs="Arial"/>
          <w:sz w:val="24"/>
          <w:szCs w:val="24"/>
          <w:lang w:val="es-ES" w:eastAsia="es-ES"/>
        </w:rPr>
        <w:t xml:space="preserve"> número </w:t>
      </w:r>
      <w:r w:rsidR="001D0B5B" w:rsidRPr="002C52A9">
        <w:rPr>
          <w:rFonts w:ascii="Palatino Linotype" w:eastAsia="Calibri" w:hAnsi="Palatino Linotype" w:cs="Arial"/>
          <w:b/>
          <w:bCs/>
          <w:sz w:val="24"/>
          <w:szCs w:val="24"/>
          <w:lang w:eastAsia="es-ES"/>
        </w:rPr>
        <w:t xml:space="preserve">00219/TLALNEPA/IP/2020 </w:t>
      </w:r>
      <w:r w:rsidRPr="002C52A9">
        <w:rPr>
          <w:rFonts w:ascii="Palatino Linotype" w:eastAsia="Calibri" w:hAnsi="Palatino Linotype" w:cs="Arial"/>
          <w:sz w:val="24"/>
          <w:szCs w:val="24"/>
          <w:lang w:val="es-ES" w:eastAsia="es-ES"/>
        </w:rPr>
        <w:t>mediante la cual se solicitó:</w:t>
      </w:r>
    </w:p>
    <w:p w:rsidR="00273A03" w:rsidRPr="002C52A9"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2C52A9"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2C52A9">
        <w:rPr>
          <w:rFonts w:ascii="Palatino Linotype" w:eastAsia="Calibri" w:hAnsi="Palatino Linotype" w:cs="Arial"/>
          <w:i/>
          <w:sz w:val="24"/>
          <w:szCs w:val="24"/>
          <w:lang w:val="es-ES" w:eastAsia="es-ES"/>
        </w:rPr>
        <w:t>“</w:t>
      </w:r>
      <w:r w:rsidR="001D0B5B" w:rsidRPr="002C52A9">
        <w:rPr>
          <w:rFonts w:ascii="Palatino Linotype" w:eastAsia="Calibri" w:hAnsi="Palatino Linotype" w:cs="Arial"/>
          <w:i/>
          <w:sz w:val="24"/>
          <w:szCs w:val="24"/>
          <w:lang w:val="es-ES" w:eastAsia="es-ES"/>
        </w:rPr>
        <w:t>Solicito el costo que implicó la construcción del Centro de Atención Ciudadana que cuenta el ayuntamiento y que opera a través de un número telefónico 01800 para concentra las solicitudes como información, servicios, denuncias, quejas y sugerencias.</w:t>
      </w:r>
      <w:r w:rsidRPr="002C52A9">
        <w:rPr>
          <w:rFonts w:ascii="Palatino Linotype" w:hAnsi="Palatino Linotype"/>
          <w:i/>
          <w:color w:val="000000"/>
          <w:sz w:val="24"/>
          <w:szCs w:val="24"/>
        </w:rPr>
        <w:t xml:space="preserve">” (Sic) </w:t>
      </w:r>
    </w:p>
    <w:p w:rsidR="00264A3C" w:rsidRPr="002C52A9"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rsidR="00273A03" w:rsidRPr="002C52A9" w:rsidRDefault="00273A03" w:rsidP="00F75C1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2C52A9">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2C52A9">
        <w:rPr>
          <w:rFonts w:ascii="Palatino Linotype" w:eastAsiaTheme="minorEastAsia" w:hAnsi="Palatino Linotype" w:cs="Arial"/>
          <w:b/>
          <w:sz w:val="24"/>
          <w:szCs w:val="24"/>
          <w:lang w:val="es-ES_tradnl" w:eastAsia="es-ES"/>
        </w:rPr>
        <w:t xml:space="preserve">(SAIMEX). </w:t>
      </w:r>
    </w:p>
    <w:p w:rsidR="00644938" w:rsidRPr="002C52A9" w:rsidRDefault="00644938" w:rsidP="00644938">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rsidR="00792776" w:rsidRPr="002C52A9" w:rsidRDefault="001D0B5B" w:rsidP="00F75C19">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C52A9">
        <w:rPr>
          <w:rFonts w:ascii="Palatino Linotype" w:eastAsia="Calibri" w:hAnsi="Palatino Linotype" w:cs="Arial"/>
          <w:sz w:val="24"/>
          <w:szCs w:val="24"/>
          <w:lang w:val="es-ES" w:eastAsia="es-ES"/>
        </w:rPr>
        <w:t>En fecha veintiocho (28</w:t>
      </w:r>
      <w:r w:rsidR="00914EB0" w:rsidRPr="002C52A9">
        <w:rPr>
          <w:rFonts w:ascii="Palatino Linotype" w:eastAsia="Calibri" w:hAnsi="Palatino Linotype" w:cs="Arial"/>
          <w:sz w:val="24"/>
          <w:szCs w:val="24"/>
          <w:lang w:val="es-ES" w:eastAsia="es-ES"/>
        </w:rPr>
        <w:t>) de</w:t>
      </w:r>
      <w:r w:rsidRPr="002C52A9">
        <w:rPr>
          <w:rFonts w:ascii="Palatino Linotype" w:eastAsia="Calibri" w:hAnsi="Palatino Linotype" w:cs="Arial"/>
          <w:sz w:val="24"/>
          <w:szCs w:val="24"/>
          <w:lang w:val="es-ES" w:eastAsia="es-ES"/>
        </w:rPr>
        <w:t xml:space="preserve"> febrero de dos mil veinte </w:t>
      </w:r>
      <w:r w:rsidR="00914EB0" w:rsidRPr="002C52A9">
        <w:rPr>
          <w:rFonts w:ascii="Palatino Linotype" w:eastAsia="Calibri" w:hAnsi="Palatino Linotype" w:cs="Arial"/>
          <w:sz w:val="24"/>
          <w:szCs w:val="24"/>
          <w:lang w:val="es-ES" w:eastAsia="es-ES"/>
        </w:rPr>
        <w:t xml:space="preserve">el </w:t>
      </w:r>
      <w:r w:rsidR="00914EB0" w:rsidRPr="002C52A9">
        <w:rPr>
          <w:rFonts w:ascii="Palatino Linotype" w:eastAsia="Calibri" w:hAnsi="Palatino Linotype" w:cs="Arial"/>
          <w:b/>
          <w:sz w:val="24"/>
          <w:szCs w:val="24"/>
          <w:lang w:val="es-ES" w:eastAsia="es-ES"/>
        </w:rPr>
        <w:t>SUJETO OBLIGADO</w:t>
      </w:r>
      <w:r w:rsidR="005D422A" w:rsidRPr="002C52A9">
        <w:rPr>
          <w:rFonts w:ascii="Palatino Linotype" w:eastAsia="Calibri" w:hAnsi="Palatino Linotype" w:cs="Arial"/>
          <w:sz w:val="24"/>
          <w:szCs w:val="24"/>
          <w:lang w:val="es-ES" w:eastAsia="es-ES"/>
        </w:rPr>
        <w:t>, proporcionó su res</w:t>
      </w:r>
      <w:r w:rsidR="00914EB0" w:rsidRPr="002C52A9">
        <w:rPr>
          <w:rFonts w:ascii="Palatino Linotype" w:eastAsia="Calibri" w:hAnsi="Palatino Linotype" w:cs="Arial"/>
          <w:sz w:val="24"/>
          <w:szCs w:val="24"/>
          <w:lang w:val="es-ES" w:eastAsia="es-ES"/>
        </w:rPr>
        <w:t>puesta en razón de lo siguiente:</w:t>
      </w:r>
      <w:r w:rsidR="005D422A" w:rsidRPr="002C52A9">
        <w:rPr>
          <w:rFonts w:ascii="Palatino Linotype" w:eastAsia="Calibri" w:hAnsi="Palatino Linotype" w:cs="Arial"/>
          <w:sz w:val="24"/>
          <w:szCs w:val="24"/>
          <w:lang w:val="es-ES" w:eastAsia="es-ES"/>
        </w:rPr>
        <w:t xml:space="preserve"> </w:t>
      </w:r>
    </w:p>
    <w:p w:rsidR="00273A03" w:rsidRPr="002C52A9" w:rsidRDefault="00273A03" w:rsidP="00273A03">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1D0B5B" w:rsidRPr="002C52A9" w:rsidRDefault="00273A03" w:rsidP="001D0B5B">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2C52A9">
        <w:rPr>
          <w:rFonts w:ascii="Palatino Linotype" w:eastAsia="Times New Roman" w:hAnsi="Palatino Linotype" w:cs="Arial"/>
          <w:i/>
          <w:sz w:val="24"/>
          <w:szCs w:val="24"/>
          <w:lang w:val="es-ES" w:eastAsia="es-ES"/>
        </w:rPr>
        <w:t>“</w:t>
      </w:r>
      <w:r w:rsidR="001D0B5B" w:rsidRPr="002C52A9">
        <w:rPr>
          <w:rFonts w:ascii="Palatino Linotype" w:eastAsia="Times New Roman" w:hAnsi="Palatino Linotype" w:cs="Arial"/>
          <w:i/>
          <w:sz w:val="24"/>
          <w:szCs w:val="24"/>
          <w:lang w:val="es-ES" w:eastAsia="es-ES"/>
        </w:rPr>
        <w:t xml:space="preserve">Tlalnepantla de Baz, México a 28 de </w:t>
      </w:r>
      <w:proofErr w:type="gramStart"/>
      <w:r w:rsidR="001D0B5B" w:rsidRPr="002C52A9">
        <w:rPr>
          <w:rFonts w:ascii="Palatino Linotype" w:eastAsia="Times New Roman" w:hAnsi="Palatino Linotype" w:cs="Arial"/>
          <w:i/>
          <w:sz w:val="24"/>
          <w:szCs w:val="24"/>
          <w:lang w:val="es-ES" w:eastAsia="es-ES"/>
        </w:rPr>
        <w:t>Febrero</w:t>
      </w:r>
      <w:proofErr w:type="gramEnd"/>
      <w:r w:rsidR="001D0B5B" w:rsidRPr="002C52A9">
        <w:rPr>
          <w:rFonts w:ascii="Palatino Linotype" w:eastAsia="Times New Roman" w:hAnsi="Palatino Linotype" w:cs="Arial"/>
          <w:i/>
          <w:sz w:val="24"/>
          <w:szCs w:val="24"/>
          <w:lang w:val="es-ES" w:eastAsia="es-ES"/>
        </w:rPr>
        <w:t xml:space="preserve"> de 2020</w:t>
      </w:r>
    </w:p>
    <w:p w:rsidR="005B4FC3" w:rsidRPr="005B4FC3" w:rsidRDefault="001D0B5B" w:rsidP="001D0B5B">
      <w:pPr>
        <w:tabs>
          <w:tab w:val="left" w:pos="567"/>
        </w:tabs>
        <w:spacing w:after="0" w:line="360" w:lineRule="auto"/>
        <w:ind w:left="567" w:right="616"/>
        <w:contextualSpacing/>
        <w:jc w:val="right"/>
        <w:rPr>
          <w:rFonts w:ascii="Palatino Linotype" w:eastAsia="Times New Roman" w:hAnsi="Palatino Linotype" w:cs="Arial"/>
          <w:i/>
          <w:sz w:val="24"/>
          <w:szCs w:val="24"/>
          <w:highlight w:val="black"/>
          <w:lang w:val="es-ES" w:eastAsia="es-ES"/>
        </w:rPr>
      </w:pPr>
      <w:r w:rsidRPr="002C52A9">
        <w:rPr>
          <w:rFonts w:ascii="Palatino Linotype" w:eastAsia="Times New Roman" w:hAnsi="Palatino Linotype" w:cs="Arial"/>
          <w:i/>
          <w:sz w:val="24"/>
          <w:szCs w:val="24"/>
          <w:lang w:val="es-ES" w:eastAsia="es-ES"/>
        </w:rPr>
        <w:t xml:space="preserve">Nombre del solicitante: </w:t>
      </w:r>
      <w:r w:rsidR="005B4FC3" w:rsidRPr="005B4FC3">
        <w:rPr>
          <w:rFonts w:ascii="Palatino Linotype" w:eastAsia="Times New Roman" w:hAnsi="Palatino Linotype" w:cs="Arial"/>
          <w:i/>
          <w:sz w:val="24"/>
          <w:szCs w:val="24"/>
          <w:highlight w:val="black"/>
          <w:lang w:val="es-ES" w:eastAsia="es-ES"/>
        </w:rPr>
        <w:t>----------------------------------------------------------------</w:t>
      </w:r>
    </w:p>
    <w:p w:rsidR="001D0B5B" w:rsidRPr="002C52A9" w:rsidRDefault="005B4FC3" w:rsidP="001D0B5B">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Pr>
          <w:rFonts w:ascii="Palatino Linotype" w:eastAsia="Times New Roman" w:hAnsi="Palatino Linotype" w:cs="Arial"/>
          <w:i/>
          <w:sz w:val="24"/>
          <w:szCs w:val="24"/>
          <w:highlight w:val="black"/>
          <w:lang w:val="es-ES" w:eastAsia="es-ES"/>
        </w:rPr>
        <w:t>-</w:t>
      </w:r>
      <w:r w:rsidRPr="005B4FC3">
        <w:rPr>
          <w:rFonts w:ascii="Palatino Linotype" w:eastAsia="Times New Roman" w:hAnsi="Palatino Linotype" w:cs="Arial"/>
          <w:i/>
          <w:sz w:val="24"/>
          <w:szCs w:val="24"/>
          <w:highlight w:val="black"/>
          <w:lang w:val="es-ES" w:eastAsia="es-ES"/>
        </w:rPr>
        <w:t>--------------------------------</w:t>
      </w:r>
    </w:p>
    <w:p w:rsidR="001D0B5B" w:rsidRPr="002C52A9" w:rsidRDefault="001D0B5B" w:rsidP="001D0B5B">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2C52A9">
        <w:rPr>
          <w:rFonts w:ascii="Palatino Linotype" w:eastAsia="Times New Roman" w:hAnsi="Palatino Linotype" w:cs="Arial"/>
          <w:i/>
          <w:sz w:val="24"/>
          <w:szCs w:val="24"/>
          <w:lang w:val="es-ES" w:eastAsia="es-ES"/>
        </w:rPr>
        <w:t>Folio de la solicitud: 00219/TLALNEPA/IP/2020</w:t>
      </w:r>
    </w:p>
    <w:p w:rsidR="001D0B5B" w:rsidRPr="002C52A9" w:rsidRDefault="001D0B5B" w:rsidP="001D0B5B">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2C52A9">
        <w:rPr>
          <w:rFonts w:ascii="Palatino Linotype" w:eastAsia="Times New Roman"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D0B5B" w:rsidRPr="002C52A9" w:rsidRDefault="001D0B5B" w:rsidP="001D0B5B">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rsidR="001D0B5B" w:rsidRPr="002C52A9" w:rsidRDefault="001D0B5B" w:rsidP="001D0B5B">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2C52A9">
        <w:rPr>
          <w:rFonts w:ascii="Palatino Linotype" w:eastAsia="Times New Roman" w:hAnsi="Palatino Linotype" w:cs="Arial"/>
          <w:i/>
          <w:sz w:val="24"/>
          <w:szCs w:val="24"/>
          <w:lang w:val="es-ES" w:eastAsia="es-ES"/>
        </w:rPr>
        <w:t>SE ANEXA OFICIO DE RESPUESTA RESPECTIVA</w:t>
      </w:r>
    </w:p>
    <w:p w:rsidR="001D0B5B" w:rsidRPr="002C52A9" w:rsidRDefault="001D0B5B" w:rsidP="001D0B5B">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2C52A9">
        <w:rPr>
          <w:rFonts w:ascii="Palatino Linotype" w:eastAsia="Times New Roman" w:hAnsi="Palatino Linotype" w:cs="Arial"/>
          <w:i/>
          <w:sz w:val="24"/>
          <w:szCs w:val="24"/>
          <w:lang w:val="es-ES" w:eastAsia="es-ES"/>
        </w:rPr>
        <w:t>ATENTAMENTE</w:t>
      </w:r>
    </w:p>
    <w:p w:rsidR="00342430" w:rsidRPr="002C52A9" w:rsidRDefault="001D0B5B" w:rsidP="001D0B5B">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2C52A9">
        <w:rPr>
          <w:rFonts w:ascii="Palatino Linotype" w:eastAsia="Times New Roman" w:hAnsi="Palatino Linotype" w:cs="Arial"/>
          <w:i/>
          <w:sz w:val="24"/>
          <w:szCs w:val="24"/>
          <w:lang w:val="es-ES" w:eastAsia="es-ES"/>
        </w:rPr>
        <w:t xml:space="preserve">Lic. </w:t>
      </w:r>
      <w:proofErr w:type="spellStart"/>
      <w:r w:rsidRPr="002C52A9">
        <w:rPr>
          <w:rFonts w:ascii="Palatino Linotype" w:eastAsia="Times New Roman" w:hAnsi="Palatino Linotype" w:cs="Arial"/>
          <w:i/>
          <w:sz w:val="24"/>
          <w:szCs w:val="24"/>
          <w:lang w:val="es-ES" w:eastAsia="es-ES"/>
        </w:rPr>
        <w:t>Monica</w:t>
      </w:r>
      <w:proofErr w:type="spellEnd"/>
      <w:r w:rsidRPr="002C52A9">
        <w:rPr>
          <w:rFonts w:ascii="Palatino Linotype" w:eastAsia="Times New Roman" w:hAnsi="Palatino Linotype" w:cs="Arial"/>
          <w:i/>
          <w:sz w:val="24"/>
          <w:szCs w:val="24"/>
          <w:lang w:val="es-ES" w:eastAsia="es-ES"/>
        </w:rPr>
        <w:t xml:space="preserve"> Chávez Durán</w:t>
      </w:r>
      <w:r w:rsidR="00273A03" w:rsidRPr="002C52A9">
        <w:rPr>
          <w:rFonts w:ascii="Palatino Linotype" w:eastAsia="Times New Roman" w:hAnsi="Palatino Linotype" w:cs="Arial"/>
          <w:i/>
          <w:sz w:val="24"/>
          <w:szCs w:val="24"/>
          <w:lang w:val="es-ES" w:eastAsia="es-ES"/>
        </w:rPr>
        <w:t>”</w:t>
      </w:r>
      <w:r w:rsidR="00800695" w:rsidRPr="002C52A9">
        <w:rPr>
          <w:rFonts w:ascii="Palatino Linotype" w:eastAsia="Times New Roman" w:hAnsi="Palatino Linotype" w:cs="Arial"/>
          <w:i/>
          <w:sz w:val="24"/>
          <w:szCs w:val="24"/>
          <w:lang w:val="es-ES" w:eastAsia="es-ES"/>
        </w:rPr>
        <w:t xml:space="preserve"> (Sic)</w:t>
      </w:r>
    </w:p>
    <w:p w:rsidR="00342430" w:rsidRPr="002C52A9" w:rsidRDefault="00342430" w:rsidP="00342430">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p>
    <w:p w:rsidR="00342430" w:rsidRPr="002C52A9" w:rsidRDefault="00342430" w:rsidP="00342430">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2C52A9">
        <w:rPr>
          <w:rFonts w:ascii="Palatino Linotype" w:eastAsia="MS Mincho" w:hAnsi="Palatino Linotype" w:cs="Arial"/>
          <w:sz w:val="24"/>
          <w:szCs w:val="24"/>
          <w:lang w:val="es-ES_tradnl" w:eastAsia="es-ES"/>
        </w:rPr>
        <w:t xml:space="preserve">A dicha respuesta </w:t>
      </w:r>
      <w:r w:rsidR="001D0B5B" w:rsidRPr="002C52A9">
        <w:rPr>
          <w:rFonts w:ascii="Palatino Linotype" w:eastAsia="MS Mincho" w:hAnsi="Palatino Linotype" w:cs="Arial"/>
          <w:sz w:val="24"/>
          <w:szCs w:val="24"/>
          <w:lang w:val="es-ES_tradnl" w:eastAsia="es-ES"/>
        </w:rPr>
        <w:t>se anexó el siguiente documento:</w:t>
      </w:r>
      <w:r w:rsidRPr="002C52A9">
        <w:rPr>
          <w:rFonts w:ascii="Palatino Linotype" w:eastAsia="MS Mincho" w:hAnsi="Palatino Linotype" w:cs="Arial"/>
          <w:sz w:val="24"/>
          <w:szCs w:val="24"/>
          <w:lang w:val="es-ES_tradnl" w:eastAsia="es-ES"/>
        </w:rPr>
        <w:t xml:space="preserve"> </w:t>
      </w:r>
    </w:p>
    <w:p w:rsidR="00342430" w:rsidRPr="002C52A9" w:rsidRDefault="00342430" w:rsidP="00145485">
      <w:pPr>
        <w:tabs>
          <w:tab w:val="left" w:pos="567"/>
        </w:tabs>
        <w:spacing w:after="0" w:line="360" w:lineRule="auto"/>
        <w:ind w:left="567" w:right="616"/>
        <w:contextualSpacing/>
        <w:jc w:val="both"/>
        <w:rPr>
          <w:rFonts w:ascii="Palatino Linotype" w:eastAsia="MS Mincho" w:hAnsi="Palatino Linotype" w:cs="Arial"/>
          <w:i/>
          <w:sz w:val="24"/>
          <w:szCs w:val="24"/>
          <w:lang w:val="es-ES_tradnl" w:eastAsia="es-ES"/>
        </w:rPr>
      </w:pPr>
    </w:p>
    <w:p w:rsidR="001D0B5B" w:rsidRPr="002C52A9" w:rsidRDefault="001D0B5B" w:rsidP="001D0B5B">
      <w:pPr>
        <w:tabs>
          <w:tab w:val="left" w:pos="567"/>
        </w:tabs>
        <w:spacing w:after="0" w:line="360" w:lineRule="auto"/>
        <w:ind w:left="567" w:right="616"/>
        <w:contextualSpacing/>
        <w:jc w:val="both"/>
        <w:rPr>
          <w:rStyle w:val="Hipervnculo"/>
          <w:rFonts w:ascii="Palatino Linotype" w:eastAsia="MS Mincho" w:hAnsi="Palatino Linotype" w:cs="Arial"/>
          <w:b/>
          <w:bCs/>
          <w:color w:val="000000" w:themeColor="text1"/>
          <w:sz w:val="24"/>
          <w:szCs w:val="24"/>
          <w:u w:val="none"/>
          <w:lang w:eastAsia="es-ES"/>
        </w:rPr>
      </w:pPr>
    </w:p>
    <w:p w:rsidR="00005F4A" w:rsidRPr="002C52A9" w:rsidRDefault="001D0B5B" w:rsidP="001D0B5B">
      <w:pPr>
        <w:pStyle w:val="Prrafodelista"/>
        <w:numPr>
          <w:ilvl w:val="0"/>
          <w:numId w:val="16"/>
        </w:numPr>
        <w:tabs>
          <w:tab w:val="left" w:pos="567"/>
        </w:tabs>
        <w:spacing w:after="0" w:line="360" w:lineRule="auto"/>
        <w:ind w:left="567" w:right="616" w:firstLine="0"/>
        <w:jc w:val="both"/>
        <w:rPr>
          <w:rFonts w:ascii="Palatino Linotype" w:eastAsia="MS Mincho" w:hAnsi="Palatino Linotype" w:cs="Arial"/>
          <w:sz w:val="24"/>
          <w:szCs w:val="24"/>
          <w:lang w:val="es-ES_tradnl" w:eastAsia="es-ES"/>
        </w:rPr>
      </w:pPr>
      <w:r w:rsidRPr="002C52A9">
        <w:rPr>
          <w:rStyle w:val="Hipervnculo"/>
          <w:rFonts w:ascii="Palatino Linotype" w:eastAsia="MS Mincho" w:hAnsi="Palatino Linotype" w:cs="Arial"/>
          <w:b/>
          <w:bCs/>
          <w:color w:val="000000" w:themeColor="text1"/>
          <w:sz w:val="24"/>
          <w:szCs w:val="24"/>
          <w:u w:val="none"/>
          <w:lang w:eastAsia="es-ES"/>
        </w:rPr>
        <w:lastRenderedPageBreak/>
        <w:t>RESP_INFRAESTRUCTURA_URBANA.zip</w:t>
      </w:r>
      <w:r w:rsidR="000772B9">
        <w:fldChar w:fldCharType="begin"/>
      </w:r>
      <w:r w:rsidR="000772B9">
        <w:instrText xml:space="preserve"> HYPERLINK "https://www.saimex.org.mx/saimex/solicitud/downloadAttach/829575.page" \t "_blank" </w:instrText>
      </w:r>
      <w:r w:rsidR="000772B9">
        <w:fldChar w:fldCharType="separate"/>
      </w:r>
      <w:r w:rsidR="000772B9">
        <w:fldChar w:fldCharType="end"/>
      </w:r>
      <w:r w:rsidR="00342430" w:rsidRPr="002C52A9">
        <w:rPr>
          <w:rFonts w:ascii="Palatino Linotype" w:eastAsia="MS Mincho" w:hAnsi="Palatino Linotype" w:cs="Arial"/>
          <w:color w:val="000000" w:themeColor="text1"/>
          <w:sz w:val="24"/>
          <w:szCs w:val="24"/>
          <w:lang w:val="es-ES_tradnl" w:eastAsia="es-ES"/>
        </w:rPr>
        <w:t>:</w:t>
      </w:r>
      <w:r w:rsidR="00342430" w:rsidRPr="002C52A9">
        <w:rPr>
          <w:rFonts w:ascii="Palatino Linotype" w:eastAsia="MS Mincho" w:hAnsi="Palatino Linotype" w:cs="Arial"/>
          <w:sz w:val="24"/>
          <w:szCs w:val="24"/>
          <w:lang w:val="es-ES_tradnl" w:eastAsia="es-ES"/>
        </w:rPr>
        <w:t xml:space="preserve"> </w:t>
      </w:r>
      <w:r w:rsidRPr="002C52A9">
        <w:rPr>
          <w:rFonts w:ascii="Palatino Linotype" w:eastAsia="MS Mincho" w:hAnsi="Palatino Linotype" w:cs="Arial"/>
          <w:sz w:val="24"/>
          <w:szCs w:val="24"/>
          <w:lang w:val="es-ES_tradnl" w:eastAsia="es-ES"/>
        </w:rPr>
        <w:t xml:space="preserve">Documento electrónico en formato de compresión ZIP, </w:t>
      </w:r>
      <w:r w:rsidR="00342430" w:rsidRPr="002C52A9">
        <w:rPr>
          <w:rFonts w:ascii="Palatino Linotype" w:eastAsia="MS Mincho" w:hAnsi="Palatino Linotype" w:cs="Arial"/>
          <w:sz w:val="24"/>
          <w:szCs w:val="24"/>
          <w:lang w:val="es-ES_tradnl" w:eastAsia="es-ES"/>
        </w:rPr>
        <w:t>que</w:t>
      </w:r>
      <w:r w:rsidRPr="002C52A9">
        <w:rPr>
          <w:rFonts w:ascii="Palatino Linotype" w:eastAsia="MS Mincho" w:hAnsi="Palatino Linotype" w:cs="Arial"/>
          <w:sz w:val="24"/>
          <w:szCs w:val="24"/>
          <w:lang w:val="es-ES_tradnl" w:eastAsia="es-ES"/>
        </w:rPr>
        <w:t xml:space="preserve"> contiene el archivo RESP_INFRAESTRUCTURA_URBANO.PDF</w:t>
      </w:r>
      <w:r w:rsidR="00FC1EAF" w:rsidRPr="002C52A9">
        <w:rPr>
          <w:rFonts w:ascii="Palatino Linotype" w:eastAsia="MS Mincho" w:hAnsi="Palatino Linotype" w:cs="Arial"/>
          <w:sz w:val="24"/>
          <w:szCs w:val="24"/>
          <w:lang w:val="es-ES_tradnl" w:eastAsia="es-ES"/>
        </w:rPr>
        <w:t xml:space="preserve">, </w:t>
      </w:r>
      <w:r w:rsidRPr="002C52A9">
        <w:rPr>
          <w:rFonts w:ascii="Palatino Linotype" w:eastAsia="MS Mincho" w:hAnsi="Palatino Linotype" w:cs="Arial"/>
          <w:sz w:val="24"/>
          <w:szCs w:val="24"/>
          <w:lang w:val="es-ES_tradnl" w:eastAsia="es-ES"/>
        </w:rPr>
        <w:t>mismo del que se advierte el oficio DIU/CJ/091/2020 dirigido a la Titular de la Unidad de Transparencia y Acceso a la Información M</w:t>
      </w:r>
      <w:r w:rsidR="00FC1EAF" w:rsidRPr="002C52A9">
        <w:rPr>
          <w:rFonts w:ascii="Palatino Linotype" w:eastAsia="MS Mincho" w:hAnsi="Palatino Linotype" w:cs="Arial"/>
          <w:sz w:val="24"/>
          <w:szCs w:val="24"/>
          <w:lang w:val="es-ES_tradnl" w:eastAsia="es-ES"/>
        </w:rPr>
        <w:t xml:space="preserve">unicipal; </w:t>
      </w:r>
      <w:r w:rsidRPr="002C52A9">
        <w:rPr>
          <w:rFonts w:ascii="Palatino Linotype" w:eastAsia="MS Mincho" w:hAnsi="Palatino Linotype" w:cs="Arial"/>
          <w:sz w:val="24"/>
          <w:szCs w:val="24"/>
          <w:lang w:val="es-ES_tradnl" w:eastAsia="es-ES"/>
        </w:rPr>
        <w:t xml:space="preserve">y suscrito por el Coordinador Jurídico de la Dirección de Infraestructura Urbana </w:t>
      </w:r>
      <w:r w:rsidR="00005F4A" w:rsidRPr="002C52A9">
        <w:rPr>
          <w:rFonts w:ascii="Palatino Linotype" w:eastAsia="MS Mincho" w:hAnsi="Palatino Linotype" w:cs="Arial"/>
          <w:sz w:val="24"/>
          <w:szCs w:val="24"/>
          <w:lang w:val="es-ES_tradnl" w:eastAsia="es-ES"/>
        </w:rPr>
        <w:t>mediante el cual se refiere que</w:t>
      </w:r>
      <w:r w:rsidR="009777F9" w:rsidRPr="002C52A9">
        <w:rPr>
          <w:rFonts w:ascii="Palatino Linotype" w:eastAsia="MS Mincho" w:hAnsi="Palatino Linotype" w:cs="Arial"/>
          <w:sz w:val="24"/>
          <w:szCs w:val="24"/>
          <w:lang w:val="es-ES_tradnl" w:eastAsia="es-ES"/>
        </w:rPr>
        <w:t>:</w:t>
      </w:r>
      <w:r w:rsidR="00005F4A" w:rsidRPr="002C52A9">
        <w:rPr>
          <w:rFonts w:ascii="Palatino Linotype" w:eastAsia="MS Mincho" w:hAnsi="Palatino Linotype" w:cs="Arial"/>
          <w:sz w:val="24"/>
          <w:szCs w:val="24"/>
          <w:lang w:val="es-ES_tradnl" w:eastAsia="es-ES"/>
        </w:rPr>
        <w:t xml:space="preserve">  </w:t>
      </w:r>
      <w:r w:rsidR="00005F4A" w:rsidRPr="002C52A9">
        <w:rPr>
          <w:rFonts w:ascii="Palatino Linotype" w:eastAsia="MS Mincho" w:hAnsi="Palatino Linotype" w:cs="Arial"/>
          <w:b/>
          <w:sz w:val="24"/>
          <w:szCs w:val="24"/>
          <w:lang w:val="es-ES_tradnl" w:eastAsia="es-ES"/>
        </w:rPr>
        <w:t>“</w:t>
      </w:r>
      <w:r w:rsidR="00005F4A" w:rsidRPr="002C52A9">
        <w:rPr>
          <w:rFonts w:ascii="Palatino Linotype" w:eastAsia="MS Mincho" w:hAnsi="Palatino Linotype" w:cs="Arial"/>
          <w:b/>
          <w:i/>
          <w:sz w:val="24"/>
          <w:szCs w:val="24"/>
          <w:lang w:val="es-ES_tradnl" w:eastAsia="es-ES"/>
        </w:rPr>
        <w:t>la remodelación-adecuación del espacio ubicado, al interior del Palacio Municipal, destinado al Centro de Atención Ciudadana (</w:t>
      </w:r>
      <w:proofErr w:type="spellStart"/>
      <w:r w:rsidR="00005F4A" w:rsidRPr="002C52A9">
        <w:rPr>
          <w:rFonts w:ascii="Palatino Linotype" w:eastAsia="MS Mincho" w:hAnsi="Palatino Linotype" w:cs="Arial"/>
          <w:b/>
          <w:i/>
          <w:sz w:val="24"/>
          <w:szCs w:val="24"/>
          <w:lang w:val="es-ES_tradnl" w:eastAsia="es-ES"/>
        </w:rPr>
        <w:t>Call</w:t>
      </w:r>
      <w:proofErr w:type="spellEnd"/>
      <w:r w:rsidR="00005F4A" w:rsidRPr="002C52A9">
        <w:rPr>
          <w:rFonts w:ascii="Palatino Linotype" w:eastAsia="MS Mincho" w:hAnsi="Palatino Linotype" w:cs="Arial"/>
          <w:b/>
          <w:i/>
          <w:sz w:val="24"/>
          <w:szCs w:val="24"/>
          <w:lang w:val="es-ES_tradnl" w:eastAsia="es-ES"/>
        </w:rPr>
        <w:t xml:space="preserve"> Center), </w:t>
      </w:r>
      <w:r w:rsidR="00005F4A" w:rsidRPr="002C52A9">
        <w:rPr>
          <w:rFonts w:ascii="Palatino Linotype" w:eastAsia="MS Mincho" w:hAnsi="Palatino Linotype" w:cs="Arial"/>
          <w:b/>
          <w:sz w:val="24"/>
          <w:szCs w:val="24"/>
          <w:lang w:val="es-ES_tradnl" w:eastAsia="es-ES"/>
        </w:rPr>
        <w:t>que es la cantidad de $700,891.55 (SETECEINTOS MIL OCHOCIENTOS NOVENTA y UN PESOS 55/100 M.N.)</w:t>
      </w:r>
      <w:r w:rsidR="00005F4A" w:rsidRPr="002C52A9">
        <w:rPr>
          <w:rFonts w:ascii="Palatino Linotype" w:eastAsia="MS Mincho" w:hAnsi="Palatino Linotype" w:cs="Arial"/>
          <w:sz w:val="24"/>
          <w:szCs w:val="24"/>
          <w:lang w:val="es-ES_tradnl" w:eastAsia="es-ES"/>
        </w:rPr>
        <w:t xml:space="preserve">”. </w:t>
      </w:r>
    </w:p>
    <w:p w:rsidR="00342430" w:rsidRPr="002C52A9" w:rsidRDefault="00342430" w:rsidP="00005F4A">
      <w:pPr>
        <w:tabs>
          <w:tab w:val="left" w:pos="0"/>
        </w:tabs>
        <w:spacing w:after="0" w:line="360" w:lineRule="auto"/>
        <w:jc w:val="both"/>
        <w:rPr>
          <w:rFonts w:ascii="Palatino Linotype" w:eastAsia="MS Mincho" w:hAnsi="Palatino Linotype" w:cs="Arial"/>
          <w:sz w:val="24"/>
          <w:szCs w:val="24"/>
          <w:lang w:val="es-ES_tradnl" w:eastAsia="es-ES"/>
        </w:rPr>
      </w:pPr>
    </w:p>
    <w:p w:rsidR="00075791" w:rsidRPr="002C52A9" w:rsidRDefault="00145485" w:rsidP="00F75C1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2C52A9">
        <w:rPr>
          <w:rFonts w:ascii="Palatino Linotype" w:eastAsia="Times New Roman" w:hAnsi="Palatino Linotype" w:cs="Arial"/>
          <w:sz w:val="24"/>
          <w:szCs w:val="24"/>
          <w:lang w:val="es-ES" w:eastAsia="es-ES"/>
        </w:rPr>
        <w:t>Así las cosas, e</w:t>
      </w:r>
      <w:r w:rsidR="00382E9E" w:rsidRPr="002C52A9">
        <w:rPr>
          <w:rFonts w:ascii="Palatino Linotype" w:eastAsia="Times New Roman" w:hAnsi="Palatino Linotype" w:cs="Arial"/>
          <w:sz w:val="24"/>
          <w:szCs w:val="24"/>
          <w:lang w:val="es-ES" w:eastAsia="es-ES"/>
        </w:rPr>
        <w:t xml:space="preserve">n </w:t>
      </w:r>
      <w:r w:rsidRPr="002C52A9">
        <w:rPr>
          <w:rFonts w:ascii="Palatino Linotype" w:eastAsia="Times New Roman" w:hAnsi="Palatino Linotype" w:cs="Arial"/>
          <w:sz w:val="24"/>
          <w:szCs w:val="24"/>
          <w:lang w:val="es-ES" w:eastAsia="es-ES"/>
        </w:rPr>
        <w:t>fecha seis</w:t>
      </w:r>
      <w:r w:rsidR="00D91B82" w:rsidRPr="002C52A9">
        <w:rPr>
          <w:rFonts w:ascii="Palatino Linotype" w:eastAsia="Times New Roman" w:hAnsi="Palatino Linotype" w:cs="Arial"/>
          <w:sz w:val="24"/>
          <w:szCs w:val="24"/>
          <w:lang w:val="es-ES" w:eastAsia="es-ES"/>
        </w:rPr>
        <w:t xml:space="preserve"> </w:t>
      </w:r>
      <w:r w:rsidR="00166E0D" w:rsidRPr="002C52A9">
        <w:rPr>
          <w:rFonts w:ascii="Palatino Linotype" w:eastAsia="Times New Roman" w:hAnsi="Palatino Linotype" w:cs="Arial"/>
          <w:sz w:val="24"/>
          <w:szCs w:val="24"/>
          <w:lang w:val="es-ES" w:eastAsia="es-ES"/>
        </w:rPr>
        <w:t>(</w:t>
      </w:r>
      <w:r w:rsidRPr="002C52A9">
        <w:rPr>
          <w:rFonts w:ascii="Palatino Linotype" w:eastAsia="Times New Roman" w:hAnsi="Palatino Linotype" w:cs="Arial"/>
          <w:sz w:val="24"/>
          <w:szCs w:val="24"/>
          <w:lang w:val="es-ES" w:eastAsia="es-ES"/>
        </w:rPr>
        <w:t>06</w:t>
      </w:r>
      <w:r w:rsidR="00960D99" w:rsidRPr="002C52A9">
        <w:rPr>
          <w:rFonts w:ascii="Palatino Linotype" w:eastAsia="Times New Roman" w:hAnsi="Palatino Linotype" w:cs="Arial"/>
          <w:sz w:val="24"/>
          <w:szCs w:val="24"/>
          <w:lang w:val="es-ES" w:eastAsia="es-ES"/>
        </w:rPr>
        <w:t>) de</w:t>
      </w:r>
      <w:r w:rsidR="00005F4A" w:rsidRPr="002C52A9">
        <w:rPr>
          <w:rFonts w:ascii="Palatino Linotype" w:eastAsia="Times New Roman" w:hAnsi="Palatino Linotype" w:cs="Arial"/>
          <w:sz w:val="24"/>
          <w:szCs w:val="24"/>
          <w:lang w:val="es-ES" w:eastAsia="es-ES"/>
        </w:rPr>
        <w:t xml:space="preserve"> marzo </w:t>
      </w:r>
      <w:r w:rsidR="00F14552" w:rsidRPr="002C52A9">
        <w:rPr>
          <w:rFonts w:ascii="Palatino Linotype" w:eastAsia="Times New Roman" w:hAnsi="Palatino Linotype" w:cs="Arial"/>
          <w:sz w:val="24"/>
          <w:szCs w:val="24"/>
          <w:lang w:val="es-ES" w:eastAsia="es-ES"/>
        </w:rPr>
        <w:t>de dos mil</w:t>
      </w:r>
      <w:r w:rsidR="00005F4A" w:rsidRPr="002C52A9">
        <w:rPr>
          <w:rFonts w:ascii="Palatino Linotype" w:eastAsia="Times New Roman" w:hAnsi="Palatino Linotype" w:cs="Arial"/>
          <w:sz w:val="24"/>
          <w:szCs w:val="24"/>
          <w:lang w:val="es-ES" w:eastAsia="es-ES"/>
        </w:rPr>
        <w:t xml:space="preserve"> veinte</w:t>
      </w:r>
      <w:r w:rsidR="00792776" w:rsidRPr="002C52A9">
        <w:rPr>
          <w:rFonts w:ascii="Palatino Linotype" w:eastAsia="Times New Roman" w:hAnsi="Palatino Linotype" w:cs="Arial"/>
          <w:sz w:val="24"/>
          <w:szCs w:val="24"/>
          <w:lang w:val="es-ES" w:eastAsia="es-ES"/>
        </w:rPr>
        <w:t xml:space="preserve">, </w:t>
      </w:r>
      <w:r w:rsidR="005D422A" w:rsidRPr="002C52A9">
        <w:rPr>
          <w:rFonts w:ascii="Palatino Linotype" w:eastAsia="Times New Roman" w:hAnsi="Palatino Linotype" w:cs="Arial"/>
          <w:sz w:val="24"/>
          <w:szCs w:val="24"/>
          <w:lang w:val="es-ES" w:eastAsia="es-ES"/>
        </w:rPr>
        <w:t>el particular</w:t>
      </w:r>
      <w:r w:rsidR="00792776" w:rsidRPr="002C52A9">
        <w:rPr>
          <w:rFonts w:ascii="Palatino Linotype" w:eastAsia="Times New Roman" w:hAnsi="Palatino Linotype" w:cs="Arial"/>
          <w:sz w:val="24"/>
          <w:szCs w:val="24"/>
          <w:lang w:val="es-ES" w:eastAsia="es-ES"/>
        </w:rPr>
        <w:t xml:space="preserve"> interpus</w:t>
      </w:r>
      <w:r w:rsidR="00D91B82" w:rsidRPr="002C52A9">
        <w:rPr>
          <w:rFonts w:ascii="Palatino Linotype" w:eastAsia="Times New Roman" w:hAnsi="Palatino Linotype" w:cs="Arial"/>
          <w:sz w:val="24"/>
          <w:szCs w:val="24"/>
          <w:lang w:val="es-ES" w:eastAsia="es-ES"/>
        </w:rPr>
        <w:t>o</w:t>
      </w:r>
      <w:r w:rsidR="00792776" w:rsidRPr="002C52A9">
        <w:rPr>
          <w:rFonts w:ascii="Palatino Linotype" w:eastAsia="Times New Roman" w:hAnsi="Palatino Linotype" w:cs="Arial"/>
          <w:sz w:val="24"/>
          <w:szCs w:val="24"/>
          <w:lang w:val="es-ES" w:eastAsia="es-ES"/>
        </w:rPr>
        <w:t xml:space="preserve"> </w:t>
      </w:r>
      <w:r w:rsidR="00D91B82" w:rsidRPr="002C52A9">
        <w:rPr>
          <w:rFonts w:ascii="Palatino Linotype" w:eastAsia="Times New Roman" w:hAnsi="Palatino Linotype" w:cs="Arial"/>
          <w:sz w:val="24"/>
          <w:szCs w:val="24"/>
          <w:lang w:val="es-ES" w:eastAsia="es-ES"/>
        </w:rPr>
        <w:t>el</w:t>
      </w:r>
      <w:r w:rsidR="00792776" w:rsidRPr="002C52A9">
        <w:rPr>
          <w:rFonts w:ascii="Palatino Linotype" w:eastAsia="Times New Roman" w:hAnsi="Palatino Linotype" w:cs="Arial"/>
          <w:sz w:val="24"/>
          <w:szCs w:val="24"/>
          <w:lang w:val="es-ES" w:eastAsia="es-ES"/>
        </w:rPr>
        <w:t xml:space="preserve"> rec</w:t>
      </w:r>
      <w:r w:rsidR="009777F9" w:rsidRPr="002C52A9">
        <w:rPr>
          <w:rFonts w:ascii="Palatino Linotype" w:eastAsia="Times New Roman" w:hAnsi="Palatino Linotype" w:cs="Arial"/>
          <w:sz w:val="24"/>
          <w:szCs w:val="24"/>
          <w:lang w:val="es-ES" w:eastAsia="es-ES"/>
        </w:rPr>
        <w:t>urso de revisión ya indicado</w:t>
      </w:r>
      <w:r w:rsidR="00792776" w:rsidRPr="002C52A9">
        <w:rPr>
          <w:rFonts w:ascii="Palatino Linotype" w:eastAsia="Times New Roman" w:hAnsi="Palatino Linotype" w:cs="Arial"/>
          <w:sz w:val="24"/>
          <w:szCs w:val="24"/>
          <w:lang w:val="es-ES" w:eastAsia="es-ES"/>
        </w:rPr>
        <w:t>, en contra de</w:t>
      </w:r>
      <w:r w:rsidR="005D422A" w:rsidRPr="002C52A9">
        <w:rPr>
          <w:rFonts w:ascii="Palatino Linotype" w:eastAsia="Times New Roman" w:hAnsi="Palatino Linotype" w:cs="Arial"/>
          <w:sz w:val="24"/>
          <w:szCs w:val="24"/>
          <w:lang w:val="es-ES" w:eastAsia="es-ES"/>
        </w:rPr>
        <w:t xml:space="preserve"> la</w:t>
      </w:r>
      <w:r w:rsidR="00792776" w:rsidRPr="002C52A9">
        <w:rPr>
          <w:rFonts w:ascii="Palatino Linotype" w:eastAsia="Times New Roman" w:hAnsi="Palatino Linotype" w:cs="Arial"/>
          <w:sz w:val="24"/>
          <w:szCs w:val="24"/>
          <w:lang w:val="es-ES" w:eastAsia="es-ES"/>
        </w:rPr>
        <w:t xml:space="preserve"> respuesta</w:t>
      </w:r>
      <w:r w:rsidR="005D422A" w:rsidRPr="002C52A9">
        <w:rPr>
          <w:rFonts w:ascii="Palatino Linotype" w:eastAsia="Times New Roman" w:hAnsi="Palatino Linotype" w:cs="Arial"/>
          <w:sz w:val="24"/>
          <w:szCs w:val="24"/>
          <w:lang w:val="es-ES" w:eastAsia="es-ES"/>
        </w:rPr>
        <w:t xml:space="preserve"> del </w:t>
      </w:r>
      <w:r w:rsidR="00005F4A" w:rsidRPr="002C52A9">
        <w:rPr>
          <w:rFonts w:ascii="Palatino Linotype" w:eastAsia="Times New Roman" w:hAnsi="Palatino Linotype" w:cs="Arial"/>
          <w:b/>
          <w:bCs/>
          <w:sz w:val="24"/>
          <w:szCs w:val="24"/>
          <w:lang w:val="es-ES" w:eastAsia="es-ES"/>
        </w:rPr>
        <w:t>SUJETO OBLIGADO</w:t>
      </w:r>
      <w:r w:rsidR="00792776" w:rsidRPr="002C52A9">
        <w:rPr>
          <w:rFonts w:ascii="Palatino Linotype" w:eastAsia="Times New Roman" w:hAnsi="Palatino Linotype" w:cs="Arial"/>
          <w:sz w:val="24"/>
          <w:szCs w:val="24"/>
          <w:lang w:val="es-ES" w:eastAsia="es-ES"/>
        </w:rPr>
        <w:t xml:space="preserve">, </w:t>
      </w:r>
      <w:r w:rsidR="009A4582" w:rsidRPr="002C52A9">
        <w:rPr>
          <w:rFonts w:ascii="Palatino Linotype" w:eastAsia="Times New Roman" w:hAnsi="Palatino Linotype" w:cs="Arial"/>
          <w:sz w:val="24"/>
          <w:szCs w:val="24"/>
          <w:lang w:val="es-ES" w:eastAsia="es-ES"/>
        </w:rPr>
        <w:t>señalándose</w:t>
      </w:r>
      <w:r w:rsidR="00792776" w:rsidRPr="002C52A9">
        <w:rPr>
          <w:rFonts w:ascii="Palatino Linotype" w:eastAsia="Times New Roman" w:hAnsi="Palatino Linotype" w:cs="Arial"/>
          <w:sz w:val="24"/>
          <w:szCs w:val="24"/>
          <w:lang w:val="es-ES" w:eastAsia="es-ES"/>
        </w:rPr>
        <w:t xml:space="preserve"> lo siguiente:</w:t>
      </w:r>
    </w:p>
    <w:p w:rsidR="00D91B82" w:rsidRPr="002C52A9"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2C52A9" w:rsidRDefault="00792776" w:rsidP="00005F4A">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2C52A9">
        <w:rPr>
          <w:rFonts w:ascii="Palatino Linotype" w:eastAsia="MS Gothic" w:hAnsi="Palatino Linotype" w:cs="Times New Roman"/>
          <w:b/>
          <w:sz w:val="24"/>
          <w:szCs w:val="24"/>
          <w:lang w:val="es-ES"/>
        </w:rPr>
        <w:t>Acto impugnado</w:t>
      </w:r>
      <w:r w:rsidR="000A7870" w:rsidRPr="002C52A9">
        <w:rPr>
          <w:rFonts w:ascii="Palatino Linotype" w:eastAsia="MS Mincho" w:hAnsi="Palatino Linotype" w:cs="Times New Roman"/>
          <w:sz w:val="24"/>
          <w:szCs w:val="24"/>
          <w:lang w:val="es-ES_tradnl" w:eastAsia="es-ES"/>
        </w:rPr>
        <w:t xml:space="preserve">: </w:t>
      </w:r>
      <w:r w:rsidRPr="002C52A9">
        <w:rPr>
          <w:rFonts w:ascii="Palatino Linotype" w:eastAsia="MS Mincho" w:hAnsi="Palatino Linotype" w:cs="Times New Roman"/>
          <w:i/>
          <w:sz w:val="24"/>
          <w:szCs w:val="24"/>
          <w:lang w:val="es-ES_tradnl" w:eastAsia="es-ES"/>
        </w:rPr>
        <w:t>“</w:t>
      </w:r>
      <w:r w:rsidR="00005F4A" w:rsidRPr="002C52A9">
        <w:rPr>
          <w:rFonts w:ascii="Palatino Linotype" w:eastAsia="MS Mincho" w:hAnsi="Palatino Linotype" w:cs="Times New Roman"/>
          <w:i/>
          <w:sz w:val="24"/>
          <w:szCs w:val="24"/>
          <w:lang w:val="es-ES_tradnl" w:eastAsia="es-ES"/>
        </w:rPr>
        <w:t>La respuesta a la solicitud de información no corresponde a lo solicitado ("el costo que implicó la construcción del Centro de Atención ciudadana", o sea, el costo inicial más no la "remodelación")</w:t>
      </w:r>
      <w:r w:rsidR="00382E9E" w:rsidRPr="002C52A9">
        <w:rPr>
          <w:rFonts w:ascii="Palatino Linotype" w:eastAsia="MS Mincho" w:hAnsi="Palatino Linotype" w:cs="Times New Roman"/>
          <w:i/>
          <w:sz w:val="24"/>
          <w:szCs w:val="24"/>
          <w:lang w:val="es-ES_tradnl" w:eastAsia="es-ES"/>
        </w:rPr>
        <w:t>.</w:t>
      </w:r>
      <w:r w:rsidRPr="002C52A9">
        <w:rPr>
          <w:rFonts w:ascii="Palatino Linotype" w:eastAsia="MS Mincho" w:hAnsi="Palatino Linotype" w:cs="Times New Roman"/>
          <w:i/>
          <w:sz w:val="24"/>
          <w:szCs w:val="24"/>
          <w:lang w:val="es-ES_tradnl" w:eastAsia="es-ES"/>
        </w:rPr>
        <w:t>”</w:t>
      </w:r>
      <w:r w:rsidR="004653A7" w:rsidRPr="002C52A9">
        <w:rPr>
          <w:rFonts w:ascii="Palatino Linotype" w:eastAsia="MS Mincho" w:hAnsi="Palatino Linotype" w:cs="Times New Roman"/>
          <w:i/>
          <w:sz w:val="24"/>
          <w:szCs w:val="24"/>
          <w:lang w:val="es-ES_tradnl" w:eastAsia="es-ES"/>
        </w:rPr>
        <w:t xml:space="preserve"> </w:t>
      </w:r>
      <w:r w:rsidRPr="002C52A9">
        <w:rPr>
          <w:rFonts w:ascii="Palatino Linotype" w:eastAsia="MS Mincho" w:hAnsi="Palatino Linotype" w:cs="Times New Roman"/>
          <w:i/>
          <w:sz w:val="24"/>
          <w:szCs w:val="24"/>
          <w:lang w:val="es-ES_tradnl" w:eastAsia="es-ES"/>
        </w:rPr>
        <w:t>(Sic)</w:t>
      </w:r>
    </w:p>
    <w:p w:rsidR="00A612C0" w:rsidRPr="002C52A9"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2C52A9" w:rsidRDefault="00792776" w:rsidP="00005F4A">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2C52A9">
        <w:rPr>
          <w:rFonts w:ascii="Palatino Linotype" w:eastAsia="MS Gothic" w:hAnsi="Palatino Linotype" w:cs="Times New Roman"/>
          <w:b/>
          <w:sz w:val="24"/>
          <w:szCs w:val="24"/>
          <w:lang w:val="es-ES"/>
        </w:rPr>
        <w:lastRenderedPageBreak/>
        <w:t>Razones o Motivos de inconformidad</w:t>
      </w:r>
      <w:r w:rsidRPr="002C52A9">
        <w:rPr>
          <w:rFonts w:ascii="Palatino Linotype" w:eastAsia="MS Mincho" w:hAnsi="Palatino Linotype" w:cs="Times New Roman"/>
          <w:sz w:val="24"/>
          <w:szCs w:val="24"/>
          <w:lang w:val="es-ES_tradnl" w:eastAsia="es-ES"/>
        </w:rPr>
        <w:t xml:space="preserve">: </w:t>
      </w:r>
      <w:r w:rsidRPr="002C52A9">
        <w:rPr>
          <w:rFonts w:ascii="Palatino Linotype" w:eastAsia="MS Mincho" w:hAnsi="Palatino Linotype" w:cs="Times New Roman"/>
          <w:i/>
          <w:sz w:val="24"/>
          <w:szCs w:val="24"/>
          <w:lang w:val="es-ES_tradnl" w:eastAsia="es-ES"/>
        </w:rPr>
        <w:t>“</w:t>
      </w:r>
      <w:r w:rsidR="00005F4A" w:rsidRPr="002C52A9">
        <w:rPr>
          <w:rFonts w:ascii="Palatino Linotype" w:eastAsia="MS Mincho" w:hAnsi="Palatino Linotype" w:cs="Times New Roman"/>
          <w:i/>
          <w:sz w:val="24"/>
          <w:szCs w:val="24"/>
          <w:lang w:val="es-ES_tradnl" w:eastAsia="es-ES"/>
        </w:rPr>
        <w:t>La respuesta a la solicitud de información no corresponde a lo solicitado ("el costo que implicó la construcción del Centro de Atención ciudadana", o sea, el costo inicial más no la "remodelación")</w:t>
      </w:r>
      <w:r w:rsidR="003122CB" w:rsidRPr="002C52A9">
        <w:rPr>
          <w:rFonts w:ascii="Palatino Linotype" w:eastAsia="MS Mincho" w:hAnsi="Palatino Linotype" w:cs="Times New Roman"/>
          <w:i/>
          <w:sz w:val="24"/>
          <w:szCs w:val="24"/>
          <w:lang w:val="es-ES_tradnl" w:eastAsia="es-ES"/>
        </w:rPr>
        <w:t>”.</w:t>
      </w:r>
      <w:r w:rsidRPr="002C52A9">
        <w:rPr>
          <w:rFonts w:ascii="Palatino Linotype" w:eastAsia="MS Mincho" w:hAnsi="Palatino Linotype" w:cs="Times New Roman"/>
          <w:i/>
          <w:sz w:val="24"/>
          <w:szCs w:val="24"/>
          <w:lang w:val="es-ES_tradnl" w:eastAsia="es-ES"/>
        </w:rPr>
        <w:t xml:space="preserve"> (Sic)</w:t>
      </w:r>
      <w:r w:rsidR="009C789B" w:rsidRPr="002C52A9">
        <w:rPr>
          <w:rFonts w:ascii="Palatino Linotype" w:eastAsia="MS Mincho" w:hAnsi="Palatino Linotype" w:cs="Times New Roman"/>
          <w:i/>
          <w:sz w:val="24"/>
          <w:szCs w:val="24"/>
          <w:lang w:val="es-ES_tradnl" w:eastAsia="es-ES"/>
        </w:rPr>
        <w:t xml:space="preserve"> </w:t>
      </w:r>
    </w:p>
    <w:p w:rsidR="00382E9E" w:rsidRPr="002C52A9"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2C52A9"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2C52A9">
        <w:rPr>
          <w:rFonts w:ascii="Palatino Linotype" w:eastAsia="Times New Roman" w:hAnsi="Palatino Linotype" w:cs="Arial"/>
          <w:sz w:val="24"/>
          <w:szCs w:val="24"/>
          <w:lang w:val="es-ES" w:eastAsia="es-ES"/>
        </w:rPr>
        <w:t>Se registr</w:t>
      </w:r>
      <w:r w:rsidR="007C28F5" w:rsidRPr="002C52A9">
        <w:rPr>
          <w:rFonts w:ascii="Palatino Linotype" w:eastAsia="Times New Roman" w:hAnsi="Palatino Linotype" w:cs="Arial"/>
          <w:sz w:val="24"/>
          <w:szCs w:val="24"/>
          <w:lang w:val="es-ES" w:eastAsia="es-ES"/>
        </w:rPr>
        <w:t>ó</w:t>
      </w:r>
      <w:r w:rsidRPr="002C52A9">
        <w:rPr>
          <w:rFonts w:ascii="Palatino Linotype" w:eastAsia="Times New Roman" w:hAnsi="Palatino Linotype" w:cs="Arial"/>
          <w:sz w:val="24"/>
          <w:szCs w:val="24"/>
          <w:lang w:val="es-ES" w:eastAsia="es-ES"/>
        </w:rPr>
        <w:t xml:space="preserve"> </w:t>
      </w:r>
      <w:r w:rsidR="007C28F5" w:rsidRPr="002C52A9">
        <w:rPr>
          <w:rFonts w:ascii="Palatino Linotype" w:eastAsia="Times New Roman" w:hAnsi="Palatino Linotype" w:cs="Arial"/>
          <w:sz w:val="24"/>
          <w:szCs w:val="24"/>
          <w:lang w:val="es-ES" w:eastAsia="es-ES"/>
        </w:rPr>
        <w:t>el</w:t>
      </w:r>
      <w:r w:rsidRPr="002C52A9">
        <w:rPr>
          <w:rFonts w:ascii="Palatino Linotype" w:eastAsia="Times New Roman" w:hAnsi="Palatino Linotype" w:cs="Arial"/>
          <w:sz w:val="24"/>
          <w:szCs w:val="24"/>
          <w:lang w:val="es-ES" w:eastAsia="es-ES"/>
        </w:rPr>
        <w:t xml:space="preserve"> recurso de revisión bajo </w:t>
      </w:r>
      <w:r w:rsidR="007C28F5" w:rsidRPr="002C52A9">
        <w:rPr>
          <w:rFonts w:ascii="Palatino Linotype" w:eastAsia="Times New Roman" w:hAnsi="Palatino Linotype" w:cs="Arial"/>
          <w:sz w:val="24"/>
          <w:szCs w:val="24"/>
          <w:lang w:val="es-ES" w:eastAsia="es-ES"/>
        </w:rPr>
        <w:t>el</w:t>
      </w:r>
      <w:r w:rsidRPr="002C52A9">
        <w:rPr>
          <w:rFonts w:ascii="Palatino Linotype" w:eastAsia="Times New Roman" w:hAnsi="Palatino Linotype" w:cs="Arial"/>
          <w:sz w:val="24"/>
          <w:szCs w:val="24"/>
          <w:lang w:val="es-ES" w:eastAsia="es-ES"/>
        </w:rPr>
        <w:t xml:space="preserve"> númer</w:t>
      </w:r>
      <w:r w:rsidR="007C28F5" w:rsidRPr="002C52A9">
        <w:rPr>
          <w:rFonts w:ascii="Palatino Linotype" w:eastAsia="Times New Roman" w:hAnsi="Palatino Linotype" w:cs="Arial"/>
          <w:sz w:val="24"/>
          <w:szCs w:val="24"/>
          <w:lang w:val="es-ES" w:eastAsia="es-ES"/>
        </w:rPr>
        <w:t>o</w:t>
      </w:r>
      <w:r w:rsidRPr="002C52A9">
        <w:rPr>
          <w:rFonts w:ascii="Palatino Linotype" w:eastAsia="Times New Roman" w:hAnsi="Palatino Linotype" w:cs="Arial"/>
          <w:sz w:val="24"/>
          <w:szCs w:val="24"/>
          <w:lang w:val="es-ES" w:eastAsia="es-ES"/>
        </w:rPr>
        <w:t xml:space="preserve"> de expediente al rubro indicado, </w:t>
      </w:r>
      <w:r w:rsidRPr="002C52A9">
        <w:rPr>
          <w:rFonts w:ascii="Palatino Linotype" w:eastAsia="MS Mincho" w:hAnsi="Palatino Linotype" w:cs="Arial"/>
          <w:bCs/>
          <w:sz w:val="24"/>
          <w:szCs w:val="24"/>
          <w:lang w:val="es-ES_tradnl" w:eastAsia="es-ES"/>
        </w:rPr>
        <w:t xml:space="preserve">con fundamento en lo dispuesto por el </w:t>
      </w:r>
      <w:r w:rsidRPr="002C52A9">
        <w:rPr>
          <w:rFonts w:ascii="Palatino Linotype" w:eastAsia="Calibri" w:hAnsi="Palatino Linotype" w:cs="Arial"/>
          <w:sz w:val="24"/>
          <w:szCs w:val="24"/>
          <w:lang w:val="es-ES" w:eastAsia="es-ES"/>
        </w:rPr>
        <w:t xml:space="preserve">artículo 185 fracción I de la </w:t>
      </w:r>
      <w:r w:rsidRPr="002C52A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C52A9">
        <w:rPr>
          <w:rFonts w:ascii="Palatino Linotype" w:eastAsia="Times New Roman" w:hAnsi="Palatino Linotype" w:cs="Arial"/>
          <w:sz w:val="24"/>
          <w:szCs w:val="24"/>
          <w:lang w:val="es-ES" w:eastAsia="es-ES"/>
        </w:rPr>
        <w:t xml:space="preserve">se turnó al </w:t>
      </w:r>
      <w:r w:rsidRPr="002C52A9">
        <w:rPr>
          <w:rFonts w:ascii="Palatino Linotype" w:eastAsia="Times New Roman" w:hAnsi="Palatino Linotype" w:cs="Arial"/>
          <w:b/>
          <w:sz w:val="24"/>
          <w:szCs w:val="24"/>
          <w:lang w:val="es-ES" w:eastAsia="es-ES"/>
        </w:rPr>
        <w:t xml:space="preserve">Comisionado José Guadalupe Luna Hernández, </w:t>
      </w:r>
      <w:r w:rsidRPr="002C52A9">
        <w:rPr>
          <w:rFonts w:ascii="Palatino Linotype" w:eastAsia="Times New Roman" w:hAnsi="Palatino Linotype" w:cs="Arial"/>
          <w:sz w:val="24"/>
          <w:szCs w:val="24"/>
          <w:lang w:val="es-ES" w:eastAsia="es-ES"/>
        </w:rPr>
        <w:t xml:space="preserve">con el objeto de </w:t>
      </w:r>
      <w:r w:rsidRPr="002C52A9">
        <w:rPr>
          <w:rFonts w:ascii="Palatino Linotype" w:eastAsia="Times New Roman" w:hAnsi="Palatino Linotype" w:cs="Arial"/>
          <w:sz w:val="24"/>
          <w:szCs w:val="24"/>
          <w:lang w:eastAsia="es-ES"/>
        </w:rPr>
        <w:t>su análisis</w:t>
      </w:r>
      <w:r w:rsidRPr="002C52A9">
        <w:rPr>
          <w:rFonts w:ascii="Palatino Linotype" w:eastAsia="Times New Roman" w:hAnsi="Palatino Linotype" w:cs="Arial"/>
          <w:sz w:val="24"/>
          <w:szCs w:val="24"/>
        </w:rPr>
        <w:t xml:space="preserve">. </w:t>
      </w:r>
    </w:p>
    <w:p w:rsidR="007C28F5" w:rsidRPr="002C52A9"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2C52A9"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2C52A9">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2C52A9">
        <w:rPr>
          <w:rFonts w:ascii="Palatino Linotype" w:eastAsia="Calibri" w:hAnsi="Palatino Linotype" w:cs="Arial"/>
          <w:sz w:val="24"/>
          <w:szCs w:val="24"/>
          <w:lang w:val="es-ES" w:eastAsia="es-ES"/>
        </w:rPr>
        <w:t xml:space="preserve">l </w:t>
      </w:r>
      <w:r w:rsidR="00800695" w:rsidRPr="002C52A9">
        <w:rPr>
          <w:rFonts w:ascii="Palatino Linotype" w:eastAsia="Calibri" w:hAnsi="Palatino Linotype" w:cs="Arial"/>
          <w:sz w:val="24"/>
          <w:szCs w:val="24"/>
          <w:lang w:val="es-ES" w:eastAsia="es-ES"/>
        </w:rPr>
        <w:t>acuerd</w:t>
      </w:r>
      <w:r w:rsidR="00005F4A" w:rsidRPr="002C52A9">
        <w:rPr>
          <w:rFonts w:ascii="Palatino Linotype" w:eastAsia="Calibri" w:hAnsi="Palatino Linotype" w:cs="Arial"/>
          <w:sz w:val="24"/>
          <w:szCs w:val="24"/>
          <w:lang w:val="es-ES" w:eastAsia="es-ES"/>
        </w:rPr>
        <w:t>o de admisión de fecha trece  (13</w:t>
      </w:r>
      <w:r w:rsidR="00382E9E" w:rsidRPr="002C52A9">
        <w:rPr>
          <w:rFonts w:ascii="Palatino Linotype" w:eastAsia="Calibri" w:hAnsi="Palatino Linotype" w:cs="Arial"/>
          <w:sz w:val="24"/>
          <w:szCs w:val="24"/>
          <w:lang w:val="es-ES" w:eastAsia="es-ES"/>
        </w:rPr>
        <w:t>)</w:t>
      </w:r>
      <w:r w:rsidR="003E0C4D" w:rsidRPr="002C52A9">
        <w:rPr>
          <w:rFonts w:ascii="Palatino Linotype" w:eastAsia="Calibri" w:hAnsi="Palatino Linotype" w:cs="Arial"/>
          <w:sz w:val="24"/>
          <w:szCs w:val="24"/>
          <w:lang w:val="es-ES" w:eastAsia="es-ES"/>
        </w:rPr>
        <w:t xml:space="preserve"> de</w:t>
      </w:r>
      <w:r w:rsidR="00005F4A" w:rsidRPr="002C52A9">
        <w:rPr>
          <w:rFonts w:ascii="Palatino Linotype" w:eastAsia="Calibri" w:hAnsi="Palatino Linotype" w:cs="Arial"/>
          <w:sz w:val="24"/>
          <w:szCs w:val="24"/>
          <w:lang w:val="es-ES" w:eastAsia="es-ES"/>
        </w:rPr>
        <w:t xml:space="preserve"> marzo</w:t>
      </w:r>
      <w:r w:rsidR="0016516C" w:rsidRPr="002C52A9">
        <w:rPr>
          <w:rFonts w:ascii="Palatino Linotype" w:eastAsia="Calibri" w:hAnsi="Palatino Linotype" w:cs="Arial"/>
          <w:sz w:val="24"/>
          <w:szCs w:val="24"/>
          <w:lang w:val="es-ES" w:eastAsia="es-ES"/>
        </w:rPr>
        <w:t xml:space="preserve"> </w:t>
      </w:r>
      <w:r w:rsidR="00005F4A" w:rsidRPr="002C52A9">
        <w:rPr>
          <w:rFonts w:ascii="Palatino Linotype" w:eastAsia="Calibri" w:hAnsi="Palatino Linotype" w:cs="Arial"/>
          <w:sz w:val="24"/>
          <w:szCs w:val="24"/>
          <w:lang w:val="es-ES" w:eastAsia="es-ES"/>
        </w:rPr>
        <w:t>de dos mil veinte</w:t>
      </w:r>
      <w:r w:rsidR="00A93DF7" w:rsidRPr="002C52A9">
        <w:rPr>
          <w:rFonts w:ascii="Palatino Linotype" w:eastAsia="Calibri" w:hAnsi="Palatino Linotype" w:cs="Arial"/>
          <w:sz w:val="24"/>
          <w:szCs w:val="24"/>
          <w:lang w:val="es-ES" w:eastAsia="es-ES"/>
        </w:rPr>
        <w:t>,</w:t>
      </w:r>
      <w:r w:rsidRPr="002C52A9">
        <w:rPr>
          <w:rFonts w:ascii="Palatino Linotype" w:eastAsia="Calibri" w:hAnsi="Palatino Linotype" w:cs="Arial"/>
          <w:sz w:val="24"/>
          <w:szCs w:val="24"/>
          <w:lang w:val="es-ES" w:eastAsia="es-ES"/>
        </w:rPr>
        <w:t xml:space="preserve"> puso a disposición de las partes </w:t>
      </w:r>
      <w:r w:rsidR="007C28F5" w:rsidRPr="002C52A9">
        <w:rPr>
          <w:rFonts w:ascii="Palatino Linotype" w:eastAsia="Calibri" w:hAnsi="Palatino Linotype" w:cs="Arial"/>
          <w:sz w:val="24"/>
          <w:szCs w:val="24"/>
          <w:lang w:val="es-ES" w:eastAsia="es-ES"/>
        </w:rPr>
        <w:t>el</w:t>
      </w:r>
      <w:r w:rsidRPr="002C52A9">
        <w:rPr>
          <w:rFonts w:ascii="Palatino Linotype" w:eastAsia="Calibri" w:hAnsi="Palatino Linotype" w:cs="Arial"/>
          <w:sz w:val="24"/>
          <w:szCs w:val="24"/>
          <w:lang w:val="es-ES" w:eastAsia="es-ES"/>
        </w:rPr>
        <w:t xml:space="preserve"> expediente electrónico </w:t>
      </w:r>
      <w:r w:rsidRPr="002C52A9">
        <w:rPr>
          <w:rFonts w:ascii="Palatino Linotype" w:eastAsia="Calibri" w:hAnsi="Palatino Linotype" w:cs="Arial"/>
          <w:sz w:val="24"/>
          <w:szCs w:val="24"/>
          <w:lang w:val="es-ES_tradnl" w:eastAsia="es-ES"/>
        </w:rPr>
        <w:t xml:space="preserve">vía </w:t>
      </w:r>
      <w:r w:rsidRPr="002C52A9">
        <w:rPr>
          <w:rFonts w:ascii="Palatino Linotype" w:eastAsia="Calibri" w:hAnsi="Palatino Linotype" w:cs="Arial"/>
          <w:sz w:val="24"/>
          <w:szCs w:val="24"/>
          <w:lang w:val="es-ES" w:eastAsia="es-ES"/>
        </w:rPr>
        <w:t>Sistema de Acceso a la Información Mexiquense (</w:t>
      </w:r>
      <w:r w:rsidRPr="002C52A9">
        <w:rPr>
          <w:rFonts w:ascii="Palatino Linotype" w:eastAsia="Calibri" w:hAnsi="Palatino Linotype" w:cs="Arial"/>
          <w:b/>
          <w:sz w:val="24"/>
          <w:szCs w:val="24"/>
          <w:lang w:val="es-ES" w:eastAsia="es-ES"/>
        </w:rPr>
        <w:t xml:space="preserve">SAIMEX) </w:t>
      </w:r>
      <w:r w:rsidRPr="002C52A9">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2C52A9">
        <w:rPr>
          <w:rFonts w:ascii="Palatino Linotype" w:eastAsia="Calibri" w:hAnsi="Palatino Linotype" w:cs="Arial"/>
          <w:sz w:val="24"/>
          <w:szCs w:val="24"/>
          <w:lang w:val="es-ES" w:eastAsia="es-ES"/>
        </w:rPr>
        <w:t xml:space="preserve">, de esta forma para que el </w:t>
      </w:r>
      <w:r w:rsidR="00D84EEB" w:rsidRPr="002C52A9">
        <w:rPr>
          <w:rFonts w:ascii="Palatino Linotype" w:eastAsia="Calibri" w:hAnsi="Palatino Linotype" w:cs="Arial"/>
          <w:b/>
          <w:sz w:val="24"/>
          <w:szCs w:val="24"/>
          <w:lang w:val="es-ES" w:eastAsia="es-ES"/>
        </w:rPr>
        <w:t>SUJETO OBLIGADO</w:t>
      </w:r>
      <w:r w:rsidR="00A93DF7" w:rsidRPr="002C52A9">
        <w:rPr>
          <w:rFonts w:ascii="Palatino Linotype" w:eastAsia="Calibri" w:hAnsi="Palatino Linotype" w:cs="Arial"/>
          <w:sz w:val="24"/>
          <w:szCs w:val="24"/>
          <w:lang w:val="es-ES" w:eastAsia="es-ES"/>
        </w:rPr>
        <w:t xml:space="preserve"> </w:t>
      </w:r>
      <w:r w:rsidR="009C789B" w:rsidRPr="002C52A9">
        <w:rPr>
          <w:rFonts w:ascii="Palatino Linotype" w:eastAsia="Calibri" w:hAnsi="Palatino Linotype" w:cs="Arial"/>
          <w:sz w:val="24"/>
          <w:szCs w:val="24"/>
          <w:lang w:val="es-ES" w:eastAsia="es-ES"/>
        </w:rPr>
        <w:t>presentara</w:t>
      </w:r>
      <w:r w:rsidR="00A56228" w:rsidRPr="002C52A9">
        <w:rPr>
          <w:rFonts w:ascii="Palatino Linotype" w:eastAsia="Calibri" w:hAnsi="Palatino Linotype" w:cs="Arial"/>
          <w:sz w:val="24"/>
          <w:szCs w:val="24"/>
          <w:lang w:val="es-ES" w:eastAsia="es-ES"/>
        </w:rPr>
        <w:t xml:space="preserve"> el </w:t>
      </w:r>
      <w:r w:rsidR="00FC1EAF" w:rsidRPr="002C52A9">
        <w:rPr>
          <w:rFonts w:ascii="Palatino Linotype" w:eastAsia="Calibri" w:hAnsi="Palatino Linotype" w:cs="Arial"/>
          <w:sz w:val="24"/>
          <w:szCs w:val="24"/>
          <w:lang w:val="es-ES" w:eastAsia="es-ES"/>
        </w:rPr>
        <w:t xml:space="preserve">Informe Justificado procedente, situación que no concurrió por las partes. </w:t>
      </w:r>
    </w:p>
    <w:p w:rsidR="00800695" w:rsidRPr="002C52A9" w:rsidRDefault="00800695" w:rsidP="00800695">
      <w:pPr>
        <w:spacing w:before="240" w:after="240" w:line="360" w:lineRule="auto"/>
        <w:contextualSpacing/>
        <w:jc w:val="both"/>
        <w:rPr>
          <w:rFonts w:ascii="Palatino Linotype" w:eastAsia="Calibri" w:hAnsi="Palatino Linotype" w:cs="Times New Roman"/>
          <w:color w:val="000000"/>
          <w:sz w:val="24"/>
          <w:szCs w:val="24"/>
          <w:lang w:val="es-ES" w:eastAsia="es-ES"/>
        </w:rPr>
      </w:pPr>
    </w:p>
    <w:p w:rsidR="00BA736A" w:rsidRPr="002C52A9" w:rsidRDefault="00BA736A" w:rsidP="00F75C19">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2C52A9">
        <w:rPr>
          <w:rFonts w:ascii="Palatino Linotype" w:eastAsia="MS Mincho" w:hAnsi="Palatino Linotype" w:cs="Times New Roman"/>
          <w:sz w:val="24"/>
          <w:szCs w:val="24"/>
          <w:lang w:val="es-ES_tradnl" w:eastAsia="es-ES"/>
        </w:rPr>
        <w:lastRenderedPageBreak/>
        <w:t>El Comisionado Ponente decretó el cierre de instrucción</w:t>
      </w:r>
      <w:r w:rsidRPr="002C52A9">
        <w:rPr>
          <w:rFonts w:ascii="Palatino Linotype" w:eastAsia="MS Mincho" w:hAnsi="Palatino Linotype" w:cs="Arial"/>
          <w:sz w:val="24"/>
          <w:szCs w:val="24"/>
          <w:lang w:val="es-ES_tradnl" w:eastAsia="es-ES"/>
        </w:rPr>
        <w:t xml:space="preserve"> </w:t>
      </w:r>
      <w:r w:rsidRPr="002C52A9">
        <w:rPr>
          <w:rFonts w:ascii="Palatino Linotype" w:eastAsia="MS Mincho" w:hAnsi="Palatino Linotype" w:cs="Times New Roman"/>
          <w:sz w:val="24"/>
          <w:szCs w:val="24"/>
          <w:lang w:val="es-ES_tradnl" w:eastAsia="es-ES"/>
        </w:rPr>
        <w:t>med</w:t>
      </w:r>
      <w:r w:rsidR="006057F3" w:rsidRPr="002C52A9">
        <w:rPr>
          <w:rFonts w:ascii="Palatino Linotype" w:eastAsia="MS Mincho" w:hAnsi="Palatino Linotype" w:cs="Times New Roman"/>
          <w:sz w:val="24"/>
          <w:szCs w:val="24"/>
          <w:lang w:val="es-ES_tradnl" w:eastAsia="es-ES"/>
        </w:rPr>
        <w:t>iante a</w:t>
      </w:r>
      <w:r w:rsidR="004D71E6" w:rsidRPr="002C52A9">
        <w:rPr>
          <w:rFonts w:ascii="Palatino Linotype" w:eastAsia="MS Mincho" w:hAnsi="Palatino Linotype" w:cs="Times New Roman"/>
          <w:sz w:val="24"/>
          <w:szCs w:val="24"/>
          <w:lang w:val="es-ES_tradnl" w:eastAsia="es-ES"/>
        </w:rPr>
        <w:t>cu</w:t>
      </w:r>
      <w:r w:rsidR="00FC1EAF" w:rsidRPr="002C52A9">
        <w:rPr>
          <w:rFonts w:ascii="Palatino Linotype" w:eastAsia="MS Mincho" w:hAnsi="Palatino Linotype" w:cs="Times New Roman"/>
          <w:sz w:val="24"/>
          <w:szCs w:val="24"/>
          <w:lang w:val="es-ES_tradnl" w:eastAsia="es-ES"/>
        </w:rPr>
        <w:t>erdo de fecha seis (06</w:t>
      </w:r>
      <w:r w:rsidRPr="002C52A9">
        <w:rPr>
          <w:rFonts w:ascii="Palatino Linotype" w:eastAsia="MS Mincho" w:hAnsi="Palatino Linotype" w:cs="Times New Roman"/>
          <w:sz w:val="24"/>
          <w:szCs w:val="24"/>
          <w:lang w:val="es-ES_tradnl" w:eastAsia="es-ES"/>
        </w:rPr>
        <w:t>) de</w:t>
      </w:r>
      <w:r w:rsidR="00FC1EAF" w:rsidRPr="002C52A9">
        <w:rPr>
          <w:rFonts w:ascii="Palatino Linotype" w:eastAsia="MS Mincho" w:hAnsi="Palatino Linotype" w:cs="Times New Roman"/>
          <w:sz w:val="24"/>
          <w:szCs w:val="24"/>
          <w:lang w:val="es-ES_tradnl" w:eastAsia="es-ES"/>
        </w:rPr>
        <w:t xml:space="preserve"> agosto</w:t>
      </w:r>
      <w:r w:rsidR="004D71E6" w:rsidRPr="002C52A9">
        <w:rPr>
          <w:rFonts w:ascii="Palatino Linotype" w:eastAsia="MS Mincho" w:hAnsi="Palatino Linotype" w:cs="Times New Roman"/>
          <w:sz w:val="24"/>
          <w:szCs w:val="24"/>
          <w:lang w:val="es-ES_tradnl" w:eastAsia="es-ES"/>
        </w:rPr>
        <w:t xml:space="preserve"> </w:t>
      </w:r>
      <w:r w:rsidR="006057F3" w:rsidRPr="002C52A9">
        <w:rPr>
          <w:rFonts w:ascii="Palatino Linotype" w:eastAsia="MS Mincho" w:hAnsi="Palatino Linotype" w:cs="Times New Roman"/>
          <w:sz w:val="24"/>
          <w:szCs w:val="24"/>
          <w:lang w:val="es-ES_tradnl" w:eastAsia="es-ES"/>
        </w:rPr>
        <w:t>de dos mil veinte</w:t>
      </w:r>
      <w:r w:rsidRPr="002C52A9">
        <w:rPr>
          <w:rFonts w:ascii="Palatino Linotype" w:eastAsia="MS Mincho" w:hAnsi="Palatino Linotype" w:cs="Times New Roman"/>
          <w:sz w:val="24"/>
          <w:szCs w:val="24"/>
          <w:lang w:val="es-ES_tradnl" w:eastAsia="es-ES"/>
        </w:rPr>
        <w:t xml:space="preserve">, </w:t>
      </w:r>
      <w:r w:rsidRPr="002C52A9">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01306C" w:rsidRPr="002C52A9" w:rsidRDefault="0001306C" w:rsidP="0001306C">
      <w:pPr>
        <w:pStyle w:val="Prrafodelista"/>
        <w:tabs>
          <w:tab w:val="left" w:pos="0"/>
        </w:tabs>
        <w:spacing w:after="0" w:line="360" w:lineRule="auto"/>
        <w:ind w:left="0"/>
        <w:jc w:val="both"/>
        <w:rPr>
          <w:rFonts w:ascii="Palatino Linotype" w:hAnsi="Palatino Linotype"/>
          <w:sz w:val="24"/>
          <w:szCs w:val="24"/>
        </w:rPr>
      </w:pPr>
    </w:p>
    <w:p w:rsidR="00792776" w:rsidRPr="002C52A9"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49366663"/>
      <w:r w:rsidRPr="002C52A9">
        <w:rPr>
          <w:rFonts w:ascii="Palatino Linotype" w:eastAsia="MS Gothic" w:hAnsi="Palatino Linotype" w:cs="Times New Roman"/>
          <w:b/>
          <w:sz w:val="24"/>
          <w:szCs w:val="24"/>
        </w:rPr>
        <w:t>CONSIDERANDO</w:t>
      </w:r>
      <w:bookmarkEnd w:id="1"/>
    </w:p>
    <w:p w:rsidR="00C07697" w:rsidRPr="002C52A9"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2C52A9"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49366664"/>
      <w:r w:rsidRPr="002C52A9">
        <w:rPr>
          <w:rFonts w:ascii="Palatino Linotype" w:eastAsia="MS Mincho" w:hAnsi="Palatino Linotype" w:cstheme="majorBidi"/>
          <w:b/>
          <w:sz w:val="24"/>
          <w:szCs w:val="24"/>
          <w:lang w:val="es-ES_tradnl" w:eastAsia="es-ES"/>
        </w:rPr>
        <w:t>PRIMERO</w:t>
      </w:r>
      <w:r w:rsidRPr="002C52A9">
        <w:rPr>
          <w:rFonts w:ascii="Palatino Linotype" w:eastAsia="MS Gothic" w:hAnsi="Palatino Linotype" w:cs="Times New Roman"/>
          <w:b/>
          <w:sz w:val="24"/>
          <w:szCs w:val="24"/>
        </w:rPr>
        <w:t>. De la competencia.</w:t>
      </w:r>
      <w:bookmarkEnd w:id="2"/>
    </w:p>
    <w:p w:rsidR="00792776" w:rsidRPr="002C52A9" w:rsidRDefault="00792776" w:rsidP="00DF32AA">
      <w:pPr>
        <w:tabs>
          <w:tab w:val="left" w:pos="0"/>
        </w:tabs>
        <w:spacing w:after="0" w:line="360" w:lineRule="auto"/>
        <w:rPr>
          <w:rFonts w:ascii="Palatino Linotype" w:hAnsi="Palatino Linotype"/>
          <w:sz w:val="24"/>
          <w:szCs w:val="24"/>
        </w:rPr>
      </w:pPr>
    </w:p>
    <w:p w:rsidR="00792776" w:rsidRPr="002C52A9"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C52A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52A9">
        <w:rPr>
          <w:rFonts w:ascii="Palatino Linotype" w:eastAsia="Calibri" w:hAnsi="Palatino Linotype" w:cs="Times New Roman"/>
          <w:b/>
          <w:sz w:val="24"/>
          <w:szCs w:val="24"/>
          <w:lang w:val="es-ES" w:eastAsia="es-ES"/>
        </w:rPr>
        <w:t>Constitución Política de los Estados Unidos Mexicanos</w:t>
      </w:r>
      <w:r w:rsidRPr="002C52A9">
        <w:rPr>
          <w:rFonts w:ascii="Palatino Linotype" w:eastAsia="Calibri" w:hAnsi="Palatino Linotype" w:cs="Times New Roman"/>
          <w:sz w:val="24"/>
          <w:szCs w:val="24"/>
          <w:lang w:val="es-ES" w:eastAsia="es-ES"/>
        </w:rPr>
        <w:t xml:space="preserve">; </w:t>
      </w:r>
      <w:r w:rsidRPr="002C52A9">
        <w:rPr>
          <w:rFonts w:ascii="Palatino Linotype" w:hAnsi="Palatino Linotype" w:cs="Arial"/>
          <w:bCs/>
          <w:color w:val="222222"/>
          <w:sz w:val="24"/>
          <w:szCs w:val="24"/>
          <w:shd w:val="clear" w:color="auto" w:fill="FFFFFF"/>
          <w:lang w:val="es-ES"/>
        </w:rPr>
        <w:t>5, párrafos </w:t>
      </w:r>
      <w:r w:rsidRPr="002C52A9">
        <w:rPr>
          <w:rFonts w:ascii="Palatino Linotype" w:hAnsi="Palatino Linotype" w:cs="Arial"/>
          <w:bCs/>
          <w:color w:val="222222"/>
          <w:sz w:val="24"/>
          <w:szCs w:val="24"/>
          <w:lang w:val="es-ES"/>
        </w:rPr>
        <w:t>vigésimo</w:t>
      </w:r>
      <w:r w:rsidR="007C28F5" w:rsidRPr="002C52A9">
        <w:rPr>
          <w:rFonts w:ascii="Palatino Linotype" w:hAnsi="Palatino Linotype" w:cs="Arial"/>
          <w:bCs/>
          <w:color w:val="222222"/>
          <w:sz w:val="24"/>
          <w:szCs w:val="24"/>
          <w:lang w:val="es-ES"/>
        </w:rPr>
        <w:t xml:space="preserve"> segundo</w:t>
      </w:r>
      <w:r w:rsidRPr="002C52A9">
        <w:rPr>
          <w:rFonts w:ascii="Palatino Linotype" w:hAnsi="Palatino Linotype" w:cs="Arial"/>
          <w:bCs/>
          <w:color w:val="222222"/>
          <w:sz w:val="24"/>
          <w:szCs w:val="24"/>
          <w:lang w:val="es-ES"/>
        </w:rPr>
        <w:t xml:space="preserve">, vigésimo </w:t>
      </w:r>
      <w:r w:rsidR="007C28F5" w:rsidRPr="002C52A9">
        <w:rPr>
          <w:rFonts w:ascii="Palatino Linotype" w:hAnsi="Palatino Linotype" w:cs="Arial"/>
          <w:bCs/>
          <w:color w:val="222222"/>
          <w:sz w:val="24"/>
          <w:szCs w:val="24"/>
          <w:lang w:val="es-ES"/>
        </w:rPr>
        <w:t>tercero</w:t>
      </w:r>
      <w:r w:rsidRPr="002C52A9">
        <w:rPr>
          <w:rFonts w:ascii="Palatino Linotype" w:hAnsi="Palatino Linotype" w:cs="Arial"/>
          <w:bCs/>
          <w:color w:val="222222"/>
          <w:sz w:val="24"/>
          <w:szCs w:val="24"/>
          <w:lang w:val="es-ES"/>
        </w:rPr>
        <w:t xml:space="preserve"> y vigésimo </w:t>
      </w:r>
      <w:r w:rsidR="007C28F5" w:rsidRPr="002C52A9">
        <w:rPr>
          <w:rFonts w:ascii="Palatino Linotype" w:hAnsi="Palatino Linotype" w:cs="Arial"/>
          <w:bCs/>
          <w:color w:val="222222"/>
          <w:sz w:val="24"/>
          <w:szCs w:val="24"/>
          <w:lang w:val="es-ES"/>
        </w:rPr>
        <w:t>cuarto</w:t>
      </w:r>
      <w:r w:rsidRPr="002C52A9">
        <w:rPr>
          <w:rFonts w:ascii="Palatino Linotype" w:hAnsi="Palatino Linotype" w:cs="Arial"/>
          <w:bCs/>
          <w:color w:val="222222"/>
          <w:sz w:val="24"/>
          <w:szCs w:val="24"/>
          <w:shd w:val="clear" w:color="auto" w:fill="FFFFFF"/>
          <w:lang w:val="es-ES"/>
        </w:rPr>
        <w:t> fracciones IV y V </w:t>
      </w:r>
      <w:r w:rsidRPr="002C52A9">
        <w:rPr>
          <w:rFonts w:ascii="Palatino Linotype" w:eastAsia="Calibri" w:hAnsi="Palatino Linotype" w:cs="Times New Roman"/>
          <w:sz w:val="24"/>
          <w:szCs w:val="24"/>
          <w:lang w:val="es-ES" w:eastAsia="es-ES"/>
        </w:rPr>
        <w:t xml:space="preserve">de la </w:t>
      </w:r>
      <w:r w:rsidRPr="002C52A9">
        <w:rPr>
          <w:rFonts w:ascii="Palatino Linotype" w:eastAsia="Calibri" w:hAnsi="Palatino Linotype" w:cs="Times New Roman"/>
          <w:b/>
          <w:sz w:val="24"/>
          <w:szCs w:val="24"/>
          <w:lang w:val="es-ES" w:eastAsia="es-ES"/>
        </w:rPr>
        <w:t>Constitución Política del Estado Libre y Soberano de México</w:t>
      </w:r>
      <w:r w:rsidRPr="002C52A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C52A9">
        <w:rPr>
          <w:rFonts w:ascii="Palatino Linotype" w:eastAsia="Calibri" w:hAnsi="Palatino Linotype" w:cs="Arial"/>
          <w:sz w:val="24"/>
          <w:szCs w:val="24"/>
          <w:lang w:val="es-ES" w:eastAsia="es-ES"/>
        </w:rPr>
        <w:t xml:space="preserve">de la </w:t>
      </w:r>
      <w:r w:rsidRPr="002C52A9">
        <w:rPr>
          <w:rFonts w:ascii="Palatino Linotype" w:eastAsia="Calibri" w:hAnsi="Palatino Linotype" w:cs="Arial"/>
          <w:b/>
          <w:sz w:val="24"/>
          <w:szCs w:val="24"/>
          <w:lang w:val="es-ES" w:eastAsia="es-ES"/>
        </w:rPr>
        <w:t>Ley de Transparencia y Acceso a la Información Pública del Estado de México y Municipios</w:t>
      </w:r>
      <w:r w:rsidRPr="002C52A9">
        <w:rPr>
          <w:rFonts w:ascii="Palatino Linotype" w:eastAsia="Calibri" w:hAnsi="Palatino Linotype" w:cs="Arial"/>
          <w:sz w:val="24"/>
          <w:szCs w:val="24"/>
          <w:lang w:val="es-ES" w:eastAsia="es-ES"/>
        </w:rPr>
        <w:t xml:space="preserve">; </w:t>
      </w:r>
      <w:r w:rsidRPr="002C52A9">
        <w:rPr>
          <w:rFonts w:ascii="Palatino Linotype" w:eastAsia="Calibri" w:hAnsi="Palatino Linotype" w:cs="Arial"/>
          <w:b/>
          <w:sz w:val="24"/>
          <w:szCs w:val="24"/>
          <w:lang w:val="es-ES" w:eastAsia="es-ES"/>
        </w:rPr>
        <w:t>7, 9 fracciones I y XXIV, y 11</w:t>
      </w:r>
      <w:r w:rsidRPr="002C52A9">
        <w:rPr>
          <w:rFonts w:ascii="Palatino Linotype" w:eastAsia="Calibri" w:hAnsi="Palatino Linotype" w:cs="Arial"/>
          <w:sz w:val="24"/>
          <w:szCs w:val="24"/>
          <w:lang w:val="es-ES" w:eastAsia="es-ES"/>
        </w:rPr>
        <w:t xml:space="preserve"> del </w:t>
      </w:r>
      <w:r w:rsidRPr="002C52A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C52A9">
        <w:rPr>
          <w:rFonts w:ascii="Palatino Linotype" w:eastAsia="MS Mincho" w:hAnsi="Palatino Linotype" w:cs="Times New Roman"/>
          <w:sz w:val="24"/>
          <w:szCs w:val="24"/>
          <w:lang w:val="es-ES_tradnl" w:eastAsia="es-ES"/>
        </w:rPr>
        <w:t>.</w:t>
      </w:r>
    </w:p>
    <w:p w:rsidR="00883657" w:rsidRPr="002C52A9"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2C52A9"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49366665"/>
      <w:r w:rsidRPr="002C52A9">
        <w:rPr>
          <w:rFonts w:ascii="Palatino Linotype" w:eastAsia="MS Mincho" w:hAnsi="Palatino Linotype" w:cstheme="majorBidi"/>
          <w:b/>
          <w:sz w:val="24"/>
          <w:szCs w:val="24"/>
          <w:lang w:val="es-ES_tradnl" w:eastAsia="es-ES"/>
        </w:rPr>
        <w:t>SEGUNDO</w:t>
      </w:r>
      <w:r w:rsidRPr="002C52A9">
        <w:rPr>
          <w:rFonts w:ascii="Palatino Linotype" w:eastAsia="MS Gothic" w:hAnsi="Palatino Linotype" w:cs="Times New Roman"/>
          <w:b/>
          <w:sz w:val="24"/>
          <w:szCs w:val="24"/>
        </w:rPr>
        <w:t>.</w:t>
      </w:r>
      <w:r w:rsidR="0004167E" w:rsidRPr="002C52A9">
        <w:rPr>
          <w:rFonts w:ascii="Palatino Linotype" w:eastAsia="MS Gothic" w:hAnsi="Palatino Linotype" w:cs="Times New Roman"/>
          <w:b/>
          <w:sz w:val="24"/>
          <w:szCs w:val="24"/>
        </w:rPr>
        <w:t xml:space="preserve"> De la oportunidad y procedibilidad del recurso de revisión</w:t>
      </w:r>
      <w:r w:rsidRPr="002C52A9">
        <w:rPr>
          <w:rFonts w:ascii="Palatino Linotype" w:eastAsia="MS Gothic" w:hAnsi="Palatino Linotype" w:cs="Times New Roman"/>
          <w:b/>
          <w:sz w:val="24"/>
          <w:szCs w:val="24"/>
        </w:rPr>
        <w:t>.</w:t>
      </w:r>
      <w:bookmarkEnd w:id="3"/>
    </w:p>
    <w:p w:rsidR="00792776" w:rsidRPr="002C52A9" w:rsidRDefault="00792776" w:rsidP="00DF32AA">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177AE5" w:rsidRPr="002C52A9" w:rsidRDefault="00382E9E" w:rsidP="00177AE5">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2C52A9">
        <w:rPr>
          <w:rFonts w:ascii="Palatino Linotype" w:eastAsia="Calibri" w:hAnsi="Palatino Linotype" w:cs="Arial"/>
          <w:sz w:val="24"/>
          <w:szCs w:val="24"/>
          <w:lang w:val="es-ES_tradnl" w:eastAsia="es-ES"/>
        </w:rPr>
        <w:lastRenderedPageBreak/>
        <w:t xml:space="preserve">El medio de impugnación fue presentado a través del </w:t>
      </w:r>
      <w:r w:rsidRPr="002C52A9">
        <w:rPr>
          <w:rFonts w:ascii="Palatino Linotype" w:eastAsia="Calibri" w:hAnsi="Palatino Linotype" w:cs="Arial"/>
          <w:b/>
          <w:sz w:val="24"/>
          <w:szCs w:val="24"/>
          <w:lang w:val="es-ES_tradnl" w:eastAsia="es-ES"/>
        </w:rPr>
        <w:t>SAIMEX,</w:t>
      </w:r>
      <w:r w:rsidRPr="002C52A9">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2C52A9">
        <w:rPr>
          <w:rFonts w:ascii="Palatino Linotype" w:eastAsia="Calibri" w:hAnsi="Palatino Linotype" w:cs="Arial"/>
          <w:b/>
          <w:sz w:val="24"/>
          <w:szCs w:val="24"/>
          <w:lang w:val="es-ES_tradnl" w:eastAsia="es-ES"/>
        </w:rPr>
        <w:t>SUJETO OBLIGADO</w:t>
      </w:r>
      <w:r w:rsidR="004D71E6" w:rsidRPr="002C52A9">
        <w:rPr>
          <w:rFonts w:ascii="Palatino Linotype" w:eastAsia="Calibri" w:hAnsi="Palatino Linotype" w:cs="Arial"/>
          <w:sz w:val="24"/>
          <w:szCs w:val="24"/>
          <w:lang w:val="es-ES_tradnl" w:eastAsia="es-ES"/>
        </w:rPr>
        <w:t xml:space="preserve"> entr</w:t>
      </w:r>
      <w:r w:rsidR="0047541F" w:rsidRPr="002C52A9">
        <w:rPr>
          <w:rFonts w:ascii="Palatino Linotype" w:eastAsia="Calibri" w:hAnsi="Palatino Linotype" w:cs="Arial"/>
          <w:sz w:val="24"/>
          <w:szCs w:val="24"/>
          <w:lang w:val="es-ES_tradnl" w:eastAsia="es-ES"/>
        </w:rPr>
        <w:t>egó respuesta el día veintiocho</w:t>
      </w:r>
      <w:r w:rsidR="004D71E6" w:rsidRPr="002C52A9">
        <w:rPr>
          <w:rFonts w:ascii="Palatino Linotype" w:eastAsia="Calibri" w:hAnsi="Palatino Linotype" w:cs="Arial"/>
          <w:sz w:val="24"/>
          <w:szCs w:val="24"/>
          <w:lang w:val="es-ES_tradnl" w:eastAsia="es-ES"/>
        </w:rPr>
        <w:t xml:space="preserve"> </w:t>
      </w:r>
      <w:r w:rsidRPr="002C52A9">
        <w:rPr>
          <w:rFonts w:ascii="Palatino Linotype" w:eastAsia="Calibri" w:hAnsi="Palatino Linotype" w:cs="Arial"/>
          <w:sz w:val="24"/>
          <w:szCs w:val="24"/>
          <w:lang w:val="es-ES_tradnl" w:eastAsia="es-ES"/>
        </w:rPr>
        <w:t>(</w:t>
      </w:r>
      <w:r w:rsidR="0047541F" w:rsidRPr="002C52A9">
        <w:rPr>
          <w:rFonts w:ascii="Palatino Linotype" w:eastAsia="Calibri" w:hAnsi="Palatino Linotype" w:cs="Arial"/>
          <w:sz w:val="24"/>
          <w:szCs w:val="24"/>
          <w:lang w:val="es-ES_tradnl" w:eastAsia="es-ES"/>
        </w:rPr>
        <w:t>28</w:t>
      </w:r>
      <w:r w:rsidRPr="002C52A9">
        <w:rPr>
          <w:rFonts w:ascii="Palatino Linotype" w:eastAsia="Calibri" w:hAnsi="Palatino Linotype" w:cs="Arial"/>
          <w:sz w:val="24"/>
          <w:szCs w:val="24"/>
          <w:lang w:val="es-ES_tradnl" w:eastAsia="es-ES"/>
        </w:rPr>
        <w:t>) de</w:t>
      </w:r>
      <w:r w:rsidR="0047541F" w:rsidRPr="002C52A9">
        <w:rPr>
          <w:rFonts w:ascii="Palatino Linotype" w:eastAsia="Calibri" w:hAnsi="Palatino Linotype" w:cs="Arial"/>
          <w:sz w:val="24"/>
          <w:szCs w:val="24"/>
          <w:lang w:val="es-ES_tradnl" w:eastAsia="es-ES"/>
        </w:rPr>
        <w:t xml:space="preserve"> febrero d</w:t>
      </w:r>
      <w:r w:rsidR="005A5F02" w:rsidRPr="002C52A9">
        <w:rPr>
          <w:rFonts w:ascii="Palatino Linotype" w:eastAsia="Calibri" w:hAnsi="Palatino Linotype" w:cs="Arial"/>
          <w:sz w:val="24"/>
          <w:szCs w:val="24"/>
          <w:lang w:val="es-ES_tradnl" w:eastAsia="es-ES"/>
        </w:rPr>
        <w:t xml:space="preserve">e </w:t>
      </w:r>
      <w:r w:rsidRPr="002C52A9">
        <w:rPr>
          <w:rFonts w:ascii="Palatino Linotype" w:eastAsia="Calibri" w:hAnsi="Palatino Linotype" w:cs="Arial"/>
          <w:sz w:val="24"/>
          <w:szCs w:val="24"/>
          <w:lang w:val="es-ES_tradnl" w:eastAsia="es-ES"/>
        </w:rPr>
        <w:t>dos mil</w:t>
      </w:r>
      <w:r w:rsidR="0047541F" w:rsidRPr="002C52A9">
        <w:rPr>
          <w:rFonts w:ascii="Palatino Linotype" w:eastAsia="Calibri" w:hAnsi="Palatino Linotype" w:cs="Arial"/>
          <w:sz w:val="24"/>
          <w:szCs w:val="24"/>
          <w:lang w:val="es-ES_tradnl" w:eastAsia="es-ES"/>
        </w:rPr>
        <w:t xml:space="preserve"> veinte</w:t>
      </w:r>
      <w:r w:rsidRPr="002C52A9">
        <w:rPr>
          <w:rFonts w:ascii="Palatino Linotype" w:eastAsia="Calibri" w:hAnsi="Palatino Linotype" w:cs="Arial"/>
          <w:sz w:val="24"/>
          <w:szCs w:val="24"/>
          <w:lang w:val="es-ES_tradnl" w:eastAsia="es-ES"/>
        </w:rPr>
        <w:t xml:space="preserve"> </w:t>
      </w:r>
      <w:r w:rsidRPr="002C52A9">
        <w:rPr>
          <w:rFonts w:ascii="Palatino Linotype" w:eastAsiaTheme="minorEastAsia" w:hAnsi="Palatino Linotype" w:cs="Arial"/>
          <w:sz w:val="24"/>
          <w:szCs w:val="24"/>
          <w:lang w:val="es-ES_tradnl" w:eastAsia="es-ES"/>
        </w:rPr>
        <w:t>de tal forma que el plazo para interponer el recurso</w:t>
      </w:r>
      <w:r w:rsidR="00177AE5" w:rsidRPr="002C52A9">
        <w:rPr>
          <w:rFonts w:ascii="Palatino Linotype" w:eastAsiaTheme="minorEastAsia" w:hAnsi="Palatino Linotype" w:cs="Arial"/>
          <w:sz w:val="24"/>
          <w:szCs w:val="24"/>
          <w:lang w:val="es-ES_tradnl" w:eastAsia="es-ES"/>
        </w:rPr>
        <w:t xml:space="preserve"> transcurrió del día tres</w:t>
      </w:r>
      <w:r w:rsidR="005A5F02" w:rsidRPr="002C52A9">
        <w:rPr>
          <w:rFonts w:ascii="Palatino Linotype" w:eastAsiaTheme="minorEastAsia" w:hAnsi="Palatino Linotype" w:cs="Arial"/>
          <w:sz w:val="24"/>
          <w:szCs w:val="24"/>
          <w:lang w:val="es-ES_tradnl" w:eastAsia="es-ES"/>
        </w:rPr>
        <w:t xml:space="preserve"> </w:t>
      </w:r>
      <w:r w:rsidRPr="002C52A9">
        <w:rPr>
          <w:rFonts w:ascii="Palatino Linotype" w:eastAsiaTheme="minorEastAsia" w:hAnsi="Palatino Linotype" w:cs="Arial"/>
          <w:sz w:val="24"/>
          <w:szCs w:val="24"/>
          <w:lang w:val="es-ES_tradnl" w:eastAsia="es-ES"/>
        </w:rPr>
        <w:t>(</w:t>
      </w:r>
      <w:r w:rsidR="00177AE5" w:rsidRPr="002C52A9">
        <w:rPr>
          <w:rFonts w:ascii="Palatino Linotype" w:eastAsiaTheme="minorEastAsia" w:hAnsi="Palatino Linotype" w:cs="Arial"/>
          <w:sz w:val="24"/>
          <w:szCs w:val="24"/>
          <w:lang w:val="es-ES_tradnl" w:eastAsia="es-ES"/>
        </w:rPr>
        <w:t>03</w:t>
      </w:r>
      <w:r w:rsidRPr="002C52A9">
        <w:rPr>
          <w:rFonts w:ascii="Palatino Linotype" w:eastAsiaTheme="minorEastAsia" w:hAnsi="Palatino Linotype" w:cs="Arial"/>
          <w:sz w:val="24"/>
          <w:szCs w:val="24"/>
          <w:lang w:val="es-ES_tradnl" w:eastAsia="es-ES"/>
        </w:rPr>
        <w:t>)</w:t>
      </w:r>
      <w:r w:rsidR="006057F3" w:rsidRPr="002C52A9">
        <w:rPr>
          <w:rFonts w:ascii="Palatino Linotype" w:eastAsiaTheme="minorEastAsia" w:hAnsi="Palatino Linotype" w:cs="Arial"/>
          <w:sz w:val="24"/>
          <w:szCs w:val="24"/>
          <w:lang w:val="es-ES_tradnl" w:eastAsia="es-ES"/>
        </w:rPr>
        <w:t xml:space="preserve"> de</w:t>
      </w:r>
      <w:r w:rsidR="00177AE5" w:rsidRPr="002C52A9">
        <w:rPr>
          <w:rFonts w:ascii="Palatino Linotype" w:eastAsiaTheme="minorEastAsia" w:hAnsi="Palatino Linotype" w:cs="Arial"/>
          <w:sz w:val="24"/>
          <w:szCs w:val="24"/>
          <w:lang w:val="es-ES_tradnl" w:eastAsia="es-ES"/>
        </w:rPr>
        <w:t xml:space="preserve"> marzo</w:t>
      </w:r>
      <w:r w:rsidR="006057F3" w:rsidRPr="002C52A9">
        <w:rPr>
          <w:rFonts w:ascii="Palatino Linotype" w:eastAsiaTheme="minorEastAsia" w:hAnsi="Palatino Linotype" w:cs="Arial"/>
          <w:sz w:val="24"/>
          <w:szCs w:val="24"/>
          <w:lang w:val="es-ES_tradnl" w:eastAsia="es-ES"/>
        </w:rPr>
        <w:t xml:space="preserve"> </w:t>
      </w:r>
      <w:r w:rsidRPr="002C52A9">
        <w:rPr>
          <w:rFonts w:ascii="Palatino Linotype" w:eastAsiaTheme="minorEastAsia" w:hAnsi="Palatino Linotype" w:cs="Arial"/>
          <w:sz w:val="24"/>
          <w:szCs w:val="24"/>
          <w:lang w:val="es-ES_tradnl" w:eastAsia="es-ES"/>
        </w:rPr>
        <w:t>al</w:t>
      </w:r>
      <w:r w:rsidR="00177AE5" w:rsidRPr="002C52A9">
        <w:rPr>
          <w:rFonts w:ascii="Palatino Linotype" w:eastAsiaTheme="minorEastAsia" w:hAnsi="Palatino Linotype" w:cs="Arial"/>
          <w:sz w:val="24"/>
          <w:szCs w:val="24"/>
          <w:lang w:val="es-ES_tradnl" w:eastAsia="es-ES"/>
        </w:rPr>
        <w:t xml:space="preserve"> cinco (05</w:t>
      </w:r>
      <w:r w:rsidR="008D5F9F" w:rsidRPr="002C52A9">
        <w:rPr>
          <w:rFonts w:ascii="Palatino Linotype" w:eastAsiaTheme="minorEastAsia" w:hAnsi="Palatino Linotype" w:cs="Arial"/>
          <w:sz w:val="24"/>
          <w:szCs w:val="24"/>
          <w:lang w:val="es-ES_tradnl" w:eastAsia="es-ES"/>
        </w:rPr>
        <w:t>) de</w:t>
      </w:r>
      <w:r w:rsidR="00177AE5" w:rsidRPr="002C52A9">
        <w:rPr>
          <w:rFonts w:ascii="Palatino Linotype" w:eastAsiaTheme="minorEastAsia" w:hAnsi="Palatino Linotype" w:cs="Arial"/>
          <w:sz w:val="24"/>
          <w:szCs w:val="24"/>
          <w:lang w:val="es-ES_tradnl" w:eastAsia="es-ES"/>
        </w:rPr>
        <w:t xml:space="preserve"> agosto </w:t>
      </w:r>
      <w:r w:rsidR="00465ADE" w:rsidRPr="002C52A9">
        <w:rPr>
          <w:rFonts w:ascii="Palatino Linotype" w:eastAsiaTheme="minorEastAsia" w:hAnsi="Palatino Linotype" w:cs="Arial"/>
          <w:sz w:val="24"/>
          <w:szCs w:val="24"/>
          <w:lang w:val="es-ES_tradnl" w:eastAsia="es-ES"/>
        </w:rPr>
        <w:t>de dos mil veinte</w:t>
      </w:r>
      <w:r w:rsidRPr="002C52A9">
        <w:rPr>
          <w:rFonts w:ascii="Palatino Linotype" w:eastAsiaTheme="minorEastAsia" w:hAnsi="Palatino Linotype" w:cs="Arial"/>
          <w:sz w:val="24"/>
          <w:szCs w:val="24"/>
          <w:lang w:val="es-ES_tradnl" w:eastAsia="es-ES"/>
        </w:rPr>
        <w:t xml:space="preserve">; </w:t>
      </w:r>
      <w:r w:rsidR="00177AE5" w:rsidRPr="002C52A9">
        <w:rPr>
          <w:rFonts w:ascii="Palatino Linotype" w:hAnsi="Palatino Linotype" w:cs="Arial"/>
          <w:sz w:val="24"/>
          <w:szCs w:val="24"/>
        </w:rPr>
        <w:t>sin contemplar en el cómputo los días del veintitrés (23) de marzo al diecisiete (17) de julio; así como, del veinte (20) al treinta y uno (31)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veinte y enero dos mil veintiuno, aprobado por el Pleno de este Instituto.</w:t>
      </w:r>
    </w:p>
    <w:p w:rsidR="00177AE5" w:rsidRPr="002C52A9" w:rsidRDefault="00177AE5" w:rsidP="00177AE5">
      <w:pPr>
        <w:spacing w:after="0" w:line="360" w:lineRule="auto"/>
        <w:ind w:right="49"/>
        <w:contextualSpacing/>
        <w:jc w:val="both"/>
        <w:rPr>
          <w:rFonts w:ascii="Palatino Linotype" w:eastAsiaTheme="minorEastAsia" w:hAnsi="Palatino Linotype"/>
          <w:sz w:val="24"/>
          <w:szCs w:val="24"/>
          <w:lang w:val="es-ES_tradnl" w:eastAsia="es-ES"/>
        </w:rPr>
      </w:pPr>
    </w:p>
    <w:p w:rsidR="006A3A8D" w:rsidRPr="002C52A9" w:rsidRDefault="00177AE5" w:rsidP="00177AE5">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2C52A9">
        <w:rPr>
          <w:rFonts w:ascii="Palatino Linotype" w:eastAsiaTheme="minorEastAsia" w:hAnsi="Palatino Linotype" w:cs="Arial"/>
          <w:sz w:val="24"/>
          <w:szCs w:val="24"/>
          <w:lang w:val="es-ES_tradnl" w:eastAsia="es-ES"/>
        </w:rPr>
        <w:t>E</w:t>
      </w:r>
      <w:r w:rsidR="00382E9E" w:rsidRPr="002C52A9">
        <w:rPr>
          <w:rFonts w:ascii="Palatino Linotype" w:eastAsiaTheme="minorEastAsia" w:hAnsi="Palatino Linotype" w:cs="Arial"/>
          <w:sz w:val="24"/>
          <w:szCs w:val="24"/>
          <w:lang w:val="es-ES_tradnl" w:eastAsia="es-ES"/>
        </w:rPr>
        <w:t>n consecuencia, si el particular presentó su</w:t>
      </w:r>
      <w:r w:rsidR="005A5F02" w:rsidRPr="002C52A9">
        <w:rPr>
          <w:rFonts w:ascii="Palatino Linotype" w:eastAsiaTheme="minorEastAsia" w:hAnsi="Palatino Linotype" w:cs="Arial"/>
          <w:sz w:val="24"/>
          <w:szCs w:val="24"/>
          <w:lang w:val="es-ES_tradnl" w:eastAsia="es-ES"/>
        </w:rPr>
        <w:t xml:space="preserve"> inco</w:t>
      </w:r>
      <w:r w:rsidR="00B76341" w:rsidRPr="002C52A9">
        <w:rPr>
          <w:rFonts w:ascii="Palatino Linotype" w:eastAsiaTheme="minorEastAsia" w:hAnsi="Palatino Linotype" w:cs="Arial"/>
          <w:sz w:val="24"/>
          <w:szCs w:val="24"/>
          <w:lang w:val="es-ES_tradnl" w:eastAsia="es-ES"/>
        </w:rPr>
        <w:t>nformidad el día seis</w:t>
      </w:r>
      <w:r w:rsidR="008D5F9F" w:rsidRPr="002C52A9">
        <w:rPr>
          <w:rFonts w:ascii="Palatino Linotype" w:eastAsiaTheme="minorEastAsia" w:hAnsi="Palatino Linotype" w:cs="Arial"/>
          <w:sz w:val="24"/>
          <w:szCs w:val="24"/>
          <w:lang w:val="es-ES_tradnl" w:eastAsia="es-ES"/>
        </w:rPr>
        <w:t xml:space="preserve"> </w:t>
      </w:r>
      <w:r w:rsidR="00382E9E" w:rsidRPr="002C52A9">
        <w:rPr>
          <w:rFonts w:ascii="Palatino Linotype" w:eastAsiaTheme="minorEastAsia" w:hAnsi="Palatino Linotype" w:cs="Arial"/>
          <w:sz w:val="24"/>
          <w:szCs w:val="24"/>
          <w:lang w:val="es-ES_tradnl" w:eastAsia="es-ES"/>
        </w:rPr>
        <w:t>(</w:t>
      </w:r>
      <w:r w:rsidRPr="002C52A9">
        <w:rPr>
          <w:rFonts w:ascii="Palatino Linotype" w:eastAsiaTheme="minorEastAsia" w:hAnsi="Palatino Linotype" w:cs="Arial"/>
          <w:sz w:val="24"/>
          <w:szCs w:val="24"/>
          <w:lang w:val="es-ES_tradnl" w:eastAsia="es-ES"/>
        </w:rPr>
        <w:t>06) de marzo de dos mil veinte</w:t>
      </w:r>
      <w:r w:rsidR="006A3A8D" w:rsidRPr="002C52A9">
        <w:rPr>
          <w:rFonts w:ascii="Palatino Linotype" w:eastAsiaTheme="minorEastAsia" w:hAnsi="Palatino Linotype" w:cs="Arial"/>
          <w:sz w:val="24"/>
          <w:szCs w:val="24"/>
          <w:lang w:val="es-ES_tradnl" w:eastAsia="es-ES"/>
        </w:rPr>
        <w:t xml:space="preserve">, se encuentra dentro de los márgenes temporales previstos </w:t>
      </w:r>
      <w:r w:rsidR="006A3A8D" w:rsidRPr="002C52A9">
        <w:rPr>
          <w:rFonts w:ascii="Palatino Linotype" w:eastAsiaTheme="minorEastAsia" w:hAnsi="Palatino Linotype" w:cs="Arial"/>
          <w:sz w:val="24"/>
          <w:szCs w:val="24"/>
          <w:lang w:val="es-ES_tradnl" w:eastAsia="es-ES"/>
        </w:rPr>
        <w:lastRenderedPageBreak/>
        <w:t xml:space="preserve">en el artículo 178 de la </w:t>
      </w:r>
      <w:r w:rsidR="006A3A8D" w:rsidRPr="002C52A9">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006A3A8D" w:rsidRPr="002C52A9">
        <w:rPr>
          <w:rFonts w:ascii="Palatino Linotype" w:eastAsiaTheme="minorEastAsia" w:hAnsi="Palatino Linotype" w:cs="Arial"/>
          <w:sz w:val="24"/>
          <w:szCs w:val="24"/>
          <w:lang w:val="es-ES_tradnl" w:eastAsia="es-ES"/>
        </w:rPr>
        <w:t xml:space="preserve">vigente. </w:t>
      </w:r>
    </w:p>
    <w:p w:rsidR="00177AE5" w:rsidRPr="002C52A9" w:rsidRDefault="00177AE5" w:rsidP="00177AE5">
      <w:pPr>
        <w:spacing w:after="0" w:line="360" w:lineRule="auto"/>
        <w:ind w:right="49"/>
        <w:contextualSpacing/>
        <w:jc w:val="both"/>
        <w:rPr>
          <w:rFonts w:ascii="Palatino Linotype" w:eastAsiaTheme="minorEastAsia" w:hAnsi="Palatino Linotype"/>
          <w:sz w:val="24"/>
          <w:szCs w:val="24"/>
          <w:lang w:val="es-ES_tradnl" w:eastAsia="es-ES"/>
        </w:rPr>
      </w:pPr>
    </w:p>
    <w:p w:rsidR="00177AE5" w:rsidRPr="002C52A9" w:rsidRDefault="00177AE5" w:rsidP="00177AE5">
      <w:pPr>
        <w:pStyle w:val="Prrafodelista"/>
        <w:numPr>
          <w:ilvl w:val="0"/>
          <w:numId w:val="1"/>
        </w:numPr>
        <w:spacing w:after="0" w:line="360" w:lineRule="auto"/>
        <w:ind w:left="0" w:right="49" w:firstLine="0"/>
        <w:jc w:val="both"/>
        <w:rPr>
          <w:rFonts w:ascii="Palatino Linotype" w:eastAsia="Calibri" w:hAnsi="Palatino Linotype" w:cs="Arial"/>
          <w:b/>
          <w:sz w:val="24"/>
          <w:szCs w:val="24"/>
        </w:rPr>
      </w:pPr>
      <w:r w:rsidRPr="002C52A9">
        <w:rPr>
          <w:rFonts w:ascii="Palatino Linotype" w:eastAsia="Calibri" w:hAnsi="Palatino Linotype" w:cs="Times New Roman"/>
          <w:sz w:val="24"/>
          <w:szCs w:val="24"/>
          <w:lang w:val="es-ES"/>
        </w:rPr>
        <w:t xml:space="preserve">Por otro lado, de la revisión al expediente electrónico contenido en el sistema </w:t>
      </w:r>
      <w:r w:rsidRPr="002C52A9">
        <w:rPr>
          <w:rFonts w:ascii="Palatino Linotype" w:eastAsia="Calibri" w:hAnsi="Palatino Linotype" w:cs="Times New Roman"/>
          <w:b/>
          <w:sz w:val="24"/>
          <w:szCs w:val="24"/>
          <w:lang w:val="es-ES"/>
        </w:rPr>
        <w:t>SAIMEX</w:t>
      </w:r>
      <w:r w:rsidRPr="002C52A9">
        <w:rPr>
          <w:rFonts w:ascii="Palatino Linotype" w:eastAsia="Calibri" w:hAnsi="Palatino Linotype" w:cs="Times New Roman"/>
          <w:sz w:val="24"/>
          <w:szCs w:val="24"/>
          <w:lang w:val="es-ES"/>
        </w:rPr>
        <w:t xml:space="preserve"> se desprende que la parte solicitante en ejercicio de su derecho de acceso a la información pública en el expediente que se revisa, tanto en la solicitud de información como en el recurso de revisión la parte </w:t>
      </w:r>
      <w:r w:rsidRPr="002C52A9">
        <w:rPr>
          <w:rFonts w:ascii="Palatino Linotype" w:eastAsia="Calibri" w:hAnsi="Palatino Linotype" w:cs="Times New Roman"/>
          <w:b/>
          <w:sz w:val="24"/>
          <w:szCs w:val="24"/>
          <w:lang w:val="es-ES"/>
        </w:rPr>
        <w:t>RECURRENTE</w:t>
      </w:r>
      <w:r w:rsidRPr="002C52A9">
        <w:rPr>
          <w:rFonts w:ascii="Palatino Linotype" w:eastAsia="Calibri" w:hAnsi="Palatino Linotype" w:cs="Times New Roman"/>
          <w:sz w:val="24"/>
          <w:szCs w:val="24"/>
          <w:lang w:val="es-ES"/>
        </w:rPr>
        <w:t xml:space="preserve"> </w:t>
      </w:r>
      <w:r w:rsidRPr="002C52A9">
        <w:rPr>
          <w:rFonts w:ascii="Palatino Linotype" w:eastAsia="Calibri" w:hAnsi="Palatino Linotype" w:cs="Times New Roman"/>
          <w:b/>
          <w:sz w:val="24"/>
          <w:szCs w:val="24"/>
          <w:lang w:val="es-ES"/>
        </w:rPr>
        <w:t xml:space="preserve">no  proporciona nombre completo para que sea </w:t>
      </w:r>
      <w:r w:rsidRPr="002C52A9">
        <w:rPr>
          <w:rFonts w:ascii="Palatino Linotype" w:eastAsia="Calibri" w:hAnsi="Palatino Linotype" w:cs="Times New Roman"/>
          <w:b/>
          <w:sz w:val="24"/>
          <w:szCs w:val="24"/>
          <w:u w:val="single"/>
          <w:lang w:val="es-ES"/>
        </w:rPr>
        <w:t>identificada</w:t>
      </w:r>
      <w:r w:rsidRPr="002C52A9">
        <w:rPr>
          <w:rFonts w:ascii="Palatino Linotype" w:eastAsia="Calibri" w:hAnsi="Palatino Linotype" w:cs="Times New Roman"/>
          <w:b/>
          <w:sz w:val="24"/>
          <w:szCs w:val="24"/>
          <w:lang w:val="es-ES"/>
        </w:rPr>
        <w:t>,</w:t>
      </w:r>
      <w:r w:rsidRPr="002C52A9">
        <w:rPr>
          <w:rFonts w:ascii="Palatino Linotype" w:eastAsia="Calibri" w:hAnsi="Palatino Linotype" w:cs="Times New Roman"/>
          <w:sz w:val="24"/>
          <w:szCs w:val="24"/>
          <w:lang w:val="es-ES"/>
        </w:rPr>
        <w:t xml:space="preserve"> por lo que no se tiene la certeza sobre su identidad, sin embargo, es importante señalar también que </w:t>
      </w:r>
      <w:r w:rsidRPr="002C52A9">
        <w:rPr>
          <w:rFonts w:ascii="Palatino Linotype" w:eastAsia="Cambria" w:hAnsi="Palatino Linotype" w:cs="Arial"/>
          <w:sz w:val="24"/>
          <w:szCs w:val="24"/>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77AE5" w:rsidRPr="002C52A9" w:rsidRDefault="00177AE5" w:rsidP="00177AE5">
      <w:pPr>
        <w:pStyle w:val="Prrafodelista"/>
        <w:rPr>
          <w:rFonts w:ascii="Palatino Linotype" w:eastAsia="Calibri" w:hAnsi="Palatino Linotype" w:cs="Times New Roman"/>
          <w:sz w:val="24"/>
          <w:szCs w:val="24"/>
          <w:lang w:val="es-ES"/>
        </w:rPr>
      </w:pPr>
    </w:p>
    <w:p w:rsidR="00177AE5" w:rsidRPr="002C52A9" w:rsidRDefault="00177AE5" w:rsidP="00177AE5">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2C52A9">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w:t>
      </w:r>
      <w:r w:rsidRPr="002C52A9">
        <w:rPr>
          <w:rFonts w:ascii="Palatino Linotype" w:eastAsia="Calibri" w:hAnsi="Palatino Linotype" w:cs="Times New Roman"/>
          <w:sz w:val="24"/>
          <w:szCs w:val="24"/>
          <w:lang w:val="es-ES"/>
        </w:rPr>
        <w:lastRenderedPageBreak/>
        <w:t>revisión expeditos que se sustanciarán ante los organismos autónomos especializados e imparciales que establece la Constitución Federal y local.</w:t>
      </w:r>
    </w:p>
    <w:p w:rsidR="00177AE5" w:rsidRPr="002C52A9" w:rsidRDefault="00177AE5" w:rsidP="00177AE5">
      <w:pPr>
        <w:pStyle w:val="Prrafodelista"/>
        <w:rPr>
          <w:rFonts w:ascii="Palatino Linotype" w:eastAsia="Calibri" w:hAnsi="Palatino Linotype" w:cs="Times New Roman"/>
          <w:sz w:val="24"/>
          <w:szCs w:val="24"/>
          <w:lang w:val="es-ES"/>
        </w:rPr>
      </w:pPr>
    </w:p>
    <w:p w:rsidR="00177AE5" w:rsidRPr="002C52A9" w:rsidRDefault="00177AE5" w:rsidP="00177AE5">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2C52A9">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77AE5" w:rsidRPr="002C52A9" w:rsidRDefault="00177AE5" w:rsidP="00177AE5">
      <w:pPr>
        <w:pStyle w:val="Prrafodelista"/>
        <w:rPr>
          <w:rFonts w:ascii="Palatino Linotype" w:eastAsia="Calibri" w:hAnsi="Palatino Linotype" w:cs="Times New Roman"/>
          <w:sz w:val="24"/>
          <w:szCs w:val="24"/>
          <w:lang w:val="es-ES"/>
        </w:rPr>
      </w:pPr>
    </w:p>
    <w:p w:rsidR="00177AE5" w:rsidRPr="002C52A9" w:rsidRDefault="00177AE5" w:rsidP="00177AE5">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2C52A9">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77AE5" w:rsidRPr="002C52A9" w:rsidRDefault="00177AE5" w:rsidP="00177AE5">
      <w:pPr>
        <w:pStyle w:val="Prrafodelista"/>
        <w:rPr>
          <w:rFonts w:ascii="Palatino Linotype" w:eastAsia="Times New Roman" w:hAnsi="Palatino Linotype" w:cs="Arial"/>
          <w:sz w:val="24"/>
          <w:szCs w:val="24"/>
          <w:lang w:val="es-ES"/>
        </w:rPr>
      </w:pPr>
    </w:p>
    <w:p w:rsidR="00177AE5" w:rsidRPr="002C52A9" w:rsidRDefault="00177AE5" w:rsidP="00177AE5">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2C52A9">
        <w:rPr>
          <w:rFonts w:ascii="Palatino Linotype" w:eastAsia="Times New Roman" w:hAnsi="Palatino Linotype" w:cs="Arial"/>
          <w:sz w:val="24"/>
          <w:szCs w:val="24"/>
          <w:lang w:val="es-ES"/>
        </w:rPr>
        <w:t xml:space="preserve">Por lo que el nombre del solicitante y recurrente no puede ser considerado un requisito indispensable de </w:t>
      </w:r>
      <w:proofErr w:type="spellStart"/>
      <w:r w:rsidRPr="002C52A9">
        <w:rPr>
          <w:rFonts w:ascii="Palatino Linotype" w:eastAsia="Times New Roman" w:hAnsi="Palatino Linotype" w:cs="Arial"/>
          <w:sz w:val="24"/>
          <w:szCs w:val="24"/>
          <w:lang w:val="es-ES"/>
        </w:rPr>
        <w:t>procedibilidad</w:t>
      </w:r>
      <w:proofErr w:type="spellEnd"/>
      <w:r w:rsidRPr="002C52A9">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2C52A9">
        <w:rPr>
          <w:rFonts w:ascii="Palatino Linotype" w:eastAsia="Times New Roman" w:hAnsi="Palatino Linotype" w:cs="Arial"/>
          <w:sz w:val="24"/>
          <w:szCs w:val="24"/>
          <w:lang w:val="es-ES"/>
        </w:rPr>
        <w:t>Resolutor</w:t>
      </w:r>
      <w:proofErr w:type="spellEnd"/>
      <w:r w:rsidRPr="002C52A9">
        <w:rPr>
          <w:rFonts w:ascii="Palatino Linotype" w:eastAsia="Times New Roman" w:hAnsi="Palatino Linotype" w:cs="Arial"/>
          <w:sz w:val="24"/>
          <w:szCs w:val="24"/>
          <w:lang w:val="es-ES"/>
        </w:rPr>
        <w:t>.</w:t>
      </w:r>
    </w:p>
    <w:p w:rsidR="00177AE5" w:rsidRPr="002C52A9" w:rsidRDefault="00177AE5" w:rsidP="00177AE5">
      <w:pPr>
        <w:spacing w:after="0" w:line="360" w:lineRule="auto"/>
        <w:ind w:right="49"/>
        <w:contextualSpacing/>
        <w:jc w:val="both"/>
        <w:rPr>
          <w:rFonts w:ascii="Palatino Linotype" w:eastAsiaTheme="minorEastAsia" w:hAnsi="Palatino Linotype"/>
          <w:sz w:val="24"/>
          <w:szCs w:val="24"/>
          <w:lang w:val="es-ES_tradnl" w:eastAsia="es-ES"/>
        </w:rPr>
      </w:pPr>
    </w:p>
    <w:p w:rsidR="006A3A8D" w:rsidRPr="002C52A9" w:rsidRDefault="00177AE5" w:rsidP="006A3A8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2C52A9">
        <w:rPr>
          <w:rFonts w:ascii="Palatino Linotype" w:eastAsia="Calibri" w:hAnsi="Palatino Linotype" w:cs="Arial"/>
          <w:sz w:val="24"/>
          <w:szCs w:val="24"/>
          <w:lang w:val="es-ES_tradnl" w:eastAsia="es-ES"/>
        </w:rPr>
        <w:t>Finalmente</w:t>
      </w:r>
      <w:r w:rsidR="006A3A8D" w:rsidRPr="002C52A9">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422A" w:rsidRPr="002C52A9" w:rsidRDefault="005D422A" w:rsidP="00DF32AA">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EC4510" w:rsidRPr="002C52A9" w:rsidRDefault="00B54F03" w:rsidP="00EC4510">
      <w:pPr>
        <w:pStyle w:val="Ttulo1"/>
        <w:spacing w:line="360" w:lineRule="auto"/>
        <w:rPr>
          <w:rFonts w:eastAsia="MS Gothic" w:cs="Times New Roman"/>
          <w:b/>
          <w:i/>
          <w:color w:val="000000"/>
          <w:szCs w:val="24"/>
        </w:rPr>
      </w:pPr>
      <w:bookmarkStart w:id="4" w:name="_Toc49366666"/>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2C52A9">
        <w:rPr>
          <w:rFonts w:eastAsia="MS Mincho"/>
          <w:b/>
          <w:szCs w:val="24"/>
          <w:lang w:val="es-ES_tradnl" w:eastAsia="es-ES"/>
        </w:rPr>
        <w:t>TERCERO</w:t>
      </w:r>
      <w:r w:rsidRPr="002C52A9">
        <w:rPr>
          <w:rFonts w:eastAsia="MS Gothic" w:cs="Times New Roman"/>
          <w:b/>
          <w:szCs w:val="24"/>
        </w:rPr>
        <w:t xml:space="preserve">. </w:t>
      </w:r>
      <w:r w:rsidR="00EC4510" w:rsidRPr="002C52A9">
        <w:rPr>
          <w:rFonts w:eastAsia="MS Gothic" w:cs="Times New Roman"/>
          <w:b/>
          <w:color w:val="000000"/>
          <w:szCs w:val="24"/>
        </w:rPr>
        <w:t xml:space="preserve">Del planteamiento de la </w:t>
      </w:r>
      <w:r w:rsidR="00EC4510" w:rsidRPr="002C52A9">
        <w:rPr>
          <w:rFonts w:eastAsia="MS Gothic" w:cs="Times New Roman"/>
          <w:b/>
          <w:i/>
          <w:color w:val="000000"/>
          <w:szCs w:val="24"/>
        </w:rPr>
        <w:t>Litis.</w:t>
      </w:r>
      <w:bookmarkEnd w:id="4"/>
    </w:p>
    <w:p w:rsidR="00EC4510" w:rsidRPr="002C52A9" w:rsidRDefault="00EC4510" w:rsidP="00EC4510">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2C52A9">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C52A9">
        <w:rPr>
          <w:rFonts w:ascii="Palatino Linotype" w:eastAsia="Calibri" w:hAnsi="Palatino Linotype" w:cs="Arial"/>
          <w:b/>
          <w:sz w:val="24"/>
          <w:szCs w:val="24"/>
          <w:lang w:val="es-ES" w:eastAsia="es-ES"/>
        </w:rPr>
        <w:t>Ley de Transparencia y Acceso a la Información Pública del Estado de México y Municipios</w:t>
      </w:r>
      <w:r w:rsidRPr="002C52A9">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2C52A9">
        <w:rPr>
          <w:rFonts w:ascii="Palatino Linotype" w:eastAsia="Times New Roman" w:hAnsi="Palatino Linotype" w:cs="Arial"/>
          <w:sz w:val="24"/>
          <w:szCs w:val="24"/>
          <w:lang w:val="es-ES_tradnl" w:eastAsia="es-ES"/>
        </w:rPr>
        <w:t>desechamiento</w:t>
      </w:r>
      <w:proofErr w:type="spellEnd"/>
      <w:r w:rsidRPr="002C52A9">
        <w:rPr>
          <w:rFonts w:ascii="Palatino Linotype" w:eastAsia="Times New Roman" w:hAnsi="Palatino Linotype" w:cs="Arial"/>
          <w:sz w:val="24"/>
          <w:szCs w:val="24"/>
          <w:lang w:val="es-ES_tradnl" w:eastAsia="es-ES"/>
        </w:rPr>
        <w:t xml:space="preserve"> o sobreseimiento; y en su </w:t>
      </w:r>
      <w:r w:rsidRPr="002C52A9">
        <w:rPr>
          <w:rFonts w:ascii="Palatino Linotype" w:eastAsia="Times New Roman" w:hAnsi="Palatino Linotype" w:cs="Arial"/>
          <w:b/>
          <w:sz w:val="24"/>
          <w:szCs w:val="24"/>
          <w:u w:val="single"/>
          <w:lang w:val="es-ES_tradnl" w:eastAsia="es-ES"/>
        </w:rPr>
        <w:t>caso ordenar la entrega de la información,</w:t>
      </w:r>
      <w:r w:rsidRPr="002C52A9">
        <w:rPr>
          <w:rFonts w:ascii="Palatino Linotype" w:eastAsia="Times New Roman" w:hAnsi="Palatino Linotype" w:cs="Arial"/>
          <w:sz w:val="24"/>
          <w:szCs w:val="24"/>
          <w:lang w:val="es-ES_tradnl" w:eastAsia="es-ES"/>
        </w:rPr>
        <w:t xml:space="preserve"> respecto a las respuestas o falta de ellas de los Sujetos Obligados. </w:t>
      </w:r>
    </w:p>
    <w:p w:rsidR="00EC4510" w:rsidRPr="002C52A9" w:rsidRDefault="00EC4510" w:rsidP="00EC4510">
      <w:pPr>
        <w:spacing w:before="240" w:after="240" w:line="360" w:lineRule="auto"/>
        <w:contextualSpacing/>
        <w:jc w:val="both"/>
        <w:rPr>
          <w:rFonts w:ascii="Palatino Linotype" w:eastAsia="Times New Roman" w:hAnsi="Palatino Linotype" w:cs="Times New Roman"/>
          <w:i/>
          <w:sz w:val="24"/>
          <w:szCs w:val="24"/>
          <w:lang w:val="es-ES_tradnl" w:eastAsia="es-ES"/>
        </w:rPr>
      </w:pPr>
    </w:p>
    <w:p w:rsidR="00EC4510" w:rsidRPr="002C52A9" w:rsidRDefault="00EC4510" w:rsidP="00EC4510">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2C52A9">
        <w:rPr>
          <w:rFonts w:ascii="Palatino Linotype" w:eastAsia="Times New Roman" w:hAnsi="Palatino Linotype" w:cs="Arial"/>
          <w:sz w:val="24"/>
          <w:szCs w:val="24"/>
          <w:lang w:val="es-ES_tradnl" w:eastAsia="es-ES"/>
        </w:rPr>
        <w:t>De las constancias en el expediente al rubro indicado, se desprende que:</w:t>
      </w:r>
      <w:r w:rsidRPr="002C52A9">
        <w:rPr>
          <w:rFonts w:ascii="Palatino Linotype" w:eastAsia="Times New Roman" w:hAnsi="Palatino Linotype" w:cs="Times New Roman"/>
          <w:sz w:val="24"/>
          <w:szCs w:val="24"/>
          <w:lang w:val="es-ES_tradnl" w:eastAsia="es-ES"/>
        </w:rPr>
        <w:t xml:space="preserve"> el particular solicitó información relacionada con el costo erogado por la construcción del Centro de Atención Ciudadana del </w:t>
      </w:r>
      <w:proofErr w:type="gramStart"/>
      <w:r w:rsidRPr="002C52A9">
        <w:rPr>
          <w:rFonts w:ascii="Palatino Linotype" w:eastAsia="Times New Roman" w:hAnsi="Palatino Linotype" w:cs="Times New Roman"/>
          <w:sz w:val="24"/>
          <w:szCs w:val="24"/>
          <w:lang w:val="es-ES_tradnl" w:eastAsia="es-ES"/>
        </w:rPr>
        <w:t>Ayuntamiento,  requerimiento</w:t>
      </w:r>
      <w:proofErr w:type="gramEnd"/>
      <w:r w:rsidRPr="002C52A9">
        <w:rPr>
          <w:rFonts w:ascii="Palatino Linotype" w:eastAsia="Times New Roman" w:hAnsi="Palatino Linotype" w:cs="Times New Roman"/>
          <w:sz w:val="24"/>
          <w:szCs w:val="24"/>
          <w:lang w:val="es-ES_tradnl" w:eastAsia="es-ES"/>
        </w:rPr>
        <w:t xml:space="preserve"> </w:t>
      </w:r>
      <w:r w:rsidR="00986AF9" w:rsidRPr="002C52A9">
        <w:rPr>
          <w:rFonts w:ascii="Palatino Linotype" w:eastAsia="Times New Roman" w:hAnsi="Palatino Linotype" w:cs="Times New Roman"/>
          <w:sz w:val="24"/>
          <w:szCs w:val="24"/>
          <w:lang w:val="es-ES_tradnl" w:eastAsia="es-ES"/>
        </w:rPr>
        <w:t>al que se respondió el costo por remodelación del mismo</w:t>
      </w:r>
      <w:r w:rsidRPr="002C52A9">
        <w:rPr>
          <w:rFonts w:ascii="Palatino Linotype" w:eastAsia="Times New Roman" w:hAnsi="Palatino Linotype" w:cs="Times New Roman"/>
          <w:sz w:val="24"/>
          <w:szCs w:val="24"/>
          <w:lang w:val="es-ES_tradnl" w:eastAsia="es-ES"/>
        </w:rPr>
        <w:t xml:space="preserve">, por lo que se inconforma e </w:t>
      </w:r>
      <w:r w:rsidRPr="002C52A9">
        <w:rPr>
          <w:rFonts w:ascii="Palatino Linotype" w:eastAsia="Times New Roman" w:hAnsi="Palatino Linotype" w:cs="Times New Roman"/>
          <w:sz w:val="24"/>
          <w:szCs w:val="24"/>
          <w:lang w:val="es-ES_tradnl" w:eastAsia="es-ES"/>
        </w:rPr>
        <w:lastRenderedPageBreak/>
        <w:t xml:space="preserve">interpone </w:t>
      </w:r>
      <w:r w:rsidR="00986AF9" w:rsidRPr="002C52A9">
        <w:rPr>
          <w:rFonts w:ascii="Palatino Linotype" w:eastAsia="Times New Roman" w:hAnsi="Palatino Linotype" w:cs="Times New Roman"/>
          <w:sz w:val="24"/>
          <w:szCs w:val="24"/>
          <w:lang w:val="es-ES_tradnl" w:eastAsia="es-ES"/>
        </w:rPr>
        <w:t xml:space="preserve">el presente </w:t>
      </w:r>
      <w:r w:rsidRPr="002C52A9">
        <w:rPr>
          <w:rFonts w:ascii="Palatino Linotype" w:eastAsia="Times New Roman" w:hAnsi="Palatino Linotype" w:cs="Times New Roman"/>
          <w:sz w:val="24"/>
          <w:szCs w:val="24"/>
          <w:lang w:val="es-ES_tradnl" w:eastAsia="es-ES"/>
        </w:rPr>
        <w:t xml:space="preserve">recurso de revisión, argumentado como razones o motivos de inconformidad la </w:t>
      </w:r>
      <w:r w:rsidR="00986AF9" w:rsidRPr="002C52A9">
        <w:rPr>
          <w:rFonts w:ascii="Palatino Linotype" w:eastAsia="Times New Roman" w:hAnsi="Palatino Linotype" w:cs="Times New Roman"/>
          <w:sz w:val="24"/>
          <w:szCs w:val="24"/>
          <w:lang w:val="es-ES_tradnl" w:eastAsia="es-ES"/>
        </w:rPr>
        <w:t xml:space="preserve">entrega de información que no corresponde con lo solicitado. </w:t>
      </w:r>
    </w:p>
    <w:p w:rsidR="00EC4510" w:rsidRPr="002C52A9" w:rsidRDefault="00EC4510" w:rsidP="00EC4510">
      <w:pPr>
        <w:spacing w:after="0" w:line="240" w:lineRule="auto"/>
        <w:ind w:left="720"/>
        <w:contextualSpacing/>
        <w:rPr>
          <w:rFonts w:ascii="Palatino Linotype" w:eastAsia="Times New Roman" w:hAnsi="Palatino Linotype" w:cs="Times New Roman"/>
          <w:i/>
          <w:sz w:val="24"/>
          <w:szCs w:val="24"/>
          <w:lang w:val="es-ES_tradnl" w:eastAsia="es-ES"/>
        </w:rPr>
      </w:pPr>
    </w:p>
    <w:p w:rsidR="00EC4510" w:rsidRPr="002C52A9" w:rsidRDefault="00EC4510" w:rsidP="00EC4510">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bookmarkStart w:id="26" w:name="_Hlk45015053"/>
      <w:r w:rsidRPr="002C52A9">
        <w:rPr>
          <w:rFonts w:ascii="Palatino Linotype" w:eastAsia="MS Mincho" w:hAnsi="Palatino Linotype" w:cs="Times New Roman"/>
          <w:sz w:val="24"/>
          <w:szCs w:val="24"/>
          <w:lang w:val="es-ES_tradnl" w:eastAsia="es-ES"/>
        </w:rPr>
        <w:t xml:space="preserve">En ese sentido, el agravio del recurrente apunta a que la respuesta proporcionada por el </w:t>
      </w:r>
      <w:r w:rsidRPr="002C52A9">
        <w:rPr>
          <w:rFonts w:ascii="Palatino Linotype" w:eastAsia="MS Mincho" w:hAnsi="Palatino Linotype" w:cs="Times New Roman"/>
          <w:b/>
          <w:bCs/>
          <w:sz w:val="24"/>
          <w:szCs w:val="24"/>
          <w:lang w:val="es-ES_tradnl" w:eastAsia="es-ES"/>
        </w:rPr>
        <w:t xml:space="preserve">SUJETO OBLIGADO </w:t>
      </w:r>
      <w:r w:rsidRPr="002C52A9">
        <w:rPr>
          <w:rFonts w:ascii="Palatino Linotype" w:eastAsia="MS Mincho" w:hAnsi="Palatino Linotype" w:cs="Times New Roman"/>
          <w:sz w:val="24"/>
          <w:szCs w:val="24"/>
          <w:lang w:val="es-ES_tradnl" w:eastAsia="es-ES"/>
        </w:rPr>
        <w:t xml:space="preserve">no garantizo el principio contenido en el artículo 11 de la Ley de Transparencia y Acceso a la Información Pública del Estado de México y Municipios, el cual señala que en la generación, publicación y entrega de información se deberá garantizar que sea </w:t>
      </w:r>
      <w:bookmarkEnd w:id="26"/>
      <w:r w:rsidR="007F4B2A" w:rsidRPr="002C52A9">
        <w:rPr>
          <w:rFonts w:ascii="Palatino Linotype" w:eastAsia="MS Mincho" w:hAnsi="Palatino Linotype" w:cs="Times New Roman"/>
          <w:sz w:val="24"/>
          <w:szCs w:val="24"/>
          <w:lang w:val="es-ES_tradnl" w:eastAsia="es-ES"/>
        </w:rPr>
        <w:t>congruente</w:t>
      </w:r>
      <w:r w:rsidRPr="002C52A9">
        <w:rPr>
          <w:rFonts w:ascii="Palatino Linotype" w:eastAsia="MS Mincho" w:hAnsi="Palatino Linotype" w:cs="Times New Roman"/>
          <w:sz w:val="24"/>
          <w:szCs w:val="24"/>
          <w:lang w:val="es-ES_tradnl" w:eastAsia="es-ES"/>
        </w:rPr>
        <w:t>.</w:t>
      </w:r>
    </w:p>
    <w:p w:rsidR="00EC4510" w:rsidRPr="002C52A9" w:rsidRDefault="00EC4510" w:rsidP="00EC4510">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EC4510" w:rsidRPr="002C52A9" w:rsidRDefault="00EC4510" w:rsidP="00EC4510">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2C52A9">
        <w:rPr>
          <w:rFonts w:ascii="Palatino Linotype" w:eastAsia="MS Mincho" w:hAnsi="Palatino Linotype" w:cs="Times New Roman"/>
          <w:sz w:val="24"/>
          <w:szCs w:val="24"/>
          <w:lang w:val="es-ES_tradnl" w:eastAsia="es-ES"/>
        </w:rPr>
        <w:t xml:space="preserve">Por lo </w:t>
      </w:r>
      <w:proofErr w:type="gramStart"/>
      <w:r w:rsidRPr="002C52A9">
        <w:rPr>
          <w:rFonts w:ascii="Palatino Linotype" w:eastAsia="MS Mincho" w:hAnsi="Palatino Linotype" w:cs="Times New Roman"/>
          <w:sz w:val="24"/>
          <w:szCs w:val="24"/>
          <w:lang w:val="es-ES_tradnl" w:eastAsia="es-ES"/>
        </w:rPr>
        <w:t>que</w:t>
      </w:r>
      <w:proofErr w:type="gramEnd"/>
      <w:r w:rsidRPr="002C52A9">
        <w:rPr>
          <w:rFonts w:ascii="Palatino Linotype" w:eastAsia="MS Mincho" w:hAnsi="Palatino Linotype" w:cs="Times New Roman"/>
          <w:sz w:val="24"/>
          <w:szCs w:val="24"/>
          <w:lang w:val="es-ES_tradnl" w:eastAsia="es-ES"/>
        </w:rPr>
        <w:t xml:space="preserve"> de este modo, el presente recurso de revisión se circunscribe a determinar si el </w:t>
      </w:r>
      <w:r w:rsidRPr="002C52A9">
        <w:rPr>
          <w:rFonts w:ascii="Palatino Linotype" w:eastAsia="MS Mincho" w:hAnsi="Palatino Linotype" w:cs="Times New Roman"/>
          <w:b/>
          <w:sz w:val="24"/>
          <w:szCs w:val="24"/>
          <w:lang w:val="es-ES_tradnl" w:eastAsia="es-ES"/>
        </w:rPr>
        <w:t>SUJETO OBLIGADO al</w:t>
      </w:r>
      <w:r w:rsidR="007F4B2A" w:rsidRPr="002C52A9">
        <w:rPr>
          <w:rFonts w:ascii="Palatino Linotype" w:eastAsia="MS Mincho" w:hAnsi="Palatino Linotype" w:cs="Times New Roman"/>
          <w:b/>
          <w:sz w:val="24"/>
          <w:szCs w:val="24"/>
          <w:lang w:val="es-ES_tradnl" w:eastAsia="es-ES"/>
        </w:rPr>
        <w:t xml:space="preserve"> realizar entrega del costo erogado por concepto de remodelación del Centro de Atención Ciudadana </w:t>
      </w:r>
      <w:r w:rsidRPr="002C52A9">
        <w:rPr>
          <w:rFonts w:ascii="Palatino Linotype" w:eastAsia="MS Mincho" w:hAnsi="Palatino Linotype" w:cs="Times New Roman"/>
          <w:bCs/>
          <w:sz w:val="24"/>
          <w:szCs w:val="24"/>
          <w:lang w:val="es-ES_tradnl" w:eastAsia="es-ES"/>
        </w:rPr>
        <w:t xml:space="preserve">vulnera el derecho de acceso a la información accionado por el particular actualizando </w:t>
      </w:r>
      <w:r w:rsidRPr="002C52A9">
        <w:rPr>
          <w:rFonts w:ascii="Palatino Linotype" w:eastAsia="MS Mincho" w:hAnsi="Palatino Linotype" w:cs="Times New Roman"/>
          <w:sz w:val="24"/>
          <w:szCs w:val="24"/>
          <w:lang w:val="es-ES_tradnl" w:eastAsia="es-ES"/>
        </w:rPr>
        <w:t>las causales de procedencia previstas en el artículo 179 fracciones</w:t>
      </w:r>
      <w:r w:rsidR="007F4B2A" w:rsidRPr="002C52A9">
        <w:rPr>
          <w:rFonts w:ascii="Palatino Linotype" w:eastAsia="MS Mincho" w:hAnsi="Palatino Linotype" w:cs="Times New Roman"/>
          <w:sz w:val="24"/>
          <w:szCs w:val="24"/>
          <w:lang w:val="es-ES_tradnl" w:eastAsia="es-ES"/>
        </w:rPr>
        <w:t xml:space="preserve"> I y VI</w:t>
      </w:r>
      <w:r w:rsidR="00E27873" w:rsidRPr="002C52A9">
        <w:rPr>
          <w:rFonts w:ascii="Palatino Linotype" w:eastAsia="MS Mincho" w:hAnsi="Palatino Linotype" w:cs="Times New Roman"/>
          <w:sz w:val="24"/>
          <w:szCs w:val="24"/>
          <w:lang w:val="es-ES_tradnl" w:eastAsia="es-ES"/>
        </w:rPr>
        <w:t xml:space="preserve"> </w:t>
      </w:r>
      <w:r w:rsidRPr="002C52A9">
        <w:rPr>
          <w:rFonts w:ascii="Palatino Linotype" w:eastAsia="MS Mincho" w:hAnsi="Palatino Linotype" w:cs="Times New Roman"/>
          <w:sz w:val="24"/>
          <w:szCs w:val="24"/>
          <w:lang w:val="es-ES_tradnl" w:eastAsia="es-ES"/>
        </w:rPr>
        <w:t xml:space="preserve">de la Ley de Transparencia y Acceso a la Información del Estado de México y Municipios. </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127CC8" w:rsidRPr="002C52A9" w:rsidRDefault="00127CC8" w:rsidP="00127CC8">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p>
    <w:p w:rsidR="003E52DA" w:rsidRPr="002C52A9" w:rsidRDefault="00EB3DB0"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27" w:name="_Toc49366667"/>
      <w:r w:rsidRPr="002C52A9">
        <w:rPr>
          <w:rFonts w:ascii="Palatino Linotype" w:eastAsia="MS Gothic" w:hAnsi="Palatino Linotype" w:cstheme="majorBidi"/>
          <w:b/>
          <w:sz w:val="24"/>
          <w:szCs w:val="24"/>
          <w:lang w:val="es-ES_tradnl" w:eastAsia="es-ES"/>
        </w:rPr>
        <w:t>CUARTO</w:t>
      </w:r>
      <w:r w:rsidR="00792776" w:rsidRPr="002C52A9">
        <w:rPr>
          <w:rFonts w:ascii="Palatino Linotype" w:eastAsia="MS Gothic" w:hAnsi="Palatino Linotype" w:cstheme="majorBidi"/>
          <w:b/>
          <w:sz w:val="24"/>
          <w:szCs w:val="24"/>
          <w:lang w:val="es-ES_tradnl" w:eastAsia="es-ES"/>
        </w:rPr>
        <w:t xml:space="preserve">. </w:t>
      </w:r>
      <w:r w:rsidR="005E419C" w:rsidRPr="002C52A9">
        <w:rPr>
          <w:rFonts w:ascii="Palatino Linotype" w:eastAsia="MS Gothic" w:hAnsi="Palatino Linotype" w:cstheme="majorBidi"/>
          <w:b/>
          <w:sz w:val="24"/>
          <w:szCs w:val="24"/>
          <w:lang w:val="es-ES_tradnl" w:eastAsia="es-ES"/>
        </w:rPr>
        <w:t>De</w:t>
      </w:r>
      <w:r w:rsidR="003E52DA" w:rsidRPr="002C52A9">
        <w:rPr>
          <w:rFonts w:ascii="Palatino Linotype" w:eastAsia="MS Gothic" w:hAnsi="Palatino Linotype" w:cstheme="majorBidi"/>
          <w:b/>
          <w:sz w:val="24"/>
          <w:szCs w:val="24"/>
          <w:lang w:val="es-ES_tradnl" w:eastAsia="es-ES"/>
        </w:rPr>
        <w:t>l Estudio y Resolución del Asunto.</w:t>
      </w:r>
      <w:bookmarkEnd w:id="27"/>
      <w:r w:rsidR="003E52DA" w:rsidRPr="002C52A9">
        <w:rPr>
          <w:rFonts w:ascii="Palatino Linotype" w:eastAsia="MS Gothic" w:hAnsi="Palatino Linotype" w:cstheme="majorBidi"/>
          <w:b/>
          <w:sz w:val="24"/>
          <w:szCs w:val="24"/>
          <w:lang w:val="es-ES_tradnl" w:eastAsia="es-ES"/>
        </w:rPr>
        <w:t xml:space="preserve"> </w:t>
      </w:r>
      <w:bookmarkEnd w:id="22"/>
      <w:bookmarkEnd w:id="23"/>
      <w:bookmarkEnd w:id="24"/>
      <w:bookmarkEnd w:id="25"/>
    </w:p>
    <w:p w:rsidR="002A01F9" w:rsidRPr="002C52A9" w:rsidRDefault="002A01F9" w:rsidP="002A0ECB">
      <w:pPr>
        <w:spacing w:after="0" w:line="360" w:lineRule="auto"/>
        <w:contextualSpacing/>
        <w:rPr>
          <w:rFonts w:ascii="Palatino Linotype" w:eastAsia="MS Mincho" w:hAnsi="Palatino Linotype" w:cs="Times New Roman"/>
          <w:b/>
          <w:sz w:val="24"/>
          <w:szCs w:val="24"/>
        </w:rPr>
      </w:pPr>
    </w:p>
    <w:p w:rsidR="002A01F9" w:rsidRPr="002C52A9" w:rsidRDefault="00BB40C3" w:rsidP="00F75C19">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2C52A9">
        <w:rPr>
          <w:rFonts w:ascii="Palatino Linotype" w:eastAsia="MS Mincho" w:hAnsi="Palatino Linotype" w:cs="Arial"/>
          <w:sz w:val="24"/>
          <w:szCs w:val="24"/>
          <w:lang w:eastAsia="es-ES"/>
        </w:rPr>
        <w:t>Consecuentemente, e</w:t>
      </w:r>
      <w:r w:rsidR="002A01F9" w:rsidRPr="002C52A9">
        <w:rPr>
          <w:rFonts w:ascii="Palatino Linotype" w:eastAsia="MS Mincho" w:hAnsi="Palatino Linotype" w:cs="Arial"/>
          <w:sz w:val="24"/>
          <w:szCs w:val="24"/>
          <w:lang w:eastAsia="es-ES"/>
        </w:rPr>
        <w:t xml:space="preserv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w:t>
      </w:r>
      <w:r w:rsidR="002A01F9" w:rsidRPr="002C52A9">
        <w:rPr>
          <w:rFonts w:ascii="Palatino Linotype" w:eastAsia="MS Mincho" w:hAnsi="Palatino Linotype" w:cs="Arial"/>
          <w:sz w:val="24"/>
          <w:szCs w:val="24"/>
          <w:lang w:eastAsia="es-ES"/>
        </w:rPr>
        <w:lastRenderedPageBreak/>
        <w:t xml:space="preserve">sexto de la Constitución Política de los Estados Unidos Mexicanos y en el artículo quinto de la Particular del Estado de México, por lo que al respecto el </w:t>
      </w:r>
      <w:r w:rsidR="002A01F9" w:rsidRPr="002C52A9">
        <w:rPr>
          <w:rFonts w:ascii="Palatino Linotype" w:eastAsia="MS Mincho" w:hAnsi="Palatino Linotype" w:cs="Arial"/>
          <w:b/>
          <w:sz w:val="24"/>
          <w:szCs w:val="24"/>
          <w:lang w:eastAsia="es-ES"/>
        </w:rPr>
        <w:t>SUJETO OBLIGADO</w:t>
      </w:r>
      <w:r w:rsidR="002A01F9" w:rsidRPr="002C52A9">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002A01F9" w:rsidRPr="002C52A9">
        <w:rPr>
          <w:rFonts w:ascii="Palatino Linotype" w:eastAsia="MS Mincho" w:hAnsi="Palatino Linotype" w:cs="Arial"/>
          <w:b/>
          <w:sz w:val="24"/>
          <w:szCs w:val="24"/>
          <w:lang w:eastAsia="es-ES"/>
        </w:rPr>
        <w:t xml:space="preserve">Constitución Política de los Estados Unidos Mexicanos </w:t>
      </w:r>
      <w:r w:rsidR="002A01F9" w:rsidRPr="002C52A9">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2A01F9" w:rsidRPr="002C52A9" w:rsidRDefault="002A01F9" w:rsidP="002A01F9">
      <w:pPr>
        <w:spacing w:before="240" w:after="240" w:line="360" w:lineRule="auto"/>
        <w:contextualSpacing/>
        <w:jc w:val="both"/>
        <w:rPr>
          <w:rFonts w:ascii="Palatino Linotype" w:eastAsia="MS Mincho" w:hAnsi="Palatino Linotype" w:cs="Arial"/>
          <w:sz w:val="24"/>
          <w:szCs w:val="24"/>
          <w:lang w:eastAsia="es-ES"/>
        </w:rPr>
      </w:pPr>
    </w:p>
    <w:p w:rsidR="002A0ECB" w:rsidRPr="002C52A9" w:rsidRDefault="002A01F9" w:rsidP="002A0ECB">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2C52A9">
        <w:rPr>
          <w:rFonts w:ascii="Palatino Linotype" w:eastAsia="MS Mincho" w:hAnsi="Palatino Linotype" w:cs="Arial"/>
          <w:sz w:val="24"/>
          <w:szCs w:val="24"/>
          <w:lang w:eastAsia="es-ES"/>
        </w:rPr>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w:t>
      </w:r>
      <w:r w:rsidR="002A0ECB" w:rsidRPr="002C52A9">
        <w:rPr>
          <w:rFonts w:ascii="Palatino Linotype" w:eastAsia="MS Mincho" w:hAnsi="Palatino Linotype" w:cs="Arial"/>
          <w:sz w:val="24"/>
          <w:szCs w:val="24"/>
          <w:lang w:eastAsia="es-ES"/>
        </w:rPr>
        <w:t>lación del derecho en cuestión.</w:t>
      </w:r>
    </w:p>
    <w:p w:rsidR="002A0ECB" w:rsidRPr="002C52A9" w:rsidRDefault="002A0ECB" w:rsidP="002A0ECB">
      <w:pPr>
        <w:spacing w:before="240" w:after="240" w:line="360" w:lineRule="auto"/>
        <w:contextualSpacing/>
        <w:jc w:val="both"/>
        <w:rPr>
          <w:rFonts w:ascii="Palatino Linotype" w:eastAsia="MS Mincho" w:hAnsi="Palatino Linotype" w:cs="Arial"/>
          <w:sz w:val="24"/>
          <w:szCs w:val="24"/>
          <w:lang w:eastAsia="es-ES"/>
        </w:rPr>
      </w:pPr>
    </w:p>
    <w:p w:rsidR="002A0ECB" w:rsidRPr="002C52A9" w:rsidRDefault="002A0ECB" w:rsidP="002A0ECB">
      <w:pPr>
        <w:keepNext/>
        <w:keepLines/>
        <w:spacing w:before="240" w:after="0"/>
        <w:outlineLvl w:val="0"/>
        <w:rPr>
          <w:rFonts w:ascii="Palatino Linotype" w:eastAsia="MS Mincho" w:hAnsi="Palatino Linotype" w:cs="Times New Roman"/>
          <w:b/>
          <w:color w:val="000000"/>
          <w:sz w:val="24"/>
          <w:szCs w:val="24"/>
          <w:lang w:val="es-ES_tradnl" w:eastAsia="es-ES"/>
        </w:rPr>
      </w:pPr>
      <w:bookmarkStart w:id="28" w:name="_Toc30680498"/>
      <w:bookmarkStart w:id="29" w:name="_Toc49366668"/>
      <w:r w:rsidRPr="002C52A9">
        <w:rPr>
          <w:rFonts w:ascii="Palatino Linotype" w:eastAsia="MS Gothic" w:hAnsi="Palatino Linotype" w:cs="Times New Roman"/>
          <w:b/>
          <w:color w:val="000000"/>
          <w:sz w:val="24"/>
          <w:szCs w:val="24"/>
        </w:rPr>
        <w:t xml:space="preserve">I.  </w:t>
      </w:r>
      <w:r w:rsidRPr="002C52A9">
        <w:rPr>
          <w:rFonts w:ascii="Palatino Linotype" w:eastAsia="MS Mincho" w:hAnsi="Palatino Linotype" w:cs="Times New Roman"/>
          <w:b/>
          <w:color w:val="000000"/>
          <w:sz w:val="24"/>
          <w:szCs w:val="24"/>
          <w:lang w:val="es-ES_tradnl" w:eastAsia="es-ES"/>
        </w:rPr>
        <w:t>De la Información Solicitada.</w:t>
      </w:r>
      <w:bookmarkEnd w:id="28"/>
      <w:bookmarkEnd w:id="29"/>
      <w:r w:rsidRPr="002C52A9">
        <w:rPr>
          <w:rFonts w:ascii="Palatino Linotype" w:eastAsia="MS Mincho" w:hAnsi="Palatino Linotype" w:cs="Times New Roman"/>
          <w:b/>
          <w:color w:val="000000"/>
          <w:sz w:val="24"/>
          <w:szCs w:val="24"/>
          <w:lang w:val="es-ES_tradnl" w:eastAsia="es-ES"/>
        </w:rPr>
        <w:t xml:space="preserve">  </w:t>
      </w:r>
    </w:p>
    <w:p w:rsidR="002A0ECB" w:rsidRPr="002C52A9" w:rsidRDefault="002A0ECB" w:rsidP="002A0ECB">
      <w:pPr>
        <w:spacing w:after="0" w:line="240" w:lineRule="auto"/>
        <w:rPr>
          <w:rFonts w:ascii="Palatino Linotype" w:eastAsia="MS Mincho" w:hAnsi="Palatino Linotype" w:cs="Times New Roman"/>
          <w:sz w:val="24"/>
          <w:szCs w:val="24"/>
        </w:rPr>
      </w:pPr>
    </w:p>
    <w:p w:rsidR="002A0ECB" w:rsidRPr="002C52A9" w:rsidRDefault="00E27873" w:rsidP="00E27873">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2C52A9">
        <w:rPr>
          <w:rFonts w:ascii="Palatino Linotype" w:eastAsia="MS Mincho" w:hAnsi="Palatino Linotype" w:cs="Times New Roman"/>
          <w:sz w:val="24"/>
          <w:szCs w:val="24"/>
          <w:lang w:val="es-ES_tradnl" w:eastAsia="es-ES_tradnl"/>
        </w:rPr>
        <w:lastRenderedPageBreak/>
        <w:t>Expuesto lo anterior</w:t>
      </w:r>
      <w:r w:rsidR="002A0ECB" w:rsidRPr="002C52A9">
        <w:rPr>
          <w:rFonts w:ascii="Palatino Linotype" w:eastAsia="MS Mincho" w:hAnsi="Palatino Linotype" w:cs="Arial"/>
          <w:sz w:val="24"/>
          <w:szCs w:val="24"/>
          <w:lang w:val="es-ES_tradnl" w:eastAsia="es-ES"/>
        </w:rPr>
        <w:t>,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 de la Ley de Transparencia local.</w:t>
      </w:r>
    </w:p>
    <w:p w:rsidR="002A0ECB" w:rsidRPr="002C52A9" w:rsidRDefault="002A0ECB" w:rsidP="002A0ECB">
      <w:pPr>
        <w:spacing w:after="0" w:line="240" w:lineRule="auto"/>
        <w:ind w:left="720"/>
        <w:contextualSpacing/>
        <w:rPr>
          <w:rFonts w:ascii="Palatino Linotype" w:eastAsia="MS Mincho" w:hAnsi="Palatino Linotype" w:cs="Arial"/>
          <w:i/>
          <w:sz w:val="24"/>
          <w:szCs w:val="24"/>
          <w:lang w:eastAsia="es-ES"/>
        </w:rPr>
      </w:pPr>
    </w:p>
    <w:p w:rsidR="002A0ECB" w:rsidRPr="002C52A9" w:rsidRDefault="002A0ECB" w:rsidP="002A0ECB">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2C52A9">
        <w:rPr>
          <w:rFonts w:ascii="Palatino Linotype" w:eastAsia="Times New Roman" w:hAnsi="Palatino Linotype" w:cs="Arial"/>
          <w:sz w:val="24"/>
          <w:szCs w:val="24"/>
          <w:lang w:val="es-ES" w:eastAsia="es-MX"/>
        </w:rPr>
        <w:t>Asimismo, es pertinente mencionar que</w:t>
      </w:r>
      <w:r w:rsidRPr="002C52A9">
        <w:rPr>
          <w:rFonts w:ascii="Palatino Linotype" w:eastAsia="Calibri" w:hAnsi="Palatino Linotype" w:cs="Arial"/>
          <w:bCs/>
          <w:sz w:val="24"/>
          <w:szCs w:val="24"/>
          <w:lang w:val="es-ES"/>
        </w:rPr>
        <w:t xml:space="preserve"> el </w:t>
      </w:r>
      <w:r w:rsidRPr="002C52A9">
        <w:rPr>
          <w:rFonts w:ascii="Palatino Linotype" w:eastAsia="Calibri" w:hAnsi="Palatino Linotype" w:cs="Arial"/>
          <w:b/>
          <w:bCs/>
          <w:sz w:val="24"/>
          <w:szCs w:val="24"/>
          <w:lang w:val="es-ES"/>
        </w:rPr>
        <w:t>SUJETO OBLIGADO</w:t>
      </w:r>
      <w:r w:rsidRPr="002C52A9">
        <w:rPr>
          <w:rFonts w:ascii="Palatino Linotype" w:eastAsia="Calibri" w:hAnsi="Palatino Linotype" w:cs="Arial"/>
          <w:bCs/>
          <w:sz w:val="24"/>
          <w:szCs w:val="24"/>
          <w:lang w:val="es-ES"/>
        </w:rPr>
        <w:t xml:space="preserve"> no niega la existencia de la información solicitada, sino por el contrario, </w:t>
      </w:r>
      <w:proofErr w:type="gramStart"/>
      <w:r w:rsidRPr="002C52A9">
        <w:rPr>
          <w:rFonts w:ascii="Palatino Linotype" w:eastAsia="Calibri" w:hAnsi="Palatino Linotype" w:cs="Arial"/>
          <w:bCs/>
          <w:sz w:val="24"/>
          <w:szCs w:val="24"/>
          <w:lang w:val="es-ES"/>
        </w:rPr>
        <w:t>al</w:t>
      </w:r>
      <w:r w:rsidRPr="002C52A9">
        <w:rPr>
          <w:rFonts w:ascii="Palatino Linotype" w:eastAsia="Times New Roman" w:hAnsi="Palatino Linotype" w:cs="Arial"/>
          <w:sz w:val="24"/>
          <w:szCs w:val="24"/>
          <w:lang w:val="es-ES" w:eastAsia="es-MX"/>
        </w:rPr>
        <w:t xml:space="preserve">  </w:t>
      </w:r>
      <w:r w:rsidR="00E27873" w:rsidRPr="002C52A9">
        <w:rPr>
          <w:rFonts w:ascii="Palatino Linotype" w:eastAsia="Times New Roman" w:hAnsi="Palatino Linotype" w:cs="Arial"/>
          <w:sz w:val="24"/>
          <w:szCs w:val="24"/>
          <w:lang w:val="es-ES" w:eastAsia="es-MX"/>
        </w:rPr>
        <w:t>referir</w:t>
      </w:r>
      <w:proofErr w:type="gramEnd"/>
      <w:r w:rsidR="00E27873" w:rsidRPr="002C52A9">
        <w:rPr>
          <w:rFonts w:ascii="Palatino Linotype" w:eastAsia="Times New Roman" w:hAnsi="Palatino Linotype" w:cs="Arial"/>
          <w:sz w:val="24"/>
          <w:szCs w:val="24"/>
          <w:lang w:val="es-ES" w:eastAsia="es-MX"/>
        </w:rPr>
        <w:t xml:space="preserve"> los costos por concepto de remodelación </w:t>
      </w:r>
      <w:r w:rsidR="006A3A8D" w:rsidRPr="002C52A9">
        <w:rPr>
          <w:rFonts w:ascii="Palatino Linotype" w:eastAsia="Times New Roman" w:hAnsi="Palatino Linotype" w:cs="Arial"/>
          <w:sz w:val="24"/>
          <w:szCs w:val="24"/>
          <w:lang w:val="es-ES" w:eastAsia="es-MX"/>
        </w:rPr>
        <w:t xml:space="preserve">a efecto de atender lo solicitado </w:t>
      </w:r>
      <w:r w:rsidRPr="002C52A9">
        <w:rPr>
          <w:rFonts w:ascii="Palatino Linotype" w:eastAsia="Times New Roman" w:hAnsi="Palatino Linotype" w:cs="Arial"/>
          <w:sz w:val="24"/>
          <w:szCs w:val="24"/>
          <w:lang w:val="es-ES" w:eastAsia="es-MX"/>
        </w:rPr>
        <w:t xml:space="preserve">asevera su existencia, por lo que el estudio de la naturaleza jurídica de la información solicitada, en el caso concreto, se obvia. </w:t>
      </w:r>
    </w:p>
    <w:p w:rsidR="002A0ECB" w:rsidRPr="002C52A9" w:rsidRDefault="002A0ECB" w:rsidP="002A0ECB">
      <w:pPr>
        <w:ind w:left="720"/>
        <w:contextualSpacing/>
        <w:rPr>
          <w:rFonts w:ascii="Palatino Linotype" w:eastAsia="Times New Roman" w:hAnsi="Palatino Linotype" w:cs="Arial"/>
          <w:sz w:val="24"/>
          <w:szCs w:val="24"/>
          <w:lang w:val="es-ES" w:eastAsia="es-MX"/>
        </w:rPr>
      </w:pPr>
    </w:p>
    <w:p w:rsidR="002A0ECB" w:rsidRPr="002C52A9" w:rsidRDefault="002A0ECB" w:rsidP="002A0ECB">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2C52A9">
        <w:rPr>
          <w:rFonts w:ascii="Palatino Linotype" w:eastAsia="Times New Roman" w:hAnsi="Palatino Linotype" w:cs="Arial"/>
          <w:sz w:val="24"/>
          <w:szCs w:val="24"/>
          <w:lang w:val="es-ES" w:eastAsia="es-MX"/>
        </w:rPr>
        <w:t>Lo anterior es así, ya que el estudio enunciado tiene por objeto determinar si el</w:t>
      </w:r>
      <w:r w:rsidRPr="002C52A9">
        <w:rPr>
          <w:rFonts w:ascii="Palatino Linotype" w:eastAsia="Times New Roman" w:hAnsi="Palatino Linotype" w:cs="Arial"/>
          <w:b/>
          <w:sz w:val="24"/>
          <w:szCs w:val="24"/>
          <w:lang w:val="es-ES" w:eastAsia="es-MX"/>
        </w:rPr>
        <w:t xml:space="preserve"> SUJETO OBLIGADO</w:t>
      </w:r>
      <w:r w:rsidRPr="002C52A9">
        <w:rPr>
          <w:rFonts w:ascii="Palatino Linotype" w:eastAsia="Times New Roman" w:hAnsi="Palatino Linotype" w:cs="Arial"/>
          <w:sz w:val="24"/>
          <w:szCs w:val="24"/>
          <w:lang w:val="es-ES" w:eastAsia="es-MX"/>
        </w:rPr>
        <w:t xml:space="preserve"> genera, posee o </w:t>
      </w:r>
      <w:proofErr w:type="gramStart"/>
      <w:r w:rsidRPr="002C52A9">
        <w:rPr>
          <w:rFonts w:ascii="Palatino Linotype" w:eastAsia="Times New Roman" w:hAnsi="Palatino Linotype" w:cs="Arial"/>
          <w:sz w:val="24"/>
          <w:szCs w:val="24"/>
          <w:lang w:val="es-ES" w:eastAsia="es-MX"/>
        </w:rPr>
        <w:t>administra  la</w:t>
      </w:r>
      <w:proofErr w:type="gramEnd"/>
      <w:r w:rsidRPr="002C52A9">
        <w:rPr>
          <w:rFonts w:ascii="Palatino Linotype" w:eastAsia="Times New Roman" w:hAnsi="Palatino Linotype" w:cs="Arial"/>
          <w:sz w:val="24"/>
          <w:szCs w:val="24"/>
          <w:lang w:val="es-ES" w:eastAsia="es-MX"/>
        </w:rPr>
        <w:t xml:space="preserve">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2C52A9">
        <w:rPr>
          <w:rFonts w:ascii="Palatino Linotype" w:eastAsia="Times New Roman" w:hAnsi="Palatino Linotype" w:cs="Arial"/>
          <w:b/>
          <w:sz w:val="24"/>
          <w:szCs w:val="24"/>
          <w:lang w:val="es-ES" w:eastAsia="es-MX"/>
        </w:rPr>
        <w:t>SUJETO OBLIGADO</w:t>
      </w:r>
      <w:r w:rsidRPr="002C52A9">
        <w:rPr>
          <w:rFonts w:ascii="Palatino Linotype" w:eastAsia="Times New Roman" w:hAnsi="Palatino Linotype" w:cs="Arial"/>
          <w:sz w:val="24"/>
          <w:szCs w:val="24"/>
          <w:lang w:val="es-ES" w:eastAsia="es-MX"/>
        </w:rPr>
        <w:t>.</w:t>
      </w:r>
    </w:p>
    <w:p w:rsidR="002A0ECB" w:rsidRPr="002C52A9" w:rsidRDefault="002A0ECB" w:rsidP="002A0ECB">
      <w:pPr>
        <w:spacing w:before="240" w:after="240" w:line="360" w:lineRule="auto"/>
        <w:contextualSpacing/>
        <w:jc w:val="both"/>
        <w:rPr>
          <w:rFonts w:ascii="Palatino Linotype" w:eastAsia="Calibri" w:hAnsi="Palatino Linotype" w:cs="Arial"/>
          <w:i/>
          <w:sz w:val="24"/>
          <w:szCs w:val="24"/>
        </w:rPr>
      </w:pPr>
    </w:p>
    <w:p w:rsidR="002A0ECB" w:rsidRPr="002C52A9" w:rsidRDefault="002A0ECB" w:rsidP="002A0ECB">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2C52A9">
        <w:rPr>
          <w:rFonts w:ascii="Palatino Linotype" w:eastAsia="MS Mincho" w:hAnsi="Palatino Linotype" w:cs="Arial"/>
          <w:color w:val="000000"/>
          <w:sz w:val="24"/>
          <w:szCs w:val="24"/>
          <w:lang w:eastAsia="es-ES"/>
        </w:rPr>
        <w:lastRenderedPageBreak/>
        <w:t xml:space="preserve">No obstante, </w:t>
      </w:r>
      <w:r w:rsidRPr="002C52A9">
        <w:rPr>
          <w:rFonts w:ascii="Palatino Linotype" w:eastAsia="Times New Roman" w:hAnsi="Palatino Linotype" w:cs="Arial"/>
          <w:color w:val="000000"/>
          <w:sz w:val="24"/>
          <w:szCs w:val="24"/>
          <w:lang w:val="es-ES_tradnl" w:eastAsia="es-ES"/>
        </w:rPr>
        <w:t>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rsidR="002A0ECB" w:rsidRPr="002C52A9"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rsidR="002A0ECB" w:rsidRPr="002C52A9" w:rsidRDefault="002A0ECB" w:rsidP="002A0ECB">
      <w:pPr>
        <w:widowControl w:val="0"/>
        <w:autoSpaceDE w:val="0"/>
        <w:autoSpaceDN w:val="0"/>
        <w:adjustRightInd w:val="0"/>
        <w:spacing w:before="240" w:after="240" w:line="360" w:lineRule="auto"/>
        <w:ind w:left="567" w:right="567"/>
        <w:jc w:val="both"/>
        <w:rPr>
          <w:rFonts w:ascii="Palatino Linotype" w:eastAsia="Times New Roman" w:hAnsi="Palatino Linotype" w:cs="Times New Roman"/>
          <w:i/>
          <w:sz w:val="24"/>
          <w:szCs w:val="24"/>
          <w:lang w:val="es-ES_tradnl" w:eastAsia="es-ES_tradnl"/>
        </w:rPr>
      </w:pPr>
      <w:r w:rsidRPr="002C52A9">
        <w:rPr>
          <w:rFonts w:ascii="Palatino Linotype" w:eastAsia="Times New Roman" w:hAnsi="Palatino Linotype" w:cs="Times New Roman"/>
          <w:b/>
          <w:i/>
          <w:sz w:val="24"/>
          <w:szCs w:val="24"/>
          <w:lang w:val="es-ES_tradnl" w:eastAsia="es-ES_tradnl"/>
        </w:rPr>
        <w:t>Artículo 18.</w:t>
      </w:r>
      <w:r w:rsidRPr="002C52A9">
        <w:rPr>
          <w:rFonts w:ascii="Palatino Linotype" w:eastAsia="Times New Roman" w:hAnsi="Palatino Linotype" w:cs="Times New Roman"/>
          <w:i/>
          <w:sz w:val="24"/>
          <w:szCs w:val="24"/>
          <w:lang w:val="es-ES_tradnl"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2A0ECB" w:rsidRPr="002C52A9" w:rsidRDefault="002A0ECB" w:rsidP="002A0ECB">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2C52A9">
        <w:rPr>
          <w:rFonts w:ascii="Palatino Linotype" w:eastAsia="Times New Roman" w:hAnsi="Palatino Linotype" w:cs="Arial"/>
          <w:color w:val="000000"/>
          <w:sz w:val="24"/>
          <w:szCs w:val="24"/>
          <w:lang w:val="es-ES_tradnl" w:eastAsia="es-ES"/>
        </w:rPr>
        <w:t xml:space="preserve">Así, por otro </w:t>
      </w:r>
      <w:proofErr w:type="gramStart"/>
      <w:r w:rsidRPr="002C52A9">
        <w:rPr>
          <w:rFonts w:ascii="Palatino Linotype" w:eastAsia="Times New Roman" w:hAnsi="Palatino Linotype" w:cs="Arial"/>
          <w:color w:val="000000"/>
          <w:sz w:val="24"/>
          <w:szCs w:val="24"/>
          <w:lang w:val="es-ES_tradnl" w:eastAsia="es-ES"/>
        </w:rPr>
        <w:t>lado</w:t>
      </w:r>
      <w:proofErr w:type="gramEnd"/>
      <w:r w:rsidRPr="002C52A9">
        <w:rPr>
          <w:rFonts w:ascii="Palatino Linotype" w:eastAsia="Times New Roman" w:hAnsi="Palatino Linotype" w:cs="Arial"/>
          <w:color w:val="000000"/>
          <w:sz w:val="24"/>
          <w:szCs w:val="24"/>
          <w:lang w:val="es-ES_tradnl" w:eastAsia="es-ES"/>
        </w:rPr>
        <w:t xml:space="preserve"> </w:t>
      </w:r>
      <w:r w:rsidRPr="002C52A9">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2C52A9">
        <w:rPr>
          <w:rFonts w:ascii="Palatino Linotype" w:eastAsia="Times New Roman" w:hAnsi="Palatino Linotype" w:cs="Times New Roman"/>
          <w:b/>
          <w:sz w:val="24"/>
          <w:szCs w:val="24"/>
          <w:lang w:eastAsia="es-MX"/>
        </w:rPr>
        <w:t>SUJETOS OBLIGADOS</w:t>
      </w:r>
      <w:r w:rsidRPr="002C52A9">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2A0ECB" w:rsidRPr="002C52A9" w:rsidRDefault="002A0ECB" w:rsidP="002A0ECB">
      <w:pPr>
        <w:spacing w:before="240" w:after="240" w:line="360" w:lineRule="auto"/>
        <w:ind w:right="49"/>
        <w:contextualSpacing/>
        <w:jc w:val="both"/>
        <w:rPr>
          <w:rFonts w:ascii="Palatino Linotype" w:eastAsia="Times New Roman" w:hAnsi="Palatino Linotype" w:cs="Arial"/>
          <w:sz w:val="24"/>
          <w:szCs w:val="24"/>
          <w:lang w:val="es-ES_tradnl" w:eastAsia="es-ES"/>
        </w:rPr>
      </w:pP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 w:eastAsia="es-ES"/>
        </w:rPr>
      </w:pPr>
      <w:r w:rsidRPr="002C52A9">
        <w:rPr>
          <w:rFonts w:ascii="Palatino Linotype" w:eastAsia="Times New Roman" w:hAnsi="Palatino Linotype" w:cs="Times New Roman"/>
          <w:i/>
          <w:sz w:val="24"/>
          <w:szCs w:val="24"/>
          <w:lang w:val="es-ES" w:eastAsia="es-ES"/>
        </w:rPr>
        <w:t>“</w:t>
      </w:r>
      <w:r w:rsidRPr="002C52A9">
        <w:rPr>
          <w:rFonts w:ascii="Palatino Linotype" w:eastAsia="Times New Roman" w:hAnsi="Palatino Linotype" w:cs="Times New Roman"/>
          <w:b/>
          <w:i/>
          <w:sz w:val="24"/>
          <w:szCs w:val="24"/>
          <w:lang w:val="es-ES" w:eastAsia="es-ES"/>
        </w:rPr>
        <w:t>Artículo 4.</w:t>
      </w:r>
      <w:r w:rsidRPr="002C52A9">
        <w:rPr>
          <w:rFonts w:ascii="Palatino Linotype" w:eastAsia="Times New Roman" w:hAnsi="Palatino Linotype" w:cs="Times New Roman"/>
          <w:i/>
          <w:sz w:val="24"/>
          <w:szCs w:val="24"/>
          <w:lang w:val="es-ES" w:eastAsia="es-ES"/>
        </w:rPr>
        <w:t xml:space="preserve"> (…)</w:t>
      </w: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 w:eastAsia="es-ES"/>
        </w:rPr>
      </w:pP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 w:eastAsia="es-ES"/>
        </w:rPr>
      </w:pPr>
      <w:r w:rsidRPr="002C52A9">
        <w:rPr>
          <w:rFonts w:ascii="Palatino Linotype" w:eastAsia="Times New Roman" w:hAnsi="Palatino Linotype" w:cs="Times New Roman"/>
          <w:b/>
          <w:i/>
          <w:sz w:val="24"/>
          <w:szCs w:val="24"/>
          <w:lang w:val="es-ES" w:eastAsia="es-ES"/>
        </w:rPr>
        <w:t>Toda la información generada, obtenida, adquirida, transformada, administrada o en posesión de los sujetos obligados es pública y accesible de manera permanente a cualquier persona,</w:t>
      </w:r>
      <w:r w:rsidRPr="002C52A9">
        <w:rPr>
          <w:rFonts w:ascii="Palatino Linotype" w:eastAsia="Times New Roman" w:hAnsi="Palatino Linotype" w:cs="Times New Roman"/>
          <w:i/>
          <w:sz w:val="24"/>
          <w:szCs w:val="24"/>
          <w:lang w:val="es-ES" w:eastAsia="es-ES"/>
        </w:rPr>
        <w:t xml:space="preserve"> en los términos y </w:t>
      </w:r>
      <w:r w:rsidRPr="002C52A9">
        <w:rPr>
          <w:rFonts w:ascii="Palatino Linotype" w:eastAsia="Times New Roman" w:hAnsi="Palatino Linotype" w:cs="Times New Roman"/>
          <w:i/>
          <w:sz w:val="24"/>
          <w:szCs w:val="24"/>
          <w:lang w:val="es-ES" w:eastAsia="es-ES"/>
        </w:rPr>
        <w:lastRenderedPageBreak/>
        <w:t xml:space="preserve">condiciones que se establezcan en los tratados internacionales de los que el Estado mexicano sea parte, en la Ley General, la presente Ley y demás disposiciones de la materia, privilegiando el </w:t>
      </w:r>
      <w:r w:rsidRPr="002C52A9">
        <w:rPr>
          <w:rFonts w:ascii="Palatino Linotype" w:eastAsia="Times New Roman" w:hAnsi="Palatino Linotype" w:cs="Times New Roman"/>
          <w:b/>
          <w:i/>
          <w:sz w:val="24"/>
          <w:szCs w:val="24"/>
          <w:lang w:val="es-ES" w:eastAsia="es-ES"/>
        </w:rPr>
        <w:t>principio de máxima publicidad</w:t>
      </w:r>
      <w:r w:rsidRPr="002C52A9">
        <w:rPr>
          <w:rFonts w:ascii="Palatino Linotype" w:eastAsia="Times New Roman" w:hAnsi="Palatino Linotype" w:cs="Times New Roman"/>
          <w:i/>
          <w:sz w:val="24"/>
          <w:szCs w:val="24"/>
          <w:lang w:val="es-ES" w:eastAsia="es-ES"/>
        </w:rPr>
        <w:t xml:space="preserve"> de la información. Solo podrá ser clasificada excepcionalmente como reservada temporalmente por razones de interés público, en los términos de las causas legítimas y estrictamente necesarias previstas por esta Ley.”</w:t>
      </w: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 w:eastAsia="es-ES"/>
        </w:rPr>
      </w:pPr>
    </w:p>
    <w:p w:rsidR="002A0ECB" w:rsidRPr="002C52A9" w:rsidRDefault="002A0ECB" w:rsidP="002A0ECB">
      <w:pPr>
        <w:spacing w:after="0" w:line="360" w:lineRule="auto"/>
        <w:ind w:left="567" w:right="567"/>
        <w:jc w:val="both"/>
        <w:rPr>
          <w:rFonts w:ascii="Palatino Linotype" w:eastAsia="Times New Roman" w:hAnsi="Palatino Linotype" w:cs="Times New Roman"/>
          <w:b/>
          <w:i/>
          <w:sz w:val="24"/>
          <w:szCs w:val="24"/>
          <w:lang w:val="es-ES" w:eastAsia="es-ES"/>
        </w:rPr>
      </w:pPr>
      <w:r w:rsidRPr="002C52A9">
        <w:rPr>
          <w:rFonts w:ascii="Palatino Linotype" w:eastAsia="Times New Roman" w:hAnsi="Palatino Linotype" w:cs="Times New Roman"/>
          <w:b/>
          <w:i/>
          <w:sz w:val="24"/>
          <w:szCs w:val="24"/>
          <w:lang w:val="es-ES" w:eastAsia="es-ES"/>
        </w:rPr>
        <w:t>(…)</w:t>
      </w:r>
    </w:p>
    <w:p w:rsidR="002A0ECB" w:rsidRPr="002C52A9" w:rsidRDefault="002A0ECB" w:rsidP="002A0ECB">
      <w:pPr>
        <w:spacing w:after="0" w:line="360" w:lineRule="auto"/>
        <w:ind w:right="567"/>
        <w:jc w:val="both"/>
        <w:rPr>
          <w:rFonts w:ascii="Palatino Linotype" w:eastAsia="Times New Roman" w:hAnsi="Palatino Linotype" w:cs="Times New Roman"/>
          <w:sz w:val="24"/>
          <w:szCs w:val="24"/>
          <w:lang w:val="es-ES" w:eastAsia="es-ES"/>
        </w:rPr>
      </w:pP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 w:eastAsia="es-ES"/>
        </w:rPr>
      </w:pPr>
      <w:r w:rsidRPr="002C52A9">
        <w:rPr>
          <w:rFonts w:ascii="Palatino Linotype" w:eastAsia="Times New Roman" w:hAnsi="Palatino Linotype" w:cs="Times New Roman"/>
          <w:i/>
          <w:sz w:val="24"/>
          <w:szCs w:val="24"/>
          <w:lang w:val="es-ES" w:eastAsia="es-ES"/>
        </w:rPr>
        <w:t>(Énfasis añadido)</w:t>
      </w:r>
    </w:p>
    <w:p w:rsidR="002A0ECB" w:rsidRPr="002C52A9" w:rsidRDefault="002A0ECB" w:rsidP="002A0ECB">
      <w:pPr>
        <w:spacing w:after="0" w:line="360" w:lineRule="auto"/>
        <w:ind w:right="567"/>
        <w:jc w:val="both"/>
        <w:rPr>
          <w:rFonts w:ascii="Palatino Linotype" w:eastAsia="Times New Roman" w:hAnsi="Palatino Linotype" w:cs="Times New Roman"/>
          <w:i/>
          <w:sz w:val="24"/>
          <w:szCs w:val="24"/>
          <w:lang w:val="es-ES" w:eastAsia="es-ES"/>
        </w:rPr>
      </w:pPr>
    </w:p>
    <w:p w:rsidR="002A0ECB" w:rsidRPr="002C52A9" w:rsidRDefault="002A0ECB" w:rsidP="002A0ECB">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2C52A9">
        <w:rPr>
          <w:rFonts w:ascii="Palatino Linotype" w:eastAsia="Times New Roman" w:hAnsi="Palatino Linotype" w:cs="Arial"/>
          <w:sz w:val="24"/>
          <w:szCs w:val="24"/>
          <w:lang w:val="es-ES_tradnl" w:eastAsia="es-ES"/>
        </w:rPr>
        <w:t xml:space="preserve">En ese sentido, no debe de pasar de vista para el </w:t>
      </w:r>
      <w:r w:rsidRPr="002C52A9">
        <w:rPr>
          <w:rFonts w:ascii="Palatino Linotype" w:eastAsia="Times New Roman" w:hAnsi="Palatino Linotype" w:cs="Arial"/>
          <w:b/>
          <w:sz w:val="24"/>
          <w:szCs w:val="24"/>
          <w:lang w:val="es-ES_tradnl" w:eastAsia="es-ES"/>
        </w:rPr>
        <w:t>SUJETO OBLIGADO</w:t>
      </w:r>
      <w:r w:rsidRPr="002C52A9">
        <w:rPr>
          <w:rFonts w:ascii="Palatino Linotype" w:eastAsia="Times New Roman" w:hAnsi="Palatino Linotype" w:cs="Arial"/>
          <w:sz w:val="24"/>
          <w:szCs w:val="24"/>
          <w:lang w:val="es-ES_tradnl" w:eastAsia="es-E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2A0ECB" w:rsidRPr="002C52A9" w:rsidRDefault="002A0ECB" w:rsidP="002A0ECB">
      <w:pPr>
        <w:spacing w:before="240" w:after="240" w:line="360" w:lineRule="auto"/>
        <w:ind w:left="426" w:right="49"/>
        <w:contextualSpacing/>
        <w:jc w:val="both"/>
        <w:rPr>
          <w:rFonts w:ascii="Palatino Linotype" w:eastAsia="Times New Roman" w:hAnsi="Palatino Linotype" w:cs="Arial"/>
          <w:sz w:val="24"/>
          <w:szCs w:val="24"/>
          <w:lang w:val="es-ES_tradnl" w:eastAsia="es-ES"/>
        </w:rPr>
      </w:pP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_tradnl" w:eastAsia="es-ES"/>
        </w:rPr>
      </w:pPr>
      <w:r w:rsidRPr="002C52A9">
        <w:rPr>
          <w:rFonts w:ascii="Palatino Linotype" w:eastAsia="Times New Roman" w:hAnsi="Palatino Linotype" w:cs="Times New Roman"/>
          <w:i/>
          <w:sz w:val="24"/>
          <w:szCs w:val="24"/>
          <w:lang w:val="es-ES_tradnl" w:eastAsia="es-ES"/>
        </w:rPr>
        <w:lastRenderedPageBreak/>
        <w:t>“</w:t>
      </w:r>
      <w:r w:rsidRPr="002C52A9">
        <w:rPr>
          <w:rFonts w:ascii="Palatino Linotype" w:eastAsia="Times New Roman" w:hAnsi="Palatino Linotype" w:cs="Times New Roman"/>
          <w:b/>
          <w:i/>
          <w:sz w:val="24"/>
          <w:szCs w:val="24"/>
          <w:lang w:val="es-ES_tradnl" w:eastAsia="es-ES"/>
        </w:rPr>
        <w:t>Artículo 8.</w:t>
      </w:r>
      <w:r w:rsidRPr="002C52A9">
        <w:rPr>
          <w:rFonts w:ascii="Palatino Linotype" w:eastAsia="Times New Roman" w:hAnsi="Palatino Linotype" w:cs="Times New Roman"/>
          <w:i/>
          <w:sz w:val="24"/>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_tradnl" w:eastAsia="es-ES"/>
        </w:rPr>
      </w:pP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_tradnl" w:eastAsia="es-ES"/>
        </w:rPr>
      </w:pPr>
      <w:r w:rsidRPr="002C52A9">
        <w:rPr>
          <w:rFonts w:ascii="Palatino Linotype" w:eastAsia="Times New Roman" w:hAnsi="Palatino Linotype" w:cs="Times New Roman"/>
          <w:b/>
          <w:i/>
          <w:sz w:val="24"/>
          <w:szCs w:val="24"/>
          <w:lang w:val="es-ES_tradnl" w:eastAsia="es-ES"/>
        </w:rPr>
        <w:t>En la aplicación e interpretación de la presente Ley deberá prevalecer el principio de máxima publicidad,</w:t>
      </w:r>
      <w:r w:rsidRPr="002C52A9">
        <w:rPr>
          <w:rFonts w:ascii="Palatino Linotype" w:eastAsia="Times New Roman" w:hAnsi="Palatino Linotype" w:cs="Times New Roman"/>
          <w:i/>
          <w:sz w:val="24"/>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_tradnl" w:eastAsia="es-ES"/>
        </w:rPr>
      </w:pP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_tradnl" w:eastAsia="es-ES"/>
        </w:rPr>
      </w:pPr>
      <w:r w:rsidRPr="002C52A9">
        <w:rPr>
          <w:rFonts w:ascii="Palatino Linotype" w:eastAsia="Times New Roman" w:hAnsi="Palatino Linotype" w:cs="Times New Roman"/>
          <w:i/>
          <w:sz w:val="24"/>
          <w:szCs w:val="24"/>
          <w:lang w:val="es-ES_tradnl" w:eastAsia="es-ES"/>
        </w:rPr>
        <w:t>Para el caso de la interpretación se podrá tomar en cuenta los criterios, determinaciones y opiniones de los organismos nacionales e internacionales, en materia de transparencia y el derecho de acceso a la información.”</w:t>
      </w: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_tradnl" w:eastAsia="es-ES"/>
        </w:rPr>
      </w:pP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_tradnl" w:eastAsia="es-ES"/>
        </w:rPr>
      </w:pPr>
      <w:r w:rsidRPr="002C52A9">
        <w:rPr>
          <w:rFonts w:ascii="Palatino Linotype" w:eastAsia="Times New Roman" w:hAnsi="Palatino Linotype" w:cs="Times New Roman"/>
          <w:i/>
          <w:sz w:val="24"/>
          <w:szCs w:val="24"/>
          <w:lang w:val="es-ES_tradnl" w:eastAsia="es-ES"/>
        </w:rPr>
        <w:t>(Énfasis añadido)</w:t>
      </w:r>
    </w:p>
    <w:p w:rsidR="002A0ECB" w:rsidRPr="002C52A9" w:rsidRDefault="002A0ECB" w:rsidP="002A0ECB">
      <w:pPr>
        <w:spacing w:after="0" w:line="360" w:lineRule="auto"/>
        <w:ind w:left="567" w:right="567"/>
        <w:jc w:val="both"/>
        <w:rPr>
          <w:rFonts w:ascii="Palatino Linotype" w:eastAsia="Times New Roman" w:hAnsi="Palatino Linotype" w:cs="Times New Roman"/>
          <w:i/>
          <w:sz w:val="24"/>
          <w:szCs w:val="24"/>
          <w:lang w:val="es-ES_tradnl" w:eastAsia="es-ES"/>
        </w:rPr>
      </w:pPr>
    </w:p>
    <w:p w:rsidR="002A0ECB" w:rsidRPr="002C52A9" w:rsidRDefault="002A0ECB" w:rsidP="002A0ECB">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2C52A9">
        <w:rPr>
          <w:rFonts w:ascii="Palatino Linotype" w:eastAsia="MS Mincho" w:hAnsi="Palatino Linotype" w:cs="Times New Roman"/>
          <w:sz w:val="24"/>
          <w:szCs w:val="24"/>
          <w:lang w:val="es-ES_tradnl" w:eastAsia="es-ES"/>
        </w:rPr>
        <w:t>Por otra parte, toda la información generada, recopilada, administrada, procesada, archivada o con</w:t>
      </w:r>
      <w:r w:rsidR="00E27873" w:rsidRPr="002C52A9">
        <w:rPr>
          <w:rFonts w:ascii="Palatino Linotype" w:eastAsia="MS Mincho" w:hAnsi="Palatino Linotype" w:cs="Times New Roman"/>
          <w:sz w:val="24"/>
          <w:szCs w:val="24"/>
          <w:lang w:val="es-ES_tradnl" w:eastAsia="es-ES"/>
        </w:rPr>
        <w:t>servada por los sujetos obligado</w:t>
      </w:r>
      <w:r w:rsidRPr="002C52A9">
        <w:rPr>
          <w:rFonts w:ascii="Palatino Linotype" w:eastAsia="MS Mincho" w:hAnsi="Palatino Linotype" w:cs="Times New Roman"/>
          <w:sz w:val="24"/>
          <w:szCs w:val="24"/>
          <w:lang w:val="es-ES_tradnl" w:eastAsia="es-ES"/>
        </w:rPr>
        <w:t xml:space="preserve">s, deberá ser entregada </w:t>
      </w:r>
      <w:r w:rsidRPr="002C52A9">
        <w:rPr>
          <w:rFonts w:ascii="Palatino Linotype" w:eastAsia="MS Mincho" w:hAnsi="Palatino Linotype" w:cs="Times New Roman"/>
          <w:sz w:val="24"/>
          <w:szCs w:val="24"/>
          <w:lang w:val="es-ES_tradnl" w:eastAsia="es-ES"/>
        </w:rPr>
        <w:lastRenderedPageBreak/>
        <w:t xml:space="preserve">en solicitudes de información en el estado en que se encuentre, de conformidad con lo que establece el artículo y 160 de la Ley de la Materia:  </w:t>
      </w:r>
    </w:p>
    <w:p w:rsidR="002A0ECB" w:rsidRPr="002C52A9" w:rsidRDefault="002A0ECB" w:rsidP="002A0ECB">
      <w:pPr>
        <w:spacing w:before="240" w:after="240" w:line="360" w:lineRule="auto"/>
        <w:ind w:right="567"/>
        <w:contextualSpacing/>
        <w:jc w:val="both"/>
        <w:rPr>
          <w:rFonts w:ascii="Palatino Linotype" w:eastAsia="Times New Roman" w:hAnsi="Palatino Linotype" w:cs="Times New Roman"/>
          <w:i/>
          <w:sz w:val="24"/>
          <w:szCs w:val="24"/>
          <w:lang w:val="es-ES_tradnl" w:eastAsia="es-ES"/>
        </w:rPr>
      </w:pPr>
    </w:p>
    <w:p w:rsidR="002A0ECB" w:rsidRPr="002C52A9" w:rsidRDefault="002A0ECB" w:rsidP="002A0ECB">
      <w:pPr>
        <w:spacing w:before="240" w:after="240" w:line="360" w:lineRule="auto"/>
        <w:ind w:left="567" w:right="567"/>
        <w:contextualSpacing/>
        <w:jc w:val="both"/>
        <w:rPr>
          <w:rFonts w:ascii="Palatino Linotype" w:eastAsia="Times New Roman" w:hAnsi="Palatino Linotype" w:cs="Times New Roman"/>
          <w:i/>
          <w:sz w:val="24"/>
          <w:szCs w:val="24"/>
          <w:lang w:val="es-ES_tradnl" w:eastAsia="es-ES"/>
        </w:rPr>
      </w:pPr>
      <w:r w:rsidRPr="002C52A9">
        <w:rPr>
          <w:rFonts w:ascii="Palatino Linotype" w:eastAsia="Times New Roman" w:hAnsi="Palatino Linotype" w:cs="Times New Roman"/>
          <w:b/>
          <w:i/>
          <w:sz w:val="24"/>
          <w:szCs w:val="24"/>
          <w:lang w:val="es-ES_tradnl" w:eastAsia="es-ES"/>
        </w:rPr>
        <w:t xml:space="preserve">Artículo 160. </w:t>
      </w:r>
      <w:r w:rsidRPr="002C52A9">
        <w:rPr>
          <w:rFonts w:ascii="Palatino Linotype" w:eastAsia="Times New Roman" w:hAnsi="Palatino Linotype" w:cs="Times New Roman"/>
          <w:i/>
          <w:sz w:val="24"/>
          <w:szCs w:val="24"/>
          <w:lang w:val="es-ES_tradnl" w:eastAsia="es-E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2A0ECB" w:rsidRPr="002C52A9" w:rsidRDefault="002A0ECB" w:rsidP="002A0ECB">
      <w:pPr>
        <w:spacing w:after="0" w:line="240" w:lineRule="auto"/>
        <w:rPr>
          <w:rFonts w:ascii="Palatino Linotype" w:eastAsia="MS Mincho" w:hAnsi="Palatino Linotype" w:cs="Arial"/>
          <w:i/>
          <w:color w:val="000000"/>
          <w:sz w:val="24"/>
          <w:szCs w:val="24"/>
          <w:lang w:eastAsia="es-ES"/>
        </w:rPr>
      </w:pPr>
    </w:p>
    <w:p w:rsidR="006F0003" w:rsidRPr="002C52A9" w:rsidRDefault="006F0003" w:rsidP="006F0003">
      <w:pPr>
        <w:pStyle w:val="Prrafodelista"/>
        <w:numPr>
          <w:ilvl w:val="0"/>
          <w:numId w:val="1"/>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2C52A9">
        <w:rPr>
          <w:rFonts w:ascii="Palatino Linotype" w:eastAsia="MS Mincho" w:hAnsi="Palatino Linotype" w:cs="Times New Roman"/>
          <w:sz w:val="24"/>
          <w:szCs w:val="24"/>
          <w:lang w:val="es-ES_tradnl"/>
        </w:rPr>
        <w:t xml:space="preserve">En ese sentido y aunque el particular no haya referido con precisión el documento al cual requiere acceder es obligación de los Sujetos Obligados darle a las solicitudes de información un expresión documental, </w:t>
      </w:r>
      <w:r w:rsidRPr="002C52A9">
        <w:rPr>
          <w:rFonts w:ascii="Palatino Linotype" w:eastAsia="MS Mincho" w:hAnsi="Palatino Linotype" w:cs="Times New Roman"/>
          <w:sz w:val="24"/>
          <w:szCs w:val="24"/>
          <w:lang w:val="es-ES_tradnl" w:eastAsia="es-ES"/>
        </w:rPr>
        <w:t xml:space="preserve">de conformidad con </w:t>
      </w:r>
      <w:proofErr w:type="gramStart"/>
      <w:r w:rsidRPr="002C52A9">
        <w:rPr>
          <w:rFonts w:ascii="Palatino Linotype" w:eastAsia="MS Mincho" w:hAnsi="Palatino Linotype" w:cs="Times New Roman"/>
          <w:sz w:val="24"/>
          <w:szCs w:val="24"/>
          <w:lang w:val="es-ES_tradnl" w:eastAsia="es-ES"/>
        </w:rPr>
        <w:t>el  criterio</w:t>
      </w:r>
      <w:proofErr w:type="gramEnd"/>
      <w:r w:rsidRPr="002C52A9">
        <w:rPr>
          <w:rFonts w:ascii="Palatino Linotype" w:eastAsia="MS Mincho" w:hAnsi="Palatino Linotype" w:cs="Times New Roman"/>
          <w:sz w:val="24"/>
          <w:szCs w:val="24"/>
          <w:lang w:val="es-ES_tradnl" w:eastAsia="es-ES"/>
        </w:rPr>
        <w:t xml:space="preserve"> 28/10, emitido por el entonces Instituto Federal de Acceso a la Información Pública y Protección de Datos Personales, mismo que menciona lo siguiente:  </w:t>
      </w:r>
    </w:p>
    <w:p w:rsidR="006F0003" w:rsidRPr="002C52A9" w:rsidRDefault="006F0003" w:rsidP="006F0003">
      <w:pPr>
        <w:spacing w:before="240" w:after="240" w:line="360" w:lineRule="auto"/>
        <w:ind w:right="49"/>
        <w:contextualSpacing/>
        <w:jc w:val="both"/>
        <w:rPr>
          <w:rFonts w:ascii="Palatino Linotype" w:eastAsia="MS Mincho" w:hAnsi="Palatino Linotype" w:cs="Arial"/>
          <w:sz w:val="24"/>
          <w:szCs w:val="24"/>
          <w:lang w:val="es-ES_tradnl" w:eastAsia="es-ES"/>
        </w:rPr>
      </w:pPr>
    </w:p>
    <w:p w:rsidR="006F0003" w:rsidRPr="002C52A9" w:rsidRDefault="006F0003" w:rsidP="006F0003">
      <w:pPr>
        <w:spacing w:after="0" w:line="360" w:lineRule="auto"/>
        <w:ind w:left="567" w:right="616"/>
        <w:jc w:val="both"/>
        <w:rPr>
          <w:rFonts w:ascii="Palatino Linotype" w:eastAsia="MS Mincho" w:hAnsi="Palatino Linotype" w:cs="Times New Roman"/>
          <w:i/>
          <w:sz w:val="24"/>
          <w:szCs w:val="24"/>
          <w:lang w:val="es-ES_tradnl" w:eastAsia="es-ES"/>
        </w:rPr>
      </w:pPr>
      <w:r w:rsidRPr="002C52A9">
        <w:rPr>
          <w:rFonts w:ascii="Palatino Linotype" w:eastAsia="MS Mincho" w:hAnsi="Palatino Linotype" w:cs="Times New Roman"/>
          <w:i/>
          <w:sz w:val="24"/>
          <w:szCs w:val="24"/>
          <w:lang w:val="es-ES_tradnl" w:eastAsia="es-ES"/>
        </w:rPr>
        <w:t>“</w:t>
      </w:r>
      <w:r w:rsidRPr="002C52A9">
        <w:rPr>
          <w:rFonts w:ascii="Palatino Linotype" w:eastAsia="MS Mincho" w:hAnsi="Palatino Linotype" w:cs="Times New Roman"/>
          <w:b/>
          <w:i/>
          <w:sz w:val="24"/>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2C52A9">
        <w:rPr>
          <w:rFonts w:ascii="Palatino Linotype" w:eastAsia="MS Mincho" w:hAnsi="Palatino Linotype" w:cs="Times New Roman"/>
          <w:i/>
          <w:sz w:val="24"/>
          <w:szCs w:val="24"/>
          <w:lang w:val="es-ES_tradnl" w:eastAsia="es-ES"/>
        </w:rPr>
        <w:t xml:space="preserve">. La Ley Federal de Transparencia y Acceso a la Información Pública Gubernamental tiene por objeto </w:t>
      </w:r>
      <w:proofErr w:type="spellStart"/>
      <w:r w:rsidRPr="002C52A9">
        <w:rPr>
          <w:rFonts w:ascii="Palatino Linotype" w:eastAsia="MS Mincho" w:hAnsi="Palatino Linotype" w:cs="Times New Roman"/>
          <w:i/>
          <w:sz w:val="24"/>
          <w:szCs w:val="24"/>
          <w:lang w:val="es-ES_tradnl" w:eastAsia="es-ES"/>
        </w:rPr>
        <w:t>objeto</w:t>
      </w:r>
      <w:proofErr w:type="spellEnd"/>
      <w:r w:rsidRPr="002C52A9">
        <w:rPr>
          <w:rFonts w:ascii="Palatino Linotype" w:eastAsia="MS Mincho" w:hAnsi="Palatino Linotype" w:cs="Times New Roman"/>
          <w:i/>
          <w:sz w:val="24"/>
          <w:szCs w:val="24"/>
          <w:lang w:val="es-ES_tradnl" w:eastAsia="es-ES"/>
        </w:rPr>
        <w:t xml:space="preserve"> garantizar el acceso a la información contenida en documentos que los sujetos obligados generen, obtengan, adquieran, transformen o conserven por cualquier título; que se entienden como cualquier registro que documente el </w:t>
      </w:r>
      <w:r w:rsidRPr="002C52A9">
        <w:rPr>
          <w:rFonts w:ascii="Palatino Linotype" w:eastAsia="MS Mincho" w:hAnsi="Palatino Linotype" w:cs="Times New Roman"/>
          <w:i/>
          <w:sz w:val="24"/>
          <w:szCs w:val="24"/>
          <w:lang w:val="es-ES_tradnl" w:eastAsia="es-ES"/>
        </w:rPr>
        <w:lastRenderedPageBreak/>
        <w:t xml:space="preserve">ejercicio de las facultades o la actividad de los sujetos obligados sin importar su fuente o fecha de elaboración. En este sentido, </w:t>
      </w:r>
      <w:r w:rsidRPr="002C52A9">
        <w:rPr>
          <w:rFonts w:ascii="Palatino Linotype" w:eastAsia="MS Mincho" w:hAnsi="Palatino Linotype" w:cs="Times New Roman"/>
          <w:b/>
          <w:i/>
          <w:sz w:val="24"/>
          <w:szCs w:val="24"/>
          <w:lang w:val="es-ES_tradnl" w:eastAsia="es-ES"/>
        </w:rPr>
        <w:t>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2C52A9">
        <w:rPr>
          <w:rFonts w:ascii="Palatino Linotype" w:eastAsia="MS Mincho" w:hAnsi="Palatino Linotype" w:cs="Times New Roman"/>
          <w:i/>
          <w:sz w:val="24"/>
          <w:szCs w:val="24"/>
          <w:u w:val="double"/>
          <w:lang w:val="es-ES_tradnl" w:eastAsia="es-ES"/>
        </w:rPr>
        <w:t>.</w:t>
      </w:r>
      <w:r w:rsidRPr="002C52A9">
        <w:rPr>
          <w:rFonts w:ascii="Palatino Linotype" w:eastAsia="MS Mincho" w:hAnsi="Palatino Linotype" w:cs="Times New Roman"/>
          <w:i/>
          <w:sz w:val="24"/>
          <w:szCs w:val="24"/>
          <w:lang w:val="es-ES_tradnl" w:eastAsia="es-ES"/>
        </w:rPr>
        <w:t xml:space="preserve"> Es decir, si la respuesta a la solicitud obra en algún documento en poder de la autoridad, pero el particular no hace referencia específica a tal documento, se deberá hacer entrega del mismo al solicitante.” (</w:t>
      </w:r>
      <w:r w:rsidRPr="002C52A9">
        <w:rPr>
          <w:rFonts w:ascii="Palatino Linotype" w:eastAsia="MS Mincho" w:hAnsi="Palatino Linotype" w:cs="Times New Roman"/>
          <w:sz w:val="24"/>
          <w:szCs w:val="24"/>
          <w:lang w:val="es-ES_tradnl" w:eastAsia="es-ES"/>
        </w:rPr>
        <w:t>Sic</w:t>
      </w:r>
      <w:r w:rsidRPr="002C52A9">
        <w:rPr>
          <w:rFonts w:ascii="Palatino Linotype" w:eastAsia="MS Mincho" w:hAnsi="Palatino Linotype" w:cs="Times New Roman"/>
          <w:i/>
          <w:sz w:val="24"/>
          <w:szCs w:val="24"/>
          <w:lang w:val="es-ES_tradnl" w:eastAsia="es-ES"/>
        </w:rPr>
        <w:t>).</w:t>
      </w:r>
    </w:p>
    <w:p w:rsidR="006F0003" w:rsidRPr="002C52A9" w:rsidRDefault="006F0003" w:rsidP="006F0003">
      <w:pPr>
        <w:spacing w:after="0" w:line="360" w:lineRule="auto"/>
        <w:ind w:left="567" w:right="616"/>
        <w:jc w:val="both"/>
        <w:rPr>
          <w:rFonts w:ascii="Palatino Linotype" w:eastAsia="MS Mincho" w:hAnsi="Palatino Linotype" w:cs="Times New Roman"/>
          <w:i/>
          <w:sz w:val="24"/>
          <w:szCs w:val="24"/>
          <w:lang w:val="es-ES_tradnl" w:eastAsia="es-ES"/>
        </w:rPr>
      </w:pPr>
    </w:p>
    <w:p w:rsidR="006F0003" w:rsidRPr="002C52A9" w:rsidRDefault="006F0003" w:rsidP="006F0003">
      <w:pPr>
        <w:spacing w:after="0" w:line="360" w:lineRule="auto"/>
        <w:ind w:left="567" w:right="616"/>
        <w:jc w:val="both"/>
        <w:rPr>
          <w:rFonts w:ascii="Palatino Linotype" w:eastAsia="MS Mincho" w:hAnsi="Palatino Linotype" w:cs="Times New Roman"/>
          <w:sz w:val="24"/>
          <w:szCs w:val="24"/>
          <w:lang w:val="es-ES_tradnl" w:eastAsia="es-ES"/>
        </w:rPr>
      </w:pPr>
      <w:r w:rsidRPr="002C52A9">
        <w:rPr>
          <w:rFonts w:ascii="Palatino Linotype" w:eastAsia="MS Mincho" w:hAnsi="Palatino Linotype" w:cs="Times New Roman"/>
          <w:sz w:val="24"/>
          <w:szCs w:val="24"/>
          <w:lang w:val="es-ES_tradnl" w:eastAsia="es-ES"/>
        </w:rPr>
        <w:t>(Énfasis añadido)</w:t>
      </w:r>
    </w:p>
    <w:p w:rsidR="006F0003" w:rsidRPr="002C52A9" w:rsidRDefault="006F0003" w:rsidP="006F0003">
      <w:pPr>
        <w:spacing w:after="0" w:line="240" w:lineRule="auto"/>
        <w:ind w:left="720"/>
        <w:contextualSpacing/>
        <w:rPr>
          <w:rFonts w:ascii="Palatino Linotype" w:eastAsia="MS Mincho" w:hAnsi="Palatino Linotype" w:cs="Times New Roman"/>
          <w:sz w:val="24"/>
          <w:szCs w:val="24"/>
          <w:lang w:val="es-ES_tradnl" w:eastAsia="es-ES"/>
        </w:rPr>
      </w:pPr>
    </w:p>
    <w:p w:rsidR="006F0003" w:rsidRPr="002C52A9" w:rsidRDefault="006F0003" w:rsidP="006F0003">
      <w:pPr>
        <w:spacing w:before="240" w:after="240" w:line="360" w:lineRule="auto"/>
        <w:ind w:right="49"/>
        <w:contextualSpacing/>
        <w:jc w:val="both"/>
        <w:rPr>
          <w:rFonts w:ascii="Palatino Linotype" w:eastAsia="MS Mincho" w:hAnsi="Palatino Linotype" w:cs="Arial"/>
          <w:sz w:val="24"/>
          <w:szCs w:val="24"/>
          <w:lang w:val="es-ES_tradnl" w:eastAsia="es-ES"/>
        </w:rPr>
      </w:pPr>
    </w:p>
    <w:p w:rsidR="006F0003" w:rsidRPr="002C52A9" w:rsidRDefault="006F0003" w:rsidP="006F0003">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2C52A9">
        <w:rPr>
          <w:rFonts w:ascii="Palatino Linotype" w:eastAsia="MS Mincho" w:hAnsi="Palatino Linotype" w:cs="Arial"/>
          <w:sz w:val="24"/>
          <w:szCs w:val="24"/>
          <w:lang w:val="es-ES" w:eastAsia="es-ES"/>
        </w:rPr>
        <w:t xml:space="preserve">Robustece lo anterior </w:t>
      </w:r>
      <w:r w:rsidRPr="002C52A9">
        <w:rPr>
          <w:rFonts w:ascii="Palatino Linotype" w:eastAsia="MS Mincho" w:hAnsi="Palatino Linotype" w:cs="Arial"/>
          <w:sz w:val="24"/>
          <w:szCs w:val="24"/>
          <w:lang w:val="es-ES_tradnl" w:eastAsia="es-ES"/>
        </w:rPr>
        <w:t>el criterio orientador 16/17 emitido de igual forma por el Instituto Nacional de Transparencia, Acceso a la Información y Protección de Datos Personales que a la literalidad prevé:</w:t>
      </w:r>
    </w:p>
    <w:p w:rsidR="006F0003" w:rsidRPr="002C52A9" w:rsidRDefault="006F0003" w:rsidP="006F0003">
      <w:pPr>
        <w:spacing w:before="240" w:after="240" w:line="360" w:lineRule="auto"/>
        <w:ind w:right="49"/>
        <w:contextualSpacing/>
        <w:jc w:val="both"/>
        <w:rPr>
          <w:rFonts w:ascii="Palatino Linotype" w:eastAsia="MS Mincho" w:hAnsi="Palatino Linotype" w:cs="Arial"/>
          <w:sz w:val="24"/>
          <w:szCs w:val="24"/>
          <w:lang w:val="es-ES_tradnl" w:eastAsia="es-ES"/>
        </w:rPr>
      </w:pPr>
    </w:p>
    <w:p w:rsidR="006F0003" w:rsidRPr="002C52A9" w:rsidRDefault="006F0003" w:rsidP="006F0003">
      <w:pPr>
        <w:spacing w:before="240" w:after="240" w:line="360" w:lineRule="auto"/>
        <w:ind w:left="567" w:right="616"/>
        <w:jc w:val="both"/>
        <w:rPr>
          <w:rFonts w:ascii="Palatino Linotype" w:eastAsia="MS Mincho" w:hAnsi="Palatino Linotype" w:cs="Arial"/>
          <w:i/>
          <w:sz w:val="24"/>
          <w:szCs w:val="24"/>
          <w:lang w:val="es-ES_tradnl" w:eastAsia="es-ES"/>
        </w:rPr>
      </w:pPr>
      <w:r w:rsidRPr="002C52A9">
        <w:rPr>
          <w:rFonts w:ascii="Palatino Linotype" w:eastAsia="MS Mincho" w:hAnsi="Palatino Linotype" w:cs="Arial"/>
          <w:b/>
          <w:i/>
          <w:sz w:val="24"/>
          <w:szCs w:val="24"/>
          <w:lang w:val="es-ES_tradnl" w:eastAsia="es-ES"/>
        </w:rPr>
        <w:t>“Expresión documental</w:t>
      </w:r>
      <w:r w:rsidRPr="002C52A9">
        <w:rPr>
          <w:rFonts w:ascii="Palatino Linotype" w:eastAsia="MS Mincho" w:hAnsi="Palatino Linotype" w:cs="Arial"/>
          <w:i/>
          <w:sz w:val="24"/>
          <w:szCs w:val="24"/>
          <w:lang w:val="es-ES_tradnl" w:eastAsia="es-ES"/>
        </w:rPr>
        <w:t xml:space="preserve">. Cuando los particulares presenten solicitudes de acceso a la información sin identificar de forma precisa la documentación que </w:t>
      </w:r>
      <w:r w:rsidRPr="002C52A9">
        <w:rPr>
          <w:rFonts w:ascii="Palatino Linotype" w:eastAsia="MS Mincho" w:hAnsi="Palatino Linotype" w:cs="Arial"/>
          <w:i/>
          <w:sz w:val="24"/>
          <w:szCs w:val="24"/>
          <w:lang w:val="es-ES_tradnl" w:eastAsia="es-ES"/>
        </w:rPr>
        <w:lastRenderedPageBreak/>
        <w:t xml:space="preserve">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6F0003" w:rsidRPr="002C52A9" w:rsidRDefault="006F0003" w:rsidP="006F0003">
      <w:pPr>
        <w:spacing w:before="240" w:after="240" w:line="360" w:lineRule="auto"/>
        <w:ind w:left="567" w:right="567"/>
        <w:jc w:val="both"/>
        <w:rPr>
          <w:rFonts w:ascii="Palatino Linotype" w:eastAsia="MS Mincho" w:hAnsi="Palatino Linotype" w:cs="Arial"/>
          <w:i/>
          <w:sz w:val="24"/>
          <w:szCs w:val="24"/>
          <w:lang w:val="es-ES_tradnl" w:eastAsia="es-ES"/>
        </w:rPr>
      </w:pPr>
    </w:p>
    <w:p w:rsidR="006F0003" w:rsidRPr="002C52A9" w:rsidRDefault="006F0003" w:rsidP="006F0003">
      <w:pPr>
        <w:spacing w:before="240" w:after="240" w:line="360" w:lineRule="auto"/>
        <w:ind w:left="567" w:right="567"/>
        <w:jc w:val="both"/>
        <w:rPr>
          <w:rFonts w:ascii="Palatino Linotype" w:eastAsia="MS Mincho" w:hAnsi="Palatino Linotype" w:cs="Arial"/>
          <w:i/>
          <w:sz w:val="24"/>
          <w:szCs w:val="24"/>
          <w:lang w:val="es-ES_tradnl" w:eastAsia="es-ES"/>
        </w:rPr>
      </w:pPr>
      <w:r w:rsidRPr="002C52A9">
        <w:rPr>
          <w:rFonts w:ascii="Palatino Linotype" w:eastAsia="MS Mincho" w:hAnsi="Palatino Linotype" w:cs="Arial"/>
          <w:i/>
          <w:sz w:val="24"/>
          <w:szCs w:val="24"/>
          <w:lang w:val="es-ES_tradnl" w:eastAsia="es-ES"/>
        </w:rPr>
        <w:t>Resoluciones:</w:t>
      </w:r>
    </w:p>
    <w:p w:rsidR="006F0003" w:rsidRPr="002C52A9" w:rsidRDefault="006F0003" w:rsidP="006F0003">
      <w:pPr>
        <w:spacing w:before="240" w:after="240" w:line="360" w:lineRule="auto"/>
        <w:ind w:left="567" w:right="567"/>
        <w:jc w:val="both"/>
        <w:rPr>
          <w:rFonts w:ascii="Palatino Linotype" w:eastAsia="MS Mincho" w:hAnsi="Palatino Linotype" w:cs="Arial"/>
          <w:i/>
          <w:sz w:val="24"/>
          <w:szCs w:val="24"/>
          <w:lang w:val="es-ES_tradnl" w:eastAsia="es-ES"/>
        </w:rPr>
      </w:pPr>
      <w:r w:rsidRPr="002C52A9">
        <w:rPr>
          <w:rFonts w:ascii="Palatino Linotype" w:eastAsia="MS Mincho" w:hAnsi="Palatino Linotype" w:cs="Arial"/>
          <w:i/>
          <w:sz w:val="24"/>
          <w:szCs w:val="24"/>
          <w:lang w:val="es-ES_tradnl" w:eastAsia="es-ES"/>
        </w:rPr>
        <w:t>•</w:t>
      </w:r>
      <w:r w:rsidRPr="002C52A9">
        <w:rPr>
          <w:rFonts w:ascii="Palatino Linotype" w:eastAsia="MS Mincho" w:hAnsi="Palatino Linotype" w:cs="Arial"/>
          <w:i/>
          <w:sz w:val="24"/>
          <w:szCs w:val="24"/>
          <w:lang w:val="es-ES_tradnl" w:eastAsia="es-ES"/>
        </w:rPr>
        <w:tab/>
        <w:t xml:space="preserve">RRA 0774/16. Secretaría de Salud. 31 de agosto de 2016. Por unanimidad. Comisionada Ponente María Patricia </w:t>
      </w:r>
      <w:proofErr w:type="spellStart"/>
      <w:r w:rsidRPr="002C52A9">
        <w:rPr>
          <w:rFonts w:ascii="Palatino Linotype" w:eastAsia="MS Mincho" w:hAnsi="Palatino Linotype" w:cs="Arial"/>
          <w:i/>
          <w:sz w:val="24"/>
          <w:szCs w:val="24"/>
          <w:lang w:val="es-ES_tradnl" w:eastAsia="es-ES"/>
        </w:rPr>
        <w:t>Kurczyn</w:t>
      </w:r>
      <w:proofErr w:type="spellEnd"/>
      <w:r w:rsidRPr="002C52A9">
        <w:rPr>
          <w:rFonts w:ascii="Palatino Linotype" w:eastAsia="MS Mincho" w:hAnsi="Palatino Linotype" w:cs="Arial"/>
          <w:i/>
          <w:sz w:val="24"/>
          <w:szCs w:val="24"/>
          <w:lang w:val="es-ES_tradnl" w:eastAsia="es-ES"/>
        </w:rPr>
        <w:t xml:space="preserve"> Villalobos.</w:t>
      </w:r>
    </w:p>
    <w:p w:rsidR="006F0003" w:rsidRPr="002C52A9" w:rsidRDefault="006F0003" w:rsidP="006F0003">
      <w:pPr>
        <w:spacing w:before="240" w:after="240" w:line="360" w:lineRule="auto"/>
        <w:ind w:left="567" w:right="567"/>
        <w:jc w:val="both"/>
        <w:rPr>
          <w:rFonts w:ascii="Palatino Linotype" w:eastAsia="MS Mincho" w:hAnsi="Palatino Linotype" w:cs="Arial"/>
          <w:i/>
          <w:sz w:val="24"/>
          <w:szCs w:val="24"/>
          <w:lang w:val="es-ES_tradnl" w:eastAsia="es-ES"/>
        </w:rPr>
      </w:pPr>
      <w:r w:rsidRPr="002C52A9">
        <w:rPr>
          <w:rFonts w:ascii="Palatino Linotype" w:eastAsia="MS Mincho" w:hAnsi="Palatino Linotype" w:cs="Arial"/>
          <w:i/>
          <w:sz w:val="24"/>
          <w:szCs w:val="24"/>
          <w:lang w:val="es-ES_tradnl" w:eastAsia="es-ES"/>
        </w:rPr>
        <w:t>•</w:t>
      </w:r>
      <w:r w:rsidRPr="002C52A9">
        <w:rPr>
          <w:rFonts w:ascii="Palatino Linotype" w:eastAsia="MS Mincho" w:hAnsi="Palatino Linotype" w:cs="Arial"/>
          <w:i/>
          <w:sz w:val="24"/>
          <w:szCs w:val="24"/>
          <w:lang w:val="es-ES_tradnl" w:eastAsia="es-ES"/>
        </w:rPr>
        <w:tab/>
        <w:t xml:space="preserve">RRA 0143/17. Universidad Autónoma Agraria Antonio Narro. 22 de febrero de 2017. Por unanimidad. Comisionado Ponente Oscar Mauricio Guerra Ford. </w:t>
      </w:r>
    </w:p>
    <w:p w:rsidR="006F0003" w:rsidRPr="002C52A9" w:rsidRDefault="006F0003" w:rsidP="006F0003">
      <w:pPr>
        <w:spacing w:before="240" w:after="240" w:line="360" w:lineRule="auto"/>
        <w:ind w:left="567" w:right="567"/>
        <w:jc w:val="both"/>
        <w:rPr>
          <w:rFonts w:ascii="Palatino Linotype" w:eastAsia="MS Mincho" w:hAnsi="Palatino Linotype" w:cs="Arial"/>
          <w:i/>
          <w:sz w:val="24"/>
          <w:szCs w:val="24"/>
          <w:lang w:val="es-ES_tradnl" w:eastAsia="es-ES"/>
        </w:rPr>
      </w:pPr>
      <w:r w:rsidRPr="002C52A9">
        <w:rPr>
          <w:rFonts w:ascii="Palatino Linotype" w:eastAsia="MS Mincho" w:hAnsi="Palatino Linotype" w:cs="Arial"/>
          <w:i/>
          <w:sz w:val="24"/>
          <w:szCs w:val="24"/>
          <w:lang w:val="es-ES_tradnl" w:eastAsia="es-ES"/>
        </w:rPr>
        <w:t>•</w:t>
      </w:r>
      <w:r w:rsidRPr="002C52A9">
        <w:rPr>
          <w:rFonts w:ascii="Palatino Linotype" w:eastAsia="MS Mincho" w:hAnsi="Palatino Linotype" w:cs="Arial"/>
          <w:i/>
          <w:sz w:val="24"/>
          <w:szCs w:val="24"/>
          <w:lang w:val="es-ES_tradnl" w:eastAsia="es-ES"/>
        </w:rPr>
        <w:tab/>
        <w:t>RRA 0540/17. Secretaría de Economía. 08 de marzo del 2017. Por unanimidad. Comisionado Ponente Francisco Javier Acuña Llamas”</w:t>
      </w:r>
    </w:p>
    <w:p w:rsidR="006F0003" w:rsidRPr="002C52A9" w:rsidRDefault="006F0003" w:rsidP="006F0003">
      <w:pPr>
        <w:spacing w:before="240" w:after="240" w:line="360" w:lineRule="auto"/>
        <w:ind w:right="49"/>
        <w:contextualSpacing/>
        <w:jc w:val="both"/>
        <w:rPr>
          <w:rFonts w:ascii="Palatino Linotype" w:eastAsia="MS Mincho" w:hAnsi="Palatino Linotype" w:cs="Arial"/>
          <w:sz w:val="24"/>
          <w:szCs w:val="24"/>
          <w:lang w:val="es-ES_tradnl" w:eastAsia="es-ES"/>
        </w:rPr>
      </w:pPr>
    </w:p>
    <w:p w:rsidR="000219D0" w:rsidRPr="002C52A9" w:rsidRDefault="000219D0" w:rsidP="000219D0">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2C52A9">
        <w:rPr>
          <w:rFonts w:ascii="Palatino Linotype" w:eastAsia="MS Mincho" w:hAnsi="Palatino Linotype" w:cs="Arial"/>
          <w:sz w:val="24"/>
          <w:szCs w:val="24"/>
          <w:lang w:val="es-ES_tradnl" w:eastAsia="es-ES"/>
        </w:rPr>
        <w:t>En efecto, l</w:t>
      </w:r>
      <w:r w:rsidRPr="002C52A9">
        <w:rPr>
          <w:rFonts w:ascii="Palatino Linotype" w:eastAsia="MS Mincho" w:hAnsi="Palatino Linotype" w:cs="Times New Roman"/>
          <w:sz w:val="24"/>
          <w:szCs w:val="24"/>
          <w:lang w:eastAsia="es-MX"/>
        </w:rPr>
        <w:t xml:space="preserve">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w:t>
      </w:r>
      <w:r w:rsidRPr="002C52A9">
        <w:rPr>
          <w:rFonts w:ascii="Palatino Linotype" w:eastAsia="MS Mincho" w:hAnsi="Palatino Linotype" w:cs="Times New Roman"/>
          <w:sz w:val="24"/>
          <w:szCs w:val="24"/>
          <w:lang w:eastAsia="es-MX"/>
        </w:rPr>
        <w:lastRenderedPageBreak/>
        <w:t>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0219D0" w:rsidRPr="002C52A9" w:rsidRDefault="000219D0" w:rsidP="000219D0">
      <w:pPr>
        <w:spacing w:before="240" w:after="240" w:line="360" w:lineRule="auto"/>
        <w:ind w:right="49"/>
        <w:contextualSpacing/>
        <w:jc w:val="both"/>
        <w:rPr>
          <w:rFonts w:ascii="Palatino Linotype" w:eastAsia="MS Mincho" w:hAnsi="Palatino Linotype" w:cs="Arial"/>
          <w:sz w:val="24"/>
          <w:szCs w:val="24"/>
          <w:lang w:val="es-ES_tradnl" w:eastAsia="es-ES"/>
        </w:rPr>
      </w:pPr>
    </w:p>
    <w:p w:rsidR="006F0003" w:rsidRPr="002C52A9" w:rsidRDefault="006F0003" w:rsidP="006F0003">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2C52A9">
        <w:rPr>
          <w:rFonts w:ascii="Palatino Linotype" w:eastAsia="MS Mincho" w:hAnsi="Palatino Linotype" w:cs="Arial"/>
          <w:sz w:val="24"/>
          <w:szCs w:val="24"/>
          <w:lang w:val="es-ES_tradnl" w:eastAsia="es-ES"/>
        </w:rPr>
        <w:t>Es así, que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rsidR="008F5D71" w:rsidRPr="002C52A9" w:rsidRDefault="008F5D71" w:rsidP="008F5D71">
      <w:pPr>
        <w:spacing w:before="240" w:after="240" w:line="360" w:lineRule="auto"/>
        <w:ind w:right="49"/>
        <w:contextualSpacing/>
        <w:jc w:val="both"/>
        <w:rPr>
          <w:rFonts w:ascii="Palatino Linotype" w:eastAsia="MS Mincho" w:hAnsi="Palatino Linotype" w:cs="Arial"/>
          <w:sz w:val="24"/>
          <w:szCs w:val="24"/>
          <w:lang w:val="es-ES_tradnl" w:eastAsia="es-ES"/>
        </w:rPr>
      </w:pPr>
    </w:p>
    <w:p w:rsidR="008F5D71" w:rsidRPr="002C52A9" w:rsidRDefault="008F5D71" w:rsidP="00037B6F">
      <w:pPr>
        <w:numPr>
          <w:ilvl w:val="0"/>
          <w:numId w:val="1"/>
        </w:numPr>
        <w:spacing w:before="240"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52A9">
        <w:rPr>
          <w:rFonts w:ascii="Palatino Linotype" w:eastAsia="MS Mincho" w:hAnsi="Palatino Linotype" w:cs="Arial"/>
          <w:sz w:val="24"/>
          <w:szCs w:val="24"/>
          <w:lang w:val="es-ES_tradnl" w:eastAsia="es-ES"/>
        </w:rPr>
        <w:t xml:space="preserve">En ese sentido artículo 92 de </w:t>
      </w:r>
      <w:r w:rsidRPr="002C52A9">
        <w:rPr>
          <w:rFonts w:ascii="Palatino Linotype" w:eastAsia="Calibri" w:hAnsi="Palatino Linotype" w:cs="Times New Roman"/>
          <w:sz w:val="24"/>
          <w:szCs w:val="24"/>
          <w:lang w:val="es-ES_tradnl" w:eastAsia="es-ES"/>
        </w:rPr>
        <w:t>la Ley de Transparencia y Acceso a la Información del Estado Pública del Estado de México y Municipios</w:t>
      </w:r>
      <w:r w:rsidR="000219D0" w:rsidRPr="002C52A9">
        <w:rPr>
          <w:rFonts w:ascii="Palatino Linotype" w:eastAsia="Calibri" w:hAnsi="Palatino Linotype" w:cs="Times New Roman"/>
          <w:sz w:val="24"/>
          <w:szCs w:val="24"/>
          <w:lang w:val="es-ES_tradnl" w:eastAsia="es-ES"/>
        </w:rPr>
        <w:t xml:space="preserve"> expone que es obligación de los entes públicos poner a disposición información relacionada con el presupuesto asignado, concesiones o contratos, como a continuación se observa: </w:t>
      </w:r>
    </w:p>
    <w:p w:rsidR="008F5D71" w:rsidRPr="002C52A9" w:rsidRDefault="008F5D71" w:rsidP="008F5D71">
      <w:pPr>
        <w:spacing w:before="240" w:after="0" w:line="360" w:lineRule="auto"/>
        <w:ind w:right="49"/>
        <w:contextualSpacing/>
        <w:jc w:val="both"/>
        <w:rPr>
          <w:rFonts w:ascii="Palatino Linotype" w:eastAsia="MS Mincho" w:hAnsi="Palatino Linotype" w:cs="Times New Roman"/>
          <w:sz w:val="24"/>
          <w:szCs w:val="24"/>
          <w:lang w:val="es-ES_tradnl" w:eastAsia="es-ES"/>
        </w:rPr>
      </w:pPr>
    </w:p>
    <w:p w:rsidR="008F5D71" w:rsidRPr="002C52A9" w:rsidRDefault="008F5D71" w:rsidP="008F5D71">
      <w:pPr>
        <w:spacing w:after="0" w:line="360" w:lineRule="auto"/>
        <w:ind w:left="567" w:right="616"/>
        <w:contextualSpacing/>
        <w:jc w:val="both"/>
        <w:rPr>
          <w:rFonts w:ascii="Palatino Linotype" w:hAnsi="Palatino Linotype"/>
          <w:i/>
          <w:sz w:val="24"/>
          <w:szCs w:val="24"/>
        </w:rPr>
      </w:pPr>
      <w:r w:rsidRPr="002C52A9">
        <w:rPr>
          <w:rFonts w:ascii="Palatino Linotype" w:hAnsi="Palatino Linotype"/>
          <w:b/>
          <w:bCs/>
          <w:i/>
          <w:sz w:val="24"/>
          <w:szCs w:val="24"/>
        </w:rPr>
        <w:t>“Artículo 92.</w:t>
      </w:r>
      <w:r w:rsidRPr="002C52A9">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F5D71" w:rsidRPr="002C52A9" w:rsidRDefault="008F5D71" w:rsidP="008F5D71">
      <w:pPr>
        <w:spacing w:after="0" w:line="360" w:lineRule="auto"/>
        <w:ind w:left="567" w:right="616"/>
        <w:contextualSpacing/>
        <w:jc w:val="both"/>
        <w:rPr>
          <w:rFonts w:ascii="Palatino Linotype" w:hAnsi="Palatino Linotype"/>
          <w:i/>
          <w:sz w:val="24"/>
          <w:szCs w:val="24"/>
        </w:rPr>
      </w:pPr>
    </w:p>
    <w:p w:rsidR="008F5D71" w:rsidRPr="002C52A9" w:rsidRDefault="008F5D71" w:rsidP="008F5D71">
      <w:pPr>
        <w:spacing w:after="0" w:line="360" w:lineRule="auto"/>
        <w:ind w:left="567" w:right="616"/>
        <w:contextualSpacing/>
        <w:jc w:val="both"/>
        <w:rPr>
          <w:rFonts w:ascii="Palatino Linotype" w:hAnsi="Palatino Linotype"/>
          <w:sz w:val="24"/>
          <w:szCs w:val="24"/>
        </w:rPr>
      </w:pPr>
      <w:r w:rsidRPr="002C52A9">
        <w:rPr>
          <w:rFonts w:ascii="Palatino Linotype" w:hAnsi="Palatino Linotype"/>
          <w:sz w:val="24"/>
          <w:szCs w:val="24"/>
        </w:rPr>
        <w:t>(…)</w:t>
      </w:r>
    </w:p>
    <w:p w:rsidR="008F5D71" w:rsidRPr="002C52A9" w:rsidRDefault="008F5D71" w:rsidP="008F5D71">
      <w:pPr>
        <w:spacing w:after="0" w:line="360" w:lineRule="auto"/>
        <w:ind w:left="567" w:right="616"/>
        <w:contextualSpacing/>
        <w:jc w:val="both"/>
        <w:rPr>
          <w:rFonts w:ascii="Palatino Linotype" w:hAnsi="Palatino Linotype"/>
          <w:sz w:val="24"/>
          <w:szCs w:val="24"/>
        </w:rPr>
      </w:pPr>
    </w:p>
    <w:p w:rsidR="008F5D71" w:rsidRPr="002C52A9" w:rsidRDefault="008F5D71" w:rsidP="008F5D71">
      <w:pPr>
        <w:spacing w:after="0" w:line="360" w:lineRule="auto"/>
        <w:ind w:left="567" w:right="616"/>
        <w:contextualSpacing/>
        <w:jc w:val="both"/>
        <w:rPr>
          <w:rFonts w:ascii="Palatino Linotype" w:hAnsi="Palatino Linotype"/>
          <w:i/>
          <w:sz w:val="24"/>
          <w:szCs w:val="24"/>
        </w:rPr>
      </w:pPr>
      <w:r w:rsidRPr="002C52A9">
        <w:rPr>
          <w:rFonts w:ascii="Palatino Linotype" w:hAnsi="Palatino Linotype"/>
          <w:b/>
          <w:i/>
          <w:sz w:val="24"/>
          <w:szCs w:val="24"/>
        </w:rPr>
        <w:t xml:space="preserve">XXV. </w:t>
      </w:r>
      <w:r w:rsidRPr="002C52A9">
        <w:rPr>
          <w:rFonts w:ascii="Palatino Linotype" w:hAnsi="Palatino Linotype"/>
          <w:i/>
          <w:sz w:val="24"/>
          <w:szCs w:val="24"/>
        </w:rPr>
        <w:t>La información financiera sobre el presupuesto asignado, así como los informes del ejercicio trimestral del gasto, en términos de la Ley General de Contabilidad Gubernamental y demás disposiciones jurídicas aplicables;</w:t>
      </w:r>
    </w:p>
    <w:p w:rsidR="008F5D71" w:rsidRPr="002C52A9" w:rsidRDefault="00912F28" w:rsidP="008F5D71">
      <w:pPr>
        <w:spacing w:after="0" w:line="360" w:lineRule="auto"/>
        <w:ind w:left="567" w:right="616"/>
        <w:contextualSpacing/>
        <w:jc w:val="both"/>
        <w:rPr>
          <w:rFonts w:ascii="Palatino Linotype" w:hAnsi="Palatino Linotype"/>
          <w:sz w:val="24"/>
          <w:szCs w:val="24"/>
        </w:rPr>
      </w:pPr>
      <w:r w:rsidRPr="002C52A9">
        <w:rPr>
          <w:rFonts w:ascii="Palatino Linotype" w:hAnsi="Palatino Linotype"/>
          <w:sz w:val="24"/>
          <w:szCs w:val="24"/>
        </w:rPr>
        <w:t>(…)</w:t>
      </w:r>
    </w:p>
    <w:p w:rsidR="008F5D71" w:rsidRPr="002C52A9" w:rsidRDefault="008F5D71" w:rsidP="008F5D71">
      <w:pPr>
        <w:spacing w:after="0" w:line="360" w:lineRule="auto"/>
        <w:ind w:left="567" w:right="616"/>
        <w:contextualSpacing/>
        <w:jc w:val="both"/>
        <w:rPr>
          <w:rFonts w:ascii="Palatino Linotype" w:hAnsi="Palatino Linotype"/>
          <w:i/>
          <w:sz w:val="24"/>
          <w:szCs w:val="24"/>
        </w:rPr>
      </w:pPr>
      <w:r w:rsidRPr="002C52A9">
        <w:rPr>
          <w:rFonts w:ascii="Palatino Linotype" w:hAnsi="Palatino Linotype"/>
          <w:b/>
          <w:i/>
          <w:sz w:val="24"/>
          <w:szCs w:val="24"/>
        </w:rPr>
        <w:t xml:space="preserve">XXXII. </w:t>
      </w:r>
      <w:r w:rsidRPr="002C52A9">
        <w:rPr>
          <w:rFonts w:ascii="Palatino Linotype" w:hAnsi="Palatino Linotype"/>
          <w:i/>
          <w:sz w:val="24"/>
          <w:szCs w:val="24"/>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8F5D71" w:rsidRPr="002C52A9" w:rsidRDefault="008F5D71" w:rsidP="008F5D71">
      <w:pPr>
        <w:spacing w:after="0" w:line="360" w:lineRule="auto"/>
        <w:ind w:left="567" w:right="616"/>
        <w:contextualSpacing/>
        <w:jc w:val="both"/>
        <w:rPr>
          <w:rFonts w:ascii="Palatino Linotype" w:hAnsi="Palatino Linotype"/>
          <w:i/>
          <w:sz w:val="24"/>
          <w:szCs w:val="24"/>
        </w:rPr>
      </w:pPr>
    </w:p>
    <w:p w:rsidR="008F5D71" w:rsidRPr="002C52A9" w:rsidRDefault="008F5D71" w:rsidP="008F5D71">
      <w:pPr>
        <w:spacing w:after="0" w:line="360" w:lineRule="auto"/>
        <w:ind w:left="567" w:right="616"/>
        <w:contextualSpacing/>
        <w:jc w:val="both"/>
        <w:rPr>
          <w:rFonts w:ascii="Palatino Linotype" w:hAnsi="Palatino Linotype"/>
          <w:sz w:val="24"/>
          <w:szCs w:val="24"/>
        </w:rPr>
      </w:pPr>
      <w:r w:rsidRPr="002C52A9">
        <w:rPr>
          <w:rFonts w:ascii="Palatino Linotype" w:hAnsi="Palatino Linotype"/>
          <w:sz w:val="24"/>
          <w:szCs w:val="24"/>
        </w:rPr>
        <w:t>(…)”</w:t>
      </w:r>
    </w:p>
    <w:p w:rsidR="008F5D71" w:rsidRPr="002C52A9" w:rsidRDefault="008F5D71" w:rsidP="008F5D71">
      <w:pPr>
        <w:spacing w:before="240" w:after="240" w:line="360" w:lineRule="auto"/>
        <w:ind w:right="49"/>
        <w:contextualSpacing/>
        <w:jc w:val="both"/>
        <w:rPr>
          <w:rFonts w:ascii="Palatino Linotype" w:eastAsia="MS Mincho" w:hAnsi="Palatino Linotype" w:cs="Arial"/>
          <w:sz w:val="24"/>
          <w:szCs w:val="24"/>
          <w:lang w:val="es-ES_tradnl" w:eastAsia="es-ES"/>
        </w:rPr>
      </w:pPr>
    </w:p>
    <w:p w:rsidR="00037B6F" w:rsidRPr="002C52A9" w:rsidRDefault="008F5D71" w:rsidP="00037B6F">
      <w:pPr>
        <w:pStyle w:val="Prrafodelista"/>
        <w:numPr>
          <w:ilvl w:val="0"/>
          <w:numId w:val="1"/>
        </w:numPr>
        <w:spacing w:before="240" w:after="240" w:line="360" w:lineRule="auto"/>
        <w:ind w:left="0" w:right="49" w:firstLine="0"/>
        <w:jc w:val="both"/>
        <w:rPr>
          <w:rFonts w:ascii="Palatino Linotype" w:eastAsia="MS Mincho" w:hAnsi="Palatino Linotype" w:cs="Arial"/>
          <w:sz w:val="24"/>
          <w:szCs w:val="24"/>
          <w:lang w:val="es-ES_tradnl" w:eastAsia="es-ES"/>
        </w:rPr>
      </w:pPr>
      <w:r w:rsidRPr="002C52A9">
        <w:rPr>
          <w:rFonts w:ascii="Palatino Linotype" w:eastAsia="MS Mincho" w:hAnsi="Palatino Linotype" w:cs="Arial"/>
          <w:sz w:val="24"/>
          <w:szCs w:val="24"/>
          <w:lang w:val="es-ES_tradnl" w:eastAsia="es-ES"/>
        </w:rPr>
        <w:lastRenderedPageBreak/>
        <w:t>Es p</w:t>
      </w:r>
      <w:r w:rsidR="000219D0" w:rsidRPr="002C52A9">
        <w:rPr>
          <w:rFonts w:ascii="Palatino Linotype" w:eastAsia="MS Mincho" w:hAnsi="Palatino Linotype" w:cs="Arial"/>
          <w:sz w:val="24"/>
          <w:szCs w:val="24"/>
          <w:lang w:val="es-ES_tradnl" w:eastAsia="es-ES"/>
        </w:rPr>
        <w:t>or lo anterior que</w:t>
      </w:r>
      <w:r w:rsidR="00037B6F" w:rsidRPr="002C52A9">
        <w:rPr>
          <w:rFonts w:ascii="Palatino Linotype" w:eastAsia="MS Mincho" w:hAnsi="Palatino Linotype" w:cs="Arial"/>
          <w:sz w:val="24"/>
          <w:szCs w:val="24"/>
          <w:lang w:val="es-ES_tradnl" w:eastAsia="es-ES"/>
        </w:rPr>
        <w:t xml:space="preserve"> se estima resultan fundadas las razones o motivos de inconformidad aducidos por el particular </w:t>
      </w:r>
      <w:r w:rsidR="00912F28" w:rsidRPr="002C52A9">
        <w:rPr>
          <w:rFonts w:ascii="Palatino Linotype" w:eastAsia="MS Mincho" w:hAnsi="Palatino Linotype" w:cs="Arial"/>
          <w:sz w:val="24"/>
          <w:szCs w:val="24"/>
          <w:lang w:val="es-ES_tradnl" w:eastAsia="es-ES"/>
        </w:rPr>
        <w:t>al no haberse atendido en términos del artículo 11 de la Ley de Transparencia Estatal el requerimiento realizado, por lo que</w:t>
      </w:r>
      <w:r w:rsidR="000219D0" w:rsidRPr="002C52A9">
        <w:rPr>
          <w:rFonts w:ascii="Palatino Linotype" w:eastAsia="MS Mincho" w:hAnsi="Palatino Linotype" w:cs="Arial"/>
          <w:sz w:val="24"/>
          <w:szCs w:val="24"/>
          <w:lang w:val="es-ES_tradnl" w:eastAsia="es-ES"/>
        </w:rPr>
        <w:t xml:space="preserve"> es dable ordenar el o los documentos donde conste o se aprecie el costo de la construcción del Centro de </w:t>
      </w:r>
      <w:r w:rsidR="00037B6F" w:rsidRPr="002C52A9">
        <w:rPr>
          <w:rFonts w:ascii="Palatino Linotype" w:eastAsia="MS Mincho" w:hAnsi="Palatino Linotype" w:cs="Arial"/>
          <w:sz w:val="24"/>
          <w:szCs w:val="24"/>
          <w:lang w:val="es-ES_tradnl" w:eastAsia="es-ES"/>
        </w:rPr>
        <w:t>Atención</w:t>
      </w:r>
      <w:r w:rsidR="000219D0" w:rsidRPr="002C52A9">
        <w:rPr>
          <w:rFonts w:ascii="Palatino Linotype" w:eastAsia="MS Mincho" w:hAnsi="Palatino Linotype" w:cs="Arial"/>
          <w:sz w:val="24"/>
          <w:szCs w:val="24"/>
          <w:lang w:val="es-ES_tradnl" w:eastAsia="es-ES"/>
        </w:rPr>
        <w:t xml:space="preserve"> </w:t>
      </w:r>
      <w:r w:rsidR="00037B6F" w:rsidRPr="002C52A9">
        <w:rPr>
          <w:rFonts w:ascii="Palatino Linotype" w:eastAsia="MS Mincho" w:hAnsi="Palatino Linotype" w:cs="Arial"/>
          <w:sz w:val="24"/>
          <w:szCs w:val="24"/>
          <w:lang w:val="es-ES_tradnl" w:eastAsia="es-ES"/>
        </w:rPr>
        <w:t>Ciudadana</w:t>
      </w:r>
      <w:r w:rsidR="000219D0" w:rsidRPr="002C52A9">
        <w:rPr>
          <w:rFonts w:ascii="Palatino Linotype" w:eastAsia="MS Mincho" w:hAnsi="Palatino Linotype" w:cs="Arial"/>
          <w:sz w:val="24"/>
          <w:szCs w:val="24"/>
          <w:lang w:val="es-ES_tradnl" w:eastAsia="es-ES"/>
        </w:rPr>
        <w:t xml:space="preserve"> del Ayuntamiento de </w:t>
      </w:r>
      <w:r w:rsidR="00037B6F" w:rsidRPr="002C52A9">
        <w:rPr>
          <w:rFonts w:ascii="Palatino Linotype" w:eastAsia="MS Mincho" w:hAnsi="Palatino Linotype" w:cs="Arial"/>
          <w:sz w:val="24"/>
          <w:szCs w:val="24"/>
          <w:lang w:val="es-ES_tradnl" w:eastAsia="es-ES"/>
        </w:rPr>
        <w:t>Tlalnepantla</w:t>
      </w:r>
      <w:r w:rsidR="000219D0" w:rsidRPr="002C52A9">
        <w:rPr>
          <w:rFonts w:ascii="Palatino Linotype" w:eastAsia="MS Mincho" w:hAnsi="Palatino Linotype" w:cs="Arial"/>
          <w:sz w:val="24"/>
          <w:szCs w:val="24"/>
          <w:lang w:val="es-ES_tradnl" w:eastAsia="es-ES"/>
        </w:rPr>
        <w:t xml:space="preserve"> de Baz</w:t>
      </w:r>
      <w:r w:rsidR="00A40AA7" w:rsidRPr="002C52A9">
        <w:rPr>
          <w:rFonts w:ascii="Palatino Linotype" w:eastAsia="MS Mincho" w:hAnsi="Palatino Linotype" w:cs="Arial"/>
          <w:sz w:val="24"/>
          <w:szCs w:val="24"/>
          <w:lang w:val="es-ES_tradnl" w:eastAsia="es-ES"/>
        </w:rPr>
        <w:t xml:space="preserve">, </w:t>
      </w:r>
      <w:r w:rsidR="00037B6F" w:rsidRPr="002C52A9">
        <w:rPr>
          <w:rFonts w:ascii="Palatino Linotype" w:eastAsia="MS Mincho" w:hAnsi="Palatino Linotype" w:cs="Arial"/>
          <w:sz w:val="24"/>
          <w:szCs w:val="24"/>
          <w:lang w:val="es-ES_tradnl" w:eastAsia="es-ES"/>
        </w:rPr>
        <w:t>en v</w:t>
      </w:r>
      <w:r w:rsidR="00A40AA7" w:rsidRPr="002C52A9">
        <w:rPr>
          <w:rFonts w:ascii="Palatino Linotype" w:eastAsia="MS Mincho" w:hAnsi="Palatino Linotype" w:cs="Arial"/>
          <w:sz w:val="24"/>
          <w:szCs w:val="24"/>
          <w:lang w:val="es-ES_tradnl" w:eastAsia="es-ES"/>
        </w:rPr>
        <w:t xml:space="preserve">ersión pública de ser </w:t>
      </w:r>
      <w:proofErr w:type="gramStart"/>
      <w:r w:rsidR="00A40AA7" w:rsidRPr="002C52A9">
        <w:rPr>
          <w:rFonts w:ascii="Palatino Linotype" w:eastAsia="MS Mincho" w:hAnsi="Palatino Linotype" w:cs="Arial"/>
          <w:sz w:val="24"/>
          <w:szCs w:val="24"/>
          <w:lang w:val="es-ES_tradnl" w:eastAsia="es-ES"/>
        </w:rPr>
        <w:t xml:space="preserve">procedente, </w:t>
      </w:r>
      <w:r w:rsidR="00037B6F" w:rsidRPr="002C52A9">
        <w:rPr>
          <w:rFonts w:ascii="Palatino Linotype" w:eastAsia="MS Mincho" w:hAnsi="Palatino Linotype" w:cs="Arial"/>
          <w:sz w:val="24"/>
          <w:szCs w:val="24"/>
          <w:lang w:val="es-ES_tradnl" w:eastAsia="es-ES"/>
        </w:rPr>
        <w:t xml:space="preserve"> en</w:t>
      </w:r>
      <w:proofErr w:type="gramEnd"/>
      <w:r w:rsidR="00037B6F" w:rsidRPr="002C52A9">
        <w:rPr>
          <w:rFonts w:ascii="Palatino Linotype" w:eastAsia="MS Mincho" w:hAnsi="Palatino Linotype" w:cs="Arial"/>
          <w:sz w:val="24"/>
          <w:szCs w:val="24"/>
          <w:lang w:val="es-ES_tradnl" w:eastAsia="es-ES"/>
        </w:rPr>
        <w:t xml:space="preserve"> términos del considerando </w:t>
      </w:r>
      <w:r w:rsidR="00037B6F" w:rsidRPr="002C52A9">
        <w:rPr>
          <w:rFonts w:ascii="Palatino Linotype" w:eastAsia="MS Mincho" w:hAnsi="Palatino Linotype" w:cs="Arial"/>
          <w:b/>
          <w:sz w:val="24"/>
          <w:szCs w:val="24"/>
          <w:lang w:val="es-ES_tradnl" w:eastAsia="es-ES"/>
        </w:rPr>
        <w:t>QUINTO</w:t>
      </w:r>
      <w:r w:rsidR="00037B6F" w:rsidRPr="002C52A9">
        <w:rPr>
          <w:rFonts w:ascii="Palatino Linotype" w:eastAsia="MS Mincho" w:hAnsi="Palatino Linotype" w:cs="Arial"/>
          <w:sz w:val="24"/>
          <w:szCs w:val="24"/>
          <w:lang w:val="es-ES_tradnl" w:eastAsia="es-ES"/>
        </w:rPr>
        <w:t xml:space="preserve">.  </w:t>
      </w:r>
      <w:r w:rsidR="000219D0" w:rsidRPr="002C52A9">
        <w:rPr>
          <w:rFonts w:ascii="Palatino Linotype" w:eastAsia="MS Mincho" w:hAnsi="Palatino Linotype" w:cs="Arial"/>
          <w:sz w:val="24"/>
          <w:szCs w:val="24"/>
          <w:lang w:val="es-ES_tradnl" w:eastAsia="es-ES"/>
        </w:rPr>
        <w:t xml:space="preserve">  </w:t>
      </w:r>
    </w:p>
    <w:p w:rsidR="006F0003" w:rsidRPr="002C52A9" w:rsidRDefault="006F0003" w:rsidP="006F0003">
      <w:pPr>
        <w:pStyle w:val="Ttulo2"/>
        <w:rPr>
          <w:rFonts w:ascii="Palatino Linotype" w:eastAsia="MS Mincho" w:hAnsi="Palatino Linotype"/>
          <w:b/>
          <w:color w:val="000000" w:themeColor="text1"/>
          <w:sz w:val="24"/>
          <w:szCs w:val="24"/>
          <w:lang w:val="es-ES_tradnl" w:eastAsia="es-ES"/>
        </w:rPr>
      </w:pPr>
      <w:bookmarkStart w:id="30" w:name="_Toc34310247"/>
      <w:bookmarkStart w:id="31" w:name="_Toc49366669"/>
      <w:r w:rsidRPr="002C52A9">
        <w:rPr>
          <w:rFonts w:ascii="Palatino Linotype" w:hAnsi="Palatino Linotype" w:cs="Times New Roman"/>
          <w:b/>
          <w:color w:val="000000" w:themeColor="text1"/>
          <w:sz w:val="24"/>
          <w:szCs w:val="24"/>
          <w:lang w:eastAsia="es-ES_tradnl"/>
        </w:rPr>
        <w:t>QUINTO.</w:t>
      </w:r>
      <w:r w:rsidRPr="002C52A9">
        <w:rPr>
          <w:rFonts w:ascii="Palatino Linotype" w:eastAsia="MS Mincho" w:hAnsi="Palatino Linotype"/>
          <w:b/>
          <w:color w:val="000000" w:themeColor="text1"/>
          <w:sz w:val="24"/>
          <w:szCs w:val="24"/>
          <w:lang w:val="es-ES_tradnl" w:eastAsia="es-ES"/>
        </w:rPr>
        <w:t xml:space="preserve"> De la elaboración de la versión pública y el acuerdo de clasificación como información confidencial.</w:t>
      </w:r>
      <w:bookmarkEnd w:id="30"/>
      <w:bookmarkEnd w:id="31"/>
    </w:p>
    <w:p w:rsidR="006F0003" w:rsidRPr="002C52A9" w:rsidRDefault="006F0003" w:rsidP="006F0003">
      <w:pPr>
        <w:rPr>
          <w:rFonts w:ascii="Palatino Linotype" w:hAnsi="Palatino Linotype"/>
          <w:sz w:val="24"/>
          <w:szCs w:val="24"/>
        </w:rPr>
      </w:pPr>
    </w:p>
    <w:p w:rsidR="006F0003" w:rsidRPr="002C52A9" w:rsidRDefault="006F0003" w:rsidP="006F0003">
      <w:pPr>
        <w:pStyle w:val="Prrafodelista"/>
        <w:numPr>
          <w:ilvl w:val="0"/>
          <w:numId w:val="1"/>
        </w:numPr>
        <w:spacing w:after="120" w:line="360" w:lineRule="auto"/>
        <w:ind w:left="0" w:right="49" w:firstLine="0"/>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C52A9">
        <w:rPr>
          <w:rFonts w:ascii="Palatino Linotype" w:hAnsi="Palatino Linotype" w:cs="Arial"/>
          <w:b/>
          <w:color w:val="000000" w:themeColor="text1"/>
          <w:sz w:val="24"/>
          <w:szCs w:val="24"/>
        </w:rPr>
        <w:t>versión pública</w:t>
      </w:r>
      <w:r w:rsidRPr="002C52A9">
        <w:rPr>
          <w:rFonts w:ascii="Palatino Linotype" w:hAnsi="Palatino Linotype" w:cs="Arial"/>
          <w:color w:val="000000" w:themeColor="text1"/>
          <w:sz w:val="24"/>
          <w:szCs w:val="24"/>
        </w:rPr>
        <w:t xml:space="preserve"> del documento por las consideraciones que se estimen pertinentes.</w:t>
      </w:r>
    </w:p>
    <w:p w:rsidR="006F0003" w:rsidRPr="002C52A9" w:rsidRDefault="006F0003" w:rsidP="006F0003">
      <w:pPr>
        <w:ind w:left="720"/>
        <w:contextualSpacing/>
        <w:rPr>
          <w:rFonts w:ascii="Palatino Linotype" w:eastAsia="MS Mincho" w:hAnsi="Palatino Linotype" w:cstheme="majorBidi"/>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La clasificación total o parcial de la información requerida, mediante solicitud de acceso a la información pública, constituye una restricción al derecho humano de acceso a la información. Como reiteradamente han dicho, diversos </w:t>
      </w:r>
      <w:r w:rsidRPr="002C52A9">
        <w:rPr>
          <w:rFonts w:ascii="Palatino Linotype" w:hAnsi="Palatino Linotype" w:cs="Arial"/>
          <w:color w:val="000000" w:themeColor="text1"/>
          <w:sz w:val="24"/>
          <w:szCs w:val="24"/>
        </w:rPr>
        <w:lastRenderedPageBreak/>
        <w:t>órganos jurisdiccionales, ningún derecho es absoluto</w:t>
      </w:r>
      <w:r w:rsidRPr="002C52A9">
        <w:rPr>
          <w:rFonts w:ascii="Palatino Linotype" w:hAnsi="Palatino Linotype"/>
          <w:sz w:val="24"/>
          <w:szCs w:val="24"/>
          <w:vertAlign w:val="superscript"/>
        </w:rPr>
        <w:footnoteReference w:id="1"/>
      </w:r>
      <w:r w:rsidRPr="002C52A9">
        <w:rPr>
          <w:rFonts w:ascii="Palatino Linotype" w:hAnsi="Palatino Linotype" w:cs="Arial"/>
          <w:color w:val="000000" w:themeColor="text1"/>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C52A9">
        <w:rPr>
          <w:rFonts w:ascii="Palatino Linotype" w:hAnsi="Palatino Linotype"/>
          <w:sz w:val="24"/>
          <w:szCs w:val="24"/>
          <w:vertAlign w:val="superscript"/>
        </w:rPr>
        <w:footnoteReference w:id="2"/>
      </w:r>
      <w:r w:rsidRPr="002C52A9">
        <w:rPr>
          <w:rFonts w:ascii="Palatino Linotype" w:hAnsi="Palatino Linotype" w:cs="Arial"/>
          <w:color w:val="000000" w:themeColor="text1"/>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6F0003" w:rsidRPr="002C52A9" w:rsidRDefault="006F0003" w:rsidP="006F0003">
      <w:pPr>
        <w:spacing w:after="120" w:line="360" w:lineRule="auto"/>
        <w:ind w:left="426" w:right="49"/>
        <w:contextualSpacing/>
        <w:jc w:val="both"/>
        <w:rPr>
          <w:rFonts w:ascii="Palatino Linotype" w:hAnsi="Palatino Linotype" w:cs="Arial"/>
          <w:b/>
          <w:color w:val="000000" w:themeColor="text1"/>
          <w:sz w:val="24"/>
          <w:szCs w:val="24"/>
        </w:rPr>
      </w:pPr>
    </w:p>
    <w:p w:rsidR="006F0003" w:rsidRPr="002C52A9" w:rsidRDefault="006F0003" w:rsidP="006F0003">
      <w:pPr>
        <w:spacing w:after="120" w:line="360" w:lineRule="auto"/>
        <w:ind w:left="426" w:right="49"/>
        <w:contextualSpacing/>
        <w:jc w:val="both"/>
        <w:rPr>
          <w:rFonts w:ascii="Palatino Linotype" w:hAnsi="Palatino Linotype" w:cs="Arial"/>
          <w:b/>
          <w:color w:val="000000" w:themeColor="text1"/>
          <w:sz w:val="24"/>
          <w:szCs w:val="24"/>
        </w:rPr>
      </w:pPr>
      <w:r w:rsidRPr="002C52A9">
        <w:rPr>
          <w:rFonts w:ascii="Palatino Linotype" w:hAnsi="Palatino Linotype" w:cs="Arial"/>
          <w:b/>
          <w:color w:val="000000" w:themeColor="text1"/>
          <w:sz w:val="24"/>
          <w:szCs w:val="24"/>
        </w:rPr>
        <w:t>Requisitos previos.</w:t>
      </w:r>
    </w:p>
    <w:p w:rsidR="006F0003" w:rsidRPr="002C52A9" w:rsidRDefault="006F0003" w:rsidP="006F0003">
      <w:pPr>
        <w:spacing w:after="120" w:line="360" w:lineRule="auto"/>
        <w:ind w:left="426" w:right="49"/>
        <w:contextualSpacing/>
        <w:jc w:val="both"/>
        <w:rPr>
          <w:rFonts w:ascii="Palatino Linotype" w:hAnsi="Palatino Linotype" w:cs="Arial"/>
          <w:b/>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sz w:val="24"/>
          <w:szCs w:val="24"/>
        </w:rPr>
      </w:pPr>
      <w:r w:rsidRPr="002C52A9">
        <w:rPr>
          <w:rFonts w:ascii="Palatino Linotype" w:hAnsi="Palatino Linotype" w:cs="Arial"/>
          <w:color w:val="000000"/>
          <w:sz w:val="24"/>
          <w:szCs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Además, se debe señalar el procedimiento, de los tres que establecen los artículos 132 y 106 de la Ley Estatal y General, </w:t>
      </w:r>
      <w:r w:rsidRPr="002C52A9">
        <w:rPr>
          <w:rFonts w:ascii="Palatino Linotype" w:hAnsi="Palatino Linotype" w:cs="Arial"/>
          <w:color w:val="000000"/>
          <w:sz w:val="24"/>
          <w:szCs w:val="24"/>
        </w:rPr>
        <w:t>respectivamente</w:t>
      </w:r>
      <w:r w:rsidRPr="002C52A9">
        <w:rPr>
          <w:rFonts w:ascii="Palatino Linotype" w:hAnsi="Palatino Linotype" w:cs="Arial"/>
          <w:color w:val="000000" w:themeColor="text1"/>
          <w:sz w:val="24"/>
          <w:szCs w:val="24"/>
        </w:rPr>
        <w:t xml:space="preserve">, por el que se realiza dicha clasificación, a saber, cuando se atiende una solicitud de acceso a la </w:t>
      </w:r>
      <w:r w:rsidRPr="002C52A9">
        <w:rPr>
          <w:rFonts w:ascii="Palatino Linotype" w:hAnsi="Palatino Linotype" w:cs="Arial"/>
          <w:color w:val="000000" w:themeColor="text1"/>
          <w:sz w:val="24"/>
          <w:szCs w:val="24"/>
        </w:rPr>
        <w:lastRenderedPageBreak/>
        <w:t>información, porque lo determina una autoridad competente o porque se va a generar una versión pública para cumplir con sus obligaciones.</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2C52A9">
        <w:rPr>
          <w:rFonts w:ascii="Palatino Linotype" w:hAnsi="Palatino Linotype" w:cs="Arial"/>
          <w:b/>
          <w:color w:val="000000" w:themeColor="text1"/>
          <w:sz w:val="24"/>
          <w:szCs w:val="24"/>
        </w:rPr>
        <w:t xml:space="preserve">no se puede hacer un acuerdo para clasificar de manera general todos los documentos de un expediente o área,  </w:t>
      </w:r>
      <w:r w:rsidRPr="002C52A9">
        <w:rPr>
          <w:rFonts w:ascii="Palatino Linotype" w:hAnsi="Palatino Linotype" w:cs="Arial"/>
          <w:color w:val="000000" w:themeColor="text1"/>
          <w:sz w:val="24"/>
          <w:szCs w:val="24"/>
        </w:rPr>
        <w:t>sin individualizar su análisis y tampoco se puede hacer un acuerdo por cada dato que se vaya a clasificar dentro de un documento con diez datos, por ejemplo, susceptibles de ser clasificados.</w:t>
      </w:r>
    </w:p>
    <w:p w:rsidR="006F0003" w:rsidRPr="002C52A9" w:rsidRDefault="006F0003" w:rsidP="006F0003">
      <w:pPr>
        <w:spacing w:after="120" w:line="360" w:lineRule="auto"/>
        <w:ind w:left="426" w:right="49"/>
        <w:contextualSpacing/>
        <w:jc w:val="both"/>
        <w:rPr>
          <w:rFonts w:ascii="Palatino Linotype" w:hAnsi="Palatino Linotype" w:cs="Arial"/>
          <w:b/>
          <w:color w:val="000000" w:themeColor="text1"/>
          <w:sz w:val="24"/>
          <w:szCs w:val="24"/>
        </w:rPr>
      </w:pPr>
    </w:p>
    <w:p w:rsidR="006F0003" w:rsidRPr="002C52A9" w:rsidRDefault="006F0003" w:rsidP="006F0003">
      <w:pPr>
        <w:spacing w:after="120" w:line="360" w:lineRule="auto"/>
        <w:ind w:left="426" w:right="49"/>
        <w:contextualSpacing/>
        <w:jc w:val="both"/>
        <w:rPr>
          <w:rFonts w:ascii="Palatino Linotype" w:hAnsi="Palatino Linotype" w:cs="Arial"/>
          <w:b/>
          <w:color w:val="000000" w:themeColor="text1"/>
          <w:sz w:val="24"/>
          <w:szCs w:val="24"/>
        </w:rPr>
      </w:pPr>
      <w:r w:rsidRPr="002C52A9">
        <w:rPr>
          <w:rFonts w:ascii="Palatino Linotype" w:hAnsi="Palatino Linotype" w:cs="Arial"/>
          <w:b/>
          <w:color w:val="000000" w:themeColor="text1"/>
          <w:sz w:val="24"/>
          <w:szCs w:val="24"/>
        </w:rPr>
        <w:t>Supuestos de clasificación</w:t>
      </w:r>
    </w:p>
    <w:p w:rsidR="006F0003" w:rsidRPr="002C52A9" w:rsidRDefault="006F0003" w:rsidP="006F0003">
      <w:pPr>
        <w:spacing w:after="120" w:line="360" w:lineRule="auto"/>
        <w:ind w:right="49"/>
        <w:contextualSpacing/>
        <w:jc w:val="both"/>
        <w:rPr>
          <w:rFonts w:ascii="Palatino Linotype" w:hAnsi="Palatino Linotype" w:cs="Arial"/>
          <w:b/>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Los artículos 143 y 116 de la Ley Estatal y de la Ley General, respectivamente, señalan los supuestos para que la información pueda ser clasificada como confidencial:</w:t>
      </w:r>
    </w:p>
    <w:p w:rsidR="006F0003" w:rsidRPr="002C52A9" w:rsidRDefault="006F0003" w:rsidP="006F0003">
      <w:pPr>
        <w:spacing w:after="120" w:line="360" w:lineRule="auto"/>
        <w:ind w:right="49"/>
        <w:contextualSpacing/>
        <w:jc w:val="both"/>
        <w:rPr>
          <w:rFonts w:ascii="Palatino Linotype" w:hAnsi="Palatino Linotype" w:cs="Arial"/>
          <w:color w:val="000000" w:themeColor="text1"/>
          <w:sz w:val="24"/>
          <w:szCs w:val="24"/>
        </w:rPr>
      </w:pPr>
    </w:p>
    <w:p w:rsidR="006F0003" w:rsidRPr="002C52A9" w:rsidRDefault="006F0003" w:rsidP="006F0003">
      <w:pPr>
        <w:tabs>
          <w:tab w:val="left" w:pos="8080"/>
        </w:tabs>
        <w:spacing w:after="120" w:line="360" w:lineRule="auto"/>
        <w:ind w:left="567" w:right="616"/>
        <w:contextualSpacing/>
        <w:jc w:val="both"/>
        <w:rPr>
          <w:rFonts w:ascii="Palatino Linotype" w:hAnsi="Palatino Linotype" w:cs="Arial"/>
          <w:i/>
          <w:color w:val="000000" w:themeColor="text1"/>
          <w:sz w:val="24"/>
          <w:szCs w:val="24"/>
        </w:rPr>
      </w:pPr>
      <w:r w:rsidRPr="002C52A9">
        <w:rPr>
          <w:rFonts w:ascii="Palatino Linotype" w:hAnsi="Palatino Linotype" w:cs="Arial"/>
          <w:bCs/>
          <w:i/>
          <w:color w:val="000000" w:themeColor="text1"/>
          <w:sz w:val="24"/>
          <w:szCs w:val="24"/>
        </w:rPr>
        <w:lastRenderedPageBreak/>
        <w:t xml:space="preserve">I. </w:t>
      </w:r>
      <w:r w:rsidRPr="002C52A9">
        <w:rPr>
          <w:rFonts w:ascii="Palatino Linotype" w:hAnsi="Palatino Linotype" w:cs="Arial"/>
          <w:i/>
          <w:color w:val="000000" w:themeColor="text1"/>
          <w:sz w:val="24"/>
          <w:szCs w:val="24"/>
        </w:rPr>
        <w:t xml:space="preserve">Se refiera a la información privada y los datos personales concernientes a una persona física o jurídico colectiva identificada o identificable; </w:t>
      </w:r>
    </w:p>
    <w:p w:rsidR="006F0003" w:rsidRPr="002C52A9" w:rsidRDefault="006F0003" w:rsidP="006F0003">
      <w:pPr>
        <w:tabs>
          <w:tab w:val="left" w:pos="8080"/>
        </w:tabs>
        <w:spacing w:after="120" w:line="360" w:lineRule="auto"/>
        <w:ind w:left="567" w:right="616"/>
        <w:contextualSpacing/>
        <w:jc w:val="both"/>
        <w:rPr>
          <w:rFonts w:ascii="Palatino Linotype" w:hAnsi="Palatino Linotype" w:cs="Arial"/>
          <w:i/>
          <w:color w:val="000000" w:themeColor="text1"/>
          <w:sz w:val="24"/>
          <w:szCs w:val="24"/>
        </w:rPr>
      </w:pPr>
      <w:r w:rsidRPr="002C52A9">
        <w:rPr>
          <w:rFonts w:ascii="Palatino Linotype" w:hAnsi="Palatino Linotype" w:cs="Arial"/>
          <w:bCs/>
          <w:i/>
          <w:color w:val="000000" w:themeColor="text1"/>
          <w:sz w:val="24"/>
          <w:szCs w:val="24"/>
        </w:rPr>
        <w:t xml:space="preserve">II. </w:t>
      </w:r>
      <w:r w:rsidRPr="002C52A9">
        <w:rPr>
          <w:rFonts w:ascii="Palatino Linotype" w:hAnsi="Palatino Linotype" w:cs="Arial"/>
          <w:i/>
          <w:color w:val="000000" w:themeColor="text1"/>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F0003" w:rsidRPr="002C52A9" w:rsidRDefault="006F0003" w:rsidP="006F0003">
      <w:pPr>
        <w:tabs>
          <w:tab w:val="left" w:pos="8080"/>
        </w:tabs>
        <w:spacing w:after="120" w:line="360" w:lineRule="auto"/>
        <w:ind w:left="567" w:right="616"/>
        <w:contextualSpacing/>
        <w:jc w:val="both"/>
        <w:rPr>
          <w:rFonts w:ascii="Palatino Linotype" w:hAnsi="Palatino Linotype" w:cs="Arial"/>
          <w:i/>
          <w:color w:val="000000" w:themeColor="text1"/>
          <w:sz w:val="24"/>
          <w:szCs w:val="24"/>
        </w:rPr>
      </w:pPr>
      <w:r w:rsidRPr="002C52A9">
        <w:rPr>
          <w:rFonts w:ascii="Palatino Linotype" w:hAnsi="Palatino Linotype" w:cs="Arial"/>
          <w:bCs/>
          <w:i/>
          <w:color w:val="000000" w:themeColor="text1"/>
          <w:sz w:val="24"/>
          <w:szCs w:val="24"/>
        </w:rPr>
        <w:t xml:space="preserve">III. </w:t>
      </w:r>
      <w:r w:rsidRPr="002C52A9">
        <w:rPr>
          <w:rFonts w:ascii="Palatino Linotype" w:hAnsi="Palatino Linotype" w:cs="Arial"/>
          <w:i/>
          <w:color w:val="000000" w:themeColor="text1"/>
          <w:sz w:val="24"/>
          <w:szCs w:val="24"/>
        </w:rPr>
        <w:t xml:space="preserve">La que presenten los particulares a los sujetos obligados, de conformidad con lo dispuesto por las leyes o los tratados internacionales. </w:t>
      </w:r>
    </w:p>
    <w:p w:rsidR="006F0003" w:rsidRPr="002C52A9" w:rsidRDefault="006F0003" w:rsidP="006F0003">
      <w:pPr>
        <w:tabs>
          <w:tab w:val="left" w:pos="8080"/>
        </w:tabs>
        <w:spacing w:after="120" w:line="360" w:lineRule="auto"/>
        <w:ind w:left="567" w:right="616"/>
        <w:contextualSpacing/>
        <w:jc w:val="both"/>
        <w:rPr>
          <w:rFonts w:ascii="Palatino Linotype" w:hAnsi="Palatino Linotype" w:cs="Arial"/>
          <w:i/>
          <w:color w:val="000000" w:themeColor="text1"/>
          <w:sz w:val="24"/>
          <w:szCs w:val="24"/>
        </w:rPr>
      </w:pPr>
      <w:r w:rsidRPr="002C52A9">
        <w:rPr>
          <w:rFonts w:ascii="Palatino Linotype" w:hAnsi="Palatino Linotype" w:cs="Arial"/>
          <w:i/>
          <w:color w:val="000000" w:themeColor="text1"/>
          <w:sz w:val="24"/>
          <w:szCs w:val="24"/>
        </w:rPr>
        <w:t xml:space="preserve">La información confidencial no estará sujeta a temporalidad alguna y sólo podrán tener acceso a ella los titulares de la misma, sus representantes y los servidores públicos facultados para ello. </w:t>
      </w:r>
    </w:p>
    <w:p w:rsidR="006F0003" w:rsidRPr="002C52A9" w:rsidRDefault="006F0003" w:rsidP="006F0003">
      <w:pPr>
        <w:tabs>
          <w:tab w:val="left" w:pos="8080"/>
        </w:tabs>
        <w:spacing w:after="120" w:line="360" w:lineRule="auto"/>
        <w:ind w:left="567" w:right="616"/>
        <w:contextualSpacing/>
        <w:jc w:val="both"/>
        <w:rPr>
          <w:rFonts w:ascii="Palatino Linotype" w:hAnsi="Palatino Linotype" w:cs="Arial"/>
          <w:i/>
          <w:color w:val="000000" w:themeColor="text1"/>
          <w:sz w:val="24"/>
          <w:szCs w:val="24"/>
        </w:rPr>
      </w:pPr>
      <w:r w:rsidRPr="002C52A9">
        <w:rPr>
          <w:rFonts w:ascii="Palatino Linotype" w:hAnsi="Palatino Linotype" w:cs="Arial"/>
          <w:i/>
          <w:color w:val="000000" w:themeColor="text1"/>
          <w:sz w:val="24"/>
          <w:szCs w:val="24"/>
        </w:rPr>
        <w:t xml:space="preserve">No se considerará confidencial la información que se encuentre en los registros públicos o en fuentes de acceso público, ni tampoco la que sea considerada por la presente ley como inform.3ación pública. </w:t>
      </w:r>
    </w:p>
    <w:p w:rsidR="006F0003" w:rsidRPr="002C52A9" w:rsidRDefault="006F0003" w:rsidP="006F0003">
      <w:pPr>
        <w:spacing w:after="120" w:line="360" w:lineRule="auto"/>
        <w:ind w:right="49"/>
        <w:contextualSpacing/>
        <w:jc w:val="both"/>
        <w:rPr>
          <w:rFonts w:ascii="Palatino Linotype" w:hAnsi="Palatino Linotype" w:cs="Arial"/>
          <w:i/>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lastRenderedPageBreak/>
        <w:t xml:space="preserve">Como consecuencia de lo anterior, el </w:t>
      </w:r>
      <w:r w:rsidRPr="002C52A9">
        <w:rPr>
          <w:rFonts w:ascii="Palatino Linotype" w:hAnsi="Palatino Linotype" w:cs="Arial"/>
          <w:b/>
          <w:color w:val="000000" w:themeColor="text1"/>
          <w:sz w:val="24"/>
          <w:szCs w:val="24"/>
        </w:rPr>
        <w:t>SUJETO OBLIGADO</w:t>
      </w:r>
      <w:r w:rsidRPr="002C52A9">
        <w:rPr>
          <w:rFonts w:ascii="Palatino Linotype" w:hAnsi="Palatino Linotype" w:cs="Arial"/>
          <w:color w:val="000000" w:themeColor="text1"/>
          <w:sz w:val="24"/>
          <w:szCs w:val="24"/>
        </w:rPr>
        <w:t xml:space="preserve"> debe identificar claramente el tipo de información y hacer un juicio de subsunción o encaje</w:t>
      </w:r>
      <w:r w:rsidRPr="002C52A9">
        <w:rPr>
          <w:rFonts w:ascii="Palatino Linotype" w:hAnsi="Palatino Linotype" w:cs="Arial"/>
          <w:color w:val="000000" w:themeColor="text1"/>
          <w:sz w:val="24"/>
          <w:szCs w:val="24"/>
          <w:vertAlign w:val="superscript"/>
        </w:rPr>
        <w:footnoteReference w:id="3"/>
      </w:r>
      <w:r w:rsidRPr="002C52A9">
        <w:rPr>
          <w:rFonts w:ascii="Palatino Linotype" w:hAnsi="Palatino Linotype" w:cs="Arial"/>
          <w:color w:val="000000" w:themeColor="text1"/>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spacing w:after="120" w:line="360" w:lineRule="auto"/>
        <w:ind w:left="426" w:right="49"/>
        <w:contextualSpacing/>
        <w:jc w:val="both"/>
        <w:rPr>
          <w:rFonts w:ascii="Palatino Linotype" w:hAnsi="Palatino Linotype" w:cs="Arial"/>
          <w:b/>
          <w:color w:val="000000" w:themeColor="text1"/>
          <w:sz w:val="24"/>
          <w:szCs w:val="24"/>
        </w:rPr>
      </w:pPr>
      <w:r w:rsidRPr="002C52A9">
        <w:rPr>
          <w:rFonts w:ascii="Palatino Linotype" w:hAnsi="Palatino Linotype" w:cs="Arial"/>
          <w:b/>
          <w:color w:val="000000" w:themeColor="text1"/>
          <w:sz w:val="24"/>
          <w:szCs w:val="24"/>
        </w:rPr>
        <w:t>Formalidades para emitir el acuerdo de clasificación.</w:t>
      </w:r>
    </w:p>
    <w:p w:rsidR="006F0003" w:rsidRPr="002C52A9" w:rsidRDefault="006F0003" w:rsidP="006F0003">
      <w:pPr>
        <w:spacing w:after="120" w:line="360" w:lineRule="auto"/>
        <w:ind w:left="426" w:right="49"/>
        <w:contextualSpacing/>
        <w:jc w:val="both"/>
        <w:rPr>
          <w:rFonts w:ascii="Palatino Linotype" w:hAnsi="Palatino Linotype" w:cs="Arial"/>
          <w:b/>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2C52A9">
        <w:rPr>
          <w:rFonts w:ascii="Palatino Linotype" w:hAnsi="Palatino Linotype" w:cs="Arial"/>
          <w:color w:val="000000" w:themeColor="text1"/>
          <w:sz w:val="24"/>
          <w:szCs w:val="24"/>
        </w:rPr>
        <w:lastRenderedPageBreak/>
        <w:t>para aprobar, modificar o revocar la clasificación de la información que haya propuesto. Por lo tanto, el Comité aprueba modifica o revoca la clasificación.</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Evidentemente, esta decisión implica una restricción a un derecho humano, por lo tanto, puede generar un agravio al particular y, en consecuencia, es necesario que </w:t>
      </w:r>
      <w:r w:rsidRPr="002C52A9">
        <w:rPr>
          <w:rFonts w:ascii="Palatino Linotype" w:hAnsi="Palatino Linotype" w:cs="Arial"/>
          <w:b/>
          <w:color w:val="000000" w:themeColor="text1"/>
          <w:sz w:val="24"/>
          <w:szCs w:val="24"/>
        </w:rPr>
        <w:t>el acto reúna con los requisitos elementales</w:t>
      </w:r>
      <w:r w:rsidRPr="002C52A9">
        <w:rPr>
          <w:rFonts w:ascii="Palatino Linotype" w:hAnsi="Palatino Linotype" w:cs="Arial"/>
          <w:color w:val="000000" w:themeColor="text1"/>
          <w:sz w:val="24"/>
          <w:szCs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2C52A9">
        <w:rPr>
          <w:rFonts w:ascii="Palatino Linotype" w:hAnsi="Palatino Linotype" w:cs="Arial"/>
          <w:color w:val="000000" w:themeColor="text1"/>
          <w:sz w:val="24"/>
          <w:szCs w:val="24"/>
        </w:rPr>
        <w:lastRenderedPageBreak/>
        <w:t xml:space="preserve">por los titulares de áreas y que son sujetas a control, en primera instancia, por el Comité de Transparencia. </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spacing w:after="120" w:line="360" w:lineRule="auto"/>
        <w:ind w:left="426" w:right="49"/>
        <w:contextualSpacing/>
        <w:jc w:val="both"/>
        <w:rPr>
          <w:rFonts w:ascii="Palatino Linotype" w:hAnsi="Palatino Linotype" w:cs="Arial"/>
          <w:b/>
          <w:color w:val="000000" w:themeColor="text1"/>
          <w:sz w:val="24"/>
          <w:szCs w:val="24"/>
        </w:rPr>
      </w:pPr>
      <w:r w:rsidRPr="002C52A9">
        <w:rPr>
          <w:rFonts w:ascii="Palatino Linotype" w:hAnsi="Palatino Linotype" w:cs="Arial"/>
          <w:b/>
          <w:color w:val="000000" w:themeColor="text1"/>
          <w:sz w:val="24"/>
          <w:szCs w:val="24"/>
        </w:rPr>
        <w:t>Requisitos</w:t>
      </w:r>
      <w:r w:rsidRPr="002C52A9">
        <w:rPr>
          <w:rFonts w:ascii="Palatino Linotype" w:hAnsi="Palatino Linotype" w:cs="Arial"/>
          <w:color w:val="000000" w:themeColor="text1"/>
          <w:sz w:val="24"/>
          <w:szCs w:val="24"/>
        </w:rPr>
        <w:t xml:space="preserve"> </w:t>
      </w:r>
      <w:r w:rsidRPr="002C52A9">
        <w:rPr>
          <w:rFonts w:ascii="Palatino Linotype" w:hAnsi="Palatino Linotype" w:cs="Arial"/>
          <w:b/>
          <w:color w:val="000000" w:themeColor="text1"/>
          <w:sz w:val="24"/>
          <w:szCs w:val="24"/>
        </w:rPr>
        <w:t>de fondo del acuerdo de clasificación</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De lo anterior, se desprende que para una correcta </w:t>
      </w:r>
      <w:r w:rsidRPr="002C52A9">
        <w:rPr>
          <w:rFonts w:ascii="Palatino Linotype" w:hAnsi="Palatino Linotype" w:cs="Arial"/>
          <w:b/>
          <w:color w:val="000000" w:themeColor="text1"/>
          <w:sz w:val="24"/>
          <w:szCs w:val="24"/>
        </w:rPr>
        <w:t>clasificación total o parcial</w:t>
      </w:r>
      <w:r w:rsidRPr="002C52A9">
        <w:rPr>
          <w:rFonts w:ascii="Palatino Linotype" w:hAnsi="Palatino Linotype" w:cs="Arial"/>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C52A9">
        <w:rPr>
          <w:rFonts w:ascii="Palatino Linotype" w:hAnsi="Palatino Linotype" w:cs="Arial"/>
          <w:color w:val="000000" w:themeColor="text1"/>
          <w:sz w:val="24"/>
          <w:szCs w:val="24"/>
          <w:vertAlign w:val="superscript"/>
        </w:rPr>
        <w:footnoteReference w:id="4"/>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Por su parte, el intérprete judicial del país ha establecido una jurisprudencia respecto a qué debe entenderse por fundamentación y motivación, en los siguientes términos:</w:t>
      </w:r>
    </w:p>
    <w:p w:rsidR="006F0003" w:rsidRPr="002C52A9" w:rsidRDefault="006F0003" w:rsidP="006F0003">
      <w:pPr>
        <w:tabs>
          <w:tab w:val="left" w:pos="2100"/>
        </w:tabs>
        <w:spacing w:after="120" w:line="360" w:lineRule="auto"/>
        <w:ind w:right="49"/>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ab/>
      </w:r>
    </w:p>
    <w:p w:rsidR="006F0003" w:rsidRPr="002C52A9" w:rsidRDefault="006F0003" w:rsidP="00037B6F">
      <w:pPr>
        <w:spacing w:after="120" w:line="360" w:lineRule="auto"/>
        <w:ind w:left="567" w:right="567"/>
        <w:contextualSpacing/>
        <w:jc w:val="both"/>
        <w:rPr>
          <w:rFonts w:ascii="Palatino Linotype" w:hAnsi="Palatino Linotype" w:cs="Arial"/>
          <w:i/>
          <w:color w:val="000000" w:themeColor="text1"/>
          <w:sz w:val="24"/>
          <w:szCs w:val="24"/>
        </w:rPr>
      </w:pPr>
      <w:r w:rsidRPr="002C52A9">
        <w:rPr>
          <w:rFonts w:ascii="Palatino Linotype" w:hAnsi="Palatino Linotype" w:cs="Arial"/>
          <w:b/>
          <w:i/>
          <w:color w:val="000000" w:themeColor="text1"/>
          <w:sz w:val="24"/>
          <w:szCs w:val="24"/>
        </w:rPr>
        <w:t>FUNDAMENTACIÓN Y MOTIVACIÓN.</w:t>
      </w:r>
      <w:r w:rsidRPr="002C52A9">
        <w:rPr>
          <w:rFonts w:ascii="Palatino Linotype" w:hAnsi="Palatino Linotype" w:cs="Arial"/>
          <w:i/>
          <w:color w:val="000000" w:themeColor="text1"/>
          <w:sz w:val="24"/>
          <w:szCs w:val="24"/>
        </w:rPr>
        <w:t xml:space="preserve"> La debida fundamentación y motivación legal, deben entenderse, por lo primero, la cita del precepto legal </w:t>
      </w:r>
      <w:r w:rsidRPr="002C52A9">
        <w:rPr>
          <w:rFonts w:ascii="Palatino Linotype" w:hAnsi="Palatino Linotype" w:cs="Arial"/>
          <w:i/>
          <w:color w:val="000000" w:themeColor="text1"/>
          <w:sz w:val="24"/>
          <w:szCs w:val="24"/>
        </w:rPr>
        <w:lastRenderedPageBreak/>
        <w:t>aplicable al caso, y por lo segundo, las razones, motivos o circunstancias especiales que llevaron a la autoridad a concluir que el caso particular encuadra en el supuesto previsto por la norma legal invocada como fundamento.</w:t>
      </w:r>
    </w:p>
    <w:p w:rsidR="006F0003" w:rsidRPr="002C52A9" w:rsidRDefault="006F0003" w:rsidP="00037B6F">
      <w:pPr>
        <w:spacing w:after="120" w:line="360" w:lineRule="auto"/>
        <w:ind w:left="567" w:right="567"/>
        <w:contextualSpacing/>
        <w:jc w:val="both"/>
        <w:rPr>
          <w:rFonts w:ascii="Palatino Linotype" w:hAnsi="Palatino Linotype" w:cs="Arial"/>
          <w:i/>
          <w:color w:val="000000" w:themeColor="text1"/>
          <w:sz w:val="24"/>
          <w:szCs w:val="24"/>
        </w:rPr>
      </w:pPr>
      <w:r w:rsidRPr="002C52A9">
        <w:rPr>
          <w:rFonts w:ascii="Palatino Linotype" w:hAnsi="Palatino Linotype" w:cs="Arial"/>
          <w:i/>
          <w:color w:val="000000" w:themeColor="text1"/>
          <w:sz w:val="24"/>
          <w:szCs w:val="24"/>
        </w:rPr>
        <w:t>SEGUNDO TRIBUNAL COLEGIADO DEL SEXTO CIRCUITO.</w:t>
      </w:r>
    </w:p>
    <w:p w:rsidR="006F0003" w:rsidRPr="002C52A9" w:rsidRDefault="006F0003" w:rsidP="00037B6F">
      <w:pPr>
        <w:spacing w:after="120" w:line="360" w:lineRule="auto"/>
        <w:ind w:left="567" w:right="567"/>
        <w:contextualSpacing/>
        <w:jc w:val="both"/>
        <w:rPr>
          <w:rFonts w:ascii="Palatino Linotype" w:hAnsi="Palatino Linotype" w:cs="Arial"/>
          <w:i/>
          <w:color w:val="000000" w:themeColor="text1"/>
          <w:sz w:val="24"/>
          <w:szCs w:val="24"/>
        </w:rPr>
      </w:pPr>
      <w:r w:rsidRPr="002C52A9">
        <w:rPr>
          <w:rFonts w:ascii="Palatino Linotype" w:hAnsi="Palatino Linotype" w:cs="Arial"/>
          <w:i/>
          <w:color w:val="000000" w:themeColor="text1"/>
          <w:sz w:val="24"/>
          <w:szCs w:val="24"/>
        </w:rPr>
        <w:t>Amparo directo 194/88. Bufete Industrial Construcciones, S.A. de C.V. 28 de junio de 1988. Unanimidad de votos. Ponente: Gustavo Calvillo Rangel. Secretario: Jorge Alberto González Álvarez.</w:t>
      </w:r>
    </w:p>
    <w:p w:rsidR="006F0003" w:rsidRPr="002C52A9" w:rsidRDefault="006F0003" w:rsidP="00037B6F">
      <w:pPr>
        <w:spacing w:after="120" w:line="360" w:lineRule="auto"/>
        <w:ind w:left="567" w:right="567"/>
        <w:contextualSpacing/>
        <w:jc w:val="both"/>
        <w:rPr>
          <w:rFonts w:ascii="Palatino Linotype" w:hAnsi="Palatino Linotype" w:cs="Arial"/>
          <w:i/>
          <w:color w:val="000000" w:themeColor="text1"/>
          <w:sz w:val="24"/>
          <w:szCs w:val="24"/>
        </w:rPr>
      </w:pPr>
      <w:r w:rsidRPr="002C52A9">
        <w:rPr>
          <w:rFonts w:ascii="Palatino Linotype" w:hAnsi="Palatino Linotype" w:cs="Arial"/>
          <w:i/>
          <w:color w:val="000000" w:themeColor="text1"/>
          <w:sz w:val="24"/>
          <w:szCs w:val="24"/>
        </w:rPr>
        <w:t>Revisión fiscal 103/88. Instituto Mexicano del Seguro Social. 18 de octubre de 1988. Unanimidad de votos. Ponente: Arnoldo Nájera Virgen. Secretario: Alejandro Esponda Rincón.</w:t>
      </w:r>
    </w:p>
    <w:p w:rsidR="006F0003" w:rsidRPr="002C52A9" w:rsidRDefault="006F0003" w:rsidP="00037B6F">
      <w:pPr>
        <w:spacing w:after="120" w:line="360" w:lineRule="auto"/>
        <w:ind w:left="567" w:right="567"/>
        <w:contextualSpacing/>
        <w:jc w:val="both"/>
        <w:rPr>
          <w:rFonts w:ascii="Palatino Linotype" w:hAnsi="Palatino Linotype" w:cs="Arial"/>
          <w:i/>
          <w:color w:val="000000" w:themeColor="text1"/>
          <w:sz w:val="24"/>
          <w:szCs w:val="24"/>
        </w:rPr>
      </w:pPr>
      <w:r w:rsidRPr="002C52A9">
        <w:rPr>
          <w:rFonts w:ascii="Palatino Linotype" w:hAnsi="Palatino Linotype" w:cs="Arial"/>
          <w:i/>
          <w:color w:val="000000" w:themeColor="text1"/>
          <w:sz w:val="24"/>
          <w:szCs w:val="24"/>
        </w:rPr>
        <w:t>Amparo en revisión 333/88. Adilia Romero. 26 de octubre de 1988. Unanimidad de votos. Ponente: Arnoldo Nájera Virgen. Secretario: Enrique Crispín Campos Ramírez.</w:t>
      </w:r>
    </w:p>
    <w:p w:rsidR="006F0003" w:rsidRPr="002C52A9" w:rsidRDefault="006F0003" w:rsidP="00037B6F">
      <w:pPr>
        <w:spacing w:after="120" w:line="360" w:lineRule="auto"/>
        <w:ind w:left="567" w:right="567"/>
        <w:contextualSpacing/>
        <w:jc w:val="both"/>
        <w:rPr>
          <w:rFonts w:ascii="Palatino Linotype" w:hAnsi="Palatino Linotype" w:cs="Arial"/>
          <w:i/>
          <w:color w:val="000000" w:themeColor="text1"/>
          <w:sz w:val="24"/>
          <w:szCs w:val="24"/>
        </w:rPr>
      </w:pPr>
      <w:r w:rsidRPr="002C52A9">
        <w:rPr>
          <w:rFonts w:ascii="Palatino Linotype" w:hAnsi="Palatino Linotype" w:cs="Arial"/>
          <w:i/>
          <w:color w:val="000000" w:themeColor="text1"/>
          <w:sz w:val="24"/>
          <w:szCs w:val="24"/>
        </w:rPr>
        <w:t>Amparo en revisión 597/95. Emilio Maurer Bretón. 15 de noviembre de 1995. Unanimidad de votos. Ponente: Clementina Ramírez Moguel Goyzueta. Secretario: Gonzalo Carrera Molina.</w:t>
      </w:r>
    </w:p>
    <w:p w:rsidR="006F0003" w:rsidRPr="002C52A9" w:rsidRDefault="006F0003" w:rsidP="00037B6F">
      <w:pPr>
        <w:spacing w:after="120" w:line="360" w:lineRule="auto"/>
        <w:ind w:left="567" w:right="567"/>
        <w:contextualSpacing/>
        <w:jc w:val="both"/>
        <w:rPr>
          <w:rFonts w:ascii="Palatino Linotype" w:hAnsi="Palatino Linotype" w:cs="Arial"/>
          <w:i/>
          <w:color w:val="000000" w:themeColor="text1"/>
          <w:sz w:val="24"/>
          <w:szCs w:val="24"/>
        </w:rPr>
      </w:pPr>
      <w:r w:rsidRPr="002C52A9">
        <w:rPr>
          <w:rFonts w:ascii="Palatino Linotype" w:hAnsi="Palatino Linotype" w:cs="Arial"/>
          <w:i/>
          <w:color w:val="000000" w:themeColor="text1"/>
          <w:sz w:val="24"/>
          <w:szCs w:val="24"/>
        </w:rPr>
        <w:t>Amparo directo 7/96. Pedro Vicente López Miro. 21 de febrero de 1996. Unanimidad de votos. Ponente: María Eugenia Estela Martínez Cardiel. Secretario: Enrique Baigts Muñoz.</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Así, en un acto de autoridad se cumple con la debida fundamentación cuando se cita el precepto legal aplicable al caso concreto y la debida motivación </w:t>
      </w:r>
      <w:r w:rsidRPr="002C52A9">
        <w:rPr>
          <w:rFonts w:ascii="Palatino Linotype" w:hAnsi="Palatino Linotype" w:cs="Arial"/>
          <w:color w:val="000000" w:themeColor="text1"/>
          <w:sz w:val="24"/>
          <w:szCs w:val="24"/>
        </w:rPr>
        <w:lastRenderedPageBreak/>
        <w:t>cuando se expresan las razones, motivos o circunstancias que tomó en cuenta la autoridad para adecuar el hecho a los fundamentos de derecho.</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Ahora bien, </w:t>
      </w:r>
      <w:r w:rsidRPr="002C52A9">
        <w:rPr>
          <w:rFonts w:ascii="Palatino Linotype" w:hAnsi="Palatino Linotype" w:cs="Arial"/>
          <w:b/>
          <w:color w:val="000000" w:themeColor="text1"/>
          <w:sz w:val="24"/>
          <w:szCs w:val="24"/>
        </w:rPr>
        <w:t>para cada caso además de fundar y motivar</w:t>
      </w:r>
      <w:r w:rsidRPr="002C52A9">
        <w:rPr>
          <w:rFonts w:ascii="Palatino Linotype" w:hAnsi="Palatino Linotype" w:cs="Arial"/>
          <w:color w:val="000000" w:themeColor="text1"/>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C52A9">
        <w:rPr>
          <w:rFonts w:ascii="Palatino Linotype" w:hAnsi="Palatino Linotype" w:cs="Arial"/>
          <w:color w:val="000000" w:themeColor="text1"/>
          <w:sz w:val="24"/>
          <w:szCs w:val="24"/>
          <w:vertAlign w:val="superscript"/>
        </w:rPr>
        <w:footnoteReference w:id="5"/>
      </w:r>
      <w:r w:rsidRPr="002C52A9">
        <w:rPr>
          <w:rFonts w:ascii="Palatino Linotype" w:hAnsi="Palatino Linotype" w:cs="Arial"/>
          <w:color w:val="000000" w:themeColor="text1"/>
          <w:sz w:val="24"/>
          <w:szCs w:val="24"/>
        </w:rPr>
        <w:t xml:space="preserve"> del servidor público que no tienen ninguna injerencia en el tema de la transparencia y </w:t>
      </w:r>
      <w:r w:rsidRPr="002C52A9">
        <w:rPr>
          <w:rFonts w:ascii="Palatino Linotype" w:hAnsi="Palatino Linotype" w:cs="Arial"/>
          <w:color w:val="000000" w:themeColor="text1"/>
          <w:sz w:val="24"/>
          <w:szCs w:val="24"/>
        </w:rPr>
        <w:lastRenderedPageBreak/>
        <w:t xml:space="preserve">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b/>
          <w:color w:val="000000" w:themeColor="text1"/>
          <w:sz w:val="24"/>
          <w:szCs w:val="24"/>
        </w:rPr>
        <w:t>Otro tipo de información confidencial constituyen los secretos bancario, fiduciario, industrial, comercial, fiscal, bursátil y postal, cuya titularidad corres</w:t>
      </w:r>
      <w:r w:rsidR="00037B6F" w:rsidRPr="002C52A9">
        <w:rPr>
          <w:rFonts w:ascii="Palatino Linotype" w:hAnsi="Palatino Linotype" w:cs="Arial"/>
          <w:b/>
          <w:color w:val="000000" w:themeColor="text1"/>
          <w:sz w:val="24"/>
          <w:szCs w:val="24"/>
        </w:rPr>
        <w:t>e</w:t>
      </w:r>
      <w:r w:rsidRPr="002C52A9">
        <w:rPr>
          <w:rFonts w:ascii="Palatino Linotype" w:hAnsi="Palatino Linotype" w:cs="Arial"/>
          <w:b/>
          <w:color w:val="000000" w:themeColor="text1"/>
          <w:sz w:val="24"/>
          <w:szCs w:val="24"/>
        </w:rPr>
        <w:t>ponda a particulares,</w:t>
      </w:r>
      <w:r w:rsidRPr="002C52A9">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6F0003" w:rsidRPr="002C52A9" w:rsidRDefault="006F0003" w:rsidP="006F0003">
      <w:pPr>
        <w:spacing w:after="120" w:line="360" w:lineRule="auto"/>
        <w:ind w:right="49"/>
        <w:contextualSpacing/>
        <w:jc w:val="both"/>
        <w:rPr>
          <w:rFonts w:ascii="Palatino Linotype" w:hAnsi="Palatino Linotype" w:cs="Arial"/>
          <w:color w:val="000000" w:themeColor="text1"/>
          <w:sz w:val="24"/>
          <w:szCs w:val="24"/>
        </w:rPr>
      </w:pPr>
    </w:p>
    <w:p w:rsidR="006F0003" w:rsidRPr="002C52A9" w:rsidRDefault="006F0003" w:rsidP="006F0003">
      <w:pPr>
        <w:spacing w:after="120" w:line="360" w:lineRule="auto"/>
        <w:ind w:right="49"/>
        <w:contextualSpacing/>
        <w:jc w:val="both"/>
        <w:rPr>
          <w:rFonts w:ascii="Palatino Linotype" w:hAnsi="Palatino Linotype" w:cs="Arial"/>
          <w:b/>
          <w:color w:val="000000" w:themeColor="text1"/>
          <w:sz w:val="24"/>
          <w:szCs w:val="24"/>
        </w:rPr>
      </w:pPr>
      <w:r w:rsidRPr="002C52A9">
        <w:rPr>
          <w:rFonts w:ascii="Palatino Linotype" w:hAnsi="Palatino Linotype" w:cs="Arial"/>
          <w:b/>
          <w:color w:val="000000" w:themeColor="text1"/>
          <w:sz w:val="24"/>
          <w:szCs w:val="24"/>
        </w:rPr>
        <w:t>Condiciones especiales de la clasificación de la información como confidencial.</w:t>
      </w:r>
    </w:p>
    <w:p w:rsidR="006F0003" w:rsidRPr="002C52A9" w:rsidRDefault="006F0003" w:rsidP="006F0003">
      <w:pPr>
        <w:spacing w:after="120" w:line="360" w:lineRule="auto"/>
        <w:ind w:left="426" w:right="49"/>
        <w:contextualSpacing/>
        <w:jc w:val="both"/>
        <w:rPr>
          <w:rFonts w:ascii="Palatino Linotype" w:hAnsi="Palatino Linotype" w:cs="Arial"/>
          <w:b/>
          <w:color w:val="000000" w:themeColor="text1"/>
          <w:sz w:val="24"/>
          <w:szCs w:val="24"/>
        </w:rPr>
      </w:pPr>
    </w:p>
    <w:p w:rsidR="006F0003" w:rsidRPr="002C52A9" w:rsidRDefault="006F0003" w:rsidP="006F0003">
      <w:pPr>
        <w:numPr>
          <w:ilvl w:val="0"/>
          <w:numId w:val="1"/>
        </w:numPr>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6F0003" w:rsidRPr="002C52A9" w:rsidRDefault="006F0003" w:rsidP="006F0003">
      <w:pPr>
        <w:spacing w:after="120" w:line="360" w:lineRule="auto"/>
        <w:ind w:right="49"/>
        <w:contextualSpacing/>
        <w:jc w:val="both"/>
        <w:rPr>
          <w:rFonts w:ascii="Palatino Linotype" w:hAnsi="Palatino Linotype" w:cs="Arial"/>
          <w:color w:val="000000" w:themeColor="text1"/>
          <w:sz w:val="24"/>
          <w:szCs w:val="24"/>
        </w:rPr>
      </w:pPr>
    </w:p>
    <w:p w:rsidR="006F0003" w:rsidRPr="002C52A9" w:rsidRDefault="006F0003" w:rsidP="006F0003">
      <w:pPr>
        <w:spacing w:after="120" w:line="360" w:lineRule="auto"/>
        <w:ind w:left="567" w:right="616"/>
        <w:contextualSpacing/>
        <w:jc w:val="both"/>
        <w:rPr>
          <w:rFonts w:ascii="Palatino Linotype" w:hAnsi="Palatino Linotype" w:cs="Arial"/>
          <w:bCs/>
          <w:i/>
          <w:color w:val="000000" w:themeColor="text1"/>
          <w:sz w:val="24"/>
          <w:szCs w:val="24"/>
        </w:rPr>
      </w:pPr>
      <w:r w:rsidRPr="002C52A9">
        <w:rPr>
          <w:rFonts w:ascii="Palatino Linotype" w:hAnsi="Palatino Linotype" w:cs="Arial"/>
          <w:bCs/>
          <w:i/>
          <w:color w:val="000000" w:themeColor="text1"/>
          <w:sz w:val="24"/>
          <w:szCs w:val="24"/>
        </w:rPr>
        <w:t>I.</w:t>
      </w:r>
      <w:r w:rsidRPr="002C52A9">
        <w:rPr>
          <w:rFonts w:ascii="Palatino Linotype" w:hAnsi="Palatino Linotype" w:cs="Arial"/>
          <w:i/>
          <w:color w:val="000000" w:themeColor="text1"/>
          <w:sz w:val="24"/>
          <w:szCs w:val="24"/>
        </w:rPr>
        <w:t xml:space="preserve"> La información se encuentre en registros públicos o fuentes de acceso público;</w:t>
      </w:r>
    </w:p>
    <w:p w:rsidR="006F0003" w:rsidRPr="002C52A9" w:rsidRDefault="006F0003" w:rsidP="006F0003">
      <w:pPr>
        <w:spacing w:after="120" w:line="360" w:lineRule="auto"/>
        <w:ind w:left="567" w:right="616"/>
        <w:contextualSpacing/>
        <w:jc w:val="both"/>
        <w:rPr>
          <w:rFonts w:ascii="Palatino Linotype" w:hAnsi="Palatino Linotype" w:cs="Arial"/>
          <w:bCs/>
          <w:i/>
          <w:color w:val="000000" w:themeColor="text1"/>
          <w:sz w:val="24"/>
          <w:szCs w:val="24"/>
        </w:rPr>
      </w:pPr>
      <w:r w:rsidRPr="002C52A9">
        <w:rPr>
          <w:rFonts w:ascii="Palatino Linotype" w:hAnsi="Palatino Linotype" w:cs="Arial"/>
          <w:bCs/>
          <w:i/>
          <w:color w:val="000000" w:themeColor="text1"/>
          <w:sz w:val="24"/>
          <w:szCs w:val="24"/>
        </w:rPr>
        <w:t xml:space="preserve">II. </w:t>
      </w:r>
      <w:r w:rsidRPr="002C52A9">
        <w:rPr>
          <w:rFonts w:ascii="Palatino Linotype" w:hAnsi="Palatino Linotype" w:cs="Arial"/>
          <w:i/>
          <w:color w:val="000000" w:themeColor="text1"/>
          <w:sz w:val="24"/>
          <w:szCs w:val="24"/>
        </w:rPr>
        <w:t>Por Ley tenga el carácter de pública;</w:t>
      </w:r>
    </w:p>
    <w:p w:rsidR="006F0003" w:rsidRPr="002C52A9" w:rsidRDefault="006F0003" w:rsidP="006F0003">
      <w:pPr>
        <w:spacing w:after="120" w:line="360" w:lineRule="auto"/>
        <w:ind w:left="567" w:right="616"/>
        <w:contextualSpacing/>
        <w:jc w:val="both"/>
        <w:rPr>
          <w:rFonts w:ascii="Palatino Linotype" w:hAnsi="Palatino Linotype" w:cs="Arial"/>
          <w:i/>
          <w:color w:val="000000" w:themeColor="text1"/>
          <w:sz w:val="24"/>
          <w:szCs w:val="24"/>
        </w:rPr>
      </w:pPr>
      <w:r w:rsidRPr="002C52A9">
        <w:rPr>
          <w:rFonts w:ascii="Palatino Linotype" w:hAnsi="Palatino Linotype" w:cs="Arial"/>
          <w:bCs/>
          <w:i/>
          <w:color w:val="000000" w:themeColor="text1"/>
          <w:sz w:val="24"/>
          <w:szCs w:val="24"/>
        </w:rPr>
        <w:t xml:space="preserve">III. </w:t>
      </w:r>
      <w:r w:rsidRPr="002C52A9">
        <w:rPr>
          <w:rFonts w:ascii="Palatino Linotype" w:hAnsi="Palatino Linotype" w:cs="Arial"/>
          <w:i/>
          <w:color w:val="000000" w:themeColor="text1"/>
          <w:sz w:val="24"/>
          <w:szCs w:val="24"/>
        </w:rPr>
        <w:t xml:space="preserve">Exista una orden judicial; </w:t>
      </w:r>
    </w:p>
    <w:p w:rsidR="006F0003" w:rsidRPr="002C52A9" w:rsidRDefault="006F0003" w:rsidP="006F0003">
      <w:pPr>
        <w:spacing w:after="120" w:line="360" w:lineRule="auto"/>
        <w:ind w:left="567" w:right="616"/>
        <w:contextualSpacing/>
        <w:jc w:val="both"/>
        <w:rPr>
          <w:rFonts w:ascii="Palatino Linotype" w:hAnsi="Palatino Linotype" w:cs="Arial"/>
          <w:i/>
          <w:color w:val="000000" w:themeColor="text1"/>
          <w:sz w:val="24"/>
          <w:szCs w:val="24"/>
        </w:rPr>
      </w:pPr>
      <w:r w:rsidRPr="002C52A9">
        <w:rPr>
          <w:rFonts w:ascii="Palatino Linotype" w:hAnsi="Palatino Linotype" w:cs="Arial"/>
          <w:bCs/>
          <w:i/>
          <w:color w:val="000000" w:themeColor="text1"/>
          <w:sz w:val="24"/>
          <w:szCs w:val="24"/>
        </w:rPr>
        <w:lastRenderedPageBreak/>
        <w:t xml:space="preserve">IV. </w:t>
      </w:r>
      <w:r w:rsidRPr="002C52A9">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6F0003" w:rsidRPr="002C52A9" w:rsidRDefault="006F0003" w:rsidP="006F0003">
      <w:pPr>
        <w:spacing w:after="120" w:line="360" w:lineRule="auto"/>
        <w:ind w:left="567" w:right="616"/>
        <w:contextualSpacing/>
        <w:jc w:val="both"/>
        <w:rPr>
          <w:rFonts w:ascii="Palatino Linotype" w:hAnsi="Palatino Linotype" w:cs="Arial"/>
          <w:i/>
          <w:color w:val="000000" w:themeColor="text1"/>
          <w:sz w:val="24"/>
          <w:szCs w:val="24"/>
        </w:rPr>
      </w:pPr>
      <w:r w:rsidRPr="002C52A9">
        <w:rPr>
          <w:rFonts w:ascii="Palatino Linotype" w:hAnsi="Palatino Linotype" w:cs="Arial"/>
          <w:bCs/>
          <w:i/>
          <w:color w:val="000000" w:themeColor="text1"/>
          <w:sz w:val="24"/>
          <w:szCs w:val="24"/>
        </w:rPr>
        <w:t xml:space="preserve">V. </w:t>
      </w:r>
      <w:r w:rsidRPr="002C52A9">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6F0003" w:rsidRPr="002C52A9" w:rsidRDefault="006F0003" w:rsidP="006F0003">
      <w:pPr>
        <w:numPr>
          <w:ilvl w:val="0"/>
          <w:numId w:val="1"/>
        </w:numPr>
        <w:tabs>
          <w:tab w:val="left" w:pos="142"/>
        </w:tabs>
        <w:spacing w:after="120" w:line="360" w:lineRule="auto"/>
        <w:ind w:left="0" w:right="49" w:firstLine="0"/>
        <w:contextualSpacing/>
        <w:jc w:val="both"/>
        <w:rPr>
          <w:rFonts w:ascii="Palatino Linotype" w:hAnsi="Palatino Linotype" w:cs="Arial"/>
          <w:color w:val="000000" w:themeColor="text1"/>
          <w:sz w:val="24"/>
          <w:szCs w:val="24"/>
        </w:rPr>
      </w:pPr>
      <w:r w:rsidRPr="002C52A9">
        <w:rPr>
          <w:rFonts w:ascii="Palatino Linotype" w:hAnsi="Palatino Linotype" w:cs="Arial"/>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F0003" w:rsidRPr="002C52A9" w:rsidRDefault="006F0003" w:rsidP="006F0003">
      <w:pPr>
        <w:spacing w:after="120" w:line="360" w:lineRule="auto"/>
        <w:ind w:left="426" w:right="49"/>
        <w:contextualSpacing/>
        <w:jc w:val="both"/>
        <w:rPr>
          <w:rFonts w:ascii="Palatino Linotype" w:hAnsi="Palatino Linotype" w:cs="Arial"/>
          <w:color w:val="000000" w:themeColor="text1"/>
          <w:sz w:val="24"/>
          <w:szCs w:val="24"/>
        </w:rPr>
      </w:pPr>
    </w:p>
    <w:p w:rsidR="00912F28" w:rsidRPr="002C52A9" w:rsidRDefault="006F0003" w:rsidP="00912F28">
      <w:pPr>
        <w:numPr>
          <w:ilvl w:val="0"/>
          <w:numId w:val="1"/>
        </w:numPr>
        <w:spacing w:after="120" w:line="360" w:lineRule="auto"/>
        <w:ind w:left="0" w:right="49" w:firstLine="0"/>
        <w:jc w:val="both"/>
        <w:rPr>
          <w:rFonts w:ascii="Palatino Linotype" w:eastAsia="MS Mincho" w:hAnsi="Palatino Linotype" w:cstheme="majorBidi"/>
          <w:sz w:val="24"/>
          <w:szCs w:val="24"/>
        </w:rPr>
      </w:pPr>
      <w:r w:rsidRPr="002C52A9">
        <w:rPr>
          <w:rFonts w:ascii="Palatino Linotype" w:hAnsi="Palatino Linotype" w:cs="Arial"/>
          <w:color w:val="000000" w:themeColor="text1"/>
          <w:sz w:val="24"/>
          <w:szCs w:val="24"/>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rsidR="00912F28" w:rsidRPr="002C52A9" w:rsidRDefault="00912F28" w:rsidP="00912F28">
      <w:pPr>
        <w:spacing w:after="120" w:line="360" w:lineRule="auto"/>
        <w:ind w:right="49"/>
        <w:jc w:val="both"/>
        <w:rPr>
          <w:rFonts w:ascii="Palatino Linotype" w:eastAsia="MS Mincho" w:hAnsi="Palatino Linotype" w:cstheme="majorBidi"/>
          <w:sz w:val="24"/>
          <w:szCs w:val="24"/>
        </w:rPr>
      </w:pPr>
    </w:p>
    <w:p w:rsidR="00790188" w:rsidRPr="002C52A9" w:rsidRDefault="00790188" w:rsidP="00790188">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52A9">
        <w:rPr>
          <w:rFonts w:ascii="Palatino Linotype" w:eastAsia="MS Mincho" w:hAnsi="Palatino Linotype" w:cs="Times New Roman"/>
          <w:color w:val="000000"/>
          <w:sz w:val="24"/>
          <w:szCs w:val="24"/>
          <w:lang w:val="es-ES_tradnl" w:eastAsia="es-ES"/>
        </w:rPr>
        <w:t>Luego entonces, en términos de</w:t>
      </w:r>
      <w:r w:rsidR="00037B6F" w:rsidRPr="002C52A9">
        <w:rPr>
          <w:rFonts w:ascii="Palatino Linotype" w:eastAsia="MS Mincho" w:hAnsi="Palatino Linotype" w:cs="Times New Roman"/>
          <w:color w:val="000000"/>
          <w:sz w:val="24"/>
          <w:szCs w:val="24"/>
          <w:lang w:val="es-ES_tradnl" w:eastAsia="es-ES"/>
        </w:rPr>
        <w:t xml:space="preserve">l artículo 179 fracciones </w:t>
      </w:r>
      <w:proofErr w:type="gramStart"/>
      <w:r w:rsidR="00037B6F" w:rsidRPr="002C52A9">
        <w:rPr>
          <w:rFonts w:ascii="Palatino Linotype" w:eastAsia="MS Mincho" w:hAnsi="Palatino Linotype" w:cs="Times New Roman"/>
          <w:color w:val="000000"/>
          <w:sz w:val="24"/>
          <w:szCs w:val="24"/>
          <w:lang w:val="es-ES_tradnl" w:eastAsia="es-ES"/>
        </w:rPr>
        <w:t>I  y</w:t>
      </w:r>
      <w:proofErr w:type="gramEnd"/>
      <w:r w:rsidR="00037B6F" w:rsidRPr="002C52A9">
        <w:rPr>
          <w:rFonts w:ascii="Palatino Linotype" w:eastAsia="MS Mincho" w:hAnsi="Palatino Linotype" w:cs="Times New Roman"/>
          <w:color w:val="000000"/>
          <w:sz w:val="24"/>
          <w:szCs w:val="24"/>
          <w:lang w:val="es-ES_tradnl" w:eastAsia="es-ES"/>
        </w:rPr>
        <w:t xml:space="preserve"> VI</w:t>
      </w:r>
      <w:r w:rsidRPr="002C52A9">
        <w:rPr>
          <w:rFonts w:ascii="Palatino Linotype" w:eastAsia="MS Mincho" w:hAnsi="Palatino Linotype" w:cs="Times New Roman"/>
          <w:color w:val="000000"/>
          <w:sz w:val="24"/>
          <w:szCs w:val="24"/>
          <w:lang w:val="es-ES_tradnl" w:eastAsia="es-ES"/>
        </w:rPr>
        <w:t xml:space="preserve"> de la Ley de Trasparencia y Acceso a la Información Pública del Estado de México, resultan fundadas las </w:t>
      </w:r>
      <w:r w:rsidRPr="002C52A9">
        <w:rPr>
          <w:rFonts w:ascii="Palatino Linotype" w:eastAsia="MS Mincho" w:hAnsi="Palatino Linotype" w:cs="Times New Roman"/>
          <w:color w:val="000000"/>
          <w:sz w:val="24"/>
          <w:szCs w:val="24"/>
          <w:lang w:val="es-ES" w:eastAsia="es-ES"/>
        </w:rPr>
        <w:t xml:space="preserve">razones o motivos de inconformidad hechos valer por la </w:t>
      </w:r>
      <w:r w:rsidRPr="002C52A9">
        <w:rPr>
          <w:rFonts w:ascii="Palatino Linotype" w:eastAsia="MS Mincho" w:hAnsi="Palatino Linotype" w:cs="Times New Roman"/>
          <w:b/>
          <w:color w:val="000000"/>
          <w:sz w:val="24"/>
          <w:szCs w:val="24"/>
          <w:lang w:val="es-ES" w:eastAsia="es-ES"/>
        </w:rPr>
        <w:t>RECURRENTE</w:t>
      </w:r>
      <w:r w:rsidRPr="002C52A9">
        <w:rPr>
          <w:rFonts w:ascii="Palatino Linotype" w:eastAsia="MS Mincho" w:hAnsi="Palatino Linotype" w:cs="Times New Roman"/>
          <w:color w:val="000000"/>
          <w:sz w:val="24"/>
          <w:szCs w:val="24"/>
          <w:lang w:val="es-ES" w:eastAsia="es-ES"/>
        </w:rPr>
        <w:t xml:space="preserve"> en el recurso de revisión de mérito</w:t>
      </w:r>
      <w:r w:rsidRPr="002C52A9">
        <w:rPr>
          <w:rFonts w:ascii="Palatino Linotype" w:eastAsia="MS Mincho" w:hAnsi="Palatino Linotype" w:cs="Times New Roman"/>
          <w:color w:val="000000"/>
          <w:sz w:val="24"/>
          <w:szCs w:val="24"/>
          <w:lang w:val="es-ES_tradnl" w:eastAsia="es-ES"/>
        </w:rPr>
        <w:t xml:space="preserve">.  </w:t>
      </w:r>
    </w:p>
    <w:p w:rsidR="00790188" w:rsidRPr="002C52A9" w:rsidRDefault="00790188" w:rsidP="00790188">
      <w:pPr>
        <w:pStyle w:val="Prrafodelista"/>
        <w:rPr>
          <w:rFonts w:ascii="Palatino Linotype" w:eastAsia="MS Mincho" w:hAnsi="Palatino Linotype" w:cs="Times New Roman"/>
          <w:color w:val="000000"/>
          <w:sz w:val="24"/>
          <w:szCs w:val="24"/>
          <w:lang w:val="es-ES" w:eastAsia="es-ES"/>
        </w:rPr>
      </w:pPr>
    </w:p>
    <w:p w:rsidR="00790188" w:rsidRPr="002C52A9" w:rsidRDefault="00790188" w:rsidP="00144D2C">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52A9">
        <w:rPr>
          <w:rFonts w:ascii="Palatino Linotype" w:eastAsia="MS Mincho" w:hAnsi="Palatino Linotype" w:cs="Times New Roman"/>
          <w:color w:val="000000"/>
          <w:sz w:val="24"/>
          <w:szCs w:val="24"/>
          <w:lang w:val="es-ES" w:eastAsia="es-ES"/>
        </w:rPr>
        <w:t xml:space="preserve">Por lo anteriormente expuesto y fundado, este </w:t>
      </w:r>
      <w:r w:rsidRPr="002C52A9">
        <w:rPr>
          <w:rFonts w:ascii="Palatino Linotype" w:eastAsia="MS Mincho" w:hAnsi="Palatino Linotype" w:cs="Times New Roman"/>
          <w:b/>
          <w:bCs/>
          <w:color w:val="000000"/>
          <w:sz w:val="24"/>
          <w:szCs w:val="24"/>
          <w:lang w:val="es-ES" w:eastAsia="es-ES"/>
        </w:rPr>
        <w:t>ÓRGANO GARANTE</w:t>
      </w:r>
      <w:r w:rsidRPr="002C52A9">
        <w:rPr>
          <w:rFonts w:ascii="Palatino Linotype" w:eastAsia="MS Mincho" w:hAnsi="Palatino Linotype" w:cs="Times New Roman"/>
          <w:color w:val="000000"/>
          <w:sz w:val="24"/>
          <w:szCs w:val="24"/>
          <w:lang w:val="es-ES" w:eastAsia="es-ES"/>
        </w:rPr>
        <w:t xml:space="preserve"> emite los siguientes:</w:t>
      </w:r>
    </w:p>
    <w:p w:rsidR="00DF768C" w:rsidRPr="002C52A9" w:rsidRDefault="00DF768C" w:rsidP="009F4EB1">
      <w:pPr>
        <w:pStyle w:val="Ttulo1"/>
        <w:jc w:val="center"/>
        <w:rPr>
          <w:rFonts w:eastAsia="Times New Roman"/>
          <w:b/>
          <w:szCs w:val="24"/>
          <w:lang w:val="es-ES_tradnl" w:eastAsia="es-ES"/>
        </w:rPr>
      </w:pPr>
      <w:bookmarkStart w:id="32" w:name="_Toc49366670"/>
      <w:r w:rsidRPr="002C52A9">
        <w:rPr>
          <w:rFonts w:eastAsia="Times New Roman"/>
          <w:b/>
          <w:szCs w:val="24"/>
          <w:lang w:val="es-ES_tradnl" w:eastAsia="es-ES"/>
        </w:rPr>
        <w:t>R E S O L U T I V O S</w:t>
      </w:r>
      <w:bookmarkEnd w:id="32"/>
    </w:p>
    <w:p w:rsidR="00DF768C" w:rsidRPr="002C52A9" w:rsidRDefault="00DF768C" w:rsidP="00DF32AA">
      <w:pPr>
        <w:tabs>
          <w:tab w:val="left" w:pos="0"/>
        </w:tabs>
        <w:spacing w:after="0" w:line="360" w:lineRule="auto"/>
        <w:jc w:val="center"/>
        <w:rPr>
          <w:rFonts w:ascii="Palatino Linotype" w:hAnsi="Palatino Linotype"/>
          <w:sz w:val="24"/>
          <w:szCs w:val="24"/>
          <w:lang w:val="es-ES_tradnl" w:eastAsia="es-ES"/>
        </w:rPr>
      </w:pPr>
    </w:p>
    <w:p w:rsidR="00DA72B4" w:rsidRPr="002C52A9" w:rsidRDefault="00DA72B4" w:rsidP="00DA72B4">
      <w:pPr>
        <w:spacing w:after="0" w:line="360" w:lineRule="auto"/>
        <w:jc w:val="both"/>
        <w:rPr>
          <w:rFonts w:ascii="Palatino Linotype" w:eastAsia="MS Mincho" w:hAnsi="Palatino Linotype" w:cs="Times New Roman"/>
          <w:sz w:val="24"/>
          <w:szCs w:val="24"/>
          <w:lang w:val="es-ES_tradnl" w:eastAsia="es-ES"/>
        </w:rPr>
      </w:pPr>
      <w:bookmarkStart w:id="33" w:name="_Toc477277072"/>
      <w:bookmarkStart w:id="34" w:name="_Toc477279135"/>
      <w:bookmarkStart w:id="35" w:name="_Toc477279489"/>
      <w:bookmarkStart w:id="36" w:name="_Toc477283989"/>
      <w:bookmarkStart w:id="37" w:name="_Toc477284979"/>
      <w:bookmarkStart w:id="38" w:name="_Toc480361572"/>
      <w:bookmarkStart w:id="39" w:name="_Toc480483989"/>
      <w:bookmarkStart w:id="40" w:name="_Toc480484730"/>
      <w:bookmarkStart w:id="41" w:name="_Toc482099763"/>
      <w:bookmarkStart w:id="42" w:name="_Toc482178654"/>
      <w:bookmarkStart w:id="43" w:name="_Toc482178747"/>
      <w:bookmarkStart w:id="44" w:name="_Toc485890649"/>
      <w:r w:rsidRPr="002C52A9">
        <w:rPr>
          <w:rFonts w:ascii="Palatino Linotype" w:eastAsia="MS Gothic" w:hAnsi="Palatino Linotype" w:cs="Times New Roman"/>
          <w:b/>
          <w:color w:val="000000"/>
          <w:sz w:val="24"/>
          <w:szCs w:val="24"/>
        </w:rPr>
        <w:t>PRIMERO.</w:t>
      </w:r>
      <w:bookmarkEnd w:id="33"/>
      <w:bookmarkEnd w:id="34"/>
      <w:bookmarkEnd w:id="35"/>
      <w:bookmarkEnd w:id="36"/>
      <w:bookmarkEnd w:id="37"/>
      <w:bookmarkEnd w:id="38"/>
      <w:bookmarkEnd w:id="39"/>
      <w:bookmarkEnd w:id="40"/>
      <w:bookmarkEnd w:id="41"/>
      <w:bookmarkEnd w:id="42"/>
      <w:bookmarkEnd w:id="43"/>
      <w:bookmarkEnd w:id="44"/>
      <w:r w:rsidRPr="002C52A9">
        <w:rPr>
          <w:rFonts w:ascii="Palatino Linotype" w:eastAsia="MS Gothic" w:hAnsi="Palatino Linotype" w:cs="Times New Roman"/>
          <w:b/>
          <w:color w:val="000000"/>
          <w:sz w:val="24"/>
          <w:szCs w:val="24"/>
        </w:rPr>
        <w:t xml:space="preserve"> </w:t>
      </w:r>
      <w:r w:rsidR="00144D2C" w:rsidRPr="002C52A9">
        <w:rPr>
          <w:rFonts w:ascii="Palatino Linotype" w:eastAsia="MS Mincho" w:hAnsi="Palatino Linotype" w:cs="Times New Roman"/>
          <w:sz w:val="24"/>
          <w:szCs w:val="24"/>
          <w:lang w:val="es-ES_tradnl" w:eastAsia="es-ES"/>
        </w:rPr>
        <w:t>Resultan fundadas las</w:t>
      </w:r>
      <w:r w:rsidR="00144D2C" w:rsidRPr="002C52A9">
        <w:rPr>
          <w:rFonts w:ascii="Palatino Linotype" w:eastAsia="MS Mincho" w:hAnsi="Palatino Linotype" w:cs="Times New Roman"/>
          <w:b/>
          <w:sz w:val="24"/>
          <w:szCs w:val="24"/>
          <w:lang w:val="es-ES_tradnl" w:eastAsia="es-ES"/>
        </w:rPr>
        <w:t xml:space="preserve"> </w:t>
      </w:r>
      <w:r w:rsidR="00144D2C" w:rsidRPr="002C52A9">
        <w:rPr>
          <w:rFonts w:ascii="Palatino Linotype" w:eastAsia="MS Mincho" w:hAnsi="Palatino Linotype" w:cs="Times New Roman"/>
          <w:sz w:val="24"/>
          <w:szCs w:val="24"/>
          <w:lang w:val="es-ES" w:eastAsia="es-ES"/>
        </w:rPr>
        <w:t xml:space="preserve">razones o motivos de inconformidad hechos valer en el recurso de revisión </w:t>
      </w:r>
      <w:r w:rsidR="00144D2C" w:rsidRPr="002C52A9">
        <w:rPr>
          <w:rFonts w:ascii="Palatino Linotype" w:eastAsia="MS Mincho" w:hAnsi="Palatino Linotype" w:cs="Times New Roman"/>
          <w:b/>
          <w:bCs/>
          <w:sz w:val="24"/>
          <w:szCs w:val="24"/>
          <w:lang w:val="es-ES_tradnl" w:eastAsia="es-ES"/>
        </w:rPr>
        <w:t>0</w:t>
      </w:r>
      <w:r w:rsidR="00037B6F" w:rsidRPr="002C52A9">
        <w:rPr>
          <w:rFonts w:ascii="Palatino Linotype" w:eastAsia="MS Mincho" w:hAnsi="Palatino Linotype" w:cs="Times New Roman"/>
          <w:b/>
          <w:bCs/>
          <w:sz w:val="24"/>
          <w:szCs w:val="24"/>
          <w:lang w:val="es-ES_tradnl" w:eastAsia="es-ES"/>
        </w:rPr>
        <w:t>1463/INFOEM/IP/RR/2020</w:t>
      </w:r>
      <w:r w:rsidR="007727AF" w:rsidRPr="002C52A9">
        <w:rPr>
          <w:rFonts w:ascii="Palatino Linotype" w:eastAsia="MS Mincho" w:hAnsi="Palatino Linotype" w:cs="Times New Roman"/>
          <w:b/>
          <w:bCs/>
          <w:sz w:val="24"/>
          <w:szCs w:val="24"/>
          <w:lang w:val="es-ES_tradnl" w:eastAsia="es-ES"/>
        </w:rPr>
        <w:t xml:space="preserve">, </w:t>
      </w:r>
      <w:r w:rsidR="00037B6F" w:rsidRPr="002C52A9">
        <w:rPr>
          <w:rFonts w:ascii="Palatino Linotype" w:eastAsia="MS Mincho" w:hAnsi="Palatino Linotype" w:cs="Times New Roman"/>
          <w:bCs/>
          <w:sz w:val="24"/>
          <w:szCs w:val="24"/>
          <w:lang w:val="es-ES_tradnl" w:eastAsia="es-ES"/>
        </w:rPr>
        <w:t xml:space="preserve">en términos de </w:t>
      </w:r>
      <w:proofErr w:type="gramStart"/>
      <w:r w:rsidR="00037B6F" w:rsidRPr="002C52A9">
        <w:rPr>
          <w:rFonts w:ascii="Palatino Linotype" w:eastAsia="MS Mincho" w:hAnsi="Palatino Linotype" w:cs="Times New Roman"/>
          <w:bCs/>
          <w:sz w:val="24"/>
          <w:szCs w:val="24"/>
          <w:lang w:val="es-ES_tradnl" w:eastAsia="es-ES"/>
        </w:rPr>
        <w:t xml:space="preserve">los </w:t>
      </w:r>
      <w:r w:rsidR="00144D2C" w:rsidRPr="002C52A9">
        <w:rPr>
          <w:rFonts w:ascii="Palatino Linotype" w:eastAsia="MS Mincho" w:hAnsi="Palatino Linotype" w:cs="Times New Roman"/>
          <w:bCs/>
          <w:sz w:val="24"/>
          <w:szCs w:val="24"/>
          <w:lang w:val="es-ES_tradnl" w:eastAsia="es-ES"/>
        </w:rPr>
        <w:t xml:space="preserve"> </w:t>
      </w:r>
      <w:r w:rsidR="00144D2C" w:rsidRPr="002C52A9">
        <w:rPr>
          <w:rFonts w:ascii="Palatino Linotype" w:eastAsia="MS Mincho" w:hAnsi="Palatino Linotype" w:cs="Times New Roman"/>
          <w:b/>
          <w:bCs/>
          <w:sz w:val="24"/>
          <w:szCs w:val="24"/>
          <w:lang w:val="es-ES_tradnl" w:eastAsia="es-ES"/>
        </w:rPr>
        <w:t>Considerando</w:t>
      </w:r>
      <w:r w:rsidR="00037B6F" w:rsidRPr="002C52A9">
        <w:rPr>
          <w:rFonts w:ascii="Palatino Linotype" w:eastAsia="MS Mincho" w:hAnsi="Palatino Linotype" w:cs="Times New Roman"/>
          <w:b/>
          <w:bCs/>
          <w:sz w:val="24"/>
          <w:szCs w:val="24"/>
          <w:lang w:val="es-ES_tradnl" w:eastAsia="es-ES"/>
        </w:rPr>
        <w:t>s</w:t>
      </w:r>
      <w:proofErr w:type="gramEnd"/>
      <w:r w:rsidR="00144D2C" w:rsidRPr="002C52A9">
        <w:rPr>
          <w:rFonts w:ascii="Palatino Linotype" w:eastAsia="MS Mincho" w:hAnsi="Palatino Linotype" w:cs="Times New Roman"/>
          <w:bCs/>
          <w:sz w:val="24"/>
          <w:szCs w:val="24"/>
          <w:lang w:val="es-ES_tradnl" w:eastAsia="es-ES"/>
        </w:rPr>
        <w:t xml:space="preserve"> </w:t>
      </w:r>
      <w:r w:rsidR="00144D2C" w:rsidRPr="002C52A9">
        <w:rPr>
          <w:rFonts w:ascii="Palatino Linotype" w:eastAsia="MS Mincho" w:hAnsi="Palatino Linotype" w:cs="Times New Roman"/>
          <w:b/>
          <w:bCs/>
          <w:sz w:val="24"/>
          <w:szCs w:val="24"/>
          <w:lang w:val="es-ES_tradnl" w:eastAsia="es-ES"/>
        </w:rPr>
        <w:t>CUARTO</w:t>
      </w:r>
      <w:r w:rsidR="00037B6F" w:rsidRPr="002C52A9">
        <w:rPr>
          <w:rFonts w:ascii="Palatino Linotype" w:eastAsia="MS Mincho" w:hAnsi="Palatino Linotype" w:cs="Times New Roman"/>
          <w:b/>
          <w:bCs/>
          <w:sz w:val="24"/>
          <w:szCs w:val="24"/>
          <w:lang w:val="es-ES_tradnl" w:eastAsia="es-ES"/>
        </w:rPr>
        <w:t xml:space="preserve"> y QUINTO</w:t>
      </w:r>
      <w:r w:rsidR="00144D2C" w:rsidRPr="002C52A9">
        <w:rPr>
          <w:rFonts w:ascii="Palatino Linotype" w:eastAsia="MS Mincho" w:hAnsi="Palatino Linotype" w:cs="Times New Roman"/>
          <w:b/>
          <w:bCs/>
          <w:sz w:val="24"/>
          <w:szCs w:val="24"/>
          <w:lang w:val="es-ES_tradnl" w:eastAsia="es-ES"/>
        </w:rPr>
        <w:t xml:space="preserve"> </w:t>
      </w:r>
      <w:r w:rsidR="00144D2C" w:rsidRPr="002C52A9">
        <w:rPr>
          <w:rFonts w:ascii="Palatino Linotype" w:eastAsia="MS Mincho" w:hAnsi="Palatino Linotype" w:cs="Times New Roman"/>
          <w:bCs/>
          <w:sz w:val="24"/>
          <w:szCs w:val="24"/>
          <w:lang w:val="es-ES_tradnl" w:eastAsia="es-ES"/>
        </w:rPr>
        <w:t>de la presente resolución</w:t>
      </w:r>
      <w:r w:rsidR="007727AF" w:rsidRPr="002C52A9">
        <w:rPr>
          <w:rFonts w:ascii="Palatino Linotype" w:eastAsia="MS Mincho" w:hAnsi="Palatino Linotype" w:cs="Times New Roman"/>
          <w:bCs/>
          <w:sz w:val="24"/>
          <w:szCs w:val="24"/>
          <w:lang w:val="es-ES_tradnl" w:eastAsia="es-ES"/>
        </w:rPr>
        <w:t>.</w:t>
      </w:r>
    </w:p>
    <w:p w:rsidR="00DA72B4" w:rsidRPr="002C52A9" w:rsidRDefault="00DA72B4" w:rsidP="00DA72B4">
      <w:pPr>
        <w:spacing w:after="0" w:line="360" w:lineRule="auto"/>
        <w:jc w:val="both"/>
        <w:rPr>
          <w:rFonts w:ascii="Palatino Linotype" w:eastAsia="MS Mincho" w:hAnsi="Palatino Linotype" w:cs="Times New Roman"/>
          <w:sz w:val="24"/>
          <w:szCs w:val="24"/>
          <w:lang w:val="es-ES_tradnl" w:eastAsia="es-ES"/>
        </w:rPr>
      </w:pPr>
    </w:p>
    <w:p w:rsidR="007727AF" w:rsidRPr="002C52A9" w:rsidRDefault="00DA72B4" w:rsidP="00DA72B4">
      <w:pPr>
        <w:spacing w:after="0" w:line="360" w:lineRule="auto"/>
        <w:contextualSpacing/>
        <w:jc w:val="both"/>
        <w:rPr>
          <w:rFonts w:ascii="Palatino Linotype" w:eastAsia="Times New Roman" w:hAnsi="Palatino Linotype" w:cs="Arial"/>
          <w:color w:val="000000"/>
          <w:sz w:val="24"/>
          <w:szCs w:val="24"/>
          <w:lang w:val="es-ES" w:eastAsia="es-ES"/>
        </w:rPr>
      </w:pPr>
      <w:r w:rsidRPr="002C52A9">
        <w:rPr>
          <w:rFonts w:ascii="Palatino Linotype" w:eastAsia="MS Mincho" w:hAnsi="Palatino Linotype" w:cs="Times New Roman"/>
          <w:b/>
          <w:color w:val="000000"/>
          <w:sz w:val="24"/>
          <w:szCs w:val="24"/>
          <w:lang w:val="es-ES_tradnl" w:eastAsia="es-ES"/>
        </w:rPr>
        <w:t>SEGUNDO.</w:t>
      </w:r>
      <w:r w:rsidRPr="002C52A9">
        <w:rPr>
          <w:rFonts w:ascii="Palatino Linotype" w:eastAsia="MS Gothic" w:hAnsi="Palatino Linotype" w:cs="Times New Roman"/>
          <w:b/>
          <w:color w:val="000000"/>
          <w:sz w:val="24"/>
          <w:szCs w:val="24"/>
        </w:rPr>
        <w:t xml:space="preserve"> </w:t>
      </w:r>
      <w:r w:rsidRPr="002C52A9">
        <w:rPr>
          <w:rFonts w:ascii="Palatino Linotype" w:eastAsia="MS Gothic" w:hAnsi="Palatino Linotype" w:cs="Times New Roman"/>
          <w:color w:val="000000"/>
          <w:sz w:val="24"/>
          <w:szCs w:val="24"/>
        </w:rPr>
        <w:t>Se</w:t>
      </w:r>
      <w:r w:rsidRPr="002C52A9">
        <w:rPr>
          <w:rFonts w:ascii="Palatino Linotype" w:eastAsia="MS Gothic" w:hAnsi="Palatino Linotype" w:cs="Times New Roman"/>
          <w:b/>
          <w:color w:val="000000"/>
          <w:sz w:val="24"/>
          <w:szCs w:val="24"/>
        </w:rPr>
        <w:t xml:space="preserve"> </w:t>
      </w:r>
      <w:r w:rsidR="00465ADE" w:rsidRPr="002C52A9">
        <w:rPr>
          <w:rFonts w:ascii="Palatino Linotype" w:eastAsia="MS Gothic" w:hAnsi="Palatino Linotype" w:cs="Times New Roman"/>
          <w:b/>
          <w:color w:val="000000"/>
          <w:sz w:val="24"/>
          <w:szCs w:val="24"/>
        </w:rPr>
        <w:t xml:space="preserve">REVOCA </w:t>
      </w:r>
      <w:r w:rsidRPr="002C52A9">
        <w:rPr>
          <w:rFonts w:ascii="Palatino Linotype" w:eastAsia="MS Gothic" w:hAnsi="Palatino Linotype" w:cs="Times New Roman"/>
          <w:color w:val="000000"/>
          <w:sz w:val="24"/>
          <w:szCs w:val="24"/>
        </w:rPr>
        <w:t>la respuesta emitida</w:t>
      </w:r>
      <w:r w:rsidRPr="002C52A9">
        <w:rPr>
          <w:rFonts w:ascii="Palatino Linotype" w:eastAsia="Times New Roman" w:hAnsi="Palatino Linotype" w:cs="Arial"/>
          <w:color w:val="000000"/>
          <w:sz w:val="24"/>
          <w:szCs w:val="24"/>
          <w:lang w:val="es-ES" w:eastAsia="es-ES"/>
        </w:rPr>
        <w:t xml:space="preserve"> por el </w:t>
      </w:r>
      <w:r w:rsidR="00AC417D" w:rsidRPr="002C52A9">
        <w:rPr>
          <w:rFonts w:ascii="Palatino Linotype" w:eastAsia="Times New Roman" w:hAnsi="Palatino Linotype" w:cs="Arial"/>
          <w:b/>
          <w:color w:val="000000"/>
          <w:sz w:val="24"/>
          <w:szCs w:val="24"/>
          <w:lang w:val="es-ES" w:eastAsia="es-ES"/>
        </w:rPr>
        <w:t xml:space="preserve">Ayuntamiento de </w:t>
      </w:r>
      <w:r w:rsidR="00037B6F" w:rsidRPr="002C52A9">
        <w:rPr>
          <w:rFonts w:ascii="Palatino Linotype" w:eastAsia="Times New Roman" w:hAnsi="Palatino Linotype" w:cs="Arial"/>
          <w:b/>
          <w:color w:val="000000"/>
          <w:sz w:val="24"/>
          <w:szCs w:val="24"/>
          <w:lang w:val="es-ES" w:eastAsia="es-ES"/>
        </w:rPr>
        <w:t xml:space="preserve">Tlalnepantla de Baz </w:t>
      </w:r>
      <w:r w:rsidRPr="002C52A9">
        <w:rPr>
          <w:rFonts w:ascii="Palatino Linotype" w:eastAsia="Times New Roman" w:hAnsi="Palatino Linotype" w:cs="Arial"/>
          <w:color w:val="000000"/>
          <w:sz w:val="24"/>
          <w:szCs w:val="24"/>
          <w:lang w:val="es-ES_tradnl" w:eastAsia="es-ES"/>
        </w:rPr>
        <w:t xml:space="preserve">y se </w:t>
      </w:r>
      <w:r w:rsidRPr="002C52A9">
        <w:rPr>
          <w:rFonts w:ascii="Palatino Linotype" w:eastAsia="Times New Roman" w:hAnsi="Palatino Linotype" w:cs="Arial"/>
          <w:b/>
          <w:color w:val="000000"/>
          <w:sz w:val="24"/>
          <w:szCs w:val="24"/>
          <w:lang w:val="es-ES_tradnl" w:eastAsia="es-ES"/>
        </w:rPr>
        <w:t>ORDENA</w:t>
      </w:r>
      <w:r w:rsidR="00835991" w:rsidRPr="002C52A9">
        <w:rPr>
          <w:rFonts w:ascii="Palatino Linotype" w:eastAsia="Times New Roman" w:hAnsi="Palatino Linotype" w:cs="Arial"/>
          <w:color w:val="000000"/>
          <w:sz w:val="24"/>
          <w:szCs w:val="24"/>
          <w:lang w:val="es-ES_tradnl" w:eastAsia="es-ES"/>
        </w:rPr>
        <w:t xml:space="preserve"> entregar </w:t>
      </w:r>
      <w:r w:rsidRPr="002C52A9">
        <w:rPr>
          <w:rFonts w:ascii="Palatino Linotype" w:eastAsia="Times New Roman" w:hAnsi="Palatino Linotype" w:cs="Arial"/>
          <w:color w:val="000000"/>
          <w:sz w:val="24"/>
          <w:szCs w:val="24"/>
          <w:lang w:val="es-ES" w:eastAsia="es-ES"/>
        </w:rPr>
        <w:t xml:space="preserve">vía Sistema de Acceso a la Información Mexiquense </w:t>
      </w:r>
      <w:r w:rsidRPr="002C52A9">
        <w:rPr>
          <w:rFonts w:ascii="Palatino Linotype" w:eastAsia="Times New Roman" w:hAnsi="Palatino Linotype" w:cs="Arial"/>
          <w:b/>
          <w:color w:val="000000"/>
          <w:sz w:val="24"/>
          <w:szCs w:val="24"/>
          <w:lang w:val="es-ES" w:eastAsia="es-ES"/>
        </w:rPr>
        <w:t>(SAIMEX),</w:t>
      </w:r>
      <w:r w:rsidR="00037B6F" w:rsidRPr="002C52A9">
        <w:rPr>
          <w:rFonts w:ascii="Palatino Linotype" w:eastAsia="Times New Roman" w:hAnsi="Palatino Linotype" w:cs="Arial"/>
          <w:color w:val="000000"/>
          <w:sz w:val="24"/>
          <w:szCs w:val="24"/>
          <w:lang w:val="es-ES" w:eastAsia="es-ES"/>
        </w:rPr>
        <w:t xml:space="preserve"> en versión pública de ser procedente, </w:t>
      </w:r>
      <w:r w:rsidR="00790188" w:rsidRPr="002C52A9">
        <w:rPr>
          <w:rFonts w:ascii="Palatino Linotype" w:eastAsia="Times New Roman" w:hAnsi="Palatino Linotype" w:cs="Arial"/>
          <w:color w:val="000000"/>
          <w:sz w:val="24"/>
          <w:szCs w:val="24"/>
          <w:lang w:val="es-ES" w:eastAsia="es-ES"/>
        </w:rPr>
        <w:t xml:space="preserve">la </w:t>
      </w:r>
      <w:r w:rsidR="00037B6F" w:rsidRPr="002C52A9">
        <w:rPr>
          <w:rFonts w:ascii="Palatino Linotype" w:eastAsia="Times New Roman" w:hAnsi="Palatino Linotype" w:cs="Arial"/>
          <w:color w:val="000000"/>
          <w:sz w:val="24"/>
          <w:szCs w:val="24"/>
          <w:lang w:val="es-ES" w:eastAsia="es-ES"/>
        </w:rPr>
        <w:t xml:space="preserve">documentación donde conste </w:t>
      </w:r>
      <w:r w:rsidR="00B23BA2" w:rsidRPr="002C52A9">
        <w:rPr>
          <w:rFonts w:ascii="Palatino Linotype" w:eastAsia="Times New Roman" w:hAnsi="Palatino Linotype" w:cs="Arial"/>
          <w:color w:val="000000"/>
          <w:sz w:val="24"/>
          <w:szCs w:val="24"/>
          <w:lang w:val="es-ES" w:eastAsia="es-ES"/>
        </w:rPr>
        <w:t>la siguiente información</w:t>
      </w:r>
      <w:r w:rsidR="003B332B" w:rsidRPr="002C52A9">
        <w:rPr>
          <w:rFonts w:ascii="Palatino Linotype" w:eastAsia="Times New Roman" w:hAnsi="Palatino Linotype" w:cs="Arial"/>
          <w:color w:val="000000"/>
          <w:sz w:val="24"/>
          <w:szCs w:val="24"/>
          <w:lang w:val="es-ES" w:eastAsia="es-ES"/>
        </w:rPr>
        <w:t>:</w:t>
      </w:r>
    </w:p>
    <w:p w:rsidR="00210928" w:rsidRPr="002C52A9" w:rsidRDefault="005F1B90" w:rsidP="00465ADE">
      <w:pPr>
        <w:widowControl w:val="0"/>
        <w:autoSpaceDE w:val="0"/>
        <w:autoSpaceDN w:val="0"/>
        <w:adjustRightInd w:val="0"/>
        <w:spacing w:before="240" w:after="240" w:line="360" w:lineRule="auto"/>
        <w:ind w:left="567" w:right="616"/>
        <w:rPr>
          <w:rFonts w:ascii="Palatino Linotype" w:eastAsia="MS Mincho" w:hAnsi="Palatino Linotype" w:cs="Arial"/>
          <w:b/>
          <w:i/>
          <w:color w:val="FF0000"/>
          <w:sz w:val="24"/>
          <w:szCs w:val="24"/>
          <w:lang w:val="es-ES_tradnl" w:eastAsia="es-ES"/>
        </w:rPr>
      </w:pPr>
      <w:r w:rsidRPr="002C52A9">
        <w:rPr>
          <w:rFonts w:ascii="Palatino Linotype" w:eastAsia="MS Mincho" w:hAnsi="Palatino Linotype" w:cs="Times New Roman"/>
          <w:b/>
          <w:sz w:val="24"/>
          <w:szCs w:val="24"/>
          <w:lang w:val="es-ES_tradnl" w:eastAsia="es-ES"/>
        </w:rPr>
        <w:t xml:space="preserve">a) </w:t>
      </w:r>
      <w:r w:rsidR="00B23BA2" w:rsidRPr="002C52A9">
        <w:rPr>
          <w:rFonts w:ascii="Palatino Linotype" w:eastAsia="MS Mincho" w:hAnsi="Palatino Linotype" w:cs="Arial"/>
          <w:b/>
          <w:sz w:val="24"/>
          <w:szCs w:val="24"/>
          <w:lang w:val="es-ES_tradnl" w:eastAsia="es-ES"/>
        </w:rPr>
        <w:t>C</w:t>
      </w:r>
      <w:r w:rsidR="00037B6F" w:rsidRPr="002C52A9">
        <w:rPr>
          <w:rFonts w:ascii="Palatino Linotype" w:eastAsia="MS Mincho" w:hAnsi="Palatino Linotype" w:cs="Arial"/>
          <w:b/>
          <w:sz w:val="24"/>
          <w:szCs w:val="24"/>
          <w:lang w:val="es-ES_tradnl" w:eastAsia="es-ES"/>
        </w:rPr>
        <w:t xml:space="preserve">osto de la construcción del Centro de Atención Ciudadana del </w:t>
      </w:r>
      <w:r w:rsidR="00465ADE" w:rsidRPr="002C52A9">
        <w:rPr>
          <w:rFonts w:ascii="Palatino Linotype" w:eastAsia="MS Mincho" w:hAnsi="Palatino Linotype" w:cs="Arial"/>
          <w:b/>
          <w:sz w:val="24"/>
          <w:szCs w:val="24"/>
          <w:lang w:val="es-ES_tradnl" w:eastAsia="es-ES"/>
        </w:rPr>
        <w:t xml:space="preserve">municipio </w:t>
      </w:r>
      <w:r w:rsidR="00037B6F" w:rsidRPr="002C52A9">
        <w:rPr>
          <w:rFonts w:ascii="Palatino Linotype" w:eastAsia="MS Mincho" w:hAnsi="Palatino Linotype" w:cs="Arial"/>
          <w:b/>
          <w:sz w:val="24"/>
          <w:szCs w:val="24"/>
          <w:lang w:val="es-ES_tradnl" w:eastAsia="es-ES"/>
        </w:rPr>
        <w:t xml:space="preserve">de Tlalnepantla de Baz. </w:t>
      </w:r>
    </w:p>
    <w:p w:rsidR="007727AF" w:rsidRPr="002C52A9" w:rsidRDefault="005261E4" w:rsidP="005261E4">
      <w:pPr>
        <w:spacing w:before="240" w:after="240" w:line="360" w:lineRule="auto"/>
        <w:jc w:val="both"/>
        <w:rPr>
          <w:rFonts w:ascii="Palatino Linotype" w:eastAsia="Calibri" w:hAnsi="Palatino Linotype" w:cs="Arial"/>
          <w:sz w:val="24"/>
          <w:szCs w:val="24"/>
          <w:lang w:val="es-ES_tradnl" w:eastAsia="es-ES"/>
        </w:rPr>
      </w:pPr>
      <w:r w:rsidRPr="002C52A9">
        <w:rPr>
          <w:rFonts w:ascii="Palatino Linotype" w:eastAsia="Calibri" w:hAnsi="Palatino Linotype" w:cs="Arial"/>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w:t>
      </w:r>
    </w:p>
    <w:p w:rsidR="00DA72B4" w:rsidRPr="002C52A9" w:rsidRDefault="00DA72B4" w:rsidP="00DA72B4">
      <w:pPr>
        <w:shd w:val="clear" w:color="auto" w:fill="FFFFFF"/>
        <w:spacing w:before="240" w:after="0" w:line="360" w:lineRule="auto"/>
        <w:ind w:right="49"/>
        <w:jc w:val="both"/>
        <w:rPr>
          <w:rFonts w:ascii="Palatino Linotype" w:eastAsia="Times New Roman" w:hAnsi="Palatino Linotype" w:cs="Arial"/>
          <w:color w:val="222222"/>
          <w:sz w:val="24"/>
          <w:szCs w:val="24"/>
          <w:lang w:eastAsia="es-MX"/>
        </w:rPr>
      </w:pPr>
      <w:r w:rsidRPr="002C52A9">
        <w:rPr>
          <w:rFonts w:ascii="Palatino Linotype" w:eastAsia="Times New Roman" w:hAnsi="Palatino Linotype" w:cs="Arial"/>
          <w:b/>
          <w:bCs/>
          <w:color w:val="222222"/>
          <w:sz w:val="24"/>
          <w:szCs w:val="24"/>
          <w:lang w:val="es-ES_tradnl" w:eastAsia="es-MX"/>
        </w:rPr>
        <w:lastRenderedPageBreak/>
        <w:t xml:space="preserve">TERCERO. </w:t>
      </w:r>
      <w:r w:rsidRPr="002C52A9">
        <w:rPr>
          <w:rFonts w:ascii="Palatino Linotype" w:eastAsia="Times New Roman" w:hAnsi="Palatino Linotype" w:cs="Arial"/>
          <w:color w:val="222222"/>
          <w:sz w:val="24"/>
          <w:szCs w:val="24"/>
          <w:lang w:val="es-ES_tradnl" w:eastAsia="es-MX"/>
        </w:rPr>
        <w:t>Notifíquese</w:t>
      </w:r>
      <w:r w:rsidRPr="002C52A9">
        <w:rPr>
          <w:rFonts w:ascii="Palatino Linotype" w:eastAsia="Times New Roman" w:hAnsi="Palatino Linotype" w:cs="Arial"/>
          <w:b/>
          <w:bCs/>
          <w:color w:val="222222"/>
          <w:sz w:val="24"/>
          <w:szCs w:val="24"/>
          <w:lang w:val="es-ES_tradnl" w:eastAsia="es-MX"/>
        </w:rPr>
        <w:t xml:space="preserve"> </w:t>
      </w:r>
      <w:r w:rsidRPr="002C52A9">
        <w:rPr>
          <w:rFonts w:ascii="Palatino Linotype" w:eastAsia="Times New Roman" w:hAnsi="Palatino Linotype" w:cs="Arial"/>
          <w:color w:val="222222"/>
          <w:sz w:val="24"/>
          <w:szCs w:val="24"/>
          <w:lang w:val="es-ES_tradnl" w:eastAsia="es-MX"/>
        </w:rPr>
        <w:t xml:space="preserve">al Titular de la Unidad de Transparencia del </w:t>
      </w:r>
      <w:r w:rsidRPr="002C52A9">
        <w:rPr>
          <w:rFonts w:ascii="Palatino Linotype" w:eastAsia="Times New Roman" w:hAnsi="Palatino Linotype" w:cs="Arial"/>
          <w:b/>
          <w:bCs/>
          <w:color w:val="222222"/>
          <w:sz w:val="24"/>
          <w:szCs w:val="24"/>
          <w:lang w:val="es-ES_tradnl" w:eastAsia="es-MX"/>
        </w:rPr>
        <w:t>SUJETO OBLIGADO</w:t>
      </w:r>
      <w:r w:rsidRPr="002C52A9">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rsidR="00DA72B4" w:rsidRPr="002C52A9" w:rsidRDefault="00DA72B4" w:rsidP="00DA72B4">
      <w:pPr>
        <w:spacing w:after="0" w:line="240" w:lineRule="auto"/>
        <w:rPr>
          <w:rFonts w:ascii="Palatino Linotype" w:eastAsia="MS Mincho" w:hAnsi="Palatino Linotype" w:cs="Times New Roman"/>
          <w:sz w:val="24"/>
          <w:szCs w:val="24"/>
          <w:lang w:val="es-ES" w:eastAsia="es-ES"/>
        </w:rPr>
      </w:pPr>
    </w:p>
    <w:p w:rsidR="005F1B90" w:rsidRPr="002C52A9"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r w:rsidRPr="002C52A9">
        <w:rPr>
          <w:rFonts w:ascii="Palatino Linotype" w:eastAsia="Times New Roman" w:hAnsi="Palatino Linotype" w:cs="Arial"/>
          <w:b/>
          <w:sz w:val="24"/>
          <w:szCs w:val="24"/>
          <w:lang w:val="es-ES_tradnl" w:eastAsia="es-ES"/>
        </w:rPr>
        <w:t xml:space="preserve">CUARTO. </w:t>
      </w:r>
      <w:r w:rsidRPr="002C52A9">
        <w:rPr>
          <w:rFonts w:ascii="Palatino Linotype" w:eastAsia="Times New Roman" w:hAnsi="Palatino Linotype" w:cs="Times New Roman"/>
          <w:b/>
          <w:bCs/>
          <w:color w:val="222222"/>
          <w:sz w:val="24"/>
          <w:szCs w:val="24"/>
          <w:lang w:val="es-ES" w:eastAsia="es-ES"/>
        </w:rPr>
        <w:t xml:space="preserve">Notifíquese </w:t>
      </w:r>
      <w:r w:rsidRPr="002C52A9">
        <w:rPr>
          <w:rFonts w:ascii="Palatino Linotype" w:eastAsia="Times New Roman" w:hAnsi="Palatino Linotype" w:cs="Times New Roman"/>
          <w:bCs/>
          <w:color w:val="222222"/>
          <w:sz w:val="24"/>
          <w:szCs w:val="24"/>
          <w:lang w:val="es-ES" w:eastAsia="es-ES"/>
        </w:rPr>
        <w:t>a</w:t>
      </w:r>
      <w:r w:rsidR="00790188" w:rsidRPr="002C52A9">
        <w:rPr>
          <w:rFonts w:ascii="Palatino Linotype" w:eastAsia="Calibri" w:hAnsi="Palatino Linotype" w:cs="Arial"/>
          <w:b/>
          <w:sz w:val="24"/>
          <w:szCs w:val="24"/>
          <w:lang w:val="es-ES_tradnl" w:eastAsia="es-ES"/>
        </w:rPr>
        <w:t xml:space="preserve"> </w:t>
      </w:r>
      <w:r w:rsidR="005B4FC3" w:rsidRPr="005B4FC3">
        <w:rPr>
          <w:rFonts w:ascii="Palatino Linotype" w:eastAsia="Times New Roman" w:hAnsi="Palatino Linotype" w:cs="Times New Roman"/>
          <w:b/>
          <w:bCs/>
          <w:color w:val="222222"/>
          <w:sz w:val="24"/>
          <w:szCs w:val="24"/>
          <w:highlight w:val="black"/>
          <w:lang w:val="es-ES_tradnl" w:eastAsia="es-ES"/>
        </w:rPr>
        <w:t>----------------------------------------------------------------------------</w:t>
      </w:r>
      <w:r w:rsidRPr="002C52A9">
        <w:rPr>
          <w:rFonts w:ascii="Palatino Linotype" w:eastAsiaTheme="minorEastAsia" w:hAnsi="Palatino Linotype"/>
          <w:sz w:val="24"/>
          <w:szCs w:val="24"/>
          <w:lang w:val="es-ES_tradnl" w:eastAsia="es-ES"/>
        </w:rPr>
        <w:t>la presente res</w:t>
      </w:r>
      <w:r w:rsidR="00912F28" w:rsidRPr="002C52A9">
        <w:rPr>
          <w:rFonts w:ascii="Palatino Linotype" w:eastAsiaTheme="minorEastAsia" w:hAnsi="Palatino Linotype"/>
          <w:sz w:val="24"/>
          <w:szCs w:val="24"/>
          <w:lang w:val="es-ES_tradnl" w:eastAsia="es-ES"/>
        </w:rPr>
        <w:t>olución</w:t>
      </w:r>
      <w:r w:rsidR="00790188" w:rsidRPr="002C52A9">
        <w:rPr>
          <w:rFonts w:ascii="Palatino Linotype" w:eastAsiaTheme="minorEastAsia" w:hAnsi="Palatino Linotype"/>
          <w:sz w:val="24"/>
          <w:szCs w:val="24"/>
          <w:lang w:val="es-ES_tradnl" w:eastAsia="es-ES"/>
        </w:rPr>
        <w:t xml:space="preserve">. </w:t>
      </w:r>
    </w:p>
    <w:p w:rsidR="005F1B90" w:rsidRPr="002C52A9"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p>
    <w:p w:rsidR="003B332B" w:rsidRPr="002C52A9" w:rsidRDefault="005F1B90" w:rsidP="005F1B90">
      <w:pPr>
        <w:spacing w:after="0" w:line="360" w:lineRule="auto"/>
        <w:jc w:val="both"/>
        <w:rPr>
          <w:rFonts w:ascii="Palatino Linotype" w:eastAsia="MS Mincho" w:hAnsi="Palatino Linotype" w:cs="Times New Roman"/>
          <w:sz w:val="24"/>
          <w:szCs w:val="24"/>
          <w:lang w:val="es-ES" w:eastAsia="es-ES"/>
        </w:rPr>
      </w:pPr>
      <w:r w:rsidRPr="002C52A9">
        <w:rPr>
          <w:rFonts w:ascii="Palatino Linotype" w:eastAsia="MS Mincho" w:hAnsi="Palatino Linotype" w:cs="Times New Roman"/>
          <w:b/>
          <w:sz w:val="24"/>
          <w:szCs w:val="24"/>
          <w:lang w:eastAsia="es-ES"/>
        </w:rPr>
        <w:t>QUINTO.</w:t>
      </w:r>
      <w:r w:rsidRPr="002C52A9">
        <w:rPr>
          <w:rFonts w:ascii="Palatino Linotype" w:eastAsia="MS Mincho" w:hAnsi="Palatino Linotype" w:cs="Times New Roman"/>
          <w:sz w:val="24"/>
          <w:szCs w:val="24"/>
          <w:lang w:eastAsia="es-ES"/>
        </w:rPr>
        <w:t xml:space="preserve"> </w:t>
      </w:r>
      <w:r w:rsidRPr="002C52A9">
        <w:rPr>
          <w:rFonts w:ascii="Palatino Linotype" w:eastAsia="MS Mincho" w:hAnsi="Palatino Linotype" w:cs="Times New Roman"/>
          <w:sz w:val="24"/>
          <w:szCs w:val="24"/>
          <w:lang w:val="es-ES" w:eastAsia="es-ES"/>
        </w:rPr>
        <w:t xml:space="preserve">Se hace del conocimiento de </w:t>
      </w:r>
      <w:r w:rsidR="005B4FC3" w:rsidRPr="005B4FC3">
        <w:rPr>
          <w:rFonts w:ascii="Palatino Linotype" w:eastAsia="Times New Roman" w:hAnsi="Palatino Linotype" w:cs="Times New Roman"/>
          <w:b/>
          <w:bCs/>
          <w:color w:val="222222"/>
          <w:sz w:val="24"/>
          <w:szCs w:val="24"/>
          <w:highlight w:val="black"/>
          <w:lang w:val="es-ES_tradnl" w:eastAsia="es-ES"/>
        </w:rPr>
        <w:t>----------------------------------------------------------------------------</w:t>
      </w:r>
      <w:bookmarkStart w:id="45" w:name="_GoBack"/>
      <w:bookmarkEnd w:id="45"/>
      <w:r w:rsidR="003B332B" w:rsidRPr="002C52A9">
        <w:rPr>
          <w:rFonts w:ascii="Palatino Linotype" w:eastAsia="Times New Roman" w:hAnsi="Palatino Linotype" w:cs="Times New Roman"/>
          <w:b/>
          <w:bCs/>
          <w:color w:val="222222"/>
          <w:sz w:val="24"/>
          <w:szCs w:val="24"/>
          <w:lang w:val="es-ES_tradnl" w:eastAsia="es-ES"/>
        </w:rPr>
        <w:t xml:space="preserve"> </w:t>
      </w:r>
      <w:r w:rsidRPr="002C52A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C52A9">
        <w:rPr>
          <w:rFonts w:ascii="Palatino Linotype" w:eastAsia="MS Mincho" w:hAnsi="Palatino Linotype" w:cs="Times New Roman"/>
          <w:bCs/>
          <w:sz w:val="24"/>
          <w:szCs w:val="24"/>
          <w:lang w:val="es-ES" w:eastAsia="es-ES"/>
        </w:rPr>
        <w:t>vía juicio de amparo</w:t>
      </w:r>
      <w:r w:rsidRPr="002C52A9">
        <w:rPr>
          <w:rFonts w:ascii="Palatino Linotype" w:eastAsia="MS Mincho" w:hAnsi="Palatino Linotype" w:cs="Times New Roman"/>
          <w:sz w:val="24"/>
          <w:szCs w:val="24"/>
          <w:lang w:val="es-ES" w:eastAsia="es-ES"/>
        </w:rPr>
        <w:t> en los términos de las leyes aplicables.</w:t>
      </w:r>
    </w:p>
    <w:p w:rsidR="003B332B" w:rsidRPr="002C52A9" w:rsidRDefault="003B332B" w:rsidP="005F1B90">
      <w:pPr>
        <w:spacing w:after="0" w:line="360" w:lineRule="auto"/>
        <w:jc w:val="both"/>
        <w:rPr>
          <w:rFonts w:ascii="Palatino Linotype" w:eastAsia="MS Mincho" w:hAnsi="Palatino Linotype" w:cs="Times New Roman"/>
          <w:sz w:val="24"/>
          <w:szCs w:val="24"/>
          <w:lang w:val="es-ES" w:eastAsia="es-ES"/>
        </w:rPr>
      </w:pPr>
    </w:p>
    <w:p w:rsidR="003B332B" w:rsidRPr="002C52A9" w:rsidRDefault="003B332B" w:rsidP="003B332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2C52A9">
        <w:rPr>
          <w:rFonts w:ascii="Palatino Linotype" w:eastAsia="Calibri" w:hAnsi="Palatino Linotype" w:cs="Times New Roman"/>
          <w:b/>
          <w:sz w:val="24"/>
          <w:szCs w:val="24"/>
        </w:rPr>
        <w:t>SEXTO.</w:t>
      </w:r>
      <w:r w:rsidRPr="002C52A9">
        <w:rPr>
          <w:rFonts w:ascii="Palatino Linotype" w:eastAsia="MS Mincho" w:hAnsi="Palatino Linotype" w:cs="Times New Roman"/>
          <w:sz w:val="24"/>
          <w:szCs w:val="24"/>
          <w:lang w:val="es-ES_tradnl" w:eastAsia="es-ES"/>
        </w:rPr>
        <w:t xml:space="preserve"> </w:t>
      </w:r>
      <w:r w:rsidRPr="002C52A9">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2C52A9">
        <w:rPr>
          <w:rFonts w:ascii="Palatino Linotype" w:eastAsia="MS Mincho" w:hAnsi="Palatino Linotype" w:cs="Times New Roman"/>
          <w:b/>
          <w:bCs/>
          <w:sz w:val="24"/>
          <w:szCs w:val="24"/>
          <w:shd w:val="clear" w:color="auto" w:fill="FFFFFF"/>
          <w:lang w:val="es-ES_tradnl" w:eastAsia="es-ES"/>
        </w:rPr>
        <w:t>SUJETO OBLIGADO</w:t>
      </w:r>
      <w:r w:rsidRPr="002C52A9">
        <w:rPr>
          <w:rFonts w:ascii="Palatino Linotype" w:eastAsia="MS Mincho" w:hAnsi="Palatino Linotype" w:cs="Times New Roman"/>
          <w:sz w:val="24"/>
          <w:szCs w:val="24"/>
          <w:shd w:val="clear" w:color="auto" w:fill="FFFFFF"/>
          <w:lang w:val="es-ES_tradnl" w:eastAsia="es-ES"/>
        </w:rPr>
        <w:t> de que</w:t>
      </w:r>
      <w:r w:rsidRPr="002C52A9">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rsidR="00B54F03" w:rsidRDefault="00B54F03" w:rsidP="00DF32AA">
      <w:pPr>
        <w:tabs>
          <w:tab w:val="left" w:pos="0"/>
        </w:tabs>
        <w:spacing w:after="0" w:line="360" w:lineRule="auto"/>
        <w:jc w:val="both"/>
        <w:rPr>
          <w:rFonts w:ascii="Palatino Linotype" w:hAnsi="Palatino Linotype"/>
          <w:sz w:val="24"/>
          <w:szCs w:val="24"/>
        </w:rPr>
      </w:pPr>
    </w:p>
    <w:p w:rsidR="002C52A9" w:rsidRPr="002C52A9" w:rsidRDefault="002C52A9" w:rsidP="002C52A9">
      <w:pPr>
        <w:pStyle w:val="Prrafodelista"/>
        <w:spacing w:line="360" w:lineRule="auto"/>
        <w:ind w:left="0"/>
        <w:jc w:val="both"/>
        <w:rPr>
          <w:rFonts w:ascii="Palatino Linotype" w:hAnsi="Palatino Linotype" w:cs="Arial"/>
          <w:color w:val="000000" w:themeColor="text1"/>
          <w:sz w:val="24"/>
        </w:rPr>
      </w:pPr>
      <w:r w:rsidRPr="002C52A9">
        <w:rPr>
          <w:rFonts w:ascii="Palatino Linotype" w:hAnsi="Palatino Linotype"/>
          <w:color w:val="000000" w:themeColor="text1"/>
          <w:sz w:val="24"/>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JUSTIFICADA; EN LA DÉCIMA SEXTA SESIÓN ORDINARIA CELEBRADA EL  DOS (02) DE SEPTIEMBRE DOS MIL VEINTE, ANTE EL SECRETARIO TÉCNICO DEL PLENO ALEXIS TAPIA RAMÍREZ.</w:t>
      </w:r>
      <w:r w:rsidRPr="002C52A9">
        <w:rPr>
          <w:rFonts w:ascii="Palatino Linotype" w:hAnsi="Palatino Linotype" w:cs="Arial"/>
          <w:color w:val="000000" w:themeColor="text1"/>
          <w:sz w:val="24"/>
        </w:rPr>
        <w:t xml:space="preserve"> </w:t>
      </w:r>
    </w:p>
    <w:p w:rsidR="002C52A9" w:rsidRDefault="002C52A9" w:rsidP="002C52A9">
      <w:pPr>
        <w:pStyle w:val="Prrafodelista"/>
        <w:spacing w:line="360" w:lineRule="auto"/>
        <w:ind w:left="0"/>
        <w:jc w:val="both"/>
        <w:rPr>
          <w:rFonts w:ascii="Palatino Linotype" w:hAnsi="Palatino Linotype" w:cs="Arial"/>
          <w:color w:val="000000" w:themeColor="text1"/>
        </w:rPr>
      </w:pPr>
    </w:p>
    <w:p w:rsidR="002C52A9" w:rsidRDefault="002C52A9" w:rsidP="002C52A9">
      <w:pPr>
        <w:pStyle w:val="Prrafodelista"/>
        <w:spacing w:line="360" w:lineRule="auto"/>
        <w:ind w:left="0"/>
        <w:jc w:val="both"/>
        <w:rPr>
          <w:rFonts w:ascii="Palatino Linotype" w:hAnsi="Palatino Linotype" w:cs="Arial"/>
          <w:color w:val="000000" w:themeColor="text1"/>
        </w:rPr>
      </w:pPr>
    </w:p>
    <w:p w:rsidR="002C52A9" w:rsidRDefault="002C52A9" w:rsidP="002C52A9">
      <w:pPr>
        <w:pStyle w:val="Prrafodelista"/>
        <w:spacing w:line="360" w:lineRule="auto"/>
        <w:ind w:left="0"/>
        <w:jc w:val="both"/>
        <w:rPr>
          <w:rFonts w:ascii="Palatino Linotype" w:hAnsi="Palatino Linotype" w:cs="Arial"/>
          <w:color w:val="000000" w:themeColor="text1"/>
        </w:rPr>
      </w:pP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2C52A9" w:rsidTr="002C52A9">
        <w:trPr>
          <w:trHeight w:val="1807"/>
        </w:trPr>
        <w:tc>
          <w:tcPr>
            <w:tcW w:w="9299" w:type="dxa"/>
            <w:vAlign w:val="center"/>
          </w:tcPr>
          <w:p w:rsidR="002C52A9" w:rsidRDefault="002C52A9">
            <w:pPr>
              <w:rPr>
                <w:rFonts w:eastAsia="Times New Roman"/>
              </w:rPr>
            </w:pPr>
          </w:p>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2C52A9">
              <w:trPr>
                <w:trHeight w:val="1807"/>
              </w:trPr>
              <w:tc>
                <w:tcPr>
                  <w:tcW w:w="9073" w:type="dxa"/>
                  <w:gridSpan w:val="2"/>
                  <w:vAlign w:val="center"/>
                </w:tcPr>
                <w:p w:rsidR="002C52A9" w:rsidRDefault="002C52A9">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2C52A9" w:rsidRDefault="002C52A9">
                  <w:pPr>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rsidR="002C52A9" w:rsidRDefault="002C52A9">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2C52A9">
              <w:trPr>
                <w:trHeight w:val="2156"/>
              </w:trPr>
              <w:tc>
                <w:tcPr>
                  <w:tcW w:w="4253" w:type="dxa"/>
                  <w:vAlign w:val="center"/>
                </w:tcPr>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rsidR="002C52A9" w:rsidRDefault="002C52A9">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2C52A9" w:rsidRDefault="002C52A9">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2C52A9" w:rsidRDefault="002C52A9">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2C52A9" w:rsidRDefault="002C52A9">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C52A9">
              <w:trPr>
                <w:trHeight w:val="2244"/>
              </w:trPr>
              <w:tc>
                <w:tcPr>
                  <w:tcW w:w="4253" w:type="dxa"/>
                  <w:vAlign w:val="center"/>
                </w:tcPr>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rsidR="002C52A9" w:rsidRDefault="002C52A9">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2C52A9" w:rsidRDefault="002C52A9">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cs="Times New Roman"/>
                      <w:b/>
                      <w:color w:val="000000" w:themeColor="text1"/>
                    </w:rPr>
                  </w:pPr>
                </w:p>
                <w:p w:rsidR="002C52A9" w:rsidRDefault="002C52A9">
                  <w:pPr>
                    <w:jc w:val="center"/>
                    <w:rPr>
                      <w:rFonts w:ascii="Palatino Linotype" w:hAnsi="Palatino Linotype"/>
                      <w:b/>
                      <w:color w:val="000000" w:themeColor="text1"/>
                    </w:rPr>
                  </w:pPr>
                  <w:r>
                    <w:rPr>
                      <w:rFonts w:ascii="Palatino Linotype" w:hAnsi="Palatino Linotype"/>
                      <w:b/>
                      <w:color w:val="000000" w:themeColor="text1"/>
                    </w:rPr>
                    <w:t>Luis Gustavo Parra Noriega</w:t>
                  </w:r>
                </w:p>
                <w:p w:rsidR="002C52A9" w:rsidRDefault="002C52A9">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2C52A9" w:rsidRDefault="002C52A9">
                  <w:pPr>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p>
              </w:tc>
            </w:tr>
            <w:tr w:rsidR="002C52A9">
              <w:trPr>
                <w:trHeight w:val="1953"/>
              </w:trPr>
              <w:tc>
                <w:tcPr>
                  <w:tcW w:w="9073" w:type="dxa"/>
                  <w:gridSpan w:val="2"/>
                  <w:vAlign w:val="center"/>
                </w:tcPr>
                <w:p w:rsidR="002C52A9" w:rsidRDefault="002C52A9">
                  <w:pPr>
                    <w:pStyle w:val="Prrafodelista"/>
                    <w:ind w:left="0"/>
                    <w:jc w:val="both"/>
                    <w:rPr>
                      <w:rFonts w:ascii="Palatino Linotype" w:hAnsi="Palatino Linotype"/>
                      <w:color w:val="000000" w:themeColor="text1"/>
                    </w:rPr>
                  </w:pPr>
                </w:p>
                <w:p w:rsidR="002C52A9" w:rsidRDefault="002C52A9">
                  <w:pPr>
                    <w:pStyle w:val="Prrafodelista"/>
                    <w:ind w:left="0"/>
                    <w:jc w:val="both"/>
                    <w:rPr>
                      <w:rFonts w:ascii="Palatino Linotype" w:hAnsi="Palatino Linotype"/>
                      <w:color w:val="000000" w:themeColor="text1"/>
                    </w:rPr>
                  </w:pPr>
                </w:p>
                <w:p w:rsidR="002C52A9" w:rsidRDefault="002C52A9">
                  <w:pPr>
                    <w:pStyle w:val="Prrafodelista"/>
                    <w:ind w:left="0"/>
                    <w:jc w:val="both"/>
                    <w:rPr>
                      <w:rFonts w:ascii="Palatino Linotype" w:hAnsi="Palatino Linotype"/>
                      <w:color w:val="000000" w:themeColor="text1"/>
                    </w:rPr>
                  </w:pPr>
                </w:p>
                <w:p w:rsidR="002C52A9" w:rsidRDefault="002C52A9">
                  <w:pPr>
                    <w:pStyle w:val="Prrafodelista"/>
                    <w:ind w:left="0"/>
                    <w:jc w:val="both"/>
                    <w:rPr>
                      <w:rFonts w:ascii="Palatino Linotype" w:hAnsi="Palatino Linotype"/>
                      <w:color w:val="000000" w:themeColor="text1"/>
                    </w:rPr>
                  </w:pPr>
                </w:p>
                <w:p w:rsidR="002C52A9" w:rsidRDefault="002C52A9">
                  <w:pPr>
                    <w:pStyle w:val="Prrafodelista"/>
                    <w:ind w:left="0"/>
                    <w:jc w:val="both"/>
                    <w:rPr>
                      <w:rFonts w:ascii="Palatino Linotype" w:hAnsi="Palatino Linotype"/>
                      <w:color w:val="000000" w:themeColor="text1"/>
                    </w:rPr>
                  </w:pPr>
                </w:p>
                <w:p w:rsidR="002C52A9" w:rsidRDefault="002C52A9">
                  <w:pPr>
                    <w:pStyle w:val="Prrafodelista"/>
                    <w:ind w:left="0"/>
                    <w:jc w:val="both"/>
                    <w:rPr>
                      <w:rFonts w:ascii="Palatino Linotype" w:hAnsi="Palatino Linotype"/>
                      <w:color w:val="000000" w:themeColor="text1"/>
                    </w:rPr>
                  </w:pPr>
                </w:p>
                <w:p w:rsidR="002C52A9" w:rsidRDefault="002C52A9">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2C52A9" w:rsidRDefault="002C52A9">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2C52A9" w:rsidRDefault="002C52A9">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2C52A9" w:rsidRDefault="002C52A9">
            <w:pPr>
              <w:spacing w:line="360" w:lineRule="auto"/>
              <w:jc w:val="center"/>
              <w:rPr>
                <w:rFonts w:ascii="Palatino Linotype" w:eastAsia="Times New Roman" w:hAnsi="Palatino Linotype"/>
                <w:color w:val="000000" w:themeColor="text1"/>
              </w:rPr>
            </w:pPr>
          </w:p>
        </w:tc>
      </w:tr>
    </w:tbl>
    <w:p w:rsidR="002C52A9" w:rsidRDefault="002C52A9" w:rsidP="002C52A9">
      <w:pPr>
        <w:pStyle w:val="Prrafodelista"/>
        <w:spacing w:before="240"/>
        <w:ind w:left="0"/>
        <w:jc w:val="both"/>
        <w:rPr>
          <w:lang w:val="es-ES_tradnl"/>
        </w:rPr>
      </w:pPr>
      <w:r>
        <w:rPr>
          <w:rFonts w:ascii="Palatino Linotype" w:hAnsi="Palatino Linotype" w:cs="Arial"/>
          <w:color w:val="000000" w:themeColor="text1"/>
        </w:rPr>
        <w:lastRenderedPageBreak/>
        <w:t xml:space="preserve">Esta hoja corresponde a la resolución del dos de septiembre de dos mil veinte, emitida en el recurso de revisión </w:t>
      </w:r>
      <w:r>
        <w:rPr>
          <w:rFonts w:ascii="Palatino Linotype" w:hAnsi="Palatino Linotype" w:cs="Arial"/>
          <w:b/>
          <w:bCs/>
          <w:color w:val="000000" w:themeColor="text1"/>
          <w:lang w:eastAsia="es-MX"/>
        </w:rPr>
        <w:t>01463/INFOEM/IP/RR/2020</w:t>
      </w:r>
      <w:r>
        <w:rPr>
          <w:rFonts w:ascii="Palatino Linotype" w:hAnsi="Palatino Linotype" w:cs="Arial"/>
          <w:color w:val="000000" w:themeColor="text1"/>
        </w:rPr>
        <w:t>.</w:t>
      </w:r>
    </w:p>
    <w:p w:rsidR="002C52A9" w:rsidRPr="002C52A9" w:rsidRDefault="002C52A9" w:rsidP="00DF32AA">
      <w:pPr>
        <w:tabs>
          <w:tab w:val="left" w:pos="0"/>
        </w:tabs>
        <w:spacing w:after="0" w:line="360" w:lineRule="auto"/>
        <w:jc w:val="both"/>
        <w:rPr>
          <w:rFonts w:ascii="Palatino Linotype" w:hAnsi="Palatino Linotype"/>
          <w:sz w:val="24"/>
          <w:szCs w:val="24"/>
        </w:rPr>
      </w:pPr>
    </w:p>
    <w:sectPr w:rsidR="002C52A9" w:rsidRPr="002C52A9" w:rsidSect="002A0ECB">
      <w:headerReference w:type="even" r:id="rId8"/>
      <w:headerReference w:type="default" r:id="rId9"/>
      <w:footerReference w:type="default" r:id="rId10"/>
      <w:headerReference w:type="first" r:id="rId11"/>
      <w:footerReference w:type="first" r:id="rId12"/>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2B9" w:rsidRDefault="000772B9" w:rsidP="00792776">
      <w:pPr>
        <w:spacing w:after="0" w:line="240" w:lineRule="auto"/>
      </w:pPr>
      <w:r>
        <w:separator/>
      </w:r>
    </w:p>
  </w:endnote>
  <w:endnote w:type="continuationSeparator" w:id="0">
    <w:p w:rsidR="000772B9" w:rsidRDefault="000772B9"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37B6F" w:rsidRPr="00883450" w:rsidRDefault="00037B6F"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C52A9">
              <w:rPr>
                <w:rFonts w:ascii="Palatino Linotype" w:hAnsi="Palatino Linotype"/>
                <w:b/>
                <w:bCs/>
                <w:noProof/>
                <w:szCs w:val="20"/>
              </w:rPr>
              <w:t>25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C52A9">
              <w:rPr>
                <w:rFonts w:ascii="Palatino Linotype" w:hAnsi="Palatino Linotype"/>
                <w:b/>
                <w:bCs/>
                <w:noProof/>
                <w:szCs w:val="20"/>
              </w:rPr>
              <w:t>40</w:t>
            </w:r>
            <w:r w:rsidRPr="00883450">
              <w:rPr>
                <w:rFonts w:ascii="Palatino Linotype" w:hAnsi="Palatino Linotype"/>
                <w:b/>
                <w:bCs/>
                <w:szCs w:val="20"/>
              </w:rPr>
              <w:fldChar w:fldCharType="end"/>
            </w:r>
          </w:p>
        </w:sdtContent>
      </w:sdt>
    </w:sdtContent>
  </w:sdt>
  <w:p w:rsidR="00037B6F" w:rsidRDefault="00037B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B6F" w:rsidRPr="00883450" w:rsidRDefault="00037B6F"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C52A9" w:rsidRPr="002C52A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C52A9" w:rsidRPr="002C52A9">
      <w:rPr>
        <w:rFonts w:ascii="Palatino Linotype" w:hAnsi="Palatino Linotype"/>
        <w:noProof/>
        <w:lang w:val="es-ES"/>
      </w:rPr>
      <w:t>39</w:t>
    </w:r>
    <w:r w:rsidRPr="00883450">
      <w:rPr>
        <w:rFonts w:ascii="Palatino Linotype" w:hAnsi="Palatino Linotype"/>
      </w:rPr>
      <w:fldChar w:fldCharType="end"/>
    </w:r>
  </w:p>
  <w:p w:rsidR="00037B6F" w:rsidRPr="00883450" w:rsidRDefault="00037B6F">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2B9" w:rsidRDefault="000772B9" w:rsidP="00792776">
      <w:pPr>
        <w:spacing w:after="0" w:line="240" w:lineRule="auto"/>
      </w:pPr>
      <w:r>
        <w:separator/>
      </w:r>
    </w:p>
  </w:footnote>
  <w:footnote w:type="continuationSeparator" w:id="0">
    <w:p w:rsidR="000772B9" w:rsidRDefault="000772B9" w:rsidP="00792776">
      <w:pPr>
        <w:spacing w:after="0" w:line="240" w:lineRule="auto"/>
      </w:pPr>
      <w:r>
        <w:continuationSeparator/>
      </w:r>
    </w:p>
  </w:footnote>
  <w:footnote w:id="1">
    <w:p w:rsidR="00037B6F" w:rsidRPr="00034B44" w:rsidRDefault="00037B6F" w:rsidP="006F000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037B6F" w:rsidRPr="00034B44" w:rsidRDefault="00037B6F" w:rsidP="006F0003">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rsidR="00037B6F" w:rsidRPr="00034B44" w:rsidRDefault="00037B6F" w:rsidP="006F000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037B6F" w:rsidRPr="00034B44" w:rsidRDefault="00037B6F" w:rsidP="006F000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37B6F" w:rsidRPr="00034B44" w:rsidRDefault="00037B6F" w:rsidP="006F000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37B6F" w:rsidRPr="00034B44" w:rsidRDefault="00037B6F" w:rsidP="006F000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037B6F" w:rsidRPr="00034B44" w:rsidRDefault="00037B6F" w:rsidP="006F000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rsidR="00037B6F" w:rsidRPr="00034B44" w:rsidRDefault="00037B6F" w:rsidP="006F0003">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037B6F" w:rsidRPr="00034B44" w:rsidRDefault="00037B6F" w:rsidP="006F0003">
      <w:pPr>
        <w:pStyle w:val="Textonotapie"/>
        <w:jc w:val="both"/>
        <w:rPr>
          <w:rFonts w:ascii="Palatino Linotype" w:hAnsi="Palatino Linotype"/>
          <w:sz w:val="18"/>
        </w:rPr>
      </w:pPr>
      <w:r w:rsidRPr="00034B44">
        <w:rPr>
          <w:rFonts w:ascii="Palatino Linotype" w:hAnsi="Palatino Linotype"/>
          <w:sz w:val="18"/>
        </w:rPr>
        <w:t xml:space="preserve"> (…)</w:t>
      </w:r>
    </w:p>
    <w:p w:rsidR="00037B6F" w:rsidRPr="00034B44" w:rsidRDefault="00037B6F" w:rsidP="006F000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A9" w:rsidRDefault="000772B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57344"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B6F" w:rsidRDefault="000772B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57345"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p w:rsidR="00037B6F" w:rsidRDefault="00037B6F"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037B6F" w:rsidRPr="00EF13C1" w:rsidTr="00510293">
      <w:trPr>
        <w:trHeight w:val="138"/>
      </w:trPr>
      <w:tc>
        <w:tcPr>
          <w:tcW w:w="2693" w:type="dxa"/>
          <w:vAlign w:val="center"/>
        </w:tcPr>
        <w:p w:rsidR="00037B6F" w:rsidRPr="00EF13C1" w:rsidRDefault="00037B6F"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rsidR="00037B6F" w:rsidRPr="00EF13C1" w:rsidRDefault="00037B6F" w:rsidP="00273A03">
          <w:pPr>
            <w:pStyle w:val="Encabezado"/>
            <w:rPr>
              <w:rFonts w:ascii="Palatino Linotype" w:hAnsi="Palatino Linotype"/>
              <w:b/>
              <w:sz w:val="22"/>
              <w:szCs w:val="22"/>
            </w:rPr>
          </w:pPr>
          <w:r>
            <w:rPr>
              <w:rFonts w:ascii="Palatino Linotype" w:hAnsi="Palatino Linotype" w:cs="Arial"/>
              <w:b/>
              <w:bCs/>
              <w:sz w:val="22"/>
              <w:szCs w:val="22"/>
              <w:lang w:eastAsia="es-MX"/>
            </w:rPr>
            <w:t xml:space="preserve">01463/INFOEM/IP/RR/2019 </w:t>
          </w:r>
        </w:p>
      </w:tc>
    </w:tr>
    <w:tr w:rsidR="00037B6F" w:rsidRPr="00EF13C1" w:rsidTr="00510293">
      <w:trPr>
        <w:trHeight w:val="321"/>
      </w:trPr>
      <w:tc>
        <w:tcPr>
          <w:tcW w:w="2693" w:type="dxa"/>
          <w:vAlign w:val="center"/>
        </w:tcPr>
        <w:p w:rsidR="00037B6F" w:rsidRPr="00EF13C1" w:rsidRDefault="00037B6F"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rsidR="00037B6F" w:rsidRPr="00EF13C1" w:rsidRDefault="00037B6F" w:rsidP="00273A03">
          <w:pPr>
            <w:pStyle w:val="Encabezado"/>
            <w:rPr>
              <w:rFonts w:ascii="Palatino Linotype" w:hAnsi="Palatino Linotype"/>
              <w:b/>
              <w:sz w:val="22"/>
              <w:szCs w:val="22"/>
            </w:rPr>
          </w:pPr>
          <w:r>
            <w:rPr>
              <w:rFonts w:ascii="Palatino Linotype" w:hAnsi="Palatino Linotype"/>
              <w:b/>
              <w:sz w:val="22"/>
              <w:szCs w:val="22"/>
            </w:rPr>
            <w:t xml:space="preserve">Ayuntamiento de Tlalnepantla de Baz </w:t>
          </w:r>
        </w:p>
      </w:tc>
    </w:tr>
    <w:tr w:rsidR="00037B6F" w:rsidRPr="00EF13C1" w:rsidTr="00510293">
      <w:trPr>
        <w:trHeight w:val="321"/>
      </w:trPr>
      <w:tc>
        <w:tcPr>
          <w:tcW w:w="2693" w:type="dxa"/>
          <w:vAlign w:val="center"/>
        </w:tcPr>
        <w:p w:rsidR="00037B6F" w:rsidRPr="00EF13C1" w:rsidRDefault="00037B6F"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177" w:type="dxa"/>
          <w:vAlign w:val="center"/>
        </w:tcPr>
        <w:p w:rsidR="00037B6F" w:rsidRPr="00EF13C1" w:rsidRDefault="00037B6F"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37B6F" w:rsidRDefault="00037B6F"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B6F" w:rsidRDefault="000772B9"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57343"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037B6F">
      <w:tab/>
    </w:r>
    <w:r w:rsidR="00037B6F">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037B6F" w:rsidRPr="00182113" w:rsidTr="00510293">
      <w:trPr>
        <w:trHeight w:val="145"/>
      </w:trPr>
      <w:tc>
        <w:tcPr>
          <w:tcW w:w="2694" w:type="dxa"/>
          <w:vAlign w:val="center"/>
        </w:tcPr>
        <w:p w:rsidR="00037B6F" w:rsidRPr="00166E0D" w:rsidRDefault="00037B6F"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rsidR="00037B6F" w:rsidRPr="00A84600" w:rsidRDefault="00037B6F" w:rsidP="00273A03">
          <w:pPr>
            <w:pStyle w:val="Encabezado"/>
            <w:rPr>
              <w:rFonts w:ascii="Palatino Linotype" w:hAnsi="Palatino Linotype" w:cs="Arial"/>
              <w:b/>
              <w:bCs/>
              <w:sz w:val="22"/>
              <w:lang w:eastAsia="es-MX"/>
            </w:rPr>
          </w:pPr>
          <w:r>
            <w:rPr>
              <w:rFonts w:ascii="Palatino Linotype" w:hAnsi="Palatino Linotype" w:cs="Arial"/>
              <w:b/>
              <w:bCs/>
              <w:sz w:val="22"/>
              <w:lang w:eastAsia="es-MX"/>
            </w:rPr>
            <w:t xml:space="preserve">01463/INFOEM/IP/RR/2020 </w:t>
          </w:r>
        </w:p>
      </w:tc>
    </w:tr>
    <w:tr w:rsidR="00037B6F" w:rsidRPr="00182113" w:rsidTr="00510293">
      <w:trPr>
        <w:trHeight w:val="239"/>
      </w:trPr>
      <w:tc>
        <w:tcPr>
          <w:tcW w:w="2694" w:type="dxa"/>
          <w:vAlign w:val="center"/>
        </w:tcPr>
        <w:p w:rsidR="00037B6F" w:rsidRPr="00166E0D" w:rsidRDefault="00037B6F"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rsidR="00037B6F" w:rsidRPr="00800695" w:rsidRDefault="005B4FC3" w:rsidP="00273A03">
          <w:pPr>
            <w:pStyle w:val="Encabezado"/>
            <w:ind w:right="-108"/>
            <w:rPr>
              <w:rFonts w:ascii="Palatino Linotype" w:hAnsi="Palatino Linotype"/>
              <w:b/>
            </w:rPr>
          </w:pPr>
          <w:r w:rsidRPr="005B4FC3">
            <w:rPr>
              <w:rFonts w:ascii="Palatino Linotype" w:hAnsi="Palatino Linotype"/>
              <w:b/>
              <w:color w:val="000000"/>
              <w:highlight w:val="black"/>
            </w:rPr>
            <w:t>-------------------------------------------------------------------------------</w:t>
          </w:r>
        </w:p>
      </w:tc>
    </w:tr>
    <w:tr w:rsidR="00037B6F" w:rsidRPr="00182113" w:rsidTr="00510293">
      <w:trPr>
        <w:trHeight w:val="245"/>
      </w:trPr>
      <w:tc>
        <w:tcPr>
          <w:tcW w:w="2694" w:type="dxa"/>
          <w:vAlign w:val="center"/>
        </w:tcPr>
        <w:p w:rsidR="00037B6F" w:rsidRPr="00166E0D" w:rsidRDefault="00037B6F"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rsidR="00037B6F" w:rsidRPr="00166E0D" w:rsidRDefault="00037B6F" w:rsidP="00800695">
          <w:pPr>
            <w:pStyle w:val="Encabezado"/>
            <w:ind w:right="-109"/>
            <w:rPr>
              <w:rFonts w:ascii="Palatino Linotype" w:hAnsi="Palatino Linotype"/>
              <w:b/>
              <w:sz w:val="22"/>
            </w:rPr>
          </w:pPr>
          <w:r>
            <w:rPr>
              <w:rFonts w:ascii="Palatino Linotype" w:hAnsi="Palatino Linotype"/>
              <w:b/>
              <w:sz w:val="22"/>
            </w:rPr>
            <w:t xml:space="preserve">Ayuntamiento de Tlalnepantla de Baz  </w:t>
          </w:r>
        </w:p>
      </w:tc>
    </w:tr>
    <w:tr w:rsidR="00037B6F" w:rsidRPr="00182113" w:rsidTr="00510293">
      <w:trPr>
        <w:trHeight w:val="70"/>
      </w:trPr>
      <w:tc>
        <w:tcPr>
          <w:tcW w:w="2694" w:type="dxa"/>
          <w:vAlign w:val="center"/>
        </w:tcPr>
        <w:p w:rsidR="00037B6F" w:rsidRPr="00166E0D" w:rsidRDefault="00037B6F"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rsidR="00037B6F" w:rsidRPr="00166E0D" w:rsidRDefault="00037B6F"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037B6F" w:rsidRDefault="00037B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294A"/>
    <w:multiLevelType w:val="hybridMultilevel"/>
    <w:tmpl w:val="5BC2A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39E19F6"/>
    <w:multiLevelType w:val="hybridMultilevel"/>
    <w:tmpl w:val="3EE8C81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3CF545FF"/>
    <w:multiLevelType w:val="hybridMultilevel"/>
    <w:tmpl w:val="1BE0D8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70E589E"/>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875C07"/>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4"/>
  </w:num>
  <w:num w:numId="2">
    <w:abstractNumId w:val="13"/>
  </w:num>
  <w:num w:numId="3">
    <w:abstractNumId w:val="1"/>
  </w:num>
  <w:num w:numId="4">
    <w:abstractNumId w:val="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8"/>
  </w:num>
  <w:num w:numId="8">
    <w:abstractNumId w:val="3"/>
  </w:num>
  <w:num w:numId="9">
    <w:abstractNumId w:val="16"/>
  </w:num>
  <w:num w:numId="10">
    <w:abstractNumId w:val="6"/>
  </w:num>
  <w:num w:numId="11">
    <w:abstractNumId w:val="5"/>
  </w:num>
  <w:num w:numId="12">
    <w:abstractNumId w:val="10"/>
  </w:num>
  <w:num w:numId="13">
    <w:abstractNumId w:val="11"/>
  </w:num>
  <w:num w:numId="14">
    <w:abstractNumId w:val="8"/>
  </w:num>
  <w:num w:numId="15">
    <w:abstractNumId w:val="7"/>
  </w:num>
  <w:num w:numId="16">
    <w:abstractNumId w:val="0"/>
  </w:num>
  <w:num w:numId="17">
    <w:abstractNumId w:val="2"/>
  </w:num>
  <w:num w:numId="18">
    <w:abstractNumId w:val="17"/>
  </w:num>
  <w:num w:numId="19">
    <w:abstractNumId w:val="14"/>
  </w:num>
  <w:num w:numId="2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2DD4"/>
    <w:rsid w:val="00005F4A"/>
    <w:rsid w:val="0000672C"/>
    <w:rsid w:val="00010318"/>
    <w:rsid w:val="00010C82"/>
    <w:rsid w:val="0001306C"/>
    <w:rsid w:val="00017C23"/>
    <w:rsid w:val="000201D1"/>
    <w:rsid w:val="000219D0"/>
    <w:rsid w:val="00025D76"/>
    <w:rsid w:val="00025D7F"/>
    <w:rsid w:val="00026678"/>
    <w:rsid w:val="000307B3"/>
    <w:rsid w:val="000355CF"/>
    <w:rsid w:val="00037B6F"/>
    <w:rsid w:val="0004167E"/>
    <w:rsid w:val="00043F36"/>
    <w:rsid w:val="0004441E"/>
    <w:rsid w:val="00053253"/>
    <w:rsid w:val="00060857"/>
    <w:rsid w:val="000705FD"/>
    <w:rsid w:val="0007062A"/>
    <w:rsid w:val="00071828"/>
    <w:rsid w:val="00072EFA"/>
    <w:rsid w:val="000741A8"/>
    <w:rsid w:val="00075791"/>
    <w:rsid w:val="00076B7A"/>
    <w:rsid w:val="00077233"/>
    <w:rsid w:val="000772B9"/>
    <w:rsid w:val="00077C61"/>
    <w:rsid w:val="00087306"/>
    <w:rsid w:val="00093432"/>
    <w:rsid w:val="0009530F"/>
    <w:rsid w:val="000A10C2"/>
    <w:rsid w:val="000A140D"/>
    <w:rsid w:val="000A30BF"/>
    <w:rsid w:val="000A39E9"/>
    <w:rsid w:val="000A7870"/>
    <w:rsid w:val="000A7D5D"/>
    <w:rsid w:val="000A7D97"/>
    <w:rsid w:val="000B2EAF"/>
    <w:rsid w:val="000B52C0"/>
    <w:rsid w:val="000B5A4C"/>
    <w:rsid w:val="000B7AF2"/>
    <w:rsid w:val="000C66EA"/>
    <w:rsid w:val="000D19F3"/>
    <w:rsid w:val="000D1D31"/>
    <w:rsid w:val="000D5F1D"/>
    <w:rsid w:val="000D735B"/>
    <w:rsid w:val="000D73B1"/>
    <w:rsid w:val="000E2CF7"/>
    <w:rsid w:val="000E4A12"/>
    <w:rsid w:val="000F1CC9"/>
    <w:rsid w:val="000F27F4"/>
    <w:rsid w:val="000F2CCC"/>
    <w:rsid w:val="000F3365"/>
    <w:rsid w:val="000F617C"/>
    <w:rsid w:val="00100DEF"/>
    <w:rsid w:val="00101818"/>
    <w:rsid w:val="00103646"/>
    <w:rsid w:val="0010434F"/>
    <w:rsid w:val="00104BC4"/>
    <w:rsid w:val="00106806"/>
    <w:rsid w:val="00107A21"/>
    <w:rsid w:val="00110A90"/>
    <w:rsid w:val="001145DA"/>
    <w:rsid w:val="00114D5F"/>
    <w:rsid w:val="0011657A"/>
    <w:rsid w:val="00124119"/>
    <w:rsid w:val="00126CF4"/>
    <w:rsid w:val="00127CC8"/>
    <w:rsid w:val="001364F4"/>
    <w:rsid w:val="00140674"/>
    <w:rsid w:val="00141004"/>
    <w:rsid w:val="0014195D"/>
    <w:rsid w:val="00141BDA"/>
    <w:rsid w:val="00144D2C"/>
    <w:rsid w:val="00145485"/>
    <w:rsid w:val="00145E3E"/>
    <w:rsid w:val="00147141"/>
    <w:rsid w:val="00152A54"/>
    <w:rsid w:val="00153924"/>
    <w:rsid w:val="0015495C"/>
    <w:rsid w:val="0015730F"/>
    <w:rsid w:val="0016207E"/>
    <w:rsid w:val="00164C01"/>
    <w:rsid w:val="0016516C"/>
    <w:rsid w:val="001655F5"/>
    <w:rsid w:val="00165F58"/>
    <w:rsid w:val="00166E0D"/>
    <w:rsid w:val="0017140F"/>
    <w:rsid w:val="00177AE5"/>
    <w:rsid w:val="00181228"/>
    <w:rsid w:val="00181E44"/>
    <w:rsid w:val="001836FE"/>
    <w:rsid w:val="00190B36"/>
    <w:rsid w:val="00195FD9"/>
    <w:rsid w:val="00196B6A"/>
    <w:rsid w:val="0019761F"/>
    <w:rsid w:val="001A0491"/>
    <w:rsid w:val="001A22AB"/>
    <w:rsid w:val="001B12E8"/>
    <w:rsid w:val="001B1C05"/>
    <w:rsid w:val="001B28F9"/>
    <w:rsid w:val="001B32FE"/>
    <w:rsid w:val="001B625E"/>
    <w:rsid w:val="001C1815"/>
    <w:rsid w:val="001C1CE7"/>
    <w:rsid w:val="001C263E"/>
    <w:rsid w:val="001C487F"/>
    <w:rsid w:val="001D0B5B"/>
    <w:rsid w:val="001D3E51"/>
    <w:rsid w:val="001D4161"/>
    <w:rsid w:val="001D65D0"/>
    <w:rsid w:val="001E0EA9"/>
    <w:rsid w:val="001E13FE"/>
    <w:rsid w:val="001F5DBD"/>
    <w:rsid w:val="001F6670"/>
    <w:rsid w:val="00201BF3"/>
    <w:rsid w:val="00201CDE"/>
    <w:rsid w:val="00201F41"/>
    <w:rsid w:val="00202E6A"/>
    <w:rsid w:val="002039C2"/>
    <w:rsid w:val="00206C58"/>
    <w:rsid w:val="00207839"/>
    <w:rsid w:val="00210928"/>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0F30"/>
    <w:rsid w:val="00273142"/>
    <w:rsid w:val="00273A03"/>
    <w:rsid w:val="00275FB3"/>
    <w:rsid w:val="002921DD"/>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52A9"/>
    <w:rsid w:val="002C6556"/>
    <w:rsid w:val="002C7C92"/>
    <w:rsid w:val="002D16F1"/>
    <w:rsid w:val="002D1886"/>
    <w:rsid w:val="002E3F03"/>
    <w:rsid w:val="002E402A"/>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2430"/>
    <w:rsid w:val="0034611F"/>
    <w:rsid w:val="00354158"/>
    <w:rsid w:val="00354999"/>
    <w:rsid w:val="003563D2"/>
    <w:rsid w:val="00360728"/>
    <w:rsid w:val="0036285E"/>
    <w:rsid w:val="00362EC7"/>
    <w:rsid w:val="0036358C"/>
    <w:rsid w:val="00366B82"/>
    <w:rsid w:val="00367BAD"/>
    <w:rsid w:val="0037277E"/>
    <w:rsid w:val="0037329B"/>
    <w:rsid w:val="00374179"/>
    <w:rsid w:val="003825F8"/>
    <w:rsid w:val="00382BC1"/>
    <w:rsid w:val="00382DEE"/>
    <w:rsid w:val="00382E9E"/>
    <w:rsid w:val="003851A9"/>
    <w:rsid w:val="00387F22"/>
    <w:rsid w:val="003916A6"/>
    <w:rsid w:val="003A1B9D"/>
    <w:rsid w:val="003A4C5A"/>
    <w:rsid w:val="003A629F"/>
    <w:rsid w:val="003A6726"/>
    <w:rsid w:val="003A6D6B"/>
    <w:rsid w:val="003B332B"/>
    <w:rsid w:val="003B4437"/>
    <w:rsid w:val="003B5F5E"/>
    <w:rsid w:val="003B66F9"/>
    <w:rsid w:val="003B69DE"/>
    <w:rsid w:val="003C471A"/>
    <w:rsid w:val="003C76C7"/>
    <w:rsid w:val="003D1931"/>
    <w:rsid w:val="003D4338"/>
    <w:rsid w:val="003D63CC"/>
    <w:rsid w:val="003E0C4D"/>
    <w:rsid w:val="003E34A4"/>
    <w:rsid w:val="003E52DA"/>
    <w:rsid w:val="003E56E9"/>
    <w:rsid w:val="003E585E"/>
    <w:rsid w:val="003E6B82"/>
    <w:rsid w:val="003F2187"/>
    <w:rsid w:val="003F4348"/>
    <w:rsid w:val="003F57ED"/>
    <w:rsid w:val="00402F5D"/>
    <w:rsid w:val="004068F4"/>
    <w:rsid w:val="00407F79"/>
    <w:rsid w:val="0041451D"/>
    <w:rsid w:val="00415E79"/>
    <w:rsid w:val="00416E17"/>
    <w:rsid w:val="004170FF"/>
    <w:rsid w:val="0042167E"/>
    <w:rsid w:val="004259B8"/>
    <w:rsid w:val="00425FB7"/>
    <w:rsid w:val="0044063A"/>
    <w:rsid w:val="00443399"/>
    <w:rsid w:val="004447C0"/>
    <w:rsid w:val="00444D23"/>
    <w:rsid w:val="00447973"/>
    <w:rsid w:val="004624D1"/>
    <w:rsid w:val="004653A7"/>
    <w:rsid w:val="00465ADE"/>
    <w:rsid w:val="00474E0F"/>
    <w:rsid w:val="00475273"/>
    <w:rsid w:val="0047541F"/>
    <w:rsid w:val="00477EEB"/>
    <w:rsid w:val="0048094E"/>
    <w:rsid w:val="00481011"/>
    <w:rsid w:val="0048107A"/>
    <w:rsid w:val="00481D88"/>
    <w:rsid w:val="00481F90"/>
    <w:rsid w:val="004835DC"/>
    <w:rsid w:val="00485E23"/>
    <w:rsid w:val="0049372F"/>
    <w:rsid w:val="00493730"/>
    <w:rsid w:val="00494649"/>
    <w:rsid w:val="00495E49"/>
    <w:rsid w:val="004A04FC"/>
    <w:rsid w:val="004A56E3"/>
    <w:rsid w:val="004A70B0"/>
    <w:rsid w:val="004B0B15"/>
    <w:rsid w:val="004B5BFE"/>
    <w:rsid w:val="004B7A07"/>
    <w:rsid w:val="004D3665"/>
    <w:rsid w:val="004D4D48"/>
    <w:rsid w:val="004D71E6"/>
    <w:rsid w:val="004D7D6D"/>
    <w:rsid w:val="004E591E"/>
    <w:rsid w:val="004E5C4B"/>
    <w:rsid w:val="004F0F5A"/>
    <w:rsid w:val="004F4C05"/>
    <w:rsid w:val="004F5429"/>
    <w:rsid w:val="00500259"/>
    <w:rsid w:val="0050327B"/>
    <w:rsid w:val="00510198"/>
    <w:rsid w:val="00510293"/>
    <w:rsid w:val="0051337C"/>
    <w:rsid w:val="0051357E"/>
    <w:rsid w:val="00517157"/>
    <w:rsid w:val="005209C2"/>
    <w:rsid w:val="00523819"/>
    <w:rsid w:val="00525360"/>
    <w:rsid w:val="005261E4"/>
    <w:rsid w:val="0053032A"/>
    <w:rsid w:val="0053252E"/>
    <w:rsid w:val="00534CBE"/>
    <w:rsid w:val="00544BAE"/>
    <w:rsid w:val="00554F80"/>
    <w:rsid w:val="00561385"/>
    <w:rsid w:val="00563A66"/>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5F02"/>
    <w:rsid w:val="005A608C"/>
    <w:rsid w:val="005A6596"/>
    <w:rsid w:val="005B0F92"/>
    <w:rsid w:val="005B31A8"/>
    <w:rsid w:val="005B3655"/>
    <w:rsid w:val="005B4FC3"/>
    <w:rsid w:val="005C01C6"/>
    <w:rsid w:val="005C0957"/>
    <w:rsid w:val="005C2D31"/>
    <w:rsid w:val="005C4663"/>
    <w:rsid w:val="005D046D"/>
    <w:rsid w:val="005D3C6B"/>
    <w:rsid w:val="005D422A"/>
    <w:rsid w:val="005E355A"/>
    <w:rsid w:val="005E406F"/>
    <w:rsid w:val="005E419C"/>
    <w:rsid w:val="005E6787"/>
    <w:rsid w:val="005E72BD"/>
    <w:rsid w:val="005F0748"/>
    <w:rsid w:val="005F1B90"/>
    <w:rsid w:val="005F3A27"/>
    <w:rsid w:val="00600629"/>
    <w:rsid w:val="00605673"/>
    <w:rsid w:val="006057F3"/>
    <w:rsid w:val="00606BC0"/>
    <w:rsid w:val="0061037B"/>
    <w:rsid w:val="00612344"/>
    <w:rsid w:val="006158AA"/>
    <w:rsid w:val="00616052"/>
    <w:rsid w:val="00622F86"/>
    <w:rsid w:val="006307B0"/>
    <w:rsid w:val="00630814"/>
    <w:rsid w:val="00632BCB"/>
    <w:rsid w:val="006378D4"/>
    <w:rsid w:val="00643C7B"/>
    <w:rsid w:val="006448B0"/>
    <w:rsid w:val="00644938"/>
    <w:rsid w:val="0065393E"/>
    <w:rsid w:val="00654752"/>
    <w:rsid w:val="006578A7"/>
    <w:rsid w:val="006601B3"/>
    <w:rsid w:val="00660330"/>
    <w:rsid w:val="00661A81"/>
    <w:rsid w:val="00663BCE"/>
    <w:rsid w:val="00663FF0"/>
    <w:rsid w:val="00664B64"/>
    <w:rsid w:val="00667B1E"/>
    <w:rsid w:val="00670550"/>
    <w:rsid w:val="00672EA1"/>
    <w:rsid w:val="006750F2"/>
    <w:rsid w:val="0068301C"/>
    <w:rsid w:val="00684C83"/>
    <w:rsid w:val="00694CC8"/>
    <w:rsid w:val="00695596"/>
    <w:rsid w:val="006A1DD3"/>
    <w:rsid w:val="006A2C9B"/>
    <w:rsid w:val="006A3274"/>
    <w:rsid w:val="006A3A8D"/>
    <w:rsid w:val="006A6CEB"/>
    <w:rsid w:val="006B04AA"/>
    <w:rsid w:val="006B2346"/>
    <w:rsid w:val="006B56C3"/>
    <w:rsid w:val="006C4663"/>
    <w:rsid w:val="006D3C82"/>
    <w:rsid w:val="006D7F52"/>
    <w:rsid w:val="006E21AE"/>
    <w:rsid w:val="006E77A3"/>
    <w:rsid w:val="006F0003"/>
    <w:rsid w:val="006F025F"/>
    <w:rsid w:val="006F2EC5"/>
    <w:rsid w:val="006F4C0F"/>
    <w:rsid w:val="007028A5"/>
    <w:rsid w:val="00704A38"/>
    <w:rsid w:val="00704FC1"/>
    <w:rsid w:val="00705962"/>
    <w:rsid w:val="0070716A"/>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23BE"/>
    <w:rsid w:val="00767A0A"/>
    <w:rsid w:val="00770566"/>
    <w:rsid w:val="007727AF"/>
    <w:rsid w:val="007737F5"/>
    <w:rsid w:val="00774451"/>
    <w:rsid w:val="00774798"/>
    <w:rsid w:val="007823EF"/>
    <w:rsid w:val="0078284B"/>
    <w:rsid w:val="00783D75"/>
    <w:rsid w:val="007841CA"/>
    <w:rsid w:val="00790188"/>
    <w:rsid w:val="00792776"/>
    <w:rsid w:val="00793656"/>
    <w:rsid w:val="00797AAB"/>
    <w:rsid w:val="007B222D"/>
    <w:rsid w:val="007B5650"/>
    <w:rsid w:val="007B5FFC"/>
    <w:rsid w:val="007C28F5"/>
    <w:rsid w:val="007D3AB1"/>
    <w:rsid w:val="007D5D25"/>
    <w:rsid w:val="007E0279"/>
    <w:rsid w:val="007E0A04"/>
    <w:rsid w:val="007E362F"/>
    <w:rsid w:val="007E4E22"/>
    <w:rsid w:val="007F0AC5"/>
    <w:rsid w:val="007F387A"/>
    <w:rsid w:val="007F4B2A"/>
    <w:rsid w:val="007F70A4"/>
    <w:rsid w:val="00800695"/>
    <w:rsid w:val="0080664B"/>
    <w:rsid w:val="008138CE"/>
    <w:rsid w:val="008161A8"/>
    <w:rsid w:val="0081700E"/>
    <w:rsid w:val="00820149"/>
    <w:rsid w:val="0082286C"/>
    <w:rsid w:val="0082320A"/>
    <w:rsid w:val="008238CB"/>
    <w:rsid w:val="00833E7D"/>
    <w:rsid w:val="008346C9"/>
    <w:rsid w:val="00835991"/>
    <w:rsid w:val="0084407B"/>
    <w:rsid w:val="00844812"/>
    <w:rsid w:val="00845705"/>
    <w:rsid w:val="00845D19"/>
    <w:rsid w:val="00847FFC"/>
    <w:rsid w:val="00852EC1"/>
    <w:rsid w:val="008540B1"/>
    <w:rsid w:val="008573B3"/>
    <w:rsid w:val="00860E79"/>
    <w:rsid w:val="0086565D"/>
    <w:rsid w:val="00870BA2"/>
    <w:rsid w:val="00873107"/>
    <w:rsid w:val="008731CD"/>
    <w:rsid w:val="00875B03"/>
    <w:rsid w:val="0087682B"/>
    <w:rsid w:val="00877E36"/>
    <w:rsid w:val="008809D1"/>
    <w:rsid w:val="00883657"/>
    <w:rsid w:val="00883B38"/>
    <w:rsid w:val="00885248"/>
    <w:rsid w:val="008870CA"/>
    <w:rsid w:val="00887109"/>
    <w:rsid w:val="00887614"/>
    <w:rsid w:val="00892202"/>
    <w:rsid w:val="008A297F"/>
    <w:rsid w:val="008A4417"/>
    <w:rsid w:val="008B089E"/>
    <w:rsid w:val="008B3290"/>
    <w:rsid w:val="008B7033"/>
    <w:rsid w:val="008C0CD1"/>
    <w:rsid w:val="008C1879"/>
    <w:rsid w:val="008C18E6"/>
    <w:rsid w:val="008C2739"/>
    <w:rsid w:val="008D45C3"/>
    <w:rsid w:val="008D5F9F"/>
    <w:rsid w:val="008E05D2"/>
    <w:rsid w:val="008E3BAC"/>
    <w:rsid w:val="008E49E0"/>
    <w:rsid w:val="008F0EEC"/>
    <w:rsid w:val="008F520D"/>
    <w:rsid w:val="008F546D"/>
    <w:rsid w:val="008F58C4"/>
    <w:rsid w:val="008F5D71"/>
    <w:rsid w:val="0090534F"/>
    <w:rsid w:val="0090539F"/>
    <w:rsid w:val="00912A19"/>
    <w:rsid w:val="00912F28"/>
    <w:rsid w:val="00913F26"/>
    <w:rsid w:val="00914EB0"/>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777F9"/>
    <w:rsid w:val="00986AF9"/>
    <w:rsid w:val="00987300"/>
    <w:rsid w:val="00987E5C"/>
    <w:rsid w:val="009910A2"/>
    <w:rsid w:val="00991C4B"/>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EB1"/>
    <w:rsid w:val="00A06AAF"/>
    <w:rsid w:val="00A073E0"/>
    <w:rsid w:val="00A30AA8"/>
    <w:rsid w:val="00A311F0"/>
    <w:rsid w:val="00A4044E"/>
    <w:rsid w:val="00A40AA7"/>
    <w:rsid w:val="00A456C6"/>
    <w:rsid w:val="00A474D9"/>
    <w:rsid w:val="00A56228"/>
    <w:rsid w:val="00A57711"/>
    <w:rsid w:val="00A612C0"/>
    <w:rsid w:val="00A62DAF"/>
    <w:rsid w:val="00A65EE1"/>
    <w:rsid w:val="00A81EC8"/>
    <w:rsid w:val="00A82A7A"/>
    <w:rsid w:val="00A84600"/>
    <w:rsid w:val="00A86F8F"/>
    <w:rsid w:val="00A93B4B"/>
    <w:rsid w:val="00A93DF7"/>
    <w:rsid w:val="00A9407F"/>
    <w:rsid w:val="00A95951"/>
    <w:rsid w:val="00A95C22"/>
    <w:rsid w:val="00AA0394"/>
    <w:rsid w:val="00AA1FA6"/>
    <w:rsid w:val="00AB417C"/>
    <w:rsid w:val="00AB4EDD"/>
    <w:rsid w:val="00AB6261"/>
    <w:rsid w:val="00AC210B"/>
    <w:rsid w:val="00AC417D"/>
    <w:rsid w:val="00AC48DC"/>
    <w:rsid w:val="00AC657F"/>
    <w:rsid w:val="00AC6E32"/>
    <w:rsid w:val="00AD19AF"/>
    <w:rsid w:val="00AD495E"/>
    <w:rsid w:val="00AD6896"/>
    <w:rsid w:val="00AE2D7D"/>
    <w:rsid w:val="00AE3AAE"/>
    <w:rsid w:val="00AE7F06"/>
    <w:rsid w:val="00AF0B5C"/>
    <w:rsid w:val="00AF2E2E"/>
    <w:rsid w:val="00AF43F2"/>
    <w:rsid w:val="00B05B38"/>
    <w:rsid w:val="00B06C4F"/>
    <w:rsid w:val="00B07266"/>
    <w:rsid w:val="00B07AE6"/>
    <w:rsid w:val="00B11BF8"/>
    <w:rsid w:val="00B128D8"/>
    <w:rsid w:val="00B14E32"/>
    <w:rsid w:val="00B17F1D"/>
    <w:rsid w:val="00B2146F"/>
    <w:rsid w:val="00B232A8"/>
    <w:rsid w:val="00B23BA2"/>
    <w:rsid w:val="00B256FD"/>
    <w:rsid w:val="00B304AE"/>
    <w:rsid w:val="00B310C4"/>
    <w:rsid w:val="00B325F1"/>
    <w:rsid w:val="00B4363A"/>
    <w:rsid w:val="00B43D3A"/>
    <w:rsid w:val="00B44F73"/>
    <w:rsid w:val="00B54680"/>
    <w:rsid w:val="00B54F03"/>
    <w:rsid w:val="00B75BDC"/>
    <w:rsid w:val="00B76341"/>
    <w:rsid w:val="00B7792E"/>
    <w:rsid w:val="00B83280"/>
    <w:rsid w:val="00B94A0A"/>
    <w:rsid w:val="00B95257"/>
    <w:rsid w:val="00BA0172"/>
    <w:rsid w:val="00BA3D39"/>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69E6"/>
    <w:rsid w:val="00BE7DAF"/>
    <w:rsid w:val="00BF6C4C"/>
    <w:rsid w:val="00C05583"/>
    <w:rsid w:val="00C0713F"/>
    <w:rsid w:val="00C07697"/>
    <w:rsid w:val="00C13B8D"/>
    <w:rsid w:val="00C16223"/>
    <w:rsid w:val="00C1764A"/>
    <w:rsid w:val="00C220FF"/>
    <w:rsid w:val="00C226A0"/>
    <w:rsid w:val="00C23665"/>
    <w:rsid w:val="00C26A49"/>
    <w:rsid w:val="00C31D07"/>
    <w:rsid w:val="00C439DE"/>
    <w:rsid w:val="00C45589"/>
    <w:rsid w:val="00C51C7C"/>
    <w:rsid w:val="00C51FAC"/>
    <w:rsid w:val="00C54B3F"/>
    <w:rsid w:val="00C57277"/>
    <w:rsid w:val="00C57AF1"/>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B4C2A"/>
    <w:rsid w:val="00CC3F44"/>
    <w:rsid w:val="00CC404F"/>
    <w:rsid w:val="00CC4D44"/>
    <w:rsid w:val="00CC57BD"/>
    <w:rsid w:val="00CC5C30"/>
    <w:rsid w:val="00CC798E"/>
    <w:rsid w:val="00CD4716"/>
    <w:rsid w:val="00CD522A"/>
    <w:rsid w:val="00CD56A4"/>
    <w:rsid w:val="00CD6711"/>
    <w:rsid w:val="00CE22DA"/>
    <w:rsid w:val="00CE4F6D"/>
    <w:rsid w:val="00CE6369"/>
    <w:rsid w:val="00D01849"/>
    <w:rsid w:val="00D04EF6"/>
    <w:rsid w:val="00D05EC3"/>
    <w:rsid w:val="00D140CA"/>
    <w:rsid w:val="00D175DF"/>
    <w:rsid w:val="00D21E92"/>
    <w:rsid w:val="00D317A8"/>
    <w:rsid w:val="00D34FE4"/>
    <w:rsid w:val="00D402B7"/>
    <w:rsid w:val="00D42A15"/>
    <w:rsid w:val="00D4698E"/>
    <w:rsid w:val="00D500EB"/>
    <w:rsid w:val="00D51D9A"/>
    <w:rsid w:val="00D54A5D"/>
    <w:rsid w:val="00D56654"/>
    <w:rsid w:val="00D604A7"/>
    <w:rsid w:val="00D60F78"/>
    <w:rsid w:val="00D62A57"/>
    <w:rsid w:val="00D654B6"/>
    <w:rsid w:val="00D71586"/>
    <w:rsid w:val="00D77300"/>
    <w:rsid w:val="00D80A25"/>
    <w:rsid w:val="00D813AF"/>
    <w:rsid w:val="00D84EEB"/>
    <w:rsid w:val="00D90B7D"/>
    <w:rsid w:val="00D91B82"/>
    <w:rsid w:val="00D942F6"/>
    <w:rsid w:val="00D96DE0"/>
    <w:rsid w:val="00D976E3"/>
    <w:rsid w:val="00DA4985"/>
    <w:rsid w:val="00DA7079"/>
    <w:rsid w:val="00DA72B4"/>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440E"/>
    <w:rsid w:val="00E05C8A"/>
    <w:rsid w:val="00E07ABA"/>
    <w:rsid w:val="00E10778"/>
    <w:rsid w:val="00E16128"/>
    <w:rsid w:val="00E204F9"/>
    <w:rsid w:val="00E27873"/>
    <w:rsid w:val="00E300EC"/>
    <w:rsid w:val="00E30C23"/>
    <w:rsid w:val="00E31ACB"/>
    <w:rsid w:val="00E32413"/>
    <w:rsid w:val="00E36A14"/>
    <w:rsid w:val="00E4452E"/>
    <w:rsid w:val="00E4470A"/>
    <w:rsid w:val="00E45FEF"/>
    <w:rsid w:val="00E467B2"/>
    <w:rsid w:val="00E51824"/>
    <w:rsid w:val="00E531F1"/>
    <w:rsid w:val="00E54450"/>
    <w:rsid w:val="00E56826"/>
    <w:rsid w:val="00E62DAF"/>
    <w:rsid w:val="00E66EC1"/>
    <w:rsid w:val="00E72304"/>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C4510"/>
    <w:rsid w:val="00ED1828"/>
    <w:rsid w:val="00EE643B"/>
    <w:rsid w:val="00EF0355"/>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65714"/>
    <w:rsid w:val="00F66031"/>
    <w:rsid w:val="00F67150"/>
    <w:rsid w:val="00F73B52"/>
    <w:rsid w:val="00F75C19"/>
    <w:rsid w:val="00F77B5F"/>
    <w:rsid w:val="00F801A8"/>
    <w:rsid w:val="00F81482"/>
    <w:rsid w:val="00F81740"/>
    <w:rsid w:val="00F86624"/>
    <w:rsid w:val="00F9093B"/>
    <w:rsid w:val="00FB051A"/>
    <w:rsid w:val="00FB31BD"/>
    <w:rsid w:val="00FB3974"/>
    <w:rsid w:val="00FB3DED"/>
    <w:rsid w:val="00FB5BB0"/>
    <w:rsid w:val="00FB716A"/>
    <w:rsid w:val="00FC0A55"/>
    <w:rsid w:val="00FC1621"/>
    <w:rsid w:val="00FC1A91"/>
    <w:rsid w:val="00FC1EAF"/>
    <w:rsid w:val="00FC2E96"/>
    <w:rsid w:val="00FD1A4D"/>
    <w:rsid w:val="00FE7731"/>
    <w:rsid w:val="00FF0D3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CF8248"/>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722095095">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206F9-6805-E946-A3C7-C5EA6C2F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7576</Words>
  <Characters>40234</Characters>
  <Application>Microsoft Office Word</Application>
  <DocSecurity>0</DocSecurity>
  <Lines>957</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Microsoft Office User</cp:lastModifiedBy>
  <cp:revision>4</cp:revision>
  <cp:lastPrinted>2020-01-14T20:13:00Z</cp:lastPrinted>
  <dcterms:created xsi:type="dcterms:W3CDTF">2020-08-27T20:17:00Z</dcterms:created>
  <dcterms:modified xsi:type="dcterms:W3CDTF">2020-10-15T07:19:00Z</dcterms:modified>
</cp:coreProperties>
</file>