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69F97C12" w:rsidR="00415FD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8471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84718">
        <w:rPr>
          <w:rFonts w:ascii="Palatino Linotype" w:eastAsia="Times New Roman" w:hAnsi="Palatino Linotype" w:cs="Arial"/>
          <w:color w:val="000000"/>
          <w:sz w:val="24"/>
          <w:szCs w:val="24"/>
          <w:lang w:eastAsia="es-MX"/>
        </w:rPr>
        <w:t xml:space="preserve">a </w:t>
      </w:r>
      <w:r w:rsidR="003E1E8F">
        <w:rPr>
          <w:rFonts w:ascii="Palatino Linotype" w:eastAsia="Times New Roman" w:hAnsi="Palatino Linotype" w:cs="Arial"/>
          <w:color w:val="000000"/>
          <w:sz w:val="24"/>
          <w:szCs w:val="24"/>
          <w:lang w:eastAsia="es-MX"/>
        </w:rPr>
        <w:t>siete</w:t>
      </w:r>
      <w:r w:rsidR="00FA7482">
        <w:rPr>
          <w:rFonts w:ascii="Palatino Linotype" w:eastAsia="Times New Roman" w:hAnsi="Palatino Linotype" w:cs="Arial"/>
          <w:color w:val="000000"/>
          <w:sz w:val="24"/>
          <w:szCs w:val="24"/>
          <w:lang w:eastAsia="es-MX"/>
        </w:rPr>
        <w:t xml:space="preserve"> de </w:t>
      </w:r>
      <w:r w:rsidR="003E1E8F">
        <w:rPr>
          <w:rFonts w:ascii="Palatino Linotype" w:eastAsia="Times New Roman" w:hAnsi="Palatino Linotype" w:cs="Arial"/>
          <w:color w:val="000000"/>
          <w:sz w:val="24"/>
          <w:szCs w:val="24"/>
          <w:lang w:eastAsia="es-MX"/>
        </w:rPr>
        <w:t>octubre</w:t>
      </w:r>
      <w:r w:rsidR="00FA7482">
        <w:rPr>
          <w:rFonts w:ascii="Palatino Linotype" w:eastAsia="Times New Roman" w:hAnsi="Palatino Linotype" w:cs="Arial"/>
          <w:color w:val="000000"/>
          <w:sz w:val="24"/>
          <w:szCs w:val="24"/>
          <w:lang w:eastAsia="es-MX"/>
        </w:rPr>
        <w:t xml:space="preserve"> </w:t>
      </w:r>
      <w:r w:rsidR="00EE4E07" w:rsidRPr="00584718">
        <w:rPr>
          <w:rFonts w:ascii="Palatino Linotype" w:eastAsia="Times New Roman" w:hAnsi="Palatino Linotype" w:cs="Arial"/>
          <w:color w:val="000000"/>
          <w:sz w:val="24"/>
          <w:szCs w:val="24"/>
          <w:lang w:eastAsia="es-MX"/>
        </w:rPr>
        <w:t xml:space="preserve">de dos mil </w:t>
      </w:r>
      <w:r w:rsidR="00415FD8">
        <w:rPr>
          <w:rFonts w:ascii="Palatino Linotype" w:eastAsia="Times New Roman" w:hAnsi="Palatino Linotype" w:cs="Arial"/>
          <w:color w:val="000000"/>
          <w:sz w:val="24"/>
          <w:szCs w:val="24"/>
          <w:lang w:eastAsia="es-MX"/>
        </w:rPr>
        <w:t>veinte</w:t>
      </w:r>
      <w:r w:rsidR="00EE4E07" w:rsidRPr="00584718">
        <w:rPr>
          <w:rFonts w:ascii="Palatino Linotype" w:eastAsia="Times New Roman" w:hAnsi="Palatino Linotype" w:cs="Arial"/>
          <w:color w:val="000000"/>
          <w:sz w:val="24"/>
          <w:szCs w:val="24"/>
          <w:lang w:eastAsia="es-MX"/>
        </w:rPr>
        <w:t>.</w:t>
      </w:r>
    </w:p>
    <w:p w14:paraId="721195F8" w14:textId="77777777" w:rsid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2B82F63F" w:rsidR="0035578B" w:rsidRDefault="004F7AF7" w:rsidP="00415FD8">
      <w:pPr>
        <w:shd w:val="clear" w:color="auto" w:fill="FFFFFF"/>
        <w:spacing w:after="0" w:line="360" w:lineRule="auto"/>
        <w:jc w:val="both"/>
        <w:rPr>
          <w:rFonts w:ascii="Palatino Linotype" w:hAnsi="Palatino Linotype" w:cs="Arial"/>
          <w:sz w:val="24"/>
        </w:rPr>
      </w:pPr>
      <w:r w:rsidRPr="00584718">
        <w:rPr>
          <w:rFonts w:ascii="Palatino Linotype" w:hAnsi="Palatino Linotype" w:cs="Arial"/>
          <w:b/>
          <w:sz w:val="24"/>
        </w:rPr>
        <w:t>VISTO</w:t>
      </w:r>
      <w:r w:rsidRPr="00584718">
        <w:rPr>
          <w:rFonts w:ascii="Palatino Linotype" w:hAnsi="Palatino Linotype" w:cs="Arial"/>
          <w:sz w:val="24"/>
        </w:rPr>
        <w:t xml:space="preserve"> el expediente electrónico formado con motivo del recurso de revisión número </w:t>
      </w:r>
      <w:r w:rsidR="003E1E8F" w:rsidRPr="003E1E8F">
        <w:rPr>
          <w:rFonts w:ascii="Palatino Linotype" w:hAnsi="Palatino Linotype" w:cs="Arial"/>
          <w:b/>
          <w:bCs/>
          <w:sz w:val="24"/>
          <w:lang w:eastAsia="es-MX"/>
        </w:rPr>
        <w:t>03450/INFOEM/IP/RR/2020</w:t>
      </w:r>
      <w:r w:rsidRPr="00584718">
        <w:rPr>
          <w:rFonts w:ascii="Palatino Linotype" w:hAnsi="Palatino Linotype" w:cs="Arial"/>
          <w:sz w:val="24"/>
        </w:rPr>
        <w:t xml:space="preserve">, </w:t>
      </w:r>
      <w:r w:rsidRPr="00584718">
        <w:rPr>
          <w:rFonts w:ascii="Palatino Linotype" w:hAnsi="Palatino Linotype" w:cs="Arial"/>
          <w:sz w:val="24"/>
          <w:szCs w:val="24"/>
        </w:rPr>
        <w:t xml:space="preserve">interpuesto por </w:t>
      </w:r>
      <w:r w:rsidR="000510FC">
        <w:rPr>
          <w:rFonts w:ascii="Palatino Linotype" w:hAnsi="Palatino Linotype" w:cs="Arial"/>
          <w:sz w:val="24"/>
          <w:szCs w:val="24"/>
        </w:rPr>
        <w:t>el</w:t>
      </w:r>
      <w:r w:rsidR="0035578B" w:rsidRPr="00584718">
        <w:rPr>
          <w:rFonts w:ascii="Palatino Linotype" w:hAnsi="Palatino Linotype" w:cs="Arial"/>
          <w:sz w:val="24"/>
          <w:szCs w:val="24"/>
        </w:rPr>
        <w:t xml:space="preserve"> </w:t>
      </w:r>
      <w:r w:rsidR="0035578B" w:rsidRPr="00584718">
        <w:rPr>
          <w:rFonts w:ascii="Palatino Linotype" w:hAnsi="Palatino Linotype" w:cs="Arial"/>
          <w:b/>
          <w:sz w:val="24"/>
          <w:szCs w:val="24"/>
        </w:rPr>
        <w:t>C.</w:t>
      </w:r>
      <w:r w:rsidR="00A62B59">
        <w:rPr>
          <w:rFonts w:ascii="Palatino Linotype" w:hAnsi="Palatino Linotype" w:cs="Arial"/>
          <w:b/>
          <w:sz w:val="24"/>
          <w:szCs w:val="24"/>
        </w:rPr>
        <w:t xml:space="preserve"> </w:t>
      </w:r>
      <w:r w:rsidR="00205509">
        <w:rPr>
          <w:rFonts w:ascii="Palatino Linotype" w:hAnsi="Palatino Linotype" w:cs="Arial"/>
          <w:b/>
          <w:sz w:val="24"/>
          <w:szCs w:val="24"/>
        </w:rPr>
        <w:t>xxxxxxxxxxxxxxxxxxxxxxxxx</w:t>
      </w:r>
      <w:bookmarkStart w:id="0" w:name="_GoBack"/>
      <w:bookmarkEnd w:id="0"/>
      <w:r w:rsidR="0035578B" w:rsidRPr="000510FC">
        <w:rPr>
          <w:rFonts w:ascii="Palatino Linotype" w:hAnsi="Palatino Linotype" w:cs="Arial"/>
          <w:sz w:val="24"/>
          <w:szCs w:val="24"/>
        </w:rPr>
        <w:t>,</w:t>
      </w:r>
      <w:r w:rsidR="0035578B"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en lo sucesivo </w:t>
      </w:r>
      <w:r w:rsidR="004374AC" w:rsidRPr="00584718">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584718">
        <w:rPr>
          <w:rFonts w:ascii="Palatino Linotype" w:hAnsi="Palatino Linotype" w:cs="Arial"/>
          <w:sz w:val="24"/>
          <w:szCs w:val="24"/>
        </w:rPr>
        <w:t xml:space="preserve">, en contra de la </w:t>
      </w:r>
      <w:r w:rsidR="00213E1C" w:rsidRPr="00584718">
        <w:rPr>
          <w:rFonts w:ascii="Palatino Linotype" w:hAnsi="Palatino Linotype" w:cs="Arial"/>
          <w:sz w:val="24"/>
          <w:szCs w:val="24"/>
        </w:rPr>
        <w:t xml:space="preserve">falta de </w:t>
      </w:r>
      <w:r w:rsidRPr="00584718">
        <w:rPr>
          <w:rFonts w:ascii="Palatino Linotype" w:hAnsi="Palatino Linotype" w:cs="Arial"/>
          <w:sz w:val="24"/>
          <w:szCs w:val="24"/>
        </w:rPr>
        <w:t xml:space="preserve">respuesta del </w:t>
      </w:r>
      <w:r w:rsidR="003E1E8F" w:rsidRPr="003E1E8F">
        <w:rPr>
          <w:rFonts w:ascii="Palatino Linotype" w:hAnsi="Palatino Linotype" w:cs="Arial"/>
          <w:b/>
          <w:sz w:val="24"/>
          <w:szCs w:val="24"/>
        </w:rPr>
        <w:t>Ayuntamiento de Cocotitlán</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en lo subsecuente</w:t>
      </w:r>
      <w:r w:rsidR="0035578B" w:rsidRPr="00584718">
        <w:rPr>
          <w:rFonts w:ascii="Palatino Linotype" w:hAnsi="Palatino Linotype" w:cs="Arial"/>
          <w:b/>
          <w:sz w:val="24"/>
          <w:szCs w:val="24"/>
        </w:rPr>
        <w:t xml:space="preserve"> El Sujeto Obligado, </w:t>
      </w:r>
      <w:r w:rsidR="0035578B" w:rsidRPr="00584718">
        <w:rPr>
          <w:rFonts w:ascii="Palatino Linotype" w:hAnsi="Palatino Linotype" w:cs="Arial"/>
          <w:sz w:val="24"/>
          <w:szCs w:val="24"/>
        </w:rPr>
        <w:t>se procede a</w:t>
      </w:r>
      <w:r w:rsidR="0035578B" w:rsidRPr="00584718">
        <w:rPr>
          <w:rFonts w:ascii="Palatino Linotype" w:hAnsi="Palatino Linotype" w:cs="Arial"/>
          <w:sz w:val="24"/>
        </w:rPr>
        <w:t xml:space="preserve"> dictar la presente resolución.</w:t>
      </w:r>
    </w:p>
    <w:p w14:paraId="1666F9D6" w14:textId="77777777" w:rsidR="00415FD8" w:rsidRP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Default="006168E4" w:rsidP="00415FD8">
      <w:pPr>
        <w:spacing w:after="0" w:line="360" w:lineRule="auto"/>
        <w:jc w:val="center"/>
        <w:rPr>
          <w:rFonts w:ascii="Palatino Linotype" w:hAnsi="Palatino Linotype"/>
          <w:b/>
          <w:sz w:val="28"/>
        </w:rPr>
      </w:pPr>
      <w:r w:rsidRPr="00584718">
        <w:rPr>
          <w:rFonts w:ascii="Palatino Linotype" w:hAnsi="Palatino Linotype"/>
          <w:b/>
          <w:sz w:val="28"/>
        </w:rPr>
        <w:t>A N T E C E D E N T E S   D E L   A S U N T O</w:t>
      </w:r>
    </w:p>
    <w:p w14:paraId="7653D8D3" w14:textId="77777777" w:rsidR="00415FD8" w:rsidRPr="00415FD8" w:rsidRDefault="00415FD8" w:rsidP="00415FD8">
      <w:pPr>
        <w:pStyle w:val="Sinespaciado"/>
      </w:pPr>
    </w:p>
    <w:p w14:paraId="08A2AE31" w14:textId="77777777" w:rsidR="0042285E" w:rsidRPr="00584718" w:rsidRDefault="006168E4" w:rsidP="00415FD8">
      <w:pPr>
        <w:spacing w:after="0" w:line="360" w:lineRule="auto"/>
        <w:jc w:val="both"/>
        <w:rPr>
          <w:rFonts w:ascii="Palatino Linotype" w:hAnsi="Palatino Linotype"/>
        </w:rPr>
      </w:pPr>
      <w:r w:rsidRPr="00584718">
        <w:rPr>
          <w:rFonts w:ascii="Palatino Linotype" w:hAnsi="Palatino Linotype" w:cs="Arial"/>
          <w:b/>
          <w:sz w:val="28"/>
        </w:rPr>
        <w:t>PRIMERO.</w:t>
      </w:r>
      <w:r w:rsidRPr="00584718">
        <w:rPr>
          <w:rFonts w:ascii="Palatino Linotype" w:hAnsi="Palatino Linotype" w:cs="Arial"/>
        </w:rPr>
        <w:t xml:space="preserve"> </w:t>
      </w:r>
      <w:r w:rsidRPr="00584718">
        <w:rPr>
          <w:rFonts w:ascii="Palatino Linotype" w:hAnsi="Palatino Linotype"/>
          <w:b/>
          <w:sz w:val="28"/>
          <w:szCs w:val="28"/>
        </w:rPr>
        <w:t>De la Solicitud de Información.</w:t>
      </w:r>
    </w:p>
    <w:p w14:paraId="51F38705" w14:textId="0F7A9102" w:rsidR="0035578B" w:rsidRDefault="004F7AF7"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Con fecha </w:t>
      </w:r>
      <w:r w:rsidR="003E1E8F">
        <w:rPr>
          <w:rFonts w:ascii="Palatino Linotype" w:hAnsi="Palatino Linotype" w:cs="Arial"/>
          <w:sz w:val="24"/>
        </w:rPr>
        <w:t>tres de agosto</w:t>
      </w:r>
      <w:r w:rsidR="00A62B59">
        <w:rPr>
          <w:rFonts w:ascii="Palatino Linotype" w:hAnsi="Palatino Linotype" w:cs="Arial"/>
          <w:sz w:val="24"/>
        </w:rPr>
        <w:t xml:space="preserve"> de dos mil veinte</w:t>
      </w:r>
      <w:r w:rsidR="0035578B" w:rsidRPr="00584718">
        <w:rPr>
          <w:rFonts w:ascii="Palatino Linotype" w:hAnsi="Palatino Linotype" w:cs="Arial"/>
          <w:sz w:val="24"/>
        </w:rPr>
        <w:t xml:space="preserve">, </w:t>
      </w:r>
      <w:r w:rsidR="000510FC">
        <w:rPr>
          <w:rFonts w:ascii="Palatino Linotype" w:hAnsi="Palatino Linotype" w:cs="Arial"/>
          <w:b/>
          <w:sz w:val="24"/>
        </w:rPr>
        <w:t>El</w:t>
      </w:r>
      <w:r w:rsidR="0035578B" w:rsidRPr="00584718">
        <w:rPr>
          <w:rFonts w:ascii="Palatino Linotype" w:hAnsi="Palatino Linotype" w:cs="Arial"/>
          <w:b/>
          <w:sz w:val="24"/>
        </w:rPr>
        <w:t xml:space="preserve"> Recurrente, </w:t>
      </w:r>
      <w:r w:rsidR="0035578B" w:rsidRPr="00584718">
        <w:rPr>
          <w:rFonts w:ascii="Palatino Linotype" w:hAnsi="Palatino Linotype" w:cs="Arial"/>
          <w:sz w:val="24"/>
        </w:rPr>
        <w:t>presentó a través del Sistema de Acceso de Información Mexiquense (</w:t>
      </w:r>
      <w:r w:rsidR="0035578B" w:rsidRPr="00584718">
        <w:rPr>
          <w:rFonts w:ascii="Palatino Linotype" w:hAnsi="Palatino Linotype" w:cs="Arial"/>
          <w:b/>
          <w:sz w:val="24"/>
        </w:rPr>
        <w:t>SAIMEX)</w:t>
      </w:r>
      <w:r w:rsidR="00A50811" w:rsidRPr="00584718">
        <w:rPr>
          <w:rFonts w:ascii="Palatino Linotype" w:hAnsi="Palatino Linotype" w:cs="Arial"/>
          <w:sz w:val="24"/>
        </w:rPr>
        <w:t>,</w:t>
      </w:r>
      <w:r w:rsidR="0035578B" w:rsidRPr="00584718">
        <w:rPr>
          <w:rFonts w:ascii="Palatino Linotype" w:hAnsi="Palatino Linotype" w:cs="Arial"/>
          <w:sz w:val="24"/>
        </w:rPr>
        <w:t xml:space="preserve"> ante </w:t>
      </w:r>
      <w:r w:rsidR="0035578B" w:rsidRPr="00584718">
        <w:rPr>
          <w:rFonts w:ascii="Palatino Linotype" w:hAnsi="Palatino Linotype" w:cs="Arial"/>
          <w:b/>
          <w:sz w:val="24"/>
        </w:rPr>
        <w:t>El Sujeto Obligado</w:t>
      </w:r>
      <w:r w:rsidR="0035578B" w:rsidRPr="00584718">
        <w:rPr>
          <w:rFonts w:ascii="Palatino Linotype" w:hAnsi="Palatino Linotype" w:cs="Arial"/>
          <w:sz w:val="24"/>
        </w:rPr>
        <w:t xml:space="preserve">, solicitud de acceso a la información pública, registrada bajo el número de expediente </w:t>
      </w:r>
      <w:r w:rsidR="003E1E8F" w:rsidRPr="003E1E8F">
        <w:rPr>
          <w:rFonts w:ascii="Palatino Linotype" w:hAnsi="Palatino Linotype" w:cs="Arial"/>
          <w:b/>
          <w:sz w:val="24"/>
        </w:rPr>
        <w:t>00078/COCOTIT/IP/2020</w:t>
      </w:r>
      <w:r w:rsidR="0035578B" w:rsidRPr="00584718">
        <w:rPr>
          <w:rFonts w:ascii="Palatino Linotype" w:hAnsi="Palatino Linotype" w:cs="Arial"/>
          <w:sz w:val="24"/>
        </w:rPr>
        <w:t>,</w:t>
      </w:r>
      <w:r w:rsidR="0035578B" w:rsidRPr="00584718">
        <w:rPr>
          <w:rFonts w:ascii="Palatino Linotype" w:hAnsi="Palatino Linotype" w:cs="Arial"/>
          <w:b/>
          <w:sz w:val="24"/>
        </w:rPr>
        <w:t xml:space="preserve"> </w:t>
      </w:r>
      <w:r w:rsidR="0035578B" w:rsidRPr="00584718">
        <w:rPr>
          <w:rFonts w:ascii="Palatino Linotype" w:hAnsi="Palatino Linotype" w:cs="Arial"/>
          <w:sz w:val="24"/>
        </w:rPr>
        <w:t xml:space="preserve">mediante la cual solicitó información en el tenor siguiente: </w:t>
      </w:r>
    </w:p>
    <w:p w14:paraId="6C654DB1" w14:textId="77777777" w:rsidR="000510FC" w:rsidRPr="00415FD8" w:rsidRDefault="000510FC" w:rsidP="00415FD8">
      <w:pPr>
        <w:pStyle w:val="Sinespaciado"/>
      </w:pPr>
    </w:p>
    <w:p w14:paraId="7BD4A43B" w14:textId="3BF5F524" w:rsidR="00A50811" w:rsidRDefault="006168E4" w:rsidP="00727C0F">
      <w:pPr>
        <w:spacing w:after="0" w:line="240" w:lineRule="auto"/>
        <w:ind w:left="851" w:right="851"/>
        <w:jc w:val="both"/>
        <w:rPr>
          <w:rFonts w:ascii="Palatino Linotype" w:eastAsia="Times New Roman" w:hAnsi="Palatino Linotype" w:cs="Times New Roman"/>
          <w:b/>
          <w:i/>
          <w:lang w:val="es-ES_tradnl" w:eastAsia="es-ES"/>
        </w:rPr>
      </w:pPr>
      <w:r w:rsidRPr="00584718">
        <w:rPr>
          <w:rFonts w:ascii="Palatino Linotype" w:eastAsia="Times New Roman" w:hAnsi="Palatino Linotype" w:cs="Times New Roman"/>
          <w:i/>
          <w:lang w:val="es-ES_tradnl" w:eastAsia="es-ES"/>
        </w:rPr>
        <w:t>“</w:t>
      </w:r>
      <w:r w:rsidR="003E1E8F" w:rsidRPr="003E1E8F">
        <w:rPr>
          <w:rFonts w:ascii="Palatino Linotype" w:hAnsi="Palatino Linotype"/>
          <w:i/>
          <w:color w:val="000000"/>
        </w:rPr>
        <w:t xml:space="preserve">Con base en los </w:t>
      </w:r>
      <w:proofErr w:type="spellStart"/>
      <w:r w:rsidR="003E1E8F" w:rsidRPr="003E1E8F">
        <w:rPr>
          <w:rFonts w:ascii="Palatino Linotype" w:hAnsi="Palatino Linotype"/>
          <w:i/>
          <w:color w:val="000000"/>
        </w:rPr>
        <w:t>articulos</w:t>
      </w:r>
      <w:proofErr w:type="spellEnd"/>
      <w:r w:rsidR="003E1E8F" w:rsidRPr="003E1E8F">
        <w:rPr>
          <w:rFonts w:ascii="Palatino Linotype" w:hAnsi="Palatino Linotype"/>
          <w:i/>
          <w:color w:val="000000"/>
        </w:rPr>
        <w:t xml:space="preserve"> 1,5,6,7,8,35 fracción V de la CPEUM; 2,3,6,9,10,11,12,13, </w:t>
      </w:r>
      <w:proofErr w:type="spellStart"/>
      <w:r w:rsidR="003E1E8F" w:rsidRPr="003E1E8F">
        <w:rPr>
          <w:rFonts w:ascii="Palatino Linotype" w:hAnsi="Palatino Linotype"/>
          <w:i/>
          <w:color w:val="000000"/>
        </w:rPr>
        <w:t>demas</w:t>
      </w:r>
      <w:proofErr w:type="spellEnd"/>
      <w:r w:rsidR="003E1E8F" w:rsidRPr="003E1E8F">
        <w:rPr>
          <w:rFonts w:ascii="Palatino Linotype" w:hAnsi="Palatino Linotype"/>
          <w:i/>
          <w:color w:val="000000"/>
        </w:rPr>
        <w:t xml:space="preserve"> relativos y aplicables de la Ley Federal de Transparencia y Acceso a la </w:t>
      </w:r>
      <w:proofErr w:type="spellStart"/>
      <w:r w:rsidR="003E1E8F" w:rsidRPr="003E1E8F">
        <w:rPr>
          <w:rFonts w:ascii="Palatino Linotype" w:hAnsi="Palatino Linotype"/>
          <w:i/>
          <w:color w:val="000000"/>
        </w:rPr>
        <w:t>Informacion</w:t>
      </w:r>
      <w:proofErr w:type="spellEnd"/>
      <w:r w:rsidR="003E1E8F" w:rsidRPr="003E1E8F">
        <w:rPr>
          <w:rFonts w:ascii="Palatino Linotype" w:hAnsi="Palatino Linotype"/>
          <w:i/>
          <w:color w:val="000000"/>
        </w:rPr>
        <w:t xml:space="preserve"> Pública; 4,5,7,8,9,11,13,14,15,16,18,19,20,21,22,23 inciso IV y XI, 24,25,27,92 inciso XII, </w:t>
      </w:r>
      <w:proofErr w:type="spellStart"/>
      <w:r w:rsidR="003E1E8F" w:rsidRPr="003E1E8F">
        <w:rPr>
          <w:rFonts w:ascii="Palatino Linotype" w:hAnsi="Palatino Linotype"/>
          <w:i/>
          <w:color w:val="000000"/>
        </w:rPr>
        <w:t>demas</w:t>
      </w:r>
      <w:proofErr w:type="spellEnd"/>
      <w:r w:rsidR="003E1E8F" w:rsidRPr="003E1E8F">
        <w:rPr>
          <w:rFonts w:ascii="Palatino Linotype" w:hAnsi="Palatino Linotype"/>
          <w:i/>
          <w:color w:val="000000"/>
        </w:rPr>
        <w:t xml:space="preserve"> relativos y aplicables de la Ley de Transparencia y Acceso a la información Pública del Estado de México y Municipios; 32,96 y 113, </w:t>
      </w:r>
      <w:proofErr w:type="spellStart"/>
      <w:r w:rsidR="003E1E8F" w:rsidRPr="003E1E8F">
        <w:rPr>
          <w:rFonts w:ascii="Palatino Linotype" w:hAnsi="Palatino Linotype"/>
          <w:i/>
          <w:color w:val="000000"/>
        </w:rPr>
        <w:t>demas</w:t>
      </w:r>
      <w:proofErr w:type="spellEnd"/>
      <w:r w:rsidR="003E1E8F" w:rsidRPr="003E1E8F">
        <w:rPr>
          <w:rFonts w:ascii="Palatino Linotype" w:hAnsi="Palatino Linotype"/>
          <w:i/>
          <w:color w:val="000000"/>
        </w:rPr>
        <w:t xml:space="preserve"> relativos y </w:t>
      </w:r>
      <w:proofErr w:type="spellStart"/>
      <w:r w:rsidR="003E1E8F" w:rsidRPr="003E1E8F">
        <w:rPr>
          <w:rFonts w:ascii="Palatino Linotype" w:hAnsi="Palatino Linotype"/>
          <w:i/>
          <w:color w:val="000000"/>
        </w:rPr>
        <w:t>plicables</w:t>
      </w:r>
      <w:proofErr w:type="spellEnd"/>
      <w:r w:rsidR="003E1E8F" w:rsidRPr="003E1E8F">
        <w:rPr>
          <w:rFonts w:ascii="Palatino Linotype" w:hAnsi="Palatino Linotype"/>
          <w:i/>
          <w:color w:val="000000"/>
        </w:rPr>
        <w:t xml:space="preserve"> de la Ley </w:t>
      </w:r>
      <w:proofErr w:type="spellStart"/>
      <w:r w:rsidR="003E1E8F" w:rsidRPr="003E1E8F">
        <w:rPr>
          <w:rFonts w:ascii="Palatino Linotype" w:hAnsi="Palatino Linotype"/>
          <w:i/>
          <w:color w:val="000000"/>
        </w:rPr>
        <w:t>Organica</w:t>
      </w:r>
      <w:proofErr w:type="spellEnd"/>
      <w:r w:rsidR="003E1E8F" w:rsidRPr="003E1E8F">
        <w:rPr>
          <w:rFonts w:ascii="Palatino Linotype" w:hAnsi="Palatino Linotype"/>
          <w:i/>
          <w:color w:val="000000"/>
        </w:rPr>
        <w:t xml:space="preserve"> Municipal para el Estado de México. Solicito me proporcione el perfil </w:t>
      </w:r>
      <w:proofErr w:type="spellStart"/>
      <w:r w:rsidR="003E1E8F" w:rsidRPr="003E1E8F">
        <w:rPr>
          <w:rFonts w:ascii="Palatino Linotype" w:hAnsi="Palatino Linotype"/>
          <w:i/>
          <w:color w:val="000000"/>
        </w:rPr>
        <w:t>academico</w:t>
      </w:r>
      <w:proofErr w:type="spellEnd"/>
      <w:r w:rsidR="003E1E8F" w:rsidRPr="003E1E8F">
        <w:rPr>
          <w:rFonts w:ascii="Palatino Linotype" w:hAnsi="Palatino Linotype"/>
          <w:i/>
          <w:color w:val="000000"/>
        </w:rPr>
        <w:t xml:space="preserve"> y profesional de la Titular de Contralora Interna Municipal L.C. Ada Tabita Rojas García (Competencias Laborales con las que se acredite la capacidad para ser titular de un Órgano de Control Interno Municipal). Con base en los </w:t>
      </w:r>
      <w:proofErr w:type="spellStart"/>
      <w:r w:rsidR="003E1E8F" w:rsidRPr="003E1E8F">
        <w:rPr>
          <w:rFonts w:ascii="Palatino Linotype" w:hAnsi="Palatino Linotype"/>
          <w:i/>
          <w:color w:val="000000"/>
        </w:rPr>
        <w:t>articulos</w:t>
      </w:r>
      <w:proofErr w:type="spellEnd"/>
      <w:r w:rsidR="003E1E8F" w:rsidRPr="003E1E8F">
        <w:rPr>
          <w:rFonts w:ascii="Palatino Linotype" w:hAnsi="Palatino Linotype"/>
          <w:i/>
          <w:color w:val="000000"/>
        </w:rPr>
        <w:t xml:space="preserve"> mencionados con antelación, se solicita se adjunte la documentación correspondiente.</w:t>
      </w:r>
      <w:r w:rsidRPr="00584718">
        <w:rPr>
          <w:rFonts w:ascii="Palatino Linotype" w:eastAsia="Times New Roman" w:hAnsi="Palatino Linotype" w:cs="Times New Roman"/>
          <w:i/>
          <w:lang w:val="es-ES_tradnl" w:eastAsia="es-ES"/>
        </w:rPr>
        <w:t xml:space="preserve">” </w:t>
      </w:r>
      <w:r w:rsidRPr="00584718">
        <w:rPr>
          <w:rFonts w:ascii="Palatino Linotype" w:eastAsia="Times New Roman" w:hAnsi="Palatino Linotype" w:cs="Times New Roman"/>
          <w:b/>
          <w:i/>
          <w:lang w:val="es-ES_tradnl" w:eastAsia="es-ES"/>
        </w:rPr>
        <w:t>[Sic]</w:t>
      </w:r>
    </w:p>
    <w:p w14:paraId="59C03DC7" w14:textId="77777777" w:rsidR="000510FC" w:rsidRPr="000510FC" w:rsidRDefault="000510FC" w:rsidP="00415FD8">
      <w:pPr>
        <w:pStyle w:val="Sinespaciado"/>
        <w:rPr>
          <w:sz w:val="10"/>
          <w:lang w:val="es-ES_tradnl"/>
        </w:rPr>
      </w:pPr>
    </w:p>
    <w:p w14:paraId="675EC90E" w14:textId="77777777" w:rsidR="006E717A" w:rsidRDefault="006E717A" w:rsidP="00415FD8">
      <w:pPr>
        <w:pStyle w:val="Sinespaciado"/>
      </w:pPr>
    </w:p>
    <w:p w14:paraId="49A729D1" w14:textId="77777777" w:rsidR="006E717A" w:rsidRPr="00415FD8" w:rsidRDefault="006E717A" w:rsidP="00415FD8">
      <w:pPr>
        <w:pStyle w:val="Sinespaciado"/>
      </w:pPr>
    </w:p>
    <w:p w14:paraId="662C0B5E" w14:textId="4A8362F1" w:rsidR="00415FD8" w:rsidRPr="006E717A" w:rsidRDefault="002B45F6" w:rsidP="006E717A">
      <w:pPr>
        <w:spacing w:after="0" w:line="360" w:lineRule="auto"/>
        <w:ind w:right="850"/>
        <w:jc w:val="both"/>
        <w:rPr>
          <w:rFonts w:ascii="Palatino Linotype" w:eastAsia="Times New Roman" w:hAnsi="Palatino Linotype" w:cs="Times New Roman"/>
          <w:sz w:val="24"/>
          <w:szCs w:val="24"/>
          <w:lang w:val="es-ES_tradnl" w:eastAsia="es-ES"/>
        </w:rPr>
      </w:pPr>
      <w:r w:rsidRPr="00584718">
        <w:rPr>
          <w:rFonts w:ascii="Palatino Linotype" w:eastAsia="Times New Roman" w:hAnsi="Palatino Linotype" w:cs="Times New Roman"/>
          <w:b/>
          <w:sz w:val="24"/>
          <w:szCs w:val="24"/>
          <w:lang w:val="es-ES_tradnl" w:eastAsia="es-ES"/>
        </w:rPr>
        <w:t>MODALIDAD DE ENTREGA:</w:t>
      </w:r>
      <w:r w:rsidRPr="00584718">
        <w:rPr>
          <w:rFonts w:ascii="Palatino Linotype" w:eastAsia="Times New Roman" w:hAnsi="Palatino Linotype" w:cs="Times New Roman"/>
          <w:sz w:val="24"/>
          <w:szCs w:val="24"/>
          <w:lang w:val="es-ES_tradnl" w:eastAsia="es-ES"/>
        </w:rPr>
        <w:t xml:space="preserve"> </w:t>
      </w:r>
      <w:r w:rsidR="004F7AF7" w:rsidRPr="00584718">
        <w:rPr>
          <w:rFonts w:ascii="Palatino Linotype" w:eastAsia="Times New Roman" w:hAnsi="Palatino Linotype" w:cs="Times New Roman"/>
          <w:sz w:val="24"/>
          <w:szCs w:val="24"/>
          <w:lang w:val="es-ES_tradnl" w:eastAsia="es-ES"/>
        </w:rPr>
        <w:t>A</w:t>
      </w:r>
      <w:r w:rsidR="006168E4" w:rsidRPr="00584718">
        <w:rPr>
          <w:rFonts w:ascii="Palatino Linotype" w:eastAsia="Times New Roman" w:hAnsi="Palatino Linotype" w:cs="Times New Roman"/>
          <w:sz w:val="24"/>
          <w:szCs w:val="24"/>
          <w:lang w:val="es-ES_tradnl" w:eastAsia="es-ES"/>
        </w:rPr>
        <w:t xml:space="preserve"> través del </w:t>
      </w:r>
      <w:r w:rsidR="006168E4" w:rsidRPr="00584718">
        <w:rPr>
          <w:rFonts w:ascii="Palatino Linotype" w:eastAsia="Times New Roman" w:hAnsi="Palatino Linotype" w:cs="Times New Roman"/>
          <w:b/>
          <w:sz w:val="24"/>
          <w:szCs w:val="24"/>
          <w:lang w:val="es-ES_tradnl" w:eastAsia="es-ES"/>
        </w:rPr>
        <w:t>SAIMEX</w:t>
      </w:r>
      <w:r w:rsidR="004F7AF7" w:rsidRPr="00584718">
        <w:rPr>
          <w:rFonts w:ascii="Palatino Linotype" w:eastAsia="Times New Roman" w:hAnsi="Palatino Linotype" w:cs="Times New Roman"/>
          <w:sz w:val="24"/>
          <w:szCs w:val="24"/>
          <w:lang w:val="es-ES_tradnl" w:eastAsia="es-ES"/>
        </w:rPr>
        <w:t>.</w:t>
      </w:r>
      <w:r w:rsidR="00BF4CB5" w:rsidRPr="00584718">
        <w:rPr>
          <w:rFonts w:ascii="Palatino Linotype" w:eastAsia="Times New Roman" w:hAnsi="Palatino Linotype" w:cs="Times New Roman"/>
          <w:sz w:val="24"/>
          <w:szCs w:val="24"/>
          <w:lang w:val="es-ES_tradnl" w:eastAsia="es-ES"/>
        </w:rPr>
        <w:t xml:space="preserve"> </w:t>
      </w:r>
    </w:p>
    <w:p w14:paraId="45E7E102" w14:textId="77777777" w:rsidR="00FA7482" w:rsidRDefault="00FA7482" w:rsidP="00415FD8">
      <w:pPr>
        <w:spacing w:after="0" w:line="360" w:lineRule="auto"/>
        <w:jc w:val="both"/>
        <w:rPr>
          <w:rFonts w:ascii="Palatino Linotype" w:hAnsi="Palatino Linotype" w:cs="Arial"/>
          <w:b/>
          <w:sz w:val="28"/>
        </w:rPr>
      </w:pPr>
    </w:p>
    <w:p w14:paraId="46FD9DFD" w14:textId="3F502C24" w:rsidR="00DB3C03" w:rsidRPr="00584718" w:rsidRDefault="003E1E8F" w:rsidP="00415FD8">
      <w:pPr>
        <w:spacing w:after="0" w:line="360" w:lineRule="auto"/>
        <w:jc w:val="both"/>
        <w:rPr>
          <w:rFonts w:ascii="Palatino Linotype" w:hAnsi="Palatino Linotype" w:cs="Arial"/>
          <w:b/>
          <w:sz w:val="28"/>
        </w:rPr>
      </w:pPr>
      <w:r>
        <w:rPr>
          <w:rFonts w:ascii="Palatino Linotype" w:hAnsi="Palatino Linotype" w:cs="Arial"/>
          <w:b/>
          <w:sz w:val="28"/>
        </w:rPr>
        <w:t>SEGUNDO</w:t>
      </w:r>
      <w:r w:rsidR="006168E4" w:rsidRPr="00584718">
        <w:rPr>
          <w:rFonts w:ascii="Palatino Linotype" w:hAnsi="Palatino Linotype" w:cs="Arial"/>
          <w:b/>
          <w:sz w:val="28"/>
        </w:rPr>
        <w:t xml:space="preserve">. </w:t>
      </w:r>
      <w:r w:rsidR="006168E4" w:rsidRPr="00584718">
        <w:rPr>
          <w:rFonts w:ascii="Palatino Linotype" w:hAnsi="Palatino Linotype" w:cs="Arial"/>
          <w:b/>
          <w:sz w:val="28"/>
          <w:szCs w:val="20"/>
        </w:rPr>
        <w:t>De la respuesta del Sujeto Obligado.</w:t>
      </w:r>
    </w:p>
    <w:p w14:paraId="5BB0CA64" w14:textId="01BA28A4" w:rsidR="00C8257C" w:rsidRDefault="004D073F" w:rsidP="003E1E8F">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el expediente electrónico </w:t>
      </w:r>
      <w:r w:rsidRPr="00584718">
        <w:rPr>
          <w:rFonts w:ascii="Palatino Linotype" w:hAnsi="Palatino Linotype" w:cs="Arial"/>
          <w:b/>
          <w:sz w:val="24"/>
          <w:szCs w:val="24"/>
        </w:rPr>
        <w:t>SAIMEX</w:t>
      </w:r>
      <w:r w:rsidRPr="00584718">
        <w:rPr>
          <w:rFonts w:ascii="Palatino Linotype" w:hAnsi="Palatino Linotype" w:cs="Arial"/>
          <w:sz w:val="24"/>
          <w:szCs w:val="24"/>
        </w:rPr>
        <w:t xml:space="preserve">, se aprecia que </w:t>
      </w:r>
      <w:r w:rsidRPr="00584718">
        <w:rPr>
          <w:rFonts w:ascii="Palatino Linotype" w:hAnsi="Palatino Linotype" w:cs="Arial"/>
          <w:b/>
          <w:sz w:val="24"/>
          <w:szCs w:val="24"/>
        </w:rPr>
        <w:t xml:space="preserve">El Sujeto Obligado </w:t>
      </w:r>
      <w:r w:rsidRPr="00584718">
        <w:rPr>
          <w:rFonts w:ascii="Palatino Linotype" w:hAnsi="Palatino Linotype" w:cs="Arial"/>
          <w:sz w:val="24"/>
          <w:szCs w:val="24"/>
        </w:rPr>
        <w:t xml:space="preserve">fue omiso en dar respuesta a la solicitud de información presentada por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0510FC">
        <w:rPr>
          <w:rFonts w:ascii="Palatino Linotype" w:hAnsi="Palatino Linotype" w:cs="Arial"/>
          <w:sz w:val="24"/>
          <w:szCs w:val="24"/>
        </w:rPr>
        <w:t>.</w:t>
      </w:r>
      <w:r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Derivado de lo anterior, se constituye la figura de la </w:t>
      </w:r>
      <w:r w:rsidR="000510FC" w:rsidRPr="00584718">
        <w:rPr>
          <w:rFonts w:ascii="Palatino Linotype" w:hAnsi="Palatino Linotype" w:cs="Arial"/>
          <w:b/>
          <w:i/>
          <w:sz w:val="24"/>
          <w:szCs w:val="24"/>
        </w:rPr>
        <w:t>Negativa Ficta</w:t>
      </w:r>
      <w:r w:rsidRPr="00584718">
        <w:rPr>
          <w:rFonts w:ascii="Palatino Linotype" w:hAnsi="Palatino Linotype" w:cs="Arial"/>
          <w:sz w:val="24"/>
          <w:szCs w:val="24"/>
        </w:rPr>
        <w:t>,</w:t>
      </w:r>
      <w:r w:rsidRPr="000510FC">
        <w:rPr>
          <w:rFonts w:ascii="Palatino Linotype" w:hAnsi="Palatino Linotype" w:cs="Arial"/>
          <w:sz w:val="24"/>
          <w:szCs w:val="24"/>
        </w:rPr>
        <w:t xml:space="preserve"> </w:t>
      </w:r>
      <w:r w:rsidRPr="00584718">
        <w:rPr>
          <w:rFonts w:ascii="Palatino Linotype" w:hAnsi="Palatino Linotype" w:cs="Arial"/>
          <w:sz w:val="24"/>
          <w:szCs w:val="24"/>
        </w:rPr>
        <w:t xml:space="preserve">cuya esencia consiste en atribuir un efecto negativo de la autoridad administrativa frente a las instancias y </w:t>
      </w:r>
      <w:r w:rsidR="00F406EA" w:rsidRPr="00584718">
        <w:rPr>
          <w:rFonts w:ascii="Palatino Linotype" w:hAnsi="Palatino Linotype" w:cs="Arial"/>
          <w:sz w:val="24"/>
          <w:szCs w:val="24"/>
        </w:rPr>
        <w:t>s</w:t>
      </w:r>
      <w:r w:rsidRPr="00584718">
        <w:rPr>
          <w:rFonts w:ascii="Palatino Linotype" w:hAnsi="Palatino Linotype" w:cs="Arial"/>
          <w:sz w:val="24"/>
          <w:szCs w:val="24"/>
        </w:rPr>
        <w:t xml:space="preserve">olicitudes que hagan los particulares. </w:t>
      </w:r>
    </w:p>
    <w:p w14:paraId="17FED4B5" w14:textId="100B68D3" w:rsidR="00A62B59" w:rsidRDefault="00A62B59" w:rsidP="00415FD8">
      <w:pPr>
        <w:spacing w:after="0" w:line="360" w:lineRule="auto"/>
        <w:jc w:val="both"/>
        <w:rPr>
          <w:rFonts w:ascii="Palatino Linotype" w:hAnsi="Palatino Linotype" w:cs="Arial"/>
          <w:sz w:val="24"/>
          <w:szCs w:val="24"/>
        </w:rPr>
      </w:pPr>
    </w:p>
    <w:p w14:paraId="695D9190" w14:textId="1841FE9F" w:rsidR="006168E4" w:rsidRPr="00584718" w:rsidRDefault="003E1E8F" w:rsidP="00415FD8">
      <w:pPr>
        <w:spacing w:after="0" w:line="360" w:lineRule="auto"/>
        <w:jc w:val="both"/>
        <w:rPr>
          <w:rFonts w:ascii="Palatino Linotype" w:hAnsi="Palatino Linotype" w:cs="Arial"/>
          <w:b/>
          <w:sz w:val="28"/>
        </w:rPr>
      </w:pPr>
      <w:r>
        <w:rPr>
          <w:rFonts w:ascii="Palatino Linotype" w:hAnsi="Palatino Linotype" w:cs="Arial"/>
          <w:b/>
          <w:sz w:val="28"/>
        </w:rPr>
        <w:t>TERCERO</w:t>
      </w:r>
      <w:r w:rsidR="006168E4" w:rsidRPr="00584718">
        <w:rPr>
          <w:rFonts w:ascii="Palatino Linotype" w:hAnsi="Palatino Linotype" w:cs="Arial"/>
          <w:b/>
          <w:sz w:val="28"/>
        </w:rPr>
        <w:t xml:space="preserve">. </w:t>
      </w:r>
      <w:r w:rsidR="006168E4" w:rsidRPr="00584718">
        <w:rPr>
          <w:rFonts w:ascii="Palatino Linotype" w:hAnsi="Palatino Linotype"/>
          <w:b/>
          <w:sz w:val="28"/>
        </w:rPr>
        <w:t>Del recurso de revisión.</w:t>
      </w:r>
    </w:p>
    <w:p w14:paraId="371358E2" w14:textId="3028D24A" w:rsidR="0035578B" w:rsidRPr="00584718" w:rsidRDefault="004F7AF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Inconforme con la </w:t>
      </w:r>
      <w:r w:rsidR="0030613C" w:rsidRPr="00584718">
        <w:rPr>
          <w:rFonts w:ascii="Palatino Linotype" w:hAnsi="Palatino Linotype" w:cs="Arial"/>
          <w:sz w:val="24"/>
          <w:szCs w:val="24"/>
        </w:rPr>
        <w:t>falta de respuesta</w:t>
      </w:r>
      <w:r w:rsidRPr="00584718">
        <w:rPr>
          <w:rFonts w:ascii="Palatino Linotype" w:hAnsi="Palatino Linotype" w:cs="Arial"/>
          <w:sz w:val="24"/>
          <w:szCs w:val="24"/>
        </w:rPr>
        <w:t xml:space="preserve"> por </w:t>
      </w:r>
      <w:r w:rsidRPr="00584718">
        <w:rPr>
          <w:rFonts w:ascii="Palatino Linotype" w:hAnsi="Palatino Linotype" w:cs="Arial"/>
          <w:b/>
          <w:sz w:val="24"/>
          <w:szCs w:val="24"/>
        </w:rPr>
        <w:t>El Sujeto Obligado</w:t>
      </w:r>
      <w:r w:rsidRPr="00584718">
        <w:rPr>
          <w:rFonts w:ascii="Palatino Linotype" w:hAnsi="Palatino Linotype" w:cs="Arial"/>
          <w:sz w:val="24"/>
          <w:szCs w:val="24"/>
        </w:rPr>
        <w:t>,</w:t>
      </w:r>
      <w:r w:rsidRPr="00584718">
        <w:rPr>
          <w:rFonts w:ascii="Palatino Linotype" w:hAnsi="Palatino Linotype" w:cs="Arial"/>
          <w:b/>
          <w:sz w:val="24"/>
          <w:szCs w:val="24"/>
        </w:rPr>
        <w:t xml:space="preserve">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 </w:t>
      </w:r>
      <w:r w:rsidRPr="00584718">
        <w:rPr>
          <w:rFonts w:ascii="Palatino Linotype" w:hAnsi="Palatino Linotype" w:cs="Arial"/>
          <w:sz w:val="24"/>
          <w:szCs w:val="24"/>
        </w:rPr>
        <w:t xml:space="preserve">interpuso el recurso de revisión, en fecha </w:t>
      </w:r>
      <w:r w:rsidR="003E1E8F">
        <w:rPr>
          <w:rFonts w:ascii="Palatino Linotype" w:hAnsi="Palatino Linotype" w:cs="Arial"/>
          <w:sz w:val="24"/>
          <w:szCs w:val="24"/>
        </w:rPr>
        <w:t>veintiséis de agosto</w:t>
      </w:r>
      <w:r w:rsidR="00A62B59">
        <w:rPr>
          <w:rFonts w:ascii="Palatino Linotype" w:hAnsi="Palatino Linotype" w:cs="Arial"/>
          <w:sz w:val="24"/>
          <w:szCs w:val="24"/>
        </w:rPr>
        <w:t xml:space="preserve"> de dos mil veinte</w:t>
      </w:r>
      <w:r w:rsidR="0035578B" w:rsidRPr="00584718">
        <w:rPr>
          <w:rFonts w:ascii="Palatino Linotype" w:hAnsi="Palatino Linotype" w:cs="Arial"/>
          <w:sz w:val="24"/>
          <w:szCs w:val="24"/>
        </w:rPr>
        <w:t xml:space="preserve">, el cual fue registrado con el expediente número </w:t>
      </w:r>
      <w:r w:rsidR="003E1E8F" w:rsidRPr="003E1E8F">
        <w:rPr>
          <w:rFonts w:ascii="Palatino Linotype" w:hAnsi="Palatino Linotype" w:cs="Arial"/>
          <w:b/>
          <w:sz w:val="24"/>
          <w:szCs w:val="24"/>
        </w:rPr>
        <w:t>03450/INFOEM/IP/RR/2020</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 xml:space="preserve">en el cual arguye, las siguientes manifestaciones: </w:t>
      </w:r>
    </w:p>
    <w:p w14:paraId="450C3323" w14:textId="77777777" w:rsidR="008A6597" w:rsidRPr="000510FC" w:rsidRDefault="008A6597" w:rsidP="00415FD8">
      <w:pPr>
        <w:spacing w:after="0"/>
        <w:rPr>
          <w:sz w:val="14"/>
        </w:rPr>
      </w:pPr>
    </w:p>
    <w:p w14:paraId="657FCFED" w14:textId="77777777" w:rsidR="00604860" w:rsidRPr="00584718" w:rsidRDefault="006168E4" w:rsidP="00415FD8">
      <w:pPr>
        <w:pStyle w:val="Prrafodelista"/>
        <w:numPr>
          <w:ilvl w:val="0"/>
          <w:numId w:val="1"/>
        </w:numPr>
        <w:jc w:val="both"/>
        <w:rPr>
          <w:rFonts w:ascii="Palatino Linotype" w:hAnsi="Palatino Linotype" w:cs="Arial"/>
          <w:b/>
        </w:rPr>
      </w:pPr>
      <w:r w:rsidRPr="00584718">
        <w:rPr>
          <w:rFonts w:ascii="Palatino Linotype" w:hAnsi="Palatino Linotype" w:cs="Arial"/>
          <w:b/>
        </w:rPr>
        <w:t>Acto Impugnado:</w:t>
      </w:r>
      <w:r w:rsidR="00604860" w:rsidRPr="00584718">
        <w:rPr>
          <w:rFonts w:ascii="Palatino Linotype" w:hAnsi="Palatino Linotype" w:cs="Arial"/>
          <w:b/>
        </w:rPr>
        <w:t xml:space="preserve"> </w:t>
      </w:r>
    </w:p>
    <w:p w14:paraId="62A1015C" w14:textId="02FD758C" w:rsidR="00AA4738" w:rsidRDefault="008A6597" w:rsidP="00415FD8">
      <w:pPr>
        <w:spacing w:after="0" w:line="240" w:lineRule="auto"/>
        <w:ind w:left="360"/>
        <w:jc w:val="both"/>
        <w:rPr>
          <w:rFonts w:ascii="Palatino Linotype" w:hAnsi="Palatino Linotype" w:cs="Arial"/>
          <w:b/>
          <w:i/>
        </w:rPr>
      </w:pPr>
      <w:r w:rsidRPr="00584718">
        <w:rPr>
          <w:rFonts w:ascii="Palatino Linotype" w:hAnsi="Palatino Linotype" w:cs="Arial"/>
          <w:i/>
        </w:rPr>
        <w:t>“</w:t>
      </w:r>
      <w:r w:rsidR="003E1E8F" w:rsidRPr="003E1E8F">
        <w:rPr>
          <w:rFonts w:ascii="Palatino Linotype" w:hAnsi="Palatino Linotype" w:cs="Arial"/>
          <w:i/>
        </w:rPr>
        <w:t>Negativa de acceso a la información; la falta de respuesta del Sujeto Obligado a su solicitud, dentro de los plazos establecidos en esta Ley</w:t>
      </w:r>
      <w:r w:rsidR="006168E4" w:rsidRPr="00584718">
        <w:rPr>
          <w:rFonts w:ascii="Palatino Linotype" w:hAnsi="Palatino Linotype" w:cs="Arial"/>
          <w:i/>
        </w:rPr>
        <w:t>”</w:t>
      </w:r>
      <w:r w:rsidR="00053099" w:rsidRPr="00584718">
        <w:rPr>
          <w:rFonts w:ascii="Palatino Linotype" w:hAnsi="Palatino Linotype" w:cs="Arial"/>
          <w:i/>
        </w:rPr>
        <w:t xml:space="preserve"> </w:t>
      </w:r>
      <w:r w:rsidR="00053099" w:rsidRPr="00584718">
        <w:rPr>
          <w:rFonts w:ascii="Palatino Linotype" w:hAnsi="Palatino Linotype" w:cs="Arial"/>
          <w:b/>
          <w:i/>
        </w:rPr>
        <w:t>[S</w:t>
      </w:r>
      <w:r w:rsidR="006168E4" w:rsidRPr="00584718">
        <w:rPr>
          <w:rFonts w:ascii="Palatino Linotype" w:hAnsi="Palatino Linotype" w:cs="Arial"/>
          <w:b/>
          <w:i/>
        </w:rPr>
        <w:t>ic]</w:t>
      </w:r>
    </w:p>
    <w:p w14:paraId="3FCDDF05" w14:textId="77777777" w:rsidR="00816613" w:rsidRPr="000510FC" w:rsidRDefault="00816613" w:rsidP="00415FD8">
      <w:pPr>
        <w:spacing w:after="0" w:line="240" w:lineRule="auto"/>
        <w:ind w:left="360"/>
        <w:jc w:val="both"/>
        <w:rPr>
          <w:rFonts w:ascii="Palatino Linotype" w:hAnsi="Palatino Linotype" w:cs="Arial"/>
          <w:b/>
        </w:rPr>
      </w:pPr>
    </w:p>
    <w:p w14:paraId="68CB5204" w14:textId="77777777" w:rsidR="00A46924" w:rsidRPr="00584718" w:rsidRDefault="00053099" w:rsidP="00415FD8">
      <w:pPr>
        <w:pStyle w:val="Prrafodelista"/>
        <w:numPr>
          <w:ilvl w:val="0"/>
          <w:numId w:val="1"/>
        </w:numPr>
        <w:ind w:right="851"/>
        <w:jc w:val="both"/>
        <w:rPr>
          <w:rFonts w:ascii="Palatino Linotype" w:hAnsi="Palatino Linotype" w:cs="Arial"/>
          <w:b/>
        </w:rPr>
      </w:pPr>
      <w:r w:rsidRPr="00584718">
        <w:rPr>
          <w:rFonts w:ascii="Palatino Linotype" w:hAnsi="Palatino Linotype" w:cs="Arial"/>
          <w:b/>
        </w:rPr>
        <w:t>Razones o Motivos de Inconformidad:</w:t>
      </w:r>
    </w:p>
    <w:p w14:paraId="1B97F682" w14:textId="24690108" w:rsidR="000510FC" w:rsidRPr="002813C0" w:rsidRDefault="00053099" w:rsidP="002813C0">
      <w:pPr>
        <w:spacing w:after="0" w:line="240" w:lineRule="auto"/>
        <w:ind w:left="360" w:right="851"/>
        <w:jc w:val="both"/>
        <w:rPr>
          <w:rFonts w:ascii="Palatino Linotype" w:hAnsi="Palatino Linotype" w:cs="Arial"/>
          <w:b/>
          <w:i/>
        </w:rPr>
      </w:pPr>
      <w:r w:rsidRPr="00584718">
        <w:rPr>
          <w:rFonts w:ascii="Palatino Linotype" w:hAnsi="Palatino Linotype" w:cs="Arial"/>
          <w:i/>
        </w:rPr>
        <w:t>“</w:t>
      </w:r>
      <w:r w:rsidR="003E1E8F" w:rsidRPr="003E1E8F">
        <w:rPr>
          <w:rFonts w:ascii="Palatino Linotype" w:hAnsi="Palatino Linotype"/>
          <w:i/>
          <w:color w:val="000000"/>
        </w:rPr>
        <w:t xml:space="preserve">En fecha 3/08/2020 se </w:t>
      </w:r>
      <w:proofErr w:type="spellStart"/>
      <w:r w:rsidR="003E1E8F" w:rsidRPr="003E1E8F">
        <w:rPr>
          <w:rFonts w:ascii="Palatino Linotype" w:hAnsi="Palatino Linotype"/>
          <w:i/>
          <w:color w:val="000000"/>
        </w:rPr>
        <w:t>solicito</w:t>
      </w:r>
      <w:proofErr w:type="spellEnd"/>
      <w:r w:rsidR="003E1E8F" w:rsidRPr="003E1E8F">
        <w:rPr>
          <w:rFonts w:ascii="Palatino Linotype" w:hAnsi="Palatino Linotype"/>
          <w:i/>
          <w:color w:val="000000"/>
        </w:rPr>
        <w:t xml:space="preserve"> información pública respecto de un sujeto obligado con base en la Legislación establecida en la solicitud, sin embargo hubo una negativa de acceso a la información ya que la fecha </w:t>
      </w:r>
      <w:proofErr w:type="spellStart"/>
      <w:r w:rsidR="003E1E8F" w:rsidRPr="003E1E8F">
        <w:rPr>
          <w:rFonts w:ascii="Palatino Linotype" w:hAnsi="Palatino Linotype"/>
          <w:i/>
          <w:color w:val="000000"/>
        </w:rPr>
        <w:t>limite</w:t>
      </w:r>
      <w:proofErr w:type="spellEnd"/>
      <w:r w:rsidR="003E1E8F" w:rsidRPr="003E1E8F">
        <w:rPr>
          <w:rFonts w:ascii="Palatino Linotype" w:hAnsi="Palatino Linotype"/>
          <w:i/>
          <w:color w:val="000000"/>
        </w:rPr>
        <w:t xml:space="preserve"> de respuesta era el 24/08/2020. Es dable mencionar que no hubo requerimientos de información o ampliaciones de plazo.</w:t>
      </w:r>
      <w:r w:rsidR="004447EE" w:rsidRPr="00584718">
        <w:rPr>
          <w:rFonts w:ascii="Palatino Linotype" w:hAnsi="Palatino Linotype"/>
          <w:i/>
          <w:lang w:eastAsia="es-MX"/>
        </w:rPr>
        <w:t xml:space="preserve">” </w:t>
      </w:r>
      <w:r w:rsidRPr="00584718">
        <w:rPr>
          <w:rFonts w:ascii="Palatino Linotype" w:hAnsi="Palatino Linotype" w:cs="Arial"/>
          <w:b/>
          <w:i/>
        </w:rPr>
        <w:t>[Sic]</w:t>
      </w:r>
    </w:p>
    <w:p w14:paraId="60A11D6D" w14:textId="77777777" w:rsidR="00727C0F" w:rsidRDefault="00727C0F" w:rsidP="00415FD8">
      <w:pPr>
        <w:spacing w:after="0" w:line="360" w:lineRule="auto"/>
        <w:jc w:val="both"/>
        <w:rPr>
          <w:rFonts w:ascii="Palatino Linotype" w:hAnsi="Palatino Linotype" w:cs="Arial"/>
          <w:b/>
          <w:sz w:val="28"/>
        </w:rPr>
      </w:pPr>
    </w:p>
    <w:p w14:paraId="0B0B7B56" w14:textId="1BBBFD79" w:rsidR="006168E4" w:rsidRPr="00584718" w:rsidRDefault="003E1E8F" w:rsidP="00415FD8">
      <w:pPr>
        <w:spacing w:after="0" w:line="360" w:lineRule="auto"/>
        <w:jc w:val="both"/>
        <w:rPr>
          <w:rFonts w:ascii="Palatino Linotype" w:hAnsi="Palatino Linotype" w:cs="Arial"/>
          <w:b/>
          <w:sz w:val="28"/>
          <w:szCs w:val="28"/>
        </w:rPr>
      </w:pPr>
      <w:r>
        <w:rPr>
          <w:rFonts w:ascii="Palatino Linotype" w:hAnsi="Palatino Linotype" w:cs="Arial"/>
          <w:b/>
          <w:sz w:val="28"/>
        </w:rPr>
        <w:t>CUARTO</w:t>
      </w:r>
      <w:r w:rsidR="006168E4" w:rsidRPr="00584718">
        <w:rPr>
          <w:rFonts w:ascii="Palatino Linotype" w:hAnsi="Palatino Linotype" w:cs="Arial"/>
          <w:b/>
          <w:sz w:val="24"/>
          <w:szCs w:val="24"/>
        </w:rPr>
        <w:t xml:space="preserve">. </w:t>
      </w:r>
      <w:r w:rsidR="006168E4" w:rsidRPr="00584718">
        <w:rPr>
          <w:rFonts w:ascii="Palatino Linotype" w:hAnsi="Palatino Linotype" w:cs="Arial"/>
          <w:b/>
          <w:sz w:val="28"/>
          <w:szCs w:val="28"/>
        </w:rPr>
        <w:t>Del turno del recurso de revisión.</w:t>
      </w:r>
    </w:p>
    <w:p w14:paraId="42EF39D2" w14:textId="58F3723F" w:rsidR="00A46924" w:rsidRPr="0058471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lastRenderedPageBreak/>
        <w:t xml:space="preserve">Medio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84718">
        <w:rPr>
          <w:rFonts w:ascii="Palatino Linotype" w:hAnsi="Palatino Linotype" w:cs="Arial"/>
          <w:sz w:val="24"/>
          <w:szCs w:val="24"/>
        </w:rPr>
        <w:t xml:space="preserve"> </w:t>
      </w:r>
      <w:r w:rsidR="003E1E8F">
        <w:rPr>
          <w:rFonts w:ascii="Palatino Linotype" w:hAnsi="Palatino Linotype" w:cs="Arial"/>
          <w:sz w:val="24"/>
          <w:szCs w:val="24"/>
        </w:rPr>
        <w:t>primero de septiembre</w:t>
      </w:r>
      <w:r w:rsidR="00353FDC" w:rsidRPr="00584718">
        <w:rPr>
          <w:rFonts w:ascii="Palatino Linotype" w:hAnsi="Palatino Linotype" w:cs="Arial"/>
          <w:sz w:val="24"/>
          <w:szCs w:val="24"/>
        </w:rPr>
        <w:t xml:space="preserve"> de </w:t>
      </w:r>
      <w:r w:rsidR="000510FC">
        <w:rPr>
          <w:rFonts w:ascii="Palatino Linotype" w:hAnsi="Palatino Linotype" w:cs="Arial"/>
          <w:sz w:val="24"/>
          <w:szCs w:val="24"/>
        </w:rPr>
        <w:t xml:space="preserve">dos mil </w:t>
      </w:r>
      <w:r w:rsidR="002813C0">
        <w:rPr>
          <w:rFonts w:ascii="Palatino Linotype" w:hAnsi="Palatino Linotype" w:cs="Arial"/>
          <w:sz w:val="24"/>
          <w:szCs w:val="24"/>
        </w:rPr>
        <w:t>veinte</w:t>
      </w:r>
      <w:r w:rsidR="00604860" w:rsidRPr="00584718">
        <w:rPr>
          <w:rFonts w:ascii="Palatino Linotype" w:hAnsi="Palatino Linotype" w:cs="Arial"/>
          <w:sz w:val="24"/>
          <w:szCs w:val="24"/>
        </w:rPr>
        <w:t>,</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584718" w:rsidRDefault="00A46924" w:rsidP="00415FD8">
      <w:pPr>
        <w:spacing w:after="0" w:line="360" w:lineRule="auto"/>
        <w:jc w:val="both"/>
        <w:rPr>
          <w:rFonts w:ascii="Palatino Linotype" w:hAnsi="Palatino Linotype" w:cs="Arial"/>
          <w:b/>
          <w:sz w:val="28"/>
        </w:rPr>
      </w:pPr>
    </w:p>
    <w:p w14:paraId="3F23BB77" w14:textId="42725666" w:rsidR="00A46924" w:rsidRPr="00584718" w:rsidRDefault="003E1E8F" w:rsidP="00415FD8">
      <w:pPr>
        <w:spacing w:after="0" w:line="360" w:lineRule="auto"/>
        <w:jc w:val="both"/>
        <w:rPr>
          <w:rFonts w:ascii="Palatino Linotype" w:hAnsi="Palatino Linotype" w:cs="Arial"/>
          <w:b/>
          <w:sz w:val="28"/>
          <w:szCs w:val="28"/>
        </w:rPr>
      </w:pPr>
      <w:r>
        <w:rPr>
          <w:rFonts w:ascii="Palatino Linotype" w:hAnsi="Palatino Linotype" w:cs="Arial"/>
          <w:b/>
          <w:sz w:val="28"/>
        </w:rPr>
        <w:t>QUINTO</w:t>
      </w:r>
      <w:r w:rsidR="00D51568" w:rsidRPr="00584718">
        <w:rPr>
          <w:rFonts w:ascii="Palatino Linotype" w:hAnsi="Palatino Linotype" w:cs="Arial"/>
          <w:b/>
          <w:sz w:val="24"/>
          <w:szCs w:val="24"/>
        </w:rPr>
        <w:t xml:space="preserve">. </w:t>
      </w:r>
      <w:r w:rsidR="005A0F33">
        <w:rPr>
          <w:rFonts w:ascii="Palatino Linotype" w:hAnsi="Palatino Linotype" w:cs="Arial"/>
          <w:b/>
          <w:sz w:val="28"/>
          <w:szCs w:val="28"/>
        </w:rPr>
        <w:t>De la etapa de i</w:t>
      </w:r>
      <w:r w:rsidR="00D51568" w:rsidRPr="00584718">
        <w:rPr>
          <w:rFonts w:ascii="Palatino Linotype" w:hAnsi="Palatino Linotype" w:cs="Arial"/>
          <w:b/>
          <w:sz w:val="28"/>
          <w:szCs w:val="28"/>
        </w:rPr>
        <w:t>nstrucción.</w:t>
      </w:r>
    </w:p>
    <w:p w14:paraId="262B15F5" w14:textId="2A3FFEAC" w:rsidR="00D5156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una vez transcurrido el término legal referido, </w:t>
      </w:r>
      <w:r w:rsidR="00AD3BA3" w:rsidRPr="00584718">
        <w:rPr>
          <w:rFonts w:ascii="Palatino Linotype" w:hAnsi="Palatino Linotype" w:cs="Arial"/>
          <w:sz w:val="24"/>
          <w:szCs w:val="24"/>
        </w:rPr>
        <w:t xml:space="preserve">se advierte que </w:t>
      </w:r>
      <w:r w:rsidR="00AD3BA3" w:rsidRPr="00584718">
        <w:rPr>
          <w:rFonts w:ascii="Palatino Linotype" w:hAnsi="Palatino Linotype" w:cs="Arial"/>
          <w:b/>
          <w:sz w:val="24"/>
          <w:szCs w:val="24"/>
        </w:rPr>
        <w:t xml:space="preserve">El Sujeto Obligado </w:t>
      </w:r>
      <w:r w:rsidR="00AD3BA3" w:rsidRPr="00584718">
        <w:rPr>
          <w:rFonts w:ascii="Palatino Linotype" w:hAnsi="Palatino Linotype" w:cs="Arial"/>
          <w:sz w:val="24"/>
          <w:szCs w:val="24"/>
        </w:rPr>
        <w:t>fue omiso en presentar su informe justificado; de igual manera</w:t>
      </w:r>
      <w:r w:rsidR="002813C0">
        <w:rPr>
          <w:rFonts w:ascii="Palatino Linotype" w:hAnsi="Palatino Linotype" w:cs="Arial"/>
          <w:sz w:val="24"/>
          <w:szCs w:val="24"/>
        </w:rPr>
        <w:t>,</w:t>
      </w:r>
      <w:r w:rsidR="00AD3BA3" w:rsidRPr="00584718">
        <w:rPr>
          <w:rFonts w:ascii="Palatino Linotype" w:hAnsi="Palatino Linotype" w:cs="Arial"/>
          <w:sz w:val="24"/>
          <w:szCs w:val="24"/>
        </w:rPr>
        <w:t xml:space="preserve"> </w:t>
      </w:r>
      <w:r w:rsidR="000510FC">
        <w:rPr>
          <w:rFonts w:ascii="Palatino Linotype" w:hAnsi="Palatino Linotype" w:cs="Arial"/>
          <w:b/>
          <w:sz w:val="24"/>
          <w:szCs w:val="24"/>
        </w:rPr>
        <w:t>El</w:t>
      </w:r>
      <w:r w:rsidR="00AD3BA3" w:rsidRPr="00584718">
        <w:rPr>
          <w:rFonts w:ascii="Palatino Linotype" w:hAnsi="Palatino Linotype" w:cs="Arial"/>
          <w:b/>
          <w:sz w:val="24"/>
          <w:szCs w:val="24"/>
        </w:rPr>
        <w:t xml:space="preserve"> Recurrente </w:t>
      </w:r>
      <w:r w:rsidR="000510FC">
        <w:rPr>
          <w:rFonts w:ascii="Palatino Linotype" w:hAnsi="Palatino Linotype" w:cs="Arial"/>
          <w:sz w:val="24"/>
          <w:szCs w:val="24"/>
        </w:rPr>
        <w:t>fue omiso</w:t>
      </w:r>
      <w:r w:rsidR="00AD3BA3" w:rsidRPr="00584718">
        <w:rPr>
          <w:rFonts w:ascii="Palatino Linotype" w:hAnsi="Palatino Linotype" w:cs="Arial"/>
          <w:sz w:val="24"/>
          <w:szCs w:val="24"/>
        </w:rPr>
        <w:t xml:space="preserve"> en presentar alegatos, pruebas o manifestación alguna, sirve de sustento la siguiente imagen ilustrativa: </w:t>
      </w:r>
    </w:p>
    <w:p w14:paraId="7419E233" w14:textId="77777777" w:rsidR="003E1E8F" w:rsidRDefault="003E1E8F" w:rsidP="00415FD8">
      <w:pPr>
        <w:spacing w:after="0" w:line="360" w:lineRule="auto"/>
        <w:jc w:val="both"/>
        <w:rPr>
          <w:rFonts w:ascii="Palatino Linotype" w:hAnsi="Palatino Linotype" w:cs="Arial"/>
          <w:sz w:val="24"/>
          <w:szCs w:val="24"/>
        </w:rPr>
      </w:pPr>
    </w:p>
    <w:p w14:paraId="37D45AAC" w14:textId="2AC637D6" w:rsidR="00C8257C" w:rsidRDefault="003E1E8F" w:rsidP="00415FD8">
      <w:pPr>
        <w:spacing w:after="0" w:line="360" w:lineRule="auto"/>
        <w:jc w:val="both"/>
        <w:rPr>
          <w:rFonts w:ascii="Palatino Linotype" w:hAnsi="Palatino Linotype" w:cs="Arial"/>
          <w:sz w:val="24"/>
          <w:szCs w:val="24"/>
        </w:rPr>
      </w:pPr>
      <w:r w:rsidRPr="003E1E8F">
        <w:rPr>
          <w:rFonts w:ascii="Palatino Linotype" w:hAnsi="Palatino Linotype" w:cs="Arial"/>
          <w:noProof/>
          <w:sz w:val="24"/>
          <w:szCs w:val="24"/>
          <w:lang w:eastAsia="es-MX"/>
        </w:rPr>
        <w:drawing>
          <wp:inline distT="0" distB="0" distL="0" distR="0" wp14:anchorId="1158E935" wp14:editId="0BCBF343">
            <wp:extent cx="5760720" cy="16173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17345"/>
                    </a:xfrm>
                    <a:prstGeom prst="rect">
                      <a:avLst/>
                    </a:prstGeom>
                  </pic:spPr>
                </pic:pic>
              </a:graphicData>
            </a:graphic>
          </wp:inline>
        </w:drawing>
      </w:r>
    </w:p>
    <w:p w14:paraId="11EDC0A6" w14:textId="5FA86C2A" w:rsidR="00727C0F" w:rsidRPr="00727C0F" w:rsidRDefault="00727C0F" w:rsidP="00D24D84">
      <w:pPr>
        <w:spacing w:after="0" w:line="360" w:lineRule="auto"/>
        <w:rPr>
          <w:rFonts w:ascii="Palatino Linotype" w:hAnsi="Palatino Linotype" w:cs="Arial"/>
          <w:sz w:val="24"/>
          <w:szCs w:val="24"/>
        </w:rPr>
      </w:pPr>
    </w:p>
    <w:p w14:paraId="2056DF60" w14:textId="2BA7E7D8" w:rsidR="000510FC" w:rsidRDefault="003E1E8F" w:rsidP="00415FD8">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000510FC" w:rsidRPr="00584718">
        <w:rPr>
          <w:rFonts w:ascii="Palatino Linotype" w:hAnsi="Palatino Linotype" w:cs="Arial"/>
          <w:b/>
          <w:sz w:val="24"/>
          <w:szCs w:val="24"/>
        </w:rPr>
        <w:t xml:space="preserve">. </w:t>
      </w:r>
      <w:r w:rsidR="000510FC" w:rsidRPr="00584718">
        <w:rPr>
          <w:rFonts w:ascii="Palatino Linotype" w:hAnsi="Palatino Linotype" w:cs="Arial"/>
          <w:b/>
          <w:sz w:val="28"/>
          <w:szCs w:val="28"/>
        </w:rPr>
        <w:t>De</w:t>
      </w:r>
      <w:r w:rsidR="005A0F33">
        <w:rPr>
          <w:rFonts w:ascii="Palatino Linotype" w:hAnsi="Palatino Linotype" w:cs="Arial"/>
          <w:b/>
          <w:sz w:val="28"/>
          <w:szCs w:val="28"/>
        </w:rPr>
        <w:t>l cierre de la etapa de i</w:t>
      </w:r>
      <w:r w:rsidR="000510FC" w:rsidRPr="00584718">
        <w:rPr>
          <w:rFonts w:ascii="Palatino Linotype" w:hAnsi="Palatino Linotype" w:cs="Arial"/>
          <w:b/>
          <w:sz w:val="28"/>
          <w:szCs w:val="28"/>
        </w:rPr>
        <w:t>nstrucción.</w:t>
      </w:r>
    </w:p>
    <w:p w14:paraId="5BA22780" w14:textId="75AE73B8" w:rsidR="006A6C9D" w:rsidRDefault="00A46924"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fecha </w:t>
      </w:r>
      <w:r w:rsidR="003E1E8F">
        <w:rPr>
          <w:rFonts w:ascii="Palatino Linotype" w:hAnsi="Palatino Linotype" w:cs="Arial"/>
          <w:sz w:val="24"/>
          <w:szCs w:val="24"/>
        </w:rPr>
        <w:t>veinticinco de septiembre</w:t>
      </w:r>
      <w:r w:rsidR="00604860" w:rsidRPr="00584718">
        <w:rPr>
          <w:rFonts w:ascii="Palatino Linotype" w:hAnsi="Palatino Linotype" w:cs="Arial"/>
          <w:sz w:val="24"/>
          <w:szCs w:val="24"/>
        </w:rPr>
        <w:t xml:space="preserve"> de dos mil </w:t>
      </w:r>
      <w:r w:rsidR="002813C0">
        <w:rPr>
          <w:rFonts w:ascii="Palatino Linotype" w:hAnsi="Palatino Linotype" w:cs="Arial"/>
          <w:sz w:val="24"/>
          <w:szCs w:val="24"/>
        </w:rPr>
        <w:t>veinte</w:t>
      </w:r>
      <w:r w:rsidRPr="0058471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Pr>
          <w:rFonts w:ascii="Palatino Linotype" w:hAnsi="Palatino Linotype" w:cs="Arial"/>
          <w:sz w:val="24"/>
          <w:szCs w:val="24"/>
        </w:rPr>
        <w:t>.</w:t>
      </w:r>
    </w:p>
    <w:p w14:paraId="06A693E0" w14:textId="77777777" w:rsidR="006E717A" w:rsidRDefault="006E717A" w:rsidP="00415FD8">
      <w:pPr>
        <w:spacing w:after="0" w:line="360" w:lineRule="auto"/>
        <w:jc w:val="both"/>
        <w:rPr>
          <w:rFonts w:ascii="Palatino Linotype" w:hAnsi="Palatino Linotype" w:cs="Arial"/>
          <w:sz w:val="24"/>
          <w:szCs w:val="24"/>
        </w:rPr>
      </w:pPr>
    </w:p>
    <w:p w14:paraId="1460BAF0" w14:textId="77777777" w:rsidR="002813C0" w:rsidRPr="002813C0" w:rsidRDefault="002813C0" w:rsidP="002813C0">
      <w:pPr>
        <w:spacing w:after="0" w:line="360" w:lineRule="auto"/>
        <w:jc w:val="both"/>
        <w:rPr>
          <w:rFonts w:ascii="Palatino Linotype" w:hAnsi="Palatino Linotype" w:cs="Arial"/>
          <w:sz w:val="24"/>
          <w:szCs w:val="24"/>
        </w:rPr>
      </w:pPr>
    </w:p>
    <w:p w14:paraId="256FB2FE" w14:textId="5DF056A9" w:rsidR="00A46924" w:rsidRPr="002813C0" w:rsidRDefault="006168E4" w:rsidP="002813C0">
      <w:pPr>
        <w:spacing w:after="0" w:line="360" w:lineRule="auto"/>
        <w:jc w:val="center"/>
        <w:rPr>
          <w:rFonts w:ascii="Palatino Linotype" w:hAnsi="Palatino Linotype" w:cs="Arial"/>
          <w:b/>
          <w:sz w:val="28"/>
        </w:rPr>
      </w:pPr>
      <w:r w:rsidRPr="00584718">
        <w:rPr>
          <w:rFonts w:ascii="Palatino Linotype" w:hAnsi="Palatino Linotype" w:cs="Arial"/>
          <w:b/>
          <w:sz w:val="28"/>
        </w:rPr>
        <w:t xml:space="preserve">C O N S I D E R A N D O </w:t>
      </w:r>
    </w:p>
    <w:p w14:paraId="68398A8D" w14:textId="77777777" w:rsidR="002813C0" w:rsidRDefault="002813C0" w:rsidP="002813C0">
      <w:pPr>
        <w:pStyle w:val="Sinespaciado"/>
      </w:pPr>
    </w:p>
    <w:p w14:paraId="68C8162D" w14:textId="77777777" w:rsidR="006168E4" w:rsidRPr="00584718" w:rsidRDefault="006168E4" w:rsidP="00415FD8">
      <w:pPr>
        <w:spacing w:after="0" w:line="360" w:lineRule="auto"/>
        <w:jc w:val="both"/>
        <w:rPr>
          <w:rFonts w:ascii="Palatino Linotype" w:hAnsi="Palatino Linotype" w:cs="Arial"/>
          <w:sz w:val="24"/>
        </w:rPr>
      </w:pPr>
      <w:r w:rsidRPr="00584718">
        <w:rPr>
          <w:rFonts w:ascii="Palatino Linotype" w:hAnsi="Palatino Linotype" w:cs="Arial"/>
          <w:b/>
          <w:sz w:val="28"/>
        </w:rPr>
        <w:t>PRIMERO.</w:t>
      </w:r>
      <w:r w:rsidRPr="00584718">
        <w:rPr>
          <w:rFonts w:ascii="Palatino Linotype" w:hAnsi="Palatino Linotype" w:cs="Arial"/>
          <w:b/>
        </w:rPr>
        <w:t xml:space="preserve"> </w:t>
      </w:r>
      <w:r w:rsidRPr="00584718">
        <w:rPr>
          <w:rFonts w:ascii="Palatino Linotype" w:hAnsi="Palatino Linotype" w:cs="Arial"/>
          <w:b/>
          <w:sz w:val="28"/>
          <w:szCs w:val="28"/>
        </w:rPr>
        <w:t>De la competencia</w:t>
      </w:r>
      <w:r w:rsidRPr="00584718">
        <w:rPr>
          <w:rFonts w:ascii="Palatino Linotype" w:hAnsi="Palatino Linotype" w:cs="Arial"/>
          <w:sz w:val="28"/>
          <w:szCs w:val="28"/>
        </w:rPr>
        <w:t>.</w:t>
      </w:r>
    </w:p>
    <w:p w14:paraId="2650B3DB" w14:textId="16EEE04F" w:rsidR="006E717A" w:rsidRPr="006A6C9D" w:rsidRDefault="006168E4"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584718">
        <w:rPr>
          <w:rFonts w:ascii="Palatino Linotype" w:hAnsi="Palatino Linotype" w:cs="Arial"/>
          <w:sz w:val="24"/>
        </w:rPr>
        <w:t>el</w:t>
      </w:r>
      <w:r w:rsidRPr="00584718">
        <w:rPr>
          <w:rFonts w:ascii="Palatino Linotype" w:hAnsi="Palatino Linotype" w:cs="Arial"/>
          <w:sz w:val="24"/>
        </w:rPr>
        <w:t xml:space="preserve"> presente recurso de revisión interpuesto por </w:t>
      </w:r>
      <w:r w:rsidR="00AD3BA3" w:rsidRPr="00584718">
        <w:rPr>
          <w:rFonts w:ascii="Palatino Linotype" w:hAnsi="Palatino Linotype" w:cs="Arial"/>
          <w:b/>
          <w:sz w:val="24"/>
        </w:rPr>
        <w:t>El</w:t>
      </w:r>
      <w:r w:rsidR="009A18AC" w:rsidRPr="00584718">
        <w:rPr>
          <w:rFonts w:ascii="Palatino Linotype" w:hAnsi="Palatino Linotype" w:cs="Arial"/>
          <w:b/>
          <w:sz w:val="24"/>
        </w:rPr>
        <w:t xml:space="preserve"> Recurrente</w:t>
      </w:r>
      <w:r w:rsidR="00766B1F" w:rsidRPr="00584718">
        <w:rPr>
          <w:rFonts w:ascii="Palatino Linotype" w:hAnsi="Palatino Linotype" w:cs="Arial"/>
          <w:b/>
          <w:sz w:val="24"/>
          <w:szCs w:val="24"/>
        </w:rPr>
        <w:t xml:space="preserve"> </w:t>
      </w:r>
      <w:r w:rsidRPr="00584718">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84718">
        <w:rPr>
          <w:rFonts w:ascii="Palatino Linotype" w:hAnsi="Palatino Linotype" w:cs="Arial"/>
          <w:sz w:val="24"/>
        </w:rPr>
        <w:t>vigésimo segundo</w:t>
      </w:r>
      <w:r w:rsidR="00727C0F">
        <w:rPr>
          <w:rFonts w:ascii="Palatino Linotype" w:hAnsi="Palatino Linotype" w:cs="Arial"/>
          <w:sz w:val="24"/>
        </w:rPr>
        <w:t>,</w:t>
      </w:r>
      <w:r w:rsidR="002813C0">
        <w:rPr>
          <w:rFonts w:ascii="Palatino Linotype" w:hAnsi="Palatino Linotype" w:cs="Arial"/>
          <w:sz w:val="24"/>
        </w:rPr>
        <w:t xml:space="preserve"> </w:t>
      </w:r>
      <w:r w:rsidR="00727C0F">
        <w:rPr>
          <w:rFonts w:ascii="Palatino Linotype" w:hAnsi="Palatino Linotype" w:cs="Arial"/>
          <w:sz w:val="24"/>
        </w:rPr>
        <w:t>v</w:t>
      </w:r>
      <w:r w:rsidR="002813C0">
        <w:rPr>
          <w:rFonts w:ascii="Palatino Linotype" w:hAnsi="Palatino Linotype" w:cs="Arial"/>
          <w:sz w:val="24"/>
        </w:rPr>
        <w:t>igésimo tercero y vigésimo cuarto</w:t>
      </w:r>
      <w:r w:rsidR="00A46924" w:rsidRPr="00584718">
        <w:rPr>
          <w:rFonts w:ascii="Palatino Linotype" w:hAnsi="Palatino Linotype" w:cs="Arial"/>
          <w:sz w:val="24"/>
        </w:rPr>
        <w:t>,</w:t>
      </w:r>
      <w:r w:rsidR="00B3672D" w:rsidRPr="00584718">
        <w:rPr>
          <w:rFonts w:ascii="Palatino Linotype" w:hAnsi="Palatino Linotype" w:cs="Arial"/>
          <w:sz w:val="24"/>
        </w:rPr>
        <w:t xml:space="preserve"> </w:t>
      </w:r>
      <w:r w:rsidRPr="00584718">
        <w:rPr>
          <w:rFonts w:ascii="Palatino Linotype" w:hAnsi="Palatino Linotype" w:cs="Arial"/>
          <w:sz w:val="24"/>
        </w:rPr>
        <w:t>fracción IV</w:t>
      </w:r>
      <w:r w:rsidR="00A46924" w:rsidRPr="00584718">
        <w:rPr>
          <w:rFonts w:ascii="Palatino Linotype" w:hAnsi="Palatino Linotype" w:cs="Arial"/>
          <w:sz w:val="24"/>
        </w:rPr>
        <w:t>,</w:t>
      </w:r>
      <w:r w:rsidRPr="00584718">
        <w:rPr>
          <w:rFonts w:ascii="Palatino Linotype" w:hAnsi="Palatino Linotype" w:cs="Arial"/>
          <w:sz w:val="24"/>
        </w:rPr>
        <w:t xml:space="preserve"> de la Constitución Política del Estado Libre y Soberano de México, </w:t>
      </w:r>
      <w:r w:rsidRPr="00584718">
        <w:rPr>
          <w:rFonts w:ascii="Palatino Linotype" w:hAnsi="Palatino Linotype" w:cs="Arial"/>
          <w:sz w:val="24"/>
          <w:szCs w:val="24"/>
        </w:rPr>
        <w:t>1, 2 fracción II, 13, 29, 36 fracciones II y III, 176, 178, 179</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 181 párrafo tercero, 182, 185, 188 y 194</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w:t>
      </w:r>
      <w:r w:rsidRPr="00584718">
        <w:rPr>
          <w:rFonts w:ascii="Palatino Linotype" w:hAnsi="Palatino Linotype" w:cs="Arial"/>
          <w:sz w:val="24"/>
        </w:rPr>
        <w:t>de la Ley de Transparencia y Acceso a la Información Pública del Estado de México y Municipios, 9 fracciones I, XXIV, 11 y 14 fracción I</w:t>
      </w:r>
      <w:r w:rsidR="002813C0">
        <w:rPr>
          <w:rFonts w:ascii="Palatino Linotype" w:hAnsi="Palatino Linotype" w:cs="Arial"/>
          <w:sz w:val="24"/>
        </w:rPr>
        <w:t>,</w:t>
      </w:r>
      <w:r w:rsidRPr="00584718">
        <w:rPr>
          <w:rFonts w:ascii="Palatino Linotype" w:hAnsi="Palatino Linotype" w:cs="Arial"/>
          <w:sz w:val="24"/>
        </w:rPr>
        <w:t xml:space="preserve"> del Reglamento Interior del Instituto de Transparencia, Acceso a la Información Pública y Protección de Datos Personales del Estado de México.</w:t>
      </w:r>
    </w:p>
    <w:p w14:paraId="1EDD00F9" w14:textId="77777777" w:rsidR="002813C0" w:rsidRPr="002813C0"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8471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b/>
          <w:sz w:val="28"/>
        </w:rPr>
        <w:t>SEGUNDO</w:t>
      </w:r>
      <w:r w:rsidRPr="00584718">
        <w:rPr>
          <w:rFonts w:ascii="Palatino Linotype" w:hAnsi="Palatino Linotype" w:cs="Arial"/>
          <w:b/>
        </w:rPr>
        <w:t xml:space="preserve">. </w:t>
      </w:r>
      <w:r w:rsidRPr="00584718">
        <w:rPr>
          <w:rFonts w:ascii="Palatino Linotype" w:hAnsi="Palatino Linotype" w:cs="Arial"/>
          <w:b/>
          <w:sz w:val="28"/>
          <w:szCs w:val="28"/>
        </w:rPr>
        <w:t>Sobre los alcances del recurso de revisión.</w:t>
      </w:r>
      <w:r w:rsidRPr="00584718">
        <w:rPr>
          <w:rFonts w:ascii="Palatino Linotype" w:hAnsi="Palatino Linotype" w:cs="Arial"/>
          <w:b/>
        </w:rPr>
        <w:t xml:space="preserve"> </w:t>
      </w:r>
    </w:p>
    <w:p w14:paraId="46B49B5A" w14:textId="19B89534" w:rsidR="002813C0" w:rsidRPr="002813C0" w:rsidRDefault="006168E4"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Pr>
          <w:rFonts w:ascii="Palatino Linotype" w:hAnsi="Palatino Linotype" w:cs="Arial"/>
        </w:rPr>
        <w:t>,</w:t>
      </w:r>
      <w:r w:rsidRPr="00584718">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584718">
        <w:rPr>
          <w:rFonts w:ascii="Palatino Linotype" w:hAnsi="Palatino Linotype" w:cs="Arial"/>
        </w:rPr>
        <w:lastRenderedPageBreak/>
        <w:t>afectación al derecho de acceso a la información pública y garantizando el principio rector de máxima publicidad.</w:t>
      </w:r>
    </w:p>
    <w:p w14:paraId="5940A6A2"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813C0" w:rsidRDefault="00907575" w:rsidP="00415FD8">
      <w:pPr>
        <w:pStyle w:val="Sinespaciado"/>
        <w:rPr>
          <w:rFonts w:ascii="Palatino Linotype" w:hAnsi="Palatino Linotype"/>
        </w:rPr>
      </w:pPr>
    </w:p>
    <w:p w14:paraId="0FC1C6F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163.</w:t>
      </w:r>
      <w:r w:rsidRPr="0058471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84718">
        <w:rPr>
          <w:rFonts w:ascii="Palatino Linotype" w:hAnsi="Palatino Linotype" w:cs="Arial"/>
          <w:i/>
          <w:sz w:val="20"/>
          <w:szCs w:val="22"/>
        </w:rPr>
        <w:t>(Énfasis añadido)</w:t>
      </w:r>
    </w:p>
    <w:p w14:paraId="6AA13248"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6A6C9D"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Pr>
          <w:rFonts w:ascii="Palatino Linotype" w:hAnsi="Palatino Linotype" w:cs="Arial"/>
          <w:sz w:val="24"/>
          <w:szCs w:val="24"/>
        </w:rPr>
        <w:t>iores a la presentación de ésta.</w:t>
      </w:r>
    </w:p>
    <w:p w14:paraId="086ABFE5"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Pr>
          <w:rFonts w:ascii="Palatino Linotype" w:hAnsi="Palatino Linotype" w:cs="Arial"/>
          <w:sz w:val="24"/>
          <w:szCs w:val="24"/>
        </w:rPr>
        <w:t xml:space="preserve">so de revisión correspondiente. </w:t>
      </w:r>
      <w:r w:rsidRPr="00584718">
        <w:rPr>
          <w:rFonts w:ascii="Palatino Linotype" w:hAnsi="Palatino Linotype" w:cs="Arial"/>
          <w:sz w:val="24"/>
          <w:szCs w:val="24"/>
        </w:rPr>
        <w:t xml:space="preserve">Derivado de lo anterior, se constituye la figura jurídica de la </w:t>
      </w:r>
      <w:r w:rsidR="005A0F33" w:rsidRPr="00584718">
        <w:rPr>
          <w:rFonts w:ascii="Palatino Linotype" w:hAnsi="Palatino Linotype" w:cs="Arial"/>
          <w:b/>
          <w:i/>
          <w:sz w:val="24"/>
          <w:szCs w:val="24"/>
        </w:rPr>
        <w:t>Negativa Ficta</w:t>
      </w:r>
      <w:r w:rsidRPr="00584718">
        <w:rPr>
          <w:rFonts w:ascii="Palatino Linotype" w:hAnsi="Palatino Linotype" w:cs="Arial"/>
          <w:sz w:val="24"/>
          <w:szCs w:val="24"/>
        </w:rPr>
        <w:t xml:space="preserve">, cuya esencia consiste en </w:t>
      </w:r>
      <w:r w:rsidRPr="00584718">
        <w:rPr>
          <w:rFonts w:ascii="Palatino Linotype" w:hAnsi="Palatino Linotype" w:cs="Arial"/>
          <w:sz w:val="24"/>
          <w:szCs w:val="24"/>
        </w:rPr>
        <w:lastRenderedPageBreak/>
        <w:t>atribuir un efecto negativo al silencio de la autoridad administrativa frente a las instancias y solicitudes que hagan los particulares.</w:t>
      </w:r>
    </w:p>
    <w:p w14:paraId="4456A001" w14:textId="77777777" w:rsidR="00907575" w:rsidRPr="00727C0F" w:rsidRDefault="00907575" w:rsidP="00415FD8">
      <w:pPr>
        <w:pStyle w:val="Sinespaciado"/>
        <w:rPr>
          <w:rFonts w:ascii="Palatino Linotype" w:hAnsi="Palatino Linotype"/>
        </w:rPr>
      </w:pPr>
    </w:p>
    <w:p w14:paraId="4A4530FC" w14:textId="77777777" w:rsidR="00907575" w:rsidRPr="00584718"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8471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584718" w:rsidRDefault="00907575" w:rsidP="00415FD8">
      <w:pPr>
        <w:pStyle w:val="Sinespaciado"/>
      </w:pPr>
    </w:p>
    <w:p w14:paraId="3749E136"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178.</w:t>
      </w:r>
      <w:r w:rsidRPr="005847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84718">
        <w:rPr>
          <w:rFonts w:ascii="Palatino Linotype" w:hAnsi="Palatino Linotype" w:cs="Arial"/>
          <w:i/>
          <w:sz w:val="22"/>
          <w:szCs w:val="22"/>
        </w:rPr>
        <w:t>, acompañado con el documento que pruebe la fecha en que presentó la solicitud.</w:t>
      </w:r>
    </w:p>
    <w:p w14:paraId="53D38030"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09D417CB" w:rsidR="00907575"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28A18371" w14:textId="77777777" w:rsidR="002411DC" w:rsidRPr="00584718" w:rsidRDefault="002411DC" w:rsidP="00415FD8">
      <w:pPr>
        <w:pStyle w:val="Prrafodelista"/>
        <w:autoSpaceDE w:val="0"/>
        <w:autoSpaceDN w:val="0"/>
        <w:adjustRightInd w:val="0"/>
        <w:ind w:left="567" w:right="567"/>
        <w:jc w:val="both"/>
        <w:rPr>
          <w:rFonts w:ascii="Palatino Linotype" w:hAnsi="Palatino Linotype" w:cs="Arial"/>
          <w:i/>
          <w:sz w:val="22"/>
          <w:szCs w:val="22"/>
        </w:rPr>
      </w:pPr>
    </w:p>
    <w:p w14:paraId="62432C72" w14:textId="573C3E78" w:rsidR="00907575"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584718">
        <w:rPr>
          <w:rFonts w:ascii="Palatino Linotype" w:hAnsi="Palatino Linotype" w:cs="Arial"/>
          <w:i/>
          <w:sz w:val="18"/>
          <w:szCs w:val="22"/>
        </w:rPr>
        <w:t>(Énfasis añadido)</w:t>
      </w:r>
    </w:p>
    <w:p w14:paraId="3D35792E" w14:textId="77777777" w:rsidR="002411DC" w:rsidRPr="00584718" w:rsidRDefault="002411DC" w:rsidP="00415FD8">
      <w:pPr>
        <w:pStyle w:val="Prrafodelista"/>
        <w:autoSpaceDE w:val="0"/>
        <w:autoSpaceDN w:val="0"/>
        <w:adjustRightInd w:val="0"/>
        <w:ind w:left="567" w:right="567"/>
        <w:jc w:val="right"/>
        <w:rPr>
          <w:rFonts w:ascii="Palatino Linotype" w:hAnsi="Palatino Linotype" w:cs="Arial"/>
          <w:i/>
          <w:sz w:val="18"/>
          <w:szCs w:val="22"/>
        </w:rPr>
      </w:pPr>
    </w:p>
    <w:p w14:paraId="460CF7D7"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A8CD88E"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84718">
        <w:rPr>
          <w:rFonts w:ascii="Palatino Linotype" w:hAnsi="Palatino Linotype" w:cs="Arial"/>
          <w:b/>
        </w:rPr>
        <w:t>Sujeto Obligado</w:t>
      </w:r>
      <w:r w:rsidRPr="0058471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2BE237BA" w14:textId="77777777" w:rsidR="002813C0" w:rsidRDefault="002813C0" w:rsidP="002813C0">
      <w:pPr>
        <w:autoSpaceDE w:val="0"/>
        <w:autoSpaceDN w:val="0"/>
        <w:adjustRightInd w:val="0"/>
        <w:spacing w:after="0" w:line="360" w:lineRule="auto"/>
        <w:jc w:val="both"/>
        <w:rPr>
          <w:rFonts w:ascii="Palatino Linotype" w:hAnsi="Palatino Linotype" w:cs="Arial"/>
          <w:b/>
          <w:sz w:val="28"/>
          <w:szCs w:val="24"/>
        </w:rPr>
      </w:pPr>
    </w:p>
    <w:p w14:paraId="43A9AF28" w14:textId="1EBE6923" w:rsidR="002813C0" w:rsidRPr="00161CEB" w:rsidRDefault="002411DC" w:rsidP="002813C0">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lastRenderedPageBreak/>
        <w:t>TERCERO</w:t>
      </w:r>
      <w:r w:rsidR="002813C0" w:rsidRPr="00161CEB">
        <w:rPr>
          <w:rFonts w:ascii="Palatino Linotype" w:hAnsi="Palatino Linotype" w:cs="Arial"/>
          <w:b/>
          <w:sz w:val="28"/>
          <w:szCs w:val="24"/>
        </w:rPr>
        <w:t xml:space="preserve">. Del estudio de las causas de improcedencia. </w:t>
      </w:r>
    </w:p>
    <w:p w14:paraId="5FB15FAE"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161CEB" w:rsidRDefault="002813C0" w:rsidP="002813C0">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161CE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t>Del examen de compatibilidad de los artículos</w:t>
      </w:r>
      <w:r w:rsidRPr="00161CEB">
        <w:rPr>
          <w:rStyle w:val="apple-converted-space"/>
          <w:rFonts w:ascii="Palatino Linotype" w:hAnsi="Palatino Linotype"/>
          <w:i/>
          <w:sz w:val="22"/>
          <w:szCs w:val="22"/>
        </w:rPr>
        <w:t> </w:t>
      </w:r>
      <w:hyperlink r:id="rId9"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10"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161CEB">
        <w:rPr>
          <w:rFonts w:ascii="Palatino Linotype" w:hAnsi="Palatino Linotype"/>
          <w:i/>
          <w:sz w:val="22"/>
          <w:szCs w:val="22"/>
        </w:rPr>
        <w:t>concesoria</w:t>
      </w:r>
      <w:proofErr w:type="spellEnd"/>
      <w:r w:rsidRPr="00161CEB">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w:t>
      </w:r>
      <w:r w:rsidRPr="00161CEB">
        <w:rPr>
          <w:rFonts w:ascii="Palatino Linotype" w:hAnsi="Palatino Linotype"/>
          <w:i/>
          <w:sz w:val="22"/>
          <w:szCs w:val="22"/>
        </w:rPr>
        <w:lastRenderedPageBreak/>
        <w:t>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161CEB" w:rsidRDefault="002813C0" w:rsidP="002813C0">
      <w:pPr>
        <w:pStyle w:val="Sinespaciado"/>
      </w:pPr>
    </w:p>
    <w:p w14:paraId="1C92ED32"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14:paraId="4BA26AB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14:paraId="536AE79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14:paraId="47434C8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14:paraId="7BDB5AC9"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VI. Se trate de una consulta, o trámite en específico; y  </w:t>
      </w:r>
    </w:p>
    <w:p w14:paraId="2936D45F"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61CE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t xml:space="preserve">Así las cosas, al no existir causas de improcedencia invocadas por las partes ni advertidas de oficio por este Resolutor, se </w:t>
      </w:r>
      <w:proofErr w:type="gramStart"/>
      <w:r w:rsidRPr="00161CEB">
        <w:rPr>
          <w:rFonts w:ascii="Palatino Linotype" w:hAnsi="Palatino Linotype" w:cs="Arial"/>
        </w:rPr>
        <w:t>procede</w:t>
      </w:r>
      <w:proofErr w:type="gramEnd"/>
      <w:r w:rsidRPr="00161CEB">
        <w:rPr>
          <w:rFonts w:ascii="Palatino Linotype" w:hAnsi="Palatino Linotype" w:cs="Arial"/>
        </w:rPr>
        <w:t xml:space="preserve"> al análisis del fondo de los asuntos en los siguientes términos.</w:t>
      </w:r>
    </w:p>
    <w:p w14:paraId="01D2D1A2"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04CFC635" w:rsidR="00D51568" w:rsidRPr="00584718" w:rsidRDefault="001F5DEB"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lastRenderedPageBreak/>
        <w:t>CUARTO</w:t>
      </w:r>
      <w:r w:rsidR="00D51568" w:rsidRPr="00584718">
        <w:rPr>
          <w:rFonts w:ascii="Palatino Linotype" w:hAnsi="Palatino Linotype"/>
          <w:b/>
          <w:sz w:val="28"/>
          <w:szCs w:val="28"/>
        </w:rPr>
        <w:t xml:space="preserve">. Estudio y resolución del asunto </w:t>
      </w:r>
    </w:p>
    <w:p w14:paraId="47EDD574" w14:textId="520FF132"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103C52" w:rsidRPr="00584718">
        <w:rPr>
          <w:rFonts w:ascii="Palatino Linotype" w:eastAsia="Times New Roman" w:hAnsi="Palatino Linotype" w:cs="Times New Roman"/>
          <w:b/>
          <w:sz w:val="24"/>
          <w:szCs w:val="24"/>
          <w:lang w:eastAsia="es-ES"/>
        </w:rPr>
        <w:t xml:space="preserve">El </w:t>
      </w:r>
      <w:r w:rsidRPr="00584718">
        <w:rPr>
          <w:rFonts w:ascii="Palatino Linotype" w:eastAsia="Times New Roman" w:hAnsi="Palatino Linotype" w:cs="Times New Roman"/>
          <w:b/>
          <w:sz w:val="24"/>
          <w:szCs w:val="24"/>
          <w:lang w:eastAsia="es-ES"/>
        </w:rPr>
        <w:t>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Default="002813C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sidR="005A0F33">
        <w:rPr>
          <w:rFonts w:ascii="Palatino Linotype" w:eastAsia="Times New Roman" w:hAnsi="Palatino Linotype" w:cs="Times New Roman"/>
          <w:sz w:val="24"/>
          <w:szCs w:val="24"/>
          <w:lang w:eastAsia="es-ES"/>
        </w:rPr>
        <w:t>ene siempre una vía de defensa.</w:t>
      </w:r>
    </w:p>
    <w:p w14:paraId="6F2C0BA9"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1FC9EA8C" w:rsidR="00907575" w:rsidRPr="00584718" w:rsidRDefault="003E1E8F" w:rsidP="00415FD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Así,</w:t>
      </w:r>
      <w:r w:rsidR="00907575" w:rsidRPr="00584718">
        <w:rPr>
          <w:rFonts w:ascii="Palatino Linotype" w:eastAsia="Times New Roman" w:hAnsi="Palatino Linotype" w:cs="Times New Roman"/>
          <w:sz w:val="24"/>
          <w:szCs w:val="24"/>
          <w:lang w:eastAsia="es-ES"/>
        </w:rPr>
        <w:t xml:space="preserve"> en el marco del derecho de acceso a la información pública, la figura de la </w:t>
      </w:r>
      <w:r w:rsidR="00907575" w:rsidRPr="00584718">
        <w:rPr>
          <w:rFonts w:ascii="Palatino Linotype" w:eastAsia="Times New Roman" w:hAnsi="Palatino Linotype" w:cs="Times New Roman"/>
          <w:i/>
          <w:sz w:val="24"/>
          <w:szCs w:val="24"/>
          <w:lang w:eastAsia="es-ES"/>
        </w:rPr>
        <w:t>negativa ficta</w:t>
      </w:r>
      <w:r w:rsidR="00907575"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584718" w:rsidRDefault="00907575" w:rsidP="00415FD8">
      <w:pPr>
        <w:pStyle w:val="Sinespaciado"/>
      </w:pPr>
    </w:p>
    <w:p w14:paraId="28D6F437"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1DFD6D6B" w14:textId="77777777" w:rsidR="00907575" w:rsidRPr="00584718" w:rsidRDefault="00907575" w:rsidP="00415FD8">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1E5B5A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lastRenderedPageBreak/>
        <w:t>(…)</w:t>
      </w:r>
    </w:p>
    <w:p w14:paraId="31A0E09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235ECB8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805E242" w14:textId="77777777" w:rsidR="00907575" w:rsidRPr="00584718" w:rsidRDefault="00907575" w:rsidP="00415FD8">
      <w:pPr>
        <w:pStyle w:val="Sinespaciado"/>
      </w:pPr>
    </w:p>
    <w:p w14:paraId="41FE77BE" w14:textId="2B6EA565" w:rsidR="00907575" w:rsidRPr="005A0F33" w:rsidRDefault="00907575" w:rsidP="00415FD8">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84718" w:rsidRDefault="00907575" w:rsidP="00415FD8">
      <w:pPr>
        <w:pStyle w:val="Sinespaciado"/>
      </w:pPr>
    </w:p>
    <w:p w14:paraId="08F4AC2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434FFF28" w14:textId="77777777" w:rsidR="00907575" w:rsidRPr="00584718" w:rsidRDefault="00907575" w:rsidP="00415FD8">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lastRenderedPageBreak/>
        <w:t>XI. Dar acceso a la información pública que le sea requerida, en los términos de la Ley General, esta Ley y demás disposiciones jurídicas aplicables;</w:t>
      </w:r>
    </w:p>
    <w:p w14:paraId="40BDAEF5"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584718">
        <w:rPr>
          <w:rFonts w:ascii="Palatino Linotype" w:hAnsi="Palatino Linotype" w:cs="Arial"/>
        </w:rPr>
        <w:t>,</w:t>
      </w:r>
      <w:r w:rsidRPr="00584718">
        <w:rPr>
          <w:rFonts w:ascii="Palatino Linotype" w:hAnsi="Palatino Linotype" w:cs="Arial"/>
        </w:rPr>
        <w:t xml:space="preserve"> de la Constitución Federal y el diverso 8</w:t>
      </w:r>
      <w:r w:rsidR="00D70CED" w:rsidRPr="00584718">
        <w:rPr>
          <w:rFonts w:ascii="Palatino Linotype" w:hAnsi="Palatino Linotype" w:cs="Arial"/>
        </w:rPr>
        <w:t>,</w:t>
      </w:r>
      <w:r w:rsidRPr="00584718">
        <w:rPr>
          <w:rFonts w:ascii="Palatino Linotype" w:hAnsi="Palatino Linotype" w:cs="Arial"/>
        </w:rPr>
        <w:t xml:space="preserve"> de la Ley de Transparencia local. </w:t>
      </w:r>
    </w:p>
    <w:p w14:paraId="70534679"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73195F14" w14:textId="55B03EC9" w:rsidR="005A0F33" w:rsidRDefault="000A5BD5" w:rsidP="00415FD8">
      <w:pPr>
        <w:tabs>
          <w:tab w:val="left" w:pos="709"/>
        </w:tabs>
        <w:spacing w:after="0" w:line="360" w:lineRule="auto"/>
        <w:ind w:right="51"/>
        <w:jc w:val="both"/>
        <w:rPr>
          <w:rFonts w:ascii="Palatino Linotype" w:hAnsi="Palatino Linotype"/>
          <w:sz w:val="24"/>
          <w:szCs w:val="24"/>
        </w:rPr>
      </w:pPr>
      <w:r w:rsidRPr="00584718">
        <w:rPr>
          <w:rFonts w:ascii="Palatino Linotype" w:hAnsi="Palatino Linotype"/>
          <w:sz w:val="24"/>
          <w:szCs w:val="24"/>
        </w:rPr>
        <w:t>En este tenor, de forma objetiva al desentrañar</w:t>
      </w:r>
      <w:r w:rsidR="00D51568" w:rsidRPr="00584718">
        <w:rPr>
          <w:rFonts w:ascii="Palatino Linotype" w:hAnsi="Palatino Linotype"/>
          <w:sz w:val="24"/>
          <w:szCs w:val="24"/>
        </w:rPr>
        <w:t xml:space="preserve"> la solicitud de información </w:t>
      </w:r>
      <w:r w:rsidR="003E1E8F" w:rsidRPr="003E1E8F">
        <w:rPr>
          <w:rFonts w:ascii="Palatino Linotype" w:hAnsi="Palatino Linotype"/>
          <w:b/>
          <w:sz w:val="24"/>
          <w:szCs w:val="24"/>
        </w:rPr>
        <w:t>00078/COCOTIT/IP/2020</w:t>
      </w:r>
      <w:r w:rsidR="00D70CED" w:rsidRPr="00584718">
        <w:rPr>
          <w:rFonts w:ascii="Palatino Linotype" w:hAnsi="Palatino Linotype"/>
          <w:sz w:val="24"/>
          <w:szCs w:val="24"/>
        </w:rPr>
        <w:t>,</w:t>
      </w:r>
      <w:r w:rsidR="000B550B" w:rsidRPr="00584718">
        <w:rPr>
          <w:rFonts w:ascii="Palatino Linotype" w:hAnsi="Palatino Linotype"/>
          <w:sz w:val="24"/>
          <w:szCs w:val="24"/>
        </w:rPr>
        <w:t xml:space="preserve"> </w:t>
      </w:r>
      <w:r w:rsidRPr="00584718">
        <w:rPr>
          <w:rFonts w:ascii="Palatino Linotype" w:hAnsi="Palatino Linotype"/>
          <w:sz w:val="24"/>
          <w:szCs w:val="24"/>
        </w:rPr>
        <w:t xml:space="preserve">podemos identificar que </w:t>
      </w:r>
      <w:r w:rsidR="005A0F33">
        <w:rPr>
          <w:rFonts w:ascii="Palatino Linotype" w:hAnsi="Palatino Linotype"/>
          <w:b/>
          <w:sz w:val="24"/>
          <w:szCs w:val="24"/>
        </w:rPr>
        <w:t>El</w:t>
      </w:r>
      <w:r w:rsidRPr="00584718">
        <w:rPr>
          <w:rFonts w:ascii="Palatino Linotype" w:hAnsi="Palatino Linotype"/>
          <w:b/>
          <w:sz w:val="24"/>
          <w:szCs w:val="24"/>
        </w:rPr>
        <w:t xml:space="preserve"> Recurrente </w:t>
      </w:r>
      <w:r w:rsidRPr="00584718">
        <w:rPr>
          <w:rFonts w:ascii="Palatino Linotype" w:hAnsi="Palatino Linotype"/>
          <w:sz w:val="24"/>
          <w:szCs w:val="24"/>
        </w:rPr>
        <w:t>peticiona</w:t>
      </w:r>
      <w:r w:rsidR="00BF64BA">
        <w:rPr>
          <w:rFonts w:ascii="Palatino Linotype" w:hAnsi="Palatino Linotype"/>
          <w:sz w:val="24"/>
          <w:szCs w:val="24"/>
        </w:rPr>
        <w:t xml:space="preserve"> medularmente,</w:t>
      </w:r>
      <w:r w:rsidRPr="00584718">
        <w:rPr>
          <w:rFonts w:ascii="Palatino Linotype" w:hAnsi="Palatino Linotype"/>
          <w:sz w:val="24"/>
          <w:szCs w:val="24"/>
        </w:rPr>
        <w:t xml:space="preserve"> el o los documentos donde conste lo siguiente: </w:t>
      </w:r>
    </w:p>
    <w:p w14:paraId="45C38346" w14:textId="77777777" w:rsidR="002813C0" w:rsidRDefault="002813C0" w:rsidP="002813C0">
      <w:pPr>
        <w:pStyle w:val="Sinespaciado"/>
      </w:pPr>
    </w:p>
    <w:p w14:paraId="1F784226" w14:textId="4CBBCC02" w:rsidR="00604860" w:rsidRPr="000E3998" w:rsidRDefault="00BF64BA" w:rsidP="000E3998">
      <w:pPr>
        <w:pStyle w:val="Prrafodelista"/>
        <w:numPr>
          <w:ilvl w:val="0"/>
          <w:numId w:val="4"/>
        </w:numPr>
        <w:jc w:val="both"/>
        <w:rPr>
          <w:rFonts w:ascii="Palatino Linotype" w:hAnsi="Palatino Linotype" w:cs="Arial"/>
          <w:b/>
          <w:bCs/>
          <w:i/>
          <w:color w:val="000000"/>
          <w:u w:val="single"/>
        </w:rPr>
      </w:pPr>
      <w:r>
        <w:rPr>
          <w:rFonts w:ascii="Palatino Linotype" w:hAnsi="Palatino Linotype"/>
          <w:b/>
          <w:i/>
          <w:u w:val="single"/>
          <w:lang w:val="es-MX"/>
        </w:rPr>
        <w:t>El</w:t>
      </w:r>
      <w:r w:rsidR="003E1E8F" w:rsidRPr="003E1E8F">
        <w:rPr>
          <w:rFonts w:ascii="Palatino Linotype" w:hAnsi="Palatino Linotype"/>
          <w:b/>
          <w:i/>
          <w:u w:val="single"/>
          <w:lang w:val="es-MX"/>
        </w:rPr>
        <w:t xml:space="preserve"> perfil </w:t>
      </w:r>
      <w:r w:rsidRPr="003E1E8F">
        <w:rPr>
          <w:rFonts w:ascii="Palatino Linotype" w:hAnsi="Palatino Linotype"/>
          <w:b/>
          <w:i/>
          <w:u w:val="single"/>
          <w:lang w:val="es-MX"/>
        </w:rPr>
        <w:t>académico</w:t>
      </w:r>
      <w:r w:rsidR="003E1E8F" w:rsidRPr="003E1E8F">
        <w:rPr>
          <w:rFonts w:ascii="Palatino Linotype" w:hAnsi="Palatino Linotype"/>
          <w:b/>
          <w:i/>
          <w:u w:val="single"/>
          <w:lang w:val="es-MX"/>
        </w:rPr>
        <w:t xml:space="preserve"> y profesional de la Titular de Contralora Interna Municipal L.C. Ada Tabita Rojas García (Competencias Laborales con las que se acredite la capacidad para ser titular de un Órgano de Control Interno Municipal).</w:t>
      </w:r>
    </w:p>
    <w:p w14:paraId="788FDCE2" w14:textId="77777777" w:rsidR="002813C0" w:rsidRDefault="002813C0" w:rsidP="00415FD8">
      <w:pPr>
        <w:pStyle w:val="Prrafodelista"/>
        <w:autoSpaceDE w:val="0"/>
        <w:autoSpaceDN w:val="0"/>
        <w:adjustRightInd w:val="0"/>
        <w:spacing w:line="360" w:lineRule="auto"/>
        <w:ind w:left="0"/>
        <w:jc w:val="both"/>
        <w:rPr>
          <w:rFonts w:ascii="Palatino Linotype" w:hAnsi="Palatino Linotype" w:cs="Arial"/>
        </w:rPr>
      </w:pPr>
    </w:p>
    <w:p w14:paraId="600401D8" w14:textId="2471BE11" w:rsidR="004D073F"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584718">
        <w:rPr>
          <w:rFonts w:ascii="Palatino Linotype" w:hAnsi="Palatino Linotype" w:cs="Arial"/>
        </w:rPr>
        <w:t>,</w:t>
      </w:r>
      <w:r w:rsidRPr="00584718">
        <w:rPr>
          <w:rFonts w:ascii="Palatino Linotype" w:hAnsi="Palatino Linotype" w:cs="Arial"/>
        </w:rPr>
        <w:t xml:space="preserve"> del artículo 179</w:t>
      </w:r>
      <w:r w:rsidR="006E6FC4" w:rsidRPr="00584718">
        <w:rPr>
          <w:rFonts w:ascii="Palatino Linotype" w:hAnsi="Palatino Linotype" w:cs="Arial"/>
        </w:rPr>
        <w:t>,</w:t>
      </w:r>
      <w:r w:rsidRPr="0058471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84718" w:rsidRDefault="004D3D74" w:rsidP="004D3D74">
      <w:pPr>
        <w:pStyle w:val="Sinespaciado"/>
      </w:pPr>
    </w:p>
    <w:p w14:paraId="14C7B41B" w14:textId="77777777" w:rsidR="004D073F"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lastRenderedPageBreak/>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84718" w:rsidRDefault="005A0F33" w:rsidP="00415FD8">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C553438" w14:textId="77777777" w:rsidR="004D073F" w:rsidRPr="00584718"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00BA4145" w14:textId="2D85D371" w:rsidR="005F28FD" w:rsidRDefault="004D073F" w:rsidP="004D3D74">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020D706B" w14:textId="77777777" w:rsidR="004D3D74" w:rsidRPr="004D3D74"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A0F33">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00521689" w:rsidRPr="00584718">
        <w:rPr>
          <w:rFonts w:ascii="Palatino Linotype" w:hAnsi="Palatino Linotype" w:cs="Arial"/>
        </w:rPr>
        <w:t>fue omiso en responder la solicitud de información hecha</w:t>
      </w:r>
      <w:r w:rsidRPr="00584718">
        <w:rPr>
          <w:rFonts w:ascii="Palatino Linotype" w:hAnsi="Palatino Linotype" w:cs="Arial"/>
        </w:rPr>
        <w:t xml:space="preserve">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w:t>
      </w:r>
      <w:r w:rsidR="006E6FC4" w:rsidRPr="00584718">
        <w:rPr>
          <w:rFonts w:ascii="Palatino Linotype" w:hAnsi="Palatino Linotype"/>
        </w:rPr>
        <w:t>,</w:t>
      </w:r>
      <w:r w:rsidRPr="00584718">
        <w:rPr>
          <w:rFonts w:ascii="Palatino Linotype" w:hAnsi="Palatino Linotype"/>
        </w:rPr>
        <w:t xml:space="preserve"> de la Ley de Transparencia y Acceso a la Información Pública del Estado de México y Municipios, a efecto de que determine lo conducente.</w:t>
      </w:r>
    </w:p>
    <w:p w14:paraId="0E5707D5" w14:textId="77777777" w:rsidR="004D3D74"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4D3D7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5A0F33" w:rsidRDefault="005A0F33" w:rsidP="00415FD8">
      <w:pPr>
        <w:pStyle w:val="Sinespaciado"/>
        <w:rPr>
          <w:sz w:val="12"/>
        </w:rPr>
      </w:pPr>
    </w:p>
    <w:p w14:paraId="05E07ED3" w14:textId="77777777" w:rsidR="0000428F" w:rsidRPr="004D3D74" w:rsidRDefault="0000428F" w:rsidP="00415FD8">
      <w:pPr>
        <w:pStyle w:val="Sinespaciado"/>
        <w:rPr>
          <w:rFonts w:ascii="Palatino Linotype" w:hAnsi="Palatino Linotype"/>
        </w:rPr>
      </w:pPr>
    </w:p>
    <w:p w14:paraId="106E2B17"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w:t>
      </w:r>
      <w:r w:rsidRPr="00584718">
        <w:rPr>
          <w:rFonts w:ascii="Palatino Linotype" w:hAnsi="Palatino Linotype" w:cs="Arial"/>
          <w:i/>
        </w:rPr>
        <w:lastRenderedPageBreak/>
        <w:t xml:space="preserve">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6D77BAF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84718" w:rsidRDefault="003F297D" w:rsidP="00415FD8">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r w:rsidR="0000428F" w:rsidRPr="00584718">
        <w:rPr>
          <w:rFonts w:ascii="Palatino Linotype" w:hAnsi="Palatino Linotype" w:cs="Arial"/>
          <w:bCs/>
          <w:i/>
        </w:rPr>
        <w:t>…</w:t>
      </w:r>
      <w:r w:rsidRPr="00584718">
        <w:rPr>
          <w:rFonts w:ascii="Palatino Linotype" w:hAnsi="Palatino Linotype" w:cs="Arial"/>
          <w:bCs/>
          <w:i/>
        </w:rPr>
        <w:t>)</w:t>
      </w:r>
    </w:p>
    <w:p w14:paraId="0F85E0BD" w14:textId="77777777" w:rsidR="0000428F" w:rsidRPr="00584718" w:rsidRDefault="0000428F" w:rsidP="00415FD8">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751ABC92" w14:textId="77777777" w:rsidR="0000428F" w:rsidRPr="00584718" w:rsidRDefault="0000428F" w:rsidP="00415FD8">
      <w:pPr>
        <w:pStyle w:val="Sinespaciado"/>
      </w:pPr>
    </w:p>
    <w:p w14:paraId="53F43525" w14:textId="77777777" w:rsidR="004D3D74" w:rsidRPr="00893282" w:rsidRDefault="004D3D74" w:rsidP="00893282">
      <w:pPr>
        <w:pStyle w:val="Sinespaciado"/>
        <w:rPr>
          <w:sz w:val="8"/>
        </w:rPr>
      </w:pPr>
    </w:p>
    <w:p w14:paraId="019D07ED"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045AFB2"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p>
    <w:p w14:paraId="0C71F3AB"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0A9DA859" w14:textId="77777777" w:rsidR="00893282" w:rsidRPr="00CE48BA"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 xml:space="preserve">Este Órgano Garante en aras de promover y garantizar la debida tutela del derecho humano de acceso a la información pública, destaca la obligación del Estado, a través de sus diversas autoridades, de preservar sus documentos en archivos administrativos </w:t>
      </w:r>
      <w:r w:rsidRPr="00CE48BA">
        <w:rPr>
          <w:rFonts w:ascii="Palatino Linotype" w:eastAsia="Times New Roman" w:hAnsi="Palatino Linotype" w:cs="Arial"/>
          <w:color w:val="000000"/>
          <w:sz w:val="24"/>
          <w:szCs w:val="24"/>
          <w:lang w:val="es-ES_tradnl" w:eastAsia="es-ES"/>
        </w:rPr>
        <w:lastRenderedPageBreak/>
        <w:t>y actualizados, supuesto indispensable para hacerlos del conocimiento de los particulares que requieren conocer la información contenida en estos.</w:t>
      </w:r>
    </w:p>
    <w:p w14:paraId="7E382BF6" w14:textId="77777777" w:rsidR="0071455A"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Default="00893282" w:rsidP="00893282">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Default="00893282" w:rsidP="00893282">
      <w:pPr>
        <w:pStyle w:val="Prrafodelista"/>
        <w:spacing w:line="360" w:lineRule="auto"/>
        <w:ind w:left="0"/>
        <w:contextualSpacing/>
        <w:jc w:val="both"/>
        <w:rPr>
          <w:rFonts w:ascii="Palatino Linotype" w:hAnsi="Palatino Linotype"/>
          <w:lang w:eastAsia="es-MX"/>
        </w:rPr>
      </w:pPr>
    </w:p>
    <w:p w14:paraId="36935660" w14:textId="0044563C" w:rsidR="00893282" w:rsidRPr="00296F63" w:rsidRDefault="00893282" w:rsidP="00893282">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w:t>
      </w:r>
      <w:r w:rsidR="00B32BC9">
        <w:rPr>
          <w:rFonts w:ascii="Palatino Linotype" w:hAnsi="Palatino Linotype" w:cs="Arial"/>
        </w:rPr>
        <w:t>,</w:t>
      </w:r>
      <w:r w:rsidRPr="00296F63">
        <w:rPr>
          <w:rFonts w:ascii="Palatino Linotype" w:hAnsi="Palatino Linotype" w:cs="Arial"/>
        </w:rPr>
        <w:t xml:space="preserve">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D658368" w14:textId="77777777" w:rsidR="00893282" w:rsidRPr="00296F63" w:rsidRDefault="00893282" w:rsidP="00893282">
      <w:pPr>
        <w:spacing w:after="0" w:line="360" w:lineRule="auto"/>
        <w:jc w:val="both"/>
        <w:rPr>
          <w:rFonts w:ascii="Palatino Linotype" w:hAnsi="Palatino Linotype" w:cs="Arial"/>
          <w:b/>
          <w:sz w:val="24"/>
          <w:szCs w:val="24"/>
        </w:rPr>
      </w:pPr>
    </w:p>
    <w:p w14:paraId="4A6F012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w:t>
      </w:r>
      <w:r>
        <w:rPr>
          <w:rFonts w:ascii="Palatino Linotype" w:hAnsi="Palatino Linotype" w:cs="Arial"/>
        </w:rPr>
        <w:lastRenderedPageBreak/>
        <w:t>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14:paraId="1F8BFCE0"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CEB5E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08EAC630" w14:textId="77777777" w:rsidR="00893282"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73AB4DD7"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0DD62F9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Por lo que en</w:t>
      </w:r>
      <w:r w:rsidRPr="00296F63">
        <w:rPr>
          <w:rFonts w:ascii="Palatino Linotype" w:hAnsi="Palatino Linotype" w:cs="Arial"/>
        </w:rPr>
        <w:t xml:space="preserve"> cumplimiento a esta resolución, el </w:t>
      </w:r>
      <w:r w:rsidRPr="00296F63">
        <w:rPr>
          <w:rFonts w:ascii="Palatino Linotype" w:hAnsi="Palatino Linotype" w:cs="Arial"/>
          <w:b/>
        </w:rPr>
        <w:t xml:space="preserve">sujeto obligado </w:t>
      </w:r>
      <w:r w:rsidRPr="00296F6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CEC5858"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18C8A34A" w14:textId="642D1FA1"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1760B451"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AFBBF73" w14:textId="5B8E3AEC"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7A775389" w14:textId="4ECCACE0" w:rsidR="00BF64BA" w:rsidRDefault="00BF64BA" w:rsidP="00893282">
      <w:pPr>
        <w:pStyle w:val="Prrafodelista"/>
        <w:autoSpaceDE w:val="0"/>
        <w:autoSpaceDN w:val="0"/>
        <w:adjustRightInd w:val="0"/>
        <w:spacing w:line="360" w:lineRule="auto"/>
        <w:ind w:left="0"/>
        <w:jc w:val="both"/>
        <w:rPr>
          <w:rFonts w:ascii="Palatino Linotype" w:hAnsi="Palatino Linotype" w:cs="Arial"/>
        </w:rPr>
      </w:pPr>
    </w:p>
    <w:p w14:paraId="1D10DBD4" w14:textId="74BEE5DE" w:rsidR="00BF64BA" w:rsidRDefault="00BF64BA"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Señalado lo anterior,</w:t>
      </w:r>
      <w:r w:rsidR="005F7B7C">
        <w:rPr>
          <w:rFonts w:ascii="Palatino Linotype" w:hAnsi="Palatino Linotype" w:cs="Arial"/>
        </w:rPr>
        <w:t xml:space="preserve"> en virtud de que el hoy Recurrente solicita </w:t>
      </w:r>
      <w:r w:rsidR="005F7B7C" w:rsidRPr="005F7B7C">
        <w:rPr>
          <w:rFonts w:ascii="Palatino Linotype" w:hAnsi="Palatino Linotype" w:cs="Arial"/>
        </w:rPr>
        <w:t>el perfil académico y profesional</w:t>
      </w:r>
      <w:r w:rsidR="00C22ABD">
        <w:rPr>
          <w:rFonts w:ascii="Palatino Linotype" w:hAnsi="Palatino Linotype" w:cs="Arial"/>
        </w:rPr>
        <w:t xml:space="preserve"> y competencias laborales</w:t>
      </w:r>
      <w:r w:rsidR="005F7B7C" w:rsidRPr="005F7B7C">
        <w:rPr>
          <w:rFonts w:ascii="Palatino Linotype" w:hAnsi="Palatino Linotype" w:cs="Arial"/>
        </w:rPr>
        <w:t xml:space="preserve"> de la Titular de Contralora Interna Municipal</w:t>
      </w:r>
      <w:r w:rsidR="00C22ABD">
        <w:rPr>
          <w:rFonts w:ascii="Palatino Linotype" w:hAnsi="Palatino Linotype" w:cs="Arial"/>
        </w:rPr>
        <w:t xml:space="preserve">, </w:t>
      </w:r>
      <w:r>
        <w:rPr>
          <w:rFonts w:ascii="Palatino Linotype" w:hAnsi="Palatino Linotype" w:cs="Arial"/>
        </w:rPr>
        <w:t xml:space="preserve">resulta oportuno señalar el contenido de los artículos </w:t>
      </w:r>
      <w:r w:rsidR="00C22ABD">
        <w:rPr>
          <w:rFonts w:ascii="Palatino Linotype" w:hAnsi="Palatino Linotype" w:cs="Arial"/>
        </w:rPr>
        <w:t>32, 96 y 113 de la Ley Orgánica Municipal de Estado de México, que señalan lo siguiente:</w:t>
      </w:r>
    </w:p>
    <w:p w14:paraId="02A0C4B9" w14:textId="6CA796CA" w:rsidR="00BF64BA" w:rsidRDefault="00BF64BA" w:rsidP="00893282">
      <w:pPr>
        <w:pStyle w:val="Prrafodelista"/>
        <w:autoSpaceDE w:val="0"/>
        <w:autoSpaceDN w:val="0"/>
        <w:adjustRightInd w:val="0"/>
        <w:spacing w:line="360" w:lineRule="auto"/>
        <w:ind w:left="0"/>
        <w:jc w:val="both"/>
        <w:rPr>
          <w:rFonts w:ascii="Palatino Linotype" w:hAnsi="Palatino Linotype" w:cs="Arial"/>
        </w:rPr>
      </w:pPr>
    </w:p>
    <w:p w14:paraId="48130B34" w14:textId="77777777" w:rsidR="00BF64BA" w:rsidRDefault="00BF64BA" w:rsidP="00BF64BA">
      <w:pPr>
        <w:pStyle w:val="Prrafodelista"/>
        <w:autoSpaceDE w:val="0"/>
        <w:autoSpaceDN w:val="0"/>
        <w:adjustRightInd w:val="0"/>
        <w:ind w:left="851" w:right="851"/>
        <w:jc w:val="both"/>
        <w:rPr>
          <w:rFonts w:ascii="Palatino Linotype" w:hAnsi="Palatino Linotype" w:cs="Arial"/>
          <w:i/>
          <w:iCs/>
          <w:sz w:val="22"/>
          <w:szCs w:val="22"/>
          <w:lang w:val="es-MX"/>
        </w:rPr>
      </w:pPr>
      <w:r w:rsidRPr="00BF64BA">
        <w:rPr>
          <w:rFonts w:ascii="Palatino Linotype" w:hAnsi="Palatino Linotype" w:cs="Arial"/>
          <w:b/>
          <w:bCs/>
          <w:i/>
          <w:iCs/>
          <w:sz w:val="22"/>
          <w:szCs w:val="22"/>
          <w:lang w:val="es-MX"/>
        </w:rPr>
        <w:t>Artículo 32.</w:t>
      </w:r>
      <w:r w:rsidRPr="00BF64BA">
        <w:rPr>
          <w:rFonts w:ascii="Palatino Linotype" w:hAnsi="Palatino Linotype" w:cs="Arial"/>
          <w:i/>
          <w:iCs/>
          <w:sz w:val="22"/>
          <w:szCs w:val="22"/>
          <w:lang w:val="es-MX"/>
        </w:rPr>
        <w:t xml:space="preserve"> </w:t>
      </w:r>
      <w:r w:rsidRPr="00BF64BA">
        <w:rPr>
          <w:rFonts w:ascii="Palatino Linotype" w:hAnsi="Palatino Linotype" w:cs="Arial"/>
          <w:b/>
          <w:bCs/>
          <w:i/>
          <w:iCs/>
          <w:sz w:val="22"/>
          <w:szCs w:val="22"/>
          <w:lang w:val="es-MX"/>
        </w:rPr>
        <w:t>Para ocupar los cargos de</w:t>
      </w:r>
      <w:r w:rsidRPr="00BF64BA">
        <w:rPr>
          <w:rFonts w:ascii="Palatino Linotype" w:hAnsi="Palatino Linotype" w:cs="Arial"/>
          <w:i/>
          <w:iCs/>
          <w:sz w:val="22"/>
          <w:szCs w:val="22"/>
          <w:lang w:val="es-MX"/>
        </w:rPr>
        <w:t xml:space="preserve"> Secretario; </w:t>
      </w:r>
      <w:r w:rsidRPr="00BF64BA">
        <w:rPr>
          <w:rFonts w:ascii="Palatino Linotype" w:hAnsi="Palatino Linotype" w:cs="Arial"/>
          <w:b/>
          <w:bCs/>
          <w:i/>
          <w:iCs/>
          <w:sz w:val="22"/>
          <w:szCs w:val="22"/>
          <w:lang w:val="es-MX"/>
        </w:rPr>
        <w:t>Tesorero</w:t>
      </w:r>
      <w:r w:rsidRPr="00BF64BA">
        <w:rPr>
          <w:rFonts w:ascii="Palatino Linotype" w:hAnsi="Palatino Linotype" w:cs="Arial"/>
          <w:i/>
          <w:iCs/>
          <w:sz w:val="22"/>
          <w:szCs w:val="22"/>
          <w:lang w:val="es-MX"/>
        </w:rPr>
        <w:t>; Director de Obras Públicas, de Desarrollo Económico, Director de Turismo, Coordinador General Municipal de Mejora Regulatoria, Ecología, Desarrollo Urbano, de Desarrollo Social, o equivalentes</w:t>
      </w:r>
      <w:r w:rsidRPr="00BF64BA">
        <w:rPr>
          <w:rFonts w:ascii="Palatino Linotype" w:hAnsi="Palatino Linotype" w:cs="Arial"/>
          <w:b/>
          <w:bCs/>
          <w:i/>
          <w:iCs/>
          <w:sz w:val="22"/>
          <w:szCs w:val="22"/>
          <w:lang w:val="es-MX"/>
        </w:rPr>
        <w:t>, titulares de las unidades administrativas</w:t>
      </w:r>
      <w:r w:rsidRPr="00BF64BA">
        <w:rPr>
          <w:rFonts w:ascii="Palatino Linotype" w:hAnsi="Palatino Linotype" w:cs="Arial"/>
          <w:i/>
          <w:iCs/>
          <w:sz w:val="22"/>
          <w:szCs w:val="22"/>
          <w:lang w:val="es-MX"/>
        </w:rPr>
        <w:t xml:space="preserve">, de Protección Civil y de los organismos auxiliares se deberán satisfacer los siguientes requisitos: </w:t>
      </w:r>
    </w:p>
    <w:p w14:paraId="5D7D69D2" w14:textId="77777777" w:rsidR="00BF64BA" w:rsidRDefault="00BF64BA" w:rsidP="00BF64BA">
      <w:pPr>
        <w:pStyle w:val="Prrafodelista"/>
        <w:autoSpaceDE w:val="0"/>
        <w:autoSpaceDN w:val="0"/>
        <w:adjustRightInd w:val="0"/>
        <w:ind w:left="851" w:right="851"/>
        <w:jc w:val="both"/>
        <w:rPr>
          <w:rFonts w:ascii="Palatino Linotype" w:hAnsi="Palatino Linotype" w:cs="Arial"/>
          <w:i/>
          <w:iCs/>
          <w:sz w:val="22"/>
          <w:szCs w:val="22"/>
          <w:lang w:val="es-MX"/>
        </w:rPr>
      </w:pPr>
    </w:p>
    <w:p w14:paraId="63681DC1" w14:textId="4F9C5719" w:rsidR="00BF64BA" w:rsidRDefault="00BF64BA" w:rsidP="00BF64BA">
      <w:pPr>
        <w:pStyle w:val="Prrafodelista"/>
        <w:autoSpaceDE w:val="0"/>
        <w:autoSpaceDN w:val="0"/>
        <w:adjustRightInd w:val="0"/>
        <w:ind w:left="851" w:right="851"/>
        <w:jc w:val="both"/>
        <w:rPr>
          <w:rFonts w:ascii="Palatino Linotype" w:hAnsi="Palatino Linotype" w:cs="Arial"/>
          <w:i/>
          <w:iCs/>
          <w:sz w:val="22"/>
          <w:szCs w:val="22"/>
          <w:lang w:val="es-MX"/>
        </w:rPr>
      </w:pPr>
      <w:r w:rsidRPr="00BF64BA">
        <w:rPr>
          <w:rFonts w:ascii="Palatino Linotype" w:hAnsi="Palatino Linotype" w:cs="Arial"/>
          <w:i/>
          <w:iCs/>
          <w:sz w:val="22"/>
          <w:szCs w:val="22"/>
          <w:lang w:val="es-MX"/>
        </w:rPr>
        <w:t xml:space="preserve">I. Ser ciudadano del Estado en pleno uso de sus derechos; </w:t>
      </w:r>
    </w:p>
    <w:p w14:paraId="7607AC9E" w14:textId="77777777" w:rsidR="00BF64BA" w:rsidRDefault="00BF64BA" w:rsidP="00BF64BA">
      <w:pPr>
        <w:pStyle w:val="Prrafodelista"/>
        <w:autoSpaceDE w:val="0"/>
        <w:autoSpaceDN w:val="0"/>
        <w:adjustRightInd w:val="0"/>
        <w:ind w:left="851" w:right="851"/>
        <w:jc w:val="both"/>
        <w:rPr>
          <w:rFonts w:ascii="Palatino Linotype" w:hAnsi="Palatino Linotype" w:cs="Arial"/>
          <w:i/>
          <w:iCs/>
          <w:sz w:val="22"/>
          <w:szCs w:val="22"/>
          <w:lang w:val="es-MX"/>
        </w:rPr>
      </w:pPr>
    </w:p>
    <w:p w14:paraId="6BF136EE" w14:textId="3C612650" w:rsidR="00BF64BA" w:rsidRDefault="00BF64BA" w:rsidP="00BF64BA">
      <w:pPr>
        <w:pStyle w:val="Prrafodelista"/>
        <w:autoSpaceDE w:val="0"/>
        <w:autoSpaceDN w:val="0"/>
        <w:adjustRightInd w:val="0"/>
        <w:ind w:left="851" w:right="851"/>
        <w:jc w:val="both"/>
        <w:rPr>
          <w:rFonts w:ascii="Palatino Linotype" w:hAnsi="Palatino Linotype" w:cs="Arial"/>
          <w:i/>
          <w:iCs/>
          <w:sz w:val="22"/>
          <w:szCs w:val="22"/>
          <w:lang w:val="es-MX"/>
        </w:rPr>
      </w:pPr>
      <w:r w:rsidRPr="00BF64BA">
        <w:rPr>
          <w:rFonts w:ascii="Palatino Linotype" w:hAnsi="Palatino Linotype" w:cs="Arial"/>
          <w:i/>
          <w:iCs/>
          <w:sz w:val="22"/>
          <w:szCs w:val="22"/>
          <w:lang w:val="es-MX"/>
        </w:rPr>
        <w:t xml:space="preserve">II. No estar inhabilitado para desempeñar cargo, empleo, o comisión pública. </w:t>
      </w:r>
    </w:p>
    <w:p w14:paraId="10412C10" w14:textId="77777777" w:rsidR="00BF64BA" w:rsidRDefault="00BF64BA" w:rsidP="00BF64BA">
      <w:pPr>
        <w:pStyle w:val="Prrafodelista"/>
        <w:autoSpaceDE w:val="0"/>
        <w:autoSpaceDN w:val="0"/>
        <w:adjustRightInd w:val="0"/>
        <w:ind w:left="851" w:right="851"/>
        <w:jc w:val="both"/>
        <w:rPr>
          <w:rFonts w:ascii="Palatino Linotype" w:hAnsi="Palatino Linotype" w:cs="Arial"/>
          <w:i/>
          <w:iCs/>
          <w:sz w:val="22"/>
          <w:szCs w:val="22"/>
          <w:lang w:val="es-MX"/>
        </w:rPr>
      </w:pPr>
    </w:p>
    <w:p w14:paraId="4F580CB8" w14:textId="1F761646" w:rsidR="00BF64BA" w:rsidRDefault="00BF64BA" w:rsidP="00BF64BA">
      <w:pPr>
        <w:pStyle w:val="Prrafodelista"/>
        <w:autoSpaceDE w:val="0"/>
        <w:autoSpaceDN w:val="0"/>
        <w:adjustRightInd w:val="0"/>
        <w:ind w:left="851" w:right="851"/>
        <w:jc w:val="both"/>
        <w:rPr>
          <w:rFonts w:ascii="Palatino Linotype" w:hAnsi="Palatino Linotype" w:cs="Arial"/>
          <w:i/>
          <w:iCs/>
          <w:sz w:val="22"/>
          <w:szCs w:val="22"/>
          <w:lang w:val="es-MX"/>
        </w:rPr>
      </w:pPr>
      <w:r w:rsidRPr="00BF64BA">
        <w:rPr>
          <w:rFonts w:ascii="Palatino Linotype" w:hAnsi="Palatino Linotype" w:cs="Arial"/>
          <w:i/>
          <w:iCs/>
          <w:sz w:val="22"/>
          <w:szCs w:val="22"/>
          <w:lang w:val="es-MX"/>
        </w:rPr>
        <w:t xml:space="preserve">III. No haber sido condenado en proceso penal, por delito intencional que amerite pena privativa de libertad; </w:t>
      </w:r>
    </w:p>
    <w:p w14:paraId="6147F12F" w14:textId="77777777" w:rsidR="00BF64BA" w:rsidRDefault="00BF64BA" w:rsidP="00BF64BA">
      <w:pPr>
        <w:pStyle w:val="Prrafodelista"/>
        <w:autoSpaceDE w:val="0"/>
        <w:autoSpaceDN w:val="0"/>
        <w:adjustRightInd w:val="0"/>
        <w:ind w:left="851" w:right="851"/>
        <w:jc w:val="both"/>
        <w:rPr>
          <w:rFonts w:ascii="Palatino Linotype" w:hAnsi="Palatino Linotype" w:cs="Arial"/>
          <w:i/>
          <w:iCs/>
          <w:sz w:val="22"/>
          <w:szCs w:val="22"/>
          <w:lang w:val="es-MX"/>
        </w:rPr>
      </w:pPr>
    </w:p>
    <w:p w14:paraId="3D2BAD18" w14:textId="2F4410DE" w:rsidR="00BF64BA" w:rsidRDefault="00BF64BA" w:rsidP="00BF64BA">
      <w:pPr>
        <w:pStyle w:val="Prrafodelista"/>
        <w:autoSpaceDE w:val="0"/>
        <w:autoSpaceDN w:val="0"/>
        <w:adjustRightInd w:val="0"/>
        <w:ind w:left="851" w:right="851"/>
        <w:jc w:val="both"/>
        <w:rPr>
          <w:rFonts w:ascii="Palatino Linotype" w:hAnsi="Palatino Linotype" w:cs="Arial"/>
          <w:i/>
          <w:iCs/>
          <w:sz w:val="22"/>
          <w:szCs w:val="22"/>
          <w:lang w:val="es-MX"/>
        </w:rPr>
      </w:pPr>
      <w:r w:rsidRPr="00BF64BA">
        <w:rPr>
          <w:rFonts w:ascii="Palatino Linotype" w:hAnsi="Palatino Linotype" w:cs="Arial"/>
          <w:i/>
          <w:iCs/>
          <w:sz w:val="22"/>
          <w:szCs w:val="22"/>
          <w:lang w:val="es-MX"/>
        </w:rPr>
        <w:t xml:space="preserve">IV. Contar con título profesional o acreditar experiencia mínima de un año en la materia, ante el Presidente o el Ayuntamiento, cuando sea el caso, para el desempeño de los cargos que así lo requieran; y </w:t>
      </w:r>
    </w:p>
    <w:p w14:paraId="348AFA15" w14:textId="77777777" w:rsidR="00BF64BA" w:rsidRDefault="00BF64BA" w:rsidP="00BF64BA">
      <w:pPr>
        <w:pStyle w:val="Prrafodelista"/>
        <w:autoSpaceDE w:val="0"/>
        <w:autoSpaceDN w:val="0"/>
        <w:adjustRightInd w:val="0"/>
        <w:ind w:left="851" w:right="851"/>
        <w:jc w:val="both"/>
        <w:rPr>
          <w:rFonts w:ascii="Palatino Linotype" w:hAnsi="Palatino Linotype" w:cs="Arial"/>
          <w:i/>
          <w:iCs/>
          <w:sz w:val="22"/>
          <w:szCs w:val="22"/>
          <w:lang w:val="es-MX"/>
        </w:rPr>
      </w:pPr>
    </w:p>
    <w:p w14:paraId="31C09709" w14:textId="77777777" w:rsidR="00BF64BA" w:rsidRDefault="00BF64BA" w:rsidP="00BF64BA">
      <w:pPr>
        <w:pStyle w:val="Prrafodelista"/>
        <w:autoSpaceDE w:val="0"/>
        <w:autoSpaceDN w:val="0"/>
        <w:adjustRightInd w:val="0"/>
        <w:ind w:left="851" w:right="851"/>
        <w:jc w:val="both"/>
        <w:rPr>
          <w:rFonts w:ascii="Palatino Linotype" w:hAnsi="Palatino Linotype" w:cs="Arial"/>
          <w:i/>
          <w:iCs/>
          <w:sz w:val="22"/>
          <w:szCs w:val="22"/>
          <w:lang w:val="es-MX"/>
        </w:rPr>
      </w:pPr>
      <w:r w:rsidRPr="00BF64BA">
        <w:rPr>
          <w:rFonts w:ascii="Palatino Linotype" w:hAnsi="Palatino Linotype" w:cs="Arial"/>
          <w:i/>
          <w:iCs/>
          <w:sz w:val="22"/>
          <w:szCs w:val="22"/>
          <w:lang w:val="es-MX"/>
        </w:rPr>
        <w:t xml:space="preserve">V. En su caso, contar con certificación de competencia laboral en la materia del cargo que se desempeñará, expedida por institución con reconocimiento de validez oficial. Este requisito podrá acreditarse dentro de los seis meses siguientes a la fecha en que inicien sus funciones. </w:t>
      </w:r>
    </w:p>
    <w:p w14:paraId="6F7AE803" w14:textId="77777777" w:rsidR="00BF64BA" w:rsidRDefault="00BF64BA" w:rsidP="00BF64BA">
      <w:pPr>
        <w:pStyle w:val="Prrafodelista"/>
        <w:autoSpaceDE w:val="0"/>
        <w:autoSpaceDN w:val="0"/>
        <w:adjustRightInd w:val="0"/>
        <w:ind w:left="851" w:right="851"/>
        <w:jc w:val="both"/>
        <w:rPr>
          <w:rFonts w:ascii="Palatino Linotype" w:hAnsi="Palatino Linotype" w:cs="Arial"/>
          <w:i/>
          <w:iCs/>
          <w:sz w:val="22"/>
          <w:szCs w:val="22"/>
          <w:lang w:val="es-MX"/>
        </w:rPr>
      </w:pPr>
    </w:p>
    <w:p w14:paraId="7450BC51" w14:textId="6FFF948D" w:rsidR="00BF64BA" w:rsidRDefault="00BF64BA" w:rsidP="00BF64BA">
      <w:pPr>
        <w:pStyle w:val="Prrafodelista"/>
        <w:autoSpaceDE w:val="0"/>
        <w:autoSpaceDN w:val="0"/>
        <w:adjustRightInd w:val="0"/>
        <w:ind w:left="851" w:right="851"/>
        <w:jc w:val="both"/>
        <w:rPr>
          <w:rFonts w:ascii="Palatino Linotype" w:hAnsi="Palatino Linotype" w:cs="Arial"/>
          <w:i/>
          <w:iCs/>
          <w:sz w:val="22"/>
          <w:szCs w:val="22"/>
          <w:lang w:val="es-MX"/>
        </w:rPr>
      </w:pPr>
      <w:r w:rsidRPr="00BF64BA">
        <w:rPr>
          <w:rFonts w:ascii="Palatino Linotype" w:hAnsi="Palatino Linotype" w:cs="Arial"/>
          <w:i/>
          <w:iCs/>
          <w:sz w:val="22"/>
          <w:szCs w:val="22"/>
          <w:lang w:val="es-MX"/>
        </w:rPr>
        <w:t>Vencido el plazo a que se refiere el párrafo anterior, el Presidente Municipal informará al Cabildo sobre el cumplimiento de dicha certificación laboral para que, en su caso, el Ayuntamiento tome las medidas correspondientes respecto de aquellos servidores públicos que no hubiesen cumplido.</w:t>
      </w:r>
    </w:p>
    <w:p w14:paraId="3AF2DA09" w14:textId="11A36C01" w:rsidR="00BF64BA" w:rsidRDefault="00BF64BA" w:rsidP="00BF64BA">
      <w:pPr>
        <w:pStyle w:val="Prrafodelista"/>
        <w:autoSpaceDE w:val="0"/>
        <w:autoSpaceDN w:val="0"/>
        <w:adjustRightInd w:val="0"/>
        <w:ind w:left="851" w:right="851"/>
        <w:jc w:val="both"/>
        <w:rPr>
          <w:rFonts w:ascii="Palatino Linotype" w:hAnsi="Palatino Linotype" w:cs="Arial"/>
          <w:i/>
          <w:iCs/>
          <w:sz w:val="22"/>
          <w:szCs w:val="22"/>
          <w:lang w:val="es-MX"/>
        </w:rPr>
      </w:pPr>
    </w:p>
    <w:p w14:paraId="1B200C3A" w14:textId="77777777" w:rsidR="00BF64BA" w:rsidRDefault="00BF64BA" w:rsidP="00BF64BA">
      <w:pPr>
        <w:pStyle w:val="Prrafodelista"/>
        <w:autoSpaceDE w:val="0"/>
        <w:autoSpaceDN w:val="0"/>
        <w:adjustRightInd w:val="0"/>
        <w:ind w:left="851" w:right="851"/>
        <w:jc w:val="both"/>
        <w:rPr>
          <w:rFonts w:ascii="Palatino Linotype" w:hAnsi="Palatino Linotype" w:cs="Arial"/>
          <w:i/>
          <w:iCs/>
          <w:sz w:val="22"/>
          <w:szCs w:val="22"/>
          <w:lang w:val="es-MX"/>
        </w:rPr>
      </w:pPr>
      <w:r w:rsidRPr="00BF64BA">
        <w:rPr>
          <w:rFonts w:ascii="Palatino Linotype" w:hAnsi="Palatino Linotype" w:cs="Arial"/>
          <w:b/>
          <w:bCs/>
          <w:i/>
          <w:iCs/>
          <w:sz w:val="22"/>
          <w:szCs w:val="22"/>
          <w:lang w:val="es-MX"/>
        </w:rPr>
        <w:t>Artículo 96.-</w:t>
      </w:r>
      <w:r w:rsidRPr="00BF64BA">
        <w:rPr>
          <w:rFonts w:ascii="Palatino Linotype" w:hAnsi="Palatino Linotype" w:cs="Arial"/>
          <w:i/>
          <w:iCs/>
          <w:sz w:val="22"/>
          <w:szCs w:val="22"/>
          <w:lang w:val="es-MX"/>
        </w:rPr>
        <w:t xml:space="preserve"> </w:t>
      </w:r>
      <w:r w:rsidRPr="00BF64BA">
        <w:rPr>
          <w:rFonts w:ascii="Palatino Linotype" w:hAnsi="Palatino Linotype" w:cs="Arial"/>
          <w:b/>
          <w:bCs/>
          <w:i/>
          <w:iCs/>
          <w:sz w:val="22"/>
          <w:szCs w:val="22"/>
          <w:lang w:val="es-MX"/>
        </w:rPr>
        <w:t xml:space="preserve">Para ser tesorero municipal se requiere, además de los requisitos </w:t>
      </w:r>
      <w:proofErr w:type="gramStart"/>
      <w:r w:rsidRPr="00BF64BA">
        <w:rPr>
          <w:rFonts w:ascii="Palatino Linotype" w:hAnsi="Palatino Linotype" w:cs="Arial"/>
          <w:b/>
          <w:bCs/>
          <w:i/>
          <w:iCs/>
          <w:sz w:val="22"/>
          <w:szCs w:val="22"/>
          <w:lang w:val="es-MX"/>
        </w:rPr>
        <w:t>del</w:t>
      </w:r>
      <w:proofErr w:type="gramEnd"/>
      <w:r w:rsidRPr="00BF64BA">
        <w:rPr>
          <w:rFonts w:ascii="Palatino Linotype" w:hAnsi="Palatino Linotype" w:cs="Arial"/>
          <w:b/>
          <w:bCs/>
          <w:i/>
          <w:iCs/>
          <w:sz w:val="22"/>
          <w:szCs w:val="22"/>
          <w:lang w:val="es-MX"/>
        </w:rPr>
        <w:t xml:space="preserve"> artículos 32 de esta Ley</w:t>
      </w:r>
      <w:r w:rsidRPr="00BF64BA">
        <w:rPr>
          <w:rFonts w:ascii="Palatino Linotype" w:hAnsi="Palatino Linotype" w:cs="Arial"/>
          <w:i/>
          <w:iCs/>
          <w:sz w:val="22"/>
          <w:szCs w:val="22"/>
          <w:lang w:val="es-MX"/>
        </w:rPr>
        <w:t xml:space="preserve">: </w:t>
      </w:r>
    </w:p>
    <w:p w14:paraId="099BF753" w14:textId="77777777" w:rsidR="00BF64BA" w:rsidRDefault="00BF64BA" w:rsidP="00BF64BA">
      <w:pPr>
        <w:pStyle w:val="Prrafodelista"/>
        <w:autoSpaceDE w:val="0"/>
        <w:autoSpaceDN w:val="0"/>
        <w:adjustRightInd w:val="0"/>
        <w:ind w:left="851" w:right="851"/>
        <w:jc w:val="both"/>
        <w:rPr>
          <w:rFonts w:ascii="Palatino Linotype" w:hAnsi="Palatino Linotype" w:cs="Arial"/>
          <w:i/>
          <w:iCs/>
          <w:sz w:val="22"/>
          <w:szCs w:val="22"/>
          <w:lang w:val="es-MX"/>
        </w:rPr>
      </w:pPr>
    </w:p>
    <w:p w14:paraId="6747C935" w14:textId="77777777" w:rsidR="005F7B7C" w:rsidRDefault="00BF64BA" w:rsidP="005F7B7C">
      <w:pPr>
        <w:pStyle w:val="Prrafodelista"/>
        <w:autoSpaceDE w:val="0"/>
        <w:autoSpaceDN w:val="0"/>
        <w:adjustRightInd w:val="0"/>
        <w:ind w:left="851" w:right="851"/>
        <w:jc w:val="both"/>
        <w:rPr>
          <w:rFonts w:ascii="Palatino Linotype" w:hAnsi="Palatino Linotype" w:cs="Arial"/>
          <w:i/>
          <w:iCs/>
          <w:sz w:val="22"/>
          <w:szCs w:val="22"/>
          <w:lang w:val="es-MX"/>
        </w:rPr>
      </w:pPr>
      <w:r w:rsidRPr="00BF64BA">
        <w:rPr>
          <w:rFonts w:ascii="Palatino Linotype" w:hAnsi="Palatino Linotype" w:cs="Arial"/>
          <w:i/>
          <w:iCs/>
          <w:sz w:val="22"/>
          <w:szCs w:val="22"/>
          <w:lang w:val="es-MX"/>
        </w:rPr>
        <w:t>I. Tener los conocimientos suficientes para poder desempeñar el cargo, a juicio del</w:t>
      </w:r>
      <w:r w:rsidR="005F7B7C">
        <w:rPr>
          <w:rFonts w:ascii="Palatino Linotype" w:hAnsi="Palatino Linotype" w:cs="Arial"/>
          <w:i/>
          <w:iCs/>
          <w:sz w:val="22"/>
          <w:szCs w:val="22"/>
          <w:lang w:val="es-MX"/>
        </w:rPr>
        <w:t xml:space="preserve"> </w:t>
      </w:r>
      <w:r w:rsidR="005F7B7C" w:rsidRPr="005F7B7C">
        <w:rPr>
          <w:rFonts w:ascii="Palatino Linotype" w:hAnsi="Palatino Linotype" w:cs="Arial"/>
          <w:i/>
          <w:iCs/>
          <w:sz w:val="22"/>
          <w:szCs w:val="22"/>
          <w:lang w:val="es-MX"/>
        </w:rPr>
        <w:t xml:space="preserve">Ayuntamiento; </w:t>
      </w:r>
      <w:r w:rsidR="005F7B7C" w:rsidRPr="005F7B7C">
        <w:rPr>
          <w:rFonts w:ascii="Palatino Linotype" w:hAnsi="Palatino Linotype" w:cs="Arial"/>
          <w:b/>
          <w:bCs/>
          <w:i/>
          <w:iCs/>
          <w:sz w:val="22"/>
          <w:szCs w:val="22"/>
          <w:lang w:val="es-MX"/>
        </w:rPr>
        <w:t xml:space="preserve">contar con título profesional en las áreas jurídicas, </w:t>
      </w:r>
      <w:r w:rsidR="005F7B7C" w:rsidRPr="005F7B7C">
        <w:rPr>
          <w:rFonts w:ascii="Palatino Linotype" w:hAnsi="Palatino Linotype" w:cs="Arial"/>
          <w:b/>
          <w:bCs/>
          <w:i/>
          <w:iCs/>
          <w:sz w:val="22"/>
          <w:szCs w:val="22"/>
          <w:lang w:val="es-MX"/>
        </w:rPr>
        <w:lastRenderedPageBreak/>
        <w:t>económicas o contables administrativas, con experiencia mínima de un año</w:t>
      </w:r>
      <w:r w:rsidR="005F7B7C" w:rsidRPr="005F7B7C">
        <w:rPr>
          <w:rFonts w:ascii="Palatino Linotype" w:hAnsi="Palatino Linotype" w:cs="Arial"/>
          <w:i/>
          <w:iCs/>
          <w:sz w:val="22"/>
          <w:szCs w:val="22"/>
          <w:lang w:val="es-MX"/>
        </w:rPr>
        <w:t xml:space="preserve">, con anterioridad a la fecha de su designación, </w:t>
      </w:r>
      <w:r w:rsidR="005F7B7C" w:rsidRPr="005F7B7C">
        <w:rPr>
          <w:rFonts w:ascii="Palatino Linotype" w:hAnsi="Palatino Linotype" w:cs="Arial"/>
          <w:b/>
          <w:bCs/>
          <w:i/>
          <w:iCs/>
          <w:sz w:val="22"/>
          <w:szCs w:val="22"/>
          <w:lang w:val="es-MX"/>
        </w:rPr>
        <w:t>y con certificación de competencia laboral en funciones expedida por el Instituto Hacendario del Estado de México o por alguna institución con reconocimiento de validez oficial</w:t>
      </w:r>
      <w:r w:rsidR="005F7B7C" w:rsidRPr="005F7B7C">
        <w:rPr>
          <w:rFonts w:ascii="Palatino Linotype" w:hAnsi="Palatino Linotype" w:cs="Arial"/>
          <w:i/>
          <w:iCs/>
          <w:sz w:val="22"/>
          <w:szCs w:val="22"/>
          <w:lang w:val="es-MX"/>
        </w:rPr>
        <w:t xml:space="preserve">, que asegure los conocimientos y habilidades para desempeñar el cargo, de conformidad con los aspectos técnicos y operativos aplicables al Estado de México; </w:t>
      </w:r>
    </w:p>
    <w:p w14:paraId="18F472B1" w14:textId="77777777" w:rsidR="005F7B7C" w:rsidRDefault="005F7B7C" w:rsidP="005F7B7C">
      <w:pPr>
        <w:pStyle w:val="Prrafodelista"/>
        <w:autoSpaceDE w:val="0"/>
        <w:autoSpaceDN w:val="0"/>
        <w:adjustRightInd w:val="0"/>
        <w:ind w:left="851" w:right="851"/>
        <w:jc w:val="both"/>
        <w:rPr>
          <w:rFonts w:ascii="Palatino Linotype" w:hAnsi="Palatino Linotype" w:cs="Arial"/>
          <w:i/>
          <w:iCs/>
          <w:sz w:val="22"/>
          <w:szCs w:val="22"/>
          <w:lang w:val="es-MX"/>
        </w:rPr>
      </w:pPr>
    </w:p>
    <w:p w14:paraId="69063A51" w14:textId="77777777" w:rsidR="005F7B7C" w:rsidRDefault="005F7B7C" w:rsidP="005F7B7C">
      <w:pPr>
        <w:pStyle w:val="Prrafodelista"/>
        <w:autoSpaceDE w:val="0"/>
        <w:autoSpaceDN w:val="0"/>
        <w:adjustRightInd w:val="0"/>
        <w:ind w:left="851" w:right="851"/>
        <w:jc w:val="both"/>
        <w:rPr>
          <w:rFonts w:ascii="Palatino Linotype" w:hAnsi="Palatino Linotype" w:cs="Arial"/>
          <w:i/>
          <w:iCs/>
          <w:sz w:val="22"/>
          <w:szCs w:val="22"/>
          <w:lang w:val="es-MX"/>
        </w:rPr>
      </w:pPr>
      <w:r w:rsidRPr="005F7B7C">
        <w:rPr>
          <w:rFonts w:ascii="Palatino Linotype" w:hAnsi="Palatino Linotype" w:cs="Arial"/>
          <w:i/>
          <w:iCs/>
          <w:sz w:val="22"/>
          <w:szCs w:val="22"/>
          <w:lang w:val="es-MX"/>
        </w:rPr>
        <w:t xml:space="preserve">El requisito de la certificación de competencia laboral, deberá acreditarse dentro de los seis meses siguientes a la fecha en que inicie funciones. </w:t>
      </w:r>
    </w:p>
    <w:p w14:paraId="00095760" w14:textId="77777777" w:rsidR="005F7B7C" w:rsidRDefault="005F7B7C" w:rsidP="005F7B7C">
      <w:pPr>
        <w:pStyle w:val="Prrafodelista"/>
        <w:autoSpaceDE w:val="0"/>
        <w:autoSpaceDN w:val="0"/>
        <w:adjustRightInd w:val="0"/>
        <w:ind w:left="851" w:right="851"/>
        <w:jc w:val="both"/>
        <w:rPr>
          <w:rFonts w:ascii="Palatino Linotype" w:hAnsi="Palatino Linotype" w:cs="Arial"/>
          <w:i/>
          <w:iCs/>
          <w:sz w:val="22"/>
          <w:szCs w:val="22"/>
          <w:lang w:val="es-MX"/>
        </w:rPr>
      </w:pPr>
    </w:p>
    <w:p w14:paraId="4F2756F9" w14:textId="77777777" w:rsidR="005F7B7C" w:rsidRDefault="005F7B7C" w:rsidP="005F7B7C">
      <w:pPr>
        <w:pStyle w:val="Prrafodelista"/>
        <w:autoSpaceDE w:val="0"/>
        <w:autoSpaceDN w:val="0"/>
        <w:adjustRightInd w:val="0"/>
        <w:ind w:left="851" w:right="851"/>
        <w:jc w:val="both"/>
        <w:rPr>
          <w:rFonts w:ascii="Palatino Linotype" w:hAnsi="Palatino Linotype" w:cs="Arial"/>
          <w:i/>
          <w:iCs/>
          <w:sz w:val="22"/>
          <w:szCs w:val="22"/>
          <w:lang w:val="es-MX"/>
        </w:rPr>
      </w:pPr>
      <w:r w:rsidRPr="005F7B7C">
        <w:rPr>
          <w:rFonts w:ascii="Palatino Linotype" w:hAnsi="Palatino Linotype" w:cs="Arial"/>
          <w:i/>
          <w:iCs/>
          <w:sz w:val="22"/>
          <w:szCs w:val="22"/>
          <w:lang w:val="es-MX"/>
        </w:rPr>
        <w:t xml:space="preserve">II. Caucionar el manejo de los fondos municipales, por un monto equivalente al uno al millar del importe correspondiente a los ingresos propios del municipio y las participaciones que en ingresos federales y estatales le correspondieron en el ejercicio inmediato anterior; </w:t>
      </w:r>
    </w:p>
    <w:p w14:paraId="47287E33" w14:textId="77777777" w:rsidR="005F7B7C" w:rsidRDefault="005F7B7C" w:rsidP="005F7B7C">
      <w:pPr>
        <w:pStyle w:val="Prrafodelista"/>
        <w:autoSpaceDE w:val="0"/>
        <w:autoSpaceDN w:val="0"/>
        <w:adjustRightInd w:val="0"/>
        <w:ind w:left="851" w:right="851"/>
        <w:jc w:val="both"/>
        <w:rPr>
          <w:rFonts w:ascii="Palatino Linotype" w:hAnsi="Palatino Linotype" w:cs="Arial"/>
          <w:i/>
          <w:iCs/>
          <w:sz w:val="22"/>
          <w:szCs w:val="22"/>
          <w:lang w:val="es-MX"/>
        </w:rPr>
      </w:pPr>
    </w:p>
    <w:p w14:paraId="42A1555B" w14:textId="77777777" w:rsidR="005F7B7C" w:rsidRDefault="005F7B7C" w:rsidP="005F7B7C">
      <w:pPr>
        <w:pStyle w:val="Prrafodelista"/>
        <w:autoSpaceDE w:val="0"/>
        <w:autoSpaceDN w:val="0"/>
        <w:adjustRightInd w:val="0"/>
        <w:ind w:left="851" w:right="851"/>
        <w:jc w:val="both"/>
        <w:rPr>
          <w:rFonts w:ascii="Palatino Linotype" w:hAnsi="Palatino Linotype" w:cs="Arial"/>
          <w:i/>
          <w:iCs/>
          <w:sz w:val="22"/>
          <w:szCs w:val="22"/>
          <w:lang w:val="es-MX"/>
        </w:rPr>
      </w:pPr>
      <w:r w:rsidRPr="005F7B7C">
        <w:rPr>
          <w:rFonts w:ascii="Palatino Linotype" w:hAnsi="Palatino Linotype" w:cs="Arial"/>
          <w:i/>
          <w:iCs/>
          <w:sz w:val="22"/>
          <w:szCs w:val="22"/>
          <w:lang w:val="es-MX"/>
        </w:rPr>
        <w:t xml:space="preserve">III. Derogada </w:t>
      </w:r>
    </w:p>
    <w:p w14:paraId="376FAB93" w14:textId="77777777" w:rsidR="005F7B7C" w:rsidRDefault="005F7B7C" w:rsidP="005F7B7C">
      <w:pPr>
        <w:pStyle w:val="Prrafodelista"/>
        <w:autoSpaceDE w:val="0"/>
        <w:autoSpaceDN w:val="0"/>
        <w:adjustRightInd w:val="0"/>
        <w:ind w:left="851" w:right="851"/>
        <w:jc w:val="both"/>
        <w:rPr>
          <w:rFonts w:ascii="Palatino Linotype" w:hAnsi="Palatino Linotype" w:cs="Arial"/>
          <w:i/>
          <w:iCs/>
          <w:sz w:val="22"/>
          <w:szCs w:val="22"/>
          <w:lang w:val="es-MX"/>
        </w:rPr>
      </w:pPr>
    </w:p>
    <w:p w14:paraId="335808D5" w14:textId="42544F36" w:rsidR="005F7B7C" w:rsidRPr="005F7B7C" w:rsidRDefault="005F7B7C" w:rsidP="005F7B7C">
      <w:pPr>
        <w:pStyle w:val="Prrafodelista"/>
        <w:autoSpaceDE w:val="0"/>
        <w:autoSpaceDN w:val="0"/>
        <w:adjustRightInd w:val="0"/>
        <w:ind w:left="851" w:right="851"/>
        <w:jc w:val="both"/>
        <w:rPr>
          <w:rFonts w:ascii="Palatino Linotype" w:hAnsi="Palatino Linotype" w:cs="Arial"/>
          <w:i/>
          <w:iCs/>
          <w:sz w:val="22"/>
          <w:szCs w:val="22"/>
          <w:lang w:val="es-MX"/>
        </w:rPr>
      </w:pPr>
      <w:r w:rsidRPr="005F7B7C">
        <w:rPr>
          <w:rFonts w:ascii="Palatino Linotype" w:hAnsi="Palatino Linotype" w:cs="Arial"/>
          <w:i/>
          <w:iCs/>
          <w:sz w:val="22"/>
          <w:szCs w:val="22"/>
          <w:lang w:val="es-MX"/>
        </w:rPr>
        <w:t>IV. Cumplir con otros requisitos que señalen las leyes, o acuerde el ayuntamiento.</w:t>
      </w:r>
    </w:p>
    <w:p w14:paraId="1BB2B976" w14:textId="328196AB" w:rsidR="00BF64BA" w:rsidRDefault="00BF64BA" w:rsidP="00BF64BA">
      <w:pPr>
        <w:pStyle w:val="Prrafodelista"/>
        <w:autoSpaceDE w:val="0"/>
        <w:autoSpaceDN w:val="0"/>
        <w:adjustRightInd w:val="0"/>
        <w:ind w:left="851" w:right="851"/>
        <w:jc w:val="both"/>
        <w:rPr>
          <w:rFonts w:ascii="Palatino Linotype" w:hAnsi="Palatino Linotype" w:cs="Arial"/>
          <w:i/>
          <w:iCs/>
          <w:sz w:val="22"/>
          <w:szCs w:val="22"/>
          <w:lang w:val="es-MX"/>
        </w:rPr>
      </w:pPr>
    </w:p>
    <w:p w14:paraId="307DFDCE" w14:textId="17B6A0B1" w:rsidR="00BF64BA" w:rsidRDefault="00BF64BA" w:rsidP="00BF64BA">
      <w:pPr>
        <w:pStyle w:val="Prrafodelista"/>
        <w:autoSpaceDE w:val="0"/>
        <w:autoSpaceDN w:val="0"/>
        <w:adjustRightInd w:val="0"/>
        <w:ind w:left="851" w:right="851"/>
        <w:jc w:val="both"/>
        <w:rPr>
          <w:rFonts w:ascii="Palatino Linotype" w:hAnsi="Palatino Linotype" w:cs="Arial"/>
          <w:i/>
          <w:iCs/>
          <w:sz w:val="22"/>
          <w:szCs w:val="22"/>
          <w:lang w:val="es-MX"/>
        </w:rPr>
      </w:pPr>
      <w:r w:rsidRPr="00BF64BA">
        <w:rPr>
          <w:rFonts w:ascii="Palatino Linotype" w:hAnsi="Palatino Linotype" w:cs="Arial"/>
          <w:b/>
          <w:bCs/>
          <w:i/>
          <w:iCs/>
          <w:sz w:val="22"/>
          <w:szCs w:val="22"/>
          <w:lang w:val="es-MX"/>
        </w:rPr>
        <w:t>Artículo 113</w:t>
      </w:r>
      <w:r w:rsidRPr="00BF64BA">
        <w:rPr>
          <w:rFonts w:ascii="Palatino Linotype" w:hAnsi="Palatino Linotype" w:cs="Arial"/>
          <w:i/>
          <w:iCs/>
          <w:sz w:val="22"/>
          <w:szCs w:val="22"/>
          <w:lang w:val="es-MX"/>
        </w:rPr>
        <w:t xml:space="preserve">.- </w:t>
      </w:r>
      <w:r w:rsidRPr="00BF64BA">
        <w:rPr>
          <w:rFonts w:ascii="Palatino Linotype" w:hAnsi="Palatino Linotype" w:cs="Arial"/>
          <w:b/>
          <w:bCs/>
          <w:i/>
          <w:iCs/>
          <w:sz w:val="22"/>
          <w:szCs w:val="22"/>
          <w:lang w:val="es-MX"/>
        </w:rPr>
        <w:t>Para ser contralor se requiere cumplir con los requisitos que se exigen para ser tesorero municipal</w:t>
      </w:r>
      <w:r w:rsidRPr="00BF64BA">
        <w:rPr>
          <w:rFonts w:ascii="Palatino Linotype" w:hAnsi="Palatino Linotype" w:cs="Arial"/>
          <w:i/>
          <w:iCs/>
          <w:sz w:val="22"/>
          <w:szCs w:val="22"/>
          <w:lang w:val="es-MX"/>
        </w:rPr>
        <w:t>, a excepción de la caución correspondiente.</w:t>
      </w:r>
    </w:p>
    <w:p w14:paraId="543F6D1B" w14:textId="2049979A" w:rsidR="005F7B7C" w:rsidRDefault="005F7B7C" w:rsidP="00BF64BA">
      <w:pPr>
        <w:pStyle w:val="Prrafodelista"/>
        <w:autoSpaceDE w:val="0"/>
        <w:autoSpaceDN w:val="0"/>
        <w:adjustRightInd w:val="0"/>
        <w:ind w:left="851" w:right="851"/>
        <w:jc w:val="both"/>
        <w:rPr>
          <w:rFonts w:ascii="Palatino Linotype" w:hAnsi="Palatino Linotype" w:cs="Arial"/>
          <w:i/>
          <w:iCs/>
          <w:sz w:val="22"/>
          <w:szCs w:val="22"/>
          <w:lang w:val="es-MX"/>
        </w:rPr>
      </w:pPr>
    </w:p>
    <w:p w14:paraId="4249ACE9" w14:textId="1F7B48CE" w:rsidR="005F7B7C" w:rsidRDefault="005F7B7C" w:rsidP="00BF64BA">
      <w:pPr>
        <w:pStyle w:val="Prrafodelista"/>
        <w:autoSpaceDE w:val="0"/>
        <w:autoSpaceDN w:val="0"/>
        <w:adjustRightInd w:val="0"/>
        <w:ind w:left="851" w:right="851"/>
        <w:jc w:val="both"/>
        <w:rPr>
          <w:rFonts w:ascii="Palatino Linotype" w:hAnsi="Palatino Linotype" w:cs="Arial"/>
          <w:i/>
          <w:iCs/>
          <w:sz w:val="22"/>
          <w:szCs w:val="22"/>
          <w:lang w:val="es-MX"/>
        </w:rPr>
      </w:pPr>
    </w:p>
    <w:p w14:paraId="57A4B85D" w14:textId="77777777" w:rsidR="005F7B7C" w:rsidRDefault="005F7B7C" w:rsidP="00BF64BA">
      <w:pPr>
        <w:pStyle w:val="Prrafodelista"/>
        <w:autoSpaceDE w:val="0"/>
        <w:autoSpaceDN w:val="0"/>
        <w:adjustRightInd w:val="0"/>
        <w:ind w:left="851" w:right="851"/>
        <w:jc w:val="both"/>
        <w:rPr>
          <w:rFonts w:ascii="Palatino Linotype" w:hAnsi="Palatino Linotype" w:cs="Arial"/>
          <w:i/>
          <w:iCs/>
          <w:sz w:val="22"/>
          <w:szCs w:val="22"/>
          <w:lang w:val="es-MX"/>
        </w:rPr>
      </w:pPr>
    </w:p>
    <w:p w14:paraId="18B9CDD5" w14:textId="6D353FDB" w:rsidR="005F7B7C" w:rsidRPr="00C22ABD" w:rsidRDefault="005F7B7C" w:rsidP="00C22ABD">
      <w:pPr>
        <w:autoSpaceDE w:val="0"/>
        <w:autoSpaceDN w:val="0"/>
        <w:adjustRightInd w:val="0"/>
        <w:spacing w:line="360" w:lineRule="auto"/>
        <w:jc w:val="both"/>
        <w:rPr>
          <w:rFonts w:ascii="Palatino Linotype" w:hAnsi="Palatino Linotype" w:cs="Arial"/>
          <w:sz w:val="24"/>
          <w:szCs w:val="24"/>
        </w:rPr>
      </w:pPr>
      <w:r w:rsidRPr="00C22ABD">
        <w:rPr>
          <w:rFonts w:ascii="Palatino Linotype" w:hAnsi="Palatino Linotype" w:cs="Arial"/>
          <w:sz w:val="24"/>
          <w:szCs w:val="24"/>
        </w:rPr>
        <w:t>De los preceptos referidos con anterioridad</w:t>
      </w:r>
      <w:r w:rsidR="00C22ABD">
        <w:rPr>
          <w:rFonts w:ascii="Palatino Linotype" w:hAnsi="Palatino Linotype" w:cs="Arial"/>
          <w:sz w:val="24"/>
          <w:szCs w:val="24"/>
        </w:rPr>
        <w:t>, advertimos que, para ocupar el cargo de Contralor Municipal, previamente es necesario cumplir con determinados requisitos, entre ellos encontramos el</w:t>
      </w:r>
      <w:r w:rsidRPr="00C22ABD">
        <w:rPr>
          <w:rFonts w:ascii="Palatino Linotype" w:hAnsi="Palatino Linotype" w:cs="Arial"/>
          <w:sz w:val="24"/>
          <w:szCs w:val="24"/>
        </w:rPr>
        <w:t xml:space="preserve"> </w:t>
      </w:r>
      <w:r w:rsidR="00C22ABD" w:rsidRPr="00C22ABD">
        <w:rPr>
          <w:rFonts w:ascii="Palatino Linotype" w:hAnsi="Palatino Linotype" w:cs="Arial"/>
          <w:sz w:val="24"/>
          <w:szCs w:val="24"/>
        </w:rPr>
        <w:t xml:space="preserve">contar con título profesional en las áreas jurídicas, económicas o contables administrativas, con experiencia mínima de un año, con anterioridad a la fecha de su designación, </w:t>
      </w:r>
      <w:r w:rsidR="00C22ABD">
        <w:rPr>
          <w:rFonts w:ascii="Palatino Linotype" w:hAnsi="Palatino Linotype" w:cs="Arial"/>
          <w:sz w:val="24"/>
          <w:szCs w:val="24"/>
        </w:rPr>
        <w:t xml:space="preserve">asimismo el Contralor Municipal deberá contar </w:t>
      </w:r>
      <w:r w:rsidR="00C22ABD" w:rsidRPr="00C22ABD">
        <w:rPr>
          <w:rFonts w:ascii="Palatino Linotype" w:hAnsi="Palatino Linotype" w:cs="Arial"/>
          <w:sz w:val="24"/>
          <w:szCs w:val="24"/>
        </w:rPr>
        <w:t>con certificación de competencia laboral en funciones expedida por el Instituto Hacendario del Estado de México o por alguna institución con reconocimiento de validez oficial</w:t>
      </w:r>
      <w:r w:rsidR="00C22ABD">
        <w:rPr>
          <w:rFonts w:ascii="Palatino Linotype" w:hAnsi="Palatino Linotype" w:cs="Arial"/>
          <w:sz w:val="24"/>
          <w:szCs w:val="24"/>
        </w:rPr>
        <w:t>, en virtud de ello, se colige que el Sujeto Obligado administra y posee la documentación a la cual pretende acceder el particular, por lo cual deberá ser remitida en versión publica acompañada del Acuerdo que sustente dicha clasificación.</w:t>
      </w:r>
    </w:p>
    <w:p w14:paraId="23DE150D" w14:textId="77777777" w:rsidR="005F7B7C" w:rsidRDefault="005F7B7C" w:rsidP="00BF64BA">
      <w:pPr>
        <w:pStyle w:val="Prrafodelista"/>
        <w:autoSpaceDE w:val="0"/>
        <w:autoSpaceDN w:val="0"/>
        <w:adjustRightInd w:val="0"/>
        <w:ind w:left="851" w:right="851"/>
        <w:jc w:val="both"/>
        <w:rPr>
          <w:rFonts w:ascii="Palatino Linotype" w:hAnsi="Palatino Linotype" w:cs="Arial"/>
          <w:i/>
          <w:iCs/>
          <w:sz w:val="22"/>
          <w:szCs w:val="22"/>
          <w:lang w:val="es-MX"/>
        </w:rPr>
      </w:pPr>
    </w:p>
    <w:p w14:paraId="2B7C0B04" w14:textId="00569B7E" w:rsidR="00BE04E6" w:rsidRPr="005F7B7C" w:rsidRDefault="00BE04E6" w:rsidP="00415FD8">
      <w:pPr>
        <w:pStyle w:val="Sinespaciado"/>
        <w:rPr>
          <w:rFonts w:eastAsia="Calibri"/>
        </w:rPr>
      </w:pPr>
    </w:p>
    <w:p w14:paraId="4505370F" w14:textId="41B8F772" w:rsidR="00893282" w:rsidRPr="00893282" w:rsidRDefault="00893282" w:rsidP="00893282">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5666D76A" w14:textId="77777777" w:rsidR="00893282" w:rsidRPr="00893282" w:rsidRDefault="00893282" w:rsidP="00893282">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262E4D6" w14:textId="77777777" w:rsidR="00893282" w:rsidRPr="00893282" w:rsidRDefault="00893282" w:rsidP="00893282">
      <w:pPr>
        <w:autoSpaceDE w:val="0"/>
        <w:autoSpaceDN w:val="0"/>
        <w:adjustRightInd w:val="0"/>
        <w:spacing w:after="0" w:line="360" w:lineRule="auto"/>
        <w:jc w:val="both"/>
        <w:rPr>
          <w:rFonts w:ascii="Palatino Linotype" w:hAnsi="Palatino Linotype" w:cs="Arial"/>
          <w:sz w:val="24"/>
          <w:szCs w:val="24"/>
        </w:rPr>
      </w:pPr>
    </w:p>
    <w:p w14:paraId="66F1ABB9" w14:textId="77777777" w:rsidR="00893282" w:rsidRPr="00893282" w:rsidRDefault="00893282" w:rsidP="00893282">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055CB12" w14:textId="77777777" w:rsidR="00893282" w:rsidRPr="00893282" w:rsidRDefault="00893282" w:rsidP="00893282">
      <w:pPr>
        <w:pStyle w:val="Sinespaciado"/>
      </w:pPr>
    </w:p>
    <w:p w14:paraId="565C5CD6"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30625BC7"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4867B98F"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4E467BBD"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105E4DF"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5A29DF01"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5D18B6"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7589B9E8"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3FADF789" w14:textId="77777777" w:rsidR="00893282" w:rsidRPr="00893282" w:rsidRDefault="00893282" w:rsidP="00893282">
      <w:pPr>
        <w:spacing w:after="0" w:line="240" w:lineRule="auto"/>
        <w:ind w:left="851" w:right="851"/>
        <w:jc w:val="both"/>
        <w:rPr>
          <w:rFonts w:ascii="Palatino Linotype" w:hAnsi="Palatino Linotype" w:cs="Arial"/>
          <w:b/>
          <w:i/>
          <w:szCs w:val="24"/>
        </w:rPr>
      </w:pPr>
    </w:p>
    <w:p w14:paraId="0FFE1F29"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22FE19F3"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09363FA5"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0134518C"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4F29089A"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lastRenderedPageBreak/>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743BE43E"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38B02432"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58696DCD"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5FA630EE"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05B0040A"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 xml:space="preserve">Se refiera a la información privada y los datos personales concernientes a una persona física o </w:t>
      </w:r>
      <w:proofErr w:type="gramStart"/>
      <w:r w:rsidRPr="00893282">
        <w:rPr>
          <w:rFonts w:ascii="Palatino Linotype" w:hAnsi="Palatino Linotype" w:cs="Arial"/>
          <w:i/>
          <w:szCs w:val="24"/>
          <w:u w:val="single"/>
        </w:rPr>
        <w:t>jurídico</w:t>
      </w:r>
      <w:proofErr w:type="gramEnd"/>
      <w:r w:rsidRPr="00893282">
        <w:rPr>
          <w:rFonts w:ascii="Palatino Linotype" w:hAnsi="Palatino Linotype" w:cs="Arial"/>
          <w:i/>
          <w:szCs w:val="24"/>
          <w:u w:val="single"/>
        </w:rPr>
        <w:t xml:space="preserve"> colectiva identificada o identificable</w:t>
      </w:r>
      <w:r w:rsidRPr="00893282">
        <w:rPr>
          <w:rFonts w:ascii="Palatino Linotype" w:hAnsi="Palatino Linotype" w:cs="Arial"/>
          <w:i/>
          <w:szCs w:val="24"/>
        </w:rPr>
        <w:t>;</w:t>
      </w:r>
    </w:p>
    <w:p w14:paraId="4C97A47C"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08E135E"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1589F3B0"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68566833"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5E84E62" w14:textId="77777777" w:rsidR="00893282" w:rsidRPr="00893282" w:rsidRDefault="00893282" w:rsidP="00893282">
      <w:pPr>
        <w:spacing w:after="0" w:line="360" w:lineRule="auto"/>
        <w:ind w:left="851" w:right="851"/>
        <w:jc w:val="both"/>
        <w:rPr>
          <w:rFonts w:ascii="Palatino Linotype" w:hAnsi="Palatino Linotype" w:cs="Arial"/>
          <w:i/>
          <w:szCs w:val="24"/>
        </w:rPr>
      </w:pPr>
    </w:p>
    <w:p w14:paraId="4C13E7FB" w14:textId="77777777" w:rsidR="00893282" w:rsidRPr="00893282" w:rsidRDefault="00893282" w:rsidP="00893282">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B774FB" w14:textId="77777777" w:rsidR="00893282" w:rsidRPr="00893282" w:rsidRDefault="00893282" w:rsidP="00893282">
      <w:pPr>
        <w:spacing w:after="0" w:line="360" w:lineRule="auto"/>
        <w:ind w:right="851"/>
        <w:jc w:val="both"/>
        <w:rPr>
          <w:rFonts w:ascii="Palatino Linotype" w:hAnsi="Palatino Linotype"/>
          <w:sz w:val="24"/>
        </w:rPr>
      </w:pPr>
    </w:p>
    <w:p w14:paraId="58CF0627" w14:textId="321B36B5" w:rsidR="00893282" w:rsidRDefault="00893282" w:rsidP="00893282">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893282">
        <w:rPr>
          <w:rFonts w:ascii="Palatino Linotype" w:hAnsi="Palatino Linotype" w:cs="Arial"/>
          <w:sz w:val="24"/>
          <w:szCs w:val="24"/>
          <w:lang w:eastAsia="es-CO"/>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90E9B90" w14:textId="77777777" w:rsidR="00893282" w:rsidRPr="00893282" w:rsidRDefault="00893282" w:rsidP="00893282">
      <w:pPr>
        <w:spacing w:after="0" w:line="360" w:lineRule="auto"/>
        <w:jc w:val="both"/>
        <w:rPr>
          <w:rFonts w:ascii="Palatino Linotype" w:hAnsi="Palatino Linotype" w:cs="Arial"/>
          <w:sz w:val="24"/>
          <w:szCs w:val="24"/>
          <w:lang w:eastAsia="es-CO"/>
        </w:rPr>
      </w:pPr>
    </w:p>
    <w:p w14:paraId="54E055D7" w14:textId="20FDBBA8" w:rsidR="000943C3" w:rsidRPr="00584718"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3D49F86A" w14:textId="77777777" w:rsidR="000943C3" w:rsidRPr="0058471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59CBD625" w14:textId="77777777" w:rsidR="000943C3" w:rsidRPr="00584718" w:rsidRDefault="000943C3" w:rsidP="00415FD8">
      <w:pPr>
        <w:spacing w:after="0" w:line="360" w:lineRule="auto"/>
        <w:contextualSpacing/>
        <w:jc w:val="both"/>
        <w:rPr>
          <w:rFonts w:ascii="Palatino Linotype" w:eastAsia="MS Mincho" w:hAnsi="Palatino Linotype"/>
        </w:rPr>
      </w:pPr>
    </w:p>
    <w:p w14:paraId="7BE328E6" w14:textId="77777777" w:rsidR="000943C3" w:rsidRPr="00584718" w:rsidRDefault="000943C3" w:rsidP="00415FD8">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45B970B"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BC91D3C"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Default="000943C3" w:rsidP="00415FD8">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lastRenderedPageBreak/>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584718">
        <w:rPr>
          <w:rFonts w:ascii="Palatino Linotype" w:eastAsia="MS Mincho" w:hAnsi="Palatino Linotype" w:cs="Arial"/>
          <w:sz w:val="24"/>
        </w:rPr>
        <w:t>,</w:t>
      </w:r>
      <w:r w:rsidRPr="00584718">
        <w:rPr>
          <w:rFonts w:ascii="Palatino Linotype" w:eastAsia="MS Mincho" w:hAnsi="Palatino Linotype" w:cs="Arial"/>
          <w:sz w:val="24"/>
        </w:rPr>
        <w:t xml:space="preserve"> que señalan lo siguiente:</w:t>
      </w:r>
    </w:p>
    <w:p w14:paraId="53F29E25" w14:textId="77777777" w:rsidR="00AA17EB" w:rsidRPr="00893282" w:rsidRDefault="00AA17EB" w:rsidP="00AA17EB">
      <w:pPr>
        <w:pStyle w:val="Sinespaciado"/>
        <w:rPr>
          <w:rFonts w:eastAsia="MS Mincho"/>
          <w:sz w:val="22"/>
        </w:rPr>
      </w:pPr>
    </w:p>
    <w:p w14:paraId="17FCC7B3" w14:textId="77777777" w:rsidR="000943C3" w:rsidRPr="00584718" w:rsidRDefault="000943C3" w:rsidP="00415FD8">
      <w:pPr>
        <w:pStyle w:val="Sinespaciado"/>
        <w:rPr>
          <w:sz w:val="8"/>
        </w:rPr>
      </w:pPr>
    </w:p>
    <w:p w14:paraId="5785E369"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4A85135"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7E81B2C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0B39C9C"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84718"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AA17EB" w:rsidRDefault="000943C3" w:rsidP="00AA17EB">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w:t>
      </w:r>
      <w:r w:rsidRPr="00584718">
        <w:rPr>
          <w:rFonts w:ascii="Palatino Linotype" w:hAnsi="Palatino Linotype" w:cs="Arial"/>
          <w:color w:val="222222"/>
          <w:sz w:val="24"/>
          <w:lang w:eastAsia="es-MX"/>
        </w:rPr>
        <w:lastRenderedPageBreak/>
        <w:t>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18D46BFF" w:rsidR="006A6C9D" w:rsidRDefault="000943C3"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00C22ABD" w:rsidRPr="00C22ABD">
        <w:rPr>
          <w:rFonts w:ascii="Palatino Linotype" w:hAnsi="Palatino Linotype" w:cs="Arial"/>
          <w:b/>
          <w:sz w:val="24"/>
        </w:rPr>
        <w:t>00078/COCOTIT/IP/2020</w:t>
      </w:r>
      <w:r w:rsidRPr="00584718">
        <w:rPr>
          <w:rFonts w:ascii="Palatino Linotype" w:hAnsi="Palatino Linotype" w:cs="Arial"/>
          <w:sz w:val="24"/>
        </w:rPr>
        <w:t>,</w:t>
      </w:r>
      <w:r w:rsidRPr="00584718">
        <w:rPr>
          <w:rFonts w:ascii="Palatino Linotype" w:hAnsi="Palatino Linotype" w:cs="Arial"/>
          <w:sz w:val="24"/>
          <w:szCs w:val="24"/>
        </w:rPr>
        <w:t xml:space="preserve"> que ha s</w:t>
      </w:r>
      <w:r w:rsidR="00031AFC">
        <w:rPr>
          <w:rFonts w:ascii="Palatino Linotype" w:hAnsi="Palatino Linotype" w:cs="Arial"/>
          <w:sz w:val="24"/>
          <w:szCs w:val="24"/>
        </w:rPr>
        <w:t>ido materia del presente fallo.</w:t>
      </w:r>
    </w:p>
    <w:p w14:paraId="5A75A200" w14:textId="77777777"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25B0A6A3" w14:textId="16B03200" w:rsidR="00893282" w:rsidRDefault="000943C3" w:rsidP="00415FD8">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06FC4710" w14:textId="77777777"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173EDC0D" w14:textId="77777777" w:rsidR="00893282" w:rsidRPr="00893282" w:rsidRDefault="00893282" w:rsidP="00415FD8">
      <w:pPr>
        <w:autoSpaceDE w:val="0"/>
        <w:autoSpaceDN w:val="0"/>
        <w:adjustRightInd w:val="0"/>
        <w:spacing w:after="0" w:line="360" w:lineRule="auto"/>
        <w:jc w:val="both"/>
        <w:rPr>
          <w:rFonts w:ascii="Palatino Linotype" w:hAnsi="Palatino Linotype"/>
          <w:sz w:val="24"/>
          <w:szCs w:val="24"/>
        </w:rPr>
      </w:pPr>
    </w:p>
    <w:p w14:paraId="62F64008" w14:textId="04F5882C" w:rsidR="00FA3867" w:rsidRPr="00893282" w:rsidRDefault="00FA3867" w:rsidP="00893282">
      <w:pPr>
        <w:spacing w:after="0" w:line="360" w:lineRule="auto"/>
        <w:ind w:right="-234" w:firstLine="567"/>
        <w:jc w:val="center"/>
        <w:rPr>
          <w:rFonts w:ascii="Palatino Linotype" w:hAnsi="Palatino Linotype"/>
          <w:b/>
          <w:sz w:val="28"/>
          <w:szCs w:val="24"/>
          <w:lang w:val="pt-BR"/>
        </w:rPr>
      </w:pPr>
      <w:r w:rsidRPr="00584718">
        <w:rPr>
          <w:rFonts w:ascii="Palatino Linotype" w:hAnsi="Palatino Linotype"/>
          <w:b/>
          <w:sz w:val="28"/>
          <w:szCs w:val="24"/>
          <w:lang w:val="pt-BR"/>
        </w:rPr>
        <w:t>S E     R E S U E L V E</w:t>
      </w:r>
    </w:p>
    <w:p w14:paraId="034F3256" w14:textId="47E28D3C" w:rsidR="009F6606" w:rsidRPr="008E5335" w:rsidRDefault="00FA3867"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sidR="000510FC">
        <w:rPr>
          <w:rFonts w:ascii="Palatino Linotype" w:eastAsia="Times New Roman" w:hAnsi="Palatino Linotype" w:cs="Arial"/>
          <w:b/>
          <w:sz w:val="24"/>
          <w:szCs w:val="24"/>
        </w:rPr>
        <w:t>El</w:t>
      </w:r>
      <w:r w:rsidR="00084B10" w:rsidRPr="00584718">
        <w:rPr>
          <w:rFonts w:ascii="Palatino Linotype" w:eastAsia="Times New Roman" w:hAnsi="Palatino Linotype" w:cs="Arial"/>
          <w:b/>
          <w:sz w:val="24"/>
          <w:szCs w:val="24"/>
        </w:rPr>
        <w:t xml:space="preserve"> Recurrente</w:t>
      </w:r>
      <w:r w:rsidRPr="00584718">
        <w:rPr>
          <w:rFonts w:ascii="Palatino Linotype" w:eastAsia="Times New Roman" w:hAnsi="Palatino Linotype" w:cs="Arial"/>
          <w:b/>
          <w:sz w:val="24"/>
          <w:szCs w:val="24"/>
        </w:rPr>
        <w:t>,</w:t>
      </w:r>
      <w:r w:rsidR="000510FC">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sidR="00F03277">
        <w:rPr>
          <w:rFonts w:ascii="Palatino Linotype" w:eastAsia="Times New Roman" w:hAnsi="Palatino Linotype" w:cs="Arial"/>
          <w:b/>
          <w:sz w:val="24"/>
          <w:szCs w:val="24"/>
        </w:rPr>
        <w:t>CUARTO</w:t>
      </w:r>
      <w:r w:rsidRPr="00584718">
        <w:rPr>
          <w:rFonts w:ascii="Palatino Linotype" w:eastAsia="Times New Roman" w:hAnsi="Palatino Linotype" w:cs="Arial"/>
          <w:b/>
          <w:sz w:val="24"/>
          <w:szCs w:val="24"/>
        </w:rPr>
        <w:t xml:space="preserve"> </w:t>
      </w:r>
      <w:r w:rsidRPr="00584718">
        <w:rPr>
          <w:rFonts w:ascii="Palatino Linotype" w:eastAsia="Times New Roman" w:hAnsi="Palatino Linotype" w:cs="Arial"/>
          <w:sz w:val="24"/>
          <w:szCs w:val="24"/>
        </w:rPr>
        <w:t>de la presente resolución.</w:t>
      </w:r>
    </w:p>
    <w:p w14:paraId="6C5E4C03" w14:textId="77777777" w:rsidR="004D3D74" w:rsidRPr="004D3D74" w:rsidRDefault="004D3D74" w:rsidP="00415FD8">
      <w:pPr>
        <w:spacing w:after="0" w:line="360" w:lineRule="auto"/>
        <w:jc w:val="both"/>
        <w:rPr>
          <w:rFonts w:ascii="Palatino Linotype" w:hAnsi="Palatino Linotype" w:cs="Arial"/>
          <w:b/>
          <w:sz w:val="24"/>
        </w:rPr>
      </w:pPr>
    </w:p>
    <w:p w14:paraId="52A29609" w14:textId="7C5B44C8" w:rsidR="000F6E67" w:rsidRDefault="00FA3867" w:rsidP="00AA17EB">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00084B10"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C22ABD" w:rsidRPr="00C22ABD">
        <w:rPr>
          <w:rFonts w:ascii="Palatino Linotype" w:hAnsi="Palatino Linotype" w:cs="Arial"/>
          <w:b/>
          <w:sz w:val="24"/>
          <w:szCs w:val="24"/>
        </w:rPr>
        <w:t>00078/COCOTIT/IP/2020</w:t>
      </w:r>
      <w:r w:rsidRPr="00584718">
        <w:rPr>
          <w:rFonts w:ascii="Palatino Linotype" w:hAnsi="Palatino Linotype" w:cs="Arial"/>
          <w:sz w:val="24"/>
          <w:szCs w:val="24"/>
        </w:rPr>
        <w:t>,</w:t>
      </w:r>
      <w:r w:rsidR="00CF5C44">
        <w:rPr>
          <w:rFonts w:ascii="Palatino Linotype" w:hAnsi="Palatino Linotype" w:cs="Arial"/>
          <w:sz w:val="24"/>
          <w:szCs w:val="24"/>
        </w:rPr>
        <w:t xml:space="preserve"> </w:t>
      </w:r>
      <w:r w:rsidR="009046C9">
        <w:rPr>
          <w:rFonts w:ascii="Palatino Linotype" w:eastAsia="Times New Roman" w:hAnsi="Palatino Linotype" w:cs="Arial"/>
          <w:sz w:val="24"/>
          <w:szCs w:val="24"/>
        </w:rPr>
        <w:t xml:space="preserve">en términos del Considerando </w:t>
      </w:r>
      <w:r w:rsidR="00F03277">
        <w:rPr>
          <w:rFonts w:ascii="Palatino Linotype" w:eastAsia="Times New Roman" w:hAnsi="Palatino Linotype" w:cs="Arial"/>
          <w:b/>
          <w:sz w:val="24"/>
          <w:szCs w:val="24"/>
        </w:rPr>
        <w:t>CUARTO</w:t>
      </w:r>
      <w:r w:rsidR="009046C9">
        <w:rPr>
          <w:rFonts w:ascii="Palatino Linotype" w:eastAsia="Times New Roman" w:hAnsi="Palatino Linotype" w:cs="Arial"/>
          <w:b/>
          <w:sz w:val="24"/>
          <w:szCs w:val="24"/>
        </w:rPr>
        <w:t xml:space="preserve"> </w:t>
      </w:r>
      <w:r w:rsidR="009046C9" w:rsidRPr="000444B6">
        <w:rPr>
          <w:rFonts w:ascii="Palatino Linotype" w:eastAsia="Times New Roman" w:hAnsi="Palatino Linotype" w:cs="Arial"/>
          <w:bCs/>
          <w:sz w:val="24"/>
          <w:szCs w:val="24"/>
        </w:rPr>
        <w:t>de esta Resolución</w:t>
      </w:r>
      <w:r w:rsidR="009046C9">
        <w:rPr>
          <w:rFonts w:ascii="Palatino Linotype" w:eastAsia="Times New Roman" w:hAnsi="Palatino Linotype" w:cs="Arial"/>
          <w:sz w:val="24"/>
          <w:szCs w:val="24"/>
        </w:rPr>
        <w:t xml:space="preserve">, vía </w:t>
      </w:r>
      <w:r w:rsidR="009046C9">
        <w:rPr>
          <w:rFonts w:ascii="Palatino Linotype" w:hAnsi="Palatino Linotype" w:cs="Arial"/>
          <w:sz w:val="24"/>
          <w:szCs w:val="24"/>
        </w:rPr>
        <w:t xml:space="preserve">Sistema de Acceso a la Información Mexiquense </w:t>
      </w:r>
      <w:r w:rsidR="009046C9" w:rsidRPr="00AA17EB">
        <w:rPr>
          <w:rFonts w:ascii="Palatino Linotype" w:hAnsi="Palatino Linotype" w:cs="Arial"/>
          <w:b/>
          <w:sz w:val="24"/>
          <w:szCs w:val="24"/>
        </w:rPr>
        <w:t>(SAIMEX)</w:t>
      </w:r>
      <w:r w:rsidR="009046C9">
        <w:rPr>
          <w:rFonts w:ascii="Palatino Linotype" w:hAnsi="Palatino Linotype" w:cs="Arial"/>
          <w:sz w:val="24"/>
          <w:szCs w:val="24"/>
        </w:rPr>
        <w:t>.</w:t>
      </w:r>
    </w:p>
    <w:p w14:paraId="265251ED" w14:textId="77777777" w:rsidR="00CF5C44" w:rsidRDefault="00CF5C44" w:rsidP="00415FD8">
      <w:pPr>
        <w:autoSpaceDE w:val="0"/>
        <w:autoSpaceDN w:val="0"/>
        <w:adjustRightInd w:val="0"/>
        <w:spacing w:after="0" w:line="360" w:lineRule="auto"/>
        <w:jc w:val="both"/>
        <w:rPr>
          <w:rFonts w:ascii="Palatino Linotype" w:hAnsi="Palatino Linotype" w:cs="Arial"/>
          <w:b/>
          <w:sz w:val="28"/>
          <w:szCs w:val="24"/>
        </w:rPr>
      </w:pPr>
    </w:p>
    <w:p w14:paraId="29FDBCF3" w14:textId="3A18929B" w:rsidR="001D2FCC" w:rsidRDefault="009046C9" w:rsidP="00415FD8">
      <w:pPr>
        <w:autoSpaceDE w:val="0"/>
        <w:autoSpaceDN w:val="0"/>
        <w:adjustRightInd w:val="0"/>
        <w:spacing w:after="0" w:line="360" w:lineRule="auto"/>
        <w:jc w:val="both"/>
        <w:rPr>
          <w:rFonts w:ascii="Palatino Linotype" w:hAnsi="Palatino Linotype" w:cs="Arial"/>
          <w:sz w:val="24"/>
          <w:szCs w:val="24"/>
        </w:rPr>
      </w:pPr>
      <w:r w:rsidRPr="0058435B">
        <w:rPr>
          <w:rFonts w:ascii="Palatino Linotype" w:eastAsia="Times New Roman" w:hAnsi="Palatino Linotype" w:cs="Times New Roman"/>
          <w:b/>
          <w:sz w:val="28"/>
          <w:szCs w:val="28"/>
          <w:lang w:eastAsia="es-ES"/>
        </w:rPr>
        <w:lastRenderedPageBreak/>
        <w:t>TERCERO.</w:t>
      </w:r>
      <w:r w:rsidRPr="0058435B">
        <w:rPr>
          <w:rFonts w:ascii="Palatino Linotype" w:eastAsia="Times New Roman" w:hAnsi="Palatino Linotype" w:cs="Times New Roman"/>
          <w:b/>
          <w:sz w:val="24"/>
          <w:szCs w:val="24"/>
          <w:lang w:eastAsia="es-ES"/>
        </w:rPr>
        <w:t xml:space="preserve"> NOTIFÍQUESE</w:t>
      </w:r>
      <w:r w:rsidRPr="0058435B">
        <w:rPr>
          <w:rFonts w:ascii="Palatino Linotype" w:eastAsia="Times New Roman" w:hAnsi="Palatino Linotype" w:cs="Times New Roman"/>
          <w:b/>
          <w:i/>
          <w:sz w:val="24"/>
          <w:szCs w:val="24"/>
          <w:lang w:eastAsia="es-ES"/>
        </w:rPr>
        <w:t xml:space="preserve"> </w:t>
      </w:r>
      <w:r w:rsidRPr="0058435B">
        <w:rPr>
          <w:rFonts w:ascii="Palatino Linotype" w:eastAsia="Times New Roman" w:hAnsi="Palatino Linotype" w:cs="Times New Roman"/>
          <w:sz w:val="24"/>
          <w:szCs w:val="24"/>
          <w:lang w:eastAsia="es-ES"/>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07E1288" w14:textId="77777777" w:rsidR="009046C9" w:rsidRDefault="009046C9" w:rsidP="00415FD8">
      <w:pPr>
        <w:autoSpaceDE w:val="0"/>
        <w:autoSpaceDN w:val="0"/>
        <w:adjustRightInd w:val="0"/>
        <w:spacing w:after="0" w:line="360" w:lineRule="auto"/>
        <w:jc w:val="both"/>
        <w:rPr>
          <w:rFonts w:ascii="Palatino Linotype" w:hAnsi="Palatino Linotype" w:cs="Arial"/>
          <w:b/>
          <w:sz w:val="28"/>
          <w:szCs w:val="24"/>
        </w:rPr>
      </w:pPr>
    </w:p>
    <w:p w14:paraId="374EA29C" w14:textId="1F79033E"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00FB49F5" w:rsidRPr="00584718">
        <w:rPr>
          <w:rFonts w:ascii="Palatino Linotype" w:hAnsi="Palatino Linotype" w:cs="Arial"/>
          <w:sz w:val="24"/>
          <w:szCs w:val="24"/>
        </w:rPr>
        <w:t>a</w:t>
      </w:r>
      <w:r w:rsidR="000510FC">
        <w:rPr>
          <w:rFonts w:ascii="Palatino Linotype" w:hAnsi="Palatino Linotype" w:cs="Arial"/>
          <w:sz w:val="24"/>
          <w:szCs w:val="24"/>
        </w:rPr>
        <w:t>l</w:t>
      </w:r>
      <w:r w:rsidR="00FB49F5"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w:t>
      </w:r>
      <w:r w:rsidR="001D2FCC">
        <w:rPr>
          <w:rFonts w:ascii="Palatino Linotype" w:hAnsi="Palatino Linotype" w:cs="Arial"/>
          <w:sz w:val="24"/>
          <w:szCs w:val="24"/>
        </w:rPr>
        <w:t xml:space="preserve"> Estado de México y Municipios.</w:t>
      </w:r>
    </w:p>
    <w:p w14:paraId="31AF8694"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10C3F581" w14:textId="4E3FCF98" w:rsidR="00FA3867" w:rsidRDefault="00084B10" w:rsidP="004D3D74">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F03277">
        <w:rPr>
          <w:rFonts w:ascii="Palatino Linotype" w:eastAsia="MS Mincho" w:hAnsi="Palatino Linotype" w:cs="Times New Roman"/>
          <w:b/>
          <w:sz w:val="24"/>
        </w:rPr>
        <w:t>CUARTO</w:t>
      </w:r>
      <w:r w:rsidRPr="00584718">
        <w:rPr>
          <w:rFonts w:ascii="Palatino Linotype" w:eastAsia="MS Mincho" w:hAnsi="Palatino Linotype" w:cs="Times New Roman"/>
          <w:sz w:val="24"/>
        </w:rPr>
        <w:t xml:space="preserve"> de la presente resolución. </w:t>
      </w:r>
    </w:p>
    <w:p w14:paraId="516F39A4" w14:textId="330319F4" w:rsidR="004D5E02" w:rsidRDefault="004D5E02" w:rsidP="004D3D74">
      <w:pPr>
        <w:autoSpaceDE w:val="0"/>
        <w:autoSpaceDN w:val="0"/>
        <w:adjustRightInd w:val="0"/>
        <w:spacing w:after="0" w:line="360" w:lineRule="auto"/>
        <w:jc w:val="both"/>
        <w:rPr>
          <w:rFonts w:ascii="Palatino Linotype" w:eastAsia="MS Mincho" w:hAnsi="Palatino Linotype" w:cs="Times New Roman"/>
          <w:sz w:val="24"/>
        </w:rPr>
      </w:pPr>
    </w:p>
    <w:p w14:paraId="4B73D43E" w14:textId="69ED32B5" w:rsidR="004D5E02" w:rsidRDefault="004D5E02" w:rsidP="004D5E02">
      <w:pPr>
        <w:spacing w:after="0" w:line="360" w:lineRule="auto"/>
        <w:jc w:val="both"/>
        <w:rPr>
          <w:rFonts w:ascii="Palatino Linotype" w:eastAsia="Calibri" w:hAnsi="Palatino Linotype" w:cs="Times New Roman"/>
          <w:sz w:val="24"/>
          <w:szCs w:val="24"/>
          <w:lang w:eastAsia="es-ES_tradnl"/>
        </w:rPr>
      </w:pPr>
      <w:bookmarkStart w:id="1" w:name="_Hlk33119190"/>
      <w:r w:rsidRPr="00A87BAA">
        <w:rPr>
          <w:rFonts w:ascii="Palatino Linotype" w:eastAsia="Calibri" w:hAnsi="Palatino Linotype" w:cs="Times New Roman"/>
          <w:b/>
          <w:sz w:val="28"/>
          <w:szCs w:val="24"/>
          <w:lang w:eastAsia="es-ES_tradnl"/>
        </w:rPr>
        <w:t>SEXTO</w:t>
      </w:r>
      <w:r w:rsidRPr="00A87BAA">
        <w:rPr>
          <w:rFonts w:ascii="Palatino Linotype" w:eastAsia="Calibri" w:hAnsi="Palatino Linotype" w:cs="Times New Roman"/>
          <w:b/>
          <w:sz w:val="24"/>
          <w:szCs w:val="24"/>
          <w:lang w:eastAsia="es-ES_tradnl"/>
        </w:rPr>
        <w:t>.</w:t>
      </w:r>
      <w:r w:rsidRPr="00A87BAA">
        <w:rPr>
          <w:rFonts w:ascii="Palatino Linotype" w:eastAsia="Calibri" w:hAnsi="Palatino Linotype" w:cs="Times New Roman"/>
          <w:sz w:val="24"/>
          <w:szCs w:val="24"/>
          <w:lang w:eastAsia="es-ES_tradnl"/>
        </w:rPr>
        <w:t xml:space="preserve"> Se hace del conocimiento del </w:t>
      </w:r>
      <w:r>
        <w:rPr>
          <w:rFonts w:ascii="Palatino Linotype" w:eastAsia="Calibri" w:hAnsi="Palatino Linotype" w:cs="Times New Roman"/>
          <w:b/>
          <w:sz w:val="24"/>
          <w:szCs w:val="24"/>
          <w:lang w:eastAsia="es-ES_tradnl"/>
        </w:rPr>
        <w:t>R</w:t>
      </w:r>
      <w:r w:rsidRPr="00A87BAA">
        <w:rPr>
          <w:rFonts w:ascii="Palatino Linotype" w:eastAsia="Calibri" w:hAnsi="Palatino Linotype" w:cs="Times New Roman"/>
          <w:b/>
          <w:sz w:val="24"/>
          <w:szCs w:val="24"/>
          <w:lang w:eastAsia="es-ES_tradnl"/>
        </w:rPr>
        <w:t>ecurrente</w:t>
      </w:r>
      <w:r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w:t>
      </w:r>
      <w:r w:rsidRPr="00A87BAA">
        <w:rPr>
          <w:rFonts w:ascii="Palatino Linotype" w:eastAsia="Calibri" w:hAnsi="Palatino Linotype" w:cs="Times New Roman"/>
          <w:sz w:val="24"/>
          <w:szCs w:val="24"/>
          <w:lang w:eastAsia="es-ES_tradnl"/>
        </w:rPr>
        <w:lastRenderedPageBreak/>
        <w:t xml:space="preserve">nuevamente Recurso de Revisión ante este Instituto, por la respuesta que proporcione el </w:t>
      </w:r>
      <w:r>
        <w:rPr>
          <w:rFonts w:ascii="Palatino Linotype" w:eastAsia="Calibri" w:hAnsi="Palatino Linotype" w:cs="Times New Roman"/>
          <w:b/>
          <w:sz w:val="24"/>
          <w:szCs w:val="24"/>
          <w:lang w:eastAsia="es-ES_tradnl"/>
        </w:rPr>
        <w:t>S</w:t>
      </w:r>
      <w:r w:rsidRPr="00A87BAA">
        <w:rPr>
          <w:rFonts w:ascii="Palatino Linotype" w:eastAsia="Calibri" w:hAnsi="Palatino Linotype" w:cs="Times New Roman"/>
          <w:b/>
          <w:sz w:val="24"/>
          <w:szCs w:val="24"/>
          <w:lang w:eastAsia="es-ES_tradnl"/>
        </w:rPr>
        <w:t xml:space="preserve">ujeto </w:t>
      </w:r>
      <w:r>
        <w:rPr>
          <w:rFonts w:ascii="Palatino Linotype" w:eastAsia="Calibri" w:hAnsi="Palatino Linotype" w:cs="Times New Roman"/>
          <w:b/>
          <w:sz w:val="24"/>
          <w:szCs w:val="24"/>
          <w:lang w:eastAsia="es-ES_tradnl"/>
        </w:rPr>
        <w:t>O</w:t>
      </w:r>
      <w:r w:rsidRPr="00A87BAA">
        <w:rPr>
          <w:rFonts w:ascii="Palatino Linotype" w:eastAsia="Calibri" w:hAnsi="Palatino Linotype" w:cs="Times New Roman"/>
          <w:b/>
          <w:sz w:val="24"/>
          <w:szCs w:val="24"/>
          <w:lang w:eastAsia="es-ES_tradnl"/>
        </w:rPr>
        <w:t>bligado</w:t>
      </w:r>
      <w:r w:rsidRPr="00A87BAA">
        <w:rPr>
          <w:rFonts w:ascii="Palatino Linotype" w:eastAsia="Calibri" w:hAnsi="Palatino Linotype" w:cs="Times New Roman"/>
          <w:sz w:val="24"/>
          <w:szCs w:val="24"/>
          <w:lang w:eastAsia="es-ES_tradnl"/>
        </w:rPr>
        <w:t>, en cumplimiento a esta Resolución.</w:t>
      </w:r>
    </w:p>
    <w:p w14:paraId="4BBF3919" w14:textId="4C040FB2" w:rsidR="00106387" w:rsidRDefault="00106387" w:rsidP="004D5E02">
      <w:pPr>
        <w:spacing w:after="0" w:line="360" w:lineRule="auto"/>
        <w:jc w:val="both"/>
        <w:rPr>
          <w:rFonts w:ascii="Palatino Linotype" w:eastAsia="Calibri" w:hAnsi="Palatino Linotype" w:cs="Times New Roman"/>
          <w:sz w:val="24"/>
          <w:szCs w:val="24"/>
          <w:lang w:eastAsia="es-ES_tradnl"/>
        </w:rPr>
      </w:pPr>
    </w:p>
    <w:p w14:paraId="62284D46" w14:textId="77777777" w:rsidR="00106387" w:rsidRPr="00DE06AB" w:rsidRDefault="00106387" w:rsidP="00106387">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DE06AB">
        <w:rPr>
          <w:rFonts w:ascii="Palatino Linotype" w:eastAsia="Calibri" w:hAnsi="Palatino Linotype" w:cs="Tahoma"/>
          <w:b/>
          <w:bCs/>
          <w:iCs/>
          <w:sz w:val="28"/>
          <w:szCs w:val="24"/>
          <w:lang w:val="es-ES" w:eastAsia="es-ES_tradnl"/>
        </w:rPr>
        <w:t>SÉPTIMO.</w:t>
      </w:r>
      <w:r w:rsidRPr="00DE06AB">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DE06AB">
        <w:rPr>
          <w:rFonts w:ascii="Palatino Linotype" w:eastAsia="Calibri" w:hAnsi="Palatino Linotype" w:cs="Tahoma"/>
          <w:b/>
          <w:bCs/>
          <w:iCs/>
          <w:sz w:val="24"/>
          <w:szCs w:val="24"/>
          <w:lang w:val="es-ES" w:eastAsia="es-ES_tradnl"/>
        </w:rPr>
        <w:t>Sujeto Obligado</w:t>
      </w:r>
      <w:r w:rsidRPr="00DE06AB">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52DB032B" w14:textId="77777777" w:rsidR="00106387" w:rsidRPr="00106387" w:rsidRDefault="00106387" w:rsidP="004D5E02">
      <w:pPr>
        <w:spacing w:after="0" w:line="360" w:lineRule="auto"/>
        <w:jc w:val="both"/>
        <w:rPr>
          <w:rFonts w:ascii="Palatino Linotype" w:eastAsia="Calibri" w:hAnsi="Palatino Linotype" w:cs="Times New Roman"/>
          <w:b/>
          <w:sz w:val="24"/>
          <w:szCs w:val="24"/>
          <w:lang w:val="es-ES" w:eastAsia="es-ES_tradnl"/>
        </w:rPr>
      </w:pPr>
    </w:p>
    <w:bookmarkEnd w:id="1"/>
    <w:p w14:paraId="547AB5DB" w14:textId="77777777" w:rsidR="004D3D74" w:rsidRPr="004D3D74" w:rsidRDefault="004D3D74" w:rsidP="004D3D74">
      <w:pPr>
        <w:autoSpaceDE w:val="0"/>
        <w:autoSpaceDN w:val="0"/>
        <w:adjustRightInd w:val="0"/>
        <w:spacing w:after="0" w:line="360" w:lineRule="auto"/>
        <w:jc w:val="both"/>
        <w:rPr>
          <w:rFonts w:ascii="Palatino Linotype" w:hAnsi="Palatino Linotype" w:cs="Arial"/>
          <w:sz w:val="24"/>
          <w:szCs w:val="24"/>
        </w:rPr>
      </w:pPr>
    </w:p>
    <w:p w14:paraId="48AE16C0" w14:textId="0B6457A6" w:rsidR="00FA3867" w:rsidRPr="00584718" w:rsidRDefault="00FA386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LO RESUELVE, </w:t>
      </w:r>
      <w:r w:rsidR="009D1A4B" w:rsidRPr="009D1A4B">
        <w:rPr>
          <w:rFonts w:ascii="Palatino Linotype" w:hAnsi="Palatino Linotype" w:cs="Arial"/>
          <w:sz w:val="24"/>
          <w:szCs w:val="24"/>
        </w:rPr>
        <w:t>POR MAYORIA DE VOTOS</w:t>
      </w:r>
      <w:r w:rsidR="009D1A4B">
        <w:rPr>
          <w:rFonts w:ascii="Palatino Linotype" w:hAnsi="Palatino Linotype" w:cs="Arial"/>
          <w:sz w:val="24"/>
          <w:szCs w:val="24"/>
        </w:rPr>
        <w:t>,</w:t>
      </w:r>
      <w:r w:rsidRPr="00584718">
        <w:rPr>
          <w:rFonts w:ascii="Palatino Linotype" w:hAnsi="Palatino Linotype" w:cs="Arial"/>
          <w:sz w:val="24"/>
          <w:szCs w:val="24"/>
        </w:rPr>
        <w:t xml:space="preserve"> EL PLENO DEL</w:t>
      </w:r>
      <w:r w:rsidRPr="0058471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84718">
        <w:rPr>
          <w:rFonts w:ascii="Palatino Linotype" w:hAnsi="Palatino Linotype" w:cs="Arial"/>
          <w:sz w:val="24"/>
          <w:szCs w:val="24"/>
        </w:rPr>
        <w:t xml:space="preserve">, CONFORMADO POR LOS COMISIONADOS ZULEMA MARTÍNEZ SÁNCHEZ, EVA ABAID YAPUR, </w:t>
      </w:r>
      <w:r w:rsidR="00F01E46" w:rsidRPr="00584718">
        <w:rPr>
          <w:rFonts w:ascii="Palatino Linotype" w:hAnsi="Palatino Linotype" w:cs="Arial"/>
          <w:sz w:val="24"/>
          <w:szCs w:val="24"/>
        </w:rPr>
        <w:t xml:space="preserve">JOSÉ GUADALUPE LUNA HERNÁNDEZ, </w:t>
      </w:r>
      <w:r w:rsidRPr="00584718">
        <w:rPr>
          <w:rFonts w:ascii="Palatino Linotype" w:hAnsi="Palatino Linotype" w:cs="Arial"/>
          <w:sz w:val="24"/>
          <w:szCs w:val="24"/>
        </w:rPr>
        <w:t xml:space="preserve">JAVIER </w:t>
      </w:r>
      <w:r w:rsidR="00F01E46" w:rsidRPr="00584718">
        <w:rPr>
          <w:rFonts w:ascii="Palatino Linotype" w:hAnsi="Palatino Linotype" w:cs="Arial"/>
          <w:sz w:val="24"/>
          <w:szCs w:val="24"/>
        </w:rPr>
        <w:t xml:space="preserve">MARTÍNEZ </w:t>
      </w:r>
      <w:r w:rsidR="00314AC6">
        <w:rPr>
          <w:rFonts w:ascii="Palatino Linotype" w:hAnsi="Palatino Linotype" w:cs="Arial"/>
          <w:sz w:val="24"/>
          <w:szCs w:val="24"/>
        </w:rPr>
        <w:t>(</w:t>
      </w:r>
      <w:r w:rsidR="00314AC6" w:rsidRPr="00314AC6">
        <w:rPr>
          <w:rFonts w:ascii="Palatino Linotype" w:hAnsi="Palatino Linotype" w:cs="Arial"/>
          <w:sz w:val="24"/>
          <w:szCs w:val="24"/>
        </w:rPr>
        <w:t>VOTO EN CONTRA CON VOTO DISIDENTE</w:t>
      </w:r>
      <w:r w:rsidR="00314AC6">
        <w:rPr>
          <w:rFonts w:ascii="Palatino Linotype" w:hAnsi="Palatino Linotype" w:cs="Arial"/>
          <w:sz w:val="24"/>
          <w:szCs w:val="24"/>
        </w:rPr>
        <w:t xml:space="preserve">) </w:t>
      </w:r>
      <w:r w:rsidR="00F01E46" w:rsidRPr="00584718">
        <w:rPr>
          <w:rFonts w:ascii="Palatino Linotype" w:hAnsi="Palatino Linotype" w:cs="Arial"/>
          <w:sz w:val="24"/>
          <w:szCs w:val="24"/>
        </w:rPr>
        <w:t>Y LUIS GUSTAVO PARRA NORIEGA</w:t>
      </w:r>
      <w:r w:rsidR="0076150E" w:rsidRPr="00584718">
        <w:rPr>
          <w:rFonts w:ascii="Palatino Linotype" w:hAnsi="Palatino Linotype" w:cs="Arial"/>
          <w:sz w:val="24"/>
          <w:szCs w:val="24"/>
        </w:rPr>
        <w:t>,</w:t>
      </w:r>
      <w:r w:rsidR="00F01E46" w:rsidRPr="00584718">
        <w:rPr>
          <w:rFonts w:ascii="Palatino Linotype" w:hAnsi="Palatino Linotype" w:cs="Arial"/>
          <w:sz w:val="24"/>
          <w:szCs w:val="24"/>
        </w:rPr>
        <w:t xml:space="preserve"> </w:t>
      </w:r>
      <w:r w:rsidRPr="00584718">
        <w:rPr>
          <w:rFonts w:ascii="Palatino Linotype" w:hAnsi="Palatino Linotype" w:cs="Arial"/>
          <w:sz w:val="24"/>
          <w:szCs w:val="24"/>
        </w:rPr>
        <w:t xml:space="preserve">EN LA </w:t>
      </w:r>
      <w:r w:rsidR="00C22ABD">
        <w:rPr>
          <w:rFonts w:ascii="Palatino Linotype" w:hAnsi="Palatino Linotype" w:cs="Arial"/>
          <w:sz w:val="24"/>
          <w:szCs w:val="24"/>
        </w:rPr>
        <w:t>VIGÉSIMA PRIMERA</w:t>
      </w:r>
      <w:r w:rsidR="00F03277">
        <w:rPr>
          <w:rFonts w:ascii="Palatino Linotype" w:hAnsi="Palatino Linotype" w:cs="Arial"/>
          <w:sz w:val="24"/>
          <w:szCs w:val="24"/>
        </w:rPr>
        <w:t xml:space="preserve"> </w:t>
      </w:r>
      <w:r w:rsidRPr="00584718">
        <w:rPr>
          <w:rFonts w:ascii="Palatino Linotype" w:hAnsi="Palatino Linotype" w:cs="Arial"/>
          <w:sz w:val="24"/>
          <w:szCs w:val="24"/>
        </w:rPr>
        <w:t xml:space="preserve">SESIÓN ORDINARIA CELEBRADA EL </w:t>
      </w:r>
      <w:r w:rsidR="00C22ABD">
        <w:rPr>
          <w:rFonts w:ascii="Palatino Linotype" w:hAnsi="Palatino Linotype" w:cs="Arial"/>
          <w:sz w:val="24"/>
          <w:szCs w:val="24"/>
        </w:rPr>
        <w:t>SIETE DE OCTUBRE</w:t>
      </w:r>
      <w:r w:rsidR="00106387" w:rsidRPr="00584718">
        <w:rPr>
          <w:rFonts w:ascii="Palatino Linotype" w:hAnsi="Palatino Linotype" w:cs="Arial"/>
          <w:sz w:val="24"/>
          <w:szCs w:val="24"/>
        </w:rPr>
        <w:t xml:space="preserve"> </w:t>
      </w:r>
      <w:r w:rsidR="009F6606" w:rsidRPr="00584718">
        <w:rPr>
          <w:rFonts w:ascii="Palatino Linotype" w:hAnsi="Palatino Linotype" w:cs="Arial"/>
          <w:sz w:val="24"/>
          <w:szCs w:val="24"/>
        </w:rPr>
        <w:t xml:space="preserve">DE DOS MIL </w:t>
      </w:r>
      <w:r w:rsidR="004D3D74">
        <w:rPr>
          <w:rFonts w:ascii="Palatino Linotype" w:hAnsi="Palatino Linotype" w:cs="Arial"/>
          <w:sz w:val="24"/>
          <w:szCs w:val="24"/>
        </w:rPr>
        <w:t>VEINTE</w:t>
      </w:r>
      <w:r w:rsidRPr="00584718">
        <w:rPr>
          <w:rFonts w:ascii="Palatino Linotype" w:hAnsi="Palatino Linotype" w:cs="Arial"/>
          <w:sz w:val="24"/>
          <w:szCs w:val="24"/>
        </w:rPr>
        <w:t>, ANTE EL SECRETARIO TÉCNICO DEL PLENO, ALEXIS TAPIA RAMÍREZ</w:t>
      </w:r>
      <w:r w:rsidR="000605E0" w:rsidRPr="00584718">
        <w:rPr>
          <w:rFonts w:ascii="Palatino Linotype" w:hAnsi="Palatino Linotype" w:cs="Arial"/>
          <w:sz w:val="24"/>
          <w:szCs w:val="24"/>
        </w:rPr>
        <w:t>.</w:t>
      </w:r>
      <w:r w:rsidR="001D2FCC">
        <w:rPr>
          <w:rFonts w:ascii="Palatino Linotype" w:hAnsi="Palatino Linotype" w:cs="Arial"/>
          <w:sz w:val="24"/>
          <w:szCs w:val="24"/>
        </w:rPr>
        <w:t>--------------------------------------------------------------------------------------------------------------------------------------------------------------------------------------------------------------------------------------------------------------------------------------------------------------------------------------------------------------</w:t>
      </w:r>
      <w:r w:rsidR="006A6C9D">
        <w:rPr>
          <w:rFonts w:ascii="Palatino Linotype" w:hAnsi="Palatino Linotype" w:cs="Arial"/>
          <w:sz w:val="24"/>
          <w:szCs w:val="24"/>
        </w:rPr>
        <w:t>--------------------------------------------------------------------------------------------------------------------------------------------------------------------------------------------------------------------------------------------------------------------------------------------------------------------------------------------------------------</w:t>
      </w:r>
      <w:r w:rsidR="00C25281">
        <w:rPr>
          <w:rFonts w:ascii="Palatino Linotype" w:hAnsi="Palatino Linotype" w:cs="Arial"/>
          <w:sz w:val="24"/>
          <w:szCs w:val="24"/>
        </w:rPr>
        <w:t>------------------------------------------------------------------</w:t>
      </w:r>
    </w:p>
    <w:p w14:paraId="7AB2F83E" w14:textId="77777777" w:rsidR="00B305D4" w:rsidRDefault="00B305D4" w:rsidP="00415FD8">
      <w:pPr>
        <w:spacing w:after="0" w:line="360" w:lineRule="auto"/>
        <w:jc w:val="both"/>
        <w:rPr>
          <w:rFonts w:ascii="Palatino Linotype" w:hAnsi="Palatino Linotype" w:cs="Arial"/>
          <w:sz w:val="24"/>
          <w:szCs w:val="24"/>
        </w:rPr>
      </w:pPr>
    </w:p>
    <w:p w14:paraId="20CC17D6" w14:textId="3103D299" w:rsidR="00F01E46" w:rsidRPr="00584718" w:rsidRDefault="00F01E46" w:rsidP="00415FD8">
      <w:pPr>
        <w:spacing w:after="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584718"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584718" w:rsidRDefault="00F01E46" w:rsidP="00415FD8">
      <w:pPr>
        <w:autoSpaceDE w:val="0"/>
        <w:autoSpaceDN w:val="0"/>
        <w:adjustRightInd w:val="0"/>
        <w:spacing w:after="0" w:line="480" w:lineRule="auto"/>
        <w:jc w:val="both"/>
        <w:rPr>
          <w:rFonts w:ascii="Palatino Linotype" w:hAnsi="Palatino Linotype"/>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84718">
        <w:rPr>
          <w:rFonts w:ascii="Palatino Linotype" w:hAnsi="Palatino Linotype" w:cs="Arial"/>
          <w:sz w:val="24"/>
          <w:szCs w:val="24"/>
        </w:rPr>
        <w:t xml:space="preserve"> </w:t>
      </w:r>
    </w:p>
    <w:p w14:paraId="01DA280E" w14:textId="77777777" w:rsidR="00F01E46" w:rsidRPr="00584718" w:rsidRDefault="00F01E46" w:rsidP="00415FD8">
      <w:pPr>
        <w:spacing w:after="0" w:line="480" w:lineRule="auto"/>
        <w:jc w:val="both"/>
        <w:rPr>
          <w:rFonts w:ascii="Palatino Linotype" w:hAnsi="Palatino Linotype"/>
        </w:rPr>
      </w:pPr>
    </w:p>
    <w:p w14:paraId="293F4115" w14:textId="77777777" w:rsidR="00F01E46" w:rsidRPr="00584718" w:rsidRDefault="00F01E46" w:rsidP="00415FD8">
      <w:pPr>
        <w:spacing w:after="0" w:line="480" w:lineRule="auto"/>
        <w:jc w:val="center"/>
        <w:rPr>
          <w:rFonts w:ascii="Palatino Linotype" w:hAnsi="Palatino Linotype"/>
        </w:rPr>
      </w:pPr>
    </w:p>
    <w:p w14:paraId="6CC85DCF" w14:textId="77777777" w:rsidR="00AA17EB" w:rsidRDefault="00AA17EB" w:rsidP="00415FD8">
      <w:pPr>
        <w:spacing w:after="0" w:line="480" w:lineRule="auto"/>
        <w:rPr>
          <w:rFonts w:ascii="Palatino Linotype" w:hAnsi="Palatino Linotype"/>
          <w:b/>
        </w:rPr>
      </w:pPr>
    </w:p>
    <w:p w14:paraId="7AB08B9C"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4806C22E" w:rsidR="000510FC" w:rsidRPr="00F55D03" w:rsidRDefault="00C01126" w:rsidP="007C15B3">
                            <w:pPr>
                              <w:spacing w:after="0" w:line="240" w:lineRule="auto"/>
                              <w:jc w:val="center"/>
                              <w:rPr>
                                <w:rFonts w:ascii="Palatino Linotype" w:hAnsi="Palatino Linotype"/>
                                <w:b/>
                              </w:rPr>
                            </w:pPr>
                            <w:r w:rsidRPr="00C01126">
                              <w:rPr>
                                <w:rFonts w:ascii="Palatino Linotype" w:hAnsi="Palatino Linotype"/>
                                <w:b/>
                              </w:rPr>
                              <w:t>(Rúbrica)</w:t>
                            </w:r>
                            <w:r w:rsidR="000510FC">
                              <w:rPr>
                                <w:rFonts w:ascii="Palatino Linotype" w:hAnsi="Palatino Linotype"/>
                                <w:b/>
                              </w:rPr>
                              <w:t>.</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A644716"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4806C22E" w:rsidR="000510FC" w:rsidRPr="00F55D03" w:rsidRDefault="00C01126" w:rsidP="007C15B3">
                      <w:pPr>
                        <w:spacing w:after="0" w:line="240" w:lineRule="auto"/>
                        <w:jc w:val="center"/>
                        <w:rPr>
                          <w:rFonts w:ascii="Palatino Linotype" w:hAnsi="Palatino Linotype"/>
                          <w:b/>
                        </w:rPr>
                      </w:pPr>
                      <w:r w:rsidRPr="00C01126">
                        <w:rPr>
                          <w:rFonts w:ascii="Palatino Linotype" w:hAnsi="Palatino Linotype"/>
                          <w:b/>
                        </w:rPr>
                        <w:t>(Rúbrica)</w:t>
                      </w:r>
                      <w:r w:rsidR="000510FC">
                        <w:rPr>
                          <w:rFonts w:ascii="Palatino Linotype" w:hAnsi="Palatino Linotype"/>
                          <w:b/>
                        </w:rPr>
                        <w:t>.</w:t>
                      </w:r>
                    </w:p>
                    <w:p w14:paraId="54AD70F0" w14:textId="77777777" w:rsidR="000510FC" w:rsidRDefault="000510FC" w:rsidP="00F01E46"/>
                  </w:txbxContent>
                </v:textbox>
                <w10:wrap anchorx="margin"/>
              </v:shape>
            </w:pict>
          </mc:Fallback>
        </mc:AlternateContent>
      </w:r>
    </w:p>
    <w:p w14:paraId="61E8CD5D"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34EC5CA6" w:rsidR="000510FC" w:rsidRPr="00F55D03" w:rsidRDefault="000510FC" w:rsidP="007C15B3">
                            <w:pPr>
                              <w:spacing w:after="0" w:line="240" w:lineRule="auto"/>
                              <w:jc w:val="center"/>
                              <w:rPr>
                                <w:rFonts w:ascii="Palatino Linotype" w:hAnsi="Palatino Linotype"/>
                                <w:b/>
                              </w:rPr>
                            </w:pPr>
                            <w:r>
                              <w:rPr>
                                <w:rFonts w:ascii="Palatino Linotype" w:hAnsi="Palatino Linotype"/>
                                <w:b/>
                              </w:rPr>
                              <w:t>(</w:t>
                            </w:r>
                            <w:r w:rsidR="00C22ABD">
                              <w:rPr>
                                <w:rFonts w:ascii="Palatino Linotype" w:hAnsi="Palatino Linotype"/>
                                <w:b/>
                              </w:rPr>
                              <w:t>Rúbrica</w:t>
                            </w:r>
                            <w:r>
                              <w:rPr>
                                <w:rFonts w:ascii="Palatino Linotype" w:hAnsi="Palatino Linotype"/>
                                <w:b/>
                              </w:rPr>
                              <w:t>).</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34EC5CA6" w:rsidR="000510FC" w:rsidRPr="00F55D03" w:rsidRDefault="000510FC" w:rsidP="007C15B3">
                      <w:pPr>
                        <w:spacing w:after="0" w:line="240" w:lineRule="auto"/>
                        <w:jc w:val="center"/>
                        <w:rPr>
                          <w:rFonts w:ascii="Palatino Linotype" w:hAnsi="Palatino Linotype"/>
                          <w:b/>
                        </w:rPr>
                      </w:pPr>
                      <w:r>
                        <w:rPr>
                          <w:rFonts w:ascii="Palatino Linotype" w:hAnsi="Palatino Linotype"/>
                          <w:b/>
                        </w:rPr>
                        <w:t>(</w:t>
                      </w:r>
                      <w:r w:rsidR="00C22ABD">
                        <w:rPr>
                          <w:rFonts w:ascii="Palatino Linotype" w:hAnsi="Palatino Linotype"/>
                          <w:b/>
                        </w:rPr>
                        <w:t>Rúbrica</w:t>
                      </w:r>
                      <w:r>
                        <w:rPr>
                          <w:rFonts w:ascii="Palatino Linotype" w:hAnsi="Palatino Linotype"/>
                          <w:b/>
                        </w:rPr>
                        <w:t>).</w:t>
                      </w:r>
                    </w:p>
                    <w:p w14:paraId="14E240E3" w14:textId="77777777" w:rsidR="000510FC" w:rsidRDefault="000510FC" w:rsidP="00F01E46"/>
                  </w:txbxContent>
                </v:textbox>
                <w10:wrap anchorx="margin"/>
              </v:shape>
            </w:pict>
          </mc:Fallback>
        </mc:AlternateContent>
      </w:r>
    </w:p>
    <w:p w14:paraId="3B1B65FE" w14:textId="77777777" w:rsidR="00F01E46" w:rsidRPr="00584718" w:rsidRDefault="00F01E46" w:rsidP="00415FD8">
      <w:pPr>
        <w:spacing w:after="0" w:line="480" w:lineRule="auto"/>
        <w:rPr>
          <w:rFonts w:ascii="Palatino Linotype" w:hAnsi="Palatino Linotype"/>
          <w:b/>
        </w:rPr>
      </w:pPr>
    </w:p>
    <w:p w14:paraId="5DC3C303" w14:textId="77777777" w:rsidR="00AA17EB" w:rsidRDefault="00AA17EB" w:rsidP="00415FD8">
      <w:pPr>
        <w:spacing w:after="0" w:line="480" w:lineRule="auto"/>
        <w:rPr>
          <w:rFonts w:ascii="Palatino Linotype" w:hAnsi="Palatino Linotype"/>
          <w:b/>
        </w:rPr>
      </w:pPr>
    </w:p>
    <w:p w14:paraId="0AE13EDF" w14:textId="77777777" w:rsidR="00AA17EB" w:rsidRDefault="00AA17EB" w:rsidP="00415FD8">
      <w:pPr>
        <w:spacing w:after="0" w:line="480" w:lineRule="auto"/>
        <w:rPr>
          <w:rFonts w:ascii="Palatino Linotype" w:hAnsi="Palatino Linotype"/>
          <w:b/>
        </w:rPr>
      </w:pPr>
    </w:p>
    <w:p w14:paraId="252488C2"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584718"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58471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AA17EB" w:rsidRDefault="00AA17EB" w:rsidP="00415FD8">
      <w:pPr>
        <w:tabs>
          <w:tab w:val="left" w:pos="5415"/>
        </w:tabs>
        <w:spacing w:after="0" w:line="240" w:lineRule="auto"/>
        <w:ind w:right="51"/>
        <w:jc w:val="both"/>
        <w:rPr>
          <w:rFonts w:ascii="Palatino Linotype" w:hAnsi="Palatino Linotype" w:cs="Arial"/>
          <w:sz w:val="14"/>
          <w:szCs w:val="16"/>
        </w:rPr>
      </w:pPr>
    </w:p>
    <w:p w14:paraId="67E7D532" w14:textId="7484B9A7" w:rsidR="00FA3867" w:rsidRPr="0058471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C22ABD">
        <w:rPr>
          <w:rFonts w:ascii="Palatino Linotype" w:hAnsi="Palatino Linotype" w:cs="Arial"/>
          <w:sz w:val="16"/>
          <w:szCs w:val="16"/>
        </w:rPr>
        <w:t>siete de octubre</w:t>
      </w:r>
      <w:r w:rsidRPr="00584718">
        <w:rPr>
          <w:rFonts w:ascii="Palatino Linotype" w:hAnsi="Palatino Linotype" w:cs="Arial"/>
          <w:sz w:val="16"/>
          <w:szCs w:val="16"/>
        </w:rPr>
        <w:t xml:space="preserve"> de do</w:t>
      </w:r>
      <w:r w:rsidR="009F6606" w:rsidRPr="00584718">
        <w:rPr>
          <w:rFonts w:ascii="Palatino Linotype" w:hAnsi="Palatino Linotype" w:cs="Arial"/>
          <w:sz w:val="16"/>
          <w:szCs w:val="16"/>
        </w:rPr>
        <w:t xml:space="preserve">s mil </w:t>
      </w:r>
      <w:r w:rsidR="004D3D74">
        <w:rPr>
          <w:rFonts w:ascii="Palatino Linotype" w:hAnsi="Palatino Linotype" w:cs="Arial"/>
          <w:sz w:val="16"/>
          <w:szCs w:val="16"/>
        </w:rPr>
        <w:t>veinte</w:t>
      </w:r>
      <w:r w:rsidR="000510FC">
        <w:rPr>
          <w:rFonts w:ascii="Palatino Linotype" w:hAnsi="Palatino Linotype" w:cs="Arial"/>
          <w:sz w:val="16"/>
          <w:szCs w:val="16"/>
        </w:rPr>
        <w:t>, emitida en el Recurso de R</w:t>
      </w:r>
      <w:r w:rsidRPr="00584718">
        <w:rPr>
          <w:rFonts w:ascii="Palatino Linotype" w:hAnsi="Palatino Linotype" w:cs="Arial"/>
          <w:sz w:val="16"/>
          <w:szCs w:val="16"/>
        </w:rPr>
        <w:t xml:space="preserve">evisión </w:t>
      </w:r>
      <w:r w:rsidR="00C22ABD" w:rsidRPr="00C22ABD">
        <w:rPr>
          <w:rFonts w:ascii="Palatino Linotype" w:hAnsi="Palatino Linotype" w:cs="Arial"/>
          <w:b/>
          <w:bCs/>
          <w:sz w:val="16"/>
          <w:szCs w:val="16"/>
          <w:lang w:eastAsia="es-MX"/>
        </w:rPr>
        <w:t>03450/INFOEM/IP/RR/2020</w:t>
      </w:r>
      <w:r w:rsidRPr="000510FC">
        <w:rPr>
          <w:rFonts w:ascii="Palatino Linotype" w:hAnsi="Palatino Linotype" w:cs="Arial"/>
          <w:bCs/>
          <w:sz w:val="16"/>
          <w:szCs w:val="16"/>
          <w:lang w:eastAsia="es-MX"/>
        </w:rPr>
        <w:t>.</w:t>
      </w:r>
    </w:p>
    <w:p w14:paraId="345214E0" w14:textId="0DD7207D" w:rsidR="00FA3867" w:rsidRPr="005A797B" w:rsidRDefault="00FA1884" w:rsidP="00415FD8">
      <w:pPr>
        <w:spacing w:after="0" w:line="240" w:lineRule="auto"/>
        <w:jc w:val="both"/>
        <w:rPr>
          <w:rFonts w:ascii="Palatino Linotype" w:hAnsi="Palatino Linotype" w:cs="Arial"/>
        </w:rPr>
      </w:pPr>
      <w:r w:rsidRPr="00584718">
        <w:rPr>
          <w:rFonts w:ascii="Palatino Linotype" w:hAnsi="Palatino Linotype" w:cs="Arial"/>
          <w:bCs/>
          <w:sz w:val="16"/>
          <w:szCs w:val="16"/>
          <w:lang w:eastAsia="es-MX"/>
        </w:rPr>
        <w:t>ZMS/OSAM/</w:t>
      </w:r>
      <w:r w:rsidR="00500405">
        <w:rPr>
          <w:rFonts w:ascii="Palatino Linotype" w:hAnsi="Palatino Linotype" w:cs="Arial"/>
          <w:bCs/>
          <w:sz w:val="16"/>
          <w:szCs w:val="16"/>
          <w:lang w:eastAsia="es-MX"/>
        </w:rPr>
        <w:t>EJDG</w:t>
      </w:r>
    </w:p>
    <w:sectPr w:rsidR="00FA3867" w:rsidRPr="005A797B" w:rsidSect="00D77A67">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13A0F" w14:textId="77777777" w:rsidR="00D42D90" w:rsidRDefault="00D42D90" w:rsidP="006168E4">
      <w:pPr>
        <w:spacing w:after="0" w:line="240" w:lineRule="auto"/>
      </w:pPr>
      <w:r>
        <w:separator/>
      </w:r>
    </w:p>
  </w:endnote>
  <w:endnote w:type="continuationSeparator" w:id="0">
    <w:p w14:paraId="3F0390DE" w14:textId="77777777" w:rsidR="00D42D90" w:rsidRDefault="00D42D9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05509">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05509">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0550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05509">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D60B6" w14:textId="77777777" w:rsidR="00D42D90" w:rsidRDefault="00D42D90" w:rsidP="006168E4">
      <w:pPr>
        <w:spacing w:after="0" w:line="240" w:lineRule="auto"/>
      </w:pPr>
      <w:r>
        <w:separator/>
      </w:r>
    </w:p>
  </w:footnote>
  <w:footnote w:type="continuationSeparator" w:id="0">
    <w:p w14:paraId="4DCAF1A0" w14:textId="77777777" w:rsidR="00D42D90" w:rsidRDefault="00D42D90"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DA62D" w14:textId="31F4E8AD" w:rsidR="00936B9A" w:rsidRDefault="00D42D90">
    <w:pPr>
      <w:pStyle w:val="Encabezado"/>
    </w:pPr>
    <w:r>
      <w:rPr>
        <w:noProof/>
        <w:lang w:val="es-MX" w:eastAsia="es-MX"/>
      </w:rPr>
      <w:pict w14:anchorId="1B8F0A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856844"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598F6EFB" w:rsidR="000510FC" w:rsidRDefault="00D42D90">
    <w:pPr>
      <w:pStyle w:val="Encabezado"/>
    </w:pPr>
    <w:r>
      <w:rPr>
        <w:noProof/>
        <w:lang w:val="es-MX" w:eastAsia="es-MX"/>
      </w:rPr>
      <w:pict w14:anchorId="6EA171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856845" o:spid="_x0000_s2051" type="#_x0000_t75" style="position:absolute;margin-left:-93.1pt;margin-top:-115.2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7CDB4F17" w:rsidR="000510FC" w:rsidRPr="00B4142F" w:rsidRDefault="003E1E8F" w:rsidP="005C14E1">
          <w:pPr>
            <w:spacing w:after="0" w:line="276" w:lineRule="auto"/>
            <w:ind w:left="639" w:right="214"/>
            <w:jc w:val="right"/>
            <w:rPr>
              <w:rFonts w:ascii="Palatino Linotype" w:hAnsi="Palatino Linotype" w:cs="Arial"/>
              <w:szCs w:val="20"/>
            </w:rPr>
          </w:pPr>
          <w:r w:rsidRPr="003E1E8F">
            <w:rPr>
              <w:rFonts w:ascii="Palatino Linotype" w:hAnsi="Palatino Linotype" w:cs="Arial"/>
              <w:bCs/>
              <w:sz w:val="24"/>
              <w:lang w:eastAsia="es-MX"/>
            </w:rPr>
            <w:t>03450/INFOEM/IP/RR/2020</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45D32B55" w:rsidR="000510FC" w:rsidRPr="00B7426B" w:rsidRDefault="003E1E8F" w:rsidP="00B7426B">
          <w:pPr>
            <w:spacing w:after="0" w:line="276" w:lineRule="auto"/>
            <w:ind w:left="639" w:right="214"/>
            <w:jc w:val="right"/>
            <w:rPr>
              <w:rFonts w:ascii="Palatino Linotype" w:hAnsi="Palatino Linotype" w:cs="Arial"/>
              <w:szCs w:val="20"/>
            </w:rPr>
          </w:pPr>
          <w:r w:rsidRPr="003E1E8F">
            <w:rPr>
              <w:rFonts w:ascii="Palatino Linotype" w:hAnsi="Palatino Linotype" w:cs="Arial"/>
              <w:szCs w:val="20"/>
            </w:rPr>
            <w:t>Ayuntamiento de Cocotitlán</w:t>
          </w:r>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6BBEF6EB" w:rsidR="000510FC" w:rsidRPr="00B4142F" w:rsidRDefault="003E1E8F" w:rsidP="005C14E1">
          <w:pPr>
            <w:spacing w:after="0" w:line="276" w:lineRule="auto"/>
            <w:ind w:left="639" w:right="214"/>
            <w:jc w:val="right"/>
            <w:rPr>
              <w:rFonts w:ascii="Palatino Linotype" w:hAnsi="Palatino Linotype" w:cs="Arial"/>
              <w:szCs w:val="20"/>
            </w:rPr>
          </w:pPr>
          <w:r w:rsidRPr="003E1E8F">
            <w:rPr>
              <w:rFonts w:ascii="Palatino Linotype" w:hAnsi="Palatino Linotype" w:cs="Arial"/>
              <w:bCs/>
              <w:sz w:val="24"/>
              <w:lang w:eastAsia="es-MX"/>
            </w:rPr>
            <w:t>03450/INFOEM/IP/RR/2020</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3A1686AA" w:rsidR="000510FC" w:rsidRPr="00F06FED" w:rsidRDefault="00205509" w:rsidP="00B7426B">
          <w:pPr>
            <w:spacing w:after="0" w:line="276" w:lineRule="auto"/>
            <w:ind w:left="639" w:right="214"/>
            <w:jc w:val="right"/>
            <w:rPr>
              <w:rFonts w:ascii="Palatino Linotype" w:hAnsi="Palatino Linotype" w:cs="Arial"/>
            </w:rPr>
          </w:pPr>
          <w:proofErr w:type="spellStart"/>
          <w:r>
            <w:rPr>
              <w:rFonts w:ascii="Palatino Linotype" w:hAnsi="Palatino Linotype" w:cs="Arial"/>
            </w:rPr>
            <w:t>xxxxxxxxxxxxxxxxxxxxxxxxxx</w:t>
          </w:r>
          <w:proofErr w:type="spellEnd"/>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35B6B30C" w:rsidR="000510FC" w:rsidRDefault="003E1E8F" w:rsidP="00B7426B">
          <w:pPr>
            <w:spacing w:after="0" w:line="276" w:lineRule="auto"/>
            <w:ind w:left="639" w:right="214"/>
            <w:jc w:val="right"/>
            <w:rPr>
              <w:rFonts w:ascii="Palatino Linotype" w:hAnsi="Palatino Linotype" w:cs="Arial"/>
              <w:szCs w:val="20"/>
            </w:rPr>
          </w:pPr>
          <w:r w:rsidRPr="003E1E8F">
            <w:rPr>
              <w:rFonts w:ascii="Palatino Linotype" w:hAnsi="Palatino Linotype" w:cs="Arial"/>
              <w:szCs w:val="20"/>
            </w:rPr>
            <w:t>Ayuntamiento de Cocotitlán</w:t>
          </w:r>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63DA8727" w:rsidR="000510FC" w:rsidRDefault="00D42D90">
    <w:pPr>
      <w:pStyle w:val="Encabezado"/>
    </w:pPr>
    <w:r>
      <w:rPr>
        <w:noProof/>
        <w:lang w:val="es-MX" w:eastAsia="es-MX"/>
      </w:rPr>
      <w:pict w14:anchorId="517FE1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856843" o:spid="_x0000_s2049" type="#_x0000_t75" style="position:absolute;margin-left:-87.3pt;margin-top:-116.8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7F50C88"/>
    <w:multiLevelType w:val="hybridMultilevel"/>
    <w:tmpl w:val="FE6C3E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A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37C8B"/>
    <w:rsid w:val="000414F1"/>
    <w:rsid w:val="0004450C"/>
    <w:rsid w:val="00045B26"/>
    <w:rsid w:val="00047C1B"/>
    <w:rsid w:val="000507C5"/>
    <w:rsid w:val="000510FC"/>
    <w:rsid w:val="00053099"/>
    <w:rsid w:val="00055224"/>
    <w:rsid w:val="000605E0"/>
    <w:rsid w:val="00061821"/>
    <w:rsid w:val="00064728"/>
    <w:rsid w:val="00064AB0"/>
    <w:rsid w:val="00070182"/>
    <w:rsid w:val="0007104F"/>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E3998"/>
    <w:rsid w:val="000F5196"/>
    <w:rsid w:val="000F6B51"/>
    <w:rsid w:val="000F6E67"/>
    <w:rsid w:val="00103C52"/>
    <w:rsid w:val="0010527B"/>
    <w:rsid w:val="00106387"/>
    <w:rsid w:val="001132C3"/>
    <w:rsid w:val="001152DA"/>
    <w:rsid w:val="001178FA"/>
    <w:rsid w:val="00117DA2"/>
    <w:rsid w:val="00124855"/>
    <w:rsid w:val="001260E7"/>
    <w:rsid w:val="00126A06"/>
    <w:rsid w:val="00130240"/>
    <w:rsid w:val="0013189B"/>
    <w:rsid w:val="001363FD"/>
    <w:rsid w:val="001372F1"/>
    <w:rsid w:val="00141DD7"/>
    <w:rsid w:val="0014223D"/>
    <w:rsid w:val="00145F3D"/>
    <w:rsid w:val="00157906"/>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12B5"/>
    <w:rsid w:val="001D1559"/>
    <w:rsid w:val="001D2FCC"/>
    <w:rsid w:val="001F400D"/>
    <w:rsid w:val="001F5DEB"/>
    <w:rsid w:val="00200225"/>
    <w:rsid w:val="00201459"/>
    <w:rsid w:val="00205509"/>
    <w:rsid w:val="0020663C"/>
    <w:rsid w:val="00210C79"/>
    <w:rsid w:val="0021315E"/>
    <w:rsid w:val="00213E1C"/>
    <w:rsid w:val="002176B7"/>
    <w:rsid w:val="002205C0"/>
    <w:rsid w:val="00221357"/>
    <w:rsid w:val="002218C3"/>
    <w:rsid w:val="00222EF8"/>
    <w:rsid w:val="00230CB8"/>
    <w:rsid w:val="00232D81"/>
    <w:rsid w:val="00233D67"/>
    <w:rsid w:val="002363B0"/>
    <w:rsid w:val="002411DC"/>
    <w:rsid w:val="00245D6A"/>
    <w:rsid w:val="00266874"/>
    <w:rsid w:val="00272FC7"/>
    <w:rsid w:val="00276062"/>
    <w:rsid w:val="002813C0"/>
    <w:rsid w:val="00282948"/>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0814"/>
    <w:rsid w:val="002E35DE"/>
    <w:rsid w:val="002E5F6E"/>
    <w:rsid w:val="002E6A03"/>
    <w:rsid w:val="002F18E1"/>
    <w:rsid w:val="002F227A"/>
    <w:rsid w:val="002F37BE"/>
    <w:rsid w:val="002F4873"/>
    <w:rsid w:val="002F6BF0"/>
    <w:rsid w:val="00300D0B"/>
    <w:rsid w:val="0030122A"/>
    <w:rsid w:val="00306096"/>
    <w:rsid w:val="0030613C"/>
    <w:rsid w:val="003127C2"/>
    <w:rsid w:val="00314AC6"/>
    <w:rsid w:val="00315457"/>
    <w:rsid w:val="0031594E"/>
    <w:rsid w:val="00317FD2"/>
    <w:rsid w:val="003279CD"/>
    <w:rsid w:val="00327A1D"/>
    <w:rsid w:val="00330260"/>
    <w:rsid w:val="00330A97"/>
    <w:rsid w:val="00331683"/>
    <w:rsid w:val="00340234"/>
    <w:rsid w:val="003417B9"/>
    <w:rsid w:val="003511AD"/>
    <w:rsid w:val="00352FBE"/>
    <w:rsid w:val="00353A0D"/>
    <w:rsid w:val="00353FDC"/>
    <w:rsid w:val="0035578B"/>
    <w:rsid w:val="00355A0A"/>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61F9"/>
    <w:rsid w:val="003B3ADF"/>
    <w:rsid w:val="003B45B5"/>
    <w:rsid w:val="003B76CA"/>
    <w:rsid w:val="003B7B17"/>
    <w:rsid w:val="003C4E9C"/>
    <w:rsid w:val="003D153D"/>
    <w:rsid w:val="003D35E6"/>
    <w:rsid w:val="003D721D"/>
    <w:rsid w:val="003D7780"/>
    <w:rsid w:val="003E1C9C"/>
    <w:rsid w:val="003E1E8F"/>
    <w:rsid w:val="003E396F"/>
    <w:rsid w:val="003E4B02"/>
    <w:rsid w:val="003E6567"/>
    <w:rsid w:val="003F151A"/>
    <w:rsid w:val="003F1CE3"/>
    <w:rsid w:val="003F2874"/>
    <w:rsid w:val="003F297D"/>
    <w:rsid w:val="003F31B6"/>
    <w:rsid w:val="003F5F69"/>
    <w:rsid w:val="004012CF"/>
    <w:rsid w:val="00402FF3"/>
    <w:rsid w:val="004110D2"/>
    <w:rsid w:val="00414C1F"/>
    <w:rsid w:val="00415FD8"/>
    <w:rsid w:val="004216D8"/>
    <w:rsid w:val="0042285E"/>
    <w:rsid w:val="00423213"/>
    <w:rsid w:val="00424BB4"/>
    <w:rsid w:val="00427F2E"/>
    <w:rsid w:val="00430603"/>
    <w:rsid w:val="00431EBD"/>
    <w:rsid w:val="00434F17"/>
    <w:rsid w:val="004374AC"/>
    <w:rsid w:val="00441585"/>
    <w:rsid w:val="004447EE"/>
    <w:rsid w:val="00445D06"/>
    <w:rsid w:val="00446EF7"/>
    <w:rsid w:val="00450A99"/>
    <w:rsid w:val="00454FB3"/>
    <w:rsid w:val="0046044E"/>
    <w:rsid w:val="00461DBA"/>
    <w:rsid w:val="00470022"/>
    <w:rsid w:val="00477720"/>
    <w:rsid w:val="0048178E"/>
    <w:rsid w:val="00481AAF"/>
    <w:rsid w:val="00487327"/>
    <w:rsid w:val="004906C8"/>
    <w:rsid w:val="00491FBE"/>
    <w:rsid w:val="0049322E"/>
    <w:rsid w:val="004979A2"/>
    <w:rsid w:val="004A0CC0"/>
    <w:rsid w:val="004B1509"/>
    <w:rsid w:val="004B1BDE"/>
    <w:rsid w:val="004B3753"/>
    <w:rsid w:val="004C02A2"/>
    <w:rsid w:val="004C16A3"/>
    <w:rsid w:val="004C7621"/>
    <w:rsid w:val="004D073F"/>
    <w:rsid w:val="004D3D74"/>
    <w:rsid w:val="004D5E02"/>
    <w:rsid w:val="004E6BE9"/>
    <w:rsid w:val="004F1ECB"/>
    <w:rsid w:val="004F2DD4"/>
    <w:rsid w:val="004F7AF7"/>
    <w:rsid w:val="00500405"/>
    <w:rsid w:val="0050130C"/>
    <w:rsid w:val="00501E21"/>
    <w:rsid w:val="00503927"/>
    <w:rsid w:val="00512153"/>
    <w:rsid w:val="00513B00"/>
    <w:rsid w:val="005152E2"/>
    <w:rsid w:val="00521689"/>
    <w:rsid w:val="00522352"/>
    <w:rsid w:val="00522A0E"/>
    <w:rsid w:val="00523CF0"/>
    <w:rsid w:val="00523DFA"/>
    <w:rsid w:val="00525911"/>
    <w:rsid w:val="0052678C"/>
    <w:rsid w:val="00530C63"/>
    <w:rsid w:val="005318CA"/>
    <w:rsid w:val="005322DA"/>
    <w:rsid w:val="00556B72"/>
    <w:rsid w:val="005575BB"/>
    <w:rsid w:val="00557A82"/>
    <w:rsid w:val="00562653"/>
    <w:rsid w:val="00562DA8"/>
    <w:rsid w:val="005645BE"/>
    <w:rsid w:val="00567D72"/>
    <w:rsid w:val="00570592"/>
    <w:rsid w:val="005733EB"/>
    <w:rsid w:val="0057689F"/>
    <w:rsid w:val="00582600"/>
    <w:rsid w:val="00584718"/>
    <w:rsid w:val="00590D02"/>
    <w:rsid w:val="00596E35"/>
    <w:rsid w:val="005A08C7"/>
    <w:rsid w:val="005A0B6E"/>
    <w:rsid w:val="005A0F33"/>
    <w:rsid w:val="005A797B"/>
    <w:rsid w:val="005B05B0"/>
    <w:rsid w:val="005B6443"/>
    <w:rsid w:val="005C14E1"/>
    <w:rsid w:val="005C3510"/>
    <w:rsid w:val="005C6DED"/>
    <w:rsid w:val="005D2B59"/>
    <w:rsid w:val="005D370F"/>
    <w:rsid w:val="005E52E9"/>
    <w:rsid w:val="005E6C3F"/>
    <w:rsid w:val="005F28FD"/>
    <w:rsid w:val="005F57F0"/>
    <w:rsid w:val="005F61D6"/>
    <w:rsid w:val="005F6CA8"/>
    <w:rsid w:val="005F7B7C"/>
    <w:rsid w:val="006019B4"/>
    <w:rsid w:val="00604860"/>
    <w:rsid w:val="00605624"/>
    <w:rsid w:val="006069DC"/>
    <w:rsid w:val="00611928"/>
    <w:rsid w:val="00613AD7"/>
    <w:rsid w:val="006168E4"/>
    <w:rsid w:val="00616A3A"/>
    <w:rsid w:val="0062063C"/>
    <w:rsid w:val="00627191"/>
    <w:rsid w:val="00637208"/>
    <w:rsid w:val="0063729B"/>
    <w:rsid w:val="0063752F"/>
    <w:rsid w:val="006375B6"/>
    <w:rsid w:val="00651AA0"/>
    <w:rsid w:val="006615F9"/>
    <w:rsid w:val="006639E2"/>
    <w:rsid w:val="00666AD1"/>
    <w:rsid w:val="00670673"/>
    <w:rsid w:val="00673857"/>
    <w:rsid w:val="00676967"/>
    <w:rsid w:val="0069410C"/>
    <w:rsid w:val="00697DD0"/>
    <w:rsid w:val="006A6142"/>
    <w:rsid w:val="006A6BD9"/>
    <w:rsid w:val="006A6C9D"/>
    <w:rsid w:val="006B3076"/>
    <w:rsid w:val="006C1B63"/>
    <w:rsid w:val="006C5E0F"/>
    <w:rsid w:val="006C6DA5"/>
    <w:rsid w:val="006D5B07"/>
    <w:rsid w:val="006E2CEE"/>
    <w:rsid w:val="006E49EB"/>
    <w:rsid w:val="006E6FC4"/>
    <w:rsid w:val="006E717A"/>
    <w:rsid w:val="006F2470"/>
    <w:rsid w:val="006F5CBA"/>
    <w:rsid w:val="006F69FE"/>
    <w:rsid w:val="006F787A"/>
    <w:rsid w:val="006F7AEB"/>
    <w:rsid w:val="007051B0"/>
    <w:rsid w:val="00706E00"/>
    <w:rsid w:val="0070767C"/>
    <w:rsid w:val="00711421"/>
    <w:rsid w:val="0071455A"/>
    <w:rsid w:val="00714A48"/>
    <w:rsid w:val="00715527"/>
    <w:rsid w:val="00717553"/>
    <w:rsid w:val="00717934"/>
    <w:rsid w:val="0072333B"/>
    <w:rsid w:val="00725024"/>
    <w:rsid w:val="00727C0F"/>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1E81"/>
    <w:rsid w:val="00774536"/>
    <w:rsid w:val="00775BF4"/>
    <w:rsid w:val="00794F80"/>
    <w:rsid w:val="007A05E1"/>
    <w:rsid w:val="007A5EAA"/>
    <w:rsid w:val="007A6634"/>
    <w:rsid w:val="007A681B"/>
    <w:rsid w:val="007B0479"/>
    <w:rsid w:val="007B1212"/>
    <w:rsid w:val="007B2C77"/>
    <w:rsid w:val="007B3C72"/>
    <w:rsid w:val="007B4114"/>
    <w:rsid w:val="007B4372"/>
    <w:rsid w:val="007B6FD8"/>
    <w:rsid w:val="007C15B3"/>
    <w:rsid w:val="007C3098"/>
    <w:rsid w:val="007C424C"/>
    <w:rsid w:val="007C6A59"/>
    <w:rsid w:val="007C6E76"/>
    <w:rsid w:val="007D0C85"/>
    <w:rsid w:val="007D1A27"/>
    <w:rsid w:val="007D1F15"/>
    <w:rsid w:val="007D25B1"/>
    <w:rsid w:val="007D2878"/>
    <w:rsid w:val="007D4CC6"/>
    <w:rsid w:val="007D56C3"/>
    <w:rsid w:val="007D5A20"/>
    <w:rsid w:val="007E4685"/>
    <w:rsid w:val="007F6E5B"/>
    <w:rsid w:val="00800566"/>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62368"/>
    <w:rsid w:val="00865FA4"/>
    <w:rsid w:val="008707E9"/>
    <w:rsid w:val="00873D6E"/>
    <w:rsid w:val="008773E7"/>
    <w:rsid w:val="00884054"/>
    <w:rsid w:val="00887A61"/>
    <w:rsid w:val="00887CAA"/>
    <w:rsid w:val="00892D37"/>
    <w:rsid w:val="00893282"/>
    <w:rsid w:val="008A0F04"/>
    <w:rsid w:val="008A6597"/>
    <w:rsid w:val="008B678F"/>
    <w:rsid w:val="008B7187"/>
    <w:rsid w:val="008B7ADE"/>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1C6"/>
    <w:rsid w:val="008F2BA6"/>
    <w:rsid w:val="008F31B3"/>
    <w:rsid w:val="008F4C93"/>
    <w:rsid w:val="00900224"/>
    <w:rsid w:val="00900E3E"/>
    <w:rsid w:val="00902F0D"/>
    <w:rsid w:val="00902FD8"/>
    <w:rsid w:val="009046C9"/>
    <w:rsid w:val="00907575"/>
    <w:rsid w:val="00907F56"/>
    <w:rsid w:val="00911AD7"/>
    <w:rsid w:val="00913196"/>
    <w:rsid w:val="00913DE6"/>
    <w:rsid w:val="00921AA7"/>
    <w:rsid w:val="00923E83"/>
    <w:rsid w:val="00932918"/>
    <w:rsid w:val="00934C9B"/>
    <w:rsid w:val="00936B9A"/>
    <w:rsid w:val="00942A79"/>
    <w:rsid w:val="00944468"/>
    <w:rsid w:val="00944DC9"/>
    <w:rsid w:val="00945FB1"/>
    <w:rsid w:val="0095267A"/>
    <w:rsid w:val="009567F2"/>
    <w:rsid w:val="00961D50"/>
    <w:rsid w:val="00964A99"/>
    <w:rsid w:val="0096605C"/>
    <w:rsid w:val="0096643B"/>
    <w:rsid w:val="00967E9D"/>
    <w:rsid w:val="009738FB"/>
    <w:rsid w:val="00973E6E"/>
    <w:rsid w:val="009743C4"/>
    <w:rsid w:val="009815F8"/>
    <w:rsid w:val="00991E39"/>
    <w:rsid w:val="0099331E"/>
    <w:rsid w:val="009943D4"/>
    <w:rsid w:val="00997358"/>
    <w:rsid w:val="00997C2C"/>
    <w:rsid w:val="009A075C"/>
    <w:rsid w:val="009A18AC"/>
    <w:rsid w:val="009A4E3B"/>
    <w:rsid w:val="009A5D16"/>
    <w:rsid w:val="009A686F"/>
    <w:rsid w:val="009A6A58"/>
    <w:rsid w:val="009B3487"/>
    <w:rsid w:val="009B4CE2"/>
    <w:rsid w:val="009C0752"/>
    <w:rsid w:val="009C1EEF"/>
    <w:rsid w:val="009C564F"/>
    <w:rsid w:val="009D1A4B"/>
    <w:rsid w:val="009D1BF0"/>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62B59"/>
    <w:rsid w:val="00A7039B"/>
    <w:rsid w:val="00A72150"/>
    <w:rsid w:val="00A72465"/>
    <w:rsid w:val="00A80C92"/>
    <w:rsid w:val="00A81100"/>
    <w:rsid w:val="00A9078E"/>
    <w:rsid w:val="00A911CE"/>
    <w:rsid w:val="00A91C40"/>
    <w:rsid w:val="00A952D2"/>
    <w:rsid w:val="00A95C3D"/>
    <w:rsid w:val="00AA17EB"/>
    <w:rsid w:val="00AA4738"/>
    <w:rsid w:val="00AA648E"/>
    <w:rsid w:val="00AB09E3"/>
    <w:rsid w:val="00AB1E85"/>
    <w:rsid w:val="00AB3710"/>
    <w:rsid w:val="00AB4B0F"/>
    <w:rsid w:val="00AC0CCC"/>
    <w:rsid w:val="00AC12AB"/>
    <w:rsid w:val="00AC3768"/>
    <w:rsid w:val="00AC3CC3"/>
    <w:rsid w:val="00AC52D3"/>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20329"/>
    <w:rsid w:val="00B23959"/>
    <w:rsid w:val="00B23F44"/>
    <w:rsid w:val="00B305D4"/>
    <w:rsid w:val="00B32BC9"/>
    <w:rsid w:val="00B32CD3"/>
    <w:rsid w:val="00B33DB6"/>
    <w:rsid w:val="00B3672D"/>
    <w:rsid w:val="00B36B67"/>
    <w:rsid w:val="00B36C81"/>
    <w:rsid w:val="00B3772D"/>
    <w:rsid w:val="00B455D3"/>
    <w:rsid w:val="00B50140"/>
    <w:rsid w:val="00B52C95"/>
    <w:rsid w:val="00B554F8"/>
    <w:rsid w:val="00B6516B"/>
    <w:rsid w:val="00B7426B"/>
    <w:rsid w:val="00B74A60"/>
    <w:rsid w:val="00B777F6"/>
    <w:rsid w:val="00B8387B"/>
    <w:rsid w:val="00B85A40"/>
    <w:rsid w:val="00B86A10"/>
    <w:rsid w:val="00BA4DC0"/>
    <w:rsid w:val="00BA7AD1"/>
    <w:rsid w:val="00BA7AEB"/>
    <w:rsid w:val="00BB243B"/>
    <w:rsid w:val="00BB31BE"/>
    <w:rsid w:val="00BB3580"/>
    <w:rsid w:val="00BB65EE"/>
    <w:rsid w:val="00BC0FDD"/>
    <w:rsid w:val="00BC22E0"/>
    <w:rsid w:val="00BD304D"/>
    <w:rsid w:val="00BD4C11"/>
    <w:rsid w:val="00BE04E6"/>
    <w:rsid w:val="00BE32A8"/>
    <w:rsid w:val="00BE4347"/>
    <w:rsid w:val="00BE4694"/>
    <w:rsid w:val="00BE4778"/>
    <w:rsid w:val="00BE5BF5"/>
    <w:rsid w:val="00BF084B"/>
    <w:rsid w:val="00BF3876"/>
    <w:rsid w:val="00BF4CB5"/>
    <w:rsid w:val="00BF63A0"/>
    <w:rsid w:val="00BF64BA"/>
    <w:rsid w:val="00BF6BFA"/>
    <w:rsid w:val="00C01126"/>
    <w:rsid w:val="00C03CC0"/>
    <w:rsid w:val="00C10301"/>
    <w:rsid w:val="00C2109F"/>
    <w:rsid w:val="00C2287C"/>
    <w:rsid w:val="00C22ABD"/>
    <w:rsid w:val="00C25281"/>
    <w:rsid w:val="00C2728D"/>
    <w:rsid w:val="00C3132D"/>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E4D"/>
    <w:rsid w:val="00C715C2"/>
    <w:rsid w:val="00C8257C"/>
    <w:rsid w:val="00C93BCC"/>
    <w:rsid w:val="00C94F10"/>
    <w:rsid w:val="00C969A6"/>
    <w:rsid w:val="00CA3280"/>
    <w:rsid w:val="00CA5721"/>
    <w:rsid w:val="00CB147C"/>
    <w:rsid w:val="00CB2B18"/>
    <w:rsid w:val="00CB2E37"/>
    <w:rsid w:val="00CB60D0"/>
    <w:rsid w:val="00CB7C17"/>
    <w:rsid w:val="00CC0463"/>
    <w:rsid w:val="00CC0C5F"/>
    <w:rsid w:val="00CC211E"/>
    <w:rsid w:val="00CC2BE6"/>
    <w:rsid w:val="00CC3AB7"/>
    <w:rsid w:val="00CD2D8C"/>
    <w:rsid w:val="00CD589E"/>
    <w:rsid w:val="00CE2ADF"/>
    <w:rsid w:val="00CE5425"/>
    <w:rsid w:val="00CE68F5"/>
    <w:rsid w:val="00CF5C44"/>
    <w:rsid w:val="00D06CA0"/>
    <w:rsid w:val="00D10FED"/>
    <w:rsid w:val="00D170A2"/>
    <w:rsid w:val="00D24D84"/>
    <w:rsid w:val="00D26D95"/>
    <w:rsid w:val="00D27721"/>
    <w:rsid w:val="00D33028"/>
    <w:rsid w:val="00D36BD5"/>
    <w:rsid w:val="00D420D9"/>
    <w:rsid w:val="00D42929"/>
    <w:rsid w:val="00D42D90"/>
    <w:rsid w:val="00D51568"/>
    <w:rsid w:val="00D53833"/>
    <w:rsid w:val="00D54F2B"/>
    <w:rsid w:val="00D560CA"/>
    <w:rsid w:val="00D60396"/>
    <w:rsid w:val="00D633C2"/>
    <w:rsid w:val="00D70CED"/>
    <w:rsid w:val="00D70DD1"/>
    <w:rsid w:val="00D72D16"/>
    <w:rsid w:val="00D72DA5"/>
    <w:rsid w:val="00D76554"/>
    <w:rsid w:val="00D76C70"/>
    <w:rsid w:val="00D77A67"/>
    <w:rsid w:val="00D827D4"/>
    <w:rsid w:val="00D90540"/>
    <w:rsid w:val="00D94E82"/>
    <w:rsid w:val="00D9743B"/>
    <w:rsid w:val="00D97E7D"/>
    <w:rsid w:val="00DA380F"/>
    <w:rsid w:val="00DA3F35"/>
    <w:rsid w:val="00DA67C7"/>
    <w:rsid w:val="00DB1F94"/>
    <w:rsid w:val="00DB34DB"/>
    <w:rsid w:val="00DB3C03"/>
    <w:rsid w:val="00DB5C0A"/>
    <w:rsid w:val="00DB7041"/>
    <w:rsid w:val="00DC6A2E"/>
    <w:rsid w:val="00DD13E2"/>
    <w:rsid w:val="00DD180F"/>
    <w:rsid w:val="00DD3DE4"/>
    <w:rsid w:val="00DE1B70"/>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612B"/>
    <w:rsid w:val="00E478F1"/>
    <w:rsid w:val="00E53811"/>
    <w:rsid w:val="00E57A27"/>
    <w:rsid w:val="00E6265C"/>
    <w:rsid w:val="00E632AA"/>
    <w:rsid w:val="00E63D4F"/>
    <w:rsid w:val="00E72AC7"/>
    <w:rsid w:val="00E75B63"/>
    <w:rsid w:val="00E85365"/>
    <w:rsid w:val="00E854AF"/>
    <w:rsid w:val="00E8604E"/>
    <w:rsid w:val="00E9008B"/>
    <w:rsid w:val="00E90766"/>
    <w:rsid w:val="00E96217"/>
    <w:rsid w:val="00E978C1"/>
    <w:rsid w:val="00EA1982"/>
    <w:rsid w:val="00EA1F89"/>
    <w:rsid w:val="00EA597E"/>
    <w:rsid w:val="00EB0B43"/>
    <w:rsid w:val="00EB43F8"/>
    <w:rsid w:val="00EB79CD"/>
    <w:rsid w:val="00EC454B"/>
    <w:rsid w:val="00EC5E3E"/>
    <w:rsid w:val="00ED255A"/>
    <w:rsid w:val="00ED4C20"/>
    <w:rsid w:val="00ED65A7"/>
    <w:rsid w:val="00EE08B6"/>
    <w:rsid w:val="00EE2200"/>
    <w:rsid w:val="00EE2881"/>
    <w:rsid w:val="00EE2942"/>
    <w:rsid w:val="00EE2A41"/>
    <w:rsid w:val="00EE3F3D"/>
    <w:rsid w:val="00EE4337"/>
    <w:rsid w:val="00EE4E07"/>
    <w:rsid w:val="00EF0209"/>
    <w:rsid w:val="00EF4BB2"/>
    <w:rsid w:val="00F004E8"/>
    <w:rsid w:val="00F01245"/>
    <w:rsid w:val="00F01E46"/>
    <w:rsid w:val="00F02577"/>
    <w:rsid w:val="00F02AF4"/>
    <w:rsid w:val="00F03277"/>
    <w:rsid w:val="00F0351B"/>
    <w:rsid w:val="00F10DEE"/>
    <w:rsid w:val="00F152F2"/>
    <w:rsid w:val="00F178AB"/>
    <w:rsid w:val="00F17995"/>
    <w:rsid w:val="00F22566"/>
    <w:rsid w:val="00F24036"/>
    <w:rsid w:val="00F2683D"/>
    <w:rsid w:val="00F30AF5"/>
    <w:rsid w:val="00F30C01"/>
    <w:rsid w:val="00F36386"/>
    <w:rsid w:val="00F37FEA"/>
    <w:rsid w:val="00F406EA"/>
    <w:rsid w:val="00F448F4"/>
    <w:rsid w:val="00F4684B"/>
    <w:rsid w:val="00F46ABE"/>
    <w:rsid w:val="00F50A57"/>
    <w:rsid w:val="00F50EBD"/>
    <w:rsid w:val="00F727B0"/>
    <w:rsid w:val="00F749F8"/>
    <w:rsid w:val="00F81A44"/>
    <w:rsid w:val="00F86E0C"/>
    <w:rsid w:val="00F87694"/>
    <w:rsid w:val="00FA1884"/>
    <w:rsid w:val="00FA3867"/>
    <w:rsid w:val="00FA4C4E"/>
    <w:rsid w:val="00FA5EBB"/>
    <w:rsid w:val="00FA7482"/>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3268E-A1B2-49C4-9D95-F48E3F7F1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7089</Words>
  <Characters>38992</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2017-07-07T18:23:00Z</cp:lastPrinted>
  <dcterms:created xsi:type="dcterms:W3CDTF">2020-09-25T21:51:00Z</dcterms:created>
  <dcterms:modified xsi:type="dcterms:W3CDTF">2020-11-10T03:41:00Z</dcterms:modified>
</cp:coreProperties>
</file>