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4B" w:rsidRPr="00FD3278" w:rsidRDefault="00B7584B" w:rsidP="009E7E83">
      <w:pPr>
        <w:spacing w:after="0" w:line="360" w:lineRule="auto"/>
        <w:ind w:right="-142"/>
        <w:jc w:val="center"/>
        <w:rPr>
          <w:rFonts w:ascii="Palatino Linotype" w:eastAsiaTheme="minorEastAsia" w:hAnsi="Palatino Linotype"/>
          <w:b/>
          <w:sz w:val="24"/>
          <w:szCs w:val="24"/>
          <w:lang w:val="es-ES_tradnl" w:eastAsia="es-ES"/>
        </w:rPr>
      </w:pPr>
      <w:r w:rsidRPr="00FD3278">
        <w:rPr>
          <w:rFonts w:ascii="Palatino Linotype" w:eastAsiaTheme="minorEastAsia" w:hAnsi="Palatino Linotype"/>
          <w:b/>
          <w:sz w:val="24"/>
          <w:szCs w:val="24"/>
          <w:lang w:val="es-ES_tradnl" w:eastAsia="es-ES"/>
        </w:rPr>
        <w:t>LÍNEAS ARGUMENTATIVAS</w:t>
      </w: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E34E76" w:rsidRPr="00FD3278" w:rsidRDefault="00E34E76" w:rsidP="009E7E83">
      <w:pPr>
        <w:spacing w:after="0" w:line="360" w:lineRule="auto"/>
        <w:ind w:right="-142"/>
        <w:jc w:val="both"/>
        <w:rPr>
          <w:rFonts w:ascii="Palatino Linotype" w:eastAsia="Times New Roman" w:hAnsi="Palatino Linotype" w:cs="Arial"/>
          <w:color w:val="000000"/>
          <w:sz w:val="24"/>
          <w:szCs w:val="24"/>
          <w:lang w:val="es-ES_tradnl" w:eastAsia="es-MX"/>
        </w:rPr>
      </w:pPr>
      <w:r w:rsidRPr="00FD3278">
        <w:rPr>
          <w:rFonts w:ascii="Palatino Linotype" w:eastAsia="Times New Roman" w:hAnsi="Palatino Linotype" w:cs="Arial"/>
          <w:color w:val="000000"/>
          <w:sz w:val="24"/>
          <w:szCs w:val="24"/>
          <w:lang w:val="es-ES_tradnl" w:eastAsia="es-MX"/>
        </w:rPr>
        <w:t xml:space="preserve">En razón de que la información solicitada por el </w:t>
      </w:r>
      <w:r w:rsidRPr="00FD3278">
        <w:rPr>
          <w:rFonts w:ascii="Palatino Linotype" w:eastAsia="Times New Roman" w:hAnsi="Palatino Linotype" w:cs="Arial"/>
          <w:b/>
          <w:color w:val="000000"/>
          <w:sz w:val="24"/>
          <w:szCs w:val="24"/>
          <w:lang w:val="es-ES_tradnl" w:eastAsia="es-MX"/>
        </w:rPr>
        <w:t xml:space="preserve">RECURRENTE </w:t>
      </w:r>
      <w:r w:rsidRPr="00FD3278">
        <w:rPr>
          <w:rFonts w:ascii="Palatino Linotype" w:eastAsia="Times New Roman" w:hAnsi="Palatino Linotype" w:cs="Arial"/>
          <w:color w:val="000000"/>
          <w:sz w:val="24"/>
          <w:szCs w:val="24"/>
          <w:lang w:val="es-ES_tradnl" w:eastAsia="es-MX"/>
        </w:rPr>
        <w:t xml:space="preserve">no se localiza en los archivos del </w:t>
      </w:r>
      <w:r w:rsidRPr="00FD3278">
        <w:rPr>
          <w:rFonts w:ascii="Palatino Linotype" w:eastAsia="Times New Roman" w:hAnsi="Palatino Linotype" w:cs="Arial"/>
          <w:b/>
          <w:color w:val="000000"/>
          <w:sz w:val="24"/>
          <w:szCs w:val="24"/>
          <w:lang w:val="es-ES_tradnl" w:eastAsia="es-MX"/>
        </w:rPr>
        <w:t xml:space="preserve">SUJETO OBLIGADO, </w:t>
      </w:r>
      <w:r w:rsidRPr="00FD3278">
        <w:rPr>
          <w:rFonts w:ascii="Palatino Linotype" w:eastAsia="Times New Roman" w:hAnsi="Palatino Linotype" w:cs="Arial"/>
          <w:color w:val="000000"/>
          <w:sz w:val="24"/>
          <w:szCs w:val="24"/>
          <w:lang w:val="es-ES_tradnl" w:eastAsia="es-MX"/>
        </w:rPr>
        <w:t xml:space="preserve">entonces no existe la fuente obligacional que determine su entrega, por </w:t>
      </w:r>
      <w:r w:rsidR="00BD1AEC" w:rsidRPr="00FD3278">
        <w:rPr>
          <w:rFonts w:ascii="Palatino Linotype" w:eastAsia="Times New Roman" w:hAnsi="Palatino Linotype" w:cs="Arial"/>
          <w:color w:val="000000"/>
          <w:sz w:val="24"/>
          <w:szCs w:val="24"/>
          <w:lang w:val="es-ES_tradnl" w:eastAsia="es-MX"/>
        </w:rPr>
        <w:t>tanto,</w:t>
      </w:r>
      <w:r w:rsidRPr="00FD3278">
        <w:rPr>
          <w:rFonts w:ascii="Palatino Linotype" w:eastAsia="Times New Roman" w:hAnsi="Palatino Linotype" w:cs="Arial"/>
          <w:color w:val="000000"/>
          <w:sz w:val="24"/>
          <w:szCs w:val="24"/>
          <w:lang w:val="es-ES_tradnl" w:eastAsia="es-MX"/>
        </w:rPr>
        <w:t xml:space="preserve"> este Órgano Garante determina infundados</w:t>
      </w:r>
      <w:r w:rsidRPr="00FD3278">
        <w:rPr>
          <w:rFonts w:ascii="Palatino Linotype" w:eastAsia="Times New Roman" w:hAnsi="Palatino Linotype" w:cs="Arial"/>
          <w:b/>
          <w:color w:val="000000"/>
          <w:sz w:val="24"/>
          <w:szCs w:val="24"/>
          <w:lang w:val="es-ES_tradnl" w:eastAsia="es-MX"/>
        </w:rPr>
        <w:t xml:space="preserve"> </w:t>
      </w:r>
      <w:r w:rsidRPr="00FD3278">
        <w:rPr>
          <w:rFonts w:ascii="Palatino Linotype" w:eastAsia="Times New Roman" w:hAnsi="Palatino Linotype" w:cs="Arial"/>
          <w:color w:val="000000"/>
          <w:sz w:val="24"/>
          <w:szCs w:val="24"/>
          <w:lang w:val="es-ES_tradnl" w:eastAsia="es-MX"/>
        </w:rPr>
        <w:t xml:space="preserve">los motivos o razones de inconformidad esgrimidos por el </w:t>
      </w:r>
      <w:r w:rsidRPr="00FD3278">
        <w:rPr>
          <w:rFonts w:ascii="Palatino Linotype" w:eastAsia="Times New Roman" w:hAnsi="Palatino Linotype" w:cs="Arial"/>
          <w:b/>
          <w:color w:val="000000"/>
          <w:sz w:val="24"/>
          <w:szCs w:val="24"/>
          <w:lang w:val="es-ES_tradnl" w:eastAsia="es-MX"/>
        </w:rPr>
        <w:t xml:space="preserve">RECURRENTE </w:t>
      </w:r>
      <w:r w:rsidRPr="00FD3278">
        <w:rPr>
          <w:rFonts w:ascii="Palatino Linotype" w:eastAsia="Times New Roman" w:hAnsi="Palatino Linotype" w:cs="Arial"/>
          <w:color w:val="000000"/>
          <w:sz w:val="24"/>
          <w:szCs w:val="24"/>
          <w:lang w:val="es-ES_tradnl" w:eastAsia="es-MX"/>
        </w:rPr>
        <w:t xml:space="preserve">y lo procedente es </w:t>
      </w:r>
      <w:r w:rsidRPr="00FD3278">
        <w:rPr>
          <w:rFonts w:ascii="Palatino Linotype" w:eastAsia="Times New Roman" w:hAnsi="Palatino Linotype" w:cs="Arial"/>
          <w:b/>
          <w:color w:val="000000"/>
          <w:sz w:val="24"/>
          <w:szCs w:val="24"/>
          <w:lang w:val="es-ES_tradnl" w:eastAsia="es-MX"/>
        </w:rPr>
        <w:t xml:space="preserve">CONFIRMAR </w:t>
      </w:r>
      <w:r w:rsidRPr="00FD3278">
        <w:rPr>
          <w:rFonts w:ascii="Palatino Linotype" w:eastAsia="Times New Roman" w:hAnsi="Palatino Linotype" w:cs="Arial"/>
          <w:color w:val="000000"/>
          <w:sz w:val="24"/>
          <w:szCs w:val="24"/>
          <w:lang w:val="es-ES_tradnl" w:eastAsia="es-MX"/>
        </w:rPr>
        <w:t xml:space="preserve">la respuesta emitida por el </w:t>
      </w:r>
      <w:r w:rsidRPr="00FD3278">
        <w:rPr>
          <w:rFonts w:ascii="Palatino Linotype" w:eastAsia="Times New Roman" w:hAnsi="Palatino Linotype" w:cs="Arial"/>
          <w:b/>
          <w:color w:val="000000"/>
          <w:sz w:val="24"/>
          <w:szCs w:val="24"/>
          <w:lang w:val="es-ES_tradnl" w:eastAsia="es-MX"/>
        </w:rPr>
        <w:t xml:space="preserve">SUJETO OBLIGADO </w:t>
      </w:r>
      <w:r w:rsidRPr="00FD3278">
        <w:rPr>
          <w:rFonts w:ascii="Palatino Linotype" w:eastAsia="Times New Roman" w:hAnsi="Palatino Linotype" w:cs="Arial"/>
          <w:color w:val="000000"/>
          <w:sz w:val="24"/>
          <w:szCs w:val="24"/>
          <w:lang w:val="es-ES_tradnl" w:eastAsia="es-MX"/>
        </w:rPr>
        <w:t xml:space="preserve">a la solicitud de información. </w:t>
      </w:r>
    </w:p>
    <w:p w:rsidR="00B7584B" w:rsidRPr="00FD3278" w:rsidRDefault="009E7E83" w:rsidP="009E7E83">
      <w:pPr>
        <w:spacing w:after="0" w:line="360" w:lineRule="auto"/>
        <w:jc w:val="both"/>
        <w:rPr>
          <w:rFonts w:ascii="Palatino Linotype" w:eastAsia="Calibri" w:hAnsi="Palatino Linotype" w:cs="Times New Roman"/>
          <w:sz w:val="24"/>
          <w:szCs w:val="24"/>
          <w:lang w:val="es-ES_tradnl" w:eastAsia="es-ES"/>
        </w:rPr>
      </w:pPr>
      <w:r w:rsidRPr="00FD3278">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32330</wp:posOffset>
                </wp:positionV>
                <wp:extent cx="5526182" cy="5104542"/>
                <wp:effectExtent l="19050" t="19050" r="36830" b="20320"/>
                <wp:wrapNone/>
                <wp:docPr id="5" name="Conector recto 5"/>
                <wp:cNvGraphicFramePr/>
                <a:graphic xmlns:a="http://schemas.openxmlformats.org/drawingml/2006/main">
                  <a:graphicData uri="http://schemas.microsoft.com/office/word/2010/wordprocessingShape">
                    <wps:wsp>
                      <wps:cNvCnPr/>
                      <wps:spPr>
                        <a:xfrm>
                          <a:off x="0" y="0"/>
                          <a:ext cx="5526182" cy="510454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8ABC1" id="Conector recto 5"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35.1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" strokecolor="#5b9bd5 [3204]" strokeweight="3pt">
                <v:stroke joinstyle="miter"/>
                <w10:wrap anchorx="margin"/>
              </v:line>
            </w:pict>
          </mc:Fallback>
        </mc:AlternateContent>
      </w:r>
    </w:p>
    <w:p w:rsidR="00B7584B" w:rsidRPr="00FD3278" w:rsidRDefault="00B7584B" w:rsidP="009E7E83">
      <w:pPr>
        <w:spacing w:after="0" w:line="360" w:lineRule="auto"/>
        <w:jc w:val="both"/>
        <w:rPr>
          <w:rFonts w:ascii="Palatino Linotype" w:eastAsia="Calibri" w:hAnsi="Palatino Linotype" w:cs="Times New Roman"/>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Calibri" w:hAnsi="Palatino Linotype" w:cs="Times New Roman"/>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9E7E83" w:rsidRPr="00FD3278" w:rsidRDefault="009E7E83"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B7584B" w:rsidP="009E7E83">
      <w:pPr>
        <w:spacing w:after="0" w:line="360" w:lineRule="auto"/>
        <w:jc w:val="both"/>
        <w:rPr>
          <w:rFonts w:ascii="Palatino Linotype" w:eastAsia="Arial Unicode MS" w:hAnsi="Palatino Linotype" w:cs="Arial"/>
          <w:sz w:val="24"/>
          <w:szCs w:val="24"/>
          <w:lang w:val="es-ES_tradnl" w:eastAsia="es-ES"/>
        </w:rPr>
      </w:pPr>
    </w:p>
    <w:p w:rsidR="00B7584B" w:rsidRPr="00FD3278" w:rsidRDefault="009E7E83" w:rsidP="009E7E83">
      <w:pPr>
        <w:spacing w:after="0" w:line="360" w:lineRule="auto"/>
        <w:ind w:right="-142"/>
        <w:jc w:val="center"/>
        <w:rPr>
          <w:rFonts w:ascii="Palatino Linotype" w:eastAsiaTheme="minorEastAsia" w:hAnsi="Palatino Linotype"/>
          <w:sz w:val="24"/>
          <w:szCs w:val="24"/>
          <w:lang w:val="es-ES_tradnl" w:eastAsia="es-ES"/>
        </w:rPr>
      </w:pPr>
      <w:r w:rsidRPr="00FD3278">
        <w:rPr>
          <w:rFonts w:ascii="Palatino Linotype" w:eastAsiaTheme="minorEastAsia" w:hAnsi="Palatino Linotype"/>
          <w:b/>
          <w:sz w:val="24"/>
          <w:szCs w:val="24"/>
          <w:lang w:val="es-ES_tradnl" w:eastAsia="es-ES"/>
        </w:rPr>
        <w:lastRenderedPageBreak/>
        <w:t>ÍNDICE</w:t>
      </w:r>
      <w:r w:rsidRPr="00FD3278">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B7584B" w:rsidRPr="00FD3278" w:rsidRDefault="00B7584B" w:rsidP="009E7E83">
          <w:pPr>
            <w:keepNext/>
            <w:keepLines/>
            <w:spacing w:after="0" w:line="360" w:lineRule="auto"/>
            <w:ind w:right="-142"/>
            <w:rPr>
              <w:rFonts w:ascii="Palatino Linotype" w:eastAsiaTheme="majorEastAsia" w:hAnsi="Palatino Linotype" w:cstheme="majorBidi"/>
              <w:b/>
              <w:sz w:val="24"/>
              <w:szCs w:val="32"/>
              <w:lang w:eastAsia="es-MX"/>
            </w:rPr>
          </w:pPr>
        </w:p>
        <w:p w:rsidR="00097553" w:rsidRPr="00FD3278" w:rsidRDefault="00B7584B">
          <w:pPr>
            <w:pStyle w:val="TDC1"/>
            <w:tabs>
              <w:tab w:val="right" w:leader="dot" w:pos="8779"/>
            </w:tabs>
            <w:rPr>
              <w:rFonts w:eastAsiaTheme="minorEastAsia"/>
              <w:noProof/>
              <w:sz w:val="24"/>
              <w:szCs w:val="24"/>
              <w:lang w:eastAsia="es-ES_tradnl"/>
            </w:rPr>
          </w:pPr>
          <w:r w:rsidRPr="00FD3278">
            <w:rPr>
              <w:rFonts w:ascii="Palatino Linotype" w:eastAsiaTheme="minorEastAsia" w:hAnsi="Palatino Linotype"/>
              <w:b/>
              <w:sz w:val="24"/>
              <w:szCs w:val="24"/>
              <w:lang w:val="es-ES_tradnl" w:eastAsia="es-ES"/>
            </w:rPr>
            <w:fldChar w:fldCharType="begin"/>
          </w:r>
          <w:r w:rsidRPr="00FD3278">
            <w:rPr>
              <w:rFonts w:ascii="Palatino Linotype" w:eastAsiaTheme="minorEastAsia" w:hAnsi="Palatino Linotype"/>
              <w:b/>
              <w:sz w:val="24"/>
              <w:szCs w:val="24"/>
              <w:lang w:val="es-ES_tradnl" w:eastAsia="es-ES"/>
            </w:rPr>
            <w:instrText xml:space="preserve"> TOC \o "1-3" \h \z \u </w:instrText>
          </w:r>
          <w:r w:rsidRPr="00FD3278">
            <w:rPr>
              <w:rFonts w:ascii="Palatino Linotype" w:eastAsiaTheme="minorEastAsia" w:hAnsi="Palatino Linotype"/>
              <w:b/>
              <w:sz w:val="24"/>
              <w:szCs w:val="24"/>
              <w:lang w:val="es-ES_tradnl" w:eastAsia="es-ES"/>
            </w:rPr>
            <w:fldChar w:fldCharType="separate"/>
          </w:r>
          <w:hyperlink w:anchor="_Toc48212565" w:history="1">
            <w:r w:rsidR="00097553" w:rsidRPr="00FD3278">
              <w:rPr>
                <w:rStyle w:val="Hipervnculo"/>
                <w:rFonts w:ascii="Palatino Linotype" w:eastAsiaTheme="majorEastAsia" w:hAnsi="Palatino Linotype" w:cstheme="majorBidi"/>
                <w:b/>
                <w:noProof/>
              </w:rPr>
              <w:t>A N T E C E D E N T E S</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_Toc48212565 \h </w:instrText>
            </w:r>
            <w:r w:rsidR="00097553" w:rsidRPr="00FD3278">
              <w:rPr>
                <w:noProof/>
                <w:webHidden/>
              </w:rPr>
            </w:r>
            <w:r w:rsidR="00097553" w:rsidRPr="00FD3278">
              <w:rPr>
                <w:noProof/>
                <w:webHidden/>
              </w:rPr>
              <w:fldChar w:fldCharType="separate"/>
            </w:r>
            <w:r w:rsidR="00097553" w:rsidRPr="00FD3278">
              <w:rPr>
                <w:noProof/>
                <w:webHidden/>
              </w:rPr>
              <w:t>3</w:t>
            </w:r>
            <w:r w:rsidR="00097553" w:rsidRPr="00FD3278">
              <w:rPr>
                <w:noProof/>
                <w:webHidden/>
              </w:rPr>
              <w:fldChar w:fldCharType="end"/>
            </w:r>
          </w:hyperlink>
        </w:p>
        <w:p w:rsidR="00097553" w:rsidRPr="00FD3278" w:rsidRDefault="00FF0FA6">
          <w:pPr>
            <w:pStyle w:val="TDC1"/>
            <w:tabs>
              <w:tab w:val="right" w:leader="dot" w:pos="8779"/>
            </w:tabs>
            <w:rPr>
              <w:rFonts w:eastAsiaTheme="minorEastAsia"/>
              <w:noProof/>
              <w:sz w:val="24"/>
              <w:szCs w:val="24"/>
              <w:lang w:eastAsia="es-ES_tradnl"/>
            </w:rPr>
          </w:pPr>
          <w:hyperlink w:anchor="_Toc48212566" w:history="1">
            <w:r w:rsidR="00097553" w:rsidRPr="00FD3278">
              <w:rPr>
                <w:rStyle w:val="Hipervnculo"/>
                <w:rFonts w:ascii="Palatino Linotype" w:eastAsiaTheme="majorEastAsia" w:hAnsi="Palatino Linotype" w:cstheme="majorBidi"/>
                <w:b/>
                <w:noProof/>
              </w:rPr>
              <w:t>C O N S I D E R A N D O</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_Toc48212566 \h </w:instrText>
            </w:r>
            <w:r w:rsidR="00097553" w:rsidRPr="00FD3278">
              <w:rPr>
                <w:noProof/>
                <w:webHidden/>
              </w:rPr>
            </w:r>
            <w:r w:rsidR="00097553" w:rsidRPr="00FD3278">
              <w:rPr>
                <w:noProof/>
                <w:webHidden/>
              </w:rPr>
              <w:fldChar w:fldCharType="separate"/>
            </w:r>
            <w:r w:rsidR="00097553" w:rsidRPr="00FD3278">
              <w:rPr>
                <w:noProof/>
                <w:webHidden/>
              </w:rPr>
              <w:t>7</w:t>
            </w:r>
            <w:r w:rsidR="00097553" w:rsidRPr="00FD3278">
              <w:rPr>
                <w:noProof/>
                <w:webHidden/>
              </w:rPr>
              <w:fldChar w:fldCharType="end"/>
            </w:r>
          </w:hyperlink>
        </w:p>
        <w:p w:rsidR="00097553" w:rsidRPr="00FD3278" w:rsidRDefault="00FF0FA6">
          <w:pPr>
            <w:pStyle w:val="TDC2"/>
            <w:tabs>
              <w:tab w:val="right" w:leader="dot" w:pos="8779"/>
            </w:tabs>
            <w:rPr>
              <w:rFonts w:eastAsiaTheme="minorEastAsia"/>
              <w:noProof/>
              <w:sz w:val="24"/>
              <w:szCs w:val="24"/>
              <w:lang w:eastAsia="es-ES_tradnl"/>
            </w:rPr>
          </w:pPr>
          <w:hyperlink w:anchor="_Toc48212567" w:history="1">
            <w:r w:rsidR="00097553" w:rsidRPr="00FD3278">
              <w:rPr>
                <w:rStyle w:val="Hipervnculo"/>
                <w:rFonts w:ascii="Palatino Linotype" w:eastAsiaTheme="majorEastAsia" w:hAnsi="Palatino Linotype" w:cstheme="majorBidi"/>
                <w:b/>
                <w:noProof/>
              </w:rPr>
              <w:t>PRIMERO. De la competencia</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_Toc48212567 \h </w:instrText>
            </w:r>
            <w:r w:rsidR="00097553" w:rsidRPr="00FD3278">
              <w:rPr>
                <w:noProof/>
                <w:webHidden/>
              </w:rPr>
            </w:r>
            <w:r w:rsidR="00097553" w:rsidRPr="00FD3278">
              <w:rPr>
                <w:noProof/>
                <w:webHidden/>
              </w:rPr>
              <w:fldChar w:fldCharType="separate"/>
            </w:r>
            <w:r w:rsidR="00097553" w:rsidRPr="00FD3278">
              <w:rPr>
                <w:noProof/>
                <w:webHidden/>
              </w:rPr>
              <w:t>7</w:t>
            </w:r>
            <w:r w:rsidR="00097553" w:rsidRPr="00FD3278">
              <w:rPr>
                <w:noProof/>
                <w:webHidden/>
              </w:rPr>
              <w:fldChar w:fldCharType="end"/>
            </w:r>
          </w:hyperlink>
        </w:p>
        <w:p w:rsidR="00097553" w:rsidRPr="00FD3278" w:rsidRDefault="00FF0FA6">
          <w:pPr>
            <w:pStyle w:val="TDC2"/>
            <w:tabs>
              <w:tab w:val="right" w:leader="dot" w:pos="8779"/>
            </w:tabs>
            <w:rPr>
              <w:rFonts w:eastAsiaTheme="minorEastAsia"/>
              <w:noProof/>
              <w:sz w:val="24"/>
              <w:szCs w:val="24"/>
              <w:lang w:eastAsia="es-ES_tradnl"/>
            </w:rPr>
          </w:pPr>
          <w:hyperlink w:anchor="_Toc48212568" w:history="1">
            <w:r w:rsidR="00097553" w:rsidRPr="00FD3278">
              <w:rPr>
                <w:rStyle w:val="Hipervnculo"/>
                <w:rFonts w:ascii="Palatino Linotype" w:eastAsiaTheme="majorEastAsia" w:hAnsi="Palatino Linotype" w:cstheme="majorBidi"/>
                <w:b/>
                <w:noProof/>
              </w:rPr>
              <w:t>SEGUNDO. De la oportunidad y procedencia.</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_Toc48212568 \h </w:instrText>
            </w:r>
            <w:r w:rsidR="00097553" w:rsidRPr="00FD3278">
              <w:rPr>
                <w:noProof/>
                <w:webHidden/>
              </w:rPr>
            </w:r>
            <w:r w:rsidR="00097553" w:rsidRPr="00FD3278">
              <w:rPr>
                <w:noProof/>
                <w:webHidden/>
              </w:rPr>
              <w:fldChar w:fldCharType="separate"/>
            </w:r>
            <w:r w:rsidR="00097553" w:rsidRPr="00FD3278">
              <w:rPr>
                <w:noProof/>
                <w:webHidden/>
              </w:rPr>
              <w:t>8</w:t>
            </w:r>
            <w:r w:rsidR="00097553" w:rsidRPr="00FD3278">
              <w:rPr>
                <w:noProof/>
                <w:webHidden/>
              </w:rPr>
              <w:fldChar w:fldCharType="end"/>
            </w:r>
          </w:hyperlink>
        </w:p>
        <w:p w:rsidR="00097553" w:rsidRPr="00FD3278" w:rsidRDefault="00FF0FA6">
          <w:pPr>
            <w:pStyle w:val="TDC1"/>
            <w:tabs>
              <w:tab w:val="right" w:leader="dot" w:pos="8779"/>
            </w:tabs>
            <w:rPr>
              <w:rFonts w:eastAsiaTheme="minorEastAsia"/>
              <w:noProof/>
              <w:sz w:val="24"/>
              <w:szCs w:val="24"/>
              <w:lang w:eastAsia="es-ES_tradnl"/>
            </w:rPr>
          </w:pPr>
          <w:hyperlink w:anchor="_Toc48212569" w:history="1">
            <w:r w:rsidR="00097553" w:rsidRPr="00FD3278">
              <w:rPr>
                <w:rStyle w:val="Hipervnculo"/>
                <w:rFonts w:ascii="Palatino Linotype" w:eastAsia="MS Mincho" w:hAnsi="Palatino Linotype" w:cstheme="majorBidi"/>
                <w:b/>
                <w:noProof/>
                <w:lang w:val="es-ES_tradnl" w:eastAsia="es-ES"/>
              </w:rPr>
              <w:t>TERCERO. Del planteamiento de la Litis.</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_Toc48212569 \h </w:instrText>
            </w:r>
            <w:r w:rsidR="00097553" w:rsidRPr="00FD3278">
              <w:rPr>
                <w:noProof/>
                <w:webHidden/>
              </w:rPr>
            </w:r>
            <w:r w:rsidR="00097553" w:rsidRPr="00FD3278">
              <w:rPr>
                <w:noProof/>
                <w:webHidden/>
              </w:rPr>
              <w:fldChar w:fldCharType="separate"/>
            </w:r>
            <w:r w:rsidR="00097553" w:rsidRPr="00FD3278">
              <w:rPr>
                <w:noProof/>
                <w:webHidden/>
              </w:rPr>
              <w:t>9</w:t>
            </w:r>
            <w:r w:rsidR="00097553" w:rsidRPr="00FD3278">
              <w:rPr>
                <w:noProof/>
                <w:webHidden/>
              </w:rPr>
              <w:fldChar w:fldCharType="end"/>
            </w:r>
          </w:hyperlink>
        </w:p>
        <w:p w:rsidR="00097553" w:rsidRPr="00FD3278" w:rsidRDefault="00FF0FA6">
          <w:pPr>
            <w:pStyle w:val="TDC1"/>
            <w:tabs>
              <w:tab w:val="right" w:leader="dot" w:pos="8779"/>
            </w:tabs>
            <w:rPr>
              <w:rFonts w:eastAsiaTheme="minorEastAsia"/>
              <w:noProof/>
              <w:sz w:val="24"/>
              <w:szCs w:val="24"/>
              <w:lang w:eastAsia="es-ES_tradnl"/>
            </w:rPr>
          </w:pPr>
          <w:hyperlink w:anchor="_Toc48212570" w:history="1">
            <w:r w:rsidR="00097553" w:rsidRPr="00FD3278">
              <w:rPr>
                <w:rStyle w:val="Hipervnculo"/>
                <w:rFonts w:ascii="Palatino Linotype" w:eastAsia="MS Gothic" w:hAnsi="Palatino Linotype" w:cstheme="majorBidi"/>
                <w:b/>
                <w:noProof/>
                <w:lang w:val="es-ES_tradnl" w:eastAsia="es-ES"/>
              </w:rPr>
              <w:t>CUARTO. Del estudio y resolución del recurso de revisión.</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_Toc48212570 \h </w:instrText>
            </w:r>
            <w:r w:rsidR="00097553" w:rsidRPr="00FD3278">
              <w:rPr>
                <w:noProof/>
                <w:webHidden/>
              </w:rPr>
            </w:r>
            <w:r w:rsidR="00097553" w:rsidRPr="00FD3278">
              <w:rPr>
                <w:noProof/>
                <w:webHidden/>
              </w:rPr>
              <w:fldChar w:fldCharType="separate"/>
            </w:r>
            <w:r w:rsidR="00097553" w:rsidRPr="00FD3278">
              <w:rPr>
                <w:noProof/>
                <w:webHidden/>
              </w:rPr>
              <w:t>10</w:t>
            </w:r>
            <w:r w:rsidR="00097553" w:rsidRPr="00FD3278">
              <w:rPr>
                <w:noProof/>
                <w:webHidden/>
              </w:rPr>
              <w:fldChar w:fldCharType="end"/>
            </w:r>
          </w:hyperlink>
        </w:p>
        <w:p w:rsidR="00097553" w:rsidRPr="00FD3278" w:rsidRDefault="00FF0FA6">
          <w:pPr>
            <w:pStyle w:val="TDC1"/>
            <w:tabs>
              <w:tab w:val="left" w:pos="480"/>
              <w:tab w:val="right" w:leader="dot" w:pos="8779"/>
            </w:tabs>
            <w:rPr>
              <w:rFonts w:eastAsiaTheme="minorEastAsia"/>
              <w:noProof/>
              <w:sz w:val="24"/>
              <w:szCs w:val="24"/>
              <w:lang w:eastAsia="es-ES_tradnl"/>
            </w:rPr>
          </w:pPr>
          <w:hyperlink w:anchor="_Toc48212571" w:history="1">
            <w:r w:rsidR="00097553" w:rsidRPr="00FD3278">
              <w:rPr>
                <w:rStyle w:val="Hipervnculo"/>
                <w:rFonts w:ascii="Palatino Linotype" w:hAnsi="Palatino Linotype"/>
                <w:b/>
                <w:noProof/>
              </w:rPr>
              <w:t>I.</w:t>
            </w:r>
            <w:r w:rsidR="00097553" w:rsidRPr="00FD3278">
              <w:rPr>
                <w:rFonts w:eastAsiaTheme="minorEastAsia"/>
                <w:noProof/>
                <w:sz w:val="24"/>
                <w:szCs w:val="24"/>
                <w:lang w:eastAsia="es-ES_tradnl"/>
              </w:rPr>
              <w:tab/>
            </w:r>
            <w:r w:rsidR="00097553" w:rsidRPr="00FD3278">
              <w:rPr>
                <w:rStyle w:val="Hipervnculo"/>
                <w:rFonts w:ascii="Palatino Linotype" w:eastAsiaTheme="majorEastAsia" w:hAnsi="Palatino Linotype" w:cstheme="majorBidi"/>
                <w:b/>
                <w:noProof/>
              </w:rPr>
              <w:t>El derecho de acceso a la información pública.</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_Toc48212571 \h </w:instrText>
            </w:r>
            <w:r w:rsidR="00097553" w:rsidRPr="00FD3278">
              <w:rPr>
                <w:noProof/>
                <w:webHidden/>
              </w:rPr>
            </w:r>
            <w:r w:rsidR="00097553" w:rsidRPr="00FD3278">
              <w:rPr>
                <w:noProof/>
                <w:webHidden/>
              </w:rPr>
              <w:fldChar w:fldCharType="separate"/>
            </w:r>
            <w:r w:rsidR="00097553" w:rsidRPr="00FD3278">
              <w:rPr>
                <w:noProof/>
                <w:webHidden/>
              </w:rPr>
              <w:t>10</w:t>
            </w:r>
            <w:r w:rsidR="00097553" w:rsidRPr="00FD3278">
              <w:rPr>
                <w:noProof/>
                <w:webHidden/>
              </w:rPr>
              <w:fldChar w:fldCharType="end"/>
            </w:r>
          </w:hyperlink>
        </w:p>
        <w:p w:rsidR="00097553" w:rsidRPr="00FD3278" w:rsidRDefault="00FF0FA6">
          <w:pPr>
            <w:pStyle w:val="TDC2"/>
            <w:tabs>
              <w:tab w:val="right" w:leader="dot" w:pos="8779"/>
            </w:tabs>
            <w:rPr>
              <w:rFonts w:eastAsiaTheme="minorEastAsia"/>
              <w:noProof/>
              <w:sz w:val="24"/>
              <w:szCs w:val="24"/>
              <w:lang w:eastAsia="es-ES_tradnl"/>
            </w:rPr>
          </w:pPr>
          <w:hyperlink w:anchor="_Toc48212572" w:history="1">
            <w:r w:rsidR="00097553" w:rsidRPr="00FD3278">
              <w:rPr>
                <w:rStyle w:val="Hipervnculo"/>
                <w:rFonts w:ascii="Palatino Linotype" w:eastAsia="MS Mincho" w:hAnsi="Palatino Linotype" w:cstheme="majorBidi"/>
                <w:b/>
                <w:noProof/>
                <w:lang w:val="es-ES_tradnl" w:eastAsia="es-ES"/>
              </w:rPr>
              <w:t>II.       De la respuesta a la solicitud de información.</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_Toc48212572 \h </w:instrText>
            </w:r>
            <w:r w:rsidR="00097553" w:rsidRPr="00FD3278">
              <w:rPr>
                <w:noProof/>
                <w:webHidden/>
              </w:rPr>
            </w:r>
            <w:r w:rsidR="00097553" w:rsidRPr="00FD3278">
              <w:rPr>
                <w:noProof/>
                <w:webHidden/>
              </w:rPr>
              <w:fldChar w:fldCharType="separate"/>
            </w:r>
            <w:r w:rsidR="00097553" w:rsidRPr="00FD3278">
              <w:rPr>
                <w:noProof/>
                <w:webHidden/>
              </w:rPr>
              <w:t>12</w:t>
            </w:r>
            <w:r w:rsidR="00097553" w:rsidRPr="00FD3278">
              <w:rPr>
                <w:noProof/>
                <w:webHidden/>
              </w:rPr>
              <w:fldChar w:fldCharType="end"/>
            </w:r>
          </w:hyperlink>
        </w:p>
        <w:p w:rsidR="00097553" w:rsidRPr="00FD3278" w:rsidRDefault="00FF0FA6">
          <w:pPr>
            <w:pStyle w:val="TDC1"/>
            <w:tabs>
              <w:tab w:val="right" w:leader="dot" w:pos="8779"/>
            </w:tabs>
            <w:rPr>
              <w:rFonts w:eastAsiaTheme="minorEastAsia"/>
              <w:noProof/>
              <w:sz w:val="24"/>
              <w:szCs w:val="24"/>
              <w:lang w:eastAsia="es-ES_tradnl"/>
            </w:rPr>
          </w:pPr>
          <w:hyperlink w:anchor="_Toc48212573" w:history="1">
            <w:r w:rsidR="00097553" w:rsidRPr="00FD3278">
              <w:rPr>
                <w:rStyle w:val="Hipervnculo"/>
                <w:rFonts w:ascii="Palatino Linotype" w:eastAsia="Calibri" w:hAnsi="Palatino Linotype" w:cstheme="majorBidi"/>
                <w:b/>
                <w:noProof/>
                <w:lang w:val="es-ES" w:eastAsia="es-ES"/>
              </w:rPr>
              <w:t>R E S O L U T I V O S</w:t>
            </w:r>
            <w:r w:rsidR="00097553" w:rsidRPr="00FD3278">
              <w:rPr>
                <w:noProof/>
                <w:webHidden/>
              </w:rPr>
              <w:tab/>
            </w:r>
            <w:r w:rsidR="00097553" w:rsidRPr="00FD3278">
              <w:rPr>
                <w:noProof/>
                <w:webHidden/>
              </w:rPr>
              <w:fldChar w:fldCharType="begin"/>
            </w:r>
            <w:r w:rsidR="00097553" w:rsidRPr="00FD3278">
              <w:rPr>
                <w:noProof/>
                <w:webHidden/>
              </w:rPr>
              <w:instrText xml:space="preserve"> PAGEREF _Toc48212573 \h </w:instrText>
            </w:r>
            <w:r w:rsidR="00097553" w:rsidRPr="00FD3278">
              <w:rPr>
                <w:noProof/>
                <w:webHidden/>
              </w:rPr>
            </w:r>
            <w:r w:rsidR="00097553" w:rsidRPr="00FD3278">
              <w:rPr>
                <w:noProof/>
                <w:webHidden/>
              </w:rPr>
              <w:fldChar w:fldCharType="separate"/>
            </w:r>
            <w:r w:rsidR="00097553" w:rsidRPr="00FD3278">
              <w:rPr>
                <w:noProof/>
                <w:webHidden/>
              </w:rPr>
              <w:t>19</w:t>
            </w:r>
            <w:r w:rsidR="00097553" w:rsidRPr="00FD3278">
              <w:rPr>
                <w:noProof/>
                <w:webHidden/>
              </w:rPr>
              <w:fldChar w:fldCharType="end"/>
            </w:r>
          </w:hyperlink>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r w:rsidRPr="00FD3278">
            <w:rPr>
              <w:rFonts w:ascii="Palatino Linotype" w:eastAsiaTheme="minorEastAsia" w:hAnsi="Palatino Linotype"/>
              <w:b/>
              <w:bCs/>
              <w:sz w:val="24"/>
              <w:szCs w:val="24"/>
              <w:lang w:val="es-ES" w:eastAsia="es-ES"/>
            </w:rPr>
            <w:fldChar w:fldCharType="end"/>
          </w:r>
        </w:p>
      </w:sdtContent>
    </w:sdt>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E34E76" w:rsidRPr="00FD3278" w:rsidRDefault="00E34E76" w:rsidP="009E7E83">
      <w:pPr>
        <w:spacing w:after="0" w:line="360" w:lineRule="auto"/>
        <w:ind w:right="-142"/>
        <w:rPr>
          <w:rFonts w:ascii="Palatino Linotype" w:eastAsiaTheme="minorEastAsia" w:hAnsi="Palatino Linotype"/>
          <w:bCs/>
          <w:sz w:val="24"/>
          <w:szCs w:val="24"/>
          <w:lang w:val="es-ES" w:eastAsia="es-ES"/>
        </w:rPr>
      </w:pPr>
    </w:p>
    <w:p w:rsidR="00E34E76" w:rsidRPr="00FD3278" w:rsidRDefault="00E34E76"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ind w:right="-142"/>
        <w:rPr>
          <w:rFonts w:ascii="Palatino Linotype" w:eastAsiaTheme="minorEastAsia" w:hAnsi="Palatino Linotype"/>
          <w:bCs/>
          <w:sz w:val="24"/>
          <w:szCs w:val="24"/>
          <w:lang w:val="es-ES" w:eastAsia="es-ES"/>
        </w:rPr>
      </w:pPr>
    </w:p>
    <w:p w:rsidR="000D604C" w:rsidRPr="00FD3278" w:rsidRDefault="000D604C" w:rsidP="009E7E83">
      <w:pPr>
        <w:spacing w:after="0" w:line="360" w:lineRule="auto"/>
        <w:ind w:right="-142"/>
        <w:rPr>
          <w:rFonts w:ascii="Palatino Linotype" w:eastAsiaTheme="minorEastAsia" w:hAnsi="Palatino Linotype"/>
          <w:bCs/>
          <w:sz w:val="24"/>
          <w:szCs w:val="24"/>
          <w:lang w:val="es-ES" w:eastAsia="es-ES"/>
        </w:rPr>
      </w:pPr>
    </w:p>
    <w:p w:rsidR="00B7584B" w:rsidRPr="00FD3278" w:rsidRDefault="00B7584B" w:rsidP="009E7E83">
      <w:pPr>
        <w:spacing w:after="0" w:line="360" w:lineRule="auto"/>
        <w:jc w:val="both"/>
        <w:rPr>
          <w:rFonts w:ascii="Palatino Linotype" w:hAnsi="Palatino Linotype"/>
        </w:rPr>
      </w:pPr>
      <w:r w:rsidRPr="00FD327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D3278" w:rsidRPr="00FD3278">
        <w:rPr>
          <w:rFonts w:ascii="Palatino Linotype" w:hAnsi="Palatino Linotype"/>
        </w:rPr>
        <w:t>diecinueve (19) de agosto de dos mil veinte</w:t>
      </w:r>
    </w:p>
    <w:p w:rsidR="00FD3278" w:rsidRPr="00FD3278" w:rsidRDefault="00FD3278" w:rsidP="009E7E83">
      <w:pPr>
        <w:spacing w:after="0" w:line="360" w:lineRule="auto"/>
        <w:jc w:val="both"/>
        <w:rPr>
          <w:rFonts w:ascii="Palatino Linotype" w:eastAsiaTheme="minorEastAsia" w:hAnsi="Palatino Linotype"/>
          <w:sz w:val="24"/>
          <w:szCs w:val="24"/>
          <w:lang w:val="es-ES_tradnl" w:eastAsia="es-ES"/>
        </w:rPr>
      </w:pPr>
    </w:p>
    <w:p w:rsidR="00B7584B" w:rsidRPr="00FD3278" w:rsidRDefault="00B7584B" w:rsidP="009E7E83">
      <w:pPr>
        <w:spacing w:after="0" w:line="360" w:lineRule="auto"/>
        <w:jc w:val="both"/>
        <w:rPr>
          <w:rFonts w:ascii="Palatino Linotype" w:eastAsiaTheme="minorEastAsia" w:hAnsi="Palatino Linotype"/>
          <w:sz w:val="24"/>
          <w:szCs w:val="24"/>
          <w:lang w:val="es-ES_tradnl" w:eastAsia="es-ES"/>
        </w:rPr>
      </w:pPr>
      <w:r w:rsidRPr="00FD3278">
        <w:rPr>
          <w:rFonts w:ascii="Palatino Linotype" w:eastAsiaTheme="minorEastAsia" w:hAnsi="Palatino Linotype"/>
          <w:b/>
          <w:sz w:val="24"/>
          <w:szCs w:val="24"/>
          <w:lang w:val="es-ES_tradnl" w:eastAsia="es-ES"/>
        </w:rPr>
        <w:t>VISTO</w:t>
      </w:r>
      <w:r w:rsidRPr="00FD3278">
        <w:rPr>
          <w:rFonts w:ascii="Palatino Linotype" w:eastAsiaTheme="minorEastAsia" w:hAnsi="Palatino Linotype"/>
          <w:sz w:val="24"/>
          <w:szCs w:val="24"/>
          <w:lang w:val="es-ES_tradnl" w:eastAsia="es-ES"/>
        </w:rPr>
        <w:t xml:space="preserve"> el expediente electrónico formado con motivo del recurso de revisión </w:t>
      </w:r>
      <w:r w:rsidR="009127C1" w:rsidRPr="00FD3278">
        <w:rPr>
          <w:rFonts w:ascii="Palatino Linotype" w:eastAsiaTheme="minorEastAsia" w:hAnsi="Palatino Linotype" w:cs="Arial"/>
          <w:b/>
          <w:bCs/>
          <w:sz w:val="24"/>
          <w:szCs w:val="24"/>
          <w:lang w:val="es-ES_tradnl" w:eastAsia="es-ES"/>
        </w:rPr>
        <w:t>00983/INFOEM/IP/RR/2020</w:t>
      </w:r>
      <w:r w:rsidRPr="00FD3278">
        <w:rPr>
          <w:rFonts w:ascii="Palatino Linotype" w:eastAsiaTheme="minorEastAsia" w:hAnsi="Palatino Linotype" w:cs="Arial"/>
          <w:b/>
          <w:bCs/>
          <w:sz w:val="24"/>
          <w:szCs w:val="24"/>
          <w:lang w:val="es-ES_tradnl" w:eastAsia="es-ES"/>
        </w:rPr>
        <w:t xml:space="preserve">, </w:t>
      </w:r>
      <w:r w:rsidRPr="00FD3278">
        <w:rPr>
          <w:rFonts w:ascii="Palatino Linotype" w:eastAsiaTheme="minorEastAsia" w:hAnsi="Palatino Linotype"/>
          <w:sz w:val="24"/>
          <w:szCs w:val="24"/>
          <w:lang w:val="es-ES_tradnl" w:eastAsia="es-ES"/>
        </w:rPr>
        <w:t xml:space="preserve">promovido </w:t>
      </w:r>
      <w:r w:rsidR="001F4007" w:rsidRPr="001F4007">
        <w:rPr>
          <w:rFonts w:ascii="Palatino Linotype" w:eastAsiaTheme="minorEastAsia" w:hAnsi="Palatino Linotype"/>
          <w:b/>
          <w:sz w:val="24"/>
          <w:szCs w:val="24"/>
          <w:highlight w:val="black"/>
          <w:lang w:val="es-ES_tradnl" w:eastAsia="es-ES"/>
        </w:rPr>
        <w:t>----------</w:t>
      </w:r>
      <w:r w:rsidRPr="00FD3278">
        <w:rPr>
          <w:rFonts w:ascii="Palatino Linotype" w:eastAsiaTheme="minorEastAsia" w:hAnsi="Palatino Linotype" w:cs="Arial"/>
          <w:sz w:val="24"/>
          <w:szCs w:val="24"/>
          <w:lang w:val="es-ES_tradnl" w:eastAsia="es-ES"/>
        </w:rPr>
        <w:t xml:space="preserve">, </w:t>
      </w:r>
      <w:r w:rsidR="009127C1" w:rsidRPr="00FD3278">
        <w:rPr>
          <w:rFonts w:ascii="Palatino Linotype" w:eastAsiaTheme="minorEastAsia" w:hAnsi="Palatino Linotype" w:cs="Arial"/>
          <w:sz w:val="24"/>
          <w:szCs w:val="24"/>
          <w:lang w:val="es-ES_tradnl" w:eastAsia="es-ES"/>
        </w:rPr>
        <w:t xml:space="preserve">en su calidad de </w:t>
      </w:r>
      <w:r w:rsidR="009127C1" w:rsidRPr="00FD3278">
        <w:rPr>
          <w:rFonts w:ascii="Palatino Linotype" w:eastAsiaTheme="minorEastAsia" w:hAnsi="Palatino Linotype" w:cs="Arial"/>
          <w:b/>
          <w:sz w:val="24"/>
          <w:szCs w:val="24"/>
          <w:lang w:val="es-ES_tradnl" w:eastAsia="es-ES"/>
        </w:rPr>
        <w:t>RECURRENTE</w:t>
      </w:r>
      <w:r w:rsidR="009127C1" w:rsidRPr="00FD3278">
        <w:rPr>
          <w:rFonts w:ascii="Palatino Linotype" w:eastAsiaTheme="minorEastAsia" w:hAnsi="Palatino Linotype" w:cs="Arial"/>
          <w:sz w:val="24"/>
          <w:szCs w:val="24"/>
          <w:lang w:val="es-ES_tradnl" w:eastAsia="es-ES"/>
        </w:rPr>
        <w:t xml:space="preserve">, </w:t>
      </w:r>
      <w:r w:rsidRPr="00FD3278">
        <w:rPr>
          <w:rFonts w:ascii="Palatino Linotype" w:eastAsiaTheme="minorEastAsia" w:hAnsi="Palatino Linotype" w:cs="Arial"/>
          <w:sz w:val="24"/>
          <w:szCs w:val="24"/>
          <w:lang w:val="es-ES_tradnl" w:eastAsia="es-ES"/>
        </w:rPr>
        <w:t xml:space="preserve">en contra de la respuesta del </w:t>
      </w:r>
      <w:r w:rsidR="009127C1" w:rsidRPr="00FD3278">
        <w:rPr>
          <w:rFonts w:ascii="Palatino Linotype" w:eastAsiaTheme="minorEastAsia" w:hAnsi="Palatino Linotype" w:cs="Arial"/>
          <w:b/>
          <w:sz w:val="24"/>
          <w:szCs w:val="24"/>
          <w:lang w:val="es-ES_tradnl" w:eastAsia="es-ES"/>
        </w:rPr>
        <w:t>Ayuntamiento de Texcoco</w:t>
      </w:r>
      <w:r w:rsidRPr="00FD3278">
        <w:rPr>
          <w:rFonts w:ascii="Palatino Linotype" w:eastAsiaTheme="minorEastAsia" w:hAnsi="Palatino Linotype" w:cs="Arial"/>
          <w:b/>
          <w:sz w:val="24"/>
          <w:szCs w:val="24"/>
          <w:lang w:val="es-ES_tradnl" w:eastAsia="es-ES"/>
        </w:rPr>
        <w:t xml:space="preserve">, </w:t>
      </w:r>
      <w:r w:rsidRPr="00FD3278">
        <w:rPr>
          <w:rFonts w:ascii="Palatino Linotype" w:eastAsiaTheme="minorEastAsia" w:hAnsi="Palatino Linotype"/>
          <w:sz w:val="24"/>
          <w:szCs w:val="24"/>
          <w:lang w:val="es-ES_tradnl" w:eastAsia="es-ES"/>
        </w:rPr>
        <w:t>en lo sucesivo el</w:t>
      </w:r>
      <w:r w:rsidRPr="00FD3278">
        <w:rPr>
          <w:rFonts w:ascii="Palatino Linotype" w:eastAsiaTheme="minorEastAsia" w:hAnsi="Palatino Linotype"/>
          <w:b/>
          <w:sz w:val="24"/>
          <w:szCs w:val="24"/>
          <w:lang w:val="es-ES_tradnl" w:eastAsia="es-ES"/>
        </w:rPr>
        <w:t xml:space="preserve"> SUJETO OBLIGADO, </w:t>
      </w:r>
      <w:r w:rsidRPr="00FD3278">
        <w:rPr>
          <w:rFonts w:ascii="Palatino Linotype" w:eastAsiaTheme="minorEastAsia" w:hAnsi="Palatino Linotype"/>
          <w:sz w:val="24"/>
          <w:szCs w:val="24"/>
          <w:lang w:val="es-ES_tradnl" w:eastAsia="es-ES"/>
        </w:rPr>
        <w:t xml:space="preserve">se procede a dictar la presente resolución, con base en los siguientes: </w:t>
      </w:r>
    </w:p>
    <w:p w:rsidR="00B7584B" w:rsidRPr="00FD3278" w:rsidRDefault="00B7584B" w:rsidP="009E7E83">
      <w:pPr>
        <w:spacing w:after="0" w:line="360" w:lineRule="auto"/>
        <w:jc w:val="both"/>
        <w:rPr>
          <w:rFonts w:ascii="Palatino Linotype" w:eastAsiaTheme="minorEastAsia" w:hAnsi="Palatino Linotype"/>
          <w:sz w:val="24"/>
          <w:szCs w:val="24"/>
          <w:lang w:val="es-ES_tradnl" w:eastAsia="es-ES"/>
        </w:rPr>
      </w:pPr>
    </w:p>
    <w:p w:rsidR="00B7584B" w:rsidRPr="00FD3278" w:rsidRDefault="00B7584B" w:rsidP="009E7E83">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48212565"/>
      <w:r w:rsidRPr="00FD3278">
        <w:rPr>
          <w:rFonts w:ascii="Palatino Linotype" w:eastAsiaTheme="majorEastAsia" w:hAnsi="Palatino Linotype" w:cstheme="majorBidi"/>
          <w:b/>
          <w:sz w:val="24"/>
          <w:szCs w:val="32"/>
        </w:rPr>
        <w:t>A N T E C E D E N T E S</w:t>
      </w:r>
      <w:bookmarkEnd w:id="0"/>
    </w:p>
    <w:p w:rsidR="00B7584B" w:rsidRPr="00FD3278" w:rsidRDefault="00B7584B" w:rsidP="009E7E83">
      <w:pPr>
        <w:keepNext/>
        <w:keepLines/>
        <w:spacing w:after="0" w:line="360" w:lineRule="auto"/>
        <w:ind w:right="-142"/>
        <w:jc w:val="center"/>
        <w:outlineLvl w:val="0"/>
        <w:rPr>
          <w:rFonts w:ascii="Palatino Linotype" w:eastAsiaTheme="majorEastAsia" w:hAnsi="Palatino Linotype" w:cstheme="majorBidi"/>
          <w:sz w:val="24"/>
          <w:szCs w:val="32"/>
        </w:rPr>
      </w:pPr>
    </w:p>
    <w:p w:rsidR="00B7584B" w:rsidRPr="00FD3278" w:rsidRDefault="00B7584B" w:rsidP="009E7E83">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FD3278">
        <w:rPr>
          <w:rFonts w:ascii="Palatino Linotype" w:eastAsia="Calibri" w:hAnsi="Palatino Linotype" w:cs="Arial"/>
          <w:sz w:val="24"/>
          <w:szCs w:val="24"/>
          <w:lang w:val="es-ES" w:eastAsia="es-ES"/>
        </w:rPr>
        <w:t xml:space="preserve">El </w:t>
      </w:r>
      <w:r w:rsidR="009127C1" w:rsidRPr="00FD3278">
        <w:rPr>
          <w:rFonts w:ascii="Palatino Linotype" w:eastAsia="Calibri" w:hAnsi="Palatino Linotype" w:cs="Arial"/>
          <w:b/>
          <w:sz w:val="24"/>
          <w:szCs w:val="24"/>
          <w:lang w:val="es-ES" w:eastAsia="es-ES"/>
        </w:rPr>
        <w:t>ocho (08</w:t>
      </w:r>
      <w:r w:rsidRPr="00FD3278">
        <w:rPr>
          <w:rFonts w:ascii="Palatino Linotype" w:eastAsia="Calibri" w:hAnsi="Palatino Linotype" w:cs="Arial"/>
          <w:b/>
          <w:sz w:val="24"/>
          <w:szCs w:val="24"/>
          <w:lang w:val="es-ES" w:eastAsia="es-ES"/>
        </w:rPr>
        <w:t xml:space="preserve">) de </w:t>
      </w:r>
      <w:r w:rsidR="009127C1" w:rsidRPr="00FD3278">
        <w:rPr>
          <w:rFonts w:ascii="Palatino Linotype" w:eastAsia="Calibri" w:hAnsi="Palatino Linotype" w:cs="Arial"/>
          <w:b/>
          <w:sz w:val="24"/>
          <w:szCs w:val="24"/>
          <w:lang w:val="es-ES" w:eastAsia="es-ES"/>
        </w:rPr>
        <w:t>enero</w:t>
      </w:r>
      <w:r w:rsidRPr="00FD3278">
        <w:rPr>
          <w:rFonts w:ascii="Palatino Linotype" w:eastAsia="Calibri" w:hAnsi="Palatino Linotype" w:cs="Arial"/>
          <w:sz w:val="24"/>
          <w:szCs w:val="24"/>
          <w:lang w:val="es-ES" w:eastAsia="es-ES"/>
        </w:rPr>
        <w:t xml:space="preserve"> de dos mil </w:t>
      </w:r>
      <w:r w:rsidR="009127C1" w:rsidRPr="00FD3278">
        <w:rPr>
          <w:rFonts w:ascii="Palatino Linotype" w:eastAsia="Calibri" w:hAnsi="Palatino Linotype" w:cs="Arial"/>
          <w:sz w:val="24"/>
          <w:szCs w:val="24"/>
          <w:lang w:val="es-ES" w:eastAsia="es-ES"/>
        </w:rPr>
        <w:t>veinte</w:t>
      </w:r>
      <w:r w:rsidRPr="00FD3278">
        <w:rPr>
          <w:rFonts w:ascii="Palatino Linotype" w:eastAsia="Calibri" w:hAnsi="Palatino Linotype" w:cs="Arial"/>
          <w:sz w:val="24"/>
          <w:szCs w:val="24"/>
          <w:lang w:val="es-ES" w:eastAsia="es-ES"/>
        </w:rPr>
        <w:t>,</w:t>
      </w:r>
      <w:r w:rsidRPr="00FD3278">
        <w:rPr>
          <w:rFonts w:ascii="Palatino Linotype" w:eastAsia="Calibri" w:hAnsi="Palatino Linotype" w:cs="Times New Roman"/>
          <w:sz w:val="24"/>
          <w:szCs w:val="24"/>
          <w:lang w:val="es-ES" w:eastAsia="es-ES"/>
        </w:rPr>
        <w:t xml:space="preserve"> se</w:t>
      </w:r>
      <w:r w:rsidRPr="00FD3278">
        <w:rPr>
          <w:rFonts w:ascii="Palatino Linotype" w:eastAsiaTheme="minorEastAsia" w:hAnsi="Palatino Linotype"/>
          <w:b/>
          <w:sz w:val="24"/>
          <w:lang w:val="es-ES_tradnl" w:eastAsia="es-ES"/>
        </w:rPr>
        <w:t xml:space="preserve"> </w:t>
      </w:r>
      <w:r w:rsidRPr="00FD3278">
        <w:rPr>
          <w:rFonts w:ascii="Palatino Linotype" w:eastAsiaTheme="minorEastAsia" w:hAnsi="Palatino Linotype"/>
          <w:sz w:val="24"/>
          <w:lang w:val="es-ES_tradnl" w:eastAsia="es-ES"/>
        </w:rPr>
        <w:t xml:space="preserve">presentó </w:t>
      </w:r>
      <w:r w:rsidRPr="00FD3278">
        <w:rPr>
          <w:rFonts w:ascii="Palatino Linotype" w:eastAsia="Calibri" w:hAnsi="Palatino Linotype" w:cs="Arial"/>
          <w:sz w:val="24"/>
          <w:szCs w:val="24"/>
          <w:lang w:val="es-ES" w:eastAsia="es-ES"/>
        </w:rPr>
        <w:t xml:space="preserve">ante el </w:t>
      </w:r>
      <w:r w:rsidRPr="00FD3278">
        <w:rPr>
          <w:rFonts w:ascii="Palatino Linotype" w:eastAsia="Calibri" w:hAnsi="Palatino Linotype" w:cs="Arial"/>
          <w:b/>
          <w:sz w:val="24"/>
          <w:szCs w:val="24"/>
          <w:lang w:val="es-ES" w:eastAsia="es-ES"/>
        </w:rPr>
        <w:t>SUJETO OBLIGADO,</w:t>
      </w:r>
      <w:r w:rsidRPr="00FD3278">
        <w:rPr>
          <w:rFonts w:ascii="Palatino Linotype" w:eastAsia="Calibri" w:hAnsi="Palatino Linotype" w:cs="Arial"/>
          <w:sz w:val="24"/>
          <w:szCs w:val="24"/>
          <w:lang w:val="es-ES_tradnl" w:eastAsia="es-ES"/>
        </w:rPr>
        <w:t xml:space="preserve"> vía </w:t>
      </w:r>
      <w:r w:rsidRPr="00FD3278">
        <w:rPr>
          <w:rFonts w:ascii="Palatino Linotype" w:eastAsia="Calibri" w:hAnsi="Palatino Linotype" w:cs="Arial"/>
          <w:sz w:val="24"/>
          <w:szCs w:val="24"/>
          <w:lang w:val="es-ES" w:eastAsia="es-ES"/>
        </w:rPr>
        <w:t xml:space="preserve">Sistema de Acceso a la Información Mexiquense </w:t>
      </w:r>
      <w:r w:rsidRPr="00FD3278">
        <w:rPr>
          <w:rFonts w:ascii="Palatino Linotype" w:eastAsia="Calibri" w:hAnsi="Palatino Linotype" w:cs="Arial"/>
          <w:b/>
          <w:sz w:val="24"/>
          <w:szCs w:val="24"/>
          <w:lang w:val="es-ES" w:eastAsia="es-ES"/>
        </w:rPr>
        <w:t>(SAIMEX)</w:t>
      </w:r>
      <w:r w:rsidRPr="00FD3278">
        <w:rPr>
          <w:rFonts w:ascii="Palatino Linotype" w:eastAsia="Calibri" w:hAnsi="Palatino Linotype" w:cs="Arial"/>
          <w:sz w:val="24"/>
          <w:szCs w:val="24"/>
          <w:lang w:val="es-ES" w:eastAsia="es-ES"/>
        </w:rPr>
        <w:t>, la solicitud de información pública registrada con el número</w:t>
      </w:r>
      <w:r w:rsidR="0052283F" w:rsidRPr="00FD3278">
        <w:rPr>
          <w:rFonts w:ascii="Palatino Linotype" w:eastAsia="Calibri" w:hAnsi="Palatino Linotype" w:cs="Arial"/>
          <w:sz w:val="24"/>
          <w:szCs w:val="24"/>
          <w:lang w:val="es-ES" w:eastAsia="es-ES"/>
        </w:rPr>
        <w:t xml:space="preserve"> </w:t>
      </w:r>
      <w:r w:rsidR="009127C1" w:rsidRPr="00FD3278">
        <w:rPr>
          <w:rFonts w:ascii="Palatino Linotype" w:eastAsia="Calibri" w:hAnsi="Palatino Linotype" w:cs="Arial"/>
          <w:b/>
          <w:sz w:val="24"/>
          <w:szCs w:val="24"/>
          <w:lang w:val="es-ES" w:eastAsia="es-ES"/>
        </w:rPr>
        <w:t>0000</w:t>
      </w:r>
      <w:r w:rsidR="0052283F" w:rsidRPr="00FD3278">
        <w:rPr>
          <w:rFonts w:ascii="Palatino Linotype" w:eastAsia="Calibri" w:hAnsi="Palatino Linotype" w:cs="Arial"/>
          <w:b/>
          <w:sz w:val="24"/>
          <w:szCs w:val="24"/>
          <w:lang w:val="es-ES" w:eastAsia="es-ES"/>
        </w:rPr>
        <w:t>2/T</w:t>
      </w:r>
      <w:r w:rsidR="009127C1" w:rsidRPr="00FD3278">
        <w:rPr>
          <w:rFonts w:ascii="Palatino Linotype" w:eastAsia="Calibri" w:hAnsi="Palatino Linotype" w:cs="Arial"/>
          <w:b/>
          <w:sz w:val="24"/>
          <w:szCs w:val="24"/>
          <w:lang w:val="es-ES" w:eastAsia="es-ES"/>
        </w:rPr>
        <w:t>EXCOCO</w:t>
      </w:r>
      <w:r w:rsidR="0052283F" w:rsidRPr="00FD3278">
        <w:rPr>
          <w:rFonts w:ascii="Palatino Linotype" w:eastAsia="Calibri" w:hAnsi="Palatino Linotype" w:cs="Arial"/>
          <w:b/>
          <w:sz w:val="24"/>
          <w:szCs w:val="24"/>
          <w:lang w:val="es-ES" w:eastAsia="es-ES"/>
        </w:rPr>
        <w:t>/IP/20</w:t>
      </w:r>
      <w:r w:rsidR="009127C1" w:rsidRPr="00FD3278">
        <w:rPr>
          <w:rFonts w:ascii="Palatino Linotype" w:eastAsia="Calibri" w:hAnsi="Palatino Linotype" w:cs="Arial"/>
          <w:b/>
          <w:sz w:val="24"/>
          <w:szCs w:val="24"/>
          <w:lang w:val="es-ES" w:eastAsia="es-ES"/>
        </w:rPr>
        <w:t>20,</w:t>
      </w:r>
      <w:r w:rsidR="0052283F" w:rsidRPr="00FD3278">
        <w:rPr>
          <w:rFonts w:ascii="Palatino Linotype" w:eastAsia="Calibri" w:hAnsi="Palatino Linotype" w:cs="Arial"/>
          <w:sz w:val="24"/>
          <w:szCs w:val="24"/>
          <w:lang w:val="es-ES" w:eastAsia="es-ES"/>
        </w:rPr>
        <w:t xml:space="preserve"> </w:t>
      </w:r>
      <w:r w:rsidRPr="00FD3278">
        <w:rPr>
          <w:rFonts w:ascii="Palatino Linotype" w:eastAsia="Calibri" w:hAnsi="Palatino Linotype" w:cs="Arial"/>
          <w:sz w:val="24"/>
          <w:szCs w:val="24"/>
          <w:lang w:val="es-ES" w:eastAsia="es-ES"/>
        </w:rPr>
        <w:t>mediante la cual se requirió lo siguiente:</w:t>
      </w:r>
    </w:p>
    <w:p w:rsidR="00B7584B" w:rsidRPr="00FD3278" w:rsidRDefault="00B7584B" w:rsidP="009E7E83">
      <w:pPr>
        <w:spacing w:after="0" w:line="360" w:lineRule="auto"/>
        <w:ind w:right="-142"/>
        <w:contextualSpacing/>
        <w:jc w:val="both"/>
        <w:rPr>
          <w:rFonts w:ascii="Palatino Linotype" w:eastAsia="Calibri" w:hAnsi="Palatino Linotype" w:cs="Arial"/>
          <w:b/>
          <w:sz w:val="24"/>
          <w:szCs w:val="24"/>
          <w:lang w:val="es-ES" w:eastAsia="es-ES"/>
        </w:rPr>
      </w:pPr>
    </w:p>
    <w:p w:rsidR="00B7584B" w:rsidRPr="00FD3278" w:rsidRDefault="009127C1" w:rsidP="009127C1">
      <w:pPr>
        <w:spacing w:after="0" w:line="360" w:lineRule="auto"/>
        <w:ind w:left="567" w:right="567"/>
        <w:jc w:val="both"/>
        <w:rPr>
          <w:rFonts w:ascii="Palatino Linotype" w:eastAsiaTheme="minorEastAsia" w:hAnsi="Palatino Linotype"/>
          <w:i/>
          <w:lang w:val="es-ES_tradnl" w:eastAsia="es-ES"/>
        </w:rPr>
      </w:pPr>
      <w:r w:rsidRPr="00FD3278">
        <w:rPr>
          <w:rFonts w:ascii="Palatino Linotype" w:hAnsi="Palatino Linotype"/>
          <w:color w:val="000000"/>
        </w:rPr>
        <w:t>“INFORME EL NOMBRE COMPLETO DE LOS FUNCIONARIOS PUBLICOS QUE TRABAJAN EL AYUNTAMIENTO OCUPANDO UN CARGO DE JEFATURA, SUBDIRECCION, DIRECCIÓN, REGIDOR, SINDICO, PRESIDENTE Y EL SUELDO MENSUAL LIBRE DE IMPUESTOS QUE PERCIBEN.” (Sic)</w:t>
      </w:r>
    </w:p>
    <w:p w:rsidR="00B7584B" w:rsidRPr="00FD3278" w:rsidRDefault="00B7584B" w:rsidP="009E7E83">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FD3278">
        <w:rPr>
          <w:rFonts w:ascii="Palatino Linotype" w:eastAsia="Times New Roman" w:hAnsi="Palatino Linotype" w:cs="Arial"/>
          <w:sz w:val="24"/>
          <w:szCs w:val="24"/>
          <w:lang w:val="es-ES" w:eastAsia="es-ES"/>
        </w:rPr>
        <w:lastRenderedPageBreak/>
        <w:t>Señaló como modalidad de entrega de la información</w:t>
      </w:r>
      <w:r w:rsidRPr="00FD3278">
        <w:rPr>
          <w:rFonts w:ascii="Palatino Linotype" w:eastAsia="Times New Roman" w:hAnsi="Palatino Linotype" w:cs="Arial"/>
          <w:b/>
          <w:sz w:val="24"/>
          <w:szCs w:val="24"/>
          <w:lang w:val="es-ES" w:eastAsia="es-ES"/>
        </w:rPr>
        <w:t>:</w:t>
      </w:r>
      <w:r w:rsidRPr="00FD3278">
        <w:rPr>
          <w:rFonts w:ascii="Palatino Linotype" w:eastAsia="MS Mincho" w:hAnsi="Palatino Linotype" w:cs="Arial"/>
          <w:color w:val="000000"/>
          <w:sz w:val="24"/>
          <w:szCs w:val="24"/>
          <w:lang w:val="es-ES_tradnl" w:eastAsia="es-ES"/>
        </w:rPr>
        <w:t xml:space="preserve"> </w:t>
      </w:r>
      <w:r w:rsidRPr="00FD3278">
        <w:rPr>
          <w:rFonts w:ascii="Palatino Linotype" w:eastAsia="MS Mincho" w:hAnsi="Palatino Linotype" w:cs="Times New Roman"/>
          <w:color w:val="222222"/>
          <w:sz w:val="24"/>
          <w:szCs w:val="24"/>
          <w:shd w:val="clear" w:color="auto" w:fill="FFFFFF"/>
          <w:lang w:val="es-ES_tradnl" w:eastAsia="es-ES"/>
        </w:rPr>
        <w:t xml:space="preserve">a través </w:t>
      </w:r>
      <w:r w:rsidRPr="00FD3278">
        <w:rPr>
          <w:rFonts w:ascii="Palatino Linotype" w:eastAsia="MS Mincho" w:hAnsi="Palatino Linotype" w:cs="Times New Roman"/>
          <w:b/>
          <w:bCs/>
          <w:color w:val="222222"/>
          <w:sz w:val="24"/>
          <w:szCs w:val="24"/>
          <w:shd w:val="clear" w:color="auto" w:fill="FFFFFF"/>
          <w:lang w:val="es-ES_tradnl" w:eastAsia="es-ES"/>
        </w:rPr>
        <w:t>SAIMEX</w:t>
      </w:r>
      <w:r w:rsidR="009127C1" w:rsidRPr="00FD3278">
        <w:rPr>
          <w:rFonts w:ascii="Palatino Linotype" w:eastAsia="MS Mincho" w:hAnsi="Palatino Linotype" w:cs="Times New Roman"/>
          <w:b/>
          <w:bCs/>
          <w:color w:val="222222"/>
          <w:sz w:val="24"/>
          <w:szCs w:val="24"/>
          <w:shd w:val="clear" w:color="auto" w:fill="FFFFFF"/>
          <w:lang w:val="es-ES_tradnl" w:eastAsia="es-ES"/>
        </w:rPr>
        <w:t>.</w:t>
      </w:r>
    </w:p>
    <w:p w:rsidR="00B7584B" w:rsidRPr="00FD3278" w:rsidRDefault="00B7584B" w:rsidP="009E7E83">
      <w:pPr>
        <w:spacing w:after="0" w:line="360" w:lineRule="auto"/>
        <w:contextualSpacing/>
        <w:jc w:val="both"/>
        <w:rPr>
          <w:rFonts w:ascii="Palatino Linotype" w:eastAsia="MS Mincho" w:hAnsi="Palatino Linotype" w:cs="Arial"/>
          <w:color w:val="000000"/>
          <w:sz w:val="24"/>
          <w:szCs w:val="24"/>
          <w:lang w:val="es-ES_tradnl" w:eastAsia="es-ES"/>
        </w:rPr>
      </w:pPr>
    </w:p>
    <w:p w:rsidR="00F90E9D" w:rsidRPr="00FD3278" w:rsidRDefault="00B7584B" w:rsidP="00F90E9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D3278">
        <w:rPr>
          <w:rFonts w:ascii="Palatino Linotype" w:eastAsiaTheme="minorEastAsia" w:hAnsi="Palatino Linotype" w:cs="Arial"/>
          <w:sz w:val="24"/>
          <w:szCs w:val="24"/>
          <w:lang w:val="es-ES_tradnl" w:eastAsia="es-ES"/>
        </w:rPr>
        <w:t xml:space="preserve">El </w:t>
      </w:r>
      <w:r w:rsidR="009127C1" w:rsidRPr="00FD3278">
        <w:rPr>
          <w:rFonts w:ascii="Palatino Linotype" w:eastAsiaTheme="minorEastAsia" w:hAnsi="Palatino Linotype" w:cs="Arial"/>
          <w:b/>
          <w:sz w:val="24"/>
          <w:szCs w:val="24"/>
          <w:lang w:val="es-ES_tradnl" w:eastAsia="es-ES"/>
        </w:rPr>
        <w:t>once (11</w:t>
      </w:r>
      <w:r w:rsidRPr="00FD3278">
        <w:rPr>
          <w:rFonts w:ascii="Palatino Linotype" w:eastAsiaTheme="minorEastAsia" w:hAnsi="Palatino Linotype" w:cs="Arial"/>
          <w:b/>
          <w:sz w:val="24"/>
          <w:szCs w:val="24"/>
          <w:lang w:val="es-ES_tradnl" w:eastAsia="es-ES"/>
        </w:rPr>
        <w:t xml:space="preserve">) de </w:t>
      </w:r>
      <w:r w:rsidR="009127C1" w:rsidRPr="00FD3278">
        <w:rPr>
          <w:rFonts w:ascii="Palatino Linotype" w:eastAsiaTheme="minorEastAsia" w:hAnsi="Palatino Linotype" w:cs="Arial"/>
          <w:b/>
          <w:sz w:val="24"/>
          <w:szCs w:val="24"/>
          <w:lang w:val="es-ES_tradnl" w:eastAsia="es-ES"/>
        </w:rPr>
        <w:t>febrero</w:t>
      </w:r>
      <w:r w:rsidRPr="00FD3278">
        <w:rPr>
          <w:rFonts w:ascii="Palatino Linotype" w:eastAsiaTheme="minorEastAsia" w:hAnsi="Palatino Linotype" w:cs="Arial"/>
          <w:sz w:val="24"/>
          <w:szCs w:val="24"/>
          <w:lang w:val="es-ES_tradnl" w:eastAsia="es-ES"/>
        </w:rPr>
        <w:t xml:space="preserve"> de </w:t>
      </w:r>
      <w:r w:rsidR="009127C1" w:rsidRPr="00FD3278">
        <w:rPr>
          <w:rFonts w:ascii="Palatino Linotype" w:eastAsiaTheme="minorEastAsia" w:hAnsi="Palatino Linotype" w:cs="Arial"/>
          <w:sz w:val="24"/>
          <w:szCs w:val="24"/>
          <w:lang w:val="es-ES_tradnl" w:eastAsia="es-ES"/>
        </w:rPr>
        <w:t>dos mil veinte,</w:t>
      </w:r>
      <w:r w:rsidRPr="00FD3278">
        <w:rPr>
          <w:rFonts w:ascii="Palatino Linotype" w:eastAsiaTheme="minorEastAsia" w:hAnsi="Palatino Linotype" w:cs="Arial"/>
          <w:sz w:val="24"/>
          <w:szCs w:val="24"/>
          <w:lang w:val="es-ES_tradnl" w:eastAsia="es-ES"/>
        </w:rPr>
        <w:t xml:space="preserve"> el </w:t>
      </w:r>
      <w:r w:rsidRPr="00FD3278">
        <w:rPr>
          <w:rFonts w:ascii="Palatino Linotype" w:eastAsiaTheme="minorEastAsia" w:hAnsi="Palatino Linotype" w:cs="Arial"/>
          <w:b/>
          <w:sz w:val="24"/>
          <w:szCs w:val="24"/>
          <w:lang w:val="es-ES_tradnl" w:eastAsia="es-ES"/>
        </w:rPr>
        <w:t>SUJETO OBLIGADO</w:t>
      </w:r>
      <w:r w:rsidR="00F90E9D" w:rsidRPr="00FD3278">
        <w:rPr>
          <w:rFonts w:ascii="Palatino Linotype" w:eastAsiaTheme="minorEastAsia" w:hAnsi="Palatino Linotype" w:cs="Arial"/>
          <w:sz w:val="24"/>
          <w:szCs w:val="24"/>
          <w:lang w:val="es-ES_tradnl" w:eastAsia="es-ES"/>
        </w:rPr>
        <w:t xml:space="preserve"> emitió su </w:t>
      </w:r>
      <w:r w:rsidR="003631A5" w:rsidRPr="00FD3278">
        <w:rPr>
          <w:rFonts w:ascii="Palatino Linotype" w:eastAsiaTheme="minorEastAsia" w:hAnsi="Palatino Linotype" w:cs="Arial"/>
          <w:sz w:val="24"/>
          <w:szCs w:val="24"/>
          <w:lang w:val="es-ES_tradnl" w:eastAsia="es-ES"/>
        </w:rPr>
        <w:t>respuesta, a través del siguiente escrito</w:t>
      </w:r>
      <w:r w:rsidR="00F90E9D" w:rsidRPr="00FD3278">
        <w:rPr>
          <w:rFonts w:ascii="Palatino Linotype" w:eastAsiaTheme="minorEastAsia" w:hAnsi="Palatino Linotype" w:cs="Arial"/>
          <w:sz w:val="24"/>
          <w:szCs w:val="24"/>
          <w:lang w:val="es-ES_tradnl" w:eastAsia="es-ES"/>
        </w:rPr>
        <w:t>:</w:t>
      </w:r>
    </w:p>
    <w:p w:rsidR="00F90E9D" w:rsidRPr="00FD3278" w:rsidRDefault="00C000FB" w:rsidP="00F90E9D">
      <w:pPr>
        <w:spacing w:after="0" w:line="360" w:lineRule="auto"/>
        <w:contextualSpacing/>
        <w:jc w:val="both"/>
        <w:rPr>
          <w:rFonts w:ascii="Palatino Linotype" w:eastAsiaTheme="minorEastAsia" w:hAnsi="Palatino Linotype" w:cs="Arial"/>
          <w:sz w:val="24"/>
          <w:szCs w:val="24"/>
          <w:lang w:val="es-ES_tradnl" w:eastAsia="es-ES"/>
        </w:rPr>
      </w:pPr>
      <w:r w:rsidRPr="00C000FB">
        <w:rPr>
          <w:rFonts w:ascii="Palatino Linotype" w:eastAsiaTheme="minorEastAsia" w:hAnsi="Palatino Linotype" w:cs="Arial"/>
          <w:noProof/>
          <w:sz w:val="24"/>
          <w:szCs w:val="24"/>
          <w:lang w:eastAsia="es-MX"/>
        </w:rPr>
        <w:drawing>
          <wp:inline distT="0" distB="0" distL="0" distR="0">
            <wp:extent cx="5581015" cy="2520899"/>
            <wp:effectExtent l="19050" t="19050" r="19685"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520899"/>
                    </a:xfrm>
                    <a:prstGeom prst="rect">
                      <a:avLst/>
                    </a:prstGeom>
                    <a:noFill/>
                    <a:ln>
                      <a:solidFill>
                        <a:schemeClr val="tx1"/>
                      </a:solidFill>
                    </a:ln>
                  </pic:spPr>
                </pic:pic>
              </a:graphicData>
            </a:graphic>
          </wp:inline>
        </w:drawing>
      </w:r>
    </w:p>
    <w:p w:rsidR="003631A5" w:rsidRPr="00FD3278" w:rsidRDefault="003631A5" w:rsidP="003631A5">
      <w:pPr>
        <w:tabs>
          <w:tab w:val="left" w:pos="426"/>
        </w:tabs>
        <w:spacing w:after="0" w:line="360" w:lineRule="auto"/>
        <w:ind w:right="567"/>
        <w:jc w:val="both"/>
        <w:rPr>
          <w:rFonts w:ascii="Palatino Linotype" w:eastAsiaTheme="minorEastAsia" w:hAnsi="Palatino Linotype" w:cs="Arial"/>
          <w:sz w:val="24"/>
          <w:szCs w:val="24"/>
          <w:lang w:val="es-ES_tradnl" w:eastAsia="es-ES"/>
        </w:rPr>
      </w:pPr>
    </w:p>
    <w:p w:rsidR="00F90E9D" w:rsidRPr="00FD3278" w:rsidRDefault="003631A5" w:rsidP="003631A5">
      <w:pPr>
        <w:pStyle w:val="Prrafodelista"/>
        <w:numPr>
          <w:ilvl w:val="0"/>
          <w:numId w:val="15"/>
        </w:numPr>
        <w:tabs>
          <w:tab w:val="left" w:pos="426"/>
        </w:tabs>
        <w:spacing w:after="0" w:line="360" w:lineRule="auto"/>
        <w:ind w:left="567" w:right="567" w:firstLine="0"/>
        <w:jc w:val="both"/>
        <w:rPr>
          <w:rFonts w:ascii="Palatino Linotype" w:eastAsiaTheme="minorEastAsia" w:hAnsi="Palatino Linotype" w:cs="Arial"/>
          <w:b/>
          <w:sz w:val="24"/>
          <w:lang w:val="es-ES_tradnl" w:eastAsia="es-ES"/>
        </w:rPr>
      </w:pPr>
      <w:r w:rsidRPr="00FD3278">
        <w:rPr>
          <w:rFonts w:ascii="Palatino Linotype" w:eastAsiaTheme="minorEastAsia" w:hAnsi="Palatino Linotype" w:cs="Arial"/>
          <w:sz w:val="24"/>
          <w:szCs w:val="24"/>
          <w:lang w:val="es-ES_tradnl" w:eastAsia="es-ES"/>
        </w:rPr>
        <w:t>Y se adjuntó el siguiente archivo electrónico</w:t>
      </w:r>
      <w:r w:rsidRPr="00FD3278">
        <w:rPr>
          <w:rFonts w:ascii="Palatino Linotype" w:eastAsiaTheme="minorEastAsia" w:hAnsi="Palatino Linotype" w:cs="Arial"/>
          <w:b/>
          <w:sz w:val="24"/>
          <w:lang w:val="es-ES_tradnl" w:eastAsia="es-ES"/>
        </w:rPr>
        <w:t xml:space="preserve">, </w:t>
      </w:r>
      <w:r w:rsidR="00F90E9D" w:rsidRPr="00FD3278">
        <w:rPr>
          <w:rFonts w:ascii="Palatino Linotype" w:eastAsiaTheme="minorEastAsia" w:hAnsi="Palatino Linotype" w:cs="Arial"/>
          <w:b/>
          <w:sz w:val="24"/>
          <w:lang w:val="es-ES_tradnl" w:eastAsia="es-ES"/>
        </w:rPr>
        <w:t>respuesta para consulta 002-2020.pdf:</w:t>
      </w:r>
    </w:p>
    <w:p w:rsidR="003631A5" w:rsidRPr="00FD3278" w:rsidRDefault="003631A5" w:rsidP="003631A5">
      <w:pPr>
        <w:tabs>
          <w:tab w:val="left" w:pos="426"/>
        </w:tabs>
        <w:spacing w:after="0" w:line="360" w:lineRule="auto"/>
        <w:ind w:left="567" w:right="567"/>
        <w:jc w:val="both"/>
        <w:rPr>
          <w:rFonts w:ascii="Palatino Linotype" w:eastAsiaTheme="minorEastAsia" w:hAnsi="Palatino Linotype" w:cs="Arial"/>
          <w:b/>
          <w:sz w:val="24"/>
          <w:lang w:val="es-ES_tradnl" w:eastAsia="es-ES"/>
        </w:rPr>
      </w:pPr>
    </w:p>
    <w:p w:rsidR="00F90E9D" w:rsidRPr="00FD3278" w:rsidRDefault="00F90E9D" w:rsidP="00F90E9D">
      <w:pPr>
        <w:spacing w:line="360" w:lineRule="auto"/>
        <w:ind w:left="567" w:right="567"/>
        <w:jc w:val="both"/>
        <w:rPr>
          <w:rFonts w:ascii="Palatino Linotype" w:eastAsiaTheme="majorEastAsia" w:hAnsi="Palatino Linotype" w:cstheme="majorHAnsi"/>
        </w:rPr>
      </w:pPr>
      <w:r w:rsidRPr="00FD3278">
        <w:rPr>
          <w:rFonts w:ascii="Palatino Linotype" w:hAnsi="Palatino Linotype"/>
        </w:rPr>
        <w:t xml:space="preserve">Documento en el cual se remitió la liga electrónica </w:t>
      </w:r>
      <w:hyperlink r:id="rId9" w:history="1">
        <w:r w:rsidRPr="00FD3278">
          <w:rPr>
            <w:rStyle w:val="Hipervnculo"/>
            <w:rFonts w:ascii="Palatino Linotype" w:eastAsiaTheme="majorEastAsia" w:hAnsi="Palatino Linotype" w:cstheme="majorHAnsi"/>
          </w:rPr>
          <w:t>http://www.texcocoedomex.gob.mx/</w:t>
        </w:r>
      </w:hyperlink>
      <w:r w:rsidRPr="00FD3278">
        <w:rPr>
          <w:rFonts w:ascii="Palatino Linotype" w:eastAsiaTheme="majorEastAsia" w:hAnsi="Palatino Linotype" w:cstheme="majorHAnsi"/>
        </w:rPr>
        <w:t xml:space="preserve">, que </w:t>
      </w:r>
      <w:proofErr w:type="spellStart"/>
      <w:r w:rsidRPr="00FD3278">
        <w:rPr>
          <w:rFonts w:ascii="Palatino Linotype" w:eastAsiaTheme="majorEastAsia" w:hAnsi="Palatino Linotype" w:cstheme="majorHAnsi"/>
        </w:rPr>
        <w:t>redirecciona</w:t>
      </w:r>
      <w:proofErr w:type="spellEnd"/>
      <w:r w:rsidRPr="00FD3278">
        <w:rPr>
          <w:rFonts w:ascii="Palatino Linotype" w:eastAsiaTheme="majorEastAsia" w:hAnsi="Palatino Linotype" w:cstheme="majorHAnsi"/>
        </w:rPr>
        <w:t xml:space="preserve"> a la página oficial del H. </w:t>
      </w:r>
      <w:proofErr w:type="spellStart"/>
      <w:r w:rsidRPr="00FD3278">
        <w:rPr>
          <w:rFonts w:ascii="Palatino Linotype" w:eastAsiaTheme="majorEastAsia" w:hAnsi="Palatino Linotype" w:cstheme="majorHAnsi"/>
        </w:rPr>
        <w:t>Ayuntamieno</w:t>
      </w:r>
      <w:proofErr w:type="spellEnd"/>
      <w:r w:rsidRPr="00FD3278">
        <w:rPr>
          <w:rFonts w:ascii="Palatino Linotype" w:eastAsiaTheme="majorEastAsia" w:hAnsi="Palatino Linotype" w:cstheme="majorHAnsi"/>
        </w:rPr>
        <w:t xml:space="preserve"> de Texcoco, donde se encuentra el apartado denominado </w:t>
      </w:r>
      <w:r w:rsidRPr="00FD3278">
        <w:rPr>
          <w:rFonts w:ascii="Palatino Linotype" w:eastAsiaTheme="majorEastAsia" w:hAnsi="Palatino Linotype" w:cstheme="majorHAnsi"/>
          <w:b/>
        </w:rPr>
        <w:t xml:space="preserve">“Nomina de </w:t>
      </w:r>
      <w:proofErr w:type="spellStart"/>
      <w:r w:rsidRPr="00FD3278">
        <w:rPr>
          <w:rFonts w:ascii="Palatino Linotype" w:eastAsiaTheme="majorEastAsia" w:hAnsi="Palatino Linotype" w:cstheme="majorHAnsi"/>
          <w:b/>
        </w:rPr>
        <w:t>Servidires</w:t>
      </w:r>
      <w:proofErr w:type="spellEnd"/>
      <w:r w:rsidRPr="00FD3278">
        <w:rPr>
          <w:rFonts w:ascii="Palatino Linotype" w:eastAsiaTheme="majorEastAsia" w:hAnsi="Palatino Linotype" w:cstheme="majorHAnsi"/>
          <w:b/>
        </w:rPr>
        <w:t xml:space="preserve"> Públicos 2020”,</w:t>
      </w:r>
      <w:r w:rsidRPr="00FD3278">
        <w:rPr>
          <w:rFonts w:ascii="Palatino Linotype" w:eastAsiaTheme="majorEastAsia" w:hAnsi="Palatino Linotype" w:cstheme="majorHAnsi"/>
        </w:rPr>
        <w:t xml:space="preserve"> que a su vez contiene un listado; </w:t>
      </w:r>
      <w:proofErr w:type="spellStart"/>
      <w:r w:rsidRPr="00FD3278">
        <w:rPr>
          <w:rFonts w:ascii="Palatino Linotype" w:eastAsiaTheme="majorEastAsia" w:hAnsi="Palatino Linotype" w:cstheme="majorHAnsi"/>
        </w:rPr>
        <w:t>tambien</w:t>
      </w:r>
      <w:proofErr w:type="spellEnd"/>
      <w:r w:rsidRPr="00FD3278">
        <w:rPr>
          <w:rFonts w:ascii="Palatino Linotype" w:eastAsiaTheme="majorEastAsia" w:hAnsi="Palatino Linotype" w:cstheme="majorHAnsi"/>
        </w:rPr>
        <w:t xml:space="preserve">  se remitió la liga electrónica </w:t>
      </w:r>
      <w:hyperlink r:id="rId10" w:history="1">
        <w:r w:rsidRPr="00FD3278">
          <w:rPr>
            <w:rStyle w:val="Hipervnculo"/>
            <w:rFonts w:ascii="Palatino Linotype" w:eastAsiaTheme="majorEastAsia" w:hAnsi="Palatino Linotype" w:cstheme="majorHAnsi"/>
          </w:rPr>
          <w:t>http://www.texcocoedomex.gob.mx/documentos/nomina2020.pdf</w:t>
        </w:r>
      </w:hyperlink>
      <w:r w:rsidRPr="00FD3278">
        <w:rPr>
          <w:rFonts w:ascii="Palatino Linotype" w:eastAsiaTheme="majorEastAsia" w:hAnsi="Palatino Linotype" w:cstheme="majorHAnsi"/>
        </w:rPr>
        <w:t xml:space="preserve">, que </w:t>
      </w:r>
      <w:proofErr w:type="spellStart"/>
      <w:r w:rsidRPr="00FD3278">
        <w:rPr>
          <w:rFonts w:ascii="Palatino Linotype" w:eastAsiaTheme="majorEastAsia" w:hAnsi="Palatino Linotype" w:cstheme="majorHAnsi"/>
        </w:rPr>
        <w:lastRenderedPageBreak/>
        <w:t>redirecciona</w:t>
      </w:r>
      <w:proofErr w:type="spellEnd"/>
      <w:r w:rsidRPr="00FD3278">
        <w:rPr>
          <w:rFonts w:ascii="Palatino Linotype" w:eastAsiaTheme="majorEastAsia" w:hAnsi="Palatino Linotype" w:cstheme="majorHAnsi"/>
        </w:rPr>
        <w:t xml:space="preserve"> al mismo listado de servidores públicos, del que se desprenden los siguientes rubros:</w:t>
      </w:r>
    </w:p>
    <w:p w:rsidR="00F90E9D" w:rsidRPr="00FD3278" w:rsidRDefault="00F90E9D" w:rsidP="00F90E9D">
      <w:pPr>
        <w:spacing w:line="360" w:lineRule="auto"/>
        <w:jc w:val="center"/>
        <w:rPr>
          <w:rFonts w:ascii="Palatino Linotype" w:eastAsiaTheme="majorEastAsia" w:hAnsi="Palatino Linotype" w:cstheme="majorHAnsi"/>
        </w:rPr>
      </w:pPr>
      <w:r w:rsidRPr="00FD3278">
        <w:rPr>
          <w:rFonts w:ascii="Palatino Linotype" w:eastAsiaTheme="majorEastAsia" w:hAnsi="Palatino Linotype" w:cstheme="majorHAnsi"/>
          <w:noProof/>
          <w:lang w:eastAsia="es-MX"/>
        </w:rPr>
        <w:drawing>
          <wp:inline distT="0" distB="0" distL="0" distR="0" wp14:anchorId="42C64204" wp14:editId="4ADF74DC">
            <wp:extent cx="5756241" cy="683491"/>
            <wp:effectExtent l="12700" t="12700" r="10160" b="152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08-13 a la(s) 4.50.3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535" cy="693737"/>
                    </a:xfrm>
                    <a:prstGeom prst="rect">
                      <a:avLst/>
                    </a:prstGeom>
                    <a:ln>
                      <a:solidFill>
                        <a:schemeClr val="tx1"/>
                      </a:solidFill>
                    </a:ln>
                  </pic:spPr>
                </pic:pic>
              </a:graphicData>
            </a:graphic>
          </wp:inline>
        </w:drawing>
      </w:r>
    </w:p>
    <w:p w:rsidR="003631A5" w:rsidRPr="00FD3278" w:rsidRDefault="00F90E9D" w:rsidP="003631A5">
      <w:pPr>
        <w:spacing w:line="360" w:lineRule="auto"/>
        <w:jc w:val="center"/>
        <w:rPr>
          <w:rFonts w:ascii="Palatino Linotype" w:eastAsiaTheme="majorEastAsia" w:hAnsi="Palatino Linotype" w:cstheme="majorHAnsi"/>
          <w:b/>
        </w:rPr>
      </w:pPr>
      <w:r w:rsidRPr="00FD3278">
        <w:rPr>
          <w:rFonts w:ascii="Palatino Linotype" w:eastAsiaTheme="majorEastAsia" w:hAnsi="Palatino Linotype" w:cstheme="majorHAnsi"/>
          <w:b/>
        </w:rPr>
        <w:t>(…)</w:t>
      </w:r>
    </w:p>
    <w:p w:rsidR="00B7584B" w:rsidRPr="00FD3278" w:rsidRDefault="00B7584B" w:rsidP="009E7E83">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FD3278">
        <w:rPr>
          <w:rFonts w:ascii="Palatino Linotype" w:eastAsia="Calibri" w:hAnsi="Palatino Linotype" w:cs="Arial"/>
          <w:sz w:val="24"/>
          <w:szCs w:val="24"/>
          <w:lang w:val="es-AR" w:eastAsia="es-ES"/>
        </w:rPr>
        <w:t>El</w:t>
      </w:r>
      <w:r w:rsidRPr="00FD3278">
        <w:rPr>
          <w:rFonts w:ascii="Palatino Linotype" w:eastAsia="Times New Roman" w:hAnsi="Palatino Linotype" w:cs="Arial"/>
          <w:sz w:val="24"/>
          <w:szCs w:val="24"/>
          <w:lang w:val="es-ES" w:eastAsia="es-ES"/>
        </w:rPr>
        <w:t xml:space="preserve"> </w:t>
      </w:r>
      <w:r w:rsidR="00F90E9D" w:rsidRPr="00FD3278">
        <w:rPr>
          <w:rFonts w:ascii="Palatino Linotype" w:eastAsia="Times New Roman" w:hAnsi="Palatino Linotype" w:cs="Arial"/>
          <w:b/>
          <w:sz w:val="24"/>
          <w:szCs w:val="24"/>
          <w:lang w:val="es-ES" w:eastAsia="es-ES"/>
        </w:rPr>
        <w:t>doce (12) de febrero</w:t>
      </w:r>
      <w:r w:rsidRPr="00FD3278">
        <w:rPr>
          <w:rFonts w:ascii="Palatino Linotype" w:eastAsia="Times New Roman" w:hAnsi="Palatino Linotype" w:cs="Arial"/>
          <w:b/>
          <w:sz w:val="24"/>
          <w:szCs w:val="24"/>
          <w:lang w:val="es-ES" w:eastAsia="es-ES"/>
        </w:rPr>
        <w:t xml:space="preserve"> </w:t>
      </w:r>
      <w:r w:rsidRPr="00FD3278">
        <w:rPr>
          <w:rFonts w:ascii="Palatino Linotype" w:eastAsia="Times New Roman" w:hAnsi="Palatino Linotype" w:cs="Arial"/>
          <w:sz w:val="24"/>
          <w:szCs w:val="24"/>
          <w:lang w:val="es-ES" w:eastAsia="es-ES"/>
        </w:rPr>
        <w:t xml:space="preserve">de dos mil </w:t>
      </w:r>
      <w:r w:rsidR="00F90E9D" w:rsidRPr="00FD3278">
        <w:rPr>
          <w:rFonts w:ascii="Palatino Linotype" w:eastAsia="Times New Roman" w:hAnsi="Palatino Linotype" w:cs="Arial"/>
          <w:sz w:val="24"/>
          <w:szCs w:val="24"/>
          <w:lang w:val="es-ES" w:eastAsia="es-ES"/>
        </w:rPr>
        <w:t>veinte</w:t>
      </w:r>
      <w:r w:rsidRPr="00FD3278">
        <w:rPr>
          <w:rFonts w:ascii="Palatino Linotype" w:eastAsia="Times New Roman" w:hAnsi="Palatino Linotype" w:cs="Arial"/>
          <w:sz w:val="24"/>
          <w:szCs w:val="24"/>
          <w:lang w:val="es-ES" w:eastAsia="es-ES"/>
        </w:rPr>
        <w:t>, el particular in</w:t>
      </w:r>
      <w:r w:rsidR="00662522" w:rsidRPr="00FD3278">
        <w:rPr>
          <w:rFonts w:ascii="Palatino Linotype" w:eastAsia="Times New Roman" w:hAnsi="Palatino Linotype" w:cs="Arial"/>
          <w:sz w:val="24"/>
          <w:szCs w:val="24"/>
          <w:lang w:val="es-ES" w:eastAsia="es-ES"/>
        </w:rPr>
        <w:t xml:space="preserve">terpuso el recurso de revisión </w:t>
      </w:r>
      <w:r w:rsidRPr="00FD3278">
        <w:rPr>
          <w:rFonts w:ascii="Palatino Linotype" w:eastAsia="Times New Roman" w:hAnsi="Palatino Linotype" w:cs="Arial"/>
          <w:sz w:val="24"/>
          <w:szCs w:val="24"/>
          <w:lang w:val="es-ES" w:eastAsia="es-ES"/>
        </w:rPr>
        <w:t>en contra de la respuesta, señalando como:</w:t>
      </w:r>
      <w:bookmarkStart w:id="1" w:name="_Toc462307683"/>
      <w:bookmarkStart w:id="2" w:name="_Toc472427085"/>
      <w:bookmarkStart w:id="3" w:name="_Toc472500652"/>
    </w:p>
    <w:p w:rsidR="00F90E9D" w:rsidRPr="00FD3278" w:rsidRDefault="00F90E9D" w:rsidP="00F90E9D">
      <w:pPr>
        <w:spacing w:after="0" w:line="360" w:lineRule="auto"/>
        <w:contextualSpacing/>
        <w:jc w:val="both"/>
        <w:rPr>
          <w:rFonts w:ascii="Palatino Linotype" w:eastAsiaTheme="minorEastAsia" w:hAnsi="Palatino Linotype" w:cs="Arial"/>
          <w:i/>
          <w:lang w:val="es-ES_tradnl" w:eastAsia="es-ES"/>
        </w:rPr>
      </w:pPr>
    </w:p>
    <w:p w:rsidR="00B7584B" w:rsidRPr="00FD3278" w:rsidRDefault="00F90E9D" w:rsidP="009E7E83">
      <w:pPr>
        <w:pStyle w:val="Prrafodelista"/>
        <w:numPr>
          <w:ilvl w:val="0"/>
          <w:numId w:val="11"/>
        </w:numPr>
        <w:spacing w:after="0" w:line="360" w:lineRule="auto"/>
        <w:ind w:left="567" w:right="616" w:firstLine="0"/>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FD3278">
        <w:rPr>
          <w:rFonts w:ascii="Palatino Linotype" w:eastAsiaTheme="majorEastAsia" w:hAnsi="Palatino Linotype" w:cstheme="majorBidi"/>
          <w:b/>
          <w:sz w:val="24"/>
          <w:szCs w:val="24"/>
          <w:lang w:val="es-ES" w:eastAsia="es-ES"/>
        </w:rPr>
        <w:t>Acto I</w:t>
      </w:r>
      <w:r w:rsidR="00B7584B" w:rsidRPr="00FD3278">
        <w:rPr>
          <w:rFonts w:ascii="Palatino Linotype" w:eastAsiaTheme="majorEastAsia" w:hAnsi="Palatino Linotype" w:cstheme="majorBidi"/>
          <w:b/>
          <w:sz w:val="24"/>
          <w:szCs w:val="24"/>
          <w:lang w:val="es-ES" w:eastAsia="es-ES"/>
        </w:rPr>
        <w:t>mpugnado</w:t>
      </w:r>
      <w:r w:rsidR="00B7584B" w:rsidRPr="00FD3278">
        <w:rPr>
          <w:rFonts w:ascii="Palatino Linotype" w:eastAsiaTheme="majorEastAsia" w:hAnsi="Palatino Linotype" w:cstheme="majorBidi"/>
          <w:b/>
          <w:i/>
          <w:sz w:val="24"/>
          <w:szCs w:val="24"/>
          <w:lang w:val="es-ES" w:eastAsia="es-ES"/>
        </w:rPr>
        <w:t>:</w:t>
      </w:r>
      <w:bookmarkEnd w:id="1"/>
      <w:bookmarkEnd w:id="2"/>
      <w:bookmarkEnd w:id="3"/>
      <w:r w:rsidR="00B7584B" w:rsidRPr="00FD3278">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F90E9D" w:rsidRPr="00FD3278" w:rsidRDefault="00F90E9D" w:rsidP="00F90E9D">
      <w:pPr>
        <w:spacing w:line="360" w:lineRule="auto"/>
        <w:ind w:left="567" w:right="567"/>
        <w:jc w:val="both"/>
        <w:rPr>
          <w:rFonts w:ascii="Palatino Linotype" w:hAnsi="Palatino Linotype"/>
        </w:rPr>
      </w:pPr>
      <w:r w:rsidRPr="00FD3278">
        <w:rPr>
          <w:rFonts w:ascii="Palatino Linotype" w:hAnsi="Palatino Linotype"/>
          <w:color w:val="000000"/>
        </w:rPr>
        <w:t xml:space="preserve">“La </w:t>
      </w:r>
      <w:proofErr w:type="spellStart"/>
      <w:r w:rsidRPr="00FD3278">
        <w:rPr>
          <w:rFonts w:ascii="Palatino Linotype" w:hAnsi="Palatino Linotype"/>
          <w:color w:val="000000"/>
        </w:rPr>
        <w:t>informacion</w:t>
      </w:r>
      <w:proofErr w:type="spellEnd"/>
      <w:r w:rsidRPr="00FD3278">
        <w:rPr>
          <w:rFonts w:ascii="Palatino Linotype" w:hAnsi="Palatino Linotype"/>
          <w:color w:val="000000"/>
        </w:rPr>
        <w:t xml:space="preserve"> indicada en las ligas </w:t>
      </w:r>
      <w:proofErr w:type="spellStart"/>
      <w:r w:rsidRPr="00FD3278">
        <w:rPr>
          <w:rFonts w:ascii="Palatino Linotype" w:hAnsi="Palatino Linotype"/>
          <w:color w:val="000000"/>
        </w:rPr>
        <w:t>proprocionadas</w:t>
      </w:r>
      <w:proofErr w:type="spellEnd"/>
      <w:r w:rsidRPr="00FD3278">
        <w:rPr>
          <w:rFonts w:ascii="Palatino Linotype" w:hAnsi="Palatino Linotype"/>
          <w:color w:val="000000"/>
        </w:rPr>
        <w:t xml:space="preserve"> no viene en datos abiertos y me es imposible trabajarla, es una </w:t>
      </w:r>
      <w:proofErr w:type="spellStart"/>
      <w:r w:rsidRPr="00FD3278">
        <w:rPr>
          <w:rFonts w:ascii="Palatino Linotype" w:hAnsi="Palatino Linotype"/>
          <w:color w:val="000000"/>
        </w:rPr>
        <w:t>obligacion</w:t>
      </w:r>
      <w:proofErr w:type="spellEnd"/>
      <w:r w:rsidRPr="00FD3278">
        <w:rPr>
          <w:rFonts w:ascii="Palatino Linotype" w:hAnsi="Palatino Linotype"/>
          <w:color w:val="000000"/>
        </w:rPr>
        <w:t xml:space="preserve"> proporcionarla de esa manera conforma a ley.</w:t>
      </w:r>
      <w:r w:rsidRPr="00FD3278">
        <w:rPr>
          <w:rFonts w:ascii="Palatino Linotype" w:hAnsi="Palatino Linotype"/>
        </w:rPr>
        <w:t>” (Sic)</w:t>
      </w:r>
    </w:p>
    <w:p w:rsidR="00B7584B" w:rsidRPr="00FD3278" w:rsidRDefault="00B7584B" w:rsidP="009E7E83">
      <w:pPr>
        <w:spacing w:after="0" w:line="360" w:lineRule="auto"/>
        <w:ind w:right="616"/>
        <w:contextualSpacing/>
        <w:jc w:val="both"/>
        <w:rPr>
          <w:rFonts w:ascii="Palatino Linotype" w:eastAsiaTheme="minorEastAsia" w:hAnsi="Palatino Linotype" w:cs="Arial"/>
          <w:i/>
          <w:lang w:val="es-ES_tradnl" w:eastAsia="es-ES"/>
        </w:rPr>
      </w:pPr>
    </w:p>
    <w:p w:rsidR="00B7584B" w:rsidRPr="00FD3278" w:rsidRDefault="00B7584B" w:rsidP="00F90E9D">
      <w:pPr>
        <w:pStyle w:val="Prrafodelista"/>
        <w:numPr>
          <w:ilvl w:val="0"/>
          <w:numId w:val="11"/>
        </w:numPr>
        <w:spacing w:after="0" w:line="360" w:lineRule="auto"/>
        <w:ind w:right="616"/>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FD3278">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FD3278">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7584B" w:rsidRPr="00FD3278" w:rsidRDefault="00662522" w:rsidP="00662522">
      <w:pPr>
        <w:spacing w:after="0" w:line="360" w:lineRule="auto"/>
        <w:ind w:left="567" w:right="567"/>
        <w:contextualSpacing/>
        <w:jc w:val="both"/>
        <w:rPr>
          <w:rFonts w:ascii="Palatino Linotype" w:eastAsiaTheme="minorEastAsia" w:hAnsi="Palatino Linotype" w:cs="Arial"/>
          <w:bCs/>
          <w:lang w:val="es-ES_tradnl" w:eastAsia="es-ES"/>
        </w:rPr>
      </w:pPr>
      <w:r w:rsidRPr="00FD3278">
        <w:rPr>
          <w:rFonts w:ascii="Palatino Linotype" w:eastAsiaTheme="minorEastAsia" w:hAnsi="Palatino Linotype" w:cs="Arial"/>
          <w:bCs/>
          <w:lang w:val="es-ES_tradnl" w:eastAsia="es-ES"/>
        </w:rPr>
        <w:t>“</w:t>
      </w:r>
      <w:r w:rsidRPr="00FD3278">
        <w:rPr>
          <w:rFonts w:ascii="Palatino Linotype" w:hAnsi="Palatino Linotype"/>
          <w:color w:val="000000"/>
        </w:rPr>
        <w:t xml:space="preserve">La </w:t>
      </w:r>
      <w:proofErr w:type="spellStart"/>
      <w:r w:rsidRPr="00FD3278">
        <w:rPr>
          <w:rFonts w:ascii="Palatino Linotype" w:hAnsi="Palatino Linotype"/>
          <w:color w:val="000000"/>
        </w:rPr>
        <w:t>informacion</w:t>
      </w:r>
      <w:proofErr w:type="spellEnd"/>
      <w:r w:rsidRPr="00FD3278">
        <w:rPr>
          <w:rFonts w:ascii="Palatino Linotype" w:hAnsi="Palatino Linotype"/>
          <w:color w:val="000000"/>
        </w:rPr>
        <w:t xml:space="preserve"> indicada en las ligas </w:t>
      </w:r>
      <w:proofErr w:type="spellStart"/>
      <w:r w:rsidRPr="00FD3278">
        <w:rPr>
          <w:rFonts w:ascii="Palatino Linotype" w:hAnsi="Palatino Linotype"/>
          <w:color w:val="000000"/>
        </w:rPr>
        <w:t>proprocionadas</w:t>
      </w:r>
      <w:proofErr w:type="spellEnd"/>
      <w:r w:rsidRPr="00FD3278">
        <w:rPr>
          <w:rFonts w:ascii="Palatino Linotype" w:hAnsi="Palatino Linotype"/>
          <w:color w:val="000000"/>
        </w:rPr>
        <w:t xml:space="preserve"> no viene en datos abiertos y me es imposible trabajarla, es una </w:t>
      </w:r>
      <w:proofErr w:type="spellStart"/>
      <w:r w:rsidRPr="00FD3278">
        <w:rPr>
          <w:rFonts w:ascii="Palatino Linotype" w:hAnsi="Palatino Linotype"/>
          <w:color w:val="000000"/>
        </w:rPr>
        <w:t>obligacion</w:t>
      </w:r>
      <w:proofErr w:type="spellEnd"/>
      <w:r w:rsidRPr="00FD3278">
        <w:rPr>
          <w:rFonts w:ascii="Palatino Linotype" w:hAnsi="Palatino Linotype"/>
          <w:color w:val="000000"/>
        </w:rPr>
        <w:t xml:space="preserve"> proporcionarla de esa manera conforma a ley.</w:t>
      </w:r>
      <w:r w:rsidRPr="00FD3278">
        <w:rPr>
          <w:rFonts w:ascii="Palatino Linotype" w:eastAsiaTheme="minorEastAsia" w:hAnsi="Palatino Linotype" w:cs="Arial"/>
          <w:bCs/>
          <w:lang w:val="es-ES_tradnl" w:eastAsia="es-ES"/>
        </w:rPr>
        <w:t>” (Sic)</w:t>
      </w:r>
    </w:p>
    <w:p w:rsidR="00662522" w:rsidRPr="00FD3278" w:rsidRDefault="00662522" w:rsidP="009E7E83">
      <w:pPr>
        <w:spacing w:after="0" w:line="360" w:lineRule="auto"/>
        <w:ind w:right="-142"/>
        <w:contextualSpacing/>
        <w:jc w:val="both"/>
        <w:rPr>
          <w:rFonts w:ascii="Palatino Linotype" w:eastAsiaTheme="minorEastAsia" w:hAnsi="Palatino Linotype" w:cs="Arial"/>
          <w:sz w:val="24"/>
          <w:szCs w:val="24"/>
          <w:lang w:val="es-ES_tradnl" w:eastAsia="es-ES"/>
        </w:rPr>
      </w:pPr>
    </w:p>
    <w:p w:rsidR="00B7584B" w:rsidRPr="00FD3278" w:rsidRDefault="00B7584B" w:rsidP="009E7E83">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FD3278">
        <w:rPr>
          <w:rFonts w:ascii="Palatino Linotype" w:eastAsia="Times New Roman" w:hAnsi="Palatino Linotype" w:cs="Arial"/>
          <w:sz w:val="24"/>
          <w:szCs w:val="24"/>
          <w:lang w:val="es-ES" w:eastAsia="es-ES"/>
        </w:rPr>
        <w:t xml:space="preserve">Se registró el recurso de revisión bajo el número </w:t>
      </w:r>
      <w:r w:rsidR="00662522" w:rsidRPr="00FD3278">
        <w:rPr>
          <w:rFonts w:ascii="Palatino Linotype" w:eastAsia="Times New Roman" w:hAnsi="Palatino Linotype" w:cs="Arial"/>
          <w:b/>
          <w:sz w:val="24"/>
          <w:szCs w:val="24"/>
          <w:lang w:val="es-ES" w:eastAsia="es-ES"/>
        </w:rPr>
        <w:t>00983/INFOEM/IP/RR/2020</w:t>
      </w:r>
      <w:r w:rsidRPr="00FD3278">
        <w:rPr>
          <w:rFonts w:ascii="Palatino Linotype" w:eastAsiaTheme="minorEastAsia" w:hAnsi="Palatino Linotype" w:cs="Arial"/>
          <w:bCs/>
          <w:sz w:val="24"/>
          <w:szCs w:val="24"/>
          <w:lang w:val="es-ES_tradnl" w:eastAsia="es-ES"/>
        </w:rPr>
        <w:t>, asimismo</w:t>
      </w:r>
      <w:r w:rsidR="00662522" w:rsidRPr="00FD3278">
        <w:rPr>
          <w:rFonts w:ascii="Palatino Linotype" w:eastAsiaTheme="minorEastAsia" w:hAnsi="Palatino Linotype" w:cs="Arial"/>
          <w:bCs/>
          <w:sz w:val="24"/>
          <w:szCs w:val="24"/>
          <w:lang w:val="es-ES_tradnl" w:eastAsia="es-ES"/>
        </w:rPr>
        <w:t>,</w:t>
      </w:r>
      <w:r w:rsidRPr="00FD3278">
        <w:rPr>
          <w:rFonts w:ascii="Palatino Linotype" w:eastAsiaTheme="minorEastAsia" w:hAnsi="Palatino Linotype" w:cs="Arial"/>
          <w:bCs/>
          <w:sz w:val="24"/>
          <w:szCs w:val="24"/>
          <w:lang w:val="es-ES_tradnl" w:eastAsia="es-ES"/>
        </w:rPr>
        <w:t xml:space="preserve"> con fundamento en lo dispuesto por el </w:t>
      </w:r>
      <w:r w:rsidRPr="00FD3278">
        <w:rPr>
          <w:rFonts w:ascii="Palatino Linotype" w:eastAsia="Calibri" w:hAnsi="Palatino Linotype" w:cs="Arial"/>
          <w:sz w:val="24"/>
          <w:szCs w:val="24"/>
          <w:lang w:val="es-ES" w:eastAsia="es-ES"/>
        </w:rPr>
        <w:t xml:space="preserve">artículo 185 fracción I de la </w:t>
      </w:r>
      <w:r w:rsidRPr="00FD3278">
        <w:rPr>
          <w:rFonts w:ascii="Palatino Linotype" w:eastAsia="Calibri" w:hAnsi="Palatino Linotype" w:cs="Arial"/>
          <w:b/>
          <w:sz w:val="24"/>
          <w:szCs w:val="24"/>
          <w:lang w:val="es-ES" w:eastAsia="es-ES"/>
        </w:rPr>
        <w:t xml:space="preserve">Ley de Transparencia y Acceso a la Información Pública del Estado de México y </w:t>
      </w:r>
      <w:r w:rsidRPr="00FD3278">
        <w:rPr>
          <w:rFonts w:ascii="Palatino Linotype" w:eastAsia="Calibri" w:hAnsi="Palatino Linotype" w:cs="Arial"/>
          <w:b/>
          <w:sz w:val="24"/>
          <w:szCs w:val="24"/>
          <w:lang w:val="es-ES" w:eastAsia="es-ES"/>
        </w:rPr>
        <w:lastRenderedPageBreak/>
        <w:t xml:space="preserve">Municipios </w:t>
      </w:r>
      <w:r w:rsidRPr="00FD3278">
        <w:rPr>
          <w:rFonts w:ascii="Palatino Linotype" w:eastAsia="Times New Roman" w:hAnsi="Palatino Linotype" w:cs="Arial"/>
          <w:sz w:val="24"/>
          <w:szCs w:val="24"/>
          <w:lang w:val="es-ES" w:eastAsia="es-ES"/>
        </w:rPr>
        <w:t xml:space="preserve">se turnó al </w:t>
      </w:r>
      <w:r w:rsidRPr="00FD3278">
        <w:rPr>
          <w:rFonts w:ascii="Palatino Linotype" w:eastAsia="Times New Roman" w:hAnsi="Palatino Linotype" w:cs="Arial"/>
          <w:b/>
          <w:sz w:val="24"/>
          <w:szCs w:val="24"/>
          <w:lang w:val="es-ES" w:eastAsia="es-ES"/>
        </w:rPr>
        <w:t xml:space="preserve">Comisionado José Guadalupe Luna Hernández, </w:t>
      </w:r>
      <w:r w:rsidRPr="00FD3278">
        <w:rPr>
          <w:rFonts w:ascii="Palatino Linotype" w:eastAsia="Times New Roman" w:hAnsi="Palatino Linotype" w:cs="Arial"/>
          <w:sz w:val="24"/>
          <w:szCs w:val="24"/>
          <w:lang w:val="es-ES" w:eastAsia="es-ES"/>
        </w:rPr>
        <w:t xml:space="preserve">con el objeto de </w:t>
      </w:r>
      <w:r w:rsidRPr="00FD3278">
        <w:rPr>
          <w:rFonts w:ascii="Palatino Linotype" w:eastAsia="Times New Roman" w:hAnsi="Palatino Linotype" w:cs="Arial"/>
          <w:sz w:val="24"/>
          <w:szCs w:val="24"/>
          <w:lang w:eastAsia="es-ES"/>
        </w:rPr>
        <w:t>su análisis.</w:t>
      </w:r>
    </w:p>
    <w:p w:rsidR="00B7584B" w:rsidRPr="00FD3278" w:rsidRDefault="00B7584B" w:rsidP="009E7E83">
      <w:pPr>
        <w:spacing w:after="0" w:line="360" w:lineRule="auto"/>
        <w:ind w:right="-142"/>
        <w:contextualSpacing/>
        <w:rPr>
          <w:rFonts w:ascii="Palatino Linotype" w:eastAsiaTheme="minorEastAsia" w:hAnsi="Palatino Linotype"/>
          <w:i/>
          <w:lang w:val="es-ES_tradnl" w:eastAsia="es-ES"/>
        </w:rPr>
      </w:pPr>
    </w:p>
    <w:p w:rsidR="00B7584B" w:rsidRPr="00FD3278" w:rsidRDefault="00B7584B" w:rsidP="009E7E83">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FD3278">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w:t>
      </w:r>
      <w:r w:rsidR="00662522" w:rsidRPr="00FD3278">
        <w:rPr>
          <w:rFonts w:ascii="Palatino Linotype" w:eastAsia="Calibri" w:hAnsi="Palatino Linotype" w:cs="Arial"/>
          <w:sz w:val="24"/>
          <w:szCs w:val="24"/>
          <w:lang w:val="es-ES" w:eastAsia="es-ES"/>
        </w:rPr>
        <w:t xml:space="preserve">l </w:t>
      </w:r>
      <w:r w:rsidR="00662522" w:rsidRPr="00FD3278">
        <w:rPr>
          <w:rFonts w:ascii="Palatino Linotype" w:eastAsia="Calibri" w:hAnsi="Palatino Linotype" w:cs="Arial"/>
          <w:b/>
          <w:sz w:val="24"/>
          <w:szCs w:val="24"/>
          <w:lang w:val="es-ES" w:eastAsia="es-ES"/>
        </w:rPr>
        <w:t>dieciocho (18</w:t>
      </w:r>
      <w:r w:rsidR="00572B99" w:rsidRPr="00FD3278">
        <w:rPr>
          <w:rFonts w:ascii="Palatino Linotype" w:eastAsia="Calibri" w:hAnsi="Palatino Linotype" w:cs="Arial"/>
          <w:b/>
          <w:sz w:val="24"/>
          <w:szCs w:val="24"/>
          <w:lang w:val="es-ES" w:eastAsia="es-ES"/>
        </w:rPr>
        <w:t xml:space="preserve">) de </w:t>
      </w:r>
      <w:r w:rsidR="00662522" w:rsidRPr="00FD3278">
        <w:rPr>
          <w:rFonts w:ascii="Palatino Linotype" w:eastAsia="Calibri" w:hAnsi="Palatino Linotype" w:cs="Arial"/>
          <w:b/>
          <w:sz w:val="24"/>
          <w:szCs w:val="24"/>
          <w:lang w:val="es-ES" w:eastAsia="es-ES"/>
        </w:rPr>
        <w:t>febrero</w:t>
      </w:r>
      <w:r w:rsidRPr="00FD3278">
        <w:rPr>
          <w:rFonts w:ascii="Palatino Linotype" w:eastAsia="Calibri" w:hAnsi="Palatino Linotype" w:cs="Arial"/>
          <w:b/>
          <w:sz w:val="24"/>
          <w:szCs w:val="24"/>
          <w:lang w:val="es-ES" w:eastAsia="es-ES"/>
        </w:rPr>
        <w:t xml:space="preserve"> </w:t>
      </w:r>
      <w:r w:rsidRPr="00FD3278">
        <w:rPr>
          <w:rFonts w:ascii="Palatino Linotype" w:eastAsia="Calibri" w:hAnsi="Palatino Linotype" w:cs="Arial"/>
          <w:sz w:val="24"/>
          <w:szCs w:val="24"/>
          <w:lang w:val="es-ES" w:eastAsia="es-ES"/>
        </w:rPr>
        <w:t xml:space="preserve">de dos mil </w:t>
      </w:r>
      <w:r w:rsidR="00662522" w:rsidRPr="00FD3278">
        <w:rPr>
          <w:rFonts w:ascii="Palatino Linotype" w:eastAsia="Calibri" w:hAnsi="Palatino Linotype" w:cs="Arial"/>
          <w:sz w:val="24"/>
          <w:szCs w:val="24"/>
          <w:lang w:val="es-ES" w:eastAsia="es-ES"/>
        </w:rPr>
        <w:t>veinte</w:t>
      </w:r>
      <w:r w:rsidRPr="00FD3278">
        <w:rPr>
          <w:rFonts w:ascii="Palatino Linotype" w:eastAsia="Calibri" w:hAnsi="Palatino Linotype" w:cs="Arial"/>
          <w:sz w:val="24"/>
          <w:szCs w:val="24"/>
          <w:lang w:val="es-ES" w:eastAsia="es-ES"/>
        </w:rPr>
        <w:t xml:space="preserve">, puso a disposición de las partes el expediente electrónico </w:t>
      </w:r>
      <w:r w:rsidRPr="00FD3278">
        <w:rPr>
          <w:rFonts w:ascii="Palatino Linotype" w:eastAsia="Calibri" w:hAnsi="Palatino Linotype" w:cs="Arial"/>
          <w:sz w:val="24"/>
          <w:szCs w:val="24"/>
          <w:lang w:val="es-ES_tradnl" w:eastAsia="es-ES"/>
        </w:rPr>
        <w:t xml:space="preserve">vía </w:t>
      </w:r>
      <w:r w:rsidRPr="00FD3278">
        <w:rPr>
          <w:rFonts w:ascii="Palatino Linotype" w:eastAsia="Calibri" w:hAnsi="Palatino Linotype" w:cs="Arial"/>
          <w:sz w:val="24"/>
          <w:szCs w:val="24"/>
          <w:lang w:val="es-ES" w:eastAsia="es-ES"/>
        </w:rPr>
        <w:t xml:space="preserve">Sistema de Acceso a la Información Mexiquense </w:t>
      </w:r>
      <w:r w:rsidRPr="00FD3278">
        <w:rPr>
          <w:rFonts w:ascii="Palatino Linotype" w:eastAsia="Calibri" w:hAnsi="Palatino Linotype" w:cs="Arial"/>
          <w:b/>
          <w:sz w:val="24"/>
          <w:szCs w:val="24"/>
          <w:lang w:val="es-ES" w:eastAsia="es-ES"/>
        </w:rPr>
        <w:t xml:space="preserve">SAIMEX </w:t>
      </w:r>
      <w:r w:rsidRPr="00FD327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D3278">
        <w:rPr>
          <w:rFonts w:ascii="Palatino Linotype" w:eastAsia="Calibri" w:hAnsi="Palatino Linotype" w:cs="Arial"/>
          <w:b/>
          <w:sz w:val="24"/>
          <w:szCs w:val="24"/>
          <w:lang w:val="es-ES" w:eastAsia="es-ES"/>
        </w:rPr>
        <w:t>SUJETO OBLIGADO</w:t>
      </w:r>
      <w:r w:rsidRPr="00FD3278">
        <w:rPr>
          <w:rFonts w:ascii="Palatino Linotype" w:eastAsia="Calibri" w:hAnsi="Palatino Linotype" w:cs="Arial"/>
          <w:sz w:val="24"/>
          <w:szCs w:val="24"/>
          <w:lang w:val="es-ES" w:eastAsia="es-ES"/>
        </w:rPr>
        <w:t xml:space="preserve"> presentará el Informe Justificado procedente.</w:t>
      </w:r>
    </w:p>
    <w:p w:rsidR="00B7584B" w:rsidRPr="00FD3278" w:rsidRDefault="00B7584B" w:rsidP="009E7E83">
      <w:pPr>
        <w:spacing w:after="0" w:line="360" w:lineRule="auto"/>
        <w:contextualSpacing/>
        <w:rPr>
          <w:rFonts w:ascii="Palatino Linotype" w:eastAsiaTheme="minorEastAsia" w:hAnsi="Palatino Linotype"/>
          <w:i/>
          <w:lang w:val="es-ES_tradnl" w:eastAsia="es-ES"/>
        </w:rPr>
      </w:pPr>
    </w:p>
    <w:p w:rsidR="0047231A" w:rsidRPr="00FD3278" w:rsidRDefault="00B7584B"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 xml:space="preserve">El </w:t>
      </w:r>
      <w:r w:rsidR="00662522" w:rsidRPr="00FD3278">
        <w:rPr>
          <w:rFonts w:ascii="Palatino Linotype" w:eastAsia="MS Mincho" w:hAnsi="Palatino Linotype" w:cs="Times New Roman"/>
          <w:b/>
          <w:sz w:val="24"/>
          <w:szCs w:val="24"/>
          <w:lang w:val="es-ES_tradnl" w:eastAsia="es-ES"/>
        </w:rPr>
        <w:t>veintisiete (27</w:t>
      </w:r>
      <w:r w:rsidR="00572B99" w:rsidRPr="00FD3278">
        <w:rPr>
          <w:rFonts w:ascii="Palatino Linotype" w:eastAsia="MS Mincho" w:hAnsi="Palatino Linotype" w:cs="Times New Roman"/>
          <w:b/>
          <w:sz w:val="24"/>
          <w:szCs w:val="24"/>
          <w:lang w:val="es-ES_tradnl" w:eastAsia="es-ES"/>
        </w:rPr>
        <w:t xml:space="preserve">) de </w:t>
      </w:r>
      <w:r w:rsidR="00662522" w:rsidRPr="00FD3278">
        <w:rPr>
          <w:rFonts w:ascii="Palatino Linotype" w:eastAsia="MS Mincho" w:hAnsi="Palatino Linotype" w:cs="Times New Roman"/>
          <w:b/>
          <w:sz w:val="24"/>
          <w:szCs w:val="24"/>
          <w:lang w:val="es-ES_tradnl" w:eastAsia="es-ES"/>
        </w:rPr>
        <w:t xml:space="preserve">febrero </w:t>
      </w:r>
      <w:r w:rsidR="00662522" w:rsidRPr="00FD3278">
        <w:rPr>
          <w:rFonts w:ascii="Palatino Linotype" w:eastAsia="MS Mincho" w:hAnsi="Palatino Linotype" w:cs="Times New Roman"/>
          <w:sz w:val="24"/>
          <w:szCs w:val="24"/>
          <w:lang w:val="es-ES_tradnl" w:eastAsia="es-ES"/>
        </w:rPr>
        <w:t>de dos mil veinte,</w:t>
      </w:r>
      <w:r w:rsidR="00662522" w:rsidRPr="00FD3278">
        <w:rPr>
          <w:rFonts w:ascii="Palatino Linotype" w:eastAsia="MS Mincho" w:hAnsi="Palatino Linotype" w:cs="Times New Roman"/>
          <w:b/>
          <w:sz w:val="24"/>
          <w:szCs w:val="24"/>
          <w:lang w:val="es-ES_tradnl" w:eastAsia="es-ES"/>
        </w:rPr>
        <w:t xml:space="preserve"> </w:t>
      </w:r>
      <w:r w:rsidRPr="00FD3278">
        <w:rPr>
          <w:rFonts w:ascii="Palatino Linotype" w:eastAsia="MS Mincho" w:hAnsi="Palatino Linotype" w:cs="Times New Roman"/>
          <w:sz w:val="24"/>
          <w:szCs w:val="24"/>
          <w:lang w:val="es-ES_tradnl" w:eastAsia="es-ES"/>
        </w:rPr>
        <w:t xml:space="preserve">el </w:t>
      </w:r>
      <w:r w:rsidRPr="00FD3278">
        <w:rPr>
          <w:rFonts w:ascii="Palatino Linotype" w:eastAsia="MS Mincho" w:hAnsi="Palatino Linotype" w:cs="Times New Roman"/>
          <w:b/>
          <w:sz w:val="24"/>
          <w:szCs w:val="24"/>
          <w:lang w:val="es-ES_tradnl" w:eastAsia="es-ES"/>
        </w:rPr>
        <w:t>SUJETO OBLIGADO</w:t>
      </w:r>
      <w:r w:rsidR="00662522" w:rsidRPr="00FD3278">
        <w:rPr>
          <w:rFonts w:ascii="Palatino Linotype" w:eastAsia="MS Mincho" w:hAnsi="Palatino Linotype" w:cs="Times New Roman"/>
          <w:sz w:val="24"/>
          <w:szCs w:val="24"/>
          <w:lang w:val="es-ES_tradnl" w:eastAsia="es-ES"/>
        </w:rPr>
        <w:t xml:space="preserve"> rindió su</w:t>
      </w:r>
      <w:r w:rsidRPr="00FD3278">
        <w:rPr>
          <w:rFonts w:ascii="Palatino Linotype" w:eastAsia="MS Mincho" w:hAnsi="Palatino Linotype" w:cs="Times New Roman"/>
          <w:sz w:val="24"/>
          <w:szCs w:val="24"/>
          <w:lang w:val="es-ES_tradnl" w:eastAsia="es-ES"/>
        </w:rPr>
        <w:t xml:space="preserve"> informe justificado el cual </w:t>
      </w:r>
      <w:r w:rsidR="00572B99" w:rsidRPr="00FD3278">
        <w:rPr>
          <w:rFonts w:ascii="Palatino Linotype" w:eastAsia="MS Mincho" w:hAnsi="Palatino Linotype" w:cs="Times New Roman"/>
          <w:sz w:val="24"/>
          <w:szCs w:val="24"/>
          <w:lang w:val="es-ES_tradnl" w:eastAsia="es-ES"/>
        </w:rPr>
        <w:t xml:space="preserve">no fue </w:t>
      </w:r>
      <w:r w:rsidR="0047231A" w:rsidRPr="00FD3278">
        <w:rPr>
          <w:rFonts w:ascii="Palatino Linotype" w:eastAsia="MS Mincho" w:hAnsi="Palatino Linotype" w:cs="Times New Roman"/>
          <w:sz w:val="24"/>
          <w:szCs w:val="24"/>
          <w:lang w:val="es-ES_tradnl" w:eastAsia="es-ES"/>
        </w:rPr>
        <w:t>puesto a la vista</w:t>
      </w:r>
      <w:r w:rsidRPr="00FD3278">
        <w:rPr>
          <w:rFonts w:ascii="Palatino Linotype" w:eastAsia="MS Mincho" w:hAnsi="Palatino Linotype" w:cs="Times New Roman"/>
          <w:sz w:val="24"/>
          <w:szCs w:val="24"/>
          <w:lang w:val="es-ES_tradnl" w:eastAsia="es-ES"/>
        </w:rPr>
        <w:t xml:space="preserve"> del particular </w:t>
      </w:r>
      <w:r w:rsidR="00572B99" w:rsidRPr="00FD3278">
        <w:rPr>
          <w:rFonts w:ascii="Palatino Linotype" w:eastAsia="MS Mincho" w:hAnsi="Palatino Linotype" w:cs="Times New Roman"/>
          <w:sz w:val="24"/>
          <w:szCs w:val="24"/>
          <w:lang w:val="es-ES_tradnl" w:eastAsia="es-ES"/>
        </w:rPr>
        <w:t xml:space="preserve">toda vez </w:t>
      </w:r>
      <w:r w:rsidR="0047231A" w:rsidRPr="00FD3278">
        <w:rPr>
          <w:rFonts w:ascii="Palatino Linotype" w:eastAsia="MS Mincho" w:hAnsi="Palatino Linotype" w:cs="Times New Roman"/>
          <w:sz w:val="24"/>
          <w:szCs w:val="24"/>
          <w:lang w:val="es-ES_tradnl" w:eastAsia="es-ES"/>
        </w:rPr>
        <w:t>que no aporta información novedosa que aunara a lo inicialmente requerido, por lo tanto, se hace de su conocimiento que el informe justificado será puesto a su disposición junto con la presente resolución.</w:t>
      </w:r>
    </w:p>
    <w:p w:rsidR="00572B99" w:rsidRPr="00FD3278" w:rsidRDefault="00572B99" w:rsidP="0047231A">
      <w:pPr>
        <w:spacing w:after="0" w:line="360" w:lineRule="auto"/>
        <w:rPr>
          <w:rFonts w:ascii="Palatino Linotype" w:eastAsia="MS Mincho" w:hAnsi="Palatino Linotype" w:cs="Times New Roman"/>
          <w:sz w:val="24"/>
          <w:szCs w:val="24"/>
          <w:lang w:val="es-ES_tradnl" w:eastAsia="es-ES"/>
        </w:rPr>
      </w:pPr>
    </w:p>
    <w:p w:rsidR="00B7584B" w:rsidRPr="00FD3278" w:rsidRDefault="00B7584B"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 xml:space="preserve">El </w:t>
      </w:r>
      <w:r w:rsidR="005A4A8E" w:rsidRPr="00FD3278">
        <w:rPr>
          <w:rFonts w:ascii="Palatino Linotype" w:eastAsia="Calibri" w:hAnsi="Palatino Linotype" w:cs="Arial"/>
          <w:b/>
          <w:sz w:val="24"/>
          <w:szCs w:val="24"/>
          <w:lang w:val="es-ES_tradnl" w:eastAsia="es-ES"/>
        </w:rPr>
        <w:t>trece</w:t>
      </w:r>
      <w:r w:rsidR="005A4A8E" w:rsidRPr="00FD3278">
        <w:rPr>
          <w:rFonts w:ascii="Palatino Linotype" w:eastAsia="MS Mincho" w:hAnsi="Palatino Linotype" w:cs="Times New Roman"/>
          <w:b/>
          <w:sz w:val="24"/>
          <w:szCs w:val="24"/>
          <w:lang w:val="es-ES_tradnl" w:eastAsia="es-ES"/>
        </w:rPr>
        <w:t xml:space="preserve"> (13</w:t>
      </w:r>
      <w:r w:rsidR="00C10F2B" w:rsidRPr="00FD3278">
        <w:rPr>
          <w:rFonts w:ascii="Palatino Linotype" w:eastAsia="MS Mincho" w:hAnsi="Palatino Linotype" w:cs="Times New Roman"/>
          <w:b/>
          <w:sz w:val="24"/>
          <w:szCs w:val="24"/>
          <w:lang w:val="es-ES_tradnl" w:eastAsia="es-ES"/>
        </w:rPr>
        <w:t xml:space="preserve">) de </w:t>
      </w:r>
      <w:r w:rsidR="005A4A8E" w:rsidRPr="00FD3278">
        <w:rPr>
          <w:rFonts w:ascii="Palatino Linotype" w:eastAsia="MS Mincho" w:hAnsi="Palatino Linotype" w:cs="Times New Roman"/>
          <w:b/>
          <w:sz w:val="24"/>
          <w:szCs w:val="24"/>
          <w:lang w:val="es-ES_tradnl" w:eastAsia="es-ES"/>
        </w:rPr>
        <w:t>agosto</w:t>
      </w:r>
      <w:r w:rsidRPr="00FD3278">
        <w:rPr>
          <w:rFonts w:ascii="Palatino Linotype" w:eastAsia="MS Mincho" w:hAnsi="Palatino Linotype" w:cs="Times New Roman"/>
          <w:sz w:val="24"/>
          <w:szCs w:val="24"/>
          <w:lang w:val="es-ES_tradnl" w:eastAsia="es-ES"/>
        </w:rPr>
        <w:t xml:space="preserve"> de dos mil </w:t>
      </w:r>
      <w:r w:rsidR="00C10F2B" w:rsidRPr="00FD3278">
        <w:rPr>
          <w:rFonts w:ascii="Palatino Linotype" w:eastAsia="MS Mincho" w:hAnsi="Palatino Linotype" w:cs="Times New Roman"/>
          <w:sz w:val="24"/>
          <w:szCs w:val="24"/>
          <w:lang w:val="es-ES_tradnl" w:eastAsia="es-ES"/>
        </w:rPr>
        <w:t>v</w:t>
      </w:r>
      <w:r w:rsidRPr="00FD3278">
        <w:rPr>
          <w:rFonts w:ascii="Palatino Linotype" w:eastAsia="MS Mincho" w:hAnsi="Palatino Linotype" w:cs="Times New Roman"/>
          <w:sz w:val="24"/>
          <w:szCs w:val="24"/>
          <w:lang w:val="es-ES_tradnl" w:eastAsia="es-ES"/>
        </w:rPr>
        <w:t>e</w:t>
      </w:r>
      <w:r w:rsidR="00C10F2B" w:rsidRPr="00FD3278">
        <w:rPr>
          <w:rFonts w:ascii="Palatino Linotype" w:eastAsia="MS Mincho" w:hAnsi="Palatino Linotype" w:cs="Times New Roman"/>
          <w:sz w:val="24"/>
          <w:szCs w:val="24"/>
          <w:lang w:val="es-ES_tradnl" w:eastAsia="es-ES"/>
        </w:rPr>
        <w:t>inte</w:t>
      </w:r>
      <w:r w:rsidRPr="00FD3278">
        <w:rPr>
          <w:rFonts w:ascii="Palatino Linotype" w:eastAsia="MS Mincho" w:hAnsi="Palatino Linotype" w:cs="Times New Roman"/>
          <w:sz w:val="24"/>
          <w:szCs w:val="24"/>
          <w:lang w:val="es-ES_tradnl" w:eastAsia="es-ES"/>
        </w:rPr>
        <w:t>, con fundamento en el</w:t>
      </w:r>
      <w:r w:rsidRPr="00FD3278">
        <w:rPr>
          <w:rFonts w:ascii="Palatino Linotype" w:eastAsia="MS Mincho" w:hAnsi="Palatino Linotype" w:cs="Times New Roman"/>
          <w:sz w:val="24"/>
          <w:szCs w:val="24"/>
          <w:lang w:val="es-ES_tradnl" w:eastAsia="es-ES"/>
        </w:rPr>
        <w:br/>
        <w:t>artículo 181 tercer párrafo de la Ley de Transparencia y Acceso a la</w:t>
      </w:r>
      <w:r w:rsidRPr="00FD3278">
        <w:rPr>
          <w:rFonts w:ascii="Palatino Linotype" w:eastAsia="MS Mincho" w:hAnsi="Palatino Linotype" w:cs="Times New Roman"/>
          <w:sz w:val="24"/>
          <w:szCs w:val="24"/>
          <w:lang w:val="es-ES_tradnl" w:eastAsia="es-ES"/>
        </w:rPr>
        <w:br/>
        <w:t>Información Pública del Estado de México y Municipios, se acordó el</w:t>
      </w:r>
      <w:r w:rsidRPr="00FD3278">
        <w:rPr>
          <w:rFonts w:ascii="Palatino Linotype" w:eastAsia="MS Mincho" w:hAnsi="Palatino Linotype" w:cs="Times New Roman"/>
          <w:sz w:val="24"/>
          <w:szCs w:val="24"/>
          <w:lang w:val="es-ES_tradnl" w:eastAsia="es-ES"/>
        </w:rPr>
        <w:br/>
        <w:t>plazo de treinta (30) días para resolver el recurso de revisión, sería ampli</w:t>
      </w:r>
      <w:r w:rsidR="005A4A8E" w:rsidRPr="00FD3278">
        <w:rPr>
          <w:rFonts w:ascii="Palatino Linotype" w:eastAsia="MS Mincho" w:hAnsi="Palatino Linotype" w:cs="Times New Roman"/>
          <w:sz w:val="24"/>
          <w:szCs w:val="24"/>
          <w:lang w:val="es-ES_tradnl" w:eastAsia="es-ES"/>
        </w:rPr>
        <w:t>ado por un perí</w:t>
      </w:r>
      <w:r w:rsidRPr="00FD3278">
        <w:rPr>
          <w:rFonts w:ascii="Palatino Linotype" w:eastAsia="MS Mincho" w:hAnsi="Palatino Linotype" w:cs="Times New Roman"/>
          <w:sz w:val="24"/>
          <w:szCs w:val="24"/>
          <w:lang w:val="es-ES_tradnl" w:eastAsia="es-ES"/>
        </w:rPr>
        <w:t>odo de quince (15) días hábiles adicionales</w:t>
      </w:r>
      <w:r w:rsidR="005A4A8E" w:rsidRPr="00FD3278">
        <w:rPr>
          <w:rFonts w:ascii="Palatino Linotype" w:eastAsia="MS Mincho" w:hAnsi="Palatino Linotype" w:cs="Times New Roman"/>
          <w:sz w:val="24"/>
          <w:szCs w:val="24"/>
          <w:lang w:val="es-ES_tradnl" w:eastAsia="es-ES"/>
        </w:rPr>
        <w:t>.</w:t>
      </w:r>
    </w:p>
    <w:p w:rsidR="00B7584B" w:rsidRPr="00FD3278" w:rsidRDefault="00B7584B" w:rsidP="009E7E83">
      <w:pPr>
        <w:spacing w:after="0" w:line="360" w:lineRule="auto"/>
        <w:contextualSpacing/>
        <w:rPr>
          <w:rFonts w:ascii="Palatino Linotype" w:eastAsia="MS Mincho" w:hAnsi="Palatino Linotype" w:cs="Times New Roman"/>
          <w:sz w:val="24"/>
          <w:szCs w:val="24"/>
          <w:lang w:val="es-ES_tradnl" w:eastAsia="es-ES"/>
        </w:rPr>
      </w:pPr>
    </w:p>
    <w:p w:rsidR="00B7584B" w:rsidRPr="00FD3278" w:rsidRDefault="00B7584B" w:rsidP="009E7E83">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FD3278">
        <w:rPr>
          <w:rFonts w:ascii="Palatino Linotype" w:eastAsia="MS Mincho" w:hAnsi="Palatino Linotype" w:cs="Times New Roman"/>
          <w:sz w:val="24"/>
          <w:szCs w:val="24"/>
          <w:lang w:val="es-ES_tradnl" w:eastAsia="es-ES"/>
        </w:rPr>
        <w:t>El Comisionado Ponente decretó el cierre de instrucción</w:t>
      </w:r>
      <w:r w:rsidRPr="00FD3278">
        <w:rPr>
          <w:rFonts w:ascii="Palatino Linotype" w:eastAsia="MS Mincho" w:hAnsi="Palatino Linotype" w:cs="Arial"/>
          <w:sz w:val="24"/>
          <w:szCs w:val="24"/>
          <w:lang w:val="es-ES_tradnl" w:eastAsia="es-ES"/>
        </w:rPr>
        <w:t xml:space="preserve"> </w:t>
      </w:r>
      <w:r w:rsidRPr="00FD3278">
        <w:rPr>
          <w:rFonts w:ascii="Palatino Linotype" w:eastAsia="MS Mincho" w:hAnsi="Palatino Linotype" w:cs="Times New Roman"/>
          <w:sz w:val="24"/>
          <w:szCs w:val="24"/>
          <w:lang w:val="es-ES_tradnl" w:eastAsia="es-ES"/>
        </w:rPr>
        <w:t xml:space="preserve">mediante acuerdo de fecha </w:t>
      </w:r>
      <w:r w:rsidR="005A4A8E" w:rsidRPr="00FD3278">
        <w:rPr>
          <w:rFonts w:ascii="Palatino Linotype" w:eastAsia="MS Mincho" w:hAnsi="Palatino Linotype" w:cs="Times New Roman"/>
          <w:b/>
          <w:sz w:val="24"/>
          <w:szCs w:val="24"/>
          <w:lang w:val="es-ES_tradnl" w:eastAsia="es-ES"/>
        </w:rPr>
        <w:t>tres (03</w:t>
      </w:r>
      <w:r w:rsidRPr="00FD3278">
        <w:rPr>
          <w:rFonts w:ascii="Palatino Linotype" w:eastAsia="MS Mincho" w:hAnsi="Palatino Linotype" w:cs="Times New Roman"/>
          <w:b/>
          <w:sz w:val="24"/>
          <w:szCs w:val="24"/>
          <w:lang w:val="es-ES_tradnl" w:eastAsia="es-ES"/>
        </w:rPr>
        <w:t xml:space="preserve">) de </w:t>
      </w:r>
      <w:r w:rsidR="005A4A8E" w:rsidRPr="00FD3278">
        <w:rPr>
          <w:rFonts w:ascii="Palatino Linotype" w:eastAsia="MS Mincho" w:hAnsi="Palatino Linotype" w:cs="Times New Roman"/>
          <w:b/>
          <w:sz w:val="24"/>
          <w:szCs w:val="24"/>
          <w:lang w:val="es-ES_tradnl" w:eastAsia="es-ES"/>
        </w:rPr>
        <w:t>agosto</w:t>
      </w:r>
      <w:r w:rsidRPr="00FD3278">
        <w:rPr>
          <w:rFonts w:ascii="Palatino Linotype" w:eastAsia="MS Mincho" w:hAnsi="Palatino Linotype" w:cs="Times New Roman"/>
          <w:sz w:val="24"/>
          <w:szCs w:val="24"/>
          <w:lang w:val="es-ES_tradnl" w:eastAsia="es-ES"/>
        </w:rPr>
        <w:t xml:space="preserve"> de dos mil </w:t>
      </w:r>
      <w:r w:rsidR="00C10F2B" w:rsidRPr="00FD3278">
        <w:rPr>
          <w:rFonts w:ascii="Palatino Linotype" w:eastAsia="MS Mincho" w:hAnsi="Palatino Linotype" w:cs="Times New Roman"/>
          <w:sz w:val="24"/>
          <w:szCs w:val="24"/>
          <w:lang w:val="es-ES_tradnl" w:eastAsia="es-ES"/>
        </w:rPr>
        <w:t>veinte</w:t>
      </w:r>
      <w:r w:rsidRPr="00FD3278">
        <w:rPr>
          <w:rFonts w:ascii="Palatino Linotype" w:eastAsia="MS Mincho" w:hAnsi="Palatino Linotype" w:cs="Times New Roman"/>
          <w:sz w:val="24"/>
          <w:szCs w:val="24"/>
          <w:lang w:val="es-ES_tradnl" w:eastAsia="es-ES"/>
        </w:rPr>
        <w:t xml:space="preserve">, </w:t>
      </w:r>
      <w:r w:rsidR="005A4A8E" w:rsidRPr="00FD3278">
        <w:rPr>
          <w:rFonts w:ascii="Palatino Linotype" w:eastAsia="MS Mincho" w:hAnsi="Palatino Linotype" w:cs="Arial"/>
          <w:sz w:val="24"/>
          <w:szCs w:val="24"/>
          <w:lang w:val="es-ES_tradnl" w:eastAsia="es-ES"/>
        </w:rPr>
        <w:t xml:space="preserve">por lo que </w:t>
      </w:r>
      <w:r w:rsidRPr="00FD3278">
        <w:rPr>
          <w:rFonts w:ascii="Palatino Linotype" w:eastAsia="MS Mincho" w:hAnsi="Palatino Linotype" w:cs="Arial"/>
          <w:sz w:val="24"/>
          <w:szCs w:val="24"/>
          <w:lang w:val="es-ES_tradnl" w:eastAsia="es-ES"/>
        </w:rPr>
        <w:t xml:space="preserve">ordenó turnar el expediente a resolución, </w:t>
      </w:r>
      <w:r w:rsidR="005A4A8E" w:rsidRPr="00FD3278">
        <w:rPr>
          <w:rFonts w:ascii="Palatino Linotype" w:eastAsiaTheme="minorEastAsia" w:hAnsi="Palatino Linotype" w:cs="Arial"/>
          <w:sz w:val="24"/>
          <w:szCs w:val="24"/>
          <w:lang w:val="es-ES_tradnl" w:eastAsia="es-ES"/>
        </w:rPr>
        <w:t xml:space="preserve">misma que ahora se pronuncia; y - - - - - - - - - - - - - - - - - - - - - - - - - - - - - - </w:t>
      </w:r>
    </w:p>
    <w:p w:rsidR="005A4A8E" w:rsidRPr="00FD3278" w:rsidRDefault="005A4A8E" w:rsidP="005A4A8E">
      <w:pPr>
        <w:pStyle w:val="Prrafodelista"/>
        <w:rPr>
          <w:rFonts w:ascii="Palatino Linotype" w:eastAsia="Calibri" w:hAnsi="Palatino Linotype" w:cs="Arial"/>
          <w:sz w:val="24"/>
          <w:szCs w:val="24"/>
          <w:lang w:val="es-ES" w:eastAsia="es-ES"/>
        </w:rPr>
      </w:pPr>
    </w:p>
    <w:p w:rsidR="005A4A8E" w:rsidRPr="00FD3278" w:rsidRDefault="005A4A8E" w:rsidP="005A4A8E">
      <w:pPr>
        <w:spacing w:after="0" w:line="360" w:lineRule="auto"/>
        <w:ind w:right="-142"/>
        <w:contextualSpacing/>
        <w:jc w:val="both"/>
        <w:rPr>
          <w:rFonts w:ascii="Palatino Linotype" w:eastAsia="Calibri" w:hAnsi="Palatino Linotype" w:cs="Arial"/>
          <w:sz w:val="24"/>
          <w:szCs w:val="24"/>
          <w:lang w:val="es-ES" w:eastAsia="es-ES"/>
        </w:rPr>
      </w:pPr>
    </w:p>
    <w:p w:rsidR="00B7584B" w:rsidRPr="00FD3278" w:rsidRDefault="00B7584B" w:rsidP="009E7E83">
      <w:pPr>
        <w:spacing w:after="0" w:line="360" w:lineRule="auto"/>
        <w:contextualSpacing/>
        <w:rPr>
          <w:rFonts w:ascii="Palatino Linotype" w:eastAsia="Calibri" w:hAnsi="Palatino Linotype" w:cs="Arial"/>
          <w:sz w:val="24"/>
          <w:szCs w:val="24"/>
          <w:lang w:val="es-ES" w:eastAsia="es-ES"/>
        </w:rPr>
      </w:pPr>
    </w:p>
    <w:p w:rsidR="00B7584B" w:rsidRPr="00FD3278" w:rsidRDefault="00B7584B" w:rsidP="009E7E83">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48212566"/>
      <w:r w:rsidRPr="00FD3278">
        <w:rPr>
          <w:rFonts w:ascii="Palatino Linotype" w:eastAsiaTheme="majorEastAsia" w:hAnsi="Palatino Linotype" w:cstheme="majorBidi"/>
          <w:b/>
          <w:sz w:val="24"/>
          <w:szCs w:val="24"/>
        </w:rPr>
        <w:t>C O N S I D E R A N D O</w:t>
      </w:r>
      <w:bookmarkEnd w:id="55"/>
      <w:r w:rsidRPr="00FD3278">
        <w:rPr>
          <w:rFonts w:ascii="Palatino Linotype" w:eastAsiaTheme="majorEastAsia" w:hAnsi="Palatino Linotype" w:cstheme="majorBidi"/>
          <w:b/>
          <w:sz w:val="24"/>
          <w:szCs w:val="24"/>
        </w:rPr>
        <w:t xml:space="preserve"> </w:t>
      </w:r>
    </w:p>
    <w:p w:rsidR="00B7584B" w:rsidRPr="00FD3278" w:rsidRDefault="00B7584B" w:rsidP="009E7E83">
      <w:pPr>
        <w:spacing w:after="0" w:line="360" w:lineRule="auto"/>
        <w:ind w:right="-142"/>
        <w:rPr>
          <w:rFonts w:ascii="Palatino Linotype" w:eastAsiaTheme="minorEastAsia" w:hAnsi="Palatino Linotype"/>
          <w:sz w:val="24"/>
          <w:szCs w:val="24"/>
        </w:rPr>
      </w:pPr>
    </w:p>
    <w:p w:rsidR="00B7584B" w:rsidRPr="00FD3278" w:rsidRDefault="00B7584B" w:rsidP="009E7E83">
      <w:pPr>
        <w:keepNext/>
        <w:keepLines/>
        <w:spacing w:after="0" w:line="360" w:lineRule="auto"/>
        <w:ind w:right="-142"/>
        <w:outlineLvl w:val="1"/>
        <w:rPr>
          <w:rFonts w:ascii="Palatino Linotype" w:eastAsiaTheme="majorEastAsia" w:hAnsi="Palatino Linotype" w:cstheme="majorBidi"/>
          <w:b/>
          <w:sz w:val="24"/>
          <w:szCs w:val="26"/>
        </w:rPr>
      </w:pPr>
      <w:bookmarkStart w:id="56" w:name="_Toc48212567"/>
      <w:r w:rsidRPr="00FD3278">
        <w:rPr>
          <w:rFonts w:ascii="Palatino Linotype" w:eastAsiaTheme="majorEastAsia" w:hAnsi="Palatino Linotype" w:cstheme="majorBidi"/>
          <w:b/>
          <w:sz w:val="24"/>
          <w:szCs w:val="26"/>
        </w:rPr>
        <w:t>PRIMERO. De la competencia</w:t>
      </w:r>
      <w:bookmarkEnd w:id="56"/>
    </w:p>
    <w:p w:rsidR="00B7584B" w:rsidRPr="00FD3278" w:rsidRDefault="00B7584B" w:rsidP="009E7E83">
      <w:pPr>
        <w:spacing w:after="0" w:line="360" w:lineRule="auto"/>
        <w:ind w:right="-142"/>
        <w:rPr>
          <w:rFonts w:ascii="Palatino Linotype" w:eastAsiaTheme="minorEastAsia" w:hAnsi="Palatino Linotype"/>
          <w:sz w:val="24"/>
          <w:szCs w:val="24"/>
        </w:rPr>
      </w:pPr>
    </w:p>
    <w:p w:rsidR="00B7584B" w:rsidRPr="00FD3278" w:rsidRDefault="00B7584B" w:rsidP="009E7E83">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FD327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D3278">
        <w:rPr>
          <w:rFonts w:ascii="Palatino Linotype" w:eastAsia="Calibri" w:hAnsi="Palatino Linotype" w:cs="Times New Roman"/>
          <w:b/>
          <w:sz w:val="24"/>
          <w:szCs w:val="24"/>
          <w:lang w:val="es-ES" w:eastAsia="es-ES"/>
        </w:rPr>
        <w:t>Constitución Política de los Estados Unidos Mexicanos</w:t>
      </w:r>
      <w:r w:rsidRPr="00FD3278">
        <w:rPr>
          <w:rFonts w:ascii="Palatino Linotype" w:eastAsia="Calibri" w:hAnsi="Palatino Linotype" w:cs="Times New Roman"/>
          <w:sz w:val="24"/>
          <w:szCs w:val="24"/>
          <w:lang w:val="es-ES" w:eastAsia="es-ES"/>
        </w:rPr>
        <w:t xml:space="preserve">; 5, párrafos </w:t>
      </w:r>
      <w:r w:rsidRPr="00FD3278">
        <w:rPr>
          <w:rFonts w:ascii="Palatino Linotype" w:eastAsiaTheme="minorEastAsia" w:hAnsi="Palatino Linotype" w:cs="Arial"/>
          <w:bCs/>
          <w:sz w:val="24"/>
          <w:szCs w:val="24"/>
          <w:lang w:val="es-ES" w:eastAsia="es-ES"/>
        </w:rPr>
        <w:t xml:space="preserve">vigésimo segundo, vigésimo tercero y vigésimo cuarto </w:t>
      </w:r>
      <w:r w:rsidRPr="00FD3278">
        <w:rPr>
          <w:rFonts w:ascii="Palatino Linotype" w:eastAsia="Calibri" w:hAnsi="Palatino Linotype" w:cs="Times New Roman"/>
          <w:sz w:val="24"/>
          <w:szCs w:val="24"/>
          <w:lang w:val="es-ES" w:eastAsia="es-ES"/>
        </w:rPr>
        <w:t xml:space="preserve">fracciones IV y V de la </w:t>
      </w:r>
      <w:r w:rsidRPr="00FD3278">
        <w:rPr>
          <w:rFonts w:ascii="Palatino Linotype" w:eastAsia="Calibri" w:hAnsi="Palatino Linotype" w:cs="Times New Roman"/>
          <w:b/>
          <w:sz w:val="24"/>
          <w:szCs w:val="24"/>
          <w:lang w:val="es-ES" w:eastAsia="es-ES"/>
        </w:rPr>
        <w:t>Constitución Política del Estado Libre y Soberano de México</w:t>
      </w:r>
      <w:r w:rsidRPr="00FD327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D3278">
        <w:rPr>
          <w:rFonts w:ascii="Palatino Linotype" w:eastAsia="Calibri" w:hAnsi="Palatino Linotype" w:cs="Arial"/>
          <w:sz w:val="24"/>
          <w:szCs w:val="24"/>
          <w:lang w:val="es-ES" w:eastAsia="es-ES"/>
        </w:rPr>
        <w:t xml:space="preserve">de la </w:t>
      </w:r>
      <w:r w:rsidRPr="00FD3278">
        <w:rPr>
          <w:rFonts w:ascii="Palatino Linotype" w:eastAsia="Calibri" w:hAnsi="Palatino Linotype" w:cs="Arial"/>
          <w:b/>
          <w:sz w:val="24"/>
          <w:szCs w:val="24"/>
          <w:lang w:val="es-ES" w:eastAsia="es-ES"/>
        </w:rPr>
        <w:t>Ley de Transparencia y Acceso a la Información Pública del Estado de México y Municipios</w:t>
      </w:r>
      <w:r w:rsidRPr="00FD3278">
        <w:rPr>
          <w:rFonts w:ascii="Palatino Linotype" w:eastAsia="Calibri" w:hAnsi="Palatino Linotype" w:cs="Arial"/>
          <w:sz w:val="24"/>
          <w:szCs w:val="24"/>
          <w:lang w:val="es-ES" w:eastAsia="es-ES"/>
        </w:rPr>
        <w:t xml:space="preserve">; y 7, 9 fracciones I y XXIV, y 11 del </w:t>
      </w:r>
      <w:r w:rsidRPr="00FD327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D3278">
        <w:rPr>
          <w:rFonts w:ascii="Palatino Linotype" w:eastAsiaTheme="minorEastAsia" w:hAnsi="Palatino Linotype"/>
          <w:sz w:val="24"/>
          <w:szCs w:val="24"/>
          <w:lang w:val="es-ES_tradnl" w:eastAsia="es-ES"/>
        </w:rPr>
        <w:t>.</w:t>
      </w:r>
    </w:p>
    <w:p w:rsidR="00B7584B" w:rsidRPr="00FD3278" w:rsidRDefault="00B7584B" w:rsidP="009E7E83">
      <w:pPr>
        <w:keepNext/>
        <w:keepLines/>
        <w:spacing w:after="0" w:line="360" w:lineRule="auto"/>
        <w:ind w:right="-142"/>
        <w:outlineLvl w:val="1"/>
        <w:rPr>
          <w:rFonts w:ascii="Palatino Linotype" w:eastAsiaTheme="majorEastAsia" w:hAnsi="Palatino Linotype" w:cstheme="majorBidi"/>
          <w:b/>
          <w:sz w:val="24"/>
          <w:szCs w:val="26"/>
        </w:rPr>
      </w:pPr>
    </w:p>
    <w:p w:rsidR="00B7584B" w:rsidRPr="00FD3278" w:rsidRDefault="00B7584B" w:rsidP="009E7E83">
      <w:pPr>
        <w:keepNext/>
        <w:keepLines/>
        <w:spacing w:after="0" w:line="360" w:lineRule="auto"/>
        <w:ind w:right="-142"/>
        <w:outlineLvl w:val="1"/>
        <w:rPr>
          <w:rFonts w:ascii="Palatino Linotype" w:eastAsiaTheme="majorEastAsia" w:hAnsi="Palatino Linotype" w:cstheme="majorBidi"/>
          <w:b/>
          <w:sz w:val="24"/>
          <w:szCs w:val="26"/>
        </w:rPr>
      </w:pPr>
      <w:bookmarkStart w:id="57" w:name="_Toc48212568"/>
      <w:r w:rsidRPr="00FD3278">
        <w:rPr>
          <w:rFonts w:ascii="Palatino Linotype" w:eastAsiaTheme="majorEastAsia" w:hAnsi="Palatino Linotype" w:cstheme="majorBidi"/>
          <w:b/>
          <w:sz w:val="24"/>
          <w:szCs w:val="26"/>
        </w:rPr>
        <w:t>SEGUNDO. De la oportunidad y procedencia.</w:t>
      </w:r>
      <w:bookmarkEnd w:id="57"/>
    </w:p>
    <w:p w:rsidR="00B7584B" w:rsidRPr="00FD3278" w:rsidRDefault="00B7584B" w:rsidP="009E7E83">
      <w:pPr>
        <w:spacing w:after="0" w:line="360" w:lineRule="auto"/>
        <w:contextualSpacing/>
        <w:jc w:val="both"/>
        <w:rPr>
          <w:rFonts w:ascii="Palatino Linotype" w:eastAsia="Calibri" w:hAnsi="Palatino Linotype" w:cs="Times New Roman"/>
          <w:sz w:val="24"/>
          <w:szCs w:val="24"/>
          <w:lang w:val="es-ES" w:eastAsia="es-ES"/>
        </w:rPr>
      </w:pPr>
    </w:p>
    <w:p w:rsidR="00B7584B" w:rsidRPr="00FD3278" w:rsidRDefault="00B7584B" w:rsidP="009E7E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FD3278">
        <w:rPr>
          <w:rFonts w:ascii="Palatino Linotype" w:eastAsia="Calibri" w:hAnsi="Palatino Linotype" w:cs="Arial"/>
          <w:sz w:val="24"/>
          <w:szCs w:val="24"/>
        </w:rPr>
        <w:t xml:space="preserve">El medio de impugnación fue presentado a través del </w:t>
      </w:r>
      <w:r w:rsidRPr="00FD3278">
        <w:rPr>
          <w:rFonts w:ascii="Palatino Linotype" w:eastAsia="Calibri" w:hAnsi="Palatino Linotype" w:cs="Arial"/>
          <w:b/>
          <w:sz w:val="24"/>
          <w:szCs w:val="24"/>
        </w:rPr>
        <w:t>SAIMEX,</w:t>
      </w:r>
      <w:r w:rsidRPr="00FD3278">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FD3278">
        <w:rPr>
          <w:rFonts w:ascii="Palatino Linotype" w:eastAsia="Calibri" w:hAnsi="Palatino Linotype" w:cs="Arial"/>
          <w:b/>
          <w:sz w:val="24"/>
          <w:szCs w:val="24"/>
        </w:rPr>
        <w:t>SUJETO OBLIGADO</w:t>
      </w:r>
      <w:r w:rsidRPr="00FD3278">
        <w:rPr>
          <w:rFonts w:ascii="Palatino Linotype" w:eastAsia="Calibri" w:hAnsi="Palatino Linotype" w:cs="Arial"/>
          <w:sz w:val="24"/>
          <w:szCs w:val="24"/>
        </w:rPr>
        <w:t xml:space="preserve"> entregó su respuesta el día </w:t>
      </w:r>
      <w:r w:rsidR="005A4A8E" w:rsidRPr="00FD3278">
        <w:rPr>
          <w:rFonts w:ascii="Palatino Linotype" w:eastAsia="Calibri" w:hAnsi="Palatino Linotype" w:cs="Arial"/>
          <w:b/>
          <w:sz w:val="24"/>
          <w:szCs w:val="24"/>
        </w:rPr>
        <w:t>once (11</w:t>
      </w:r>
      <w:r w:rsidR="00C10F2B" w:rsidRPr="00FD3278">
        <w:rPr>
          <w:rFonts w:ascii="Palatino Linotype" w:eastAsia="Calibri" w:hAnsi="Palatino Linotype" w:cs="Arial"/>
          <w:b/>
          <w:sz w:val="24"/>
          <w:szCs w:val="24"/>
        </w:rPr>
        <w:t xml:space="preserve">) </w:t>
      </w:r>
      <w:r w:rsidR="005A4A8E" w:rsidRPr="00FD3278">
        <w:rPr>
          <w:rFonts w:ascii="Palatino Linotype" w:eastAsia="Calibri" w:hAnsi="Palatino Linotype" w:cs="Arial"/>
          <w:b/>
          <w:sz w:val="24"/>
          <w:szCs w:val="24"/>
        </w:rPr>
        <w:t>febrero</w:t>
      </w:r>
      <w:r w:rsidRPr="00FD3278">
        <w:rPr>
          <w:rFonts w:ascii="Palatino Linotype" w:eastAsia="Calibri" w:hAnsi="Palatino Linotype" w:cs="Arial"/>
          <w:b/>
          <w:sz w:val="24"/>
          <w:szCs w:val="24"/>
        </w:rPr>
        <w:t xml:space="preserve"> </w:t>
      </w:r>
      <w:r w:rsidRPr="00FD3278">
        <w:rPr>
          <w:rFonts w:ascii="Palatino Linotype" w:eastAsia="Calibri" w:hAnsi="Palatino Linotype" w:cs="Arial"/>
          <w:sz w:val="24"/>
          <w:szCs w:val="24"/>
        </w:rPr>
        <w:t xml:space="preserve">dos mil </w:t>
      </w:r>
      <w:proofErr w:type="spellStart"/>
      <w:r w:rsidR="005A4A8E" w:rsidRPr="00FD3278">
        <w:rPr>
          <w:rFonts w:ascii="Palatino Linotype" w:eastAsia="Calibri" w:hAnsi="Palatino Linotype" w:cs="Arial"/>
          <w:sz w:val="24"/>
          <w:szCs w:val="24"/>
        </w:rPr>
        <w:t>veintj</w:t>
      </w:r>
      <w:r w:rsidRPr="00FD3278">
        <w:rPr>
          <w:rFonts w:ascii="Palatino Linotype" w:eastAsia="Calibri" w:hAnsi="Palatino Linotype" w:cs="Arial"/>
          <w:sz w:val="24"/>
          <w:szCs w:val="24"/>
        </w:rPr>
        <w:t>e</w:t>
      </w:r>
      <w:proofErr w:type="spellEnd"/>
      <w:r w:rsidRPr="00FD3278">
        <w:rPr>
          <w:rFonts w:ascii="Palatino Linotype" w:eastAsia="Calibri" w:hAnsi="Palatino Linotype" w:cs="Arial"/>
          <w:sz w:val="24"/>
          <w:szCs w:val="24"/>
        </w:rPr>
        <w:t xml:space="preserve">, </w:t>
      </w:r>
      <w:r w:rsidRPr="00FD3278">
        <w:rPr>
          <w:rFonts w:ascii="Palatino Linotype" w:hAnsi="Palatino Linotype" w:cs="Arial"/>
          <w:sz w:val="24"/>
          <w:szCs w:val="24"/>
        </w:rPr>
        <w:t xml:space="preserve">de tal forma que el plazo para interponer el recurso transcurrió del día </w:t>
      </w:r>
      <w:r w:rsidR="00160A2D" w:rsidRPr="00FD3278">
        <w:rPr>
          <w:rFonts w:ascii="Palatino Linotype" w:hAnsi="Palatino Linotype" w:cs="Arial"/>
          <w:b/>
          <w:sz w:val="24"/>
          <w:szCs w:val="24"/>
        </w:rPr>
        <w:t>doce</w:t>
      </w:r>
      <w:r w:rsidRPr="00FD3278">
        <w:rPr>
          <w:rFonts w:ascii="Palatino Linotype" w:hAnsi="Palatino Linotype" w:cs="Arial"/>
          <w:sz w:val="24"/>
          <w:szCs w:val="24"/>
        </w:rPr>
        <w:t xml:space="preserve"> </w:t>
      </w:r>
      <w:r w:rsidR="00160A2D" w:rsidRPr="00FD3278">
        <w:rPr>
          <w:rFonts w:ascii="Palatino Linotype" w:hAnsi="Palatino Linotype" w:cs="Arial"/>
          <w:b/>
          <w:sz w:val="24"/>
          <w:szCs w:val="24"/>
        </w:rPr>
        <w:t>(12</w:t>
      </w:r>
      <w:r w:rsidR="00C10F2B" w:rsidRPr="00FD3278">
        <w:rPr>
          <w:rFonts w:ascii="Palatino Linotype" w:hAnsi="Palatino Linotype" w:cs="Arial"/>
          <w:b/>
          <w:sz w:val="24"/>
          <w:szCs w:val="24"/>
        </w:rPr>
        <w:t xml:space="preserve">) de </w:t>
      </w:r>
      <w:r w:rsidR="00160A2D" w:rsidRPr="00FD3278">
        <w:rPr>
          <w:rFonts w:ascii="Palatino Linotype" w:hAnsi="Palatino Linotype" w:cs="Arial"/>
          <w:b/>
          <w:sz w:val="24"/>
          <w:szCs w:val="24"/>
        </w:rPr>
        <w:t>febrero</w:t>
      </w:r>
      <w:r w:rsidR="00C10F2B" w:rsidRPr="00FD3278">
        <w:rPr>
          <w:rFonts w:ascii="Palatino Linotype" w:hAnsi="Palatino Linotype" w:cs="Arial"/>
          <w:b/>
          <w:sz w:val="24"/>
          <w:szCs w:val="24"/>
        </w:rPr>
        <w:t xml:space="preserve"> al </w:t>
      </w:r>
      <w:r w:rsidR="00160A2D" w:rsidRPr="00FD3278">
        <w:rPr>
          <w:rFonts w:ascii="Palatino Linotype" w:hAnsi="Palatino Linotype" w:cs="Arial"/>
          <w:b/>
          <w:sz w:val="24"/>
          <w:szCs w:val="24"/>
        </w:rPr>
        <w:t>cuatro (04</w:t>
      </w:r>
      <w:r w:rsidR="00C10F2B" w:rsidRPr="00FD3278">
        <w:rPr>
          <w:rFonts w:ascii="Palatino Linotype" w:hAnsi="Palatino Linotype" w:cs="Arial"/>
          <w:b/>
          <w:sz w:val="24"/>
          <w:szCs w:val="24"/>
        </w:rPr>
        <w:t xml:space="preserve">) de </w:t>
      </w:r>
      <w:r w:rsidR="00160A2D" w:rsidRPr="00FD3278">
        <w:rPr>
          <w:rFonts w:ascii="Palatino Linotype" w:hAnsi="Palatino Linotype" w:cs="Arial"/>
          <w:b/>
          <w:sz w:val="24"/>
          <w:szCs w:val="24"/>
        </w:rPr>
        <w:t>marzo</w:t>
      </w:r>
      <w:r w:rsidRPr="00FD3278">
        <w:rPr>
          <w:rFonts w:ascii="Palatino Linotype" w:hAnsi="Palatino Linotype" w:cs="Arial"/>
          <w:b/>
          <w:sz w:val="24"/>
          <w:szCs w:val="24"/>
        </w:rPr>
        <w:t xml:space="preserve"> del</w:t>
      </w:r>
      <w:r w:rsidRPr="00FD3278">
        <w:rPr>
          <w:rFonts w:ascii="Palatino Linotype" w:eastAsia="Calibri" w:hAnsi="Palatino Linotype" w:cs="Times New Roman"/>
          <w:b/>
          <w:sz w:val="24"/>
          <w:szCs w:val="24"/>
          <w:lang w:val="es-ES" w:eastAsia="es-ES"/>
        </w:rPr>
        <w:t xml:space="preserve"> </w:t>
      </w:r>
      <w:r w:rsidRPr="00FD3278">
        <w:rPr>
          <w:rFonts w:ascii="Palatino Linotype" w:eastAsia="Calibri" w:hAnsi="Palatino Linotype" w:cs="Times New Roman"/>
          <w:sz w:val="24"/>
          <w:szCs w:val="24"/>
          <w:lang w:val="es-ES" w:eastAsia="es-ES"/>
        </w:rPr>
        <w:t xml:space="preserve">dos mil </w:t>
      </w:r>
      <w:r w:rsidR="00160A2D" w:rsidRPr="00FD3278">
        <w:rPr>
          <w:rFonts w:ascii="Palatino Linotype" w:eastAsia="Calibri" w:hAnsi="Palatino Linotype" w:cs="Times New Roman"/>
          <w:sz w:val="24"/>
          <w:szCs w:val="24"/>
          <w:lang w:val="es-ES" w:eastAsia="es-ES"/>
        </w:rPr>
        <w:t>veinte</w:t>
      </w:r>
      <w:r w:rsidRPr="00FD3278">
        <w:rPr>
          <w:rFonts w:ascii="Palatino Linotype" w:hAnsi="Palatino Linotype" w:cs="Arial"/>
          <w:sz w:val="24"/>
          <w:szCs w:val="24"/>
        </w:rPr>
        <w:t xml:space="preserve">; en consecuencia, presentó la inconformidad el </w:t>
      </w:r>
      <w:r w:rsidR="00160A2D" w:rsidRPr="00FD3278">
        <w:rPr>
          <w:rFonts w:ascii="Palatino Linotype" w:hAnsi="Palatino Linotype" w:cs="Arial"/>
          <w:b/>
          <w:sz w:val="24"/>
          <w:szCs w:val="24"/>
        </w:rPr>
        <w:t>día doce (12</w:t>
      </w:r>
      <w:r w:rsidRPr="00FD3278">
        <w:rPr>
          <w:rFonts w:ascii="Palatino Linotype" w:hAnsi="Palatino Linotype" w:cs="Arial"/>
          <w:b/>
          <w:sz w:val="24"/>
          <w:szCs w:val="24"/>
        </w:rPr>
        <w:t>)</w:t>
      </w:r>
      <w:r w:rsidRPr="00FD3278">
        <w:rPr>
          <w:rFonts w:ascii="Palatino Linotype" w:hAnsi="Palatino Linotype" w:cs="Arial"/>
          <w:sz w:val="24"/>
          <w:szCs w:val="24"/>
        </w:rPr>
        <w:t xml:space="preserve"> </w:t>
      </w:r>
      <w:r w:rsidRPr="00FD3278">
        <w:rPr>
          <w:rFonts w:ascii="Palatino Linotype" w:hAnsi="Palatino Linotype" w:cs="Arial"/>
          <w:b/>
          <w:sz w:val="24"/>
          <w:szCs w:val="24"/>
        </w:rPr>
        <w:t xml:space="preserve">de </w:t>
      </w:r>
      <w:r w:rsidR="00160A2D" w:rsidRPr="00FD3278">
        <w:rPr>
          <w:rFonts w:ascii="Palatino Linotype" w:hAnsi="Palatino Linotype" w:cs="Arial"/>
          <w:b/>
          <w:sz w:val="24"/>
          <w:szCs w:val="24"/>
        </w:rPr>
        <w:t>febrero</w:t>
      </w:r>
      <w:r w:rsidRPr="00FD3278">
        <w:rPr>
          <w:rFonts w:ascii="Palatino Linotype" w:hAnsi="Palatino Linotype" w:cs="Arial"/>
          <w:b/>
          <w:sz w:val="24"/>
          <w:szCs w:val="24"/>
        </w:rPr>
        <w:t xml:space="preserve"> </w:t>
      </w:r>
      <w:r w:rsidRPr="00FD3278">
        <w:rPr>
          <w:rFonts w:ascii="Palatino Linotype" w:hAnsi="Palatino Linotype" w:cs="Arial"/>
          <w:sz w:val="24"/>
          <w:szCs w:val="24"/>
        </w:rPr>
        <w:t xml:space="preserve">de dos mil </w:t>
      </w:r>
      <w:r w:rsidR="00160A2D" w:rsidRPr="00FD3278">
        <w:rPr>
          <w:rFonts w:ascii="Palatino Linotype" w:hAnsi="Palatino Linotype" w:cs="Arial"/>
          <w:sz w:val="24"/>
          <w:szCs w:val="24"/>
        </w:rPr>
        <w:t>veinte</w:t>
      </w:r>
      <w:r w:rsidRPr="00FD3278">
        <w:rPr>
          <w:rFonts w:ascii="Palatino Linotype" w:hAnsi="Palatino Linotype" w:cs="Arial"/>
          <w:sz w:val="24"/>
          <w:szCs w:val="24"/>
        </w:rPr>
        <w:t xml:space="preserve">, éste se encuentran dentro de los márgenes temporales previstos en el artículo 178 de la </w:t>
      </w:r>
      <w:r w:rsidRPr="00FD3278">
        <w:rPr>
          <w:rFonts w:ascii="Palatino Linotype" w:hAnsi="Palatino Linotype" w:cs="Arial"/>
          <w:b/>
          <w:sz w:val="24"/>
          <w:szCs w:val="24"/>
        </w:rPr>
        <w:t>Ley de Transparencia y Acceso a la Información Pública del Estado de México y Municipios</w:t>
      </w:r>
      <w:r w:rsidRPr="00FD3278">
        <w:rPr>
          <w:rFonts w:ascii="Palatino Linotype" w:hAnsi="Palatino Linotype" w:cs="Arial"/>
          <w:sz w:val="24"/>
          <w:szCs w:val="24"/>
        </w:rPr>
        <w:t>.</w:t>
      </w:r>
    </w:p>
    <w:p w:rsidR="009E7E83" w:rsidRPr="00FD3278" w:rsidRDefault="009E7E83" w:rsidP="009E7E83">
      <w:pPr>
        <w:pStyle w:val="Prrafodelista"/>
        <w:tabs>
          <w:tab w:val="left" w:pos="0"/>
          <w:tab w:val="left" w:pos="142"/>
        </w:tabs>
        <w:spacing w:after="0" w:line="360" w:lineRule="auto"/>
        <w:ind w:left="0"/>
        <w:jc w:val="both"/>
        <w:rPr>
          <w:rFonts w:ascii="Palatino Linotype" w:hAnsi="Palatino Linotype"/>
          <w:sz w:val="24"/>
          <w:szCs w:val="24"/>
        </w:rPr>
      </w:pPr>
    </w:p>
    <w:p w:rsidR="00B7584B" w:rsidRPr="00FD3278" w:rsidRDefault="0065407F" w:rsidP="009E7E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FD3278">
        <w:rPr>
          <w:rFonts w:ascii="Palatino Linotype" w:eastAsia="Calibri" w:hAnsi="Palatino Linotype" w:cs="Arial"/>
          <w:sz w:val="24"/>
          <w:szCs w:val="24"/>
          <w:lang w:val="es-ES_tradnl" w:eastAsia="es-ES"/>
        </w:rPr>
        <w:t>En ese orden de ideas, el escrito</w:t>
      </w:r>
      <w:r w:rsidR="00B7584B" w:rsidRPr="00FD3278">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9E7E83" w:rsidRPr="00FD3278" w:rsidRDefault="009E7E83" w:rsidP="0065407F">
      <w:pPr>
        <w:spacing w:after="0" w:line="360" w:lineRule="auto"/>
        <w:rPr>
          <w:rFonts w:ascii="Palatino Linotype" w:eastAsia="Calibri" w:hAnsi="Palatino Linotype" w:cs="Times New Roman"/>
          <w:sz w:val="24"/>
          <w:szCs w:val="24"/>
          <w:lang w:val="es-ES" w:eastAsia="es-ES"/>
        </w:rPr>
      </w:pPr>
    </w:p>
    <w:p w:rsidR="003631A5" w:rsidRPr="00FD3278" w:rsidRDefault="003631A5" w:rsidP="0065407F">
      <w:pPr>
        <w:spacing w:after="0" w:line="360" w:lineRule="auto"/>
        <w:rPr>
          <w:rFonts w:ascii="Palatino Linotype" w:eastAsia="Calibri" w:hAnsi="Palatino Linotype" w:cs="Times New Roman"/>
          <w:sz w:val="24"/>
          <w:szCs w:val="24"/>
          <w:lang w:val="es-ES" w:eastAsia="es-ES"/>
        </w:rPr>
      </w:pPr>
    </w:p>
    <w:p w:rsidR="003631A5" w:rsidRPr="00FD3278" w:rsidRDefault="003631A5" w:rsidP="0065407F">
      <w:pPr>
        <w:spacing w:after="0" w:line="360" w:lineRule="auto"/>
        <w:rPr>
          <w:rFonts w:ascii="Palatino Linotype" w:eastAsia="Calibri" w:hAnsi="Palatino Linotype" w:cs="Times New Roman"/>
          <w:sz w:val="24"/>
          <w:szCs w:val="24"/>
          <w:lang w:val="es-ES" w:eastAsia="es-ES"/>
        </w:rPr>
      </w:pPr>
    </w:p>
    <w:p w:rsidR="00B7584B" w:rsidRPr="00FD3278" w:rsidRDefault="00B7584B" w:rsidP="009E7E83">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48212569"/>
      <w:r w:rsidRPr="00FD3278">
        <w:rPr>
          <w:rFonts w:ascii="Palatino Linotype" w:eastAsia="MS Mincho" w:hAnsi="Palatino Linotype" w:cstheme="majorBidi"/>
          <w:b/>
          <w:sz w:val="24"/>
          <w:szCs w:val="24"/>
          <w:lang w:val="es-ES_tradnl" w:eastAsia="es-ES"/>
        </w:rPr>
        <w:lastRenderedPageBreak/>
        <w:t>TERCERO. Del planteamiento de la Litis.</w:t>
      </w:r>
      <w:bookmarkEnd w:id="58"/>
      <w:bookmarkEnd w:id="59"/>
    </w:p>
    <w:p w:rsidR="00B7584B" w:rsidRPr="00FD3278" w:rsidRDefault="00B7584B" w:rsidP="009E7E83">
      <w:pPr>
        <w:spacing w:after="0" w:line="360" w:lineRule="auto"/>
        <w:contextualSpacing/>
        <w:jc w:val="both"/>
        <w:rPr>
          <w:rFonts w:ascii="Palatino Linotype" w:eastAsia="Calibri" w:hAnsi="Palatino Linotype" w:cs="Arial"/>
          <w:b/>
          <w:sz w:val="24"/>
          <w:szCs w:val="24"/>
          <w:lang w:val="es-ES_tradnl" w:eastAsia="es-ES"/>
        </w:rPr>
      </w:pPr>
    </w:p>
    <w:p w:rsidR="0065407F" w:rsidRPr="00FD3278" w:rsidRDefault="0065407F" w:rsidP="009E7E83">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FD3278">
        <w:rPr>
          <w:rFonts w:ascii="Palatino Linotype" w:eastAsia="MS Mincho" w:hAnsi="Palatino Linotype" w:cs="Arial"/>
          <w:sz w:val="24"/>
          <w:szCs w:val="24"/>
          <w:lang w:val="es-ES_tradnl" w:eastAsia="es-ES"/>
        </w:rPr>
        <w:t>El particular</w:t>
      </w:r>
      <w:r w:rsidR="006970A8" w:rsidRPr="00FD3278">
        <w:rPr>
          <w:rFonts w:ascii="Palatino Linotype" w:eastAsia="MS Mincho" w:hAnsi="Palatino Linotype" w:cs="Arial"/>
          <w:sz w:val="24"/>
          <w:szCs w:val="24"/>
          <w:lang w:val="es-ES_tradnl" w:eastAsia="es-ES"/>
        </w:rPr>
        <w:t xml:space="preserve"> solicitó al Ayuntamiento de Texcoco, la siguiente información:</w:t>
      </w:r>
    </w:p>
    <w:p w:rsidR="006970A8" w:rsidRPr="00FD3278" w:rsidRDefault="006970A8" w:rsidP="006970A8">
      <w:pPr>
        <w:spacing w:after="0" w:line="360" w:lineRule="auto"/>
        <w:ind w:right="49"/>
        <w:contextualSpacing/>
        <w:jc w:val="both"/>
        <w:rPr>
          <w:rFonts w:ascii="Palatino Linotype" w:eastAsia="MS Mincho" w:hAnsi="Palatino Linotype" w:cs="Arial"/>
          <w:sz w:val="24"/>
          <w:szCs w:val="24"/>
          <w:lang w:val="es-ES_tradnl" w:eastAsia="es-ES"/>
        </w:rPr>
      </w:pPr>
    </w:p>
    <w:p w:rsidR="006970A8" w:rsidRPr="00FD3278" w:rsidRDefault="000B70C1" w:rsidP="003631A5">
      <w:pPr>
        <w:pStyle w:val="Prrafodelista"/>
        <w:numPr>
          <w:ilvl w:val="0"/>
          <w:numId w:val="11"/>
        </w:numPr>
        <w:spacing w:after="0" w:line="360" w:lineRule="auto"/>
        <w:ind w:right="567"/>
        <w:jc w:val="both"/>
        <w:rPr>
          <w:rFonts w:ascii="Palatino Linotype" w:eastAsia="MS Mincho" w:hAnsi="Palatino Linotype" w:cs="Arial"/>
          <w:b/>
          <w:sz w:val="24"/>
          <w:lang w:val="es-ES_tradnl" w:eastAsia="es-ES"/>
        </w:rPr>
      </w:pPr>
      <w:r w:rsidRPr="00FD3278">
        <w:rPr>
          <w:rFonts w:ascii="Palatino Linotype" w:eastAsia="MS Mincho" w:hAnsi="Palatino Linotype" w:cs="Arial"/>
          <w:b/>
          <w:sz w:val="24"/>
          <w:lang w:val="es-ES_tradnl" w:eastAsia="es-ES"/>
        </w:rPr>
        <w:t>Nombre</w:t>
      </w:r>
      <w:r w:rsidR="006970A8" w:rsidRPr="00FD3278">
        <w:rPr>
          <w:rFonts w:ascii="Palatino Linotype" w:eastAsia="MS Mincho" w:hAnsi="Palatino Linotype" w:cs="Arial"/>
          <w:b/>
          <w:sz w:val="24"/>
          <w:lang w:val="es-ES_tradnl" w:eastAsia="es-ES"/>
        </w:rPr>
        <w:t xml:space="preserve"> </w:t>
      </w:r>
      <w:r w:rsidR="006970A8" w:rsidRPr="00FD3278">
        <w:rPr>
          <w:rFonts w:ascii="Palatino Linotype" w:hAnsi="Palatino Linotype"/>
          <w:b/>
          <w:color w:val="000000"/>
          <w:sz w:val="24"/>
        </w:rPr>
        <w:t>completo de los funcionarios públicos que laboran en el Ayuntamiento y ocupan un cargo de jefatura, subdirecció</w:t>
      </w:r>
      <w:r w:rsidRPr="00FD3278">
        <w:rPr>
          <w:rFonts w:ascii="Palatino Linotype" w:hAnsi="Palatino Linotype"/>
          <w:b/>
          <w:color w:val="000000"/>
          <w:sz w:val="24"/>
        </w:rPr>
        <w:t>n, dirección, regidu</w:t>
      </w:r>
      <w:r w:rsidR="006970A8" w:rsidRPr="00FD3278">
        <w:rPr>
          <w:rFonts w:ascii="Palatino Linotype" w:hAnsi="Palatino Linotype"/>
          <w:b/>
          <w:color w:val="000000"/>
          <w:sz w:val="24"/>
        </w:rPr>
        <w:t>ría, síndico, presidente; así como el sueldo mensual libre de impuestos que perciben.</w:t>
      </w:r>
    </w:p>
    <w:p w:rsidR="006970A8" w:rsidRPr="00FD3278" w:rsidRDefault="006970A8" w:rsidP="003631A5">
      <w:pPr>
        <w:spacing w:after="0" w:line="360" w:lineRule="auto"/>
        <w:ind w:right="567"/>
        <w:jc w:val="both"/>
        <w:rPr>
          <w:rFonts w:ascii="Palatino Linotype" w:eastAsia="MS Mincho" w:hAnsi="Palatino Linotype" w:cs="Arial"/>
          <w:lang w:val="es-ES_tradnl" w:eastAsia="es-ES"/>
        </w:rPr>
      </w:pPr>
    </w:p>
    <w:p w:rsidR="006970A8" w:rsidRPr="00FD3278" w:rsidRDefault="006970A8" w:rsidP="009E7E83">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FD3278">
        <w:rPr>
          <w:rFonts w:ascii="Palatino Linotype" w:eastAsia="MS Mincho" w:hAnsi="Palatino Linotype" w:cs="Arial"/>
          <w:sz w:val="24"/>
          <w:szCs w:val="24"/>
          <w:lang w:val="es-ES_tradnl" w:eastAsia="es-ES"/>
        </w:rPr>
        <w:t>E</w:t>
      </w:r>
      <w:r w:rsidR="003631A5" w:rsidRPr="00FD3278">
        <w:rPr>
          <w:rFonts w:ascii="Palatino Linotype" w:eastAsia="MS Mincho" w:hAnsi="Palatino Linotype" w:cs="Arial"/>
          <w:sz w:val="24"/>
          <w:szCs w:val="24"/>
          <w:lang w:val="es-ES_tradnl" w:eastAsia="es-ES"/>
        </w:rPr>
        <w:t xml:space="preserve">n respuesta, el </w:t>
      </w:r>
      <w:r w:rsidR="00B7584B" w:rsidRPr="00FD3278">
        <w:rPr>
          <w:rFonts w:ascii="Palatino Linotype" w:eastAsia="MS Mincho" w:hAnsi="Palatino Linotype" w:cs="Arial"/>
          <w:b/>
          <w:sz w:val="24"/>
          <w:szCs w:val="24"/>
          <w:lang w:val="es-ES_tradnl" w:eastAsia="es-ES"/>
        </w:rPr>
        <w:t>SUJETO OBLIGADO</w:t>
      </w:r>
      <w:r w:rsidR="00B7584B" w:rsidRPr="00FD3278">
        <w:rPr>
          <w:rFonts w:ascii="Palatino Linotype" w:eastAsia="MS Mincho" w:hAnsi="Palatino Linotype" w:cs="Arial"/>
          <w:sz w:val="24"/>
          <w:szCs w:val="24"/>
          <w:lang w:val="es-ES_tradnl" w:eastAsia="es-ES"/>
        </w:rPr>
        <w:t xml:space="preserve"> </w:t>
      </w:r>
      <w:r w:rsidR="003631A5" w:rsidRPr="00FD3278">
        <w:rPr>
          <w:rFonts w:ascii="Palatino Linotype" w:eastAsia="MS Mincho" w:hAnsi="Palatino Linotype" w:cs="Arial"/>
          <w:sz w:val="24"/>
          <w:szCs w:val="24"/>
          <w:lang w:val="es-ES_tradnl" w:eastAsia="es-ES"/>
        </w:rPr>
        <w:t xml:space="preserve">refirió las ligas electrónicas donde obra la información relacionada </w:t>
      </w:r>
      <w:r w:rsidR="004B5A14" w:rsidRPr="00FD3278">
        <w:rPr>
          <w:rFonts w:ascii="Palatino Linotype" w:eastAsia="MS Mincho" w:hAnsi="Palatino Linotype" w:cs="Arial"/>
          <w:sz w:val="24"/>
          <w:szCs w:val="24"/>
          <w:lang w:val="es-ES_tradnl" w:eastAsia="es-ES"/>
        </w:rPr>
        <w:t>con la</w:t>
      </w:r>
      <w:r w:rsidR="00E97A86" w:rsidRPr="00FD3278">
        <w:rPr>
          <w:rFonts w:ascii="Palatino Linotype" w:eastAsia="MS Mincho" w:hAnsi="Palatino Linotype" w:cs="Arial"/>
          <w:sz w:val="24"/>
          <w:szCs w:val="24"/>
          <w:lang w:val="es-ES_tradnl" w:eastAsia="es-ES"/>
        </w:rPr>
        <w:t xml:space="preserve"> “Nómina de Servidores Públicos 2020”</w:t>
      </w:r>
      <w:r w:rsidR="004B5A14" w:rsidRPr="00FD3278">
        <w:rPr>
          <w:rFonts w:ascii="Palatino Linotype" w:eastAsia="MS Mincho" w:hAnsi="Palatino Linotype" w:cs="Arial"/>
          <w:sz w:val="24"/>
          <w:szCs w:val="24"/>
          <w:lang w:val="es-ES_tradnl" w:eastAsia="es-ES"/>
        </w:rPr>
        <w:t>.</w:t>
      </w:r>
    </w:p>
    <w:p w:rsidR="00E97A86" w:rsidRPr="00FD3278" w:rsidRDefault="00E97A86" w:rsidP="00E97A86">
      <w:pPr>
        <w:spacing w:after="0" w:line="360" w:lineRule="auto"/>
        <w:ind w:right="49"/>
        <w:contextualSpacing/>
        <w:jc w:val="both"/>
        <w:rPr>
          <w:rFonts w:ascii="Palatino Linotype" w:eastAsia="MS Mincho" w:hAnsi="Palatino Linotype" w:cs="Arial"/>
          <w:sz w:val="24"/>
          <w:szCs w:val="24"/>
          <w:lang w:val="es-ES_tradnl" w:eastAsia="es-ES"/>
        </w:rPr>
      </w:pPr>
    </w:p>
    <w:p w:rsidR="00B7584B" w:rsidRPr="00FD3278" w:rsidRDefault="000B70C1" w:rsidP="0052420F">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FD3278">
        <w:rPr>
          <w:rFonts w:ascii="Palatino Linotype" w:eastAsia="MS Mincho" w:hAnsi="Palatino Linotype" w:cs="Arial"/>
          <w:sz w:val="24"/>
          <w:szCs w:val="24"/>
          <w:lang w:val="es-ES_tradnl" w:eastAsia="es-ES"/>
        </w:rPr>
        <w:t>El</w:t>
      </w:r>
      <w:r w:rsidRPr="00FD3278">
        <w:rPr>
          <w:rFonts w:ascii="Palatino Linotype" w:eastAsiaTheme="minorEastAsia" w:hAnsi="Palatino Linotype" w:cs="Arial"/>
          <w:sz w:val="24"/>
          <w:szCs w:val="24"/>
          <w:lang w:val="es-ES_tradnl" w:eastAsia="es-ES"/>
        </w:rPr>
        <w:t xml:space="preserve"> </w:t>
      </w:r>
      <w:r w:rsidR="00B7584B" w:rsidRPr="00FD3278">
        <w:rPr>
          <w:rFonts w:ascii="Palatino Linotype" w:eastAsiaTheme="minorEastAsia" w:hAnsi="Palatino Linotype" w:cs="Arial"/>
          <w:sz w:val="24"/>
          <w:szCs w:val="24"/>
          <w:lang w:val="es-ES_tradnl" w:eastAsia="es-ES"/>
        </w:rPr>
        <w:t>particular</w:t>
      </w:r>
      <w:r w:rsidR="0052420F" w:rsidRPr="00FD3278">
        <w:rPr>
          <w:rFonts w:ascii="Palatino Linotype" w:eastAsiaTheme="minorEastAsia" w:hAnsi="Palatino Linotype" w:cs="Arial"/>
          <w:sz w:val="24"/>
          <w:szCs w:val="24"/>
          <w:lang w:val="es-ES_tradnl" w:eastAsia="es-ES"/>
        </w:rPr>
        <w:t xml:space="preserve"> señaló en su recurso de revisión como motivo de inconformidad que</w:t>
      </w:r>
      <w:r w:rsidR="00E76D02" w:rsidRPr="00FD3278">
        <w:rPr>
          <w:rFonts w:ascii="Palatino Linotype" w:eastAsiaTheme="minorEastAsia" w:hAnsi="Palatino Linotype" w:cs="Arial"/>
          <w:sz w:val="24"/>
          <w:szCs w:val="24"/>
          <w:lang w:val="es-ES_tradnl" w:eastAsia="es-ES"/>
        </w:rPr>
        <w:t>,</w:t>
      </w:r>
      <w:r w:rsidR="0052420F" w:rsidRPr="00FD3278">
        <w:rPr>
          <w:rFonts w:ascii="Palatino Linotype" w:eastAsiaTheme="minorEastAsia" w:hAnsi="Palatino Linotype" w:cs="Arial"/>
          <w:sz w:val="24"/>
          <w:szCs w:val="24"/>
          <w:lang w:val="es-ES_tradnl" w:eastAsia="es-ES"/>
        </w:rPr>
        <w:t xml:space="preserve"> </w:t>
      </w:r>
      <w:r w:rsidRPr="00FD3278">
        <w:rPr>
          <w:rFonts w:ascii="Palatino Linotype" w:eastAsiaTheme="minorEastAsia" w:hAnsi="Palatino Linotype" w:cs="Arial"/>
          <w:sz w:val="24"/>
          <w:szCs w:val="24"/>
          <w:lang w:val="es-ES_tradnl" w:eastAsia="es-ES"/>
        </w:rPr>
        <w:t>la información que le fue proporcionada en las ligas electrónicas no se encuentra en datos abiertos</w:t>
      </w:r>
      <w:r w:rsidR="00B7584B" w:rsidRPr="00FD3278">
        <w:rPr>
          <w:rFonts w:ascii="Palatino Linotype" w:eastAsiaTheme="minorEastAsia" w:hAnsi="Palatino Linotype" w:cs="Arial"/>
          <w:sz w:val="24"/>
          <w:szCs w:val="24"/>
          <w:lang w:val="es-ES_tradnl" w:eastAsia="es-ES"/>
        </w:rPr>
        <w:t>.</w:t>
      </w:r>
    </w:p>
    <w:p w:rsidR="002753CB" w:rsidRPr="00FD3278" w:rsidRDefault="002753CB" w:rsidP="009E7E83">
      <w:pPr>
        <w:spacing w:after="0" w:line="360" w:lineRule="auto"/>
        <w:ind w:right="49"/>
        <w:contextualSpacing/>
        <w:jc w:val="both"/>
        <w:rPr>
          <w:rFonts w:ascii="Palatino Linotype" w:eastAsia="MS Mincho" w:hAnsi="Palatino Linotype" w:cs="Arial"/>
          <w:sz w:val="24"/>
          <w:szCs w:val="24"/>
          <w:lang w:val="es-ES_tradnl" w:eastAsia="es-ES"/>
        </w:rPr>
      </w:pPr>
    </w:p>
    <w:p w:rsidR="0052420F" w:rsidRPr="00FD3278" w:rsidRDefault="00B7584B" w:rsidP="009E7E83">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FD3278">
        <w:rPr>
          <w:rFonts w:ascii="Palatino Linotype" w:hAnsi="Palatino Linotype" w:cs="Arial"/>
          <w:sz w:val="24"/>
          <w:szCs w:val="24"/>
          <w:lang w:val="es-ES_tradnl"/>
        </w:rPr>
        <w:t xml:space="preserve">En consecuencia, la </w:t>
      </w:r>
      <w:r w:rsidRPr="00FD3278">
        <w:rPr>
          <w:rFonts w:ascii="Palatino Linotype" w:hAnsi="Palatino Linotype" w:cs="Arial"/>
          <w:i/>
          <w:sz w:val="24"/>
          <w:szCs w:val="24"/>
          <w:lang w:val="es-ES_tradnl"/>
        </w:rPr>
        <w:t>Litis</w:t>
      </w:r>
      <w:r w:rsidRPr="00FD3278">
        <w:rPr>
          <w:rFonts w:ascii="Palatino Linotype" w:hAnsi="Palatino Linotype" w:cs="Arial"/>
          <w:sz w:val="24"/>
          <w:szCs w:val="24"/>
          <w:lang w:val="es-ES_tradnl"/>
        </w:rPr>
        <w:t xml:space="preserve"> del presente asunto, corresponde </w:t>
      </w:r>
      <w:r w:rsidR="00E76D02" w:rsidRPr="00FD3278">
        <w:rPr>
          <w:rFonts w:ascii="Palatino Linotype" w:hAnsi="Palatino Linotype" w:cs="Arial"/>
          <w:sz w:val="24"/>
          <w:szCs w:val="24"/>
          <w:lang w:val="es-ES_tradnl"/>
        </w:rPr>
        <w:t>a determinar si se actualiza la causal</w:t>
      </w:r>
      <w:r w:rsidR="0052420F" w:rsidRPr="00FD3278">
        <w:rPr>
          <w:rFonts w:ascii="Palatino Linotype" w:hAnsi="Palatino Linotype" w:cs="Arial"/>
          <w:sz w:val="24"/>
          <w:szCs w:val="24"/>
          <w:lang w:val="es-ES_tradnl"/>
        </w:rPr>
        <w:t xml:space="preserve"> de procedencia previstas en el artículo 179, fracci</w:t>
      </w:r>
      <w:r w:rsidR="00E76D02" w:rsidRPr="00FD3278">
        <w:rPr>
          <w:rFonts w:ascii="Palatino Linotype" w:hAnsi="Palatino Linotype" w:cs="Arial"/>
          <w:sz w:val="24"/>
          <w:szCs w:val="24"/>
          <w:lang w:val="es-ES_tradnl"/>
        </w:rPr>
        <w:t>ón</w:t>
      </w:r>
      <w:r w:rsidR="0052420F" w:rsidRPr="00FD3278">
        <w:rPr>
          <w:rFonts w:ascii="Palatino Linotype" w:hAnsi="Palatino Linotype" w:cs="Arial"/>
          <w:sz w:val="24"/>
          <w:szCs w:val="24"/>
          <w:lang w:val="es-ES_tradnl"/>
        </w:rPr>
        <w:t xml:space="preserve"> IX de la Ley de Transparencia y Acceso a la Información Pública del Estado de México y Municipios; que determina </w:t>
      </w:r>
      <w:r w:rsidR="0052420F" w:rsidRPr="00FD3278">
        <w:rPr>
          <w:rFonts w:ascii="Palatino Linotype" w:hAnsi="Palatino Linotype" w:cs="Arial"/>
          <w:sz w:val="24"/>
          <w:szCs w:val="24"/>
          <w:u w:val="single"/>
          <w:lang w:val="es-ES_tradnl"/>
        </w:rPr>
        <w:t>la entrega o puesta a disposición de información en un formato incomprensible y/o no accesible para el solicitante</w:t>
      </w:r>
      <w:r w:rsidR="0052420F" w:rsidRPr="00FD3278">
        <w:rPr>
          <w:rFonts w:ascii="Palatino Linotype" w:hAnsi="Palatino Linotype" w:cs="Arial"/>
          <w:sz w:val="24"/>
          <w:szCs w:val="24"/>
          <w:lang w:val="es-ES_tradnl"/>
        </w:rPr>
        <w:t>,</w:t>
      </w:r>
      <w:r w:rsidR="00E76D02" w:rsidRPr="00FD3278">
        <w:rPr>
          <w:rFonts w:ascii="Palatino Linotype" w:hAnsi="Palatino Linotype" w:cs="Arial"/>
          <w:sz w:val="24"/>
          <w:szCs w:val="24"/>
          <w:lang w:val="es-ES_tradnl"/>
        </w:rPr>
        <w:t xml:space="preserve"> hipótesis de la que se inconformo el particular; y acreditar si la respuesta del </w:t>
      </w:r>
      <w:r w:rsidR="00E76D02" w:rsidRPr="00FD3278">
        <w:rPr>
          <w:rFonts w:ascii="Palatino Linotype" w:hAnsi="Palatino Linotype" w:cs="Arial"/>
          <w:b/>
          <w:sz w:val="24"/>
          <w:szCs w:val="24"/>
          <w:lang w:val="es-ES_tradnl"/>
        </w:rPr>
        <w:t>SUJETO OBLIGADO</w:t>
      </w:r>
      <w:r w:rsidR="00E76D02" w:rsidRPr="00FD3278">
        <w:rPr>
          <w:rFonts w:ascii="Palatino Linotype" w:hAnsi="Palatino Linotype" w:cs="Arial"/>
          <w:sz w:val="24"/>
          <w:szCs w:val="24"/>
          <w:lang w:val="es-ES_tradnl"/>
        </w:rPr>
        <w:t xml:space="preserve"> </w:t>
      </w:r>
      <w:r w:rsidR="00E76D02" w:rsidRPr="00FD3278">
        <w:rPr>
          <w:rFonts w:ascii="Palatino Linotype" w:hAnsi="Palatino Linotype" w:cs="Arial"/>
          <w:sz w:val="24"/>
          <w:szCs w:val="24"/>
          <w:lang w:val="es-ES_tradnl"/>
        </w:rPr>
        <w:lastRenderedPageBreak/>
        <w:t xml:space="preserve">resulta accesible y expedita, en apego a los principios establecidos en el artículo 11 de la Ley de Transparencia local. </w:t>
      </w:r>
    </w:p>
    <w:p w:rsidR="009E7E83" w:rsidRPr="00FD3278" w:rsidRDefault="009E7E83" w:rsidP="009E7E83">
      <w:pPr>
        <w:spacing w:after="0" w:line="360" w:lineRule="auto"/>
        <w:contextualSpacing/>
        <w:rPr>
          <w:rFonts w:ascii="Palatino Linotype" w:hAnsi="Palatino Linotype" w:cs="Arial"/>
          <w:sz w:val="24"/>
          <w:szCs w:val="24"/>
          <w:lang w:val="es-ES_tradnl"/>
        </w:rPr>
      </w:pPr>
    </w:p>
    <w:p w:rsidR="004B5A14" w:rsidRPr="00FD3278" w:rsidRDefault="004B5A14" w:rsidP="009E7E83">
      <w:pPr>
        <w:spacing w:after="0" w:line="360" w:lineRule="auto"/>
        <w:contextualSpacing/>
        <w:rPr>
          <w:rFonts w:ascii="Palatino Linotype" w:eastAsia="MS Mincho" w:hAnsi="Palatino Linotype" w:cs="Arial"/>
          <w:sz w:val="24"/>
          <w:szCs w:val="24"/>
          <w:lang w:val="es-ES_tradnl" w:eastAsia="es-ES"/>
        </w:rPr>
      </w:pPr>
    </w:p>
    <w:p w:rsidR="00B7584B" w:rsidRPr="00FD3278" w:rsidRDefault="00B7584B" w:rsidP="009E7E83">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48212570"/>
      <w:r w:rsidRPr="00FD3278">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B7584B" w:rsidRPr="00FD3278" w:rsidRDefault="00B7584B" w:rsidP="009E7E83">
      <w:pPr>
        <w:spacing w:after="0" w:line="360" w:lineRule="auto"/>
        <w:rPr>
          <w:rFonts w:ascii="Palatino Linotype" w:hAnsi="Palatino Linotype"/>
          <w:lang w:val="es-ES_tradnl" w:eastAsia="es-ES"/>
        </w:rPr>
      </w:pPr>
    </w:p>
    <w:p w:rsidR="00B7584B" w:rsidRPr="00FD3278" w:rsidRDefault="00B7584B" w:rsidP="009E7E83">
      <w:pPr>
        <w:keepNext/>
        <w:keepLines/>
        <w:numPr>
          <w:ilvl w:val="1"/>
          <w:numId w:val="1"/>
        </w:numPr>
        <w:spacing w:after="0" w:line="360" w:lineRule="auto"/>
        <w:ind w:left="0" w:firstLine="0"/>
        <w:outlineLvl w:val="0"/>
        <w:rPr>
          <w:rFonts w:ascii="Palatino Linotype" w:eastAsiaTheme="majorEastAsia" w:hAnsi="Palatino Linotype" w:cstheme="majorBidi"/>
          <w:b/>
          <w:sz w:val="24"/>
          <w:szCs w:val="24"/>
        </w:rPr>
      </w:pPr>
      <w:bookmarkStart w:id="70" w:name="_Toc48212571"/>
      <w:r w:rsidRPr="00FD3278">
        <w:rPr>
          <w:rFonts w:ascii="Palatino Linotype" w:eastAsiaTheme="majorEastAsia" w:hAnsi="Palatino Linotype" w:cstheme="majorBidi"/>
          <w:b/>
          <w:sz w:val="24"/>
          <w:szCs w:val="24"/>
        </w:rPr>
        <w:t>El derecho de acceso a la información pública.</w:t>
      </w:r>
      <w:bookmarkEnd w:id="70"/>
    </w:p>
    <w:p w:rsidR="00B7584B" w:rsidRPr="00FD3278" w:rsidRDefault="00B7584B" w:rsidP="009E7E83">
      <w:pPr>
        <w:spacing w:after="0" w:line="360" w:lineRule="auto"/>
        <w:rPr>
          <w:rFonts w:ascii="Palatino Linotype" w:hAnsi="Palatino Linotype"/>
        </w:rPr>
      </w:pPr>
    </w:p>
    <w:p w:rsidR="00B7584B" w:rsidRPr="00FD3278" w:rsidRDefault="004B5A14"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 xml:space="preserve">En </w:t>
      </w:r>
      <w:r w:rsidR="00B7584B" w:rsidRPr="00FD3278">
        <w:rPr>
          <w:rFonts w:ascii="Palatino Linotype" w:eastAsia="MS Mincho" w:hAnsi="Palatino Linotype" w:cs="Times New Roman"/>
          <w:sz w:val="24"/>
          <w:szCs w:val="24"/>
          <w:lang w:val="es-ES_tradnl" w:eastAsia="es-ES"/>
        </w:rPr>
        <w:t>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7584B" w:rsidRPr="00FD3278" w:rsidRDefault="00B7584B" w:rsidP="009E7E83">
      <w:pPr>
        <w:spacing w:after="0" w:line="360" w:lineRule="auto"/>
        <w:ind w:right="34"/>
        <w:contextualSpacing/>
        <w:jc w:val="both"/>
        <w:rPr>
          <w:rFonts w:ascii="Palatino Linotype" w:eastAsia="MS Mincho" w:hAnsi="Palatino Linotype" w:cs="Times New Roman"/>
          <w:sz w:val="16"/>
          <w:szCs w:val="24"/>
          <w:lang w:val="es-ES_tradnl" w:eastAsia="es-ES"/>
        </w:rPr>
      </w:pPr>
    </w:p>
    <w:p w:rsidR="00B7584B" w:rsidRPr="00FD3278" w:rsidRDefault="00D56AE3"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E</w:t>
      </w:r>
      <w:r w:rsidR="00B7584B" w:rsidRPr="00FD3278">
        <w:rPr>
          <w:rFonts w:ascii="Palatino Linotype" w:eastAsia="MS Mincho" w:hAnsi="Palatino Linotype" w:cs="Times New Roman"/>
          <w:sz w:val="24"/>
          <w:szCs w:val="24"/>
          <w:lang w:val="es-ES_tradnl" w:eastAsia="es-ES"/>
        </w:rPr>
        <w:t xml:space="preserv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7584B" w:rsidRPr="00FD3278" w:rsidRDefault="00B7584B" w:rsidP="009E7E83">
      <w:pPr>
        <w:spacing w:after="0" w:line="360" w:lineRule="auto"/>
        <w:ind w:right="49"/>
        <w:contextualSpacing/>
        <w:jc w:val="both"/>
        <w:rPr>
          <w:rFonts w:ascii="Palatino Linotype" w:eastAsia="MS Mincho" w:hAnsi="Palatino Linotype" w:cs="Times New Roman"/>
          <w:sz w:val="14"/>
          <w:szCs w:val="24"/>
          <w:lang w:val="es-ES_tradnl" w:eastAsia="es-ES"/>
        </w:rPr>
      </w:pPr>
    </w:p>
    <w:p w:rsidR="009E7E83" w:rsidRPr="00FD3278" w:rsidRDefault="00B7584B"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w:t>
      </w:r>
      <w:r w:rsidRPr="00FD3278">
        <w:rPr>
          <w:rFonts w:ascii="Palatino Linotype" w:eastAsia="MS Mincho" w:hAnsi="Palatino Linotype" w:cs="Times New Roman"/>
          <w:sz w:val="24"/>
          <w:szCs w:val="24"/>
          <w:lang w:val="es-ES_tradnl" w:eastAsia="es-ES"/>
        </w:rPr>
        <w:lastRenderedPageBreak/>
        <w:t xml:space="preserve">que posean los órganos del estado; incluso se impone la obligación a las autoridades de preservar sus documentos en archivos administrativos actualizados. </w:t>
      </w:r>
    </w:p>
    <w:p w:rsidR="009E7E83" w:rsidRPr="00FD3278" w:rsidRDefault="009E7E83" w:rsidP="009E7E83">
      <w:pPr>
        <w:spacing w:after="0" w:line="360" w:lineRule="auto"/>
        <w:ind w:right="34"/>
        <w:contextualSpacing/>
        <w:jc w:val="both"/>
        <w:rPr>
          <w:rFonts w:ascii="Palatino Linotype" w:eastAsia="MS Mincho" w:hAnsi="Palatino Linotype" w:cs="Times New Roman"/>
          <w:sz w:val="24"/>
          <w:szCs w:val="24"/>
          <w:lang w:val="es-ES_tradnl" w:eastAsia="es-ES"/>
        </w:rPr>
      </w:pPr>
    </w:p>
    <w:p w:rsidR="00B7584B" w:rsidRPr="00FD3278" w:rsidRDefault="00B7584B"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Así pues, re</w:t>
      </w:r>
      <w:r w:rsidR="00E76D02" w:rsidRPr="00FD3278">
        <w:rPr>
          <w:rFonts w:ascii="Palatino Linotype" w:eastAsia="MS Mincho" w:hAnsi="Palatino Linotype" w:cs="Times New Roman"/>
          <w:sz w:val="24"/>
          <w:szCs w:val="24"/>
          <w:lang w:val="es-ES_tradnl" w:eastAsia="es-ES"/>
        </w:rPr>
        <w:t>sulta necesario señalar que el Derecho de Acceso a la Información Pública es un Derecho H</w:t>
      </w:r>
      <w:r w:rsidRPr="00FD3278">
        <w:rPr>
          <w:rFonts w:ascii="Palatino Linotype" w:eastAsia="MS Mincho" w:hAnsi="Palatino Linotype" w:cs="Times New Roman"/>
          <w:sz w:val="24"/>
          <w:szCs w:val="24"/>
          <w:lang w:val="es-ES_tradnl" w:eastAsia="es-ES"/>
        </w:rPr>
        <w:t>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B7584B" w:rsidRPr="00FD3278" w:rsidRDefault="00B7584B" w:rsidP="009E7E83">
      <w:pPr>
        <w:spacing w:after="0" w:line="360" w:lineRule="auto"/>
        <w:contextualSpacing/>
        <w:rPr>
          <w:rFonts w:ascii="Palatino Linotype" w:eastAsia="MS Mincho" w:hAnsi="Palatino Linotype" w:cs="Times New Roman"/>
          <w:sz w:val="16"/>
          <w:szCs w:val="24"/>
          <w:lang w:val="es-ES_tradnl" w:eastAsia="es-ES"/>
        </w:rPr>
      </w:pPr>
    </w:p>
    <w:p w:rsidR="00B7584B" w:rsidRPr="00FD3278" w:rsidRDefault="00B7584B" w:rsidP="009E7E8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D3278">
        <w:rPr>
          <w:rFonts w:ascii="Palatino Linotype" w:eastAsia="MS Mincho" w:hAnsi="Palatino Linotype" w:cs="Times New Roman"/>
          <w:sz w:val="24"/>
          <w:szCs w:val="24"/>
          <w:lang w:val="es-ES_tradnl" w:eastAsia="es-ES"/>
        </w:rPr>
        <w:t>Ahora bien</w:t>
      </w:r>
      <w:r w:rsidR="000A1254" w:rsidRPr="00FD3278">
        <w:rPr>
          <w:rFonts w:ascii="Palatino Linotype" w:eastAsia="MS Mincho" w:hAnsi="Palatino Linotype" w:cs="Times New Roman"/>
          <w:sz w:val="24"/>
          <w:szCs w:val="24"/>
          <w:lang w:val="es-ES_tradnl" w:eastAsia="es-ES"/>
        </w:rPr>
        <w:t>,</w:t>
      </w:r>
      <w:r w:rsidRPr="00FD3278">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7584B" w:rsidRPr="00FD3278" w:rsidRDefault="00B7584B" w:rsidP="009E7E83">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FD3278">
        <w:rPr>
          <w:rFonts w:ascii="Palatino Linotype" w:eastAsia="MS Mincho" w:hAnsi="Palatino Linotype" w:cs="Arial"/>
          <w:sz w:val="24"/>
          <w:szCs w:val="24"/>
          <w:lang w:val="es-ES_tradnl" w:eastAsia="es-MX"/>
        </w:rPr>
        <w:lastRenderedPageBreak/>
        <w:t xml:space="preserve">En ese </w:t>
      </w:r>
      <w:r w:rsidRPr="00FD3278">
        <w:rPr>
          <w:rFonts w:ascii="Palatino Linotype" w:eastAsia="MS Mincho" w:hAnsi="Palatino Linotype" w:cs="Times New Roman"/>
          <w:sz w:val="24"/>
          <w:szCs w:val="24"/>
          <w:lang w:val="es-ES_tradnl" w:eastAsia="es-ES"/>
        </w:rPr>
        <w:t>sentido</w:t>
      </w:r>
      <w:r w:rsidRPr="00FD3278">
        <w:rPr>
          <w:rFonts w:ascii="Palatino Linotype" w:eastAsia="MS Mincho" w:hAnsi="Palatino Linotype" w:cs="Arial"/>
          <w:sz w:val="24"/>
          <w:szCs w:val="24"/>
          <w:lang w:val="es-ES_tradnl" w:eastAsia="es-MX"/>
        </w:rPr>
        <w:t>, no hay que perder de vista el p</w:t>
      </w:r>
      <w:r w:rsidR="000A1254" w:rsidRPr="00FD3278">
        <w:rPr>
          <w:rFonts w:ascii="Palatino Linotype" w:eastAsia="MS Mincho" w:hAnsi="Palatino Linotype" w:cs="Arial"/>
          <w:sz w:val="24"/>
          <w:szCs w:val="24"/>
          <w:lang w:val="es-ES_tradnl" w:eastAsia="es-MX"/>
        </w:rPr>
        <w:t>rincipio de máxima publicidad</w:t>
      </w:r>
      <w:r w:rsidRPr="00FD3278">
        <w:rPr>
          <w:rFonts w:ascii="Palatino Linotype" w:eastAsia="MS Mincho" w:hAnsi="Palatino Linotype" w:cs="Arial"/>
          <w:sz w:val="24"/>
          <w:szCs w:val="24"/>
          <w:lang w:val="es-ES_tradnl" w:eastAsia="es-MX"/>
        </w:rPr>
        <w:t xml:space="preserve"> establecid</w:t>
      </w:r>
      <w:r w:rsidR="000A1254" w:rsidRPr="00FD3278">
        <w:rPr>
          <w:rFonts w:ascii="Palatino Linotype" w:eastAsia="MS Mincho" w:hAnsi="Palatino Linotype" w:cs="Arial"/>
          <w:sz w:val="24"/>
          <w:szCs w:val="24"/>
          <w:lang w:val="es-ES_tradnl" w:eastAsia="es-MX"/>
        </w:rPr>
        <w:t xml:space="preserve">o </w:t>
      </w:r>
      <w:r w:rsidRPr="00FD3278">
        <w:rPr>
          <w:rFonts w:ascii="Palatino Linotype" w:eastAsia="MS Mincho" w:hAnsi="Palatino Linotype" w:cs="Arial"/>
          <w:sz w:val="24"/>
          <w:szCs w:val="24"/>
          <w:lang w:val="es-ES_tradnl" w:eastAsia="es-MX"/>
        </w:rPr>
        <w:t>con el artículo 8 de la Ley de Transparencia y Acceso a la Información Pública del E</w:t>
      </w:r>
      <w:r w:rsidR="000A1254" w:rsidRPr="00FD3278">
        <w:rPr>
          <w:rFonts w:ascii="Palatino Linotype" w:eastAsia="MS Mincho" w:hAnsi="Palatino Linotype" w:cs="Arial"/>
          <w:sz w:val="24"/>
          <w:szCs w:val="24"/>
          <w:lang w:val="es-ES_tradnl" w:eastAsia="es-MX"/>
        </w:rPr>
        <w:t>stado de México y Municipios que</w:t>
      </w:r>
      <w:r w:rsidRPr="00FD3278">
        <w:rPr>
          <w:rFonts w:ascii="Palatino Linotype" w:eastAsia="MS Mincho" w:hAnsi="Palatino Linotype" w:cs="Arial"/>
          <w:sz w:val="24"/>
          <w:szCs w:val="24"/>
          <w:lang w:val="es-ES_tradnl" w:eastAsia="es-MX"/>
        </w:rPr>
        <w:t xml:space="preserve"> señala:</w:t>
      </w:r>
    </w:p>
    <w:p w:rsidR="00B7584B" w:rsidRPr="00FD3278" w:rsidRDefault="00B7584B" w:rsidP="009E7E83">
      <w:pPr>
        <w:spacing w:after="0" w:line="360" w:lineRule="auto"/>
        <w:contextualSpacing/>
        <w:rPr>
          <w:rFonts w:ascii="Palatino Linotype" w:eastAsia="MS Mincho" w:hAnsi="Palatino Linotype" w:cs="Arial"/>
          <w:bCs/>
          <w:sz w:val="24"/>
          <w:szCs w:val="24"/>
          <w:lang w:val="es-ES_tradnl" w:eastAsia="es-ES"/>
        </w:rPr>
      </w:pPr>
    </w:p>
    <w:p w:rsidR="00B7584B" w:rsidRPr="00FD3278" w:rsidRDefault="00B7584B" w:rsidP="009E7E83">
      <w:pPr>
        <w:spacing w:after="0" w:line="360" w:lineRule="auto"/>
        <w:ind w:left="567" w:right="616"/>
        <w:jc w:val="both"/>
        <w:rPr>
          <w:rFonts w:ascii="Palatino Linotype" w:eastAsia="MS Mincho" w:hAnsi="Palatino Linotype" w:cs="Arial"/>
          <w:i/>
          <w:szCs w:val="24"/>
          <w:lang w:val="es-ES_tradnl" w:eastAsia="es-MX"/>
        </w:rPr>
      </w:pPr>
      <w:r w:rsidRPr="00FD3278">
        <w:rPr>
          <w:rFonts w:ascii="Palatino Linotype" w:eastAsia="MS Mincho" w:hAnsi="Palatino Linotype" w:cs="Arial"/>
          <w:i/>
          <w:szCs w:val="24"/>
          <w:lang w:val="es-ES_tradnl" w:eastAsia="es-MX"/>
        </w:rPr>
        <w:t>“</w:t>
      </w:r>
      <w:r w:rsidRPr="00FD3278">
        <w:rPr>
          <w:rFonts w:ascii="Palatino Linotype" w:eastAsia="MS Mincho" w:hAnsi="Palatino Linotype" w:cs="Arial"/>
          <w:b/>
          <w:i/>
          <w:szCs w:val="24"/>
          <w:lang w:val="es-ES_tradnl" w:eastAsia="es-MX"/>
        </w:rPr>
        <w:t>Artículo 8</w:t>
      </w:r>
      <w:r w:rsidRPr="00FD3278">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7584B" w:rsidRPr="00FD3278" w:rsidRDefault="00B7584B" w:rsidP="009E7E83">
      <w:pPr>
        <w:spacing w:after="0" w:line="360" w:lineRule="auto"/>
        <w:ind w:right="616"/>
        <w:jc w:val="both"/>
        <w:rPr>
          <w:rFonts w:ascii="Palatino Linotype" w:eastAsia="MS Mincho" w:hAnsi="Palatino Linotype" w:cs="Arial"/>
          <w:i/>
          <w:szCs w:val="24"/>
          <w:lang w:val="es-ES_tradnl" w:eastAsia="es-MX"/>
        </w:rPr>
      </w:pPr>
    </w:p>
    <w:p w:rsidR="00B7584B" w:rsidRPr="00FD3278" w:rsidRDefault="00B7584B" w:rsidP="00911183">
      <w:pPr>
        <w:spacing w:after="0" w:line="360" w:lineRule="auto"/>
        <w:ind w:left="567" w:right="616"/>
        <w:jc w:val="both"/>
        <w:rPr>
          <w:rFonts w:ascii="Palatino Linotype" w:eastAsia="MS Mincho" w:hAnsi="Palatino Linotype" w:cs="Arial"/>
          <w:i/>
          <w:szCs w:val="24"/>
          <w:lang w:val="es-ES_tradnl" w:eastAsia="es-MX"/>
        </w:rPr>
      </w:pPr>
      <w:r w:rsidRPr="00FD3278">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911183" w:rsidRPr="00FD3278" w:rsidRDefault="00911183" w:rsidP="009E7E83">
      <w:pPr>
        <w:spacing w:after="0" w:line="360" w:lineRule="auto"/>
        <w:ind w:right="616"/>
        <w:jc w:val="both"/>
        <w:rPr>
          <w:rFonts w:ascii="Palatino Linotype" w:eastAsia="MS Mincho" w:hAnsi="Palatino Linotype" w:cs="Arial"/>
          <w:i/>
          <w:color w:val="FF0000"/>
          <w:szCs w:val="24"/>
          <w:lang w:val="es-ES_tradnl" w:eastAsia="es-MX"/>
        </w:rPr>
      </w:pPr>
    </w:p>
    <w:p w:rsidR="00B7584B" w:rsidRPr="00FD3278" w:rsidRDefault="00B7584B" w:rsidP="009E7E83">
      <w:pPr>
        <w:keepNext/>
        <w:keepLines/>
        <w:spacing w:after="0" w:line="360" w:lineRule="auto"/>
        <w:jc w:val="both"/>
        <w:outlineLvl w:val="1"/>
        <w:rPr>
          <w:rFonts w:ascii="Palatino Linotype" w:eastAsia="MS Mincho" w:hAnsi="Palatino Linotype" w:cstheme="majorBidi"/>
          <w:b/>
          <w:sz w:val="24"/>
          <w:szCs w:val="24"/>
          <w:lang w:val="es-ES_tradnl" w:eastAsia="es-ES"/>
        </w:rPr>
      </w:pPr>
      <w:bookmarkStart w:id="71" w:name="_Toc48212572"/>
      <w:r w:rsidRPr="00FD3278">
        <w:rPr>
          <w:rFonts w:ascii="Palatino Linotype" w:eastAsia="MS Mincho" w:hAnsi="Palatino Linotype" w:cstheme="majorBidi"/>
          <w:b/>
          <w:sz w:val="24"/>
          <w:szCs w:val="24"/>
          <w:lang w:val="es-ES_tradnl" w:eastAsia="es-ES"/>
        </w:rPr>
        <w:t xml:space="preserve">II. </w:t>
      </w:r>
      <w:r w:rsidR="004B5A14" w:rsidRPr="00FD3278">
        <w:rPr>
          <w:rFonts w:ascii="Palatino Linotype" w:eastAsia="MS Mincho" w:hAnsi="Palatino Linotype" w:cstheme="majorBidi"/>
          <w:b/>
          <w:sz w:val="24"/>
          <w:szCs w:val="24"/>
          <w:lang w:val="es-ES_tradnl" w:eastAsia="es-ES"/>
        </w:rPr>
        <w:t xml:space="preserve">      </w:t>
      </w:r>
      <w:r w:rsidRPr="00FD3278">
        <w:rPr>
          <w:rFonts w:ascii="Palatino Linotype" w:eastAsia="MS Mincho" w:hAnsi="Palatino Linotype" w:cstheme="majorBidi"/>
          <w:b/>
          <w:sz w:val="24"/>
          <w:szCs w:val="24"/>
          <w:lang w:val="es-ES_tradnl" w:eastAsia="es-ES"/>
        </w:rPr>
        <w:t xml:space="preserve">De la respuesta </w:t>
      </w:r>
      <w:r w:rsidR="000A1254" w:rsidRPr="00FD3278">
        <w:rPr>
          <w:rFonts w:ascii="Palatino Linotype" w:eastAsia="MS Mincho" w:hAnsi="Palatino Linotype" w:cstheme="majorBidi"/>
          <w:b/>
          <w:sz w:val="24"/>
          <w:szCs w:val="24"/>
          <w:lang w:val="es-ES_tradnl" w:eastAsia="es-ES"/>
        </w:rPr>
        <w:t>a la solicitud de información.</w:t>
      </w:r>
      <w:bookmarkEnd w:id="71"/>
    </w:p>
    <w:p w:rsidR="00B7584B" w:rsidRPr="00FD3278" w:rsidRDefault="00B7584B" w:rsidP="009E7E83">
      <w:pPr>
        <w:spacing w:after="0" w:line="360" w:lineRule="auto"/>
        <w:ind w:right="49"/>
        <w:contextualSpacing/>
        <w:jc w:val="both"/>
        <w:rPr>
          <w:rFonts w:ascii="Palatino Linotype" w:eastAsia="MS Mincho" w:hAnsi="Palatino Linotype" w:cstheme="majorBidi"/>
          <w:sz w:val="24"/>
          <w:szCs w:val="24"/>
          <w:lang w:val="es-ES_tradnl" w:eastAsia="es-ES"/>
        </w:rPr>
      </w:pPr>
    </w:p>
    <w:p w:rsidR="000957E9" w:rsidRPr="00FD3278" w:rsidRDefault="000A1254" w:rsidP="000957E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FD3278">
        <w:rPr>
          <w:rFonts w:ascii="Palatino Linotype" w:eastAsiaTheme="minorEastAsia" w:hAnsi="Palatino Linotype" w:cs="Arial"/>
          <w:sz w:val="24"/>
          <w:szCs w:val="24"/>
          <w:lang w:val="es-ES_tradnl" w:eastAsia="es-MX"/>
        </w:rPr>
        <w:t>En el Sistema de Acceso a la Información Mexiquense</w:t>
      </w:r>
      <w:r w:rsidRPr="00FD3278">
        <w:rPr>
          <w:rFonts w:ascii="Palatino Linotype" w:eastAsiaTheme="minorEastAsia" w:hAnsi="Palatino Linotype" w:cs="Arial"/>
          <w:b/>
          <w:sz w:val="24"/>
          <w:szCs w:val="24"/>
          <w:lang w:val="es-ES_tradnl" w:eastAsia="es-MX"/>
        </w:rPr>
        <w:t xml:space="preserve"> (SAIMEX),</w:t>
      </w:r>
      <w:r w:rsidRPr="00FD3278">
        <w:rPr>
          <w:rFonts w:ascii="Palatino Linotype" w:eastAsiaTheme="minorEastAsia" w:hAnsi="Palatino Linotype" w:cs="Arial"/>
          <w:sz w:val="24"/>
          <w:szCs w:val="24"/>
          <w:lang w:val="es-ES_tradnl" w:eastAsia="es-MX"/>
        </w:rPr>
        <w:t xml:space="preserve"> se registr</w:t>
      </w:r>
      <w:r w:rsidR="000957E9" w:rsidRPr="00FD3278">
        <w:rPr>
          <w:rFonts w:ascii="Palatino Linotype" w:eastAsiaTheme="minorEastAsia" w:hAnsi="Palatino Linotype" w:cs="Arial"/>
          <w:sz w:val="24"/>
          <w:szCs w:val="24"/>
          <w:lang w:val="es-ES_tradnl" w:eastAsia="es-MX"/>
        </w:rPr>
        <w:t xml:space="preserve">ó la solicitud de información </w:t>
      </w:r>
      <w:r w:rsidR="000957E9" w:rsidRPr="00FD3278">
        <w:rPr>
          <w:rFonts w:ascii="Palatino Linotype" w:eastAsiaTheme="minorEastAsia" w:hAnsi="Palatino Linotype" w:cs="Arial"/>
          <w:b/>
          <w:sz w:val="24"/>
          <w:szCs w:val="24"/>
          <w:lang w:val="es-ES_tradnl" w:eastAsia="es-MX"/>
        </w:rPr>
        <w:t xml:space="preserve">00002/TEXCOCO/IP/2020, </w:t>
      </w:r>
      <w:r w:rsidR="000957E9" w:rsidRPr="00FD3278">
        <w:rPr>
          <w:rFonts w:ascii="Palatino Linotype" w:eastAsiaTheme="minorEastAsia" w:hAnsi="Palatino Linotype" w:cs="Arial"/>
          <w:sz w:val="24"/>
          <w:szCs w:val="24"/>
          <w:lang w:val="es-ES_tradnl" w:eastAsia="es-MX"/>
        </w:rPr>
        <w:t>en la que el particular solicitó</w:t>
      </w:r>
      <w:r w:rsidR="00EC500F" w:rsidRPr="00FD3278">
        <w:rPr>
          <w:rFonts w:ascii="Palatino Linotype" w:eastAsiaTheme="minorEastAsia" w:hAnsi="Palatino Linotype" w:cs="Arial"/>
          <w:sz w:val="24"/>
          <w:szCs w:val="24"/>
          <w:lang w:val="es-ES_tradnl" w:eastAsia="es-MX"/>
        </w:rPr>
        <w:t xml:space="preserve"> lo siguiente</w:t>
      </w:r>
      <w:r w:rsidR="000957E9" w:rsidRPr="00FD3278">
        <w:rPr>
          <w:rFonts w:ascii="Palatino Linotype" w:eastAsiaTheme="minorEastAsia" w:hAnsi="Palatino Linotype" w:cs="Arial"/>
          <w:sz w:val="24"/>
          <w:szCs w:val="24"/>
          <w:lang w:val="es-ES_tradnl" w:eastAsia="es-MX"/>
        </w:rPr>
        <w:t>:</w:t>
      </w:r>
    </w:p>
    <w:p w:rsidR="000957E9" w:rsidRPr="00FD3278" w:rsidRDefault="000957E9" w:rsidP="000957E9">
      <w:pPr>
        <w:spacing w:after="0" w:line="360" w:lineRule="auto"/>
        <w:ind w:right="49"/>
        <w:contextualSpacing/>
        <w:jc w:val="both"/>
        <w:rPr>
          <w:rFonts w:ascii="Palatino Linotype" w:eastAsia="MS Mincho" w:hAnsi="Palatino Linotype" w:cs="Arial"/>
          <w:sz w:val="24"/>
          <w:szCs w:val="24"/>
          <w:lang w:val="es-ES_tradnl" w:eastAsia="es-ES"/>
        </w:rPr>
      </w:pPr>
    </w:p>
    <w:p w:rsidR="0087610D" w:rsidRPr="00FD3278" w:rsidRDefault="000957E9" w:rsidP="004B5A14">
      <w:pPr>
        <w:pStyle w:val="Prrafodelista"/>
        <w:numPr>
          <w:ilvl w:val="0"/>
          <w:numId w:val="17"/>
        </w:numPr>
        <w:spacing w:after="0" w:line="360" w:lineRule="auto"/>
        <w:ind w:right="567"/>
        <w:jc w:val="both"/>
        <w:rPr>
          <w:rFonts w:ascii="Palatino Linotype" w:hAnsi="Palatino Linotype"/>
          <w:b/>
          <w:color w:val="000000"/>
          <w:sz w:val="24"/>
        </w:rPr>
      </w:pPr>
      <w:r w:rsidRPr="00FD3278">
        <w:rPr>
          <w:rFonts w:ascii="Palatino Linotype" w:eastAsia="MS Mincho" w:hAnsi="Palatino Linotype" w:cs="Arial"/>
          <w:b/>
          <w:sz w:val="24"/>
          <w:lang w:val="es-ES_tradnl" w:eastAsia="es-ES"/>
        </w:rPr>
        <w:lastRenderedPageBreak/>
        <w:t xml:space="preserve">Nombre </w:t>
      </w:r>
      <w:r w:rsidRPr="00FD3278">
        <w:rPr>
          <w:rFonts w:ascii="Palatino Linotype" w:hAnsi="Palatino Linotype"/>
          <w:b/>
          <w:color w:val="000000"/>
          <w:sz w:val="24"/>
        </w:rPr>
        <w:t>completo de los funcionarios públicos que laboran en el Ayuntamiento y ocupan un cargo de jefatura, subdirección, dirección, regiduría, síndico, presidente; así como el sueldo mensual libre de impuestos que perciben.</w:t>
      </w:r>
    </w:p>
    <w:p w:rsidR="004B5A14" w:rsidRPr="00FD3278" w:rsidRDefault="004B5A14" w:rsidP="004B5A14">
      <w:pPr>
        <w:pStyle w:val="Prrafodelista"/>
        <w:spacing w:after="0" w:line="360" w:lineRule="auto"/>
        <w:ind w:left="927" w:right="567"/>
        <w:jc w:val="both"/>
        <w:rPr>
          <w:rFonts w:ascii="Palatino Linotype" w:eastAsia="MS Mincho" w:hAnsi="Palatino Linotype" w:cs="Arial"/>
          <w:sz w:val="24"/>
          <w:lang w:val="es-ES_tradnl" w:eastAsia="es-ES"/>
        </w:rPr>
      </w:pPr>
    </w:p>
    <w:p w:rsidR="006638A6" w:rsidRPr="00FD3278" w:rsidRDefault="006638A6" w:rsidP="006638A6">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D3278">
        <w:rPr>
          <w:rFonts w:ascii="Palatino Linotype" w:eastAsiaTheme="minorEastAsia" w:hAnsi="Palatino Linotype" w:cs="Arial"/>
          <w:sz w:val="24"/>
          <w:szCs w:val="24"/>
          <w:lang w:val="es-ES_tradnl" w:eastAsia="es-ES"/>
        </w:rPr>
        <w:t>Es</w:t>
      </w:r>
      <w:r w:rsidRPr="00FD3278">
        <w:rPr>
          <w:rFonts w:ascii="Palatino Linotype" w:eastAsia="Times New Roman" w:hAnsi="Palatino Linotype" w:cs="Arial"/>
          <w:color w:val="000000"/>
          <w:sz w:val="24"/>
          <w:szCs w:val="24"/>
        </w:rPr>
        <w:t xml:space="preserve"> conducente determinar que </w:t>
      </w:r>
      <w:r w:rsidRPr="00FD3278">
        <w:rPr>
          <w:rFonts w:ascii="Palatino Linotype" w:eastAsia="MS Mincho" w:hAnsi="Palatino Linotype" w:cs="Arial"/>
          <w:color w:val="000000" w:themeColor="text1"/>
          <w:sz w:val="24"/>
          <w:szCs w:val="24"/>
          <w:lang w:eastAsia="es-ES"/>
        </w:rPr>
        <w:t xml:space="preserve">la nómina resulta ser un registro conformado por el conjunto de trabajadores a los cuales se les debe remunerar fruto de los servicios que éstos realizan para los entes públicos a los cuales se encuentren adscritos, es decir, la nómina contiene la información relativa a las remuneraciones, pagos hechos por concepto de </w:t>
      </w:r>
      <w:r w:rsidRPr="00FD3278">
        <w:rPr>
          <w:rFonts w:ascii="Palatino Linotype" w:eastAsia="MS Mincho" w:hAnsi="Palatino Linotype" w:cs="Arial"/>
          <w:color w:val="000000" w:themeColor="text1"/>
          <w:sz w:val="24"/>
          <w:szCs w:val="24"/>
          <w:u w:val="single"/>
          <w:lang w:eastAsia="es-ES"/>
        </w:rPr>
        <w:t xml:space="preserve">sueldo </w:t>
      </w:r>
      <w:r w:rsidRPr="00FD3278">
        <w:rPr>
          <w:rFonts w:ascii="Palatino Linotype" w:eastAsia="MS Mincho" w:hAnsi="Palatino Linotype" w:cs="Arial"/>
          <w:color w:val="000000" w:themeColor="text1"/>
          <w:sz w:val="24"/>
          <w:szCs w:val="24"/>
          <w:lang w:eastAsia="es-ES"/>
        </w:rPr>
        <w:t xml:space="preserve">o </w:t>
      </w:r>
      <w:r w:rsidRPr="00FD3278">
        <w:rPr>
          <w:rFonts w:ascii="Palatino Linotype" w:eastAsia="MS Mincho" w:hAnsi="Palatino Linotype" w:cs="Arial"/>
          <w:color w:val="000000" w:themeColor="text1"/>
          <w:sz w:val="24"/>
          <w:szCs w:val="24"/>
          <w:u w:val="single"/>
          <w:lang w:eastAsia="es-ES"/>
        </w:rPr>
        <w:t>salario.</w:t>
      </w:r>
    </w:p>
    <w:p w:rsidR="006638A6" w:rsidRPr="00FD3278" w:rsidRDefault="006638A6" w:rsidP="006638A6">
      <w:pPr>
        <w:spacing w:after="0" w:line="360" w:lineRule="auto"/>
        <w:contextualSpacing/>
        <w:jc w:val="both"/>
        <w:rPr>
          <w:rFonts w:ascii="Palatino Linotype" w:eastAsiaTheme="minorEastAsia" w:hAnsi="Palatino Linotype" w:cs="Arial"/>
          <w:sz w:val="24"/>
          <w:szCs w:val="24"/>
          <w:lang w:val="es-ES_tradnl" w:eastAsia="es-ES"/>
        </w:rPr>
      </w:pPr>
    </w:p>
    <w:p w:rsidR="000957E9" w:rsidRPr="00FD3278" w:rsidRDefault="00911183" w:rsidP="00EC500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D3278">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92032" behindDoc="0" locked="0" layoutInCell="1" allowOverlap="1">
                <wp:simplePos x="0" y="0"/>
                <wp:positionH relativeFrom="column">
                  <wp:posOffset>51978</wp:posOffset>
                </wp:positionH>
                <wp:positionV relativeFrom="paragraph">
                  <wp:posOffset>864961</wp:posOffset>
                </wp:positionV>
                <wp:extent cx="5540829" cy="3331028"/>
                <wp:effectExtent l="0" t="0" r="22225" b="22225"/>
                <wp:wrapNone/>
                <wp:docPr id="38" name="Conector recto 38"/>
                <wp:cNvGraphicFramePr/>
                <a:graphic xmlns:a="http://schemas.openxmlformats.org/drawingml/2006/main">
                  <a:graphicData uri="http://schemas.microsoft.com/office/word/2010/wordprocessingShape">
                    <wps:wsp>
                      <wps:cNvCnPr/>
                      <wps:spPr>
                        <a:xfrm>
                          <a:off x="0" y="0"/>
                          <a:ext cx="5540829" cy="33310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05991D" id="Conector recto 3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pt,68.1pt" to="440.4pt,3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" strokecolor="#5b9bd5 [3204]" strokeweight=".5pt">
                <v:stroke joinstyle="miter"/>
              </v:line>
            </w:pict>
          </mc:Fallback>
        </mc:AlternateContent>
      </w:r>
      <w:r w:rsidR="006638A6" w:rsidRPr="00FD3278">
        <w:rPr>
          <w:rFonts w:ascii="Palatino Linotype" w:eastAsiaTheme="minorEastAsia" w:hAnsi="Palatino Linotype" w:cs="Arial"/>
          <w:sz w:val="24"/>
          <w:szCs w:val="24"/>
          <w:lang w:val="es-ES_tradnl" w:eastAsia="es-ES"/>
        </w:rPr>
        <w:t xml:space="preserve">Ahora bien, el </w:t>
      </w:r>
      <w:r w:rsidR="00EC500F" w:rsidRPr="00FD3278">
        <w:rPr>
          <w:rFonts w:ascii="Palatino Linotype" w:eastAsia="MS Mincho" w:hAnsi="Palatino Linotype" w:cs="Times New Roman"/>
          <w:b/>
        </w:rPr>
        <w:t xml:space="preserve">SUJETO OBLIGADO </w:t>
      </w:r>
      <w:r w:rsidR="00EC500F" w:rsidRPr="00FD3278">
        <w:rPr>
          <w:rFonts w:ascii="Palatino Linotype" w:eastAsia="MS Mincho" w:hAnsi="Palatino Linotype" w:cs="Times New Roman"/>
        </w:rPr>
        <w:t xml:space="preserve">en respuesta, refirió a través del Titular de la Unidad de Transparencia al entonces </w:t>
      </w:r>
      <w:r w:rsidR="00EC500F" w:rsidRPr="00FD3278">
        <w:rPr>
          <w:rFonts w:ascii="Palatino Linotype" w:eastAsia="MS Mincho" w:hAnsi="Palatino Linotype" w:cs="Times New Roman"/>
          <w:b/>
        </w:rPr>
        <w:t>SOLICITANTE,</w:t>
      </w:r>
      <w:r w:rsidR="00EC500F" w:rsidRPr="00FD3278">
        <w:rPr>
          <w:rFonts w:ascii="Palatino Linotype" w:eastAsia="MS Mincho" w:hAnsi="Palatino Linotype" w:cs="Times New Roman"/>
        </w:rPr>
        <w:t xml:space="preserve"> las direcciones electrónicas en las que se podía consultar la información solicitada, como a continuación se observa:</w:t>
      </w:r>
    </w:p>
    <w:p w:rsidR="00911183" w:rsidRPr="00FD3278" w:rsidRDefault="00911183" w:rsidP="00911183">
      <w:pPr>
        <w:pStyle w:val="Prrafodelista"/>
        <w:rPr>
          <w:rFonts w:ascii="Palatino Linotype" w:eastAsiaTheme="minorEastAsia" w:hAnsi="Palatino Linotype" w:cs="Arial"/>
          <w:sz w:val="24"/>
          <w:szCs w:val="24"/>
          <w:lang w:val="es-ES_tradnl" w:eastAsia="es-ES"/>
        </w:rPr>
      </w:pPr>
    </w:p>
    <w:p w:rsidR="00911183" w:rsidRPr="00FD3278" w:rsidRDefault="00911183" w:rsidP="00911183">
      <w:pPr>
        <w:spacing w:after="0" w:line="360" w:lineRule="auto"/>
        <w:contextualSpacing/>
        <w:jc w:val="both"/>
        <w:rPr>
          <w:rFonts w:ascii="Palatino Linotype" w:eastAsiaTheme="minorEastAsia" w:hAnsi="Palatino Linotype" w:cs="Arial"/>
          <w:sz w:val="24"/>
          <w:szCs w:val="24"/>
          <w:lang w:val="es-ES_tradnl" w:eastAsia="es-ES"/>
        </w:rPr>
      </w:pPr>
    </w:p>
    <w:p w:rsidR="00911183" w:rsidRPr="00FD3278" w:rsidRDefault="00911183" w:rsidP="00911183">
      <w:pPr>
        <w:spacing w:after="0" w:line="360" w:lineRule="auto"/>
        <w:contextualSpacing/>
        <w:jc w:val="center"/>
        <w:rPr>
          <w:rFonts w:ascii="Palatino Linotype" w:eastAsiaTheme="minorEastAsia" w:hAnsi="Palatino Linotype" w:cs="Arial"/>
          <w:sz w:val="24"/>
          <w:szCs w:val="24"/>
          <w:lang w:val="es-ES_tradnl" w:eastAsia="es-ES"/>
        </w:rPr>
      </w:pPr>
      <w:r w:rsidRPr="00FD3278">
        <w:rPr>
          <w:rFonts w:ascii="Palatino Linotype" w:eastAsiaTheme="minorEastAsia" w:hAnsi="Palatino Linotype" w:cs="Arial"/>
          <w:noProof/>
          <w:sz w:val="24"/>
          <w:szCs w:val="24"/>
          <w:lang w:eastAsia="es-MX"/>
        </w:rPr>
        <w:lastRenderedPageBreak/>
        <mc:AlternateContent>
          <mc:Choice Requires="wps">
            <w:drawing>
              <wp:anchor distT="0" distB="0" distL="114300" distR="114300" simplePos="0" relativeHeight="251686912" behindDoc="0" locked="0" layoutInCell="1" allowOverlap="1" wp14:anchorId="7F46349A" wp14:editId="435CF2E7">
                <wp:simplePos x="0" y="0"/>
                <wp:positionH relativeFrom="column">
                  <wp:posOffset>171632</wp:posOffset>
                </wp:positionH>
                <wp:positionV relativeFrom="paragraph">
                  <wp:posOffset>2636883</wp:posOffset>
                </wp:positionV>
                <wp:extent cx="5061857" cy="435428"/>
                <wp:effectExtent l="0" t="0" r="18415" b="9525"/>
                <wp:wrapNone/>
                <wp:docPr id="33" name="Marco 33"/>
                <wp:cNvGraphicFramePr/>
                <a:graphic xmlns:a="http://schemas.openxmlformats.org/drawingml/2006/main">
                  <a:graphicData uri="http://schemas.microsoft.com/office/word/2010/wordprocessingShape">
                    <wps:wsp>
                      <wps:cNvSpPr/>
                      <wps:spPr>
                        <a:xfrm>
                          <a:off x="0" y="0"/>
                          <a:ext cx="5061857" cy="435428"/>
                        </a:xfrm>
                        <a:prstGeom prst="frame">
                          <a:avLst>
                            <a:gd name="adj1" fmla="val 710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C91E4" id="Marco 33" o:spid="_x0000_s1026" style="position:absolute;margin-left:13.5pt;margin-top:207.65pt;width:398.55pt;height:3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61857,43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" path="m,l5061857,r,435428l,435428,,xm30937,30937r,373554l5030920,404491r,-373554l30937,30937xe" fillcolor="yellow" strokecolor="yellow" strokeweight="1pt">
                <v:stroke joinstyle="miter"/>
                <v:path arrowok="t" o:connecttype="custom" o:connectlocs="0,0;5061857,0;5061857,435428;0,435428;0,0;30937,30937;30937,404491;5030920,404491;5030920,30937;30937,30937" o:connectangles="0,0,0,0,0,0,0,0,0,0"/>
              </v:shape>
            </w:pict>
          </mc:Fallback>
        </mc:AlternateContent>
      </w:r>
      <w:r w:rsidRPr="00FD3278">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1AD05C7C" wp14:editId="4678C575">
                <wp:simplePos x="0" y="0"/>
                <wp:positionH relativeFrom="column">
                  <wp:posOffset>444500</wp:posOffset>
                </wp:positionH>
                <wp:positionV relativeFrom="paragraph">
                  <wp:posOffset>11430</wp:posOffset>
                </wp:positionV>
                <wp:extent cx="4996543" cy="490311"/>
                <wp:effectExtent l="0" t="0" r="7620" b="17780"/>
                <wp:wrapNone/>
                <wp:docPr id="36" name="Marco 36"/>
                <wp:cNvGraphicFramePr/>
                <a:graphic xmlns:a="http://schemas.openxmlformats.org/drawingml/2006/main">
                  <a:graphicData uri="http://schemas.microsoft.com/office/word/2010/wordprocessingShape">
                    <wps:wsp>
                      <wps:cNvSpPr/>
                      <wps:spPr>
                        <a:xfrm flipV="1">
                          <a:off x="0" y="0"/>
                          <a:ext cx="4996543" cy="490311"/>
                        </a:xfrm>
                        <a:prstGeom prst="frame">
                          <a:avLst>
                            <a:gd name="adj1" fmla="val 710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C4C7A" id="Marco 36" o:spid="_x0000_s1026" style="position:absolute;margin-left:35pt;margin-top:.9pt;width:393.45pt;height:38.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543,49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" path="m,l4996543,r,490311l,490311,,xm34837,34837r,420637l4961706,455474r,-420637l34837,34837xe" fillcolor="yellow" strokecolor="yellow" strokeweight="1pt">
                <v:stroke joinstyle="miter"/>
                <v:path arrowok="t" o:connecttype="custom" o:connectlocs="0,0;4996543,0;4996543,490311;0,490311;0,0;34837,34837;34837,455474;4961706,455474;4961706,34837;34837,34837" o:connectangles="0,0,0,0,0,0,0,0,0,0"/>
              </v:shape>
            </w:pict>
          </mc:Fallback>
        </mc:AlternateContent>
      </w:r>
      <w:r w:rsidRPr="00FD3278">
        <w:rPr>
          <w:rFonts w:ascii="Palatino Linotype" w:eastAsiaTheme="minorEastAsia" w:hAnsi="Palatino Linotype" w:cs="Arial"/>
          <w:noProof/>
          <w:sz w:val="24"/>
          <w:szCs w:val="24"/>
          <w:lang w:eastAsia="es-MX"/>
        </w:rPr>
        <w:drawing>
          <wp:inline distT="0" distB="0" distL="0" distR="0" wp14:anchorId="3E809DB0" wp14:editId="672E3D4E">
            <wp:extent cx="2939143" cy="3711800"/>
            <wp:effectExtent l="12700" t="12700" r="762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a de Pantalla 2020-08-13 a la(s) 10.09.50.png"/>
                    <pic:cNvPicPr/>
                  </pic:nvPicPr>
                  <pic:blipFill rotWithShape="1">
                    <a:blip r:embed="rId12">
                      <a:extLst>
                        <a:ext uri="{28A0092B-C50C-407E-A947-70E740481C1C}">
                          <a14:useLocalDpi xmlns:a14="http://schemas.microsoft.com/office/drawing/2010/main" val="0"/>
                        </a:ext>
                      </a:extLst>
                    </a:blip>
                    <a:srcRect l="3301" r="5935"/>
                    <a:stretch/>
                  </pic:blipFill>
                  <pic:spPr bwMode="auto">
                    <a:xfrm>
                      <a:off x="0" y="0"/>
                      <a:ext cx="2974285" cy="375618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11183" w:rsidRPr="00FD3278" w:rsidRDefault="00911183" w:rsidP="004B5A14">
      <w:pPr>
        <w:spacing w:after="0" w:line="360" w:lineRule="auto"/>
        <w:contextualSpacing/>
        <w:rPr>
          <w:rFonts w:ascii="Palatino Linotype" w:eastAsiaTheme="minorEastAsia" w:hAnsi="Palatino Linotype" w:cs="Arial"/>
          <w:sz w:val="24"/>
          <w:szCs w:val="24"/>
          <w:lang w:val="es-ES_tradnl" w:eastAsia="es-ES"/>
        </w:rPr>
      </w:pPr>
    </w:p>
    <w:p w:rsidR="00B43C1D" w:rsidRPr="00FD3278" w:rsidRDefault="00CE6419" w:rsidP="009E7E83">
      <w:pPr>
        <w:numPr>
          <w:ilvl w:val="0"/>
          <w:numId w:val="1"/>
        </w:numPr>
        <w:spacing w:after="0" w:line="360" w:lineRule="auto"/>
        <w:ind w:left="0" w:firstLine="0"/>
        <w:contextualSpacing/>
        <w:jc w:val="both"/>
        <w:rPr>
          <w:rFonts w:ascii="Palatino Linotype" w:eastAsiaTheme="minorEastAsia" w:hAnsi="Palatino Linotype" w:cs="Arial"/>
          <w:sz w:val="24"/>
          <w:lang w:val="es-ES_tradnl" w:eastAsia="es-ES"/>
        </w:rPr>
      </w:pPr>
      <w:r w:rsidRPr="00FD3278">
        <w:rPr>
          <w:rFonts w:ascii="Palatino Linotype" w:eastAsiaTheme="minorEastAsia" w:hAnsi="Palatino Linotype" w:cs="Arial"/>
          <w:sz w:val="24"/>
          <w:szCs w:val="24"/>
          <w:lang w:val="es-ES_tradnl" w:eastAsia="es-ES"/>
        </w:rPr>
        <w:t>En este sentido,</w:t>
      </w:r>
      <w:r w:rsidR="00B43C1D" w:rsidRPr="00FD3278">
        <w:rPr>
          <w:rFonts w:ascii="Palatino Linotype" w:eastAsiaTheme="minorEastAsia" w:hAnsi="Palatino Linotype" w:cs="Arial"/>
          <w:sz w:val="24"/>
          <w:szCs w:val="24"/>
          <w:lang w:val="es-ES_tradnl" w:eastAsia="es-ES"/>
        </w:rPr>
        <w:t xml:space="preserve"> </w:t>
      </w:r>
      <w:r w:rsidR="00FC2AB9" w:rsidRPr="00FD3278">
        <w:rPr>
          <w:rFonts w:ascii="Palatino Linotype" w:eastAsiaTheme="minorEastAsia" w:hAnsi="Palatino Linotype" w:cs="Arial"/>
          <w:sz w:val="24"/>
          <w:szCs w:val="24"/>
          <w:lang w:val="es-ES_tradnl" w:eastAsia="es-ES"/>
        </w:rPr>
        <w:t>la parte solicitante</w:t>
      </w:r>
      <w:r w:rsidR="00B43C1D" w:rsidRPr="00FD3278">
        <w:rPr>
          <w:rFonts w:ascii="Palatino Linotype" w:eastAsiaTheme="minorEastAsia" w:hAnsi="Palatino Linotype" w:cs="Arial"/>
          <w:sz w:val="24"/>
          <w:szCs w:val="24"/>
          <w:lang w:val="es-ES_tradnl" w:eastAsia="es-ES"/>
        </w:rPr>
        <w:t xml:space="preserve"> se inconformó argumentando que el listado de nómina</w:t>
      </w:r>
      <w:r w:rsidR="00FC2AB9" w:rsidRPr="00FD3278">
        <w:rPr>
          <w:rFonts w:ascii="Palatino Linotype" w:eastAsiaTheme="minorEastAsia" w:hAnsi="Palatino Linotype" w:cs="Arial"/>
          <w:sz w:val="24"/>
          <w:szCs w:val="24"/>
          <w:lang w:val="es-ES_tradnl" w:eastAsia="es-ES"/>
        </w:rPr>
        <w:t xml:space="preserve"> que se puso a </w:t>
      </w:r>
      <w:r w:rsidR="00B43C1D" w:rsidRPr="00FD3278">
        <w:rPr>
          <w:rFonts w:ascii="Palatino Linotype" w:eastAsiaTheme="minorEastAsia" w:hAnsi="Palatino Linotype" w:cs="Arial"/>
          <w:sz w:val="24"/>
          <w:szCs w:val="24"/>
          <w:lang w:val="es-ES_tradnl" w:eastAsia="es-ES"/>
        </w:rPr>
        <w:t xml:space="preserve">disposición a través de las ligas electrónicas, no se encontraba en </w:t>
      </w:r>
      <w:r w:rsidR="00B43C1D" w:rsidRPr="00FD3278">
        <w:rPr>
          <w:rFonts w:ascii="Palatino Linotype" w:eastAsiaTheme="minorEastAsia" w:hAnsi="Palatino Linotype" w:cs="Arial"/>
          <w:sz w:val="24"/>
          <w:lang w:val="es-ES_tradnl" w:eastAsia="es-ES"/>
        </w:rPr>
        <w:t>datos abiertos, sien</w:t>
      </w:r>
      <w:r w:rsidR="00911183" w:rsidRPr="00FD3278">
        <w:rPr>
          <w:rFonts w:ascii="Palatino Linotype" w:eastAsiaTheme="minorEastAsia" w:hAnsi="Palatino Linotype" w:cs="Arial"/>
          <w:sz w:val="24"/>
          <w:lang w:val="es-ES_tradnl" w:eastAsia="es-ES"/>
        </w:rPr>
        <w:t>do una obligación proporcionar la información</w:t>
      </w:r>
      <w:r w:rsidR="00B43C1D" w:rsidRPr="00FD3278">
        <w:rPr>
          <w:rFonts w:ascii="Palatino Linotype" w:eastAsiaTheme="minorEastAsia" w:hAnsi="Palatino Linotype" w:cs="Arial"/>
          <w:sz w:val="24"/>
          <w:lang w:val="es-ES_tradnl" w:eastAsia="es-ES"/>
        </w:rPr>
        <w:t xml:space="preserve"> de </w:t>
      </w:r>
      <w:r w:rsidR="004B5A14" w:rsidRPr="00FD3278">
        <w:rPr>
          <w:rFonts w:ascii="Palatino Linotype" w:eastAsiaTheme="minorEastAsia" w:hAnsi="Palatino Linotype" w:cs="Arial"/>
          <w:sz w:val="24"/>
          <w:lang w:val="es-ES_tradnl" w:eastAsia="es-ES"/>
        </w:rPr>
        <w:t>dicha</w:t>
      </w:r>
      <w:r w:rsidR="00B43C1D" w:rsidRPr="00FD3278">
        <w:rPr>
          <w:rFonts w:ascii="Palatino Linotype" w:eastAsiaTheme="minorEastAsia" w:hAnsi="Palatino Linotype" w:cs="Arial"/>
          <w:sz w:val="24"/>
          <w:lang w:val="es-ES_tradnl" w:eastAsia="es-ES"/>
        </w:rPr>
        <w:t xml:space="preserve"> manera.</w:t>
      </w:r>
    </w:p>
    <w:p w:rsidR="00B43C1D" w:rsidRPr="00FD3278" w:rsidRDefault="00B43C1D" w:rsidP="00B43C1D">
      <w:pPr>
        <w:spacing w:after="0" w:line="360" w:lineRule="auto"/>
        <w:contextualSpacing/>
        <w:jc w:val="both"/>
        <w:rPr>
          <w:rFonts w:ascii="Palatino Linotype" w:eastAsiaTheme="minorEastAsia" w:hAnsi="Palatino Linotype" w:cs="Arial"/>
          <w:sz w:val="24"/>
          <w:lang w:val="es-ES_tradnl" w:eastAsia="es-ES"/>
        </w:rPr>
      </w:pPr>
    </w:p>
    <w:p w:rsidR="00B43C1D" w:rsidRPr="00FD3278" w:rsidRDefault="00CE6419" w:rsidP="009E7E83">
      <w:pPr>
        <w:numPr>
          <w:ilvl w:val="0"/>
          <w:numId w:val="1"/>
        </w:numPr>
        <w:spacing w:after="0" w:line="360" w:lineRule="auto"/>
        <w:ind w:left="0" w:firstLine="0"/>
        <w:contextualSpacing/>
        <w:jc w:val="both"/>
        <w:rPr>
          <w:rFonts w:ascii="Palatino Linotype" w:eastAsiaTheme="minorEastAsia" w:hAnsi="Palatino Linotype" w:cs="Arial"/>
          <w:sz w:val="24"/>
          <w:lang w:val="es-ES_tradnl" w:eastAsia="es-ES"/>
        </w:rPr>
      </w:pPr>
      <w:r w:rsidRPr="00FD3278">
        <w:rPr>
          <w:rFonts w:ascii="Palatino Linotype" w:eastAsiaTheme="minorEastAsia" w:hAnsi="Palatino Linotype" w:cs="Arial"/>
          <w:sz w:val="24"/>
          <w:lang w:val="es-ES_tradnl" w:eastAsia="es-ES"/>
        </w:rPr>
        <w:t>Por lo tanto</w:t>
      </w:r>
      <w:r w:rsidR="00B43C1D" w:rsidRPr="00FD3278">
        <w:rPr>
          <w:rFonts w:ascii="Palatino Linotype" w:eastAsiaTheme="minorEastAsia" w:hAnsi="Palatino Linotype" w:cs="Arial"/>
          <w:sz w:val="24"/>
          <w:lang w:val="es-ES_tradnl" w:eastAsia="es-ES"/>
        </w:rPr>
        <w:t>, este Órgano Garante procedió a verificar que</w:t>
      </w:r>
      <w:r w:rsidR="004B5A14" w:rsidRPr="00FD3278">
        <w:rPr>
          <w:rFonts w:ascii="Palatino Linotype" w:eastAsiaTheme="minorEastAsia" w:hAnsi="Palatino Linotype" w:cs="Arial"/>
          <w:sz w:val="24"/>
          <w:lang w:val="es-ES_tradnl" w:eastAsia="es-ES"/>
        </w:rPr>
        <w:t>,</w:t>
      </w:r>
      <w:r w:rsidR="00B43C1D" w:rsidRPr="00FD3278">
        <w:rPr>
          <w:rFonts w:ascii="Palatino Linotype" w:eastAsiaTheme="minorEastAsia" w:hAnsi="Palatino Linotype" w:cs="Arial"/>
          <w:sz w:val="24"/>
          <w:lang w:val="es-ES_tradnl" w:eastAsia="es-ES"/>
        </w:rPr>
        <w:t xml:space="preserve"> en las direcciones electrónicas referidas</w:t>
      </w:r>
      <w:r w:rsidRPr="00FD3278">
        <w:rPr>
          <w:rFonts w:ascii="Palatino Linotype" w:eastAsiaTheme="minorEastAsia" w:hAnsi="Palatino Linotype" w:cs="Arial"/>
          <w:sz w:val="24"/>
          <w:lang w:val="es-ES_tradnl" w:eastAsia="es-ES"/>
        </w:rPr>
        <w:t xml:space="preserve"> en primer momento</w:t>
      </w:r>
      <w:r w:rsidR="00B43C1D" w:rsidRPr="00FD3278">
        <w:rPr>
          <w:rFonts w:ascii="Palatino Linotype" w:eastAsiaTheme="minorEastAsia" w:hAnsi="Palatino Linotype" w:cs="Arial"/>
          <w:sz w:val="24"/>
          <w:lang w:val="es-ES_tradnl" w:eastAsia="es-ES"/>
        </w:rPr>
        <w:t xml:space="preserve"> </w:t>
      </w:r>
      <w:r w:rsidR="00B43C1D" w:rsidRPr="00FD3278">
        <w:rPr>
          <w:rFonts w:ascii="Palatino Linotype" w:eastAsia="MS Mincho" w:hAnsi="Palatino Linotype" w:cs="Times New Roman"/>
          <w:sz w:val="24"/>
        </w:rPr>
        <w:t xml:space="preserve">por el </w:t>
      </w:r>
      <w:r w:rsidR="00B43C1D" w:rsidRPr="00FD3278">
        <w:rPr>
          <w:rFonts w:ascii="Palatino Linotype" w:eastAsia="MS Mincho" w:hAnsi="Palatino Linotype" w:cs="Times New Roman"/>
          <w:b/>
          <w:sz w:val="24"/>
        </w:rPr>
        <w:t>SUJETO OBLIGADO</w:t>
      </w:r>
      <w:r w:rsidR="00FC2AB9" w:rsidRPr="00FD3278">
        <w:rPr>
          <w:rFonts w:ascii="Palatino Linotype" w:eastAsia="MS Mincho" w:hAnsi="Palatino Linotype" w:cs="Times New Roman"/>
          <w:b/>
          <w:sz w:val="24"/>
        </w:rPr>
        <w:t>,</w:t>
      </w:r>
      <w:r w:rsidR="00B43C1D" w:rsidRPr="00FD3278">
        <w:rPr>
          <w:rFonts w:ascii="Palatino Linotype" w:eastAsia="MS Mincho" w:hAnsi="Palatino Linotype" w:cs="Times New Roman"/>
          <w:b/>
          <w:sz w:val="24"/>
        </w:rPr>
        <w:t xml:space="preserve"> </w:t>
      </w:r>
      <w:r w:rsidR="00B43C1D" w:rsidRPr="00FD3278">
        <w:rPr>
          <w:rFonts w:ascii="Palatino Linotype" w:eastAsia="MS Mincho" w:hAnsi="Palatino Linotype" w:cs="Times New Roman"/>
          <w:sz w:val="24"/>
        </w:rPr>
        <w:t xml:space="preserve">obrara la </w:t>
      </w:r>
      <w:r w:rsidR="00B43C1D" w:rsidRPr="00FD3278">
        <w:rPr>
          <w:rFonts w:ascii="Palatino Linotype" w:eastAsia="MS Mincho" w:hAnsi="Palatino Linotype" w:cs="Times New Roman"/>
          <w:sz w:val="24"/>
        </w:rPr>
        <w:lastRenderedPageBreak/>
        <w:t>información solicitada</w:t>
      </w:r>
      <w:r w:rsidRPr="00FD3278">
        <w:rPr>
          <w:rFonts w:ascii="Palatino Linotype" w:eastAsia="MS Mincho" w:hAnsi="Palatino Linotype" w:cs="Times New Roman"/>
          <w:sz w:val="24"/>
        </w:rPr>
        <w:t xml:space="preserve"> y </w:t>
      </w:r>
      <w:r w:rsidR="00911183" w:rsidRPr="00FD3278">
        <w:rPr>
          <w:rFonts w:ascii="Palatino Linotype" w:eastAsia="MS Mincho" w:hAnsi="Palatino Linotype" w:cs="Times New Roman"/>
          <w:sz w:val="24"/>
        </w:rPr>
        <w:t xml:space="preserve">en </w:t>
      </w:r>
      <w:r w:rsidRPr="00FD3278">
        <w:rPr>
          <w:rFonts w:ascii="Palatino Linotype" w:eastAsia="MS Mincho" w:hAnsi="Palatino Linotype" w:cs="Times New Roman"/>
          <w:sz w:val="24"/>
        </w:rPr>
        <w:t xml:space="preserve">su caso analizar la información, </w:t>
      </w:r>
      <w:r w:rsidR="00B43C1D" w:rsidRPr="00FD3278">
        <w:rPr>
          <w:rFonts w:ascii="Palatino Linotype" w:eastAsia="MS Mincho" w:hAnsi="Palatino Linotype" w:cs="Times New Roman"/>
          <w:sz w:val="24"/>
        </w:rPr>
        <w:t>encontrando lo siguiente:</w:t>
      </w:r>
    </w:p>
    <w:p w:rsidR="00B43C1D" w:rsidRPr="00FD3278" w:rsidRDefault="004B5A14" w:rsidP="00B43C1D">
      <w:pPr>
        <w:pStyle w:val="Prrafodelista"/>
        <w:rPr>
          <w:rFonts w:ascii="Palatino Linotype" w:eastAsiaTheme="minorEastAsia" w:hAnsi="Palatino Linotype" w:cs="Arial"/>
          <w:sz w:val="24"/>
          <w:lang w:val="es-ES_tradnl" w:eastAsia="es-ES"/>
        </w:rPr>
      </w:pPr>
      <w:r w:rsidRPr="00FD3278">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0E23C0EB" wp14:editId="0CACAF6C">
                <wp:simplePos x="0" y="0"/>
                <wp:positionH relativeFrom="column">
                  <wp:posOffset>-2903</wp:posOffset>
                </wp:positionH>
                <wp:positionV relativeFrom="paragraph">
                  <wp:posOffset>211817</wp:posOffset>
                </wp:positionV>
                <wp:extent cx="5410200" cy="807085"/>
                <wp:effectExtent l="0" t="0" r="12700" b="18415"/>
                <wp:wrapNone/>
                <wp:docPr id="23" name="Marco 23"/>
                <wp:cNvGraphicFramePr/>
                <a:graphic xmlns:a="http://schemas.openxmlformats.org/drawingml/2006/main">
                  <a:graphicData uri="http://schemas.microsoft.com/office/word/2010/wordprocessingShape">
                    <wps:wsp>
                      <wps:cNvSpPr/>
                      <wps:spPr>
                        <a:xfrm>
                          <a:off x="0" y="0"/>
                          <a:ext cx="5410200" cy="807085"/>
                        </a:xfrm>
                        <a:prstGeom prst="frame">
                          <a:avLst>
                            <a:gd name="adj1" fmla="val 710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2B941E" id="Marco 23" o:spid="_x0000_s1026" style="position:absolute;margin-left:-.25pt;margin-top:16.7pt;width:426pt;height:63.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10200,807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" path="m,l5410200,r,807085l,807085,,xm57343,57343r,692399l5352857,749742r,-692399l57343,57343xe" fillcolor="yellow" strokecolor="yellow" strokeweight="1pt">
                <v:stroke joinstyle="miter"/>
                <v:path arrowok="t" o:connecttype="custom" o:connectlocs="0,0;5410200,0;5410200,807085;0,807085;0,0;57343,57343;57343,749742;5352857,749742;5352857,57343;57343,57343" o:connectangles="0,0,0,0,0,0,0,0,0,0"/>
              </v:shape>
            </w:pict>
          </mc:Fallback>
        </mc:AlternateContent>
      </w:r>
    </w:p>
    <w:p w:rsidR="00B43C1D" w:rsidRPr="00FD3278" w:rsidRDefault="00911183" w:rsidP="00911183">
      <w:pPr>
        <w:spacing w:after="0" w:line="360" w:lineRule="auto"/>
        <w:contextualSpacing/>
        <w:jc w:val="center"/>
        <w:rPr>
          <w:rFonts w:ascii="Palatino Linotype" w:eastAsiaTheme="minorEastAsia" w:hAnsi="Palatino Linotype" w:cs="Arial"/>
          <w:sz w:val="24"/>
          <w:lang w:val="es-ES_tradnl" w:eastAsia="es-ES"/>
        </w:rPr>
      </w:pPr>
      <w:r w:rsidRPr="00FD3278">
        <w:rPr>
          <w:rFonts w:ascii="Palatino Linotype" w:eastAsiaTheme="minorEastAsia" w:hAnsi="Palatino Linotype" w:cs="Arial"/>
          <w:noProof/>
          <w:sz w:val="24"/>
          <w:lang w:eastAsia="es-MX"/>
        </w:rPr>
        <mc:AlternateContent>
          <mc:Choice Requires="wps">
            <w:drawing>
              <wp:anchor distT="0" distB="0" distL="114300" distR="114300" simplePos="0" relativeHeight="251683840" behindDoc="0" locked="0" layoutInCell="1" allowOverlap="1">
                <wp:simplePos x="0" y="0"/>
                <wp:positionH relativeFrom="column">
                  <wp:posOffset>1526540</wp:posOffset>
                </wp:positionH>
                <wp:positionV relativeFrom="paragraph">
                  <wp:posOffset>1077595</wp:posOffset>
                </wp:positionV>
                <wp:extent cx="1429385" cy="1351915"/>
                <wp:effectExtent l="0" t="0" r="18415" b="6985"/>
                <wp:wrapNone/>
                <wp:docPr id="27" name="Marco 27"/>
                <wp:cNvGraphicFramePr/>
                <a:graphic xmlns:a="http://schemas.openxmlformats.org/drawingml/2006/main">
                  <a:graphicData uri="http://schemas.microsoft.com/office/word/2010/wordprocessingShape">
                    <wps:wsp>
                      <wps:cNvSpPr/>
                      <wps:spPr>
                        <a:xfrm>
                          <a:off x="0" y="0"/>
                          <a:ext cx="1429385" cy="1351915"/>
                        </a:xfrm>
                        <a:prstGeom prst="frame">
                          <a:avLst>
                            <a:gd name="adj1" fmla="val 386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9BF24" id="Marco 27" o:spid="_x0000_s1026" style="position:absolute;margin-left:120.2pt;margin-top:84.85pt;width:112.55pt;height:106.4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429385,135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" path="m,l1429385,r,1351915l,1351915,,xm52252,52252r,1247411l1377133,1299663r,-1247411l52252,52252xe" fillcolor="yellow" strokecolor="yellow" strokeweight="1pt">
                <v:stroke joinstyle="miter"/>
                <v:path arrowok="t" o:connecttype="custom" o:connectlocs="0,0;1429385,0;1429385,1351915;0,1351915;0,0;52252,52252;52252,1299663;1377133,1299663;1377133,52252;52252,52252" o:connectangles="0,0,0,0,0,0,0,0,0,0"/>
              </v:shape>
            </w:pict>
          </mc:Fallback>
        </mc:AlternateContent>
      </w:r>
      <w:r w:rsidRPr="00FD3278">
        <w:rPr>
          <w:rFonts w:ascii="Palatino Linotype" w:eastAsiaTheme="minorEastAsia" w:hAnsi="Palatino Linotype" w:cs="Arial"/>
          <w:noProof/>
          <w:sz w:val="24"/>
          <w:lang w:eastAsia="es-MX"/>
        </w:rPr>
        <mc:AlternateContent>
          <mc:Choice Requires="wps">
            <w:drawing>
              <wp:anchor distT="0" distB="0" distL="114300" distR="114300" simplePos="0" relativeHeight="251684864" behindDoc="0" locked="0" layoutInCell="1" allowOverlap="1">
                <wp:simplePos x="0" y="0"/>
                <wp:positionH relativeFrom="column">
                  <wp:posOffset>4602026</wp:posOffset>
                </wp:positionH>
                <wp:positionV relativeFrom="paragraph">
                  <wp:posOffset>229235</wp:posOffset>
                </wp:positionV>
                <wp:extent cx="217715" cy="195490"/>
                <wp:effectExtent l="0" t="0" r="11430" b="8255"/>
                <wp:wrapNone/>
                <wp:docPr id="32" name="Elipse 32"/>
                <wp:cNvGraphicFramePr/>
                <a:graphic xmlns:a="http://schemas.openxmlformats.org/drawingml/2006/main">
                  <a:graphicData uri="http://schemas.microsoft.com/office/word/2010/wordprocessingShape">
                    <wps:wsp>
                      <wps:cNvSpPr/>
                      <wps:spPr>
                        <a:xfrm>
                          <a:off x="0" y="0"/>
                          <a:ext cx="217715" cy="195490"/>
                        </a:xfrm>
                        <a:prstGeom prst="ellipse">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5E4E96" id="Elipse 32" o:spid="_x0000_s1026" style="position:absolute;margin-left:362.35pt;margin-top:18.05pt;width:17.15pt;height:1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" fillcolor="#272727 [2749]" strokecolor="#272727 [2749]" strokeweight="1pt">
                <v:stroke joinstyle="miter"/>
              </v:oval>
            </w:pict>
          </mc:Fallback>
        </mc:AlternateContent>
      </w:r>
      <w:r w:rsidR="00171B82" w:rsidRPr="00FD3278">
        <w:rPr>
          <w:rFonts w:ascii="Palatino Linotype" w:eastAsiaTheme="minorEastAsia" w:hAnsi="Palatino Linotype" w:cs="Arial"/>
          <w:noProof/>
          <w:sz w:val="24"/>
          <w:lang w:eastAsia="es-MX"/>
        </w:rPr>
        <w:drawing>
          <wp:inline distT="0" distB="0" distL="0" distR="0">
            <wp:extent cx="4342856" cy="2753753"/>
            <wp:effectExtent l="12700" t="12700" r="13335" b="1524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a de Pantalla 2020-08-13 a la(s) 10.35.04.png"/>
                    <pic:cNvPicPr/>
                  </pic:nvPicPr>
                  <pic:blipFill>
                    <a:blip r:embed="rId13">
                      <a:extLst>
                        <a:ext uri="{28A0092B-C50C-407E-A947-70E740481C1C}">
                          <a14:useLocalDpi xmlns:a14="http://schemas.microsoft.com/office/drawing/2010/main" val="0"/>
                        </a:ext>
                      </a:extLst>
                    </a:blip>
                    <a:stretch>
                      <a:fillRect/>
                    </a:stretch>
                  </pic:blipFill>
                  <pic:spPr>
                    <a:xfrm>
                      <a:off x="0" y="0"/>
                      <a:ext cx="4365656" cy="2768210"/>
                    </a:xfrm>
                    <a:prstGeom prst="rect">
                      <a:avLst/>
                    </a:prstGeom>
                    <a:ln>
                      <a:solidFill>
                        <a:schemeClr val="tx1"/>
                      </a:solidFill>
                    </a:ln>
                  </pic:spPr>
                </pic:pic>
              </a:graphicData>
            </a:graphic>
          </wp:inline>
        </w:drawing>
      </w:r>
    </w:p>
    <w:p w:rsidR="00FC2AB9" w:rsidRPr="00FD3278" w:rsidRDefault="00911183" w:rsidP="00911183">
      <w:pPr>
        <w:spacing w:after="0" w:line="360" w:lineRule="auto"/>
        <w:contextualSpacing/>
        <w:jc w:val="center"/>
        <w:rPr>
          <w:rFonts w:ascii="Palatino Linotype" w:eastAsiaTheme="minorEastAsia" w:hAnsi="Palatino Linotype" w:cs="Arial"/>
          <w:sz w:val="24"/>
          <w:szCs w:val="24"/>
          <w:lang w:val="es-ES_tradnl" w:eastAsia="es-ES"/>
        </w:rPr>
      </w:pPr>
      <w:r w:rsidRPr="00FD3278">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91008" behindDoc="0" locked="0" layoutInCell="1" allowOverlap="1">
                <wp:simplePos x="0" y="0"/>
                <wp:positionH relativeFrom="column">
                  <wp:posOffset>4017645</wp:posOffset>
                </wp:positionH>
                <wp:positionV relativeFrom="paragraph">
                  <wp:posOffset>298903</wp:posOffset>
                </wp:positionV>
                <wp:extent cx="1281157" cy="674551"/>
                <wp:effectExtent l="0" t="0" r="14605" b="11430"/>
                <wp:wrapNone/>
                <wp:docPr id="37" name="Anillo 37"/>
                <wp:cNvGraphicFramePr/>
                <a:graphic xmlns:a="http://schemas.openxmlformats.org/drawingml/2006/main">
                  <a:graphicData uri="http://schemas.microsoft.com/office/word/2010/wordprocessingShape">
                    <wps:wsp>
                      <wps:cNvSpPr/>
                      <wps:spPr>
                        <a:xfrm>
                          <a:off x="0" y="0"/>
                          <a:ext cx="1281157" cy="674551"/>
                        </a:xfrm>
                        <a:prstGeom prst="donut">
                          <a:avLst>
                            <a:gd name="adj" fmla="val 5736"/>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64CB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nillo 37" o:spid="_x0000_s1026" type="#_x0000_t23" style="position:absolute;margin-left:316.35pt;margin-top:23.55pt;width:100.9pt;height:5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" adj="652" fillcolor="yellow" strokecolor="yellow" strokeweight="1pt">
                <v:stroke joinstyle="miter"/>
              </v:shape>
            </w:pict>
          </mc:Fallback>
        </mc:AlternateContent>
      </w:r>
      <w:r w:rsidRPr="00FD3278">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87936" behindDoc="0" locked="0" layoutInCell="1" allowOverlap="1">
                <wp:simplePos x="0" y="0"/>
                <wp:positionH relativeFrom="column">
                  <wp:posOffset>737235</wp:posOffset>
                </wp:positionH>
                <wp:positionV relativeFrom="paragraph">
                  <wp:posOffset>12065</wp:posOffset>
                </wp:positionV>
                <wp:extent cx="3417570" cy="957852"/>
                <wp:effectExtent l="0" t="0" r="11430" b="7620"/>
                <wp:wrapNone/>
                <wp:docPr id="35" name="Marco 35"/>
                <wp:cNvGraphicFramePr/>
                <a:graphic xmlns:a="http://schemas.openxmlformats.org/drawingml/2006/main">
                  <a:graphicData uri="http://schemas.microsoft.com/office/word/2010/wordprocessingShape">
                    <wps:wsp>
                      <wps:cNvSpPr/>
                      <wps:spPr>
                        <a:xfrm>
                          <a:off x="0" y="0"/>
                          <a:ext cx="3417570" cy="957852"/>
                        </a:xfrm>
                        <a:prstGeom prst="frame">
                          <a:avLst>
                            <a:gd name="adj1" fmla="val 3408"/>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58A3FC" id="Marco 35" o:spid="_x0000_s1026" style="position:absolute;margin-left:58.05pt;margin-top:.95pt;width:269.1pt;height:7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7570,9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" path="m,l3417570,r,957852l,957852,,xm32644,32644r,892564l3384926,925208r,-892564l32644,32644xe" fillcolor="yellow" strokecolor="yellow" strokeweight="1pt">
                <v:stroke joinstyle="miter"/>
                <v:path arrowok="t" o:connecttype="custom" o:connectlocs="0,0;3417570,0;3417570,957852;0,957852;0,0;32644,32644;32644,925208;3384926,925208;3384926,32644;32644,32644" o:connectangles="0,0,0,0,0,0,0,0,0,0"/>
              </v:shape>
            </w:pict>
          </mc:Fallback>
        </mc:AlternateContent>
      </w:r>
      <w:r w:rsidR="00FC2AB9" w:rsidRPr="00FD3278">
        <w:rPr>
          <w:rFonts w:ascii="Palatino Linotype" w:eastAsiaTheme="minorEastAsia" w:hAnsi="Palatino Linotype" w:cs="Arial"/>
          <w:noProof/>
          <w:sz w:val="24"/>
          <w:szCs w:val="24"/>
          <w:lang w:eastAsia="es-MX"/>
        </w:rPr>
        <w:drawing>
          <wp:inline distT="0" distB="0" distL="0" distR="0">
            <wp:extent cx="4408715" cy="2787488"/>
            <wp:effectExtent l="12700" t="12700" r="11430" b="698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aptura de Pantalla 2020-08-13 a la(s) 10.33.56.png"/>
                    <pic:cNvPicPr/>
                  </pic:nvPicPr>
                  <pic:blipFill>
                    <a:blip r:embed="rId14">
                      <a:extLst>
                        <a:ext uri="{28A0092B-C50C-407E-A947-70E740481C1C}">
                          <a14:useLocalDpi xmlns:a14="http://schemas.microsoft.com/office/drawing/2010/main" val="0"/>
                        </a:ext>
                      </a:extLst>
                    </a:blip>
                    <a:stretch>
                      <a:fillRect/>
                    </a:stretch>
                  </pic:blipFill>
                  <pic:spPr>
                    <a:xfrm>
                      <a:off x="0" y="0"/>
                      <a:ext cx="4430577" cy="2801310"/>
                    </a:xfrm>
                    <a:prstGeom prst="rect">
                      <a:avLst/>
                    </a:prstGeom>
                    <a:ln>
                      <a:solidFill>
                        <a:schemeClr val="tx1"/>
                      </a:solidFill>
                    </a:ln>
                  </pic:spPr>
                </pic:pic>
              </a:graphicData>
            </a:graphic>
          </wp:inline>
        </w:drawing>
      </w:r>
    </w:p>
    <w:p w:rsidR="00CE6419" w:rsidRPr="00FD3278" w:rsidRDefault="00CE6419" w:rsidP="00CE6419">
      <w:pPr>
        <w:numPr>
          <w:ilvl w:val="0"/>
          <w:numId w:val="1"/>
        </w:numPr>
        <w:spacing w:after="0" w:line="360" w:lineRule="auto"/>
        <w:ind w:left="0" w:firstLine="0"/>
        <w:contextualSpacing/>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szCs w:val="24"/>
          <w:lang w:val="es-ES_tradnl" w:eastAsia="es-ES"/>
        </w:rPr>
        <w:lastRenderedPageBreak/>
        <w:t xml:space="preserve">Ahora bien, </w:t>
      </w:r>
      <w:r w:rsidRPr="00FD3278">
        <w:rPr>
          <w:rFonts w:ascii="Palatino Linotype" w:eastAsiaTheme="minorEastAsia" w:hAnsi="Palatino Linotype" w:cs="Arial"/>
          <w:sz w:val="24"/>
          <w:szCs w:val="24"/>
          <w:lang w:val="es-ES_tradnl" w:eastAsia="es-ES"/>
        </w:rPr>
        <w:t xml:space="preserve">es de señalar que el particular </w:t>
      </w:r>
      <w:r w:rsidR="006638A6" w:rsidRPr="00FD3278">
        <w:rPr>
          <w:rFonts w:ascii="Palatino Linotype" w:eastAsiaTheme="minorEastAsia" w:hAnsi="Palatino Linotype" w:cs="Arial"/>
          <w:sz w:val="24"/>
          <w:szCs w:val="24"/>
          <w:lang w:val="es-ES_tradnl" w:eastAsia="es-ES"/>
        </w:rPr>
        <w:t>en su solicitud</w:t>
      </w:r>
      <w:r w:rsidRPr="00FD3278">
        <w:rPr>
          <w:rFonts w:ascii="Palatino Linotype" w:eastAsiaTheme="minorEastAsia" w:hAnsi="Palatino Linotype" w:cs="Arial"/>
          <w:sz w:val="24"/>
          <w:szCs w:val="24"/>
          <w:lang w:val="es-ES_tradnl" w:eastAsia="es-ES"/>
        </w:rPr>
        <w:t xml:space="preserve"> no requirió la información en datos abiertos, sin embargo, </w:t>
      </w:r>
      <w:r w:rsidR="006638A6" w:rsidRPr="00FD3278">
        <w:rPr>
          <w:rFonts w:ascii="Palatino Linotype" w:eastAsiaTheme="minorEastAsia" w:hAnsi="Palatino Linotype" w:cs="Arial"/>
          <w:sz w:val="24"/>
          <w:szCs w:val="24"/>
          <w:lang w:val="es-ES_tradnl" w:eastAsia="es-ES"/>
        </w:rPr>
        <w:t>la misma</w:t>
      </w:r>
      <w:r w:rsidRPr="00FD3278">
        <w:rPr>
          <w:rFonts w:ascii="Palatino Linotype" w:eastAsiaTheme="minorEastAsia" w:hAnsi="Palatino Linotype" w:cs="Arial"/>
          <w:sz w:val="24"/>
          <w:szCs w:val="24"/>
          <w:lang w:val="es-ES_tradnl" w:eastAsia="es-ES"/>
        </w:rPr>
        <w:t xml:space="preserve"> se encontraba en dicha modalidad</w:t>
      </w:r>
      <w:r w:rsidR="006638A6" w:rsidRPr="00FD3278">
        <w:rPr>
          <w:rFonts w:ascii="Palatino Linotype" w:eastAsiaTheme="minorEastAsia" w:hAnsi="Palatino Linotype" w:cs="Arial"/>
          <w:sz w:val="24"/>
          <w:szCs w:val="24"/>
          <w:lang w:val="es-ES_tradnl" w:eastAsia="es-ES"/>
        </w:rPr>
        <w:t>, como se aprecia en las imágenes anteriores, y</w:t>
      </w:r>
      <w:r w:rsidRPr="00FD3278">
        <w:rPr>
          <w:rFonts w:ascii="Palatino Linotype" w:eastAsiaTheme="minorEastAsia" w:hAnsi="Palatino Linotype" w:cs="Arial"/>
          <w:sz w:val="24"/>
          <w:szCs w:val="24"/>
          <w:lang w:val="es-ES_tradnl" w:eastAsia="es-ES"/>
        </w:rPr>
        <w:t xml:space="preserve"> respecto a lo que señala el artículo 3 fracción VIII, de la Ley de Transparencia y Acceso a la Información Pública, que a la letra dice:</w:t>
      </w:r>
    </w:p>
    <w:p w:rsidR="00CE6419" w:rsidRPr="00FD3278" w:rsidRDefault="00CE6419" w:rsidP="00CE6419">
      <w:pPr>
        <w:spacing w:after="0" w:line="360" w:lineRule="auto"/>
        <w:ind w:left="567" w:right="567"/>
        <w:contextualSpacing/>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sz w:val="24"/>
          <w:szCs w:val="24"/>
          <w:lang w:val="es-ES_tradnl" w:eastAsia="es-ES"/>
        </w:rPr>
        <w:br/>
      </w:r>
      <w:r w:rsidRPr="00FD3278">
        <w:rPr>
          <w:rFonts w:ascii="Palatino Linotype" w:eastAsiaTheme="minorEastAsia" w:hAnsi="Palatino Linotype" w:cs="Arial"/>
          <w:szCs w:val="24"/>
          <w:lang w:val="es-ES_tradnl" w:eastAsia="es-ES"/>
        </w:rPr>
        <w:t>“</w:t>
      </w:r>
      <w:r w:rsidRPr="00FD3278">
        <w:rPr>
          <w:rFonts w:ascii="Palatino Linotype" w:eastAsiaTheme="minorEastAsia" w:hAnsi="Palatino Linotype" w:cs="Arial"/>
          <w:b/>
          <w:szCs w:val="24"/>
          <w:lang w:val="es-ES_tradnl" w:eastAsia="es-ES"/>
        </w:rPr>
        <w:t>Artículo 3.</w:t>
      </w:r>
      <w:r w:rsidRPr="00FD3278">
        <w:rPr>
          <w:rFonts w:ascii="Palatino Linotype" w:eastAsiaTheme="minorEastAsia" w:hAnsi="Palatino Linotype" w:cs="Arial"/>
          <w:szCs w:val="24"/>
          <w:lang w:val="es-ES_tradnl" w:eastAsia="es-ES"/>
        </w:rPr>
        <w:t xml:space="preserve"> Para los efectos de la presente Ley se entenderá por:</w:t>
      </w:r>
      <w:r w:rsidRPr="00FD3278">
        <w:rPr>
          <w:rFonts w:ascii="Palatino Linotype" w:eastAsiaTheme="minorEastAsia" w:hAnsi="Palatino Linotype" w:cs="Arial"/>
          <w:szCs w:val="24"/>
          <w:lang w:val="es-ES_tradnl" w:eastAsia="es-ES"/>
        </w:rPr>
        <w:br/>
        <w:t>(…)</w:t>
      </w:r>
      <w:r w:rsidRPr="00FD3278">
        <w:rPr>
          <w:rFonts w:ascii="Palatino Linotype" w:eastAsiaTheme="minorEastAsia" w:hAnsi="Palatino Linotype" w:cs="Arial"/>
          <w:szCs w:val="24"/>
          <w:lang w:val="es-ES_tradnl" w:eastAsia="es-ES"/>
        </w:rPr>
        <w:br/>
      </w:r>
      <w:r w:rsidRPr="00FD3278">
        <w:rPr>
          <w:rFonts w:ascii="Palatino Linotype" w:eastAsiaTheme="minorEastAsia" w:hAnsi="Palatino Linotype" w:cs="Arial"/>
          <w:b/>
          <w:szCs w:val="24"/>
          <w:lang w:val="es-ES_tradnl" w:eastAsia="es-ES"/>
        </w:rPr>
        <w:t>VIII. Datos abiertos:</w:t>
      </w:r>
      <w:r w:rsidRPr="00FD3278">
        <w:rPr>
          <w:rFonts w:ascii="Palatino Linotype" w:eastAsiaTheme="minorEastAsia" w:hAnsi="Palatino Linotype" w:cs="Arial"/>
          <w:szCs w:val="24"/>
          <w:lang w:val="es-ES_tradnl" w:eastAsia="es-ES"/>
        </w:rPr>
        <w:t xml:space="preserve"> Los datos digitales de carácter público que son </w:t>
      </w:r>
      <w:r w:rsidRPr="00FD3278">
        <w:rPr>
          <w:rFonts w:ascii="Palatino Linotype" w:eastAsiaTheme="minorEastAsia" w:hAnsi="Palatino Linotype" w:cs="Arial"/>
          <w:szCs w:val="24"/>
          <w:u w:val="single"/>
          <w:lang w:val="es-ES_tradnl" w:eastAsia="es-ES"/>
        </w:rPr>
        <w:t xml:space="preserve">accesibles en línea que pueden ser usados, reutilizados y redistribuidos por cualquier interesado </w:t>
      </w:r>
      <w:r w:rsidRPr="00FD3278">
        <w:rPr>
          <w:rFonts w:ascii="Palatino Linotype" w:eastAsiaTheme="minorEastAsia" w:hAnsi="Palatino Linotype" w:cs="Arial"/>
          <w:szCs w:val="24"/>
          <w:lang w:val="es-ES_tradnl" w:eastAsia="es-ES"/>
        </w:rPr>
        <w:t xml:space="preserve">y que tienen las siguientes características: </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Accesibles:</w:t>
      </w:r>
      <w:r w:rsidRPr="00FD3278">
        <w:rPr>
          <w:rFonts w:ascii="Palatino Linotype" w:eastAsiaTheme="minorEastAsia" w:hAnsi="Palatino Linotype" w:cs="Arial"/>
          <w:szCs w:val="24"/>
          <w:lang w:val="es-ES_tradnl" w:eastAsia="es-ES"/>
        </w:rPr>
        <w:t xml:space="preserve"> Los están disponibles para la gama más amplia de usuarios, para cualquier propósito;</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Integrales:</w:t>
      </w:r>
      <w:r w:rsidRPr="00FD3278">
        <w:rPr>
          <w:rFonts w:ascii="Palatino Linotype" w:eastAsiaTheme="minorEastAsia" w:hAnsi="Palatino Linotype" w:cs="Arial"/>
          <w:szCs w:val="24"/>
          <w:lang w:val="es-ES_tradnl" w:eastAsia="es-ES"/>
        </w:rPr>
        <w:t xml:space="preserve"> Contienen el tema que describen a detalle y con los metadatos necesarios;</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Gratuitos:</w:t>
      </w:r>
      <w:r w:rsidRPr="00FD3278">
        <w:rPr>
          <w:rFonts w:ascii="Palatino Linotype" w:eastAsiaTheme="minorEastAsia" w:hAnsi="Palatino Linotype" w:cs="Arial"/>
          <w:szCs w:val="24"/>
          <w:lang w:val="es-ES_tradnl" w:eastAsia="es-ES"/>
        </w:rPr>
        <w:t xml:space="preserve"> Se obtienen sin entregar a cambio contraprestación alguna;</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No discriminatorios:</w:t>
      </w:r>
      <w:r w:rsidRPr="00FD3278">
        <w:rPr>
          <w:rFonts w:ascii="Palatino Linotype" w:eastAsiaTheme="minorEastAsia" w:hAnsi="Palatino Linotype" w:cs="Arial"/>
          <w:szCs w:val="24"/>
          <w:lang w:val="es-ES_tradnl" w:eastAsia="es-ES"/>
        </w:rPr>
        <w:t xml:space="preserve"> Los datos están disponibles con cualquier persona, sin necesidad de registro;</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Oportunos:</w:t>
      </w:r>
      <w:r w:rsidRPr="00FD3278">
        <w:rPr>
          <w:rFonts w:ascii="Palatino Linotype" w:eastAsiaTheme="minorEastAsia" w:hAnsi="Palatino Linotype" w:cs="Arial"/>
          <w:szCs w:val="24"/>
          <w:lang w:val="es-ES_tradnl" w:eastAsia="es-ES"/>
        </w:rPr>
        <w:t xml:space="preserve"> Son actualizados, paródicamente, conforme se generen;</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Permanentes:</w:t>
      </w:r>
      <w:r w:rsidRPr="00FD3278">
        <w:rPr>
          <w:rFonts w:ascii="Palatino Linotype" w:eastAsiaTheme="minorEastAsia" w:hAnsi="Palatino Linotype" w:cs="Arial"/>
          <w:szCs w:val="24"/>
          <w:lang w:val="es-ES_tradnl" w:eastAsia="es-ES"/>
        </w:rPr>
        <w:t xml:space="preserve"> Se conservan en el tiempo, por lo cual, las versiones históricas relevantes para uso público, se mantendrán disponibles con identificadores adecuados al efecto;</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lastRenderedPageBreak/>
        <w:t>Primarios:</w:t>
      </w:r>
      <w:r w:rsidRPr="00FD3278">
        <w:rPr>
          <w:rFonts w:ascii="Palatino Linotype" w:eastAsiaTheme="minorEastAsia" w:hAnsi="Palatino Linotype" w:cs="Arial"/>
          <w:szCs w:val="24"/>
          <w:lang w:val="es-ES_tradnl" w:eastAsia="es-ES"/>
        </w:rPr>
        <w:t xml:space="preserve"> Proviene de la fuente de origen con el máximo nivel de desagregación posible;</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Legibles por máquinas:</w:t>
      </w:r>
      <w:r w:rsidRPr="00FD3278">
        <w:rPr>
          <w:rFonts w:ascii="Palatino Linotype" w:eastAsiaTheme="minorEastAsia" w:hAnsi="Palatino Linotype" w:cs="Arial"/>
          <w:szCs w:val="24"/>
          <w:lang w:val="es-ES_tradnl" w:eastAsia="es-ES"/>
        </w:rPr>
        <w:t xml:space="preserve"> Deberán estar estructurados, total o parcialmente, para ser procesados e interpretados por equipos electrónicos de manera automática;</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En formatos abiertos:</w:t>
      </w:r>
      <w:r w:rsidRPr="00FD3278">
        <w:rPr>
          <w:rFonts w:ascii="Palatino Linotype" w:eastAsiaTheme="minorEastAsia" w:hAnsi="Palatino Linotype" w:cs="Arial"/>
          <w:szCs w:val="24"/>
          <w:lang w:val="es-ES_tradnl" w:eastAsia="es-ES"/>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CE6419" w:rsidRPr="00FD3278" w:rsidRDefault="00CE6419" w:rsidP="00CE6419">
      <w:pPr>
        <w:pStyle w:val="Prrafodelista"/>
        <w:numPr>
          <w:ilvl w:val="0"/>
          <w:numId w:val="14"/>
        </w:numPr>
        <w:spacing w:after="0" w:line="360" w:lineRule="auto"/>
        <w:ind w:right="567"/>
        <w:jc w:val="both"/>
        <w:rPr>
          <w:rFonts w:ascii="Palatino Linotype" w:eastAsiaTheme="minorEastAsia" w:hAnsi="Palatino Linotype" w:cs="Arial"/>
          <w:szCs w:val="24"/>
          <w:lang w:val="es-ES_tradnl" w:eastAsia="es-ES"/>
        </w:rPr>
      </w:pPr>
      <w:r w:rsidRPr="00FD3278">
        <w:rPr>
          <w:rFonts w:ascii="Palatino Linotype" w:eastAsiaTheme="minorEastAsia" w:hAnsi="Palatino Linotype" w:cs="Arial"/>
          <w:b/>
          <w:szCs w:val="24"/>
          <w:lang w:val="es-ES_tradnl" w:eastAsia="es-ES"/>
        </w:rPr>
        <w:t>De uso libre:</w:t>
      </w:r>
      <w:r w:rsidRPr="00FD3278">
        <w:rPr>
          <w:rFonts w:ascii="Palatino Linotype" w:eastAsiaTheme="minorEastAsia" w:hAnsi="Palatino Linotype" w:cs="Arial"/>
          <w:szCs w:val="24"/>
          <w:lang w:val="es-ES_tradnl" w:eastAsia="es-ES"/>
        </w:rPr>
        <w:t xml:space="preserve"> Citan la fuente de origen como único requerimiento para ser utilizadas libremente.” </w:t>
      </w:r>
    </w:p>
    <w:p w:rsidR="00CE6419" w:rsidRPr="00FD3278" w:rsidRDefault="006638A6" w:rsidP="006638A6">
      <w:pPr>
        <w:spacing w:after="0" w:line="360" w:lineRule="auto"/>
        <w:contextualSpacing/>
        <w:jc w:val="both"/>
        <w:rPr>
          <w:rFonts w:ascii="Palatino Linotype" w:eastAsiaTheme="minorEastAsia" w:hAnsi="Palatino Linotype" w:cs="Arial"/>
          <w:b/>
          <w:szCs w:val="24"/>
          <w:lang w:val="es-ES_tradnl" w:eastAsia="es-ES"/>
        </w:rPr>
      </w:pPr>
      <w:r w:rsidRPr="00FD3278">
        <w:rPr>
          <w:rFonts w:ascii="Palatino Linotype" w:eastAsiaTheme="minorEastAsia" w:hAnsi="Palatino Linotype" w:cs="Arial"/>
          <w:b/>
          <w:szCs w:val="24"/>
          <w:lang w:val="es-ES_tradnl" w:eastAsia="es-ES"/>
        </w:rPr>
        <w:t xml:space="preserve">              </w:t>
      </w:r>
      <w:r w:rsidR="00CE6419" w:rsidRPr="00FD3278">
        <w:rPr>
          <w:rFonts w:ascii="Palatino Linotype" w:eastAsiaTheme="minorEastAsia" w:hAnsi="Palatino Linotype" w:cs="Arial"/>
          <w:b/>
          <w:szCs w:val="24"/>
          <w:lang w:val="es-ES_tradnl" w:eastAsia="es-ES"/>
        </w:rPr>
        <w:t>(Énfasis añadido)</w:t>
      </w:r>
    </w:p>
    <w:p w:rsidR="006638A6" w:rsidRPr="00FD3278" w:rsidRDefault="006638A6" w:rsidP="006638A6">
      <w:pPr>
        <w:spacing w:after="0" w:line="360" w:lineRule="auto"/>
        <w:contextualSpacing/>
        <w:jc w:val="both"/>
        <w:rPr>
          <w:rFonts w:ascii="Palatino Linotype" w:eastAsiaTheme="minorEastAsia" w:hAnsi="Palatino Linotype" w:cs="Arial"/>
          <w:sz w:val="24"/>
          <w:szCs w:val="24"/>
          <w:lang w:val="es-ES_tradnl" w:eastAsia="es-ES"/>
        </w:rPr>
      </w:pPr>
    </w:p>
    <w:p w:rsidR="00E45C00" w:rsidRPr="00FD3278" w:rsidRDefault="00E45C00" w:rsidP="009E7E8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D3278">
        <w:rPr>
          <w:rFonts w:ascii="Palatino Linotype" w:eastAsia="MS Mincho" w:hAnsi="Palatino Linotype" w:cstheme="majorBidi"/>
          <w:sz w:val="24"/>
          <w:szCs w:val="24"/>
          <w:lang w:val="es-ES_tradnl" w:eastAsia="es-ES"/>
        </w:rPr>
        <w:t xml:space="preserve">De lo anterior </w:t>
      </w:r>
      <w:r w:rsidRPr="00FD3278">
        <w:rPr>
          <w:rFonts w:ascii="Palatino Linotype" w:eastAsia="MS Mincho" w:hAnsi="Palatino Linotype" w:cs="Arial"/>
        </w:rPr>
        <w:t xml:space="preserve">se estima que las direcciones electrónicas vertidas por el </w:t>
      </w:r>
      <w:r w:rsidRPr="00FD3278">
        <w:rPr>
          <w:rFonts w:ascii="Palatino Linotype" w:eastAsia="MS Mincho" w:hAnsi="Palatino Linotype" w:cs="Arial"/>
          <w:b/>
        </w:rPr>
        <w:t xml:space="preserve">SUJETO OBLIGADO, </w:t>
      </w:r>
      <w:r w:rsidRPr="00FD3278">
        <w:rPr>
          <w:rFonts w:ascii="Palatino Linotype" w:eastAsia="MS Mincho" w:hAnsi="Palatino Linotype" w:cs="Arial"/>
        </w:rPr>
        <w:t>satisfacen lo establecido por el artículo 161 de la Ley de Transparencia que refiere lo siguiente:</w:t>
      </w:r>
    </w:p>
    <w:p w:rsidR="00E45C00" w:rsidRPr="00FD3278" w:rsidRDefault="00E45C00" w:rsidP="00E45C00">
      <w:pPr>
        <w:spacing w:after="0" w:line="360" w:lineRule="auto"/>
        <w:ind w:right="49"/>
        <w:contextualSpacing/>
        <w:jc w:val="both"/>
        <w:rPr>
          <w:rFonts w:ascii="Palatino Linotype" w:eastAsia="MS Mincho" w:hAnsi="Palatino Linotype" w:cstheme="majorBidi"/>
          <w:sz w:val="24"/>
          <w:szCs w:val="24"/>
          <w:lang w:val="es-ES_tradnl" w:eastAsia="es-ES"/>
        </w:rPr>
      </w:pPr>
    </w:p>
    <w:p w:rsidR="00E45C00" w:rsidRPr="00FD3278" w:rsidRDefault="00E45C00" w:rsidP="00E45C00">
      <w:pPr>
        <w:spacing w:after="0" w:line="360" w:lineRule="auto"/>
        <w:ind w:left="567" w:right="567"/>
        <w:contextualSpacing/>
        <w:jc w:val="both"/>
        <w:rPr>
          <w:rFonts w:ascii="Palatino Linotype" w:eastAsia="MS Mincho" w:hAnsi="Palatino Linotype" w:cs="Times New Roman"/>
          <w:lang w:eastAsia="es-ES_tradnl"/>
        </w:rPr>
      </w:pPr>
      <w:r w:rsidRPr="00FD3278">
        <w:rPr>
          <w:rFonts w:ascii="Palatino Linotype" w:eastAsia="MS Mincho" w:hAnsi="Palatino Linotype" w:cs="Times New Roman"/>
          <w:b/>
          <w:lang w:eastAsia="es-ES_tradnl"/>
        </w:rPr>
        <w:t>“Artículo 161.</w:t>
      </w:r>
      <w:r w:rsidRPr="00FD3278">
        <w:rPr>
          <w:rFonts w:ascii="Palatino Linotype" w:eastAsia="MS Mincho" w:hAnsi="Palatino Linotype" w:cs="Times New Roman"/>
          <w:lang w:eastAsia="es-ES_tradnl"/>
        </w:rPr>
        <w:t xml:space="preserve"> Cuando la información requerida por el solicitante ya esté disponible al público en medios impresos, tales como libros, compendios, trípticos, registros públicos, </w:t>
      </w:r>
      <w:r w:rsidRPr="00FD3278">
        <w:rPr>
          <w:rFonts w:ascii="Palatino Linotype" w:eastAsia="MS Mincho" w:hAnsi="Palatino Linotype" w:cs="Times New Roman"/>
          <w:b/>
          <w:lang w:eastAsia="es-ES_tradnl"/>
        </w:rPr>
        <w:t>en formatos electrónicos disponibles en Internet o</w:t>
      </w:r>
      <w:r w:rsidRPr="00FD3278">
        <w:rPr>
          <w:rFonts w:ascii="Palatino Linotype" w:eastAsia="MS Mincho" w:hAnsi="Palatino Linotype" w:cs="Times New Roman"/>
          <w:lang w:eastAsia="es-ES_tradnl"/>
        </w:rPr>
        <w:t xml:space="preserve"> en cualquier otro medio, </w:t>
      </w:r>
      <w:r w:rsidRPr="00FD3278">
        <w:rPr>
          <w:rFonts w:ascii="Palatino Linotype" w:eastAsia="MS Mincho" w:hAnsi="Palatino Linotype" w:cs="Times New Roman"/>
          <w:b/>
          <w:lang w:eastAsia="es-ES_tradnl"/>
        </w:rPr>
        <w:t>se le hará saber por el medio requerido por el solicitante la fuente, el lugar y la forma en que puede consultar,</w:t>
      </w:r>
      <w:r w:rsidRPr="00FD3278">
        <w:rPr>
          <w:rFonts w:ascii="Palatino Linotype" w:eastAsia="MS Mincho" w:hAnsi="Palatino Linotype" w:cs="Times New Roman"/>
          <w:lang w:eastAsia="es-ES_tradnl"/>
        </w:rPr>
        <w:t xml:space="preserve"> reproducir o </w:t>
      </w:r>
      <w:r w:rsidRPr="00FD3278">
        <w:rPr>
          <w:rFonts w:ascii="Palatino Linotype" w:eastAsia="MS Mincho" w:hAnsi="Palatino Linotype" w:cs="Times New Roman"/>
          <w:lang w:eastAsia="es-ES_tradnl"/>
        </w:rPr>
        <w:lastRenderedPageBreak/>
        <w:t>adquirir dicha información en un</w:t>
      </w:r>
      <w:r w:rsidRPr="00FD3278">
        <w:rPr>
          <w:rFonts w:ascii="Palatino Linotype" w:eastAsia="MS Mincho" w:hAnsi="Palatino Linotype" w:cs="Times New Roman"/>
          <w:b/>
          <w:lang w:eastAsia="es-ES_tradnl"/>
        </w:rPr>
        <w:t xml:space="preserve"> </w:t>
      </w:r>
      <w:r w:rsidRPr="00FD3278">
        <w:rPr>
          <w:rFonts w:ascii="Palatino Linotype" w:eastAsia="MS Mincho" w:hAnsi="Palatino Linotype" w:cs="Times New Roman"/>
          <w:lang w:eastAsia="es-ES_tradnl"/>
        </w:rPr>
        <w:t>plazo no mayor a cinco días hábiles. La fuente deberá ser precisa y concreta y no debe implicar que el solicitante realice una búsqueda en toda la información que se encuentre disponible.”</w:t>
      </w:r>
    </w:p>
    <w:p w:rsidR="00E45C00" w:rsidRPr="00FD3278" w:rsidRDefault="00E45C00" w:rsidP="00E45C00">
      <w:pPr>
        <w:spacing w:after="0" w:line="360" w:lineRule="auto"/>
        <w:ind w:right="49"/>
        <w:contextualSpacing/>
        <w:jc w:val="both"/>
        <w:rPr>
          <w:rFonts w:ascii="Palatino Linotype" w:eastAsia="MS Mincho" w:hAnsi="Palatino Linotype" w:cs="Times New Roman"/>
          <w:i/>
          <w:lang w:eastAsia="es-ES_tradnl"/>
        </w:rPr>
      </w:pPr>
    </w:p>
    <w:p w:rsidR="00E45C00" w:rsidRPr="00FD3278" w:rsidRDefault="00E45C00" w:rsidP="009E7E8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D3278">
        <w:rPr>
          <w:rFonts w:ascii="Palatino Linotype" w:eastAsia="MS Mincho" w:hAnsi="Palatino Linotype" w:cstheme="majorBidi"/>
          <w:sz w:val="24"/>
          <w:szCs w:val="24"/>
          <w:lang w:val="es-ES_tradnl" w:eastAsia="es-ES"/>
        </w:rPr>
        <w:t xml:space="preserve">Así y en </w:t>
      </w:r>
      <w:r w:rsidRPr="00FD3278">
        <w:rPr>
          <w:rFonts w:ascii="Palatino Linotype" w:eastAsia="MS Mincho" w:hAnsi="Palatino Linotype" w:cs="Times New Roman"/>
          <w:color w:val="000000"/>
          <w:lang w:val="es-ES"/>
        </w:rPr>
        <w:t xml:space="preserve">mérito de lo expuesto en líneas anteriores, resultan infundadas las razones o motivos de inconformidad hechos valer por la </w:t>
      </w:r>
      <w:r w:rsidRPr="00FD3278">
        <w:rPr>
          <w:rFonts w:ascii="Palatino Linotype" w:eastAsia="MS Mincho" w:hAnsi="Palatino Linotype" w:cs="Times New Roman"/>
          <w:b/>
          <w:color w:val="000000"/>
          <w:lang w:val="es-ES"/>
        </w:rPr>
        <w:t>RECURRENTE</w:t>
      </w:r>
      <w:r w:rsidRPr="00FD3278">
        <w:rPr>
          <w:rFonts w:ascii="Palatino Linotype" w:eastAsia="MS Mincho" w:hAnsi="Palatino Linotype" w:cs="Times New Roman"/>
          <w:color w:val="000000"/>
          <w:lang w:val="es-ES"/>
        </w:rPr>
        <w:t xml:space="preserve"> dentro del recurso de revisión </w:t>
      </w:r>
      <w:r w:rsidRPr="00FD3278">
        <w:rPr>
          <w:rFonts w:ascii="Palatino Linotype" w:eastAsia="MS Mincho" w:hAnsi="Palatino Linotype" w:cs="Times New Roman"/>
          <w:b/>
          <w:color w:val="000000"/>
          <w:lang w:val="es-ES"/>
        </w:rPr>
        <w:t>00983/INFOEM/IP/RR/2020</w:t>
      </w:r>
      <w:r w:rsidRPr="00FD3278">
        <w:rPr>
          <w:rFonts w:ascii="Palatino Linotype" w:eastAsia="MS Mincho" w:hAnsi="Palatino Linotype" w:cs="Arial"/>
          <w:szCs w:val="23"/>
        </w:rPr>
        <w:t>, toda vez que</w:t>
      </w:r>
      <w:r w:rsidRPr="00FD3278">
        <w:rPr>
          <w:rFonts w:ascii="Palatino Linotype" w:eastAsia="Times New Roman" w:hAnsi="Palatino Linotype" w:cs="Times New Roman"/>
        </w:rPr>
        <w:t xml:space="preserve"> no se actualiza las hipótesis de procedencia</w:t>
      </w:r>
      <w:r w:rsidRPr="00FD3278">
        <w:rPr>
          <w:rFonts w:ascii="Palatino Linotype" w:eastAsia="Times New Roman" w:hAnsi="Palatino Linotype" w:cs="Times New Roman"/>
          <w:b/>
        </w:rPr>
        <w:t xml:space="preserve"> </w:t>
      </w:r>
      <w:r w:rsidRPr="00FD3278">
        <w:rPr>
          <w:rFonts w:ascii="Palatino Linotype" w:eastAsia="Times New Roman" w:hAnsi="Palatino Linotype" w:cs="Arial"/>
          <w:color w:val="222222"/>
          <w:lang w:eastAsia="es-MX"/>
        </w:rPr>
        <w:t xml:space="preserve">contenidas en </w:t>
      </w:r>
      <w:r w:rsidRPr="00FD3278">
        <w:rPr>
          <w:rFonts w:ascii="Palatino Linotype" w:eastAsia="Times New Roman" w:hAnsi="Palatino Linotype" w:cs="Arial"/>
          <w:color w:val="222222"/>
          <w:lang w:val="es-ES" w:eastAsia="es-MX"/>
        </w:rPr>
        <w:t xml:space="preserve">el artículo 179 de la </w:t>
      </w:r>
      <w:r w:rsidRPr="00FD3278">
        <w:rPr>
          <w:rFonts w:ascii="Palatino Linotype" w:eastAsia="Calibri" w:hAnsi="Palatino Linotype" w:cs="Arial"/>
          <w:b/>
          <w:lang w:val="es-ES"/>
        </w:rPr>
        <w:t>Ley de Transparencia y Acceso a la Información Pública del Estado de México y Municipios</w:t>
      </w:r>
      <w:r w:rsidRPr="00FD3278">
        <w:rPr>
          <w:rFonts w:ascii="Palatino Linotype" w:eastAsia="Times New Roman" w:hAnsi="Palatino Linotype" w:cs="Arial"/>
          <w:color w:val="222222"/>
          <w:lang w:val="es-ES" w:eastAsia="es-MX"/>
        </w:rPr>
        <w:t>.</w:t>
      </w:r>
    </w:p>
    <w:p w:rsidR="009E7E83" w:rsidRPr="00FD3278" w:rsidRDefault="009E7E83" w:rsidP="009E7E83">
      <w:pPr>
        <w:spacing w:after="0" w:line="360" w:lineRule="auto"/>
        <w:rPr>
          <w:rFonts w:ascii="Palatino Linotype" w:eastAsia="Calibri" w:hAnsi="Palatino Linotype" w:cs="Arial"/>
          <w:sz w:val="24"/>
          <w:szCs w:val="24"/>
        </w:rPr>
      </w:pPr>
    </w:p>
    <w:p w:rsidR="00592EBF" w:rsidRPr="00FD3278" w:rsidRDefault="00592EBF" w:rsidP="009E7E83">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FD3278">
        <w:rPr>
          <w:rFonts w:ascii="Palatino Linotype" w:eastAsia="Times New Roman" w:hAnsi="Palatino Linotype" w:cs="Arial"/>
          <w:sz w:val="24"/>
          <w:szCs w:val="24"/>
          <w:lang w:val="es-ES"/>
        </w:rPr>
        <w:t xml:space="preserve">De lo anterior, resultan infundadas las razones o motivos de </w:t>
      </w:r>
      <w:r w:rsidRPr="00FD3278">
        <w:rPr>
          <w:rFonts w:ascii="Palatino Linotype" w:hAnsi="Palatino Linotype" w:cs="Arial"/>
          <w:sz w:val="24"/>
          <w:szCs w:val="24"/>
        </w:rPr>
        <w:t>inconformidad hechos valer por el</w:t>
      </w:r>
      <w:r w:rsidRPr="00FD3278">
        <w:rPr>
          <w:rFonts w:ascii="Palatino Linotype" w:hAnsi="Palatino Linotype"/>
          <w:sz w:val="24"/>
          <w:szCs w:val="24"/>
        </w:rPr>
        <w:t xml:space="preserve"> </w:t>
      </w:r>
      <w:r w:rsidRPr="00FD3278">
        <w:rPr>
          <w:rFonts w:ascii="Palatino Linotype" w:hAnsi="Palatino Linotype"/>
          <w:b/>
          <w:sz w:val="24"/>
          <w:szCs w:val="24"/>
        </w:rPr>
        <w:t>RECURRENTE</w:t>
      </w:r>
      <w:r w:rsidRPr="00FD3278">
        <w:rPr>
          <w:rFonts w:ascii="Palatino Linotype" w:hAnsi="Palatino Linotype" w:cs="Arial"/>
          <w:sz w:val="24"/>
          <w:szCs w:val="24"/>
        </w:rPr>
        <w:t>, toda vez que</w:t>
      </w:r>
      <w:r w:rsidRPr="00FD3278">
        <w:rPr>
          <w:rFonts w:ascii="Palatino Linotype" w:eastAsia="Times New Roman" w:hAnsi="Palatino Linotype" w:cs="Times New Roman"/>
          <w:sz w:val="24"/>
          <w:szCs w:val="24"/>
        </w:rPr>
        <w:t xml:space="preserve"> no se actualiza la hipótesis de procedencia</w:t>
      </w:r>
      <w:r w:rsidRPr="00FD3278">
        <w:rPr>
          <w:rFonts w:ascii="Palatino Linotype" w:eastAsia="Times New Roman" w:hAnsi="Palatino Linotype" w:cs="Times New Roman"/>
          <w:b/>
          <w:sz w:val="24"/>
          <w:szCs w:val="24"/>
        </w:rPr>
        <w:t xml:space="preserve"> </w:t>
      </w:r>
      <w:r w:rsidRPr="00FD3278">
        <w:rPr>
          <w:rFonts w:ascii="Palatino Linotype" w:eastAsia="Times New Roman" w:hAnsi="Palatino Linotype" w:cs="Arial"/>
          <w:color w:val="222222"/>
          <w:sz w:val="24"/>
          <w:szCs w:val="24"/>
          <w:lang w:eastAsia="es-MX"/>
        </w:rPr>
        <w:t xml:space="preserve">contenida en </w:t>
      </w:r>
      <w:r w:rsidR="00911183" w:rsidRPr="00FD3278">
        <w:rPr>
          <w:rFonts w:ascii="Palatino Linotype" w:eastAsia="Times New Roman" w:hAnsi="Palatino Linotype" w:cs="Arial"/>
          <w:color w:val="222222"/>
          <w:sz w:val="24"/>
          <w:szCs w:val="24"/>
          <w:lang w:val="es-ES" w:eastAsia="es-MX"/>
        </w:rPr>
        <w:t xml:space="preserve">el artículo 179 fracción </w:t>
      </w:r>
      <w:r w:rsidR="00E45C00" w:rsidRPr="00FD3278">
        <w:rPr>
          <w:rFonts w:ascii="Palatino Linotype" w:eastAsia="Times New Roman" w:hAnsi="Palatino Linotype" w:cs="Arial"/>
          <w:color w:val="222222"/>
          <w:sz w:val="24"/>
          <w:szCs w:val="24"/>
          <w:lang w:val="es-ES" w:eastAsia="es-MX"/>
        </w:rPr>
        <w:t>I</w:t>
      </w:r>
      <w:r w:rsidR="00911183" w:rsidRPr="00FD3278">
        <w:rPr>
          <w:rFonts w:ascii="Palatino Linotype" w:eastAsia="Times New Roman" w:hAnsi="Palatino Linotype" w:cs="Arial"/>
          <w:color w:val="222222"/>
          <w:sz w:val="24"/>
          <w:szCs w:val="24"/>
          <w:lang w:val="es-ES" w:eastAsia="es-MX"/>
        </w:rPr>
        <w:t>X</w:t>
      </w:r>
      <w:r w:rsidRPr="00FD3278">
        <w:rPr>
          <w:rFonts w:ascii="Palatino Linotype" w:eastAsia="Times New Roman" w:hAnsi="Palatino Linotype" w:cs="Arial"/>
          <w:color w:val="222222"/>
          <w:sz w:val="24"/>
          <w:szCs w:val="24"/>
          <w:lang w:val="es-ES" w:eastAsia="es-MX"/>
        </w:rPr>
        <w:t xml:space="preserve"> de la </w:t>
      </w:r>
      <w:r w:rsidRPr="00FD3278">
        <w:rPr>
          <w:rFonts w:ascii="Palatino Linotype" w:eastAsia="Calibri" w:hAnsi="Palatino Linotype" w:cs="Arial"/>
          <w:b/>
          <w:sz w:val="24"/>
          <w:szCs w:val="24"/>
          <w:lang w:val="es-ES"/>
        </w:rPr>
        <w:t>Ley de Transparencia y Acceso a la Información Pública del Estado de México y Municipios</w:t>
      </w:r>
      <w:r w:rsidRPr="00FD3278">
        <w:rPr>
          <w:rFonts w:ascii="Palatino Linotype" w:eastAsia="Times New Roman" w:hAnsi="Palatino Linotype" w:cs="Arial"/>
          <w:color w:val="222222"/>
          <w:sz w:val="24"/>
          <w:szCs w:val="24"/>
          <w:lang w:val="es-ES" w:eastAsia="es-MX"/>
        </w:rPr>
        <w:t>.</w:t>
      </w:r>
    </w:p>
    <w:p w:rsidR="00911183" w:rsidRPr="00FD3278" w:rsidRDefault="00911183" w:rsidP="00911183">
      <w:pPr>
        <w:spacing w:after="0" w:line="360" w:lineRule="auto"/>
        <w:contextualSpacing/>
        <w:jc w:val="both"/>
        <w:rPr>
          <w:rFonts w:ascii="Palatino Linotype" w:eastAsia="Calibri" w:hAnsi="Palatino Linotype" w:cs="Arial"/>
          <w:sz w:val="24"/>
          <w:szCs w:val="24"/>
          <w:lang w:val="es-ES" w:eastAsia="es-ES"/>
        </w:rPr>
      </w:pPr>
    </w:p>
    <w:p w:rsidR="00592EBF" w:rsidRPr="00FD3278" w:rsidRDefault="00592EBF" w:rsidP="009E7E83">
      <w:pPr>
        <w:numPr>
          <w:ilvl w:val="0"/>
          <w:numId w:val="1"/>
        </w:numPr>
        <w:spacing w:after="0" w:line="360" w:lineRule="auto"/>
        <w:ind w:left="0" w:firstLine="0"/>
        <w:contextualSpacing/>
        <w:jc w:val="both"/>
        <w:rPr>
          <w:rFonts w:ascii="Palatino Linotype" w:eastAsia="Calibri" w:hAnsi="Palatino Linotype" w:cs="Arial"/>
          <w:sz w:val="24"/>
          <w:szCs w:val="24"/>
        </w:rPr>
      </w:pPr>
      <w:r w:rsidRPr="00FD3278">
        <w:rPr>
          <w:rFonts w:ascii="Palatino Linotype" w:eastAsiaTheme="minorEastAsia" w:hAnsi="Palatino Linotype" w:cs="Arial"/>
          <w:sz w:val="24"/>
          <w:szCs w:val="24"/>
          <w:lang w:val="es-ES_tradnl" w:eastAsia="es-ES"/>
        </w:rPr>
        <w:t xml:space="preserve">Consecuentemente, en términos del artículo 186 fracción II este Pleno determina </w:t>
      </w:r>
      <w:r w:rsidRPr="00FD3278">
        <w:rPr>
          <w:rFonts w:ascii="Palatino Linotype" w:eastAsiaTheme="minorEastAsia" w:hAnsi="Palatino Linotype" w:cs="Arial"/>
          <w:b/>
          <w:sz w:val="24"/>
          <w:szCs w:val="24"/>
          <w:lang w:val="es-ES_tradnl" w:eastAsia="es-ES"/>
        </w:rPr>
        <w:t>CONFIRMAR</w:t>
      </w:r>
      <w:r w:rsidRPr="00FD3278">
        <w:rPr>
          <w:rFonts w:ascii="Palatino Linotype" w:eastAsiaTheme="minorEastAsia" w:hAnsi="Palatino Linotype" w:cs="Arial"/>
          <w:sz w:val="24"/>
          <w:szCs w:val="24"/>
          <w:lang w:val="es-ES_tradnl" w:eastAsia="es-ES"/>
        </w:rPr>
        <w:t xml:space="preserve"> la respuesta del presente recurso de revisión, toda vez que no hubo afectación al derecho de acceso a la información pública establecido constitucionalmente a favor del particular.</w:t>
      </w:r>
    </w:p>
    <w:p w:rsidR="009E7E83" w:rsidRPr="00FD3278" w:rsidRDefault="009E7E83" w:rsidP="009E7E83">
      <w:pPr>
        <w:spacing w:after="0" w:line="360" w:lineRule="auto"/>
        <w:contextualSpacing/>
        <w:jc w:val="both"/>
        <w:rPr>
          <w:rFonts w:ascii="Palatino Linotype" w:eastAsia="Calibri" w:hAnsi="Palatino Linotype" w:cs="Arial"/>
          <w:sz w:val="24"/>
          <w:szCs w:val="24"/>
        </w:rPr>
      </w:pPr>
    </w:p>
    <w:p w:rsidR="00880386" w:rsidRPr="00FD3278" w:rsidRDefault="00880386" w:rsidP="009E7E8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D3278">
        <w:rPr>
          <w:rFonts w:ascii="Palatino Linotype" w:eastAsia="MS Mincho" w:hAnsi="Palatino Linotype" w:cs="Times New Roman"/>
          <w:sz w:val="24"/>
          <w:szCs w:val="24"/>
          <w:lang w:val="es-ES_tradnl" w:eastAsia="es-ES"/>
        </w:rPr>
        <w:t xml:space="preserve">Por lo </w:t>
      </w:r>
      <w:r w:rsidRPr="00FD3278">
        <w:rPr>
          <w:rFonts w:ascii="Palatino Linotype" w:eastAsia="MS Mincho" w:hAnsi="Palatino Linotype" w:cs="Times New Roman"/>
          <w:color w:val="000000"/>
          <w:sz w:val="24"/>
          <w:szCs w:val="24"/>
          <w:lang w:val="es-ES_tradnl" w:eastAsia="es-ES"/>
        </w:rPr>
        <w:t>anteriormente</w:t>
      </w:r>
      <w:r w:rsidRPr="00FD3278">
        <w:rPr>
          <w:rFonts w:ascii="Palatino Linotype" w:eastAsia="MS Mincho" w:hAnsi="Palatino Linotype" w:cs="Times New Roman"/>
          <w:sz w:val="24"/>
          <w:szCs w:val="24"/>
          <w:lang w:val="es-ES_tradnl" w:eastAsia="es-ES"/>
        </w:rPr>
        <w:t xml:space="preserve"> expuesto y fundado este </w:t>
      </w:r>
      <w:r w:rsidRPr="00FD3278">
        <w:rPr>
          <w:rFonts w:ascii="Palatino Linotype" w:eastAsia="MS Mincho" w:hAnsi="Palatino Linotype" w:cs="Times New Roman"/>
          <w:b/>
          <w:sz w:val="24"/>
          <w:szCs w:val="24"/>
          <w:lang w:val="es-ES_tradnl" w:eastAsia="es-ES"/>
        </w:rPr>
        <w:t>ÓRGANO GARANTE</w:t>
      </w:r>
      <w:r w:rsidRPr="00FD3278">
        <w:rPr>
          <w:rFonts w:ascii="Palatino Linotype" w:eastAsia="MS Mincho" w:hAnsi="Palatino Linotype" w:cs="Times New Roman"/>
          <w:sz w:val="24"/>
          <w:szCs w:val="24"/>
          <w:lang w:val="es-ES_tradnl" w:eastAsia="es-ES"/>
        </w:rPr>
        <w:t xml:space="preserve"> emite los siguientes</w:t>
      </w:r>
      <w:r w:rsidR="005B1306" w:rsidRPr="00FD3278">
        <w:rPr>
          <w:rFonts w:ascii="Palatino Linotype" w:eastAsia="MS Mincho" w:hAnsi="Palatino Linotype" w:cs="Times New Roman"/>
          <w:sz w:val="24"/>
          <w:szCs w:val="24"/>
          <w:lang w:val="es-ES_tradnl" w:eastAsia="es-ES"/>
        </w:rPr>
        <w:t>:</w:t>
      </w:r>
    </w:p>
    <w:p w:rsidR="00B7584B" w:rsidRPr="00FD3278" w:rsidRDefault="00B7584B" w:rsidP="009E7E83">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72" w:name="_Toc447183492"/>
      <w:bookmarkStart w:id="73" w:name="_Toc450120667"/>
      <w:bookmarkStart w:id="74" w:name="_Toc461555895"/>
      <w:bookmarkEnd w:id="60"/>
      <w:bookmarkEnd w:id="61"/>
      <w:bookmarkEnd w:id="62"/>
      <w:bookmarkEnd w:id="63"/>
      <w:bookmarkEnd w:id="64"/>
      <w:bookmarkEnd w:id="65"/>
      <w:bookmarkEnd w:id="66"/>
      <w:bookmarkEnd w:id="67"/>
      <w:r w:rsidRPr="00FD3278">
        <w:rPr>
          <w:rFonts w:ascii="Palatino Linotype" w:eastAsia="Calibri" w:hAnsi="Palatino Linotype" w:cstheme="majorBidi"/>
          <w:b/>
          <w:sz w:val="24"/>
          <w:szCs w:val="24"/>
          <w:lang w:val="es-ES" w:eastAsia="es-ES"/>
        </w:rPr>
        <w:lastRenderedPageBreak/>
        <w:tab/>
      </w:r>
      <w:bookmarkStart w:id="75" w:name="_Toc48212573"/>
      <w:r w:rsidRPr="00FD3278">
        <w:rPr>
          <w:rFonts w:ascii="Palatino Linotype" w:eastAsia="Calibri" w:hAnsi="Palatino Linotype" w:cstheme="majorBidi"/>
          <w:b/>
          <w:sz w:val="24"/>
          <w:szCs w:val="24"/>
          <w:lang w:val="es-ES" w:eastAsia="es-ES"/>
        </w:rPr>
        <w:t>R E S O L U T I V O S</w:t>
      </w:r>
      <w:bookmarkEnd w:id="72"/>
      <w:bookmarkEnd w:id="73"/>
      <w:bookmarkEnd w:id="74"/>
      <w:bookmarkEnd w:id="75"/>
      <w:r w:rsidRPr="00FD3278">
        <w:rPr>
          <w:rFonts w:ascii="Palatino Linotype" w:eastAsia="Calibri" w:hAnsi="Palatino Linotype" w:cstheme="majorBidi"/>
          <w:b/>
          <w:sz w:val="24"/>
          <w:szCs w:val="24"/>
          <w:lang w:val="es-ES" w:eastAsia="es-ES"/>
        </w:rPr>
        <w:t xml:space="preserve"> </w:t>
      </w:r>
    </w:p>
    <w:p w:rsidR="00B7584B" w:rsidRPr="00FD3278" w:rsidRDefault="00B7584B" w:rsidP="009E7E83">
      <w:pPr>
        <w:spacing w:after="0" w:line="360" w:lineRule="auto"/>
        <w:ind w:right="49"/>
        <w:jc w:val="both"/>
        <w:rPr>
          <w:rFonts w:ascii="Palatino Linotype" w:hAnsi="Palatino Linotype" w:cs="Arial"/>
          <w:bCs/>
          <w:sz w:val="24"/>
          <w:szCs w:val="24"/>
          <w:lang w:eastAsia="es-MX"/>
        </w:rPr>
      </w:pPr>
      <w:r w:rsidRPr="00FD3278">
        <w:rPr>
          <w:rFonts w:ascii="Palatino Linotype" w:eastAsia="Times New Roman" w:hAnsi="Palatino Linotype" w:cs="Arial"/>
          <w:b/>
          <w:sz w:val="24"/>
          <w:szCs w:val="24"/>
          <w:lang w:val="es-ES_tradnl" w:eastAsia="es-ES"/>
        </w:rPr>
        <w:t>PRIMERO</w:t>
      </w:r>
      <w:r w:rsidRPr="00FD3278">
        <w:rPr>
          <w:rFonts w:ascii="Palatino Linotype" w:eastAsia="Times New Roman" w:hAnsi="Palatino Linotype" w:cs="Arial"/>
          <w:sz w:val="24"/>
          <w:szCs w:val="24"/>
          <w:lang w:val="es-ES" w:eastAsia="es-ES"/>
        </w:rPr>
        <w:t xml:space="preserve">. </w:t>
      </w:r>
      <w:r w:rsidR="00592EBF" w:rsidRPr="00FD3278">
        <w:rPr>
          <w:rFonts w:ascii="Palatino Linotype" w:eastAsia="Times New Roman" w:hAnsi="Palatino Linotype" w:cs="Arial"/>
          <w:sz w:val="24"/>
          <w:szCs w:val="24"/>
          <w:lang w:val="es-ES_tradnl" w:eastAsia="es-ES"/>
        </w:rPr>
        <w:t>Son infundadas las</w:t>
      </w:r>
      <w:r w:rsidR="00592EBF" w:rsidRPr="00FD3278">
        <w:rPr>
          <w:rFonts w:ascii="Palatino Linotype" w:eastAsia="Times New Roman" w:hAnsi="Palatino Linotype" w:cs="Arial"/>
          <w:b/>
          <w:sz w:val="24"/>
          <w:szCs w:val="24"/>
          <w:lang w:val="es-ES_tradnl" w:eastAsia="es-ES"/>
        </w:rPr>
        <w:t xml:space="preserve"> </w:t>
      </w:r>
      <w:r w:rsidR="00592EBF" w:rsidRPr="00FD3278">
        <w:rPr>
          <w:rFonts w:ascii="Palatino Linotype" w:eastAsia="Times New Roman" w:hAnsi="Palatino Linotype" w:cs="Arial"/>
          <w:sz w:val="24"/>
          <w:szCs w:val="24"/>
          <w:lang w:val="es-ES" w:eastAsia="es-ES"/>
        </w:rPr>
        <w:t xml:space="preserve">razones o motivos de inconformidad hechos valer </w:t>
      </w:r>
      <w:r w:rsidR="00592EBF" w:rsidRPr="00FD3278">
        <w:rPr>
          <w:rFonts w:ascii="Palatino Linotype" w:eastAsia="Calibri" w:hAnsi="Palatino Linotype" w:cs="Arial"/>
          <w:sz w:val="24"/>
          <w:szCs w:val="24"/>
          <w:lang w:val="es-ES" w:eastAsia="es-ES"/>
        </w:rPr>
        <w:t xml:space="preserve">en el recurso de revisión </w:t>
      </w:r>
      <w:r w:rsidR="005B1306" w:rsidRPr="00FD3278">
        <w:rPr>
          <w:rFonts w:ascii="Palatino Linotype" w:eastAsia="Times New Roman" w:hAnsi="Palatino Linotype" w:cs="Times New Roman"/>
          <w:b/>
          <w:sz w:val="24"/>
          <w:szCs w:val="24"/>
          <w:lang w:val="es-ES_tradnl" w:eastAsia="es-ES"/>
        </w:rPr>
        <w:t>00983</w:t>
      </w:r>
      <w:r w:rsidR="00592EBF" w:rsidRPr="00FD3278">
        <w:rPr>
          <w:rFonts w:ascii="Palatino Linotype" w:eastAsia="Times New Roman" w:hAnsi="Palatino Linotype" w:cs="Times New Roman"/>
          <w:b/>
          <w:sz w:val="24"/>
          <w:szCs w:val="24"/>
          <w:lang w:val="es-ES_tradnl" w:eastAsia="es-ES"/>
        </w:rPr>
        <w:t>/INFOEM/IP/RR/20</w:t>
      </w:r>
      <w:r w:rsidR="005B1306" w:rsidRPr="00FD3278">
        <w:rPr>
          <w:rFonts w:ascii="Palatino Linotype" w:eastAsia="Times New Roman" w:hAnsi="Palatino Linotype" w:cs="Times New Roman"/>
          <w:b/>
          <w:sz w:val="24"/>
          <w:szCs w:val="24"/>
          <w:lang w:val="es-ES_tradnl" w:eastAsia="es-ES"/>
        </w:rPr>
        <w:t>20</w:t>
      </w:r>
      <w:r w:rsidR="00592EBF" w:rsidRPr="00FD3278">
        <w:rPr>
          <w:rFonts w:ascii="Palatino Linotype" w:eastAsia="Times New Roman" w:hAnsi="Palatino Linotype" w:cs="Times New Roman"/>
          <w:sz w:val="24"/>
          <w:szCs w:val="24"/>
          <w:lang w:val="es-ES_tradnl" w:eastAsia="es-ES"/>
        </w:rPr>
        <w:t xml:space="preserve"> en términos del considerando </w:t>
      </w:r>
      <w:r w:rsidR="00592EBF" w:rsidRPr="00FD3278">
        <w:rPr>
          <w:rFonts w:ascii="Palatino Linotype" w:eastAsia="Times New Roman" w:hAnsi="Palatino Linotype" w:cs="Times New Roman"/>
          <w:b/>
          <w:sz w:val="24"/>
          <w:szCs w:val="24"/>
          <w:lang w:val="es-ES_tradnl" w:eastAsia="es-ES"/>
        </w:rPr>
        <w:t>CUARTO</w:t>
      </w:r>
      <w:r w:rsidR="00592EBF" w:rsidRPr="00FD3278">
        <w:rPr>
          <w:rFonts w:ascii="Palatino Linotype" w:eastAsia="Times New Roman" w:hAnsi="Palatino Linotype" w:cs="Times New Roman"/>
          <w:sz w:val="24"/>
          <w:szCs w:val="24"/>
          <w:lang w:val="es-ES_tradnl" w:eastAsia="es-ES"/>
        </w:rPr>
        <w:t xml:space="preserve"> de la presente resolución</w:t>
      </w:r>
      <w:r w:rsidR="00A91BEE" w:rsidRPr="00FD3278">
        <w:rPr>
          <w:rFonts w:ascii="Palatino Linotype" w:eastAsia="Times New Roman" w:hAnsi="Palatino Linotype" w:cs="Times New Roman"/>
          <w:sz w:val="24"/>
          <w:szCs w:val="24"/>
          <w:lang w:val="es-ES_tradnl" w:eastAsia="es-ES"/>
        </w:rPr>
        <w:t>.</w:t>
      </w:r>
    </w:p>
    <w:p w:rsidR="00B7584B" w:rsidRPr="00FD3278" w:rsidRDefault="00B7584B" w:rsidP="009E7E83">
      <w:pPr>
        <w:spacing w:after="0" w:line="360" w:lineRule="auto"/>
        <w:ind w:right="49"/>
        <w:jc w:val="both"/>
        <w:rPr>
          <w:rFonts w:ascii="Palatino Linotype" w:eastAsia="Times New Roman" w:hAnsi="Palatino Linotype" w:cs="Arial"/>
          <w:sz w:val="18"/>
          <w:szCs w:val="24"/>
          <w:lang w:val="es-ES" w:eastAsia="es-ES"/>
        </w:rPr>
      </w:pPr>
    </w:p>
    <w:p w:rsidR="00B7584B" w:rsidRPr="00FD3278" w:rsidRDefault="00B7584B" w:rsidP="009E7E83">
      <w:pPr>
        <w:spacing w:after="0" w:line="360" w:lineRule="auto"/>
        <w:ind w:right="49"/>
        <w:jc w:val="both"/>
        <w:rPr>
          <w:rFonts w:ascii="Palatino Linotype" w:hAnsi="Palatino Linotype"/>
          <w:sz w:val="24"/>
          <w:szCs w:val="24"/>
          <w:lang w:val="es-ES"/>
        </w:rPr>
      </w:pPr>
      <w:r w:rsidRPr="00FD3278">
        <w:rPr>
          <w:rFonts w:ascii="Palatino Linotype" w:eastAsiaTheme="minorEastAsia" w:hAnsi="Palatino Linotype"/>
          <w:b/>
          <w:sz w:val="24"/>
          <w:szCs w:val="24"/>
          <w:lang w:val="es-ES_tradnl" w:eastAsia="es-ES"/>
        </w:rPr>
        <w:t>SEGUNDO.</w:t>
      </w:r>
      <w:r w:rsidRPr="00FD3278">
        <w:rPr>
          <w:rFonts w:ascii="Palatino Linotype" w:hAnsi="Palatino Linotype"/>
          <w:sz w:val="24"/>
          <w:szCs w:val="24"/>
          <w:lang w:val="es-ES"/>
        </w:rPr>
        <w:t xml:space="preserve">  </w:t>
      </w:r>
      <w:r w:rsidR="003C6A2C" w:rsidRPr="00FD3278">
        <w:rPr>
          <w:rFonts w:ascii="Palatino Linotype" w:eastAsia="Calibri" w:hAnsi="Palatino Linotype" w:cs="Arial"/>
          <w:sz w:val="24"/>
          <w:szCs w:val="24"/>
          <w:lang w:val="es-ES" w:eastAsia="es-ES"/>
        </w:rPr>
        <w:t xml:space="preserve">Se </w:t>
      </w:r>
      <w:r w:rsidR="003C6A2C" w:rsidRPr="00FD3278">
        <w:rPr>
          <w:rFonts w:ascii="Palatino Linotype" w:eastAsia="Calibri" w:hAnsi="Palatino Linotype" w:cs="Arial"/>
          <w:b/>
          <w:sz w:val="24"/>
          <w:szCs w:val="24"/>
          <w:lang w:val="es-ES"/>
        </w:rPr>
        <w:t xml:space="preserve">CONFIRMA </w:t>
      </w:r>
      <w:r w:rsidR="003C6A2C" w:rsidRPr="00FD3278">
        <w:rPr>
          <w:rFonts w:ascii="Palatino Linotype" w:eastAsia="Calibri" w:hAnsi="Palatino Linotype" w:cs="Arial"/>
          <w:sz w:val="24"/>
          <w:szCs w:val="24"/>
          <w:lang w:val="es-ES"/>
        </w:rPr>
        <w:t xml:space="preserve">la respuesta emitida por el </w:t>
      </w:r>
      <w:r w:rsidR="005B1306" w:rsidRPr="00FD3278">
        <w:rPr>
          <w:rFonts w:ascii="Palatino Linotype" w:eastAsia="Calibri" w:hAnsi="Palatino Linotype" w:cs="Arial"/>
          <w:b/>
          <w:sz w:val="24"/>
          <w:szCs w:val="24"/>
          <w:lang w:val="es-ES"/>
        </w:rPr>
        <w:t>Ayuntamiento de Texcoco</w:t>
      </w:r>
      <w:r w:rsidR="003C6A2C" w:rsidRPr="00FD3278">
        <w:rPr>
          <w:rFonts w:ascii="Palatino Linotype" w:eastAsia="Calibri" w:hAnsi="Palatino Linotype" w:cs="Arial"/>
          <w:b/>
          <w:sz w:val="24"/>
          <w:szCs w:val="24"/>
          <w:lang w:val="es-ES"/>
        </w:rPr>
        <w:t xml:space="preserve"> </w:t>
      </w:r>
      <w:r w:rsidR="003C6A2C" w:rsidRPr="00FD3278">
        <w:rPr>
          <w:rFonts w:ascii="Palatino Linotype" w:eastAsia="Calibri" w:hAnsi="Palatino Linotype" w:cs="Arial"/>
          <w:sz w:val="24"/>
          <w:szCs w:val="24"/>
          <w:lang w:val="es-ES"/>
        </w:rPr>
        <w:t xml:space="preserve">a la solicitud </w:t>
      </w:r>
      <w:r w:rsidR="005B1306" w:rsidRPr="00FD3278">
        <w:rPr>
          <w:rFonts w:ascii="Palatino Linotype" w:eastAsia="Calibri" w:hAnsi="Palatino Linotype" w:cs="Arial"/>
          <w:b/>
          <w:bCs/>
          <w:sz w:val="24"/>
          <w:szCs w:val="24"/>
        </w:rPr>
        <w:t>00002</w:t>
      </w:r>
      <w:r w:rsidR="009E7E83" w:rsidRPr="00FD3278">
        <w:rPr>
          <w:rFonts w:ascii="Palatino Linotype" w:eastAsia="Calibri" w:hAnsi="Palatino Linotype" w:cs="Arial"/>
          <w:b/>
          <w:bCs/>
          <w:sz w:val="24"/>
          <w:szCs w:val="24"/>
        </w:rPr>
        <w:t>/TE</w:t>
      </w:r>
      <w:r w:rsidR="005B1306" w:rsidRPr="00FD3278">
        <w:rPr>
          <w:rFonts w:ascii="Palatino Linotype" w:eastAsia="Calibri" w:hAnsi="Palatino Linotype" w:cs="Arial"/>
          <w:b/>
          <w:bCs/>
          <w:sz w:val="24"/>
          <w:szCs w:val="24"/>
        </w:rPr>
        <w:t>XCOCO/IP/2020</w:t>
      </w:r>
      <w:r w:rsidR="009E7E83" w:rsidRPr="00FD3278">
        <w:rPr>
          <w:rFonts w:ascii="Palatino Linotype" w:eastAsia="Calibri" w:hAnsi="Palatino Linotype" w:cs="Arial"/>
          <w:b/>
          <w:bCs/>
          <w:sz w:val="24"/>
          <w:szCs w:val="24"/>
        </w:rPr>
        <w:t>.</w:t>
      </w:r>
    </w:p>
    <w:p w:rsidR="00B7584B" w:rsidRPr="00FD3278" w:rsidRDefault="00B7584B" w:rsidP="009E7E83">
      <w:pPr>
        <w:spacing w:after="0" w:line="360" w:lineRule="auto"/>
        <w:ind w:right="567"/>
        <w:contextualSpacing/>
        <w:jc w:val="both"/>
        <w:rPr>
          <w:rFonts w:ascii="Palatino Linotype" w:eastAsia="MS Mincho" w:hAnsi="Palatino Linotype" w:cstheme="majorBidi"/>
          <w:b/>
          <w:sz w:val="18"/>
          <w:szCs w:val="24"/>
          <w:lang w:eastAsia="es-ES"/>
        </w:rPr>
      </w:pPr>
      <w:bookmarkStart w:id="76" w:name="_Toc503891610"/>
      <w:bookmarkStart w:id="77" w:name="_Toc453696503"/>
      <w:bookmarkStart w:id="78" w:name="_Toc454301156"/>
      <w:bookmarkStart w:id="79" w:name="_Toc462653938"/>
      <w:bookmarkStart w:id="80" w:name="_Toc477891769"/>
      <w:bookmarkStart w:id="81" w:name="_Toc477891859"/>
      <w:bookmarkStart w:id="82" w:name="_Toc481576260"/>
      <w:bookmarkStart w:id="83" w:name="_Toc492590392"/>
    </w:p>
    <w:p w:rsidR="00B7584B" w:rsidRPr="00FD3278" w:rsidRDefault="00B7584B" w:rsidP="009E7E8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D3278">
        <w:rPr>
          <w:rFonts w:ascii="Palatino Linotype" w:eastAsia="Palatino Linotype" w:hAnsi="Palatino Linotype" w:cs="Palatino Linotype"/>
          <w:b/>
          <w:sz w:val="24"/>
          <w:szCs w:val="24"/>
          <w:lang w:val="es-ES_tradnl" w:eastAsia="es-ES"/>
        </w:rPr>
        <w:t>TERCERO.</w:t>
      </w:r>
      <w:r w:rsidR="00E34E76" w:rsidRPr="00FD3278">
        <w:rPr>
          <w:rFonts w:ascii="Palatino Linotype" w:eastAsia="Palatino Linotype" w:hAnsi="Palatino Linotype" w:cs="Palatino Linotype"/>
          <w:b/>
          <w:sz w:val="24"/>
          <w:szCs w:val="24"/>
          <w:lang w:val="es-ES_tradnl" w:eastAsia="es-ES"/>
        </w:rPr>
        <w:t xml:space="preserve"> </w:t>
      </w:r>
      <w:r w:rsidR="00E34E76" w:rsidRPr="00FD3278">
        <w:rPr>
          <w:rFonts w:ascii="Palatino Linotype" w:hAnsi="Palatino Linotype" w:cs="Arial"/>
          <w:b/>
          <w:sz w:val="24"/>
          <w:szCs w:val="24"/>
          <w:lang w:val="es-ES_tradnl"/>
        </w:rPr>
        <w:t xml:space="preserve">REMÍTASE, </w:t>
      </w:r>
      <w:r w:rsidR="00E34E76" w:rsidRPr="00FD3278">
        <w:rPr>
          <w:rFonts w:ascii="Palatino Linotype" w:hAnsi="Palatino Linotype" w:cs="Arial"/>
          <w:sz w:val="24"/>
          <w:szCs w:val="24"/>
          <w:lang w:val="es-ES_tradnl"/>
        </w:rPr>
        <w:t xml:space="preserve">vía Sistema de Acceso a la Información Mexiquense </w:t>
      </w:r>
      <w:r w:rsidR="00E34E76" w:rsidRPr="00FD3278">
        <w:rPr>
          <w:rFonts w:ascii="Palatino Linotype" w:hAnsi="Palatino Linotype" w:cs="Arial"/>
          <w:b/>
          <w:sz w:val="24"/>
          <w:szCs w:val="24"/>
          <w:lang w:val="es-ES_tradnl"/>
        </w:rPr>
        <w:t>(SAIMEX),</w:t>
      </w:r>
      <w:r w:rsidR="00E34E76" w:rsidRPr="00FD3278">
        <w:rPr>
          <w:rFonts w:ascii="Palatino Linotype" w:hAnsi="Palatino Linotype" w:cs="Arial"/>
          <w:sz w:val="24"/>
          <w:szCs w:val="24"/>
          <w:lang w:val="es-ES_tradnl"/>
        </w:rPr>
        <w:t xml:space="preserve"> la presente resolución al Titular de la Unidad de Transparencia del </w:t>
      </w:r>
      <w:r w:rsidR="00E34E76" w:rsidRPr="00FD3278">
        <w:rPr>
          <w:rFonts w:ascii="Palatino Linotype" w:hAnsi="Palatino Linotype" w:cs="Arial"/>
          <w:b/>
          <w:sz w:val="24"/>
          <w:szCs w:val="24"/>
          <w:lang w:val="es-ES_tradnl"/>
        </w:rPr>
        <w:t>SUJETO OBLIGADO</w:t>
      </w:r>
      <w:r w:rsidRPr="00FD3278">
        <w:rPr>
          <w:rFonts w:ascii="Palatino Linotype" w:eastAsiaTheme="minorEastAsia" w:hAnsi="Palatino Linotype"/>
          <w:sz w:val="24"/>
          <w:szCs w:val="24"/>
          <w:shd w:val="clear" w:color="auto" w:fill="FFFFFF"/>
          <w:lang w:val="es-ES_tradnl" w:eastAsia="es-ES"/>
        </w:rPr>
        <w:t>.</w:t>
      </w:r>
    </w:p>
    <w:p w:rsidR="00B7584B" w:rsidRPr="00FD3278" w:rsidRDefault="00B7584B" w:rsidP="009E7E83">
      <w:pPr>
        <w:shd w:val="clear" w:color="auto" w:fill="FFFFFF"/>
        <w:spacing w:after="0" w:line="360" w:lineRule="auto"/>
        <w:jc w:val="both"/>
        <w:rPr>
          <w:rFonts w:ascii="Palatino Linotype" w:eastAsia="Times New Roman" w:hAnsi="Palatino Linotype" w:cs="Arial"/>
          <w:b/>
          <w:sz w:val="18"/>
          <w:szCs w:val="24"/>
          <w:lang w:val="es-ES_tradnl" w:eastAsia="es-ES"/>
        </w:rPr>
      </w:pPr>
    </w:p>
    <w:p w:rsidR="00B7584B" w:rsidRPr="00FD3278" w:rsidRDefault="00B7584B" w:rsidP="009E7E83">
      <w:pPr>
        <w:shd w:val="clear" w:color="auto" w:fill="FFFFFF"/>
        <w:spacing w:after="0" w:line="360" w:lineRule="auto"/>
        <w:jc w:val="both"/>
        <w:rPr>
          <w:rFonts w:ascii="Palatino Linotype" w:eastAsiaTheme="minorEastAsia" w:hAnsi="Palatino Linotype"/>
          <w:sz w:val="24"/>
          <w:szCs w:val="24"/>
          <w:lang w:val="es-ES_tradnl" w:eastAsia="es-ES"/>
        </w:rPr>
      </w:pPr>
      <w:r w:rsidRPr="00FD3278">
        <w:rPr>
          <w:rFonts w:ascii="Palatino Linotype" w:eastAsia="Times New Roman" w:hAnsi="Palatino Linotype" w:cs="Arial"/>
          <w:b/>
          <w:sz w:val="24"/>
          <w:szCs w:val="24"/>
          <w:lang w:val="es-ES_tradnl" w:eastAsia="es-ES"/>
        </w:rPr>
        <w:t xml:space="preserve">CUARTO. </w:t>
      </w:r>
      <w:r w:rsidRPr="00FD3278">
        <w:rPr>
          <w:rFonts w:ascii="Palatino Linotype" w:eastAsia="Times New Roman" w:hAnsi="Palatino Linotype" w:cs="Times New Roman"/>
          <w:b/>
          <w:bCs/>
          <w:sz w:val="24"/>
          <w:szCs w:val="24"/>
          <w:lang w:val="es-ES" w:eastAsia="es-ES"/>
        </w:rPr>
        <w:t xml:space="preserve">Notifíquese </w:t>
      </w:r>
      <w:r w:rsidRPr="00FD3278">
        <w:rPr>
          <w:rFonts w:ascii="Palatino Linotype" w:eastAsia="Times New Roman" w:hAnsi="Palatino Linotype" w:cs="Times New Roman"/>
          <w:bCs/>
          <w:sz w:val="24"/>
          <w:szCs w:val="24"/>
          <w:lang w:val="es-ES" w:eastAsia="es-ES"/>
        </w:rPr>
        <w:t>a</w:t>
      </w:r>
      <w:r w:rsidR="00CA164C" w:rsidRPr="00FD3278">
        <w:rPr>
          <w:rFonts w:ascii="Palatino Linotype" w:eastAsia="Times New Roman" w:hAnsi="Palatino Linotype" w:cs="Times New Roman"/>
          <w:bCs/>
          <w:sz w:val="24"/>
          <w:szCs w:val="24"/>
          <w:lang w:val="es-ES" w:eastAsia="es-ES"/>
        </w:rPr>
        <w:t xml:space="preserve"> </w:t>
      </w:r>
      <w:r w:rsidR="00003572" w:rsidRPr="00003572">
        <w:rPr>
          <w:rFonts w:ascii="Palatino Linotype" w:eastAsia="Times New Roman" w:hAnsi="Palatino Linotype" w:cs="Times New Roman"/>
          <w:b/>
          <w:bCs/>
          <w:sz w:val="24"/>
          <w:szCs w:val="24"/>
          <w:highlight w:val="black"/>
          <w:lang w:val="es-ES" w:eastAsia="es-ES"/>
        </w:rPr>
        <w:t>-------</w:t>
      </w:r>
      <w:r w:rsidR="00003572">
        <w:rPr>
          <w:rFonts w:ascii="Palatino Linotype" w:eastAsia="Times New Roman" w:hAnsi="Palatino Linotype" w:cs="Times New Roman"/>
          <w:b/>
          <w:bCs/>
          <w:sz w:val="24"/>
          <w:szCs w:val="24"/>
          <w:highlight w:val="black"/>
          <w:lang w:val="es-ES" w:eastAsia="es-ES"/>
        </w:rPr>
        <w:t>---</w:t>
      </w:r>
      <w:bookmarkStart w:id="84" w:name="_GoBack"/>
      <w:bookmarkEnd w:id="84"/>
      <w:r w:rsidR="00003572" w:rsidRPr="00003572">
        <w:rPr>
          <w:rFonts w:ascii="Palatino Linotype" w:eastAsia="Times New Roman" w:hAnsi="Palatino Linotype" w:cs="Times New Roman"/>
          <w:b/>
          <w:bCs/>
          <w:sz w:val="24"/>
          <w:szCs w:val="24"/>
          <w:highlight w:val="black"/>
          <w:lang w:val="es-ES" w:eastAsia="es-ES"/>
        </w:rPr>
        <w:t>----</w:t>
      </w:r>
      <w:r w:rsidRPr="00FD3278">
        <w:rPr>
          <w:rFonts w:ascii="Palatino Linotype" w:eastAsiaTheme="minorEastAsia" w:hAnsi="Palatino Linotype"/>
          <w:b/>
          <w:sz w:val="24"/>
          <w:szCs w:val="24"/>
          <w:lang w:val="es-ES_tradnl" w:eastAsia="es-ES"/>
        </w:rPr>
        <w:t xml:space="preserve">, </w:t>
      </w:r>
      <w:r w:rsidR="0009092B" w:rsidRPr="00FD3278">
        <w:rPr>
          <w:rFonts w:ascii="Palatino Linotype" w:eastAsiaTheme="minorEastAsia" w:hAnsi="Palatino Linotype"/>
          <w:sz w:val="24"/>
          <w:szCs w:val="24"/>
          <w:lang w:val="es-ES_tradnl" w:eastAsia="es-ES"/>
        </w:rPr>
        <w:t>la presente resolución y su informe justificado.</w:t>
      </w:r>
    </w:p>
    <w:p w:rsidR="00B7584B" w:rsidRPr="00FD3278" w:rsidRDefault="00B7584B" w:rsidP="009E7E83">
      <w:pPr>
        <w:shd w:val="clear" w:color="auto" w:fill="FFFFFF"/>
        <w:spacing w:after="0" w:line="360" w:lineRule="auto"/>
        <w:jc w:val="both"/>
        <w:rPr>
          <w:rFonts w:ascii="Palatino Linotype" w:eastAsiaTheme="minorEastAsia" w:hAnsi="Palatino Linotype"/>
          <w:sz w:val="18"/>
          <w:szCs w:val="24"/>
          <w:lang w:val="es-ES_tradnl" w:eastAsia="es-ES"/>
        </w:rPr>
      </w:pPr>
    </w:p>
    <w:p w:rsidR="00D42243" w:rsidRDefault="00B7584B" w:rsidP="009E7E83">
      <w:pPr>
        <w:shd w:val="clear" w:color="auto" w:fill="FFFFFF"/>
        <w:spacing w:after="0" w:line="360" w:lineRule="auto"/>
        <w:jc w:val="both"/>
        <w:rPr>
          <w:rFonts w:ascii="Palatino Linotype" w:eastAsia="MS Mincho" w:hAnsi="Palatino Linotype" w:cs="Times New Roman"/>
          <w:sz w:val="24"/>
          <w:szCs w:val="24"/>
          <w:lang w:val="es-ES" w:eastAsia="es-ES"/>
        </w:rPr>
      </w:pPr>
      <w:r w:rsidRPr="00FD3278">
        <w:rPr>
          <w:rFonts w:ascii="Palatino Linotype" w:eastAsia="MS Mincho" w:hAnsi="Palatino Linotype" w:cs="Times New Roman"/>
          <w:b/>
          <w:sz w:val="24"/>
          <w:szCs w:val="24"/>
          <w:lang w:eastAsia="es-ES"/>
        </w:rPr>
        <w:t>QUINTO.</w:t>
      </w:r>
      <w:r w:rsidRPr="00FD3278">
        <w:rPr>
          <w:rFonts w:ascii="Palatino Linotype" w:eastAsia="MS Mincho" w:hAnsi="Palatino Linotype" w:cs="Times New Roman"/>
          <w:sz w:val="24"/>
          <w:szCs w:val="24"/>
          <w:lang w:eastAsia="es-ES"/>
        </w:rPr>
        <w:t xml:space="preserve"> </w:t>
      </w:r>
      <w:r w:rsidRPr="00FD3278">
        <w:rPr>
          <w:rFonts w:ascii="Palatino Linotype" w:eastAsia="MS Mincho" w:hAnsi="Palatino Linotype" w:cs="Times New Roman"/>
          <w:sz w:val="24"/>
          <w:szCs w:val="24"/>
          <w:lang w:val="es-ES" w:eastAsia="es-ES"/>
        </w:rPr>
        <w:t>Se hace del conocimiento de</w:t>
      </w:r>
      <w:r w:rsidRPr="00FD3278">
        <w:rPr>
          <w:rFonts w:ascii="Palatino Linotype" w:eastAsia="Times New Roman" w:hAnsi="Palatino Linotype" w:cs="Times New Roman"/>
          <w:b/>
          <w:bCs/>
          <w:sz w:val="24"/>
          <w:szCs w:val="24"/>
          <w:lang w:val="es-ES" w:eastAsia="es-ES"/>
        </w:rPr>
        <w:t xml:space="preserve"> </w:t>
      </w:r>
      <w:r w:rsidR="00003572" w:rsidRPr="00003572">
        <w:rPr>
          <w:rFonts w:ascii="Palatino Linotype" w:eastAsia="Times New Roman" w:hAnsi="Palatino Linotype" w:cs="Times New Roman"/>
          <w:b/>
          <w:bCs/>
          <w:sz w:val="24"/>
          <w:szCs w:val="24"/>
          <w:highlight w:val="black"/>
          <w:lang w:val="es-ES" w:eastAsia="es-ES"/>
        </w:rPr>
        <w:t>--------------</w:t>
      </w:r>
      <w:r w:rsidR="0009092B" w:rsidRPr="00FD3278">
        <w:rPr>
          <w:rFonts w:ascii="Palatino Linotype" w:eastAsia="Times New Roman" w:hAnsi="Palatino Linotype" w:cs="Times New Roman"/>
          <w:b/>
          <w:bCs/>
          <w:sz w:val="24"/>
          <w:szCs w:val="24"/>
          <w:lang w:val="es-ES" w:eastAsia="es-ES"/>
        </w:rPr>
        <w:t xml:space="preserve"> </w:t>
      </w:r>
      <w:r w:rsidRPr="00FD327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D3278">
        <w:rPr>
          <w:rFonts w:ascii="Palatino Linotype" w:eastAsia="MS Mincho" w:hAnsi="Palatino Linotype" w:cs="Times New Roman"/>
          <w:bCs/>
          <w:sz w:val="24"/>
          <w:szCs w:val="24"/>
          <w:lang w:val="es-ES" w:eastAsia="es-ES"/>
        </w:rPr>
        <w:t>vía juicio de amparo</w:t>
      </w:r>
      <w:r w:rsidRPr="00FD3278">
        <w:rPr>
          <w:rFonts w:ascii="Palatino Linotype" w:eastAsia="MS Mincho" w:hAnsi="Palatino Linotype" w:cs="Times New Roman"/>
          <w:sz w:val="24"/>
          <w:szCs w:val="24"/>
          <w:lang w:val="es-ES" w:eastAsia="es-ES"/>
        </w:rPr>
        <w:t> en los términos de las leyes aplicables.</w:t>
      </w:r>
    </w:p>
    <w:p w:rsidR="00FD3278" w:rsidRDefault="00FD3278" w:rsidP="009E7E83">
      <w:pPr>
        <w:shd w:val="clear" w:color="auto" w:fill="FFFFFF"/>
        <w:spacing w:after="0" w:line="360" w:lineRule="auto"/>
        <w:jc w:val="both"/>
        <w:rPr>
          <w:rFonts w:ascii="Palatino Linotype" w:eastAsia="MS Mincho" w:hAnsi="Palatino Linotype" w:cs="Times New Roman"/>
          <w:sz w:val="24"/>
          <w:szCs w:val="24"/>
          <w:lang w:val="es-ES" w:eastAsia="es-ES"/>
        </w:rPr>
      </w:pPr>
    </w:p>
    <w:p w:rsidR="00FD3278" w:rsidRDefault="00FD3278" w:rsidP="00FD3278">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w:t>
      </w:r>
      <w:r>
        <w:rPr>
          <w:rFonts w:ascii="Palatino Linotype" w:hAnsi="Palatino Linotype" w:cs="Arial"/>
        </w:rPr>
        <w:lastRenderedPageBreak/>
        <w:t>POR LOS COMISIONADOS ZULEMA MARTÍNEZ SÁNCHEZ; EVA ABAID YAPUR</w:t>
      </w:r>
      <w:r w:rsidR="004A4A94" w:rsidRPr="004A4A94">
        <w:rPr>
          <w:rFonts w:ascii="Palatino Linotype" w:hAnsi="Palatino Linotype" w:cs="Arial"/>
        </w:rPr>
        <w:t xml:space="preserve"> </w:t>
      </w:r>
      <w:r w:rsidR="004A4A94">
        <w:rPr>
          <w:rFonts w:ascii="Palatino Linotype" w:hAnsi="Palatino Linotype" w:cs="Arial"/>
        </w:rPr>
        <w:t>EMITIENDO VOTO PARTICULAR</w:t>
      </w:r>
      <w:r>
        <w:rPr>
          <w:rFonts w:ascii="Palatino Linotype" w:hAnsi="Palatino Linotype" w:cs="Arial"/>
        </w:rPr>
        <w:t>; JOSÉ GUADALUPE LUNA HERNÁNDEZ; JAVIER MARTÍNEZ CRUZ Y LUIS GUSTAVO PARRA NORIEGA</w:t>
      </w:r>
      <w:r w:rsidR="00956F65">
        <w:rPr>
          <w:rFonts w:ascii="Palatino Linotype" w:hAnsi="Palatino Linotype" w:cs="Arial"/>
        </w:rPr>
        <w:t xml:space="preserve"> EMITIENDO VOTO PARTICULAR</w:t>
      </w:r>
      <w:r>
        <w:rPr>
          <w:rFonts w:ascii="Palatino Linotype" w:hAnsi="Palatino Linotype" w:cs="Arial"/>
        </w:rPr>
        <w:t xml:space="preserve">; EN LA DÉCIMA CUARTA SESIÓN ORDINARIA CELEBRADA EL DIECINUEVE  DE AGOSTO DE DOS MIL VEINTE, ANTE EL SECRETARIO TÉCNICO DEL PLENO, </w:t>
      </w:r>
      <w:r>
        <w:rPr>
          <w:rFonts w:ascii="Palatino Linotype" w:hAnsi="Palatino Linotype"/>
        </w:rPr>
        <w:t>ALEXIS TAPIA RAMÍREZ.</w:t>
      </w:r>
    </w:p>
    <w:p w:rsidR="00FD3278" w:rsidRDefault="00FD3278" w:rsidP="00FD3278">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FD3278" w:rsidTr="00FD3278">
        <w:trPr>
          <w:jc w:val="center"/>
        </w:trPr>
        <w:tc>
          <w:tcPr>
            <w:tcW w:w="9918" w:type="dxa"/>
            <w:gridSpan w:val="2"/>
            <w:hideMark/>
          </w:tcPr>
          <w:p w:rsidR="00FD3278" w:rsidRDefault="00FD3278" w:rsidP="00FD3278">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FD3278" w:rsidTr="00FD3278">
        <w:trPr>
          <w:jc w:val="center"/>
        </w:trPr>
        <w:tc>
          <w:tcPr>
            <w:tcW w:w="4905" w:type="dxa"/>
          </w:tcPr>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FD3278" w:rsidRDefault="00FD3278" w:rsidP="00FD3278">
            <w:pPr>
              <w:tabs>
                <w:tab w:val="left" w:pos="0"/>
              </w:tabs>
              <w:spacing w:after="0" w:line="240" w:lineRule="auto"/>
              <w:jc w:val="center"/>
              <w:rPr>
                <w:rFonts w:ascii="Palatino Linotype" w:hAnsi="Palatino Linotype" w:cs="Arial"/>
              </w:rPr>
            </w:pPr>
            <w:r>
              <w:rPr>
                <w:rFonts w:ascii="Palatino Linotype" w:hAnsi="Palatino Linotype" w:cs="Arial"/>
              </w:rPr>
              <w:t>Comisionada</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rsidR="00FD3278" w:rsidRDefault="00FD3278" w:rsidP="00FD3278">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rsidR="00FD3278" w:rsidRDefault="00FD3278" w:rsidP="00FD3278">
            <w:pPr>
              <w:tabs>
                <w:tab w:val="left" w:pos="0"/>
              </w:tabs>
              <w:spacing w:after="0" w:line="240" w:lineRule="auto"/>
              <w:jc w:val="center"/>
              <w:rPr>
                <w:rFonts w:ascii="Palatino Linotype" w:hAnsi="Palatino Linotype" w:cs="Arial"/>
                <w:b/>
              </w:rPr>
            </w:pPr>
          </w:p>
        </w:tc>
      </w:tr>
      <w:tr w:rsidR="00FD3278" w:rsidTr="00FD3278">
        <w:trPr>
          <w:jc w:val="center"/>
        </w:trPr>
        <w:tc>
          <w:tcPr>
            <w:tcW w:w="4905" w:type="dxa"/>
          </w:tcPr>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rsidR="00FD3278" w:rsidRDefault="00FD3278" w:rsidP="00FD3278">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rsidR="00FD3278" w:rsidRDefault="00FD3278" w:rsidP="00FD3278">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FD3278" w:rsidTr="00FD3278">
        <w:trPr>
          <w:jc w:val="center"/>
        </w:trPr>
        <w:tc>
          <w:tcPr>
            <w:tcW w:w="9918" w:type="dxa"/>
            <w:gridSpan w:val="2"/>
          </w:tcPr>
          <w:p w:rsidR="00FD3278" w:rsidRDefault="00FD3278" w:rsidP="00FD3278">
            <w:pPr>
              <w:tabs>
                <w:tab w:val="left" w:pos="0"/>
              </w:tabs>
              <w:spacing w:after="0" w:line="240" w:lineRule="auto"/>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rsidR="00FD3278" w:rsidRDefault="00FD3278" w:rsidP="00FD3278">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rsidR="00FD3278" w:rsidRDefault="00FD3278" w:rsidP="00FD3278">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rsidR="00D42243" w:rsidRPr="00FD3278" w:rsidRDefault="00FD3278" w:rsidP="00FD3278">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00983/INFOEM/IP/RR/2020</w:t>
      </w:r>
      <w:bookmarkEnd w:id="76"/>
      <w:bookmarkEnd w:id="77"/>
      <w:bookmarkEnd w:id="78"/>
      <w:bookmarkEnd w:id="79"/>
      <w:bookmarkEnd w:id="80"/>
      <w:bookmarkEnd w:id="81"/>
      <w:bookmarkEnd w:id="82"/>
      <w:bookmarkEnd w:id="83"/>
    </w:p>
    <w:sectPr w:rsidR="00D42243" w:rsidRPr="00FD3278" w:rsidSect="00B7584B">
      <w:headerReference w:type="even" r:id="rId15"/>
      <w:headerReference w:type="default" r:id="rId16"/>
      <w:footerReference w:type="default" r:id="rId17"/>
      <w:headerReference w:type="first" r:id="rId18"/>
      <w:footerReference w:type="first" r:id="rId19"/>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23" w:rsidRDefault="007A3E23" w:rsidP="00B7584B">
      <w:pPr>
        <w:spacing w:after="0" w:line="240" w:lineRule="auto"/>
      </w:pPr>
      <w:r>
        <w:separator/>
      </w:r>
    </w:p>
  </w:endnote>
  <w:endnote w:type="continuationSeparator" w:id="0">
    <w:p w:rsidR="007A3E23" w:rsidRDefault="007A3E23" w:rsidP="00B7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010680"/>
      <w:docPartObj>
        <w:docPartGallery w:val="Page Numbers (Bottom of Page)"/>
        <w:docPartUnique/>
      </w:docPartObj>
    </w:sdtPr>
    <w:sdtEndPr/>
    <w:sdtContent>
      <w:sdt>
        <w:sdtPr>
          <w:id w:val="-1769616900"/>
          <w:docPartObj>
            <w:docPartGallery w:val="Page Numbers (Top of Page)"/>
            <w:docPartUnique/>
          </w:docPartObj>
        </w:sdtPr>
        <w:sdtEndPr/>
        <w:sdtContent>
          <w:p w:rsidR="007F4FD1" w:rsidRDefault="007F4FD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0FA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0FA6">
              <w:rPr>
                <w:b/>
                <w:bCs/>
                <w:noProof/>
              </w:rPr>
              <w:t>20</w:t>
            </w:r>
            <w:r>
              <w:rPr>
                <w:b/>
                <w:bCs/>
                <w:sz w:val="24"/>
                <w:szCs w:val="24"/>
              </w:rPr>
              <w:fldChar w:fldCharType="end"/>
            </w:r>
          </w:p>
        </w:sdtContent>
      </w:sdt>
    </w:sdtContent>
  </w:sdt>
  <w:p w:rsidR="007F4FD1" w:rsidRDefault="007F4F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FD1" w:rsidRPr="00883450" w:rsidRDefault="007F4FD1" w:rsidP="00B7584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F0FA6" w:rsidRPr="00FF0FA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F0FA6" w:rsidRPr="00FF0FA6">
      <w:rPr>
        <w:rFonts w:ascii="Palatino Linotype" w:hAnsi="Palatino Linotype"/>
        <w:noProof/>
        <w:lang w:val="es-ES"/>
      </w:rPr>
      <w:t>20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23" w:rsidRDefault="007A3E23" w:rsidP="00B7584B">
      <w:pPr>
        <w:spacing w:after="0" w:line="240" w:lineRule="auto"/>
      </w:pPr>
      <w:r>
        <w:separator/>
      </w:r>
    </w:p>
  </w:footnote>
  <w:footnote w:type="continuationSeparator" w:id="0">
    <w:p w:rsidR="007A3E23" w:rsidRDefault="007A3E23" w:rsidP="00B75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78" w:rsidRDefault="00FF0F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20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FD1" w:rsidRDefault="00FF0FA6" w:rsidP="00B7584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20314" o:spid="_x0000_s2051" type="#_x0000_t75" style="position:absolute;margin-left:-82.8pt;margin-top:-126.25pt;width:609.4pt;height:793.75pt;z-index:-251656192;mso-position-horizontal-relative:margin;mso-position-vertical-relative:margin" o:allowincell="f">
          <v:imagedata r:id="rId1" o:title="resolución"/>
          <w10:wrap anchorx="margin" anchory="margin"/>
        </v:shape>
      </w:pict>
    </w:r>
  </w:p>
  <w:p w:rsidR="007F4FD1" w:rsidRDefault="007F4FD1">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7F4FD1" w:rsidRPr="00EF13C1" w:rsidTr="00B7584B">
      <w:trPr>
        <w:trHeight w:val="138"/>
      </w:trPr>
      <w:tc>
        <w:tcPr>
          <w:tcW w:w="2835" w:type="dxa"/>
          <w:vAlign w:val="center"/>
        </w:tcPr>
        <w:p w:rsidR="007F4FD1" w:rsidRPr="00EF13C1" w:rsidRDefault="007F4FD1" w:rsidP="00D42243">
          <w:pPr>
            <w:ind w:left="34"/>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7F4FD1" w:rsidRPr="00EF13C1" w:rsidRDefault="007F4FD1" w:rsidP="00B7584B">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00983/INFOEM/IP/RR/2020</w:t>
          </w:r>
        </w:p>
      </w:tc>
    </w:tr>
    <w:tr w:rsidR="007F4FD1" w:rsidRPr="00EF13C1" w:rsidTr="00B7584B">
      <w:trPr>
        <w:gridAfter w:val="1"/>
        <w:wAfter w:w="567" w:type="dxa"/>
        <w:trHeight w:val="321"/>
      </w:trPr>
      <w:tc>
        <w:tcPr>
          <w:tcW w:w="2835" w:type="dxa"/>
          <w:vAlign w:val="center"/>
        </w:tcPr>
        <w:p w:rsidR="007F4FD1" w:rsidRPr="00EF13C1" w:rsidRDefault="007F4FD1" w:rsidP="00D42243">
          <w:pPr>
            <w:jc w:val="right"/>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7F4FD1" w:rsidRPr="00EF13C1" w:rsidRDefault="007F4FD1" w:rsidP="00B7584B">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Ayuntamiento de Texcoco</w:t>
          </w:r>
        </w:p>
      </w:tc>
    </w:tr>
    <w:tr w:rsidR="007F4FD1" w:rsidRPr="00EF13C1" w:rsidTr="00B7584B">
      <w:trPr>
        <w:trHeight w:val="321"/>
      </w:trPr>
      <w:tc>
        <w:tcPr>
          <w:tcW w:w="2835" w:type="dxa"/>
          <w:vAlign w:val="center"/>
        </w:tcPr>
        <w:p w:rsidR="007F4FD1" w:rsidRPr="00EF13C1" w:rsidRDefault="007F4FD1" w:rsidP="00D42243">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7F4FD1" w:rsidRPr="00EF13C1" w:rsidRDefault="007F4FD1" w:rsidP="00B7584B">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4FD1" w:rsidRDefault="007F4FD1" w:rsidP="00B758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FD1" w:rsidRDefault="00FF0FA6" w:rsidP="00B7584B">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203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F4FD1">
      <w:tab/>
    </w:r>
    <w:r w:rsidR="007F4FD1">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7F4FD1" w:rsidRPr="00182113" w:rsidTr="00B7584B">
      <w:trPr>
        <w:trHeight w:val="138"/>
      </w:trPr>
      <w:tc>
        <w:tcPr>
          <w:tcW w:w="2976" w:type="dxa"/>
          <w:vAlign w:val="center"/>
        </w:tcPr>
        <w:p w:rsidR="007F4FD1" w:rsidRPr="00182113" w:rsidRDefault="007F4FD1" w:rsidP="00B7584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7F4FD1" w:rsidRPr="00182113" w:rsidRDefault="007F4FD1" w:rsidP="00B7584B">
          <w:pPr>
            <w:pStyle w:val="Encabezado"/>
            <w:jc w:val="center"/>
            <w:rPr>
              <w:rFonts w:ascii="Palatino Linotype" w:hAnsi="Palatino Linotype"/>
              <w:b/>
              <w:sz w:val="22"/>
              <w:szCs w:val="22"/>
            </w:rPr>
          </w:pPr>
        </w:p>
      </w:tc>
      <w:tc>
        <w:tcPr>
          <w:tcW w:w="3969" w:type="dxa"/>
          <w:vAlign w:val="center"/>
        </w:tcPr>
        <w:p w:rsidR="007F4FD1" w:rsidRPr="005143E6" w:rsidRDefault="007F4FD1" w:rsidP="00B7584B">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00983/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7F4FD1" w:rsidRPr="00182113" w:rsidTr="00B7584B">
      <w:trPr>
        <w:trHeight w:val="227"/>
      </w:trPr>
      <w:tc>
        <w:tcPr>
          <w:tcW w:w="2976" w:type="dxa"/>
          <w:vAlign w:val="center"/>
        </w:tcPr>
        <w:p w:rsidR="007F4FD1" w:rsidRPr="00182113" w:rsidRDefault="007F4FD1" w:rsidP="00B7584B">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7F4FD1" w:rsidRPr="00182113" w:rsidRDefault="007F4FD1" w:rsidP="00B7584B">
          <w:pPr>
            <w:pStyle w:val="Encabezado"/>
            <w:jc w:val="center"/>
            <w:rPr>
              <w:rFonts w:ascii="Palatino Linotype" w:hAnsi="Palatino Linotype"/>
              <w:b/>
              <w:sz w:val="22"/>
              <w:szCs w:val="22"/>
            </w:rPr>
          </w:pPr>
        </w:p>
      </w:tc>
      <w:tc>
        <w:tcPr>
          <w:tcW w:w="3969" w:type="dxa"/>
          <w:vAlign w:val="center"/>
        </w:tcPr>
        <w:p w:rsidR="007F4FD1" w:rsidRPr="00182113" w:rsidRDefault="001F4007" w:rsidP="00B8654A">
          <w:pPr>
            <w:pStyle w:val="Encabezado"/>
            <w:ind w:right="34"/>
            <w:jc w:val="both"/>
            <w:rPr>
              <w:rFonts w:ascii="Palatino Linotype" w:hAnsi="Palatino Linotype"/>
              <w:b/>
              <w:sz w:val="22"/>
              <w:szCs w:val="22"/>
            </w:rPr>
          </w:pPr>
          <w:r w:rsidRPr="001F4007">
            <w:rPr>
              <w:rFonts w:ascii="Palatino Linotype" w:hAnsi="Palatino Linotype"/>
              <w:b/>
              <w:sz w:val="22"/>
              <w:szCs w:val="22"/>
              <w:highlight w:val="black"/>
            </w:rPr>
            <w:t>----------------</w:t>
          </w:r>
        </w:p>
      </w:tc>
    </w:tr>
    <w:tr w:rsidR="007F4FD1" w:rsidRPr="00182113" w:rsidTr="00B7584B">
      <w:trPr>
        <w:trHeight w:val="232"/>
      </w:trPr>
      <w:tc>
        <w:tcPr>
          <w:tcW w:w="2976" w:type="dxa"/>
          <w:vAlign w:val="center"/>
        </w:tcPr>
        <w:p w:rsidR="007F4FD1" w:rsidRPr="00182113" w:rsidRDefault="007F4FD1" w:rsidP="00B7584B">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7F4FD1" w:rsidRPr="00182113" w:rsidRDefault="007F4FD1" w:rsidP="00B7584B">
          <w:pPr>
            <w:pStyle w:val="Encabezado"/>
            <w:jc w:val="center"/>
            <w:rPr>
              <w:rFonts w:ascii="Palatino Linotype" w:hAnsi="Palatino Linotype"/>
              <w:b/>
              <w:sz w:val="22"/>
              <w:szCs w:val="22"/>
            </w:rPr>
          </w:pPr>
        </w:p>
      </w:tc>
      <w:tc>
        <w:tcPr>
          <w:tcW w:w="3969" w:type="dxa"/>
          <w:vAlign w:val="center"/>
        </w:tcPr>
        <w:p w:rsidR="007F4FD1" w:rsidRPr="00182113" w:rsidRDefault="007F4FD1" w:rsidP="00B7584B">
          <w:pPr>
            <w:pStyle w:val="Encabezado"/>
            <w:ind w:right="459"/>
            <w:jc w:val="both"/>
            <w:rPr>
              <w:rFonts w:ascii="Palatino Linotype" w:hAnsi="Palatino Linotype"/>
              <w:b/>
              <w:sz w:val="22"/>
              <w:szCs w:val="22"/>
            </w:rPr>
          </w:pPr>
          <w:r>
            <w:rPr>
              <w:rFonts w:ascii="Palatino Linotype" w:hAnsi="Palatino Linotype"/>
              <w:b/>
              <w:sz w:val="22"/>
              <w:szCs w:val="22"/>
            </w:rPr>
            <w:t>Ayuntamiento de Texcoco</w:t>
          </w:r>
        </w:p>
      </w:tc>
    </w:tr>
    <w:tr w:rsidR="007F4FD1" w:rsidRPr="00182113" w:rsidTr="00B7584B">
      <w:trPr>
        <w:trHeight w:val="320"/>
      </w:trPr>
      <w:tc>
        <w:tcPr>
          <w:tcW w:w="2976" w:type="dxa"/>
          <w:vAlign w:val="center"/>
        </w:tcPr>
        <w:p w:rsidR="007F4FD1" w:rsidRPr="00182113" w:rsidRDefault="007F4FD1" w:rsidP="00B7584B">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7F4FD1" w:rsidRPr="00182113" w:rsidRDefault="007F4FD1" w:rsidP="00B7584B">
          <w:pPr>
            <w:pStyle w:val="Encabezado"/>
            <w:jc w:val="center"/>
            <w:rPr>
              <w:rFonts w:ascii="Palatino Linotype" w:hAnsi="Palatino Linotype"/>
              <w:b/>
              <w:sz w:val="22"/>
              <w:szCs w:val="22"/>
            </w:rPr>
          </w:pPr>
        </w:p>
      </w:tc>
      <w:tc>
        <w:tcPr>
          <w:tcW w:w="3969" w:type="dxa"/>
          <w:vAlign w:val="center"/>
        </w:tcPr>
        <w:p w:rsidR="007F4FD1" w:rsidRPr="00182113" w:rsidRDefault="007F4FD1" w:rsidP="00B7584B">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7F4FD1" w:rsidRDefault="007F4F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6C0"/>
    <w:multiLevelType w:val="hybridMultilevel"/>
    <w:tmpl w:val="ECCC0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0C7A7B"/>
    <w:multiLevelType w:val="hybridMultilevel"/>
    <w:tmpl w:val="FB80150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2646B480"/>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D91A10"/>
    <w:multiLevelType w:val="hybridMultilevel"/>
    <w:tmpl w:val="11729C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B890EDC"/>
    <w:multiLevelType w:val="hybridMultilevel"/>
    <w:tmpl w:val="7BF6FD5E"/>
    <w:lvl w:ilvl="0" w:tplc="E69CB32E">
      <w:start w:val="1"/>
      <w:numFmt w:val="low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0F646C"/>
    <w:multiLevelType w:val="hybridMultilevel"/>
    <w:tmpl w:val="AE56A27E"/>
    <w:lvl w:ilvl="0" w:tplc="6998750C">
      <w:start w:val="1"/>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9" w15:restartNumberingAfterBreak="0">
    <w:nsid w:val="58AA4A66"/>
    <w:multiLevelType w:val="hybridMultilevel"/>
    <w:tmpl w:val="E9F01BF0"/>
    <w:lvl w:ilvl="0" w:tplc="9C4EE334">
      <w:start w:val="3"/>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4377C8"/>
    <w:multiLevelType w:val="hybridMultilevel"/>
    <w:tmpl w:val="B81CC238"/>
    <w:lvl w:ilvl="0" w:tplc="D9B4872A">
      <w:start w:val="1"/>
      <w:numFmt w:val="lowerLetter"/>
      <w:lvlText w:val="%1)"/>
      <w:lvlJc w:val="left"/>
      <w:pPr>
        <w:ind w:left="927" w:hanging="360"/>
      </w:pPr>
      <w:rPr>
        <w:rFonts w:eastAsia="MS Mincho" w:cs="Arial" w:hint="default"/>
        <w:color w:val="auto"/>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1" w15:restartNumberingAfterBreak="0">
    <w:nsid w:val="69802B55"/>
    <w:multiLevelType w:val="hybridMultilevel"/>
    <w:tmpl w:val="3768FE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2DE0F0E"/>
    <w:multiLevelType w:val="hybridMultilevel"/>
    <w:tmpl w:val="A7B8C744"/>
    <w:lvl w:ilvl="0" w:tplc="270A15E8">
      <w:start w:val="1"/>
      <w:numFmt w:val="lowerLetter"/>
      <w:lvlText w:val="%1)"/>
      <w:lvlJc w:val="left"/>
      <w:pPr>
        <w:ind w:left="927" w:hanging="360"/>
      </w:pPr>
      <w:rPr>
        <w:rFonts w:hint="default"/>
      </w:rPr>
    </w:lvl>
    <w:lvl w:ilvl="1" w:tplc="040A0019">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3" w15:restartNumberingAfterBreak="0">
    <w:nsid w:val="7ACC3078"/>
    <w:multiLevelType w:val="hybridMultilevel"/>
    <w:tmpl w:val="7BB8B4C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F9E31C4"/>
    <w:multiLevelType w:val="hybridMultilevel"/>
    <w:tmpl w:val="7F124BA4"/>
    <w:lvl w:ilvl="0" w:tplc="0EB240F6">
      <w:start w:val="1"/>
      <w:numFmt w:val="upp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13"/>
  </w:num>
  <w:num w:numId="5">
    <w:abstractNumId w:val="7"/>
  </w:num>
  <w:num w:numId="6">
    <w:abstractNumId w:val="9"/>
  </w:num>
  <w:num w:numId="7">
    <w:abstractNumId w:val="1"/>
  </w:num>
  <w:num w:numId="8">
    <w:abstractNumId w:val="15"/>
  </w:num>
  <w:num w:numId="9">
    <w:abstractNumId w:val="4"/>
  </w:num>
  <w:num w:numId="10">
    <w:abstractNumId w:val="3"/>
  </w:num>
  <w:num w:numId="11">
    <w:abstractNumId w:val="6"/>
  </w:num>
  <w:num w:numId="12">
    <w:abstractNumId w:val="12"/>
  </w:num>
  <w:num w:numId="13">
    <w:abstractNumId w:val="2"/>
  </w:num>
  <w:num w:numId="14">
    <w:abstractNumId w:val="8"/>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4B"/>
    <w:rsid w:val="00003572"/>
    <w:rsid w:val="00085CB8"/>
    <w:rsid w:val="00087220"/>
    <w:rsid w:val="0009092B"/>
    <w:rsid w:val="00092306"/>
    <w:rsid w:val="00092FFC"/>
    <w:rsid w:val="000957E9"/>
    <w:rsid w:val="00097553"/>
    <w:rsid w:val="000A1254"/>
    <w:rsid w:val="000B288B"/>
    <w:rsid w:val="000B70C1"/>
    <w:rsid w:val="000D604C"/>
    <w:rsid w:val="000F3A6D"/>
    <w:rsid w:val="00113352"/>
    <w:rsid w:val="001421F5"/>
    <w:rsid w:val="00160A2D"/>
    <w:rsid w:val="00171B82"/>
    <w:rsid w:val="001D28D7"/>
    <w:rsid w:val="001E5DFF"/>
    <w:rsid w:val="001F4007"/>
    <w:rsid w:val="00270C76"/>
    <w:rsid w:val="002753CB"/>
    <w:rsid w:val="00283B66"/>
    <w:rsid w:val="00315B1F"/>
    <w:rsid w:val="003631A5"/>
    <w:rsid w:val="00370505"/>
    <w:rsid w:val="003C6A2C"/>
    <w:rsid w:val="003E58E2"/>
    <w:rsid w:val="004411AF"/>
    <w:rsid w:val="0047231A"/>
    <w:rsid w:val="004A3A07"/>
    <w:rsid w:val="004A4A94"/>
    <w:rsid w:val="004B5A14"/>
    <w:rsid w:val="004F5C01"/>
    <w:rsid w:val="0050664E"/>
    <w:rsid w:val="0051361B"/>
    <w:rsid w:val="005163B0"/>
    <w:rsid w:val="0052283F"/>
    <w:rsid w:val="0052420F"/>
    <w:rsid w:val="00572B99"/>
    <w:rsid w:val="00592C97"/>
    <w:rsid w:val="00592EBF"/>
    <w:rsid w:val="005A4A8E"/>
    <w:rsid w:val="005B1306"/>
    <w:rsid w:val="0065407F"/>
    <w:rsid w:val="00655579"/>
    <w:rsid w:val="00662522"/>
    <w:rsid w:val="006638A6"/>
    <w:rsid w:val="006863CB"/>
    <w:rsid w:val="006970A8"/>
    <w:rsid w:val="006C67CB"/>
    <w:rsid w:val="006E291B"/>
    <w:rsid w:val="006E4F35"/>
    <w:rsid w:val="00712C5C"/>
    <w:rsid w:val="00761890"/>
    <w:rsid w:val="007A3E23"/>
    <w:rsid w:val="007B3F72"/>
    <w:rsid w:val="007F4FD1"/>
    <w:rsid w:val="00815044"/>
    <w:rsid w:val="0087610D"/>
    <w:rsid w:val="00880386"/>
    <w:rsid w:val="00911183"/>
    <w:rsid w:val="009127C1"/>
    <w:rsid w:val="00956F65"/>
    <w:rsid w:val="00993DBD"/>
    <w:rsid w:val="009D152E"/>
    <w:rsid w:val="009E7E83"/>
    <w:rsid w:val="00A81A32"/>
    <w:rsid w:val="00A84A8A"/>
    <w:rsid w:val="00A91BEE"/>
    <w:rsid w:val="00AE5ECB"/>
    <w:rsid w:val="00B24A52"/>
    <w:rsid w:val="00B356AA"/>
    <w:rsid w:val="00B43C1D"/>
    <w:rsid w:val="00B7584B"/>
    <w:rsid w:val="00B8654A"/>
    <w:rsid w:val="00B94502"/>
    <w:rsid w:val="00B971D5"/>
    <w:rsid w:val="00BD1AEC"/>
    <w:rsid w:val="00C000FB"/>
    <w:rsid w:val="00C10F2B"/>
    <w:rsid w:val="00C10F9D"/>
    <w:rsid w:val="00C25B61"/>
    <w:rsid w:val="00C36B2F"/>
    <w:rsid w:val="00C722E0"/>
    <w:rsid w:val="00CA164C"/>
    <w:rsid w:val="00CB2903"/>
    <w:rsid w:val="00CE6419"/>
    <w:rsid w:val="00D42243"/>
    <w:rsid w:val="00D47D94"/>
    <w:rsid w:val="00D56AE3"/>
    <w:rsid w:val="00D70812"/>
    <w:rsid w:val="00E34E76"/>
    <w:rsid w:val="00E45C00"/>
    <w:rsid w:val="00E523CA"/>
    <w:rsid w:val="00E76D02"/>
    <w:rsid w:val="00E97A86"/>
    <w:rsid w:val="00EA730B"/>
    <w:rsid w:val="00EC500F"/>
    <w:rsid w:val="00F74D3D"/>
    <w:rsid w:val="00F90E9D"/>
    <w:rsid w:val="00FC2AB9"/>
    <w:rsid w:val="00FC35EB"/>
    <w:rsid w:val="00FD3278"/>
    <w:rsid w:val="00FF0F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A73B2A-823F-42E1-A3B5-88A56D8F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8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84B"/>
  </w:style>
  <w:style w:type="paragraph" w:styleId="Piedepgina">
    <w:name w:val="footer"/>
    <w:basedOn w:val="Normal"/>
    <w:link w:val="PiedepginaCar"/>
    <w:uiPriority w:val="99"/>
    <w:unhideWhenUsed/>
    <w:rsid w:val="00B758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84B"/>
  </w:style>
  <w:style w:type="table" w:styleId="Tablaconcuadrcula">
    <w:name w:val="Table Grid"/>
    <w:basedOn w:val="Tablanormal"/>
    <w:uiPriority w:val="39"/>
    <w:rsid w:val="00B7584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7584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7584B"/>
    <w:rPr>
      <w:vertAlign w:val="superscript"/>
    </w:rPr>
  </w:style>
  <w:style w:type="paragraph" w:customStyle="1" w:styleId="ADB1">
    <w:name w:val="ADB1"/>
    <w:basedOn w:val="Normal"/>
    <w:next w:val="Textonotapie"/>
    <w:uiPriority w:val="99"/>
    <w:unhideWhenUsed/>
    <w:qFormat/>
    <w:rsid w:val="00B7584B"/>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584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584B"/>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3A6D"/>
    <w:pPr>
      <w:ind w:left="720"/>
      <w:contextualSpacing/>
    </w:pPr>
  </w:style>
  <w:style w:type="character" w:styleId="Hipervnculo">
    <w:name w:val="Hyperlink"/>
    <w:basedOn w:val="Fuentedeprrafopredeter"/>
    <w:uiPriority w:val="99"/>
    <w:unhideWhenUsed/>
    <w:rsid w:val="00712C5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85CB8"/>
  </w:style>
  <w:style w:type="paragraph" w:styleId="TDC1">
    <w:name w:val="toc 1"/>
    <w:basedOn w:val="Normal"/>
    <w:next w:val="Normal"/>
    <w:autoRedefine/>
    <w:uiPriority w:val="39"/>
    <w:unhideWhenUsed/>
    <w:rsid w:val="000D604C"/>
    <w:pPr>
      <w:spacing w:after="100"/>
    </w:pPr>
  </w:style>
  <w:style w:type="paragraph" w:styleId="TDC2">
    <w:name w:val="toc 2"/>
    <w:basedOn w:val="Normal"/>
    <w:next w:val="Normal"/>
    <w:autoRedefine/>
    <w:uiPriority w:val="39"/>
    <w:unhideWhenUsed/>
    <w:rsid w:val="000D604C"/>
    <w:pPr>
      <w:spacing w:after="100"/>
      <w:ind w:left="220"/>
    </w:pPr>
  </w:style>
  <w:style w:type="paragraph" w:styleId="Textodeglobo">
    <w:name w:val="Balloon Text"/>
    <w:basedOn w:val="Normal"/>
    <w:link w:val="TextodegloboCar"/>
    <w:uiPriority w:val="99"/>
    <w:semiHidden/>
    <w:unhideWhenUsed/>
    <w:rsid w:val="00A84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A8A"/>
    <w:rPr>
      <w:rFonts w:ascii="Segoe UI" w:hAnsi="Segoe UI" w:cs="Segoe UI"/>
      <w:sz w:val="18"/>
      <w:szCs w:val="18"/>
    </w:rPr>
  </w:style>
  <w:style w:type="character" w:styleId="Hipervnculovisitado">
    <w:name w:val="FollowedHyperlink"/>
    <w:basedOn w:val="Fuentedeprrafopredeter"/>
    <w:uiPriority w:val="99"/>
    <w:semiHidden/>
    <w:unhideWhenUsed/>
    <w:rsid w:val="00F90E9D"/>
    <w:rPr>
      <w:color w:val="954F72" w:themeColor="followedHyperlink"/>
      <w:u w:val="single"/>
    </w:rPr>
  </w:style>
  <w:style w:type="character" w:customStyle="1" w:styleId="SinespaciadoCar">
    <w:name w:val="Sin espaciado Car"/>
    <w:aliases w:val="Francesa Car"/>
    <w:link w:val="Sinespaciado"/>
    <w:uiPriority w:val="1"/>
    <w:locked/>
    <w:rsid w:val="00D47D94"/>
  </w:style>
  <w:style w:type="paragraph" w:styleId="Sinespaciado">
    <w:name w:val="No Spacing"/>
    <w:aliases w:val="Francesa"/>
    <w:link w:val="SinespaciadoCar"/>
    <w:uiPriority w:val="1"/>
    <w:qFormat/>
    <w:rsid w:val="00D47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80942">
      <w:bodyDiv w:val="1"/>
      <w:marLeft w:val="0"/>
      <w:marRight w:val="0"/>
      <w:marTop w:val="0"/>
      <w:marBottom w:val="0"/>
      <w:divBdr>
        <w:top w:val="none" w:sz="0" w:space="0" w:color="auto"/>
        <w:left w:val="none" w:sz="0" w:space="0" w:color="auto"/>
        <w:bottom w:val="none" w:sz="0" w:space="0" w:color="auto"/>
        <w:right w:val="none" w:sz="0" w:space="0" w:color="auto"/>
      </w:divBdr>
    </w:div>
    <w:div w:id="650325713">
      <w:bodyDiv w:val="1"/>
      <w:marLeft w:val="0"/>
      <w:marRight w:val="0"/>
      <w:marTop w:val="0"/>
      <w:marBottom w:val="0"/>
      <w:divBdr>
        <w:top w:val="none" w:sz="0" w:space="0" w:color="auto"/>
        <w:left w:val="none" w:sz="0" w:space="0" w:color="auto"/>
        <w:bottom w:val="none" w:sz="0" w:space="0" w:color="auto"/>
        <w:right w:val="none" w:sz="0" w:space="0" w:color="auto"/>
      </w:divBdr>
    </w:div>
    <w:div w:id="1376388856">
      <w:bodyDiv w:val="1"/>
      <w:marLeft w:val="0"/>
      <w:marRight w:val="0"/>
      <w:marTop w:val="0"/>
      <w:marBottom w:val="0"/>
      <w:divBdr>
        <w:top w:val="none" w:sz="0" w:space="0" w:color="auto"/>
        <w:left w:val="none" w:sz="0" w:space="0" w:color="auto"/>
        <w:bottom w:val="none" w:sz="0" w:space="0" w:color="auto"/>
        <w:right w:val="none" w:sz="0" w:space="0" w:color="auto"/>
      </w:divBdr>
    </w:div>
    <w:div w:id="1523085844">
      <w:bodyDiv w:val="1"/>
      <w:marLeft w:val="0"/>
      <w:marRight w:val="0"/>
      <w:marTop w:val="0"/>
      <w:marBottom w:val="0"/>
      <w:divBdr>
        <w:top w:val="none" w:sz="0" w:space="0" w:color="auto"/>
        <w:left w:val="none" w:sz="0" w:space="0" w:color="auto"/>
        <w:bottom w:val="none" w:sz="0" w:space="0" w:color="auto"/>
        <w:right w:val="none" w:sz="0" w:space="0" w:color="auto"/>
      </w:divBdr>
    </w:div>
    <w:div w:id="1668287805">
      <w:bodyDiv w:val="1"/>
      <w:marLeft w:val="0"/>
      <w:marRight w:val="0"/>
      <w:marTop w:val="0"/>
      <w:marBottom w:val="0"/>
      <w:divBdr>
        <w:top w:val="none" w:sz="0" w:space="0" w:color="auto"/>
        <w:left w:val="none" w:sz="0" w:space="0" w:color="auto"/>
        <w:bottom w:val="none" w:sz="0" w:space="0" w:color="auto"/>
        <w:right w:val="none" w:sz="0" w:space="0" w:color="auto"/>
      </w:divBdr>
    </w:div>
    <w:div w:id="1946573785">
      <w:bodyDiv w:val="1"/>
      <w:marLeft w:val="0"/>
      <w:marRight w:val="0"/>
      <w:marTop w:val="0"/>
      <w:marBottom w:val="0"/>
      <w:divBdr>
        <w:top w:val="none" w:sz="0" w:space="0" w:color="auto"/>
        <w:left w:val="none" w:sz="0" w:space="0" w:color="auto"/>
        <w:bottom w:val="none" w:sz="0" w:space="0" w:color="auto"/>
        <w:right w:val="none" w:sz="0" w:space="0" w:color="auto"/>
      </w:divBdr>
    </w:div>
    <w:div w:id="19535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xcocoedomex.gob.mx/documentos/nomina202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excocoedomex.gob.mx/"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C5C7-00BC-48A3-B7D9-BBBB90E4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3076</Words>
  <Characters>16921</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8</cp:revision>
  <cp:lastPrinted>2020-01-31T20:41:00Z</cp:lastPrinted>
  <dcterms:created xsi:type="dcterms:W3CDTF">2020-08-13T23:29:00Z</dcterms:created>
  <dcterms:modified xsi:type="dcterms:W3CDTF">2020-10-18T00:01:00Z</dcterms:modified>
</cp:coreProperties>
</file>