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6797DA" w14:textId="77777777" w:rsidR="00A671B2" w:rsidRPr="00C35F18" w:rsidRDefault="00A671B2" w:rsidP="00A671B2">
      <w:pPr>
        <w:pStyle w:val="Sinespaciado"/>
        <w:spacing w:line="360" w:lineRule="auto"/>
        <w:jc w:val="both"/>
        <w:rPr>
          <w:rFonts w:ascii="Palatino Linotype" w:hAnsi="Palatino Linotype"/>
          <w:sz w:val="24"/>
          <w:szCs w:val="24"/>
          <w:lang w:eastAsia="es-MX"/>
        </w:rPr>
      </w:pPr>
      <w:r w:rsidRPr="00C35F18">
        <w:rPr>
          <w:rFonts w:ascii="Palatino Linotype" w:hAnsi="Palatino Linotype"/>
          <w:sz w:val="24"/>
          <w:szCs w:val="24"/>
          <w:lang w:eastAsia="es-MX"/>
        </w:rPr>
        <w:t xml:space="preserve">Resolución del Pleno del Instituto de Transparencia, Acceso a la Información Pública y Protección de Datos Personales del Estado de México y Municipios, con domicilio en Metepec, Estado de México, </w:t>
      </w:r>
      <w:r>
        <w:rPr>
          <w:rFonts w:ascii="Palatino Linotype" w:hAnsi="Palatino Linotype"/>
          <w:sz w:val="24"/>
          <w:szCs w:val="24"/>
          <w:lang w:eastAsia="es-MX"/>
        </w:rPr>
        <w:t xml:space="preserve">a </w:t>
      </w:r>
      <w:proofErr w:type="spellStart"/>
      <w:r>
        <w:rPr>
          <w:rFonts w:ascii="Palatino Linotype" w:hAnsi="Palatino Linotype"/>
          <w:sz w:val="24"/>
          <w:szCs w:val="24"/>
          <w:lang w:eastAsia="es-MX"/>
        </w:rPr>
        <w:t>xxxx</w:t>
      </w:r>
      <w:proofErr w:type="spellEnd"/>
      <w:r>
        <w:rPr>
          <w:rFonts w:ascii="Palatino Linotype" w:hAnsi="Palatino Linotype"/>
          <w:sz w:val="24"/>
          <w:szCs w:val="24"/>
          <w:lang w:eastAsia="es-MX"/>
        </w:rPr>
        <w:t xml:space="preserve"> de </w:t>
      </w:r>
      <w:proofErr w:type="spellStart"/>
      <w:r>
        <w:rPr>
          <w:rFonts w:ascii="Palatino Linotype" w:hAnsi="Palatino Linotype"/>
          <w:sz w:val="24"/>
          <w:szCs w:val="24"/>
          <w:lang w:eastAsia="es-MX"/>
        </w:rPr>
        <w:t>xxxxxx</w:t>
      </w:r>
      <w:proofErr w:type="spellEnd"/>
      <w:r>
        <w:rPr>
          <w:rFonts w:ascii="Palatino Linotype" w:hAnsi="Palatino Linotype"/>
          <w:sz w:val="24"/>
          <w:szCs w:val="24"/>
          <w:lang w:eastAsia="es-MX"/>
        </w:rPr>
        <w:t xml:space="preserve"> de</w:t>
      </w:r>
      <w:r w:rsidRPr="00C35F18">
        <w:rPr>
          <w:rFonts w:ascii="Palatino Linotype" w:hAnsi="Palatino Linotype"/>
          <w:sz w:val="24"/>
          <w:szCs w:val="24"/>
          <w:lang w:eastAsia="es-MX"/>
        </w:rPr>
        <w:t xml:space="preserve"> dos mil </w:t>
      </w:r>
      <w:r>
        <w:rPr>
          <w:rFonts w:ascii="Palatino Linotype" w:hAnsi="Palatino Linotype"/>
          <w:sz w:val="24"/>
          <w:szCs w:val="24"/>
          <w:lang w:eastAsia="es-MX"/>
        </w:rPr>
        <w:t>veinte</w:t>
      </w:r>
      <w:r w:rsidRPr="00C35F18">
        <w:rPr>
          <w:rFonts w:ascii="Palatino Linotype" w:hAnsi="Palatino Linotype"/>
          <w:sz w:val="24"/>
          <w:szCs w:val="24"/>
          <w:lang w:eastAsia="es-MX"/>
        </w:rPr>
        <w:t>.</w:t>
      </w:r>
    </w:p>
    <w:p w14:paraId="7F398E30" w14:textId="77777777" w:rsidR="00A671B2" w:rsidRPr="00C35F18" w:rsidRDefault="00A671B2" w:rsidP="00A671B2">
      <w:pPr>
        <w:pStyle w:val="Sinespaciado"/>
        <w:spacing w:line="360" w:lineRule="auto"/>
        <w:jc w:val="both"/>
        <w:rPr>
          <w:rFonts w:ascii="Palatino Linotype" w:hAnsi="Palatino Linotype"/>
          <w:sz w:val="24"/>
          <w:szCs w:val="24"/>
          <w:lang w:eastAsia="es-MX"/>
        </w:rPr>
      </w:pPr>
    </w:p>
    <w:p w14:paraId="5E10BB5A" w14:textId="06E8946E" w:rsidR="00A671B2" w:rsidRPr="00C35F18" w:rsidRDefault="00A671B2" w:rsidP="00A671B2">
      <w:pPr>
        <w:pStyle w:val="Sinespaciado"/>
        <w:spacing w:line="360" w:lineRule="auto"/>
        <w:jc w:val="both"/>
        <w:rPr>
          <w:rFonts w:ascii="Palatino Linotype" w:hAnsi="Palatino Linotype"/>
          <w:sz w:val="24"/>
          <w:szCs w:val="24"/>
        </w:rPr>
      </w:pPr>
      <w:r w:rsidRPr="00C35F18">
        <w:rPr>
          <w:rFonts w:ascii="Palatino Linotype" w:hAnsi="Palatino Linotype"/>
          <w:b/>
          <w:sz w:val="24"/>
          <w:szCs w:val="24"/>
        </w:rPr>
        <w:t>VISTO</w:t>
      </w:r>
      <w:r w:rsidRPr="00C35F18">
        <w:rPr>
          <w:rFonts w:ascii="Palatino Linotype" w:hAnsi="Palatino Linotype"/>
          <w:sz w:val="24"/>
          <w:szCs w:val="24"/>
        </w:rPr>
        <w:t xml:space="preserve"> el expediente electrónico formado con motivo del recurso de revisión número </w:t>
      </w:r>
      <w:r w:rsidRPr="00035085">
        <w:rPr>
          <w:rFonts w:ascii="Palatino Linotype" w:hAnsi="Palatino Linotype"/>
          <w:b/>
          <w:bCs/>
          <w:sz w:val="24"/>
          <w:szCs w:val="24"/>
          <w:lang w:eastAsia="es-MX"/>
        </w:rPr>
        <w:t>0</w:t>
      </w:r>
      <w:r>
        <w:rPr>
          <w:rFonts w:ascii="Palatino Linotype" w:hAnsi="Palatino Linotype"/>
          <w:b/>
          <w:bCs/>
          <w:sz w:val="24"/>
          <w:szCs w:val="24"/>
          <w:lang w:eastAsia="es-MX"/>
        </w:rPr>
        <w:t>0920</w:t>
      </w:r>
      <w:r w:rsidRPr="00035085">
        <w:rPr>
          <w:rFonts w:ascii="Palatino Linotype" w:hAnsi="Palatino Linotype"/>
          <w:b/>
          <w:bCs/>
          <w:sz w:val="24"/>
          <w:szCs w:val="24"/>
          <w:lang w:eastAsia="es-MX"/>
        </w:rPr>
        <w:t>/INFOEM/IP/RR/20</w:t>
      </w:r>
      <w:r>
        <w:rPr>
          <w:rFonts w:ascii="Palatino Linotype" w:hAnsi="Palatino Linotype"/>
          <w:b/>
          <w:bCs/>
          <w:sz w:val="24"/>
          <w:szCs w:val="24"/>
          <w:lang w:eastAsia="es-MX"/>
        </w:rPr>
        <w:t>20</w:t>
      </w:r>
      <w:r>
        <w:rPr>
          <w:rFonts w:ascii="Palatino Linotype" w:hAnsi="Palatino Linotype"/>
          <w:sz w:val="24"/>
          <w:szCs w:val="24"/>
        </w:rPr>
        <w:t xml:space="preserve">, interpuesto por </w:t>
      </w:r>
      <w:r>
        <w:rPr>
          <w:rFonts w:ascii="Palatino Linotype" w:hAnsi="Palatino Linotype"/>
          <w:sz w:val="24"/>
          <w:szCs w:val="24"/>
        </w:rPr>
        <w:t xml:space="preserve">XXXXX </w:t>
      </w:r>
      <w:proofErr w:type="spellStart"/>
      <w:r>
        <w:rPr>
          <w:rFonts w:ascii="Palatino Linotype" w:hAnsi="Palatino Linotype"/>
          <w:sz w:val="24"/>
          <w:szCs w:val="24"/>
        </w:rPr>
        <w:t>XXXXX</w:t>
      </w:r>
      <w:proofErr w:type="spellEnd"/>
      <w:r>
        <w:rPr>
          <w:rFonts w:ascii="Palatino Linotype" w:hAnsi="Palatino Linotype"/>
          <w:sz w:val="24"/>
          <w:szCs w:val="24"/>
        </w:rPr>
        <w:t xml:space="preserve"> </w:t>
      </w:r>
      <w:proofErr w:type="spellStart"/>
      <w:r>
        <w:rPr>
          <w:rFonts w:ascii="Palatino Linotype" w:hAnsi="Palatino Linotype"/>
          <w:sz w:val="24"/>
          <w:szCs w:val="24"/>
        </w:rPr>
        <w:t>XXXXX</w:t>
      </w:r>
      <w:proofErr w:type="spellEnd"/>
      <w:r w:rsidRPr="00C35F18">
        <w:rPr>
          <w:rFonts w:ascii="Palatino Linotype" w:hAnsi="Palatino Linotype"/>
          <w:sz w:val="24"/>
          <w:szCs w:val="24"/>
        </w:rPr>
        <w:t xml:space="preserve"> en lo sucesivo </w:t>
      </w:r>
      <w:r>
        <w:rPr>
          <w:rFonts w:ascii="Palatino Linotype" w:hAnsi="Palatino Linotype"/>
          <w:b/>
          <w:sz w:val="24"/>
          <w:szCs w:val="24"/>
        </w:rPr>
        <w:t xml:space="preserve">el </w:t>
      </w:r>
      <w:r w:rsidRPr="00C35F18">
        <w:rPr>
          <w:rFonts w:ascii="Palatino Linotype" w:hAnsi="Palatino Linotype"/>
          <w:b/>
          <w:sz w:val="24"/>
          <w:szCs w:val="24"/>
        </w:rPr>
        <w:t>Recurrente</w:t>
      </w:r>
      <w:r w:rsidRPr="00C35F18">
        <w:rPr>
          <w:rFonts w:ascii="Palatino Linotype" w:hAnsi="Palatino Linotype"/>
          <w:sz w:val="24"/>
          <w:szCs w:val="24"/>
        </w:rPr>
        <w:t xml:space="preserve">, en contra de la </w:t>
      </w:r>
      <w:r w:rsidRPr="00216B8D">
        <w:rPr>
          <w:rFonts w:ascii="Palatino Linotype" w:hAnsi="Palatino Linotype"/>
          <w:sz w:val="24"/>
          <w:szCs w:val="24"/>
        </w:rPr>
        <w:t>respuesta de</w:t>
      </w:r>
      <w:r>
        <w:rPr>
          <w:rFonts w:ascii="Palatino Linotype" w:hAnsi="Palatino Linotype"/>
          <w:sz w:val="24"/>
          <w:szCs w:val="24"/>
        </w:rPr>
        <w:t>l</w:t>
      </w:r>
      <w:r w:rsidRPr="00216B8D">
        <w:rPr>
          <w:rFonts w:ascii="Palatino Linotype" w:hAnsi="Palatino Linotype"/>
          <w:sz w:val="24"/>
          <w:szCs w:val="24"/>
        </w:rPr>
        <w:t xml:space="preserve"> </w:t>
      </w:r>
      <w:r>
        <w:rPr>
          <w:rFonts w:ascii="Palatino Linotype" w:hAnsi="Palatino Linotype" w:cs="Arial"/>
          <w:b/>
          <w:sz w:val="24"/>
          <w:szCs w:val="24"/>
        </w:rPr>
        <w:t>Ayuntamiento de Ozumba</w:t>
      </w:r>
      <w:r w:rsidRPr="00216B8D">
        <w:rPr>
          <w:rFonts w:ascii="Palatino Linotype" w:hAnsi="Palatino Linotype"/>
          <w:sz w:val="24"/>
          <w:szCs w:val="24"/>
        </w:rPr>
        <w:t>, en lo subsecuente</w:t>
      </w:r>
      <w:r w:rsidRPr="00C35F18">
        <w:rPr>
          <w:rFonts w:ascii="Palatino Linotype" w:hAnsi="Palatino Linotype"/>
          <w:b/>
          <w:sz w:val="24"/>
          <w:szCs w:val="24"/>
        </w:rPr>
        <w:t xml:space="preserve"> el Sujeto Obligado, </w:t>
      </w:r>
      <w:r w:rsidRPr="00C35F18">
        <w:rPr>
          <w:rFonts w:ascii="Palatino Linotype" w:hAnsi="Palatino Linotype"/>
          <w:sz w:val="24"/>
          <w:szCs w:val="24"/>
        </w:rPr>
        <w:t>se procede a dictar la presente resolución.</w:t>
      </w:r>
    </w:p>
    <w:p w14:paraId="42F04589" w14:textId="77777777" w:rsidR="00A671B2" w:rsidRPr="00C35F18" w:rsidRDefault="00A671B2" w:rsidP="00A671B2">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 </w:t>
      </w:r>
    </w:p>
    <w:p w14:paraId="16A86A72" w14:textId="77777777" w:rsidR="00A671B2" w:rsidRPr="00DD5971" w:rsidRDefault="00A671B2" w:rsidP="00A671B2">
      <w:pPr>
        <w:pStyle w:val="Sinespaciado"/>
        <w:spacing w:line="360" w:lineRule="auto"/>
        <w:jc w:val="center"/>
        <w:rPr>
          <w:rFonts w:ascii="Palatino Linotype" w:hAnsi="Palatino Linotype"/>
          <w:b/>
          <w:sz w:val="28"/>
          <w:szCs w:val="28"/>
        </w:rPr>
      </w:pPr>
      <w:r w:rsidRPr="00DD5971">
        <w:rPr>
          <w:rFonts w:ascii="Palatino Linotype" w:hAnsi="Palatino Linotype"/>
          <w:b/>
          <w:sz w:val="28"/>
          <w:szCs w:val="28"/>
        </w:rPr>
        <w:t>A N T E C E D E N T E S   D E L   A S U N T O</w:t>
      </w:r>
    </w:p>
    <w:p w14:paraId="56084A70" w14:textId="77777777" w:rsidR="00A671B2" w:rsidRDefault="00A671B2" w:rsidP="00A671B2">
      <w:pPr>
        <w:pStyle w:val="Sinespaciado"/>
        <w:spacing w:line="360" w:lineRule="auto"/>
        <w:jc w:val="both"/>
        <w:rPr>
          <w:rFonts w:ascii="Palatino Linotype" w:hAnsi="Palatino Linotype"/>
          <w:b/>
          <w:sz w:val="24"/>
          <w:szCs w:val="24"/>
        </w:rPr>
      </w:pPr>
    </w:p>
    <w:p w14:paraId="171C9F47" w14:textId="77777777" w:rsidR="00A671B2" w:rsidRPr="00DD5971" w:rsidRDefault="00A671B2" w:rsidP="00A671B2">
      <w:pPr>
        <w:pStyle w:val="Sinespaciado"/>
        <w:spacing w:line="360" w:lineRule="auto"/>
        <w:jc w:val="both"/>
        <w:rPr>
          <w:rFonts w:ascii="Palatino Linotype" w:hAnsi="Palatino Linotype"/>
          <w:sz w:val="26"/>
          <w:szCs w:val="26"/>
        </w:rPr>
      </w:pPr>
      <w:r w:rsidRPr="00DD5971">
        <w:rPr>
          <w:rFonts w:ascii="Palatino Linotype" w:hAnsi="Palatino Linotype"/>
          <w:b/>
          <w:sz w:val="26"/>
          <w:szCs w:val="26"/>
        </w:rPr>
        <w:t>PRIMERO.</w:t>
      </w:r>
      <w:r w:rsidRPr="00DD5971">
        <w:rPr>
          <w:rFonts w:ascii="Palatino Linotype" w:hAnsi="Palatino Linotype"/>
          <w:sz w:val="26"/>
          <w:szCs w:val="26"/>
        </w:rPr>
        <w:t xml:space="preserve"> </w:t>
      </w:r>
      <w:r w:rsidRPr="00DD5971">
        <w:rPr>
          <w:rFonts w:ascii="Palatino Linotype" w:hAnsi="Palatino Linotype"/>
          <w:b/>
          <w:sz w:val="26"/>
          <w:szCs w:val="26"/>
        </w:rPr>
        <w:t>De la Solicitud de Información.</w:t>
      </w:r>
    </w:p>
    <w:p w14:paraId="4017328C" w14:textId="77777777" w:rsidR="00A671B2" w:rsidRDefault="00A671B2" w:rsidP="00A671B2">
      <w:pPr>
        <w:pStyle w:val="Sinespaciado"/>
        <w:spacing w:line="360" w:lineRule="auto"/>
        <w:jc w:val="both"/>
        <w:rPr>
          <w:rFonts w:ascii="Palatino Linotype" w:hAnsi="Palatino Linotype"/>
          <w:sz w:val="24"/>
          <w:szCs w:val="24"/>
        </w:rPr>
      </w:pPr>
      <w:r w:rsidRPr="00C35F18">
        <w:rPr>
          <w:rFonts w:ascii="Palatino Linotype" w:hAnsi="Palatino Linotype"/>
          <w:sz w:val="24"/>
          <w:szCs w:val="24"/>
        </w:rPr>
        <w:t>Con</w:t>
      </w:r>
      <w:r>
        <w:rPr>
          <w:rFonts w:ascii="Palatino Linotype" w:hAnsi="Palatino Linotype"/>
          <w:sz w:val="24"/>
          <w:szCs w:val="24"/>
        </w:rPr>
        <w:t xml:space="preserve"> fecha treinta y uno de enero de dos mil veinte, el</w:t>
      </w:r>
      <w:r w:rsidRPr="00C35F18">
        <w:rPr>
          <w:rFonts w:ascii="Palatino Linotype" w:hAnsi="Palatino Linotype"/>
          <w:sz w:val="24"/>
          <w:szCs w:val="24"/>
        </w:rPr>
        <w:t xml:space="preserve"> Recurrente, presentó a través del Sistema de Acceso a la Información Mexiquense (</w:t>
      </w:r>
      <w:r w:rsidRPr="00C35F18">
        <w:rPr>
          <w:rFonts w:ascii="Palatino Linotype" w:hAnsi="Palatino Linotype"/>
          <w:b/>
          <w:sz w:val="24"/>
          <w:szCs w:val="24"/>
        </w:rPr>
        <w:t>SAIMEX)</w:t>
      </w:r>
      <w:r w:rsidRPr="00C35F18">
        <w:rPr>
          <w:rFonts w:ascii="Palatino Linotype" w:hAnsi="Palatino Linotype"/>
          <w:sz w:val="24"/>
          <w:szCs w:val="24"/>
        </w:rPr>
        <w:t xml:space="preserve"> ante el Sujeto Obligado, solicitud de acceso a la información pública, registrada bajo el número de expediente</w:t>
      </w:r>
      <w:r w:rsidRPr="003E737B">
        <w:rPr>
          <w:rFonts w:ascii="Palatino Linotype" w:hAnsi="Palatino Linotype"/>
          <w:b/>
          <w:sz w:val="24"/>
          <w:szCs w:val="24"/>
        </w:rPr>
        <w:t xml:space="preserve"> </w:t>
      </w:r>
      <w:r w:rsidRPr="00422054">
        <w:rPr>
          <w:rFonts w:ascii="Palatino Linotype" w:hAnsi="Palatino Linotype"/>
          <w:b/>
          <w:sz w:val="24"/>
          <w:szCs w:val="24"/>
        </w:rPr>
        <w:t>0</w:t>
      </w:r>
      <w:r>
        <w:rPr>
          <w:rFonts w:ascii="Palatino Linotype" w:hAnsi="Palatino Linotype"/>
          <w:b/>
          <w:sz w:val="24"/>
          <w:szCs w:val="24"/>
        </w:rPr>
        <w:t>0033</w:t>
      </w:r>
      <w:r w:rsidRPr="00422054">
        <w:rPr>
          <w:rFonts w:ascii="Palatino Linotype" w:hAnsi="Palatino Linotype"/>
          <w:b/>
          <w:sz w:val="24"/>
          <w:szCs w:val="24"/>
        </w:rPr>
        <w:t>/</w:t>
      </w:r>
      <w:r>
        <w:rPr>
          <w:rFonts w:ascii="Palatino Linotype" w:hAnsi="Palatino Linotype"/>
          <w:b/>
          <w:sz w:val="24"/>
          <w:szCs w:val="24"/>
        </w:rPr>
        <w:t>OZUMBA/IP/2020</w:t>
      </w:r>
      <w:r w:rsidRPr="00C35F18">
        <w:rPr>
          <w:rFonts w:ascii="Palatino Linotype" w:hAnsi="Palatino Linotype"/>
          <w:b/>
          <w:sz w:val="24"/>
          <w:szCs w:val="24"/>
          <w:lang w:eastAsia="es-MX"/>
        </w:rPr>
        <w:t xml:space="preserve">, </w:t>
      </w:r>
      <w:r w:rsidRPr="00C35F18">
        <w:rPr>
          <w:rFonts w:ascii="Palatino Linotype" w:hAnsi="Palatino Linotype"/>
          <w:sz w:val="24"/>
          <w:szCs w:val="24"/>
        </w:rPr>
        <w:t>mediante la cual solicitó información en el tenor siguiente:</w:t>
      </w:r>
    </w:p>
    <w:p w14:paraId="54FAF0D6" w14:textId="77777777" w:rsidR="00A671B2" w:rsidRPr="003E737B" w:rsidRDefault="00A671B2" w:rsidP="00A671B2">
      <w:pPr>
        <w:pStyle w:val="Sinespaciado"/>
        <w:spacing w:line="360" w:lineRule="auto"/>
        <w:jc w:val="both"/>
        <w:rPr>
          <w:rFonts w:ascii="Palatino Linotype" w:hAnsi="Palatino Linotype"/>
          <w:sz w:val="16"/>
          <w:szCs w:val="24"/>
        </w:rPr>
      </w:pPr>
    </w:p>
    <w:p w14:paraId="39F622A0" w14:textId="77777777" w:rsidR="00A671B2" w:rsidRPr="00B31118" w:rsidRDefault="00A671B2" w:rsidP="00A671B2">
      <w:pPr>
        <w:jc w:val="both"/>
        <w:rPr>
          <w:rFonts w:ascii="Palatino Linotype" w:eastAsia="Times New Roman" w:hAnsi="Palatino Linotype" w:cs="Times New Roman"/>
          <w:i/>
          <w:szCs w:val="24"/>
          <w:lang w:val="es-ES_tradnl" w:eastAsia="es-ES"/>
        </w:rPr>
      </w:pPr>
      <w:r w:rsidRPr="00B31118">
        <w:rPr>
          <w:rFonts w:ascii="Palatino Linotype" w:eastAsia="Times New Roman" w:hAnsi="Palatino Linotype" w:cs="Times New Roman"/>
          <w:i/>
          <w:szCs w:val="24"/>
          <w:lang w:val="es-ES_tradnl" w:eastAsia="es-ES"/>
        </w:rPr>
        <w:t>“</w:t>
      </w:r>
      <w:r w:rsidRPr="004B33D9">
        <w:rPr>
          <w:rFonts w:ascii="Palatino Linotype" w:eastAsia="Times New Roman" w:hAnsi="Palatino Linotype" w:cs="Times New Roman"/>
          <w:i/>
          <w:szCs w:val="24"/>
          <w:lang w:val="es-ES_tradnl" w:eastAsia="es-ES"/>
        </w:rPr>
        <w:t xml:space="preserve">Solicito conocer con cuántos museos cuenta el municipio y cuánto presupuesto </w:t>
      </w:r>
      <w:proofErr w:type="gramStart"/>
      <w:r w:rsidRPr="004B33D9">
        <w:rPr>
          <w:rFonts w:ascii="Palatino Linotype" w:eastAsia="Times New Roman" w:hAnsi="Palatino Linotype" w:cs="Times New Roman"/>
          <w:i/>
          <w:szCs w:val="24"/>
          <w:lang w:val="es-ES_tradnl" w:eastAsia="es-ES"/>
        </w:rPr>
        <w:t>le</w:t>
      </w:r>
      <w:proofErr w:type="gramEnd"/>
      <w:r w:rsidRPr="004B33D9">
        <w:rPr>
          <w:rFonts w:ascii="Palatino Linotype" w:eastAsia="Times New Roman" w:hAnsi="Palatino Linotype" w:cs="Times New Roman"/>
          <w:i/>
          <w:szCs w:val="24"/>
          <w:lang w:val="es-ES_tradnl" w:eastAsia="es-ES"/>
        </w:rPr>
        <w:t xml:space="preserve"> designa el ayuntamiento a los museos.</w:t>
      </w:r>
      <w:r w:rsidRPr="00B31118">
        <w:rPr>
          <w:rFonts w:ascii="Palatino Linotype" w:eastAsia="Times New Roman" w:hAnsi="Palatino Linotype" w:cs="Times New Roman"/>
          <w:i/>
          <w:szCs w:val="24"/>
          <w:lang w:val="es-ES_tradnl" w:eastAsia="es-ES"/>
        </w:rPr>
        <w:t>” [Sic]</w:t>
      </w:r>
    </w:p>
    <w:p w14:paraId="329B28A5" w14:textId="77777777" w:rsidR="00A671B2" w:rsidRPr="003E737B" w:rsidRDefault="00A671B2" w:rsidP="00A671B2">
      <w:pPr>
        <w:pStyle w:val="Sinespaciado"/>
        <w:ind w:left="567" w:right="567"/>
        <w:jc w:val="both"/>
        <w:rPr>
          <w:rFonts w:ascii="Palatino Linotype" w:eastAsia="Times New Roman" w:hAnsi="Palatino Linotype" w:cs="Times New Roman"/>
          <w:i/>
          <w:sz w:val="24"/>
          <w:szCs w:val="24"/>
          <w:lang w:val="es-ES_tradnl" w:eastAsia="es-ES"/>
        </w:rPr>
      </w:pPr>
    </w:p>
    <w:p w14:paraId="05731797" w14:textId="77777777" w:rsidR="00A671B2" w:rsidRDefault="00A671B2" w:rsidP="00A671B2">
      <w:pPr>
        <w:pStyle w:val="Sinespaciado"/>
        <w:spacing w:line="360" w:lineRule="auto"/>
        <w:jc w:val="both"/>
        <w:rPr>
          <w:rFonts w:ascii="Palatino Linotype" w:eastAsia="Times New Roman" w:hAnsi="Palatino Linotype" w:cs="Times New Roman"/>
          <w:sz w:val="24"/>
          <w:szCs w:val="24"/>
          <w:lang w:val="es-ES_tradnl" w:eastAsia="es-ES"/>
        </w:rPr>
      </w:pPr>
    </w:p>
    <w:p w14:paraId="2B5CA092" w14:textId="77777777" w:rsidR="00A671B2" w:rsidRPr="00452ABA" w:rsidRDefault="00A671B2" w:rsidP="00A671B2">
      <w:pPr>
        <w:pStyle w:val="Sinespaciado"/>
        <w:spacing w:line="360" w:lineRule="auto"/>
        <w:jc w:val="both"/>
        <w:rPr>
          <w:rFonts w:ascii="Palatino Linotype" w:eastAsia="Times New Roman" w:hAnsi="Palatino Linotype" w:cs="Times New Roman"/>
          <w:sz w:val="24"/>
          <w:szCs w:val="24"/>
          <w:lang w:val="es-ES_tradnl" w:eastAsia="es-ES"/>
        </w:rPr>
      </w:pPr>
      <w:r w:rsidRPr="00C35F18">
        <w:rPr>
          <w:rFonts w:ascii="Palatino Linotype" w:eastAsia="Times New Roman" w:hAnsi="Palatino Linotype" w:cs="Times New Roman"/>
          <w:sz w:val="24"/>
          <w:szCs w:val="24"/>
          <w:lang w:val="es-ES_tradnl" w:eastAsia="es-ES"/>
        </w:rPr>
        <w:t>Modalidad de entrega:</w:t>
      </w:r>
      <w:r>
        <w:rPr>
          <w:rFonts w:ascii="Palatino Linotype" w:eastAsia="Times New Roman" w:hAnsi="Palatino Linotype" w:cs="Times New Roman"/>
          <w:b/>
          <w:sz w:val="24"/>
          <w:szCs w:val="24"/>
          <w:lang w:val="es-ES_tradnl" w:eastAsia="es-ES"/>
        </w:rPr>
        <w:t xml:space="preserve"> </w:t>
      </w:r>
      <w:r w:rsidRPr="00452ABA">
        <w:rPr>
          <w:rFonts w:ascii="Palatino Linotype" w:eastAsia="Times New Roman" w:hAnsi="Palatino Linotype" w:cs="Times New Roman"/>
          <w:b/>
          <w:sz w:val="24"/>
          <w:szCs w:val="24"/>
          <w:lang w:val="es-ES_tradnl" w:eastAsia="es-ES"/>
        </w:rPr>
        <w:t>A través del SAIMEX</w:t>
      </w:r>
    </w:p>
    <w:p w14:paraId="1B88DB08" w14:textId="77777777" w:rsidR="00A671B2" w:rsidRDefault="00A671B2" w:rsidP="00A671B2">
      <w:pPr>
        <w:pStyle w:val="Sinespaciado"/>
        <w:spacing w:line="360" w:lineRule="auto"/>
        <w:jc w:val="both"/>
        <w:rPr>
          <w:rFonts w:ascii="Palatino Linotype" w:hAnsi="Palatino Linotype"/>
          <w:b/>
          <w:sz w:val="26"/>
          <w:szCs w:val="26"/>
        </w:rPr>
      </w:pPr>
    </w:p>
    <w:p w14:paraId="6C477B26" w14:textId="77777777" w:rsidR="00A671B2" w:rsidRDefault="00A671B2" w:rsidP="00A671B2">
      <w:pPr>
        <w:pStyle w:val="Sinespaciado"/>
        <w:spacing w:line="360" w:lineRule="auto"/>
        <w:jc w:val="both"/>
        <w:rPr>
          <w:rFonts w:ascii="Palatino Linotype" w:hAnsi="Palatino Linotype"/>
          <w:b/>
          <w:sz w:val="26"/>
          <w:szCs w:val="26"/>
        </w:rPr>
      </w:pPr>
    </w:p>
    <w:p w14:paraId="0D4C5852" w14:textId="77777777" w:rsidR="00A671B2" w:rsidRPr="00DD5971" w:rsidRDefault="00A671B2" w:rsidP="00A671B2">
      <w:pPr>
        <w:pStyle w:val="Sinespaciado"/>
        <w:spacing w:line="360" w:lineRule="auto"/>
        <w:jc w:val="both"/>
        <w:rPr>
          <w:rFonts w:ascii="Palatino Linotype" w:hAnsi="Palatino Linotype"/>
          <w:b/>
          <w:sz w:val="26"/>
          <w:szCs w:val="26"/>
        </w:rPr>
      </w:pPr>
      <w:r w:rsidRPr="00DD5971">
        <w:rPr>
          <w:rFonts w:ascii="Palatino Linotype" w:hAnsi="Palatino Linotype"/>
          <w:b/>
          <w:sz w:val="26"/>
          <w:szCs w:val="26"/>
        </w:rPr>
        <w:lastRenderedPageBreak/>
        <w:t>SEGUNDO. De la respuesta del Sujeto Obligado.</w:t>
      </w:r>
    </w:p>
    <w:p w14:paraId="44E4EA7A" w14:textId="77777777" w:rsidR="00A671B2" w:rsidRDefault="00A671B2" w:rsidP="00A671B2">
      <w:pPr>
        <w:pStyle w:val="Sinespaciado"/>
        <w:spacing w:line="360" w:lineRule="auto"/>
        <w:jc w:val="both"/>
        <w:rPr>
          <w:rFonts w:ascii="Palatino Linotype" w:hAnsi="Palatino Linotype"/>
          <w:sz w:val="24"/>
        </w:rPr>
      </w:pPr>
      <w:r w:rsidRPr="00C35F18">
        <w:rPr>
          <w:rFonts w:ascii="Palatino Linotype" w:hAnsi="Palatino Linotype"/>
          <w:sz w:val="24"/>
        </w:rPr>
        <w:t>En el expedient</w:t>
      </w:r>
      <w:r>
        <w:rPr>
          <w:rFonts w:ascii="Palatino Linotype" w:hAnsi="Palatino Linotype"/>
          <w:sz w:val="24"/>
        </w:rPr>
        <w:t>e electrónico SAIMEX, se observa</w:t>
      </w:r>
      <w:r w:rsidRPr="00C35F18">
        <w:rPr>
          <w:rFonts w:ascii="Palatino Linotype" w:hAnsi="Palatino Linotype"/>
          <w:sz w:val="24"/>
        </w:rPr>
        <w:t xml:space="preserve"> que el Sujeto Obligado dio respuesta a la so</w:t>
      </w:r>
      <w:r>
        <w:rPr>
          <w:rFonts w:ascii="Palatino Linotype" w:hAnsi="Palatino Linotype"/>
          <w:sz w:val="24"/>
        </w:rPr>
        <w:t>licitud de información en fecha seis de febrero de dos mil veinte</w:t>
      </w:r>
      <w:r w:rsidRPr="00C35F18">
        <w:rPr>
          <w:rFonts w:ascii="Palatino Linotype" w:hAnsi="Palatino Linotype"/>
          <w:sz w:val="24"/>
        </w:rPr>
        <w:t xml:space="preserve">, </w:t>
      </w:r>
      <w:r>
        <w:rPr>
          <w:rFonts w:ascii="Palatino Linotype" w:hAnsi="Palatino Linotype"/>
          <w:sz w:val="24"/>
        </w:rPr>
        <w:t>manifestando lo siguiente:</w:t>
      </w:r>
    </w:p>
    <w:p w14:paraId="1D041600" w14:textId="77777777" w:rsidR="00A671B2" w:rsidRPr="0062140D" w:rsidRDefault="00A671B2" w:rsidP="00A671B2">
      <w:pPr>
        <w:pStyle w:val="Sinespaciado"/>
        <w:spacing w:line="360" w:lineRule="auto"/>
        <w:jc w:val="both"/>
        <w:rPr>
          <w:rFonts w:ascii="Palatino Linotype" w:hAnsi="Palatino Linotype"/>
          <w:sz w:val="24"/>
          <w:szCs w:val="24"/>
        </w:rPr>
      </w:pPr>
    </w:p>
    <w:tbl>
      <w:tblPr>
        <w:tblW w:w="9366" w:type="dxa"/>
        <w:jc w:val="center"/>
        <w:tblCellSpacing w:w="0" w:type="dxa"/>
        <w:tblCellMar>
          <w:left w:w="0" w:type="dxa"/>
          <w:right w:w="0" w:type="dxa"/>
        </w:tblCellMar>
        <w:tblLook w:val="04A0" w:firstRow="1" w:lastRow="0" w:firstColumn="1" w:lastColumn="0" w:noHBand="0" w:noVBand="1"/>
      </w:tblPr>
      <w:tblGrid>
        <w:gridCol w:w="9366"/>
      </w:tblGrid>
      <w:tr w:rsidR="00A671B2" w:rsidRPr="003E737B" w14:paraId="0A6208BC" w14:textId="77777777" w:rsidTr="00871843">
        <w:trPr>
          <w:trHeight w:val="300"/>
          <w:tblCellSpacing w:w="0" w:type="dxa"/>
          <w:jc w:val="center"/>
        </w:trPr>
        <w:tc>
          <w:tcPr>
            <w:tcW w:w="9366" w:type="dxa"/>
            <w:hideMark/>
          </w:tcPr>
          <w:p w14:paraId="40CCC302" w14:textId="77777777" w:rsidR="00A671B2" w:rsidRPr="00ED56A0" w:rsidRDefault="00A671B2" w:rsidP="00871843">
            <w:pPr>
              <w:ind w:left="426" w:right="577"/>
              <w:jc w:val="right"/>
              <w:rPr>
                <w:rFonts w:ascii="Palatino Linotype" w:hAnsi="Palatino Linotype"/>
                <w:i/>
              </w:rPr>
            </w:pPr>
            <w:r w:rsidRPr="00ED56A0">
              <w:rPr>
                <w:rFonts w:ascii="Palatino Linotype" w:hAnsi="Palatino Linotype"/>
                <w:i/>
              </w:rPr>
              <w:t xml:space="preserve">Ozumba, México a 06 de </w:t>
            </w:r>
            <w:proofErr w:type="gramStart"/>
            <w:r w:rsidRPr="00ED56A0">
              <w:rPr>
                <w:rFonts w:ascii="Palatino Linotype" w:hAnsi="Palatino Linotype"/>
                <w:i/>
              </w:rPr>
              <w:t>Febrero</w:t>
            </w:r>
            <w:proofErr w:type="gramEnd"/>
            <w:r w:rsidRPr="00ED56A0">
              <w:rPr>
                <w:rFonts w:ascii="Palatino Linotype" w:hAnsi="Palatino Linotype"/>
                <w:i/>
              </w:rPr>
              <w:t xml:space="preserve"> de 2020</w:t>
            </w:r>
          </w:p>
        </w:tc>
      </w:tr>
      <w:tr w:rsidR="00A671B2" w:rsidRPr="003E737B" w14:paraId="0823526F" w14:textId="77777777" w:rsidTr="00871843">
        <w:trPr>
          <w:trHeight w:val="300"/>
          <w:tblCellSpacing w:w="0" w:type="dxa"/>
          <w:jc w:val="center"/>
        </w:trPr>
        <w:tc>
          <w:tcPr>
            <w:tcW w:w="9366" w:type="dxa"/>
            <w:hideMark/>
          </w:tcPr>
          <w:p w14:paraId="6DF5C213" w14:textId="47DC0C14" w:rsidR="00A671B2" w:rsidRPr="00ED56A0" w:rsidRDefault="00A671B2" w:rsidP="00871843">
            <w:pPr>
              <w:ind w:left="426" w:right="577"/>
              <w:jc w:val="right"/>
              <w:rPr>
                <w:rFonts w:ascii="Palatino Linotype" w:hAnsi="Palatino Linotype"/>
                <w:i/>
              </w:rPr>
            </w:pPr>
            <w:r w:rsidRPr="00ED56A0">
              <w:rPr>
                <w:rFonts w:ascii="Palatino Linotype" w:hAnsi="Palatino Linotype"/>
                <w:i/>
              </w:rPr>
              <w:t xml:space="preserve">Nombre del solicitante: </w:t>
            </w:r>
            <w:r>
              <w:rPr>
                <w:rFonts w:ascii="Palatino Linotype" w:hAnsi="Palatino Linotype"/>
                <w:i/>
              </w:rPr>
              <w:t xml:space="preserve">XXXXX </w:t>
            </w:r>
            <w:proofErr w:type="spellStart"/>
            <w:r>
              <w:rPr>
                <w:rFonts w:ascii="Palatino Linotype" w:hAnsi="Palatino Linotype"/>
                <w:i/>
              </w:rPr>
              <w:t>XXXXX</w:t>
            </w:r>
            <w:proofErr w:type="spellEnd"/>
            <w:r>
              <w:rPr>
                <w:rFonts w:ascii="Palatino Linotype" w:hAnsi="Palatino Linotype"/>
                <w:i/>
              </w:rPr>
              <w:t xml:space="preserve"> </w:t>
            </w:r>
            <w:proofErr w:type="spellStart"/>
            <w:r>
              <w:rPr>
                <w:rFonts w:ascii="Palatino Linotype" w:hAnsi="Palatino Linotype"/>
                <w:i/>
              </w:rPr>
              <w:t>XXXXX</w:t>
            </w:r>
            <w:proofErr w:type="spellEnd"/>
          </w:p>
        </w:tc>
      </w:tr>
      <w:tr w:rsidR="00A671B2" w:rsidRPr="003E737B" w14:paraId="759CC2CC" w14:textId="77777777" w:rsidTr="00871843">
        <w:trPr>
          <w:trHeight w:val="447"/>
          <w:tblCellSpacing w:w="0" w:type="dxa"/>
          <w:jc w:val="center"/>
        </w:trPr>
        <w:tc>
          <w:tcPr>
            <w:tcW w:w="9366" w:type="dxa"/>
            <w:hideMark/>
          </w:tcPr>
          <w:p w14:paraId="4E1E25CB" w14:textId="77777777" w:rsidR="00A671B2" w:rsidRPr="00ED56A0" w:rsidRDefault="00A671B2" w:rsidP="00871843">
            <w:pPr>
              <w:ind w:left="426" w:right="577"/>
              <w:jc w:val="right"/>
              <w:rPr>
                <w:rFonts w:ascii="Palatino Linotype" w:hAnsi="Palatino Linotype"/>
                <w:i/>
              </w:rPr>
            </w:pPr>
            <w:r w:rsidRPr="00ED56A0">
              <w:rPr>
                <w:rFonts w:ascii="Palatino Linotype" w:hAnsi="Palatino Linotype"/>
                <w:i/>
              </w:rPr>
              <w:t>Folio de la solicitud: 00033/OZUMBA/IP/2020</w:t>
            </w:r>
          </w:p>
        </w:tc>
      </w:tr>
      <w:tr w:rsidR="00A671B2" w:rsidRPr="003E737B" w14:paraId="3F6C12E7" w14:textId="77777777" w:rsidTr="00871843">
        <w:trPr>
          <w:trHeight w:val="300"/>
          <w:tblCellSpacing w:w="0" w:type="dxa"/>
          <w:jc w:val="center"/>
        </w:trPr>
        <w:tc>
          <w:tcPr>
            <w:tcW w:w="9366" w:type="dxa"/>
            <w:hideMark/>
          </w:tcPr>
          <w:p w14:paraId="19E9F516" w14:textId="77777777" w:rsidR="00A671B2" w:rsidRPr="00ED56A0" w:rsidRDefault="00A671B2" w:rsidP="00871843">
            <w:pPr>
              <w:ind w:left="426" w:right="577"/>
              <w:jc w:val="both"/>
              <w:rPr>
                <w:rFonts w:ascii="Palatino Linotype" w:hAnsi="Palatino Linotype"/>
                <w:i/>
              </w:rPr>
            </w:pPr>
            <w:r w:rsidRPr="00ED56A0">
              <w:rPr>
                <w:rFonts w:ascii="Palatino Linotype" w:hAnsi="Palatino Linotype"/>
                <w:i/>
              </w:rPr>
              <w:t>CON FUNDAMENTO EN LA LEY DE TRANSPARENCIA Y ACCESO A LA INFORMACIÓN PÚBLICA DEL ESTADO DE MÉXICO Y MUNICIPIOS, HAGO ENTREGA EN ARCHIVO ADJUNTO DE INFORMACIÓN PARA ATENDER LO REQUERIDO EN LA SOLICITUD 00033/OZUMBA/IP/2020. SIN OTRO PARTICULAR ME DESPIDO DE USTED.</w:t>
            </w:r>
          </w:p>
        </w:tc>
      </w:tr>
      <w:tr w:rsidR="00A671B2" w:rsidRPr="003E737B" w14:paraId="072B4433" w14:textId="77777777" w:rsidTr="00871843">
        <w:trPr>
          <w:trHeight w:val="300"/>
          <w:tblCellSpacing w:w="0" w:type="dxa"/>
          <w:jc w:val="center"/>
        </w:trPr>
        <w:tc>
          <w:tcPr>
            <w:tcW w:w="9366" w:type="dxa"/>
            <w:hideMark/>
          </w:tcPr>
          <w:p w14:paraId="301DED74" w14:textId="77777777" w:rsidR="00A671B2" w:rsidRPr="00ED56A0" w:rsidRDefault="00A671B2" w:rsidP="00871843">
            <w:pPr>
              <w:ind w:left="426" w:right="577"/>
              <w:jc w:val="both"/>
              <w:rPr>
                <w:rFonts w:ascii="Palatino Linotype" w:hAnsi="Palatino Linotype"/>
                <w:i/>
              </w:rPr>
            </w:pPr>
            <w:r w:rsidRPr="00ED56A0">
              <w:rPr>
                <w:rFonts w:ascii="Palatino Linotype" w:hAnsi="Palatino Linotype"/>
                <w:i/>
              </w:rPr>
              <w:t>ATENTAMENTE</w:t>
            </w:r>
          </w:p>
        </w:tc>
      </w:tr>
      <w:tr w:rsidR="00A671B2" w:rsidRPr="005107CD" w14:paraId="453FED71" w14:textId="77777777" w:rsidTr="00871843">
        <w:trPr>
          <w:trHeight w:val="300"/>
          <w:tblCellSpacing w:w="0" w:type="dxa"/>
          <w:jc w:val="center"/>
        </w:trPr>
        <w:tc>
          <w:tcPr>
            <w:tcW w:w="9366" w:type="dxa"/>
            <w:hideMark/>
          </w:tcPr>
          <w:p w14:paraId="21E40FD4" w14:textId="77777777" w:rsidR="00A671B2" w:rsidRPr="00ED56A0" w:rsidRDefault="00A671B2" w:rsidP="00871843">
            <w:pPr>
              <w:ind w:left="426" w:right="577"/>
              <w:jc w:val="both"/>
              <w:rPr>
                <w:rFonts w:ascii="Palatino Linotype" w:hAnsi="Palatino Linotype"/>
                <w:i/>
              </w:rPr>
            </w:pPr>
            <w:r w:rsidRPr="00ED56A0">
              <w:rPr>
                <w:rFonts w:ascii="Palatino Linotype" w:hAnsi="Palatino Linotype"/>
                <w:i/>
              </w:rPr>
              <w:t>C. JOSÉ LUIS ORTEGA TORRES</w:t>
            </w:r>
          </w:p>
        </w:tc>
      </w:tr>
      <w:tr w:rsidR="00A671B2" w:rsidRPr="005107CD" w14:paraId="420939F6" w14:textId="77777777" w:rsidTr="00871843">
        <w:trPr>
          <w:trHeight w:val="300"/>
          <w:tblCellSpacing w:w="0" w:type="dxa"/>
          <w:jc w:val="center"/>
        </w:trPr>
        <w:tc>
          <w:tcPr>
            <w:tcW w:w="9366" w:type="dxa"/>
            <w:hideMark/>
          </w:tcPr>
          <w:p w14:paraId="4084CF15" w14:textId="77777777" w:rsidR="00A671B2" w:rsidRPr="00ED56A0" w:rsidRDefault="00A671B2" w:rsidP="00871843">
            <w:pPr>
              <w:ind w:left="426" w:right="577"/>
              <w:jc w:val="both"/>
              <w:rPr>
                <w:rFonts w:ascii="Palatino Linotype" w:hAnsi="Palatino Linotype"/>
                <w:i/>
              </w:rPr>
            </w:pPr>
            <w:r w:rsidRPr="00ED56A0">
              <w:rPr>
                <w:rFonts w:ascii="Palatino Linotype" w:hAnsi="Palatino Linotype"/>
                <w:i/>
              </w:rPr>
              <w:t xml:space="preserve">Ozumba, México a 06 de </w:t>
            </w:r>
            <w:proofErr w:type="gramStart"/>
            <w:r w:rsidRPr="00ED56A0">
              <w:rPr>
                <w:rFonts w:ascii="Palatino Linotype" w:hAnsi="Palatino Linotype"/>
                <w:i/>
              </w:rPr>
              <w:t>Febrero</w:t>
            </w:r>
            <w:proofErr w:type="gramEnd"/>
            <w:r w:rsidRPr="00ED56A0">
              <w:rPr>
                <w:rFonts w:ascii="Palatino Linotype" w:hAnsi="Palatino Linotype"/>
                <w:i/>
              </w:rPr>
              <w:t xml:space="preserve"> de 2020</w:t>
            </w:r>
          </w:p>
        </w:tc>
      </w:tr>
      <w:tr w:rsidR="00A671B2" w:rsidRPr="0051619F" w14:paraId="0C59222A" w14:textId="77777777" w:rsidTr="00871843">
        <w:trPr>
          <w:trHeight w:val="300"/>
          <w:tblCellSpacing w:w="0" w:type="dxa"/>
          <w:jc w:val="center"/>
        </w:trPr>
        <w:tc>
          <w:tcPr>
            <w:tcW w:w="9366" w:type="dxa"/>
            <w:hideMark/>
          </w:tcPr>
          <w:p w14:paraId="77016A54" w14:textId="77777777" w:rsidR="00A671B2" w:rsidRPr="00ED56A0" w:rsidRDefault="00A671B2" w:rsidP="00871843">
            <w:pPr>
              <w:ind w:left="426" w:right="577"/>
              <w:jc w:val="both"/>
              <w:rPr>
                <w:rFonts w:ascii="Palatino Linotype" w:hAnsi="Palatino Linotype"/>
                <w:i/>
              </w:rPr>
            </w:pPr>
            <w:r w:rsidRPr="00ED56A0">
              <w:rPr>
                <w:rFonts w:ascii="Palatino Linotype" w:hAnsi="Palatino Linotype"/>
                <w:i/>
              </w:rPr>
              <w:t xml:space="preserve">Nombre del solicitante: JORGE </w:t>
            </w:r>
            <w:proofErr w:type="gramStart"/>
            <w:r w:rsidRPr="00ED56A0">
              <w:rPr>
                <w:rFonts w:ascii="Palatino Linotype" w:hAnsi="Palatino Linotype"/>
                <w:i/>
              </w:rPr>
              <w:t>IBA?EZ</w:t>
            </w:r>
            <w:proofErr w:type="gramEnd"/>
            <w:r w:rsidRPr="00ED56A0">
              <w:rPr>
                <w:rFonts w:ascii="Palatino Linotype" w:hAnsi="Palatino Linotype"/>
                <w:i/>
              </w:rPr>
              <w:t xml:space="preserve"> NO PROPORCIONADO</w:t>
            </w:r>
          </w:p>
        </w:tc>
      </w:tr>
      <w:tr w:rsidR="00A671B2" w:rsidRPr="0051619F" w14:paraId="1EFBCB70" w14:textId="77777777" w:rsidTr="00871843">
        <w:trPr>
          <w:trHeight w:val="300"/>
          <w:tblCellSpacing w:w="0" w:type="dxa"/>
          <w:jc w:val="center"/>
        </w:trPr>
        <w:tc>
          <w:tcPr>
            <w:tcW w:w="9366" w:type="dxa"/>
            <w:hideMark/>
          </w:tcPr>
          <w:p w14:paraId="52804C4B" w14:textId="77777777" w:rsidR="00A671B2" w:rsidRPr="00ED56A0" w:rsidRDefault="00A671B2" w:rsidP="00871843">
            <w:pPr>
              <w:ind w:left="426" w:right="577"/>
              <w:jc w:val="both"/>
              <w:rPr>
                <w:rFonts w:ascii="Palatino Linotype" w:hAnsi="Palatino Linotype"/>
                <w:i/>
              </w:rPr>
            </w:pPr>
            <w:r w:rsidRPr="00ED56A0">
              <w:rPr>
                <w:rFonts w:ascii="Palatino Linotype" w:hAnsi="Palatino Linotype"/>
                <w:i/>
              </w:rPr>
              <w:t>Folio de la solicitud: 00033/OZUMBA/IP/2020</w:t>
            </w:r>
          </w:p>
        </w:tc>
      </w:tr>
      <w:tr w:rsidR="00A671B2" w:rsidRPr="0051619F" w14:paraId="0779D59E" w14:textId="77777777" w:rsidTr="00871843">
        <w:trPr>
          <w:trHeight w:val="300"/>
          <w:tblCellSpacing w:w="0" w:type="dxa"/>
          <w:jc w:val="center"/>
        </w:trPr>
        <w:tc>
          <w:tcPr>
            <w:tcW w:w="9366" w:type="dxa"/>
            <w:hideMark/>
          </w:tcPr>
          <w:p w14:paraId="3CB85AA2" w14:textId="77777777" w:rsidR="00A671B2" w:rsidRPr="00ED56A0" w:rsidRDefault="00A671B2" w:rsidP="00871843">
            <w:pPr>
              <w:ind w:left="426" w:right="577"/>
              <w:jc w:val="both"/>
              <w:rPr>
                <w:rFonts w:ascii="Palatino Linotype" w:hAnsi="Palatino Linotype"/>
                <w:i/>
              </w:rPr>
            </w:pPr>
            <w:r w:rsidRPr="00ED56A0">
              <w:rPr>
                <w:rFonts w:ascii="Palatino Linotype" w:hAnsi="Palatino Linotype"/>
                <w:i/>
              </w:rPr>
              <w:t>CON FUNDAMENTO EN LA LEY DE TRANSPARENCIA Y ACCESO A LA INFORMACIÓN PÚBLICA DEL ESTADO DE MÉXICO Y MUNICIPIOS, HAGO ENTREGA EN ARCHIVO ADJUNTO DE INFORMACIÓN PARA ATENDER LO REQUERIDO EN LA SOLICITUD 00033/OZUMBA/IP/2020. SIN OTRO PARTICULAR ME DESPIDO DE USTED.</w:t>
            </w:r>
          </w:p>
        </w:tc>
      </w:tr>
    </w:tbl>
    <w:p w14:paraId="6804BCED" w14:textId="77777777" w:rsidR="00A671B2" w:rsidRDefault="00A671B2" w:rsidP="00A671B2">
      <w:pPr>
        <w:pStyle w:val="Sinespaciado"/>
        <w:spacing w:line="360" w:lineRule="auto"/>
        <w:jc w:val="both"/>
        <w:rPr>
          <w:rFonts w:ascii="Palatino Linotype" w:hAnsi="Palatino Linotype"/>
          <w:b/>
          <w:sz w:val="26"/>
          <w:szCs w:val="26"/>
        </w:rPr>
      </w:pPr>
    </w:p>
    <w:p w14:paraId="18D0C896" w14:textId="77777777" w:rsidR="00A671B2" w:rsidRPr="00BD428F" w:rsidRDefault="00A671B2" w:rsidP="00A671B2">
      <w:pPr>
        <w:pStyle w:val="Sinespaciado"/>
        <w:spacing w:line="360" w:lineRule="auto"/>
        <w:jc w:val="both"/>
        <w:rPr>
          <w:rFonts w:ascii="Palatino Linotype" w:hAnsi="Palatino Linotype"/>
          <w:sz w:val="24"/>
        </w:rPr>
      </w:pPr>
      <w:r w:rsidRPr="00BD428F">
        <w:rPr>
          <w:rFonts w:ascii="Palatino Linotype" w:hAnsi="Palatino Linotype"/>
          <w:sz w:val="24"/>
        </w:rPr>
        <w:t xml:space="preserve">Adjuntando a su respuesta </w:t>
      </w:r>
      <w:r>
        <w:rPr>
          <w:rFonts w:ascii="Palatino Linotype" w:hAnsi="Palatino Linotype"/>
          <w:sz w:val="24"/>
        </w:rPr>
        <w:t>dos</w:t>
      </w:r>
      <w:r w:rsidRPr="00BD428F">
        <w:rPr>
          <w:rFonts w:ascii="Palatino Linotype" w:hAnsi="Palatino Linotype"/>
          <w:sz w:val="24"/>
        </w:rPr>
        <w:t xml:space="preserve"> archivo</w:t>
      </w:r>
      <w:r>
        <w:rPr>
          <w:rFonts w:ascii="Palatino Linotype" w:hAnsi="Palatino Linotype"/>
          <w:sz w:val="24"/>
        </w:rPr>
        <w:t>s</w:t>
      </w:r>
      <w:r w:rsidRPr="00BD428F">
        <w:rPr>
          <w:rFonts w:ascii="Palatino Linotype" w:hAnsi="Palatino Linotype"/>
          <w:sz w:val="24"/>
        </w:rPr>
        <w:t xml:space="preserve"> electrónico</w:t>
      </w:r>
      <w:r>
        <w:rPr>
          <w:rFonts w:ascii="Palatino Linotype" w:hAnsi="Palatino Linotype"/>
          <w:sz w:val="24"/>
        </w:rPr>
        <w:t>s</w:t>
      </w:r>
      <w:r w:rsidRPr="00BD428F">
        <w:rPr>
          <w:rFonts w:ascii="Palatino Linotype" w:hAnsi="Palatino Linotype"/>
          <w:sz w:val="24"/>
        </w:rPr>
        <w:t xml:space="preserve"> </w:t>
      </w:r>
      <w:r>
        <w:rPr>
          <w:rFonts w:ascii="Palatino Linotype" w:hAnsi="Palatino Linotype"/>
          <w:sz w:val="24"/>
        </w:rPr>
        <w:t>denominados “</w:t>
      </w:r>
      <w:r w:rsidRPr="00ED56A0">
        <w:rPr>
          <w:rFonts w:ascii="Palatino Linotype" w:hAnsi="Palatino Linotype"/>
          <w:sz w:val="24"/>
        </w:rPr>
        <w:t>Cultura - Solicitud 033.pdf</w:t>
      </w:r>
      <w:r>
        <w:rPr>
          <w:rFonts w:ascii="Palatino Linotype" w:hAnsi="Palatino Linotype"/>
          <w:sz w:val="24"/>
        </w:rPr>
        <w:t>”</w:t>
      </w:r>
      <w:r w:rsidRPr="00BD428F">
        <w:rPr>
          <w:rFonts w:ascii="Palatino Linotype" w:hAnsi="Palatino Linotype"/>
          <w:sz w:val="24"/>
        </w:rPr>
        <w:t>, del cual se hará mérito de su estudio más adelante.</w:t>
      </w:r>
    </w:p>
    <w:p w14:paraId="1CABD8F8" w14:textId="77777777" w:rsidR="00A671B2" w:rsidRDefault="00A671B2" w:rsidP="00A671B2">
      <w:pPr>
        <w:pStyle w:val="Sinespaciado"/>
        <w:spacing w:line="360" w:lineRule="auto"/>
        <w:jc w:val="both"/>
      </w:pPr>
    </w:p>
    <w:p w14:paraId="07AF5799" w14:textId="77777777" w:rsidR="00A671B2" w:rsidRPr="00D04234" w:rsidRDefault="00A671B2" w:rsidP="00A671B2">
      <w:pPr>
        <w:pStyle w:val="Sinespaciado"/>
        <w:spacing w:line="360" w:lineRule="auto"/>
        <w:jc w:val="both"/>
        <w:rPr>
          <w:rFonts w:ascii="Palatino Linotype" w:hAnsi="Palatino Linotype"/>
          <w:b/>
          <w:sz w:val="26"/>
          <w:szCs w:val="26"/>
        </w:rPr>
      </w:pPr>
      <w:r w:rsidRPr="00D04234">
        <w:rPr>
          <w:rFonts w:ascii="Palatino Linotype" w:hAnsi="Palatino Linotype"/>
          <w:b/>
          <w:sz w:val="26"/>
          <w:szCs w:val="26"/>
        </w:rPr>
        <w:lastRenderedPageBreak/>
        <w:t>TERCERO. Del recurso de revisión.</w:t>
      </w:r>
    </w:p>
    <w:p w14:paraId="6CC03037" w14:textId="77777777" w:rsidR="00A671B2" w:rsidRPr="00D04234" w:rsidRDefault="00A671B2" w:rsidP="00A671B2">
      <w:pPr>
        <w:pStyle w:val="Sinespaciado"/>
        <w:spacing w:line="360" w:lineRule="auto"/>
        <w:jc w:val="both"/>
        <w:rPr>
          <w:rFonts w:ascii="Palatino Linotype" w:hAnsi="Palatino Linotype"/>
          <w:sz w:val="24"/>
          <w:szCs w:val="24"/>
        </w:rPr>
      </w:pPr>
      <w:r w:rsidRPr="00D04234">
        <w:rPr>
          <w:rFonts w:ascii="Palatino Linotype" w:hAnsi="Palatino Linotype"/>
          <w:sz w:val="24"/>
          <w:szCs w:val="24"/>
        </w:rPr>
        <w:t>Inconforme c</w:t>
      </w:r>
      <w:r>
        <w:rPr>
          <w:rFonts w:ascii="Palatino Linotype" w:hAnsi="Palatino Linotype"/>
          <w:sz w:val="24"/>
          <w:szCs w:val="24"/>
        </w:rPr>
        <w:t>on la respuesta emitida por el Sujeto O</w:t>
      </w:r>
      <w:r w:rsidRPr="00D04234">
        <w:rPr>
          <w:rFonts w:ascii="Palatino Linotype" w:hAnsi="Palatino Linotype"/>
          <w:sz w:val="24"/>
          <w:szCs w:val="24"/>
        </w:rPr>
        <w:t xml:space="preserve">bligado, </w:t>
      </w:r>
      <w:r>
        <w:rPr>
          <w:rFonts w:ascii="Palatino Linotype" w:hAnsi="Palatino Linotype"/>
          <w:sz w:val="24"/>
          <w:szCs w:val="24"/>
        </w:rPr>
        <w:t>la</w:t>
      </w:r>
      <w:r w:rsidRPr="00D04234">
        <w:rPr>
          <w:rFonts w:ascii="Palatino Linotype" w:hAnsi="Palatino Linotype"/>
          <w:sz w:val="24"/>
          <w:szCs w:val="24"/>
        </w:rPr>
        <w:t xml:space="preserve"> </w:t>
      </w:r>
      <w:r>
        <w:rPr>
          <w:rFonts w:ascii="Palatino Linotype" w:hAnsi="Palatino Linotype"/>
          <w:sz w:val="24"/>
          <w:szCs w:val="24"/>
        </w:rPr>
        <w:t xml:space="preserve">parte </w:t>
      </w:r>
      <w:r w:rsidRPr="00D04234">
        <w:rPr>
          <w:rFonts w:ascii="Palatino Linotype" w:hAnsi="Palatino Linotype"/>
          <w:sz w:val="24"/>
          <w:szCs w:val="24"/>
        </w:rPr>
        <w:t xml:space="preserve">Recurrente interpuso el </w:t>
      </w:r>
      <w:r>
        <w:rPr>
          <w:rFonts w:ascii="Palatino Linotype" w:hAnsi="Palatino Linotype"/>
          <w:sz w:val="24"/>
          <w:szCs w:val="24"/>
        </w:rPr>
        <w:t xml:space="preserve">presente </w:t>
      </w:r>
      <w:r w:rsidRPr="00D04234">
        <w:rPr>
          <w:rFonts w:ascii="Palatino Linotype" w:hAnsi="Palatino Linotype"/>
          <w:sz w:val="24"/>
          <w:szCs w:val="24"/>
        </w:rPr>
        <w:t xml:space="preserve">recurso de revisión, en fecha </w:t>
      </w:r>
      <w:r>
        <w:rPr>
          <w:rFonts w:ascii="Palatino Linotype" w:hAnsi="Palatino Linotype"/>
          <w:sz w:val="24"/>
          <w:szCs w:val="24"/>
        </w:rPr>
        <w:t>siete de febrero de dos mil veinte, el cual</w:t>
      </w:r>
      <w:r w:rsidRPr="00D04234">
        <w:rPr>
          <w:rFonts w:ascii="Palatino Linotype" w:hAnsi="Palatino Linotype"/>
          <w:sz w:val="24"/>
          <w:szCs w:val="24"/>
        </w:rPr>
        <w:t xml:space="preserve"> </w:t>
      </w:r>
      <w:r>
        <w:rPr>
          <w:rFonts w:ascii="Palatino Linotype" w:hAnsi="Palatino Linotype"/>
          <w:sz w:val="24"/>
          <w:szCs w:val="24"/>
        </w:rPr>
        <w:t xml:space="preserve">fue registrado en el </w:t>
      </w:r>
      <w:r w:rsidRPr="00D04234">
        <w:rPr>
          <w:rFonts w:ascii="Palatino Linotype" w:hAnsi="Palatino Linotype"/>
          <w:sz w:val="24"/>
          <w:szCs w:val="24"/>
        </w:rPr>
        <w:t xml:space="preserve">sistema electrónico con el expediente número </w:t>
      </w:r>
      <w:r>
        <w:rPr>
          <w:rFonts w:ascii="Palatino Linotype" w:hAnsi="Palatino Linotype"/>
          <w:b/>
          <w:bCs/>
          <w:sz w:val="24"/>
          <w:szCs w:val="24"/>
          <w:lang w:eastAsia="es-MX"/>
        </w:rPr>
        <w:t>00920</w:t>
      </w:r>
      <w:r w:rsidRPr="0062140D">
        <w:rPr>
          <w:rFonts w:ascii="Palatino Linotype" w:hAnsi="Palatino Linotype"/>
          <w:b/>
          <w:bCs/>
          <w:sz w:val="24"/>
          <w:szCs w:val="24"/>
          <w:lang w:eastAsia="es-MX"/>
        </w:rPr>
        <w:t>/INFOEM/IP/RR/20</w:t>
      </w:r>
      <w:r>
        <w:rPr>
          <w:rFonts w:ascii="Palatino Linotype" w:hAnsi="Palatino Linotype"/>
          <w:b/>
          <w:bCs/>
          <w:sz w:val="24"/>
          <w:szCs w:val="24"/>
          <w:lang w:eastAsia="es-MX"/>
        </w:rPr>
        <w:t>20</w:t>
      </w:r>
      <w:r w:rsidRPr="00D04234">
        <w:rPr>
          <w:rFonts w:ascii="Palatino Linotype" w:hAnsi="Palatino Linotype"/>
          <w:sz w:val="24"/>
          <w:szCs w:val="24"/>
        </w:rPr>
        <w:t>, en el cual arguye</w:t>
      </w:r>
      <w:r>
        <w:rPr>
          <w:rFonts w:ascii="Palatino Linotype" w:hAnsi="Palatino Linotype"/>
          <w:sz w:val="24"/>
          <w:szCs w:val="24"/>
        </w:rPr>
        <w:t xml:space="preserve"> l</w:t>
      </w:r>
      <w:r w:rsidRPr="00D04234">
        <w:rPr>
          <w:rFonts w:ascii="Palatino Linotype" w:hAnsi="Palatino Linotype"/>
          <w:sz w:val="24"/>
          <w:szCs w:val="24"/>
        </w:rPr>
        <w:t>as siguientes manifestaciones:</w:t>
      </w:r>
    </w:p>
    <w:p w14:paraId="2406B18E" w14:textId="77777777" w:rsidR="00A671B2" w:rsidRDefault="00A671B2" w:rsidP="00A671B2">
      <w:pPr>
        <w:pStyle w:val="Sinespaciado"/>
      </w:pPr>
    </w:p>
    <w:p w14:paraId="2FD66CED" w14:textId="77777777" w:rsidR="00A671B2" w:rsidRPr="00D04234" w:rsidRDefault="00A671B2" w:rsidP="00A671B2">
      <w:pPr>
        <w:spacing w:before="240"/>
        <w:jc w:val="both"/>
        <w:rPr>
          <w:rFonts w:ascii="Palatino Linotype" w:hAnsi="Palatino Linotype" w:cs="Arial"/>
          <w:b/>
          <w:sz w:val="24"/>
          <w:szCs w:val="24"/>
        </w:rPr>
      </w:pPr>
      <w:r w:rsidRPr="00D04234">
        <w:rPr>
          <w:rFonts w:ascii="Palatino Linotype" w:hAnsi="Palatino Linotype" w:cs="Arial"/>
          <w:b/>
          <w:sz w:val="24"/>
          <w:szCs w:val="24"/>
        </w:rPr>
        <w:t>Acto Impugnado:</w:t>
      </w:r>
    </w:p>
    <w:p w14:paraId="501D9FDB" w14:textId="77777777" w:rsidR="00A671B2" w:rsidRPr="000E3209" w:rsidRDefault="00A671B2" w:rsidP="00A671B2">
      <w:pPr>
        <w:spacing w:line="240" w:lineRule="auto"/>
        <w:ind w:left="851" w:right="850"/>
        <w:jc w:val="both"/>
        <w:rPr>
          <w:rFonts w:ascii="Palatino Linotype" w:hAnsi="Palatino Linotype" w:cs="Arial"/>
          <w:i/>
          <w:sz w:val="24"/>
        </w:rPr>
      </w:pPr>
      <w:r w:rsidRPr="000E3209">
        <w:rPr>
          <w:rFonts w:ascii="Palatino Linotype" w:hAnsi="Palatino Linotype" w:cs="Arial"/>
          <w:i/>
          <w:sz w:val="24"/>
        </w:rPr>
        <w:t>“</w:t>
      </w:r>
      <w:r w:rsidRPr="00ED56A0">
        <w:rPr>
          <w:rFonts w:ascii="Palatino Linotype" w:hAnsi="Palatino Linotype" w:cs="Arial"/>
          <w:i/>
          <w:sz w:val="24"/>
        </w:rPr>
        <w:t>Inconformidad.</w:t>
      </w:r>
      <w:r w:rsidRPr="000E3209">
        <w:rPr>
          <w:rFonts w:ascii="Palatino Linotype" w:hAnsi="Palatino Linotype" w:cs="Arial"/>
          <w:i/>
          <w:sz w:val="24"/>
        </w:rPr>
        <w:t>"(Sic)</w:t>
      </w:r>
    </w:p>
    <w:p w14:paraId="1B8A73A5" w14:textId="77777777" w:rsidR="00A671B2" w:rsidRDefault="00A671B2" w:rsidP="00A671B2">
      <w:pPr>
        <w:spacing w:before="240"/>
        <w:jc w:val="both"/>
        <w:rPr>
          <w:rFonts w:ascii="Palatino Linotype" w:hAnsi="Palatino Linotype" w:cs="Arial"/>
          <w:b/>
          <w:sz w:val="24"/>
          <w:szCs w:val="24"/>
        </w:rPr>
      </w:pPr>
    </w:p>
    <w:p w14:paraId="298347AD" w14:textId="77777777" w:rsidR="00A671B2" w:rsidRPr="00BE6D77" w:rsidRDefault="00A671B2" w:rsidP="00A671B2">
      <w:pPr>
        <w:spacing w:before="240"/>
        <w:jc w:val="both"/>
        <w:rPr>
          <w:rFonts w:ascii="Palatino Linotype" w:hAnsi="Palatino Linotype" w:cs="Arial"/>
          <w:sz w:val="24"/>
          <w:szCs w:val="24"/>
        </w:rPr>
      </w:pPr>
      <w:r w:rsidRPr="00BE6D77">
        <w:rPr>
          <w:rFonts w:ascii="Palatino Linotype" w:hAnsi="Palatino Linotype" w:cs="Arial"/>
          <w:b/>
          <w:sz w:val="24"/>
          <w:szCs w:val="24"/>
        </w:rPr>
        <w:t>Razones o Motivos de Inconformidad</w:t>
      </w:r>
      <w:r w:rsidRPr="00BE6D77">
        <w:rPr>
          <w:rFonts w:ascii="Palatino Linotype" w:hAnsi="Palatino Linotype" w:cs="Arial"/>
          <w:sz w:val="24"/>
          <w:szCs w:val="24"/>
        </w:rPr>
        <w:t xml:space="preserve">: </w:t>
      </w:r>
    </w:p>
    <w:p w14:paraId="2C617D4F" w14:textId="77777777" w:rsidR="00A671B2" w:rsidRDefault="00A671B2" w:rsidP="00A671B2">
      <w:pPr>
        <w:spacing w:line="240" w:lineRule="auto"/>
        <w:ind w:left="851" w:right="850"/>
        <w:jc w:val="both"/>
        <w:rPr>
          <w:rFonts w:ascii="Palatino Linotype" w:hAnsi="Palatino Linotype" w:cs="Arial"/>
          <w:i/>
          <w:sz w:val="24"/>
        </w:rPr>
      </w:pPr>
      <w:r w:rsidRPr="000E3209">
        <w:rPr>
          <w:rFonts w:ascii="Palatino Linotype" w:hAnsi="Palatino Linotype" w:cs="Arial"/>
          <w:i/>
          <w:sz w:val="24"/>
        </w:rPr>
        <w:t>“</w:t>
      </w:r>
      <w:r w:rsidRPr="00ED56A0">
        <w:rPr>
          <w:rFonts w:ascii="Palatino Linotype" w:hAnsi="Palatino Linotype" w:cs="Arial"/>
          <w:i/>
          <w:sz w:val="24"/>
        </w:rPr>
        <w:t>Inconformidad.</w:t>
      </w:r>
      <w:r w:rsidRPr="000E3209">
        <w:rPr>
          <w:rFonts w:ascii="Palatino Linotype" w:hAnsi="Palatino Linotype" w:cs="Arial"/>
          <w:i/>
          <w:sz w:val="24"/>
        </w:rPr>
        <w:t>” (Sic)</w:t>
      </w:r>
    </w:p>
    <w:p w14:paraId="331101C9" w14:textId="77777777" w:rsidR="00A671B2" w:rsidRPr="000E3209" w:rsidRDefault="00A671B2" w:rsidP="00A671B2">
      <w:pPr>
        <w:spacing w:line="240" w:lineRule="auto"/>
        <w:ind w:left="851" w:right="850"/>
        <w:jc w:val="both"/>
        <w:rPr>
          <w:rFonts w:ascii="Palatino Linotype" w:hAnsi="Palatino Linotype" w:cs="Arial"/>
          <w:i/>
          <w:sz w:val="24"/>
        </w:rPr>
      </w:pPr>
    </w:p>
    <w:p w14:paraId="2E7E5DCD" w14:textId="77777777" w:rsidR="00A671B2" w:rsidRPr="004657BE" w:rsidRDefault="00A671B2" w:rsidP="00A671B2">
      <w:pPr>
        <w:pStyle w:val="Sinespaciado"/>
        <w:spacing w:line="360" w:lineRule="auto"/>
        <w:jc w:val="both"/>
        <w:rPr>
          <w:rFonts w:ascii="Palatino Linotype" w:hAnsi="Palatino Linotype"/>
          <w:sz w:val="24"/>
          <w:szCs w:val="24"/>
        </w:rPr>
      </w:pPr>
    </w:p>
    <w:p w14:paraId="40E15CE3" w14:textId="77777777" w:rsidR="00A671B2" w:rsidRPr="004657BE" w:rsidRDefault="00A671B2" w:rsidP="00A671B2">
      <w:pPr>
        <w:pStyle w:val="Sinespaciado"/>
        <w:spacing w:line="360" w:lineRule="auto"/>
        <w:jc w:val="both"/>
        <w:rPr>
          <w:rFonts w:ascii="Palatino Linotype" w:hAnsi="Palatino Linotype"/>
          <w:b/>
          <w:sz w:val="26"/>
          <w:szCs w:val="26"/>
        </w:rPr>
      </w:pPr>
      <w:r w:rsidRPr="004657BE">
        <w:rPr>
          <w:rFonts w:ascii="Palatino Linotype" w:hAnsi="Palatino Linotype"/>
          <w:b/>
          <w:sz w:val="26"/>
          <w:szCs w:val="26"/>
        </w:rPr>
        <w:t>CUARTO. Del turno y admisión del recurso de revisión.</w:t>
      </w:r>
    </w:p>
    <w:p w14:paraId="20B53B05" w14:textId="77777777" w:rsidR="00A671B2" w:rsidRPr="004657BE" w:rsidRDefault="00A671B2" w:rsidP="00A671B2">
      <w:pPr>
        <w:pStyle w:val="Sinespaciado"/>
        <w:spacing w:line="360" w:lineRule="auto"/>
        <w:jc w:val="both"/>
        <w:rPr>
          <w:rFonts w:ascii="Palatino Linotype" w:hAnsi="Palatino Linotype"/>
          <w:sz w:val="24"/>
          <w:szCs w:val="24"/>
        </w:rPr>
      </w:pPr>
      <w:r w:rsidRPr="004657BE">
        <w:rPr>
          <w:rFonts w:ascii="Palatino Linotype" w:hAnsi="Palatino Linotype"/>
          <w:sz w:val="24"/>
          <w:szCs w:val="24"/>
        </w:rPr>
        <w:t xml:space="preserve">Medio de impugnación que le fue turnado a la </w:t>
      </w:r>
      <w:r w:rsidRPr="00A4214D">
        <w:rPr>
          <w:rFonts w:ascii="Palatino Linotype" w:hAnsi="Palatino Linotype"/>
          <w:b/>
          <w:sz w:val="24"/>
          <w:szCs w:val="24"/>
        </w:rPr>
        <w:t>Comisionada Zulema Martínez Sánchez</w:t>
      </w:r>
      <w:r w:rsidRPr="004657BE">
        <w:rPr>
          <w:rFonts w:ascii="Palatino Linotype" w:hAnsi="Palatino Linotype"/>
          <w:sz w:val="24"/>
          <w:szCs w:val="24"/>
        </w:rPr>
        <w:t xml:space="preserve">, por medio del sistema electrónico en términos del numeral 185 fracción I de la Ley de Transparencia y Acceso a la información Pública del Estado de México y Municipios, del cual recayó acuerdo de admisión en fecha </w:t>
      </w:r>
      <w:r>
        <w:rPr>
          <w:rFonts w:ascii="Palatino Linotype" w:hAnsi="Palatino Linotype"/>
          <w:sz w:val="24"/>
          <w:szCs w:val="24"/>
        </w:rPr>
        <w:t xml:space="preserve">trece de febrero de </w:t>
      </w:r>
      <w:r w:rsidRPr="004657BE">
        <w:rPr>
          <w:rFonts w:ascii="Palatino Linotype" w:hAnsi="Palatino Linotype"/>
          <w:sz w:val="24"/>
          <w:szCs w:val="24"/>
        </w:rPr>
        <w:t xml:space="preserve">dos mil </w:t>
      </w:r>
      <w:r>
        <w:rPr>
          <w:rFonts w:ascii="Palatino Linotype" w:hAnsi="Palatino Linotype"/>
          <w:sz w:val="24"/>
          <w:szCs w:val="24"/>
        </w:rPr>
        <w:t>veinte</w:t>
      </w:r>
      <w:r w:rsidRPr="004657BE">
        <w:rPr>
          <w:rFonts w:ascii="Palatino Linotype" w:hAnsi="Palatino Linotype"/>
          <w:sz w:val="24"/>
          <w:szCs w:val="24"/>
        </w:rPr>
        <w:t>, determinándose en él, un plazo de siete días para que las partes manifestaran lo que a su derecho corresponda en términos del numeral ya citado.</w:t>
      </w:r>
    </w:p>
    <w:p w14:paraId="63A5FE63" w14:textId="77777777" w:rsidR="00A671B2" w:rsidRDefault="00A671B2" w:rsidP="00A671B2">
      <w:pPr>
        <w:pStyle w:val="Sinespaciado"/>
        <w:spacing w:line="360" w:lineRule="auto"/>
        <w:jc w:val="both"/>
        <w:rPr>
          <w:rFonts w:ascii="Palatino Linotype" w:hAnsi="Palatino Linotype"/>
          <w:sz w:val="24"/>
          <w:szCs w:val="24"/>
        </w:rPr>
      </w:pPr>
    </w:p>
    <w:p w14:paraId="721D186B" w14:textId="77777777" w:rsidR="00A671B2" w:rsidRDefault="00A671B2" w:rsidP="00A671B2">
      <w:pPr>
        <w:pStyle w:val="Sinespaciado"/>
        <w:spacing w:line="360" w:lineRule="auto"/>
        <w:jc w:val="both"/>
        <w:rPr>
          <w:rFonts w:ascii="Palatino Linotype" w:hAnsi="Palatino Linotype"/>
          <w:sz w:val="24"/>
          <w:szCs w:val="24"/>
        </w:rPr>
      </w:pPr>
    </w:p>
    <w:p w14:paraId="613EB5C2" w14:textId="77777777" w:rsidR="00A671B2" w:rsidRDefault="00A671B2" w:rsidP="00A671B2">
      <w:pPr>
        <w:pStyle w:val="Sinespaciado"/>
        <w:spacing w:line="360" w:lineRule="auto"/>
        <w:jc w:val="both"/>
        <w:rPr>
          <w:rFonts w:ascii="Palatino Linotype" w:hAnsi="Palatino Linotype"/>
          <w:sz w:val="24"/>
          <w:szCs w:val="24"/>
        </w:rPr>
      </w:pPr>
    </w:p>
    <w:p w14:paraId="3DCFBB1A" w14:textId="77777777" w:rsidR="00A671B2" w:rsidRPr="0014447C" w:rsidRDefault="00A671B2" w:rsidP="00A671B2">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lastRenderedPageBreak/>
        <w:t>QUINTO. De la etapa de instrucción.</w:t>
      </w:r>
    </w:p>
    <w:p w14:paraId="6549B64D" w14:textId="77777777" w:rsidR="00A671B2" w:rsidRDefault="00A671B2" w:rsidP="00A671B2">
      <w:pPr>
        <w:tabs>
          <w:tab w:val="left" w:pos="6096"/>
        </w:tabs>
        <w:spacing w:after="0" w:line="360" w:lineRule="auto"/>
        <w:jc w:val="both"/>
        <w:rPr>
          <w:rFonts w:ascii="Palatino Linotype" w:hAnsi="Palatino Linotype"/>
          <w:sz w:val="24"/>
          <w:szCs w:val="24"/>
        </w:rPr>
      </w:pPr>
      <w:r>
        <w:rPr>
          <w:rFonts w:ascii="Palatino Linotype" w:eastAsia="Calibri" w:hAnsi="Palatino Linotype" w:cs="Arial"/>
          <w:sz w:val="24"/>
          <w:szCs w:val="24"/>
        </w:rPr>
        <w:t>Así en la etapa de instrucción, de</w:t>
      </w:r>
      <w:r w:rsidRPr="002D3E41">
        <w:rPr>
          <w:rFonts w:ascii="Palatino Linotype" w:eastAsia="Calibri" w:hAnsi="Palatino Linotype" w:cs="Arial"/>
          <w:sz w:val="24"/>
          <w:szCs w:val="24"/>
        </w:rPr>
        <w:t xml:space="preserve"> las constancias que obran en </w:t>
      </w:r>
      <w:r>
        <w:rPr>
          <w:rFonts w:ascii="Palatino Linotype" w:eastAsia="Calibri" w:hAnsi="Palatino Linotype" w:cs="Arial"/>
          <w:sz w:val="24"/>
          <w:szCs w:val="24"/>
        </w:rPr>
        <w:t>el expediente del</w:t>
      </w:r>
      <w:r w:rsidRPr="002D3E41">
        <w:rPr>
          <w:rFonts w:ascii="Palatino Linotype" w:eastAsia="Calibri" w:hAnsi="Palatino Linotype" w:cs="Arial"/>
          <w:sz w:val="24"/>
          <w:szCs w:val="24"/>
        </w:rPr>
        <w:t xml:space="preserve"> </w:t>
      </w:r>
      <w:r w:rsidRPr="009C4973">
        <w:rPr>
          <w:rFonts w:ascii="Palatino Linotype" w:eastAsia="Calibri" w:hAnsi="Palatino Linotype" w:cs="Arial"/>
          <w:b/>
          <w:sz w:val="24"/>
          <w:szCs w:val="24"/>
        </w:rPr>
        <w:t>SAIMEX</w:t>
      </w:r>
      <w:r>
        <w:rPr>
          <w:rFonts w:ascii="Palatino Linotype" w:eastAsia="Calibri" w:hAnsi="Palatino Linotype" w:cs="Arial"/>
          <w:sz w:val="24"/>
          <w:szCs w:val="24"/>
        </w:rPr>
        <w:t xml:space="preserve">, se advierte que </w:t>
      </w:r>
      <w:r w:rsidRPr="007A5C00">
        <w:rPr>
          <w:rFonts w:ascii="Palatino Linotype" w:eastAsia="Calibri" w:hAnsi="Palatino Linotype" w:cs="Arial"/>
          <w:sz w:val="24"/>
          <w:szCs w:val="24"/>
        </w:rPr>
        <w:t xml:space="preserve">El Sujeto </w:t>
      </w:r>
      <w:proofErr w:type="gramStart"/>
      <w:r w:rsidRPr="007A5C00">
        <w:rPr>
          <w:rFonts w:ascii="Palatino Linotype" w:eastAsia="Calibri" w:hAnsi="Palatino Linotype" w:cs="Arial"/>
          <w:sz w:val="24"/>
          <w:szCs w:val="24"/>
        </w:rPr>
        <w:t>Obligado</w:t>
      </w:r>
      <w:proofErr w:type="gramEnd"/>
      <w:r w:rsidRPr="007A5C00">
        <w:rPr>
          <w:rFonts w:ascii="Palatino Linotype" w:eastAsia="Calibri" w:hAnsi="Palatino Linotype" w:cs="Arial"/>
          <w:sz w:val="24"/>
          <w:szCs w:val="24"/>
        </w:rPr>
        <w:t xml:space="preserve"> as</w:t>
      </w:r>
      <w:r>
        <w:rPr>
          <w:rFonts w:ascii="Palatino Linotype" w:eastAsia="Calibri" w:hAnsi="Palatino Linotype" w:cs="Arial"/>
          <w:sz w:val="24"/>
          <w:szCs w:val="24"/>
        </w:rPr>
        <w:t>í</w:t>
      </w:r>
      <w:r w:rsidRPr="007A5C00">
        <w:rPr>
          <w:rFonts w:ascii="Palatino Linotype" w:eastAsia="Calibri" w:hAnsi="Palatino Linotype" w:cs="Arial"/>
          <w:sz w:val="24"/>
          <w:szCs w:val="24"/>
        </w:rPr>
        <w:t xml:space="preserve"> como la parte</w:t>
      </w:r>
      <w:r>
        <w:rPr>
          <w:rFonts w:ascii="Palatino Linotype" w:hAnsi="Palatino Linotype"/>
          <w:sz w:val="24"/>
          <w:szCs w:val="24"/>
        </w:rPr>
        <w:t xml:space="preserve"> Recurrente fueron omisos en remitir manifestaciones y formular alegatos que a su derecho conviniera.</w:t>
      </w:r>
    </w:p>
    <w:p w14:paraId="57E38A5A" w14:textId="77777777" w:rsidR="00A671B2" w:rsidRDefault="00A671B2" w:rsidP="00A671B2">
      <w:pPr>
        <w:pStyle w:val="Sinespaciado"/>
        <w:spacing w:line="360" w:lineRule="auto"/>
        <w:jc w:val="both"/>
        <w:rPr>
          <w:rFonts w:ascii="Palatino Linotype" w:hAnsi="Palatino Linotype"/>
          <w:sz w:val="24"/>
          <w:szCs w:val="24"/>
        </w:rPr>
      </w:pPr>
    </w:p>
    <w:p w14:paraId="4F3F8B7E" w14:textId="77777777" w:rsidR="00A671B2" w:rsidRDefault="00A671B2" w:rsidP="00A671B2">
      <w:pPr>
        <w:pStyle w:val="Sinespaciado"/>
        <w:spacing w:line="360" w:lineRule="auto"/>
        <w:jc w:val="both"/>
        <w:rPr>
          <w:rFonts w:ascii="Palatino Linotype" w:hAnsi="Palatino Linotype"/>
          <w:sz w:val="24"/>
          <w:szCs w:val="24"/>
        </w:rPr>
      </w:pPr>
    </w:p>
    <w:p w14:paraId="53D730B9" w14:textId="77777777" w:rsidR="00A671B2" w:rsidRPr="0014447C" w:rsidRDefault="00A671B2" w:rsidP="00A671B2">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SEXTO. Del cierre de instrucción.</w:t>
      </w:r>
      <w:r w:rsidRPr="0014447C">
        <w:rPr>
          <w:rFonts w:ascii="Palatino Linotype" w:hAnsi="Palatino Linotype"/>
          <w:b/>
          <w:sz w:val="26"/>
          <w:szCs w:val="26"/>
        </w:rPr>
        <w:tab/>
      </w:r>
    </w:p>
    <w:p w14:paraId="0174FBC8" w14:textId="77777777" w:rsidR="00A671B2" w:rsidRPr="0014447C" w:rsidRDefault="00A671B2" w:rsidP="00A671B2">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Así, una vez transcurrido el término legal, se decretó el cierre de instrucción en fecha </w:t>
      </w:r>
      <w:r>
        <w:rPr>
          <w:rFonts w:ascii="Palatino Linotype" w:hAnsi="Palatino Linotype"/>
          <w:sz w:val="24"/>
          <w:szCs w:val="24"/>
        </w:rPr>
        <w:t>veinticinco de febrero de dos mil veinte</w:t>
      </w:r>
      <w:r w:rsidRPr="0014447C">
        <w:rPr>
          <w:rFonts w:ascii="Palatino Linotype" w:hAnsi="Palatino Linotype"/>
          <w:sz w:val="24"/>
          <w:szCs w:val="24"/>
        </w:rPr>
        <w:t>, en términos del artículo 185 Fracción VI de la Ley de Transparencia y Acceso a la Información Pública del Estado de México y Municipios, iniciando el término legal para dictar resolución definitiva del asunto.</w:t>
      </w:r>
    </w:p>
    <w:p w14:paraId="7FEBE192" w14:textId="77777777" w:rsidR="00A671B2" w:rsidRDefault="00A671B2" w:rsidP="00A671B2">
      <w:pPr>
        <w:pStyle w:val="Sinespaciado"/>
        <w:spacing w:line="360" w:lineRule="auto"/>
        <w:jc w:val="both"/>
        <w:rPr>
          <w:rFonts w:ascii="Palatino Linotype" w:hAnsi="Palatino Linotype"/>
          <w:sz w:val="24"/>
          <w:szCs w:val="24"/>
        </w:rPr>
      </w:pPr>
    </w:p>
    <w:p w14:paraId="1739ADE8" w14:textId="77777777" w:rsidR="00A671B2" w:rsidRDefault="00A671B2" w:rsidP="00A671B2">
      <w:pPr>
        <w:pStyle w:val="Sinespaciado"/>
        <w:spacing w:line="360" w:lineRule="auto"/>
        <w:jc w:val="both"/>
        <w:rPr>
          <w:rFonts w:ascii="Palatino Linotype" w:hAnsi="Palatino Linotype"/>
          <w:sz w:val="24"/>
          <w:szCs w:val="24"/>
        </w:rPr>
      </w:pPr>
    </w:p>
    <w:p w14:paraId="1AD152B5" w14:textId="77777777" w:rsidR="00A671B2" w:rsidRPr="00915450" w:rsidRDefault="00A671B2" w:rsidP="00A671B2">
      <w:pPr>
        <w:spacing w:line="360" w:lineRule="auto"/>
        <w:jc w:val="both"/>
        <w:rPr>
          <w:rFonts w:ascii="Palatino Linotype" w:hAnsi="Palatino Linotype" w:cs="Arial"/>
          <w:b/>
          <w:sz w:val="24"/>
          <w:szCs w:val="24"/>
        </w:rPr>
      </w:pPr>
      <w:r w:rsidRPr="00915450">
        <w:rPr>
          <w:rFonts w:ascii="Palatino Linotype" w:hAnsi="Palatino Linotype" w:cs="Arial"/>
          <w:b/>
          <w:sz w:val="26"/>
          <w:szCs w:val="26"/>
        </w:rPr>
        <w:t>SÉPTIMO. De la ampliación del término para resolver</w:t>
      </w:r>
      <w:r w:rsidRPr="00915450">
        <w:rPr>
          <w:rFonts w:ascii="Palatino Linotype" w:hAnsi="Palatino Linotype" w:cs="Arial"/>
          <w:b/>
          <w:sz w:val="24"/>
          <w:szCs w:val="24"/>
        </w:rPr>
        <w:t>.</w:t>
      </w:r>
    </w:p>
    <w:p w14:paraId="6B5EB0C9" w14:textId="77777777" w:rsidR="00A671B2" w:rsidRDefault="00A671B2" w:rsidP="00A671B2">
      <w:pPr>
        <w:spacing w:line="360" w:lineRule="auto"/>
        <w:jc w:val="both"/>
        <w:rPr>
          <w:rFonts w:ascii="Palatino Linotype" w:hAnsi="Palatino Linotype" w:cs="Arial"/>
          <w:sz w:val="24"/>
          <w:szCs w:val="24"/>
        </w:rPr>
      </w:pPr>
      <w:r w:rsidRPr="00A06238">
        <w:rPr>
          <w:rFonts w:ascii="Palatino Linotype" w:hAnsi="Palatino Linotype" w:cs="Arial"/>
          <w:sz w:val="24"/>
          <w:szCs w:val="24"/>
        </w:rPr>
        <w:t>En fecha primero de abril de dos mil veinte, se amplió el término para resolver el recurso de revisión en términos del artículo 181 párrafo tercero de la Ley de Transparencia y Acceso a la Información Pública del Estado de México y Municipios por un plazo de quince días hábiles.</w:t>
      </w:r>
    </w:p>
    <w:p w14:paraId="2AB0F05A" w14:textId="77777777" w:rsidR="00A671B2" w:rsidRDefault="00A671B2" w:rsidP="00A671B2">
      <w:pPr>
        <w:pStyle w:val="Sinespaciado"/>
        <w:spacing w:line="360" w:lineRule="auto"/>
        <w:jc w:val="center"/>
        <w:rPr>
          <w:rFonts w:ascii="Palatino Linotype" w:hAnsi="Palatino Linotype"/>
          <w:b/>
          <w:sz w:val="28"/>
          <w:szCs w:val="28"/>
        </w:rPr>
      </w:pPr>
    </w:p>
    <w:p w14:paraId="610184BC" w14:textId="77777777" w:rsidR="00A671B2" w:rsidRDefault="00A671B2" w:rsidP="00A671B2">
      <w:pPr>
        <w:pStyle w:val="Sinespaciado"/>
        <w:spacing w:line="360" w:lineRule="auto"/>
        <w:jc w:val="center"/>
        <w:rPr>
          <w:rFonts w:ascii="Palatino Linotype" w:hAnsi="Palatino Linotype"/>
          <w:b/>
          <w:sz w:val="28"/>
          <w:szCs w:val="28"/>
        </w:rPr>
      </w:pPr>
    </w:p>
    <w:p w14:paraId="124E0A8C" w14:textId="77777777" w:rsidR="00A671B2" w:rsidRDefault="00A671B2" w:rsidP="00A671B2">
      <w:pPr>
        <w:pStyle w:val="Sinespaciado"/>
        <w:spacing w:line="360" w:lineRule="auto"/>
        <w:jc w:val="center"/>
        <w:rPr>
          <w:rFonts w:ascii="Palatino Linotype" w:hAnsi="Palatino Linotype"/>
          <w:b/>
          <w:sz w:val="28"/>
          <w:szCs w:val="28"/>
        </w:rPr>
      </w:pPr>
    </w:p>
    <w:p w14:paraId="56F76610" w14:textId="77777777" w:rsidR="00A671B2" w:rsidRDefault="00A671B2" w:rsidP="00A671B2">
      <w:pPr>
        <w:pStyle w:val="Sinespaciado"/>
        <w:spacing w:line="360" w:lineRule="auto"/>
        <w:jc w:val="center"/>
        <w:rPr>
          <w:rFonts w:ascii="Palatino Linotype" w:hAnsi="Palatino Linotype"/>
          <w:b/>
          <w:sz w:val="28"/>
          <w:szCs w:val="28"/>
        </w:rPr>
      </w:pPr>
    </w:p>
    <w:p w14:paraId="6C135F68" w14:textId="77777777" w:rsidR="00A671B2" w:rsidRPr="0014447C" w:rsidRDefault="00A671B2" w:rsidP="00A671B2">
      <w:pPr>
        <w:pStyle w:val="Sinespaciado"/>
        <w:spacing w:line="360" w:lineRule="auto"/>
        <w:jc w:val="center"/>
        <w:rPr>
          <w:rFonts w:ascii="Palatino Linotype" w:hAnsi="Palatino Linotype"/>
          <w:b/>
          <w:sz w:val="28"/>
          <w:szCs w:val="28"/>
        </w:rPr>
      </w:pPr>
      <w:r w:rsidRPr="0014447C">
        <w:rPr>
          <w:rFonts w:ascii="Palatino Linotype" w:hAnsi="Palatino Linotype"/>
          <w:b/>
          <w:sz w:val="28"/>
          <w:szCs w:val="28"/>
        </w:rPr>
        <w:lastRenderedPageBreak/>
        <w:t>C O N S I D E R A N D O</w:t>
      </w:r>
    </w:p>
    <w:p w14:paraId="3E4012B1" w14:textId="77777777" w:rsidR="00A671B2" w:rsidRDefault="00A671B2" w:rsidP="00A671B2">
      <w:pPr>
        <w:pStyle w:val="Sinespaciado"/>
        <w:spacing w:line="360" w:lineRule="auto"/>
        <w:jc w:val="both"/>
        <w:rPr>
          <w:rFonts w:ascii="Palatino Linotype" w:hAnsi="Palatino Linotype"/>
          <w:b/>
          <w:sz w:val="26"/>
          <w:szCs w:val="26"/>
        </w:rPr>
      </w:pPr>
    </w:p>
    <w:p w14:paraId="3B19D828" w14:textId="77777777" w:rsidR="00A671B2" w:rsidRPr="0014447C" w:rsidRDefault="00A671B2" w:rsidP="00A671B2">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PRIMERO. De la competencia.</w:t>
      </w:r>
    </w:p>
    <w:p w14:paraId="698657C9" w14:textId="77777777" w:rsidR="00A671B2" w:rsidRDefault="00A671B2" w:rsidP="00A671B2">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Este Instituto de Transparencia, Acceso a la Información Pública y Protección de Datos Personales del Estado de México, es competente para conocer y resolver el presente recurso de revisión interpuesto por </w:t>
      </w:r>
      <w:r>
        <w:rPr>
          <w:rFonts w:ascii="Palatino Linotype" w:hAnsi="Palatino Linotype"/>
          <w:sz w:val="24"/>
          <w:szCs w:val="24"/>
        </w:rPr>
        <w:t>El</w:t>
      </w:r>
      <w:r w:rsidRPr="0014447C">
        <w:rPr>
          <w:rFonts w:ascii="Palatino Linotype" w:hAnsi="Palatino Linotype"/>
          <w:sz w:val="24"/>
          <w:szCs w:val="24"/>
        </w:rPr>
        <w:t xml:space="preserve"> Recurrente conforme a lo dispuesto en los artículos 6, apartado A, fracción IV de la Constitución Política de los Estados Unidos Mexicanos, 5, párrafos vigésimo</w:t>
      </w:r>
      <w:r>
        <w:rPr>
          <w:rFonts w:ascii="Palatino Linotype" w:hAnsi="Palatino Linotype"/>
          <w:sz w:val="24"/>
          <w:szCs w:val="24"/>
        </w:rPr>
        <w:t xml:space="preserve"> segundo</w:t>
      </w:r>
      <w:r w:rsidRPr="0014447C">
        <w:rPr>
          <w:rFonts w:ascii="Palatino Linotype" w:hAnsi="Palatino Linotype"/>
          <w:sz w:val="24"/>
          <w:szCs w:val="24"/>
        </w:rPr>
        <w:t xml:space="preserve">, vigésimo </w:t>
      </w:r>
      <w:r>
        <w:rPr>
          <w:rFonts w:ascii="Palatino Linotype" w:hAnsi="Palatino Linotype"/>
          <w:sz w:val="24"/>
          <w:szCs w:val="24"/>
        </w:rPr>
        <w:t>terce</w:t>
      </w:r>
      <w:r w:rsidRPr="0014447C">
        <w:rPr>
          <w:rFonts w:ascii="Palatino Linotype" w:hAnsi="Palatino Linotype"/>
          <w:sz w:val="24"/>
          <w:szCs w:val="24"/>
        </w:rPr>
        <w:t xml:space="preserve">ro y vigésimo </w:t>
      </w:r>
      <w:r>
        <w:rPr>
          <w:rFonts w:ascii="Palatino Linotype" w:hAnsi="Palatino Linotype"/>
          <w:sz w:val="24"/>
          <w:szCs w:val="24"/>
        </w:rPr>
        <w:t>cuart</w:t>
      </w:r>
      <w:r w:rsidRPr="0014447C">
        <w:rPr>
          <w:rFonts w:ascii="Palatino Linotype" w:hAnsi="Palatino Linotype"/>
          <w:sz w:val="24"/>
          <w:szCs w:val="24"/>
        </w:rPr>
        <w:t>o fracción IV de la Constitución Política del Estado Libre y Soberano de México, 1, 2 fracción II, 13, 29, 36 fracciones II</w:t>
      </w:r>
      <w:r>
        <w:rPr>
          <w:rFonts w:ascii="Palatino Linotype" w:hAnsi="Palatino Linotype"/>
          <w:sz w:val="24"/>
          <w:szCs w:val="24"/>
        </w:rPr>
        <w:t xml:space="preserve"> y III, 176, 178, 179 fracción V</w:t>
      </w:r>
      <w:r w:rsidRPr="0014447C">
        <w:rPr>
          <w:rFonts w:ascii="Palatino Linotype" w:hAnsi="Palatino Linotype"/>
          <w:sz w:val="24"/>
          <w:szCs w:val="24"/>
        </w:rPr>
        <w:t>,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14:paraId="61E2B161" w14:textId="77777777" w:rsidR="00A671B2" w:rsidRPr="00937BFA" w:rsidRDefault="00A671B2" w:rsidP="00A671B2">
      <w:pPr>
        <w:pStyle w:val="Sinespaciado"/>
        <w:spacing w:line="360" w:lineRule="auto"/>
        <w:jc w:val="both"/>
        <w:rPr>
          <w:rFonts w:ascii="Palatino Linotype" w:hAnsi="Palatino Linotype"/>
          <w:sz w:val="24"/>
          <w:szCs w:val="24"/>
        </w:rPr>
      </w:pPr>
    </w:p>
    <w:p w14:paraId="50BBBDA3" w14:textId="77777777" w:rsidR="00A671B2" w:rsidRDefault="00A671B2" w:rsidP="00A671B2">
      <w:pPr>
        <w:pStyle w:val="Sinespaciado"/>
        <w:spacing w:line="360" w:lineRule="auto"/>
        <w:jc w:val="both"/>
        <w:rPr>
          <w:rFonts w:ascii="Palatino Linotype" w:hAnsi="Palatino Linotype"/>
          <w:sz w:val="20"/>
          <w:szCs w:val="24"/>
        </w:rPr>
      </w:pPr>
      <w:r>
        <w:rPr>
          <w:rFonts w:ascii="Palatino Linotype" w:hAnsi="Palatino Linotype"/>
          <w:sz w:val="20"/>
          <w:szCs w:val="24"/>
        </w:rPr>
        <w:t xml:space="preserve"> </w:t>
      </w:r>
    </w:p>
    <w:p w14:paraId="4D670987" w14:textId="77777777" w:rsidR="00A671B2" w:rsidRPr="0014447C" w:rsidRDefault="00A671B2" w:rsidP="00A671B2">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 xml:space="preserve">SEGUNDO. Sobre los alcances del recurso de revisión. </w:t>
      </w:r>
    </w:p>
    <w:p w14:paraId="04E56ECA" w14:textId="77777777" w:rsidR="00A671B2" w:rsidRDefault="00A671B2" w:rsidP="00A671B2">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w:t>
      </w:r>
      <w:r w:rsidRPr="0014447C">
        <w:rPr>
          <w:rFonts w:ascii="Palatino Linotype" w:hAnsi="Palatino Linotype"/>
          <w:sz w:val="24"/>
          <w:szCs w:val="24"/>
        </w:rPr>
        <w:lastRenderedPageBreak/>
        <w:t>derecho de acceso a la información pública y garantizando el principio rector de máxima publicidad.</w:t>
      </w:r>
    </w:p>
    <w:p w14:paraId="70D800B0" w14:textId="77777777" w:rsidR="00A671B2" w:rsidRDefault="00A671B2" w:rsidP="00A671B2">
      <w:pPr>
        <w:pStyle w:val="Sinespaciado"/>
        <w:spacing w:line="360" w:lineRule="auto"/>
        <w:jc w:val="both"/>
        <w:rPr>
          <w:rFonts w:ascii="Palatino Linotype" w:hAnsi="Palatino Linotype"/>
          <w:sz w:val="24"/>
          <w:szCs w:val="24"/>
        </w:rPr>
      </w:pPr>
    </w:p>
    <w:p w14:paraId="299F60D1" w14:textId="77777777" w:rsidR="00A671B2" w:rsidRPr="004F59FF" w:rsidRDefault="00A671B2" w:rsidP="00A671B2">
      <w:pPr>
        <w:pStyle w:val="Sinespaciado"/>
        <w:jc w:val="both"/>
        <w:rPr>
          <w:rFonts w:ascii="Palatino Linotype" w:hAnsi="Palatino Linotype"/>
          <w:b/>
          <w:sz w:val="14"/>
          <w:szCs w:val="26"/>
          <w:lang w:val="es-ES"/>
        </w:rPr>
      </w:pPr>
    </w:p>
    <w:p w14:paraId="6251F596" w14:textId="77777777" w:rsidR="00A671B2" w:rsidRPr="0014447C" w:rsidRDefault="00A671B2" w:rsidP="00A671B2">
      <w:pPr>
        <w:pStyle w:val="Sinespaciado"/>
        <w:spacing w:line="360" w:lineRule="auto"/>
        <w:jc w:val="both"/>
        <w:rPr>
          <w:rFonts w:ascii="Palatino Linotype" w:hAnsi="Palatino Linotype"/>
          <w:b/>
          <w:sz w:val="26"/>
          <w:szCs w:val="26"/>
        </w:rPr>
      </w:pPr>
      <w:r>
        <w:rPr>
          <w:rFonts w:ascii="Palatino Linotype" w:hAnsi="Palatino Linotype"/>
          <w:b/>
          <w:sz w:val="26"/>
          <w:szCs w:val="26"/>
        </w:rPr>
        <w:t>TERCERO.</w:t>
      </w:r>
      <w:r w:rsidRPr="001F021C">
        <w:rPr>
          <w:rFonts w:ascii="Palatino Linotype" w:hAnsi="Palatino Linotype"/>
          <w:b/>
          <w:sz w:val="26"/>
          <w:szCs w:val="26"/>
        </w:rPr>
        <w:t xml:space="preserve"> </w:t>
      </w:r>
      <w:r w:rsidRPr="0014447C">
        <w:rPr>
          <w:rFonts w:ascii="Palatino Linotype" w:hAnsi="Palatino Linotype"/>
          <w:b/>
          <w:sz w:val="26"/>
          <w:szCs w:val="26"/>
        </w:rPr>
        <w:t>De las causas de improcedencia.</w:t>
      </w:r>
    </w:p>
    <w:p w14:paraId="7D475627" w14:textId="77777777" w:rsidR="00A671B2" w:rsidRPr="0014447C" w:rsidRDefault="00A671B2" w:rsidP="00A671B2">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34C10E21" w14:textId="77777777" w:rsidR="00A671B2" w:rsidRPr="0014447C" w:rsidRDefault="00A671B2" w:rsidP="00A671B2">
      <w:pPr>
        <w:pStyle w:val="Sinespaciado"/>
        <w:spacing w:line="360" w:lineRule="auto"/>
        <w:jc w:val="both"/>
        <w:rPr>
          <w:rFonts w:ascii="Palatino Linotype" w:hAnsi="Palatino Linotype"/>
          <w:sz w:val="24"/>
          <w:szCs w:val="24"/>
        </w:rPr>
      </w:pPr>
    </w:p>
    <w:p w14:paraId="6D47DA7B" w14:textId="77777777" w:rsidR="00A671B2" w:rsidRDefault="00A671B2" w:rsidP="00A671B2">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w:t>
      </w:r>
      <w:r>
        <w:rPr>
          <w:rFonts w:ascii="Palatino Linotype" w:hAnsi="Palatino Linotype"/>
          <w:sz w:val="24"/>
          <w:szCs w:val="24"/>
        </w:rPr>
        <w:t xml:space="preserve"> </w:t>
      </w:r>
      <w:r w:rsidRPr="0014447C">
        <w:rPr>
          <w:rFonts w:ascii="Palatino Linotype" w:hAnsi="Palatino Linotype"/>
          <w:sz w:val="24"/>
          <w:szCs w:val="24"/>
        </w:rPr>
        <w:t>máxime que es una figura procesal adoptada en la ley de la materia</w:t>
      </w:r>
      <w:r w:rsidRPr="0014447C">
        <w:rPr>
          <w:rStyle w:val="Refdenotaalpie"/>
          <w:rFonts w:ascii="Palatino Linotype" w:hAnsi="Palatino Linotype" w:cs="Arial"/>
          <w:sz w:val="24"/>
          <w:szCs w:val="24"/>
        </w:rPr>
        <w:footnoteReference w:id="1"/>
      </w:r>
      <w:r w:rsidRPr="0014447C">
        <w:rPr>
          <w:rFonts w:ascii="Palatino Linotype" w:hAnsi="Palatino Linotype"/>
          <w:sz w:val="24"/>
          <w:szCs w:val="24"/>
        </w:rPr>
        <w:t xml:space="preserve">, la cual permite </w:t>
      </w:r>
      <w:r w:rsidRPr="0014447C">
        <w:rPr>
          <w:rFonts w:ascii="Palatino Linotype" w:hAnsi="Palatino Linotype"/>
          <w:sz w:val="24"/>
          <w:szCs w:val="24"/>
        </w:rPr>
        <w:lastRenderedPageBreak/>
        <w:t>dilucidar alguna causal que impida el estudio y resolución, cuando una vez admitido el recurso de revisión se advierta una causa de improcedencia que permita sobreseerlo, sin estudiar el fondo del asunto.</w:t>
      </w:r>
    </w:p>
    <w:p w14:paraId="7895A05C" w14:textId="77777777" w:rsidR="00A671B2" w:rsidRPr="0014447C" w:rsidRDefault="00A671B2" w:rsidP="00A671B2">
      <w:pPr>
        <w:pStyle w:val="Sinespaciado"/>
        <w:spacing w:line="360" w:lineRule="auto"/>
        <w:jc w:val="both"/>
        <w:rPr>
          <w:rFonts w:ascii="Palatino Linotype" w:hAnsi="Palatino Linotype"/>
          <w:sz w:val="24"/>
          <w:szCs w:val="24"/>
        </w:rPr>
      </w:pPr>
    </w:p>
    <w:p w14:paraId="1F35D70B" w14:textId="77777777" w:rsidR="00A671B2" w:rsidRDefault="00A671B2" w:rsidP="00A671B2">
      <w:pPr>
        <w:pStyle w:val="Sinespaciado"/>
        <w:spacing w:line="360" w:lineRule="auto"/>
        <w:jc w:val="both"/>
        <w:rPr>
          <w:rFonts w:ascii="Palatino Linotype" w:hAnsi="Palatino Linotype"/>
          <w:sz w:val="24"/>
          <w:szCs w:val="24"/>
        </w:rPr>
      </w:pPr>
      <w:r>
        <w:rPr>
          <w:rFonts w:ascii="Palatino Linotype" w:hAnsi="Palatino Linotype"/>
          <w:sz w:val="24"/>
          <w:szCs w:val="24"/>
        </w:rPr>
        <w:t>Así las cosas</w:t>
      </w:r>
      <w:r w:rsidRPr="0014447C">
        <w:rPr>
          <w:rFonts w:ascii="Palatino Linotype" w:hAnsi="Palatino Linotype"/>
          <w:sz w:val="24"/>
          <w:szCs w:val="24"/>
        </w:rPr>
        <w:t>,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6F8790F1" w14:textId="77777777" w:rsidR="00A671B2" w:rsidRDefault="00A671B2" w:rsidP="00A671B2">
      <w:pPr>
        <w:pStyle w:val="Sinespaciado"/>
        <w:spacing w:line="360" w:lineRule="auto"/>
        <w:jc w:val="both"/>
        <w:rPr>
          <w:rFonts w:ascii="Palatino Linotype" w:hAnsi="Palatino Linotype"/>
          <w:sz w:val="24"/>
          <w:szCs w:val="24"/>
        </w:rPr>
      </w:pPr>
    </w:p>
    <w:p w14:paraId="3ED0667C" w14:textId="77777777" w:rsidR="00A671B2" w:rsidRDefault="00A671B2" w:rsidP="00A671B2">
      <w:pPr>
        <w:pStyle w:val="Sinespaciado"/>
        <w:spacing w:line="360" w:lineRule="auto"/>
        <w:jc w:val="both"/>
        <w:rPr>
          <w:rFonts w:ascii="Palatino Linotype" w:hAnsi="Palatino Linotype"/>
          <w:sz w:val="24"/>
          <w:szCs w:val="24"/>
        </w:rPr>
      </w:pPr>
    </w:p>
    <w:p w14:paraId="5BF8837A" w14:textId="77777777" w:rsidR="00A671B2" w:rsidRDefault="00A671B2" w:rsidP="00A671B2">
      <w:pPr>
        <w:pStyle w:val="Sinespaciado"/>
        <w:spacing w:line="360" w:lineRule="auto"/>
        <w:jc w:val="both"/>
        <w:rPr>
          <w:rFonts w:ascii="Palatino Linotype" w:hAnsi="Palatino Linotype"/>
          <w:b/>
          <w:sz w:val="26"/>
          <w:szCs w:val="26"/>
        </w:rPr>
      </w:pPr>
      <w:r>
        <w:rPr>
          <w:rFonts w:ascii="Palatino Linotype" w:hAnsi="Palatino Linotype"/>
          <w:b/>
          <w:sz w:val="26"/>
          <w:szCs w:val="26"/>
        </w:rPr>
        <w:t xml:space="preserve">CUARTO. </w:t>
      </w:r>
      <w:r w:rsidRPr="0014447C">
        <w:rPr>
          <w:rFonts w:ascii="Palatino Linotype" w:hAnsi="Palatino Linotype"/>
          <w:b/>
          <w:sz w:val="26"/>
          <w:szCs w:val="26"/>
        </w:rPr>
        <w:t>Estudio y resolución del asunto.</w:t>
      </w:r>
    </w:p>
    <w:p w14:paraId="67D8D6C1" w14:textId="77777777" w:rsidR="00A671B2" w:rsidRDefault="00A671B2" w:rsidP="00A671B2">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w:t>
      </w:r>
      <w:r w:rsidRPr="0014447C">
        <w:rPr>
          <w:rFonts w:ascii="Palatino Linotype" w:hAnsi="Palatino Linotype"/>
          <w:sz w:val="24"/>
          <w:szCs w:val="24"/>
        </w:rPr>
        <w:lastRenderedPageBreak/>
        <w:t>y demás leyes aplicables en la materia, así como en los tratados internacionales en los que el Estado Mexicano sea parte, en concordancia con el párrafo tercero del artículo 1 de la Constitución Federal y el diverso 8 de la Ley de Transparencia local.</w:t>
      </w:r>
    </w:p>
    <w:p w14:paraId="04B3987D" w14:textId="77777777" w:rsidR="00A671B2" w:rsidRDefault="00A671B2" w:rsidP="00A671B2">
      <w:pPr>
        <w:pStyle w:val="Sinespaciado"/>
        <w:spacing w:line="360" w:lineRule="auto"/>
        <w:jc w:val="both"/>
        <w:rPr>
          <w:rFonts w:ascii="Palatino Linotype" w:hAnsi="Palatino Linotype"/>
          <w:sz w:val="24"/>
          <w:szCs w:val="24"/>
        </w:rPr>
      </w:pPr>
    </w:p>
    <w:p w14:paraId="78ED95E0" w14:textId="77777777" w:rsidR="00A671B2" w:rsidRPr="0072078A" w:rsidRDefault="00A671B2" w:rsidP="00A671B2">
      <w:pPr>
        <w:spacing w:after="0" w:line="360" w:lineRule="auto"/>
        <w:jc w:val="both"/>
        <w:rPr>
          <w:rFonts w:ascii="Palatino Linotype" w:hAnsi="Palatino Linotype" w:cs="Arial"/>
          <w:sz w:val="24"/>
          <w:szCs w:val="24"/>
        </w:rPr>
      </w:pPr>
      <w:r w:rsidRPr="0072078A">
        <w:rPr>
          <w:rFonts w:ascii="Palatino Linotype" w:hAnsi="Palatino Linotype" w:cs="Arial"/>
          <w:sz w:val="24"/>
          <w:szCs w:val="24"/>
        </w:rPr>
        <w:t xml:space="preserve">Primeramente es importante mencionar que la solicitud de información fue presentada mediante la Plataforma Nacional de Transparencia, sistema que se encuentra en funcionamiento y que permite cumplir con los procedimientos y obligaciones en materia de transparencia, con la finalidad de atender las necesidades de accesibilidad de los usuarios, en donde se podrá suscribir solicitudes de acceso a la información, medios de impugnación, también se podrá ingresar a los portales de obligaciones de transparencia, para ello habrá un sistema de comunicación entre Organismos Garantes y Sujetos Obligados, esta plataforma es administrada por el Instituto Nacional de Acceso a la Información y Protección de Datos Personales, no obstante como ya se estableció que existe una comunicación entre los órganos Garantes, adicionalmente se precisa que se encuentra interconectado con el Sistema de Acceso a la Información Mexiquense (SAIMEX),  </w:t>
      </w:r>
    </w:p>
    <w:p w14:paraId="4D9BA17E" w14:textId="77777777" w:rsidR="00A671B2" w:rsidRPr="0072078A" w:rsidRDefault="00A671B2" w:rsidP="00A671B2">
      <w:pPr>
        <w:spacing w:after="0" w:line="360" w:lineRule="auto"/>
        <w:jc w:val="both"/>
        <w:rPr>
          <w:rFonts w:ascii="Palatino Linotype" w:hAnsi="Palatino Linotype" w:cs="Arial"/>
          <w:sz w:val="24"/>
          <w:szCs w:val="24"/>
        </w:rPr>
      </w:pPr>
    </w:p>
    <w:p w14:paraId="668F46FF" w14:textId="77777777" w:rsidR="00A671B2" w:rsidRPr="0072078A" w:rsidRDefault="00A671B2" w:rsidP="00A671B2">
      <w:pPr>
        <w:spacing w:after="0" w:line="360" w:lineRule="auto"/>
        <w:jc w:val="both"/>
        <w:rPr>
          <w:rFonts w:ascii="Palatino Linotype" w:hAnsi="Palatino Linotype" w:cs="Arial"/>
          <w:sz w:val="24"/>
          <w:szCs w:val="24"/>
        </w:rPr>
      </w:pPr>
      <w:r w:rsidRPr="0072078A">
        <w:rPr>
          <w:rFonts w:ascii="Palatino Linotype" w:hAnsi="Palatino Linotype" w:cs="Arial"/>
          <w:sz w:val="24"/>
          <w:szCs w:val="24"/>
        </w:rPr>
        <w:t xml:space="preserve">De ello resulta necesario admitir que en el momento en que un ciudadano solicita información a través de la Plataforma Nacional de Transparencia, respecto de un Sujeto Obligado concerniente al poder Ejecutivo, Legislativo, Judicial, Municipio, Órganos Autónomos, Partido Políticos, Sindicatos, Fideicomisos o Personas Jurídico Colectivas de una Entidad Federativa en particular, la Plataforma Nacional de Transparencia estará interconectada con los sujetos obligados correspondientes, a fin de que emita una respuesta, al mismo tiempo estará interconectada con el Sistema </w:t>
      </w:r>
      <w:r w:rsidRPr="0072078A">
        <w:rPr>
          <w:rFonts w:ascii="Palatino Linotype" w:hAnsi="Palatino Linotype" w:cs="Arial"/>
          <w:sz w:val="24"/>
          <w:szCs w:val="24"/>
        </w:rPr>
        <w:lastRenderedPageBreak/>
        <w:t>correspondiente a la entidad Federativa de que se trate, en este caso con el Sistema de Acceso a la Información Mexiquense SAIMEX.</w:t>
      </w:r>
    </w:p>
    <w:p w14:paraId="21A397E1" w14:textId="77777777" w:rsidR="00A671B2" w:rsidRPr="0072078A" w:rsidRDefault="00A671B2" w:rsidP="00A671B2">
      <w:pPr>
        <w:spacing w:after="0" w:line="360" w:lineRule="auto"/>
        <w:jc w:val="both"/>
        <w:rPr>
          <w:rFonts w:ascii="Palatino Linotype" w:hAnsi="Palatino Linotype" w:cs="Arial"/>
          <w:sz w:val="24"/>
          <w:szCs w:val="24"/>
        </w:rPr>
      </w:pPr>
    </w:p>
    <w:p w14:paraId="1C065427" w14:textId="77777777" w:rsidR="00A671B2" w:rsidRPr="0072078A" w:rsidRDefault="00A671B2" w:rsidP="00A671B2">
      <w:pPr>
        <w:spacing w:after="0" w:line="360" w:lineRule="auto"/>
        <w:jc w:val="both"/>
        <w:rPr>
          <w:rFonts w:ascii="Palatino Linotype" w:hAnsi="Palatino Linotype" w:cs="Arial"/>
          <w:sz w:val="24"/>
          <w:szCs w:val="24"/>
        </w:rPr>
      </w:pPr>
      <w:r w:rsidRPr="0072078A">
        <w:rPr>
          <w:rFonts w:ascii="Palatino Linotype" w:hAnsi="Palatino Linotype" w:cs="Arial"/>
          <w:sz w:val="24"/>
          <w:szCs w:val="24"/>
        </w:rPr>
        <w:t>De este modo la información plasmada en el expediente electrónico de la Plataforma, también se encontrará registrado en el Sistema SAIMEX, por ello este Instituto conoce y resuelve los recursos de revisión que fueron interpuestos mediante esta vía.</w:t>
      </w:r>
    </w:p>
    <w:p w14:paraId="39D72599" w14:textId="77777777" w:rsidR="00A671B2" w:rsidRDefault="00A671B2" w:rsidP="00A671B2">
      <w:pPr>
        <w:pStyle w:val="Sinespaciado"/>
        <w:spacing w:line="360" w:lineRule="auto"/>
        <w:jc w:val="both"/>
        <w:rPr>
          <w:rFonts w:ascii="Palatino Linotype" w:hAnsi="Palatino Linotype"/>
          <w:sz w:val="24"/>
          <w:szCs w:val="24"/>
        </w:rPr>
      </w:pPr>
    </w:p>
    <w:p w14:paraId="0DCA38B9" w14:textId="77777777" w:rsidR="00A671B2" w:rsidRDefault="00A671B2" w:rsidP="00A671B2">
      <w:pPr>
        <w:spacing w:before="240" w:after="240" w:line="360" w:lineRule="auto"/>
        <w:jc w:val="both"/>
        <w:rPr>
          <w:rFonts w:ascii="Palatino Linotype" w:hAnsi="Palatino Linotype" w:cs="Arial"/>
          <w:sz w:val="24"/>
          <w:szCs w:val="24"/>
        </w:rPr>
      </w:pPr>
      <w:r w:rsidRPr="009D787B">
        <w:rPr>
          <w:rFonts w:ascii="Palatino Linotype" w:hAnsi="Palatino Linotype" w:cs="Arial"/>
          <w:sz w:val="24"/>
          <w:szCs w:val="24"/>
        </w:rPr>
        <w:t xml:space="preserve">Resulta indispensable referir que el derecho de acceso a la información pública implica que cualquier persona pueda acceder y conocer la información contenida en los documentos que se encuentran en posesión de los Sujetos Obligados. </w:t>
      </w:r>
    </w:p>
    <w:p w14:paraId="21EED864" w14:textId="77777777" w:rsidR="00A671B2" w:rsidRPr="009D787B" w:rsidRDefault="00A671B2" w:rsidP="00A671B2">
      <w:pPr>
        <w:spacing w:before="240" w:after="240" w:line="360" w:lineRule="auto"/>
        <w:jc w:val="both"/>
        <w:rPr>
          <w:rFonts w:ascii="Palatino Linotype" w:hAnsi="Palatino Linotype" w:cs="Arial"/>
          <w:sz w:val="24"/>
          <w:szCs w:val="24"/>
        </w:rPr>
      </w:pPr>
    </w:p>
    <w:p w14:paraId="62F03D3B" w14:textId="77777777" w:rsidR="00A671B2" w:rsidRPr="00382AD8" w:rsidRDefault="00A671B2" w:rsidP="00A671B2">
      <w:pPr>
        <w:spacing w:after="0" w:line="360" w:lineRule="auto"/>
        <w:jc w:val="both"/>
        <w:rPr>
          <w:rFonts w:ascii="Palatino Linotype" w:hAnsi="Palatino Linotype" w:cs="Arial"/>
          <w:color w:val="000000" w:themeColor="text1"/>
          <w:sz w:val="24"/>
          <w:szCs w:val="24"/>
        </w:rPr>
      </w:pPr>
      <w:r w:rsidRPr="00382AD8">
        <w:rPr>
          <w:rFonts w:ascii="Palatino Linotype" w:hAnsi="Palatino Linotype" w:cs="Arial"/>
          <w:color w:val="000000" w:themeColor="text1"/>
          <w:sz w:val="24"/>
          <w:szCs w:val="24"/>
        </w:rPr>
        <w:t xml:space="preserve">Así que la obligación de acceso a la información se tendrá por cumplida cuando el solicitante tenga a su disposición la información requerida, o cuando realice su consulta en el lugar que ésta se localice, conforme a los artículos 3 fracción XI, XII 4, 12 y 24 último párrafo </w:t>
      </w:r>
      <w:r w:rsidRPr="00382AD8">
        <w:rPr>
          <w:rFonts w:ascii="Palatino Linotype" w:hAnsi="Palatino Linotype" w:cs="Arial"/>
          <w:bCs/>
          <w:color w:val="000000" w:themeColor="text1"/>
          <w:sz w:val="24"/>
          <w:szCs w:val="24"/>
        </w:rPr>
        <w:t>de la Ley de Transparencia y Acceso a la Información Pública del Estado de México y Municipios</w:t>
      </w:r>
      <w:r w:rsidRPr="00382AD8">
        <w:rPr>
          <w:rFonts w:ascii="Palatino Linotype" w:hAnsi="Palatino Linotype" w:cs="Arial"/>
          <w:color w:val="000000" w:themeColor="text1"/>
          <w:sz w:val="24"/>
          <w:szCs w:val="24"/>
        </w:rPr>
        <w:t>:</w:t>
      </w:r>
    </w:p>
    <w:p w14:paraId="3569F686" w14:textId="77777777" w:rsidR="00A671B2" w:rsidRDefault="00A671B2" w:rsidP="00A671B2">
      <w:pPr>
        <w:spacing w:after="0" w:line="360" w:lineRule="auto"/>
        <w:ind w:left="680"/>
        <w:jc w:val="both"/>
        <w:rPr>
          <w:rFonts w:ascii="Palatino Linotype" w:hAnsi="Palatino Linotype" w:cs="Arial"/>
          <w:color w:val="000000" w:themeColor="text1"/>
          <w:sz w:val="24"/>
          <w:szCs w:val="24"/>
        </w:rPr>
      </w:pPr>
    </w:p>
    <w:p w14:paraId="3D233059" w14:textId="77777777" w:rsidR="00A671B2" w:rsidRPr="007309CC" w:rsidRDefault="00A671B2" w:rsidP="00A671B2">
      <w:pPr>
        <w:spacing w:after="0" w:line="360" w:lineRule="auto"/>
        <w:ind w:left="680"/>
        <w:jc w:val="both"/>
        <w:rPr>
          <w:rFonts w:ascii="Palatino Linotype" w:hAnsi="Palatino Linotype" w:cs="Arial"/>
          <w:color w:val="000000" w:themeColor="text1"/>
          <w:sz w:val="24"/>
          <w:szCs w:val="24"/>
        </w:rPr>
      </w:pPr>
    </w:p>
    <w:p w14:paraId="0A028C9E" w14:textId="77777777" w:rsidR="00A671B2" w:rsidRPr="007309CC" w:rsidRDefault="00A671B2" w:rsidP="00A671B2">
      <w:pPr>
        <w:spacing w:after="0" w:line="240" w:lineRule="auto"/>
        <w:ind w:left="680" w:right="850"/>
        <w:jc w:val="both"/>
        <w:rPr>
          <w:rFonts w:ascii="Palatino Linotype" w:hAnsi="Palatino Linotype" w:cs="Times New Roman"/>
          <w:i/>
          <w:color w:val="000000" w:themeColor="text1"/>
          <w:sz w:val="24"/>
        </w:rPr>
      </w:pPr>
      <w:r w:rsidRPr="007309CC">
        <w:rPr>
          <w:rFonts w:ascii="Palatino Linotype" w:hAnsi="Palatino Linotype" w:cs="Times New Roman"/>
          <w:b/>
          <w:bCs/>
          <w:i/>
          <w:color w:val="000000" w:themeColor="text1"/>
          <w:sz w:val="24"/>
        </w:rPr>
        <w:t xml:space="preserve">“Artículo 3. </w:t>
      </w:r>
      <w:r w:rsidRPr="007309CC">
        <w:rPr>
          <w:rFonts w:ascii="Palatino Linotype" w:hAnsi="Palatino Linotype" w:cs="Times New Roman"/>
          <w:bCs/>
          <w:i/>
          <w:color w:val="000000" w:themeColor="text1"/>
          <w:sz w:val="24"/>
          <w:u w:val="single"/>
        </w:rPr>
        <w:t>Para los efectos de la presente Ley se entenderá por</w:t>
      </w:r>
      <w:r w:rsidRPr="007309CC">
        <w:rPr>
          <w:rFonts w:ascii="Palatino Linotype" w:hAnsi="Palatino Linotype" w:cs="Times New Roman"/>
          <w:bCs/>
          <w:i/>
          <w:color w:val="000000" w:themeColor="text1"/>
          <w:sz w:val="24"/>
        </w:rPr>
        <w:t>:</w:t>
      </w:r>
    </w:p>
    <w:p w14:paraId="1ED94B6A" w14:textId="77777777" w:rsidR="00A671B2" w:rsidRPr="007309CC" w:rsidRDefault="00A671B2" w:rsidP="00A671B2">
      <w:pPr>
        <w:spacing w:after="0" w:line="240" w:lineRule="auto"/>
        <w:ind w:left="680" w:right="850"/>
        <w:jc w:val="both"/>
        <w:rPr>
          <w:rFonts w:ascii="Palatino Linotype" w:hAnsi="Palatino Linotype" w:cs="Times New Roman"/>
          <w:i/>
          <w:sz w:val="24"/>
        </w:rPr>
      </w:pPr>
      <w:r w:rsidRPr="007309CC">
        <w:rPr>
          <w:rFonts w:ascii="Palatino Linotype" w:hAnsi="Palatino Linotype" w:cs="Times New Roman"/>
          <w:i/>
          <w:sz w:val="24"/>
        </w:rPr>
        <w:t>…</w:t>
      </w:r>
    </w:p>
    <w:p w14:paraId="112ED5F6" w14:textId="77777777" w:rsidR="00A671B2" w:rsidRPr="007309CC" w:rsidRDefault="00A671B2" w:rsidP="00A671B2">
      <w:pPr>
        <w:spacing w:after="0" w:line="240" w:lineRule="auto"/>
        <w:ind w:left="680" w:right="850"/>
        <w:jc w:val="both"/>
        <w:rPr>
          <w:rFonts w:ascii="Palatino Linotype" w:hAnsi="Palatino Linotype" w:cs="Times New Roman"/>
          <w:b/>
          <w:bCs/>
          <w:i/>
          <w:color w:val="000000" w:themeColor="text1"/>
          <w:sz w:val="24"/>
        </w:rPr>
      </w:pPr>
    </w:p>
    <w:p w14:paraId="4CD2F789" w14:textId="77777777" w:rsidR="00A671B2" w:rsidRPr="007309CC" w:rsidRDefault="00A671B2" w:rsidP="00A671B2">
      <w:pPr>
        <w:spacing w:after="0" w:line="240" w:lineRule="auto"/>
        <w:ind w:left="680" w:right="850"/>
        <w:jc w:val="both"/>
        <w:rPr>
          <w:rFonts w:ascii="Palatino Linotype" w:hAnsi="Palatino Linotype" w:cs="Times New Roman"/>
          <w:i/>
          <w:color w:val="000000" w:themeColor="text1"/>
          <w:sz w:val="24"/>
        </w:rPr>
      </w:pPr>
      <w:r w:rsidRPr="007309CC">
        <w:rPr>
          <w:rFonts w:ascii="Palatino Linotype" w:hAnsi="Palatino Linotype" w:cs="Times New Roman"/>
          <w:b/>
          <w:bCs/>
          <w:i/>
          <w:color w:val="000000" w:themeColor="text1"/>
          <w:sz w:val="24"/>
        </w:rPr>
        <w:t xml:space="preserve">XI. </w:t>
      </w:r>
      <w:r w:rsidRPr="007309CC">
        <w:rPr>
          <w:rFonts w:ascii="Palatino Linotype" w:hAnsi="Palatino Linotype" w:cs="Times New Roman"/>
          <w:b/>
          <w:bCs/>
          <w:i/>
          <w:color w:val="000000" w:themeColor="text1"/>
          <w:sz w:val="24"/>
          <w:u w:val="single"/>
        </w:rPr>
        <w:t>Documento</w:t>
      </w:r>
      <w:r w:rsidRPr="007309CC">
        <w:rPr>
          <w:rFonts w:ascii="Palatino Linotype" w:hAnsi="Palatino Linotype" w:cs="Times New Roman"/>
          <w:b/>
          <w:bCs/>
          <w:i/>
          <w:color w:val="000000" w:themeColor="text1"/>
          <w:sz w:val="24"/>
        </w:rPr>
        <w:t xml:space="preserve">: </w:t>
      </w:r>
      <w:r w:rsidRPr="007309CC">
        <w:rPr>
          <w:rFonts w:ascii="Palatino Linotype" w:hAnsi="Palatino Linotype" w:cs="Times New Roman"/>
          <w:i/>
          <w:color w:val="000000" w:themeColor="text1"/>
          <w:sz w:val="24"/>
        </w:rPr>
        <w:t xml:space="preserve">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w:t>
      </w:r>
      <w:r w:rsidRPr="007309CC">
        <w:rPr>
          <w:rFonts w:ascii="Palatino Linotype" w:hAnsi="Palatino Linotype" w:cs="Times New Roman"/>
          <w:i/>
          <w:color w:val="000000" w:themeColor="text1"/>
          <w:sz w:val="24"/>
        </w:rPr>
        <w:lastRenderedPageBreak/>
        <w:t>de los sujetos obligados, sus servidores públicos e integrantes, sin importar su fuente o fecha de elaboración. Los documentos podrán estar en cualquier medio, sea escrito, impreso, sonoro, visual, electrónico, informático u holográfico;</w:t>
      </w:r>
    </w:p>
    <w:p w14:paraId="546F3350" w14:textId="77777777" w:rsidR="00A671B2" w:rsidRPr="007309CC" w:rsidRDefault="00A671B2" w:rsidP="00A671B2">
      <w:pPr>
        <w:spacing w:after="0" w:line="240" w:lineRule="auto"/>
        <w:ind w:left="680" w:right="850"/>
        <w:jc w:val="both"/>
        <w:rPr>
          <w:rFonts w:ascii="Palatino Linotype" w:hAnsi="Palatino Linotype" w:cs="Times New Roman"/>
          <w:b/>
          <w:bCs/>
          <w:i/>
          <w:color w:val="000000" w:themeColor="text1"/>
          <w:sz w:val="24"/>
        </w:rPr>
      </w:pPr>
    </w:p>
    <w:p w14:paraId="49105728" w14:textId="77777777" w:rsidR="00A671B2" w:rsidRPr="007309CC" w:rsidRDefault="00A671B2" w:rsidP="00A671B2">
      <w:pPr>
        <w:spacing w:after="0" w:line="240" w:lineRule="auto"/>
        <w:ind w:left="680" w:right="850"/>
        <w:jc w:val="both"/>
        <w:rPr>
          <w:rFonts w:ascii="Palatino Linotype" w:hAnsi="Palatino Linotype" w:cs="Times New Roman"/>
          <w:bCs/>
          <w:i/>
          <w:color w:val="000000" w:themeColor="text1"/>
          <w:sz w:val="24"/>
        </w:rPr>
      </w:pPr>
      <w:r w:rsidRPr="007309CC">
        <w:rPr>
          <w:rFonts w:ascii="Palatino Linotype" w:hAnsi="Palatino Linotype" w:cs="Times New Roman"/>
          <w:b/>
          <w:bCs/>
          <w:i/>
          <w:color w:val="000000" w:themeColor="text1"/>
          <w:sz w:val="24"/>
        </w:rPr>
        <w:t>XII. Documento electrónico:</w:t>
      </w:r>
      <w:r w:rsidRPr="007309CC">
        <w:rPr>
          <w:rFonts w:ascii="Palatino Linotype" w:hAnsi="Palatino Linotype" w:cs="Times New Roman"/>
          <w:bCs/>
          <w:i/>
          <w:color w:val="000000" w:themeColor="text1"/>
          <w:sz w:val="24"/>
        </w:rPr>
        <w:t xml:space="preserve">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14:paraId="12EC843B" w14:textId="77777777" w:rsidR="00A671B2" w:rsidRPr="007309CC" w:rsidRDefault="00A671B2" w:rsidP="00A671B2">
      <w:pPr>
        <w:spacing w:after="0" w:line="240" w:lineRule="auto"/>
        <w:ind w:left="680" w:right="850"/>
        <w:jc w:val="both"/>
        <w:rPr>
          <w:rFonts w:ascii="Palatino Linotype" w:hAnsi="Palatino Linotype" w:cs="Times New Roman"/>
          <w:i/>
          <w:color w:val="000000" w:themeColor="text1"/>
          <w:sz w:val="24"/>
        </w:rPr>
      </w:pPr>
    </w:p>
    <w:p w14:paraId="16999817" w14:textId="77777777" w:rsidR="00A671B2" w:rsidRPr="007309CC" w:rsidRDefault="00A671B2" w:rsidP="00A671B2">
      <w:pPr>
        <w:spacing w:after="0" w:line="240" w:lineRule="auto"/>
        <w:ind w:left="680" w:right="850"/>
        <w:jc w:val="both"/>
        <w:rPr>
          <w:rFonts w:ascii="Palatino Linotype" w:hAnsi="Palatino Linotype" w:cs="Times New Roman"/>
          <w:i/>
          <w:color w:val="000000" w:themeColor="text1"/>
          <w:sz w:val="24"/>
        </w:rPr>
      </w:pPr>
      <w:r w:rsidRPr="007309CC">
        <w:rPr>
          <w:rFonts w:ascii="Palatino Linotype" w:hAnsi="Palatino Linotype" w:cs="Times New Roman"/>
          <w:i/>
          <w:color w:val="000000" w:themeColor="text1"/>
          <w:sz w:val="24"/>
        </w:rPr>
        <w:t>…</w:t>
      </w:r>
    </w:p>
    <w:p w14:paraId="1D6C56DE" w14:textId="77777777" w:rsidR="00A671B2" w:rsidRPr="007309CC" w:rsidRDefault="00A671B2" w:rsidP="00A671B2">
      <w:pPr>
        <w:spacing w:after="0" w:line="240" w:lineRule="auto"/>
        <w:ind w:left="680" w:right="850"/>
        <w:jc w:val="both"/>
        <w:rPr>
          <w:rFonts w:ascii="Palatino Linotype" w:hAnsi="Palatino Linotype" w:cs="Times New Roman"/>
          <w:bCs/>
          <w:i/>
          <w:color w:val="000000" w:themeColor="text1"/>
          <w:sz w:val="24"/>
        </w:rPr>
      </w:pPr>
      <w:r w:rsidRPr="007309CC">
        <w:rPr>
          <w:rFonts w:ascii="Palatino Linotype" w:hAnsi="Palatino Linotype" w:cs="Times New Roman"/>
          <w:b/>
          <w:bCs/>
          <w:i/>
          <w:color w:val="000000" w:themeColor="text1"/>
          <w:sz w:val="24"/>
        </w:rPr>
        <w:t xml:space="preserve">Artículo 4. </w:t>
      </w:r>
      <w:r w:rsidRPr="007309CC">
        <w:rPr>
          <w:rFonts w:ascii="Palatino Linotype" w:hAnsi="Palatino Linotype" w:cs="Times New Roman"/>
          <w:bCs/>
          <w:i/>
          <w:color w:val="000000" w:themeColor="text1"/>
          <w:sz w:val="24"/>
          <w:u w:val="single"/>
        </w:rPr>
        <w:t>El derecho humano de acceso a la información pública es la prerrogativa de las personas para buscar, difundir, investigar, recabar, recibir y solicitar información pública</w:t>
      </w:r>
      <w:r w:rsidRPr="007309CC">
        <w:rPr>
          <w:rFonts w:ascii="Palatino Linotype" w:hAnsi="Palatino Linotype" w:cs="Times New Roman"/>
          <w:bCs/>
          <w:i/>
          <w:color w:val="000000" w:themeColor="text1"/>
          <w:sz w:val="24"/>
        </w:rPr>
        <w:t>, sin necesidad de acreditar personalidad ni interés jurídico.</w:t>
      </w:r>
    </w:p>
    <w:p w14:paraId="604D3214" w14:textId="77777777" w:rsidR="00A671B2" w:rsidRPr="007309CC" w:rsidRDefault="00A671B2" w:rsidP="00A671B2">
      <w:pPr>
        <w:spacing w:after="0" w:line="240" w:lineRule="auto"/>
        <w:ind w:left="680" w:right="850"/>
        <w:jc w:val="both"/>
        <w:rPr>
          <w:rFonts w:ascii="Palatino Linotype" w:hAnsi="Palatino Linotype" w:cs="Times New Roman"/>
          <w:i/>
          <w:color w:val="000000" w:themeColor="text1"/>
          <w:sz w:val="24"/>
        </w:rPr>
      </w:pPr>
      <w:r w:rsidRPr="007309CC">
        <w:rPr>
          <w:rFonts w:ascii="Palatino Linotype" w:hAnsi="Palatino Linotype" w:cs="Times New Roman"/>
          <w:i/>
          <w:color w:val="000000" w:themeColor="text1"/>
          <w:sz w:val="24"/>
          <w:u w:val="single"/>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7309CC">
        <w:rPr>
          <w:rFonts w:ascii="Palatino Linotype" w:hAnsi="Palatino Linotype" w:cs="Times New Roman"/>
          <w:i/>
          <w:color w:val="000000" w:themeColor="text1"/>
          <w:sz w:val="24"/>
        </w:rPr>
        <w:t xml:space="preserve"> Solo podrá ser clasificada excepcionalmente como reservada temporalmente por razones de interés público, en los términos de las causas legítimas y estrictamente necesarias previstas por esta Ley.</w:t>
      </w:r>
    </w:p>
    <w:p w14:paraId="0C870249" w14:textId="77777777" w:rsidR="00A671B2" w:rsidRPr="007309CC" w:rsidRDefault="00A671B2" w:rsidP="00A671B2">
      <w:pPr>
        <w:spacing w:after="0" w:line="240" w:lineRule="auto"/>
        <w:ind w:left="680" w:right="850"/>
        <w:jc w:val="both"/>
        <w:rPr>
          <w:rFonts w:ascii="Palatino Linotype" w:hAnsi="Palatino Linotype" w:cs="Times New Roman"/>
          <w:i/>
          <w:color w:val="000000" w:themeColor="text1"/>
          <w:sz w:val="24"/>
        </w:rPr>
      </w:pPr>
      <w:r w:rsidRPr="007309CC">
        <w:rPr>
          <w:rFonts w:ascii="Palatino Linotype" w:hAnsi="Palatino Linotype" w:cs="Times New Roman"/>
          <w:i/>
          <w:color w:val="000000" w:themeColor="text1"/>
          <w:sz w:val="24"/>
        </w:rPr>
        <w:t>Los sujetos obligados deben poner en práctica, políticas y programas de acceso a la información que se apeguen a criterios de publicidad, veracidad, oportunidad, precisión y suficiencia en beneficio de los solicitantes.</w:t>
      </w:r>
    </w:p>
    <w:p w14:paraId="326F55E7" w14:textId="77777777" w:rsidR="00A671B2" w:rsidRPr="007309CC" w:rsidRDefault="00A671B2" w:rsidP="00A671B2">
      <w:pPr>
        <w:spacing w:after="0" w:line="240" w:lineRule="auto"/>
        <w:ind w:left="680" w:right="850"/>
        <w:jc w:val="both"/>
        <w:rPr>
          <w:rFonts w:ascii="Palatino Linotype" w:hAnsi="Palatino Linotype" w:cs="Times New Roman"/>
          <w:b/>
          <w:bCs/>
          <w:i/>
          <w:color w:val="000000" w:themeColor="text1"/>
          <w:sz w:val="24"/>
        </w:rPr>
      </w:pPr>
    </w:p>
    <w:p w14:paraId="743F5F46" w14:textId="77777777" w:rsidR="00A671B2" w:rsidRPr="007309CC" w:rsidRDefault="00A671B2" w:rsidP="00A671B2">
      <w:pPr>
        <w:spacing w:after="0" w:line="240" w:lineRule="auto"/>
        <w:ind w:left="680" w:right="850"/>
        <w:jc w:val="both"/>
        <w:rPr>
          <w:rFonts w:ascii="Palatino Linotype" w:hAnsi="Palatino Linotype" w:cs="Times New Roman"/>
          <w:i/>
          <w:color w:val="000000" w:themeColor="text1"/>
          <w:sz w:val="24"/>
        </w:rPr>
      </w:pPr>
      <w:r w:rsidRPr="007309CC">
        <w:rPr>
          <w:rFonts w:ascii="Palatino Linotype" w:hAnsi="Palatino Linotype" w:cs="Times New Roman"/>
          <w:b/>
          <w:bCs/>
          <w:i/>
          <w:color w:val="000000" w:themeColor="text1"/>
          <w:sz w:val="24"/>
        </w:rPr>
        <w:t xml:space="preserve">Artículo 12. </w:t>
      </w:r>
      <w:r w:rsidRPr="007309CC">
        <w:rPr>
          <w:rFonts w:ascii="Palatino Linotype" w:hAnsi="Palatino Linotype" w:cs="Times New Roman"/>
          <w:i/>
          <w:color w:val="000000" w:themeColor="text1"/>
          <w:sz w:val="24"/>
        </w:rPr>
        <w:t>Quienes generen, recopilen, administren, manejen, procesen, archiven o conserven información pública serán responsables de la misma en los términos de las disposiciones jurídicas aplicables.</w:t>
      </w:r>
    </w:p>
    <w:p w14:paraId="3E36F0E6" w14:textId="77777777" w:rsidR="00A671B2" w:rsidRPr="007309CC" w:rsidRDefault="00A671B2" w:rsidP="00A671B2">
      <w:pPr>
        <w:spacing w:after="0" w:line="240" w:lineRule="auto"/>
        <w:ind w:left="680" w:right="850"/>
        <w:jc w:val="both"/>
        <w:rPr>
          <w:rFonts w:ascii="Palatino Linotype" w:hAnsi="Palatino Linotype" w:cs="Times New Roman"/>
          <w:i/>
          <w:color w:val="000000" w:themeColor="text1"/>
          <w:sz w:val="24"/>
          <w:u w:val="single"/>
        </w:rPr>
      </w:pPr>
    </w:p>
    <w:p w14:paraId="5CC473C1" w14:textId="77777777" w:rsidR="00A671B2" w:rsidRPr="007309CC" w:rsidRDefault="00A671B2" w:rsidP="00A671B2">
      <w:pPr>
        <w:spacing w:after="0" w:line="240" w:lineRule="auto"/>
        <w:ind w:left="680" w:right="850"/>
        <w:jc w:val="both"/>
        <w:rPr>
          <w:rFonts w:ascii="Palatino Linotype" w:hAnsi="Palatino Linotype" w:cs="Times New Roman"/>
          <w:i/>
          <w:color w:val="000000" w:themeColor="text1"/>
          <w:sz w:val="24"/>
        </w:rPr>
      </w:pPr>
      <w:r w:rsidRPr="007309CC">
        <w:rPr>
          <w:rFonts w:ascii="Palatino Linotype" w:hAnsi="Palatino Linotype" w:cs="Times New Roman"/>
          <w:i/>
          <w:color w:val="000000" w:themeColor="text1"/>
          <w:sz w:val="24"/>
          <w:u w:val="single"/>
        </w:rPr>
        <w:t>Los sujetos obligados sólo proporcionarán la información pública que se les requiera y que obre en sus archivos y en el estado en que ésta se encuentre.</w:t>
      </w:r>
      <w:r w:rsidRPr="007309CC">
        <w:rPr>
          <w:rFonts w:ascii="Palatino Linotype" w:hAnsi="Palatino Linotype" w:cs="Times New Roman"/>
          <w:i/>
          <w:color w:val="000000" w:themeColor="text1"/>
          <w:sz w:val="24"/>
        </w:rPr>
        <w:t xml:space="preserve"> La obligación de proporcionar información no comprende el procesamiento de la </w:t>
      </w:r>
      <w:r w:rsidRPr="007309CC">
        <w:rPr>
          <w:rFonts w:ascii="Palatino Linotype" w:hAnsi="Palatino Linotype" w:cs="Times New Roman"/>
          <w:i/>
          <w:color w:val="000000" w:themeColor="text1"/>
          <w:sz w:val="24"/>
        </w:rPr>
        <w:lastRenderedPageBreak/>
        <w:t xml:space="preserve">misma, ni el presentarla conforme al interés del solicitante; no estarán obligados a generarla, resumirla, efectuar cálculos o practicar investigaciones. </w:t>
      </w:r>
    </w:p>
    <w:p w14:paraId="7799A8E6" w14:textId="77777777" w:rsidR="00A671B2" w:rsidRPr="007309CC" w:rsidRDefault="00A671B2" w:rsidP="00A671B2">
      <w:pPr>
        <w:spacing w:after="0" w:line="240" w:lineRule="auto"/>
        <w:ind w:left="680" w:right="850"/>
        <w:jc w:val="both"/>
        <w:rPr>
          <w:rFonts w:ascii="Palatino Linotype" w:hAnsi="Palatino Linotype" w:cs="Times New Roman"/>
          <w:i/>
          <w:color w:val="000000" w:themeColor="text1"/>
          <w:sz w:val="24"/>
        </w:rPr>
      </w:pPr>
      <w:r w:rsidRPr="007309CC">
        <w:rPr>
          <w:rFonts w:ascii="Palatino Linotype" w:hAnsi="Palatino Linotype" w:cs="Times New Roman"/>
          <w:i/>
          <w:color w:val="000000" w:themeColor="text1"/>
          <w:sz w:val="24"/>
        </w:rPr>
        <w:t>…</w:t>
      </w:r>
    </w:p>
    <w:p w14:paraId="5CF16E13" w14:textId="77777777" w:rsidR="00A671B2" w:rsidRPr="007309CC" w:rsidRDefault="00A671B2" w:rsidP="00A671B2">
      <w:pPr>
        <w:spacing w:after="0" w:line="240" w:lineRule="auto"/>
        <w:ind w:left="680" w:right="850"/>
        <w:jc w:val="both"/>
        <w:rPr>
          <w:rFonts w:ascii="Palatino Linotype" w:hAnsi="Palatino Linotype" w:cs="Times New Roman"/>
          <w:b/>
          <w:bCs/>
          <w:i/>
          <w:color w:val="000000" w:themeColor="text1"/>
          <w:sz w:val="24"/>
        </w:rPr>
      </w:pPr>
    </w:p>
    <w:p w14:paraId="3518A5BF" w14:textId="77777777" w:rsidR="00A671B2" w:rsidRPr="007309CC" w:rsidRDefault="00A671B2" w:rsidP="00A671B2">
      <w:pPr>
        <w:spacing w:after="0" w:line="240" w:lineRule="auto"/>
        <w:ind w:left="680" w:right="850"/>
        <w:jc w:val="both"/>
        <w:rPr>
          <w:rFonts w:ascii="Palatino Linotype" w:hAnsi="Palatino Linotype" w:cs="Times New Roman"/>
          <w:i/>
          <w:color w:val="000000" w:themeColor="text1"/>
          <w:sz w:val="24"/>
        </w:rPr>
      </w:pPr>
      <w:r w:rsidRPr="007309CC">
        <w:rPr>
          <w:rFonts w:ascii="Palatino Linotype" w:hAnsi="Palatino Linotype" w:cs="Times New Roman"/>
          <w:b/>
          <w:bCs/>
          <w:i/>
          <w:color w:val="000000" w:themeColor="text1"/>
          <w:sz w:val="24"/>
        </w:rPr>
        <w:t xml:space="preserve">Artículo 24. </w:t>
      </w:r>
      <w:r w:rsidRPr="007309CC">
        <w:rPr>
          <w:rFonts w:ascii="Palatino Linotype" w:hAnsi="Palatino Linotype" w:cs="Times New Roman"/>
          <w:i/>
          <w:color w:val="000000" w:themeColor="text1"/>
          <w:sz w:val="24"/>
          <w:u w:val="single"/>
        </w:rPr>
        <w:t>Para el cumplimiento de los objetivos de esta Ley, los sujetos obligados deberán cumplir con las siguientes obligaciones, según corresponda, de acuerdo a su naturaleza:</w:t>
      </w:r>
    </w:p>
    <w:p w14:paraId="0D9B57DF" w14:textId="77777777" w:rsidR="00A671B2" w:rsidRPr="007309CC" w:rsidRDefault="00A671B2" w:rsidP="00A671B2">
      <w:pPr>
        <w:spacing w:after="0" w:line="240" w:lineRule="auto"/>
        <w:ind w:left="680" w:right="850"/>
        <w:jc w:val="both"/>
        <w:rPr>
          <w:rFonts w:ascii="Palatino Linotype" w:hAnsi="Palatino Linotype" w:cs="Times New Roman"/>
          <w:i/>
          <w:color w:val="000000" w:themeColor="text1"/>
          <w:sz w:val="24"/>
        </w:rPr>
      </w:pPr>
      <w:r w:rsidRPr="007309CC">
        <w:rPr>
          <w:rFonts w:ascii="Palatino Linotype" w:hAnsi="Palatino Linotype" w:cs="Times New Roman"/>
          <w:bCs/>
          <w:i/>
          <w:color w:val="000000" w:themeColor="text1"/>
          <w:sz w:val="24"/>
        </w:rPr>
        <w:t>..</w:t>
      </w:r>
      <w:r w:rsidRPr="007309CC">
        <w:rPr>
          <w:rFonts w:ascii="Palatino Linotype" w:hAnsi="Palatino Linotype" w:cs="Times New Roman"/>
          <w:i/>
          <w:color w:val="000000" w:themeColor="text1"/>
          <w:sz w:val="24"/>
        </w:rPr>
        <w:t>.</w:t>
      </w:r>
    </w:p>
    <w:p w14:paraId="1B86C46E" w14:textId="77777777" w:rsidR="00A671B2" w:rsidRPr="007309CC" w:rsidRDefault="00A671B2" w:rsidP="00A671B2">
      <w:pPr>
        <w:spacing w:after="0" w:line="240" w:lineRule="auto"/>
        <w:ind w:left="680" w:right="850"/>
        <w:jc w:val="both"/>
        <w:rPr>
          <w:rFonts w:ascii="Palatino Linotype" w:hAnsi="Palatino Linotype" w:cs="Times New Roman"/>
          <w:bCs/>
          <w:i/>
          <w:color w:val="000000" w:themeColor="text1"/>
          <w:sz w:val="24"/>
        </w:rPr>
      </w:pPr>
      <w:r w:rsidRPr="007309CC">
        <w:rPr>
          <w:rFonts w:ascii="Palatino Linotype" w:hAnsi="Palatino Linotype" w:cs="Times New Roman"/>
          <w:b/>
          <w:bCs/>
          <w:i/>
          <w:color w:val="000000" w:themeColor="text1"/>
          <w:sz w:val="24"/>
        </w:rPr>
        <w:t>IX.</w:t>
      </w:r>
      <w:r w:rsidRPr="007309CC">
        <w:rPr>
          <w:rFonts w:ascii="Palatino Linotype" w:hAnsi="Palatino Linotype" w:cs="Times New Roman"/>
          <w:bCs/>
          <w:i/>
          <w:color w:val="000000" w:themeColor="text1"/>
          <w:sz w:val="24"/>
        </w:rPr>
        <w:t xml:space="preserve"> Fomentar el uso de tecnologías de la información para garantizar la transparencia, el derecho de acceso a la información y la accesibilidad a éstos;</w:t>
      </w:r>
    </w:p>
    <w:p w14:paraId="1C2A6F34" w14:textId="77777777" w:rsidR="00A671B2" w:rsidRPr="007309CC" w:rsidRDefault="00A671B2" w:rsidP="00A671B2">
      <w:pPr>
        <w:spacing w:after="0" w:line="240" w:lineRule="auto"/>
        <w:ind w:left="680" w:right="850"/>
        <w:jc w:val="both"/>
        <w:rPr>
          <w:rFonts w:ascii="Palatino Linotype" w:hAnsi="Palatino Linotype" w:cs="Times New Roman"/>
          <w:bCs/>
          <w:i/>
          <w:color w:val="000000" w:themeColor="text1"/>
          <w:sz w:val="24"/>
        </w:rPr>
      </w:pPr>
      <w:r w:rsidRPr="007309CC">
        <w:rPr>
          <w:rFonts w:ascii="Palatino Linotype" w:hAnsi="Palatino Linotype" w:cs="Times New Roman"/>
          <w:b/>
          <w:bCs/>
          <w:i/>
          <w:color w:val="000000" w:themeColor="text1"/>
          <w:sz w:val="24"/>
        </w:rPr>
        <w:t>…</w:t>
      </w:r>
    </w:p>
    <w:p w14:paraId="22F8DD0F" w14:textId="77777777" w:rsidR="00A671B2" w:rsidRPr="007309CC" w:rsidRDefault="00A671B2" w:rsidP="00A671B2">
      <w:pPr>
        <w:spacing w:after="0" w:line="240" w:lineRule="auto"/>
        <w:ind w:left="680" w:right="850"/>
        <w:jc w:val="both"/>
        <w:rPr>
          <w:rFonts w:ascii="Palatino Linotype" w:hAnsi="Palatino Linotype" w:cs="Times New Roman"/>
          <w:b/>
          <w:bCs/>
          <w:i/>
          <w:color w:val="000000" w:themeColor="text1"/>
          <w:sz w:val="24"/>
        </w:rPr>
      </w:pPr>
    </w:p>
    <w:p w14:paraId="404540A5" w14:textId="77777777" w:rsidR="00A671B2" w:rsidRPr="007309CC" w:rsidRDefault="00A671B2" w:rsidP="00A671B2">
      <w:pPr>
        <w:spacing w:after="0" w:line="240" w:lineRule="auto"/>
        <w:ind w:left="680" w:right="850"/>
        <w:jc w:val="both"/>
        <w:rPr>
          <w:rFonts w:ascii="Palatino Linotype" w:hAnsi="Palatino Linotype" w:cs="Times New Roman"/>
          <w:bCs/>
          <w:i/>
          <w:color w:val="000000" w:themeColor="text1"/>
          <w:sz w:val="24"/>
        </w:rPr>
      </w:pPr>
      <w:r w:rsidRPr="007309CC">
        <w:rPr>
          <w:rFonts w:ascii="Palatino Linotype" w:hAnsi="Palatino Linotype" w:cs="Times New Roman"/>
          <w:b/>
          <w:bCs/>
          <w:i/>
          <w:color w:val="000000" w:themeColor="text1"/>
          <w:sz w:val="24"/>
        </w:rPr>
        <w:t>XI.</w:t>
      </w:r>
      <w:r w:rsidRPr="007309CC">
        <w:rPr>
          <w:rFonts w:ascii="Palatino Linotype" w:hAnsi="Palatino Linotype" w:cs="Times New Roman"/>
          <w:bCs/>
          <w:i/>
          <w:color w:val="000000" w:themeColor="text1"/>
          <w:sz w:val="24"/>
        </w:rPr>
        <w:t xml:space="preserve"> </w:t>
      </w:r>
      <w:r w:rsidRPr="007309CC">
        <w:rPr>
          <w:rFonts w:ascii="Palatino Linotype" w:hAnsi="Palatino Linotype" w:cs="Times New Roman"/>
          <w:bCs/>
          <w:i/>
          <w:color w:val="000000" w:themeColor="text1"/>
          <w:sz w:val="24"/>
          <w:u w:val="single"/>
        </w:rPr>
        <w:t>Dar acceso a la información pública que le sea requerida, en los términos de la Ley General, esta Ley y demás disposiciones jurídicas aplicables;</w:t>
      </w:r>
    </w:p>
    <w:p w14:paraId="3BCDDC9F" w14:textId="77777777" w:rsidR="00A671B2" w:rsidRPr="007309CC" w:rsidRDefault="00A671B2" w:rsidP="00A671B2">
      <w:pPr>
        <w:spacing w:after="0" w:line="240" w:lineRule="auto"/>
        <w:ind w:left="680" w:right="850"/>
        <w:jc w:val="both"/>
        <w:rPr>
          <w:rFonts w:ascii="Palatino Linotype" w:hAnsi="Palatino Linotype" w:cs="Times New Roman"/>
          <w:bCs/>
          <w:i/>
          <w:color w:val="000000" w:themeColor="text1"/>
          <w:sz w:val="24"/>
        </w:rPr>
      </w:pPr>
    </w:p>
    <w:p w14:paraId="6395A211" w14:textId="77777777" w:rsidR="00A671B2" w:rsidRPr="007309CC" w:rsidRDefault="00A671B2" w:rsidP="00A671B2">
      <w:pPr>
        <w:spacing w:after="0" w:line="240" w:lineRule="auto"/>
        <w:ind w:left="680" w:right="850"/>
        <w:jc w:val="both"/>
        <w:rPr>
          <w:rFonts w:ascii="Palatino Linotype" w:hAnsi="Palatino Linotype" w:cs="Times New Roman"/>
          <w:i/>
          <w:color w:val="000000" w:themeColor="text1"/>
          <w:sz w:val="24"/>
        </w:rPr>
      </w:pPr>
      <w:r w:rsidRPr="007309CC">
        <w:rPr>
          <w:rFonts w:ascii="Palatino Linotype" w:hAnsi="Palatino Linotype" w:cs="Times New Roman"/>
          <w:bCs/>
          <w:i/>
          <w:color w:val="000000" w:themeColor="text1"/>
          <w:sz w:val="24"/>
        </w:rPr>
        <w:t>…</w:t>
      </w:r>
    </w:p>
    <w:p w14:paraId="7E774C00" w14:textId="77777777" w:rsidR="00A671B2" w:rsidRPr="007309CC" w:rsidRDefault="00A671B2" w:rsidP="00A671B2">
      <w:pPr>
        <w:spacing w:after="0" w:line="240" w:lineRule="auto"/>
        <w:ind w:left="680" w:right="850"/>
        <w:jc w:val="both"/>
        <w:rPr>
          <w:rFonts w:ascii="Palatino Linotype" w:hAnsi="Palatino Linotype" w:cs="Times New Roman"/>
          <w:i/>
          <w:color w:val="000000" w:themeColor="text1"/>
          <w:sz w:val="24"/>
        </w:rPr>
      </w:pPr>
    </w:p>
    <w:p w14:paraId="41AB966F" w14:textId="77777777" w:rsidR="00A671B2" w:rsidRPr="007309CC" w:rsidRDefault="00A671B2" w:rsidP="00A671B2">
      <w:pPr>
        <w:spacing w:after="0" w:line="240" w:lineRule="auto"/>
        <w:ind w:left="680" w:right="850"/>
        <w:jc w:val="both"/>
        <w:rPr>
          <w:rFonts w:ascii="Palatino Linotype" w:hAnsi="Palatino Linotype" w:cs="Times New Roman"/>
          <w:i/>
          <w:color w:val="000000" w:themeColor="text1"/>
          <w:sz w:val="24"/>
        </w:rPr>
      </w:pPr>
      <w:r w:rsidRPr="007309CC">
        <w:rPr>
          <w:rFonts w:ascii="Palatino Linotype" w:hAnsi="Palatino Linotype" w:cs="Times New Roman"/>
          <w:i/>
          <w:color w:val="000000" w:themeColor="text1"/>
          <w:sz w:val="24"/>
        </w:rPr>
        <w:t>En la administración, gestión y custodia de los archivos de información pública, los sujetos obligados, los servidores públicos habilitados y los servidores públicos en general, se ajustarán a lo establecido por la normatividad aplicable.</w:t>
      </w:r>
    </w:p>
    <w:p w14:paraId="6EB6F2AB" w14:textId="77777777" w:rsidR="00A671B2" w:rsidRPr="007309CC" w:rsidRDefault="00A671B2" w:rsidP="00A671B2">
      <w:pPr>
        <w:spacing w:after="0" w:line="240" w:lineRule="auto"/>
        <w:ind w:left="680" w:right="850"/>
        <w:jc w:val="both"/>
        <w:rPr>
          <w:rFonts w:ascii="Palatino Linotype" w:hAnsi="Palatino Linotype" w:cs="Times New Roman"/>
          <w:i/>
          <w:color w:val="000000" w:themeColor="text1"/>
          <w:sz w:val="24"/>
          <w:u w:val="single"/>
        </w:rPr>
      </w:pPr>
      <w:r w:rsidRPr="007309CC">
        <w:rPr>
          <w:rFonts w:ascii="Palatino Linotype" w:hAnsi="Palatino Linotype" w:cs="Times New Roman"/>
          <w:i/>
          <w:color w:val="000000" w:themeColor="text1"/>
          <w:sz w:val="24"/>
          <w:u w:val="single"/>
        </w:rPr>
        <w:t>Los sujetos obligados solo proporcionarán la información pública que generen, administren o posean en el ejercicio de sus atribuciones.</w:t>
      </w:r>
    </w:p>
    <w:p w14:paraId="7B887BDC" w14:textId="77777777" w:rsidR="00A671B2" w:rsidRDefault="00A671B2" w:rsidP="00A671B2">
      <w:pPr>
        <w:spacing w:after="0" w:line="360" w:lineRule="auto"/>
        <w:ind w:left="851" w:right="851"/>
        <w:jc w:val="both"/>
        <w:rPr>
          <w:rFonts w:ascii="Palatino Linotype" w:hAnsi="Palatino Linotype" w:cs="Arial"/>
          <w:i/>
          <w:color w:val="000000" w:themeColor="text1"/>
        </w:rPr>
      </w:pPr>
    </w:p>
    <w:p w14:paraId="3E049CEF" w14:textId="77777777" w:rsidR="00A671B2" w:rsidRPr="00382AD8" w:rsidRDefault="00A671B2" w:rsidP="00A671B2">
      <w:pPr>
        <w:spacing w:after="0" w:line="360" w:lineRule="auto"/>
        <w:ind w:left="851" w:right="851"/>
        <w:jc w:val="both"/>
        <w:rPr>
          <w:rFonts w:ascii="Palatino Linotype" w:hAnsi="Palatino Linotype" w:cs="Arial"/>
          <w:i/>
          <w:color w:val="000000" w:themeColor="text1"/>
        </w:rPr>
      </w:pPr>
    </w:p>
    <w:p w14:paraId="520559F6" w14:textId="77777777" w:rsidR="00A671B2" w:rsidRDefault="00A671B2" w:rsidP="00A671B2">
      <w:pPr>
        <w:spacing w:after="0" w:line="360" w:lineRule="auto"/>
        <w:jc w:val="both"/>
        <w:rPr>
          <w:rFonts w:ascii="Palatino Linotype" w:hAnsi="Palatino Linotype" w:cs="Arial"/>
          <w:color w:val="000000" w:themeColor="text1"/>
          <w:sz w:val="24"/>
          <w:szCs w:val="24"/>
        </w:rPr>
      </w:pPr>
      <w:r w:rsidRPr="00382AD8">
        <w:rPr>
          <w:rFonts w:ascii="Palatino Linotype" w:hAnsi="Palatino Linotype" w:cs="Arial"/>
          <w:color w:val="000000" w:themeColor="text1"/>
          <w:sz w:val="24"/>
          <w:szCs w:val="24"/>
        </w:rPr>
        <w:t>Por lo que el ejercicio del derecho de acceso a la información pública es la prerrogativa de las personas para buscar, difundir, investigar, recabar, recibir y solicitar información pública, sin necesidad de acreditar personalidad ni interés jurídico.</w:t>
      </w:r>
    </w:p>
    <w:p w14:paraId="325903BE" w14:textId="77777777" w:rsidR="00A671B2" w:rsidRPr="00382AD8" w:rsidRDefault="00A671B2" w:rsidP="00A671B2">
      <w:pPr>
        <w:spacing w:after="0" w:line="360" w:lineRule="auto"/>
        <w:jc w:val="both"/>
        <w:rPr>
          <w:rFonts w:ascii="Palatino Linotype" w:hAnsi="Palatino Linotype" w:cs="Arial"/>
          <w:color w:val="000000" w:themeColor="text1"/>
          <w:sz w:val="24"/>
          <w:szCs w:val="24"/>
        </w:rPr>
      </w:pPr>
    </w:p>
    <w:p w14:paraId="1BF14D8B" w14:textId="77777777" w:rsidR="00A671B2" w:rsidRDefault="00A671B2" w:rsidP="00A671B2">
      <w:pPr>
        <w:spacing w:before="240" w:after="240" w:line="360" w:lineRule="auto"/>
        <w:jc w:val="both"/>
        <w:rPr>
          <w:rFonts w:ascii="Palatino Linotype" w:hAnsi="Palatino Linotype"/>
          <w:sz w:val="24"/>
        </w:rPr>
      </w:pPr>
      <w:r w:rsidRPr="0024761B">
        <w:rPr>
          <w:rFonts w:ascii="Palatino Linotype" w:hAnsi="Palatino Linotype"/>
          <w:sz w:val="24"/>
        </w:rPr>
        <w:t xml:space="preserve">Resulta importante hacer mención que </w:t>
      </w:r>
      <w:proofErr w:type="gramStart"/>
      <w:r w:rsidRPr="0024761B">
        <w:rPr>
          <w:rFonts w:ascii="Palatino Linotype" w:hAnsi="Palatino Linotype"/>
          <w:sz w:val="24"/>
        </w:rPr>
        <w:t>este  Órgano</w:t>
      </w:r>
      <w:proofErr w:type="gramEnd"/>
      <w:r w:rsidRPr="0024761B">
        <w:rPr>
          <w:rFonts w:ascii="Palatino Linotype" w:hAnsi="Palatino Linotype"/>
          <w:sz w:val="24"/>
        </w:rPr>
        <w:t xml:space="preserve"> Garante considera pertinente analizar si es la autoridad competente para conocer de dicha solicitud, es decir, si se </w:t>
      </w:r>
      <w:r w:rsidRPr="0024761B">
        <w:rPr>
          <w:rFonts w:ascii="Palatino Linotype" w:hAnsi="Palatino Linotype"/>
          <w:sz w:val="24"/>
        </w:rPr>
        <w:lastRenderedPageBreak/>
        <w:t>trata de información que deba generar, administrar o poseer por virtud del ámbito de sus atribuciones.</w:t>
      </w:r>
    </w:p>
    <w:p w14:paraId="133885D8" w14:textId="77777777" w:rsidR="00A671B2" w:rsidRDefault="00A671B2" w:rsidP="00A671B2">
      <w:pPr>
        <w:spacing w:line="360" w:lineRule="auto"/>
        <w:jc w:val="both"/>
        <w:rPr>
          <w:rFonts w:ascii="Palatino Linotype" w:hAnsi="Palatino Linotype"/>
          <w:color w:val="000000"/>
        </w:rPr>
      </w:pPr>
      <w:r>
        <w:rPr>
          <w:rFonts w:ascii="Palatino Linotype" w:hAnsi="Palatino Linotype"/>
          <w:noProof/>
          <w:color w:val="000000"/>
          <w:lang w:eastAsia="es-MX"/>
        </w:rPr>
        <mc:AlternateContent>
          <mc:Choice Requires="wps">
            <w:drawing>
              <wp:anchor distT="0" distB="0" distL="114300" distR="114300" simplePos="0" relativeHeight="251659264" behindDoc="0" locked="0" layoutInCell="1" allowOverlap="1" wp14:anchorId="7C95BC11" wp14:editId="175CCCFE">
                <wp:simplePos x="0" y="0"/>
                <wp:positionH relativeFrom="margin">
                  <wp:posOffset>368654</wp:posOffset>
                </wp:positionH>
                <wp:positionV relativeFrom="paragraph">
                  <wp:posOffset>2152650</wp:posOffset>
                </wp:positionV>
                <wp:extent cx="5320145" cy="4370119"/>
                <wp:effectExtent l="0" t="0" r="33020" b="30480"/>
                <wp:wrapNone/>
                <wp:docPr id="2" name="Conector recto 2"/>
                <wp:cNvGraphicFramePr/>
                <a:graphic xmlns:a="http://schemas.openxmlformats.org/drawingml/2006/main">
                  <a:graphicData uri="http://schemas.microsoft.com/office/word/2010/wordprocessingShape">
                    <wps:wsp>
                      <wps:cNvCnPr/>
                      <wps:spPr>
                        <a:xfrm>
                          <a:off x="0" y="0"/>
                          <a:ext cx="5320145" cy="4370119"/>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49D907" id="Conector recto 2"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05pt,169.5pt" to="447.95pt,5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" strokecolor="black [3200]" strokeweight=".5pt">
                <v:stroke joinstyle="miter"/>
                <w10:wrap anchorx="margin"/>
              </v:line>
            </w:pict>
          </mc:Fallback>
        </mc:AlternateContent>
      </w:r>
      <w:r w:rsidRPr="005B6872">
        <w:rPr>
          <w:rFonts w:ascii="Palatino Linotype" w:hAnsi="Palatino Linotype"/>
          <w:sz w:val="24"/>
        </w:rPr>
        <w:t>Ahora bien resulta necesario retomar los requerimientos del solicitante que versan específicamente en lo siguiente:</w:t>
      </w:r>
      <w:r>
        <w:rPr>
          <w:rFonts w:ascii="Palatino Linotype" w:hAnsi="Palatino Linotype"/>
          <w:sz w:val="24"/>
        </w:rPr>
        <w:t xml:space="preserve"> </w:t>
      </w:r>
      <w:r>
        <w:rPr>
          <w:rFonts w:ascii="Palatino Linotype" w:hAnsi="Palatino Linotype"/>
        </w:rPr>
        <w:t xml:space="preserve">”… </w:t>
      </w:r>
      <w:r w:rsidRPr="005B6872">
        <w:rPr>
          <w:rFonts w:ascii="Palatino Linotype" w:eastAsia="Times New Roman" w:hAnsi="Palatino Linotype" w:cs="Times New Roman"/>
          <w:i/>
          <w:sz w:val="24"/>
          <w:szCs w:val="24"/>
          <w:lang w:val="es-ES" w:eastAsia="es-ES"/>
        </w:rPr>
        <w:t>Solicito conocer con cuántos museos cuenta el municipio y cuánto presupuesto le designa el ayuntamiento a los museos.</w:t>
      </w:r>
      <w:r>
        <w:rPr>
          <w:rFonts w:ascii="Palatino Linotype" w:eastAsia="Times New Roman" w:hAnsi="Palatino Linotype" w:cs="Times New Roman"/>
          <w:i/>
          <w:sz w:val="24"/>
          <w:szCs w:val="24"/>
          <w:lang w:val="es-ES" w:eastAsia="es-ES"/>
        </w:rPr>
        <w:t xml:space="preserve">” </w:t>
      </w:r>
      <w:r w:rsidRPr="00033F0E">
        <w:rPr>
          <w:rFonts w:ascii="Palatino Linotype" w:eastAsia="Times New Roman" w:hAnsi="Palatino Linotype" w:cs="Times New Roman"/>
          <w:i/>
          <w:sz w:val="24"/>
          <w:szCs w:val="24"/>
          <w:lang w:val="es-ES" w:eastAsia="es-ES"/>
        </w:rPr>
        <w:t>a</w:t>
      </w:r>
      <w:r w:rsidRPr="00033F0E">
        <w:rPr>
          <w:rFonts w:ascii="Palatino Linotype" w:hAnsi="Palatino Linotype"/>
          <w:color w:val="000000"/>
          <w:sz w:val="24"/>
          <w:szCs w:val="24"/>
        </w:rPr>
        <w:t xml:space="preserve">l respecto el Sujeto Obligado remitió </w:t>
      </w:r>
      <w:r>
        <w:rPr>
          <w:rFonts w:ascii="Palatino Linotype" w:hAnsi="Palatino Linotype"/>
          <w:color w:val="000000"/>
          <w:sz w:val="24"/>
          <w:szCs w:val="24"/>
        </w:rPr>
        <w:t>un</w:t>
      </w:r>
      <w:r w:rsidRPr="00033F0E">
        <w:rPr>
          <w:rFonts w:ascii="Palatino Linotype" w:hAnsi="Palatino Linotype"/>
          <w:color w:val="000000"/>
          <w:sz w:val="24"/>
          <w:szCs w:val="24"/>
        </w:rPr>
        <w:t xml:space="preserve"> archivo electrónico</w:t>
      </w:r>
      <w:r>
        <w:rPr>
          <w:rFonts w:ascii="Palatino Linotype" w:hAnsi="Palatino Linotype"/>
          <w:color w:val="000000"/>
          <w:sz w:val="24"/>
          <w:szCs w:val="24"/>
        </w:rPr>
        <w:t xml:space="preserve"> denominado</w:t>
      </w:r>
      <w:r w:rsidRPr="00033F0E">
        <w:rPr>
          <w:rFonts w:ascii="Palatino Linotype" w:hAnsi="Palatino Linotype"/>
          <w:color w:val="000000"/>
          <w:sz w:val="24"/>
          <w:szCs w:val="24"/>
        </w:rPr>
        <w:t xml:space="preserve"> </w:t>
      </w:r>
      <w:r w:rsidRPr="00033F0E">
        <w:rPr>
          <w:rFonts w:ascii="Palatino Linotype" w:hAnsi="Palatino Linotype"/>
          <w:color w:val="000000"/>
          <w:sz w:val="24"/>
        </w:rPr>
        <w:t xml:space="preserve">“Cultura - Solicitud 033.pdf” del cual se deriva el documento en formato </w:t>
      </w:r>
      <w:r>
        <w:rPr>
          <w:rFonts w:ascii="Palatino Linotype" w:hAnsi="Palatino Linotype"/>
          <w:color w:val="000000"/>
          <w:sz w:val="24"/>
        </w:rPr>
        <w:t>pdf</w:t>
      </w:r>
      <w:r w:rsidRPr="00033F0E">
        <w:rPr>
          <w:rFonts w:ascii="Palatino Linotype" w:hAnsi="Palatino Linotype"/>
          <w:color w:val="000000"/>
          <w:sz w:val="24"/>
        </w:rPr>
        <w:t xml:space="preserve"> mismo que contiene </w:t>
      </w:r>
      <w:r>
        <w:rPr>
          <w:rFonts w:ascii="Palatino Linotype" w:hAnsi="Palatino Linotype"/>
          <w:color w:val="000000"/>
          <w:sz w:val="24"/>
        </w:rPr>
        <w:t>número de oficio 030/2020</w:t>
      </w:r>
      <w:r w:rsidRPr="00033F0E">
        <w:rPr>
          <w:rFonts w:ascii="Palatino Linotype" w:hAnsi="Palatino Linotype"/>
          <w:color w:val="000000"/>
          <w:sz w:val="24"/>
        </w:rPr>
        <w:t xml:space="preserve">, </w:t>
      </w:r>
      <w:r>
        <w:rPr>
          <w:rFonts w:ascii="Palatino Linotype" w:hAnsi="Palatino Linotype"/>
          <w:color w:val="000000"/>
          <w:sz w:val="24"/>
        </w:rPr>
        <w:t xml:space="preserve">remitido por la Coordinadora de la Casa de Cultura, </w:t>
      </w:r>
      <w:r w:rsidRPr="00033F0E">
        <w:rPr>
          <w:rFonts w:ascii="Palatino Linotype" w:hAnsi="Palatino Linotype"/>
          <w:color w:val="000000"/>
          <w:sz w:val="24"/>
        </w:rPr>
        <w:t>tal y como se muestra a continuación:</w:t>
      </w:r>
    </w:p>
    <w:p w14:paraId="7A7379B8" w14:textId="77777777" w:rsidR="00A671B2" w:rsidRDefault="00A671B2" w:rsidP="00A671B2">
      <w:pPr>
        <w:pStyle w:val="Prrafodelista"/>
        <w:spacing w:line="360" w:lineRule="auto"/>
        <w:ind w:left="0"/>
        <w:jc w:val="both"/>
        <w:rPr>
          <w:rFonts w:ascii="Palatino Linotype" w:hAnsi="Palatino Linotype"/>
          <w:color w:val="000000"/>
        </w:rPr>
      </w:pPr>
    </w:p>
    <w:p w14:paraId="3B118845" w14:textId="77777777" w:rsidR="00A671B2" w:rsidRDefault="00A671B2" w:rsidP="00A671B2">
      <w:pPr>
        <w:spacing w:before="240" w:after="240" w:line="360" w:lineRule="auto"/>
        <w:jc w:val="center"/>
        <w:rPr>
          <w:noProof/>
          <w:lang w:eastAsia="es-MX"/>
        </w:rPr>
      </w:pPr>
    </w:p>
    <w:p w14:paraId="2AA5A5CB" w14:textId="77777777" w:rsidR="00A671B2" w:rsidRDefault="00A671B2" w:rsidP="00A671B2">
      <w:pPr>
        <w:spacing w:before="240" w:after="240" w:line="360" w:lineRule="auto"/>
        <w:jc w:val="center"/>
        <w:rPr>
          <w:noProof/>
          <w:lang w:eastAsia="es-MX"/>
        </w:rPr>
      </w:pPr>
    </w:p>
    <w:p w14:paraId="2FD637B6" w14:textId="77777777" w:rsidR="00A671B2" w:rsidRDefault="00A671B2" w:rsidP="00A671B2">
      <w:pPr>
        <w:spacing w:before="240" w:after="240" w:line="360" w:lineRule="auto"/>
        <w:jc w:val="center"/>
        <w:rPr>
          <w:noProof/>
          <w:lang w:eastAsia="es-MX"/>
        </w:rPr>
      </w:pPr>
    </w:p>
    <w:p w14:paraId="48240839" w14:textId="77777777" w:rsidR="00A671B2" w:rsidRDefault="00A671B2" w:rsidP="00A671B2">
      <w:pPr>
        <w:spacing w:before="240" w:after="240" w:line="360" w:lineRule="auto"/>
        <w:jc w:val="center"/>
        <w:rPr>
          <w:noProof/>
          <w:lang w:eastAsia="es-MX"/>
        </w:rPr>
      </w:pPr>
    </w:p>
    <w:p w14:paraId="295C5B02" w14:textId="77777777" w:rsidR="00A671B2" w:rsidRDefault="00A671B2" w:rsidP="00A671B2">
      <w:pPr>
        <w:spacing w:before="240" w:after="240" w:line="360" w:lineRule="auto"/>
        <w:jc w:val="center"/>
        <w:rPr>
          <w:noProof/>
          <w:lang w:eastAsia="es-MX"/>
        </w:rPr>
      </w:pPr>
    </w:p>
    <w:p w14:paraId="571C2F92" w14:textId="77777777" w:rsidR="00A671B2" w:rsidRDefault="00A671B2" w:rsidP="00A671B2">
      <w:pPr>
        <w:spacing w:before="240" w:after="240" w:line="360" w:lineRule="auto"/>
        <w:jc w:val="center"/>
        <w:rPr>
          <w:noProof/>
          <w:lang w:eastAsia="es-MX"/>
        </w:rPr>
      </w:pPr>
    </w:p>
    <w:p w14:paraId="6F59D7B1" w14:textId="77777777" w:rsidR="00A671B2" w:rsidRDefault="00A671B2" w:rsidP="00A671B2">
      <w:pPr>
        <w:spacing w:before="240" w:after="240" w:line="360" w:lineRule="auto"/>
        <w:jc w:val="center"/>
        <w:rPr>
          <w:noProof/>
          <w:lang w:eastAsia="es-MX"/>
        </w:rPr>
      </w:pPr>
    </w:p>
    <w:p w14:paraId="64B49177" w14:textId="77777777" w:rsidR="00A671B2" w:rsidRDefault="00A671B2" w:rsidP="00A671B2">
      <w:pPr>
        <w:spacing w:before="240" w:after="240" w:line="360" w:lineRule="auto"/>
        <w:jc w:val="center"/>
        <w:rPr>
          <w:rFonts w:ascii="Palatino Linotype" w:hAnsi="Palatino Linotype"/>
          <w:sz w:val="24"/>
        </w:rPr>
      </w:pPr>
    </w:p>
    <w:p w14:paraId="7E3D7F48" w14:textId="77777777" w:rsidR="00A671B2" w:rsidRDefault="00A671B2" w:rsidP="00A671B2">
      <w:pPr>
        <w:spacing w:before="240" w:after="240" w:line="360" w:lineRule="auto"/>
        <w:jc w:val="center"/>
        <w:rPr>
          <w:rFonts w:ascii="Palatino Linotype" w:hAnsi="Palatino Linotype"/>
          <w:sz w:val="24"/>
        </w:rPr>
      </w:pPr>
    </w:p>
    <w:p w14:paraId="1848F36E" w14:textId="77777777" w:rsidR="00A671B2" w:rsidRDefault="00A671B2" w:rsidP="00A671B2">
      <w:pPr>
        <w:spacing w:before="240" w:after="240" w:line="360" w:lineRule="auto"/>
        <w:jc w:val="center"/>
        <w:rPr>
          <w:rFonts w:ascii="Palatino Linotype" w:hAnsi="Palatino Linotype"/>
          <w:sz w:val="24"/>
        </w:rPr>
      </w:pPr>
    </w:p>
    <w:p w14:paraId="41AF899E" w14:textId="77777777" w:rsidR="00A671B2" w:rsidRDefault="00A671B2" w:rsidP="00A671B2">
      <w:pPr>
        <w:spacing w:before="240" w:after="240" w:line="360" w:lineRule="auto"/>
        <w:jc w:val="center"/>
        <w:rPr>
          <w:rFonts w:ascii="Palatino Linotype" w:hAnsi="Palatino Linotype"/>
          <w:sz w:val="24"/>
        </w:rPr>
      </w:pPr>
    </w:p>
    <w:p w14:paraId="063F5741" w14:textId="77777777" w:rsidR="00A671B2" w:rsidRDefault="00A671B2" w:rsidP="00A671B2">
      <w:pPr>
        <w:spacing w:before="240" w:after="240" w:line="360" w:lineRule="auto"/>
        <w:jc w:val="center"/>
        <w:rPr>
          <w:rFonts w:ascii="Palatino Linotype" w:hAnsi="Palatino Linotype"/>
          <w:sz w:val="24"/>
        </w:rPr>
      </w:pPr>
      <w:r>
        <w:rPr>
          <w:noProof/>
          <w:lang w:eastAsia="es-MX"/>
        </w:rPr>
        <w:drawing>
          <wp:inline distT="0" distB="0" distL="0" distR="0" wp14:anchorId="5E30E6A4" wp14:editId="150D0E87">
            <wp:extent cx="5475605" cy="68580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l="30643" t="9191" r="31145" b="5460"/>
                    <a:stretch/>
                  </pic:blipFill>
                  <pic:spPr bwMode="auto">
                    <a:xfrm>
                      <a:off x="0" y="0"/>
                      <a:ext cx="5493730" cy="6880701"/>
                    </a:xfrm>
                    <a:prstGeom prst="rect">
                      <a:avLst/>
                    </a:prstGeom>
                    <a:ln>
                      <a:noFill/>
                    </a:ln>
                    <a:extLst>
                      <a:ext uri="{53640926-AAD7-44D8-BBD7-CCE9431645EC}">
                        <a14:shadowObscured xmlns:a14="http://schemas.microsoft.com/office/drawing/2010/main"/>
                      </a:ext>
                    </a:extLst>
                  </pic:spPr>
                </pic:pic>
              </a:graphicData>
            </a:graphic>
          </wp:inline>
        </w:drawing>
      </w:r>
    </w:p>
    <w:p w14:paraId="47031ED2" w14:textId="77777777" w:rsidR="00A671B2" w:rsidRDefault="00A671B2" w:rsidP="00A671B2">
      <w:pPr>
        <w:spacing w:before="240" w:after="240" w:line="360" w:lineRule="auto"/>
        <w:jc w:val="both"/>
        <w:rPr>
          <w:rFonts w:ascii="Palatino Linotype" w:hAnsi="Palatino Linotype"/>
          <w:sz w:val="24"/>
        </w:rPr>
      </w:pPr>
      <w:r>
        <w:rPr>
          <w:rFonts w:ascii="Palatino Linotype" w:hAnsi="Palatino Linotype"/>
          <w:sz w:val="24"/>
        </w:rPr>
        <w:lastRenderedPageBreak/>
        <w:t>De la imagen previamente plasmada se observa oficio de la Coordinadora de Casa de Cultura, atendiendo los datos descritos en su solicitud de información.</w:t>
      </w:r>
    </w:p>
    <w:p w14:paraId="5DC23FB2" w14:textId="77777777" w:rsidR="00A671B2" w:rsidRDefault="00A671B2" w:rsidP="00A671B2">
      <w:pPr>
        <w:pStyle w:val="Prrafodelista"/>
        <w:spacing w:line="360" w:lineRule="auto"/>
        <w:ind w:left="0"/>
        <w:jc w:val="both"/>
        <w:rPr>
          <w:rFonts w:ascii="Palatino Linotype" w:hAnsi="Palatino Linotype"/>
          <w:color w:val="000000"/>
        </w:rPr>
      </w:pPr>
      <w:r>
        <w:rPr>
          <w:rFonts w:ascii="Palatino Linotype" w:hAnsi="Palatino Linotype"/>
          <w:color w:val="000000"/>
        </w:rPr>
        <w:t xml:space="preserve">Ahora </w:t>
      </w:r>
      <w:proofErr w:type="gramStart"/>
      <w:r>
        <w:rPr>
          <w:rFonts w:ascii="Palatino Linotype" w:hAnsi="Palatino Linotype"/>
          <w:color w:val="000000"/>
        </w:rPr>
        <w:t>bien</w:t>
      </w:r>
      <w:proofErr w:type="gramEnd"/>
      <w:r>
        <w:rPr>
          <w:rFonts w:ascii="Palatino Linotype" w:hAnsi="Palatino Linotype"/>
          <w:color w:val="000000"/>
        </w:rPr>
        <w:t xml:space="preserve"> e</w:t>
      </w:r>
      <w:r w:rsidRPr="006A778F">
        <w:rPr>
          <w:rFonts w:ascii="Palatino Linotype" w:hAnsi="Palatino Linotype"/>
          <w:color w:val="000000"/>
        </w:rPr>
        <w:t xml:space="preserve">n tiempo y forma </w:t>
      </w:r>
      <w:r>
        <w:rPr>
          <w:rFonts w:ascii="Palatino Linotype" w:hAnsi="Palatino Linotype"/>
          <w:color w:val="000000"/>
        </w:rPr>
        <w:t>la parte</w:t>
      </w:r>
      <w:r w:rsidRPr="006A778F">
        <w:rPr>
          <w:rFonts w:ascii="Palatino Linotype" w:hAnsi="Palatino Linotype"/>
          <w:color w:val="000000"/>
        </w:rPr>
        <w:t xml:space="preserve"> Recurrente suscribió recurso de revisión en donde manifestó que “</w:t>
      </w:r>
      <w:r w:rsidRPr="00BC06A8">
        <w:rPr>
          <w:rFonts w:ascii="Palatino Linotype" w:hAnsi="Palatino Linotype"/>
          <w:i/>
          <w:color w:val="000000"/>
        </w:rPr>
        <w:t xml:space="preserve">Inconformidad. </w:t>
      </w:r>
      <w:r>
        <w:rPr>
          <w:rFonts w:ascii="Palatino Linotype" w:hAnsi="Palatino Linotype"/>
          <w:color w:val="000000"/>
        </w:rPr>
        <w:t>“</w:t>
      </w:r>
      <w:r>
        <w:rPr>
          <w:rFonts w:ascii="Palatino Linotype" w:hAnsi="Palatino Linotype"/>
          <w:i/>
          <w:color w:val="000000"/>
        </w:rPr>
        <w:t xml:space="preserve">, </w:t>
      </w:r>
      <w:r>
        <w:rPr>
          <w:rFonts w:ascii="Palatino Linotype" w:hAnsi="Palatino Linotype"/>
          <w:color w:val="000000"/>
        </w:rPr>
        <w:t xml:space="preserve">de estas manifestaciones es claro que la solicitante requirió información acerca de cuantos museos cuenta el municipio y cuanto presupuesto le designa el ayuntamiento a los museos, por lo que atento a ello el Sujeto Obligado proporciono la información correspondiente, toda vez que esta Ponencia resolutora accedió a la información en fecha seis de febrero de dos mil veinte, </w:t>
      </w:r>
      <w:r w:rsidRPr="00C6515F">
        <w:rPr>
          <w:rFonts w:ascii="Palatino Linotype" w:hAnsi="Palatino Linotype"/>
          <w:color w:val="000000"/>
        </w:rPr>
        <w:t xml:space="preserve">donde </w:t>
      </w:r>
      <w:r>
        <w:rPr>
          <w:rFonts w:ascii="Palatino Linotype" w:hAnsi="Palatino Linotype"/>
          <w:color w:val="000000"/>
        </w:rPr>
        <w:t>a través del archivo electrónico remitido por la Unidad de Transparencia se remitió la información requerida en formatos pdf, aunado a ello la parte Recurrente menciona “inconformidad”, sin embargo esta apreciación es incorrecta, pues se entregó lo solicitado a través del oficio remitido por la Coordinadora de Casa de Cultura , información que resulta de interés para la parte recurrente, se advierten los datos en el oficio remitido, tal y como fueron peticionados y ya insertados con antelación, donde se muestra la información requerida por la parte recurrente, por lo que el Sujeto Obligado atendió la solicitud en el sentido que fue solicitado y de acuerdo a como obran en sus registros.</w:t>
      </w:r>
    </w:p>
    <w:p w14:paraId="00126E9A" w14:textId="77777777" w:rsidR="00A671B2" w:rsidRDefault="00A671B2" w:rsidP="00A671B2">
      <w:pPr>
        <w:pStyle w:val="Prrafodelista"/>
        <w:spacing w:line="360" w:lineRule="auto"/>
        <w:ind w:left="0"/>
        <w:jc w:val="both"/>
        <w:rPr>
          <w:rFonts w:ascii="Palatino Linotype" w:hAnsi="Palatino Linotype"/>
          <w:color w:val="000000"/>
        </w:rPr>
      </w:pPr>
    </w:p>
    <w:p w14:paraId="5E29C2BD" w14:textId="77777777" w:rsidR="00A671B2" w:rsidRDefault="00A671B2" w:rsidP="00A671B2">
      <w:pPr>
        <w:pStyle w:val="Prrafodelista"/>
        <w:spacing w:line="360" w:lineRule="auto"/>
        <w:ind w:left="0"/>
        <w:jc w:val="both"/>
        <w:rPr>
          <w:rFonts w:ascii="Palatino Linotype" w:hAnsi="Palatino Linotype"/>
          <w:color w:val="000000"/>
        </w:rPr>
      </w:pPr>
    </w:p>
    <w:p w14:paraId="0320C0BB" w14:textId="77777777" w:rsidR="00A671B2" w:rsidRDefault="00A671B2" w:rsidP="00A671B2">
      <w:pPr>
        <w:pStyle w:val="Sinespaciado"/>
        <w:spacing w:line="360" w:lineRule="auto"/>
        <w:jc w:val="both"/>
        <w:rPr>
          <w:rFonts w:ascii="Palatino Linotype" w:hAnsi="Palatino Linotype"/>
          <w:sz w:val="24"/>
          <w:szCs w:val="24"/>
        </w:rPr>
      </w:pPr>
      <w:r>
        <w:rPr>
          <w:rFonts w:ascii="Palatino Linotype" w:hAnsi="Palatino Linotype"/>
          <w:sz w:val="24"/>
          <w:szCs w:val="24"/>
        </w:rPr>
        <w:t>Por otra parte, se tiene que el Sujeto Obligado hizo entrega de información al Recurrente, quien expresó al momento de interponer el presente recurso de revisión inconformidad</w:t>
      </w:r>
      <w:r w:rsidRPr="00DF6928">
        <w:rPr>
          <w:rFonts w:ascii="Palatino Linotype" w:hAnsi="Palatino Linotype"/>
          <w:sz w:val="24"/>
          <w:szCs w:val="24"/>
        </w:rPr>
        <w:t>.</w:t>
      </w:r>
    </w:p>
    <w:p w14:paraId="1A8E6E8C" w14:textId="77777777" w:rsidR="00A671B2" w:rsidRPr="00507FE7" w:rsidRDefault="00A671B2" w:rsidP="00A671B2">
      <w:pPr>
        <w:pStyle w:val="Sinespaciado"/>
        <w:spacing w:line="360" w:lineRule="auto"/>
        <w:jc w:val="both"/>
        <w:rPr>
          <w:rFonts w:ascii="Palatino Linotype" w:hAnsi="Palatino Linotype"/>
          <w:sz w:val="24"/>
          <w:szCs w:val="24"/>
        </w:rPr>
      </w:pPr>
    </w:p>
    <w:p w14:paraId="6533B592" w14:textId="77777777" w:rsidR="00A671B2" w:rsidRDefault="00A671B2" w:rsidP="00A671B2">
      <w:pPr>
        <w:pStyle w:val="Prrafodelista"/>
        <w:spacing w:line="360" w:lineRule="auto"/>
        <w:ind w:left="0"/>
        <w:jc w:val="both"/>
        <w:rPr>
          <w:rFonts w:ascii="Palatino Linotype" w:hAnsi="Palatino Linotype"/>
          <w:color w:val="000000"/>
        </w:rPr>
      </w:pPr>
    </w:p>
    <w:p w14:paraId="0BC9822D" w14:textId="77777777" w:rsidR="00A671B2" w:rsidRDefault="00A671B2" w:rsidP="00A671B2">
      <w:pPr>
        <w:pStyle w:val="Prrafodelista"/>
        <w:spacing w:line="360" w:lineRule="auto"/>
        <w:ind w:left="0"/>
        <w:jc w:val="both"/>
        <w:rPr>
          <w:rFonts w:ascii="Palatino Linotype" w:hAnsi="Palatino Linotype"/>
          <w:color w:val="000000"/>
        </w:rPr>
      </w:pPr>
    </w:p>
    <w:p w14:paraId="4C93AD8C" w14:textId="77777777" w:rsidR="00A671B2" w:rsidRDefault="00A671B2" w:rsidP="00A671B2">
      <w:pPr>
        <w:spacing w:after="0" w:line="360" w:lineRule="auto"/>
        <w:jc w:val="both"/>
        <w:rPr>
          <w:rFonts w:ascii="Palatino Linotype" w:hAnsi="Palatino Linotype" w:cs="Arial"/>
          <w:sz w:val="24"/>
          <w:szCs w:val="24"/>
        </w:rPr>
      </w:pPr>
      <w:r>
        <w:rPr>
          <w:rFonts w:ascii="Palatino Linotype" w:eastAsia="Times New Roman" w:hAnsi="Palatino Linotype" w:cs="Times New Roman"/>
          <w:sz w:val="24"/>
          <w:szCs w:val="24"/>
          <w:lang w:eastAsia="es-MX"/>
        </w:rPr>
        <w:t>Al respecto ante el pronunciamiento por parte del Sujeto Obligado, es dable señalar que los actos que realicen los servidores públicos, se realizan apegados a la atribuciones conferidas en los manuales y reglamentos que al efecto se expidan por lo tanto</w:t>
      </w:r>
      <w:r w:rsidRPr="00C0597F">
        <w:rPr>
          <w:rFonts w:ascii="Palatino Linotype" w:hAnsi="Palatino Linotype"/>
          <w:color w:val="000000"/>
          <w:sz w:val="24"/>
          <w:szCs w:val="24"/>
        </w:rPr>
        <w:t>, este</w:t>
      </w:r>
      <w:r w:rsidRPr="00C0597F">
        <w:rPr>
          <w:rFonts w:ascii="Palatino Linotype" w:hAnsi="Palatino Linotype"/>
          <w:sz w:val="24"/>
          <w:szCs w:val="24"/>
        </w:rPr>
        <w:t xml:space="preserve"> Órgano de Transparencia no cuenta con las facultades para dudar de la veracidad de la información que manifiesta el Sujeto Obligado, </w:t>
      </w:r>
      <w:r w:rsidRPr="00C0597F">
        <w:rPr>
          <w:rFonts w:ascii="Palatino Linotype" w:hAnsi="Palatino Linotype" w:cs="Arial"/>
          <w:sz w:val="24"/>
          <w:szCs w:val="24"/>
        </w:rPr>
        <w:t xml:space="preserve">por analogía el criterio </w:t>
      </w:r>
      <w:r w:rsidRPr="00C0597F">
        <w:rPr>
          <w:rFonts w:ascii="Palatino Linotype" w:hAnsi="Palatino Linotype" w:cs="Arial"/>
          <w:b/>
          <w:sz w:val="24"/>
          <w:szCs w:val="24"/>
        </w:rPr>
        <w:t>31/10</w:t>
      </w:r>
      <w:r w:rsidRPr="00C0597F">
        <w:rPr>
          <w:rFonts w:ascii="Palatino Linotype" w:hAnsi="Palatino Linotype" w:cs="Arial"/>
          <w:sz w:val="24"/>
          <w:szCs w:val="24"/>
        </w:rPr>
        <w:t xml:space="preserve"> emitido por el entonces Instituto Federal de Acceso a la Información y Protección de Datos ahora Instituto Federal de Acceso a la Información y Protección de Datos que establece:</w:t>
      </w:r>
    </w:p>
    <w:p w14:paraId="5875AC59" w14:textId="77777777" w:rsidR="00A671B2" w:rsidRPr="00C0597F" w:rsidRDefault="00A671B2" w:rsidP="00A671B2">
      <w:pPr>
        <w:spacing w:after="0" w:line="360" w:lineRule="auto"/>
        <w:jc w:val="both"/>
        <w:rPr>
          <w:rFonts w:ascii="Palatino Linotype" w:hAnsi="Palatino Linotype" w:cs="Arial"/>
          <w:sz w:val="24"/>
          <w:szCs w:val="24"/>
        </w:rPr>
      </w:pPr>
    </w:p>
    <w:p w14:paraId="3561C007" w14:textId="77777777" w:rsidR="00A671B2" w:rsidRPr="00183325" w:rsidRDefault="00A671B2" w:rsidP="00A671B2">
      <w:pPr>
        <w:spacing w:after="0" w:line="360" w:lineRule="auto"/>
        <w:jc w:val="both"/>
        <w:rPr>
          <w:rFonts w:ascii="Palatino Linotype" w:hAnsi="Palatino Linotype" w:cs="Arial"/>
          <w:sz w:val="12"/>
        </w:rPr>
      </w:pPr>
    </w:p>
    <w:p w14:paraId="0210A364" w14:textId="77777777" w:rsidR="00A671B2" w:rsidRPr="009454DD" w:rsidRDefault="00A671B2" w:rsidP="00A671B2">
      <w:pPr>
        <w:spacing w:after="0" w:line="240" w:lineRule="auto"/>
        <w:ind w:left="567" w:right="567"/>
        <w:jc w:val="both"/>
        <w:rPr>
          <w:rFonts w:ascii="Palatino Linotype" w:hAnsi="Palatino Linotype" w:cs="Arial"/>
          <w:i/>
        </w:rPr>
      </w:pPr>
      <w:r w:rsidRPr="009454DD">
        <w:rPr>
          <w:rFonts w:ascii="Palatino Linotype" w:hAnsi="Palatino Linotype" w:cs="Arial"/>
          <w:b/>
          <w:i/>
        </w:rPr>
        <w:t>El Instituto Federal de Acceso a la Información y Protección de Datos no cuenta con facultades para pronunciarse respecto de la veracidad de los documentos proporcionados por los sujetos obligados</w:t>
      </w:r>
      <w:r w:rsidRPr="009454DD">
        <w:rPr>
          <w:rFonts w:ascii="Palatino Linotype" w:hAnsi="Palatino Linotype" w:cs="Arial"/>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w:t>
      </w:r>
      <w:r w:rsidRPr="009454DD">
        <w:rPr>
          <w:rFonts w:ascii="Palatino Linotype" w:hAnsi="Palatino Linotype" w:cs="Arial"/>
          <w:i/>
          <w:u w:val="single"/>
        </w:rPr>
        <w:t>no está facultado para pronunciarse sobre la veracidad de la información proporcionada por las autoridades</w:t>
      </w:r>
      <w:r w:rsidRPr="009454DD">
        <w:rPr>
          <w:rFonts w:ascii="Palatino Linotype" w:hAnsi="Palatino Linotype" w:cs="Arial"/>
          <w:i/>
        </w:rPr>
        <w:t xml:space="preserve">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5358D472" w14:textId="77777777" w:rsidR="00A671B2" w:rsidRDefault="00A671B2" w:rsidP="00A671B2">
      <w:pPr>
        <w:spacing w:after="0" w:line="360" w:lineRule="auto"/>
        <w:rPr>
          <w:sz w:val="24"/>
        </w:rPr>
      </w:pPr>
    </w:p>
    <w:p w14:paraId="11DAFE33" w14:textId="77777777" w:rsidR="00A671B2" w:rsidRDefault="00A671B2" w:rsidP="00A671B2">
      <w:pPr>
        <w:spacing w:after="0" w:line="360" w:lineRule="auto"/>
        <w:rPr>
          <w:sz w:val="24"/>
        </w:rPr>
      </w:pPr>
    </w:p>
    <w:p w14:paraId="19569A69" w14:textId="77777777" w:rsidR="00A671B2" w:rsidRDefault="00A671B2" w:rsidP="00A671B2">
      <w:pPr>
        <w:spacing w:after="0" w:line="360" w:lineRule="auto"/>
        <w:jc w:val="both"/>
        <w:rPr>
          <w:rFonts w:ascii="Palatino Linotype" w:hAnsi="Palatino Linotype" w:cs="Arial"/>
          <w:color w:val="000000" w:themeColor="text1"/>
          <w:sz w:val="24"/>
          <w:szCs w:val="24"/>
        </w:rPr>
      </w:pPr>
      <w:r w:rsidRPr="0013304C">
        <w:rPr>
          <w:rFonts w:ascii="Palatino Linotype" w:hAnsi="Palatino Linotype" w:cs="Arial"/>
          <w:color w:val="000000" w:themeColor="text1"/>
          <w:sz w:val="24"/>
          <w:szCs w:val="24"/>
        </w:rPr>
        <w:t xml:space="preserve">En </w:t>
      </w:r>
      <w:proofErr w:type="gramStart"/>
      <w:r w:rsidRPr="0013304C">
        <w:rPr>
          <w:rFonts w:ascii="Palatino Linotype" w:hAnsi="Palatino Linotype" w:cs="Arial"/>
          <w:color w:val="000000" w:themeColor="text1"/>
          <w:sz w:val="24"/>
          <w:szCs w:val="24"/>
        </w:rPr>
        <w:t>conclusión</w:t>
      </w:r>
      <w:proofErr w:type="gramEnd"/>
      <w:r w:rsidRPr="0013304C">
        <w:rPr>
          <w:rFonts w:ascii="Palatino Linotype" w:hAnsi="Palatino Linotype" w:cs="Arial"/>
          <w:color w:val="000000" w:themeColor="text1"/>
          <w:sz w:val="24"/>
          <w:szCs w:val="24"/>
        </w:rPr>
        <w:t xml:space="preserve"> la información remitida colma el derecho de acceso a la informac</w:t>
      </w:r>
      <w:r>
        <w:rPr>
          <w:rFonts w:ascii="Palatino Linotype" w:hAnsi="Palatino Linotype" w:cs="Arial"/>
          <w:color w:val="000000" w:themeColor="text1"/>
          <w:sz w:val="24"/>
          <w:szCs w:val="24"/>
        </w:rPr>
        <w:t>ión solicitado por la parte recurrente</w:t>
      </w:r>
      <w:r w:rsidRPr="0013304C">
        <w:rPr>
          <w:rFonts w:ascii="Palatino Linotype" w:hAnsi="Palatino Linotype" w:cs="Arial"/>
          <w:color w:val="000000" w:themeColor="text1"/>
          <w:sz w:val="24"/>
          <w:szCs w:val="24"/>
        </w:rPr>
        <w:t xml:space="preserve">, puesto que </w:t>
      </w:r>
      <w:r>
        <w:rPr>
          <w:rFonts w:ascii="Palatino Linotype" w:hAnsi="Palatino Linotype" w:cs="Arial"/>
          <w:color w:val="000000" w:themeColor="text1"/>
          <w:sz w:val="24"/>
          <w:szCs w:val="24"/>
        </w:rPr>
        <w:t>la misma</w:t>
      </w:r>
      <w:r w:rsidRPr="0013304C">
        <w:rPr>
          <w:rFonts w:ascii="Palatino Linotype" w:hAnsi="Palatino Linotype" w:cs="Arial"/>
          <w:color w:val="000000" w:themeColor="text1"/>
          <w:sz w:val="24"/>
          <w:szCs w:val="24"/>
        </w:rPr>
        <w:t xml:space="preserve"> requirió </w:t>
      </w:r>
      <w:r>
        <w:rPr>
          <w:rFonts w:ascii="Palatino Linotype" w:hAnsi="Palatino Linotype" w:cs="Arial"/>
          <w:color w:val="000000" w:themeColor="text1"/>
          <w:sz w:val="24"/>
          <w:szCs w:val="24"/>
        </w:rPr>
        <w:t xml:space="preserve">conocer </w:t>
      </w:r>
      <w:proofErr w:type="spellStart"/>
      <w:r>
        <w:rPr>
          <w:rFonts w:ascii="Palatino Linotype" w:hAnsi="Palatino Linotype" w:cs="Arial"/>
          <w:color w:val="000000" w:themeColor="text1"/>
          <w:sz w:val="24"/>
          <w:szCs w:val="24"/>
        </w:rPr>
        <w:t>cuantos</w:t>
      </w:r>
      <w:proofErr w:type="spellEnd"/>
      <w:r>
        <w:rPr>
          <w:rFonts w:ascii="Palatino Linotype" w:hAnsi="Palatino Linotype" w:cs="Arial"/>
          <w:color w:val="000000" w:themeColor="text1"/>
          <w:sz w:val="24"/>
          <w:szCs w:val="24"/>
        </w:rPr>
        <w:t xml:space="preserve"> museos cuenta el municipio y cuanto presupuesto le designa el ayuntamiento a los museos, información que fue proporcionada en tiempo por el Sujeto Obligado.</w:t>
      </w:r>
    </w:p>
    <w:p w14:paraId="2A6E643F" w14:textId="77777777" w:rsidR="00A671B2" w:rsidRDefault="00A671B2" w:rsidP="00A671B2">
      <w:pPr>
        <w:spacing w:after="0" w:line="360" w:lineRule="auto"/>
        <w:jc w:val="both"/>
        <w:rPr>
          <w:rFonts w:ascii="Palatino Linotype" w:hAnsi="Palatino Linotype" w:cs="Arial"/>
          <w:color w:val="000000" w:themeColor="text1"/>
          <w:sz w:val="24"/>
          <w:szCs w:val="24"/>
        </w:rPr>
      </w:pPr>
    </w:p>
    <w:p w14:paraId="68087DE8" w14:textId="77777777" w:rsidR="00A671B2" w:rsidRDefault="00A671B2" w:rsidP="00A671B2">
      <w:pPr>
        <w:spacing w:after="0" w:line="360" w:lineRule="auto"/>
        <w:jc w:val="both"/>
        <w:rPr>
          <w:rFonts w:ascii="Palatino Linotype" w:hAnsi="Palatino Linotype"/>
          <w:sz w:val="24"/>
          <w:szCs w:val="24"/>
        </w:rPr>
      </w:pPr>
      <w:proofErr w:type="gramStart"/>
      <w:r w:rsidRPr="0024637B">
        <w:rPr>
          <w:rFonts w:ascii="Palatino Linotype" w:hAnsi="Palatino Linotype" w:cs="Arial"/>
          <w:sz w:val="24"/>
          <w:szCs w:val="24"/>
          <w:lang w:eastAsia="es-MX"/>
        </w:rPr>
        <w:t>Final</w:t>
      </w:r>
      <w:r w:rsidRPr="0024637B">
        <w:rPr>
          <w:rFonts w:ascii="Palatino Linotype" w:hAnsi="Palatino Linotype"/>
          <w:sz w:val="24"/>
          <w:szCs w:val="24"/>
        </w:rPr>
        <w:t>mente</w:t>
      </w:r>
      <w:proofErr w:type="gramEnd"/>
      <w:r w:rsidRPr="0024637B">
        <w:rPr>
          <w:rFonts w:ascii="Palatino Linotype" w:hAnsi="Palatino Linotype"/>
          <w:sz w:val="24"/>
          <w:szCs w:val="24"/>
        </w:rPr>
        <w:t xml:space="preserve"> y en mérito de lo expuesto en líneas anteriores, resultan</w:t>
      </w:r>
      <w:r>
        <w:rPr>
          <w:rFonts w:ascii="Palatino Linotype" w:hAnsi="Palatino Linotype"/>
          <w:sz w:val="24"/>
          <w:szCs w:val="24"/>
        </w:rPr>
        <w:t xml:space="preserve"> infundados los motivos de inconformidad vertidos por el Recurrente,</w:t>
      </w:r>
      <w:r w:rsidRPr="0024637B">
        <w:rPr>
          <w:rFonts w:ascii="Palatino Linotype" w:hAnsi="Palatino Linotype"/>
          <w:sz w:val="24"/>
          <w:szCs w:val="24"/>
        </w:rPr>
        <w:t xml:space="preserve"> por ello con fundament</w:t>
      </w:r>
      <w:r>
        <w:rPr>
          <w:rFonts w:ascii="Palatino Linotype" w:hAnsi="Palatino Linotype"/>
          <w:sz w:val="24"/>
          <w:szCs w:val="24"/>
        </w:rPr>
        <w:t>o en el artículo 186 fracción II</w:t>
      </w:r>
      <w:r w:rsidRPr="0024637B">
        <w:rPr>
          <w:rFonts w:ascii="Palatino Linotype" w:hAnsi="Palatino Linotype"/>
          <w:sz w:val="24"/>
          <w:szCs w:val="24"/>
        </w:rPr>
        <w:t xml:space="preserve"> de la Ley de Transparencia y Acceso a la Información Pública del Estado de México y Municipios, se </w:t>
      </w:r>
      <w:r>
        <w:rPr>
          <w:rFonts w:ascii="Palatino Linotype" w:hAnsi="Palatino Linotype"/>
          <w:sz w:val="24"/>
          <w:szCs w:val="24"/>
        </w:rPr>
        <w:t>CONFIRMA la</w:t>
      </w:r>
      <w:r w:rsidRPr="0024637B">
        <w:rPr>
          <w:rFonts w:ascii="Palatino Linotype" w:hAnsi="Palatino Linotype"/>
          <w:sz w:val="24"/>
          <w:szCs w:val="24"/>
        </w:rPr>
        <w:t xml:space="preserve"> respuesta a la solicitud de información </w:t>
      </w:r>
      <w:r w:rsidRPr="005803D5">
        <w:rPr>
          <w:rFonts w:ascii="Palatino Linotype" w:hAnsi="Palatino Linotype" w:cs="Arial"/>
          <w:b/>
          <w:sz w:val="24"/>
          <w:szCs w:val="24"/>
        </w:rPr>
        <w:t>00</w:t>
      </w:r>
      <w:r>
        <w:rPr>
          <w:rFonts w:ascii="Palatino Linotype" w:hAnsi="Palatino Linotype" w:cs="Arial"/>
          <w:b/>
          <w:sz w:val="24"/>
          <w:szCs w:val="24"/>
        </w:rPr>
        <w:t>033</w:t>
      </w:r>
      <w:r w:rsidRPr="005803D5">
        <w:rPr>
          <w:rFonts w:ascii="Palatino Linotype" w:hAnsi="Palatino Linotype" w:cs="Arial"/>
          <w:b/>
          <w:sz w:val="24"/>
          <w:szCs w:val="24"/>
        </w:rPr>
        <w:t>/</w:t>
      </w:r>
      <w:r>
        <w:rPr>
          <w:rFonts w:ascii="Palatino Linotype" w:hAnsi="Palatino Linotype" w:cs="Arial"/>
          <w:b/>
          <w:sz w:val="24"/>
          <w:szCs w:val="24"/>
        </w:rPr>
        <w:t>OZUMBA</w:t>
      </w:r>
      <w:r w:rsidRPr="005803D5">
        <w:rPr>
          <w:rFonts w:ascii="Palatino Linotype" w:hAnsi="Palatino Linotype" w:cs="Arial"/>
          <w:b/>
          <w:sz w:val="24"/>
          <w:szCs w:val="24"/>
        </w:rPr>
        <w:t>/IP/20</w:t>
      </w:r>
      <w:r>
        <w:rPr>
          <w:rFonts w:ascii="Palatino Linotype" w:hAnsi="Palatino Linotype" w:cs="Arial"/>
          <w:b/>
          <w:sz w:val="24"/>
          <w:szCs w:val="24"/>
        </w:rPr>
        <w:t>20</w:t>
      </w:r>
      <w:r w:rsidRPr="00E458F5">
        <w:rPr>
          <w:rFonts w:ascii="Palatino Linotype" w:hAnsi="Palatino Linotype" w:cs="Arial"/>
          <w:b/>
          <w:sz w:val="24"/>
          <w:szCs w:val="24"/>
        </w:rPr>
        <w:t>,</w:t>
      </w:r>
      <w:r>
        <w:rPr>
          <w:rFonts w:ascii="Palatino Linotype" w:hAnsi="Palatino Linotype" w:cs="Arial"/>
          <w:b/>
          <w:sz w:val="24"/>
          <w:szCs w:val="24"/>
        </w:rPr>
        <w:t xml:space="preserve"> </w:t>
      </w:r>
      <w:r w:rsidRPr="0024637B">
        <w:rPr>
          <w:rFonts w:ascii="Palatino Linotype" w:hAnsi="Palatino Linotype"/>
          <w:sz w:val="24"/>
          <w:szCs w:val="24"/>
        </w:rPr>
        <w:t>que ha sido materia del presente fallo.</w:t>
      </w:r>
    </w:p>
    <w:p w14:paraId="28D30FE3" w14:textId="77777777" w:rsidR="00A671B2" w:rsidRDefault="00A671B2" w:rsidP="00A671B2">
      <w:pPr>
        <w:spacing w:after="0" w:line="360" w:lineRule="auto"/>
        <w:jc w:val="both"/>
        <w:rPr>
          <w:rFonts w:ascii="Palatino Linotype" w:hAnsi="Palatino Linotype"/>
          <w:sz w:val="24"/>
          <w:szCs w:val="24"/>
        </w:rPr>
      </w:pPr>
    </w:p>
    <w:p w14:paraId="441552CD" w14:textId="77777777" w:rsidR="00A671B2" w:rsidRDefault="00A671B2" w:rsidP="00A671B2">
      <w:pPr>
        <w:spacing w:after="0" w:line="360" w:lineRule="auto"/>
        <w:jc w:val="both"/>
        <w:rPr>
          <w:rFonts w:ascii="Palatino Linotype" w:hAnsi="Palatino Linotype"/>
          <w:sz w:val="24"/>
          <w:szCs w:val="24"/>
        </w:rPr>
      </w:pPr>
    </w:p>
    <w:p w14:paraId="01166C6D" w14:textId="77777777" w:rsidR="00A671B2" w:rsidRDefault="00A671B2" w:rsidP="00A671B2">
      <w:pPr>
        <w:spacing w:after="0" w:line="360" w:lineRule="auto"/>
        <w:jc w:val="both"/>
        <w:rPr>
          <w:rFonts w:ascii="Palatino Linotype" w:hAnsi="Palatino Linotype"/>
          <w:sz w:val="24"/>
          <w:szCs w:val="24"/>
        </w:rPr>
      </w:pPr>
      <w:r w:rsidRPr="0024637B">
        <w:rPr>
          <w:rFonts w:ascii="Palatino Linotype" w:hAnsi="Palatino Linotype"/>
          <w:sz w:val="24"/>
          <w:szCs w:val="24"/>
        </w:rPr>
        <w:t>Por lo antes expuesto y fundado</w:t>
      </w:r>
      <w:r>
        <w:rPr>
          <w:rFonts w:ascii="Palatino Linotype" w:hAnsi="Palatino Linotype"/>
          <w:sz w:val="24"/>
          <w:szCs w:val="24"/>
        </w:rPr>
        <w:t xml:space="preserve">. </w:t>
      </w:r>
    </w:p>
    <w:p w14:paraId="544A3EEE" w14:textId="77777777" w:rsidR="00A671B2" w:rsidRDefault="00A671B2" w:rsidP="00A671B2">
      <w:pPr>
        <w:spacing w:after="0" w:line="360" w:lineRule="auto"/>
        <w:jc w:val="both"/>
        <w:rPr>
          <w:rFonts w:ascii="Palatino Linotype" w:hAnsi="Palatino Linotype"/>
          <w:sz w:val="24"/>
          <w:szCs w:val="24"/>
        </w:rPr>
      </w:pPr>
    </w:p>
    <w:p w14:paraId="3F5D062E" w14:textId="77777777" w:rsidR="00A671B2" w:rsidRDefault="00A671B2" w:rsidP="00A671B2">
      <w:pPr>
        <w:spacing w:after="0" w:line="360" w:lineRule="auto"/>
        <w:jc w:val="both"/>
        <w:rPr>
          <w:rFonts w:ascii="Palatino Linotype" w:hAnsi="Palatino Linotype"/>
          <w:sz w:val="24"/>
          <w:szCs w:val="24"/>
        </w:rPr>
      </w:pPr>
    </w:p>
    <w:p w14:paraId="6EC2F038" w14:textId="77777777" w:rsidR="00A671B2" w:rsidRDefault="00A671B2" w:rsidP="00A671B2">
      <w:pPr>
        <w:spacing w:after="0" w:line="360" w:lineRule="auto"/>
        <w:jc w:val="center"/>
        <w:rPr>
          <w:rFonts w:ascii="Palatino Linotype" w:eastAsia="Times New Roman" w:hAnsi="Palatino Linotype"/>
          <w:b/>
          <w:bCs/>
          <w:spacing w:val="60"/>
          <w:sz w:val="24"/>
          <w:szCs w:val="24"/>
          <w:lang w:val="es-ES_tradnl"/>
        </w:rPr>
      </w:pPr>
      <w:r w:rsidRPr="0024637B">
        <w:rPr>
          <w:rFonts w:ascii="Palatino Linotype" w:eastAsia="Times New Roman" w:hAnsi="Palatino Linotype"/>
          <w:b/>
          <w:bCs/>
          <w:spacing w:val="60"/>
          <w:sz w:val="24"/>
          <w:szCs w:val="24"/>
          <w:lang w:val="es-ES_tradnl"/>
        </w:rPr>
        <w:t>SE    RESUELVE</w:t>
      </w:r>
    </w:p>
    <w:p w14:paraId="4786888F" w14:textId="77777777" w:rsidR="00A671B2" w:rsidRDefault="00A671B2" w:rsidP="00A671B2">
      <w:pPr>
        <w:spacing w:after="0" w:line="360" w:lineRule="auto"/>
        <w:jc w:val="center"/>
        <w:rPr>
          <w:rFonts w:ascii="Palatino Linotype" w:eastAsia="Times New Roman" w:hAnsi="Palatino Linotype"/>
          <w:b/>
          <w:bCs/>
          <w:spacing w:val="60"/>
          <w:sz w:val="24"/>
          <w:szCs w:val="24"/>
          <w:lang w:val="es-ES_tradnl"/>
        </w:rPr>
      </w:pPr>
    </w:p>
    <w:p w14:paraId="0F31A54D" w14:textId="77777777" w:rsidR="00A671B2" w:rsidRDefault="00A671B2" w:rsidP="00A671B2">
      <w:pPr>
        <w:autoSpaceDE w:val="0"/>
        <w:autoSpaceDN w:val="0"/>
        <w:adjustRightInd w:val="0"/>
        <w:spacing w:after="0" w:line="360" w:lineRule="auto"/>
        <w:ind w:right="49"/>
        <w:jc w:val="both"/>
        <w:rPr>
          <w:rFonts w:ascii="Palatino Linotype" w:hAnsi="Palatino Linotype" w:cs="Arial"/>
          <w:sz w:val="24"/>
          <w:szCs w:val="24"/>
        </w:rPr>
      </w:pPr>
      <w:r w:rsidRPr="00B04CE0">
        <w:rPr>
          <w:rFonts w:ascii="Palatino Linotype" w:hAnsi="Palatino Linotype" w:cs="Arial"/>
          <w:b/>
          <w:sz w:val="28"/>
          <w:szCs w:val="28"/>
          <w:lang w:val="es-ES_tradnl"/>
        </w:rPr>
        <w:t>PRIMERO</w:t>
      </w:r>
      <w:r w:rsidRPr="00B04CE0">
        <w:rPr>
          <w:rFonts w:ascii="Palatino Linotype" w:hAnsi="Palatino Linotype" w:cs="Arial"/>
          <w:sz w:val="24"/>
          <w:szCs w:val="24"/>
        </w:rPr>
        <w:t xml:space="preserve"> Se</w:t>
      </w:r>
      <w:r w:rsidRPr="00B04CE0">
        <w:rPr>
          <w:rFonts w:ascii="Palatino Linotype" w:hAnsi="Palatino Linotype" w:cs="Arial"/>
          <w:b/>
          <w:sz w:val="24"/>
          <w:szCs w:val="24"/>
        </w:rPr>
        <w:t xml:space="preserve"> confirma </w:t>
      </w:r>
      <w:r w:rsidRPr="00B04CE0">
        <w:rPr>
          <w:rFonts w:ascii="Palatino Linotype" w:hAnsi="Palatino Linotype" w:cs="Arial"/>
          <w:sz w:val="24"/>
          <w:szCs w:val="24"/>
        </w:rPr>
        <w:t>la respuesta del Sujeto Obligado</w:t>
      </w:r>
      <w:r>
        <w:rPr>
          <w:rFonts w:ascii="Palatino Linotype" w:hAnsi="Palatino Linotype" w:cs="Arial"/>
          <w:sz w:val="24"/>
          <w:szCs w:val="24"/>
        </w:rPr>
        <w:t xml:space="preserve"> a la solicitud de información número </w:t>
      </w:r>
      <w:r w:rsidRPr="005803D5">
        <w:rPr>
          <w:rFonts w:ascii="Palatino Linotype" w:hAnsi="Palatino Linotype" w:cs="Arial"/>
          <w:b/>
          <w:sz w:val="24"/>
          <w:szCs w:val="24"/>
        </w:rPr>
        <w:t>00</w:t>
      </w:r>
      <w:r>
        <w:rPr>
          <w:rFonts w:ascii="Palatino Linotype" w:hAnsi="Palatino Linotype" w:cs="Arial"/>
          <w:b/>
          <w:sz w:val="24"/>
          <w:szCs w:val="24"/>
        </w:rPr>
        <w:t>033</w:t>
      </w:r>
      <w:r w:rsidRPr="005803D5">
        <w:rPr>
          <w:rFonts w:ascii="Palatino Linotype" w:hAnsi="Palatino Linotype" w:cs="Arial"/>
          <w:b/>
          <w:sz w:val="24"/>
          <w:szCs w:val="24"/>
        </w:rPr>
        <w:t>/</w:t>
      </w:r>
      <w:r>
        <w:rPr>
          <w:rFonts w:ascii="Palatino Linotype" w:hAnsi="Palatino Linotype" w:cs="Arial"/>
          <w:b/>
          <w:sz w:val="24"/>
          <w:szCs w:val="24"/>
        </w:rPr>
        <w:t>OZUMBA</w:t>
      </w:r>
      <w:r w:rsidRPr="005803D5">
        <w:rPr>
          <w:rFonts w:ascii="Palatino Linotype" w:hAnsi="Palatino Linotype" w:cs="Arial"/>
          <w:b/>
          <w:sz w:val="24"/>
          <w:szCs w:val="24"/>
        </w:rPr>
        <w:t>/IP/20</w:t>
      </w:r>
      <w:r>
        <w:rPr>
          <w:rFonts w:ascii="Palatino Linotype" w:hAnsi="Palatino Linotype" w:cs="Arial"/>
          <w:b/>
          <w:sz w:val="24"/>
          <w:szCs w:val="24"/>
        </w:rPr>
        <w:t>20</w:t>
      </w:r>
      <w:r w:rsidRPr="00B04CE0">
        <w:rPr>
          <w:rFonts w:ascii="Palatino Linotype" w:hAnsi="Palatino Linotype" w:cs="Arial"/>
          <w:sz w:val="24"/>
          <w:szCs w:val="24"/>
        </w:rPr>
        <w:t>, por resultar infundados los motivos de inconformidad</w:t>
      </w:r>
      <w:r>
        <w:rPr>
          <w:rFonts w:ascii="Palatino Linotype" w:hAnsi="Palatino Linotype" w:cs="Arial"/>
          <w:sz w:val="24"/>
          <w:szCs w:val="24"/>
        </w:rPr>
        <w:t xml:space="preserve"> vertidos por la Recurrente,</w:t>
      </w:r>
      <w:r w:rsidRPr="0024637B">
        <w:rPr>
          <w:rFonts w:ascii="Palatino Linotype" w:hAnsi="Palatino Linotype" w:cs="Arial"/>
          <w:sz w:val="24"/>
          <w:szCs w:val="24"/>
        </w:rPr>
        <w:t xml:space="preserve"> en términos del Considerando Cuarto de </w:t>
      </w:r>
      <w:proofErr w:type="gramStart"/>
      <w:r w:rsidRPr="0024637B">
        <w:rPr>
          <w:rFonts w:ascii="Palatino Linotype" w:hAnsi="Palatino Linotype" w:cs="Arial"/>
          <w:sz w:val="24"/>
          <w:szCs w:val="24"/>
        </w:rPr>
        <w:t>ésta</w:t>
      </w:r>
      <w:proofErr w:type="gramEnd"/>
      <w:r w:rsidRPr="0024637B">
        <w:rPr>
          <w:rFonts w:ascii="Palatino Linotype" w:hAnsi="Palatino Linotype" w:cs="Arial"/>
          <w:sz w:val="24"/>
          <w:szCs w:val="24"/>
        </w:rPr>
        <w:t xml:space="preserve"> resolución</w:t>
      </w:r>
      <w:r>
        <w:rPr>
          <w:rFonts w:ascii="Palatino Linotype" w:hAnsi="Palatino Linotype" w:cs="Arial"/>
          <w:sz w:val="24"/>
          <w:szCs w:val="24"/>
        </w:rPr>
        <w:t>.</w:t>
      </w:r>
    </w:p>
    <w:p w14:paraId="7E9F3C28" w14:textId="77777777" w:rsidR="00A671B2" w:rsidRPr="0065539F" w:rsidRDefault="00A671B2" w:rsidP="00A671B2">
      <w:pPr>
        <w:autoSpaceDE w:val="0"/>
        <w:autoSpaceDN w:val="0"/>
        <w:adjustRightInd w:val="0"/>
        <w:spacing w:after="0" w:line="360" w:lineRule="auto"/>
        <w:ind w:left="360" w:right="49"/>
        <w:jc w:val="both"/>
        <w:rPr>
          <w:rFonts w:ascii="Palatino Linotype" w:hAnsi="Palatino Linotype" w:cs="Arial"/>
          <w:sz w:val="24"/>
        </w:rPr>
      </w:pPr>
    </w:p>
    <w:p w14:paraId="3DD3CBC8" w14:textId="77777777" w:rsidR="00A671B2" w:rsidRDefault="00A671B2" w:rsidP="00A671B2">
      <w:pPr>
        <w:spacing w:after="0" w:line="360" w:lineRule="auto"/>
        <w:jc w:val="both"/>
        <w:rPr>
          <w:rFonts w:ascii="Palatino Linotype" w:hAnsi="Palatino Linotype" w:cs="Arial"/>
          <w:sz w:val="24"/>
          <w:szCs w:val="24"/>
        </w:rPr>
      </w:pPr>
      <w:r w:rsidRPr="002E35AF">
        <w:rPr>
          <w:rFonts w:ascii="Palatino Linotype" w:hAnsi="Palatino Linotype" w:cs="Arial"/>
          <w:b/>
          <w:sz w:val="28"/>
          <w:szCs w:val="24"/>
        </w:rPr>
        <w:t>SEGUNDO.</w:t>
      </w:r>
      <w:r w:rsidRPr="002E35AF">
        <w:rPr>
          <w:rFonts w:ascii="Palatino Linotype" w:hAnsi="Palatino Linotype"/>
          <w:noProof/>
          <w:sz w:val="24"/>
          <w:szCs w:val="24"/>
          <w:lang w:eastAsia="es-MX"/>
        </w:rPr>
        <w:t xml:space="preserve"> </w:t>
      </w:r>
      <w:r>
        <w:rPr>
          <w:rFonts w:ascii="Palatino Linotype" w:hAnsi="Palatino Linotype"/>
          <w:noProof/>
          <w:sz w:val="24"/>
          <w:szCs w:val="24"/>
          <w:lang w:eastAsia="es-MX"/>
        </w:rPr>
        <w:t xml:space="preserve">Notifiquese la presente resolución </w:t>
      </w:r>
      <w:r w:rsidRPr="0024637B">
        <w:rPr>
          <w:rFonts w:ascii="Palatino Linotype" w:hAnsi="Palatino Linotype" w:cs="Arial"/>
          <w:sz w:val="24"/>
          <w:szCs w:val="24"/>
        </w:rPr>
        <w:t>al Titular de la Unidad de Transparencia del</w:t>
      </w:r>
      <w:r w:rsidRPr="0024637B">
        <w:rPr>
          <w:rFonts w:ascii="Palatino Linotype" w:hAnsi="Palatino Linotype" w:cs="Arial"/>
          <w:b/>
          <w:sz w:val="24"/>
          <w:szCs w:val="24"/>
        </w:rPr>
        <w:t xml:space="preserve"> </w:t>
      </w:r>
      <w:r w:rsidRPr="0024637B">
        <w:rPr>
          <w:rFonts w:ascii="Palatino Linotype" w:hAnsi="Palatino Linotype" w:cs="Arial"/>
          <w:sz w:val="24"/>
          <w:szCs w:val="24"/>
        </w:rPr>
        <w:t>Sujeto Obligado</w:t>
      </w:r>
      <w:r>
        <w:rPr>
          <w:rFonts w:ascii="Palatino Linotype" w:hAnsi="Palatino Linotype" w:cs="Arial"/>
          <w:sz w:val="24"/>
          <w:szCs w:val="24"/>
        </w:rPr>
        <w:t>, mediante el SAIMEX.</w:t>
      </w:r>
    </w:p>
    <w:p w14:paraId="013D9E3D" w14:textId="77777777" w:rsidR="00A671B2" w:rsidRPr="0065539F" w:rsidRDefault="00A671B2" w:rsidP="00A671B2">
      <w:pPr>
        <w:spacing w:after="0" w:line="360" w:lineRule="auto"/>
        <w:jc w:val="both"/>
        <w:rPr>
          <w:rFonts w:ascii="Palatino Linotype" w:hAnsi="Palatino Linotype"/>
          <w:sz w:val="24"/>
          <w:szCs w:val="24"/>
          <w:lang w:val="es-ES_tradnl"/>
        </w:rPr>
      </w:pPr>
    </w:p>
    <w:p w14:paraId="33EC30D3" w14:textId="31BA3163" w:rsidR="00A671B2" w:rsidRDefault="00A671B2" w:rsidP="00A671B2">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b/>
          <w:sz w:val="28"/>
          <w:szCs w:val="28"/>
        </w:rPr>
        <w:t>TERCERO</w:t>
      </w:r>
      <w:r w:rsidRPr="003721E8">
        <w:rPr>
          <w:rFonts w:ascii="Palatino Linotype" w:hAnsi="Palatino Linotype" w:cs="Arial"/>
          <w:b/>
          <w:sz w:val="28"/>
          <w:szCs w:val="28"/>
        </w:rPr>
        <w:t>.</w:t>
      </w:r>
      <w:r w:rsidRPr="003721E8">
        <w:rPr>
          <w:rFonts w:ascii="Palatino Linotype" w:hAnsi="Palatino Linotype" w:cs="Arial"/>
          <w:b/>
          <w:sz w:val="24"/>
          <w:szCs w:val="24"/>
        </w:rPr>
        <w:t xml:space="preserve"> </w:t>
      </w:r>
      <w:r w:rsidRPr="00363018">
        <w:rPr>
          <w:rFonts w:ascii="Palatino Linotype" w:hAnsi="Palatino Linotype" w:cs="Arial"/>
          <w:sz w:val="24"/>
          <w:szCs w:val="24"/>
        </w:rPr>
        <w:t>Notifíquese a</w:t>
      </w:r>
      <w:r>
        <w:rPr>
          <w:rFonts w:ascii="Palatino Linotype" w:hAnsi="Palatino Linotype" w:cs="Arial"/>
          <w:sz w:val="24"/>
          <w:szCs w:val="24"/>
        </w:rPr>
        <w:t xml:space="preserve"> </w:t>
      </w:r>
      <w:r w:rsidRPr="00363018">
        <w:rPr>
          <w:rFonts w:ascii="Palatino Linotype" w:hAnsi="Palatino Linotype" w:cs="Arial"/>
          <w:sz w:val="24"/>
          <w:szCs w:val="24"/>
        </w:rPr>
        <w:t>l</w:t>
      </w:r>
      <w:r>
        <w:rPr>
          <w:rFonts w:ascii="Palatino Linotype" w:hAnsi="Palatino Linotype" w:cs="Arial"/>
          <w:sz w:val="24"/>
          <w:szCs w:val="24"/>
        </w:rPr>
        <w:t>a parte</w:t>
      </w:r>
      <w:r w:rsidRPr="00363018">
        <w:rPr>
          <w:rFonts w:ascii="Palatino Linotype" w:hAnsi="Palatino Linotype" w:cs="Arial"/>
          <w:sz w:val="24"/>
          <w:szCs w:val="24"/>
        </w:rPr>
        <w:t xml:space="preserve"> Recurrente</w:t>
      </w:r>
      <w:r>
        <w:rPr>
          <w:rFonts w:ascii="Palatino Linotype" w:hAnsi="Palatino Linotype" w:cs="Arial"/>
          <w:sz w:val="24"/>
          <w:szCs w:val="24"/>
        </w:rPr>
        <w:t xml:space="preserve"> vía SAIMEX y vía correo electrónico </w:t>
      </w:r>
      <w:hyperlink r:id="rId7" w:history="1">
        <w:r w:rsidRPr="00A671B2">
          <w:rPr>
            <w:rStyle w:val="Hipervnculo"/>
            <w:rFonts w:ascii="Palatino Linotype" w:hAnsi="Palatino Linotype" w:cs="Arial"/>
            <w:color w:val="auto"/>
            <w:sz w:val="24"/>
            <w:szCs w:val="24"/>
            <w:u w:val="none"/>
          </w:rPr>
          <w:t>XXXXXXXXXXXXXXXXXX</w:t>
        </w:r>
      </w:hyperlink>
      <w:r>
        <w:rPr>
          <w:rFonts w:ascii="Palatino Linotype" w:hAnsi="Palatino Linotype" w:cs="Arial"/>
          <w:sz w:val="24"/>
          <w:szCs w:val="24"/>
        </w:rPr>
        <w:t>, proporcionado por el recurrente</w:t>
      </w:r>
      <w:r w:rsidRPr="002E35AF">
        <w:rPr>
          <w:rFonts w:ascii="Palatino Linotype" w:hAnsi="Palatino Linotype" w:cs="Arial"/>
          <w:b/>
          <w:sz w:val="24"/>
          <w:szCs w:val="24"/>
        </w:rPr>
        <w:t xml:space="preserve"> </w:t>
      </w:r>
      <w:r>
        <w:rPr>
          <w:rFonts w:ascii="Palatino Linotype" w:hAnsi="Palatino Linotype" w:cs="Arial"/>
          <w:sz w:val="24"/>
          <w:szCs w:val="24"/>
        </w:rPr>
        <w:t>y h</w:t>
      </w:r>
      <w:r w:rsidRPr="002E35AF">
        <w:rPr>
          <w:rFonts w:ascii="Palatino Linotype" w:hAnsi="Palatino Linotype" w:cs="Arial"/>
          <w:sz w:val="24"/>
          <w:szCs w:val="24"/>
        </w:rPr>
        <w:t>ágase de</w:t>
      </w:r>
      <w:r>
        <w:rPr>
          <w:rFonts w:ascii="Palatino Linotype" w:hAnsi="Palatino Linotype" w:cs="Arial"/>
          <w:sz w:val="24"/>
          <w:szCs w:val="24"/>
        </w:rPr>
        <w:t>l conocimiento que e</w:t>
      </w:r>
      <w:r w:rsidRPr="002E35AF">
        <w:rPr>
          <w:rFonts w:ascii="Palatino Linotype" w:hAnsi="Palatino Linotype" w:cs="Arial"/>
          <w:sz w:val="24"/>
          <w:szCs w:val="24"/>
        </w:rPr>
        <w:t xml:space="preserve">n caso de considerar que la presente resolución le causa algún </w:t>
      </w:r>
      <w:r w:rsidRPr="002E35AF">
        <w:rPr>
          <w:rFonts w:ascii="Palatino Linotype" w:hAnsi="Palatino Linotype" w:cs="Arial"/>
          <w:sz w:val="24"/>
          <w:szCs w:val="24"/>
        </w:rPr>
        <w:lastRenderedPageBreak/>
        <w:t>perjuicio, podrá promover el Juicio de Amparo en los términos de las leyes aplicables, de acuerdo a lo estipulado por el artículo 196 de la Ley de Transparencia y Acceso a la Información Pública del Estado de México y Municipios.</w:t>
      </w:r>
    </w:p>
    <w:p w14:paraId="0719DE02" w14:textId="77777777" w:rsidR="00A671B2" w:rsidRDefault="00A671B2" w:rsidP="00A671B2">
      <w:pPr>
        <w:autoSpaceDE w:val="0"/>
        <w:autoSpaceDN w:val="0"/>
        <w:adjustRightInd w:val="0"/>
        <w:spacing w:after="0" w:line="360" w:lineRule="auto"/>
        <w:jc w:val="both"/>
        <w:rPr>
          <w:rFonts w:ascii="Palatino Linotype" w:hAnsi="Palatino Linotype" w:cs="Arial"/>
          <w:sz w:val="24"/>
          <w:szCs w:val="24"/>
        </w:rPr>
      </w:pPr>
    </w:p>
    <w:p w14:paraId="0666990E" w14:textId="77777777" w:rsidR="00A671B2" w:rsidRDefault="00A671B2" w:rsidP="00A671B2">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ASÍ LO RESUELVE, PO</w:t>
      </w:r>
      <w:r>
        <w:rPr>
          <w:rFonts w:ascii="Palatino Linotype" w:hAnsi="Palatino Linotype"/>
          <w:sz w:val="24"/>
          <w:szCs w:val="24"/>
        </w:rPr>
        <w:t>R UNANIMIDAD</w:t>
      </w:r>
      <w:r w:rsidRPr="0014447C">
        <w:rPr>
          <w:rFonts w:ascii="Palatino Linotype" w:hAnsi="Palatino Linotype"/>
          <w:sz w:val="24"/>
          <w:szCs w:val="24"/>
        </w:rPr>
        <w:t xml:space="preserve"> DE VOTOS EL PLENO DEL</w:t>
      </w:r>
      <w:r w:rsidRPr="0014447C">
        <w:rPr>
          <w:rFonts w:ascii="Palatino Linotype" w:eastAsia="Arial Unicode MS" w:hAnsi="Palatino Linotype"/>
          <w:sz w:val="24"/>
          <w:szCs w:val="24"/>
        </w:rPr>
        <w:t xml:space="preserve"> INSTITUTO DE TRANSPARENCIA, ACCESO A LA INFORMACIÓN PÚBLICA Y PROTECCIÓN DE DATOS PERSONALES DEL ESTADO DE MÉXICO Y MUNICIPIOS</w:t>
      </w:r>
      <w:r w:rsidRPr="0014447C">
        <w:rPr>
          <w:rFonts w:ascii="Palatino Linotype" w:hAnsi="Palatino Linotype"/>
          <w:sz w:val="24"/>
          <w:szCs w:val="24"/>
        </w:rPr>
        <w:t xml:space="preserve">, CONFORMADO POR LOS COMISIONADOS ZULEMA MARTÍNEZ SÁNCHEZ, </w:t>
      </w:r>
      <w:r>
        <w:rPr>
          <w:rFonts w:ascii="Palatino Linotype" w:hAnsi="Palatino Linotype"/>
          <w:sz w:val="24"/>
          <w:szCs w:val="24"/>
        </w:rPr>
        <w:t xml:space="preserve">EVA ABAID YAPUR, </w:t>
      </w:r>
      <w:r w:rsidRPr="0014447C">
        <w:rPr>
          <w:rFonts w:ascii="Palatino Linotype" w:hAnsi="Palatino Linotype"/>
          <w:sz w:val="24"/>
          <w:szCs w:val="24"/>
        </w:rPr>
        <w:t>JOSÉ GUADALUPE LUNA HERNÁNDEZ</w:t>
      </w:r>
      <w:r>
        <w:rPr>
          <w:rFonts w:ascii="Palatino Linotype" w:hAnsi="Palatino Linotype"/>
          <w:sz w:val="24"/>
          <w:szCs w:val="24"/>
        </w:rPr>
        <w:t xml:space="preserve">, </w:t>
      </w:r>
      <w:r w:rsidRPr="0014447C">
        <w:rPr>
          <w:rFonts w:ascii="Palatino Linotype" w:hAnsi="Palatino Linotype"/>
          <w:sz w:val="24"/>
          <w:szCs w:val="24"/>
        </w:rPr>
        <w:t>JAVIER MARTÍNEZ CRUZ Y</w:t>
      </w:r>
      <w:r>
        <w:rPr>
          <w:rFonts w:ascii="Palatino Linotype" w:hAnsi="Palatino Linotype"/>
          <w:sz w:val="24"/>
          <w:szCs w:val="24"/>
        </w:rPr>
        <w:t xml:space="preserve"> LUIS GUSTAVO PARRA NORIEGA</w:t>
      </w:r>
      <w:r w:rsidRPr="0014447C">
        <w:rPr>
          <w:rFonts w:ascii="Palatino Linotype" w:hAnsi="Palatino Linotype"/>
          <w:sz w:val="24"/>
          <w:szCs w:val="24"/>
        </w:rPr>
        <w:t xml:space="preserve">, EN LA </w:t>
      </w:r>
      <w:r>
        <w:rPr>
          <w:rFonts w:ascii="Palatino Linotype" w:hAnsi="Palatino Linotype"/>
          <w:sz w:val="24"/>
          <w:szCs w:val="24"/>
        </w:rPr>
        <w:t>DÉCIMA TERCERA SESIÓN ORDINARIA CELEBRADA EL DOCE DE AGOSTO DE DOS MIL VEINTE</w:t>
      </w:r>
      <w:r w:rsidRPr="0014447C">
        <w:rPr>
          <w:rFonts w:ascii="Palatino Linotype" w:hAnsi="Palatino Linotype"/>
          <w:sz w:val="24"/>
          <w:szCs w:val="24"/>
        </w:rPr>
        <w:t>, ANTE EL SECRETARIO TÉCNICO DEL PLENO, ALEXIS TAPIA RAMÍREZ</w:t>
      </w:r>
      <w:r>
        <w:rPr>
          <w:rFonts w:ascii="Palatino Linotype" w:hAnsi="Palatino Linotype"/>
          <w:sz w:val="24"/>
          <w:szCs w:val="24"/>
        </w:rPr>
        <w:t>.------------------------------------------------------------------------------------------------------------------------------------------------------------------------------------------------------------------------------------------------------------------------------------------------------------------------------------</w:t>
      </w:r>
      <w:r w:rsidRPr="00256718">
        <w:rPr>
          <w:rFonts w:ascii="Palatino Linotype" w:hAnsi="Palatino Linotype"/>
          <w:sz w:val="24"/>
          <w:szCs w:val="24"/>
        </w:rPr>
        <w:t xml:space="preserve"> </w:t>
      </w:r>
      <w:r>
        <w:rPr>
          <w:rFonts w:ascii="Palatino Linotype" w:hAnsi="Palatino Linotype"/>
          <w:sz w:val="24"/>
          <w:szCs w:val="24"/>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2"/>
        <w:gridCol w:w="4530"/>
      </w:tblGrid>
      <w:tr w:rsidR="00A671B2" w:rsidRPr="006149F1" w14:paraId="10A7D7E5" w14:textId="77777777" w:rsidTr="00871843">
        <w:tc>
          <w:tcPr>
            <w:tcW w:w="9062" w:type="dxa"/>
            <w:gridSpan w:val="2"/>
          </w:tcPr>
          <w:p w14:paraId="290A7143" w14:textId="77777777" w:rsidR="00A671B2" w:rsidRPr="006149F1" w:rsidRDefault="00A671B2" w:rsidP="00871843">
            <w:pPr>
              <w:pStyle w:val="Sinespaciado"/>
              <w:tabs>
                <w:tab w:val="left" w:pos="5710"/>
              </w:tabs>
              <w:spacing w:line="360" w:lineRule="auto"/>
              <w:rPr>
                <w:rFonts w:ascii="Palatino Linotype" w:hAnsi="Palatino Linotype"/>
                <w:sz w:val="24"/>
                <w:szCs w:val="24"/>
              </w:rPr>
            </w:pPr>
          </w:p>
        </w:tc>
      </w:tr>
      <w:tr w:rsidR="00A671B2" w:rsidRPr="0089501E" w14:paraId="0C9FD6BD" w14:textId="77777777" w:rsidTr="00871843">
        <w:tc>
          <w:tcPr>
            <w:tcW w:w="9062" w:type="dxa"/>
            <w:gridSpan w:val="2"/>
          </w:tcPr>
          <w:p w14:paraId="12121F09" w14:textId="77777777" w:rsidR="00A671B2" w:rsidRDefault="00A671B2" w:rsidP="00871843">
            <w:pPr>
              <w:rPr>
                <w:rFonts w:ascii="Palatino Linotype" w:hAnsi="Palatino Linotype"/>
                <w:b/>
                <w:sz w:val="24"/>
                <w:szCs w:val="24"/>
              </w:rPr>
            </w:pPr>
          </w:p>
          <w:p w14:paraId="5C3D45E4" w14:textId="77777777" w:rsidR="00A671B2" w:rsidRPr="0089501E" w:rsidRDefault="00A671B2" w:rsidP="00871843">
            <w:pPr>
              <w:rPr>
                <w:rFonts w:ascii="Palatino Linotype" w:hAnsi="Palatino Linotype"/>
                <w:b/>
                <w:sz w:val="24"/>
                <w:szCs w:val="24"/>
              </w:rPr>
            </w:pPr>
          </w:p>
          <w:p w14:paraId="35AF2511" w14:textId="77777777" w:rsidR="00A671B2" w:rsidRPr="0089501E" w:rsidRDefault="00A671B2" w:rsidP="00871843">
            <w:pPr>
              <w:jc w:val="center"/>
              <w:rPr>
                <w:rFonts w:ascii="Palatino Linotype" w:hAnsi="Palatino Linotype"/>
                <w:b/>
                <w:sz w:val="24"/>
                <w:szCs w:val="24"/>
              </w:rPr>
            </w:pPr>
            <w:r w:rsidRPr="0089501E">
              <w:rPr>
                <w:rFonts w:ascii="Palatino Linotype" w:hAnsi="Palatino Linotype"/>
                <w:b/>
                <w:sz w:val="24"/>
                <w:szCs w:val="24"/>
              </w:rPr>
              <w:t>Zulema Martínez Sánchez</w:t>
            </w:r>
          </w:p>
          <w:p w14:paraId="1B2DC842" w14:textId="77777777" w:rsidR="00A671B2" w:rsidRDefault="00A671B2" w:rsidP="00871843">
            <w:pPr>
              <w:jc w:val="center"/>
              <w:rPr>
                <w:rFonts w:ascii="Palatino Linotype" w:hAnsi="Palatino Linotype"/>
                <w:sz w:val="24"/>
                <w:szCs w:val="24"/>
              </w:rPr>
            </w:pPr>
            <w:r w:rsidRPr="0089501E">
              <w:rPr>
                <w:rFonts w:ascii="Palatino Linotype" w:hAnsi="Palatino Linotype"/>
                <w:sz w:val="24"/>
                <w:szCs w:val="24"/>
              </w:rPr>
              <w:t xml:space="preserve">Comisionada </w:t>
            </w:r>
            <w:proofErr w:type="gramStart"/>
            <w:r w:rsidRPr="0089501E">
              <w:rPr>
                <w:rFonts w:ascii="Palatino Linotype" w:hAnsi="Palatino Linotype"/>
                <w:sz w:val="24"/>
                <w:szCs w:val="24"/>
              </w:rPr>
              <w:t>Presidenta</w:t>
            </w:r>
            <w:proofErr w:type="gramEnd"/>
          </w:p>
          <w:p w14:paraId="46683F9A" w14:textId="77777777" w:rsidR="00A671B2" w:rsidRDefault="00A671B2" w:rsidP="00871843">
            <w:pPr>
              <w:jc w:val="center"/>
              <w:rPr>
                <w:rFonts w:ascii="Palatino Linotype" w:hAnsi="Palatino Linotype"/>
                <w:sz w:val="24"/>
                <w:szCs w:val="24"/>
              </w:rPr>
            </w:pPr>
            <w:r>
              <w:rPr>
                <w:rFonts w:ascii="Palatino Linotype" w:hAnsi="Palatino Linotype"/>
                <w:b/>
              </w:rPr>
              <w:t>(Rúbrica)</w:t>
            </w:r>
          </w:p>
          <w:p w14:paraId="285CD68E" w14:textId="77777777" w:rsidR="00A671B2" w:rsidRPr="0089501E" w:rsidRDefault="00A671B2" w:rsidP="00871843">
            <w:pPr>
              <w:jc w:val="center"/>
              <w:rPr>
                <w:rFonts w:ascii="Palatino Linotype" w:hAnsi="Palatino Linotype"/>
                <w:b/>
                <w:sz w:val="24"/>
                <w:szCs w:val="24"/>
              </w:rPr>
            </w:pPr>
          </w:p>
        </w:tc>
      </w:tr>
      <w:tr w:rsidR="00A671B2" w:rsidRPr="0089501E" w14:paraId="3E8648F1" w14:textId="77777777" w:rsidTr="00871843">
        <w:tc>
          <w:tcPr>
            <w:tcW w:w="4532" w:type="dxa"/>
          </w:tcPr>
          <w:p w14:paraId="6AFDB945" w14:textId="77777777" w:rsidR="00A671B2" w:rsidRPr="0089501E" w:rsidRDefault="00A671B2" w:rsidP="00871843">
            <w:pPr>
              <w:jc w:val="center"/>
              <w:rPr>
                <w:rFonts w:ascii="Palatino Linotype" w:hAnsi="Palatino Linotype"/>
                <w:b/>
                <w:sz w:val="24"/>
                <w:szCs w:val="24"/>
              </w:rPr>
            </w:pPr>
          </w:p>
          <w:p w14:paraId="22B97724" w14:textId="77777777" w:rsidR="00A671B2" w:rsidRDefault="00A671B2" w:rsidP="00871843">
            <w:pPr>
              <w:rPr>
                <w:rFonts w:ascii="Palatino Linotype" w:hAnsi="Palatino Linotype"/>
                <w:b/>
                <w:sz w:val="24"/>
                <w:szCs w:val="24"/>
              </w:rPr>
            </w:pPr>
          </w:p>
          <w:p w14:paraId="401C6949" w14:textId="77777777" w:rsidR="00A671B2" w:rsidRDefault="00A671B2" w:rsidP="00871843">
            <w:pPr>
              <w:jc w:val="center"/>
              <w:rPr>
                <w:rFonts w:ascii="Palatino Linotype" w:hAnsi="Palatino Linotype"/>
                <w:b/>
                <w:sz w:val="24"/>
                <w:szCs w:val="24"/>
              </w:rPr>
            </w:pPr>
          </w:p>
          <w:p w14:paraId="1CFFDAC1" w14:textId="77777777" w:rsidR="00A671B2" w:rsidRPr="0089501E" w:rsidRDefault="00A671B2" w:rsidP="00871843">
            <w:pPr>
              <w:jc w:val="center"/>
              <w:rPr>
                <w:rFonts w:ascii="Palatino Linotype" w:hAnsi="Palatino Linotype"/>
                <w:b/>
                <w:sz w:val="24"/>
                <w:szCs w:val="24"/>
              </w:rPr>
            </w:pPr>
          </w:p>
          <w:p w14:paraId="1E77F1A9" w14:textId="77777777" w:rsidR="00A671B2" w:rsidRPr="0089501E" w:rsidRDefault="00A671B2" w:rsidP="00871843">
            <w:pPr>
              <w:jc w:val="center"/>
              <w:rPr>
                <w:rFonts w:ascii="Palatino Linotype" w:hAnsi="Palatino Linotype"/>
                <w:b/>
                <w:sz w:val="24"/>
                <w:szCs w:val="24"/>
              </w:rPr>
            </w:pPr>
            <w:r w:rsidRPr="0089501E">
              <w:rPr>
                <w:rFonts w:ascii="Palatino Linotype" w:hAnsi="Palatino Linotype"/>
                <w:b/>
                <w:sz w:val="24"/>
                <w:szCs w:val="24"/>
              </w:rPr>
              <w:t xml:space="preserve">Eva </w:t>
            </w:r>
            <w:proofErr w:type="spellStart"/>
            <w:r w:rsidRPr="0089501E">
              <w:rPr>
                <w:rFonts w:ascii="Palatino Linotype" w:hAnsi="Palatino Linotype"/>
                <w:b/>
                <w:sz w:val="24"/>
                <w:szCs w:val="24"/>
              </w:rPr>
              <w:t>Abaid</w:t>
            </w:r>
            <w:proofErr w:type="spellEnd"/>
            <w:r w:rsidRPr="0089501E">
              <w:rPr>
                <w:rFonts w:ascii="Palatino Linotype" w:hAnsi="Palatino Linotype"/>
                <w:b/>
                <w:sz w:val="24"/>
                <w:szCs w:val="24"/>
              </w:rPr>
              <w:t xml:space="preserve"> Yapur</w:t>
            </w:r>
          </w:p>
          <w:p w14:paraId="7A7EA82C" w14:textId="77777777" w:rsidR="00A671B2" w:rsidRDefault="00A671B2" w:rsidP="00871843">
            <w:pPr>
              <w:jc w:val="center"/>
              <w:rPr>
                <w:rFonts w:ascii="Palatino Linotype" w:hAnsi="Palatino Linotype"/>
                <w:sz w:val="24"/>
                <w:szCs w:val="24"/>
              </w:rPr>
            </w:pPr>
            <w:r w:rsidRPr="0089501E">
              <w:rPr>
                <w:rFonts w:ascii="Palatino Linotype" w:hAnsi="Palatino Linotype"/>
                <w:sz w:val="24"/>
                <w:szCs w:val="24"/>
              </w:rPr>
              <w:t>Comisionada</w:t>
            </w:r>
          </w:p>
          <w:p w14:paraId="6806A0A2" w14:textId="77777777" w:rsidR="00A671B2" w:rsidRDefault="00A671B2" w:rsidP="00871843">
            <w:pPr>
              <w:jc w:val="center"/>
              <w:rPr>
                <w:rFonts w:ascii="Palatino Linotype" w:hAnsi="Palatino Linotype"/>
                <w:sz w:val="24"/>
                <w:szCs w:val="24"/>
              </w:rPr>
            </w:pPr>
            <w:r>
              <w:rPr>
                <w:rFonts w:ascii="Palatino Linotype" w:hAnsi="Palatino Linotype"/>
                <w:b/>
              </w:rPr>
              <w:t>(Rúbrica)</w:t>
            </w:r>
          </w:p>
          <w:p w14:paraId="614D6268" w14:textId="77777777" w:rsidR="00A671B2" w:rsidRPr="002F1CD7" w:rsidRDefault="00A671B2" w:rsidP="00871843">
            <w:pPr>
              <w:jc w:val="center"/>
              <w:rPr>
                <w:rFonts w:ascii="Palatino Linotype" w:hAnsi="Palatino Linotype"/>
                <w:sz w:val="24"/>
                <w:szCs w:val="24"/>
              </w:rPr>
            </w:pPr>
          </w:p>
        </w:tc>
        <w:tc>
          <w:tcPr>
            <w:tcW w:w="4530" w:type="dxa"/>
          </w:tcPr>
          <w:p w14:paraId="70C51DC6" w14:textId="77777777" w:rsidR="00A671B2" w:rsidRDefault="00A671B2" w:rsidP="00871843">
            <w:pPr>
              <w:rPr>
                <w:rFonts w:ascii="Palatino Linotype" w:hAnsi="Palatino Linotype"/>
                <w:b/>
                <w:sz w:val="24"/>
                <w:szCs w:val="24"/>
              </w:rPr>
            </w:pPr>
          </w:p>
          <w:p w14:paraId="551427A5" w14:textId="77777777" w:rsidR="00A671B2" w:rsidRDefault="00A671B2" w:rsidP="00871843">
            <w:pPr>
              <w:rPr>
                <w:rFonts w:ascii="Palatino Linotype" w:hAnsi="Palatino Linotype"/>
                <w:b/>
                <w:sz w:val="24"/>
                <w:szCs w:val="24"/>
              </w:rPr>
            </w:pPr>
          </w:p>
          <w:p w14:paraId="0141C262" w14:textId="77777777" w:rsidR="00A671B2" w:rsidRDefault="00A671B2" w:rsidP="00871843">
            <w:pPr>
              <w:rPr>
                <w:rFonts w:ascii="Palatino Linotype" w:hAnsi="Palatino Linotype"/>
                <w:b/>
                <w:sz w:val="24"/>
                <w:szCs w:val="24"/>
              </w:rPr>
            </w:pPr>
          </w:p>
          <w:p w14:paraId="52CACA1F" w14:textId="77777777" w:rsidR="00A671B2" w:rsidRPr="0089501E" w:rsidRDefault="00A671B2" w:rsidP="00871843">
            <w:pPr>
              <w:rPr>
                <w:rFonts w:ascii="Palatino Linotype" w:hAnsi="Palatino Linotype"/>
                <w:b/>
                <w:sz w:val="24"/>
                <w:szCs w:val="24"/>
              </w:rPr>
            </w:pPr>
          </w:p>
          <w:p w14:paraId="48B8DAA8" w14:textId="77777777" w:rsidR="00A671B2" w:rsidRPr="0089501E" w:rsidRDefault="00A671B2" w:rsidP="00871843">
            <w:pPr>
              <w:jc w:val="center"/>
              <w:rPr>
                <w:rFonts w:ascii="Palatino Linotype" w:hAnsi="Palatino Linotype"/>
                <w:sz w:val="24"/>
                <w:szCs w:val="24"/>
              </w:rPr>
            </w:pPr>
            <w:r w:rsidRPr="0089501E">
              <w:rPr>
                <w:rFonts w:ascii="Palatino Linotype" w:hAnsi="Palatino Linotype"/>
                <w:b/>
                <w:sz w:val="24"/>
                <w:szCs w:val="24"/>
              </w:rPr>
              <w:t>José Guadalupe Luna Hernández</w:t>
            </w:r>
          </w:p>
          <w:p w14:paraId="76A94AB3" w14:textId="77777777" w:rsidR="00A671B2" w:rsidRDefault="00A671B2" w:rsidP="00871843">
            <w:pPr>
              <w:jc w:val="center"/>
              <w:rPr>
                <w:rFonts w:ascii="Palatino Linotype" w:hAnsi="Palatino Linotype"/>
                <w:sz w:val="24"/>
                <w:szCs w:val="24"/>
              </w:rPr>
            </w:pPr>
            <w:r w:rsidRPr="0089501E">
              <w:rPr>
                <w:rFonts w:ascii="Palatino Linotype" w:hAnsi="Palatino Linotype"/>
                <w:sz w:val="24"/>
                <w:szCs w:val="24"/>
              </w:rPr>
              <w:t>Comisionado</w:t>
            </w:r>
          </w:p>
          <w:p w14:paraId="57A3B5E7" w14:textId="77777777" w:rsidR="00A671B2" w:rsidRPr="002F1CD7" w:rsidRDefault="00A671B2" w:rsidP="00871843">
            <w:pPr>
              <w:jc w:val="center"/>
              <w:rPr>
                <w:rFonts w:ascii="Palatino Linotype" w:hAnsi="Palatino Linotype"/>
                <w:sz w:val="24"/>
                <w:szCs w:val="24"/>
              </w:rPr>
            </w:pPr>
            <w:r>
              <w:rPr>
                <w:rFonts w:ascii="Palatino Linotype" w:hAnsi="Palatino Linotype"/>
                <w:b/>
              </w:rPr>
              <w:t>(Rúbrica)</w:t>
            </w:r>
          </w:p>
        </w:tc>
      </w:tr>
      <w:tr w:rsidR="00A671B2" w:rsidRPr="0089501E" w14:paraId="05108B81" w14:textId="77777777" w:rsidTr="00871843">
        <w:tc>
          <w:tcPr>
            <w:tcW w:w="4532" w:type="dxa"/>
          </w:tcPr>
          <w:p w14:paraId="40A92037" w14:textId="77777777" w:rsidR="00A671B2" w:rsidRPr="0089501E" w:rsidRDefault="00A671B2" w:rsidP="00871843">
            <w:pPr>
              <w:jc w:val="center"/>
              <w:rPr>
                <w:rFonts w:ascii="Palatino Linotype" w:hAnsi="Palatino Linotype"/>
                <w:b/>
                <w:sz w:val="24"/>
                <w:szCs w:val="24"/>
              </w:rPr>
            </w:pPr>
          </w:p>
          <w:p w14:paraId="3345AF94" w14:textId="77777777" w:rsidR="00A671B2" w:rsidRDefault="00A671B2" w:rsidP="00871843">
            <w:pPr>
              <w:jc w:val="center"/>
              <w:rPr>
                <w:rFonts w:ascii="Palatino Linotype" w:hAnsi="Palatino Linotype"/>
                <w:b/>
                <w:sz w:val="24"/>
                <w:szCs w:val="24"/>
              </w:rPr>
            </w:pPr>
          </w:p>
          <w:p w14:paraId="136D9331" w14:textId="77777777" w:rsidR="00A671B2" w:rsidRPr="0089501E" w:rsidRDefault="00A671B2" w:rsidP="00871843">
            <w:pPr>
              <w:jc w:val="center"/>
              <w:rPr>
                <w:rFonts w:ascii="Palatino Linotype" w:hAnsi="Palatino Linotype"/>
                <w:b/>
                <w:sz w:val="24"/>
                <w:szCs w:val="24"/>
              </w:rPr>
            </w:pPr>
          </w:p>
          <w:p w14:paraId="6DB46AC8" w14:textId="77777777" w:rsidR="00A671B2" w:rsidRDefault="00A671B2" w:rsidP="00871843">
            <w:pPr>
              <w:rPr>
                <w:rFonts w:ascii="Palatino Linotype" w:hAnsi="Palatino Linotype"/>
                <w:b/>
                <w:sz w:val="24"/>
                <w:szCs w:val="24"/>
              </w:rPr>
            </w:pPr>
          </w:p>
          <w:p w14:paraId="3D716C66" w14:textId="77777777" w:rsidR="00A671B2" w:rsidRPr="0089501E" w:rsidRDefault="00A671B2" w:rsidP="00871843">
            <w:pPr>
              <w:rPr>
                <w:rFonts w:ascii="Palatino Linotype" w:hAnsi="Palatino Linotype"/>
                <w:b/>
                <w:sz w:val="24"/>
                <w:szCs w:val="24"/>
              </w:rPr>
            </w:pPr>
          </w:p>
          <w:p w14:paraId="435854B4" w14:textId="77777777" w:rsidR="00A671B2" w:rsidRPr="0089501E" w:rsidRDefault="00A671B2" w:rsidP="00871843">
            <w:pPr>
              <w:jc w:val="center"/>
              <w:rPr>
                <w:rFonts w:ascii="Palatino Linotype" w:hAnsi="Palatino Linotype"/>
                <w:sz w:val="24"/>
                <w:szCs w:val="24"/>
              </w:rPr>
            </w:pPr>
            <w:r w:rsidRPr="0089501E">
              <w:rPr>
                <w:rFonts w:ascii="Palatino Linotype" w:hAnsi="Palatino Linotype"/>
                <w:b/>
                <w:sz w:val="24"/>
                <w:szCs w:val="24"/>
              </w:rPr>
              <w:t>Javier Martínez Cruz</w:t>
            </w:r>
          </w:p>
          <w:p w14:paraId="2EB65A74" w14:textId="77777777" w:rsidR="00A671B2" w:rsidRDefault="00A671B2" w:rsidP="00871843">
            <w:pPr>
              <w:jc w:val="center"/>
              <w:rPr>
                <w:rFonts w:ascii="Palatino Linotype" w:hAnsi="Palatino Linotype"/>
                <w:sz w:val="24"/>
                <w:szCs w:val="24"/>
              </w:rPr>
            </w:pPr>
            <w:r w:rsidRPr="0089501E">
              <w:rPr>
                <w:rFonts w:ascii="Palatino Linotype" w:hAnsi="Palatino Linotype"/>
                <w:sz w:val="24"/>
                <w:szCs w:val="24"/>
              </w:rPr>
              <w:t>Comisionado</w:t>
            </w:r>
          </w:p>
          <w:p w14:paraId="24B8DE8C" w14:textId="77777777" w:rsidR="00A671B2" w:rsidRPr="0089501E" w:rsidRDefault="00A671B2" w:rsidP="00871843">
            <w:pPr>
              <w:jc w:val="center"/>
              <w:rPr>
                <w:rFonts w:ascii="Palatino Linotype" w:hAnsi="Palatino Linotype"/>
                <w:sz w:val="24"/>
                <w:szCs w:val="24"/>
              </w:rPr>
            </w:pPr>
            <w:r>
              <w:rPr>
                <w:rFonts w:ascii="Palatino Linotype" w:hAnsi="Palatino Linotype"/>
                <w:b/>
              </w:rPr>
              <w:t>(Rúbrica)</w:t>
            </w:r>
          </w:p>
          <w:p w14:paraId="633E627F" w14:textId="77777777" w:rsidR="00A671B2" w:rsidRPr="002F1CD7" w:rsidRDefault="00A671B2" w:rsidP="00871843">
            <w:pPr>
              <w:jc w:val="center"/>
              <w:rPr>
                <w:rFonts w:ascii="Palatino Linotype" w:hAnsi="Palatino Linotype"/>
                <w:sz w:val="24"/>
                <w:szCs w:val="24"/>
              </w:rPr>
            </w:pPr>
          </w:p>
        </w:tc>
        <w:tc>
          <w:tcPr>
            <w:tcW w:w="4530" w:type="dxa"/>
          </w:tcPr>
          <w:p w14:paraId="6B558078" w14:textId="77777777" w:rsidR="00A671B2" w:rsidRDefault="00A671B2" w:rsidP="00871843">
            <w:pPr>
              <w:rPr>
                <w:rFonts w:ascii="Palatino Linotype" w:hAnsi="Palatino Linotype"/>
                <w:b/>
                <w:sz w:val="24"/>
                <w:szCs w:val="24"/>
              </w:rPr>
            </w:pPr>
          </w:p>
          <w:p w14:paraId="4A2E6FBB" w14:textId="77777777" w:rsidR="00A671B2" w:rsidRPr="0089501E" w:rsidRDefault="00A671B2" w:rsidP="00871843">
            <w:pPr>
              <w:rPr>
                <w:rFonts w:ascii="Palatino Linotype" w:hAnsi="Palatino Linotype"/>
                <w:b/>
                <w:sz w:val="24"/>
                <w:szCs w:val="24"/>
              </w:rPr>
            </w:pPr>
          </w:p>
          <w:p w14:paraId="728147C0" w14:textId="77777777" w:rsidR="00A671B2" w:rsidRPr="0089501E" w:rsidRDefault="00A671B2" w:rsidP="00871843">
            <w:pPr>
              <w:rPr>
                <w:rFonts w:ascii="Palatino Linotype" w:hAnsi="Palatino Linotype"/>
                <w:b/>
                <w:sz w:val="24"/>
                <w:szCs w:val="24"/>
              </w:rPr>
            </w:pPr>
          </w:p>
          <w:p w14:paraId="64AA8363" w14:textId="77777777" w:rsidR="00A671B2" w:rsidRPr="0089501E" w:rsidRDefault="00A671B2" w:rsidP="00871843">
            <w:pPr>
              <w:rPr>
                <w:rFonts w:ascii="Palatino Linotype" w:hAnsi="Palatino Linotype"/>
                <w:b/>
                <w:sz w:val="24"/>
                <w:szCs w:val="24"/>
              </w:rPr>
            </w:pPr>
          </w:p>
          <w:p w14:paraId="7C7F69DE" w14:textId="77777777" w:rsidR="00A671B2" w:rsidRPr="0089501E" w:rsidRDefault="00A671B2" w:rsidP="00871843">
            <w:pPr>
              <w:rPr>
                <w:rFonts w:ascii="Palatino Linotype" w:hAnsi="Palatino Linotype"/>
                <w:b/>
                <w:sz w:val="24"/>
                <w:szCs w:val="24"/>
              </w:rPr>
            </w:pPr>
          </w:p>
          <w:p w14:paraId="3F0D61FC" w14:textId="77777777" w:rsidR="00A671B2" w:rsidRPr="0089501E" w:rsidRDefault="00A671B2" w:rsidP="00871843">
            <w:pPr>
              <w:jc w:val="center"/>
              <w:rPr>
                <w:rFonts w:ascii="Palatino Linotype" w:hAnsi="Palatino Linotype"/>
                <w:sz w:val="24"/>
                <w:szCs w:val="24"/>
              </w:rPr>
            </w:pPr>
            <w:r w:rsidRPr="0089501E">
              <w:rPr>
                <w:rFonts w:ascii="Palatino Linotype" w:hAnsi="Palatino Linotype"/>
                <w:b/>
                <w:sz w:val="24"/>
                <w:szCs w:val="24"/>
              </w:rPr>
              <w:t>Luis Gustavo Parra Noriega</w:t>
            </w:r>
          </w:p>
          <w:p w14:paraId="7F74CF98" w14:textId="77777777" w:rsidR="00A671B2" w:rsidRPr="0089501E" w:rsidRDefault="00A671B2" w:rsidP="00871843">
            <w:pPr>
              <w:jc w:val="center"/>
              <w:rPr>
                <w:rFonts w:ascii="Palatino Linotype" w:hAnsi="Palatino Linotype"/>
                <w:sz w:val="24"/>
                <w:szCs w:val="24"/>
              </w:rPr>
            </w:pPr>
            <w:r w:rsidRPr="0089501E">
              <w:rPr>
                <w:rFonts w:ascii="Palatino Linotype" w:hAnsi="Palatino Linotype"/>
                <w:sz w:val="24"/>
                <w:szCs w:val="24"/>
              </w:rPr>
              <w:t>Comisionado</w:t>
            </w:r>
          </w:p>
          <w:p w14:paraId="3F4CEC43" w14:textId="77777777" w:rsidR="00A671B2" w:rsidRPr="002F1CD7" w:rsidRDefault="00A671B2" w:rsidP="00871843">
            <w:pPr>
              <w:jc w:val="center"/>
              <w:rPr>
                <w:rFonts w:ascii="Palatino Linotype" w:hAnsi="Palatino Linotype"/>
                <w:sz w:val="24"/>
                <w:szCs w:val="24"/>
              </w:rPr>
            </w:pPr>
            <w:r>
              <w:rPr>
                <w:rFonts w:ascii="Palatino Linotype" w:hAnsi="Palatino Linotype"/>
                <w:b/>
              </w:rPr>
              <w:t>(Rúbrica)</w:t>
            </w:r>
          </w:p>
        </w:tc>
      </w:tr>
      <w:tr w:rsidR="00A671B2" w:rsidRPr="0089501E" w14:paraId="727791E0" w14:textId="77777777" w:rsidTr="00871843">
        <w:tc>
          <w:tcPr>
            <w:tcW w:w="9062" w:type="dxa"/>
            <w:gridSpan w:val="2"/>
          </w:tcPr>
          <w:p w14:paraId="66C47A13" w14:textId="77777777" w:rsidR="00A671B2" w:rsidRPr="0089501E" w:rsidRDefault="00A671B2" w:rsidP="00871843">
            <w:pPr>
              <w:jc w:val="center"/>
              <w:rPr>
                <w:rFonts w:ascii="Palatino Linotype" w:hAnsi="Palatino Linotype"/>
                <w:b/>
                <w:sz w:val="24"/>
                <w:szCs w:val="24"/>
              </w:rPr>
            </w:pPr>
          </w:p>
          <w:p w14:paraId="1A8C1D2C" w14:textId="77777777" w:rsidR="00A671B2" w:rsidRPr="0089501E" w:rsidRDefault="00A671B2" w:rsidP="00871843">
            <w:pPr>
              <w:jc w:val="center"/>
              <w:rPr>
                <w:rFonts w:ascii="Palatino Linotype" w:hAnsi="Palatino Linotype"/>
                <w:b/>
                <w:sz w:val="24"/>
                <w:szCs w:val="24"/>
              </w:rPr>
            </w:pPr>
          </w:p>
          <w:p w14:paraId="0C47D48A" w14:textId="77777777" w:rsidR="00A671B2" w:rsidRDefault="00A671B2" w:rsidP="00871843">
            <w:pPr>
              <w:rPr>
                <w:rFonts w:ascii="Palatino Linotype" w:hAnsi="Palatino Linotype"/>
                <w:b/>
                <w:sz w:val="24"/>
                <w:szCs w:val="24"/>
              </w:rPr>
            </w:pPr>
          </w:p>
          <w:p w14:paraId="3AB16469" w14:textId="77777777" w:rsidR="00A671B2" w:rsidRDefault="00A671B2" w:rsidP="00871843">
            <w:pPr>
              <w:rPr>
                <w:rFonts w:ascii="Palatino Linotype" w:hAnsi="Palatino Linotype"/>
                <w:b/>
                <w:sz w:val="28"/>
                <w:szCs w:val="24"/>
              </w:rPr>
            </w:pPr>
          </w:p>
          <w:p w14:paraId="4265E56A" w14:textId="77777777" w:rsidR="00A671B2" w:rsidRPr="0089501E" w:rsidRDefault="00A671B2" w:rsidP="00871843">
            <w:pPr>
              <w:jc w:val="center"/>
              <w:rPr>
                <w:rFonts w:ascii="Palatino Linotype" w:hAnsi="Palatino Linotype"/>
                <w:b/>
                <w:sz w:val="24"/>
                <w:szCs w:val="24"/>
              </w:rPr>
            </w:pPr>
            <w:r w:rsidRPr="0089501E">
              <w:rPr>
                <w:rFonts w:ascii="Palatino Linotype" w:hAnsi="Palatino Linotype"/>
                <w:b/>
                <w:sz w:val="24"/>
                <w:szCs w:val="24"/>
              </w:rPr>
              <w:t>Alexis Tapia Ramírez</w:t>
            </w:r>
          </w:p>
          <w:p w14:paraId="5A1EE21B" w14:textId="77777777" w:rsidR="00A671B2" w:rsidRDefault="00A671B2" w:rsidP="00871843">
            <w:pPr>
              <w:jc w:val="center"/>
              <w:rPr>
                <w:rFonts w:ascii="Palatino Linotype" w:hAnsi="Palatino Linotype"/>
                <w:sz w:val="24"/>
                <w:szCs w:val="24"/>
              </w:rPr>
            </w:pPr>
            <w:r w:rsidRPr="0089501E">
              <w:rPr>
                <w:rFonts w:ascii="Palatino Linotype" w:hAnsi="Palatino Linotype"/>
                <w:sz w:val="24"/>
                <w:szCs w:val="24"/>
              </w:rPr>
              <w:t>Secretario Técnico del Pleno</w:t>
            </w:r>
          </w:p>
          <w:p w14:paraId="6DD51466" w14:textId="77777777" w:rsidR="00A671B2" w:rsidRDefault="00A671B2" w:rsidP="00871843">
            <w:pPr>
              <w:jc w:val="center"/>
              <w:rPr>
                <w:rFonts w:ascii="Palatino Linotype" w:hAnsi="Palatino Linotype"/>
                <w:sz w:val="24"/>
                <w:szCs w:val="24"/>
              </w:rPr>
            </w:pPr>
            <w:r>
              <w:rPr>
                <w:rFonts w:ascii="Palatino Linotype" w:hAnsi="Palatino Linotype"/>
                <w:b/>
              </w:rPr>
              <w:t>(Rúbrica)</w:t>
            </w:r>
          </w:p>
          <w:p w14:paraId="227C9128" w14:textId="77777777" w:rsidR="00A671B2" w:rsidRDefault="00A671B2" w:rsidP="00871843">
            <w:pPr>
              <w:jc w:val="center"/>
              <w:rPr>
                <w:rFonts w:ascii="Palatino Linotype" w:hAnsi="Palatino Linotype"/>
                <w:sz w:val="24"/>
                <w:szCs w:val="24"/>
              </w:rPr>
            </w:pPr>
          </w:p>
          <w:p w14:paraId="1FD96800" w14:textId="77777777" w:rsidR="00A671B2" w:rsidRPr="00425534" w:rsidRDefault="00A671B2" w:rsidP="00871843">
            <w:pPr>
              <w:jc w:val="center"/>
              <w:rPr>
                <w:rFonts w:ascii="Palatino Linotype" w:hAnsi="Palatino Linotype"/>
                <w:sz w:val="18"/>
                <w:szCs w:val="24"/>
              </w:rPr>
            </w:pPr>
          </w:p>
        </w:tc>
      </w:tr>
    </w:tbl>
    <w:p w14:paraId="70244252" w14:textId="77777777" w:rsidR="00A671B2" w:rsidRPr="00F11368" w:rsidRDefault="00A671B2" w:rsidP="00A671B2">
      <w:pPr>
        <w:spacing w:after="0" w:line="240" w:lineRule="auto"/>
        <w:jc w:val="both"/>
        <w:rPr>
          <w:rFonts w:ascii="Palatino Linotype" w:hAnsi="Palatino Linotype" w:cs="Arial"/>
          <w:sz w:val="8"/>
          <w:szCs w:val="16"/>
        </w:rPr>
      </w:pPr>
    </w:p>
    <w:p w14:paraId="3A113F0C" w14:textId="77777777" w:rsidR="00A671B2" w:rsidRPr="00937BFA" w:rsidRDefault="00A671B2" w:rsidP="00A671B2">
      <w:pPr>
        <w:spacing w:after="0" w:line="240" w:lineRule="auto"/>
        <w:jc w:val="both"/>
        <w:rPr>
          <w:rFonts w:ascii="Palatino Linotype" w:hAnsi="Palatino Linotype" w:cs="Arial"/>
          <w:bCs/>
          <w:sz w:val="18"/>
          <w:szCs w:val="16"/>
          <w:lang w:eastAsia="es-MX"/>
        </w:rPr>
      </w:pPr>
      <w:r w:rsidRPr="00B73E6C">
        <w:rPr>
          <w:rFonts w:ascii="Palatino Linotype" w:hAnsi="Palatino Linotype" w:cs="Arial"/>
          <w:sz w:val="18"/>
          <w:szCs w:val="16"/>
        </w:rPr>
        <w:t>Esta hoja corre</w:t>
      </w:r>
      <w:r>
        <w:rPr>
          <w:rFonts w:ascii="Palatino Linotype" w:hAnsi="Palatino Linotype" w:cs="Arial"/>
          <w:sz w:val="18"/>
          <w:szCs w:val="16"/>
        </w:rPr>
        <w:t xml:space="preserve">sponde a la resolución de fecha doce de agosto </w:t>
      </w:r>
      <w:r w:rsidRPr="00B73E6C">
        <w:rPr>
          <w:rFonts w:ascii="Palatino Linotype" w:hAnsi="Palatino Linotype" w:cs="Arial"/>
          <w:sz w:val="18"/>
          <w:szCs w:val="16"/>
        </w:rPr>
        <w:t>de d</w:t>
      </w:r>
      <w:r>
        <w:rPr>
          <w:rFonts w:ascii="Palatino Linotype" w:hAnsi="Palatino Linotype" w:cs="Arial"/>
          <w:sz w:val="18"/>
          <w:szCs w:val="16"/>
        </w:rPr>
        <w:t>os mil veinte, emitida en el recurso</w:t>
      </w:r>
      <w:r w:rsidRPr="00B73E6C">
        <w:rPr>
          <w:rFonts w:ascii="Palatino Linotype" w:hAnsi="Palatino Linotype" w:cs="Arial"/>
          <w:sz w:val="18"/>
          <w:szCs w:val="16"/>
        </w:rPr>
        <w:t xml:space="preserve"> de revisión </w:t>
      </w:r>
      <w:r>
        <w:rPr>
          <w:rFonts w:ascii="Palatino Linotype" w:hAnsi="Palatino Linotype" w:cs="Arial"/>
          <w:bCs/>
          <w:sz w:val="18"/>
          <w:szCs w:val="16"/>
          <w:lang w:eastAsia="es-MX"/>
        </w:rPr>
        <w:t>00920</w:t>
      </w:r>
      <w:r w:rsidRPr="00B73E6C">
        <w:rPr>
          <w:rFonts w:ascii="Palatino Linotype" w:hAnsi="Palatino Linotype" w:cs="Arial"/>
          <w:bCs/>
          <w:sz w:val="18"/>
          <w:szCs w:val="16"/>
          <w:lang w:eastAsia="es-MX"/>
        </w:rPr>
        <w:t>/INFOEM/IP/R</w:t>
      </w:r>
      <w:r>
        <w:rPr>
          <w:rFonts w:ascii="Palatino Linotype" w:hAnsi="Palatino Linotype" w:cs="Arial"/>
          <w:bCs/>
          <w:sz w:val="18"/>
          <w:szCs w:val="16"/>
          <w:lang w:eastAsia="es-MX"/>
        </w:rPr>
        <w:t xml:space="preserve">R/2020. </w:t>
      </w:r>
    </w:p>
    <w:p w14:paraId="42AC818E" w14:textId="77777777" w:rsidR="00A671B2" w:rsidRDefault="00A671B2" w:rsidP="00A671B2">
      <w:pPr>
        <w:spacing w:after="0" w:line="240" w:lineRule="auto"/>
        <w:jc w:val="both"/>
        <w:rPr>
          <w:rFonts w:ascii="Palatino Linotype" w:hAnsi="Palatino Linotype" w:cs="Arial"/>
          <w:sz w:val="18"/>
          <w:szCs w:val="16"/>
        </w:rPr>
      </w:pPr>
      <w:r w:rsidRPr="001126FC">
        <w:rPr>
          <w:rFonts w:ascii="Palatino Linotype" w:hAnsi="Palatino Linotype" w:cs="Arial"/>
          <w:sz w:val="18"/>
          <w:szCs w:val="16"/>
        </w:rPr>
        <w:t>ZMS/OSAM/</w:t>
      </w:r>
      <w:r>
        <w:rPr>
          <w:rFonts w:ascii="Palatino Linotype" w:hAnsi="Palatino Linotype" w:cs="Arial"/>
          <w:sz w:val="18"/>
          <w:szCs w:val="16"/>
        </w:rPr>
        <w:t>BPAC</w:t>
      </w:r>
    </w:p>
    <w:p w14:paraId="6EF30863" w14:textId="77777777" w:rsidR="00A671B2" w:rsidRDefault="00A671B2" w:rsidP="00A671B2"/>
    <w:sectPr w:rsidR="00A671B2" w:rsidSect="00A528E9">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51B021" w14:textId="77777777" w:rsidR="00A671B2" w:rsidRDefault="00A671B2" w:rsidP="00A671B2">
      <w:pPr>
        <w:spacing w:after="0" w:line="240" w:lineRule="auto"/>
      </w:pPr>
      <w:r>
        <w:separator/>
      </w:r>
    </w:p>
  </w:endnote>
  <w:endnote w:type="continuationSeparator" w:id="0">
    <w:p w14:paraId="5AD5B342" w14:textId="77777777" w:rsidR="00A671B2" w:rsidRDefault="00A671B2" w:rsidP="00A671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6CCDB3" w14:textId="77777777" w:rsidR="00A528E9" w:rsidRPr="000B69FA" w:rsidRDefault="00A671B2" w:rsidP="00A528E9">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 xml:space="preserve">PAGE  \* Arabic  \* </w:instrText>
    </w:r>
    <w:r w:rsidRPr="000B69FA">
      <w:rPr>
        <w:rFonts w:ascii="Palatino Linotype" w:hAnsi="Palatino Linotype"/>
        <w:bCs/>
        <w:sz w:val="20"/>
      </w:rPr>
      <w:instrText>MERGEFORMAT</w:instrText>
    </w:r>
    <w:r w:rsidRPr="000B69FA">
      <w:rPr>
        <w:rFonts w:ascii="Palatino Linotype" w:hAnsi="Palatino Linotype"/>
        <w:bCs/>
        <w:sz w:val="20"/>
      </w:rPr>
      <w:fldChar w:fldCharType="separate"/>
    </w:r>
    <w:r>
      <w:rPr>
        <w:rFonts w:ascii="Palatino Linotype" w:hAnsi="Palatino Linotype"/>
        <w:bCs/>
        <w:noProof/>
        <w:sz w:val="20"/>
      </w:rPr>
      <w:t>17</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Pr>
        <w:rFonts w:ascii="Palatino Linotype" w:hAnsi="Palatino Linotype"/>
        <w:bCs/>
        <w:noProof/>
        <w:sz w:val="20"/>
      </w:rPr>
      <w:t>18</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A83BE4" w14:textId="77777777" w:rsidR="00A528E9" w:rsidRPr="000B69FA" w:rsidRDefault="00A671B2" w:rsidP="00A528E9">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Pr>
        <w:rFonts w:ascii="Palatino Linotype" w:hAnsi="Palatino Linotype"/>
        <w:bCs/>
        <w:noProof/>
        <w:sz w:val="20"/>
      </w:rPr>
      <w:t>18</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F7EDB2" w14:textId="77777777" w:rsidR="00A671B2" w:rsidRDefault="00A671B2" w:rsidP="00A671B2">
      <w:pPr>
        <w:spacing w:after="0" w:line="240" w:lineRule="auto"/>
      </w:pPr>
      <w:r>
        <w:separator/>
      </w:r>
    </w:p>
  </w:footnote>
  <w:footnote w:type="continuationSeparator" w:id="0">
    <w:p w14:paraId="41A284A4" w14:textId="77777777" w:rsidR="00A671B2" w:rsidRDefault="00A671B2" w:rsidP="00A671B2">
      <w:pPr>
        <w:spacing w:after="0" w:line="240" w:lineRule="auto"/>
      </w:pPr>
      <w:r>
        <w:continuationSeparator/>
      </w:r>
    </w:p>
  </w:footnote>
  <w:footnote w:id="1">
    <w:p w14:paraId="30F30891" w14:textId="77777777" w:rsidR="00A671B2" w:rsidRPr="00615B4B" w:rsidRDefault="00A671B2" w:rsidP="00A671B2">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14:paraId="769C6D00" w14:textId="77777777" w:rsidR="00A671B2" w:rsidRPr="00615B4B" w:rsidRDefault="00A671B2" w:rsidP="00A671B2">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615B4B">
        <w:rPr>
          <w:rFonts w:ascii="Palatino Linotype" w:hAnsi="Palatino Linotype"/>
          <w:i/>
          <w:sz w:val="20"/>
          <w:szCs w:val="20"/>
        </w:rPr>
        <w:t>concesoria</w:t>
      </w:r>
      <w:proofErr w:type="spellEnd"/>
      <w:r w:rsidRPr="00615B4B">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0EA065" w14:textId="77777777" w:rsidR="00A528E9" w:rsidRDefault="00A671B2">
    <w:pPr>
      <w:pStyle w:val="Encabezado"/>
    </w:pPr>
  </w:p>
  <w:tbl>
    <w:tblPr>
      <w:tblW w:w="9924" w:type="dxa"/>
      <w:tblInd w:w="-851" w:type="dxa"/>
      <w:tblCellMar>
        <w:left w:w="70" w:type="dxa"/>
        <w:right w:w="70" w:type="dxa"/>
      </w:tblCellMar>
      <w:tblLook w:val="04A0" w:firstRow="1" w:lastRow="0" w:firstColumn="1" w:lastColumn="0" w:noHBand="0" w:noVBand="1"/>
    </w:tblPr>
    <w:tblGrid>
      <w:gridCol w:w="5949"/>
      <w:gridCol w:w="3975"/>
    </w:tblGrid>
    <w:tr w:rsidR="00A528E9" w14:paraId="30E756F9" w14:textId="77777777" w:rsidTr="00A528E9">
      <w:trPr>
        <w:trHeight w:val="227"/>
      </w:trPr>
      <w:tc>
        <w:tcPr>
          <w:tcW w:w="5949" w:type="dxa"/>
          <w:hideMark/>
        </w:tcPr>
        <w:p w14:paraId="4E2C2539" w14:textId="77777777" w:rsidR="00A528E9" w:rsidRDefault="00A671B2" w:rsidP="00A528E9">
          <w:pPr>
            <w:spacing w:after="120" w:line="256" w:lineRule="auto"/>
            <w:jc w:val="right"/>
            <w:rPr>
              <w:rFonts w:ascii="Palatino Linotype" w:hAnsi="Palatino Linotype" w:cs="Arial"/>
              <w:b/>
              <w:szCs w:val="20"/>
            </w:rPr>
          </w:pPr>
          <w:r>
            <w:rPr>
              <w:rFonts w:ascii="Palatino Linotype" w:hAnsi="Palatino Linotype" w:cs="Arial"/>
              <w:b/>
              <w:szCs w:val="20"/>
            </w:rPr>
            <w:t xml:space="preserve">Recurso de Revisión </w:t>
          </w:r>
          <w:proofErr w:type="spellStart"/>
          <w:r>
            <w:rPr>
              <w:rFonts w:ascii="Palatino Linotype" w:hAnsi="Palatino Linotype" w:cs="Arial"/>
              <w:b/>
              <w:szCs w:val="20"/>
            </w:rPr>
            <w:t>N°</w:t>
          </w:r>
          <w:proofErr w:type="spellEnd"/>
          <w:r>
            <w:rPr>
              <w:rFonts w:ascii="Palatino Linotype" w:hAnsi="Palatino Linotype" w:cs="Arial"/>
              <w:b/>
              <w:szCs w:val="20"/>
            </w:rPr>
            <w:t>:</w:t>
          </w:r>
        </w:p>
      </w:tc>
      <w:tc>
        <w:tcPr>
          <w:tcW w:w="3975" w:type="dxa"/>
          <w:hideMark/>
        </w:tcPr>
        <w:p w14:paraId="0E9CD014" w14:textId="77777777" w:rsidR="00A528E9" w:rsidRDefault="00A671B2" w:rsidP="002645CD">
          <w:pPr>
            <w:spacing w:after="120" w:line="256" w:lineRule="auto"/>
            <w:ind w:left="208" w:right="214"/>
            <w:jc w:val="right"/>
            <w:rPr>
              <w:rFonts w:ascii="Palatino Linotype" w:hAnsi="Palatino Linotype" w:cs="Arial"/>
              <w:szCs w:val="20"/>
            </w:rPr>
          </w:pPr>
          <w:r>
            <w:rPr>
              <w:rFonts w:ascii="Palatino Linotype" w:hAnsi="Palatino Linotype" w:cs="Arial"/>
              <w:bCs/>
              <w:sz w:val="24"/>
              <w:lang w:eastAsia="es-MX"/>
            </w:rPr>
            <w:t>0</w:t>
          </w:r>
          <w:r>
            <w:rPr>
              <w:rFonts w:ascii="Palatino Linotype" w:hAnsi="Palatino Linotype" w:cs="Arial"/>
              <w:bCs/>
              <w:sz w:val="24"/>
              <w:lang w:eastAsia="es-MX"/>
            </w:rPr>
            <w:t>0920</w:t>
          </w:r>
          <w:r>
            <w:rPr>
              <w:rFonts w:ascii="Palatino Linotype" w:hAnsi="Palatino Linotype" w:cs="Arial"/>
              <w:bCs/>
              <w:sz w:val="24"/>
              <w:lang w:eastAsia="es-MX"/>
            </w:rPr>
            <w:t>/INFOEM/IP/RR/20</w:t>
          </w:r>
          <w:r>
            <w:rPr>
              <w:rFonts w:ascii="Palatino Linotype" w:hAnsi="Palatino Linotype" w:cs="Arial"/>
              <w:bCs/>
              <w:sz w:val="24"/>
              <w:lang w:eastAsia="es-MX"/>
            </w:rPr>
            <w:t>20</w:t>
          </w:r>
        </w:p>
      </w:tc>
    </w:tr>
    <w:tr w:rsidR="00A528E9" w14:paraId="5BEC900E" w14:textId="77777777" w:rsidTr="00A528E9">
      <w:trPr>
        <w:trHeight w:val="242"/>
      </w:trPr>
      <w:tc>
        <w:tcPr>
          <w:tcW w:w="5949" w:type="dxa"/>
          <w:hideMark/>
        </w:tcPr>
        <w:p w14:paraId="360061C7" w14:textId="77777777" w:rsidR="00A528E9" w:rsidRDefault="00A671B2" w:rsidP="00A528E9">
          <w:pPr>
            <w:spacing w:after="120" w:line="256" w:lineRule="auto"/>
            <w:jc w:val="right"/>
            <w:rPr>
              <w:rFonts w:ascii="Palatino Linotype" w:hAnsi="Palatino Linotype" w:cs="Arial"/>
              <w:b/>
              <w:szCs w:val="20"/>
            </w:rPr>
          </w:pPr>
          <w:r>
            <w:rPr>
              <w:rFonts w:ascii="Palatino Linotype" w:hAnsi="Palatino Linotype" w:cs="Arial"/>
              <w:b/>
              <w:szCs w:val="20"/>
            </w:rPr>
            <w:t>Sujeto Obligado:</w:t>
          </w:r>
        </w:p>
      </w:tc>
      <w:tc>
        <w:tcPr>
          <w:tcW w:w="3975" w:type="dxa"/>
          <w:hideMark/>
        </w:tcPr>
        <w:p w14:paraId="47B3E888" w14:textId="77777777" w:rsidR="00A528E9" w:rsidRDefault="00A671B2" w:rsidP="00D00A10">
          <w:pPr>
            <w:spacing w:after="120" w:line="256" w:lineRule="auto"/>
            <w:ind w:left="72" w:right="214"/>
            <w:jc w:val="right"/>
            <w:rPr>
              <w:rFonts w:ascii="Palatino Linotype" w:hAnsi="Palatino Linotype" w:cs="Arial"/>
              <w:szCs w:val="20"/>
            </w:rPr>
          </w:pPr>
          <w:r>
            <w:rPr>
              <w:rFonts w:ascii="Palatino Linotype" w:hAnsi="Palatino Linotype" w:cs="Arial"/>
              <w:szCs w:val="20"/>
            </w:rPr>
            <w:t>Ayuntamiento de Ozumba</w:t>
          </w:r>
        </w:p>
      </w:tc>
    </w:tr>
    <w:tr w:rsidR="00A528E9" w14:paraId="3D3B9681" w14:textId="77777777" w:rsidTr="00A528E9">
      <w:trPr>
        <w:trHeight w:val="342"/>
      </w:trPr>
      <w:tc>
        <w:tcPr>
          <w:tcW w:w="5949" w:type="dxa"/>
          <w:hideMark/>
        </w:tcPr>
        <w:p w14:paraId="1D5F6372" w14:textId="77777777" w:rsidR="00A528E9" w:rsidRDefault="00A671B2" w:rsidP="00A528E9">
          <w:pPr>
            <w:tabs>
              <w:tab w:val="left" w:pos="4892"/>
            </w:tabs>
            <w:spacing w:after="120" w:line="256" w:lineRule="auto"/>
            <w:jc w:val="right"/>
            <w:rPr>
              <w:rFonts w:ascii="Palatino Linotype" w:hAnsi="Palatino Linotype" w:cs="Arial"/>
              <w:b/>
              <w:szCs w:val="20"/>
            </w:rPr>
          </w:pPr>
          <w:r>
            <w:rPr>
              <w:rFonts w:ascii="Palatino Linotype" w:hAnsi="Palatino Linotype" w:cs="Arial"/>
              <w:b/>
              <w:szCs w:val="20"/>
            </w:rPr>
            <w:t>Comisionada Ponente:</w:t>
          </w:r>
        </w:p>
      </w:tc>
      <w:tc>
        <w:tcPr>
          <w:tcW w:w="3975" w:type="dxa"/>
          <w:hideMark/>
        </w:tcPr>
        <w:p w14:paraId="6F76D7A4" w14:textId="77777777" w:rsidR="00A528E9" w:rsidRDefault="00A671B2" w:rsidP="00A528E9">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14:paraId="3209AA4E" w14:textId="77777777" w:rsidR="00A528E9" w:rsidRDefault="00A671B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219" w:type="dxa"/>
      <w:tblInd w:w="-5" w:type="dxa"/>
      <w:tblLayout w:type="fixed"/>
      <w:tblCellMar>
        <w:left w:w="70" w:type="dxa"/>
        <w:right w:w="70" w:type="dxa"/>
      </w:tblCellMar>
      <w:tblLook w:val="04A0" w:firstRow="1" w:lastRow="0" w:firstColumn="1" w:lastColumn="0" w:noHBand="0" w:noVBand="1"/>
    </w:tblPr>
    <w:tblGrid>
      <w:gridCol w:w="5103"/>
      <w:gridCol w:w="4116"/>
    </w:tblGrid>
    <w:tr w:rsidR="00A528E9" w14:paraId="320320E2" w14:textId="77777777" w:rsidTr="00A528E9">
      <w:trPr>
        <w:trHeight w:val="227"/>
      </w:trPr>
      <w:tc>
        <w:tcPr>
          <w:tcW w:w="5103" w:type="dxa"/>
          <w:hideMark/>
        </w:tcPr>
        <w:p w14:paraId="5B1BCDD7" w14:textId="77777777" w:rsidR="00A528E9" w:rsidRDefault="00A671B2" w:rsidP="00A528E9">
          <w:pPr>
            <w:spacing w:after="120" w:line="256" w:lineRule="auto"/>
            <w:ind w:right="204"/>
            <w:jc w:val="right"/>
            <w:rPr>
              <w:rFonts w:ascii="Palatino Linotype" w:hAnsi="Palatino Linotype" w:cs="Arial"/>
              <w:b/>
              <w:szCs w:val="20"/>
            </w:rPr>
          </w:pPr>
          <w:r>
            <w:rPr>
              <w:rFonts w:ascii="Palatino Linotype" w:hAnsi="Palatino Linotype" w:cs="Arial"/>
              <w:b/>
              <w:szCs w:val="20"/>
            </w:rPr>
            <w:t xml:space="preserve">Recurso de Revisión </w:t>
          </w:r>
          <w:proofErr w:type="spellStart"/>
          <w:r>
            <w:rPr>
              <w:rFonts w:ascii="Palatino Linotype" w:hAnsi="Palatino Linotype" w:cs="Arial"/>
              <w:b/>
              <w:szCs w:val="20"/>
            </w:rPr>
            <w:t>N°</w:t>
          </w:r>
          <w:proofErr w:type="spellEnd"/>
          <w:r>
            <w:rPr>
              <w:rFonts w:ascii="Palatino Linotype" w:hAnsi="Palatino Linotype" w:cs="Arial"/>
              <w:b/>
              <w:szCs w:val="20"/>
            </w:rPr>
            <w:t>:</w:t>
          </w:r>
        </w:p>
      </w:tc>
      <w:tc>
        <w:tcPr>
          <w:tcW w:w="4116" w:type="dxa"/>
          <w:hideMark/>
        </w:tcPr>
        <w:p w14:paraId="54B4AAA3" w14:textId="77777777" w:rsidR="00A528E9" w:rsidRPr="00B4142F" w:rsidRDefault="00A671B2" w:rsidP="002645CD">
          <w:pPr>
            <w:spacing w:after="120" w:line="256" w:lineRule="auto"/>
            <w:ind w:left="208" w:right="214"/>
            <w:jc w:val="right"/>
            <w:rPr>
              <w:rFonts w:ascii="Palatino Linotype" w:hAnsi="Palatino Linotype" w:cs="Arial"/>
              <w:szCs w:val="20"/>
            </w:rPr>
          </w:pPr>
          <w:r>
            <w:rPr>
              <w:rFonts w:ascii="Palatino Linotype" w:hAnsi="Palatino Linotype" w:cs="Arial"/>
              <w:bCs/>
              <w:sz w:val="24"/>
              <w:lang w:eastAsia="es-MX"/>
            </w:rPr>
            <w:t>0</w:t>
          </w:r>
          <w:r>
            <w:rPr>
              <w:rFonts w:ascii="Palatino Linotype" w:hAnsi="Palatino Linotype" w:cs="Arial"/>
              <w:bCs/>
              <w:sz w:val="24"/>
              <w:lang w:eastAsia="es-MX"/>
            </w:rPr>
            <w:t>0920</w:t>
          </w:r>
          <w:r>
            <w:rPr>
              <w:rFonts w:ascii="Palatino Linotype" w:hAnsi="Palatino Linotype" w:cs="Arial"/>
              <w:bCs/>
              <w:sz w:val="24"/>
              <w:lang w:eastAsia="es-MX"/>
            </w:rPr>
            <w:t>/INFOEM/IP/RR/20</w:t>
          </w:r>
          <w:r>
            <w:rPr>
              <w:rFonts w:ascii="Palatino Linotype" w:hAnsi="Palatino Linotype" w:cs="Arial"/>
              <w:bCs/>
              <w:sz w:val="24"/>
              <w:lang w:eastAsia="es-MX"/>
            </w:rPr>
            <w:t>20</w:t>
          </w:r>
        </w:p>
      </w:tc>
    </w:tr>
    <w:tr w:rsidR="00A528E9" w14:paraId="66A4F95A" w14:textId="77777777" w:rsidTr="00A528E9">
      <w:trPr>
        <w:trHeight w:val="196"/>
      </w:trPr>
      <w:tc>
        <w:tcPr>
          <w:tcW w:w="5103" w:type="dxa"/>
          <w:hideMark/>
        </w:tcPr>
        <w:p w14:paraId="3D1146A2" w14:textId="77777777" w:rsidR="00A528E9" w:rsidRDefault="00A671B2" w:rsidP="00A528E9">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116" w:type="dxa"/>
          <w:hideMark/>
        </w:tcPr>
        <w:p w14:paraId="5ACF8818" w14:textId="5F7F5774" w:rsidR="00A528E9" w:rsidRPr="00F06FED" w:rsidRDefault="00A671B2" w:rsidP="00A528E9">
          <w:pPr>
            <w:spacing w:after="120" w:line="256" w:lineRule="auto"/>
            <w:ind w:left="208" w:right="214"/>
            <w:jc w:val="right"/>
            <w:rPr>
              <w:rFonts w:ascii="Palatino Linotype" w:hAnsi="Palatino Linotype" w:cs="Arial"/>
            </w:rPr>
          </w:pPr>
          <w:r>
            <w:rPr>
              <w:rFonts w:ascii="Palatino Linotype" w:hAnsi="Palatino Linotype" w:cs="Arial"/>
            </w:rPr>
            <w:t xml:space="preserve">XXXXX </w:t>
          </w:r>
          <w:proofErr w:type="spellStart"/>
          <w:r>
            <w:rPr>
              <w:rFonts w:ascii="Palatino Linotype" w:hAnsi="Palatino Linotype" w:cs="Arial"/>
            </w:rPr>
            <w:t>XXXXX</w:t>
          </w:r>
          <w:proofErr w:type="spellEnd"/>
          <w:r>
            <w:rPr>
              <w:rFonts w:ascii="Palatino Linotype" w:hAnsi="Palatino Linotype" w:cs="Arial"/>
            </w:rPr>
            <w:t xml:space="preserve"> </w:t>
          </w:r>
          <w:proofErr w:type="spellStart"/>
          <w:r>
            <w:rPr>
              <w:rFonts w:ascii="Palatino Linotype" w:hAnsi="Palatino Linotype" w:cs="Arial"/>
            </w:rPr>
            <w:t>XXXXX</w:t>
          </w:r>
          <w:proofErr w:type="spellEnd"/>
        </w:p>
      </w:tc>
    </w:tr>
    <w:tr w:rsidR="00A528E9" w14:paraId="4586FBBB" w14:textId="77777777" w:rsidTr="00A528E9">
      <w:trPr>
        <w:trHeight w:val="242"/>
      </w:trPr>
      <w:tc>
        <w:tcPr>
          <w:tcW w:w="5103" w:type="dxa"/>
          <w:hideMark/>
        </w:tcPr>
        <w:p w14:paraId="61FEDC77" w14:textId="77777777" w:rsidR="00A528E9" w:rsidRDefault="00A671B2" w:rsidP="00A528E9">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6" w:type="dxa"/>
          <w:hideMark/>
        </w:tcPr>
        <w:p w14:paraId="095CBB38" w14:textId="77777777" w:rsidR="00A528E9" w:rsidRDefault="00A671B2" w:rsidP="003E59AC">
          <w:pPr>
            <w:spacing w:after="120" w:line="256" w:lineRule="auto"/>
            <w:ind w:left="208" w:right="214"/>
            <w:jc w:val="right"/>
            <w:rPr>
              <w:rFonts w:ascii="Palatino Linotype" w:hAnsi="Palatino Linotype" w:cs="Arial"/>
              <w:szCs w:val="20"/>
            </w:rPr>
          </w:pPr>
          <w:r>
            <w:rPr>
              <w:rFonts w:ascii="Palatino Linotype" w:hAnsi="Palatino Linotype" w:cs="Arial"/>
              <w:szCs w:val="20"/>
            </w:rPr>
            <w:t>Ayuntamiento de Ozumba</w:t>
          </w:r>
        </w:p>
      </w:tc>
    </w:tr>
    <w:tr w:rsidR="00A528E9" w14:paraId="3E1C0FB1" w14:textId="77777777" w:rsidTr="00A528E9">
      <w:trPr>
        <w:trHeight w:val="342"/>
      </w:trPr>
      <w:tc>
        <w:tcPr>
          <w:tcW w:w="5103" w:type="dxa"/>
          <w:hideMark/>
        </w:tcPr>
        <w:p w14:paraId="66740B19" w14:textId="77777777" w:rsidR="00A528E9" w:rsidRDefault="00A671B2" w:rsidP="00A528E9">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116" w:type="dxa"/>
          <w:hideMark/>
        </w:tcPr>
        <w:p w14:paraId="0CDAB9F1" w14:textId="77777777" w:rsidR="00A528E9" w:rsidRDefault="00A671B2" w:rsidP="00A528E9">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14:paraId="5592DB88" w14:textId="77777777" w:rsidR="00A528E9" w:rsidRDefault="00A671B2">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1B2"/>
    <w:rsid w:val="00A671B2"/>
    <w:rsid w:val="00FA69B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B8ED1"/>
  <w15:chartTrackingRefBased/>
  <w15:docId w15:val="{4E742635-22C1-4C92-AAEC-F2216449E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71B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671B2"/>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A671B2"/>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A671B2"/>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A671B2"/>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671B2"/>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671B2"/>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A671B2"/>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A671B2"/>
    <w:rPr>
      <w:vertAlign w:val="superscript"/>
    </w:rPr>
  </w:style>
  <w:style w:type="character" w:styleId="Hipervnculo">
    <w:name w:val="Hyperlink"/>
    <w:basedOn w:val="Fuentedeprrafopredeter"/>
    <w:uiPriority w:val="99"/>
    <w:unhideWhenUsed/>
    <w:rsid w:val="00A671B2"/>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A671B2"/>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A671B2"/>
    <w:rPr>
      <w:sz w:val="20"/>
      <w:szCs w:val="20"/>
    </w:rPr>
  </w:style>
  <w:style w:type="paragraph" w:styleId="Sinespaciado">
    <w:name w:val="No Spacing"/>
    <w:aliases w:val="Francesa"/>
    <w:link w:val="SinespaciadoCar"/>
    <w:uiPriority w:val="1"/>
    <w:qFormat/>
    <w:rsid w:val="00A671B2"/>
    <w:pPr>
      <w:spacing w:after="0" w:line="240" w:lineRule="auto"/>
    </w:pPr>
  </w:style>
  <w:style w:type="table" w:styleId="Tablaconcuadrcula">
    <w:name w:val="Table Grid"/>
    <w:basedOn w:val="Tablanormal"/>
    <w:uiPriority w:val="39"/>
    <w:rsid w:val="00A671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aliases w:val="Francesa Car"/>
    <w:link w:val="Sinespaciado"/>
    <w:uiPriority w:val="1"/>
    <w:locked/>
    <w:rsid w:val="00A671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george_iban@yahoo.com"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18</Pages>
  <Words>3464</Words>
  <Characters>19057</Characters>
  <Application>Microsoft Office Word</Application>
  <DocSecurity>0</DocSecurity>
  <Lines>158</Lines>
  <Paragraphs>44</Paragraphs>
  <ScaleCrop>false</ScaleCrop>
  <Company/>
  <LinksUpToDate>false</LinksUpToDate>
  <CharactersWithSpaces>22477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527227687510</dc:creator>
  <cp:keywords/>
  <dc:description/>
  <cp:lastModifiedBy>527227687510</cp:lastModifiedBy>
  <cp:revision>1</cp:revision>
  <dcterms:created xsi:type="dcterms:W3CDTF">2020-09-09T03:20:00Z</dcterms:created>
  <dcterms:modified xsi:type="dcterms:W3CDTF">2020-09-09T03:23:00Z</dcterms:modified>
</cp:coreProperties>
</file>