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23768" w14:textId="30EBBDBE" w:rsidR="0053390B" w:rsidRPr="00E5215D" w:rsidRDefault="0053390B" w:rsidP="0053390B">
      <w:pPr>
        <w:spacing w:line="360" w:lineRule="auto"/>
        <w:jc w:val="both"/>
        <w:rPr>
          <w:rFonts w:ascii="Palatino Linotype" w:hAnsi="Palatino Linotype" w:cs="Arial"/>
          <w:color w:val="FF0000"/>
          <w:lang w:val="es-ES"/>
        </w:rPr>
      </w:pPr>
      <w:r w:rsidRPr="00E5215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E5215D">
        <w:rPr>
          <w:rFonts w:ascii="Palatino Linotype" w:hAnsi="Palatino Linotype"/>
        </w:rPr>
        <w:t xml:space="preserve">de fecha </w:t>
      </w:r>
      <w:r w:rsidR="0079215B">
        <w:rPr>
          <w:rFonts w:ascii="Palatino Linotype" w:hAnsi="Palatino Linotype"/>
        </w:rPr>
        <w:t>once</w:t>
      </w:r>
      <w:r w:rsidRPr="00E5215D">
        <w:rPr>
          <w:rFonts w:ascii="Palatino Linotype" w:hAnsi="Palatino Linotype"/>
        </w:rPr>
        <w:t xml:space="preserve"> de </w:t>
      </w:r>
      <w:r w:rsidR="00B209BA">
        <w:rPr>
          <w:rFonts w:ascii="Palatino Linotype" w:hAnsi="Palatino Linotype"/>
        </w:rPr>
        <w:t>noviembre</w:t>
      </w:r>
      <w:r w:rsidRPr="00E5215D">
        <w:rPr>
          <w:rFonts w:ascii="Palatino Linotype" w:hAnsi="Palatino Linotype"/>
        </w:rPr>
        <w:t xml:space="preserve"> de dos mil veinte.</w:t>
      </w:r>
    </w:p>
    <w:p w14:paraId="5CF4BFE2" w14:textId="77777777" w:rsidR="0053390B" w:rsidRDefault="0053390B" w:rsidP="00C7466A">
      <w:pPr>
        <w:spacing w:line="360" w:lineRule="auto"/>
        <w:jc w:val="both"/>
        <w:rPr>
          <w:rFonts w:ascii="Palatino Linotype" w:hAnsi="Palatino Linotype"/>
          <w:lang w:val="es-ES"/>
        </w:rPr>
      </w:pPr>
    </w:p>
    <w:p w14:paraId="316A9EB7" w14:textId="18236648" w:rsidR="00C7466A" w:rsidRPr="00A446F3" w:rsidRDefault="00C7466A" w:rsidP="00C7466A">
      <w:pPr>
        <w:spacing w:line="360" w:lineRule="auto"/>
        <w:jc w:val="both"/>
        <w:rPr>
          <w:rFonts w:ascii="Palatino Linotype" w:hAnsi="Palatino Linotype" w:cs="Arial"/>
          <w:lang w:val="es-ES"/>
        </w:rPr>
      </w:pPr>
      <w:r w:rsidRPr="002E4521">
        <w:rPr>
          <w:rFonts w:ascii="Palatino Linotype" w:hAnsi="Palatino Linotype"/>
          <w:lang w:val="es-ES"/>
        </w:rPr>
        <w:t>VISTO</w:t>
      </w:r>
      <w:r w:rsidRPr="00A446F3">
        <w:rPr>
          <w:rFonts w:ascii="Palatino Linotype" w:hAnsi="Palatino Linotype"/>
          <w:lang w:val="es-ES"/>
        </w:rPr>
        <w:t xml:space="preserve"> el expediente formado con motivo del recurso de revisión </w:t>
      </w:r>
      <w:r w:rsidR="00F31E1D" w:rsidRPr="00F31E1D">
        <w:rPr>
          <w:rFonts w:ascii="Palatino Linotype" w:hAnsi="Palatino Linotype"/>
          <w:b/>
          <w:lang w:val="es-ES"/>
        </w:rPr>
        <w:t>3797</w:t>
      </w:r>
      <w:r w:rsidRPr="00D531E1">
        <w:rPr>
          <w:rFonts w:ascii="Palatino Linotype" w:hAnsi="Palatino Linotype"/>
          <w:b/>
          <w:lang w:val="es-ES"/>
        </w:rPr>
        <w:t>/INFOEM/IP/RR/20</w:t>
      </w:r>
      <w:r>
        <w:rPr>
          <w:rFonts w:ascii="Palatino Linotype" w:hAnsi="Palatino Linotype"/>
          <w:b/>
          <w:lang w:val="es-ES"/>
        </w:rPr>
        <w:t>20</w:t>
      </w:r>
      <w:r w:rsidRPr="00D531E1">
        <w:rPr>
          <w:rFonts w:ascii="Palatino Linotype" w:hAnsi="Palatino Linotype"/>
          <w:b/>
          <w:lang w:val="es-ES"/>
        </w:rPr>
        <w:t xml:space="preserve">, </w:t>
      </w:r>
      <w:r>
        <w:rPr>
          <w:rFonts w:ascii="Palatino Linotype" w:hAnsi="Palatino Linotype"/>
          <w:lang w:val="es-ES"/>
        </w:rPr>
        <w:t>interpuesto</w:t>
      </w:r>
      <w:r w:rsidRPr="00225926">
        <w:rPr>
          <w:rFonts w:ascii="Palatino Linotype" w:hAnsi="Palatino Linotype"/>
          <w:lang w:val="es-ES"/>
        </w:rPr>
        <w:t xml:space="preserve"> </w:t>
      </w:r>
      <w:r>
        <w:rPr>
          <w:rFonts w:ascii="Palatino Linotype" w:hAnsi="Palatino Linotype"/>
          <w:lang w:val="es-ES"/>
        </w:rPr>
        <w:t xml:space="preserve">por </w:t>
      </w:r>
      <w:r w:rsidR="00704F14">
        <w:rPr>
          <w:rFonts w:ascii="Palatino Linotype" w:hAnsi="Palatino Linotype"/>
          <w:lang w:val="es-ES"/>
        </w:rPr>
        <w:t>el</w:t>
      </w:r>
      <w:r>
        <w:rPr>
          <w:rFonts w:ascii="Palatino Linotype" w:hAnsi="Palatino Linotype"/>
          <w:lang w:val="es-ES"/>
        </w:rPr>
        <w:t xml:space="preserve"> C. </w:t>
      </w:r>
      <w:r w:rsidR="00A8508D" w:rsidRPr="00A8508D">
        <w:rPr>
          <w:rFonts w:ascii="Palatino Linotype" w:hAnsi="Palatino Linotype"/>
          <w:b/>
          <w:lang w:val="es-ES"/>
        </w:rPr>
        <w:t>Xxxxxx X Xxxxxxxxx Xxxxxxx</w:t>
      </w:r>
      <w:bookmarkStart w:id="0" w:name="_GoBack"/>
      <w:bookmarkEnd w:id="0"/>
      <w:r w:rsidRPr="00225926">
        <w:rPr>
          <w:rFonts w:ascii="Palatino Linotype" w:hAnsi="Palatino Linotype"/>
          <w:b/>
          <w:lang w:val="es-ES"/>
        </w:rPr>
        <w:t>,</w:t>
      </w:r>
      <w:r w:rsidRPr="00225926">
        <w:rPr>
          <w:rFonts w:ascii="Palatino Linotype" w:hAnsi="Palatino Linotype"/>
          <w:lang w:val="es-ES"/>
        </w:rPr>
        <w:t xml:space="preserve"> </w:t>
      </w:r>
      <w:r>
        <w:rPr>
          <w:rFonts w:ascii="Palatino Linotype" w:hAnsi="Palatino Linotype"/>
          <w:lang w:val="es-ES"/>
        </w:rPr>
        <w:t>en</w:t>
      </w:r>
      <w:r w:rsidRPr="00225926">
        <w:rPr>
          <w:rFonts w:ascii="Palatino Linotype" w:hAnsi="Palatino Linotype"/>
          <w:lang w:val="es-ES"/>
        </w:rPr>
        <w:t xml:space="preserve"> lo sucesivo</w:t>
      </w:r>
      <w:r>
        <w:rPr>
          <w:rFonts w:ascii="Palatino Linotype" w:hAnsi="Palatino Linotype"/>
          <w:lang w:val="es-ES"/>
        </w:rPr>
        <w:t xml:space="preserve"> </w:t>
      </w:r>
      <w:r w:rsidR="00704F14">
        <w:rPr>
          <w:rFonts w:ascii="Palatino Linotype" w:hAnsi="Palatino Linotype"/>
          <w:b/>
          <w:lang w:val="es-ES"/>
        </w:rPr>
        <w:t>EL</w:t>
      </w:r>
      <w:r w:rsidRPr="00225926">
        <w:rPr>
          <w:rFonts w:ascii="Palatino Linotype" w:hAnsi="Palatino Linotype"/>
          <w:b/>
          <w:lang w:val="es-ES"/>
        </w:rPr>
        <w:t xml:space="preserve"> RECURRENTE</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cs="Arial"/>
          <w:lang w:val="es-ES"/>
        </w:rPr>
        <w:t xml:space="preserve">en contra de la respuesta del </w:t>
      </w:r>
      <w:r w:rsidR="00F31E1D" w:rsidRPr="00F31E1D">
        <w:rPr>
          <w:rFonts w:ascii="Palatino Linotype" w:hAnsi="Palatino Linotype"/>
          <w:b/>
          <w:lang w:val="es-ES_tradnl"/>
        </w:rPr>
        <w:t>Ayuntamiento de Huehuetoca</w:t>
      </w:r>
      <w:r w:rsidRPr="00A446F3">
        <w:rPr>
          <w:rFonts w:ascii="Palatino Linotype" w:hAnsi="Palatino Linotype" w:cs="Arial"/>
          <w:b/>
          <w:lang w:val="es-ES"/>
        </w:rPr>
        <w:t xml:space="preserve">, </w:t>
      </w:r>
      <w:r w:rsidRPr="00A446F3">
        <w:rPr>
          <w:rFonts w:ascii="Palatino Linotype" w:hAnsi="Palatino Linotype" w:cs="Arial"/>
          <w:lang w:val="es-ES"/>
        </w:rPr>
        <w:t xml:space="preserve">en lo sucesivo </w:t>
      </w:r>
      <w:r w:rsidRPr="00A446F3">
        <w:rPr>
          <w:rFonts w:ascii="Palatino Linotype" w:hAnsi="Palatino Linotype" w:cs="Arial"/>
          <w:b/>
          <w:lang w:val="es-ES"/>
        </w:rPr>
        <w:t xml:space="preserve">EL SUJETO OBLIGADO, </w:t>
      </w:r>
      <w:r w:rsidRPr="00A446F3">
        <w:rPr>
          <w:rFonts w:ascii="Palatino Linotype" w:hAnsi="Palatino Linotype" w:cs="Arial"/>
          <w:lang w:val="es-ES"/>
        </w:rPr>
        <w:t>se procede a dictar la presente resolución con base en lo siguiente:</w:t>
      </w:r>
    </w:p>
    <w:p w14:paraId="6257B143" w14:textId="77777777" w:rsidR="00C7466A" w:rsidRPr="002E4521" w:rsidRDefault="00C7466A" w:rsidP="00C7466A">
      <w:pPr>
        <w:spacing w:line="360" w:lineRule="auto"/>
        <w:jc w:val="center"/>
        <w:rPr>
          <w:rFonts w:ascii="Palatino Linotype" w:hAnsi="Palatino Linotype" w:cs="Arial"/>
          <w:b/>
          <w:sz w:val="28"/>
          <w:szCs w:val="28"/>
          <w:lang w:val="es-ES"/>
        </w:rPr>
      </w:pPr>
      <w:r w:rsidRPr="002E4521">
        <w:rPr>
          <w:rFonts w:ascii="Palatino Linotype" w:hAnsi="Palatino Linotype" w:cs="Arial"/>
          <w:b/>
          <w:sz w:val="28"/>
          <w:szCs w:val="28"/>
          <w:lang w:val="es-ES"/>
        </w:rPr>
        <w:t>R E S U L T A N D O</w:t>
      </w:r>
    </w:p>
    <w:p w14:paraId="59384EED" w14:textId="44B4A188" w:rsidR="00C7466A" w:rsidRPr="00A446F3" w:rsidRDefault="00C7466A" w:rsidP="00C7466A">
      <w:pPr>
        <w:spacing w:line="360" w:lineRule="auto"/>
        <w:jc w:val="both"/>
        <w:rPr>
          <w:rFonts w:ascii="Palatino Linotype" w:hAnsi="Palatino Linotype" w:cs="Arial"/>
          <w:lang w:val="es-ES"/>
        </w:rPr>
      </w:pPr>
      <w:r w:rsidRPr="00A446F3">
        <w:rPr>
          <w:rFonts w:ascii="Palatino Linotype" w:hAnsi="Palatino Linotype" w:cs="Arial"/>
          <w:b/>
          <w:sz w:val="28"/>
          <w:szCs w:val="28"/>
          <w:lang w:val="es-ES"/>
        </w:rPr>
        <w:t>I.</w:t>
      </w:r>
      <w:r w:rsidRPr="00A446F3">
        <w:rPr>
          <w:rFonts w:ascii="Palatino Linotype" w:hAnsi="Palatino Linotype" w:cs="Arial"/>
          <w:b/>
          <w:lang w:val="es-ES"/>
        </w:rPr>
        <w:t xml:space="preserve"> </w:t>
      </w:r>
      <w:r w:rsidRPr="00A446F3">
        <w:rPr>
          <w:rFonts w:ascii="Palatino Linotype" w:hAnsi="Palatino Linotype" w:cs="Arial"/>
          <w:lang w:val="es-ES"/>
        </w:rPr>
        <w:t xml:space="preserve">En fecha </w:t>
      </w:r>
      <w:r w:rsidR="00F31E1D">
        <w:rPr>
          <w:rFonts w:ascii="Palatino Linotype" w:hAnsi="Palatino Linotype" w:cs="Arial"/>
          <w:lang w:val="es-ES"/>
        </w:rPr>
        <w:t>tres</w:t>
      </w:r>
      <w:r w:rsidRPr="00A446F3">
        <w:rPr>
          <w:rFonts w:ascii="Palatino Linotype" w:hAnsi="Palatino Linotype" w:cs="Arial"/>
          <w:lang w:val="es-ES"/>
        </w:rPr>
        <w:t xml:space="preserve"> de </w:t>
      </w:r>
      <w:r w:rsidR="00F31E1D">
        <w:rPr>
          <w:rFonts w:ascii="Palatino Linotype" w:hAnsi="Palatino Linotype" w:cs="Arial"/>
          <w:lang w:val="es-ES"/>
        </w:rPr>
        <w:t>agosto</w:t>
      </w:r>
      <w:r w:rsidRPr="00A446F3">
        <w:rPr>
          <w:rFonts w:ascii="Palatino Linotype" w:hAnsi="Palatino Linotype" w:cs="Arial"/>
          <w:lang w:val="es-ES"/>
        </w:rPr>
        <w:t xml:space="preserve"> de dos mil </w:t>
      </w:r>
      <w:r>
        <w:rPr>
          <w:rFonts w:ascii="Palatino Linotype" w:hAnsi="Palatino Linotype" w:cs="Arial"/>
          <w:lang w:val="es-ES"/>
        </w:rPr>
        <w:t>veinte</w:t>
      </w:r>
      <w:r w:rsidRPr="00A446F3">
        <w:rPr>
          <w:rFonts w:ascii="Palatino Linotype" w:hAnsi="Palatino Linotype" w:cs="Arial"/>
          <w:lang w:val="es-ES"/>
        </w:rPr>
        <w:t xml:space="preserve">, </w:t>
      </w:r>
      <w:r w:rsidR="00704F14">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lang w:val="es-ES"/>
        </w:rPr>
        <w:t xml:space="preserve"> </w:t>
      </w:r>
      <w:r w:rsidR="00707CC5" w:rsidRPr="00707CC5">
        <w:rPr>
          <w:rFonts w:ascii="Palatino Linotype" w:hAnsi="Palatino Linotype" w:cs="Arial"/>
          <w:lang w:val="es-ES"/>
        </w:rPr>
        <w:t xml:space="preserve">presentó a través del Sistema de Acceso a la Información Mexiquense, en lo subsecuente </w:t>
      </w:r>
      <w:r w:rsidR="00707CC5" w:rsidRPr="00707CC5">
        <w:rPr>
          <w:rFonts w:ascii="Palatino Linotype" w:hAnsi="Palatino Linotype" w:cs="Arial"/>
          <w:b/>
          <w:lang w:val="es-ES"/>
        </w:rPr>
        <w:t>EL SAIMEX</w:t>
      </w:r>
      <w:r w:rsidR="00707CC5" w:rsidRPr="00707CC5" w:rsidDel="00707CC5">
        <w:rPr>
          <w:rFonts w:ascii="Palatino Linotype" w:hAnsi="Palatino Linotype" w:cs="Arial"/>
          <w:lang w:val="es-ES"/>
        </w:rPr>
        <w:t xml:space="preserve"> </w:t>
      </w:r>
      <w:r w:rsidRPr="00A446F3">
        <w:rPr>
          <w:rFonts w:ascii="Palatino Linotype" w:hAnsi="Palatino Linotype" w:cs="Arial"/>
          <w:lang w:val="es-ES"/>
        </w:rPr>
        <w:t xml:space="preserve">ante </w:t>
      </w:r>
      <w:r w:rsidRPr="00A446F3">
        <w:rPr>
          <w:rFonts w:ascii="Palatino Linotype" w:hAnsi="Palatino Linotype" w:cs="Arial"/>
          <w:b/>
          <w:lang w:val="es-ES"/>
        </w:rPr>
        <w:t>EL SUJETO OBLIGADO</w:t>
      </w:r>
      <w:r w:rsidRPr="00A446F3">
        <w:rPr>
          <w:rFonts w:ascii="Palatino Linotype" w:hAnsi="Palatino Linotype" w:cs="Arial"/>
          <w:lang w:val="es-ES"/>
        </w:rPr>
        <w:t xml:space="preserve">, </w:t>
      </w:r>
      <w:r w:rsidRPr="00A446F3">
        <w:rPr>
          <w:rFonts w:ascii="Palatino Linotype" w:hAnsi="Palatino Linotype"/>
          <w:lang w:val="es-ES"/>
        </w:rPr>
        <w:t>la solicitud de acceso a información pública, a la</w:t>
      </w:r>
      <w:r>
        <w:rPr>
          <w:rFonts w:ascii="Palatino Linotype" w:hAnsi="Palatino Linotype"/>
          <w:lang w:val="es-ES"/>
        </w:rPr>
        <w:t>s</w:t>
      </w:r>
      <w:r w:rsidRPr="00A446F3">
        <w:rPr>
          <w:rFonts w:ascii="Palatino Linotype" w:hAnsi="Palatino Linotype"/>
          <w:lang w:val="es-ES"/>
        </w:rPr>
        <w:t xml:space="preserve"> que se le</w:t>
      </w:r>
      <w:r>
        <w:rPr>
          <w:rFonts w:ascii="Palatino Linotype" w:hAnsi="Palatino Linotype"/>
          <w:lang w:val="es-ES"/>
        </w:rPr>
        <w:t>s</w:t>
      </w:r>
      <w:r w:rsidRPr="00A446F3">
        <w:rPr>
          <w:rFonts w:ascii="Palatino Linotype" w:hAnsi="Palatino Linotype"/>
          <w:lang w:val="es-ES"/>
        </w:rPr>
        <w:t xml:space="preserve"> asignó </w:t>
      </w:r>
      <w:r>
        <w:rPr>
          <w:rFonts w:ascii="Palatino Linotype" w:hAnsi="Palatino Linotype"/>
          <w:lang w:val="es-ES"/>
        </w:rPr>
        <w:t>el</w:t>
      </w:r>
      <w:r w:rsidRPr="00A446F3">
        <w:rPr>
          <w:rFonts w:ascii="Palatino Linotype" w:hAnsi="Palatino Linotype"/>
          <w:lang w:val="es-ES"/>
        </w:rPr>
        <w:t xml:space="preserve"> número </w:t>
      </w:r>
      <w:r w:rsidR="00F31E1D" w:rsidRPr="00F31E1D">
        <w:rPr>
          <w:rFonts w:ascii="Palatino Linotype" w:hAnsi="Palatino Linotype" w:cs="Arial"/>
          <w:b/>
          <w:lang w:val="es-ES"/>
        </w:rPr>
        <w:t>00097/HUEHUETO/IP/2020</w:t>
      </w:r>
      <w:r w:rsidRPr="00A446F3">
        <w:rPr>
          <w:rFonts w:ascii="Palatino Linotype" w:hAnsi="Palatino Linotype" w:cs="Arial"/>
          <w:b/>
          <w:lang w:val="es-ES"/>
        </w:rPr>
        <w:t xml:space="preserve">, </w:t>
      </w:r>
      <w:r w:rsidRPr="00A446F3">
        <w:rPr>
          <w:rFonts w:ascii="Palatino Linotype" w:hAnsi="Palatino Linotype" w:cs="Arial"/>
          <w:lang w:val="es-ES"/>
        </w:rPr>
        <w:t xml:space="preserve">mediante </w:t>
      </w:r>
      <w:r>
        <w:rPr>
          <w:rFonts w:ascii="Palatino Linotype" w:hAnsi="Palatino Linotype" w:cs="Arial"/>
          <w:lang w:val="es-ES"/>
        </w:rPr>
        <w:t>el</w:t>
      </w:r>
      <w:r w:rsidRPr="00A446F3">
        <w:rPr>
          <w:rFonts w:ascii="Palatino Linotype" w:hAnsi="Palatino Linotype" w:cs="Arial"/>
          <w:lang w:val="es-ES"/>
        </w:rPr>
        <w:t xml:space="preserve"> cual requirió lo siguiente:</w:t>
      </w:r>
    </w:p>
    <w:p w14:paraId="6038B00A" w14:textId="77777777" w:rsidR="00C7466A" w:rsidRPr="00A446F3"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A446F3" w14:paraId="672BF4D1" w14:textId="77777777" w:rsidTr="00D853FC">
        <w:trPr>
          <w:trHeight w:val="589"/>
        </w:trPr>
        <w:tc>
          <w:tcPr>
            <w:tcW w:w="2990" w:type="dxa"/>
            <w:shd w:val="clear" w:color="auto" w:fill="000000" w:themeFill="text1"/>
            <w:vAlign w:val="center"/>
          </w:tcPr>
          <w:p w14:paraId="79C65695" w14:textId="77777777" w:rsidR="00C7466A" w:rsidRPr="00A446F3" w:rsidRDefault="00C7466A" w:rsidP="00D853FC">
            <w:pPr>
              <w:spacing w:line="360" w:lineRule="auto"/>
              <w:jc w:val="center"/>
              <w:rPr>
                <w:rFonts w:ascii="Palatino Linotype" w:hAnsi="Palatino Linotype"/>
                <w:b/>
                <w:color w:val="FFFFFF" w:themeColor="background1"/>
                <w:sz w:val="24"/>
                <w:szCs w:val="24"/>
                <w:lang w:val="es-ES" w:eastAsia="es-ES"/>
              </w:rPr>
            </w:pPr>
            <w:r w:rsidRPr="00A446F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48F481FF" w14:textId="77777777" w:rsidR="00C7466A" w:rsidRPr="00A446F3" w:rsidRDefault="00C7466A" w:rsidP="00D853FC">
            <w:pPr>
              <w:tabs>
                <w:tab w:val="left" w:pos="1125"/>
              </w:tabs>
              <w:spacing w:line="360" w:lineRule="auto"/>
              <w:jc w:val="center"/>
              <w:rPr>
                <w:rFonts w:ascii="Palatino Linotype" w:hAnsi="Palatino Linotype"/>
                <w:b/>
                <w:sz w:val="24"/>
                <w:szCs w:val="24"/>
                <w:lang w:val="es-ES" w:eastAsia="es-ES"/>
              </w:rPr>
            </w:pPr>
            <w:r w:rsidRPr="00A446F3">
              <w:rPr>
                <w:rFonts w:ascii="Palatino Linotype" w:hAnsi="Palatino Linotype"/>
                <w:b/>
                <w:sz w:val="24"/>
                <w:szCs w:val="24"/>
                <w:lang w:val="es-ES" w:eastAsia="es-ES"/>
              </w:rPr>
              <w:t>Contenido</w:t>
            </w:r>
          </w:p>
        </w:tc>
      </w:tr>
      <w:tr w:rsidR="00C7466A" w:rsidRPr="00A446F3" w14:paraId="6254E2DA" w14:textId="77777777" w:rsidTr="00D853FC">
        <w:trPr>
          <w:trHeight w:val="792"/>
        </w:trPr>
        <w:tc>
          <w:tcPr>
            <w:tcW w:w="2990" w:type="dxa"/>
            <w:vAlign w:val="center"/>
          </w:tcPr>
          <w:p w14:paraId="1C5BE652" w14:textId="16FF8580" w:rsidR="00C7466A" w:rsidRPr="0051617B" w:rsidRDefault="00F31E1D" w:rsidP="00D853FC">
            <w:pPr>
              <w:spacing w:line="360" w:lineRule="auto"/>
              <w:jc w:val="center"/>
              <w:rPr>
                <w:rFonts w:ascii="Palatino Linotype" w:hAnsi="Palatino Linotype"/>
                <w:lang w:val="es-ES" w:eastAsia="es-ES"/>
              </w:rPr>
            </w:pPr>
            <w:r w:rsidRPr="00F31E1D">
              <w:rPr>
                <w:rFonts w:ascii="Palatino Linotype" w:hAnsi="Palatino Linotype" w:cs="Arial"/>
                <w:b/>
                <w:lang w:val="es-ES" w:eastAsia="es-ES"/>
              </w:rPr>
              <w:t>00097/HUEHUETO/IP/2020</w:t>
            </w:r>
          </w:p>
        </w:tc>
        <w:tc>
          <w:tcPr>
            <w:tcW w:w="6016" w:type="dxa"/>
          </w:tcPr>
          <w:p w14:paraId="0C9F9CF4" w14:textId="6E334D2A" w:rsidR="00C7466A" w:rsidRPr="00065E69" w:rsidRDefault="00C7466A" w:rsidP="00881B27">
            <w:pPr>
              <w:jc w:val="both"/>
              <w:rPr>
                <w:rFonts w:ascii="Palatino Linotype" w:hAnsi="Palatino Linotype"/>
                <w:i/>
                <w:lang w:val="es-ES" w:eastAsia="es-ES"/>
              </w:rPr>
            </w:pPr>
            <w:r w:rsidRPr="00065E69">
              <w:rPr>
                <w:rFonts w:ascii="Palatino Linotype" w:hAnsi="Palatino Linotype" w:cs="Arial"/>
                <w:i/>
                <w:lang w:val="es-ES" w:eastAsia="es-ES"/>
              </w:rPr>
              <w:t>“</w:t>
            </w:r>
            <w:r w:rsidR="00F31E1D" w:rsidRPr="00F31E1D">
              <w:rPr>
                <w:rFonts w:ascii="Palatino Linotype" w:hAnsi="Palatino Linotype" w:cs="Arial"/>
                <w:i/>
                <w:lang w:val="es-ES" w:eastAsia="es-ES"/>
              </w:rPr>
              <w:t xml:space="preserve">Las licencias de funcionamiento de las tiendas de abarrotes con autorización para vender cerveza y bebidas alcohólicas en botella cerrada. Las licencias en donde se autoricen a las tiendas de abarrotes a vender bebidas alcohólicas en botella abierta o cerrada. Los recibos de pago de cada permiso otorgado en los casos antes mencionados. En los dos casos anteriores, de las tiendas que se encuentren a </w:t>
            </w:r>
            <w:r w:rsidR="00F31E1D" w:rsidRPr="00332644">
              <w:rPr>
                <w:rFonts w:ascii="Palatino Linotype" w:hAnsi="Palatino Linotype" w:cs="Arial"/>
                <w:b/>
                <w:i/>
                <w:lang w:val="es-ES" w:eastAsia="es-ES"/>
              </w:rPr>
              <w:t xml:space="preserve">500 metros y a 300 metros a la redonda de la Escuela Primaria Isidro Fabela en el bulevar a jorobas esquina con calle Rio Bajres en Salitrillo, Huehuetoca. y en el mismo radio de medida de 500 metros y 300 metros a la redonda de la Escuela Secundaria Josefa Ortiz de </w:t>
            </w:r>
            <w:r w:rsidR="00F31E1D" w:rsidRPr="00332644">
              <w:rPr>
                <w:rFonts w:ascii="Palatino Linotype" w:hAnsi="Palatino Linotype" w:cs="Arial"/>
                <w:b/>
                <w:i/>
                <w:lang w:val="es-ES" w:eastAsia="es-ES"/>
              </w:rPr>
              <w:lastRenderedPageBreak/>
              <w:t>Dominguez, en Bulevard a Jorobas, frente a la avenida Jalapa o Marco Antonio Velazquez, en Salitrillo</w:t>
            </w:r>
            <w:r w:rsidR="00F31E1D" w:rsidRPr="00F31E1D">
              <w:rPr>
                <w:rFonts w:ascii="Palatino Linotype" w:hAnsi="Palatino Linotype" w:cs="Arial"/>
                <w:i/>
                <w:lang w:val="es-ES" w:eastAsia="es-ES"/>
              </w:rPr>
              <w:t>; ya que es común que pase la gente frente a la tienda la super tiendita y continuamente haya gente tomando cervezas en la banca de afuera de esta tienda, como hacen sus reuniones en ese lugar para tomar, ni dejan pasar a los peatones por la banqueta, los borrachos agreden e insulta a quienes pasan por ahí y sus clientes se orinan en la vía publica, y en especial esa tienda no debería vender nada que de bebidas que tengan alcohol ya que esta a escasos pasos de una escuela lo cual está prohibido por la ley y al parecer la autoridad les ha dado licencia para eso o probablemente el Presidente municipal los ayude o sea cómplice de que vendan alcohol sin permiso, de otra manera ya les hubiera clausurado a los dueños de la tienda que al parecer son servidores públicos y trabajan con el actual presidente de Huehuetoca, por lo que requiero la información para informarlo en la comisión de riesgos sanitarios y en la controlaría del poder legislativo por la clara violación a la ley que hace el presidente municipal al permitir que su personal ponga establecimientos de venta de bebidas alcohólicas disfrazados de tiendas de abarrotes, independientemente de ventilar este asunto en redes sociales, una vez que me digan que no tienen permiso y aun así venden alcohol o cuando me digan que si tiene permiso y no se los debían de haber dado por estar ahí tan cerca la escuela. Y en caso de que haya permiso, que demuestren que hicieron los pagos correspondientes ya que al ser empleados del presidente municipal probablemente exista la otra irregularidad de que a ellos no les cobren los permisos.</w:t>
            </w:r>
            <w:r w:rsidRPr="00065E69">
              <w:rPr>
                <w:rFonts w:ascii="Palatino Linotype" w:hAnsi="Palatino Linotype" w:cs="Arial"/>
                <w:i/>
                <w:lang w:val="es-ES" w:eastAsia="es-ES"/>
              </w:rPr>
              <w:t>”</w:t>
            </w:r>
            <w:r>
              <w:rPr>
                <w:rFonts w:ascii="Palatino Linotype" w:hAnsi="Palatino Linotype" w:cs="Arial"/>
                <w:i/>
                <w:lang w:val="es-ES" w:eastAsia="es-ES"/>
              </w:rPr>
              <w:t xml:space="preserve"> (sic)</w:t>
            </w:r>
          </w:p>
        </w:tc>
      </w:tr>
    </w:tbl>
    <w:p w14:paraId="6D8FB775" w14:textId="77777777" w:rsidR="00C7466A" w:rsidRPr="00A446F3" w:rsidRDefault="00C7466A" w:rsidP="00C7466A">
      <w:pPr>
        <w:spacing w:line="360" w:lineRule="auto"/>
        <w:jc w:val="both"/>
        <w:rPr>
          <w:rFonts w:ascii="Palatino Linotype" w:hAnsi="Palatino Linotype"/>
          <w:b/>
          <w:sz w:val="28"/>
          <w:szCs w:val="28"/>
        </w:rPr>
      </w:pPr>
    </w:p>
    <w:p w14:paraId="1EE50658" w14:textId="5726B796" w:rsidR="00170306" w:rsidRDefault="00C7466A" w:rsidP="00170306">
      <w:pPr>
        <w:spacing w:line="360" w:lineRule="auto"/>
        <w:jc w:val="both"/>
        <w:rPr>
          <w:rFonts w:ascii="Palatino Linotype" w:hAnsi="Palatino Linotype"/>
        </w:rPr>
      </w:pPr>
      <w:r w:rsidRPr="00A446F3">
        <w:rPr>
          <w:rFonts w:ascii="Palatino Linotype" w:hAnsi="Palatino Linotype"/>
          <w:b/>
          <w:sz w:val="28"/>
          <w:szCs w:val="28"/>
        </w:rPr>
        <w:t>II.</w:t>
      </w:r>
      <w:r w:rsidRPr="00A446F3">
        <w:rPr>
          <w:rFonts w:ascii="Palatino Linotype" w:hAnsi="Palatino Linotype"/>
          <w:sz w:val="28"/>
          <w:szCs w:val="28"/>
        </w:rPr>
        <w:t xml:space="preserve"> </w:t>
      </w:r>
      <w:r w:rsidR="00170306" w:rsidRPr="0086702B">
        <w:rPr>
          <w:rFonts w:ascii="Palatino Linotype" w:hAnsi="Palatino Linotype"/>
        </w:rPr>
        <w:t xml:space="preserve">Por su parte el Titular de la Unidad de Transparencia en fecha </w:t>
      </w:r>
      <w:r w:rsidR="00F31E1D">
        <w:rPr>
          <w:rFonts w:ascii="Palatino Linotype" w:hAnsi="Palatino Linotype"/>
        </w:rPr>
        <w:t>veinticinco</w:t>
      </w:r>
      <w:r w:rsidR="00170306" w:rsidRPr="0086702B">
        <w:rPr>
          <w:rFonts w:ascii="Palatino Linotype" w:hAnsi="Palatino Linotype"/>
        </w:rPr>
        <w:t xml:space="preserve"> de </w:t>
      </w:r>
      <w:r w:rsidR="00F31E1D">
        <w:rPr>
          <w:rFonts w:ascii="Palatino Linotype" w:hAnsi="Palatino Linotype"/>
        </w:rPr>
        <w:t>agosto</w:t>
      </w:r>
      <w:r w:rsidR="00170306" w:rsidRPr="0086702B">
        <w:rPr>
          <w:rFonts w:ascii="Palatino Linotype" w:hAnsi="Palatino Linotype"/>
        </w:rPr>
        <w:t xml:space="preserve"> de dos mil </w:t>
      </w:r>
      <w:r w:rsidR="00170306">
        <w:rPr>
          <w:rFonts w:ascii="Palatino Linotype" w:hAnsi="Palatino Linotype"/>
        </w:rPr>
        <w:t>veinte</w:t>
      </w:r>
      <w:r w:rsidR="00170306" w:rsidRPr="0086702B">
        <w:rPr>
          <w:rFonts w:ascii="Palatino Linotype" w:hAnsi="Palatino Linotype"/>
        </w:rPr>
        <w:t>, solicitó la información de mérito, como se aprecia en la imagen inserta a continuación:</w:t>
      </w:r>
    </w:p>
    <w:p w14:paraId="53311F9B" w14:textId="305751D8" w:rsidR="00170306" w:rsidRPr="0086702B" w:rsidRDefault="00F31E1D" w:rsidP="00170306">
      <w:pPr>
        <w:spacing w:line="360" w:lineRule="auto"/>
        <w:jc w:val="both"/>
        <w:rPr>
          <w:rFonts w:ascii="Palatino Linotype" w:hAnsi="Palatino Linotype"/>
        </w:rPr>
      </w:pPr>
      <w:r>
        <w:rPr>
          <w:noProof/>
          <w:lang w:eastAsia="es-MX"/>
        </w:rPr>
        <w:lastRenderedPageBreak/>
        <w:drawing>
          <wp:inline distT="0" distB="0" distL="0" distR="0" wp14:anchorId="20EBA516" wp14:editId="5288793A">
            <wp:extent cx="5765800" cy="14033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6" t="31183" r="4506" b="42701"/>
                    <a:stretch/>
                  </pic:blipFill>
                  <pic:spPr bwMode="auto">
                    <a:xfrm>
                      <a:off x="0" y="0"/>
                      <a:ext cx="5765800" cy="14033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4696B8" w14:textId="62CA0F60" w:rsidR="00170306" w:rsidRDefault="00170306" w:rsidP="00170306">
      <w:pPr>
        <w:spacing w:line="360" w:lineRule="auto"/>
        <w:jc w:val="both"/>
        <w:rPr>
          <w:rFonts w:ascii="Palatino Linotype" w:hAnsi="Palatino Linotype"/>
        </w:rPr>
      </w:pPr>
      <w:r w:rsidRPr="00CE3565">
        <w:rPr>
          <w:rFonts w:ascii="Palatino Linotype" w:hAnsi="Palatino Linotype"/>
        </w:rPr>
        <w:t xml:space="preserve">Es importante señalar que, </w:t>
      </w:r>
      <w:r w:rsidR="00F31E1D">
        <w:rPr>
          <w:rFonts w:ascii="Palatino Linotype" w:hAnsi="Palatino Linotype"/>
        </w:rPr>
        <w:t>el</w:t>
      </w:r>
      <w:r w:rsidRPr="00CE3565">
        <w:rPr>
          <w:rFonts w:ascii="Palatino Linotype" w:hAnsi="Palatino Linotype"/>
        </w:rPr>
        <w:t xml:space="preserve"> servidor</w:t>
      </w:r>
      <w:r w:rsidR="00F31E1D">
        <w:rPr>
          <w:rFonts w:ascii="Palatino Linotype" w:hAnsi="Palatino Linotype"/>
        </w:rPr>
        <w:t xml:space="preserve"> público</w:t>
      </w:r>
      <w:r w:rsidRPr="00CE3565">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(IPOMEX), </w:t>
      </w:r>
      <w:r w:rsidR="00E12EB5">
        <w:rPr>
          <w:rFonts w:ascii="Palatino Linotype" w:hAnsi="Palatino Linotype"/>
        </w:rPr>
        <w:t xml:space="preserve">se encontró información </w:t>
      </w:r>
      <w:r w:rsidR="00704F14">
        <w:rPr>
          <w:rFonts w:ascii="Palatino Linotype" w:hAnsi="Palatino Linotype"/>
        </w:rPr>
        <w:t>que el</w:t>
      </w:r>
      <w:r w:rsidR="00E12EB5">
        <w:rPr>
          <w:rFonts w:ascii="Palatino Linotype" w:hAnsi="Palatino Linotype"/>
        </w:rPr>
        <w:t xml:space="preserve"> cargo </w:t>
      </w:r>
      <w:r w:rsidR="00704F14">
        <w:rPr>
          <w:rFonts w:ascii="Palatino Linotype" w:hAnsi="Palatino Linotype"/>
        </w:rPr>
        <w:t>de</w:t>
      </w:r>
      <w:r w:rsidR="00681FF4">
        <w:rPr>
          <w:rFonts w:ascii="Palatino Linotype" w:hAnsi="Palatino Linotype"/>
        </w:rPr>
        <w:t xml:space="preserve"> Subdirector de </w:t>
      </w:r>
      <w:r w:rsidR="00F31E1D">
        <w:rPr>
          <w:rFonts w:ascii="Palatino Linotype" w:hAnsi="Palatino Linotype"/>
        </w:rPr>
        <w:t>Licencias y Permisos</w:t>
      </w:r>
      <w:r w:rsidR="00681FF4">
        <w:rPr>
          <w:rFonts w:ascii="Palatino Linotype" w:hAnsi="Palatino Linotype"/>
        </w:rPr>
        <w:t>, como</w:t>
      </w:r>
      <w:r w:rsidR="00704F14">
        <w:rPr>
          <w:rFonts w:ascii="Palatino Linotype" w:hAnsi="Palatino Linotype"/>
        </w:rPr>
        <w:t xml:space="preserve"> se observa a continuación;</w:t>
      </w:r>
    </w:p>
    <w:p w14:paraId="59DBFA44" w14:textId="67969059" w:rsidR="00704F14" w:rsidRDefault="00F31E1D" w:rsidP="00170306">
      <w:pPr>
        <w:spacing w:line="360" w:lineRule="auto"/>
        <w:jc w:val="both"/>
        <w:rPr>
          <w:rFonts w:ascii="Palatino Linotype" w:hAnsi="Palatino Linotype"/>
        </w:rPr>
      </w:pPr>
      <w:r>
        <w:rPr>
          <w:noProof/>
          <w:lang w:eastAsia="es-MX"/>
        </w:rPr>
        <w:drawing>
          <wp:inline distT="0" distB="0" distL="0" distR="0" wp14:anchorId="162C9B26" wp14:editId="13CB8A23">
            <wp:extent cx="5772150" cy="36512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49" t="17151" r="34985" b="13661"/>
                    <a:stretch/>
                  </pic:blipFill>
                  <pic:spPr bwMode="auto">
                    <a:xfrm>
                      <a:off x="0" y="0"/>
                      <a:ext cx="5772150" cy="3651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7E03C8" w14:textId="6A7A85C0" w:rsidR="00C7466A" w:rsidRDefault="00217347"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217347">
        <w:rPr>
          <w:rFonts w:ascii="Palatino Linotype" w:hAnsi="Palatino Linotype"/>
          <w:b/>
          <w:sz w:val="28"/>
          <w:szCs w:val="28"/>
        </w:rPr>
        <w:t>I</w:t>
      </w:r>
      <w:r w:rsidR="00704F14">
        <w:rPr>
          <w:rFonts w:ascii="Palatino Linotype" w:hAnsi="Palatino Linotype"/>
          <w:b/>
          <w:sz w:val="28"/>
          <w:szCs w:val="28"/>
        </w:rPr>
        <w:t>II</w:t>
      </w:r>
      <w:r w:rsidRPr="00217347">
        <w:rPr>
          <w:rFonts w:ascii="Palatino Linotype" w:hAnsi="Palatino Linotype"/>
          <w:b/>
          <w:sz w:val="28"/>
          <w:szCs w:val="28"/>
        </w:rPr>
        <w:t>.</w:t>
      </w:r>
      <w:r>
        <w:rPr>
          <w:rFonts w:ascii="Palatino Linotype" w:hAnsi="Palatino Linotype"/>
        </w:rPr>
        <w:t xml:space="preserve"> </w:t>
      </w:r>
      <w:r w:rsidR="00C7466A" w:rsidRPr="00222F30">
        <w:rPr>
          <w:rFonts w:ascii="Palatino Linotype" w:hAnsi="Palatino Linotype"/>
        </w:rPr>
        <w:t xml:space="preserve">De las constancias que obran en </w:t>
      </w:r>
      <w:r w:rsidR="00C7466A" w:rsidRPr="00222F30">
        <w:rPr>
          <w:rFonts w:ascii="Palatino Linotype" w:hAnsi="Palatino Linotype"/>
          <w:b/>
        </w:rPr>
        <w:t>EL SAIMEX,</w:t>
      </w:r>
      <w:r w:rsidR="00C7466A" w:rsidRPr="00222F30">
        <w:rPr>
          <w:rFonts w:ascii="Palatino Linotype" w:hAnsi="Palatino Linotype"/>
        </w:rPr>
        <w:t xml:space="preserve"> se advierte que en fecha</w:t>
      </w:r>
      <w:r w:rsidR="00C7466A">
        <w:rPr>
          <w:rFonts w:ascii="Palatino Linotype" w:hAnsi="Palatino Linotype"/>
        </w:rPr>
        <w:t xml:space="preserve"> </w:t>
      </w:r>
      <w:r w:rsidR="00F31E1D">
        <w:rPr>
          <w:rFonts w:ascii="Palatino Linotype" w:hAnsi="Palatino Linotype"/>
        </w:rPr>
        <w:t>dos</w:t>
      </w:r>
      <w:r w:rsidR="00C7466A" w:rsidRPr="00222F30">
        <w:rPr>
          <w:rFonts w:ascii="Palatino Linotype" w:hAnsi="Palatino Linotype"/>
        </w:rPr>
        <w:t xml:space="preserve"> de </w:t>
      </w:r>
      <w:r w:rsidR="00F31E1D">
        <w:rPr>
          <w:rFonts w:ascii="Palatino Linotype" w:hAnsi="Palatino Linotype"/>
        </w:rPr>
        <w:t>septiembre</w:t>
      </w:r>
      <w:r w:rsidR="00C7466A" w:rsidRPr="00222F30">
        <w:rPr>
          <w:rFonts w:ascii="Palatino Linotype" w:hAnsi="Palatino Linotype"/>
        </w:rPr>
        <w:t xml:space="preserve"> de dos mil </w:t>
      </w:r>
      <w:r w:rsidR="00C7466A">
        <w:rPr>
          <w:rFonts w:ascii="Palatino Linotype" w:hAnsi="Palatino Linotype"/>
        </w:rPr>
        <w:t>veinte</w:t>
      </w:r>
      <w:r w:rsidR="00C7466A" w:rsidRPr="00222F30">
        <w:rPr>
          <w:rFonts w:ascii="Palatino Linotype" w:hAnsi="Palatino Linotype"/>
        </w:rPr>
        <w:t xml:space="preserve">, </w:t>
      </w:r>
      <w:r w:rsidR="00C7466A" w:rsidRPr="00222F30">
        <w:rPr>
          <w:rFonts w:ascii="Palatino Linotype" w:hAnsi="Palatino Linotype"/>
          <w:b/>
        </w:rPr>
        <w:t>EL</w:t>
      </w:r>
      <w:r w:rsidR="00C7466A" w:rsidRPr="00222F30">
        <w:rPr>
          <w:rFonts w:ascii="Palatino Linotype" w:hAnsi="Palatino Linotype"/>
        </w:rPr>
        <w:t xml:space="preserve"> </w:t>
      </w:r>
      <w:r w:rsidR="00C7466A" w:rsidRPr="00222F30">
        <w:rPr>
          <w:rFonts w:ascii="Palatino Linotype" w:hAnsi="Palatino Linotype" w:cs="Arial"/>
          <w:b/>
          <w:lang w:val="es-ES_tradnl"/>
        </w:rPr>
        <w:t>SUJETO OBLIGADO</w:t>
      </w:r>
      <w:r w:rsidR="00C7466A" w:rsidRPr="00222F30">
        <w:rPr>
          <w:rFonts w:ascii="Palatino Linotype" w:hAnsi="Palatino Linotype" w:cs="Arial"/>
          <w:lang w:val="es-ES_tradnl"/>
        </w:rPr>
        <w:t xml:space="preserve"> dio respuesta a la solicitud de información, en los siguientes términos:</w:t>
      </w:r>
    </w:p>
    <w:p w14:paraId="4290B8FB" w14:textId="77777777" w:rsidR="00C7466A" w:rsidRPr="00222F30"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14:paraId="1513EF30" w14:textId="77777777" w:rsidR="00F31E1D" w:rsidRPr="00F31E1D" w:rsidRDefault="00C7466A" w:rsidP="00F31E1D">
      <w:pPr>
        <w:spacing w:line="276" w:lineRule="auto"/>
        <w:ind w:left="851" w:right="616"/>
        <w:jc w:val="right"/>
        <w:rPr>
          <w:rFonts w:ascii="Palatino Linotype" w:hAnsi="Palatino Linotype" w:cs="Arial"/>
          <w:i/>
          <w:sz w:val="22"/>
          <w:szCs w:val="22"/>
          <w:lang w:val="es-ES"/>
        </w:rPr>
      </w:pPr>
      <w:r w:rsidRPr="00F31E1D">
        <w:rPr>
          <w:rFonts w:ascii="Palatino Linotype" w:hAnsi="Palatino Linotype" w:cs="Arial"/>
          <w:i/>
          <w:sz w:val="22"/>
          <w:szCs w:val="22"/>
          <w:lang w:val="es-ES"/>
        </w:rPr>
        <w:t>“</w:t>
      </w:r>
      <w:r w:rsidR="00F31E1D" w:rsidRPr="00F31E1D">
        <w:rPr>
          <w:rFonts w:ascii="Palatino Linotype" w:hAnsi="Palatino Linotype" w:cs="Arial"/>
          <w:i/>
          <w:sz w:val="22"/>
          <w:szCs w:val="22"/>
          <w:lang w:val="es-ES"/>
        </w:rPr>
        <w:t>Folio de la solicitud: 00097/HUEHUETO/IP/2020</w:t>
      </w:r>
    </w:p>
    <w:p w14:paraId="38CBB3A5" w14:textId="77777777" w:rsidR="00F31E1D" w:rsidRPr="00F31E1D" w:rsidRDefault="00F31E1D" w:rsidP="00F31E1D">
      <w:pPr>
        <w:spacing w:line="276" w:lineRule="auto"/>
        <w:ind w:left="851" w:right="616"/>
        <w:jc w:val="right"/>
        <w:rPr>
          <w:rFonts w:ascii="Palatino Linotype" w:hAnsi="Palatino Linotype" w:cs="Arial"/>
          <w:i/>
          <w:sz w:val="22"/>
          <w:szCs w:val="22"/>
          <w:lang w:val="es-ES"/>
        </w:rPr>
      </w:pPr>
      <w:r w:rsidRPr="00F31E1D">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B7850C" w14:textId="77777777" w:rsidR="00F31E1D" w:rsidRPr="00F31E1D" w:rsidRDefault="00F31E1D" w:rsidP="00F31E1D">
      <w:pPr>
        <w:spacing w:line="276" w:lineRule="auto"/>
        <w:ind w:left="851" w:right="616"/>
        <w:jc w:val="both"/>
        <w:rPr>
          <w:rFonts w:ascii="Palatino Linotype" w:hAnsi="Palatino Linotype" w:cs="Arial"/>
          <w:i/>
          <w:sz w:val="22"/>
          <w:szCs w:val="22"/>
          <w:lang w:val="es-ES"/>
        </w:rPr>
      </w:pPr>
      <w:r w:rsidRPr="00F31E1D">
        <w:rPr>
          <w:rFonts w:ascii="Palatino Linotype" w:hAnsi="Palatino Linotype" w:cs="Arial"/>
          <w:i/>
          <w:sz w:val="22"/>
          <w:szCs w:val="22"/>
          <w:lang w:val="es-ES"/>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00097/HUEHUETO/IP/2020, me permito informarle a usted que encontrara anexo de la Información solicitada Sin más por el momento quedo de usted para cualquier duda y aclaración</w:t>
      </w:r>
    </w:p>
    <w:p w14:paraId="107821D6" w14:textId="77777777" w:rsidR="00F31E1D" w:rsidRPr="00F31E1D" w:rsidRDefault="00F31E1D" w:rsidP="00F31E1D">
      <w:pPr>
        <w:spacing w:line="276" w:lineRule="auto"/>
        <w:ind w:left="851" w:right="616"/>
        <w:jc w:val="both"/>
        <w:rPr>
          <w:rFonts w:ascii="Palatino Linotype" w:hAnsi="Palatino Linotype" w:cs="Arial"/>
          <w:i/>
          <w:sz w:val="22"/>
          <w:szCs w:val="22"/>
          <w:lang w:val="es-ES"/>
        </w:rPr>
      </w:pPr>
      <w:r w:rsidRPr="00F31E1D">
        <w:rPr>
          <w:rFonts w:ascii="Palatino Linotype" w:hAnsi="Palatino Linotype" w:cs="Arial"/>
          <w:i/>
          <w:sz w:val="22"/>
          <w:szCs w:val="22"/>
          <w:lang w:val="es-ES"/>
        </w:rPr>
        <w:t>ATENTAMENTE</w:t>
      </w:r>
    </w:p>
    <w:p w14:paraId="1A0CDB51" w14:textId="7A465F61" w:rsidR="00C87CD8" w:rsidRDefault="00F31E1D" w:rsidP="00C87CD8">
      <w:pPr>
        <w:spacing w:line="276" w:lineRule="auto"/>
        <w:ind w:left="851" w:right="616"/>
        <w:jc w:val="both"/>
        <w:rPr>
          <w:rFonts w:ascii="Palatino Linotype" w:hAnsi="Palatino Linotype" w:cs="Arial"/>
          <w:i/>
          <w:sz w:val="22"/>
          <w:szCs w:val="22"/>
          <w:lang w:val="es-ES"/>
        </w:rPr>
      </w:pPr>
      <w:r w:rsidRPr="00F31E1D">
        <w:rPr>
          <w:rFonts w:ascii="Palatino Linotype" w:hAnsi="Palatino Linotype" w:cs="Arial"/>
          <w:i/>
          <w:sz w:val="22"/>
          <w:szCs w:val="22"/>
          <w:lang w:val="es-ES"/>
        </w:rPr>
        <w:t>T.S.U EMMANUEL JONATHAN ROBLES VALENCIA</w:t>
      </w:r>
      <w:r w:rsidR="00C7466A" w:rsidRPr="00F31E1D">
        <w:rPr>
          <w:rFonts w:ascii="Palatino Linotype" w:hAnsi="Palatino Linotype" w:cs="Arial"/>
          <w:i/>
          <w:sz w:val="22"/>
          <w:szCs w:val="22"/>
          <w:lang w:val="es-ES"/>
        </w:rPr>
        <w:t>”</w:t>
      </w:r>
    </w:p>
    <w:p w14:paraId="78C60BD7" w14:textId="77777777" w:rsidR="00C87CD8" w:rsidRDefault="00C87CD8" w:rsidP="00C87CD8">
      <w:pPr>
        <w:spacing w:line="276" w:lineRule="auto"/>
        <w:ind w:right="616"/>
        <w:jc w:val="both"/>
        <w:rPr>
          <w:rFonts w:ascii="Palatino Linotype" w:hAnsi="Palatino Linotype" w:cs="Arial"/>
          <w:i/>
          <w:sz w:val="22"/>
          <w:szCs w:val="22"/>
          <w:lang w:val="es-ES"/>
        </w:rPr>
      </w:pPr>
    </w:p>
    <w:p w14:paraId="60C11DD5" w14:textId="42B41C8E" w:rsidR="00C87CD8" w:rsidRPr="00C87CD8" w:rsidRDefault="00C87CD8" w:rsidP="00C87CD8">
      <w:pPr>
        <w:spacing w:line="360" w:lineRule="auto"/>
        <w:ind w:right="49"/>
        <w:jc w:val="both"/>
        <w:rPr>
          <w:rFonts w:ascii="Palatino Linotype" w:hAnsi="Palatino Linotype" w:cs="Arial"/>
          <w:lang w:val="es-ES"/>
        </w:rPr>
      </w:pPr>
      <w:r>
        <w:rPr>
          <w:rFonts w:ascii="Palatino Linotype" w:hAnsi="Palatino Linotype" w:cs="Arial"/>
          <w:lang w:val="es-ES"/>
        </w:rPr>
        <w:t xml:space="preserve">Asimismo, adjuntó el archivo electrónico denominado </w:t>
      </w:r>
      <w:r w:rsidRPr="00C87CD8">
        <w:rPr>
          <w:rFonts w:ascii="Palatino Linotype" w:hAnsi="Palatino Linotype" w:cs="Arial"/>
          <w:b/>
          <w:i/>
          <w:lang w:val="es-ES"/>
        </w:rPr>
        <w:t>REQ.97.pdf</w:t>
      </w:r>
      <w:r>
        <w:rPr>
          <w:rFonts w:ascii="Palatino Linotype" w:hAnsi="Palatino Linotype" w:cs="Arial"/>
          <w:lang w:val="es-ES"/>
        </w:rPr>
        <w:t xml:space="preserve">, el cual contiene el oficio PMH/DDE/SDLYP/148/2020, suscrito por el Subdirector de Licencias y Permisos en la que le </w:t>
      </w:r>
      <w:r w:rsidR="005F3054">
        <w:rPr>
          <w:rFonts w:ascii="Palatino Linotype" w:hAnsi="Palatino Linotype" w:cs="Arial"/>
          <w:lang w:val="es-ES"/>
        </w:rPr>
        <w:t>informó las unidades que cuentan con licencia de funcionamiento con venta de bebidas alcohólicas</w:t>
      </w:r>
      <w:r w:rsidR="00332644">
        <w:rPr>
          <w:rFonts w:ascii="Palatino Linotype" w:hAnsi="Palatino Linotype" w:cs="Arial"/>
          <w:lang w:val="es-ES"/>
        </w:rPr>
        <w:t>.</w:t>
      </w:r>
      <w:r w:rsidR="005F3054">
        <w:rPr>
          <w:rFonts w:ascii="Palatino Linotype" w:hAnsi="Palatino Linotype" w:cs="Arial"/>
          <w:lang w:val="es-ES"/>
        </w:rPr>
        <w:t xml:space="preserve"> </w:t>
      </w:r>
    </w:p>
    <w:p w14:paraId="594C2B1E" w14:textId="77777777" w:rsidR="00F31E1D" w:rsidRPr="00F31E1D" w:rsidRDefault="00F31E1D" w:rsidP="00F31E1D">
      <w:pPr>
        <w:spacing w:line="276" w:lineRule="auto"/>
        <w:ind w:right="616"/>
        <w:jc w:val="both"/>
        <w:rPr>
          <w:rFonts w:ascii="Palatino Linotype" w:hAnsi="Palatino Linotype" w:cs="Arial"/>
          <w:lang w:val="es-ES"/>
        </w:rPr>
      </w:pPr>
    </w:p>
    <w:p w14:paraId="5E1CFAB4" w14:textId="60D19570" w:rsidR="00C7466A" w:rsidRDefault="001160F7" w:rsidP="00C7466A">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sidR="00217347">
        <w:rPr>
          <w:rFonts w:ascii="Palatino Linotype" w:hAnsi="Palatino Linotype" w:cs="Arial"/>
          <w:b/>
          <w:sz w:val="28"/>
          <w:szCs w:val="28"/>
          <w:lang w:val="es-ES"/>
        </w:rPr>
        <w:t>V</w:t>
      </w:r>
      <w:r w:rsidR="00C7466A" w:rsidRPr="00F944B4">
        <w:rPr>
          <w:rFonts w:ascii="Palatino Linotype" w:hAnsi="Palatino Linotype" w:cs="Arial"/>
          <w:b/>
          <w:sz w:val="28"/>
          <w:szCs w:val="28"/>
          <w:lang w:val="es-ES"/>
        </w:rPr>
        <w:t>.</w:t>
      </w:r>
      <w:r w:rsidR="00C7466A" w:rsidRPr="00A446F3">
        <w:rPr>
          <w:rFonts w:ascii="Palatino Linotype" w:hAnsi="Palatino Linotype" w:cs="Arial"/>
          <w:b/>
          <w:lang w:val="es-ES"/>
        </w:rPr>
        <w:t xml:space="preserve"> </w:t>
      </w:r>
      <w:r w:rsidR="00C7466A">
        <w:rPr>
          <w:rFonts w:ascii="Palatino Linotype" w:hAnsi="Palatino Linotype"/>
          <w:lang w:val="es-ES"/>
        </w:rPr>
        <w:t>Inconforme con la</w:t>
      </w:r>
      <w:r w:rsidR="00C7466A" w:rsidRPr="00A446F3">
        <w:rPr>
          <w:rFonts w:ascii="Palatino Linotype" w:hAnsi="Palatino Linotype"/>
          <w:lang w:val="es-ES"/>
        </w:rPr>
        <w:t xml:space="preserve"> </w:t>
      </w:r>
      <w:r w:rsidR="00C7466A" w:rsidRPr="00A446F3">
        <w:rPr>
          <w:rFonts w:ascii="Palatino Linotype" w:hAnsi="Palatino Linotype" w:cs="Arial"/>
          <w:lang w:val="es-ES"/>
        </w:rPr>
        <w:t>respuesta</w:t>
      </w:r>
      <w:r w:rsidR="00C7466A">
        <w:rPr>
          <w:rFonts w:ascii="Palatino Linotype" w:hAnsi="Palatino Linotype" w:cs="Arial"/>
          <w:lang w:val="es-ES"/>
        </w:rPr>
        <w:t>,</w:t>
      </w:r>
      <w:r w:rsidR="00C7466A" w:rsidRPr="00A446F3">
        <w:rPr>
          <w:rFonts w:ascii="Palatino Linotype" w:hAnsi="Palatino Linotype" w:cs="Arial"/>
          <w:lang w:val="es-ES"/>
        </w:rPr>
        <w:t xml:space="preserve"> el </w:t>
      </w:r>
      <w:r w:rsidR="005F3054">
        <w:rPr>
          <w:rFonts w:ascii="Palatino Linotype" w:hAnsi="Palatino Linotype" w:cs="Arial"/>
          <w:lang w:val="es-ES"/>
        </w:rPr>
        <w:t>diez</w:t>
      </w:r>
      <w:r w:rsidR="00C7466A" w:rsidRPr="00A446F3">
        <w:rPr>
          <w:rFonts w:ascii="Palatino Linotype" w:hAnsi="Palatino Linotype" w:cs="Arial"/>
          <w:lang w:val="es-ES"/>
        </w:rPr>
        <w:t xml:space="preserve"> de </w:t>
      </w:r>
      <w:r w:rsidR="005F3054">
        <w:rPr>
          <w:rFonts w:ascii="Palatino Linotype" w:hAnsi="Palatino Linotype" w:cs="Arial"/>
          <w:lang w:val="es-ES"/>
        </w:rPr>
        <w:t>septiembre</w:t>
      </w:r>
      <w:r w:rsidR="00C7466A" w:rsidRPr="00A446F3">
        <w:rPr>
          <w:rFonts w:ascii="Palatino Linotype" w:hAnsi="Palatino Linotype" w:cs="Arial"/>
          <w:lang w:val="es-ES"/>
        </w:rPr>
        <w:t xml:space="preserve"> de dos mil </w:t>
      </w:r>
      <w:r w:rsidR="006920F6">
        <w:rPr>
          <w:rFonts w:ascii="Palatino Linotype" w:hAnsi="Palatino Linotype" w:cs="Arial"/>
          <w:lang w:val="es-ES"/>
        </w:rPr>
        <w:t>veinte</w:t>
      </w:r>
      <w:r w:rsidR="00C7466A" w:rsidRPr="00A446F3">
        <w:rPr>
          <w:rFonts w:ascii="Palatino Linotype" w:hAnsi="Palatino Linotype" w:cs="Arial"/>
          <w:lang w:val="es-ES"/>
        </w:rPr>
        <w:t xml:space="preserve">, </w:t>
      </w:r>
      <w:r>
        <w:rPr>
          <w:rFonts w:ascii="Palatino Linotype" w:hAnsi="Palatino Linotype"/>
          <w:b/>
          <w:lang w:val="es-ES"/>
        </w:rPr>
        <w:t>EL</w:t>
      </w:r>
      <w:r w:rsidR="00C7466A" w:rsidRPr="00A446F3">
        <w:rPr>
          <w:rFonts w:ascii="Palatino Linotype" w:hAnsi="Palatino Linotype"/>
          <w:b/>
          <w:lang w:val="es-ES"/>
        </w:rPr>
        <w:t xml:space="preserve"> RECURRENTE</w:t>
      </w:r>
      <w:r w:rsidR="00C7466A" w:rsidRPr="00A446F3">
        <w:rPr>
          <w:rFonts w:ascii="Palatino Linotype" w:hAnsi="Palatino Linotype"/>
          <w:lang w:val="es-ES"/>
        </w:rPr>
        <w:t xml:space="preserve"> interpuso </w:t>
      </w:r>
      <w:r w:rsidR="00C7466A">
        <w:rPr>
          <w:rFonts w:ascii="Palatino Linotype" w:hAnsi="Palatino Linotype"/>
          <w:lang w:val="es-ES"/>
        </w:rPr>
        <w:t>el recurso</w:t>
      </w:r>
      <w:r w:rsidR="00C7466A" w:rsidRPr="00A446F3">
        <w:rPr>
          <w:rFonts w:ascii="Palatino Linotype" w:hAnsi="Palatino Linotype"/>
          <w:lang w:val="es-ES"/>
        </w:rPr>
        <w:t xml:space="preserve"> de revisión objeto del presente estudio, y se le asignó </w:t>
      </w:r>
      <w:r w:rsidR="00C7466A">
        <w:rPr>
          <w:rFonts w:ascii="Palatino Linotype" w:hAnsi="Palatino Linotype"/>
          <w:lang w:val="es-ES"/>
        </w:rPr>
        <w:t>el</w:t>
      </w:r>
      <w:r w:rsidR="00C7466A" w:rsidRPr="00A446F3">
        <w:rPr>
          <w:rFonts w:ascii="Palatino Linotype" w:hAnsi="Palatino Linotype"/>
          <w:lang w:val="es-ES"/>
        </w:rPr>
        <w:t xml:space="preserve"> número de expediente</w:t>
      </w:r>
      <w:r w:rsidR="00C7466A" w:rsidRPr="00A446F3">
        <w:rPr>
          <w:rFonts w:ascii="Palatino Linotype" w:hAnsi="Palatino Linotype" w:cs="Arial"/>
          <w:lang w:val="es-ES"/>
        </w:rPr>
        <w:t xml:space="preserve"> </w:t>
      </w:r>
      <w:r w:rsidR="005F3054" w:rsidRPr="005F3054">
        <w:rPr>
          <w:rFonts w:ascii="Palatino Linotype" w:hAnsi="Palatino Linotype" w:cs="Arial"/>
          <w:b/>
          <w:lang w:val="es-ES"/>
        </w:rPr>
        <w:t>379</w:t>
      </w:r>
      <w:r w:rsidR="006920F6" w:rsidRPr="006920F6">
        <w:rPr>
          <w:rFonts w:ascii="Palatino Linotype" w:hAnsi="Palatino Linotype" w:cs="Arial"/>
          <w:b/>
          <w:lang w:val="es-ES"/>
        </w:rPr>
        <w:t>7</w:t>
      </w:r>
      <w:r w:rsidR="00C7466A" w:rsidRPr="005E16EA">
        <w:rPr>
          <w:rFonts w:ascii="Palatino Linotype" w:hAnsi="Palatino Linotype"/>
          <w:b/>
          <w:lang w:eastAsia="es-MX"/>
        </w:rPr>
        <w:t>/INFOEM/IP/RR/20</w:t>
      </w:r>
      <w:r w:rsidR="006920F6">
        <w:rPr>
          <w:rFonts w:ascii="Palatino Linotype" w:hAnsi="Palatino Linotype"/>
          <w:b/>
          <w:lang w:eastAsia="es-MX"/>
        </w:rPr>
        <w:t>20</w:t>
      </w:r>
      <w:r w:rsidR="00C7466A" w:rsidRPr="005E16EA">
        <w:rPr>
          <w:rFonts w:ascii="Palatino Linotype" w:hAnsi="Palatino Linotype"/>
          <w:b/>
          <w:lang w:eastAsia="es-MX"/>
        </w:rPr>
        <w:t xml:space="preserve">, </w:t>
      </w:r>
      <w:r w:rsidR="00C7466A" w:rsidRPr="00A446F3">
        <w:rPr>
          <w:rFonts w:ascii="Palatino Linotype" w:hAnsi="Palatino Linotype" w:cs="Arial"/>
          <w:lang w:val="es-ES"/>
        </w:rPr>
        <w:t xml:space="preserve">en </w:t>
      </w:r>
      <w:r w:rsidR="00C7466A">
        <w:rPr>
          <w:rFonts w:ascii="Palatino Linotype" w:hAnsi="Palatino Linotype" w:cs="Arial"/>
          <w:lang w:val="es-ES"/>
        </w:rPr>
        <w:t>el</w:t>
      </w:r>
      <w:r w:rsidR="00C7466A" w:rsidRPr="00A446F3">
        <w:rPr>
          <w:rFonts w:ascii="Palatino Linotype" w:hAnsi="Palatino Linotype" w:cs="Arial"/>
          <w:lang w:val="es-ES"/>
        </w:rPr>
        <w:t xml:space="preserve"> que señaló como acto impugnado y razones o motivos de inconformidad</w:t>
      </w:r>
      <w:r w:rsidR="00C7466A">
        <w:rPr>
          <w:rFonts w:ascii="Palatino Linotype" w:hAnsi="Palatino Linotype" w:cs="Arial"/>
          <w:lang w:val="es-ES"/>
        </w:rPr>
        <w:t xml:space="preserve"> </w:t>
      </w:r>
      <w:r w:rsidR="00C7466A" w:rsidRPr="00A446F3">
        <w:rPr>
          <w:rFonts w:ascii="Palatino Linotype" w:hAnsi="Palatino Linotype" w:cs="Arial"/>
          <w:lang w:val="es-ES"/>
        </w:rPr>
        <w:t>lo siguiente:</w:t>
      </w:r>
    </w:p>
    <w:p w14:paraId="4E2F8CCA" w14:textId="77777777" w:rsidR="001160F7" w:rsidRDefault="001160F7" w:rsidP="00C7466A">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830"/>
        <w:gridCol w:w="2268"/>
        <w:gridCol w:w="3730"/>
      </w:tblGrid>
      <w:tr w:rsidR="00C7466A" w:rsidRPr="00A446F3" w14:paraId="5817574E" w14:textId="77777777" w:rsidTr="005F3054">
        <w:trPr>
          <w:jc w:val="center"/>
        </w:trPr>
        <w:tc>
          <w:tcPr>
            <w:tcW w:w="2830" w:type="dxa"/>
            <w:shd w:val="clear" w:color="auto" w:fill="000000" w:themeFill="text1"/>
            <w:vAlign w:val="center"/>
          </w:tcPr>
          <w:p w14:paraId="33A43DEA" w14:textId="77777777" w:rsidR="00C7466A" w:rsidRPr="00A446F3" w:rsidRDefault="00C7466A" w:rsidP="00D853FC">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2268" w:type="dxa"/>
            <w:shd w:val="clear" w:color="auto" w:fill="000000" w:themeFill="text1"/>
            <w:vAlign w:val="center"/>
          </w:tcPr>
          <w:p w14:paraId="3EE8035D" w14:textId="77777777" w:rsidR="00C7466A" w:rsidRPr="00A446F3" w:rsidRDefault="00C7466A" w:rsidP="00D853FC">
            <w:pPr>
              <w:jc w:val="center"/>
              <w:rPr>
                <w:rFonts w:ascii="Palatino Linotype" w:hAnsi="Palatino Linotype"/>
                <w:b/>
                <w:sz w:val="24"/>
                <w:szCs w:val="24"/>
              </w:rPr>
            </w:pPr>
            <w:r w:rsidRPr="00A446F3">
              <w:rPr>
                <w:rFonts w:ascii="Palatino Linotype" w:hAnsi="Palatino Linotype"/>
                <w:b/>
                <w:sz w:val="24"/>
                <w:szCs w:val="24"/>
              </w:rPr>
              <w:t>Acto Impugnado</w:t>
            </w:r>
          </w:p>
        </w:tc>
        <w:tc>
          <w:tcPr>
            <w:tcW w:w="3730" w:type="dxa"/>
            <w:shd w:val="clear" w:color="auto" w:fill="000000" w:themeFill="text1"/>
            <w:vAlign w:val="center"/>
          </w:tcPr>
          <w:p w14:paraId="65D5D9F4" w14:textId="77777777" w:rsidR="00C7466A" w:rsidRPr="00A446F3" w:rsidRDefault="00C7466A" w:rsidP="00D853FC">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C7466A" w:rsidRPr="00A446F3" w14:paraId="0C59DC61" w14:textId="77777777" w:rsidTr="005F3054">
        <w:trPr>
          <w:trHeight w:val="1384"/>
          <w:jc w:val="center"/>
        </w:trPr>
        <w:tc>
          <w:tcPr>
            <w:tcW w:w="2830" w:type="dxa"/>
          </w:tcPr>
          <w:p w14:paraId="127D3A3C" w14:textId="29FEAFD4" w:rsidR="00C7466A" w:rsidRPr="005E16EA" w:rsidRDefault="005F3054" w:rsidP="00D853FC">
            <w:pPr>
              <w:rPr>
                <w:rFonts w:ascii="Palatino Linotype" w:hAnsi="Palatino Linotype"/>
                <w:lang w:eastAsia="es-MX"/>
              </w:rPr>
            </w:pPr>
            <w:r>
              <w:rPr>
                <w:rFonts w:ascii="Palatino Linotype" w:hAnsi="Palatino Linotype"/>
                <w:b/>
                <w:lang w:eastAsia="es-MX"/>
              </w:rPr>
              <w:t>3797</w:t>
            </w:r>
            <w:r w:rsidR="00C7466A" w:rsidRPr="005E16EA">
              <w:rPr>
                <w:rFonts w:ascii="Palatino Linotype" w:hAnsi="Palatino Linotype"/>
                <w:b/>
                <w:lang w:eastAsia="es-MX"/>
              </w:rPr>
              <w:t>/INFOEM/IP/RR/</w:t>
            </w:r>
            <w:r w:rsidR="006920F6">
              <w:rPr>
                <w:rFonts w:ascii="Palatino Linotype" w:hAnsi="Palatino Linotype"/>
                <w:b/>
                <w:lang w:eastAsia="es-MX"/>
              </w:rPr>
              <w:t>2020</w:t>
            </w:r>
            <w:r w:rsidR="00C7466A" w:rsidRPr="005E16EA">
              <w:rPr>
                <w:rFonts w:ascii="Palatino Linotype" w:hAnsi="Palatino Linotype"/>
                <w:b/>
                <w:lang w:eastAsia="es-MX"/>
              </w:rPr>
              <w:t xml:space="preserve"> </w:t>
            </w:r>
          </w:p>
          <w:p w14:paraId="692FBCAD" w14:textId="77777777" w:rsidR="00C7466A" w:rsidRDefault="00C7466A" w:rsidP="00D853FC">
            <w:pPr>
              <w:rPr>
                <w:rFonts w:ascii="Palatino Linotype" w:hAnsi="Palatino Linotype"/>
                <w:lang w:eastAsia="es-MX"/>
              </w:rPr>
            </w:pPr>
          </w:p>
          <w:p w14:paraId="6766317B" w14:textId="77777777" w:rsidR="00C7466A" w:rsidRPr="00A446F3" w:rsidRDefault="00C7466A" w:rsidP="00D853FC">
            <w:pPr>
              <w:rPr>
                <w:rFonts w:ascii="Palatino Linotype" w:hAnsi="Palatino Linotype"/>
                <w:sz w:val="20"/>
                <w:szCs w:val="20"/>
              </w:rPr>
            </w:pPr>
          </w:p>
        </w:tc>
        <w:tc>
          <w:tcPr>
            <w:tcW w:w="2268" w:type="dxa"/>
          </w:tcPr>
          <w:p w14:paraId="56852675" w14:textId="28A7E257" w:rsidR="00C7466A" w:rsidRPr="00A446F3" w:rsidRDefault="00C7466A" w:rsidP="00D853FC">
            <w:pPr>
              <w:jc w:val="both"/>
              <w:rPr>
                <w:rFonts w:ascii="Palatino Linotype" w:hAnsi="Palatino Linotype"/>
                <w:i/>
              </w:rPr>
            </w:pPr>
            <w:r>
              <w:rPr>
                <w:rFonts w:ascii="Palatino Linotype" w:hAnsi="Palatino Linotype"/>
                <w:i/>
                <w:color w:val="000000"/>
              </w:rPr>
              <w:t>“</w:t>
            </w:r>
            <w:r w:rsidR="005F3054" w:rsidRPr="005F3054">
              <w:rPr>
                <w:rFonts w:ascii="Palatino Linotype" w:hAnsi="Palatino Linotype"/>
                <w:i/>
                <w:color w:val="000000"/>
              </w:rPr>
              <w:t>La respuesta producida a mi solicitud de información</w:t>
            </w:r>
            <w:r>
              <w:rPr>
                <w:rFonts w:ascii="Palatino Linotype" w:hAnsi="Palatino Linotype"/>
                <w:i/>
              </w:rPr>
              <w:t>”</w:t>
            </w:r>
          </w:p>
        </w:tc>
        <w:tc>
          <w:tcPr>
            <w:tcW w:w="3730" w:type="dxa"/>
          </w:tcPr>
          <w:p w14:paraId="4D212A20" w14:textId="38323FC1" w:rsidR="00C7466A" w:rsidRPr="00E42D98" w:rsidRDefault="00C7466A" w:rsidP="00D853FC">
            <w:pPr>
              <w:jc w:val="both"/>
              <w:rPr>
                <w:rFonts w:ascii="Palatino Linotype" w:hAnsi="Palatino Linotype"/>
                <w:i/>
              </w:rPr>
            </w:pPr>
            <w:r>
              <w:rPr>
                <w:rFonts w:ascii="Palatino Linotype" w:hAnsi="Palatino Linotype"/>
                <w:i/>
                <w:color w:val="000000"/>
              </w:rPr>
              <w:t>“</w:t>
            </w:r>
            <w:r w:rsidR="005F3054" w:rsidRPr="005F3054">
              <w:rPr>
                <w:rFonts w:ascii="Palatino Linotype" w:hAnsi="Palatino Linotype"/>
                <w:i/>
                <w:color w:val="000000"/>
              </w:rPr>
              <w:t>Existen licencias de venta de bebidas alcohólicas que contravienen lo dispuesto en la ley Orgánica Municipal del Estado de México, y de la ley de competitividad y ordenamiento comercial del Estado de México, al autorizar negocios con venta de bebidas alcohólicas cerradas o destapadas a menos de 300 metros y 500 metros de escuelas y unidades deportivas, con lo cual, se comprobaría una responsabilidad administrativa para varios servidores públicos incluido el Presidente Municipal, demás de que niegan la información que no les conviene mostrar, ya que existen varias tiendas de abarrotes que venden bebidas alcohólicas dentro y fuera de su local,y que incluso, hay lugares que funcionan como centro cheleros con venta de micheladas en los cuales, han optado por vender gorditas y quesadillas para trabajar durante la contingencia y en realidad su actividad primordial es la venta de bebidas alcohólicas. Por lo que, para evitar dar a conocer los negocios ilegales a los que les han dado licencia para funcionar, prefieren ocultar sus datos y hacer como que no existen para no tener que dar explicaciones del por qué permiten que estos negocios funcionen de esa manera.</w:t>
            </w:r>
            <w:r>
              <w:rPr>
                <w:rFonts w:ascii="Palatino Linotype" w:hAnsi="Palatino Linotype"/>
                <w:i/>
                <w:color w:val="000000"/>
              </w:rPr>
              <w:t>”</w:t>
            </w:r>
          </w:p>
        </w:tc>
      </w:tr>
    </w:tbl>
    <w:p w14:paraId="6E68250A" w14:textId="77777777" w:rsidR="00C7466A" w:rsidRPr="00A446F3" w:rsidRDefault="00C7466A" w:rsidP="00C7466A">
      <w:pPr>
        <w:rPr>
          <w:rFonts w:ascii="Palatino Linotype" w:hAnsi="Palatino Linotype"/>
        </w:rPr>
      </w:pPr>
    </w:p>
    <w:p w14:paraId="2C61EC7E" w14:textId="06F13565" w:rsidR="00C7466A" w:rsidRDefault="00C7466A" w:rsidP="00C7466A">
      <w:pPr>
        <w:spacing w:line="360" w:lineRule="auto"/>
        <w:ind w:right="49"/>
        <w:jc w:val="both"/>
        <w:rPr>
          <w:rFonts w:ascii="Palatino Linotype" w:hAnsi="Palatino Linotype"/>
          <w:noProof/>
          <w:lang w:eastAsia="es-MX"/>
        </w:rPr>
      </w:pPr>
      <w:r w:rsidRPr="00A446F3">
        <w:rPr>
          <w:rFonts w:ascii="Palatino Linotype" w:hAnsi="Palatino Linotype" w:cs="Arial"/>
          <w:b/>
          <w:sz w:val="28"/>
          <w:szCs w:val="28"/>
          <w:lang w:val="es-ES"/>
        </w:rPr>
        <w:t>V.</w:t>
      </w:r>
      <w:r w:rsidRPr="00A446F3">
        <w:rPr>
          <w:rFonts w:ascii="Palatino Linotype" w:hAnsi="Palatino Linotype" w:cs="Arial"/>
          <w:b/>
          <w:sz w:val="28"/>
          <w:lang w:val="es-ES"/>
        </w:rPr>
        <w:t xml:space="preserve"> </w:t>
      </w:r>
      <w:r w:rsidRPr="00A446F3">
        <w:rPr>
          <w:rFonts w:ascii="Palatino Linotype" w:hAnsi="Palatino Linotype" w:cs="Arial"/>
          <w:lang w:val="es-ES"/>
        </w:rPr>
        <w:t xml:space="preserve">El </w:t>
      </w:r>
      <w:r w:rsidR="005F3054">
        <w:rPr>
          <w:rFonts w:ascii="Palatino Linotype" w:hAnsi="Palatino Linotype" w:cs="Arial"/>
          <w:lang w:val="es-ES"/>
        </w:rPr>
        <w:t>diez</w:t>
      </w:r>
      <w:r w:rsidRPr="00A446F3">
        <w:rPr>
          <w:rFonts w:ascii="Palatino Linotype" w:hAnsi="Palatino Linotype" w:cs="Arial"/>
          <w:lang w:val="es-ES"/>
        </w:rPr>
        <w:t xml:space="preserve"> de </w:t>
      </w:r>
      <w:r w:rsidR="005F3054">
        <w:rPr>
          <w:rFonts w:ascii="Palatino Linotype" w:hAnsi="Palatino Linotype" w:cs="Arial"/>
          <w:lang w:val="es-ES"/>
        </w:rPr>
        <w:t>septiembre</w:t>
      </w:r>
      <w:r w:rsidRPr="00A446F3">
        <w:rPr>
          <w:rFonts w:ascii="Palatino Linotype" w:hAnsi="Palatino Linotype" w:cs="Arial"/>
          <w:lang w:val="es-ES"/>
        </w:rPr>
        <w:t xml:space="preserve"> de dos mil </w:t>
      </w:r>
      <w:r w:rsidR="006920F6">
        <w:rPr>
          <w:rFonts w:ascii="Palatino Linotype" w:hAnsi="Palatino Linotype" w:cs="Arial"/>
          <w:lang w:val="es-ES"/>
        </w:rPr>
        <w:t>veinte</w:t>
      </w:r>
      <w:r w:rsidRPr="00A446F3">
        <w:rPr>
          <w:rFonts w:ascii="Palatino Linotype" w:hAnsi="Palatino Linotype"/>
          <w:lang w:val="es-ES"/>
        </w:rPr>
        <w:t xml:space="preserve">, </w:t>
      </w:r>
      <w:r>
        <w:rPr>
          <w:rFonts w:ascii="Palatino Linotype" w:hAnsi="Palatino Linotype"/>
          <w:lang w:val="es-ES"/>
        </w:rPr>
        <w:t>el</w:t>
      </w:r>
      <w:r w:rsidRPr="00A446F3">
        <w:rPr>
          <w:rFonts w:ascii="Palatino Linotype" w:hAnsi="Palatino Linotype" w:cs="Arial"/>
          <w:lang w:val="es-ES"/>
        </w:rPr>
        <w:t xml:space="preserve"> </w:t>
      </w:r>
      <w:r w:rsidRPr="00A446F3">
        <w:rPr>
          <w:rFonts w:ascii="Palatino Linotype" w:hAnsi="Palatino Linotype" w:cs="Arial"/>
          <w:lang w:val="es-ES_tradnl"/>
        </w:rPr>
        <w:t>recurso</w:t>
      </w:r>
      <w:r>
        <w:rPr>
          <w:rFonts w:ascii="Palatino Linotype" w:hAnsi="Palatino Linotype" w:cs="Arial"/>
          <w:lang w:val="es-ES_tradnl"/>
        </w:rPr>
        <w:t>s</w:t>
      </w:r>
      <w:r w:rsidRPr="00A446F3">
        <w:rPr>
          <w:rFonts w:ascii="Palatino Linotype" w:hAnsi="Palatino Linotype" w:cs="Arial"/>
          <w:lang w:val="es-ES_tradnl"/>
        </w:rPr>
        <w:t xml:space="preserve"> de revisión de que</w:t>
      </w:r>
      <w:r w:rsidRPr="00A446F3">
        <w:rPr>
          <w:rFonts w:ascii="Palatino Linotype" w:hAnsi="Palatino Linotype" w:cs="Arial"/>
          <w:lang w:val="es-ES"/>
        </w:rPr>
        <w:t xml:space="preserve"> se trata</w:t>
      </w:r>
      <w:r>
        <w:rPr>
          <w:rFonts w:ascii="Palatino Linotype" w:hAnsi="Palatino Linotype" w:cs="Arial"/>
          <w:lang w:val="es-ES_tradnl"/>
        </w:rPr>
        <w:t xml:space="preserve"> se envió</w:t>
      </w:r>
      <w:r w:rsidRPr="00A446F3">
        <w:rPr>
          <w:rFonts w:ascii="Palatino Linotype" w:hAnsi="Palatino Linotype" w:cs="Arial"/>
          <w:lang w:val="es-ES_tradnl"/>
        </w:rPr>
        <w:t xml:space="preserve"> electrónicamente al Instituto de </w:t>
      </w:r>
      <w:r w:rsidRPr="00A446F3">
        <w:rPr>
          <w:rFonts w:ascii="Palatino Linotype" w:eastAsia="Arial Unicode MS" w:hAnsi="Palatino Linotype" w:cs="Arial"/>
          <w:lang w:val="es-ES"/>
        </w:rPr>
        <w:t>Transparencia</w:t>
      </w:r>
      <w:r w:rsidRPr="00A446F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446F3">
        <w:rPr>
          <w:rFonts w:ascii="Palatino Linotype" w:hAnsi="Palatino Linotype"/>
          <w:lang w:val="es-ES"/>
        </w:rPr>
        <w:t>Ley de Transparencia y Acceso a la Información Pública del Estado de México y Municipios</w:t>
      </w:r>
      <w:r w:rsidRPr="00A446F3">
        <w:rPr>
          <w:rFonts w:ascii="Palatino Linotype" w:hAnsi="Palatino Linotype" w:cs="Arial"/>
          <w:lang w:val="es-ES_tradnl"/>
        </w:rPr>
        <w:t>, se turnó, a través del</w:t>
      </w:r>
      <w:r w:rsidRPr="00A446F3">
        <w:rPr>
          <w:rFonts w:ascii="Palatino Linotype" w:eastAsia="Arial Unicode MS" w:hAnsi="Palatino Linotype" w:cs="Arial"/>
          <w:lang w:val="es-ES_tradnl"/>
        </w:rPr>
        <w:t xml:space="preserve"> </w:t>
      </w:r>
      <w:r w:rsidRPr="00A446F3">
        <w:rPr>
          <w:rFonts w:ascii="Palatino Linotype" w:eastAsia="Arial Unicode MS" w:hAnsi="Palatino Linotype" w:cs="Arial"/>
          <w:b/>
          <w:lang w:val="es-ES_tradnl"/>
        </w:rPr>
        <w:t>SAIMEX</w:t>
      </w:r>
      <w:r w:rsidRPr="00A446F3">
        <w:rPr>
          <w:rFonts w:ascii="Palatino Linotype" w:hAnsi="Palatino Linotype"/>
          <w:lang w:val="es-ES"/>
        </w:rPr>
        <w:t xml:space="preserve">, a la </w:t>
      </w:r>
      <w:r w:rsidRPr="00A446F3">
        <w:rPr>
          <w:rFonts w:ascii="Palatino Linotype" w:hAnsi="Palatino Linotype" w:cs="Arial"/>
          <w:lang w:val="es-ES_tradnl"/>
        </w:rPr>
        <w:t xml:space="preserve">Comisionada </w:t>
      </w:r>
      <w:r w:rsidRPr="00A446F3">
        <w:rPr>
          <w:rFonts w:ascii="Palatino Linotype" w:hAnsi="Palatino Linotype" w:cs="Arial"/>
          <w:b/>
          <w:lang w:val="es-ES_tradnl"/>
        </w:rPr>
        <w:t>EVA ABAID YAPUR</w:t>
      </w:r>
      <w:r>
        <w:rPr>
          <w:rFonts w:ascii="Palatino Linotype" w:hAnsi="Palatino Linotype"/>
          <w:b/>
          <w:lang w:eastAsia="es-MX"/>
        </w:rPr>
        <w:t xml:space="preserve">, </w:t>
      </w:r>
      <w:r>
        <w:rPr>
          <w:rFonts w:ascii="Palatino Linotype" w:hAnsi="Palatino Linotype" w:cs="Arial"/>
          <w:lang w:val="es-ES_tradnl"/>
        </w:rPr>
        <w:t>a efecto de que decretara</w:t>
      </w:r>
      <w:r w:rsidRPr="00A446F3">
        <w:rPr>
          <w:rFonts w:ascii="Palatino Linotype" w:hAnsi="Palatino Linotype" w:cs="Arial"/>
          <w:lang w:val="es-ES_tradnl"/>
        </w:rPr>
        <w:t xml:space="preserve"> su admisión o desechamiento.</w:t>
      </w:r>
    </w:p>
    <w:p w14:paraId="477CD4AD" w14:textId="77777777" w:rsidR="001160F7" w:rsidRDefault="001160F7" w:rsidP="00C7466A">
      <w:pPr>
        <w:spacing w:line="360" w:lineRule="auto"/>
        <w:ind w:right="49"/>
        <w:jc w:val="both"/>
        <w:rPr>
          <w:rFonts w:ascii="Palatino Linotype" w:hAnsi="Palatino Linotype"/>
          <w:noProof/>
          <w:lang w:eastAsia="es-MX"/>
        </w:rPr>
      </w:pPr>
    </w:p>
    <w:p w14:paraId="43BA5AFD" w14:textId="39E63B88"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A446F3">
        <w:rPr>
          <w:rFonts w:ascii="Palatino Linotype" w:eastAsia="MS Mincho" w:hAnsi="Palatino Linotype" w:cs="Arial"/>
          <w:b/>
          <w:sz w:val="28"/>
          <w:lang w:val="es-ES_tradnl"/>
        </w:rPr>
        <w:t>V</w:t>
      </w:r>
      <w:r w:rsidR="001160F7">
        <w:rPr>
          <w:rFonts w:ascii="Palatino Linotype" w:eastAsia="MS Mincho" w:hAnsi="Palatino Linotype" w:cs="Arial"/>
          <w:b/>
          <w:sz w:val="28"/>
          <w:lang w:val="es-ES_tradnl"/>
        </w:rPr>
        <w:t>I</w:t>
      </w:r>
      <w:r w:rsidRPr="00A446F3">
        <w:rPr>
          <w:rFonts w:ascii="Palatino Linotype" w:eastAsia="MS Mincho" w:hAnsi="Palatino Linotype" w:cs="Arial"/>
          <w:b/>
          <w:sz w:val="28"/>
          <w:lang w:val="es-ES_tradnl"/>
        </w:rPr>
        <w:t xml:space="preserve">. </w:t>
      </w:r>
      <w:r w:rsidRPr="00A446F3">
        <w:rPr>
          <w:rFonts w:ascii="Palatino Linotype" w:eastAsia="MS Mincho" w:hAnsi="Palatino Linotype" w:cs="Arial"/>
          <w:lang w:val="es-ES_tradnl"/>
        </w:rPr>
        <w:t>De las constancias de los expedientes electrónicos del</w:t>
      </w:r>
      <w:r w:rsidRPr="00A446F3">
        <w:rPr>
          <w:rFonts w:ascii="Palatino Linotype" w:eastAsia="MS Mincho" w:hAnsi="Palatino Linotype" w:cs="Arial"/>
          <w:b/>
          <w:lang w:val="es-ES_tradnl"/>
        </w:rPr>
        <w:t xml:space="preserve"> SAIMEX</w:t>
      </w:r>
      <w:r w:rsidRPr="00A446F3">
        <w:rPr>
          <w:rFonts w:ascii="Palatino Linotype" w:eastAsia="MS Mincho" w:hAnsi="Palatino Linotype" w:cs="Arial"/>
          <w:lang w:val="es-ES_tradnl"/>
        </w:rPr>
        <w:t xml:space="preserve">, se desprende que </w:t>
      </w:r>
      <w:r>
        <w:rPr>
          <w:rFonts w:ascii="Palatino Linotype" w:eastAsia="MS Mincho" w:hAnsi="Palatino Linotype" w:cs="Arial"/>
          <w:lang w:val="es-ES_tradnl"/>
        </w:rPr>
        <w:t xml:space="preserve">el día </w:t>
      </w:r>
      <w:r w:rsidR="005F3054">
        <w:rPr>
          <w:rFonts w:ascii="Palatino Linotype" w:eastAsia="MS Mincho" w:hAnsi="Palatino Linotype" w:cs="Arial"/>
          <w:lang w:val="es-ES_tradnl"/>
        </w:rPr>
        <w:t>dieci</w:t>
      </w:r>
      <w:r w:rsidR="00BE0E3E">
        <w:rPr>
          <w:rFonts w:ascii="Palatino Linotype" w:eastAsia="MS Mincho" w:hAnsi="Palatino Linotype" w:cs="Arial"/>
          <w:lang w:val="es-ES_tradnl"/>
        </w:rPr>
        <w:t>siete</w:t>
      </w:r>
      <w:r>
        <w:rPr>
          <w:rFonts w:ascii="Palatino Linotype" w:eastAsia="MS Mincho" w:hAnsi="Palatino Linotype" w:cs="Arial"/>
          <w:lang w:val="es-ES_tradnl"/>
        </w:rPr>
        <w:t xml:space="preserve"> </w:t>
      </w:r>
      <w:r w:rsidRPr="00A446F3">
        <w:rPr>
          <w:rFonts w:ascii="Palatino Linotype" w:eastAsia="MS Mincho" w:hAnsi="Palatino Linotype" w:cs="Arial"/>
          <w:lang w:val="es-ES_tradnl"/>
        </w:rPr>
        <w:t xml:space="preserve">de </w:t>
      </w:r>
      <w:r w:rsidR="005F3054">
        <w:rPr>
          <w:rFonts w:ascii="Palatino Linotype" w:eastAsia="MS Mincho" w:hAnsi="Palatino Linotype" w:cs="Arial"/>
          <w:lang w:val="es-ES_tradnl"/>
        </w:rPr>
        <w:t>septiembre</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se acordó la admisión a trámite del recurso de revisión que nos ocupa,</w:t>
      </w:r>
      <w:r>
        <w:rPr>
          <w:rFonts w:ascii="Palatino Linotype" w:eastAsia="MS Mincho" w:hAnsi="Palatino Linotype" w:cs="Arial"/>
          <w:lang w:val="es-ES_tradnl"/>
        </w:rPr>
        <w:t xml:space="preserve"> así como la integración del</w:t>
      </w:r>
      <w:r w:rsidRPr="00A446F3">
        <w:rPr>
          <w:rFonts w:ascii="Palatino Linotype" w:eastAsia="MS Mincho" w:hAnsi="Palatino Linotype" w:cs="Arial"/>
          <w:lang w:val="es-ES_tradnl"/>
        </w:rPr>
        <w:t xml:space="preserve"> expediente respectivo, mismo que se pus</w:t>
      </w:r>
      <w:r>
        <w:rPr>
          <w:rFonts w:ascii="Palatino Linotype" w:eastAsia="MS Mincho" w:hAnsi="Palatino Linotype" w:cs="Arial"/>
          <w:lang w:val="es-ES_tradnl"/>
        </w:rPr>
        <w:t>o</w:t>
      </w:r>
      <w:r w:rsidRPr="00A446F3">
        <w:rPr>
          <w:rFonts w:ascii="Palatino Linotype" w:eastAsia="MS Mincho" w:hAnsi="Palatino Linotype" w:cs="Arial"/>
          <w:lang w:val="es-ES_tradn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lang w:val="es-ES_tradnl"/>
        </w:rPr>
        <w:t xml:space="preserve">EL SUJETO OBLIGADO </w:t>
      </w:r>
      <w:r w:rsidRPr="00A446F3">
        <w:rPr>
          <w:rFonts w:ascii="Palatino Linotype" w:eastAsia="MS Mincho" w:hAnsi="Palatino Linotype" w:cs="Arial"/>
          <w:lang w:val="es-ES_tradnl"/>
        </w:rPr>
        <w:t>rinda su</w:t>
      </w:r>
      <w:r w:rsidRPr="00A446F3">
        <w:rPr>
          <w:rFonts w:ascii="Palatino Linotype" w:eastAsia="MS Mincho" w:hAnsi="Palatino Linotype" w:cs="Arial"/>
          <w:b/>
          <w:lang w:val="es-ES_tradnl"/>
        </w:rPr>
        <w:t xml:space="preserve"> </w:t>
      </w:r>
      <w:r w:rsidRPr="00A446F3">
        <w:rPr>
          <w:rFonts w:ascii="Palatino Linotype" w:eastAsia="MS Mincho" w:hAnsi="Palatino Linotype" w:cs="Arial"/>
          <w:lang w:val="es-ES_tradnl"/>
        </w:rPr>
        <w:t>Informe Justificado</w:t>
      </w:r>
      <w:r>
        <w:rPr>
          <w:rFonts w:ascii="Palatino Linotype" w:eastAsia="MS Mincho" w:hAnsi="Palatino Linotype" w:cs="Arial"/>
          <w:lang w:val="es-ES_tradnl"/>
        </w:rPr>
        <w:t>.</w:t>
      </w:r>
    </w:p>
    <w:p w14:paraId="5F41851C" w14:textId="77777777" w:rsidR="00C7466A" w:rsidRPr="00A446F3"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14:paraId="4071276F" w14:textId="39A56C77" w:rsidR="002C62C9" w:rsidRDefault="00C7466A" w:rsidP="00C7466A">
      <w:pPr>
        <w:spacing w:line="360" w:lineRule="auto"/>
        <w:jc w:val="both"/>
        <w:rPr>
          <w:rFonts w:ascii="Palatino Linotype" w:hAnsi="Palatino Linotype" w:cs="Arial"/>
          <w:lang w:val="es-ES"/>
        </w:rPr>
      </w:pPr>
      <w:r w:rsidRPr="00666E4C">
        <w:rPr>
          <w:rFonts w:ascii="Palatino Linotype" w:hAnsi="Palatino Linotype"/>
          <w:b/>
          <w:noProof/>
          <w:sz w:val="28"/>
          <w:szCs w:val="28"/>
          <w:lang w:eastAsia="es-MX"/>
        </w:rPr>
        <w:t>VI.</w:t>
      </w:r>
      <w:r w:rsidRPr="00A446F3">
        <w:rPr>
          <w:rFonts w:ascii="Palatino Linotype" w:hAnsi="Palatino Linotype"/>
          <w:b/>
          <w:noProof/>
          <w:lang w:eastAsia="es-MX"/>
        </w:rPr>
        <w:t xml:space="preserve"> </w:t>
      </w:r>
      <w:r w:rsidRPr="00A446F3">
        <w:rPr>
          <w:rFonts w:ascii="Palatino Linotype" w:hAnsi="Palatino Linotype" w:cs="Arial"/>
          <w:lang w:val="es-ES"/>
        </w:rPr>
        <w:t>En cumplimiento a lo anterior, de las constancias del expediente electrónico del</w:t>
      </w:r>
      <w:r w:rsidRPr="00A446F3">
        <w:rPr>
          <w:rFonts w:ascii="Palatino Linotype" w:hAnsi="Palatino Linotype" w:cs="Arial"/>
          <w:b/>
          <w:lang w:val="es-ES"/>
        </w:rPr>
        <w:t xml:space="preserve"> SAIMEX</w:t>
      </w:r>
      <w:r w:rsidRPr="00A446F3">
        <w:rPr>
          <w:rFonts w:ascii="Palatino Linotype" w:hAnsi="Palatino Linotype" w:cs="Arial"/>
          <w:lang w:val="es-ES"/>
        </w:rPr>
        <w:t>, se observó que</w:t>
      </w:r>
      <w:r>
        <w:rPr>
          <w:rFonts w:ascii="Palatino Linotype" w:hAnsi="Palatino Linotype" w:cs="Arial"/>
          <w:lang w:val="es-ES"/>
        </w:rPr>
        <w:t xml:space="preserve"> </w:t>
      </w:r>
      <w:r w:rsidRPr="00A446F3">
        <w:rPr>
          <w:rFonts w:ascii="Palatino Linotype" w:hAnsi="Palatino Linotype" w:cs="Arial"/>
          <w:b/>
          <w:lang w:val="es-ES"/>
        </w:rPr>
        <w:t xml:space="preserve">EL SUJETO OBLIGADO </w:t>
      </w:r>
      <w:r w:rsidR="002C62C9">
        <w:rPr>
          <w:rFonts w:ascii="Palatino Linotype" w:hAnsi="Palatino Linotype" w:cs="Arial"/>
          <w:lang w:val="es-ES"/>
        </w:rPr>
        <w:t>ri</w:t>
      </w:r>
      <w:r>
        <w:rPr>
          <w:rFonts w:ascii="Palatino Linotype" w:hAnsi="Palatino Linotype" w:cs="Arial"/>
          <w:lang w:val="es-ES"/>
        </w:rPr>
        <w:t>ndi</w:t>
      </w:r>
      <w:r w:rsidR="002C62C9">
        <w:rPr>
          <w:rFonts w:ascii="Palatino Linotype" w:hAnsi="Palatino Linotype" w:cs="Arial"/>
          <w:lang w:val="es-ES"/>
        </w:rPr>
        <w:t>ó</w:t>
      </w:r>
      <w:r>
        <w:rPr>
          <w:rFonts w:ascii="Palatino Linotype" w:hAnsi="Palatino Linotype" w:cs="Arial"/>
          <w:lang w:val="es-ES"/>
        </w:rPr>
        <w:t xml:space="preserve"> el</w:t>
      </w:r>
      <w:r w:rsidRPr="00A446F3">
        <w:rPr>
          <w:rFonts w:ascii="Palatino Linotype" w:hAnsi="Palatino Linotype" w:cs="Arial"/>
          <w:lang w:val="es-ES"/>
        </w:rPr>
        <w:t xml:space="preserve"> Informe Justificado</w:t>
      </w:r>
      <w:r>
        <w:rPr>
          <w:rFonts w:ascii="Palatino Linotype" w:hAnsi="Palatino Linotype" w:cs="Arial"/>
          <w:lang w:val="es-ES"/>
        </w:rPr>
        <w:t xml:space="preserve"> correspondiente</w:t>
      </w:r>
      <w:r w:rsidR="002C62C9">
        <w:rPr>
          <w:rFonts w:ascii="Palatino Linotype" w:hAnsi="Palatino Linotype" w:cs="Arial"/>
          <w:lang w:val="es-ES"/>
        </w:rPr>
        <w:t xml:space="preserve"> mediante el cual realiza precisiones respeto </w:t>
      </w:r>
      <w:r w:rsidR="005F3054">
        <w:rPr>
          <w:rFonts w:ascii="Palatino Linotype" w:hAnsi="Palatino Linotype" w:cs="Arial"/>
          <w:lang w:val="es-ES"/>
        </w:rPr>
        <w:t>de su respuesta</w:t>
      </w:r>
      <w:r w:rsidR="002C62C9">
        <w:rPr>
          <w:rFonts w:ascii="Palatino Linotype" w:hAnsi="Palatino Linotype" w:cs="Arial"/>
          <w:lang w:val="es-ES"/>
        </w:rPr>
        <w:t xml:space="preserve">, motivo por el cual, en fecha veintiocho de </w:t>
      </w:r>
      <w:r w:rsidR="005F3054">
        <w:rPr>
          <w:rFonts w:ascii="Palatino Linotype" w:hAnsi="Palatino Linotype" w:cs="Arial"/>
          <w:lang w:val="es-ES"/>
        </w:rPr>
        <w:t>octubre</w:t>
      </w:r>
      <w:r w:rsidR="002C62C9">
        <w:rPr>
          <w:rFonts w:ascii="Palatino Linotype" w:hAnsi="Palatino Linotype" w:cs="Arial"/>
          <w:lang w:val="es-ES"/>
        </w:rPr>
        <w:t xml:space="preserve"> se puso a la vista del particular en cumplimiento a lo dispuesto en el artículo 185, fracción III de la Ley de Transparencia y Acceso a la Información Pública del Estado de México y Municipios.</w:t>
      </w:r>
    </w:p>
    <w:p w14:paraId="129433C2" w14:textId="77777777" w:rsidR="002C62C9" w:rsidRDefault="002C62C9" w:rsidP="00C7466A">
      <w:pPr>
        <w:spacing w:line="360" w:lineRule="auto"/>
        <w:jc w:val="both"/>
        <w:rPr>
          <w:rFonts w:ascii="Palatino Linotype" w:hAnsi="Palatino Linotype" w:cs="Arial"/>
          <w:lang w:val="es-ES"/>
        </w:rPr>
      </w:pPr>
    </w:p>
    <w:p w14:paraId="6F9C5DE8" w14:textId="7C08F9B6" w:rsidR="00C7466A" w:rsidRDefault="002C62C9" w:rsidP="00C7466A">
      <w:pPr>
        <w:spacing w:line="360" w:lineRule="auto"/>
        <w:jc w:val="both"/>
        <w:rPr>
          <w:rFonts w:ascii="Palatino Linotype" w:eastAsia="Arial Unicode MS" w:hAnsi="Palatino Linotype" w:cs="Arial"/>
          <w:lang w:val="es-ES_tradnl"/>
        </w:rPr>
      </w:pPr>
      <w:r>
        <w:rPr>
          <w:rFonts w:ascii="Palatino Linotype" w:eastAsia="MS Mincho" w:hAnsi="Palatino Linotype"/>
          <w:noProof/>
          <w:lang w:eastAsia="es-MX"/>
        </w:rPr>
        <w:t>P</w:t>
      </w:r>
      <w:r w:rsidR="00C7466A" w:rsidRPr="00A446F3">
        <w:rPr>
          <w:rFonts w:ascii="Palatino Linotype" w:eastAsia="MS Mincho" w:hAnsi="Palatino Linotype"/>
          <w:noProof/>
          <w:lang w:eastAsia="es-MX"/>
        </w:rPr>
        <w:t xml:space="preserve">or su parte, </w:t>
      </w:r>
      <w:r w:rsidR="001160F7">
        <w:rPr>
          <w:rFonts w:ascii="Palatino Linotype" w:eastAsia="MS Mincho" w:hAnsi="Palatino Linotype"/>
          <w:b/>
          <w:noProof/>
          <w:lang w:eastAsia="es-MX"/>
        </w:rPr>
        <w:t>EL</w:t>
      </w:r>
      <w:r w:rsidR="00C7466A" w:rsidRPr="00A446F3">
        <w:rPr>
          <w:rFonts w:ascii="Palatino Linotype" w:eastAsia="MS Mincho" w:hAnsi="Palatino Linotype"/>
          <w:b/>
          <w:noProof/>
          <w:lang w:eastAsia="es-MX"/>
        </w:rPr>
        <w:t xml:space="preserve"> RECURRENTE </w:t>
      </w:r>
      <w:r w:rsidR="005F3054">
        <w:rPr>
          <w:rFonts w:ascii="Palatino Linotype" w:eastAsia="MS Mincho" w:hAnsi="Palatino Linotype"/>
          <w:noProof/>
          <w:lang w:eastAsia="es-MX"/>
        </w:rPr>
        <w:t xml:space="preserve">no realizó </w:t>
      </w:r>
      <w:r w:rsidR="00C7466A" w:rsidRPr="00A446F3">
        <w:rPr>
          <w:rFonts w:ascii="Palatino Linotype" w:eastAsia="MS Mincho" w:hAnsi="Palatino Linotype"/>
          <w:noProof/>
          <w:lang w:eastAsia="es-MX"/>
        </w:rPr>
        <w:t>manifiestaci</w:t>
      </w:r>
      <w:r w:rsidR="007A429E">
        <w:rPr>
          <w:rFonts w:ascii="Palatino Linotype" w:eastAsia="MS Mincho" w:hAnsi="Palatino Linotype"/>
          <w:noProof/>
          <w:lang w:eastAsia="es-MX"/>
        </w:rPr>
        <w:t>o</w:t>
      </w:r>
      <w:r w:rsidR="00C7466A" w:rsidRPr="00A446F3">
        <w:rPr>
          <w:rFonts w:ascii="Palatino Linotype" w:eastAsia="MS Mincho" w:hAnsi="Palatino Linotype"/>
          <w:noProof/>
          <w:lang w:eastAsia="es-MX"/>
        </w:rPr>
        <w:t>n</w:t>
      </w:r>
      <w:r w:rsidR="007A429E">
        <w:rPr>
          <w:rFonts w:ascii="Palatino Linotype" w:eastAsia="MS Mincho" w:hAnsi="Palatino Linotype"/>
          <w:noProof/>
          <w:lang w:eastAsia="es-MX"/>
        </w:rPr>
        <w:t>es</w:t>
      </w:r>
      <w:r>
        <w:rPr>
          <w:rFonts w:ascii="Palatino Linotype" w:eastAsia="MS Mincho" w:hAnsi="Palatino Linotype"/>
          <w:noProof/>
          <w:lang w:eastAsia="es-MX"/>
        </w:rPr>
        <w:t xml:space="preserve"> </w:t>
      </w:r>
      <w:r w:rsidR="007A429E">
        <w:rPr>
          <w:rFonts w:ascii="Palatino Linotype" w:eastAsia="Arial Unicode MS" w:hAnsi="Palatino Linotype" w:cs="Arial"/>
          <w:lang w:val="es-ES_tradnl"/>
        </w:rPr>
        <w:t>que a su derecho convinieron</w:t>
      </w:r>
      <w:r w:rsidR="00C7466A">
        <w:rPr>
          <w:rFonts w:ascii="Palatino Linotype" w:eastAsia="Arial Unicode MS" w:hAnsi="Palatino Linotype" w:cs="Arial"/>
          <w:lang w:val="es-ES_tradnl"/>
        </w:rPr>
        <w:t xml:space="preserve"> en el medio de impugnación</w:t>
      </w:r>
      <w:r w:rsidR="00891436">
        <w:rPr>
          <w:rFonts w:ascii="Palatino Linotype" w:eastAsia="Arial Unicode MS" w:hAnsi="Palatino Linotype" w:cs="Arial"/>
          <w:lang w:val="es-ES_tradnl"/>
        </w:rPr>
        <w:t>.</w:t>
      </w:r>
    </w:p>
    <w:p w14:paraId="1EBCCE20" w14:textId="77777777" w:rsidR="00891436" w:rsidRDefault="00891436" w:rsidP="00C7466A">
      <w:pPr>
        <w:spacing w:line="360" w:lineRule="auto"/>
        <w:jc w:val="both"/>
        <w:rPr>
          <w:rFonts w:ascii="Palatino Linotype" w:eastAsia="Arial Unicode MS" w:hAnsi="Palatino Linotype" w:cs="Arial"/>
          <w:lang w:val="es-ES_tradnl"/>
        </w:rPr>
      </w:pPr>
    </w:p>
    <w:p w14:paraId="21F7E6D6" w14:textId="4E3732F1" w:rsidR="00C7466A" w:rsidRDefault="00C7466A" w:rsidP="00E53E2A">
      <w:pPr>
        <w:spacing w:line="360" w:lineRule="auto"/>
        <w:jc w:val="both"/>
        <w:rPr>
          <w:rFonts w:ascii="Palatino Linotype" w:hAnsi="Palatino Linotype" w:cs="Arial"/>
        </w:rPr>
      </w:pPr>
      <w:r w:rsidRPr="00D22304">
        <w:rPr>
          <w:rFonts w:ascii="Palatino Linotype" w:hAnsi="Palatino Linotype"/>
          <w:b/>
          <w:sz w:val="28"/>
          <w:szCs w:val="28"/>
        </w:rPr>
        <w:t>V</w:t>
      </w:r>
      <w:r>
        <w:rPr>
          <w:rFonts w:ascii="Palatino Linotype" w:hAnsi="Palatino Linotype"/>
          <w:b/>
          <w:sz w:val="28"/>
          <w:szCs w:val="28"/>
        </w:rPr>
        <w:t>I</w:t>
      </w:r>
      <w:r w:rsidRPr="00D22304">
        <w:rPr>
          <w:rFonts w:ascii="Palatino Linotype" w:hAnsi="Palatino Linotype"/>
          <w:b/>
          <w:sz w:val="28"/>
          <w:szCs w:val="28"/>
        </w:rPr>
        <w:t xml:space="preserve">I. </w:t>
      </w:r>
      <w:r w:rsidRPr="00A446F3">
        <w:rPr>
          <w:rFonts w:ascii="Palatino Linotype" w:eastAsia="MS Mincho" w:hAnsi="Palatino Linotype" w:cs="Arial"/>
          <w:lang w:val="es-ES_tradnl"/>
        </w:rPr>
        <w:t>Una vez analizad</w:t>
      </w:r>
      <w:r>
        <w:rPr>
          <w:rFonts w:ascii="Palatino Linotype" w:eastAsia="MS Mincho" w:hAnsi="Palatino Linotype" w:cs="Arial"/>
          <w:lang w:val="es-ES_tradnl"/>
        </w:rPr>
        <w:t>o el estado procesal que guarda</w:t>
      </w:r>
      <w:r w:rsidRPr="00A446F3">
        <w:rPr>
          <w:rFonts w:ascii="Palatino Linotype" w:eastAsia="MS Mincho" w:hAnsi="Palatino Linotype" w:cs="Arial"/>
          <w:lang w:val="es-ES_tradnl"/>
        </w:rPr>
        <w:t xml:space="preserve">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expediente, en fecha </w:t>
      </w:r>
      <w:r w:rsidR="005F3054">
        <w:rPr>
          <w:rFonts w:ascii="Palatino Linotype" w:eastAsia="MS Mincho" w:hAnsi="Palatino Linotype" w:cs="Arial"/>
          <w:lang w:val="es-ES_tradnl"/>
        </w:rPr>
        <w:t>cuatro</w:t>
      </w:r>
      <w:r w:rsidR="001160F7">
        <w:rPr>
          <w:rFonts w:ascii="Palatino Linotype" w:eastAsia="MS Mincho" w:hAnsi="Palatino Linotype" w:cs="Arial"/>
          <w:lang w:val="es-ES_tradnl"/>
        </w:rPr>
        <w:t xml:space="preserve"> </w:t>
      </w:r>
      <w:r w:rsidRPr="00A446F3">
        <w:rPr>
          <w:rFonts w:ascii="Palatino Linotype" w:eastAsia="MS Mincho" w:hAnsi="Palatino Linotype" w:cs="Arial"/>
          <w:lang w:val="es-ES_tradnl"/>
        </w:rPr>
        <w:t xml:space="preserve">de </w:t>
      </w:r>
      <w:r w:rsidR="005F3054">
        <w:rPr>
          <w:rFonts w:ascii="Palatino Linotype" w:eastAsia="MS Mincho" w:hAnsi="Palatino Linotype" w:cs="Arial"/>
          <w:lang w:val="es-ES_tradnl"/>
        </w:rPr>
        <w:t>noviembre</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xml:space="preserve">, la Comisionada </w:t>
      </w:r>
      <w:r w:rsidRPr="00A446F3">
        <w:rPr>
          <w:rFonts w:ascii="Palatino Linotype" w:eastAsia="MS Mincho" w:hAnsi="Palatino Linotype" w:cs="Arial"/>
          <w:b/>
          <w:lang w:val="es-ES_tradnl"/>
        </w:rPr>
        <w:t xml:space="preserve">EVA ABAID YAPUR </w:t>
      </w:r>
      <w:r w:rsidRPr="00A446F3">
        <w:rPr>
          <w:rFonts w:ascii="Palatino Linotype" w:eastAsia="MS Mincho" w:hAnsi="Palatino Linotype" w:cs="Arial"/>
          <w:lang w:val="es-ES_tradnl"/>
        </w:rPr>
        <w:t xml:space="preserve">acordó el cierre de instrucción en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recurso de revisión, así como la remisión del expediente a efecto de ser resuelto, de conformidad con lo establecido en el artículo 185 fracciones VI y VIII de la Ley de Transparencia y Acceso a la Información Pública del</w:t>
      </w:r>
      <w:r w:rsidR="00E53E2A">
        <w:rPr>
          <w:rFonts w:ascii="Palatino Linotype" w:eastAsia="MS Mincho" w:hAnsi="Palatino Linotype" w:cs="Arial"/>
          <w:lang w:val="es-ES_tradnl"/>
        </w:rPr>
        <w:t xml:space="preserve"> Estado de México y Municipios</w:t>
      </w:r>
      <w:r w:rsidRPr="00A446F3">
        <w:rPr>
          <w:rFonts w:ascii="Palatino Linotype" w:hAnsi="Palatino Linotype" w:cs="Arial"/>
        </w:rPr>
        <w:t xml:space="preserve">; </w:t>
      </w:r>
    </w:p>
    <w:p w14:paraId="36AA2A02" w14:textId="77777777" w:rsidR="0079215B" w:rsidRDefault="0079215B" w:rsidP="00E53E2A">
      <w:pPr>
        <w:spacing w:line="360" w:lineRule="auto"/>
        <w:jc w:val="both"/>
        <w:rPr>
          <w:rFonts w:ascii="Palatino Linotype" w:hAnsi="Palatino Linotype" w:cs="Arial"/>
        </w:rPr>
      </w:pPr>
    </w:p>
    <w:p w14:paraId="434D29D1" w14:textId="43265B80" w:rsidR="0079215B" w:rsidRDefault="0079215B" w:rsidP="0079215B">
      <w:pPr>
        <w:pStyle w:val="Default"/>
        <w:spacing w:line="360" w:lineRule="auto"/>
        <w:ind w:right="49"/>
        <w:jc w:val="both"/>
        <w:rPr>
          <w:rFonts w:ascii="Palatino Linotype" w:hAnsi="Palatino Linotype"/>
        </w:rPr>
      </w:pPr>
      <w:r>
        <w:rPr>
          <w:rFonts w:ascii="Palatino Linotype" w:hAnsi="Palatino Linotype"/>
          <w:b/>
          <w:sz w:val="28"/>
          <w:szCs w:val="28"/>
          <w:lang w:val="es-ES_tradnl"/>
        </w:rPr>
        <w:t>VIII</w:t>
      </w:r>
      <w:r w:rsidRPr="00AA504B">
        <w:rPr>
          <w:rFonts w:ascii="Palatino Linotype" w:hAnsi="Palatino Linotype"/>
          <w:b/>
          <w:sz w:val="28"/>
          <w:szCs w:val="28"/>
          <w:lang w:val="es-ES_tradnl"/>
        </w:rPr>
        <w:t>.</w:t>
      </w:r>
      <w:r w:rsidRPr="00AA504B">
        <w:rPr>
          <w:rFonts w:ascii="Palatino Linotype" w:hAnsi="Palatino Linotype"/>
          <w:lang w:val="es-ES_tradnl"/>
        </w:rPr>
        <w:t xml:space="preserve"> En fecha </w:t>
      </w:r>
      <w:r>
        <w:rPr>
          <w:rFonts w:ascii="Palatino Linotype" w:eastAsia="MS Mincho" w:hAnsi="Palatino Linotype"/>
          <w:lang w:val="es-ES_tradnl" w:eastAsia="es-ES"/>
        </w:rPr>
        <w:t xml:space="preserve">cuatro de noviembre </w:t>
      </w:r>
      <w:r w:rsidRPr="00AA504B">
        <w:rPr>
          <w:rFonts w:ascii="Palatino Linotype" w:hAnsi="Palatino Linotype"/>
          <w:lang w:val="es-ES_tradnl"/>
        </w:rPr>
        <w:t xml:space="preserve">de dos mil </w:t>
      </w:r>
      <w:r>
        <w:rPr>
          <w:rFonts w:ascii="Palatino Linotype" w:hAnsi="Palatino Linotype"/>
          <w:lang w:val="es-ES_tradnl"/>
        </w:rPr>
        <w:t>veinte</w:t>
      </w:r>
      <w:r w:rsidRPr="00AA504B">
        <w:rPr>
          <w:rFonts w:ascii="Palatino Linotype" w:hAnsi="Palatino Linotype"/>
          <w:lang w:val="es-ES_tradnl"/>
        </w:rPr>
        <w:t xml:space="preser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14:paraId="391A5C21" w14:textId="77777777" w:rsidR="0079215B" w:rsidRPr="00E53E2A" w:rsidRDefault="0079215B" w:rsidP="00E53E2A">
      <w:pPr>
        <w:spacing w:line="360" w:lineRule="auto"/>
        <w:jc w:val="both"/>
        <w:rPr>
          <w:rFonts w:ascii="Palatino Linotype" w:eastAsia="MS Mincho" w:hAnsi="Palatino Linotype" w:cs="Arial"/>
          <w:lang w:val="es-ES_tradnl"/>
        </w:rPr>
      </w:pPr>
    </w:p>
    <w:p w14:paraId="3E5F5F5B" w14:textId="77777777"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p>
    <w:p w14:paraId="6BDA0810" w14:textId="77777777" w:rsidR="00C7466A" w:rsidRPr="00A446F3" w:rsidRDefault="00C7466A" w:rsidP="00C7466A">
      <w:pPr>
        <w:jc w:val="center"/>
        <w:rPr>
          <w:rFonts w:ascii="Palatino Linotype" w:hAnsi="Palatino Linotype"/>
          <w:b/>
          <w:szCs w:val="28"/>
          <w:lang w:val="es-ES"/>
        </w:rPr>
      </w:pPr>
      <w:r w:rsidRPr="00A446F3">
        <w:rPr>
          <w:rFonts w:ascii="Palatino Linotype" w:hAnsi="Palatino Linotype"/>
          <w:b/>
          <w:szCs w:val="28"/>
          <w:lang w:val="es-ES"/>
        </w:rPr>
        <w:t>C O N S I D E R A N D O</w:t>
      </w:r>
    </w:p>
    <w:p w14:paraId="26743E22" w14:textId="77777777" w:rsidR="00C7466A" w:rsidRPr="00A446F3" w:rsidRDefault="00C7466A" w:rsidP="00C7466A">
      <w:pPr>
        <w:jc w:val="center"/>
        <w:rPr>
          <w:rFonts w:ascii="Palatino Linotype" w:hAnsi="Palatino Linotype"/>
          <w:b/>
          <w:szCs w:val="28"/>
          <w:lang w:val="es-ES"/>
        </w:rPr>
      </w:pPr>
    </w:p>
    <w:p w14:paraId="54805C9E" w14:textId="77777777" w:rsidR="00C7466A" w:rsidRPr="00A446F3" w:rsidRDefault="00C7466A" w:rsidP="00C7466A">
      <w:pPr>
        <w:spacing w:line="360" w:lineRule="auto"/>
        <w:ind w:right="50"/>
        <w:jc w:val="both"/>
        <w:rPr>
          <w:rFonts w:ascii="Palatino Linotype" w:hAnsi="Palatino Linotype" w:cs="Arial"/>
          <w:b/>
          <w:lang w:val="es-ES"/>
        </w:rPr>
      </w:pPr>
      <w:r w:rsidRPr="00A446F3">
        <w:rPr>
          <w:rFonts w:ascii="Palatino Linotype" w:hAnsi="Palatino Linotype"/>
          <w:b/>
          <w:sz w:val="28"/>
          <w:szCs w:val="28"/>
          <w:lang w:val="es-ES"/>
        </w:rPr>
        <w:t>PRIMERO</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b/>
          <w:i/>
          <w:lang w:val="es-ES"/>
        </w:rPr>
        <w:t>Competencia</w:t>
      </w:r>
      <w:r w:rsidRPr="00A446F3">
        <w:rPr>
          <w:rFonts w:ascii="Palatino Linotype" w:hAnsi="Palatino Linotype"/>
          <w:i/>
          <w:lang w:val="es-ES"/>
        </w:rPr>
        <w:t>.</w:t>
      </w:r>
      <w:r w:rsidRPr="00A446F3">
        <w:rPr>
          <w:rFonts w:ascii="Palatino Linotype" w:hAnsi="Palatino Linotype"/>
          <w:b/>
          <w:lang w:val="es-ES"/>
        </w:rPr>
        <w:t xml:space="preserve"> </w:t>
      </w:r>
      <w:r w:rsidRPr="00A446F3">
        <w:rPr>
          <w:rFonts w:ascii="Palatino Linotype" w:hAnsi="Palatino Linotype"/>
          <w:lang w:val="es-ES"/>
        </w:rPr>
        <w:t xml:space="preserve">Este Instituto de </w:t>
      </w:r>
      <w:r w:rsidRPr="00A446F3">
        <w:rPr>
          <w:rFonts w:ascii="Palatino Linotype" w:hAnsi="Palatino Linotype" w:cs="Arial"/>
          <w:lang w:val="es-ES"/>
        </w:rPr>
        <w:t>Transparencia</w:t>
      </w:r>
      <w:r w:rsidRPr="00A446F3">
        <w:rPr>
          <w:rFonts w:ascii="Palatino Linotype" w:hAnsi="Palatino Linotype"/>
          <w:lang w:val="es-ES"/>
        </w:rPr>
        <w:t xml:space="preserve">, Acceso a la Información Pública y Protección de Datos Personales del Estado de México y Municipios, es competente para conocer y resolver </w:t>
      </w:r>
      <w:r>
        <w:rPr>
          <w:rFonts w:ascii="Palatino Linotype" w:hAnsi="Palatino Linotype"/>
          <w:lang w:val="es-ES"/>
        </w:rPr>
        <w:t>los</w:t>
      </w:r>
      <w:r w:rsidRPr="00A446F3">
        <w:rPr>
          <w:rFonts w:ascii="Palatino Linotype" w:hAnsi="Palatino Linotype"/>
          <w:lang w:val="es-ES"/>
        </w:rPr>
        <w:t xml:space="preserve"> presente</w:t>
      </w:r>
      <w:r>
        <w:rPr>
          <w:rFonts w:ascii="Palatino Linotype" w:hAnsi="Palatino Linotype"/>
          <w:lang w:val="es-ES"/>
        </w:rPr>
        <w:t>s</w:t>
      </w:r>
      <w:r w:rsidRPr="00A446F3">
        <w:rPr>
          <w:rFonts w:ascii="Palatino Linotype" w:hAnsi="Palatino Linotype"/>
          <w:lang w:val="es-ES"/>
        </w:rPr>
        <w:t xml:space="preserve"> recurso</w:t>
      </w:r>
      <w:r>
        <w:rPr>
          <w:rFonts w:ascii="Palatino Linotype" w:hAnsi="Palatino Linotype"/>
          <w:lang w:val="es-ES"/>
        </w:rPr>
        <w:t>s</w:t>
      </w:r>
      <w:r w:rsidRPr="00A446F3">
        <w:rPr>
          <w:rFonts w:ascii="Palatino Linotype" w:hAnsi="Palatino Linotype"/>
          <w:lang w:val="es-ES"/>
        </w:rPr>
        <w:t>,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5B6DF110" w14:textId="77777777" w:rsidR="00C7466A" w:rsidRPr="00A446F3" w:rsidRDefault="00C7466A" w:rsidP="00C7466A">
      <w:pPr>
        <w:spacing w:line="360" w:lineRule="auto"/>
        <w:jc w:val="both"/>
        <w:rPr>
          <w:rFonts w:ascii="Palatino Linotype" w:hAnsi="Palatino Linotype" w:cs="Arial"/>
          <w:b/>
          <w:lang w:val="es-ES"/>
        </w:rPr>
      </w:pPr>
    </w:p>
    <w:p w14:paraId="23C5E096" w14:textId="7F0EE174" w:rsidR="00C7466A" w:rsidRPr="00A446F3" w:rsidRDefault="00C7466A" w:rsidP="00C7466A">
      <w:pPr>
        <w:spacing w:line="360" w:lineRule="auto"/>
        <w:jc w:val="both"/>
        <w:rPr>
          <w:rFonts w:ascii="Palatino Linotype" w:hAnsi="Palatino Linotype" w:cs="Arial"/>
          <w:b/>
          <w:bCs/>
          <w:lang w:val="es-ES"/>
        </w:rPr>
      </w:pPr>
      <w:r w:rsidRPr="00A446F3">
        <w:rPr>
          <w:rFonts w:ascii="Palatino Linotype" w:hAnsi="Palatino Linotype" w:cs="Arial"/>
          <w:b/>
          <w:sz w:val="28"/>
          <w:lang w:val="es-ES"/>
        </w:rPr>
        <w:t>SEGUNDO</w:t>
      </w:r>
      <w:r w:rsidRPr="00A446F3">
        <w:rPr>
          <w:rFonts w:ascii="Palatino Linotype" w:hAnsi="Palatino Linotype" w:cs="Arial"/>
          <w:b/>
        </w:rPr>
        <w:t xml:space="preserve">. </w:t>
      </w:r>
      <w:r w:rsidRPr="00A446F3">
        <w:rPr>
          <w:rFonts w:ascii="Palatino Linotype" w:hAnsi="Palatino Linotype" w:cs="Arial"/>
          <w:b/>
          <w:i/>
          <w:lang w:val="es-ES"/>
        </w:rPr>
        <w:t>Interés.</w:t>
      </w:r>
      <w:r w:rsidRPr="00A446F3">
        <w:rPr>
          <w:rFonts w:ascii="Palatino Linotype" w:hAnsi="Palatino Linotype" w:cs="Arial"/>
          <w:b/>
          <w:lang w:val="es-ES"/>
        </w:rPr>
        <w:t xml:space="preserve"> </w:t>
      </w:r>
      <w:r>
        <w:rPr>
          <w:rFonts w:ascii="Palatino Linotype" w:hAnsi="Palatino Linotype" w:cs="Arial"/>
          <w:lang w:val="es-ES"/>
        </w:rPr>
        <w:t>El</w:t>
      </w:r>
      <w:r w:rsidRPr="00A446F3">
        <w:rPr>
          <w:rFonts w:ascii="Palatino Linotype" w:hAnsi="Palatino Linotype" w:cs="Arial"/>
          <w:lang w:val="es-ES"/>
        </w:rPr>
        <w:t xml:space="preserve"> recurso de revisión fue interpuesto por parte legítima, en atención a que </w:t>
      </w:r>
      <w:r>
        <w:rPr>
          <w:rFonts w:ascii="Palatino Linotype" w:hAnsi="Palatino Linotype" w:cs="Arial"/>
          <w:lang w:val="es-ES"/>
        </w:rPr>
        <w:t xml:space="preserve">se </w:t>
      </w:r>
      <w:r w:rsidRPr="00A446F3">
        <w:rPr>
          <w:rFonts w:ascii="Palatino Linotype" w:hAnsi="Palatino Linotype" w:cs="Arial"/>
          <w:lang w:val="es-ES"/>
        </w:rPr>
        <w:t>present</w:t>
      </w:r>
      <w:r>
        <w:rPr>
          <w:rFonts w:ascii="Palatino Linotype" w:hAnsi="Palatino Linotype" w:cs="Arial"/>
          <w:lang w:val="es-ES"/>
        </w:rPr>
        <w:t>ó</w:t>
      </w:r>
      <w:r w:rsidRPr="00A446F3">
        <w:rPr>
          <w:rFonts w:ascii="Palatino Linotype" w:hAnsi="Palatino Linotype" w:cs="Arial"/>
          <w:lang w:val="es-ES"/>
        </w:rPr>
        <w:t xml:space="preserve"> por </w:t>
      </w:r>
      <w:r w:rsidR="001160F7">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snapToGrid w:val="0"/>
          <w:lang w:val="es-ES"/>
        </w:rPr>
        <w:t xml:space="preserve">, quien es la misma persona que formuló la solicitud de acceso a la información pública </w:t>
      </w:r>
      <w:r w:rsidRPr="00A446F3">
        <w:rPr>
          <w:rFonts w:ascii="Palatino Linotype" w:hAnsi="Palatino Linotype" w:cs="Arial"/>
          <w:bCs/>
          <w:lang w:val="es-ES"/>
        </w:rPr>
        <w:t xml:space="preserve">al </w:t>
      </w:r>
      <w:r w:rsidRPr="00A446F3">
        <w:rPr>
          <w:rFonts w:ascii="Palatino Linotype" w:hAnsi="Palatino Linotype" w:cs="Arial"/>
          <w:b/>
          <w:bCs/>
          <w:lang w:val="es-ES"/>
        </w:rPr>
        <w:t>SUJETO OBLIGADO.</w:t>
      </w:r>
    </w:p>
    <w:p w14:paraId="794591F0" w14:textId="77777777" w:rsidR="00C7466A" w:rsidRPr="00A446F3"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14:paraId="7CFC8DE8" w14:textId="77777777" w:rsidR="00C7466A" w:rsidRPr="00B700F1"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t>TERCERO</w:t>
      </w:r>
      <w:r w:rsidRPr="008800CE">
        <w:rPr>
          <w:rFonts w:ascii="Palatino Linotype" w:hAnsi="Palatino Linotype"/>
          <w:b/>
          <w:sz w:val="28"/>
        </w:rPr>
        <w:t xml:space="preserve">. </w:t>
      </w:r>
      <w:r w:rsidRPr="008800CE">
        <w:rPr>
          <w:rFonts w:ascii="Palatino Linotype" w:hAnsi="Palatino Linotype" w:cs="Arial"/>
          <w:b/>
          <w:i/>
        </w:rPr>
        <w:t>Oportunidad.</w:t>
      </w:r>
      <w:r w:rsidRPr="008800CE">
        <w:rPr>
          <w:rFonts w:ascii="Palatino Linotype" w:hAnsi="Palatino Linotype" w:cs="Arial"/>
          <w:b/>
        </w:rPr>
        <w:t xml:space="preserve"> </w:t>
      </w:r>
      <w:r>
        <w:rPr>
          <w:rFonts w:ascii="Palatino Linotype" w:hAnsi="Palatino Linotype" w:cs="Arial"/>
        </w:rPr>
        <w:t>El</w:t>
      </w:r>
      <w:r w:rsidRPr="00B700F1">
        <w:rPr>
          <w:rFonts w:ascii="Palatino Linotype" w:hAnsi="Palatino Linotype" w:cs="Arial"/>
        </w:rPr>
        <w:t xml:space="preserve"> recurso de revisión fue interpuesto dentro del plazo de quince días hábiles contados a partir del día siguiente al en que </w:t>
      </w:r>
      <w:r w:rsidRPr="00B700F1">
        <w:rPr>
          <w:rFonts w:ascii="Palatino Linotype" w:hAnsi="Palatino Linotype" w:cs="Arial"/>
          <w:b/>
        </w:rPr>
        <w:t xml:space="preserve">EL RECURRENTE </w:t>
      </w:r>
      <w:r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FDD08DE" w14:textId="77777777" w:rsidR="00C7466A" w:rsidRPr="00B072C9" w:rsidRDefault="00C7466A" w:rsidP="00C7466A">
      <w:pPr>
        <w:ind w:left="851" w:right="899"/>
        <w:jc w:val="both"/>
        <w:rPr>
          <w:rFonts w:ascii="Palatino Linotype" w:hAnsi="Palatino Linotype" w:cs="Arial"/>
        </w:rPr>
      </w:pPr>
    </w:p>
    <w:p w14:paraId="5DAA3C22" w14:textId="77777777"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D1DE8F" w14:textId="77777777"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3F79B" w14:textId="77777777"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14:paraId="5C4EBF1D" w14:textId="77777777" w:rsidR="00C7466A" w:rsidRPr="00B072C9" w:rsidRDefault="00C7466A" w:rsidP="00C7466A">
      <w:pPr>
        <w:ind w:left="851" w:right="899"/>
        <w:jc w:val="both"/>
        <w:rPr>
          <w:rFonts w:ascii="Palatino Linotype" w:hAnsi="Palatino Linotype" w:cs="Arial"/>
        </w:rPr>
      </w:pPr>
    </w:p>
    <w:p w14:paraId="0644F6E8" w14:textId="1D37EC99" w:rsidR="00F36037" w:rsidRPr="002C26DC" w:rsidRDefault="00C7466A" w:rsidP="00F36037">
      <w:pPr>
        <w:spacing w:before="240" w:after="100" w:afterAutospacing="1" w:line="360" w:lineRule="auto"/>
        <w:jc w:val="both"/>
        <w:rPr>
          <w:rFonts w:ascii="Palatino Linotype" w:hAnsi="Palatino Linotype"/>
        </w:rPr>
      </w:pPr>
      <w:r w:rsidRPr="00B700F1">
        <w:rPr>
          <w:rFonts w:ascii="Palatino Linotype" w:hAnsi="Palatino Linotype" w:cs="Arial"/>
        </w:rPr>
        <w:t xml:space="preserve">En efecto, atendiendo a que </w:t>
      </w:r>
      <w:r w:rsidRPr="00B700F1">
        <w:rPr>
          <w:rFonts w:ascii="Palatino Linotype" w:hAnsi="Palatino Linotype" w:cs="Arial"/>
          <w:b/>
        </w:rPr>
        <w:t>EL SUJETO OBLIGADO</w:t>
      </w:r>
      <w:r w:rsidRPr="00B700F1">
        <w:rPr>
          <w:rFonts w:ascii="Palatino Linotype" w:hAnsi="Palatino Linotype" w:cs="Arial"/>
        </w:rPr>
        <w:t xml:space="preserve"> notificó la respuesta a la solicitud de información pública </w:t>
      </w:r>
      <w:r w:rsidR="00E53E2A">
        <w:rPr>
          <w:rFonts w:ascii="Palatino Linotype" w:hAnsi="Palatino Linotype" w:cs="Arial"/>
        </w:rPr>
        <w:t>el</w:t>
      </w:r>
      <w:r w:rsidRPr="00B700F1">
        <w:rPr>
          <w:rFonts w:ascii="Palatino Linotype" w:hAnsi="Palatino Linotype" w:cs="Arial"/>
        </w:rPr>
        <w:t xml:space="preserve"> día </w:t>
      </w:r>
      <w:r w:rsidR="00E16BFC">
        <w:rPr>
          <w:rFonts w:ascii="Palatino Linotype" w:hAnsi="Palatino Linotype" w:cs="Arial"/>
          <w:b/>
        </w:rPr>
        <w:t>dos</w:t>
      </w:r>
      <w:r w:rsidRPr="00B700F1">
        <w:rPr>
          <w:rFonts w:ascii="Palatino Linotype" w:hAnsi="Palatino Linotype" w:cs="Arial"/>
          <w:b/>
        </w:rPr>
        <w:t xml:space="preserve"> de </w:t>
      </w:r>
      <w:r w:rsidR="00E16BFC">
        <w:rPr>
          <w:rFonts w:ascii="Palatino Linotype" w:hAnsi="Palatino Linotype" w:cs="Arial"/>
          <w:b/>
        </w:rPr>
        <w:t>septiembre</w:t>
      </w:r>
      <w:r w:rsidRPr="00B700F1">
        <w:rPr>
          <w:rFonts w:ascii="Palatino Linotype" w:hAnsi="Palatino Linotype" w:cs="Arial"/>
          <w:b/>
        </w:rPr>
        <w:t xml:space="preserve"> de dos mil </w:t>
      </w:r>
      <w:r w:rsidR="00E16BFC">
        <w:rPr>
          <w:rFonts w:ascii="Palatino Linotype" w:hAnsi="Palatino Linotype" w:cs="Arial"/>
          <w:b/>
        </w:rPr>
        <w:t>veinte</w:t>
      </w:r>
      <w:r w:rsidRPr="00B700F1">
        <w:rPr>
          <w:rFonts w:ascii="Palatino Linotype" w:hAnsi="Palatino Linotype" w:cs="Arial"/>
        </w:rPr>
        <w:t>, el plazo de quince días hábiles que el artículo 178 de la ley de la materia otorga al</w:t>
      </w:r>
      <w:r w:rsidRPr="00B700F1">
        <w:rPr>
          <w:rFonts w:ascii="Palatino Linotype" w:hAnsi="Palatino Linotype" w:cs="Arial"/>
          <w:b/>
        </w:rPr>
        <w:t xml:space="preserve"> RECURRENTE</w:t>
      </w:r>
      <w:r w:rsidRPr="00B700F1">
        <w:rPr>
          <w:rFonts w:ascii="Palatino Linotype" w:hAnsi="Palatino Linotype" w:cs="Arial"/>
        </w:rPr>
        <w:t xml:space="preserve"> para presentar el recurso de revisión, transcurrió </w:t>
      </w:r>
      <w:r w:rsidR="00E16BFC">
        <w:rPr>
          <w:rFonts w:ascii="Palatino Linotype" w:hAnsi="Palatino Linotype" w:cs="Arial"/>
          <w:b/>
        </w:rPr>
        <w:t>tres</w:t>
      </w:r>
      <w:r w:rsidR="00E16BFC" w:rsidRPr="00E16BFC">
        <w:rPr>
          <w:rFonts w:ascii="Palatino Linotype" w:hAnsi="Palatino Linotype" w:cs="Arial"/>
          <w:b/>
        </w:rPr>
        <w:t xml:space="preserve"> al</w:t>
      </w:r>
      <w:r w:rsidR="001160F7">
        <w:rPr>
          <w:rFonts w:ascii="Palatino Linotype" w:hAnsi="Palatino Linotype" w:cs="Arial"/>
        </w:rPr>
        <w:t xml:space="preserve"> </w:t>
      </w:r>
      <w:r w:rsidR="001160F7">
        <w:rPr>
          <w:rFonts w:ascii="Palatino Linotype" w:hAnsi="Palatino Linotype" w:cs="Arial"/>
          <w:b/>
        </w:rPr>
        <w:t>v</w:t>
      </w:r>
      <w:r w:rsidR="00E16BFC">
        <w:rPr>
          <w:rFonts w:ascii="Palatino Linotype" w:hAnsi="Palatino Linotype" w:cs="Arial"/>
          <w:b/>
        </w:rPr>
        <w:t>einticuatro</w:t>
      </w:r>
      <w:r w:rsidR="002D3025">
        <w:rPr>
          <w:rFonts w:ascii="Palatino Linotype" w:hAnsi="Palatino Linotype" w:cs="Arial"/>
          <w:b/>
        </w:rPr>
        <w:t xml:space="preserve"> de </w:t>
      </w:r>
      <w:r w:rsidR="00E16BFC">
        <w:rPr>
          <w:rFonts w:ascii="Palatino Linotype" w:hAnsi="Palatino Linotype" w:cs="Arial"/>
          <w:b/>
        </w:rPr>
        <w:t>septiembre</w:t>
      </w:r>
      <w:r w:rsidR="002D3025">
        <w:rPr>
          <w:rFonts w:ascii="Palatino Linotype" w:hAnsi="Palatino Linotype" w:cs="Arial"/>
          <w:b/>
        </w:rPr>
        <w:t xml:space="preserve"> de</w:t>
      </w:r>
      <w:r w:rsidRPr="00B700F1">
        <w:rPr>
          <w:rFonts w:ascii="Palatino Linotype" w:hAnsi="Palatino Linotype" w:cs="Arial"/>
          <w:b/>
        </w:rPr>
        <w:t xml:space="preserve"> dos mil </w:t>
      </w:r>
      <w:r>
        <w:rPr>
          <w:rFonts w:ascii="Palatino Linotype" w:hAnsi="Palatino Linotype" w:cs="Arial"/>
          <w:b/>
        </w:rPr>
        <w:t>veinte</w:t>
      </w:r>
      <w:r w:rsidRPr="00B700F1">
        <w:rPr>
          <w:rFonts w:ascii="Palatino Linotype" w:hAnsi="Palatino Linotype" w:cs="Arial"/>
        </w:rPr>
        <w:t xml:space="preserve">, </w:t>
      </w:r>
      <w:r w:rsidRPr="005B3134">
        <w:rPr>
          <w:rFonts w:ascii="Palatino Linotype" w:hAnsi="Palatino Linotype" w:cs="Arial"/>
          <w:lang w:val="es-ES_tradnl"/>
        </w:rPr>
        <w:t>sin contemplar en el cómputo los días</w:t>
      </w:r>
      <w:r>
        <w:rPr>
          <w:rFonts w:ascii="Palatino Linotype" w:hAnsi="Palatino Linotype" w:cs="Arial"/>
          <w:lang w:val="es-ES_tradnl"/>
        </w:rPr>
        <w:t xml:space="preserve"> </w:t>
      </w:r>
      <w:r w:rsidR="00E16BFC">
        <w:rPr>
          <w:rFonts w:ascii="Palatino Linotype" w:hAnsi="Palatino Linotype" w:cs="Arial"/>
          <w:lang w:val="es-ES_tradnl"/>
        </w:rPr>
        <w:t>cinco</w:t>
      </w:r>
      <w:r>
        <w:rPr>
          <w:rFonts w:ascii="Palatino Linotype" w:hAnsi="Palatino Linotype" w:cs="Arial"/>
          <w:lang w:val="es-ES_tradnl"/>
        </w:rPr>
        <w:t>,</w:t>
      </w:r>
      <w:r w:rsidR="00E53E2A">
        <w:rPr>
          <w:rFonts w:ascii="Palatino Linotype" w:hAnsi="Palatino Linotype" w:cs="Arial"/>
          <w:lang w:val="es-ES_tradnl"/>
        </w:rPr>
        <w:t xml:space="preserve"> </w:t>
      </w:r>
      <w:r w:rsidR="00E16BFC">
        <w:rPr>
          <w:rFonts w:ascii="Palatino Linotype" w:hAnsi="Palatino Linotype" w:cs="Arial"/>
          <w:lang w:val="es-ES_tradnl"/>
        </w:rPr>
        <w:t>seis</w:t>
      </w:r>
      <w:r w:rsidR="00E53E2A">
        <w:rPr>
          <w:rFonts w:ascii="Palatino Linotype" w:hAnsi="Palatino Linotype" w:cs="Arial"/>
          <w:lang w:val="es-ES_tradnl"/>
        </w:rPr>
        <w:t xml:space="preserve">, </w:t>
      </w:r>
      <w:r w:rsidR="00E16BFC">
        <w:rPr>
          <w:rFonts w:ascii="Palatino Linotype" w:hAnsi="Palatino Linotype" w:cs="Arial"/>
          <w:lang w:val="es-ES_tradnl"/>
        </w:rPr>
        <w:t>doce,</w:t>
      </w:r>
      <w:r w:rsidR="00F36037">
        <w:rPr>
          <w:rFonts w:ascii="Palatino Linotype" w:hAnsi="Palatino Linotype" w:cs="Arial"/>
          <w:lang w:val="es-ES_tradnl"/>
        </w:rPr>
        <w:t xml:space="preserve"> </w:t>
      </w:r>
      <w:r w:rsidR="00E16BFC">
        <w:rPr>
          <w:rFonts w:ascii="Palatino Linotype" w:hAnsi="Palatino Linotype" w:cs="Arial"/>
          <w:lang w:val="es-ES_tradnl"/>
        </w:rPr>
        <w:t>trece, diecinueve y veinte</w:t>
      </w:r>
      <w:r>
        <w:rPr>
          <w:rFonts w:ascii="Palatino Linotype" w:hAnsi="Palatino Linotype" w:cs="Arial"/>
          <w:lang w:val="es-ES_tradnl"/>
        </w:rPr>
        <w:t xml:space="preserve"> de </w:t>
      </w:r>
      <w:r w:rsidR="00E16BFC">
        <w:rPr>
          <w:rFonts w:ascii="Palatino Linotype" w:hAnsi="Palatino Linotype" w:cs="Arial"/>
          <w:lang w:val="es-ES_tradnl"/>
        </w:rPr>
        <w:t>septiembre</w:t>
      </w:r>
      <w:r>
        <w:rPr>
          <w:rFonts w:ascii="Palatino Linotype" w:hAnsi="Palatino Linotype" w:cs="Arial"/>
          <w:lang w:val="es-ES_tradnl"/>
        </w:rPr>
        <w:t xml:space="preserve"> de dos mil veinte por corresponder a sábados y domingos </w:t>
      </w:r>
      <w:r w:rsidRPr="005B3134">
        <w:rPr>
          <w:rFonts w:ascii="Palatino Linotype" w:hAnsi="Palatino Linotype" w:cs="Arial"/>
        </w:rPr>
        <w:t xml:space="preserve">considerados como días inhábiles; en términos del artículo 3, fracción X de la </w:t>
      </w:r>
      <w:r w:rsidRPr="005B3134">
        <w:rPr>
          <w:rFonts w:ascii="Palatino Linotype" w:hAnsi="Palatino Linotype"/>
        </w:rPr>
        <w:t>Ley de Transparencia y Acceso a la Información Pública del</w:t>
      </w:r>
      <w:r w:rsidR="00E16BFC">
        <w:rPr>
          <w:rFonts w:ascii="Palatino Linotype" w:hAnsi="Palatino Linotype"/>
        </w:rPr>
        <w:t xml:space="preserve"> Estado de México y Municipios</w:t>
      </w:r>
      <w:r w:rsidR="00F36037" w:rsidRPr="00B812A8">
        <w:rPr>
          <w:rFonts w:ascii="Palatino Linotype" w:hAnsi="Palatino Linotype"/>
        </w:rPr>
        <w:t>.</w:t>
      </w:r>
    </w:p>
    <w:p w14:paraId="1B21BB1C" w14:textId="023885AE" w:rsidR="00C7466A" w:rsidRPr="000D7CB9" w:rsidRDefault="00C7466A" w:rsidP="00C7466A">
      <w:pPr>
        <w:spacing w:line="360" w:lineRule="auto"/>
        <w:jc w:val="both"/>
        <w:rPr>
          <w:rFonts w:ascii="Palatino Linotype" w:hAnsi="Palatino Linotype" w:cs="Arial"/>
          <w:lang w:val="es-ES"/>
        </w:rPr>
      </w:pPr>
      <w:r w:rsidRPr="000D7CB9">
        <w:rPr>
          <w:rFonts w:ascii="Palatino Linotype" w:hAnsi="Palatino Linotype" w:cs="Arial"/>
          <w:lang w:val="es-ES"/>
        </w:rPr>
        <w:t>En ese ten</w:t>
      </w:r>
      <w:r>
        <w:rPr>
          <w:rFonts w:ascii="Palatino Linotype" w:hAnsi="Palatino Linotype" w:cs="Arial"/>
          <w:lang w:val="es-ES"/>
        </w:rPr>
        <w:t xml:space="preserve">or, si </w:t>
      </w:r>
      <w:r w:rsidR="004A0E23">
        <w:rPr>
          <w:rFonts w:ascii="Palatino Linotype" w:hAnsi="Palatino Linotype" w:cs="Arial"/>
          <w:lang w:val="es-ES"/>
        </w:rPr>
        <w:t xml:space="preserve">el </w:t>
      </w:r>
      <w:r>
        <w:rPr>
          <w:rFonts w:ascii="Palatino Linotype" w:hAnsi="Palatino Linotype" w:cs="Arial"/>
          <w:lang w:val="es-ES"/>
        </w:rPr>
        <w:t>recurso de revisión que nos ocupa, se interpus</w:t>
      </w:r>
      <w:r w:rsidR="004A0E23">
        <w:rPr>
          <w:rFonts w:ascii="Palatino Linotype" w:hAnsi="Palatino Linotype" w:cs="Arial"/>
          <w:lang w:val="es-ES"/>
        </w:rPr>
        <w:t>o</w:t>
      </w:r>
      <w:r>
        <w:rPr>
          <w:rFonts w:ascii="Palatino Linotype" w:hAnsi="Palatino Linotype" w:cs="Arial"/>
          <w:lang w:val="es-ES"/>
        </w:rPr>
        <w:t xml:space="preserve"> en fecha </w:t>
      </w:r>
      <w:r w:rsidR="00E16BFC">
        <w:rPr>
          <w:rFonts w:ascii="Palatino Linotype" w:hAnsi="Palatino Linotype" w:cs="Arial"/>
          <w:b/>
          <w:u w:val="single"/>
          <w:lang w:val="es-ES"/>
        </w:rPr>
        <w:t>diez</w:t>
      </w:r>
      <w:r w:rsidRPr="009833D5">
        <w:rPr>
          <w:rFonts w:ascii="Palatino Linotype" w:hAnsi="Palatino Linotype" w:cs="Arial"/>
          <w:b/>
          <w:u w:val="single"/>
          <w:lang w:val="es-ES"/>
        </w:rPr>
        <w:t xml:space="preserve"> de </w:t>
      </w:r>
      <w:r w:rsidR="00E16BFC">
        <w:rPr>
          <w:rFonts w:ascii="Palatino Linotype" w:hAnsi="Palatino Linotype" w:cs="Arial"/>
          <w:b/>
          <w:u w:val="single"/>
          <w:lang w:val="es-ES"/>
        </w:rPr>
        <w:t>septiembre</w:t>
      </w:r>
      <w:r w:rsidRPr="009833D5">
        <w:rPr>
          <w:rFonts w:ascii="Palatino Linotype" w:hAnsi="Palatino Linotype" w:cs="Arial"/>
          <w:b/>
          <w:u w:val="single"/>
          <w:lang w:val="es-ES"/>
        </w:rPr>
        <w:t xml:space="preserve"> de dos mil </w:t>
      </w:r>
      <w:r w:rsidR="00E53E2A">
        <w:rPr>
          <w:rFonts w:ascii="Palatino Linotype" w:hAnsi="Palatino Linotype" w:cs="Arial"/>
          <w:b/>
          <w:u w:val="single"/>
          <w:lang w:val="es-ES"/>
        </w:rPr>
        <w:t>veinte</w:t>
      </w:r>
      <w:r>
        <w:rPr>
          <w:rFonts w:ascii="Palatino Linotype" w:hAnsi="Palatino Linotype" w:cs="Arial"/>
          <w:b/>
          <w:lang w:val="es-ES"/>
        </w:rPr>
        <w:t xml:space="preserve">, </w:t>
      </w:r>
      <w:r>
        <w:rPr>
          <w:rFonts w:ascii="Palatino Linotype" w:hAnsi="Palatino Linotype" w:cs="Arial"/>
          <w:lang w:val="es-ES"/>
        </w:rPr>
        <w:t>ést</w:t>
      </w:r>
      <w:r w:rsidR="004A0E23">
        <w:rPr>
          <w:rFonts w:ascii="Palatino Linotype" w:hAnsi="Palatino Linotype" w:cs="Arial"/>
          <w:lang w:val="es-ES"/>
        </w:rPr>
        <w:t>e</w:t>
      </w:r>
      <w:r w:rsidRPr="000D7CB9">
        <w:rPr>
          <w:rFonts w:ascii="Palatino Linotype" w:hAnsi="Palatino Linotype" w:cs="Arial"/>
          <w:lang w:val="es-ES"/>
        </w:rPr>
        <w:t xml:space="preserve"> se encuentra dentro </w:t>
      </w:r>
      <w:r>
        <w:rPr>
          <w:rFonts w:ascii="Palatino Linotype" w:hAnsi="Palatino Linotype" w:cs="Arial"/>
          <w:lang w:val="es-ES"/>
        </w:rPr>
        <w:t>del margen temporal previsto</w:t>
      </w:r>
      <w:r w:rsidRPr="000D7CB9">
        <w:rPr>
          <w:rFonts w:ascii="Palatino Linotype" w:hAnsi="Palatino Linotype" w:cs="Arial"/>
          <w:lang w:val="es-ES"/>
        </w:rPr>
        <w:t xml:space="preserve"> en el precepto legal y, p</w:t>
      </w:r>
      <w:r>
        <w:rPr>
          <w:rFonts w:ascii="Palatino Linotype" w:hAnsi="Palatino Linotype" w:cs="Arial"/>
          <w:lang w:val="es-ES"/>
        </w:rPr>
        <w:t xml:space="preserve">or tanto, </w:t>
      </w:r>
      <w:r w:rsidR="004A0E23">
        <w:rPr>
          <w:rFonts w:ascii="Palatino Linotype" w:hAnsi="Palatino Linotype" w:cs="Arial"/>
          <w:lang w:val="es-ES"/>
        </w:rPr>
        <w:t xml:space="preserve">es </w:t>
      </w:r>
      <w:r>
        <w:rPr>
          <w:rFonts w:ascii="Palatino Linotype" w:hAnsi="Palatino Linotype" w:cs="Arial"/>
          <w:lang w:val="es-ES"/>
        </w:rPr>
        <w:t xml:space="preserve">oportuno. </w:t>
      </w:r>
    </w:p>
    <w:p w14:paraId="7813EBF2" w14:textId="77777777" w:rsidR="00C7466A" w:rsidRPr="00B700F1" w:rsidRDefault="00C7466A" w:rsidP="00C7466A">
      <w:pPr>
        <w:spacing w:line="360" w:lineRule="auto"/>
        <w:jc w:val="both"/>
        <w:rPr>
          <w:rFonts w:ascii="Palatino Linotype" w:hAnsi="Palatino Linotype"/>
          <w:sz w:val="12"/>
        </w:rPr>
      </w:pPr>
    </w:p>
    <w:p w14:paraId="2F4FADC2" w14:textId="3082D473" w:rsidR="00C7466A" w:rsidRPr="005512B1"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r w:rsidRPr="00ED5E67">
        <w:rPr>
          <w:rFonts w:ascii="Palatino Linotype" w:hAnsi="Palatino Linotype" w:cs="Arial"/>
          <w:b/>
          <w:i/>
          <w:szCs w:val="28"/>
        </w:rPr>
        <w:t>Procedibilidad</w:t>
      </w:r>
      <w:r w:rsidRPr="005512B1">
        <w:rPr>
          <w:rFonts w:ascii="Palatino Linotype" w:hAnsi="Palatino Linotype" w:cs="Arial"/>
          <w:b/>
          <w:szCs w:val="28"/>
        </w:rPr>
        <w:t>.</w:t>
      </w:r>
      <w:r>
        <w:rPr>
          <w:rFonts w:ascii="Palatino Linotype" w:hAnsi="Palatino Linotype" w:cs="Arial"/>
          <w:b/>
          <w:szCs w:val="28"/>
        </w:rPr>
        <w:t xml:space="preserve"> </w:t>
      </w:r>
      <w:r w:rsidR="001448A3" w:rsidRPr="00824A4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824A48">
        <w:rPr>
          <w:rFonts w:ascii="Palatino Linotype" w:hAnsi="Palatino Linotype" w:cs="Arial"/>
          <w:b/>
          <w:szCs w:val="28"/>
        </w:rPr>
        <w:t>SAIMEX</w:t>
      </w:r>
      <w:r w:rsidR="001448A3" w:rsidRPr="00824A48">
        <w:rPr>
          <w:rFonts w:ascii="Palatino Linotype" w:hAnsi="Palatino Linotype" w:cs="Arial"/>
          <w:szCs w:val="28"/>
        </w:rPr>
        <w:t>.</w:t>
      </w:r>
    </w:p>
    <w:p w14:paraId="2C6895F6" w14:textId="5F257E97" w:rsidR="00C7466A" w:rsidRDefault="00C7466A" w:rsidP="00C7466A">
      <w:pPr>
        <w:spacing w:line="360" w:lineRule="auto"/>
        <w:jc w:val="both"/>
        <w:rPr>
          <w:rFonts w:ascii="Palatino Linotype" w:hAnsi="Palatino Linotype" w:cs="Arial"/>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974038">
        <w:rPr>
          <w:rFonts w:ascii="Palatino Linotype" w:hAnsi="Palatino Linotype" w:cs="Arial"/>
          <w:b/>
          <w:i/>
        </w:rPr>
        <w:t>Estudio y resolución del recurso</w:t>
      </w:r>
      <w:r w:rsidRPr="00974038">
        <w:rPr>
          <w:rFonts w:ascii="Palatino Linotype" w:hAnsi="Palatino Linotype" w:cs="Arial"/>
          <w:b/>
          <w:color w:val="000000" w:themeColor="text1"/>
        </w:rPr>
        <w:t>.</w:t>
      </w:r>
      <w:r w:rsidRPr="00974038">
        <w:rPr>
          <w:rFonts w:ascii="Palatino Linotype" w:hAnsi="Palatino Linotype" w:cs="Arial"/>
          <w:b/>
        </w:rPr>
        <w:t xml:space="preserve"> </w:t>
      </w:r>
      <w:r w:rsidRPr="00974038">
        <w:rPr>
          <w:rFonts w:ascii="Palatino Linotype" w:hAnsi="Palatino Linotype" w:cs="Arial"/>
        </w:rPr>
        <w:t xml:space="preserve">Una vez determinada la vía sobre la que versará </w:t>
      </w:r>
      <w:r>
        <w:rPr>
          <w:rFonts w:ascii="Palatino Linotype" w:hAnsi="Palatino Linotype" w:cs="Arial"/>
        </w:rPr>
        <w:t>el</w:t>
      </w:r>
      <w:r w:rsidRPr="00974038">
        <w:rPr>
          <w:rFonts w:ascii="Palatino Linotype" w:hAnsi="Palatino Linotype" w:cs="Arial"/>
        </w:rPr>
        <w:t xml:space="preserve"> presente recurso y pre</w:t>
      </w:r>
      <w:r>
        <w:rPr>
          <w:rFonts w:ascii="Palatino Linotype" w:hAnsi="Palatino Linotype" w:cs="Arial"/>
        </w:rPr>
        <w:t>via revisión del</w:t>
      </w:r>
      <w:r w:rsidRPr="00974038">
        <w:rPr>
          <w:rFonts w:ascii="Palatino Linotype" w:hAnsi="Palatino Linotype" w:cs="Arial"/>
        </w:rPr>
        <w:t xml:space="preserve"> expediente electrónico formado en </w:t>
      </w:r>
      <w:r w:rsidRPr="00974038">
        <w:rPr>
          <w:rFonts w:ascii="Palatino Linotype" w:hAnsi="Palatino Linotype" w:cs="Arial"/>
          <w:b/>
        </w:rPr>
        <w:t>EL SAIMEX</w:t>
      </w:r>
      <w:r w:rsidRPr="00974038">
        <w:rPr>
          <w:rFonts w:ascii="Palatino Linotype" w:hAnsi="Palatino Linotype" w:cs="Arial"/>
        </w:rPr>
        <w:t xml:space="preserve"> con motivo de la solicitud de información y del recurso que da origen, es conveniente analizar si la respuesta del </w:t>
      </w:r>
      <w:r w:rsidRPr="00974038">
        <w:rPr>
          <w:rFonts w:ascii="Palatino Linotype" w:hAnsi="Palatino Linotype" w:cs="Arial"/>
          <w:b/>
          <w:lang w:eastAsia="es-MX"/>
        </w:rPr>
        <w:t>SUJETO OBLIGADO</w:t>
      </w:r>
      <w:r w:rsidRPr="00974038">
        <w:rPr>
          <w:rFonts w:ascii="Palatino Linotype" w:hAnsi="Palatino Linotype" w:cs="Arial"/>
        </w:rPr>
        <w:t xml:space="preserve">, cumple con los requisitos y procedimientos del derecho de acceso a la información pública; por lo que, </w:t>
      </w:r>
      <w:r>
        <w:rPr>
          <w:rFonts w:ascii="Palatino Linotype" w:hAnsi="Palatino Linotype" w:cs="Arial"/>
        </w:rPr>
        <w:t>en primer término tenemos que la solicitud de acceso a la información consistió en</w:t>
      </w:r>
      <w:r w:rsidR="008A61F1">
        <w:rPr>
          <w:rFonts w:ascii="Palatino Linotype" w:hAnsi="Palatino Linotype" w:cs="Arial"/>
        </w:rPr>
        <w:t xml:space="preserve"> </w:t>
      </w:r>
      <w:r w:rsidR="008A61F1" w:rsidRPr="008A61F1">
        <w:rPr>
          <w:rFonts w:ascii="Palatino Linotype" w:hAnsi="Palatino Linotype" w:cs="Arial"/>
        </w:rPr>
        <w:t>Las licencias de funcionamiento de las tiendas de abarrotes con autorización para vender cerveza y bebidas alcohólicas en botella cerrada. Las licencias en donde se autoricen a las tiendas de abarrotes a vender bebidas alcohólicas en botella abierta o cerrada. Los recibos de pago de cada permiso otorgado en los casos antes mencionados. En los dos casos anteriores, de las tiendas que se encuentren a 500 metros y a 300 metros a la redonda de la Escuela Primaria Isidro Fabela en el bulevar a jorobas esquina con calle Rio Ba</w:t>
      </w:r>
      <w:r w:rsidR="008A61F1">
        <w:rPr>
          <w:rFonts w:ascii="Palatino Linotype" w:hAnsi="Palatino Linotype" w:cs="Arial"/>
        </w:rPr>
        <w:t>jres en Salitrillo, Huehuetoca</w:t>
      </w:r>
      <w:r w:rsidR="008A61F1" w:rsidRPr="008A61F1">
        <w:rPr>
          <w:rFonts w:ascii="Palatino Linotype" w:hAnsi="Palatino Linotype" w:cs="Arial"/>
        </w:rPr>
        <w:t xml:space="preserve"> y en el mismo radio de medida de 500 metros y 300 metros a la redonda de la Escuela Secundaria Josefa Ortiz de Domínguez, en Boulevard a Jorobas, frente a la avenida Jalapa o Marco Antonio Velázquez, en Salitrillo</w:t>
      </w:r>
      <w:r w:rsidR="001030F0" w:rsidRPr="001030F0">
        <w:rPr>
          <w:rFonts w:ascii="Palatino Linotype" w:hAnsi="Palatino Linotype" w:cs="Arial"/>
        </w:rPr>
        <w:t>.</w:t>
      </w:r>
    </w:p>
    <w:p w14:paraId="434DB9B6" w14:textId="77777777" w:rsidR="00C7466A" w:rsidRPr="00A446F3" w:rsidRDefault="00C7466A" w:rsidP="00C7466A">
      <w:pPr>
        <w:spacing w:line="360" w:lineRule="auto"/>
        <w:jc w:val="both"/>
        <w:rPr>
          <w:rFonts w:ascii="Palatino Linotype" w:hAnsi="Palatino Linotype" w:cs="Arial"/>
          <w:sz w:val="14"/>
        </w:rPr>
      </w:pPr>
    </w:p>
    <w:p w14:paraId="17DA4F90" w14:textId="6B6D645D" w:rsidR="00C7466A"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De lo anterior, se desprende que </w:t>
      </w:r>
      <w:r w:rsidRPr="00B87897">
        <w:rPr>
          <w:rFonts w:ascii="Palatino Linotype" w:hAnsi="Palatino Linotype" w:cs="Arial"/>
          <w:b/>
        </w:rPr>
        <w:t>EL SUJETO OBLIGADO</w:t>
      </w:r>
      <w:r>
        <w:rPr>
          <w:rFonts w:ascii="Palatino Linotype" w:hAnsi="Palatino Linotype" w:cs="Arial"/>
        </w:rPr>
        <w:t xml:space="preserve"> le informó </w:t>
      </w:r>
      <w:r w:rsidR="001448A3">
        <w:rPr>
          <w:rFonts w:ascii="Palatino Linotype" w:hAnsi="Palatino Linotype" w:cs="Arial"/>
        </w:rPr>
        <w:t>lo siguiente:</w:t>
      </w:r>
    </w:p>
    <w:p w14:paraId="0797461A" w14:textId="6D3FE590" w:rsidR="00284E1D" w:rsidRDefault="0079215B" w:rsidP="00A65B10">
      <w:pPr>
        <w:pStyle w:val="Prrafodelista"/>
        <w:widowControl w:val="0"/>
        <w:autoSpaceDE w:val="0"/>
        <w:autoSpaceDN w:val="0"/>
        <w:adjustRightInd w:val="0"/>
        <w:spacing w:after="120"/>
        <w:ind w:left="851" w:right="899"/>
        <w:jc w:val="both"/>
        <w:rPr>
          <w:rFonts w:ascii="Palatino Linotype" w:hAnsi="Palatino Linotype" w:cs="Arial"/>
          <w:i/>
          <w:sz w:val="22"/>
          <w:szCs w:val="22"/>
        </w:rPr>
      </w:pPr>
      <w:r>
        <w:rPr>
          <w:rFonts w:ascii="Palatino Linotype" w:hAnsi="Palatino Linotype" w:cs="Arial"/>
          <w:i/>
          <w:noProof/>
          <w:sz w:val="22"/>
          <w:szCs w:val="22"/>
          <w:lang w:eastAsia="es-MX"/>
        </w:rPr>
        <mc:AlternateContent>
          <mc:Choice Requires="wps">
            <w:drawing>
              <wp:anchor distT="0" distB="0" distL="114300" distR="114300" simplePos="0" relativeHeight="251667456" behindDoc="0" locked="0" layoutInCell="1" allowOverlap="1" wp14:anchorId="4756A49F" wp14:editId="6D4FC6B8">
                <wp:simplePos x="0" y="0"/>
                <wp:positionH relativeFrom="column">
                  <wp:posOffset>228600</wp:posOffset>
                </wp:positionH>
                <wp:positionV relativeFrom="paragraph">
                  <wp:posOffset>1233170</wp:posOffset>
                </wp:positionV>
                <wp:extent cx="5486400" cy="2057400"/>
                <wp:effectExtent l="50800" t="25400" r="76200" b="101600"/>
                <wp:wrapNone/>
                <wp:docPr id="7" name="Conector recto 7"/>
                <wp:cNvGraphicFramePr/>
                <a:graphic xmlns:a="http://schemas.openxmlformats.org/drawingml/2006/main">
                  <a:graphicData uri="http://schemas.microsoft.com/office/word/2010/wordprocessingShape">
                    <wps:wsp>
                      <wps:cNvCnPr/>
                      <wps:spPr>
                        <a:xfrm>
                          <a:off x="0" y="0"/>
                          <a:ext cx="5486400" cy="20574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FCA22" id="Conector recto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7.1pt" to="450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" strokecolor="red" strokeweight="2pt">
                <v:shadow on="t" color="black" opacity="24903f" origin=",.5" offset="0,.55556mm"/>
              </v:line>
            </w:pict>
          </mc:Fallback>
        </mc:AlternateContent>
      </w:r>
      <w:r w:rsidR="006F0AC9">
        <w:rPr>
          <w:rFonts w:ascii="Palatino Linotype" w:hAnsi="Palatino Linotype" w:cs="Arial"/>
          <w:i/>
          <w:sz w:val="22"/>
          <w:szCs w:val="22"/>
        </w:rPr>
        <w:t>“. . .</w:t>
      </w:r>
      <w:r w:rsidR="008A61F1" w:rsidRPr="008A61F1">
        <w:t xml:space="preserve"> </w:t>
      </w:r>
      <w:r w:rsidR="008A61F1" w:rsidRPr="008A61F1">
        <w:rPr>
          <w:rFonts w:ascii="Palatino Linotype" w:hAnsi="Palatino Linotype" w:cs="Arial"/>
          <w:i/>
          <w:sz w:val="22"/>
          <w:szCs w:val="22"/>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00097/HUEHUETO/IP/2020, me permito informarle a usted que encontrara anexo de la Información solicitada</w:t>
      </w:r>
      <w:r w:rsidR="008A61F1">
        <w:rPr>
          <w:rFonts w:ascii="Palatino Linotype" w:hAnsi="Palatino Linotype" w:cs="Arial"/>
          <w:i/>
          <w:sz w:val="22"/>
          <w:szCs w:val="22"/>
        </w:rPr>
        <w:t xml:space="preserve">. . </w:t>
      </w:r>
      <w:r w:rsidR="006F0AC9">
        <w:rPr>
          <w:rFonts w:ascii="Palatino Linotype" w:hAnsi="Palatino Linotype" w:cs="Arial"/>
          <w:i/>
          <w:sz w:val="22"/>
          <w:szCs w:val="22"/>
        </w:rPr>
        <w:t>.”</w:t>
      </w:r>
    </w:p>
    <w:p w14:paraId="59C6BDE0" w14:textId="55FC2471" w:rsidR="008A61F1" w:rsidRDefault="008A61F1" w:rsidP="008A61F1">
      <w:pPr>
        <w:widowControl w:val="0"/>
        <w:autoSpaceDE w:val="0"/>
        <w:autoSpaceDN w:val="0"/>
        <w:adjustRightInd w:val="0"/>
        <w:spacing w:after="120" w:line="360" w:lineRule="auto"/>
        <w:ind w:right="899"/>
        <w:jc w:val="both"/>
        <w:rPr>
          <w:rFonts w:ascii="Palatino Linotype" w:hAnsi="Palatino Linotype" w:cs="Arial"/>
          <w:i/>
          <w:sz w:val="22"/>
          <w:szCs w:val="22"/>
        </w:rPr>
      </w:pPr>
      <w:r>
        <w:rPr>
          <w:noProof/>
          <w:lang w:eastAsia="es-MX"/>
        </w:rPr>
        <w:drawing>
          <wp:inline distT="0" distB="0" distL="0" distR="0" wp14:anchorId="450EE249" wp14:editId="1209287E">
            <wp:extent cx="5734050" cy="7308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632" t="16567" r="35314" b="11907"/>
                    <a:stretch/>
                  </pic:blipFill>
                  <pic:spPr bwMode="auto">
                    <a:xfrm>
                      <a:off x="0" y="0"/>
                      <a:ext cx="5734050" cy="7308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0CD249" w14:textId="434304BC" w:rsidR="008A61F1" w:rsidRPr="008A61F1" w:rsidRDefault="008A61F1" w:rsidP="008A61F1">
      <w:pPr>
        <w:widowControl w:val="0"/>
        <w:autoSpaceDE w:val="0"/>
        <w:autoSpaceDN w:val="0"/>
        <w:adjustRightInd w:val="0"/>
        <w:spacing w:after="120" w:line="360" w:lineRule="auto"/>
        <w:ind w:right="899"/>
        <w:jc w:val="both"/>
        <w:rPr>
          <w:rFonts w:ascii="Palatino Linotype" w:hAnsi="Palatino Linotype" w:cs="Arial"/>
          <w:i/>
          <w:sz w:val="22"/>
          <w:szCs w:val="22"/>
        </w:rPr>
      </w:pPr>
      <w:r>
        <w:rPr>
          <w:noProof/>
          <w:lang w:eastAsia="es-MX"/>
        </w:rPr>
        <w:drawing>
          <wp:inline distT="0" distB="0" distL="0" distR="0" wp14:anchorId="7D198479" wp14:editId="37A029AB">
            <wp:extent cx="5721350" cy="7124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413" t="19490" r="35863" b="23601"/>
                    <a:stretch/>
                  </pic:blipFill>
                  <pic:spPr bwMode="auto">
                    <a:xfrm>
                      <a:off x="0" y="0"/>
                      <a:ext cx="5721350" cy="7124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F75A1B" w14:textId="567C7463" w:rsidR="00C7466A" w:rsidRDefault="00C7466A" w:rsidP="00C7466A">
      <w:pPr>
        <w:spacing w:line="360" w:lineRule="auto"/>
        <w:jc w:val="both"/>
        <w:rPr>
          <w:rFonts w:ascii="Palatino Linotype" w:hAnsi="Palatino Linotype"/>
          <w:i/>
        </w:rPr>
      </w:pPr>
      <w:r>
        <w:rPr>
          <w:rFonts w:ascii="Palatino Linotype" w:hAnsi="Palatino Linotype"/>
        </w:rPr>
        <w:t>De lo anterior</w:t>
      </w:r>
      <w:r w:rsidRPr="00A446F3">
        <w:rPr>
          <w:rFonts w:ascii="Palatino Linotype" w:hAnsi="Palatino Linotype"/>
        </w:rPr>
        <w:t xml:space="preserve">, </w:t>
      </w:r>
      <w:r w:rsidR="008A61F1">
        <w:rPr>
          <w:rFonts w:ascii="Palatino Linotype" w:hAnsi="Palatino Linotype"/>
        </w:rPr>
        <w:t>el</w:t>
      </w:r>
      <w:r w:rsidRPr="00A446F3">
        <w:rPr>
          <w:rFonts w:ascii="Palatino Linotype" w:hAnsi="Palatino Linotype"/>
        </w:rPr>
        <w:t xml:space="preserve"> </w:t>
      </w:r>
      <w:r>
        <w:rPr>
          <w:rFonts w:ascii="Palatino Linotype" w:hAnsi="Palatino Linotype"/>
        </w:rPr>
        <w:t xml:space="preserve">ahora </w:t>
      </w:r>
      <w:r w:rsidRPr="001B11A0">
        <w:rPr>
          <w:rFonts w:ascii="Palatino Linotype" w:hAnsi="Palatino Linotype"/>
          <w:b/>
        </w:rPr>
        <w:t>RECURRENTE</w:t>
      </w:r>
      <w:r w:rsidRPr="00A446F3">
        <w:rPr>
          <w:rFonts w:ascii="Palatino Linotype" w:hAnsi="Palatino Linotype"/>
        </w:rPr>
        <w:t xml:space="preserve"> </w:t>
      </w:r>
      <w:r>
        <w:rPr>
          <w:rFonts w:ascii="Palatino Linotype" w:hAnsi="Palatino Linotype"/>
        </w:rPr>
        <w:t>señaló como acto impugnado en el recurso de revisión en estudio</w:t>
      </w:r>
      <w:r w:rsidR="008A61F1">
        <w:rPr>
          <w:rFonts w:ascii="Palatino Linotype" w:hAnsi="Palatino Linotype"/>
        </w:rPr>
        <w:t xml:space="preserve"> la respuesta y como razones y motivos de inconformidad</w:t>
      </w:r>
      <w:r>
        <w:rPr>
          <w:rFonts w:ascii="Palatino Linotype" w:hAnsi="Palatino Linotype"/>
        </w:rPr>
        <w:t xml:space="preserve"> </w:t>
      </w:r>
      <w:r w:rsidR="006F0AC9">
        <w:rPr>
          <w:rFonts w:ascii="Palatino Linotype" w:hAnsi="Palatino Linotype"/>
        </w:rPr>
        <w:t>“</w:t>
      </w:r>
      <w:r w:rsidR="008A61F1" w:rsidRPr="008A61F1">
        <w:rPr>
          <w:rFonts w:ascii="Palatino Linotype" w:hAnsi="Palatino Linotype"/>
          <w:i/>
          <w:sz w:val="22"/>
          <w:szCs w:val="22"/>
        </w:rPr>
        <w:t>Existen licencias de venta de bebidas alcohólicas que contravienen lo dispuesto en la ley Orgánica Municipal del Estado de México, y de la ley de competitividad y ordenamiento comercial del Estado de México, al autorizar negocios con venta de bebidas alcohólicas cerradas o destapadas a menos de 300 metros y 500 metros de escuelas y unidades deportivas, con lo cual, se comprobaría una responsabilidad administrativa para varios servidores públicos incluido el Presidente Municipal, demás de que niegan la información que no les conviene mostrar, ya que existen varias tiendas de abarrotes que venden bebidas alcohólicas dentro y fuera de su local,y que incluso, hay lugares que funcionan como centro cheleros con venta de micheladas en los cuales, han optado por vender gorditas y quesadillas para trabajar durante la contingencia y en realidad su actividad primordial es la venta de bebidas alcohólicas. Por lo que, para evitar dar a conocer los negocios ilegales a los que les han dado licencia para funcionar, prefieren ocultar sus datos y hacer como que no existen para no tener que dar explicaciones del por qué permiten que estos negocios funcionen de esa manera.</w:t>
      </w:r>
      <w:r>
        <w:rPr>
          <w:rFonts w:ascii="Palatino Linotype" w:hAnsi="Palatino Linotype"/>
          <w:i/>
        </w:rPr>
        <w:t xml:space="preserve">” </w:t>
      </w:r>
    </w:p>
    <w:p w14:paraId="7448BDC9" w14:textId="5D3F9348" w:rsidR="00C7466A" w:rsidRDefault="00C7466A" w:rsidP="00C7466A">
      <w:pPr>
        <w:spacing w:before="100" w:beforeAutospacing="1" w:after="100" w:afterAutospacing="1" w:line="360" w:lineRule="auto"/>
        <w:jc w:val="both"/>
        <w:rPr>
          <w:rFonts w:ascii="Palatino Linotype" w:hAnsi="Palatino Linotype"/>
        </w:rPr>
      </w:pPr>
      <w:r>
        <w:rPr>
          <w:rFonts w:ascii="Palatino Linotype" w:hAnsi="Palatino Linotype"/>
        </w:rPr>
        <w:t>Bajo lo cual, se actualiza la causal</w:t>
      </w:r>
      <w:r w:rsidR="00F137C1">
        <w:rPr>
          <w:rFonts w:ascii="Palatino Linotype" w:hAnsi="Palatino Linotype"/>
        </w:rPr>
        <w:t xml:space="preserve"> de procedencia en la fracción </w:t>
      </w:r>
      <w:r w:rsidR="00510697">
        <w:rPr>
          <w:rFonts w:ascii="Palatino Linotype" w:hAnsi="Palatino Linotype"/>
        </w:rPr>
        <w:t>V</w:t>
      </w:r>
      <w:r w:rsidR="00F137C1">
        <w:rPr>
          <w:rFonts w:ascii="Palatino Linotype" w:hAnsi="Palatino Linotype"/>
        </w:rPr>
        <w:t>,</w:t>
      </w:r>
      <w:r>
        <w:rPr>
          <w:rFonts w:ascii="Palatino Linotype" w:hAnsi="Palatino Linotype"/>
        </w:rPr>
        <w:t xml:space="preserve"> de la Ley de </w:t>
      </w:r>
      <w:r w:rsidR="00424B53">
        <w:rPr>
          <w:rFonts w:ascii="Palatino Linotype" w:hAnsi="Palatino Linotype"/>
        </w:rPr>
        <w:t>en cita</w:t>
      </w:r>
      <w:r>
        <w:rPr>
          <w:rFonts w:ascii="Palatino Linotype" w:hAnsi="Palatino Linotype"/>
        </w:rPr>
        <w:t xml:space="preserve"> que dispone:</w:t>
      </w:r>
    </w:p>
    <w:p w14:paraId="25A5AB27" w14:textId="77777777" w:rsidR="00C7466A" w:rsidRPr="009E2099" w:rsidRDefault="00C7466A" w:rsidP="00C7466A">
      <w:pPr>
        <w:spacing w:line="276" w:lineRule="auto"/>
        <w:ind w:left="851" w:right="616"/>
        <w:jc w:val="both"/>
        <w:rPr>
          <w:rFonts w:ascii="Palatino Linotype" w:hAnsi="Palatino Linotype"/>
          <w:i/>
        </w:rPr>
      </w:pPr>
      <w:r>
        <w:rPr>
          <w:rFonts w:ascii="Palatino Linotype" w:hAnsi="Palatino Linotype"/>
          <w:b/>
          <w:i/>
        </w:rPr>
        <w:t>“</w:t>
      </w:r>
      <w:r w:rsidRPr="009E2099">
        <w:rPr>
          <w:rFonts w:ascii="Palatino Linotype" w:hAnsi="Palatino Linotype"/>
          <w:b/>
          <w:i/>
        </w:rPr>
        <w:t>Artículo 179.</w:t>
      </w:r>
      <w:r w:rsidRPr="009E2099">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FA3B6A1" w14:textId="50B7C916" w:rsidR="00C7466A" w:rsidRPr="009E2099" w:rsidRDefault="00510697" w:rsidP="00C7466A">
      <w:pPr>
        <w:spacing w:line="276" w:lineRule="auto"/>
        <w:ind w:left="851" w:right="616"/>
        <w:jc w:val="both"/>
        <w:rPr>
          <w:rFonts w:ascii="Palatino Linotype" w:hAnsi="Palatino Linotype"/>
          <w:i/>
        </w:rPr>
      </w:pPr>
      <w:r w:rsidRPr="00510697">
        <w:rPr>
          <w:rFonts w:ascii="Palatino Linotype" w:hAnsi="Palatino Linotype"/>
          <w:b/>
          <w:i/>
        </w:rPr>
        <w:t>V. La entrega de información incompleta;</w:t>
      </w:r>
      <w:r w:rsidR="00C7466A">
        <w:rPr>
          <w:rFonts w:ascii="Palatino Linotype" w:hAnsi="Palatino Linotype"/>
          <w:i/>
        </w:rPr>
        <w:t>”</w:t>
      </w:r>
    </w:p>
    <w:p w14:paraId="26A238EC" w14:textId="7A4D1F37" w:rsidR="00C7466A" w:rsidRDefault="00C7466A"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1F4611">
        <w:rPr>
          <w:rFonts w:ascii="Palatino Linotype" w:hAnsi="Palatino Linotype" w:cs="Arial"/>
        </w:rPr>
        <w:t xml:space="preserve">Por otra parte, </w:t>
      </w:r>
      <w:r>
        <w:rPr>
          <w:rFonts w:ascii="Palatino Linotype" w:hAnsi="Palatino Linotype"/>
        </w:rPr>
        <w:t>es necesario hacer mención de que</w:t>
      </w:r>
      <w:r w:rsidR="00AC75CB">
        <w:rPr>
          <w:rFonts w:ascii="Palatino Linotype" w:hAnsi="Palatino Linotype"/>
        </w:rPr>
        <w:t xml:space="preserve"> </w:t>
      </w:r>
      <w:r w:rsidR="00AC75CB" w:rsidRPr="00424B53">
        <w:rPr>
          <w:rFonts w:ascii="Palatino Linotype" w:hAnsi="Palatino Linotype"/>
          <w:b/>
        </w:rPr>
        <w:t>EL SUJETO OBLIGADO</w:t>
      </w:r>
      <w:r w:rsidR="00AC75CB">
        <w:rPr>
          <w:rFonts w:ascii="Palatino Linotype" w:hAnsi="Palatino Linotype"/>
        </w:rPr>
        <w:t xml:space="preserve"> presentó</w:t>
      </w:r>
      <w:r>
        <w:rPr>
          <w:rFonts w:ascii="Palatino Linotype" w:hAnsi="Palatino Linotype"/>
        </w:rPr>
        <w:t xml:space="preserve"> el Informe Justificado </w:t>
      </w:r>
      <w:r w:rsidR="00AC75CB">
        <w:rPr>
          <w:rFonts w:ascii="Palatino Linotype" w:hAnsi="Palatino Linotype"/>
        </w:rPr>
        <w:t xml:space="preserve">mismo; que si bien ratificó su respuesta, </w:t>
      </w:r>
      <w:r w:rsidR="00510697">
        <w:rPr>
          <w:rFonts w:ascii="Palatino Linotype" w:hAnsi="Palatino Linotype"/>
        </w:rPr>
        <w:t xml:space="preserve">y le </w:t>
      </w:r>
      <w:r w:rsidR="00A65B10">
        <w:rPr>
          <w:rFonts w:ascii="Palatino Linotype" w:hAnsi="Palatino Linotype"/>
        </w:rPr>
        <w:t>comunicó</w:t>
      </w:r>
      <w:r w:rsidR="00510697">
        <w:rPr>
          <w:rFonts w:ascii="Palatino Linotype" w:hAnsi="Palatino Linotype"/>
        </w:rPr>
        <w:t xml:space="preserve"> que es la información que obra en su poder, como se muestra a continuación</w:t>
      </w:r>
      <w:r w:rsidR="00AC75CB">
        <w:rPr>
          <w:rFonts w:ascii="Palatino Linotype" w:hAnsi="Palatino Linotype"/>
        </w:rPr>
        <w:t>:</w:t>
      </w:r>
    </w:p>
    <w:p w14:paraId="5358B0B3" w14:textId="1238537C" w:rsidR="00AC75CB" w:rsidRDefault="00510697"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Pr>
          <w:noProof/>
          <w:lang w:eastAsia="es-MX"/>
        </w:rPr>
        <mc:AlternateContent>
          <mc:Choice Requires="wps">
            <w:drawing>
              <wp:anchor distT="0" distB="0" distL="114300" distR="114300" simplePos="0" relativeHeight="251664384" behindDoc="0" locked="0" layoutInCell="1" allowOverlap="1" wp14:anchorId="15E76A95" wp14:editId="236C1A79">
                <wp:simplePos x="0" y="0"/>
                <wp:positionH relativeFrom="column">
                  <wp:posOffset>4050665</wp:posOffset>
                </wp:positionH>
                <wp:positionV relativeFrom="paragraph">
                  <wp:posOffset>4848225</wp:posOffset>
                </wp:positionV>
                <wp:extent cx="1085850" cy="6350"/>
                <wp:effectExtent l="38100" t="38100" r="76200" b="88900"/>
                <wp:wrapNone/>
                <wp:docPr id="13" name="Conector recto 13"/>
                <wp:cNvGraphicFramePr/>
                <a:graphic xmlns:a="http://schemas.openxmlformats.org/drawingml/2006/main">
                  <a:graphicData uri="http://schemas.microsoft.com/office/word/2010/wordprocessingShape">
                    <wps:wsp>
                      <wps:cNvCnPr/>
                      <wps:spPr>
                        <a:xfrm>
                          <a:off x="0" y="0"/>
                          <a:ext cx="1085850"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D1860B" id="Conector recto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8.95pt,381.75pt" to="404.45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" strokecolor="red"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663360" behindDoc="0" locked="0" layoutInCell="1" allowOverlap="1" wp14:anchorId="56590C17" wp14:editId="113663E8">
                <wp:simplePos x="0" y="0"/>
                <wp:positionH relativeFrom="column">
                  <wp:posOffset>710565</wp:posOffset>
                </wp:positionH>
                <wp:positionV relativeFrom="paragraph">
                  <wp:posOffset>4276725</wp:posOffset>
                </wp:positionV>
                <wp:extent cx="4603750" cy="939800"/>
                <wp:effectExtent l="57150" t="38100" r="82550" b="88900"/>
                <wp:wrapNone/>
                <wp:docPr id="6" name="Rectángulo 6"/>
                <wp:cNvGraphicFramePr/>
                <a:graphic xmlns:a="http://schemas.openxmlformats.org/drawingml/2006/main">
                  <a:graphicData uri="http://schemas.microsoft.com/office/word/2010/wordprocessingShape">
                    <wps:wsp>
                      <wps:cNvSpPr/>
                      <wps:spPr>
                        <a:xfrm>
                          <a:off x="0" y="0"/>
                          <a:ext cx="4603750" cy="939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04F64" id="Rectángulo 6" o:spid="_x0000_s1026" style="position:absolute;margin-left:55.95pt;margin-top:336.75pt;width:362.5pt;height: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" filled="f" strokecolor="red" strokeweight="2.25pt">
                <v:shadow on="t" color="black" opacity="22937f" origin=",.5" offset="0,.63889mm"/>
              </v:rect>
            </w:pict>
          </mc:Fallback>
        </mc:AlternateContent>
      </w:r>
      <w:r>
        <w:rPr>
          <w:noProof/>
          <w:lang w:eastAsia="es-MX"/>
        </w:rPr>
        <w:drawing>
          <wp:inline distT="0" distB="0" distL="0" distR="0" wp14:anchorId="7132B26E" wp14:editId="38157CBF">
            <wp:extent cx="5721350" cy="7086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92" t="10719" r="32025" b="10154"/>
                    <a:stretch/>
                  </pic:blipFill>
                  <pic:spPr bwMode="auto">
                    <a:xfrm>
                      <a:off x="0" y="0"/>
                      <a:ext cx="5721350" cy="7086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7EF7DC" w14:textId="058BE39B" w:rsidR="00E244ED" w:rsidRDefault="00E244ED" w:rsidP="002957BB">
      <w:pPr>
        <w:autoSpaceDE w:val="0"/>
        <w:autoSpaceDN w:val="0"/>
        <w:adjustRightInd w:val="0"/>
        <w:spacing w:line="360" w:lineRule="auto"/>
        <w:ind w:left="29"/>
        <w:jc w:val="both"/>
        <w:rPr>
          <w:rFonts w:ascii="Palatino Linotype" w:hAnsi="Palatino Linotype" w:cs="Arial"/>
          <w:bCs/>
        </w:rPr>
      </w:pPr>
      <w:r>
        <w:rPr>
          <w:rFonts w:ascii="Palatino Linotype" w:hAnsi="Palatino Linotype" w:cs="Arial"/>
          <w:bCs/>
        </w:rPr>
        <w:t xml:space="preserve">De lo anterior, se desprende que </w:t>
      </w:r>
      <w:r w:rsidRPr="00E244ED">
        <w:rPr>
          <w:rFonts w:ascii="Palatino Linotype" w:hAnsi="Palatino Linotype" w:cs="Arial"/>
          <w:b/>
          <w:bCs/>
        </w:rPr>
        <w:t>EL SUJETO OBLIGADO</w:t>
      </w:r>
      <w:r>
        <w:rPr>
          <w:rFonts w:ascii="Palatino Linotype" w:hAnsi="Palatino Linotype" w:cs="Arial"/>
          <w:bCs/>
        </w:rPr>
        <w:t xml:space="preserve"> le indicó las unidades económicas que cuentan con permiso para venta de bebidas alcohólicas dentro del cuadrante que señaló en la solicitud de acceso a la información pública, de igual forma mediante Informe Justificado </w:t>
      </w:r>
      <w:r w:rsidR="009A2F86">
        <w:rPr>
          <w:rFonts w:ascii="Palatino Linotype" w:hAnsi="Palatino Linotype" w:cs="Arial"/>
          <w:bCs/>
        </w:rPr>
        <w:t>le ratificó que es la información con la que cuenta.</w:t>
      </w:r>
    </w:p>
    <w:p w14:paraId="62A75FB0" w14:textId="77777777" w:rsidR="009A2F86" w:rsidRDefault="009A2F86" w:rsidP="002957BB">
      <w:pPr>
        <w:autoSpaceDE w:val="0"/>
        <w:autoSpaceDN w:val="0"/>
        <w:adjustRightInd w:val="0"/>
        <w:spacing w:line="360" w:lineRule="auto"/>
        <w:ind w:left="29"/>
        <w:jc w:val="both"/>
        <w:rPr>
          <w:rFonts w:ascii="Palatino Linotype" w:hAnsi="Palatino Linotype" w:cs="Arial"/>
          <w:bCs/>
        </w:rPr>
      </w:pPr>
    </w:p>
    <w:p w14:paraId="4A0ECD7C" w14:textId="74CD3FAD" w:rsidR="009A2F86" w:rsidRDefault="009A2F86" w:rsidP="002957BB">
      <w:pPr>
        <w:autoSpaceDE w:val="0"/>
        <w:autoSpaceDN w:val="0"/>
        <w:adjustRightInd w:val="0"/>
        <w:spacing w:line="360" w:lineRule="auto"/>
        <w:ind w:left="29"/>
        <w:jc w:val="both"/>
        <w:rPr>
          <w:rFonts w:ascii="Palatino Linotype" w:hAnsi="Palatino Linotype" w:cs="Arial"/>
          <w:bCs/>
        </w:rPr>
      </w:pPr>
      <w:r>
        <w:rPr>
          <w:rFonts w:ascii="Palatino Linotype" w:hAnsi="Palatino Linotype" w:cs="Arial"/>
          <w:bCs/>
        </w:rPr>
        <w:t xml:space="preserve">Ahora bien es importante señalar que quien da respuesta a la solicitud de acceso a la información pública es el Servidor Público Habilitado Competente </w:t>
      </w:r>
      <w:r w:rsidR="00142814">
        <w:rPr>
          <w:rFonts w:ascii="Palatino Linotype" w:hAnsi="Palatino Linotype" w:cs="Arial"/>
          <w:bCs/>
        </w:rPr>
        <w:t>para contar con la información de mérito; lo anterior, de conformidad con lo dispuesto en el Manual de Organización de la Dirección de Desarrollo Económico que dispone:</w:t>
      </w:r>
    </w:p>
    <w:p w14:paraId="7E2FEE30" w14:textId="7CAC0B85" w:rsidR="00142814" w:rsidRDefault="00142814" w:rsidP="002957BB">
      <w:pPr>
        <w:autoSpaceDE w:val="0"/>
        <w:autoSpaceDN w:val="0"/>
        <w:adjustRightInd w:val="0"/>
        <w:spacing w:line="360" w:lineRule="auto"/>
        <w:ind w:left="29"/>
        <w:jc w:val="both"/>
        <w:rPr>
          <w:rFonts w:ascii="Palatino Linotype" w:hAnsi="Palatino Linotype" w:cs="Arial"/>
          <w:bCs/>
        </w:rPr>
      </w:pPr>
      <w:r>
        <w:rPr>
          <w:noProof/>
          <w:lang w:eastAsia="es-MX"/>
        </w:rPr>
        <w:drawing>
          <wp:inline distT="0" distB="0" distL="0" distR="0" wp14:anchorId="6F42E340" wp14:editId="736F1F49">
            <wp:extent cx="5683250" cy="44323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15" t="10135" r="30928" b="8594"/>
                    <a:stretch/>
                  </pic:blipFill>
                  <pic:spPr bwMode="auto">
                    <a:xfrm>
                      <a:off x="0" y="0"/>
                      <a:ext cx="5683250" cy="4432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1028DC" w14:textId="6ACF7EC2" w:rsidR="00142814" w:rsidRDefault="00142814" w:rsidP="002957BB">
      <w:pPr>
        <w:autoSpaceDE w:val="0"/>
        <w:autoSpaceDN w:val="0"/>
        <w:adjustRightInd w:val="0"/>
        <w:spacing w:line="360" w:lineRule="auto"/>
        <w:ind w:left="29"/>
        <w:jc w:val="both"/>
        <w:rPr>
          <w:rFonts w:ascii="Palatino Linotype" w:hAnsi="Palatino Linotype" w:cs="Arial"/>
          <w:bCs/>
        </w:rPr>
      </w:pPr>
      <w:r>
        <w:rPr>
          <w:noProof/>
          <w:lang w:eastAsia="es-MX"/>
        </w:rPr>
        <mc:AlternateContent>
          <mc:Choice Requires="wps">
            <w:drawing>
              <wp:anchor distT="0" distB="0" distL="114300" distR="114300" simplePos="0" relativeHeight="251666432" behindDoc="0" locked="0" layoutInCell="1" allowOverlap="1" wp14:anchorId="353EC4E6" wp14:editId="64E01222">
                <wp:simplePos x="0" y="0"/>
                <wp:positionH relativeFrom="column">
                  <wp:posOffset>-616585</wp:posOffset>
                </wp:positionH>
                <wp:positionV relativeFrom="paragraph">
                  <wp:posOffset>4943475</wp:posOffset>
                </wp:positionV>
                <wp:extent cx="1276350" cy="603250"/>
                <wp:effectExtent l="57150" t="38100" r="76200" b="120650"/>
                <wp:wrapNone/>
                <wp:docPr id="30" name="Flecha derecha 30"/>
                <wp:cNvGraphicFramePr/>
                <a:graphic xmlns:a="http://schemas.openxmlformats.org/drawingml/2006/main">
                  <a:graphicData uri="http://schemas.microsoft.com/office/word/2010/wordprocessingShape">
                    <wps:wsp>
                      <wps:cNvSpPr/>
                      <wps:spPr>
                        <a:xfrm>
                          <a:off x="0" y="0"/>
                          <a:ext cx="1276350" cy="6032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366A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48.55pt;margin-top:389.25pt;width:100.5pt;height: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" adj="16496" fillcolor="red" strokecolor="red">
                <v:shadow on="t" color="black" opacity="22937f" origin=",.5" offset="0,.63889mm"/>
              </v:shape>
            </w:pict>
          </mc:Fallback>
        </mc:AlternateContent>
      </w:r>
      <w:r>
        <w:rPr>
          <w:noProof/>
          <w:lang w:eastAsia="es-MX"/>
        </w:rPr>
        <mc:AlternateContent>
          <mc:Choice Requires="wps">
            <w:drawing>
              <wp:anchor distT="0" distB="0" distL="114300" distR="114300" simplePos="0" relativeHeight="251665408" behindDoc="0" locked="0" layoutInCell="1" allowOverlap="1" wp14:anchorId="0B131E8B" wp14:editId="615CD03A">
                <wp:simplePos x="0" y="0"/>
                <wp:positionH relativeFrom="column">
                  <wp:posOffset>-559435</wp:posOffset>
                </wp:positionH>
                <wp:positionV relativeFrom="paragraph">
                  <wp:posOffset>2765425</wp:posOffset>
                </wp:positionV>
                <wp:extent cx="1168400" cy="673100"/>
                <wp:effectExtent l="57150" t="38100" r="31750" b="88900"/>
                <wp:wrapNone/>
                <wp:docPr id="29" name="Flecha derecha 29"/>
                <wp:cNvGraphicFramePr/>
                <a:graphic xmlns:a="http://schemas.openxmlformats.org/drawingml/2006/main">
                  <a:graphicData uri="http://schemas.microsoft.com/office/word/2010/wordprocessingShape">
                    <wps:wsp>
                      <wps:cNvSpPr/>
                      <wps:spPr>
                        <a:xfrm>
                          <a:off x="0" y="0"/>
                          <a:ext cx="1168400" cy="6731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75A1A" id="Flecha derecha 29" o:spid="_x0000_s1026" type="#_x0000_t13" style="position:absolute;margin-left:-44.05pt;margin-top:217.75pt;width:92pt;height: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" adj="15378" fillcolor="red" strokecolor="red">
                <v:shadow on="t" color="black" opacity="22937f" origin=",.5" offset="0,.63889mm"/>
              </v:shape>
            </w:pict>
          </mc:Fallback>
        </mc:AlternateContent>
      </w:r>
      <w:r>
        <w:rPr>
          <w:noProof/>
          <w:lang w:eastAsia="es-MX"/>
        </w:rPr>
        <w:drawing>
          <wp:inline distT="0" distB="0" distL="0" distR="0" wp14:anchorId="77DC6CE3" wp14:editId="4F80FA55">
            <wp:extent cx="5791835" cy="7162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162800"/>
                    </a:xfrm>
                    <a:prstGeom prst="rect">
                      <a:avLst/>
                    </a:prstGeom>
                  </pic:spPr>
                </pic:pic>
              </a:graphicData>
            </a:graphic>
          </wp:inline>
        </w:drawing>
      </w:r>
    </w:p>
    <w:p w14:paraId="680290BE" w14:textId="726C71B9" w:rsidR="00142814" w:rsidRDefault="00142814" w:rsidP="002957BB">
      <w:pPr>
        <w:autoSpaceDE w:val="0"/>
        <w:autoSpaceDN w:val="0"/>
        <w:adjustRightInd w:val="0"/>
        <w:spacing w:line="360" w:lineRule="auto"/>
        <w:ind w:left="29"/>
        <w:jc w:val="both"/>
        <w:rPr>
          <w:rFonts w:ascii="Palatino Linotype" w:hAnsi="Palatino Linotype" w:cs="Arial"/>
          <w:bCs/>
        </w:rPr>
      </w:pPr>
      <w:r>
        <w:rPr>
          <w:noProof/>
          <w:lang w:eastAsia="es-MX"/>
        </w:rPr>
        <w:drawing>
          <wp:inline distT="0" distB="0" distL="0" distR="0" wp14:anchorId="4553ABE2" wp14:editId="01608C9D">
            <wp:extent cx="5822950" cy="72834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37" t="10524" r="32025" b="11519"/>
                    <a:stretch/>
                  </pic:blipFill>
                  <pic:spPr bwMode="auto">
                    <a:xfrm>
                      <a:off x="0" y="0"/>
                      <a:ext cx="5822950" cy="72834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D1A326" w14:textId="36AEA354" w:rsidR="00142814" w:rsidRDefault="00142814" w:rsidP="002957BB">
      <w:pPr>
        <w:autoSpaceDE w:val="0"/>
        <w:autoSpaceDN w:val="0"/>
        <w:adjustRightInd w:val="0"/>
        <w:spacing w:line="360" w:lineRule="auto"/>
        <w:ind w:left="29"/>
        <w:jc w:val="both"/>
        <w:rPr>
          <w:rFonts w:ascii="Palatino Linotype" w:hAnsi="Palatino Linotype" w:cs="Arial"/>
          <w:bCs/>
        </w:rPr>
      </w:pPr>
      <w:r>
        <w:rPr>
          <w:noProof/>
          <w:lang w:eastAsia="es-MX"/>
        </w:rPr>
        <w:drawing>
          <wp:inline distT="0" distB="0" distL="0" distR="0" wp14:anchorId="64BCA674" wp14:editId="7100AEE1">
            <wp:extent cx="5657850" cy="72707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356" t="10135" r="33012" b="9570"/>
                    <a:stretch/>
                  </pic:blipFill>
                  <pic:spPr bwMode="auto">
                    <a:xfrm>
                      <a:off x="0" y="0"/>
                      <a:ext cx="5657850" cy="72707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F75697" w14:textId="1FDAC3EF" w:rsidR="00E244ED" w:rsidRDefault="00790973" w:rsidP="002957BB">
      <w:pPr>
        <w:autoSpaceDE w:val="0"/>
        <w:autoSpaceDN w:val="0"/>
        <w:adjustRightInd w:val="0"/>
        <w:spacing w:line="360" w:lineRule="auto"/>
        <w:ind w:left="29"/>
        <w:jc w:val="both"/>
        <w:rPr>
          <w:rFonts w:ascii="Palatino Linotype" w:hAnsi="Palatino Linotype" w:cs="Arial"/>
          <w:bCs/>
        </w:rPr>
      </w:pPr>
      <w:r>
        <w:rPr>
          <w:rFonts w:ascii="Palatino Linotype" w:hAnsi="Palatino Linotype" w:cs="Arial"/>
          <w:bCs/>
        </w:rPr>
        <w:t xml:space="preserve">Es de la norma inserta, que la Unidad Administrativa de expedir y contar dentro de sus registros las licencias para el funcionamiento de las unidades económicas que </w:t>
      </w:r>
      <w:r w:rsidR="00332644">
        <w:rPr>
          <w:rFonts w:ascii="Palatino Linotype" w:hAnsi="Palatino Linotype" w:cs="Arial"/>
          <w:bCs/>
        </w:rPr>
        <w:t>p</w:t>
      </w:r>
      <w:r>
        <w:rPr>
          <w:rFonts w:ascii="Palatino Linotype" w:hAnsi="Palatino Linotype" w:cs="Arial"/>
          <w:bCs/>
        </w:rPr>
        <w:t>resten su servicio en alguna actividad dentro del Territorio Municipal.</w:t>
      </w:r>
    </w:p>
    <w:p w14:paraId="18F761D0" w14:textId="77777777" w:rsidR="00790973" w:rsidRDefault="00790973" w:rsidP="002957BB">
      <w:pPr>
        <w:autoSpaceDE w:val="0"/>
        <w:autoSpaceDN w:val="0"/>
        <w:adjustRightInd w:val="0"/>
        <w:spacing w:line="360" w:lineRule="auto"/>
        <w:ind w:left="29"/>
        <w:jc w:val="both"/>
        <w:rPr>
          <w:rFonts w:ascii="Palatino Linotype" w:hAnsi="Palatino Linotype" w:cs="Arial"/>
          <w:bCs/>
        </w:rPr>
      </w:pPr>
    </w:p>
    <w:p w14:paraId="04A517FB" w14:textId="269B5A41" w:rsidR="00AB6803" w:rsidRDefault="00790973" w:rsidP="00AB6803">
      <w:pPr>
        <w:autoSpaceDE w:val="0"/>
        <w:autoSpaceDN w:val="0"/>
        <w:adjustRightInd w:val="0"/>
        <w:spacing w:line="360" w:lineRule="auto"/>
        <w:ind w:left="29"/>
        <w:jc w:val="both"/>
        <w:rPr>
          <w:rFonts w:ascii="Palatino Linotype" w:hAnsi="Palatino Linotype" w:cs="Arial"/>
        </w:rPr>
      </w:pPr>
      <w:r>
        <w:rPr>
          <w:rFonts w:ascii="Palatino Linotype" w:hAnsi="Palatino Linotype" w:cs="Arial"/>
          <w:bCs/>
        </w:rPr>
        <w:t xml:space="preserve">Es </w:t>
      </w:r>
      <w:r w:rsidR="00AB6803">
        <w:rPr>
          <w:rFonts w:ascii="Palatino Linotype" w:hAnsi="Palatino Linotype" w:cs="Arial"/>
        </w:rPr>
        <w:t xml:space="preserve">importante señalar que el particular requirió la documentación relativa a las licencias y recibos de pago de las mismas dentro de la ubicación señalada en la solicitud de acceso a la información pública, por lo que </w:t>
      </w:r>
      <w:r w:rsidR="00AB6803" w:rsidRPr="00D52889">
        <w:rPr>
          <w:rFonts w:ascii="Palatino Linotype" w:hAnsi="Palatino Linotype" w:cs="Arial"/>
          <w:b/>
        </w:rPr>
        <w:t>EL SUJETO OBLIGADO</w:t>
      </w:r>
      <w:r w:rsidR="00AB6803">
        <w:rPr>
          <w:rFonts w:ascii="Palatino Linotype" w:hAnsi="Palatino Linotype" w:cs="Arial"/>
        </w:rPr>
        <w:t xml:space="preserve"> si bien remitió información</w:t>
      </w:r>
      <w:r w:rsidR="00332644">
        <w:rPr>
          <w:rFonts w:ascii="Palatino Linotype" w:hAnsi="Palatino Linotype" w:cs="Arial"/>
        </w:rPr>
        <w:t xml:space="preserve"> relacionada</w:t>
      </w:r>
      <w:r w:rsidR="00AB6803">
        <w:rPr>
          <w:rFonts w:ascii="Palatino Linotype" w:hAnsi="Palatino Linotype" w:cs="Arial"/>
        </w:rPr>
        <w:t>, lo cierto es que no dio cumplimiento a lo que disponen los artículos 4 y 12 de la Ley de Transparencia y Acceso a la Información Pública del Estado de México y Municipios que establece:</w:t>
      </w:r>
    </w:p>
    <w:p w14:paraId="4C1852E1" w14:textId="77777777" w:rsidR="00AB6803" w:rsidRDefault="00AB6803" w:rsidP="00AB6803">
      <w:pPr>
        <w:autoSpaceDE w:val="0"/>
        <w:autoSpaceDN w:val="0"/>
        <w:adjustRightInd w:val="0"/>
        <w:spacing w:line="360" w:lineRule="auto"/>
        <w:ind w:left="29"/>
        <w:jc w:val="both"/>
        <w:rPr>
          <w:rFonts w:ascii="Palatino Linotype" w:hAnsi="Palatino Linotype" w:cs="Arial"/>
        </w:rPr>
      </w:pPr>
    </w:p>
    <w:p w14:paraId="4C95AE5B" w14:textId="77777777" w:rsidR="00AB6803" w:rsidRDefault="00AB6803" w:rsidP="00AB680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154AC6">
        <w:rPr>
          <w:rFonts w:ascii="Palatino Linotype" w:hAnsi="Palatino Linotype"/>
          <w:b/>
          <w:i/>
          <w:sz w:val="22"/>
          <w:szCs w:val="22"/>
        </w:rPr>
        <w:t>Artículo 4.</w:t>
      </w:r>
      <w:r w:rsidRPr="00154AC6">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r w:rsidRPr="00154AC6">
        <w:rPr>
          <w:rFonts w:ascii="Palatino Linotype" w:hAnsi="Palatino Linotype"/>
          <w:b/>
          <w:i/>
          <w:sz w:val="22"/>
          <w:szCs w:val="22"/>
          <w:u w:val="single"/>
        </w:rPr>
        <w:t>Toda la información generada</w:t>
      </w:r>
      <w:r w:rsidRPr="00154AC6">
        <w:rPr>
          <w:rFonts w:ascii="Palatino Linotype" w:hAnsi="Palatino Linotype"/>
          <w:i/>
          <w:sz w:val="22"/>
          <w:szCs w:val="22"/>
        </w:rPr>
        <w:t>,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Pr>
          <w:rFonts w:ascii="Palatino Linotype" w:hAnsi="Palatino Linotype"/>
          <w:i/>
          <w:sz w:val="22"/>
          <w:szCs w:val="22"/>
        </w:rPr>
        <w:t xml:space="preserve"> </w:t>
      </w:r>
      <w:r w:rsidRPr="00154AC6">
        <w:rPr>
          <w:rFonts w:ascii="Palatino Linotype" w:hAnsi="Palatino Linotype"/>
          <w:i/>
          <w:sz w:val="22"/>
          <w:szCs w:val="22"/>
        </w:rPr>
        <w:t xml:space="preserve">de la materia, privilegiando el principio de máxima publicidad de la información. </w:t>
      </w:r>
    </w:p>
    <w:p w14:paraId="254EBF6A" w14:textId="77777777" w:rsidR="00AB6803" w:rsidRDefault="00AB6803" w:rsidP="00AB680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154AC6">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5911FDA1" w14:textId="77777777" w:rsidR="00AB6803" w:rsidRPr="00154AC6" w:rsidRDefault="00AB6803" w:rsidP="00AB680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154AC6">
        <w:rPr>
          <w:rFonts w:ascii="Palatino Linotype" w:hAnsi="Palatino Linotype"/>
          <w:b/>
          <w:i/>
          <w:sz w:val="22"/>
          <w:szCs w:val="22"/>
        </w:rPr>
        <w:t>Artículo 12.</w:t>
      </w:r>
      <w:r w:rsidRPr="00154AC6">
        <w:rPr>
          <w:rFonts w:ascii="Palatino Linotype" w:hAnsi="Palatino Linotype"/>
          <w:i/>
          <w:sz w:val="22"/>
          <w:szCs w:val="22"/>
        </w:rPr>
        <w:t xml:space="preserve"> </w:t>
      </w:r>
      <w:r w:rsidRPr="00154AC6">
        <w:rPr>
          <w:rFonts w:ascii="Palatino Linotype" w:hAnsi="Palatino Linotype"/>
          <w:b/>
          <w:i/>
          <w:sz w:val="22"/>
          <w:szCs w:val="22"/>
        </w:rPr>
        <w:t>Quienes generen</w:t>
      </w:r>
      <w:r w:rsidRPr="00154AC6">
        <w:rPr>
          <w:rFonts w:ascii="Palatino Linotype" w:hAnsi="Palatino Linotype"/>
          <w:i/>
          <w:sz w:val="22"/>
          <w:szCs w:val="22"/>
        </w:rPr>
        <w:t xml:space="preserve">, recopilen, administren, manejen, procesen, archiven o conserven información pública serán responsables de la misma en los términos de las disposiciones jurídicas aplicables. </w:t>
      </w:r>
      <w:r w:rsidRPr="00154AC6">
        <w:rPr>
          <w:rFonts w:ascii="Palatino Linotype" w:hAnsi="Palatino Linotype"/>
          <w:b/>
          <w:i/>
          <w:sz w:val="22"/>
          <w:szCs w:val="22"/>
          <w:u w:val="single"/>
        </w:rPr>
        <w:t>Los sujetos obligados sólo proporcionarán la información pública que se les requiera y que obre en sus archivos y en el estado en que ésta se encuentre</w:t>
      </w:r>
      <w:r w:rsidRPr="00154AC6">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6ED4BBF4" w14:textId="77777777" w:rsidR="00AB6803" w:rsidRDefault="00AB6803" w:rsidP="00AB6803">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Pr>
          <w:rFonts w:ascii="Palatino Linotype" w:hAnsi="Palatino Linotype"/>
          <w:color w:val="000000"/>
        </w:rPr>
        <w:t>Es de lo anterior, que los Sujetos Obligados deben entregar la información que generen y que obren en sus archivos en el estado que ésta se encuentra.</w:t>
      </w:r>
    </w:p>
    <w:p w14:paraId="723B6517" w14:textId="77777777" w:rsidR="00AB6803" w:rsidRPr="0022244F" w:rsidRDefault="00AB6803" w:rsidP="00AB6803">
      <w:pPr>
        <w:spacing w:line="360" w:lineRule="auto"/>
        <w:jc w:val="both"/>
        <w:rPr>
          <w:rFonts w:ascii="Palatino Linotype" w:eastAsiaTheme="minorEastAsia" w:hAnsi="Palatino Linotype" w:cs="Arial"/>
          <w:color w:val="000000" w:themeColor="text1"/>
          <w:lang w:val="es-ES_tradnl"/>
        </w:rPr>
      </w:pPr>
      <w:r w:rsidRPr="0022244F">
        <w:rPr>
          <w:rFonts w:ascii="Palatino Linotype" w:eastAsiaTheme="minorEastAsia" w:hAnsi="Palatino Linotype" w:cs="Arial"/>
          <w:color w:val="000000" w:themeColor="text1"/>
          <w:lang w:val="es-ES_tradnl"/>
        </w:rPr>
        <w:t>En síntesis, el Derecho de Acceso a la Información Pública se satisface en aquellos casos en que se entregue el soporte documental en que conste la información pública, toda vez que, los Sujetos Obligados</w:t>
      </w:r>
      <w:r w:rsidRPr="0022244F">
        <w:rPr>
          <w:rFonts w:ascii="Palatino Linotype" w:eastAsiaTheme="minorEastAsia" w:hAnsi="Palatino Linotype" w:cs="Arial"/>
          <w:b/>
          <w:color w:val="000000" w:themeColor="text1"/>
          <w:lang w:val="es-ES_tradnl"/>
        </w:rPr>
        <w:t xml:space="preserve"> </w:t>
      </w:r>
      <w:r w:rsidRPr="0022244F">
        <w:rPr>
          <w:rFonts w:ascii="Palatino Linotype" w:eastAsiaTheme="minorEastAsia" w:hAnsi="Palatino Linotype" w:cs="Arial"/>
          <w:color w:val="000000" w:themeColor="text1"/>
          <w:lang w:val="es-ES_tradnl"/>
        </w:rPr>
        <w:t xml:space="preserve">no tienen el deber de generar, poseer o administrar la información pública con el grado de detalle solicitado; esto es, que no tienen el deber de generar un documento </w:t>
      </w:r>
      <w:r w:rsidRPr="0022244F">
        <w:rPr>
          <w:rFonts w:ascii="Palatino Linotype" w:eastAsiaTheme="minorEastAsia" w:hAnsi="Palatino Linotype" w:cs="Arial"/>
          <w:i/>
          <w:color w:val="000000" w:themeColor="text1"/>
          <w:lang w:val="es-ES_tradnl"/>
        </w:rPr>
        <w:t>ad hoc</w:t>
      </w:r>
      <w:r w:rsidRPr="0022244F">
        <w:rPr>
          <w:rFonts w:ascii="Palatino Linotype" w:eastAsiaTheme="minorEastAsia" w:hAnsi="Palatino Linotype" w:cs="Arial"/>
          <w:color w:val="000000" w:themeColor="text1"/>
          <w:lang w:val="es-ES_tradnl"/>
        </w:rPr>
        <w:t>, para satisfacer el Derecho de Acceso a la Información Pública.</w:t>
      </w:r>
    </w:p>
    <w:p w14:paraId="6BA22175" w14:textId="77777777" w:rsidR="00AB6803" w:rsidRPr="0022244F" w:rsidRDefault="00AB6803" w:rsidP="00AB6803">
      <w:pPr>
        <w:spacing w:line="360" w:lineRule="auto"/>
        <w:jc w:val="both"/>
        <w:rPr>
          <w:rFonts w:ascii="Palatino Linotype" w:eastAsiaTheme="minorEastAsia" w:hAnsi="Palatino Linotype"/>
          <w:b/>
          <w:bCs/>
          <w:color w:val="000000" w:themeColor="text1"/>
          <w:lang w:val="es-ES_tradnl"/>
        </w:rPr>
      </w:pPr>
      <w:r w:rsidRPr="0022244F">
        <w:rPr>
          <w:rFonts w:ascii="Palatino Linotype" w:eastAsiaTheme="minorEastAsia" w:hAnsi="Palatino Linotype" w:cs="Arial"/>
          <w:color w:val="000000" w:themeColor="text1"/>
          <w:lang w:val="es-ES_tradnl"/>
        </w:rPr>
        <w:t xml:space="preserve">Como apoyo a lo anterior, es aplicable el Criterio 03-17, emitido por </w:t>
      </w:r>
      <w:r w:rsidRPr="0022244F">
        <w:rPr>
          <w:rFonts w:ascii="Palatino Linotype" w:eastAsia="Arial Unicode MS" w:hAnsi="Palatino Linotype" w:cs="Arial"/>
          <w:color w:val="000000" w:themeColor="text1"/>
          <w:lang w:val="es-ES_tradnl"/>
        </w:rPr>
        <w:t>el Instituto Nacional de Transparencia, Acceso a la Información y Protección de Datos Personales,</w:t>
      </w:r>
      <w:r w:rsidRPr="0022244F">
        <w:rPr>
          <w:rFonts w:ascii="Palatino Linotype" w:eastAsiaTheme="minorEastAsia" w:hAnsi="Palatino Linotype"/>
          <w:bCs/>
          <w:color w:val="000000" w:themeColor="text1"/>
          <w:lang w:val="es-ES_tradnl"/>
        </w:rPr>
        <w:t xml:space="preserve"> que dice:</w:t>
      </w:r>
      <w:r w:rsidRPr="0022244F">
        <w:rPr>
          <w:rFonts w:ascii="Palatino Linotype" w:eastAsiaTheme="minorEastAsia" w:hAnsi="Palatino Linotype"/>
          <w:b/>
          <w:bCs/>
          <w:color w:val="000000" w:themeColor="text1"/>
          <w:lang w:val="es-ES_tradnl"/>
        </w:rPr>
        <w:t xml:space="preserve"> </w:t>
      </w:r>
    </w:p>
    <w:p w14:paraId="45EA7A51" w14:textId="77777777" w:rsidR="00AB6803" w:rsidRPr="00581F38" w:rsidRDefault="00AB6803" w:rsidP="00AB6803">
      <w:pPr>
        <w:tabs>
          <w:tab w:val="left" w:pos="8222"/>
        </w:tabs>
        <w:ind w:left="851" w:right="1134"/>
        <w:jc w:val="both"/>
        <w:rPr>
          <w:rFonts w:ascii="Palatino Linotype" w:eastAsiaTheme="minorEastAsia" w:hAnsi="Palatino Linotype" w:cs="Arial"/>
          <w:i/>
          <w:color w:val="000000" w:themeColor="text1"/>
          <w:lang w:val="es-ES_tradnl"/>
        </w:rPr>
      </w:pPr>
      <w:r w:rsidRPr="00581F38">
        <w:rPr>
          <w:rFonts w:ascii="Palatino Linotype" w:eastAsiaTheme="minorEastAsia" w:hAnsi="Palatino Linotype" w:cs="Arial"/>
          <w:i/>
          <w:color w:val="000000" w:themeColor="text1"/>
          <w:lang w:val="es-ES_tradnl"/>
        </w:rPr>
        <w:t>“</w:t>
      </w:r>
      <w:r w:rsidRPr="00581F38">
        <w:rPr>
          <w:rFonts w:ascii="Palatino Linotype" w:eastAsiaTheme="minorEastAsia" w:hAnsi="Palatino Linotype" w:cs="Arial"/>
          <w:b/>
          <w:i/>
          <w:color w:val="000000" w:themeColor="text1"/>
          <w:lang w:val="es-ES_tradnl"/>
        </w:rPr>
        <w:t>No existe obligación de elaborar documentos ad hoc para atender las solicitudes de acceso a la información.</w:t>
      </w:r>
      <w:r w:rsidRPr="00581F38">
        <w:rPr>
          <w:rFonts w:ascii="Palatino Linotype" w:eastAsiaTheme="minorEastAsia" w:hAnsi="Palatino Linotype" w:cs="Arial"/>
          <w:i/>
          <w:color w:val="000000" w:themeColor="text1"/>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F635628" w14:textId="77777777" w:rsidR="00AB6803" w:rsidRPr="00581F38" w:rsidRDefault="00AB6803" w:rsidP="00AB6803">
      <w:pPr>
        <w:ind w:left="851" w:right="901"/>
        <w:jc w:val="both"/>
        <w:rPr>
          <w:rFonts w:ascii="Palatino Linotype" w:eastAsiaTheme="minorEastAsia" w:hAnsi="Palatino Linotype" w:cs="Arial"/>
          <w:i/>
          <w:color w:val="000000" w:themeColor="text1"/>
          <w:lang w:val="es-ES_tradnl"/>
        </w:rPr>
      </w:pPr>
      <w:r w:rsidRPr="00581F38">
        <w:rPr>
          <w:rFonts w:ascii="Palatino Linotype" w:eastAsiaTheme="minorEastAsia" w:hAnsi="Palatino Linotype" w:cs="Arial"/>
          <w:i/>
          <w:color w:val="000000" w:themeColor="text1"/>
          <w:lang w:val="es-ES_tradnl"/>
        </w:rPr>
        <w:t xml:space="preserve">Resoluciones: </w:t>
      </w:r>
    </w:p>
    <w:p w14:paraId="30ED297A" w14:textId="77777777" w:rsidR="00AB6803" w:rsidRPr="00581F38" w:rsidRDefault="00AB6803" w:rsidP="00AB6803">
      <w:pPr>
        <w:tabs>
          <w:tab w:val="left" w:pos="8222"/>
        </w:tabs>
        <w:ind w:left="851" w:right="1134"/>
        <w:jc w:val="both"/>
        <w:rPr>
          <w:rFonts w:ascii="Palatino Linotype" w:eastAsiaTheme="minorEastAsia" w:hAnsi="Palatino Linotype" w:cs="Arial"/>
          <w:i/>
          <w:color w:val="000000" w:themeColor="text1"/>
          <w:lang w:val="es-ES_tradnl"/>
        </w:rPr>
      </w:pPr>
      <w:r w:rsidRPr="00581F38">
        <w:rPr>
          <w:rFonts w:ascii="Palatino Linotype" w:eastAsiaTheme="minorEastAsia" w:hAnsi="Palatino Linotype" w:cs="Arial"/>
          <w:i/>
          <w:color w:val="000000" w:themeColor="text1"/>
          <w:lang w:val="es-ES_tradnl"/>
        </w:rPr>
        <w:sym w:font="Symbol" w:char="F0B7"/>
      </w:r>
      <w:r w:rsidRPr="00581F38">
        <w:rPr>
          <w:rFonts w:ascii="Palatino Linotype" w:eastAsiaTheme="minorEastAsia" w:hAnsi="Palatino Linotype" w:cs="Arial"/>
          <w:i/>
          <w:color w:val="000000" w:themeColor="text1"/>
          <w:lang w:val="es-ES_tradnl"/>
        </w:rPr>
        <w:t xml:space="preserve"> RRA 0050/16. Instituto Nacional para la Evaluación de la Educación. 13 julio de 2016. Por unanimidad. Comisionado Ponente: Francisco Javier Acuña Llamas.</w:t>
      </w:r>
    </w:p>
    <w:p w14:paraId="155D0B35" w14:textId="77777777" w:rsidR="00AB6803" w:rsidRPr="00581F38" w:rsidRDefault="00AB6803" w:rsidP="00AB6803">
      <w:pPr>
        <w:tabs>
          <w:tab w:val="left" w:pos="8222"/>
        </w:tabs>
        <w:ind w:left="851" w:right="1134"/>
        <w:jc w:val="both"/>
        <w:rPr>
          <w:rFonts w:ascii="Palatino Linotype" w:eastAsiaTheme="minorEastAsia" w:hAnsi="Palatino Linotype" w:cs="Arial"/>
          <w:i/>
          <w:color w:val="000000" w:themeColor="text1"/>
          <w:lang w:val="es-ES_tradnl"/>
        </w:rPr>
      </w:pPr>
      <w:r w:rsidRPr="00581F38">
        <w:rPr>
          <w:rFonts w:ascii="Palatino Linotype" w:eastAsiaTheme="minorEastAsia" w:hAnsi="Palatino Linotype" w:cs="Arial"/>
          <w:i/>
          <w:color w:val="000000" w:themeColor="text1"/>
          <w:lang w:val="es-ES_tradnl"/>
        </w:rPr>
        <w:sym w:font="Symbol" w:char="F0B7"/>
      </w:r>
      <w:r w:rsidRPr="00581F38">
        <w:rPr>
          <w:rFonts w:ascii="Palatino Linotype" w:eastAsiaTheme="minorEastAsia" w:hAnsi="Palatino Linotype" w:cs="Arial"/>
          <w:i/>
          <w:color w:val="000000" w:themeColor="text1"/>
          <w:lang w:val="es-ES_tradnl"/>
        </w:rPr>
        <w:t xml:space="preserve"> RRA 0310/16. Instituto Nacional de Transparencia, Acceso a la Información y Protección de Datos Personales. 10 de agosto de 2016. Por unanimidad. Comisionada Ponente. Areli Cano Guadiana. </w:t>
      </w:r>
    </w:p>
    <w:p w14:paraId="2D83BA96" w14:textId="77777777" w:rsidR="00AB6803" w:rsidRDefault="00AB6803" w:rsidP="00AB6803">
      <w:pPr>
        <w:tabs>
          <w:tab w:val="left" w:pos="8222"/>
        </w:tabs>
        <w:ind w:left="851" w:right="1134"/>
        <w:jc w:val="both"/>
        <w:rPr>
          <w:rFonts w:ascii="Palatino Linotype" w:eastAsiaTheme="minorEastAsia" w:hAnsi="Palatino Linotype" w:cs="Arial"/>
          <w:i/>
          <w:color w:val="000000" w:themeColor="text1"/>
          <w:lang w:val="es-ES_tradnl"/>
        </w:rPr>
      </w:pPr>
      <w:r w:rsidRPr="00581F38">
        <w:rPr>
          <w:rFonts w:ascii="Palatino Linotype" w:eastAsiaTheme="minorEastAsia" w:hAnsi="Palatino Linotype" w:cs="Arial"/>
          <w:i/>
          <w:color w:val="000000" w:themeColor="text1"/>
          <w:lang w:val="es-ES_tradnl"/>
        </w:rPr>
        <w:sym w:font="Symbol" w:char="F0B7"/>
      </w:r>
      <w:r w:rsidRPr="00581F38">
        <w:rPr>
          <w:rFonts w:ascii="Palatino Linotype" w:eastAsiaTheme="minorEastAsia" w:hAnsi="Palatino Linotype" w:cs="Arial"/>
          <w:i/>
          <w:color w:val="000000" w:themeColor="text1"/>
          <w:lang w:val="es-ES_tradnl"/>
        </w:rPr>
        <w:t xml:space="preserve"> RRA 1889/16. Secretaría de Hacienda y Crédito Público. 05 de octubre de 2016. Por unanimidad. Comisionada Ponente. Ximena Puente de la Mora.”</w:t>
      </w:r>
    </w:p>
    <w:p w14:paraId="3199C72A" w14:textId="77777777" w:rsidR="00AB6803" w:rsidRPr="00154AC6" w:rsidRDefault="00AB6803" w:rsidP="00AB6803">
      <w:pPr>
        <w:tabs>
          <w:tab w:val="left" w:pos="8222"/>
        </w:tabs>
        <w:ind w:left="851" w:right="1134"/>
        <w:jc w:val="both"/>
        <w:rPr>
          <w:rFonts w:ascii="Palatino Linotype" w:eastAsiaTheme="minorEastAsia" w:hAnsi="Palatino Linotype" w:cs="Arial"/>
          <w:i/>
          <w:color w:val="000000" w:themeColor="text1"/>
          <w:sz w:val="16"/>
          <w:lang w:val="es-ES_tradnl"/>
        </w:rPr>
      </w:pPr>
    </w:p>
    <w:p w14:paraId="737A5259" w14:textId="77777777" w:rsidR="00AB6803" w:rsidRDefault="00AB6803" w:rsidP="00AB6803">
      <w:pPr>
        <w:spacing w:line="360" w:lineRule="auto"/>
        <w:jc w:val="both"/>
        <w:rPr>
          <w:rFonts w:ascii="Palatino Linotype" w:eastAsiaTheme="minorEastAsia" w:hAnsi="Palatino Linotype" w:cs="Arial"/>
          <w:color w:val="000000" w:themeColor="text1"/>
          <w:lang w:val="es-ES_tradnl"/>
        </w:rPr>
      </w:pPr>
      <w:r w:rsidRPr="0022244F">
        <w:rPr>
          <w:rFonts w:ascii="Palatino Linotype" w:eastAsiaTheme="minorEastAsia" w:hAnsi="Palatino Linotype" w:cs="Arial"/>
          <w:color w:val="000000" w:themeColor="text1"/>
          <w:lang w:val="es-ES_tradn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305C7A" w14:textId="77777777" w:rsidR="00AB6803" w:rsidRDefault="00AB6803" w:rsidP="00AB6803">
      <w:pPr>
        <w:spacing w:line="360" w:lineRule="auto"/>
        <w:jc w:val="both"/>
        <w:rPr>
          <w:rFonts w:ascii="Palatino Linotype" w:eastAsiaTheme="minorEastAsia" w:hAnsi="Palatino Linotype" w:cs="Arial"/>
          <w:color w:val="000000" w:themeColor="text1"/>
          <w:lang w:val="es-ES_tradnl"/>
        </w:rPr>
      </w:pPr>
    </w:p>
    <w:p w14:paraId="539541AD" w14:textId="77777777" w:rsidR="00CA1196" w:rsidRPr="0061397B" w:rsidRDefault="00CA1196" w:rsidP="00CA1196">
      <w:pPr>
        <w:spacing w:line="360" w:lineRule="auto"/>
        <w:jc w:val="both"/>
        <w:rPr>
          <w:rFonts w:ascii="Palatino Linotype" w:hAnsi="Palatino Linotype" w:cs="Arial"/>
          <w:color w:val="000000" w:themeColor="text1"/>
        </w:rPr>
      </w:pPr>
      <w:r w:rsidRPr="0061397B">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61397B">
        <w:rPr>
          <w:rFonts w:ascii="Palatino Linotype" w:hAnsi="Palatino Linotype" w:cs="Arial"/>
        </w:rPr>
        <w:t xml:space="preserve">expedientes, reportes, estudios, actas, resoluciones, oficios, correspondencia, acuerdos, directivas, </w:t>
      </w:r>
      <w:r w:rsidRPr="004A09C8">
        <w:rPr>
          <w:rFonts w:ascii="Palatino Linotype" w:hAnsi="Palatino Linotype" w:cs="Arial"/>
        </w:rPr>
        <w:t>directrices</w:t>
      </w:r>
      <w:r w:rsidRPr="0061397B">
        <w:rPr>
          <w:rFonts w:ascii="Palatino Linotype" w:hAnsi="Palatino Linotype" w:cs="Arial"/>
        </w:rPr>
        <w:t>, circulares, contratos, convenios, instructivos, notas, memorandos, estadísticas o bien, cualquier otro registro que documente el ejercicio de las facultades, funciones y competencias de los Sujetos Obligados</w:t>
      </w:r>
      <w:r w:rsidRPr="0061397B">
        <w:rPr>
          <w:rFonts w:ascii="Palatino Linotype" w:hAnsi="Palatino Linotype" w:cs="Arial"/>
          <w:color w:val="000000" w:themeColor="text1"/>
        </w:rPr>
        <w:t xml:space="preserve">; los que, </w:t>
      </w:r>
      <w:r w:rsidRPr="0061397B">
        <w:rPr>
          <w:rFonts w:ascii="Palatino Linotype" w:hAnsi="Palatino Linotype" w:cs="Arial"/>
        </w:rPr>
        <w:t>podrán estar en cualquier medio, sea escrito, impreso, sonoro, visual, electrónico, informático u holográfico</w:t>
      </w:r>
      <w:r w:rsidRPr="0061397B">
        <w:rPr>
          <w:rFonts w:ascii="Palatino Linotype" w:hAnsi="Palatino Linotype" w:cs="Arial"/>
          <w:color w:val="000000" w:themeColor="text1"/>
        </w:rPr>
        <w:t xml:space="preserve">, de conformidad con el artículo 3, fracción XI de la Ley de la materia, el cual dispone lo siguiente: </w:t>
      </w:r>
    </w:p>
    <w:p w14:paraId="200577EB" w14:textId="77777777" w:rsidR="00CA1196" w:rsidRPr="0061397B" w:rsidRDefault="00CA1196" w:rsidP="00CA1196">
      <w:pPr>
        <w:ind w:left="851" w:right="899"/>
        <w:jc w:val="both"/>
        <w:rPr>
          <w:rFonts w:ascii="Palatino Linotype" w:hAnsi="Palatino Linotype" w:cs="Arial"/>
          <w:i/>
          <w:color w:val="000000"/>
          <w:sz w:val="22"/>
          <w:szCs w:val="22"/>
        </w:rPr>
      </w:pPr>
    </w:p>
    <w:p w14:paraId="0CD645B2" w14:textId="77777777" w:rsidR="00CA1196" w:rsidRPr="0061397B" w:rsidRDefault="00CA1196" w:rsidP="00CA1196">
      <w:pPr>
        <w:ind w:left="851" w:right="899"/>
        <w:jc w:val="both"/>
        <w:rPr>
          <w:rFonts w:ascii="Palatino Linotype" w:hAnsi="Palatino Linotype" w:cs="Arial"/>
          <w:i/>
          <w:color w:val="000000"/>
          <w:sz w:val="22"/>
          <w:szCs w:val="22"/>
        </w:rPr>
      </w:pPr>
      <w:r w:rsidRPr="0061397B">
        <w:rPr>
          <w:rFonts w:ascii="Palatino Linotype" w:hAnsi="Palatino Linotype" w:cs="Arial"/>
          <w:i/>
          <w:color w:val="000000"/>
          <w:sz w:val="22"/>
          <w:szCs w:val="22"/>
        </w:rPr>
        <w:t>“</w:t>
      </w:r>
      <w:r w:rsidRPr="0061397B">
        <w:rPr>
          <w:rFonts w:ascii="Palatino Linotype" w:hAnsi="Palatino Linotype" w:cs="Arial"/>
          <w:b/>
          <w:i/>
          <w:color w:val="000000"/>
          <w:sz w:val="22"/>
          <w:szCs w:val="22"/>
        </w:rPr>
        <w:t xml:space="preserve">Artículo 3. </w:t>
      </w:r>
      <w:r w:rsidRPr="0061397B">
        <w:rPr>
          <w:rFonts w:ascii="Palatino Linotype" w:hAnsi="Palatino Linotype" w:cs="Arial"/>
          <w:i/>
          <w:color w:val="000000"/>
          <w:sz w:val="22"/>
          <w:szCs w:val="22"/>
        </w:rPr>
        <w:t>Para los efectos de la presente Ley se entenderá por:</w:t>
      </w:r>
    </w:p>
    <w:p w14:paraId="133C708B" w14:textId="77777777" w:rsidR="00CA1196" w:rsidRPr="0061397B" w:rsidRDefault="00CA1196" w:rsidP="00CA1196">
      <w:pPr>
        <w:ind w:left="851" w:right="899"/>
        <w:jc w:val="both"/>
        <w:rPr>
          <w:rFonts w:ascii="Palatino Linotype" w:hAnsi="Palatino Linotype" w:cs="Arial"/>
          <w:i/>
          <w:color w:val="000000"/>
          <w:sz w:val="22"/>
          <w:szCs w:val="22"/>
        </w:rPr>
      </w:pPr>
      <w:r w:rsidRPr="0061397B">
        <w:rPr>
          <w:rFonts w:ascii="Palatino Linotype" w:hAnsi="Palatino Linotype" w:cs="Arial"/>
          <w:i/>
          <w:color w:val="000000"/>
          <w:sz w:val="22"/>
          <w:szCs w:val="22"/>
        </w:rPr>
        <w:t>…</w:t>
      </w:r>
    </w:p>
    <w:p w14:paraId="10B644CA" w14:textId="77777777" w:rsidR="00CA1196" w:rsidRPr="0061397B" w:rsidRDefault="00CA1196" w:rsidP="00CA1196">
      <w:pPr>
        <w:ind w:left="851" w:right="899"/>
        <w:jc w:val="both"/>
        <w:rPr>
          <w:rFonts w:ascii="Palatino Linotype" w:hAnsi="Palatino Linotype" w:cs="Arial"/>
          <w:i/>
          <w:color w:val="000000"/>
          <w:sz w:val="22"/>
          <w:szCs w:val="22"/>
        </w:rPr>
      </w:pPr>
      <w:r w:rsidRPr="0061397B">
        <w:rPr>
          <w:rFonts w:ascii="Palatino Linotype" w:hAnsi="Palatino Linotype" w:cs="Arial"/>
          <w:b/>
          <w:i/>
          <w:color w:val="000000"/>
          <w:sz w:val="22"/>
          <w:szCs w:val="22"/>
        </w:rPr>
        <w:t>XI. Documento:</w:t>
      </w:r>
      <w:r w:rsidRPr="0061397B">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B79A704" w14:textId="77777777" w:rsidR="00CA1196" w:rsidRPr="0061397B" w:rsidRDefault="00CA1196" w:rsidP="00CA1196">
      <w:pPr>
        <w:ind w:left="851" w:right="899"/>
        <w:jc w:val="both"/>
        <w:rPr>
          <w:rFonts w:ascii="Palatino Linotype" w:hAnsi="Palatino Linotype" w:cs="Arial"/>
          <w:i/>
          <w:color w:val="000000"/>
          <w:sz w:val="22"/>
          <w:szCs w:val="22"/>
        </w:rPr>
      </w:pPr>
      <w:r w:rsidRPr="0061397B">
        <w:rPr>
          <w:rFonts w:ascii="Palatino Linotype" w:hAnsi="Palatino Linotype" w:cs="Arial"/>
          <w:b/>
          <w:i/>
          <w:color w:val="000000"/>
          <w:sz w:val="22"/>
          <w:szCs w:val="22"/>
        </w:rPr>
        <w:t>…</w:t>
      </w:r>
      <w:r w:rsidRPr="0061397B">
        <w:rPr>
          <w:rFonts w:ascii="Palatino Linotype" w:hAnsi="Palatino Linotype" w:cs="Arial"/>
          <w:i/>
          <w:color w:val="000000"/>
          <w:sz w:val="22"/>
          <w:szCs w:val="22"/>
        </w:rPr>
        <w:t>”</w:t>
      </w:r>
    </w:p>
    <w:p w14:paraId="45090FAE" w14:textId="77777777" w:rsidR="00CA1196" w:rsidRPr="0061397B" w:rsidRDefault="00CA1196" w:rsidP="00CA1196">
      <w:pPr>
        <w:ind w:left="851" w:right="899"/>
        <w:jc w:val="both"/>
        <w:rPr>
          <w:rFonts w:ascii="Palatino Linotype" w:hAnsi="Palatino Linotype" w:cs="Arial"/>
          <w:sz w:val="22"/>
          <w:szCs w:val="22"/>
        </w:rPr>
      </w:pPr>
    </w:p>
    <w:p w14:paraId="07AB6E24" w14:textId="77777777" w:rsidR="00CA1196" w:rsidRPr="0061397B" w:rsidRDefault="00CA1196" w:rsidP="00CA1196">
      <w:pPr>
        <w:autoSpaceDE w:val="0"/>
        <w:autoSpaceDN w:val="0"/>
        <w:adjustRightInd w:val="0"/>
        <w:spacing w:line="360" w:lineRule="auto"/>
        <w:jc w:val="both"/>
        <w:rPr>
          <w:rFonts w:ascii="Palatino Linotype" w:hAnsi="Palatino Linotype" w:cs="Arial"/>
        </w:rPr>
      </w:pPr>
      <w:r w:rsidRPr="0061397B">
        <w:rPr>
          <w:rFonts w:ascii="Palatino Linotype" w:hAnsi="Palatino Linotype" w:cs="Arial"/>
        </w:rPr>
        <w:t xml:space="preserve">Siendo aplicable el Criterio </w:t>
      </w:r>
      <w:r w:rsidRPr="0061397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1397B">
        <w:rPr>
          <w:rFonts w:ascii="Palatino Linotype" w:hAnsi="Palatino Linotype" w:cs="Arial"/>
        </w:rPr>
        <w:t>cuyo rubro y texto dispone:</w:t>
      </w:r>
    </w:p>
    <w:p w14:paraId="56AD0C15" w14:textId="77777777" w:rsidR="00CA1196" w:rsidRPr="0061397B" w:rsidRDefault="00CA1196" w:rsidP="00CA1196">
      <w:pPr>
        <w:ind w:left="851" w:right="899"/>
        <w:jc w:val="both"/>
        <w:rPr>
          <w:rFonts w:ascii="Palatino Linotype" w:hAnsi="Palatino Linotype" w:cs="Arial"/>
        </w:rPr>
      </w:pPr>
    </w:p>
    <w:p w14:paraId="47B55386" w14:textId="77777777" w:rsidR="00CA1196" w:rsidRPr="0061397B" w:rsidRDefault="00CA1196" w:rsidP="00CA1196">
      <w:pPr>
        <w:ind w:left="851" w:right="899"/>
        <w:jc w:val="both"/>
        <w:rPr>
          <w:rFonts w:ascii="Palatino Linotype" w:hAnsi="Palatino Linotype" w:cs="Arial"/>
          <w:b/>
          <w:i/>
          <w:sz w:val="22"/>
          <w:szCs w:val="22"/>
          <w:lang w:eastAsia="es-MX"/>
        </w:rPr>
      </w:pPr>
      <w:r w:rsidRPr="0061397B">
        <w:rPr>
          <w:rFonts w:ascii="Palatino Linotype" w:hAnsi="Palatino Linotype" w:cs="Arial"/>
          <w:b/>
          <w:sz w:val="22"/>
          <w:szCs w:val="22"/>
          <w:lang w:eastAsia="es-MX"/>
        </w:rPr>
        <w:t>“</w:t>
      </w:r>
      <w:r w:rsidRPr="0061397B">
        <w:rPr>
          <w:rFonts w:ascii="Palatino Linotype" w:hAnsi="Palatino Linotype" w:cs="Arial"/>
          <w:b/>
          <w:i/>
          <w:sz w:val="22"/>
          <w:szCs w:val="22"/>
          <w:lang w:eastAsia="es-MX"/>
        </w:rPr>
        <w:t>CRITERIO 0002-11</w:t>
      </w:r>
    </w:p>
    <w:p w14:paraId="125229FA" w14:textId="77777777" w:rsidR="00CA1196" w:rsidRPr="0061397B" w:rsidRDefault="00CA1196" w:rsidP="00CA1196">
      <w:pPr>
        <w:ind w:left="851" w:right="899"/>
        <w:jc w:val="both"/>
        <w:rPr>
          <w:rFonts w:ascii="Palatino Linotype" w:hAnsi="Palatino Linotype" w:cs="Arial"/>
          <w:i/>
          <w:sz w:val="22"/>
          <w:szCs w:val="22"/>
          <w:lang w:eastAsia="es-MX"/>
        </w:rPr>
      </w:pPr>
      <w:r w:rsidRPr="0061397B">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1397B">
        <w:rPr>
          <w:rFonts w:ascii="Palatino Linotype" w:hAnsi="Palatino Linotype" w:cs="Arial"/>
          <w:b/>
          <w:bCs/>
          <w:i/>
          <w:sz w:val="22"/>
          <w:szCs w:val="22"/>
          <w:u w:val="single"/>
          <w:lang w:eastAsia="es-MX"/>
        </w:rPr>
        <w:t xml:space="preserve">V, XV, Y XVI, </w:t>
      </w:r>
      <w:r w:rsidRPr="0061397B">
        <w:rPr>
          <w:rFonts w:ascii="Palatino Linotype" w:hAnsi="Palatino Linotype" w:cs="Arial"/>
          <w:b/>
          <w:i/>
          <w:sz w:val="22"/>
          <w:szCs w:val="22"/>
          <w:u w:val="single"/>
          <w:lang w:eastAsia="es-MX"/>
        </w:rPr>
        <w:t>3°, 4°, 11 Y 41.</w:t>
      </w:r>
      <w:r w:rsidRPr="0061397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211DAE" w14:textId="77777777" w:rsidR="00CA1196" w:rsidRPr="0061397B" w:rsidRDefault="00CA1196" w:rsidP="00CA1196">
      <w:pPr>
        <w:ind w:left="851" w:right="899"/>
        <w:jc w:val="both"/>
        <w:rPr>
          <w:rFonts w:ascii="Palatino Linotype" w:hAnsi="Palatino Linotype" w:cs="Arial"/>
          <w:i/>
          <w:sz w:val="22"/>
          <w:szCs w:val="22"/>
          <w:lang w:eastAsia="es-MX"/>
        </w:rPr>
      </w:pPr>
      <w:r w:rsidRPr="0061397B">
        <w:rPr>
          <w:rFonts w:ascii="Palatino Linotype" w:hAnsi="Palatino Linotype" w:cs="Arial"/>
          <w:i/>
          <w:sz w:val="22"/>
          <w:szCs w:val="22"/>
          <w:lang w:eastAsia="es-MX"/>
        </w:rPr>
        <w:t>En consecuencia el acceso a la información se refiere a que se cumplan cualquiera de los siguientes tres supuestos:</w:t>
      </w:r>
    </w:p>
    <w:p w14:paraId="127C8F74" w14:textId="77777777" w:rsidR="00CA1196" w:rsidRPr="0061397B" w:rsidRDefault="00CA1196" w:rsidP="00CA1196">
      <w:pPr>
        <w:ind w:left="851" w:right="899"/>
        <w:jc w:val="both"/>
        <w:rPr>
          <w:rFonts w:ascii="Palatino Linotype" w:hAnsi="Palatino Linotype" w:cs="Arial"/>
          <w:b/>
          <w:i/>
          <w:sz w:val="22"/>
          <w:szCs w:val="22"/>
          <w:u w:val="single"/>
          <w:lang w:eastAsia="es-MX"/>
        </w:rPr>
      </w:pPr>
      <w:r w:rsidRPr="0061397B">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4F9816B4" w14:textId="77777777" w:rsidR="00CA1196" w:rsidRPr="0061397B" w:rsidRDefault="00CA1196" w:rsidP="00CA1196">
      <w:pPr>
        <w:ind w:left="851" w:right="899"/>
        <w:jc w:val="both"/>
        <w:rPr>
          <w:rFonts w:ascii="Palatino Linotype" w:hAnsi="Palatino Linotype" w:cs="Arial"/>
          <w:i/>
          <w:sz w:val="22"/>
          <w:szCs w:val="22"/>
          <w:lang w:eastAsia="es-MX"/>
        </w:rPr>
      </w:pPr>
      <w:r w:rsidRPr="0061397B">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18ABCEC2" w14:textId="77777777" w:rsidR="00CA1196" w:rsidRPr="0061397B" w:rsidRDefault="00CA1196" w:rsidP="00CA1196">
      <w:pPr>
        <w:ind w:left="851" w:right="899"/>
        <w:jc w:val="both"/>
        <w:rPr>
          <w:rFonts w:ascii="Palatino Linotype" w:hAnsi="Palatino Linotype" w:cs="Arial"/>
          <w:i/>
          <w:sz w:val="22"/>
          <w:szCs w:val="22"/>
          <w:lang w:eastAsia="es-MX"/>
        </w:rPr>
      </w:pPr>
      <w:r w:rsidRPr="0061397B">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1227BA60" w14:textId="77777777" w:rsidR="00CA1196" w:rsidRPr="0061397B" w:rsidRDefault="00CA1196" w:rsidP="00CA1196">
      <w:pPr>
        <w:tabs>
          <w:tab w:val="left" w:pos="851"/>
        </w:tabs>
        <w:ind w:right="899"/>
        <w:jc w:val="both"/>
        <w:rPr>
          <w:rFonts w:ascii="Palatino Linotype" w:hAnsi="Palatino Linotype" w:cs="Arial"/>
          <w:i/>
          <w:sz w:val="22"/>
          <w:szCs w:val="22"/>
        </w:rPr>
      </w:pPr>
      <w:r w:rsidRPr="0061397B">
        <w:rPr>
          <w:rFonts w:ascii="Palatino Linotype" w:hAnsi="Palatino Linotype" w:cs="Arial"/>
          <w:sz w:val="22"/>
          <w:szCs w:val="22"/>
          <w:lang w:eastAsia="es-MX"/>
        </w:rPr>
        <w:tab/>
        <w:t>(Énfasis Añadido)</w:t>
      </w:r>
    </w:p>
    <w:p w14:paraId="1C8E5C9C" w14:textId="77777777" w:rsidR="00CA1196" w:rsidRDefault="00CA1196" w:rsidP="00284E1D">
      <w:pPr>
        <w:spacing w:line="360" w:lineRule="auto"/>
        <w:jc w:val="both"/>
        <w:rPr>
          <w:rFonts w:ascii="Palatino Linotype" w:hAnsi="Palatino Linotype" w:cs="Arial"/>
          <w:color w:val="000000" w:themeColor="text1"/>
        </w:rPr>
      </w:pPr>
    </w:p>
    <w:p w14:paraId="0AE8CC98" w14:textId="2F81247B" w:rsidR="00AB6803" w:rsidRDefault="00AB6803" w:rsidP="00AB6803">
      <w:pPr>
        <w:spacing w:line="360" w:lineRule="auto"/>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t xml:space="preserve">Por lo anterior, es que es dable </w:t>
      </w:r>
      <w:r w:rsidR="00B54EE3">
        <w:rPr>
          <w:rFonts w:ascii="Palatino Linotype" w:eastAsiaTheme="minorEastAsia" w:hAnsi="Palatino Linotype" w:cs="Arial"/>
          <w:b/>
          <w:color w:val="000000" w:themeColor="text1"/>
          <w:lang w:val="es-ES_tradnl"/>
        </w:rPr>
        <w:t>Modificar</w:t>
      </w:r>
      <w:r w:rsidR="00956099">
        <w:rPr>
          <w:rFonts w:ascii="Palatino Linotype" w:eastAsiaTheme="minorEastAsia" w:hAnsi="Palatino Linotype" w:cs="Arial"/>
          <w:color w:val="000000" w:themeColor="text1"/>
          <w:lang w:val="es-ES_tradnl"/>
        </w:rPr>
        <w:t xml:space="preserve"> </w:t>
      </w:r>
      <w:r>
        <w:rPr>
          <w:rFonts w:ascii="Palatino Linotype" w:eastAsiaTheme="minorEastAsia" w:hAnsi="Palatino Linotype" w:cs="Arial"/>
          <w:color w:val="000000" w:themeColor="text1"/>
          <w:lang w:val="es-ES_tradnl"/>
        </w:rPr>
        <w:t xml:space="preserve">la respuesta y ordenar la entrega de las Licencias de funcionamiento </w:t>
      </w:r>
      <w:r w:rsidRPr="00AB6803">
        <w:rPr>
          <w:rFonts w:ascii="Palatino Linotype" w:eastAsiaTheme="minorEastAsia" w:hAnsi="Palatino Linotype" w:cs="Arial"/>
          <w:color w:val="000000" w:themeColor="text1"/>
          <w:lang w:val="es-ES_tradnl"/>
        </w:rPr>
        <w:t xml:space="preserve">de las </w:t>
      </w:r>
      <w:r>
        <w:rPr>
          <w:rFonts w:ascii="Palatino Linotype" w:eastAsiaTheme="minorEastAsia" w:hAnsi="Palatino Linotype" w:cs="Arial"/>
          <w:color w:val="000000" w:themeColor="text1"/>
          <w:lang w:val="es-ES_tradnl"/>
        </w:rPr>
        <w:t>unidades económicas</w:t>
      </w:r>
      <w:r w:rsidRPr="00AB6803">
        <w:rPr>
          <w:rFonts w:ascii="Palatino Linotype" w:eastAsiaTheme="minorEastAsia" w:hAnsi="Palatino Linotype" w:cs="Arial"/>
          <w:color w:val="000000" w:themeColor="text1"/>
          <w:lang w:val="es-ES_tradnl"/>
        </w:rPr>
        <w:t xml:space="preserve"> con autorización para vender cerveza y bebidas alcohólicas en botella cerrada</w:t>
      </w:r>
      <w:r>
        <w:rPr>
          <w:rFonts w:ascii="Palatino Linotype" w:eastAsiaTheme="minorEastAsia" w:hAnsi="Palatino Linotype" w:cs="Arial"/>
          <w:color w:val="000000" w:themeColor="text1"/>
          <w:lang w:val="es-ES_tradnl"/>
        </w:rPr>
        <w:t>; así como, los recibos de pago generados por dichos permisos</w:t>
      </w:r>
      <w:r w:rsidR="00A65B10">
        <w:rPr>
          <w:rFonts w:ascii="Palatino Linotype" w:eastAsiaTheme="minorEastAsia" w:hAnsi="Palatino Linotype" w:cs="Arial"/>
          <w:color w:val="000000" w:themeColor="text1"/>
          <w:lang w:val="es-ES_tradnl"/>
        </w:rPr>
        <w:t xml:space="preserve"> en la periferia referida por el solicitante</w:t>
      </w:r>
      <w:r>
        <w:rPr>
          <w:rFonts w:ascii="Palatino Linotype" w:eastAsiaTheme="minorEastAsia" w:hAnsi="Palatino Linotype" w:cs="Arial"/>
          <w:color w:val="000000" w:themeColor="text1"/>
          <w:lang w:val="es-ES_tradnl"/>
        </w:rPr>
        <w:t>.</w:t>
      </w:r>
    </w:p>
    <w:p w14:paraId="1ECA0716" w14:textId="77777777" w:rsidR="00B209BA" w:rsidRDefault="00B209BA" w:rsidP="00B209BA">
      <w:pPr>
        <w:spacing w:before="100" w:beforeAutospacing="1" w:after="100" w:afterAutospacing="1" w:line="360" w:lineRule="auto"/>
        <w:jc w:val="both"/>
        <w:rPr>
          <w:rFonts w:ascii="Palatino Linotype" w:hAnsi="Palatino Linotype" w:cs="Arial"/>
        </w:rPr>
      </w:pPr>
      <w:r>
        <w:rPr>
          <w:rFonts w:ascii="Palatino Linotype" w:eastAsia="Calibri" w:hAnsi="Palatino Linotype"/>
          <w:szCs w:val="22"/>
          <w:lang w:eastAsia="en-US"/>
        </w:rPr>
        <w:t>Ahora bien, en atención al sentido en que se resuelve el presente medio de impugnación, esta Ponencia Resolutora no omite señalar que, s</w:t>
      </w:r>
      <w:r w:rsidRPr="00EA5913">
        <w:rPr>
          <w:rFonts w:ascii="Palatino Linotype" w:hAnsi="Palatino Linotype" w:cs="Arial"/>
        </w:rPr>
        <w:t>i</w:t>
      </w:r>
      <w:r>
        <w:rPr>
          <w:rFonts w:ascii="Palatino Linotype" w:hAnsi="Palatino Linotype" w:cs="Arial"/>
        </w:rPr>
        <w:t xml:space="preserve"> </w:t>
      </w:r>
      <w:r w:rsidRPr="00EA5913">
        <w:rPr>
          <w:rFonts w:ascii="Palatino Linotype" w:hAnsi="Palatino Linotype" w:cs="Arial"/>
          <w:b/>
        </w:rPr>
        <w:t>EL</w:t>
      </w:r>
      <w:r>
        <w:rPr>
          <w:rFonts w:ascii="Palatino Linotype" w:hAnsi="Palatino Linotype" w:cs="Arial"/>
          <w:b/>
        </w:rPr>
        <w:t xml:space="preserve"> </w:t>
      </w:r>
      <w:r w:rsidRPr="00EA5913">
        <w:rPr>
          <w:rFonts w:ascii="Palatino Linotype" w:hAnsi="Palatino Linotype" w:cs="Arial"/>
          <w:b/>
        </w:rPr>
        <w:t>SUJETO</w:t>
      </w:r>
      <w:r>
        <w:rPr>
          <w:rFonts w:ascii="Palatino Linotype" w:hAnsi="Palatino Linotype" w:cs="Arial"/>
          <w:b/>
        </w:rPr>
        <w:t xml:space="preserve"> </w:t>
      </w:r>
      <w:r w:rsidRPr="00EA5913">
        <w:rPr>
          <w:rFonts w:ascii="Palatino Linotype" w:hAnsi="Palatino Linotype" w:cs="Arial"/>
          <w:b/>
        </w:rPr>
        <w:t>OBLIGADO</w:t>
      </w:r>
      <w:r>
        <w:rPr>
          <w:rFonts w:ascii="Palatino Linotype" w:hAnsi="Palatino Linotype" w:cs="Arial"/>
        </w:rPr>
        <w:t xml:space="preserve"> </w:t>
      </w:r>
      <w:r w:rsidRPr="00EA5913">
        <w:rPr>
          <w:rFonts w:ascii="Palatino Linotype" w:hAnsi="Palatino Linotype" w:cs="Arial"/>
        </w:rPr>
        <w:t>advierte</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dentro</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información</w:t>
      </w:r>
      <w:r>
        <w:rPr>
          <w:rFonts w:ascii="Palatino Linotype" w:hAnsi="Palatino Linotype" w:cs="Arial"/>
        </w:rPr>
        <w:t xml:space="preserve"> </w:t>
      </w:r>
      <w:r w:rsidRPr="00EA5913">
        <w:rPr>
          <w:rFonts w:ascii="Palatino Linotype" w:hAnsi="Palatino Linotype" w:cs="Arial"/>
        </w:rPr>
        <w:t>solicitada</w:t>
      </w:r>
      <w:r>
        <w:rPr>
          <w:rFonts w:ascii="Palatino Linotype" w:hAnsi="Palatino Linotype" w:cs="Arial"/>
        </w:rPr>
        <w:t xml:space="preserve"> </w:t>
      </w:r>
      <w:r w:rsidRPr="00EA5913">
        <w:rPr>
          <w:rFonts w:ascii="Palatino Linotype" w:hAnsi="Palatino Linotype" w:cs="Arial"/>
        </w:rPr>
        <w:t>se</w:t>
      </w:r>
      <w:r>
        <w:rPr>
          <w:rFonts w:ascii="Palatino Linotype" w:hAnsi="Palatino Linotype" w:cs="Arial"/>
        </w:rPr>
        <w:t xml:space="preserve"> </w:t>
      </w:r>
      <w:r w:rsidRPr="00EA5913">
        <w:rPr>
          <w:rFonts w:ascii="Palatino Linotype" w:hAnsi="Palatino Linotype" w:cs="Arial"/>
        </w:rPr>
        <w:t>contienen</w:t>
      </w:r>
      <w:r>
        <w:rPr>
          <w:rFonts w:ascii="Palatino Linotype" w:hAnsi="Palatino Linotype" w:cs="Arial"/>
        </w:rPr>
        <w:t xml:space="preserve"> </w:t>
      </w:r>
      <w:r w:rsidRPr="00EA5913">
        <w:rPr>
          <w:rFonts w:ascii="Palatino Linotype" w:hAnsi="Palatino Linotype" w:cs="Arial"/>
        </w:rPr>
        <w:t>datos</w:t>
      </w:r>
      <w:r>
        <w:rPr>
          <w:rFonts w:ascii="Palatino Linotype" w:hAnsi="Palatino Linotype" w:cs="Arial"/>
        </w:rPr>
        <w:t xml:space="preserve"> </w:t>
      </w:r>
      <w:r w:rsidRPr="00EA5913">
        <w:rPr>
          <w:rFonts w:ascii="Palatino Linotype" w:hAnsi="Palatino Linotype" w:cs="Arial"/>
        </w:rPr>
        <w:t>personales</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sean</w:t>
      </w:r>
      <w:r>
        <w:rPr>
          <w:rFonts w:ascii="Palatino Linotype" w:hAnsi="Palatino Linotype" w:cs="Arial"/>
        </w:rPr>
        <w:t xml:space="preserve"> </w:t>
      </w:r>
      <w:r w:rsidRPr="00EA5913">
        <w:rPr>
          <w:rFonts w:ascii="Palatino Linotype" w:hAnsi="Palatino Linotype" w:cs="Arial"/>
        </w:rPr>
        <w:t>susceptibles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ser</w:t>
      </w:r>
      <w:r>
        <w:rPr>
          <w:rFonts w:ascii="Palatino Linotype" w:hAnsi="Palatino Linotype" w:cs="Arial"/>
        </w:rPr>
        <w:t xml:space="preserve"> </w:t>
      </w:r>
      <w:r w:rsidRPr="00EA5913">
        <w:rPr>
          <w:rFonts w:ascii="Palatino Linotype" w:hAnsi="Palatino Linotype" w:cs="Arial"/>
        </w:rPr>
        <w:t>clasificados</w:t>
      </w:r>
      <w:r>
        <w:rPr>
          <w:rFonts w:ascii="Palatino Linotype" w:hAnsi="Palatino Linotype" w:cs="Arial"/>
        </w:rPr>
        <w:t xml:space="preserve"> </w:t>
      </w:r>
      <w:r w:rsidRPr="00EA5913">
        <w:rPr>
          <w:rFonts w:ascii="Palatino Linotype" w:hAnsi="Palatino Linotype" w:cs="Arial"/>
        </w:rPr>
        <w:t>como</w:t>
      </w:r>
      <w:r>
        <w:rPr>
          <w:rFonts w:ascii="Palatino Linotype" w:hAnsi="Palatino Linotype" w:cs="Arial"/>
        </w:rPr>
        <w:t xml:space="preserve"> </w:t>
      </w:r>
      <w:r w:rsidRPr="00EA5913">
        <w:rPr>
          <w:rFonts w:ascii="Palatino Linotype" w:hAnsi="Palatino Linotype" w:cs="Arial"/>
        </w:rPr>
        <w:t>confidenciales,</w:t>
      </w:r>
      <w:r>
        <w:rPr>
          <w:rFonts w:ascii="Palatino Linotype" w:hAnsi="Palatino Linotype" w:cs="Arial"/>
        </w:rPr>
        <w:t xml:space="preserve"> </w:t>
      </w:r>
      <w:r w:rsidRPr="00EA5913">
        <w:rPr>
          <w:rFonts w:ascii="Palatino Linotype" w:hAnsi="Palatino Linotype" w:cs="Arial"/>
        </w:rPr>
        <w:t>deberá</w:t>
      </w:r>
      <w:r>
        <w:rPr>
          <w:rFonts w:ascii="Palatino Linotype" w:hAnsi="Palatino Linotype" w:cs="Arial"/>
        </w:rPr>
        <w:t xml:space="preserve"> </w:t>
      </w:r>
      <w:r w:rsidRPr="00EA5913">
        <w:rPr>
          <w:rFonts w:ascii="Palatino Linotype" w:hAnsi="Palatino Linotype" w:cs="Arial"/>
        </w:rPr>
        <w:t>entregar</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información</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mérito</w:t>
      </w:r>
      <w:r>
        <w:rPr>
          <w:rFonts w:ascii="Palatino Linotype" w:hAnsi="Palatino Linotype" w:cs="Arial"/>
        </w:rPr>
        <w:t xml:space="preserve"> </w:t>
      </w:r>
      <w:r w:rsidRPr="00EA5913">
        <w:rPr>
          <w:rFonts w:ascii="Palatino Linotype" w:hAnsi="Palatino Linotype" w:cs="Arial"/>
        </w:rPr>
        <w:t>en</w:t>
      </w:r>
      <w:r>
        <w:rPr>
          <w:rFonts w:ascii="Palatino Linotype" w:hAnsi="Palatino Linotype" w:cs="Arial"/>
        </w:rPr>
        <w:t xml:space="preserve"> </w:t>
      </w:r>
      <w:r w:rsidRPr="00EA5913">
        <w:rPr>
          <w:rFonts w:ascii="Palatino Linotype" w:hAnsi="Palatino Linotype" w:cs="Arial"/>
        </w:rPr>
        <w:t>versión</w:t>
      </w:r>
      <w:r>
        <w:rPr>
          <w:rFonts w:ascii="Palatino Linotype" w:hAnsi="Palatino Linotype" w:cs="Arial"/>
        </w:rPr>
        <w:t xml:space="preserve"> </w:t>
      </w:r>
      <w:r w:rsidRPr="00EA5913">
        <w:rPr>
          <w:rFonts w:ascii="Palatino Linotype" w:hAnsi="Palatino Linotype" w:cs="Arial"/>
        </w:rPr>
        <w:t>pública</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emitir</w:t>
      </w:r>
      <w:r>
        <w:rPr>
          <w:rFonts w:ascii="Palatino Linotype" w:hAnsi="Palatino Linotype" w:cs="Arial"/>
        </w:rPr>
        <w:t xml:space="preserve"> </w:t>
      </w:r>
      <w:r w:rsidRPr="00EA5913">
        <w:rPr>
          <w:rFonts w:ascii="Palatino Linotype" w:hAnsi="Palatino Linotype" w:cs="Arial"/>
        </w:rPr>
        <w:t>el</w:t>
      </w:r>
      <w:r>
        <w:rPr>
          <w:rFonts w:ascii="Palatino Linotype" w:hAnsi="Palatino Linotype" w:cs="Arial"/>
        </w:rPr>
        <w:t xml:space="preserve"> </w:t>
      </w:r>
      <w:r w:rsidRPr="00EA5913">
        <w:rPr>
          <w:rFonts w:ascii="Palatino Linotype" w:hAnsi="Palatino Linotype" w:cs="Arial"/>
        </w:rPr>
        <w:t>Acuerdo</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Clasificación</w:t>
      </w:r>
      <w:r>
        <w:rPr>
          <w:rFonts w:ascii="Palatino Linotype" w:hAnsi="Palatino Linotype" w:cs="Arial"/>
        </w:rPr>
        <w:t xml:space="preserve"> </w:t>
      </w:r>
      <w:r w:rsidRPr="00EA5913">
        <w:rPr>
          <w:rFonts w:ascii="Palatino Linotype" w:hAnsi="Palatino Linotype" w:cs="Arial"/>
        </w:rPr>
        <w:t>en</w:t>
      </w:r>
      <w:r>
        <w:rPr>
          <w:rFonts w:ascii="Palatino Linotype" w:hAnsi="Palatino Linotype" w:cs="Arial"/>
        </w:rPr>
        <w:t xml:space="preserve"> </w:t>
      </w:r>
      <w:r w:rsidRPr="00EA5913">
        <w:rPr>
          <w:rFonts w:ascii="Palatino Linotype" w:hAnsi="Palatino Linotype" w:cs="Arial"/>
        </w:rPr>
        <w:t>el</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se</w:t>
      </w:r>
      <w:r>
        <w:rPr>
          <w:rFonts w:ascii="Palatino Linotype" w:hAnsi="Palatino Linotype" w:cs="Arial"/>
        </w:rPr>
        <w:t xml:space="preserve"> </w:t>
      </w:r>
      <w:r w:rsidRPr="00EA5913">
        <w:rPr>
          <w:rFonts w:ascii="Palatino Linotype" w:hAnsi="Palatino Linotype" w:cs="Arial"/>
        </w:rPr>
        <w:t>sustenten</w:t>
      </w:r>
      <w:r>
        <w:rPr>
          <w:rFonts w:ascii="Palatino Linotype" w:hAnsi="Palatino Linotype" w:cs="Arial"/>
        </w:rPr>
        <w:t xml:space="preserve"> </w:t>
      </w:r>
      <w:r w:rsidRPr="00EA5913">
        <w:rPr>
          <w:rFonts w:ascii="Palatino Linotype" w:hAnsi="Palatino Linotype" w:cs="Arial"/>
        </w:rPr>
        <w:t>dichas</w:t>
      </w:r>
      <w:r>
        <w:rPr>
          <w:rFonts w:ascii="Palatino Linotype" w:hAnsi="Palatino Linotype" w:cs="Arial"/>
        </w:rPr>
        <w:t xml:space="preserve"> </w:t>
      </w:r>
      <w:r w:rsidRPr="00EA5913">
        <w:rPr>
          <w:rFonts w:ascii="Palatino Linotype" w:hAnsi="Palatino Linotype" w:cs="Arial"/>
        </w:rPr>
        <w:t>versiones</w:t>
      </w:r>
      <w:r>
        <w:rPr>
          <w:rFonts w:ascii="Palatino Linotype" w:hAnsi="Palatino Linotype" w:cs="Arial"/>
        </w:rPr>
        <w:t xml:space="preserve"> </w:t>
      </w:r>
      <w:r w:rsidRPr="00EA5913">
        <w:rPr>
          <w:rFonts w:ascii="Palatino Linotype" w:hAnsi="Palatino Linotype" w:cs="Arial"/>
        </w:rPr>
        <w:t>públicas</w:t>
      </w:r>
      <w:r>
        <w:rPr>
          <w:rFonts w:ascii="Palatino Linotype" w:hAnsi="Palatino Linotype" w:cs="Arial"/>
        </w:rPr>
        <w:t xml:space="preserve">, en atención al ordinal 122 y 143 de la Ley de la materia y observando los Lineamientos Generales </w:t>
      </w:r>
      <w:r w:rsidRPr="00EA5913">
        <w:rPr>
          <w:rFonts w:ascii="Palatino Linotype" w:hAnsi="Palatino Linotype" w:cs="Arial"/>
          <w:lang w:val="es-ES_tradnl"/>
        </w:rPr>
        <w:t>en</w:t>
      </w:r>
      <w:r>
        <w:rPr>
          <w:rFonts w:ascii="Palatino Linotype" w:hAnsi="Palatino Linotype" w:cs="Arial"/>
          <w:lang w:val="es-ES_tradnl"/>
        </w:rPr>
        <w:t xml:space="preserve"> </w:t>
      </w:r>
      <w:r w:rsidRPr="00EA5913">
        <w:rPr>
          <w:rFonts w:ascii="Palatino Linotype" w:hAnsi="Palatino Linotype" w:cs="Arial"/>
          <w:lang w:val="es-ES_tradnl"/>
        </w:rPr>
        <w:t>materia</w:t>
      </w:r>
      <w:r>
        <w:rPr>
          <w:rFonts w:ascii="Palatino Linotype" w:hAnsi="Palatino Linotype" w:cs="Arial"/>
          <w:lang w:val="es-ES_tradnl"/>
        </w:rPr>
        <w:t xml:space="preserve"> </w:t>
      </w:r>
      <w:r w:rsidRPr="00EA5913">
        <w:rPr>
          <w:rFonts w:ascii="Palatino Linotype" w:hAnsi="Palatino Linotype" w:cs="Arial"/>
          <w:lang w:val="es-ES_tradnl"/>
        </w:rPr>
        <w:t>de</w:t>
      </w:r>
      <w:r>
        <w:rPr>
          <w:rFonts w:ascii="Palatino Linotype" w:hAnsi="Palatino Linotype" w:cs="Arial"/>
          <w:lang w:val="es-ES_tradnl"/>
        </w:rPr>
        <w:t xml:space="preserve"> </w:t>
      </w:r>
      <w:r w:rsidRPr="00EA5913">
        <w:rPr>
          <w:rFonts w:ascii="Palatino Linotype" w:hAnsi="Palatino Linotype" w:cs="Arial"/>
          <w:lang w:val="es-ES_tradnl"/>
        </w:rPr>
        <w:t>Clasificación</w:t>
      </w:r>
      <w:r>
        <w:rPr>
          <w:rFonts w:ascii="Palatino Linotype" w:hAnsi="Palatino Linotype" w:cs="Arial"/>
          <w:lang w:val="es-ES_tradnl"/>
        </w:rPr>
        <w:t xml:space="preserve"> </w:t>
      </w:r>
      <w:r w:rsidRPr="00EA5913">
        <w:rPr>
          <w:rFonts w:ascii="Palatino Linotype" w:hAnsi="Palatino Linotype" w:cs="Arial"/>
          <w:lang w:val="es-ES_tradnl"/>
        </w:rPr>
        <w:t>y</w:t>
      </w:r>
      <w:r>
        <w:rPr>
          <w:rFonts w:ascii="Palatino Linotype" w:hAnsi="Palatino Linotype" w:cs="Arial"/>
          <w:lang w:val="es-ES_tradnl"/>
        </w:rPr>
        <w:t xml:space="preserve"> </w:t>
      </w:r>
      <w:r w:rsidRPr="00EA5913">
        <w:rPr>
          <w:rFonts w:ascii="Palatino Linotype" w:hAnsi="Palatino Linotype" w:cs="Arial"/>
          <w:lang w:val="es-ES_tradnl"/>
        </w:rPr>
        <w:t>Desclasificación</w:t>
      </w:r>
      <w:r>
        <w:rPr>
          <w:rFonts w:ascii="Palatino Linotype" w:hAnsi="Palatino Linotype" w:cs="Arial"/>
          <w:lang w:val="es-ES_tradnl"/>
        </w:rPr>
        <w:t xml:space="preserve"> </w:t>
      </w:r>
      <w:r w:rsidRPr="00EA5913">
        <w:rPr>
          <w:rFonts w:ascii="Palatino Linotype" w:hAnsi="Palatino Linotype" w:cs="Arial"/>
          <w:lang w:val="es-ES_tradnl"/>
        </w:rPr>
        <w:t>de</w:t>
      </w:r>
      <w:r>
        <w:rPr>
          <w:rFonts w:ascii="Palatino Linotype" w:hAnsi="Palatino Linotype" w:cs="Arial"/>
          <w:lang w:val="es-ES_tradnl"/>
        </w:rPr>
        <w:t xml:space="preserve"> </w:t>
      </w:r>
      <w:r w:rsidRPr="00EA5913">
        <w:rPr>
          <w:rFonts w:ascii="Palatino Linotype" w:hAnsi="Palatino Linotype" w:cs="Arial"/>
          <w:lang w:val="es-ES_tradnl"/>
        </w:rPr>
        <w:t>la</w:t>
      </w:r>
      <w:r>
        <w:rPr>
          <w:rFonts w:ascii="Palatino Linotype" w:hAnsi="Palatino Linotype" w:cs="Arial"/>
          <w:lang w:val="es-ES_tradnl"/>
        </w:rPr>
        <w:t xml:space="preserve"> </w:t>
      </w:r>
      <w:r w:rsidRPr="00EA5913">
        <w:rPr>
          <w:rFonts w:ascii="Palatino Linotype" w:hAnsi="Palatino Linotype" w:cs="Arial"/>
          <w:lang w:val="es-ES_tradnl"/>
        </w:rPr>
        <w:t>Información,</w:t>
      </w:r>
      <w:r>
        <w:rPr>
          <w:rFonts w:ascii="Palatino Linotype" w:hAnsi="Palatino Linotype" w:cs="Arial"/>
          <w:lang w:val="es-ES_tradnl"/>
        </w:rPr>
        <w:t xml:space="preserve"> </w:t>
      </w:r>
      <w:r w:rsidRPr="00EA5913">
        <w:rPr>
          <w:rFonts w:ascii="Palatino Linotype" w:hAnsi="Palatino Linotype" w:cs="Arial"/>
          <w:lang w:val="es-ES_tradnl"/>
        </w:rPr>
        <w:t>así</w:t>
      </w:r>
      <w:r>
        <w:rPr>
          <w:rFonts w:ascii="Palatino Linotype" w:hAnsi="Palatino Linotype" w:cs="Arial"/>
          <w:lang w:val="es-ES_tradnl"/>
        </w:rPr>
        <w:t xml:space="preserve"> </w:t>
      </w:r>
      <w:r w:rsidRPr="00EA5913">
        <w:rPr>
          <w:rFonts w:ascii="Palatino Linotype" w:hAnsi="Palatino Linotype" w:cs="Arial"/>
          <w:lang w:val="es-ES_tradnl"/>
        </w:rPr>
        <w:t>como</w:t>
      </w:r>
      <w:r>
        <w:rPr>
          <w:rFonts w:ascii="Palatino Linotype" w:hAnsi="Palatino Linotype" w:cs="Arial"/>
          <w:lang w:val="es-ES_tradnl"/>
        </w:rPr>
        <w:t xml:space="preserve"> </w:t>
      </w:r>
      <w:r w:rsidRPr="00EA5913">
        <w:rPr>
          <w:rFonts w:ascii="Palatino Linotype" w:hAnsi="Palatino Linotype" w:cs="Arial"/>
          <w:lang w:val="es-ES_tradnl"/>
        </w:rPr>
        <w:t>para</w:t>
      </w:r>
      <w:r>
        <w:rPr>
          <w:rFonts w:ascii="Palatino Linotype" w:hAnsi="Palatino Linotype" w:cs="Arial"/>
          <w:lang w:val="es-ES_tradnl"/>
        </w:rPr>
        <w:t xml:space="preserve"> </w:t>
      </w:r>
      <w:r w:rsidRPr="00EA5913">
        <w:rPr>
          <w:rFonts w:ascii="Palatino Linotype" w:hAnsi="Palatino Linotype" w:cs="Arial"/>
          <w:lang w:val="es-ES_tradnl"/>
        </w:rPr>
        <w:t>la</w:t>
      </w:r>
      <w:r>
        <w:rPr>
          <w:rFonts w:ascii="Palatino Linotype" w:hAnsi="Palatino Linotype" w:cs="Arial"/>
          <w:lang w:val="es-ES_tradnl"/>
        </w:rPr>
        <w:t xml:space="preserve"> </w:t>
      </w:r>
      <w:r w:rsidRPr="00EA5913">
        <w:rPr>
          <w:rFonts w:ascii="Palatino Linotype" w:hAnsi="Palatino Linotype" w:cs="Arial"/>
          <w:lang w:val="es-ES_tradnl"/>
        </w:rPr>
        <w:t>elaboración</w:t>
      </w:r>
      <w:r>
        <w:rPr>
          <w:rFonts w:ascii="Palatino Linotype" w:hAnsi="Palatino Linotype" w:cs="Arial"/>
          <w:lang w:val="es-ES_tradnl"/>
        </w:rPr>
        <w:t xml:space="preserve"> </w:t>
      </w:r>
      <w:r w:rsidRPr="00EA5913">
        <w:rPr>
          <w:rFonts w:ascii="Palatino Linotype" w:hAnsi="Palatino Linotype" w:cs="Arial"/>
          <w:lang w:val="es-ES_tradnl"/>
        </w:rPr>
        <w:t>de</w:t>
      </w:r>
      <w:r>
        <w:rPr>
          <w:rFonts w:ascii="Palatino Linotype" w:hAnsi="Palatino Linotype" w:cs="Arial"/>
          <w:lang w:val="es-ES_tradnl"/>
        </w:rPr>
        <w:t xml:space="preserve"> </w:t>
      </w:r>
      <w:r w:rsidRPr="00EA5913">
        <w:rPr>
          <w:rFonts w:ascii="Palatino Linotype" w:hAnsi="Palatino Linotype" w:cs="Arial"/>
          <w:lang w:val="es-ES_tradnl"/>
        </w:rPr>
        <w:t>Versiones</w:t>
      </w:r>
      <w:r>
        <w:rPr>
          <w:rFonts w:ascii="Palatino Linotype" w:hAnsi="Palatino Linotype" w:cs="Arial"/>
          <w:lang w:val="es-ES_tradnl"/>
        </w:rPr>
        <w:t xml:space="preserve"> </w:t>
      </w:r>
      <w:r w:rsidRPr="00EA5913">
        <w:rPr>
          <w:rFonts w:ascii="Palatino Linotype" w:hAnsi="Palatino Linotype" w:cs="Arial"/>
          <w:lang w:val="es-ES_tradnl"/>
        </w:rPr>
        <w:t>Públicas</w:t>
      </w:r>
      <w:r>
        <w:rPr>
          <w:rFonts w:ascii="Palatino Linotype" w:hAnsi="Palatino Linotype" w:cs="Arial"/>
          <w:lang w:val="es-ES_tradnl"/>
        </w:rPr>
        <w:t>.</w:t>
      </w:r>
    </w:p>
    <w:p w14:paraId="477EA49E" w14:textId="77777777" w:rsidR="00B209BA" w:rsidRPr="00EA5913" w:rsidRDefault="00B209BA" w:rsidP="00B209BA">
      <w:pPr>
        <w:autoSpaceDE w:val="0"/>
        <w:autoSpaceDN w:val="0"/>
        <w:adjustRightInd w:val="0"/>
        <w:spacing w:before="100" w:beforeAutospacing="1" w:after="100" w:afterAutospacing="1" w:line="360" w:lineRule="auto"/>
        <w:ind w:right="51"/>
        <w:jc w:val="both"/>
        <w:rPr>
          <w:rFonts w:ascii="Palatino Linotype" w:hAnsi="Palatino Linotype" w:cs="Arial"/>
        </w:rPr>
      </w:pPr>
      <w:r w:rsidRPr="00EA5913">
        <w:rPr>
          <w:rFonts w:ascii="Palatino Linotype" w:hAnsi="Palatino Linotype" w:cs="Arial"/>
          <w:color w:val="000000"/>
        </w:rPr>
        <w:t>En</w:t>
      </w:r>
      <w:r>
        <w:rPr>
          <w:rFonts w:ascii="Palatino Linotype" w:hAnsi="Palatino Linotype" w:cs="Arial"/>
          <w:color w:val="000000"/>
        </w:rPr>
        <w:t xml:space="preserve"> </w:t>
      </w:r>
      <w:r w:rsidRPr="00EA5913">
        <w:rPr>
          <w:rFonts w:ascii="Palatino Linotype" w:hAnsi="Palatino Linotype" w:cs="Arial"/>
          <w:color w:val="000000"/>
        </w:rPr>
        <w:t>ese</w:t>
      </w:r>
      <w:r>
        <w:rPr>
          <w:rFonts w:ascii="Palatino Linotype" w:hAnsi="Palatino Linotype" w:cs="Arial"/>
          <w:color w:val="000000"/>
        </w:rPr>
        <w:t xml:space="preserve"> </w:t>
      </w:r>
      <w:r w:rsidRPr="00EA5913">
        <w:rPr>
          <w:rFonts w:ascii="Palatino Linotype" w:hAnsi="Palatino Linotype" w:cs="Arial"/>
          <w:color w:val="000000"/>
        </w:rPr>
        <w:t>sentido,</w:t>
      </w:r>
      <w:r>
        <w:rPr>
          <w:rFonts w:ascii="Palatino Linotype" w:hAnsi="Palatino Linotype" w:cs="Arial"/>
          <w:color w:val="000000"/>
        </w:rPr>
        <w:t xml:space="preserve"> </w:t>
      </w:r>
      <w:r w:rsidRPr="00EA5913">
        <w:rPr>
          <w:rFonts w:ascii="Palatino Linotype" w:hAnsi="Palatino Linotype" w:cs="Arial"/>
          <w:color w:val="000000"/>
        </w:rPr>
        <w:t>es</w:t>
      </w:r>
      <w:r>
        <w:rPr>
          <w:rFonts w:ascii="Palatino Linotype" w:hAnsi="Palatino Linotype" w:cs="Arial"/>
          <w:color w:val="000000"/>
        </w:rPr>
        <w:t xml:space="preserve"> </w:t>
      </w:r>
      <w:r w:rsidRPr="00EA5913">
        <w:rPr>
          <w:rFonts w:ascii="Palatino Linotype" w:hAnsi="Palatino Linotype" w:cs="Arial"/>
          <w:color w:val="000000"/>
        </w:rPr>
        <w:t>de</w:t>
      </w:r>
      <w:r>
        <w:rPr>
          <w:rFonts w:ascii="Palatino Linotype" w:hAnsi="Palatino Linotype" w:cs="Arial"/>
          <w:color w:val="000000"/>
        </w:rPr>
        <w:t xml:space="preserve"> </w:t>
      </w:r>
      <w:r w:rsidRPr="00EA5913">
        <w:rPr>
          <w:rFonts w:ascii="Palatino Linotype" w:hAnsi="Palatino Linotype" w:cs="Arial"/>
          <w:color w:val="000000"/>
        </w:rPr>
        <w:t>precisar</w:t>
      </w:r>
      <w:r>
        <w:rPr>
          <w:rFonts w:ascii="Palatino Linotype" w:hAnsi="Palatino Linotype" w:cs="Arial"/>
          <w:color w:val="000000"/>
        </w:rPr>
        <w:t xml:space="preserve"> </w:t>
      </w:r>
      <w:r w:rsidRPr="00EA5913">
        <w:rPr>
          <w:rFonts w:ascii="Palatino Linotype" w:hAnsi="Palatino Linotype" w:cs="Arial"/>
          <w:color w:val="000000"/>
        </w:rPr>
        <w:t>que</w:t>
      </w:r>
      <w:r>
        <w:rPr>
          <w:rFonts w:ascii="Palatino Linotype" w:hAnsi="Palatino Linotype" w:cs="Arial"/>
          <w:color w:val="000000"/>
        </w:rPr>
        <w:t xml:space="preserve"> </w:t>
      </w:r>
      <w:r w:rsidRPr="00EA5913">
        <w:rPr>
          <w:rFonts w:ascii="Palatino Linotype" w:eastAsia="Calibri" w:hAnsi="Palatino Linotype" w:cs="Bookman Old Style,Bold"/>
          <w:bCs/>
          <w:color w:val="0D0D0D"/>
          <w:lang w:eastAsia="en-US"/>
        </w:rPr>
        <w:t>la</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clasificación</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de</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la</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información</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no</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se</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da</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por</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el</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simple</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mandato</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de</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la</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Ley,</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sino</w:t>
      </w:r>
      <w:r>
        <w:rPr>
          <w:rFonts w:ascii="Palatino Linotype" w:eastAsia="Calibri" w:hAnsi="Palatino Linotype" w:cs="Bookman Old Style,Bold"/>
          <w:bCs/>
          <w:color w:val="0D0D0D"/>
          <w:lang w:eastAsia="en-US"/>
        </w:rPr>
        <w:t xml:space="preserve"> </w:t>
      </w:r>
      <w:r w:rsidRPr="00EA5913">
        <w:rPr>
          <w:rFonts w:ascii="Palatino Linotype" w:eastAsia="Calibri" w:hAnsi="Palatino Linotype" w:cs="Bookman Old Style,Bold"/>
          <w:bCs/>
          <w:color w:val="0D0D0D"/>
          <w:lang w:eastAsia="en-US"/>
        </w:rPr>
        <w:t>que</w:t>
      </w:r>
      <w:r>
        <w:rPr>
          <w:rFonts w:ascii="Palatino Linotype" w:eastAsia="Calibri" w:hAnsi="Palatino Linotype" w:cs="Bookman Old Style,Bold"/>
          <w:bCs/>
          <w:color w:val="0D0D0D"/>
          <w:lang w:eastAsia="en-US"/>
        </w:rPr>
        <w:t xml:space="preserve"> </w:t>
      </w:r>
      <w:r w:rsidRPr="00EA5913">
        <w:rPr>
          <w:rFonts w:ascii="Palatino Linotype" w:hAnsi="Palatino Linotype"/>
        </w:rPr>
        <w:t>es</w:t>
      </w:r>
      <w:r>
        <w:rPr>
          <w:rFonts w:ascii="Palatino Linotype" w:hAnsi="Palatino Linotype"/>
        </w:rPr>
        <w:t xml:space="preserve"> </w:t>
      </w:r>
      <w:r w:rsidRPr="00EA5913">
        <w:rPr>
          <w:rFonts w:ascii="Palatino Linotype" w:hAnsi="Palatino Linotype"/>
        </w:rPr>
        <w:t>necesario</w:t>
      </w:r>
      <w:r>
        <w:rPr>
          <w:rFonts w:ascii="Palatino Linotype" w:hAnsi="Palatino Linotype"/>
        </w:rPr>
        <w:t xml:space="preserve"> </w:t>
      </w:r>
      <w:r w:rsidRPr="00EA5913">
        <w:rPr>
          <w:rFonts w:ascii="Palatino Linotype" w:hAnsi="Palatino Linotype"/>
        </w:rPr>
        <w:t>que</w:t>
      </w:r>
      <w:r>
        <w:rPr>
          <w:rFonts w:ascii="Palatino Linotype" w:hAnsi="Palatino Linotype"/>
        </w:rPr>
        <w:t xml:space="preserve"> </w:t>
      </w:r>
      <w:r w:rsidRPr="00EA5913">
        <w:rPr>
          <w:rFonts w:ascii="Palatino Linotype" w:hAnsi="Palatino Linotype"/>
          <w:b/>
        </w:rPr>
        <w:t>EL</w:t>
      </w:r>
      <w:r>
        <w:rPr>
          <w:rFonts w:ascii="Palatino Linotype" w:hAnsi="Palatino Linotype"/>
          <w:b/>
        </w:rPr>
        <w:t xml:space="preserve"> </w:t>
      </w:r>
      <w:r w:rsidRPr="00EA5913">
        <w:rPr>
          <w:rFonts w:ascii="Palatino Linotype" w:hAnsi="Palatino Linotype"/>
          <w:b/>
        </w:rPr>
        <w:t>SUJETO</w:t>
      </w:r>
      <w:r>
        <w:rPr>
          <w:rFonts w:ascii="Palatino Linotype" w:hAnsi="Palatino Linotype"/>
          <w:b/>
        </w:rPr>
        <w:t xml:space="preserve"> </w:t>
      </w:r>
      <w:r w:rsidRPr="00EA5913">
        <w:rPr>
          <w:rFonts w:ascii="Palatino Linotype" w:hAnsi="Palatino Linotype"/>
          <w:b/>
        </w:rPr>
        <w:t>OBLIGADO</w:t>
      </w:r>
      <w:r>
        <w:rPr>
          <w:rFonts w:ascii="Palatino Linotype" w:hAnsi="Palatino Linotype"/>
          <w:b/>
        </w:rPr>
        <w:t xml:space="preserve"> </w:t>
      </w:r>
      <w:r w:rsidRPr="00EA5913">
        <w:rPr>
          <w:rFonts w:ascii="Palatino Linotype" w:hAnsi="Palatino Linotype"/>
        </w:rPr>
        <w:t>cuando</w:t>
      </w:r>
      <w:r>
        <w:rPr>
          <w:rFonts w:ascii="Palatino Linotype" w:hAnsi="Palatino Linotype"/>
        </w:rPr>
        <w:t xml:space="preserve"> </w:t>
      </w:r>
      <w:r w:rsidRPr="00EA5913">
        <w:rPr>
          <w:rFonts w:ascii="Palatino Linotype" w:hAnsi="Palatino Linotype"/>
        </w:rPr>
        <w:t>clasifique</w:t>
      </w:r>
      <w:r>
        <w:rPr>
          <w:rFonts w:ascii="Palatino Linotype" w:hAnsi="Palatino Linotype"/>
        </w:rPr>
        <w:t xml:space="preserve"> </w:t>
      </w:r>
      <w:r w:rsidRPr="00EA5913">
        <w:rPr>
          <w:rFonts w:ascii="Palatino Linotype" w:hAnsi="Palatino Linotype"/>
        </w:rPr>
        <w:t>algún</w:t>
      </w:r>
      <w:r>
        <w:rPr>
          <w:rFonts w:ascii="Palatino Linotype" w:hAnsi="Palatino Linotype"/>
        </w:rPr>
        <w:t xml:space="preserve"> </w:t>
      </w:r>
      <w:r w:rsidRPr="00EA5913">
        <w:rPr>
          <w:rFonts w:ascii="Palatino Linotype" w:hAnsi="Palatino Linotype"/>
        </w:rPr>
        <w:t>documento</w:t>
      </w:r>
      <w:r>
        <w:rPr>
          <w:rFonts w:ascii="Palatino Linotype" w:hAnsi="Palatino Linotype"/>
        </w:rPr>
        <w:t xml:space="preserve"> </w:t>
      </w:r>
      <w:r w:rsidRPr="00EA5913">
        <w:rPr>
          <w:rFonts w:ascii="Palatino Linotype" w:hAnsi="Palatino Linotype"/>
        </w:rPr>
        <w:t>o</w:t>
      </w:r>
      <w:r>
        <w:rPr>
          <w:rFonts w:ascii="Palatino Linotype" w:hAnsi="Palatino Linotype"/>
        </w:rPr>
        <w:t xml:space="preserve"> </w:t>
      </w:r>
      <w:r w:rsidRPr="00EA5913">
        <w:rPr>
          <w:rFonts w:ascii="Palatino Linotype" w:hAnsi="Palatino Linotype"/>
        </w:rPr>
        <w:t>información,</w:t>
      </w:r>
      <w:r>
        <w:rPr>
          <w:rFonts w:ascii="Palatino Linotype" w:hAnsi="Palatino Linotype"/>
        </w:rPr>
        <w:t xml:space="preserve"> </w:t>
      </w:r>
      <w:r w:rsidRPr="00EA5913">
        <w:rPr>
          <w:rFonts w:ascii="Palatino Linotype" w:hAnsi="Palatino Linotype"/>
        </w:rPr>
        <w:t>ya</w:t>
      </w:r>
      <w:r>
        <w:rPr>
          <w:rFonts w:ascii="Palatino Linotype" w:hAnsi="Palatino Linotype"/>
        </w:rPr>
        <w:t xml:space="preserve"> </w:t>
      </w:r>
      <w:r w:rsidRPr="00EA5913">
        <w:rPr>
          <w:rFonts w:ascii="Palatino Linotype" w:hAnsi="Palatino Linotype"/>
        </w:rPr>
        <w:t>sea</w:t>
      </w:r>
      <w:r>
        <w:rPr>
          <w:rFonts w:ascii="Palatino Linotype" w:hAnsi="Palatino Linotype"/>
        </w:rPr>
        <w:t xml:space="preserve"> </w:t>
      </w:r>
      <w:r w:rsidRPr="00EA5913">
        <w:rPr>
          <w:rFonts w:ascii="Palatino Linotype" w:hAnsi="Palatino Linotype"/>
        </w:rPr>
        <w:t>todo</w:t>
      </w:r>
      <w:r>
        <w:rPr>
          <w:rFonts w:ascii="Palatino Linotype" w:hAnsi="Palatino Linotype"/>
        </w:rPr>
        <w:t xml:space="preserve"> </w:t>
      </w:r>
      <w:r w:rsidRPr="00EA5913">
        <w:rPr>
          <w:rFonts w:ascii="Palatino Linotype" w:hAnsi="Palatino Linotype"/>
        </w:rPr>
        <w:t>o</w:t>
      </w:r>
      <w:r>
        <w:rPr>
          <w:rFonts w:ascii="Palatino Linotype" w:hAnsi="Palatino Linotype"/>
        </w:rPr>
        <w:t xml:space="preserve"> </w:t>
      </w:r>
      <w:r w:rsidRPr="00EA5913">
        <w:rPr>
          <w:rFonts w:ascii="Palatino Linotype" w:hAnsi="Palatino Linotype"/>
        </w:rPr>
        <w:t>en</w:t>
      </w:r>
      <w:r>
        <w:rPr>
          <w:rFonts w:ascii="Palatino Linotype" w:hAnsi="Palatino Linotype"/>
        </w:rPr>
        <w:t xml:space="preserve"> </w:t>
      </w:r>
      <w:r w:rsidRPr="00EA5913">
        <w:rPr>
          <w:rFonts w:ascii="Palatino Linotype" w:hAnsi="Palatino Linotype"/>
        </w:rPr>
        <w:t>parte,</w:t>
      </w:r>
      <w:r>
        <w:rPr>
          <w:rFonts w:ascii="Palatino Linotype" w:hAnsi="Palatino Linotype"/>
        </w:rPr>
        <w:t xml:space="preserve"> </w:t>
      </w:r>
      <w:r w:rsidRPr="00EA5913">
        <w:rPr>
          <w:rFonts w:ascii="Palatino Linotype" w:hAnsi="Palatino Linotype"/>
        </w:rPr>
        <w:t>debe</w:t>
      </w:r>
      <w:r>
        <w:rPr>
          <w:rFonts w:ascii="Palatino Linotype" w:hAnsi="Palatino Linotype"/>
        </w:rPr>
        <w:t xml:space="preserve"> </w:t>
      </w:r>
      <w:r w:rsidRPr="00EA5913">
        <w:rPr>
          <w:rFonts w:ascii="Palatino Linotype" w:hAnsi="Palatino Linotype"/>
        </w:rPr>
        <w:t>atender</w:t>
      </w:r>
      <w:r>
        <w:rPr>
          <w:rFonts w:ascii="Palatino Linotype" w:hAnsi="Palatino Linotype"/>
        </w:rPr>
        <w:t xml:space="preserve"> </w:t>
      </w:r>
      <w:r w:rsidRPr="00EA5913">
        <w:rPr>
          <w:rFonts w:ascii="Palatino Linotype" w:hAnsi="Palatino Linotype"/>
        </w:rPr>
        <w:t>lo</w:t>
      </w:r>
      <w:r>
        <w:rPr>
          <w:rFonts w:ascii="Palatino Linotype" w:hAnsi="Palatino Linotype"/>
        </w:rPr>
        <w:t xml:space="preserve"> </w:t>
      </w:r>
      <w:r w:rsidRPr="00EA5913">
        <w:rPr>
          <w:rFonts w:ascii="Palatino Linotype" w:hAnsi="Palatino Linotype"/>
        </w:rPr>
        <w:t>dispuesto</w:t>
      </w:r>
      <w:r>
        <w:rPr>
          <w:rFonts w:ascii="Palatino Linotype" w:hAnsi="Palatino Linotype"/>
        </w:rPr>
        <w:t xml:space="preserve"> </w:t>
      </w:r>
      <w:r w:rsidRPr="00EA5913">
        <w:rPr>
          <w:rFonts w:ascii="Palatino Linotype" w:hAnsi="Palatino Linotype"/>
        </w:rPr>
        <w:t>por</w:t>
      </w:r>
      <w:r>
        <w:rPr>
          <w:rFonts w:ascii="Palatino Linotype" w:hAnsi="Palatino Linotype"/>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Ley</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materia,</w:t>
      </w:r>
      <w:r>
        <w:rPr>
          <w:rFonts w:ascii="Palatino Linotype" w:hAnsi="Palatino Linotype" w:cs="Arial"/>
        </w:rPr>
        <w:t xml:space="preserve"> </w:t>
      </w:r>
      <w:r w:rsidRPr="00EA5913">
        <w:rPr>
          <w:rFonts w:ascii="Palatino Linotype" w:hAnsi="Palatino Linotype" w:cs="Arial"/>
        </w:rPr>
        <w:t>siendo</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dicha</w:t>
      </w:r>
      <w:r>
        <w:rPr>
          <w:rFonts w:ascii="Palatino Linotype" w:hAnsi="Palatino Linotype" w:cs="Arial"/>
        </w:rPr>
        <w:t xml:space="preserve"> </w:t>
      </w:r>
      <w:r w:rsidRPr="00EA5913">
        <w:rPr>
          <w:rFonts w:ascii="Palatino Linotype" w:hAnsi="Palatino Linotype" w:cs="Arial"/>
        </w:rPr>
        <w:t>clasificación</w:t>
      </w:r>
      <w:r>
        <w:rPr>
          <w:rFonts w:ascii="Palatino Linotype" w:hAnsi="Palatino Linotype" w:cs="Arial"/>
        </w:rPr>
        <w:t xml:space="preserve"> </w:t>
      </w:r>
      <w:r w:rsidRPr="00EA5913">
        <w:rPr>
          <w:rFonts w:ascii="Palatino Linotype" w:hAnsi="Palatino Linotype" w:cs="Arial"/>
        </w:rPr>
        <w:t>es</w:t>
      </w:r>
      <w:r>
        <w:rPr>
          <w:rFonts w:ascii="Palatino Linotype" w:hAnsi="Palatino Linotype" w:cs="Arial"/>
        </w:rPr>
        <w:t xml:space="preserve"> </w:t>
      </w:r>
      <w:r w:rsidRPr="00EA5913">
        <w:rPr>
          <w:rFonts w:ascii="Palatino Linotype" w:hAnsi="Palatino Linotype" w:cs="Arial"/>
        </w:rPr>
        <w:t>un</w:t>
      </w:r>
      <w:r>
        <w:rPr>
          <w:rFonts w:ascii="Palatino Linotype" w:hAnsi="Palatino Linotype" w:cs="Arial"/>
        </w:rPr>
        <w:t xml:space="preserve"> </w:t>
      </w:r>
      <w:r w:rsidRPr="00EA5913">
        <w:rPr>
          <w:rFonts w:ascii="Palatino Linotype" w:hAnsi="Palatino Linotype" w:cs="Arial"/>
        </w:rPr>
        <w:t>trabajo</w:t>
      </w:r>
      <w:r>
        <w:rPr>
          <w:rFonts w:ascii="Palatino Linotype" w:hAnsi="Palatino Linotype" w:cs="Arial"/>
        </w:rPr>
        <w:t xml:space="preserve"> </w:t>
      </w:r>
      <w:r w:rsidRPr="00EA5913">
        <w:rPr>
          <w:rFonts w:ascii="Palatino Linotype" w:hAnsi="Palatino Linotype" w:cs="Arial"/>
        </w:rPr>
        <w:t>en</w:t>
      </w:r>
      <w:r>
        <w:rPr>
          <w:rFonts w:ascii="Palatino Linotype" w:hAnsi="Palatino Linotype" w:cs="Arial"/>
        </w:rPr>
        <w:t xml:space="preserve"> </w:t>
      </w:r>
      <w:r w:rsidRPr="00EA5913">
        <w:rPr>
          <w:rFonts w:ascii="Palatino Linotype" w:hAnsi="Palatino Linotype" w:cs="Arial"/>
        </w:rPr>
        <w:t>conjunto</w:t>
      </w:r>
      <w:r>
        <w:rPr>
          <w:rFonts w:ascii="Palatino Linotype" w:hAnsi="Palatino Linotype" w:cs="Arial"/>
        </w:rPr>
        <w:t xml:space="preserve"> </w:t>
      </w:r>
      <w:r w:rsidRPr="00EA5913">
        <w:rPr>
          <w:rFonts w:ascii="Palatino Linotype" w:hAnsi="Palatino Linotype" w:cs="Arial"/>
        </w:rPr>
        <w:t>tanto</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los</w:t>
      </w:r>
      <w:r>
        <w:rPr>
          <w:rFonts w:ascii="Palatino Linotype" w:hAnsi="Palatino Linotype" w:cs="Arial"/>
        </w:rPr>
        <w:t xml:space="preserve"> </w:t>
      </w:r>
      <w:r w:rsidRPr="00EA5913">
        <w:rPr>
          <w:rFonts w:ascii="Palatino Linotype" w:hAnsi="Palatino Linotype" w:cs="Arial"/>
        </w:rPr>
        <w:t>Servidores</w:t>
      </w:r>
      <w:r>
        <w:rPr>
          <w:rFonts w:ascii="Palatino Linotype" w:hAnsi="Palatino Linotype" w:cs="Arial"/>
        </w:rPr>
        <w:t xml:space="preserve"> </w:t>
      </w:r>
      <w:r w:rsidRPr="00EA5913">
        <w:rPr>
          <w:rFonts w:ascii="Palatino Linotype" w:hAnsi="Palatino Linotype" w:cs="Arial"/>
        </w:rPr>
        <w:t>Públicos</w:t>
      </w:r>
      <w:r>
        <w:rPr>
          <w:rFonts w:ascii="Palatino Linotype" w:hAnsi="Palatino Linotype" w:cs="Arial"/>
        </w:rPr>
        <w:t xml:space="preserve"> </w:t>
      </w:r>
      <w:r w:rsidRPr="00EA5913">
        <w:rPr>
          <w:rFonts w:ascii="Palatino Linotype" w:hAnsi="Palatino Linotype" w:cs="Arial"/>
        </w:rPr>
        <w:t>Habilitados,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las</w:t>
      </w:r>
      <w:r>
        <w:rPr>
          <w:rFonts w:ascii="Palatino Linotype" w:hAnsi="Palatino Linotype" w:cs="Arial"/>
        </w:rPr>
        <w:t xml:space="preserve"> </w:t>
      </w:r>
      <w:r w:rsidRPr="00EA5913">
        <w:rPr>
          <w:rFonts w:ascii="Palatino Linotype" w:hAnsi="Palatino Linotype" w:cs="Arial"/>
        </w:rPr>
        <w:t>Unidades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Transparencia</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del</w:t>
      </w:r>
      <w:r>
        <w:rPr>
          <w:rFonts w:ascii="Palatino Linotype" w:hAnsi="Palatino Linotype" w:cs="Arial"/>
        </w:rPr>
        <w:t xml:space="preserve"> </w:t>
      </w:r>
      <w:r w:rsidRPr="00EA5913">
        <w:rPr>
          <w:rFonts w:ascii="Palatino Linotype" w:hAnsi="Palatino Linotype" w:cs="Arial"/>
        </w:rPr>
        <w:t>Comité</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Transparencia</w:t>
      </w:r>
      <w:r>
        <w:rPr>
          <w:rFonts w:ascii="Palatino Linotype" w:hAnsi="Palatino Linotype" w:cs="Arial"/>
        </w:rPr>
        <w:t xml:space="preserve"> </w:t>
      </w:r>
      <w:r w:rsidRPr="00EA5913">
        <w:rPr>
          <w:rFonts w:ascii="Palatino Linotype" w:hAnsi="Palatino Linotype" w:cs="Arial"/>
        </w:rPr>
        <w:t>del</w:t>
      </w:r>
      <w:r>
        <w:rPr>
          <w:rFonts w:ascii="Palatino Linotype" w:hAnsi="Palatino Linotype" w:cs="Arial"/>
        </w:rPr>
        <w:t xml:space="preserve"> </w:t>
      </w:r>
      <w:r w:rsidRPr="00EA5913">
        <w:rPr>
          <w:rFonts w:ascii="Palatino Linotype" w:hAnsi="Palatino Linotype" w:cs="Arial"/>
          <w:b/>
        </w:rPr>
        <w:t>SUJETO</w:t>
      </w:r>
      <w:r>
        <w:rPr>
          <w:rFonts w:ascii="Palatino Linotype" w:hAnsi="Palatino Linotype" w:cs="Arial"/>
          <w:b/>
        </w:rPr>
        <w:t xml:space="preserve"> </w:t>
      </w:r>
      <w:r w:rsidRPr="00EA5913">
        <w:rPr>
          <w:rFonts w:ascii="Palatino Linotype" w:hAnsi="Palatino Linotype" w:cs="Arial"/>
          <w:b/>
        </w:rPr>
        <w:t>OBLIGADO</w:t>
      </w:r>
      <w:r w:rsidRPr="00EA5913">
        <w:rPr>
          <w:rFonts w:ascii="Palatino Linotype" w:hAnsi="Palatino Linotype" w:cs="Arial"/>
        </w:rPr>
        <w:t>,</w:t>
      </w:r>
      <w:r>
        <w:rPr>
          <w:rFonts w:ascii="Palatino Linotype" w:hAnsi="Palatino Linotype" w:cs="Arial"/>
        </w:rPr>
        <w:t xml:space="preserve"> </w:t>
      </w:r>
      <w:r w:rsidRPr="00EA5913">
        <w:rPr>
          <w:rFonts w:ascii="Palatino Linotype" w:hAnsi="Palatino Linotype" w:cs="Arial"/>
        </w:rPr>
        <w:t>teniendo</w:t>
      </w:r>
      <w:r>
        <w:rPr>
          <w:rFonts w:ascii="Palatino Linotype" w:hAnsi="Palatino Linotype" w:cs="Arial"/>
        </w:rPr>
        <w:t xml:space="preserve"> </w:t>
      </w:r>
      <w:r w:rsidRPr="00EA5913">
        <w:rPr>
          <w:rFonts w:ascii="Palatino Linotype" w:hAnsi="Palatino Linotype" w:cs="Arial"/>
        </w:rPr>
        <w:t>el</w:t>
      </w:r>
      <w:r>
        <w:rPr>
          <w:rFonts w:ascii="Palatino Linotype" w:hAnsi="Palatino Linotype" w:cs="Arial"/>
        </w:rPr>
        <w:t xml:space="preserve"> </w:t>
      </w:r>
      <w:r w:rsidRPr="00EA5913">
        <w:rPr>
          <w:rFonts w:ascii="Palatino Linotype" w:hAnsi="Palatino Linotype" w:cs="Arial"/>
        </w:rPr>
        <w:t>deber</w:t>
      </w:r>
      <w:r>
        <w:rPr>
          <w:rFonts w:ascii="Palatino Linotype" w:hAnsi="Palatino Linotype" w:cs="Arial"/>
        </w:rPr>
        <w:t xml:space="preserve"> </w:t>
      </w:r>
      <w:r w:rsidRPr="00EA5913">
        <w:rPr>
          <w:rFonts w:ascii="Palatino Linotype" w:hAnsi="Palatino Linotype" w:cs="Arial"/>
        </w:rPr>
        <w:t>los</w:t>
      </w:r>
      <w:r>
        <w:rPr>
          <w:rFonts w:ascii="Palatino Linotype" w:hAnsi="Palatino Linotype" w:cs="Arial"/>
        </w:rPr>
        <w:t xml:space="preserve"> </w:t>
      </w:r>
      <w:r w:rsidRPr="00EA5913">
        <w:rPr>
          <w:rFonts w:ascii="Palatino Linotype" w:hAnsi="Palatino Linotype" w:cs="Arial"/>
        </w:rPr>
        <w:t>primeros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ellos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presentar</w:t>
      </w:r>
      <w:r>
        <w:rPr>
          <w:rFonts w:ascii="Palatino Linotype" w:hAnsi="Palatino Linotype" w:cs="Arial"/>
        </w:rPr>
        <w:t xml:space="preserve"> </w:t>
      </w:r>
      <w:r w:rsidRPr="00EA5913">
        <w:rPr>
          <w:rFonts w:ascii="Palatino Linotype" w:hAnsi="Palatino Linotype" w:cs="Arial"/>
        </w:rPr>
        <w:t>ante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Unidad</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Transparencia</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propuesta</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clasificación</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información,</w:t>
      </w:r>
      <w:r>
        <w:rPr>
          <w:rFonts w:ascii="Palatino Linotype" w:hAnsi="Palatino Linotype" w:cs="Arial"/>
        </w:rPr>
        <w:t xml:space="preserve"> </w:t>
      </w:r>
      <w:r w:rsidRPr="00EA5913">
        <w:rPr>
          <w:rFonts w:ascii="Palatino Linotype" w:hAnsi="Palatino Linotype" w:cs="Arial"/>
        </w:rPr>
        <w:t>para</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luego</w:t>
      </w:r>
      <w:r>
        <w:rPr>
          <w:rFonts w:ascii="Palatino Linotype" w:hAnsi="Palatino Linotype" w:cs="Arial"/>
        </w:rPr>
        <w:t xml:space="preserve"> </w:t>
      </w:r>
      <w:r w:rsidRPr="00EA5913">
        <w:rPr>
          <w:rFonts w:ascii="Palatino Linotype" w:hAnsi="Palatino Linotype" w:cs="Arial"/>
        </w:rPr>
        <w:t>ésta</w:t>
      </w:r>
      <w:r>
        <w:rPr>
          <w:rFonts w:ascii="Palatino Linotype" w:hAnsi="Palatino Linotype" w:cs="Arial"/>
        </w:rPr>
        <w:t xml:space="preserve"> </w:t>
      </w:r>
      <w:r w:rsidRPr="00EA5913">
        <w:rPr>
          <w:rFonts w:ascii="Palatino Linotype" w:hAnsi="Palatino Linotype" w:cs="Arial"/>
        </w:rPr>
        <w:t>se</w:t>
      </w:r>
      <w:r>
        <w:rPr>
          <w:rFonts w:ascii="Palatino Linotype" w:hAnsi="Palatino Linotype" w:cs="Arial"/>
        </w:rPr>
        <w:t xml:space="preserve"> </w:t>
      </w:r>
      <w:r w:rsidRPr="00EA5913">
        <w:rPr>
          <w:rFonts w:ascii="Palatino Linotype" w:hAnsi="Palatino Linotype" w:cs="Arial"/>
        </w:rPr>
        <w:t>presente</w:t>
      </w:r>
      <w:r>
        <w:rPr>
          <w:rFonts w:ascii="Palatino Linotype" w:hAnsi="Palatino Linotype" w:cs="Arial"/>
        </w:rPr>
        <w:t xml:space="preserve"> </w:t>
      </w:r>
      <w:r w:rsidRPr="00EA5913">
        <w:rPr>
          <w:rFonts w:ascii="Palatino Linotype" w:hAnsi="Palatino Linotype" w:cs="Arial"/>
        </w:rPr>
        <w:t>ante</w:t>
      </w:r>
      <w:r>
        <w:rPr>
          <w:rFonts w:ascii="Palatino Linotype" w:hAnsi="Palatino Linotype" w:cs="Arial"/>
        </w:rPr>
        <w:t xml:space="preserve"> </w:t>
      </w:r>
      <w:r w:rsidRPr="00EA5913">
        <w:rPr>
          <w:rFonts w:ascii="Palatino Linotype" w:hAnsi="Palatino Linotype" w:cs="Arial"/>
        </w:rPr>
        <w:t>al</w:t>
      </w:r>
      <w:r>
        <w:rPr>
          <w:rFonts w:ascii="Palatino Linotype" w:hAnsi="Palatino Linotype" w:cs="Arial"/>
        </w:rPr>
        <w:t xml:space="preserve"> </w:t>
      </w:r>
      <w:r w:rsidRPr="00EA5913">
        <w:rPr>
          <w:rFonts w:ascii="Palatino Linotype" w:hAnsi="Palatino Linotype" w:cs="Arial"/>
        </w:rPr>
        <w:t>Comité</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Transparencia</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así</w:t>
      </w:r>
      <w:r>
        <w:rPr>
          <w:rFonts w:ascii="Palatino Linotype" w:hAnsi="Palatino Linotype" w:cs="Arial"/>
        </w:rPr>
        <w:t xml:space="preserve"> </w:t>
      </w:r>
      <w:r w:rsidRPr="00EA5913">
        <w:rPr>
          <w:rFonts w:ascii="Palatino Linotype" w:hAnsi="Palatino Linotype" w:cs="Arial"/>
        </w:rPr>
        <w:t>resultar</w:t>
      </w:r>
      <w:r>
        <w:rPr>
          <w:rFonts w:ascii="Palatino Linotype" w:hAnsi="Palatino Linotype" w:cs="Arial"/>
        </w:rPr>
        <w:t xml:space="preserve"> </w:t>
      </w:r>
      <w:r w:rsidRPr="00EA5913">
        <w:rPr>
          <w:rFonts w:ascii="Palatino Linotype" w:hAnsi="Palatino Linotype" w:cs="Arial"/>
        </w:rPr>
        <w:t>procedente</w:t>
      </w:r>
      <w:r>
        <w:rPr>
          <w:rFonts w:ascii="Palatino Linotype" w:hAnsi="Palatino Linotype" w:cs="Arial"/>
        </w:rPr>
        <w:t xml:space="preserve"> </w:t>
      </w:r>
      <w:r w:rsidRPr="00EA5913">
        <w:rPr>
          <w:rFonts w:ascii="Palatino Linotype" w:hAnsi="Palatino Linotype" w:cs="Arial"/>
        </w:rPr>
        <w:t>el</w:t>
      </w:r>
      <w:r>
        <w:rPr>
          <w:rFonts w:ascii="Palatino Linotype" w:hAnsi="Palatino Linotype" w:cs="Arial"/>
        </w:rPr>
        <w:t xml:space="preserve"> </w:t>
      </w:r>
      <w:r w:rsidRPr="00EA5913">
        <w:rPr>
          <w:rFonts w:ascii="Palatino Linotype" w:hAnsi="Palatino Linotype" w:cs="Arial"/>
        </w:rPr>
        <w:t>proyecto</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clasificación</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información</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finalmente</w:t>
      </w:r>
      <w:r>
        <w:rPr>
          <w:rFonts w:ascii="Palatino Linotype" w:hAnsi="Palatino Linotype" w:cs="Arial"/>
        </w:rPr>
        <w:t xml:space="preserve"> </w:t>
      </w:r>
      <w:r w:rsidRPr="00EA5913">
        <w:rPr>
          <w:rFonts w:ascii="Palatino Linotype" w:hAnsi="Palatino Linotype" w:cs="Arial"/>
        </w:rPr>
        <w:t>sea</w:t>
      </w:r>
      <w:r>
        <w:rPr>
          <w:rFonts w:ascii="Palatino Linotype" w:hAnsi="Palatino Linotype" w:cs="Arial"/>
        </w:rPr>
        <w:t xml:space="preserve"> </w:t>
      </w:r>
      <w:r w:rsidRPr="00EA5913">
        <w:rPr>
          <w:rFonts w:ascii="Palatino Linotype" w:hAnsi="Palatino Linotype" w:cs="Arial"/>
        </w:rPr>
        <w:t>éste</w:t>
      </w:r>
      <w:r>
        <w:rPr>
          <w:rFonts w:ascii="Palatino Linotype" w:hAnsi="Palatino Linotype" w:cs="Arial"/>
        </w:rPr>
        <w:t xml:space="preserve"> </w:t>
      </w:r>
      <w:r w:rsidRPr="00EA5913">
        <w:rPr>
          <w:rFonts w:ascii="Palatino Linotype" w:hAnsi="Palatino Linotype" w:cs="Arial"/>
        </w:rPr>
        <w:t>último</w:t>
      </w:r>
      <w:r>
        <w:rPr>
          <w:rFonts w:ascii="Palatino Linotype" w:hAnsi="Palatino Linotype" w:cs="Arial"/>
        </w:rPr>
        <w:t xml:space="preserve"> </w:t>
      </w:r>
      <w:r w:rsidRPr="00EA5913">
        <w:rPr>
          <w:rFonts w:ascii="Palatino Linotype" w:hAnsi="Palatino Linotype" w:cs="Arial"/>
        </w:rPr>
        <w:t>quien</w:t>
      </w:r>
      <w:r>
        <w:rPr>
          <w:rFonts w:ascii="Palatino Linotype" w:hAnsi="Palatino Linotype" w:cs="Arial"/>
        </w:rPr>
        <w:t xml:space="preserve"> </w:t>
      </w:r>
      <w:r w:rsidRPr="00EA5913">
        <w:rPr>
          <w:rFonts w:ascii="Palatino Linotype" w:hAnsi="Palatino Linotype" w:cs="Arial"/>
        </w:rPr>
        <w:t>apruebe,</w:t>
      </w:r>
      <w:r>
        <w:rPr>
          <w:rFonts w:ascii="Palatino Linotype" w:hAnsi="Palatino Linotype" w:cs="Arial"/>
        </w:rPr>
        <w:t xml:space="preserve"> </w:t>
      </w:r>
      <w:r w:rsidRPr="00EA5913">
        <w:rPr>
          <w:rFonts w:ascii="Palatino Linotype" w:hAnsi="Palatino Linotype" w:cs="Arial"/>
        </w:rPr>
        <w:t>modifique</w:t>
      </w:r>
      <w:r>
        <w:rPr>
          <w:rFonts w:ascii="Palatino Linotype" w:hAnsi="Palatino Linotype" w:cs="Arial"/>
        </w:rPr>
        <w:t xml:space="preserve"> </w:t>
      </w:r>
      <w:r w:rsidRPr="00EA5913">
        <w:rPr>
          <w:rFonts w:ascii="Palatino Linotype" w:hAnsi="Palatino Linotype" w:cs="Arial"/>
        </w:rPr>
        <w:t>o</w:t>
      </w:r>
      <w:r>
        <w:rPr>
          <w:rFonts w:ascii="Palatino Linotype" w:hAnsi="Palatino Linotype" w:cs="Arial"/>
        </w:rPr>
        <w:t xml:space="preserve"> </w:t>
      </w:r>
      <w:r w:rsidRPr="00EA5913">
        <w:rPr>
          <w:rFonts w:ascii="Palatino Linotype" w:hAnsi="Palatino Linotype" w:cs="Arial"/>
        </w:rPr>
        <w:t>revoque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misma</w:t>
      </w:r>
      <w:r>
        <w:rPr>
          <w:rFonts w:ascii="Palatino Linotype" w:hAnsi="Palatino Linotype" w:cs="Arial"/>
        </w:rPr>
        <w:t>, de manera fundada y motivada, en atención al artículo 143 de la Constitución Política del Estado Libre y Soberano de México</w:t>
      </w:r>
      <w:r w:rsidRPr="00EA5913">
        <w:rPr>
          <w:rFonts w:ascii="Palatino Linotype" w:hAnsi="Palatino Linotype" w:cs="Arial"/>
        </w:rPr>
        <w:t>.</w:t>
      </w:r>
    </w:p>
    <w:p w14:paraId="607E2221" w14:textId="77777777" w:rsidR="00B209BA" w:rsidRPr="00EA5913" w:rsidRDefault="00B209BA" w:rsidP="00B209BA">
      <w:pPr>
        <w:autoSpaceDE w:val="0"/>
        <w:autoSpaceDN w:val="0"/>
        <w:adjustRightInd w:val="0"/>
        <w:spacing w:before="100" w:beforeAutospacing="1" w:after="100" w:afterAutospacing="1" w:line="360" w:lineRule="auto"/>
        <w:jc w:val="both"/>
        <w:rPr>
          <w:rFonts w:ascii="Palatino Linotype" w:hAnsi="Palatino Linotype" w:cs="Arial"/>
        </w:rPr>
      </w:pPr>
      <w:r w:rsidRPr="00EA5913">
        <w:rPr>
          <w:rFonts w:ascii="Palatino Linotype" w:hAnsi="Palatino Linotype" w:cs="Arial"/>
          <w:lang w:val="es-ES"/>
        </w:rPr>
        <w:t>Así</w:t>
      </w:r>
      <w:r>
        <w:rPr>
          <w:rFonts w:ascii="Palatino Linotype" w:hAnsi="Palatino Linotype" w:cs="Arial"/>
          <w:lang w:val="es-ES"/>
        </w:rPr>
        <w:t xml:space="preserve"> </w:t>
      </w:r>
      <w:r w:rsidRPr="00EA5913">
        <w:rPr>
          <w:rFonts w:ascii="Palatino Linotype" w:hAnsi="Palatino Linotype" w:cs="Arial"/>
          <w:lang w:val="es-ES"/>
        </w:rPr>
        <w:t>las</w:t>
      </w:r>
      <w:r>
        <w:rPr>
          <w:rFonts w:ascii="Palatino Linotype" w:hAnsi="Palatino Linotype" w:cs="Arial"/>
          <w:lang w:val="es-ES"/>
        </w:rPr>
        <w:t xml:space="preserve"> </w:t>
      </w:r>
      <w:r w:rsidRPr="00EA5913">
        <w:rPr>
          <w:rFonts w:ascii="Palatino Linotype" w:hAnsi="Palatino Linotype" w:cs="Arial"/>
          <w:lang w:val="es-ES"/>
        </w:rPr>
        <w:t>cosas,</w:t>
      </w:r>
      <w:r>
        <w:rPr>
          <w:rFonts w:ascii="Palatino Linotype" w:hAnsi="Palatino Linotype" w:cs="Arial"/>
          <w:lang w:val="es-ES"/>
        </w:rPr>
        <w:t xml:space="preserve"> </w:t>
      </w:r>
      <w:r w:rsidRPr="00EA5913">
        <w:rPr>
          <w:rFonts w:ascii="Palatino Linotype" w:hAnsi="Palatino Linotype" w:cs="Arial"/>
          <w:lang w:val="es-ES"/>
        </w:rPr>
        <w:t>dentro</w:t>
      </w:r>
      <w:r>
        <w:rPr>
          <w:rFonts w:ascii="Palatino Linotype" w:hAnsi="Palatino Linotype" w:cs="Arial"/>
          <w:lang w:val="es-ES"/>
        </w:rPr>
        <w:t xml:space="preserve"> </w:t>
      </w:r>
      <w:r w:rsidRPr="00EA5913">
        <w:rPr>
          <w:rFonts w:ascii="Palatino Linotype" w:hAnsi="Palatino Linotype" w:cs="Arial"/>
          <w:lang w:val="es-ES"/>
        </w:rPr>
        <w:t>de</w:t>
      </w:r>
      <w:r>
        <w:rPr>
          <w:rFonts w:ascii="Palatino Linotype" w:hAnsi="Palatino Linotype" w:cs="Arial"/>
          <w:lang w:val="es-ES"/>
        </w:rPr>
        <w:t xml:space="preserve"> </w:t>
      </w:r>
      <w:r w:rsidRPr="00EA5913">
        <w:rPr>
          <w:rFonts w:ascii="Palatino Linotype" w:hAnsi="Palatino Linotype" w:cs="Arial"/>
          <w:lang w:val="es-ES"/>
        </w:rPr>
        <w:t>los</w:t>
      </w:r>
      <w:r>
        <w:rPr>
          <w:rFonts w:ascii="Palatino Linotype" w:hAnsi="Palatino Linotype" w:cs="Arial"/>
          <w:lang w:val="es-ES"/>
        </w:rPr>
        <w:t xml:space="preserve"> </w:t>
      </w:r>
      <w:r w:rsidRPr="00EA5913">
        <w:rPr>
          <w:rFonts w:ascii="Palatino Linotype" w:hAnsi="Palatino Linotype" w:cs="Arial"/>
          <w:lang w:val="es-ES"/>
        </w:rPr>
        <w:t>datos</w:t>
      </w:r>
      <w:r>
        <w:rPr>
          <w:rFonts w:ascii="Palatino Linotype" w:hAnsi="Palatino Linotype" w:cs="Arial"/>
          <w:lang w:val="es-ES"/>
        </w:rPr>
        <w:t xml:space="preserve"> </w:t>
      </w:r>
      <w:r w:rsidRPr="00EA5913">
        <w:rPr>
          <w:rFonts w:ascii="Palatino Linotype" w:hAnsi="Palatino Linotype" w:cs="Arial"/>
          <w:lang w:val="es-ES"/>
        </w:rPr>
        <w:t>personales</w:t>
      </w:r>
      <w:r>
        <w:rPr>
          <w:rFonts w:ascii="Palatino Linotype" w:hAnsi="Palatino Linotype" w:cs="Arial"/>
          <w:lang w:val="es-ES"/>
        </w:rPr>
        <w:t xml:space="preserve"> </w:t>
      </w:r>
      <w:r w:rsidRPr="00EA5913">
        <w:rPr>
          <w:rFonts w:ascii="Palatino Linotype" w:hAnsi="Palatino Linotype" w:cs="Arial"/>
          <w:lang w:val="es-ES"/>
        </w:rPr>
        <w:t>que</w:t>
      </w:r>
      <w:r>
        <w:rPr>
          <w:rFonts w:ascii="Palatino Linotype" w:hAnsi="Palatino Linotype" w:cs="Arial"/>
          <w:lang w:val="es-ES"/>
        </w:rPr>
        <w:t xml:space="preserve"> </w:t>
      </w:r>
      <w:r w:rsidRPr="00EA5913">
        <w:rPr>
          <w:rFonts w:ascii="Palatino Linotype" w:hAnsi="Palatino Linotype" w:cs="Arial"/>
          <w:lang w:val="es-ES"/>
        </w:rPr>
        <w:t>pudieran</w:t>
      </w:r>
      <w:r>
        <w:rPr>
          <w:rFonts w:ascii="Palatino Linotype" w:hAnsi="Palatino Linotype" w:cs="Arial"/>
          <w:lang w:val="es-ES"/>
        </w:rPr>
        <w:t xml:space="preserve"> </w:t>
      </w:r>
      <w:r w:rsidRPr="00EA5913">
        <w:rPr>
          <w:rFonts w:ascii="Palatino Linotype" w:hAnsi="Palatino Linotype" w:cs="Arial"/>
          <w:lang w:val="es-ES"/>
        </w:rPr>
        <w:t>contenerse</w:t>
      </w:r>
      <w:r>
        <w:rPr>
          <w:rFonts w:ascii="Palatino Linotype" w:hAnsi="Palatino Linotype" w:cs="Arial"/>
          <w:lang w:val="es-ES"/>
        </w:rPr>
        <w:t xml:space="preserve"> </w:t>
      </w:r>
      <w:r w:rsidRPr="00EA5913">
        <w:rPr>
          <w:rFonts w:ascii="Palatino Linotype" w:hAnsi="Palatino Linotype" w:cs="Arial"/>
          <w:lang w:val="es-ES"/>
        </w:rPr>
        <w:t>se</w:t>
      </w:r>
      <w:r>
        <w:rPr>
          <w:rFonts w:ascii="Palatino Linotype" w:hAnsi="Palatino Linotype" w:cs="Arial"/>
          <w:lang w:val="es-ES"/>
        </w:rPr>
        <w:t xml:space="preserve"> </w:t>
      </w:r>
      <w:r w:rsidRPr="00EA5913">
        <w:rPr>
          <w:rFonts w:ascii="Palatino Linotype" w:hAnsi="Palatino Linotype" w:cs="Arial"/>
          <w:lang w:val="es-ES"/>
        </w:rPr>
        <w:t>destacan</w:t>
      </w:r>
      <w:r>
        <w:rPr>
          <w:rFonts w:ascii="Palatino Linotype" w:hAnsi="Palatino Linotype" w:cs="Arial"/>
          <w:lang w:val="es-ES"/>
        </w:rPr>
        <w:t xml:space="preserve"> </w:t>
      </w:r>
      <w:r w:rsidRPr="00EA5913">
        <w:rPr>
          <w:rFonts w:ascii="Palatino Linotype" w:hAnsi="Palatino Linotype" w:cs="Arial"/>
          <w:lang w:val="es-ES"/>
        </w:rPr>
        <w:t>los</w:t>
      </w:r>
      <w:r>
        <w:rPr>
          <w:rFonts w:ascii="Palatino Linotype" w:hAnsi="Palatino Linotype" w:cs="Arial"/>
          <w:lang w:val="es-ES"/>
        </w:rPr>
        <w:t xml:space="preserve"> </w:t>
      </w:r>
      <w:r w:rsidRPr="00EA5913">
        <w:rPr>
          <w:rFonts w:ascii="Palatino Linotype" w:hAnsi="Palatino Linotype" w:cs="Arial"/>
          <w:lang w:val="es-ES"/>
        </w:rPr>
        <w:t>datos</w:t>
      </w:r>
      <w:r>
        <w:rPr>
          <w:rFonts w:ascii="Palatino Linotype" w:hAnsi="Palatino Linotype" w:cs="Arial"/>
          <w:lang w:val="es-ES"/>
        </w:rPr>
        <w:t xml:space="preserve"> </w:t>
      </w:r>
      <w:r w:rsidRPr="00EA5913">
        <w:rPr>
          <w:rFonts w:ascii="Palatino Linotype" w:hAnsi="Palatino Linotype" w:cs="Arial"/>
          <w:lang w:val="es-ES"/>
        </w:rPr>
        <w:t>personales</w:t>
      </w:r>
      <w:r>
        <w:rPr>
          <w:rFonts w:ascii="Palatino Linotype" w:hAnsi="Palatino Linotype" w:cs="Arial"/>
          <w:lang w:val="es-ES"/>
        </w:rPr>
        <w:t xml:space="preserve"> </w:t>
      </w:r>
      <w:r w:rsidRPr="00EA5913">
        <w:rPr>
          <w:rFonts w:ascii="Palatino Linotype" w:hAnsi="Palatino Linotype" w:cs="Arial"/>
          <w:lang w:val="es-ES"/>
        </w:rPr>
        <w:t>sensibles,</w:t>
      </w:r>
      <w:r>
        <w:rPr>
          <w:rFonts w:ascii="Palatino Linotype" w:hAnsi="Palatino Linotype" w:cs="Arial"/>
          <w:lang w:val="es-ES"/>
        </w:rPr>
        <w:t xml:space="preserve"> </w:t>
      </w:r>
      <w:r w:rsidRPr="00EA5913">
        <w:rPr>
          <w:rFonts w:ascii="Palatino Linotype" w:hAnsi="Palatino Linotype" w:cs="Arial"/>
          <w:lang w:val="es-ES"/>
        </w:rPr>
        <w:t>los</w:t>
      </w:r>
      <w:r>
        <w:rPr>
          <w:rFonts w:ascii="Palatino Linotype" w:hAnsi="Palatino Linotype" w:cs="Arial"/>
          <w:lang w:val="es-ES"/>
        </w:rPr>
        <w:t xml:space="preserve"> </w:t>
      </w:r>
      <w:r w:rsidRPr="00EA5913">
        <w:rPr>
          <w:rFonts w:ascii="Palatino Linotype" w:hAnsi="Palatino Linotype" w:cs="Arial"/>
          <w:lang w:val="es-ES"/>
        </w:rPr>
        <w:t>cuales</w:t>
      </w:r>
      <w:r>
        <w:rPr>
          <w:rFonts w:ascii="Palatino Linotype" w:hAnsi="Palatino Linotype" w:cs="Arial"/>
          <w:lang w:val="es-ES"/>
        </w:rPr>
        <w:t xml:space="preserve"> </w:t>
      </w:r>
      <w:r w:rsidRPr="00EA5913">
        <w:rPr>
          <w:rFonts w:ascii="Palatino Linotype" w:hAnsi="Palatino Linotype" w:cs="Arial"/>
          <w:lang w:val="es-ES"/>
        </w:rPr>
        <w:t>son</w:t>
      </w:r>
      <w:r>
        <w:rPr>
          <w:rFonts w:ascii="Palatino Linotype" w:hAnsi="Palatino Linotype" w:cs="Arial"/>
          <w:lang w:val="es-ES"/>
        </w:rPr>
        <w:t xml:space="preserve"> </w:t>
      </w:r>
      <w:r w:rsidRPr="00EA5913">
        <w:rPr>
          <w:rFonts w:ascii="Palatino Linotype" w:hAnsi="Palatino Linotype" w:cs="Arial"/>
          <w:lang w:val="es-ES"/>
        </w:rPr>
        <w:t>aquellos</w:t>
      </w:r>
      <w:r>
        <w:rPr>
          <w:rFonts w:ascii="Palatino Linotype" w:hAnsi="Palatino Linotype" w:cs="Arial"/>
          <w:lang w:val="es-ES"/>
        </w:rPr>
        <w:t xml:space="preserve"> </w:t>
      </w:r>
      <w:r w:rsidRPr="00EA5913">
        <w:rPr>
          <w:rFonts w:ascii="Palatino Linotype" w:hAnsi="Palatino Linotype" w:cs="Arial"/>
        </w:rPr>
        <w:t>referentes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esfera</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su</w:t>
      </w:r>
      <w:r>
        <w:rPr>
          <w:rFonts w:ascii="Palatino Linotype" w:hAnsi="Palatino Linotype" w:cs="Arial"/>
        </w:rPr>
        <w:t xml:space="preserve"> </w:t>
      </w:r>
      <w:r w:rsidRPr="00EA5913">
        <w:rPr>
          <w:rFonts w:ascii="Palatino Linotype" w:hAnsi="Palatino Linotype" w:cs="Arial"/>
        </w:rPr>
        <w:t>titular</w:t>
      </w:r>
      <w:r>
        <w:rPr>
          <w:rFonts w:ascii="Palatino Linotype" w:hAnsi="Palatino Linotype" w:cs="Arial"/>
        </w:rPr>
        <w:t xml:space="preserve"> </w:t>
      </w:r>
      <w:r w:rsidRPr="00EA5913">
        <w:rPr>
          <w:rFonts w:ascii="Palatino Linotype" w:hAnsi="Palatino Linotype" w:cs="Arial"/>
        </w:rPr>
        <w:t>cuya</w:t>
      </w:r>
      <w:r>
        <w:rPr>
          <w:rFonts w:ascii="Palatino Linotype" w:hAnsi="Palatino Linotype" w:cs="Arial"/>
        </w:rPr>
        <w:t xml:space="preserve"> </w:t>
      </w:r>
      <w:r w:rsidRPr="00EA5913">
        <w:rPr>
          <w:rFonts w:ascii="Palatino Linotype" w:hAnsi="Palatino Linotype" w:cs="Arial"/>
        </w:rPr>
        <w:t>utilización</w:t>
      </w:r>
      <w:r>
        <w:rPr>
          <w:rFonts w:ascii="Palatino Linotype" w:hAnsi="Palatino Linotype" w:cs="Arial"/>
        </w:rPr>
        <w:t xml:space="preserve"> </w:t>
      </w:r>
      <w:r w:rsidRPr="00EA5913">
        <w:rPr>
          <w:rFonts w:ascii="Palatino Linotype" w:hAnsi="Palatino Linotype" w:cs="Arial"/>
        </w:rPr>
        <w:t>indebida</w:t>
      </w:r>
      <w:r>
        <w:rPr>
          <w:rFonts w:ascii="Palatino Linotype" w:hAnsi="Palatino Linotype" w:cs="Arial"/>
        </w:rPr>
        <w:t xml:space="preserve"> </w:t>
      </w:r>
      <w:r w:rsidRPr="00EA5913">
        <w:rPr>
          <w:rFonts w:ascii="Palatino Linotype" w:hAnsi="Palatino Linotype" w:cs="Arial"/>
        </w:rPr>
        <w:t>pueda</w:t>
      </w:r>
      <w:r>
        <w:rPr>
          <w:rFonts w:ascii="Palatino Linotype" w:hAnsi="Palatino Linotype" w:cs="Arial"/>
        </w:rPr>
        <w:t xml:space="preserve"> </w:t>
      </w:r>
      <w:r w:rsidRPr="00EA5913">
        <w:rPr>
          <w:rFonts w:ascii="Palatino Linotype" w:hAnsi="Palatino Linotype" w:cs="Arial"/>
        </w:rPr>
        <w:t>dar</w:t>
      </w:r>
      <w:r>
        <w:rPr>
          <w:rFonts w:ascii="Palatino Linotype" w:hAnsi="Palatino Linotype" w:cs="Arial"/>
        </w:rPr>
        <w:t xml:space="preserve"> </w:t>
      </w:r>
      <w:r w:rsidRPr="00EA5913">
        <w:rPr>
          <w:rFonts w:ascii="Palatino Linotype" w:hAnsi="Palatino Linotype" w:cs="Arial"/>
        </w:rPr>
        <w:t>origen</w:t>
      </w:r>
      <w:r>
        <w:rPr>
          <w:rFonts w:ascii="Palatino Linotype" w:hAnsi="Palatino Linotype" w:cs="Arial"/>
        </w:rPr>
        <w:t xml:space="preserve"> </w:t>
      </w:r>
      <w:r w:rsidRPr="00EA5913">
        <w:rPr>
          <w:rFonts w:ascii="Palatino Linotype" w:hAnsi="Palatino Linotype" w:cs="Arial"/>
        </w:rPr>
        <w:t>a</w:t>
      </w:r>
      <w:r>
        <w:rPr>
          <w:rFonts w:ascii="Palatino Linotype" w:hAnsi="Palatino Linotype" w:cs="Arial"/>
        </w:rPr>
        <w:t xml:space="preserve"> </w:t>
      </w:r>
      <w:r w:rsidRPr="00EA5913">
        <w:rPr>
          <w:rFonts w:ascii="Palatino Linotype" w:hAnsi="Palatino Linotype" w:cs="Arial"/>
        </w:rPr>
        <w:t>discriminación</w:t>
      </w:r>
      <w:r>
        <w:rPr>
          <w:rFonts w:ascii="Palatino Linotype" w:hAnsi="Palatino Linotype" w:cs="Arial"/>
        </w:rPr>
        <w:t xml:space="preserve"> </w:t>
      </w:r>
      <w:r w:rsidRPr="00EA5913">
        <w:rPr>
          <w:rFonts w:ascii="Palatino Linotype" w:hAnsi="Palatino Linotype" w:cs="Arial"/>
        </w:rPr>
        <w:t>o</w:t>
      </w:r>
      <w:r>
        <w:rPr>
          <w:rFonts w:ascii="Palatino Linotype" w:hAnsi="Palatino Linotype" w:cs="Arial"/>
        </w:rPr>
        <w:t xml:space="preserve"> </w:t>
      </w:r>
      <w:r w:rsidRPr="00EA5913">
        <w:rPr>
          <w:rFonts w:ascii="Palatino Linotype" w:hAnsi="Palatino Linotype" w:cs="Arial"/>
        </w:rPr>
        <w:t>conlleve</w:t>
      </w:r>
      <w:r>
        <w:rPr>
          <w:rFonts w:ascii="Palatino Linotype" w:hAnsi="Palatino Linotype" w:cs="Arial"/>
        </w:rPr>
        <w:t xml:space="preserve"> </w:t>
      </w:r>
      <w:r w:rsidRPr="00EA5913">
        <w:rPr>
          <w:rFonts w:ascii="Palatino Linotype" w:hAnsi="Palatino Linotype" w:cs="Arial"/>
        </w:rPr>
        <w:t>un</w:t>
      </w:r>
      <w:r>
        <w:rPr>
          <w:rFonts w:ascii="Palatino Linotype" w:hAnsi="Palatino Linotype" w:cs="Arial"/>
        </w:rPr>
        <w:t xml:space="preserve"> </w:t>
      </w:r>
      <w:r w:rsidRPr="00EA5913">
        <w:rPr>
          <w:rFonts w:ascii="Palatino Linotype" w:hAnsi="Palatino Linotype" w:cs="Arial"/>
        </w:rPr>
        <w:t>riesgo</w:t>
      </w:r>
      <w:r>
        <w:rPr>
          <w:rFonts w:ascii="Palatino Linotype" w:hAnsi="Palatino Linotype" w:cs="Arial"/>
        </w:rPr>
        <w:t xml:space="preserve"> </w:t>
      </w:r>
      <w:r w:rsidRPr="00EA5913">
        <w:rPr>
          <w:rFonts w:ascii="Palatino Linotype" w:hAnsi="Palatino Linotype" w:cs="Arial"/>
        </w:rPr>
        <w:t>grave</w:t>
      </w:r>
      <w:r>
        <w:rPr>
          <w:rFonts w:ascii="Palatino Linotype" w:hAnsi="Palatino Linotype" w:cs="Arial"/>
        </w:rPr>
        <w:t xml:space="preserve"> </w:t>
      </w:r>
      <w:r w:rsidRPr="00EA5913">
        <w:rPr>
          <w:rFonts w:ascii="Palatino Linotype" w:hAnsi="Palatino Linotype" w:cs="Arial"/>
        </w:rPr>
        <w:t>para</w:t>
      </w:r>
      <w:r>
        <w:rPr>
          <w:rFonts w:ascii="Palatino Linotype" w:hAnsi="Palatino Linotype" w:cs="Arial"/>
        </w:rPr>
        <w:t xml:space="preserve"> </w:t>
      </w:r>
      <w:r w:rsidRPr="00EA5913">
        <w:rPr>
          <w:rFonts w:ascii="Palatino Linotype" w:hAnsi="Palatino Linotype" w:cs="Arial"/>
        </w:rPr>
        <w:t>éste.</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manera</w:t>
      </w:r>
      <w:r>
        <w:rPr>
          <w:rFonts w:ascii="Palatino Linotype" w:hAnsi="Palatino Linotype" w:cs="Arial"/>
        </w:rPr>
        <w:t xml:space="preserve"> </w:t>
      </w:r>
      <w:r w:rsidRPr="00EA5913">
        <w:rPr>
          <w:rFonts w:ascii="Palatino Linotype" w:hAnsi="Palatino Linotype" w:cs="Arial"/>
        </w:rPr>
        <w:t>enunciativa</w:t>
      </w:r>
      <w:r>
        <w:rPr>
          <w:rFonts w:ascii="Palatino Linotype" w:hAnsi="Palatino Linotype" w:cs="Arial"/>
        </w:rPr>
        <w:t xml:space="preserve"> </w:t>
      </w:r>
      <w:r w:rsidRPr="00EA5913">
        <w:rPr>
          <w:rFonts w:ascii="Palatino Linotype" w:hAnsi="Palatino Linotype" w:cs="Arial"/>
        </w:rPr>
        <w:t>más</w:t>
      </w:r>
      <w:r>
        <w:rPr>
          <w:rFonts w:ascii="Palatino Linotype" w:hAnsi="Palatino Linotype" w:cs="Arial"/>
        </w:rPr>
        <w:t xml:space="preserve"> </w:t>
      </w:r>
      <w:r w:rsidRPr="00EA5913">
        <w:rPr>
          <w:rFonts w:ascii="Palatino Linotype" w:hAnsi="Palatino Linotype" w:cs="Arial"/>
        </w:rPr>
        <w:t>no</w:t>
      </w:r>
      <w:r>
        <w:rPr>
          <w:rFonts w:ascii="Palatino Linotype" w:hAnsi="Palatino Linotype" w:cs="Arial"/>
        </w:rPr>
        <w:t xml:space="preserve"> </w:t>
      </w:r>
      <w:r w:rsidRPr="00EA5913">
        <w:rPr>
          <w:rFonts w:ascii="Palatino Linotype" w:hAnsi="Palatino Linotype" w:cs="Arial"/>
        </w:rPr>
        <w:t>limitativa,</w:t>
      </w:r>
      <w:r>
        <w:rPr>
          <w:rFonts w:ascii="Palatino Linotype" w:hAnsi="Palatino Linotype" w:cs="Arial"/>
        </w:rPr>
        <w:t xml:space="preserve"> </w:t>
      </w:r>
      <w:r w:rsidRPr="00EA5913">
        <w:rPr>
          <w:rFonts w:ascii="Palatino Linotype" w:hAnsi="Palatino Linotype" w:cs="Arial"/>
        </w:rPr>
        <w:t>se</w:t>
      </w:r>
      <w:r>
        <w:rPr>
          <w:rFonts w:ascii="Palatino Linotype" w:hAnsi="Palatino Linotype" w:cs="Arial"/>
        </w:rPr>
        <w:t xml:space="preserve"> </w:t>
      </w:r>
      <w:r w:rsidRPr="00EA5913">
        <w:rPr>
          <w:rFonts w:ascii="Palatino Linotype" w:hAnsi="Palatino Linotype" w:cs="Arial"/>
        </w:rPr>
        <w:t>consideran</w:t>
      </w:r>
      <w:r>
        <w:rPr>
          <w:rFonts w:ascii="Palatino Linotype" w:hAnsi="Palatino Linotype" w:cs="Arial"/>
        </w:rPr>
        <w:t xml:space="preserve"> </w:t>
      </w:r>
      <w:r w:rsidRPr="00EA5913">
        <w:rPr>
          <w:rFonts w:ascii="Palatino Linotype" w:hAnsi="Palatino Linotype" w:cs="Arial"/>
        </w:rPr>
        <w:t>sensibles</w:t>
      </w:r>
      <w:r>
        <w:rPr>
          <w:rFonts w:ascii="Palatino Linotype" w:hAnsi="Palatino Linotype" w:cs="Arial"/>
        </w:rPr>
        <w:t xml:space="preserve"> </w:t>
      </w:r>
      <w:r w:rsidRPr="00EA5913">
        <w:rPr>
          <w:rFonts w:ascii="Palatino Linotype" w:hAnsi="Palatino Linotype" w:cs="Arial"/>
        </w:rPr>
        <w:t>los</w:t>
      </w:r>
      <w:r>
        <w:rPr>
          <w:rFonts w:ascii="Palatino Linotype" w:hAnsi="Palatino Linotype" w:cs="Arial"/>
        </w:rPr>
        <w:t xml:space="preserve"> </w:t>
      </w:r>
      <w:r w:rsidRPr="00EA5913">
        <w:rPr>
          <w:rFonts w:ascii="Palatino Linotype" w:hAnsi="Palatino Linotype" w:cs="Arial"/>
        </w:rPr>
        <w:t>datos</w:t>
      </w:r>
      <w:r>
        <w:rPr>
          <w:rFonts w:ascii="Palatino Linotype" w:hAnsi="Palatino Linotype" w:cs="Arial"/>
        </w:rPr>
        <w:t xml:space="preserve"> </w:t>
      </w:r>
      <w:r w:rsidRPr="00EA5913">
        <w:rPr>
          <w:rFonts w:ascii="Palatino Linotype" w:hAnsi="Palatino Linotype" w:cs="Arial"/>
        </w:rPr>
        <w:t>personales</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puedan</w:t>
      </w:r>
      <w:r>
        <w:rPr>
          <w:rFonts w:ascii="Palatino Linotype" w:hAnsi="Palatino Linotype" w:cs="Arial"/>
        </w:rPr>
        <w:t xml:space="preserve"> </w:t>
      </w:r>
      <w:r w:rsidRPr="00EA5913">
        <w:rPr>
          <w:rFonts w:ascii="Palatino Linotype" w:hAnsi="Palatino Linotype" w:cs="Arial"/>
        </w:rPr>
        <w:t>revelar</w:t>
      </w:r>
      <w:r>
        <w:rPr>
          <w:rFonts w:ascii="Palatino Linotype" w:hAnsi="Palatino Linotype" w:cs="Arial"/>
        </w:rPr>
        <w:t xml:space="preserve"> </w:t>
      </w:r>
      <w:r w:rsidRPr="00EA5913">
        <w:rPr>
          <w:rFonts w:ascii="Palatino Linotype" w:hAnsi="Palatino Linotype" w:cs="Arial"/>
        </w:rPr>
        <w:t>aspectos</w:t>
      </w:r>
      <w:r>
        <w:rPr>
          <w:rFonts w:ascii="Palatino Linotype" w:hAnsi="Palatino Linotype" w:cs="Arial"/>
        </w:rPr>
        <w:t xml:space="preserve"> </w:t>
      </w:r>
      <w:r w:rsidRPr="00EA5913">
        <w:rPr>
          <w:rFonts w:ascii="Palatino Linotype" w:hAnsi="Palatino Linotype" w:cs="Arial"/>
        </w:rPr>
        <w:t>como</w:t>
      </w:r>
      <w:r>
        <w:rPr>
          <w:rFonts w:ascii="Palatino Linotype" w:hAnsi="Palatino Linotype" w:cs="Arial"/>
        </w:rPr>
        <w:t xml:space="preserve"> </w:t>
      </w:r>
      <w:r w:rsidRPr="00EA5913">
        <w:rPr>
          <w:rFonts w:ascii="Palatino Linotype" w:hAnsi="Palatino Linotype" w:cs="Arial"/>
        </w:rPr>
        <w:t>origen</w:t>
      </w:r>
      <w:r>
        <w:rPr>
          <w:rFonts w:ascii="Palatino Linotype" w:hAnsi="Palatino Linotype" w:cs="Arial"/>
        </w:rPr>
        <w:t xml:space="preserve"> </w:t>
      </w:r>
      <w:r w:rsidRPr="00EA5913">
        <w:rPr>
          <w:rFonts w:ascii="Palatino Linotype" w:hAnsi="Palatino Linotype" w:cs="Arial"/>
        </w:rPr>
        <w:t>racial</w:t>
      </w:r>
      <w:r>
        <w:rPr>
          <w:rFonts w:ascii="Palatino Linotype" w:hAnsi="Palatino Linotype" w:cs="Arial"/>
        </w:rPr>
        <w:t xml:space="preserve"> </w:t>
      </w:r>
      <w:r w:rsidRPr="00EA5913">
        <w:rPr>
          <w:rFonts w:ascii="Palatino Linotype" w:hAnsi="Palatino Linotype" w:cs="Arial"/>
        </w:rPr>
        <w:t>o</w:t>
      </w:r>
      <w:r>
        <w:rPr>
          <w:rFonts w:ascii="Palatino Linotype" w:hAnsi="Palatino Linotype" w:cs="Arial"/>
        </w:rPr>
        <w:t xml:space="preserve"> </w:t>
      </w:r>
      <w:r w:rsidRPr="00EA5913">
        <w:rPr>
          <w:rFonts w:ascii="Palatino Linotype" w:hAnsi="Palatino Linotype" w:cs="Arial"/>
        </w:rPr>
        <w:t>étnico,</w:t>
      </w:r>
      <w:r>
        <w:rPr>
          <w:rFonts w:ascii="Palatino Linotype" w:hAnsi="Palatino Linotype" w:cs="Arial"/>
        </w:rPr>
        <w:t xml:space="preserve"> </w:t>
      </w:r>
      <w:r w:rsidRPr="00EA5913">
        <w:rPr>
          <w:rFonts w:ascii="Palatino Linotype" w:hAnsi="Palatino Linotype" w:cs="Arial"/>
        </w:rPr>
        <w:t>estado</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salud</w:t>
      </w:r>
      <w:r>
        <w:rPr>
          <w:rFonts w:ascii="Palatino Linotype" w:hAnsi="Palatino Linotype" w:cs="Arial"/>
        </w:rPr>
        <w:t xml:space="preserve"> </w:t>
      </w:r>
      <w:r w:rsidRPr="00EA5913">
        <w:rPr>
          <w:rFonts w:ascii="Palatino Linotype" w:hAnsi="Palatino Linotype" w:cs="Arial"/>
        </w:rPr>
        <w:t>física</w:t>
      </w:r>
      <w:r>
        <w:rPr>
          <w:rFonts w:ascii="Palatino Linotype" w:hAnsi="Palatino Linotype" w:cs="Arial"/>
        </w:rPr>
        <w:t xml:space="preserve"> </w:t>
      </w:r>
      <w:r w:rsidRPr="00EA5913">
        <w:rPr>
          <w:rFonts w:ascii="Palatino Linotype" w:hAnsi="Palatino Linotype" w:cs="Arial"/>
        </w:rPr>
        <w:t>o</w:t>
      </w:r>
      <w:r>
        <w:rPr>
          <w:rFonts w:ascii="Palatino Linotype" w:hAnsi="Palatino Linotype" w:cs="Arial"/>
        </w:rPr>
        <w:t xml:space="preserve"> </w:t>
      </w:r>
      <w:r w:rsidRPr="00EA5913">
        <w:rPr>
          <w:rFonts w:ascii="Palatino Linotype" w:hAnsi="Palatino Linotype" w:cs="Arial"/>
        </w:rPr>
        <w:t>mental,</w:t>
      </w:r>
      <w:r>
        <w:rPr>
          <w:rFonts w:ascii="Palatino Linotype" w:hAnsi="Palatino Linotype" w:cs="Arial"/>
        </w:rPr>
        <w:t xml:space="preserve"> </w:t>
      </w:r>
      <w:r w:rsidRPr="00EA5913">
        <w:rPr>
          <w:rFonts w:ascii="Palatino Linotype" w:hAnsi="Palatino Linotype" w:cs="Arial"/>
        </w:rPr>
        <w:t>presente</w:t>
      </w:r>
      <w:r>
        <w:rPr>
          <w:rFonts w:ascii="Palatino Linotype" w:hAnsi="Palatino Linotype" w:cs="Arial"/>
        </w:rPr>
        <w:t xml:space="preserve"> </w:t>
      </w:r>
      <w:r w:rsidRPr="00EA5913">
        <w:rPr>
          <w:rFonts w:ascii="Palatino Linotype" w:hAnsi="Palatino Linotype" w:cs="Arial"/>
        </w:rPr>
        <w:t>o</w:t>
      </w:r>
      <w:r>
        <w:rPr>
          <w:rFonts w:ascii="Palatino Linotype" w:hAnsi="Palatino Linotype" w:cs="Arial"/>
        </w:rPr>
        <w:t xml:space="preserve"> </w:t>
      </w:r>
      <w:r w:rsidRPr="00EA5913">
        <w:rPr>
          <w:rFonts w:ascii="Palatino Linotype" w:hAnsi="Palatino Linotype" w:cs="Arial"/>
        </w:rPr>
        <w:t>futura,</w:t>
      </w:r>
      <w:r>
        <w:rPr>
          <w:rFonts w:ascii="Palatino Linotype" w:hAnsi="Palatino Linotype" w:cs="Arial"/>
        </w:rPr>
        <w:t xml:space="preserve"> </w:t>
      </w:r>
      <w:r w:rsidRPr="00EA5913">
        <w:rPr>
          <w:rFonts w:ascii="Palatino Linotype" w:hAnsi="Palatino Linotype" w:cs="Arial"/>
        </w:rPr>
        <w:t>información</w:t>
      </w:r>
      <w:r>
        <w:rPr>
          <w:rFonts w:ascii="Palatino Linotype" w:hAnsi="Palatino Linotype" w:cs="Arial"/>
        </w:rPr>
        <w:t xml:space="preserve"> </w:t>
      </w:r>
      <w:r w:rsidRPr="00EA5913">
        <w:rPr>
          <w:rFonts w:ascii="Palatino Linotype" w:hAnsi="Palatino Linotype" w:cs="Arial"/>
        </w:rPr>
        <w:t>genética,</w:t>
      </w:r>
      <w:r>
        <w:rPr>
          <w:rFonts w:ascii="Palatino Linotype" w:hAnsi="Palatino Linotype" w:cs="Arial"/>
        </w:rPr>
        <w:t xml:space="preserve"> </w:t>
      </w:r>
      <w:r w:rsidRPr="00EA5913">
        <w:rPr>
          <w:rFonts w:ascii="Palatino Linotype" w:hAnsi="Palatino Linotype" w:cs="Arial"/>
        </w:rPr>
        <w:t>creencias</w:t>
      </w:r>
      <w:r>
        <w:rPr>
          <w:rFonts w:ascii="Palatino Linotype" w:hAnsi="Palatino Linotype" w:cs="Arial"/>
        </w:rPr>
        <w:t xml:space="preserve"> </w:t>
      </w:r>
      <w:r w:rsidRPr="00EA5913">
        <w:rPr>
          <w:rFonts w:ascii="Palatino Linotype" w:hAnsi="Palatino Linotype" w:cs="Arial"/>
        </w:rPr>
        <w:t>religiosas,</w:t>
      </w:r>
      <w:r>
        <w:rPr>
          <w:rFonts w:ascii="Palatino Linotype" w:hAnsi="Palatino Linotype" w:cs="Arial"/>
        </w:rPr>
        <w:t xml:space="preserve"> </w:t>
      </w:r>
      <w:r w:rsidRPr="00EA5913">
        <w:rPr>
          <w:rFonts w:ascii="Palatino Linotype" w:hAnsi="Palatino Linotype" w:cs="Arial"/>
        </w:rPr>
        <w:t>filosóficas</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morales,</w:t>
      </w:r>
      <w:r>
        <w:rPr>
          <w:rFonts w:ascii="Palatino Linotype" w:hAnsi="Palatino Linotype" w:cs="Arial"/>
        </w:rPr>
        <w:t xml:space="preserve"> </w:t>
      </w:r>
      <w:r w:rsidRPr="00EA5913">
        <w:rPr>
          <w:rFonts w:ascii="Palatino Linotype" w:hAnsi="Palatino Linotype" w:cs="Arial"/>
        </w:rPr>
        <w:t>opiniones</w:t>
      </w:r>
      <w:r>
        <w:rPr>
          <w:rFonts w:ascii="Palatino Linotype" w:hAnsi="Palatino Linotype" w:cs="Arial"/>
        </w:rPr>
        <w:t xml:space="preserve"> </w:t>
      </w:r>
      <w:r w:rsidRPr="00EA5913">
        <w:rPr>
          <w:rFonts w:ascii="Palatino Linotype" w:hAnsi="Palatino Linotype" w:cs="Arial"/>
        </w:rPr>
        <w:t>políticas</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preferencia</w:t>
      </w:r>
      <w:r>
        <w:rPr>
          <w:rFonts w:ascii="Palatino Linotype" w:hAnsi="Palatino Linotype" w:cs="Arial"/>
        </w:rPr>
        <w:t xml:space="preserve"> </w:t>
      </w:r>
      <w:r w:rsidRPr="00EA5913">
        <w:rPr>
          <w:rFonts w:ascii="Palatino Linotype" w:hAnsi="Palatino Linotype" w:cs="Arial"/>
        </w:rPr>
        <w:t>sexual</w:t>
      </w:r>
      <w:r>
        <w:rPr>
          <w:rFonts w:ascii="Palatino Linotype" w:hAnsi="Palatino Linotype" w:cs="Arial"/>
        </w:rPr>
        <w:t>, de conformidad con el artículo 4, fracción XII de la Ley de Protección de Datos Personales en Posesión de Sujetos Obligados del Estado de México y Municipios</w:t>
      </w:r>
      <w:r w:rsidRPr="00EA5913">
        <w:rPr>
          <w:rFonts w:ascii="Palatino Linotype" w:hAnsi="Palatino Linotype" w:cs="Arial"/>
        </w:rPr>
        <w:t>.</w:t>
      </w:r>
    </w:p>
    <w:p w14:paraId="61F038EF" w14:textId="77777777" w:rsidR="00B209BA" w:rsidRDefault="00B209BA" w:rsidP="00B209BA">
      <w:pPr>
        <w:autoSpaceDE w:val="0"/>
        <w:autoSpaceDN w:val="0"/>
        <w:adjustRightInd w:val="0"/>
        <w:spacing w:before="100" w:beforeAutospacing="1" w:after="100" w:afterAutospacing="1" w:line="360" w:lineRule="auto"/>
        <w:jc w:val="both"/>
        <w:rPr>
          <w:rFonts w:ascii="Palatino Linotype" w:hAnsi="Palatino Linotype" w:cs="Arial"/>
        </w:rPr>
      </w:pPr>
      <w:r w:rsidRPr="00EA5913">
        <w:rPr>
          <w:rFonts w:ascii="Palatino Linotype" w:hAnsi="Palatino Linotype" w:cs="Arial"/>
        </w:rPr>
        <w:t>Con</w:t>
      </w:r>
      <w:r>
        <w:rPr>
          <w:rFonts w:ascii="Palatino Linotype" w:hAnsi="Palatino Linotype" w:cs="Arial"/>
        </w:rPr>
        <w:t xml:space="preserve"> </w:t>
      </w:r>
      <w:r w:rsidRPr="00EA5913">
        <w:rPr>
          <w:rFonts w:ascii="Palatino Linotype" w:hAnsi="Palatino Linotype" w:cs="Arial"/>
        </w:rPr>
        <w:t>base</w:t>
      </w:r>
      <w:r>
        <w:rPr>
          <w:rFonts w:ascii="Palatino Linotype" w:hAnsi="Palatino Linotype" w:cs="Arial"/>
        </w:rPr>
        <w:t xml:space="preserve"> </w:t>
      </w:r>
      <w:r w:rsidRPr="00EA5913">
        <w:rPr>
          <w:rFonts w:ascii="Palatino Linotype" w:hAnsi="Palatino Linotype" w:cs="Arial"/>
        </w:rPr>
        <w:t>en</w:t>
      </w:r>
      <w:r>
        <w:rPr>
          <w:rFonts w:ascii="Palatino Linotype" w:hAnsi="Palatino Linotype" w:cs="Arial"/>
        </w:rPr>
        <w:t xml:space="preserve"> </w:t>
      </w:r>
      <w:r w:rsidRPr="00EA5913">
        <w:rPr>
          <w:rFonts w:ascii="Palatino Linotype" w:hAnsi="Palatino Linotype" w:cs="Arial"/>
        </w:rPr>
        <w:t>lo</w:t>
      </w:r>
      <w:r>
        <w:rPr>
          <w:rFonts w:ascii="Palatino Linotype" w:hAnsi="Palatino Linotype" w:cs="Arial"/>
        </w:rPr>
        <w:t xml:space="preserve"> </w:t>
      </w:r>
      <w:r w:rsidRPr="00EA5913">
        <w:rPr>
          <w:rFonts w:ascii="Palatino Linotype" w:hAnsi="Palatino Linotype" w:cs="Arial"/>
        </w:rPr>
        <w:t>anterior,</w:t>
      </w:r>
      <w:r>
        <w:rPr>
          <w:rFonts w:ascii="Palatino Linotype" w:hAnsi="Palatino Linotype" w:cs="Arial"/>
        </w:rPr>
        <w:t xml:space="preserve"> </w:t>
      </w:r>
      <w:r w:rsidRPr="00EA5913">
        <w:rPr>
          <w:rFonts w:ascii="Palatino Linotype" w:hAnsi="Palatino Linotype" w:cs="Arial"/>
        </w:rPr>
        <w:t>el</w:t>
      </w:r>
      <w:r>
        <w:rPr>
          <w:rFonts w:ascii="Palatino Linotype" w:hAnsi="Palatino Linotype" w:cs="Arial"/>
        </w:rPr>
        <w:t xml:space="preserve"> </w:t>
      </w:r>
      <w:r w:rsidRPr="00EA5913">
        <w:rPr>
          <w:rFonts w:ascii="Palatino Linotype" w:hAnsi="Palatino Linotype" w:cs="Arial"/>
        </w:rPr>
        <w:t>artículo</w:t>
      </w:r>
      <w:r>
        <w:rPr>
          <w:rFonts w:ascii="Palatino Linotype" w:hAnsi="Palatino Linotype" w:cs="Arial"/>
        </w:rPr>
        <w:t xml:space="preserve"> </w:t>
      </w:r>
      <w:r w:rsidRPr="00EA5913">
        <w:rPr>
          <w:rFonts w:ascii="Palatino Linotype" w:hAnsi="Palatino Linotype" w:cs="Arial"/>
        </w:rPr>
        <w:t>7</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w:t>
      </w:r>
      <w:r>
        <w:rPr>
          <w:rFonts w:ascii="Palatino Linotype" w:hAnsi="Palatino Linotype" w:cs="Arial"/>
        </w:rPr>
        <w:t xml:space="preserve"> </w:t>
      </w:r>
      <w:r w:rsidRPr="00EA5913">
        <w:rPr>
          <w:rFonts w:ascii="Palatino Linotype" w:hAnsi="Palatino Linotype" w:cs="Arial"/>
        </w:rPr>
        <w:t>Ley</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Protección</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Datos</w:t>
      </w:r>
      <w:r>
        <w:rPr>
          <w:rFonts w:ascii="Palatino Linotype" w:hAnsi="Palatino Linotype" w:cs="Arial"/>
        </w:rPr>
        <w:t xml:space="preserve"> </w:t>
      </w:r>
      <w:r w:rsidRPr="00EA5913">
        <w:rPr>
          <w:rFonts w:ascii="Palatino Linotype" w:hAnsi="Palatino Linotype" w:cs="Arial"/>
        </w:rPr>
        <w:t>Personales</w:t>
      </w:r>
      <w:r>
        <w:rPr>
          <w:rFonts w:ascii="Palatino Linotype" w:hAnsi="Palatino Linotype" w:cs="Arial"/>
        </w:rPr>
        <w:t xml:space="preserve"> </w:t>
      </w:r>
      <w:r w:rsidRPr="00EA5913">
        <w:rPr>
          <w:rFonts w:ascii="Palatino Linotype" w:hAnsi="Palatino Linotype" w:cs="Arial"/>
        </w:rPr>
        <w:t>en</w:t>
      </w:r>
      <w:r>
        <w:rPr>
          <w:rFonts w:ascii="Palatino Linotype" w:hAnsi="Palatino Linotype" w:cs="Arial"/>
        </w:rPr>
        <w:t xml:space="preserve"> </w:t>
      </w:r>
      <w:r w:rsidRPr="00EA5913">
        <w:rPr>
          <w:rFonts w:ascii="Palatino Linotype" w:hAnsi="Palatino Linotype" w:cs="Arial"/>
        </w:rPr>
        <w:t>Posesión</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Sujetos</w:t>
      </w:r>
      <w:r>
        <w:rPr>
          <w:rFonts w:ascii="Palatino Linotype" w:hAnsi="Palatino Linotype" w:cs="Arial"/>
        </w:rPr>
        <w:t xml:space="preserve"> </w:t>
      </w:r>
      <w:r w:rsidRPr="00EA5913">
        <w:rPr>
          <w:rFonts w:ascii="Palatino Linotype" w:hAnsi="Palatino Linotype" w:cs="Arial"/>
        </w:rPr>
        <w:t>Obligados</w:t>
      </w:r>
      <w:r>
        <w:rPr>
          <w:rFonts w:ascii="Palatino Linotype" w:hAnsi="Palatino Linotype" w:cs="Arial"/>
        </w:rPr>
        <w:t xml:space="preserve"> </w:t>
      </w:r>
      <w:r w:rsidRPr="00EA5913">
        <w:rPr>
          <w:rFonts w:ascii="Palatino Linotype" w:hAnsi="Palatino Linotype" w:cs="Arial"/>
        </w:rPr>
        <w:t>del</w:t>
      </w:r>
      <w:r>
        <w:rPr>
          <w:rFonts w:ascii="Palatino Linotype" w:hAnsi="Palatino Linotype" w:cs="Arial"/>
        </w:rPr>
        <w:t xml:space="preserve"> </w:t>
      </w:r>
      <w:r w:rsidRPr="00EA5913">
        <w:rPr>
          <w:rFonts w:ascii="Palatino Linotype" w:hAnsi="Palatino Linotype" w:cs="Arial"/>
        </w:rPr>
        <w:t>Estado</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México</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Municipios</w:t>
      </w:r>
      <w:r>
        <w:rPr>
          <w:rFonts w:ascii="Palatino Linotype" w:hAnsi="Palatino Linotype" w:cs="Arial"/>
        </w:rPr>
        <w:t xml:space="preserve"> </w:t>
      </w:r>
      <w:r w:rsidRPr="00EA5913">
        <w:rPr>
          <w:rFonts w:ascii="Palatino Linotype" w:hAnsi="Palatino Linotype" w:cs="Arial"/>
        </w:rPr>
        <w:t>establece</w:t>
      </w:r>
      <w:r>
        <w:rPr>
          <w:rFonts w:ascii="Palatino Linotype" w:hAnsi="Palatino Linotype" w:cs="Arial"/>
        </w:rPr>
        <w:t xml:space="preserve"> </w:t>
      </w:r>
      <w:r w:rsidRPr="00EA5913">
        <w:rPr>
          <w:rFonts w:ascii="Palatino Linotype" w:hAnsi="Palatino Linotype" w:cs="Arial"/>
        </w:rPr>
        <w:t>puntualmente</w:t>
      </w:r>
      <w:r>
        <w:rPr>
          <w:rFonts w:ascii="Palatino Linotype" w:hAnsi="Palatino Linotype" w:cs="Arial"/>
        </w:rPr>
        <w:t xml:space="preserve"> </w:t>
      </w:r>
      <w:r w:rsidRPr="00EA5913">
        <w:rPr>
          <w:rFonts w:ascii="Palatino Linotype" w:hAnsi="Palatino Linotype" w:cs="Arial"/>
        </w:rPr>
        <w:t>que</w:t>
      </w:r>
      <w:r>
        <w:rPr>
          <w:rFonts w:ascii="Palatino Linotype" w:hAnsi="Palatino Linotype" w:cs="Arial"/>
        </w:rPr>
        <w:t xml:space="preserve"> </w:t>
      </w:r>
      <w:r w:rsidRPr="00EA5913">
        <w:rPr>
          <w:rFonts w:ascii="Palatino Linotype" w:hAnsi="Palatino Linotype" w:cs="Arial"/>
        </w:rPr>
        <w:t>los</w:t>
      </w:r>
      <w:r>
        <w:rPr>
          <w:rFonts w:ascii="Palatino Linotype" w:hAnsi="Palatino Linotype" w:cs="Arial"/>
        </w:rPr>
        <w:t xml:space="preserve"> </w:t>
      </w:r>
      <w:r w:rsidRPr="00EA5913">
        <w:rPr>
          <w:rFonts w:ascii="Palatino Linotype" w:hAnsi="Palatino Linotype" w:cs="Arial"/>
        </w:rPr>
        <w:t>datos</w:t>
      </w:r>
      <w:r>
        <w:rPr>
          <w:rFonts w:ascii="Palatino Linotype" w:hAnsi="Palatino Linotype" w:cs="Arial"/>
        </w:rPr>
        <w:t xml:space="preserve"> </w:t>
      </w:r>
      <w:r w:rsidRPr="00EA5913">
        <w:rPr>
          <w:rFonts w:ascii="Palatino Linotype" w:hAnsi="Palatino Linotype" w:cs="Arial"/>
        </w:rPr>
        <w:t>personales</w:t>
      </w:r>
      <w:r>
        <w:rPr>
          <w:rFonts w:ascii="Palatino Linotype" w:hAnsi="Palatino Linotype" w:cs="Arial"/>
        </w:rPr>
        <w:t xml:space="preserve"> </w:t>
      </w:r>
      <w:r w:rsidRPr="00EA5913">
        <w:rPr>
          <w:rFonts w:ascii="Palatino Linotype" w:hAnsi="Palatino Linotype" w:cs="Arial"/>
        </w:rPr>
        <w:t>sensibles</w:t>
      </w:r>
      <w:r>
        <w:rPr>
          <w:rFonts w:ascii="Palatino Linotype" w:hAnsi="Palatino Linotype" w:cs="Arial"/>
        </w:rPr>
        <w:t xml:space="preserve"> </w:t>
      </w:r>
      <w:r w:rsidRPr="00EA5913">
        <w:rPr>
          <w:rFonts w:ascii="Palatino Linotype" w:hAnsi="Palatino Linotype" w:cs="Arial"/>
        </w:rPr>
        <w:t>y</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naturaleza</w:t>
      </w:r>
      <w:r>
        <w:rPr>
          <w:rFonts w:ascii="Palatino Linotype" w:hAnsi="Palatino Linotype" w:cs="Arial"/>
        </w:rPr>
        <w:t xml:space="preserve"> </w:t>
      </w:r>
      <w:r w:rsidRPr="00EA5913">
        <w:rPr>
          <w:rFonts w:ascii="Palatino Linotype" w:hAnsi="Palatino Linotype" w:cs="Arial"/>
        </w:rPr>
        <w:t>análoga</w:t>
      </w:r>
      <w:r>
        <w:rPr>
          <w:rFonts w:ascii="Palatino Linotype" w:hAnsi="Palatino Linotype" w:cs="Arial"/>
        </w:rPr>
        <w:t xml:space="preserve"> </w:t>
      </w:r>
      <w:r w:rsidRPr="00EA5913">
        <w:rPr>
          <w:rFonts w:ascii="Palatino Linotype" w:hAnsi="Palatino Linotype" w:cs="Arial"/>
        </w:rPr>
        <w:t>en</w:t>
      </w:r>
      <w:r>
        <w:rPr>
          <w:rFonts w:ascii="Palatino Linotype" w:hAnsi="Palatino Linotype" w:cs="Arial"/>
        </w:rPr>
        <w:t xml:space="preserve"> </w:t>
      </w:r>
      <w:r w:rsidRPr="00EA5913">
        <w:rPr>
          <w:rFonts w:ascii="Palatino Linotype" w:hAnsi="Palatino Linotype" w:cs="Arial"/>
        </w:rPr>
        <w:t>términos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las</w:t>
      </w:r>
      <w:r>
        <w:rPr>
          <w:rFonts w:ascii="Palatino Linotype" w:hAnsi="Palatino Linotype" w:cs="Arial"/>
        </w:rPr>
        <w:t xml:space="preserve"> </w:t>
      </w:r>
      <w:r w:rsidRPr="00EA5913">
        <w:rPr>
          <w:rFonts w:ascii="Palatino Linotype" w:hAnsi="Palatino Linotype" w:cs="Arial"/>
        </w:rPr>
        <w:t>disposiciones</w:t>
      </w:r>
      <w:r>
        <w:rPr>
          <w:rFonts w:ascii="Palatino Linotype" w:hAnsi="Palatino Linotype" w:cs="Arial"/>
        </w:rPr>
        <w:t xml:space="preserve"> </w:t>
      </w:r>
      <w:r w:rsidRPr="00EA5913">
        <w:rPr>
          <w:rFonts w:ascii="Palatino Linotype" w:hAnsi="Palatino Linotype" w:cs="Arial"/>
        </w:rPr>
        <w:t>legales</w:t>
      </w:r>
      <w:r>
        <w:rPr>
          <w:rFonts w:ascii="Palatino Linotype" w:hAnsi="Palatino Linotype" w:cs="Arial"/>
        </w:rPr>
        <w:t xml:space="preserve"> </w:t>
      </w:r>
      <w:r w:rsidRPr="00EA5913">
        <w:rPr>
          <w:rFonts w:ascii="Palatino Linotype" w:hAnsi="Palatino Linotype" w:cs="Arial"/>
        </w:rPr>
        <w:t>aplicables</w:t>
      </w:r>
      <w:r>
        <w:rPr>
          <w:rFonts w:ascii="Palatino Linotype" w:hAnsi="Palatino Linotype" w:cs="Arial"/>
        </w:rPr>
        <w:t xml:space="preserve"> </w:t>
      </w:r>
      <w:r w:rsidRPr="00EA5913">
        <w:rPr>
          <w:rFonts w:ascii="Palatino Linotype" w:hAnsi="Palatino Linotype" w:cs="Arial"/>
        </w:rPr>
        <w:t>estarán</w:t>
      </w:r>
      <w:r>
        <w:rPr>
          <w:rFonts w:ascii="Palatino Linotype" w:hAnsi="Palatino Linotype" w:cs="Arial"/>
        </w:rPr>
        <w:t xml:space="preserve"> </w:t>
      </w:r>
      <w:r w:rsidRPr="00EA5913">
        <w:rPr>
          <w:rFonts w:ascii="Palatino Linotype" w:hAnsi="Palatino Linotype" w:cs="Arial"/>
        </w:rPr>
        <w:t>especialmente</w:t>
      </w:r>
      <w:r>
        <w:rPr>
          <w:rFonts w:ascii="Palatino Linotype" w:hAnsi="Palatino Linotype" w:cs="Arial"/>
        </w:rPr>
        <w:t xml:space="preserve"> </w:t>
      </w:r>
      <w:r w:rsidRPr="00EA5913">
        <w:rPr>
          <w:rFonts w:ascii="Palatino Linotype" w:hAnsi="Palatino Linotype" w:cs="Arial"/>
        </w:rPr>
        <w:t>protegidos</w:t>
      </w:r>
      <w:r>
        <w:rPr>
          <w:rFonts w:ascii="Palatino Linotype" w:hAnsi="Palatino Linotype" w:cs="Arial"/>
        </w:rPr>
        <w:t xml:space="preserve"> </w:t>
      </w:r>
      <w:r w:rsidRPr="00EA5913">
        <w:rPr>
          <w:rFonts w:ascii="Palatino Linotype" w:hAnsi="Palatino Linotype" w:cs="Arial"/>
        </w:rPr>
        <w:t>con</w:t>
      </w:r>
      <w:r>
        <w:rPr>
          <w:rFonts w:ascii="Palatino Linotype" w:hAnsi="Palatino Linotype" w:cs="Arial"/>
        </w:rPr>
        <w:t xml:space="preserve"> </w:t>
      </w:r>
      <w:r w:rsidRPr="00EA5913">
        <w:rPr>
          <w:rFonts w:ascii="Palatino Linotype" w:hAnsi="Palatino Linotype" w:cs="Arial"/>
        </w:rPr>
        <w:t>medidas</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seguridad</w:t>
      </w:r>
      <w:r>
        <w:rPr>
          <w:rFonts w:ascii="Palatino Linotype" w:hAnsi="Palatino Linotype" w:cs="Arial"/>
        </w:rPr>
        <w:t xml:space="preserve"> </w:t>
      </w:r>
      <w:r w:rsidRPr="00EA5913">
        <w:rPr>
          <w:rFonts w:ascii="Palatino Linotype" w:hAnsi="Palatino Linotype" w:cs="Arial"/>
        </w:rPr>
        <w:t>de</w:t>
      </w:r>
      <w:r>
        <w:rPr>
          <w:rFonts w:ascii="Palatino Linotype" w:hAnsi="Palatino Linotype" w:cs="Arial"/>
        </w:rPr>
        <w:t xml:space="preserve"> </w:t>
      </w:r>
      <w:r w:rsidRPr="00EA5913">
        <w:rPr>
          <w:rFonts w:ascii="Palatino Linotype" w:hAnsi="Palatino Linotype" w:cs="Arial"/>
        </w:rPr>
        <w:t>alto</w:t>
      </w:r>
      <w:r>
        <w:rPr>
          <w:rFonts w:ascii="Palatino Linotype" w:hAnsi="Palatino Linotype" w:cs="Arial"/>
        </w:rPr>
        <w:t xml:space="preserve"> </w:t>
      </w:r>
      <w:r w:rsidRPr="00EA5913">
        <w:rPr>
          <w:rFonts w:ascii="Palatino Linotype" w:hAnsi="Palatino Linotype" w:cs="Arial"/>
        </w:rPr>
        <w:t>nivel.</w:t>
      </w:r>
    </w:p>
    <w:p w14:paraId="0A464B52" w14:textId="492BFA85" w:rsidR="00D44CFC" w:rsidRDefault="00D44CFC" w:rsidP="00284E1D">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Por último y en relación a </w:t>
      </w:r>
      <w:r w:rsidR="00A65B10">
        <w:rPr>
          <w:rFonts w:ascii="Palatino Linotype" w:hAnsi="Palatino Linotype" w:cs="Arial"/>
          <w:color w:val="000000" w:themeColor="text1"/>
        </w:rPr>
        <w:t xml:space="preserve"> parte de las razones o motivos de inconformidad tales como “</w:t>
      </w:r>
      <w:r w:rsidR="00A65B10" w:rsidRPr="005C01C2">
        <w:rPr>
          <w:rFonts w:ascii="Palatino Linotype" w:hAnsi="Palatino Linotype" w:cs="Arial"/>
          <w:i/>
          <w:color w:val="000000" w:themeColor="text1"/>
        </w:rPr>
        <w:t>me comprobaría una responsabilidad administrativa para varios servidores públicos incluido el Presidente Municipal, demás de que niegan la información que no les conviene mostrar, ya que existen varias tiendas de abarrotes que venden bebidas alcohólicas dentro y fuera de su local,y que incluso, hay lugares que funcionan como centro cheleros con venta de micheladas en los cuales, han optado por vender gorditas y quesadillas para trabajar durante la contingencia y en realidad su actividad primordial es la venta de bebidas alcohólicas</w:t>
      </w:r>
      <w:r w:rsidR="00A65B10">
        <w:rPr>
          <w:rFonts w:ascii="Palatino Linotype" w:hAnsi="Palatino Linotype" w:cs="Arial"/>
          <w:color w:val="000000" w:themeColor="text1"/>
        </w:rPr>
        <w:t xml:space="preserve">”, </w:t>
      </w:r>
      <w:r>
        <w:rPr>
          <w:rFonts w:ascii="Palatino Linotype" w:hAnsi="Palatino Linotype" w:cs="Arial"/>
          <w:color w:val="000000" w:themeColor="text1"/>
        </w:rPr>
        <w:t xml:space="preserve">se </w:t>
      </w:r>
      <w:r w:rsidR="00A65B10">
        <w:rPr>
          <w:rFonts w:ascii="Palatino Linotype" w:hAnsi="Palatino Linotype" w:cs="Arial"/>
          <w:color w:val="000000" w:themeColor="text1"/>
        </w:rPr>
        <w:t xml:space="preserve">tratan de </w:t>
      </w:r>
      <w:r>
        <w:rPr>
          <w:rFonts w:ascii="Palatino Linotype" w:hAnsi="Palatino Linotype" w:cs="Arial"/>
          <w:color w:val="000000" w:themeColor="text1"/>
        </w:rPr>
        <w:t>manifestaciones subjetivas los cuales este Órgano Garante no tiene facultades para pronunciarse al respecto, en términos de lo que dispone el artículo 36 de le Ley de Transparencia y Acceso a la Información Pública del Estado de México y Municipios.</w:t>
      </w:r>
    </w:p>
    <w:p w14:paraId="088733CB" w14:textId="77777777" w:rsidR="00D44CFC" w:rsidRDefault="00D44CFC" w:rsidP="00284E1D">
      <w:pPr>
        <w:spacing w:line="360" w:lineRule="auto"/>
        <w:jc w:val="both"/>
        <w:rPr>
          <w:rFonts w:ascii="Palatino Linotype" w:hAnsi="Palatino Linotype" w:cs="Arial"/>
          <w:color w:val="000000" w:themeColor="text1"/>
        </w:rPr>
      </w:pPr>
    </w:p>
    <w:p w14:paraId="41F4A75F" w14:textId="07F77B73" w:rsidR="003E20D8" w:rsidRDefault="003E20D8" w:rsidP="003E20D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Pr>
          <w:rFonts w:ascii="Palatino Linotype" w:hAnsi="Palatino Linotype"/>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14:paraId="777E0F0F" w14:textId="77777777" w:rsidR="003E20D8" w:rsidRDefault="003E20D8" w:rsidP="003E20D8">
      <w:pPr>
        <w:spacing w:line="360" w:lineRule="auto"/>
        <w:jc w:val="center"/>
        <w:rPr>
          <w:rFonts w:ascii="Palatino Linotype" w:hAnsi="Palatino Linotype"/>
          <w:b/>
          <w:sz w:val="28"/>
        </w:rPr>
      </w:pPr>
      <w:r>
        <w:rPr>
          <w:rFonts w:ascii="Palatino Linotype" w:hAnsi="Palatino Linotype"/>
          <w:b/>
          <w:sz w:val="28"/>
        </w:rPr>
        <w:t>R E S U E L V E</w:t>
      </w:r>
    </w:p>
    <w:p w14:paraId="2A7FEB40" w14:textId="442B7C72" w:rsidR="00D44CFC" w:rsidRPr="00A446F3" w:rsidRDefault="00D44CFC" w:rsidP="00D44CFC">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b/>
        </w:rPr>
      </w:pPr>
      <w:r w:rsidRPr="00A446F3">
        <w:rPr>
          <w:rFonts w:ascii="Palatino Linotype" w:hAnsi="Palatino Linotype" w:cs="Arial"/>
          <w:b/>
          <w:sz w:val="28"/>
          <w:szCs w:val="28"/>
        </w:rPr>
        <w:t xml:space="preserve">PRIMERO. </w:t>
      </w:r>
      <w:r w:rsidRPr="00A446F3">
        <w:rPr>
          <w:rFonts w:ascii="Palatino Linotype" w:hAnsi="Palatino Linotype"/>
        </w:rPr>
        <w:t xml:space="preserve">Resultan </w:t>
      </w:r>
      <w:r w:rsidR="00B209BA" w:rsidRPr="00B209BA">
        <w:rPr>
          <w:rFonts w:ascii="Palatino Linotype" w:hAnsi="Palatino Linotype"/>
          <w:b/>
        </w:rPr>
        <w:t>parcialmente</w:t>
      </w:r>
      <w:r w:rsidR="00B209BA">
        <w:rPr>
          <w:rFonts w:ascii="Palatino Linotype" w:hAnsi="Palatino Linotype"/>
        </w:rPr>
        <w:t xml:space="preserve"> </w:t>
      </w:r>
      <w:r w:rsidRPr="00A446F3">
        <w:rPr>
          <w:rFonts w:ascii="Palatino Linotype" w:hAnsi="Palatino Linotype" w:cs="Arial"/>
          <w:b/>
        </w:rPr>
        <w:t>fundadas</w:t>
      </w:r>
      <w:r w:rsidRPr="00A446F3">
        <w:rPr>
          <w:rFonts w:ascii="Palatino Linotype" w:hAnsi="Palatino Linotype"/>
        </w:rPr>
        <w:t xml:space="preserve"> las razones o motivos de inconformidad planteadas por </w:t>
      </w:r>
      <w:r w:rsidR="002E1337">
        <w:rPr>
          <w:rFonts w:ascii="Palatino Linotype" w:hAnsi="Palatino Linotype" w:cs="Arial"/>
          <w:b/>
        </w:rPr>
        <w:t>EL</w:t>
      </w:r>
      <w:r w:rsidRPr="00A446F3">
        <w:rPr>
          <w:rFonts w:ascii="Palatino Linotype" w:hAnsi="Palatino Linotype" w:cs="Arial"/>
          <w:b/>
        </w:rPr>
        <w:t xml:space="preserve"> RECURRENTE</w:t>
      </w:r>
      <w:r w:rsidRPr="00A446F3">
        <w:rPr>
          <w:rFonts w:ascii="Palatino Linotype" w:hAnsi="Palatino Linotype"/>
          <w:b/>
        </w:rPr>
        <w:t xml:space="preserve"> </w:t>
      </w:r>
      <w:r w:rsidRPr="00A446F3">
        <w:rPr>
          <w:rFonts w:ascii="Palatino Linotype" w:hAnsi="Palatino Linotype"/>
        </w:rPr>
        <w:t xml:space="preserve">y analizadas en el Considerando </w:t>
      </w:r>
      <w:r w:rsidRPr="00A446F3">
        <w:rPr>
          <w:rFonts w:ascii="Palatino Linotype" w:hAnsi="Palatino Linotype"/>
          <w:b/>
        </w:rPr>
        <w:t>QUINTO</w:t>
      </w:r>
      <w:r w:rsidRPr="00A446F3">
        <w:rPr>
          <w:rFonts w:ascii="Palatino Linotype" w:hAnsi="Palatino Linotype"/>
        </w:rPr>
        <w:t xml:space="preserve"> de esta resolución.</w:t>
      </w:r>
    </w:p>
    <w:p w14:paraId="7200326D" w14:textId="27BC06D9" w:rsidR="00B209BA" w:rsidRPr="00AF400C" w:rsidRDefault="00B209BA" w:rsidP="00B209BA">
      <w:pPr>
        <w:spacing w:line="360" w:lineRule="auto"/>
        <w:jc w:val="both"/>
        <w:rPr>
          <w:rFonts w:ascii="Palatino Linotype" w:hAnsi="Palatino Linotype" w:cs="Arial"/>
        </w:rPr>
      </w:pPr>
      <w:r w:rsidRPr="00AF400C">
        <w:rPr>
          <w:rFonts w:ascii="Palatino Linotype" w:hAnsi="Palatino Linotype" w:cs="Arial"/>
          <w:b/>
          <w:bCs/>
          <w:sz w:val="28"/>
          <w:lang w:eastAsia="es-MX"/>
        </w:rPr>
        <w:t>SEGUNDO</w:t>
      </w:r>
      <w:r w:rsidRPr="00AF400C">
        <w:rPr>
          <w:rFonts w:ascii="Palatino Linotype" w:eastAsia="Calibri" w:hAnsi="Palatino Linotype" w:cs="Arial"/>
          <w:b/>
          <w:bCs/>
        </w:rPr>
        <w:t xml:space="preserve">. </w:t>
      </w:r>
      <w:r w:rsidRPr="00AF400C">
        <w:rPr>
          <w:rFonts w:ascii="Palatino Linotype" w:hAnsi="Palatino Linotype" w:cs="Arial"/>
        </w:rPr>
        <w:t xml:space="preserve">Se </w:t>
      </w:r>
      <w:r w:rsidR="00B54EE3">
        <w:rPr>
          <w:rFonts w:ascii="Palatino Linotype" w:hAnsi="Palatino Linotype" w:cs="Arial"/>
          <w:b/>
        </w:rPr>
        <w:t>MODIFICA</w:t>
      </w:r>
      <w:r w:rsidR="00B54EE3" w:rsidRPr="00AF400C">
        <w:rPr>
          <w:rFonts w:ascii="Palatino Linotype" w:hAnsi="Palatino Linotype" w:cs="Arial"/>
        </w:rPr>
        <w:t xml:space="preserve"> </w:t>
      </w:r>
      <w:r w:rsidRPr="00AF400C">
        <w:rPr>
          <w:rFonts w:ascii="Palatino Linotype" w:hAnsi="Palatino Linotype" w:cs="Arial"/>
        </w:rPr>
        <w:t xml:space="preserve">la respuesta del </w:t>
      </w:r>
      <w:r w:rsidRPr="00AF400C">
        <w:rPr>
          <w:rFonts w:ascii="Palatino Linotype" w:hAnsi="Palatino Linotype" w:cs="Arial"/>
          <w:b/>
        </w:rPr>
        <w:t>SUJETO OBLIGADO</w:t>
      </w:r>
      <w:r w:rsidRPr="00AF400C">
        <w:rPr>
          <w:rFonts w:ascii="Palatino Linotype" w:hAnsi="Palatino Linotype" w:cs="Arial"/>
        </w:rPr>
        <w:t xml:space="preserve"> otorgada a la solicitud de información número </w:t>
      </w:r>
      <w:r w:rsidR="00262D55" w:rsidRPr="004B7333">
        <w:rPr>
          <w:rFonts w:ascii="Palatino Linotype" w:hAnsi="Palatino Linotype" w:cs="Arial"/>
          <w:b/>
        </w:rPr>
        <w:t>00097/HUEHUETO/IP/2020</w:t>
      </w:r>
      <w:r w:rsidR="00262D55">
        <w:rPr>
          <w:rFonts w:ascii="Palatino Linotype" w:hAnsi="Palatino Linotype" w:cs="Arial"/>
          <w:b/>
        </w:rPr>
        <w:t xml:space="preserve"> </w:t>
      </w:r>
      <w:r w:rsidRPr="00AF400C">
        <w:rPr>
          <w:rFonts w:ascii="Palatino Linotype" w:hAnsi="Palatino Linotype" w:cs="Arial"/>
        </w:rPr>
        <w:t xml:space="preserve">y en términos del Considerando </w:t>
      </w:r>
      <w:r w:rsidRPr="00AF400C">
        <w:rPr>
          <w:rFonts w:ascii="Palatino Linotype" w:hAnsi="Palatino Linotype" w:cs="Arial"/>
          <w:b/>
        </w:rPr>
        <w:t>QUINTO</w:t>
      </w:r>
      <w:r w:rsidRPr="00AF400C">
        <w:rPr>
          <w:rFonts w:ascii="Palatino Linotype" w:hAnsi="Palatino Linotype" w:cs="Arial"/>
        </w:rPr>
        <w:t xml:space="preserve"> de la presente resolución se le ordena al </w:t>
      </w:r>
      <w:r w:rsidRPr="00AF400C">
        <w:rPr>
          <w:rFonts w:ascii="Palatino Linotype" w:hAnsi="Palatino Linotype" w:cs="Arial"/>
          <w:b/>
        </w:rPr>
        <w:t>SUJETO OBLIGADO</w:t>
      </w:r>
      <w:r w:rsidRPr="00AF400C">
        <w:rPr>
          <w:rFonts w:ascii="Palatino Linotype" w:hAnsi="Palatino Linotype" w:cs="Arial"/>
        </w:rPr>
        <w:t xml:space="preserve"> que entregue al </w:t>
      </w:r>
      <w:r w:rsidRPr="00AF400C">
        <w:rPr>
          <w:rFonts w:ascii="Palatino Linotype" w:hAnsi="Palatino Linotype" w:cs="Arial"/>
          <w:b/>
        </w:rPr>
        <w:t>RECURRENTE</w:t>
      </w:r>
      <w:r w:rsidRPr="00AF400C">
        <w:rPr>
          <w:rFonts w:ascii="Palatino Linotype" w:hAnsi="Palatino Linotype" w:cs="Arial"/>
        </w:rPr>
        <w:t xml:space="preserve">, </w:t>
      </w:r>
      <w:r w:rsidR="00262D55">
        <w:rPr>
          <w:rFonts w:ascii="Palatino Linotype" w:hAnsi="Palatino Linotype" w:cs="Arial"/>
        </w:rPr>
        <w:t xml:space="preserve">en </w:t>
      </w:r>
      <w:r w:rsidR="00262D55" w:rsidRPr="004B7333">
        <w:rPr>
          <w:rFonts w:ascii="Palatino Linotype" w:hAnsi="Palatino Linotype" w:cs="Arial"/>
          <w:b/>
        </w:rPr>
        <w:t>versión pública</w:t>
      </w:r>
      <w:r w:rsidRPr="00AF400C">
        <w:rPr>
          <w:rFonts w:ascii="Palatino Linotype" w:hAnsi="Palatino Linotype" w:cs="Arial"/>
        </w:rPr>
        <w:t>, lo siguiente:</w:t>
      </w:r>
    </w:p>
    <w:p w14:paraId="431B5D76" w14:textId="682CB12D" w:rsidR="00B209BA" w:rsidRPr="00AF400C" w:rsidRDefault="00B209BA" w:rsidP="00B209BA">
      <w:pPr>
        <w:pStyle w:val="Default"/>
        <w:ind w:left="851" w:right="899"/>
        <w:jc w:val="both"/>
        <w:rPr>
          <w:rFonts w:ascii="Palatino Linotype" w:eastAsia="Arial Unicode MS" w:hAnsi="Palatino Linotype"/>
          <w:i/>
          <w:color w:val="auto"/>
          <w:sz w:val="22"/>
        </w:rPr>
      </w:pPr>
      <w:r w:rsidRPr="00AF400C">
        <w:rPr>
          <w:rFonts w:ascii="Palatino Linotype" w:eastAsia="Arial Unicode MS" w:hAnsi="Palatino Linotype"/>
          <w:i/>
          <w:color w:val="auto"/>
          <w:sz w:val="22"/>
        </w:rPr>
        <w:t>“</w:t>
      </w:r>
      <w:r w:rsidRPr="00B209BA">
        <w:rPr>
          <w:rFonts w:ascii="Palatino Linotype" w:eastAsia="Arial Unicode MS" w:hAnsi="Palatino Linotype"/>
          <w:i/>
          <w:color w:val="auto"/>
          <w:sz w:val="22"/>
        </w:rPr>
        <w:t>L</w:t>
      </w:r>
      <w:r w:rsidR="00C514B5">
        <w:rPr>
          <w:rFonts w:ascii="Palatino Linotype" w:eastAsia="Arial Unicode MS" w:hAnsi="Palatino Linotype"/>
          <w:i/>
          <w:color w:val="auto"/>
          <w:sz w:val="22"/>
        </w:rPr>
        <w:t>as l</w:t>
      </w:r>
      <w:r w:rsidRPr="00B209BA">
        <w:rPr>
          <w:rFonts w:ascii="Palatino Linotype" w:eastAsia="Arial Unicode MS" w:hAnsi="Palatino Linotype"/>
          <w:i/>
          <w:color w:val="auto"/>
          <w:sz w:val="22"/>
        </w:rPr>
        <w:t>icencias de funcionamiento de las unidades económicas con autorización para vender cerveza y bebidas alcohólicas en botella cerrada; así como, los recibos de pag</w:t>
      </w:r>
      <w:r>
        <w:rPr>
          <w:rFonts w:ascii="Palatino Linotype" w:eastAsia="Arial Unicode MS" w:hAnsi="Palatino Linotype"/>
          <w:i/>
          <w:color w:val="auto"/>
          <w:sz w:val="22"/>
        </w:rPr>
        <w:t>o generados</w:t>
      </w:r>
      <w:r w:rsidR="0079215B">
        <w:rPr>
          <w:rFonts w:ascii="Palatino Linotype" w:eastAsia="Arial Unicode MS" w:hAnsi="Palatino Linotype"/>
          <w:i/>
          <w:color w:val="auto"/>
          <w:sz w:val="22"/>
        </w:rPr>
        <w:t>,</w:t>
      </w:r>
      <w:r>
        <w:rPr>
          <w:rFonts w:ascii="Palatino Linotype" w:eastAsia="Arial Unicode MS" w:hAnsi="Palatino Linotype"/>
          <w:i/>
          <w:color w:val="auto"/>
          <w:sz w:val="22"/>
        </w:rPr>
        <w:t xml:space="preserve"> </w:t>
      </w:r>
      <w:r w:rsidR="0079215B" w:rsidRPr="0079215B">
        <w:rPr>
          <w:rFonts w:ascii="Palatino Linotype" w:eastAsia="Arial Unicode MS" w:hAnsi="Palatino Linotype"/>
          <w:i/>
          <w:color w:val="auto"/>
          <w:sz w:val="22"/>
        </w:rPr>
        <w:t xml:space="preserve">que se encuentren </w:t>
      </w:r>
      <w:r w:rsidR="00C514B5">
        <w:rPr>
          <w:rFonts w:ascii="Palatino Linotype" w:eastAsia="Arial Unicode MS" w:hAnsi="Palatino Linotype"/>
          <w:i/>
          <w:color w:val="auto"/>
          <w:sz w:val="22"/>
        </w:rPr>
        <w:t>en la periferia referida por el particular respecto de las Escuelas enunciadas a través de la solicitud de acceso a la información pública</w:t>
      </w:r>
      <w:r w:rsidRPr="00AF400C">
        <w:rPr>
          <w:rFonts w:ascii="Palatino Linotype" w:eastAsia="Arial Unicode MS" w:hAnsi="Palatino Linotype"/>
          <w:i/>
          <w:color w:val="auto"/>
          <w:sz w:val="22"/>
        </w:rPr>
        <w:t>.</w:t>
      </w:r>
    </w:p>
    <w:p w14:paraId="0BDD493E" w14:textId="77777777" w:rsidR="00B209BA" w:rsidRPr="00AF400C" w:rsidRDefault="00B209BA" w:rsidP="00B209BA">
      <w:pPr>
        <w:pStyle w:val="Default"/>
        <w:ind w:left="851" w:right="899"/>
        <w:jc w:val="both"/>
        <w:rPr>
          <w:rFonts w:ascii="Palatino Linotype" w:eastAsia="Arial Unicode MS" w:hAnsi="Palatino Linotype"/>
          <w:i/>
          <w:color w:val="auto"/>
          <w:sz w:val="22"/>
        </w:rPr>
      </w:pPr>
    </w:p>
    <w:p w14:paraId="5DE29757" w14:textId="7F010B3F" w:rsidR="00B209BA" w:rsidRDefault="00B209BA" w:rsidP="00B209BA">
      <w:pPr>
        <w:pStyle w:val="Default"/>
        <w:ind w:left="851" w:right="899"/>
        <w:jc w:val="both"/>
        <w:rPr>
          <w:rFonts w:ascii="Palatino Linotype" w:eastAsia="Arial Unicode MS" w:hAnsi="Palatino Linotype"/>
          <w:i/>
          <w:color w:val="auto"/>
          <w:sz w:val="22"/>
        </w:rPr>
      </w:pPr>
      <w:r w:rsidRPr="00B209BA">
        <w:rPr>
          <w:rFonts w:ascii="Palatino Linotype" w:eastAsia="Arial Unicode MS" w:hAnsi="Palatino Linotype"/>
          <w:i/>
          <w:color w:val="auto"/>
          <w:sz w:val="22"/>
        </w:rPr>
        <w:t xml:space="preserve">Debiendo notificar al </w:t>
      </w:r>
      <w:r w:rsidRPr="004B7333">
        <w:rPr>
          <w:rFonts w:ascii="Palatino Linotype" w:eastAsia="Arial Unicode MS" w:hAnsi="Palatino Linotype"/>
          <w:b/>
          <w:i/>
          <w:color w:val="auto"/>
          <w:sz w:val="22"/>
        </w:rPr>
        <w:t>RECURRENTE</w:t>
      </w:r>
      <w:r w:rsidRPr="00B209BA">
        <w:rPr>
          <w:rFonts w:ascii="Palatino Linotype" w:eastAsia="Arial Unicode MS" w:hAnsi="Palatino Linotype"/>
          <w:i/>
          <w:color w:val="auto"/>
          <w:sz w:val="22"/>
        </w:rPr>
        <w:t xml:space="preserve"> el Acuerdo de Clasificación de la información que emita en su caso el Comité de Transparencia con motivo de la versión pública.”</w:t>
      </w:r>
    </w:p>
    <w:p w14:paraId="194E9548" w14:textId="77777777" w:rsidR="00B209BA" w:rsidRPr="00AF400C" w:rsidRDefault="00B209BA" w:rsidP="00B209BA">
      <w:pPr>
        <w:pStyle w:val="Default"/>
        <w:ind w:left="851" w:right="899"/>
        <w:jc w:val="both"/>
        <w:rPr>
          <w:rFonts w:ascii="Palatino Linotype" w:eastAsia="Arial Unicode MS" w:hAnsi="Palatino Linotype"/>
          <w:i/>
          <w:color w:val="auto"/>
          <w:sz w:val="22"/>
        </w:rPr>
      </w:pPr>
    </w:p>
    <w:p w14:paraId="58D4D539" w14:textId="77777777" w:rsidR="00B209BA" w:rsidRPr="00AF400C" w:rsidRDefault="00B209BA" w:rsidP="00B209BA">
      <w:pPr>
        <w:spacing w:line="360" w:lineRule="auto"/>
        <w:jc w:val="both"/>
        <w:rPr>
          <w:rFonts w:ascii="Palatino Linotype" w:hAnsi="Palatino Linotype"/>
          <w:color w:val="222222"/>
          <w:shd w:val="clear" w:color="auto" w:fill="FFFFFF"/>
        </w:rPr>
      </w:pPr>
      <w:r w:rsidRPr="00AF400C">
        <w:rPr>
          <w:rFonts w:ascii="Palatino Linotype" w:hAnsi="Palatino Linotype"/>
          <w:b/>
          <w:color w:val="222222"/>
          <w:sz w:val="28"/>
          <w:szCs w:val="28"/>
          <w:shd w:val="clear" w:color="auto" w:fill="FFFFFF"/>
        </w:rPr>
        <w:t>TERCERO.</w:t>
      </w:r>
      <w:r w:rsidRPr="00AF400C">
        <w:rPr>
          <w:rFonts w:ascii="Palatino Linotype" w:hAnsi="Palatino Linotype"/>
          <w:b/>
          <w:color w:val="222222"/>
          <w:shd w:val="clear" w:color="auto" w:fill="FFFFFF"/>
        </w:rPr>
        <w:t> </w:t>
      </w:r>
      <w:r w:rsidRPr="00AF400C">
        <w:rPr>
          <w:rFonts w:ascii="Palatino Linotype" w:hAnsi="Palatino Linotype"/>
          <w:b/>
          <w:color w:val="222222"/>
          <w:lang w:eastAsia="es-ES_tradnl"/>
        </w:rPr>
        <w:t>Notifíquese</w:t>
      </w:r>
      <w:r w:rsidRPr="00AF400C">
        <w:rPr>
          <w:rFonts w:ascii="Palatino Linotype" w:hAnsi="Palatino Linotype"/>
          <w:color w:val="222222"/>
          <w:lang w:eastAsia="es-ES_tradnl"/>
        </w:rPr>
        <w:t xml:space="preserve"> </w:t>
      </w:r>
      <w:r w:rsidRPr="00AF400C">
        <w:rPr>
          <w:rFonts w:ascii="Palatino Linotype" w:hAnsi="Palatino Linotype"/>
          <w:color w:val="222222"/>
          <w:shd w:val="clear" w:color="auto" w:fill="FFFFFF"/>
        </w:rPr>
        <w:t>al Titular de la Unidad de Transparencia del</w:t>
      </w:r>
      <w:r w:rsidRPr="00AF400C">
        <w:rPr>
          <w:rFonts w:ascii="Palatino Linotype" w:hAnsi="Palatino Linotype"/>
          <w:b/>
          <w:color w:val="222222"/>
          <w:shd w:val="clear" w:color="auto" w:fill="FFFFFF"/>
        </w:rPr>
        <w:t> SUJETO OBLIGADO</w:t>
      </w:r>
      <w:r w:rsidRPr="00AF400C">
        <w:rPr>
          <w:rFonts w:ascii="Palatino Linotype" w:hAnsi="Palatino Linotype"/>
          <w:color w:val="222222"/>
          <w:shd w:val="clear" w:color="auto" w:fill="FFFFFF"/>
        </w:rPr>
        <w:t xml:space="preserve">, para que conforme a los artículos 186, último párrafo y 189, párrafo segundo de la Ley de </w:t>
      </w:r>
      <w:r w:rsidRPr="00AF400C">
        <w:rPr>
          <w:rFonts w:ascii="Palatino Linotype" w:hAnsi="Palatino Linotype" w:cs="Arial"/>
        </w:rPr>
        <w:t>Transparencia</w:t>
      </w:r>
      <w:r w:rsidRPr="00AF400C">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AF400C">
        <w:rPr>
          <w:rFonts w:ascii="Palatino Linotype" w:hAnsi="Palatino Linotype"/>
          <w:color w:val="222222"/>
          <w:lang w:eastAsia="es-ES_tradnl"/>
        </w:rPr>
        <w:t>de</w:t>
      </w:r>
      <w:r w:rsidRPr="00AF400C">
        <w:rPr>
          <w:rFonts w:ascii="Palatino Linotype" w:hAnsi="Palatino Linotype"/>
          <w:color w:val="222222"/>
          <w:shd w:val="clear" w:color="auto" w:fill="FFFFFF"/>
        </w:rPr>
        <w:t xml:space="preserve"> tres días hábiles siguientes sobre el cumplimiento dado a la presente resolución.</w:t>
      </w:r>
    </w:p>
    <w:p w14:paraId="7804C5C5" w14:textId="77777777" w:rsidR="00B209BA" w:rsidRPr="00AF400C" w:rsidRDefault="00B209BA" w:rsidP="00B209BA">
      <w:pPr>
        <w:spacing w:line="360" w:lineRule="auto"/>
        <w:jc w:val="both"/>
        <w:rPr>
          <w:rFonts w:ascii="Palatino Linotype" w:hAnsi="Palatino Linotype"/>
          <w:b/>
          <w:color w:val="222222"/>
          <w:shd w:val="clear" w:color="auto" w:fill="FFFFFF"/>
        </w:rPr>
      </w:pPr>
    </w:p>
    <w:p w14:paraId="6A23FD24" w14:textId="77777777" w:rsidR="00B209BA" w:rsidRPr="00AF400C" w:rsidRDefault="00B209BA" w:rsidP="00B209BA">
      <w:pPr>
        <w:spacing w:line="360" w:lineRule="auto"/>
        <w:ind w:right="49"/>
        <w:jc w:val="both"/>
        <w:rPr>
          <w:rFonts w:ascii="Palatino Linotype" w:hAnsi="Palatino Linotype"/>
          <w:color w:val="222222"/>
          <w:lang w:eastAsia="es-ES_tradnl"/>
        </w:rPr>
      </w:pPr>
      <w:r w:rsidRPr="00AF400C">
        <w:rPr>
          <w:rFonts w:ascii="Palatino Linotype" w:hAnsi="Palatino Linotype" w:cs="Arial"/>
          <w:b/>
          <w:bCs/>
          <w:color w:val="222222"/>
          <w:sz w:val="28"/>
          <w:lang w:eastAsia="es-MX"/>
        </w:rPr>
        <w:t xml:space="preserve">CUARTO. </w:t>
      </w:r>
      <w:r w:rsidRPr="00AF400C">
        <w:rPr>
          <w:rFonts w:ascii="Palatino Linotype" w:hAnsi="Palatino Linotype"/>
          <w:b/>
          <w:color w:val="222222"/>
          <w:lang w:eastAsia="es-ES_tradnl"/>
        </w:rPr>
        <w:t>Notifíquese</w:t>
      </w:r>
      <w:r w:rsidRPr="00AF400C">
        <w:rPr>
          <w:rFonts w:ascii="Palatino Linotype" w:hAnsi="Palatino Linotype"/>
          <w:color w:val="222222"/>
          <w:lang w:eastAsia="es-ES_tradnl"/>
        </w:rPr>
        <w:t xml:space="preserve"> al </w:t>
      </w:r>
      <w:r w:rsidRPr="00AF400C">
        <w:rPr>
          <w:rFonts w:ascii="Palatino Linotype" w:hAnsi="Palatino Linotype"/>
          <w:b/>
          <w:color w:val="222222"/>
          <w:lang w:eastAsia="es-ES_tradnl"/>
        </w:rPr>
        <w:t>RECURRENTE</w:t>
      </w:r>
      <w:r w:rsidRPr="00AF400C">
        <w:rPr>
          <w:rFonts w:ascii="Palatino Linotype" w:hAnsi="Palatino Linotype"/>
          <w:color w:val="222222"/>
          <w:lang w:eastAsia="es-ES_tradnl"/>
        </w:rPr>
        <w:t xml:space="preserve"> la </w:t>
      </w:r>
      <w:r w:rsidRPr="00AF400C">
        <w:rPr>
          <w:rFonts w:ascii="Palatino Linotype" w:hAnsi="Palatino Linotype" w:cs="Arial"/>
        </w:rPr>
        <w:t>presente</w:t>
      </w:r>
      <w:r w:rsidRPr="00AF400C">
        <w:rPr>
          <w:rFonts w:ascii="Palatino Linotype" w:hAnsi="Palatino Linotype"/>
          <w:color w:val="222222"/>
          <w:lang w:eastAsia="es-ES_tradnl"/>
        </w:rPr>
        <w:t xml:space="preserve"> resolución. </w:t>
      </w:r>
    </w:p>
    <w:p w14:paraId="01B3418C" w14:textId="77777777" w:rsidR="00B209BA" w:rsidRPr="00AF400C" w:rsidRDefault="00B209BA" w:rsidP="00B209BA">
      <w:pPr>
        <w:spacing w:line="360" w:lineRule="auto"/>
        <w:ind w:right="49"/>
        <w:jc w:val="both"/>
        <w:rPr>
          <w:rFonts w:ascii="Palatino Linotype" w:hAnsi="Palatino Linotype"/>
          <w:color w:val="222222"/>
          <w:sz w:val="12"/>
          <w:lang w:eastAsia="es-ES_tradnl"/>
        </w:rPr>
      </w:pPr>
    </w:p>
    <w:p w14:paraId="54E647D0" w14:textId="77777777" w:rsidR="00B209BA" w:rsidRPr="00AF400C" w:rsidRDefault="00B209BA" w:rsidP="00B209BA">
      <w:pPr>
        <w:spacing w:line="360" w:lineRule="auto"/>
        <w:ind w:right="49"/>
        <w:jc w:val="both"/>
        <w:rPr>
          <w:rFonts w:ascii="Palatino Linotype" w:hAnsi="Palatino Linotype"/>
          <w:lang w:eastAsia="es-ES_tradnl"/>
        </w:rPr>
      </w:pPr>
      <w:r w:rsidRPr="00AF400C">
        <w:rPr>
          <w:rFonts w:ascii="Palatino Linotype" w:hAnsi="Palatino Linotype" w:cs="Arial"/>
          <w:b/>
          <w:bCs/>
          <w:color w:val="222222"/>
          <w:sz w:val="28"/>
          <w:lang w:eastAsia="es-MX"/>
        </w:rPr>
        <w:t>QUINTO.</w:t>
      </w:r>
      <w:r w:rsidRPr="00AF400C">
        <w:rPr>
          <w:rFonts w:ascii="Palatino Linotype" w:hAnsi="Palatino Linotype"/>
          <w:color w:val="222222"/>
          <w:szCs w:val="17"/>
          <w:lang w:eastAsia="es-ES_tradnl"/>
        </w:rPr>
        <w:t xml:space="preserve"> </w:t>
      </w:r>
      <w:r w:rsidRPr="00AF400C">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AF400C">
        <w:rPr>
          <w:rFonts w:ascii="Palatino Linotype" w:hAnsi="Palatino Linotype"/>
          <w:b/>
          <w:lang w:eastAsia="es-ES_tradnl"/>
        </w:rPr>
        <w:t>SUJETO OBLIGADO</w:t>
      </w:r>
      <w:r w:rsidRPr="00AF400C">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215DD9FF" w14:textId="77777777" w:rsidR="00B209BA" w:rsidRPr="00AF400C" w:rsidRDefault="00B209BA" w:rsidP="00B209BA">
      <w:pPr>
        <w:spacing w:line="360" w:lineRule="auto"/>
        <w:ind w:right="49"/>
        <w:jc w:val="both"/>
        <w:rPr>
          <w:rFonts w:ascii="Palatino Linotype" w:hAnsi="Palatino Linotype"/>
          <w:color w:val="222222"/>
          <w:sz w:val="14"/>
          <w:lang w:eastAsia="es-ES_tradnl"/>
        </w:rPr>
      </w:pPr>
    </w:p>
    <w:p w14:paraId="2880D78A" w14:textId="77777777" w:rsidR="00B209BA" w:rsidRPr="006322F2" w:rsidRDefault="00B209BA" w:rsidP="00B209BA">
      <w:pPr>
        <w:widowControl w:val="0"/>
        <w:autoSpaceDE w:val="0"/>
        <w:autoSpaceDN w:val="0"/>
        <w:adjustRightInd w:val="0"/>
        <w:spacing w:before="120" w:line="360" w:lineRule="auto"/>
        <w:jc w:val="both"/>
        <w:rPr>
          <w:rFonts w:ascii="Palatino Linotype" w:hAnsi="Palatino Linotype"/>
          <w:color w:val="222222"/>
          <w:lang w:eastAsia="es-ES_tradnl"/>
        </w:rPr>
      </w:pPr>
      <w:r w:rsidRPr="00AF400C">
        <w:rPr>
          <w:rFonts w:ascii="Palatino Linotype" w:hAnsi="Palatino Linotype"/>
          <w:b/>
          <w:sz w:val="28"/>
          <w:szCs w:val="28"/>
        </w:rPr>
        <w:t>SEXTO.</w:t>
      </w:r>
      <w:r w:rsidRPr="00AF400C">
        <w:rPr>
          <w:rFonts w:ascii="Palatino Linotype" w:hAnsi="Palatino Linotype"/>
          <w:b/>
          <w:szCs w:val="25"/>
        </w:rPr>
        <w:t xml:space="preserve"> </w:t>
      </w:r>
      <w:r w:rsidRPr="00AF400C">
        <w:rPr>
          <w:rFonts w:ascii="Palatino Linotype" w:hAnsi="Palatino Linotype"/>
          <w:b/>
          <w:color w:val="222222"/>
          <w:lang w:eastAsia="es-ES_tradnl"/>
        </w:rPr>
        <w:t>Hágase del conocimiento</w:t>
      </w:r>
      <w:r w:rsidRPr="00AF400C">
        <w:rPr>
          <w:rFonts w:ascii="Palatino Linotype" w:hAnsi="Palatino Linotype"/>
          <w:color w:val="222222"/>
          <w:lang w:eastAsia="es-ES_tradnl"/>
        </w:rPr>
        <w:t xml:space="preserve"> al </w:t>
      </w:r>
      <w:r w:rsidRPr="00AF400C">
        <w:rPr>
          <w:rFonts w:ascii="Palatino Linotype" w:hAnsi="Palatino Linotype"/>
          <w:b/>
          <w:color w:val="222222"/>
          <w:lang w:eastAsia="es-ES_tradnl"/>
        </w:rPr>
        <w:t>RECURRENTE</w:t>
      </w:r>
      <w:r w:rsidRPr="00AF400C">
        <w:rPr>
          <w:rFonts w:ascii="Palatino Linotype" w:hAnsi="Palatino Linotype"/>
          <w:color w:val="222222"/>
          <w:lang w:eastAsia="es-ES_tradnl"/>
        </w:rPr>
        <w:t xml:space="preserve"> que, de conformidad con lo establecido en el artículo 196 de la </w:t>
      </w:r>
      <w:r w:rsidRPr="00AF400C">
        <w:rPr>
          <w:rFonts w:ascii="Palatino Linotype" w:hAnsi="Palatino Linotype" w:cs="Arial"/>
        </w:rPr>
        <w:t>Ley</w:t>
      </w:r>
      <w:r w:rsidRPr="00AF400C">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5D93277" w14:textId="20AF0986" w:rsidR="00C7466A" w:rsidRPr="00842015" w:rsidRDefault="00AD5AAA" w:rsidP="00C7466A">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 UNANIMIDAD</w:t>
      </w:r>
      <w:r w:rsidR="00C7466A" w:rsidRPr="00842015">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00C7466A" w:rsidRPr="00842015">
        <w:rPr>
          <w:rFonts w:ascii="Palatino Linotype" w:hAnsi="Palatino Linotype"/>
          <w:color w:val="000000" w:themeColor="text1"/>
          <w:lang w:val="es-ES_tradnl"/>
        </w:rPr>
        <w:t xml:space="preserve">JOSÉ GUADALUPE LUNA HERNÁNDEZ, </w:t>
      </w:r>
      <w:r w:rsidR="00C7466A" w:rsidRPr="00842015">
        <w:rPr>
          <w:rFonts w:ascii="Palatino Linotype" w:hAnsi="Palatino Linotype" w:cs="Arial"/>
          <w:color w:val="000000" w:themeColor="text1"/>
        </w:rPr>
        <w:t xml:space="preserve">JAVIER MARTÍNEZ CRUZ y LUIS GUSTAVO PARRA </w:t>
      </w:r>
      <w:r w:rsidR="00C7466A" w:rsidRPr="00AD5AAA">
        <w:rPr>
          <w:rFonts w:ascii="Palatino Linotype" w:hAnsi="Palatino Linotype" w:cs="Arial"/>
          <w:color w:val="000000" w:themeColor="text1"/>
        </w:rPr>
        <w:t xml:space="preserve">NORIEGA; EN LA </w:t>
      </w:r>
      <w:r w:rsidR="00B209BA" w:rsidRPr="00AD5AAA">
        <w:rPr>
          <w:rFonts w:ascii="Palatino Linotype" w:hAnsi="Palatino Linotype" w:cs="Arial"/>
          <w:color w:val="000000" w:themeColor="text1"/>
        </w:rPr>
        <w:t>VIGÉSIMA</w:t>
      </w:r>
      <w:r w:rsidR="00147703" w:rsidRPr="00AD5AAA">
        <w:rPr>
          <w:rFonts w:ascii="Palatino Linotype" w:hAnsi="Palatino Linotype" w:cs="Arial"/>
          <w:color w:val="000000" w:themeColor="text1"/>
        </w:rPr>
        <w:t xml:space="preserve"> </w:t>
      </w:r>
      <w:r w:rsidRPr="00AD5AAA">
        <w:rPr>
          <w:rFonts w:ascii="Palatino Linotype" w:hAnsi="Palatino Linotype" w:cs="Arial"/>
          <w:color w:val="000000" w:themeColor="text1"/>
        </w:rPr>
        <w:t>SEXTA</w:t>
      </w:r>
      <w:r w:rsidR="00C7466A" w:rsidRPr="00AD5AAA">
        <w:rPr>
          <w:rFonts w:ascii="Palatino Linotype" w:hAnsi="Palatino Linotype" w:cs="Arial"/>
          <w:color w:val="000000" w:themeColor="text1"/>
        </w:rPr>
        <w:t xml:space="preserve"> SESIÓN ORDINARIA CELEBRADA EL </w:t>
      </w:r>
      <w:r w:rsidR="0079215B" w:rsidRPr="00AD5AAA">
        <w:rPr>
          <w:rFonts w:ascii="Palatino Linotype" w:hAnsi="Palatino Linotype" w:cs="Arial"/>
          <w:color w:val="000000" w:themeColor="text1"/>
        </w:rPr>
        <w:t>ONCE</w:t>
      </w:r>
      <w:r w:rsidR="00C7466A" w:rsidRPr="00AD5AAA">
        <w:rPr>
          <w:rFonts w:ascii="Palatino Linotype" w:hAnsi="Palatino Linotype" w:cs="Arial"/>
          <w:color w:val="000000" w:themeColor="text1"/>
        </w:rPr>
        <w:t xml:space="preserve"> DE </w:t>
      </w:r>
      <w:r w:rsidR="00B209BA" w:rsidRPr="00AD5AAA">
        <w:rPr>
          <w:rFonts w:ascii="Palatino Linotype" w:hAnsi="Palatino Linotype" w:cs="Arial"/>
          <w:color w:val="000000" w:themeColor="text1"/>
        </w:rPr>
        <w:t>NOVIEMBRE</w:t>
      </w:r>
      <w:r w:rsidR="00C7466A" w:rsidRPr="00AD5AAA">
        <w:rPr>
          <w:rFonts w:ascii="Palatino Linotype" w:hAnsi="Palatino Linotype" w:cs="Arial"/>
          <w:color w:val="000000" w:themeColor="text1"/>
        </w:rPr>
        <w:t xml:space="preserve"> DE DOS MIL VEINTE, ANTE EL SECRETARIO TÉCNICO DEL PLENO</w:t>
      </w:r>
      <w:r w:rsidR="00C7466A" w:rsidRPr="00842015">
        <w:rPr>
          <w:rFonts w:ascii="Palatino Linotype" w:hAnsi="Palatino Linotype" w:cs="Arial"/>
          <w:color w:val="000000" w:themeColor="text1"/>
        </w:rPr>
        <w:t xml:space="preserve"> ALEXIS TAPIA RAMÍREZ.</w:t>
      </w:r>
    </w:p>
    <w:tbl>
      <w:tblPr>
        <w:tblW w:w="10368" w:type="dxa"/>
        <w:jc w:val="center"/>
        <w:tblLayout w:type="fixed"/>
        <w:tblLook w:val="04A0" w:firstRow="1" w:lastRow="0" w:firstColumn="1" w:lastColumn="0" w:noHBand="0" w:noVBand="1"/>
      </w:tblPr>
      <w:tblGrid>
        <w:gridCol w:w="5184"/>
        <w:gridCol w:w="5184"/>
      </w:tblGrid>
      <w:tr w:rsidR="00C7466A" w:rsidRPr="00120510" w14:paraId="4629C73B" w14:textId="77777777" w:rsidTr="00D853FC">
        <w:trPr>
          <w:jc w:val="center"/>
        </w:trPr>
        <w:tc>
          <w:tcPr>
            <w:tcW w:w="10368" w:type="dxa"/>
            <w:gridSpan w:val="2"/>
          </w:tcPr>
          <w:p w14:paraId="2B7F7983" w14:textId="77777777" w:rsidR="00AD5AAA" w:rsidRDefault="00AD5AAA" w:rsidP="00D853FC">
            <w:pPr>
              <w:jc w:val="center"/>
              <w:rPr>
                <w:rFonts w:ascii="Palatino Linotype" w:hAnsi="Palatino Linotype" w:cs="Arial"/>
                <w:b/>
                <w:lang w:val="es-ES_tradnl"/>
              </w:rPr>
            </w:pPr>
          </w:p>
          <w:p w14:paraId="546550F5" w14:textId="77777777" w:rsidR="00AD5AAA" w:rsidRDefault="00AD5AAA" w:rsidP="00D853FC">
            <w:pPr>
              <w:jc w:val="center"/>
              <w:rPr>
                <w:rFonts w:ascii="Palatino Linotype" w:hAnsi="Palatino Linotype" w:cs="Arial"/>
                <w:b/>
                <w:lang w:val="es-ES_tradnl"/>
              </w:rPr>
            </w:pPr>
          </w:p>
          <w:p w14:paraId="4DDFB3F3" w14:textId="77777777" w:rsidR="00AD5AAA" w:rsidRDefault="00AD5AAA" w:rsidP="00D853FC">
            <w:pPr>
              <w:jc w:val="center"/>
              <w:rPr>
                <w:rFonts w:ascii="Palatino Linotype" w:hAnsi="Palatino Linotype" w:cs="Arial"/>
                <w:b/>
                <w:lang w:val="es-ES_tradnl"/>
              </w:rPr>
            </w:pPr>
          </w:p>
          <w:p w14:paraId="1A074F2A" w14:textId="77777777" w:rsidR="00AD5AAA" w:rsidRDefault="00AD5AAA" w:rsidP="00D853FC">
            <w:pPr>
              <w:jc w:val="center"/>
              <w:rPr>
                <w:rFonts w:ascii="Palatino Linotype" w:hAnsi="Palatino Linotype" w:cs="Arial"/>
                <w:b/>
                <w:lang w:val="es-ES_tradnl"/>
              </w:rPr>
            </w:pPr>
          </w:p>
          <w:p w14:paraId="2574C897" w14:textId="77777777" w:rsidR="00AD5AAA" w:rsidRDefault="00AD5AAA" w:rsidP="00D853FC">
            <w:pPr>
              <w:jc w:val="center"/>
              <w:rPr>
                <w:rFonts w:ascii="Palatino Linotype" w:hAnsi="Palatino Linotype" w:cs="Arial"/>
                <w:b/>
                <w:lang w:val="es-ES_tradnl"/>
              </w:rPr>
            </w:pPr>
          </w:p>
          <w:p w14:paraId="136247F2"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14:paraId="3C6EBBA6"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14:paraId="7F2193A3" w14:textId="77777777" w:rsidR="00C7466A" w:rsidRPr="00842015" w:rsidRDefault="00C7466A" w:rsidP="00D853FC">
            <w:pPr>
              <w:jc w:val="center"/>
              <w:rPr>
                <w:rFonts w:ascii="Palatino Linotype" w:hAnsi="Palatino Linotype" w:cs="Arial"/>
                <w:b/>
                <w:lang w:val="es-ES_tradnl"/>
              </w:rPr>
            </w:pPr>
            <w:r w:rsidRPr="00DB2353">
              <w:rPr>
                <w:rFonts w:ascii="Palatino Linotype" w:hAnsi="Palatino Linotype" w:cs="Arial"/>
                <w:b/>
                <w:color w:val="FFFFFF" w:themeColor="background1"/>
                <w:lang w:val="es-ES_tradnl"/>
              </w:rPr>
              <w:t>(RÚBRICA)</w:t>
            </w:r>
          </w:p>
        </w:tc>
      </w:tr>
      <w:tr w:rsidR="00C7466A" w:rsidRPr="00120510" w14:paraId="0CAF7BF8" w14:textId="77777777" w:rsidTr="00D853FC">
        <w:trPr>
          <w:jc w:val="center"/>
        </w:trPr>
        <w:tc>
          <w:tcPr>
            <w:tcW w:w="5184" w:type="dxa"/>
          </w:tcPr>
          <w:p w14:paraId="22E76D19" w14:textId="77777777" w:rsidR="00302F15" w:rsidRDefault="00302F15" w:rsidP="00D853FC">
            <w:pPr>
              <w:jc w:val="center"/>
              <w:rPr>
                <w:rFonts w:ascii="Palatino Linotype" w:hAnsi="Palatino Linotype" w:cs="Arial"/>
                <w:b/>
                <w:lang w:val="es-ES_tradnl"/>
              </w:rPr>
            </w:pPr>
          </w:p>
          <w:p w14:paraId="23511261" w14:textId="77777777" w:rsidR="00302F15" w:rsidRDefault="00302F15" w:rsidP="00D853FC">
            <w:pPr>
              <w:jc w:val="center"/>
              <w:rPr>
                <w:rFonts w:ascii="Palatino Linotype" w:hAnsi="Palatino Linotype" w:cs="Arial"/>
                <w:b/>
                <w:lang w:val="es-ES_tradnl"/>
              </w:rPr>
            </w:pPr>
          </w:p>
          <w:p w14:paraId="0C400387" w14:textId="77777777" w:rsidR="00AD5AAA" w:rsidRDefault="00AD5AAA" w:rsidP="00D853FC">
            <w:pPr>
              <w:jc w:val="center"/>
              <w:rPr>
                <w:rFonts w:ascii="Palatino Linotype" w:hAnsi="Palatino Linotype" w:cs="Arial"/>
                <w:b/>
                <w:lang w:val="es-ES_tradnl"/>
              </w:rPr>
            </w:pPr>
          </w:p>
          <w:p w14:paraId="0ED40E24" w14:textId="77777777" w:rsidR="00AD5AAA" w:rsidRDefault="00AD5AAA" w:rsidP="00D853FC">
            <w:pPr>
              <w:jc w:val="center"/>
              <w:rPr>
                <w:rFonts w:ascii="Palatino Linotype" w:hAnsi="Palatino Linotype" w:cs="Arial"/>
                <w:b/>
                <w:lang w:val="es-ES_tradnl"/>
              </w:rPr>
            </w:pPr>
          </w:p>
          <w:p w14:paraId="782F221D" w14:textId="77777777" w:rsidR="00AD5AAA" w:rsidRDefault="00AD5AAA" w:rsidP="00D853FC">
            <w:pPr>
              <w:jc w:val="center"/>
              <w:rPr>
                <w:rFonts w:ascii="Palatino Linotype" w:hAnsi="Palatino Linotype" w:cs="Arial"/>
                <w:b/>
                <w:lang w:val="es-ES_tradnl"/>
              </w:rPr>
            </w:pPr>
          </w:p>
          <w:p w14:paraId="433CA4BA" w14:textId="77777777" w:rsidR="00AD5AAA" w:rsidRDefault="00AD5AAA" w:rsidP="00D853FC">
            <w:pPr>
              <w:jc w:val="center"/>
              <w:rPr>
                <w:rFonts w:ascii="Palatino Linotype" w:hAnsi="Palatino Linotype" w:cs="Arial"/>
                <w:b/>
                <w:lang w:val="es-ES_tradnl"/>
              </w:rPr>
            </w:pPr>
          </w:p>
          <w:p w14:paraId="08884685" w14:textId="77777777" w:rsidR="00AD5AAA" w:rsidRDefault="00AD5AAA" w:rsidP="00D853FC">
            <w:pPr>
              <w:jc w:val="center"/>
              <w:rPr>
                <w:rFonts w:ascii="Palatino Linotype" w:hAnsi="Palatino Linotype" w:cs="Arial"/>
                <w:b/>
                <w:lang w:val="es-ES_tradnl"/>
              </w:rPr>
            </w:pPr>
          </w:p>
          <w:p w14:paraId="6F0612B6" w14:textId="77777777" w:rsidR="00AD5AAA" w:rsidRPr="00842015" w:rsidRDefault="00AD5AAA" w:rsidP="00D853FC">
            <w:pPr>
              <w:jc w:val="center"/>
              <w:rPr>
                <w:rFonts w:ascii="Palatino Linotype" w:hAnsi="Palatino Linotype" w:cs="Arial"/>
                <w:b/>
                <w:lang w:val="es-ES_tradnl"/>
              </w:rPr>
            </w:pPr>
          </w:p>
          <w:p w14:paraId="24F23FE5"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Eva Abaid Yapur</w:t>
            </w:r>
          </w:p>
          <w:p w14:paraId="7C8A064F" w14:textId="77777777" w:rsidR="00C7466A" w:rsidRPr="00DB2353" w:rsidRDefault="00C7466A" w:rsidP="00D853FC">
            <w:pPr>
              <w:jc w:val="center"/>
              <w:rPr>
                <w:rFonts w:ascii="Palatino Linotype" w:hAnsi="Palatino Linotype" w:cs="Arial"/>
                <w:color w:val="FFFFFF" w:themeColor="background1"/>
                <w:lang w:val="es-ES_tradnl"/>
              </w:rPr>
            </w:pPr>
            <w:r w:rsidRPr="00DB2353">
              <w:rPr>
                <w:rFonts w:ascii="Palatino Linotype" w:hAnsi="Palatino Linotype" w:cs="Arial"/>
                <w:color w:val="FFFFFF" w:themeColor="background1"/>
                <w:lang w:val="es-ES_tradnl"/>
              </w:rPr>
              <w:t>Comisionada</w:t>
            </w:r>
          </w:p>
          <w:p w14:paraId="562107E6" w14:textId="77777777" w:rsidR="00C7466A" w:rsidRPr="00842015" w:rsidRDefault="00C7466A" w:rsidP="00D853FC">
            <w:pPr>
              <w:jc w:val="center"/>
              <w:rPr>
                <w:rFonts w:ascii="Palatino Linotype" w:hAnsi="Palatino Linotype" w:cs="Arial"/>
                <w:b/>
                <w:lang w:val="es-ES_tradnl"/>
              </w:rPr>
            </w:pPr>
            <w:r w:rsidRPr="00DB2353">
              <w:rPr>
                <w:rFonts w:ascii="Palatino Linotype" w:hAnsi="Palatino Linotype" w:cs="Arial"/>
                <w:b/>
                <w:color w:val="FFFFFF" w:themeColor="background1"/>
                <w:lang w:val="es-ES_tradnl"/>
              </w:rPr>
              <w:t>(RÚBRICA)</w:t>
            </w:r>
          </w:p>
        </w:tc>
        <w:tc>
          <w:tcPr>
            <w:tcW w:w="5184" w:type="dxa"/>
          </w:tcPr>
          <w:p w14:paraId="3EC7AFD8" w14:textId="77777777" w:rsidR="00302F15" w:rsidRDefault="00302F15" w:rsidP="00D853FC">
            <w:pPr>
              <w:jc w:val="center"/>
              <w:rPr>
                <w:rFonts w:ascii="Palatino Linotype" w:hAnsi="Palatino Linotype" w:cs="Arial"/>
                <w:b/>
                <w:lang w:val="es-ES_tradnl"/>
              </w:rPr>
            </w:pPr>
          </w:p>
          <w:p w14:paraId="5708CB60" w14:textId="77777777" w:rsidR="00AD5AAA" w:rsidRDefault="00AD5AAA" w:rsidP="00D853FC">
            <w:pPr>
              <w:jc w:val="center"/>
              <w:rPr>
                <w:rFonts w:ascii="Palatino Linotype" w:hAnsi="Palatino Linotype" w:cs="Arial"/>
                <w:b/>
                <w:lang w:val="es-ES_tradnl"/>
              </w:rPr>
            </w:pPr>
          </w:p>
          <w:p w14:paraId="076EF413" w14:textId="77777777" w:rsidR="00AD5AAA" w:rsidRDefault="00AD5AAA" w:rsidP="00D853FC">
            <w:pPr>
              <w:jc w:val="center"/>
              <w:rPr>
                <w:rFonts w:ascii="Palatino Linotype" w:hAnsi="Palatino Linotype" w:cs="Arial"/>
                <w:b/>
                <w:lang w:val="es-ES_tradnl"/>
              </w:rPr>
            </w:pPr>
          </w:p>
          <w:p w14:paraId="46963A58" w14:textId="77777777" w:rsidR="00AD5AAA" w:rsidRDefault="00AD5AAA" w:rsidP="00D853FC">
            <w:pPr>
              <w:jc w:val="center"/>
              <w:rPr>
                <w:rFonts w:ascii="Palatino Linotype" w:hAnsi="Palatino Linotype" w:cs="Arial"/>
                <w:b/>
                <w:lang w:val="es-ES_tradnl"/>
              </w:rPr>
            </w:pPr>
          </w:p>
          <w:p w14:paraId="0C4919B7" w14:textId="77777777" w:rsidR="00AD5AAA" w:rsidRDefault="00AD5AAA" w:rsidP="00D853FC">
            <w:pPr>
              <w:jc w:val="center"/>
              <w:rPr>
                <w:rFonts w:ascii="Palatino Linotype" w:hAnsi="Palatino Linotype" w:cs="Arial"/>
                <w:b/>
                <w:lang w:val="es-ES_tradnl"/>
              </w:rPr>
            </w:pPr>
          </w:p>
          <w:p w14:paraId="6B6C297D" w14:textId="77777777" w:rsidR="00AD5AAA" w:rsidRDefault="00AD5AAA" w:rsidP="00D853FC">
            <w:pPr>
              <w:jc w:val="center"/>
              <w:rPr>
                <w:rFonts w:ascii="Palatino Linotype" w:hAnsi="Palatino Linotype" w:cs="Arial"/>
                <w:b/>
                <w:lang w:val="es-ES_tradnl"/>
              </w:rPr>
            </w:pPr>
          </w:p>
          <w:p w14:paraId="2F80A077" w14:textId="77777777" w:rsidR="00AD5AAA" w:rsidRDefault="00AD5AAA" w:rsidP="00D853FC">
            <w:pPr>
              <w:jc w:val="center"/>
              <w:rPr>
                <w:rFonts w:ascii="Palatino Linotype" w:hAnsi="Palatino Linotype" w:cs="Arial"/>
                <w:b/>
                <w:lang w:val="es-ES_tradnl"/>
              </w:rPr>
            </w:pPr>
          </w:p>
          <w:p w14:paraId="0DB1D607" w14:textId="77777777" w:rsidR="00302F15" w:rsidRDefault="00302F15" w:rsidP="00D853FC">
            <w:pPr>
              <w:jc w:val="center"/>
              <w:rPr>
                <w:rFonts w:ascii="Palatino Linotype" w:hAnsi="Palatino Linotype" w:cs="Arial"/>
                <w:b/>
                <w:lang w:val="es-ES_tradnl"/>
              </w:rPr>
            </w:pPr>
          </w:p>
          <w:p w14:paraId="213EBE1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14:paraId="7F10373F"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2C246E7D" w14:textId="77777777" w:rsidR="00C7466A" w:rsidRPr="00842015" w:rsidRDefault="00C7466A" w:rsidP="00D853FC">
            <w:pPr>
              <w:jc w:val="center"/>
              <w:rPr>
                <w:rFonts w:ascii="Palatino Linotype" w:hAnsi="Palatino Linotype" w:cs="Arial"/>
                <w:b/>
                <w:lang w:val="es-ES_tradnl"/>
              </w:rPr>
            </w:pPr>
            <w:r w:rsidRPr="00DB2353">
              <w:rPr>
                <w:rFonts w:ascii="Palatino Linotype" w:hAnsi="Palatino Linotype" w:cs="Arial"/>
                <w:b/>
                <w:color w:val="FFFFFF" w:themeColor="background1"/>
                <w:lang w:val="es-ES_tradnl"/>
              </w:rPr>
              <w:t>(RÚBRICA)</w:t>
            </w:r>
          </w:p>
        </w:tc>
      </w:tr>
      <w:tr w:rsidR="00C7466A" w:rsidRPr="00120510" w14:paraId="17A952FE" w14:textId="77777777" w:rsidTr="00D853FC">
        <w:trPr>
          <w:jc w:val="center"/>
        </w:trPr>
        <w:tc>
          <w:tcPr>
            <w:tcW w:w="5184" w:type="dxa"/>
          </w:tcPr>
          <w:p w14:paraId="2DCCA744" w14:textId="77777777" w:rsidR="00302F15" w:rsidRDefault="00302F15" w:rsidP="00D853FC">
            <w:pPr>
              <w:jc w:val="center"/>
              <w:rPr>
                <w:rFonts w:ascii="Palatino Linotype" w:hAnsi="Palatino Linotype" w:cs="Arial"/>
                <w:b/>
                <w:lang w:val="es-ES_tradnl"/>
              </w:rPr>
            </w:pPr>
          </w:p>
          <w:p w14:paraId="39213B57" w14:textId="77777777" w:rsidR="00FF663F" w:rsidRDefault="00FF663F" w:rsidP="00D853FC">
            <w:pPr>
              <w:jc w:val="center"/>
              <w:rPr>
                <w:rFonts w:ascii="Palatino Linotype" w:hAnsi="Palatino Linotype" w:cs="Arial"/>
                <w:b/>
                <w:lang w:val="es-ES_tradnl"/>
              </w:rPr>
            </w:pPr>
          </w:p>
          <w:p w14:paraId="4AEE43E8" w14:textId="77777777" w:rsidR="00FF663F" w:rsidRDefault="00FF663F" w:rsidP="00D853FC">
            <w:pPr>
              <w:jc w:val="center"/>
              <w:rPr>
                <w:rFonts w:ascii="Palatino Linotype" w:hAnsi="Palatino Linotype" w:cs="Arial"/>
                <w:b/>
                <w:lang w:val="es-ES_tradnl"/>
              </w:rPr>
            </w:pPr>
          </w:p>
          <w:p w14:paraId="31B00A2D" w14:textId="77777777" w:rsidR="00FF663F" w:rsidRDefault="00FF663F" w:rsidP="00D853FC">
            <w:pPr>
              <w:jc w:val="center"/>
              <w:rPr>
                <w:rFonts w:ascii="Palatino Linotype" w:hAnsi="Palatino Linotype" w:cs="Arial"/>
                <w:b/>
                <w:lang w:val="es-ES_tradnl"/>
              </w:rPr>
            </w:pPr>
          </w:p>
          <w:p w14:paraId="49833398" w14:textId="77777777" w:rsidR="00FF663F" w:rsidRDefault="00FF663F" w:rsidP="00D853FC">
            <w:pPr>
              <w:jc w:val="center"/>
              <w:rPr>
                <w:rFonts w:ascii="Palatino Linotype" w:hAnsi="Palatino Linotype" w:cs="Arial"/>
                <w:b/>
                <w:lang w:val="es-ES_tradnl"/>
              </w:rPr>
            </w:pPr>
          </w:p>
          <w:p w14:paraId="495F207D" w14:textId="77777777" w:rsidR="00FF663F" w:rsidRDefault="00FF663F" w:rsidP="00D853FC">
            <w:pPr>
              <w:jc w:val="center"/>
              <w:rPr>
                <w:rFonts w:ascii="Palatino Linotype" w:hAnsi="Palatino Linotype" w:cs="Arial"/>
                <w:b/>
                <w:lang w:val="es-ES_tradnl"/>
              </w:rPr>
            </w:pPr>
          </w:p>
          <w:p w14:paraId="760D202F" w14:textId="77777777" w:rsidR="00AD5AAA" w:rsidRPr="00842015" w:rsidRDefault="00AD5AAA" w:rsidP="00D853FC">
            <w:pPr>
              <w:jc w:val="center"/>
              <w:rPr>
                <w:rFonts w:ascii="Palatino Linotype" w:hAnsi="Palatino Linotype" w:cs="Arial"/>
                <w:b/>
                <w:lang w:val="es-ES_tradnl"/>
              </w:rPr>
            </w:pPr>
          </w:p>
          <w:p w14:paraId="5C801EAC"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14:paraId="3A258E57"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4DD281FC" w14:textId="77777777" w:rsidR="00C7466A" w:rsidRPr="00842015" w:rsidRDefault="00C7466A" w:rsidP="00D853FC">
            <w:pPr>
              <w:jc w:val="center"/>
              <w:rPr>
                <w:rFonts w:ascii="Palatino Linotype" w:hAnsi="Palatino Linotype" w:cs="Arial"/>
                <w:b/>
                <w:lang w:val="es-ES_tradnl"/>
              </w:rPr>
            </w:pPr>
            <w:r w:rsidRPr="00DB2353">
              <w:rPr>
                <w:rFonts w:ascii="Palatino Linotype" w:hAnsi="Palatino Linotype" w:cs="Arial"/>
                <w:b/>
                <w:color w:val="FFFFFF" w:themeColor="background1"/>
                <w:lang w:val="es-ES_tradnl"/>
              </w:rPr>
              <w:t>(RÚBRICA)</w:t>
            </w:r>
          </w:p>
        </w:tc>
        <w:tc>
          <w:tcPr>
            <w:tcW w:w="5184" w:type="dxa"/>
          </w:tcPr>
          <w:p w14:paraId="331C61F1" w14:textId="77777777" w:rsidR="00C7466A" w:rsidRDefault="00C7466A" w:rsidP="00D853FC">
            <w:pPr>
              <w:jc w:val="center"/>
              <w:rPr>
                <w:rFonts w:ascii="Palatino Linotype" w:hAnsi="Palatino Linotype" w:cs="Arial"/>
                <w:b/>
                <w:lang w:val="es-ES_tradnl"/>
              </w:rPr>
            </w:pPr>
          </w:p>
          <w:p w14:paraId="7098A85A" w14:textId="77777777" w:rsidR="00AD5AAA" w:rsidRDefault="00AD5AAA" w:rsidP="00D853FC">
            <w:pPr>
              <w:jc w:val="center"/>
              <w:rPr>
                <w:rFonts w:ascii="Palatino Linotype" w:hAnsi="Palatino Linotype" w:cs="Arial"/>
                <w:b/>
                <w:lang w:val="es-ES_tradnl"/>
              </w:rPr>
            </w:pPr>
          </w:p>
          <w:p w14:paraId="616E462E" w14:textId="77777777" w:rsidR="00FF663F" w:rsidRDefault="00FF663F" w:rsidP="00D853FC">
            <w:pPr>
              <w:jc w:val="center"/>
              <w:rPr>
                <w:rFonts w:ascii="Palatino Linotype" w:hAnsi="Palatino Linotype" w:cs="Arial"/>
                <w:b/>
                <w:lang w:val="es-ES_tradnl"/>
              </w:rPr>
            </w:pPr>
          </w:p>
          <w:p w14:paraId="5E874CB1" w14:textId="77777777" w:rsidR="00FF663F" w:rsidRDefault="00FF663F" w:rsidP="00D853FC">
            <w:pPr>
              <w:jc w:val="center"/>
              <w:rPr>
                <w:rFonts w:ascii="Palatino Linotype" w:hAnsi="Palatino Linotype" w:cs="Arial"/>
                <w:b/>
                <w:lang w:val="es-ES_tradnl"/>
              </w:rPr>
            </w:pPr>
          </w:p>
          <w:p w14:paraId="0796176B" w14:textId="77777777" w:rsidR="00FF663F" w:rsidRDefault="00FF663F" w:rsidP="00D853FC">
            <w:pPr>
              <w:jc w:val="center"/>
              <w:rPr>
                <w:rFonts w:ascii="Palatino Linotype" w:hAnsi="Palatino Linotype" w:cs="Arial"/>
                <w:b/>
                <w:lang w:val="es-ES_tradnl"/>
              </w:rPr>
            </w:pPr>
          </w:p>
          <w:p w14:paraId="240D13AD" w14:textId="77777777" w:rsidR="00FF663F" w:rsidRDefault="00FF663F" w:rsidP="00D853FC">
            <w:pPr>
              <w:jc w:val="center"/>
              <w:rPr>
                <w:rFonts w:ascii="Palatino Linotype" w:hAnsi="Palatino Linotype" w:cs="Arial"/>
                <w:b/>
                <w:lang w:val="es-ES_tradnl"/>
              </w:rPr>
            </w:pPr>
          </w:p>
          <w:p w14:paraId="24B8A958" w14:textId="77777777" w:rsidR="00FF663F" w:rsidRPr="00842015" w:rsidRDefault="00FF663F" w:rsidP="00D853FC">
            <w:pPr>
              <w:jc w:val="center"/>
              <w:rPr>
                <w:rFonts w:ascii="Palatino Linotype" w:hAnsi="Palatino Linotype" w:cs="Arial"/>
                <w:b/>
                <w:lang w:val="es-ES_tradnl"/>
              </w:rPr>
            </w:pPr>
          </w:p>
          <w:p w14:paraId="62E63AD5"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14:paraId="356BE6E1"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078515FE" w14:textId="77777777" w:rsidR="00C7466A" w:rsidRPr="00842015" w:rsidRDefault="00C7466A" w:rsidP="00D853FC">
            <w:pPr>
              <w:jc w:val="center"/>
              <w:rPr>
                <w:rFonts w:ascii="Palatino Linotype" w:hAnsi="Palatino Linotype" w:cs="Arial"/>
                <w:b/>
                <w:lang w:val="es-ES_tradnl"/>
              </w:rPr>
            </w:pPr>
            <w:r w:rsidRPr="00DB2353">
              <w:rPr>
                <w:rFonts w:ascii="Palatino Linotype" w:hAnsi="Palatino Linotype" w:cs="Arial"/>
                <w:b/>
                <w:color w:val="FFFFFF" w:themeColor="background1"/>
                <w:lang w:val="es-ES_tradnl"/>
              </w:rPr>
              <w:t>(RÚBRICA)</w:t>
            </w:r>
          </w:p>
        </w:tc>
      </w:tr>
      <w:tr w:rsidR="00C7466A" w:rsidRPr="00120510" w14:paraId="336C7A41" w14:textId="77777777" w:rsidTr="00D853FC">
        <w:trPr>
          <w:jc w:val="center"/>
        </w:trPr>
        <w:tc>
          <w:tcPr>
            <w:tcW w:w="10368" w:type="dxa"/>
            <w:gridSpan w:val="2"/>
          </w:tcPr>
          <w:p w14:paraId="1FCBF34C" w14:textId="77777777" w:rsidR="00C7466A" w:rsidRDefault="00C7466A" w:rsidP="00D853FC">
            <w:pPr>
              <w:jc w:val="center"/>
              <w:rPr>
                <w:rFonts w:ascii="Palatino Linotype" w:hAnsi="Palatino Linotype" w:cs="Arial"/>
                <w:b/>
                <w:lang w:val="es-ES_tradnl"/>
              </w:rPr>
            </w:pPr>
          </w:p>
          <w:p w14:paraId="5B45521C" w14:textId="77777777" w:rsidR="00FF663F" w:rsidRDefault="00FF663F" w:rsidP="00D853FC">
            <w:pPr>
              <w:jc w:val="center"/>
              <w:rPr>
                <w:rFonts w:ascii="Palatino Linotype" w:hAnsi="Palatino Linotype" w:cs="Arial"/>
                <w:b/>
                <w:lang w:val="es-ES_tradnl"/>
              </w:rPr>
            </w:pPr>
          </w:p>
          <w:p w14:paraId="0D6BDE68" w14:textId="77777777" w:rsidR="00FF663F" w:rsidRDefault="00FF663F" w:rsidP="00D853FC">
            <w:pPr>
              <w:jc w:val="center"/>
              <w:rPr>
                <w:rFonts w:ascii="Palatino Linotype" w:hAnsi="Palatino Linotype" w:cs="Arial"/>
                <w:b/>
                <w:lang w:val="es-ES_tradnl"/>
              </w:rPr>
            </w:pPr>
          </w:p>
          <w:p w14:paraId="7E3FF446" w14:textId="77777777" w:rsidR="00FF663F" w:rsidRDefault="00FF663F" w:rsidP="00D853FC">
            <w:pPr>
              <w:jc w:val="center"/>
              <w:rPr>
                <w:rFonts w:ascii="Palatino Linotype" w:hAnsi="Palatino Linotype" w:cs="Arial"/>
                <w:b/>
                <w:lang w:val="es-ES_tradnl"/>
              </w:rPr>
            </w:pPr>
          </w:p>
          <w:p w14:paraId="768B1FFB" w14:textId="77777777" w:rsidR="00FF663F" w:rsidRDefault="00FF663F" w:rsidP="00D853FC">
            <w:pPr>
              <w:jc w:val="center"/>
              <w:rPr>
                <w:rFonts w:ascii="Palatino Linotype" w:hAnsi="Palatino Linotype" w:cs="Arial"/>
                <w:b/>
                <w:lang w:val="es-ES_tradnl"/>
              </w:rPr>
            </w:pPr>
          </w:p>
          <w:p w14:paraId="5256D871" w14:textId="77777777" w:rsidR="00FF663F" w:rsidRDefault="00FF663F" w:rsidP="00D853FC">
            <w:pPr>
              <w:jc w:val="center"/>
              <w:rPr>
                <w:rFonts w:ascii="Palatino Linotype" w:hAnsi="Palatino Linotype" w:cs="Arial"/>
                <w:b/>
                <w:lang w:val="es-ES_tradnl"/>
              </w:rPr>
            </w:pPr>
          </w:p>
          <w:p w14:paraId="68BA556B" w14:textId="77777777" w:rsidR="00FF663F" w:rsidRDefault="00FF663F" w:rsidP="00D853FC">
            <w:pPr>
              <w:jc w:val="center"/>
              <w:rPr>
                <w:rFonts w:ascii="Palatino Linotype" w:hAnsi="Palatino Linotype" w:cs="Arial"/>
                <w:b/>
                <w:lang w:val="es-ES_tradnl"/>
              </w:rPr>
            </w:pPr>
          </w:p>
          <w:p w14:paraId="6E416CF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14:paraId="5EFF49ED"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14:paraId="777329EE" w14:textId="77777777" w:rsidR="00FF663F" w:rsidRDefault="00FF663F" w:rsidP="00D853FC">
            <w:pPr>
              <w:jc w:val="center"/>
              <w:rPr>
                <w:rFonts w:ascii="Palatino Linotype" w:hAnsi="Palatino Linotype" w:cs="Arial"/>
                <w:b/>
                <w:lang w:val="es-ES_tradnl"/>
              </w:rPr>
            </w:pPr>
          </w:p>
          <w:p w14:paraId="09D754B0" w14:textId="77777777" w:rsidR="00DB2353" w:rsidRDefault="00DB2353" w:rsidP="00D853FC">
            <w:pPr>
              <w:jc w:val="center"/>
              <w:rPr>
                <w:rFonts w:ascii="Palatino Linotype" w:hAnsi="Palatino Linotype" w:cs="Arial"/>
                <w:b/>
                <w:lang w:val="es-ES_tradnl"/>
              </w:rPr>
            </w:pPr>
          </w:p>
          <w:p w14:paraId="181C779D" w14:textId="77777777" w:rsidR="00FF663F" w:rsidRDefault="00FF663F" w:rsidP="00D853FC">
            <w:pPr>
              <w:jc w:val="center"/>
              <w:rPr>
                <w:rFonts w:ascii="Palatino Linotype" w:hAnsi="Palatino Linotype" w:cs="Arial"/>
                <w:b/>
                <w:lang w:val="es-ES_tradnl"/>
              </w:rPr>
            </w:pPr>
          </w:p>
          <w:p w14:paraId="17258819" w14:textId="77777777" w:rsidR="00FF663F" w:rsidRDefault="00FF663F" w:rsidP="00D853FC">
            <w:pPr>
              <w:jc w:val="center"/>
              <w:rPr>
                <w:rFonts w:ascii="Palatino Linotype" w:hAnsi="Palatino Linotype" w:cs="Arial"/>
                <w:b/>
                <w:lang w:val="es-ES_tradnl"/>
              </w:rPr>
            </w:pPr>
          </w:p>
          <w:p w14:paraId="15E2D431" w14:textId="77777777" w:rsidR="00FF663F" w:rsidRDefault="00FF663F" w:rsidP="00D853FC">
            <w:pPr>
              <w:jc w:val="center"/>
              <w:rPr>
                <w:rFonts w:ascii="Palatino Linotype" w:hAnsi="Palatino Linotype" w:cs="Arial"/>
                <w:b/>
                <w:lang w:val="es-ES_tradnl"/>
              </w:rPr>
            </w:pPr>
          </w:p>
          <w:p w14:paraId="39F31C9D" w14:textId="77777777" w:rsidR="00FF663F" w:rsidRDefault="00FF663F" w:rsidP="00D853FC">
            <w:pPr>
              <w:jc w:val="center"/>
              <w:rPr>
                <w:rFonts w:ascii="Palatino Linotype" w:hAnsi="Palatino Linotype" w:cs="Arial"/>
                <w:b/>
                <w:lang w:val="es-ES_tradnl"/>
              </w:rPr>
            </w:pPr>
          </w:p>
          <w:p w14:paraId="3E9D9172" w14:textId="77777777" w:rsidR="00FF663F" w:rsidRDefault="00FF663F" w:rsidP="00D853FC">
            <w:pPr>
              <w:jc w:val="center"/>
              <w:rPr>
                <w:rFonts w:ascii="Palatino Linotype" w:hAnsi="Palatino Linotype" w:cs="Arial"/>
                <w:b/>
                <w:lang w:val="es-ES_tradnl"/>
              </w:rPr>
            </w:pPr>
          </w:p>
          <w:p w14:paraId="3DE19729" w14:textId="77777777" w:rsidR="00FF663F" w:rsidRDefault="00FF663F" w:rsidP="00D853FC">
            <w:pPr>
              <w:jc w:val="center"/>
              <w:rPr>
                <w:rFonts w:ascii="Palatino Linotype" w:hAnsi="Palatino Linotype" w:cs="Arial"/>
                <w:b/>
                <w:lang w:val="es-ES_tradnl"/>
              </w:rPr>
            </w:pPr>
          </w:p>
          <w:p w14:paraId="1270C415" w14:textId="77777777" w:rsidR="00FF663F" w:rsidRDefault="00FF663F" w:rsidP="00D853FC">
            <w:pPr>
              <w:jc w:val="center"/>
              <w:rPr>
                <w:rFonts w:ascii="Palatino Linotype" w:hAnsi="Palatino Linotype" w:cs="Arial"/>
                <w:b/>
                <w:lang w:val="es-ES_tradnl"/>
              </w:rPr>
            </w:pPr>
          </w:p>
          <w:p w14:paraId="0B1F1859" w14:textId="77777777" w:rsidR="00FF663F" w:rsidRDefault="00FF663F" w:rsidP="00D853FC">
            <w:pPr>
              <w:jc w:val="center"/>
              <w:rPr>
                <w:rFonts w:ascii="Palatino Linotype" w:hAnsi="Palatino Linotype" w:cs="Arial"/>
                <w:b/>
                <w:lang w:val="es-ES_tradnl"/>
              </w:rPr>
            </w:pPr>
          </w:p>
          <w:p w14:paraId="42F5C315" w14:textId="77777777" w:rsidR="00FF663F" w:rsidRDefault="00FF663F" w:rsidP="00D853FC">
            <w:pPr>
              <w:jc w:val="center"/>
              <w:rPr>
                <w:rFonts w:ascii="Palatino Linotype" w:hAnsi="Palatino Linotype" w:cs="Arial"/>
                <w:b/>
                <w:lang w:val="es-ES_tradnl"/>
              </w:rPr>
            </w:pPr>
          </w:p>
          <w:p w14:paraId="6949D1AC" w14:textId="77777777" w:rsidR="00FF663F" w:rsidRDefault="00FF663F" w:rsidP="00D853FC">
            <w:pPr>
              <w:jc w:val="center"/>
              <w:rPr>
                <w:rFonts w:ascii="Palatino Linotype" w:hAnsi="Palatino Linotype" w:cs="Arial"/>
                <w:b/>
                <w:lang w:val="es-ES_tradnl"/>
              </w:rPr>
            </w:pPr>
          </w:p>
          <w:p w14:paraId="02C3FA78" w14:textId="77777777" w:rsidR="00FF663F" w:rsidRPr="00842015" w:rsidRDefault="00FF663F" w:rsidP="00D853FC">
            <w:pPr>
              <w:jc w:val="center"/>
              <w:rPr>
                <w:rFonts w:ascii="Palatino Linotype" w:hAnsi="Palatino Linotype" w:cs="Arial"/>
                <w:lang w:val="es-ES_tradnl"/>
              </w:rPr>
            </w:pPr>
          </w:p>
        </w:tc>
      </w:tr>
    </w:tbl>
    <w:p w14:paraId="2D49C6CC" w14:textId="78FCD807"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79215B">
        <w:rPr>
          <w:rFonts w:ascii="Palatino Linotype" w:hAnsi="Palatino Linotype"/>
          <w:sz w:val="20"/>
          <w:lang w:val="es-ES_tradnl"/>
        </w:rPr>
        <w:t>once</w:t>
      </w:r>
      <w:r w:rsidRPr="004A0F21">
        <w:rPr>
          <w:rFonts w:ascii="Palatino Linotype" w:hAnsi="Palatino Linotype"/>
          <w:sz w:val="20"/>
          <w:lang w:val="es-ES_tradnl"/>
        </w:rPr>
        <w:t xml:space="preserve"> de </w:t>
      </w:r>
      <w:r w:rsidR="00B209BA">
        <w:rPr>
          <w:rFonts w:ascii="Palatino Linotype" w:hAnsi="Palatino Linotype"/>
          <w:sz w:val="20"/>
          <w:lang w:val="es-ES_tradnl"/>
        </w:rPr>
        <w:t>noviembre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B209BA">
        <w:rPr>
          <w:rFonts w:ascii="Palatino Linotype" w:hAnsi="Palatino Linotype"/>
          <w:sz w:val="20"/>
          <w:lang w:val="es-ES_tradnl"/>
        </w:rPr>
        <w:t>3797</w:t>
      </w:r>
      <w:r>
        <w:rPr>
          <w:rFonts w:ascii="Palatino Linotype" w:hAnsi="Palatino Linotype"/>
          <w:sz w:val="20"/>
          <w:lang w:val="es-ES_tradnl"/>
        </w:rPr>
        <w:t>/INFOEM/IP/RR/20</w:t>
      </w:r>
      <w:r w:rsidR="000F3F0D">
        <w:rPr>
          <w:rFonts w:ascii="Palatino Linotype" w:hAnsi="Palatino Linotype"/>
          <w:sz w:val="20"/>
          <w:lang w:val="es-ES_tradnl"/>
        </w:rPr>
        <w:t>20</w:t>
      </w:r>
      <w:r w:rsidRPr="004A0F21">
        <w:rPr>
          <w:rFonts w:ascii="Palatino Linotype" w:hAnsi="Palatino Linotype"/>
          <w:sz w:val="20"/>
          <w:lang w:val="es-ES_tradnl"/>
        </w:rPr>
        <w:t>.</w:t>
      </w:r>
    </w:p>
    <w:p w14:paraId="568434C7" w14:textId="108E98DA" w:rsidR="00C34EFF" w:rsidRPr="00C34EFF" w:rsidRDefault="00C7466A" w:rsidP="000F3F0D">
      <w:pPr>
        <w:ind w:right="49"/>
        <w:jc w:val="both"/>
      </w:pPr>
      <w:r>
        <w:rPr>
          <w:rFonts w:ascii="Palatino Linotype" w:hAnsi="Palatino Linotype"/>
          <w:sz w:val="20"/>
          <w:szCs w:val="20"/>
          <w:lang w:val="es-ES_tradnl"/>
        </w:rPr>
        <w:t>YSM</w:t>
      </w:r>
      <w:r w:rsidR="000F3F0D">
        <w:rPr>
          <w:rFonts w:ascii="Palatino Linotype" w:hAnsi="Palatino Linotype"/>
          <w:sz w:val="20"/>
          <w:szCs w:val="20"/>
          <w:lang w:val="es-ES_tradnl"/>
        </w:rPr>
        <w:t>/LAGO</w:t>
      </w:r>
    </w:p>
    <w:sectPr w:rsidR="00C34EFF" w:rsidRPr="00C34EFF"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DD99C" w14:textId="77777777" w:rsidR="00514764" w:rsidRDefault="00514764" w:rsidP="00C80F8C">
      <w:r>
        <w:separator/>
      </w:r>
    </w:p>
  </w:endnote>
  <w:endnote w:type="continuationSeparator" w:id="0">
    <w:p w14:paraId="1C98054D" w14:textId="77777777" w:rsidR="00514764" w:rsidRDefault="0051476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6924F32" w:rsidR="00AD5AAA" w:rsidRPr="0010196A" w:rsidRDefault="00AD5AA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8508D">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8508D">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A0137F2" w:rsidR="00AD5AAA" w:rsidRPr="0010196A" w:rsidRDefault="00AD5AA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8508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8508D">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67461" w14:textId="77777777" w:rsidR="00514764" w:rsidRDefault="00514764" w:rsidP="00C80F8C">
      <w:r>
        <w:separator/>
      </w:r>
    </w:p>
  </w:footnote>
  <w:footnote w:type="continuationSeparator" w:id="0">
    <w:p w14:paraId="592C9C99" w14:textId="77777777" w:rsidR="00514764" w:rsidRDefault="0051476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D5AAA" w:rsidRDefault="00A8508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D5AAA" w:rsidRPr="0010196A" w:rsidRDefault="00A8508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676" w:type="dxa"/>
      <w:tblInd w:w="-142" w:type="dxa"/>
      <w:tblLayout w:type="fixed"/>
      <w:tblLook w:val="04A0" w:firstRow="1" w:lastRow="0" w:firstColumn="1" w:lastColumn="0" w:noHBand="0" w:noVBand="1"/>
    </w:tblPr>
    <w:tblGrid>
      <w:gridCol w:w="3403"/>
      <w:gridCol w:w="2551"/>
      <w:gridCol w:w="3722"/>
    </w:tblGrid>
    <w:tr w:rsidR="00AD5AAA" w:rsidRPr="008F2CCC" w14:paraId="1F097D8A" w14:textId="77777777" w:rsidTr="00F31E1D">
      <w:tc>
        <w:tcPr>
          <w:tcW w:w="3403" w:type="dxa"/>
          <w:vMerge w:val="restart"/>
        </w:tcPr>
        <w:p w14:paraId="1F780A0C" w14:textId="1EFF25F4" w:rsidR="00AD5AAA" w:rsidRPr="008F2CCC" w:rsidRDefault="00AD5AA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D5AAA" w:rsidRPr="00664658" w:rsidRDefault="00AD5AA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A9F9C0A" w:rsidR="00AD5AAA" w:rsidRPr="00664658" w:rsidRDefault="00AD5AAA" w:rsidP="00704F14">
          <w:pPr>
            <w:jc w:val="both"/>
            <w:rPr>
              <w:rFonts w:ascii="Palatino Linotype" w:hAnsi="Palatino Linotype"/>
              <w:b/>
              <w:sz w:val="22"/>
              <w:szCs w:val="22"/>
              <w:lang w:val="es-ES_tradnl"/>
            </w:rPr>
          </w:pPr>
          <w:r>
            <w:rPr>
              <w:rFonts w:ascii="Palatino Linotype" w:hAnsi="Palatino Linotype"/>
              <w:b/>
              <w:sz w:val="22"/>
              <w:szCs w:val="22"/>
              <w:lang w:val="es-ES_tradnl"/>
            </w:rPr>
            <w:t>3797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AD5AAA" w:rsidRPr="008F2CCC" w14:paraId="049677A3" w14:textId="77777777" w:rsidTr="00F31E1D">
      <w:tc>
        <w:tcPr>
          <w:tcW w:w="3403" w:type="dxa"/>
          <w:vMerge/>
        </w:tcPr>
        <w:p w14:paraId="4A21EAC1" w14:textId="5C1F145E" w:rsidR="00AD5AAA" w:rsidRPr="008F2CCC" w:rsidRDefault="00AD5AAA" w:rsidP="00D41D47">
          <w:pPr>
            <w:rPr>
              <w:rFonts w:ascii="Palatino Linotype" w:hAnsi="Palatino Linotype"/>
              <w:b/>
              <w:sz w:val="22"/>
              <w:szCs w:val="22"/>
              <w:lang w:val="es-ES_tradnl"/>
            </w:rPr>
          </w:pPr>
        </w:p>
      </w:tc>
      <w:tc>
        <w:tcPr>
          <w:tcW w:w="2551" w:type="dxa"/>
          <w:shd w:val="clear" w:color="auto" w:fill="auto"/>
        </w:tcPr>
        <w:p w14:paraId="1237BCDE" w14:textId="77777777" w:rsidR="00AD5AAA" w:rsidRPr="00664658" w:rsidRDefault="00AD5AA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CDAB52" w:rsidR="00AD5AAA" w:rsidRPr="00D41D47" w:rsidRDefault="00AD5AAA" w:rsidP="00957D35">
          <w:pPr>
            <w:jc w:val="both"/>
            <w:rPr>
              <w:rFonts w:ascii="Palatino Linotype" w:hAnsi="Palatino Linotype"/>
              <w:b/>
              <w:sz w:val="22"/>
              <w:szCs w:val="22"/>
              <w:lang w:val="es-ES_tradnl"/>
            </w:rPr>
          </w:pPr>
          <w:r w:rsidRPr="00F31E1D">
            <w:rPr>
              <w:rFonts w:ascii="Palatino Linotype" w:hAnsi="Palatino Linotype"/>
              <w:b/>
              <w:sz w:val="22"/>
              <w:szCs w:val="22"/>
            </w:rPr>
            <w:t>Ayuntamiento de Huehuetoca</w:t>
          </w:r>
        </w:p>
      </w:tc>
    </w:tr>
    <w:tr w:rsidR="00AD5AAA" w:rsidRPr="008F2CCC" w14:paraId="72CD087D" w14:textId="77777777" w:rsidTr="00F31E1D">
      <w:trPr>
        <w:trHeight w:val="228"/>
      </w:trPr>
      <w:tc>
        <w:tcPr>
          <w:tcW w:w="3403" w:type="dxa"/>
          <w:vMerge/>
        </w:tcPr>
        <w:p w14:paraId="1B78656F" w14:textId="01E6F6F6" w:rsidR="00AD5AAA" w:rsidRPr="008F2CCC" w:rsidRDefault="00AD5AAA" w:rsidP="00070856">
          <w:pPr>
            <w:rPr>
              <w:rFonts w:ascii="Palatino Linotype" w:hAnsi="Palatino Linotype"/>
              <w:b/>
              <w:sz w:val="22"/>
              <w:szCs w:val="22"/>
              <w:lang w:val="es-ES_tradnl"/>
            </w:rPr>
          </w:pPr>
        </w:p>
      </w:tc>
      <w:tc>
        <w:tcPr>
          <w:tcW w:w="2551" w:type="dxa"/>
          <w:shd w:val="clear" w:color="auto" w:fill="auto"/>
        </w:tcPr>
        <w:p w14:paraId="74D81628" w14:textId="77777777" w:rsidR="00AD5AAA" w:rsidRPr="00664658" w:rsidRDefault="00AD5AA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D5AAA" w:rsidRPr="00664658" w:rsidRDefault="00AD5AA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D5AAA" w:rsidRPr="0010196A" w:rsidRDefault="00AD5AA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D5AAA" w:rsidRPr="0010196A" w:rsidRDefault="00A8508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915" w:type="dxa"/>
      <w:tblInd w:w="-1276" w:type="dxa"/>
      <w:tblLayout w:type="fixed"/>
      <w:tblLook w:val="04A0" w:firstRow="1" w:lastRow="0" w:firstColumn="1" w:lastColumn="0" w:noHBand="0" w:noVBand="1"/>
    </w:tblPr>
    <w:tblGrid>
      <w:gridCol w:w="4678"/>
      <w:gridCol w:w="2552"/>
      <w:gridCol w:w="3685"/>
    </w:tblGrid>
    <w:tr w:rsidR="00AD5AAA" w:rsidRPr="008F2CCC" w14:paraId="6ABABA57" w14:textId="77777777" w:rsidTr="00F31E1D">
      <w:tc>
        <w:tcPr>
          <w:tcW w:w="4678" w:type="dxa"/>
          <w:vMerge w:val="restart"/>
          <w:shd w:val="clear" w:color="auto" w:fill="auto"/>
        </w:tcPr>
        <w:p w14:paraId="6AA376CC" w14:textId="1234161B" w:rsidR="00AD5AAA" w:rsidRPr="008F2CCC" w:rsidRDefault="00AD5AA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D5AAA" w:rsidRPr="008F2CCC" w:rsidRDefault="00AD5A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F4DC08A" w:rsidR="00AD5AAA" w:rsidRPr="008F2CCC" w:rsidRDefault="00AD5AAA" w:rsidP="00F31E1D">
          <w:pPr>
            <w:jc w:val="both"/>
            <w:rPr>
              <w:rFonts w:ascii="Palatino Linotype" w:hAnsi="Palatino Linotype"/>
              <w:b/>
              <w:sz w:val="22"/>
              <w:szCs w:val="22"/>
              <w:lang w:val="es-ES_tradnl"/>
            </w:rPr>
          </w:pPr>
          <w:r>
            <w:rPr>
              <w:rFonts w:ascii="Palatino Linotype" w:hAnsi="Palatino Linotype"/>
              <w:b/>
              <w:sz w:val="22"/>
              <w:szCs w:val="22"/>
              <w:lang w:val="es-ES_tradnl"/>
            </w:rPr>
            <w:t>3797/INFOEM/IP/RR/2020</w:t>
          </w:r>
        </w:p>
      </w:tc>
    </w:tr>
    <w:tr w:rsidR="00AD5AAA" w:rsidRPr="008F2CCC" w14:paraId="3B45FB53" w14:textId="77777777" w:rsidTr="00F31E1D">
      <w:tc>
        <w:tcPr>
          <w:tcW w:w="4678" w:type="dxa"/>
          <w:vMerge/>
          <w:shd w:val="clear" w:color="auto" w:fill="auto"/>
        </w:tcPr>
        <w:p w14:paraId="188B82EF" w14:textId="77777777" w:rsidR="00AD5AAA" w:rsidRPr="008F2CCC" w:rsidRDefault="00AD5AAA" w:rsidP="00A2780F">
          <w:pPr>
            <w:rPr>
              <w:rFonts w:ascii="Palatino Linotype" w:hAnsi="Palatino Linotype"/>
              <w:b/>
              <w:sz w:val="22"/>
              <w:szCs w:val="22"/>
              <w:lang w:val="es-ES_tradnl"/>
            </w:rPr>
          </w:pPr>
        </w:p>
      </w:tc>
      <w:tc>
        <w:tcPr>
          <w:tcW w:w="2552" w:type="dxa"/>
          <w:shd w:val="clear" w:color="auto" w:fill="auto"/>
        </w:tcPr>
        <w:p w14:paraId="3B2AD0CF" w14:textId="77777777" w:rsidR="00AD5AAA" w:rsidRPr="008F2CCC" w:rsidRDefault="00AD5AA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D7913F4" w:rsidR="00AD5AAA" w:rsidRPr="008F2CCC" w:rsidRDefault="00A8508D" w:rsidP="00704F14">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AD5AAA" w:rsidRPr="00F31E1D">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AD5AAA">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AD5AAA">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AD5AAA" w:rsidRPr="008F2CCC" w14:paraId="28A493EB" w14:textId="77777777" w:rsidTr="00F31E1D">
      <w:trPr>
        <w:trHeight w:val="228"/>
      </w:trPr>
      <w:tc>
        <w:tcPr>
          <w:tcW w:w="4678" w:type="dxa"/>
          <w:vMerge/>
          <w:shd w:val="clear" w:color="auto" w:fill="auto"/>
        </w:tcPr>
        <w:p w14:paraId="06C77D31" w14:textId="77777777" w:rsidR="00AD5AAA" w:rsidRPr="008F2CCC" w:rsidRDefault="00AD5AAA" w:rsidP="00E37C88">
          <w:pPr>
            <w:rPr>
              <w:rFonts w:ascii="Palatino Linotype" w:hAnsi="Palatino Linotype"/>
              <w:b/>
              <w:sz w:val="22"/>
              <w:szCs w:val="22"/>
              <w:lang w:val="es-ES_tradnl"/>
            </w:rPr>
          </w:pPr>
        </w:p>
      </w:tc>
      <w:tc>
        <w:tcPr>
          <w:tcW w:w="2552" w:type="dxa"/>
          <w:shd w:val="clear" w:color="auto" w:fill="auto"/>
        </w:tcPr>
        <w:p w14:paraId="2E1A72B4" w14:textId="77777777" w:rsidR="00AD5AAA" w:rsidRPr="008F2CCC" w:rsidRDefault="00AD5A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230336F" w:rsidR="00AD5AAA" w:rsidRPr="00DC41C8" w:rsidRDefault="00AD5AAA" w:rsidP="00840ECD">
          <w:pPr>
            <w:jc w:val="both"/>
            <w:rPr>
              <w:rFonts w:ascii="Palatino Linotype" w:hAnsi="Palatino Linotype"/>
              <w:b/>
              <w:sz w:val="22"/>
              <w:szCs w:val="22"/>
            </w:rPr>
          </w:pPr>
          <w:r w:rsidRPr="00F31E1D">
            <w:rPr>
              <w:rFonts w:ascii="Palatino Linotype" w:hAnsi="Palatino Linotype"/>
              <w:b/>
              <w:sz w:val="22"/>
              <w:szCs w:val="22"/>
            </w:rPr>
            <w:t>Ayuntamiento de Huehuetoca</w:t>
          </w:r>
        </w:p>
      </w:tc>
    </w:tr>
    <w:tr w:rsidR="00AD5AAA" w:rsidRPr="008F2CCC" w14:paraId="0F114FF0" w14:textId="77777777" w:rsidTr="00F31E1D">
      <w:tc>
        <w:tcPr>
          <w:tcW w:w="4678" w:type="dxa"/>
          <w:vMerge/>
          <w:shd w:val="clear" w:color="auto" w:fill="auto"/>
        </w:tcPr>
        <w:p w14:paraId="4CCB64BA" w14:textId="77777777" w:rsidR="00AD5AAA" w:rsidRPr="008F2CCC" w:rsidRDefault="00AD5AAA" w:rsidP="00A2780F">
          <w:pPr>
            <w:rPr>
              <w:rFonts w:ascii="Palatino Linotype" w:hAnsi="Palatino Linotype"/>
              <w:b/>
              <w:sz w:val="22"/>
              <w:szCs w:val="22"/>
              <w:lang w:val="es-ES_tradnl"/>
            </w:rPr>
          </w:pPr>
        </w:p>
      </w:tc>
      <w:tc>
        <w:tcPr>
          <w:tcW w:w="2552" w:type="dxa"/>
          <w:shd w:val="clear" w:color="auto" w:fill="auto"/>
        </w:tcPr>
        <w:p w14:paraId="31E422EA" w14:textId="77777777" w:rsidR="00AD5AAA" w:rsidRPr="008F2CCC" w:rsidRDefault="00AD5AA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D5AAA" w:rsidRPr="008F2CCC" w:rsidRDefault="00AD5AA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D5AAA" w:rsidRPr="0010196A" w:rsidRDefault="00AD5AA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69C"/>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66C"/>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5FEC"/>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53"/>
    <w:rsid w:val="000B126F"/>
    <w:rsid w:val="000B17C5"/>
    <w:rsid w:val="000B17FD"/>
    <w:rsid w:val="000B20AC"/>
    <w:rsid w:val="000B2F55"/>
    <w:rsid w:val="000B3DC6"/>
    <w:rsid w:val="000B3EF0"/>
    <w:rsid w:val="000B3FFD"/>
    <w:rsid w:val="000B4067"/>
    <w:rsid w:val="000B432B"/>
    <w:rsid w:val="000B455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3ED7"/>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2FAF"/>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0F7"/>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8FA"/>
    <w:rsid w:val="0013622C"/>
    <w:rsid w:val="001371A5"/>
    <w:rsid w:val="00137548"/>
    <w:rsid w:val="001376BF"/>
    <w:rsid w:val="001378F0"/>
    <w:rsid w:val="00137AEE"/>
    <w:rsid w:val="00137D02"/>
    <w:rsid w:val="00140252"/>
    <w:rsid w:val="001406EB"/>
    <w:rsid w:val="00140BE0"/>
    <w:rsid w:val="00140FA7"/>
    <w:rsid w:val="00141EE7"/>
    <w:rsid w:val="001425F5"/>
    <w:rsid w:val="00142814"/>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58A"/>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BF1"/>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2D55"/>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E1D"/>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7BB"/>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2C9"/>
    <w:rsid w:val="002C6CE9"/>
    <w:rsid w:val="002C742B"/>
    <w:rsid w:val="002C783E"/>
    <w:rsid w:val="002C798F"/>
    <w:rsid w:val="002C79B8"/>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7"/>
    <w:rsid w:val="002E1339"/>
    <w:rsid w:val="002E1819"/>
    <w:rsid w:val="002E1A06"/>
    <w:rsid w:val="002E1BB7"/>
    <w:rsid w:val="002E28FF"/>
    <w:rsid w:val="002E2A1E"/>
    <w:rsid w:val="002E2B3C"/>
    <w:rsid w:val="002E2C96"/>
    <w:rsid w:val="002E2D49"/>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644"/>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B53"/>
    <w:rsid w:val="00424C87"/>
    <w:rsid w:val="00424CE1"/>
    <w:rsid w:val="00424E6C"/>
    <w:rsid w:val="004251B6"/>
    <w:rsid w:val="004252B4"/>
    <w:rsid w:val="0042596D"/>
    <w:rsid w:val="0042598A"/>
    <w:rsid w:val="00425B70"/>
    <w:rsid w:val="00426161"/>
    <w:rsid w:val="00426D97"/>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33C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333"/>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697"/>
    <w:rsid w:val="005107B7"/>
    <w:rsid w:val="00510993"/>
    <w:rsid w:val="00510DE0"/>
    <w:rsid w:val="00512195"/>
    <w:rsid w:val="00512968"/>
    <w:rsid w:val="00512E58"/>
    <w:rsid w:val="005134D5"/>
    <w:rsid w:val="005135F1"/>
    <w:rsid w:val="0051376A"/>
    <w:rsid w:val="00513F30"/>
    <w:rsid w:val="00514076"/>
    <w:rsid w:val="00514674"/>
    <w:rsid w:val="0051476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2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1C2"/>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054"/>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B41"/>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1FF4"/>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4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C9"/>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4F14"/>
    <w:rsid w:val="0070528E"/>
    <w:rsid w:val="00705741"/>
    <w:rsid w:val="00706383"/>
    <w:rsid w:val="007066E2"/>
    <w:rsid w:val="00707CC5"/>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973"/>
    <w:rsid w:val="00790A00"/>
    <w:rsid w:val="00790CA5"/>
    <w:rsid w:val="00790CE5"/>
    <w:rsid w:val="00791C00"/>
    <w:rsid w:val="00791E3B"/>
    <w:rsid w:val="0079215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29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556"/>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75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B27"/>
    <w:rsid w:val="00881F95"/>
    <w:rsid w:val="00882F26"/>
    <w:rsid w:val="008831C0"/>
    <w:rsid w:val="0088335C"/>
    <w:rsid w:val="00883602"/>
    <w:rsid w:val="008838AA"/>
    <w:rsid w:val="00883C9C"/>
    <w:rsid w:val="008842F0"/>
    <w:rsid w:val="008851BF"/>
    <w:rsid w:val="0088574B"/>
    <w:rsid w:val="0088594E"/>
    <w:rsid w:val="00885B1C"/>
    <w:rsid w:val="0088649D"/>
    <w:rsid w:val="0088649F"/>
    <w:rsid w:val="00886768"/>
    <w:rsid w:val="00886E26"/>
    <w:rsid w:val="008875A6"/>
    <w:rsid w:val="008876FD"/>
    <w:rsid w:val="00887A19"/>
    <w:rsid w:val="00890136"/>
    <w:rsid w:val="00890917"/>
    <w:rsid w:val="00891436"/>
    <w:rsid w:val="0089181D"/>
    <w:rsid w:val="0089193E"/>
    <w:rsid w:val="0089272F"/>
    <w:rsid w:val="00892774"/>
    <w:rsid w:val="008929EC"/>
    <w:rsid w:val="00892AFC"/>
    <w:rsid w:val="0089336B"/>
    <w:rsid w:val="00893451"/>
    <w:rsid w:val="0089379A"/>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1F1"/>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C"/>
    <w:rsid w:val="008F1368"/>
    <w:rsid w:val="008F16AC"/>
    <w:rsid w:val="008F1EC6"/>
    <w:rsid w:val="008F2A72"/>
    <w:rsid w:val="008F2E51"/>
    <w:rsid w:val="008F35D8"/>
    <w:rsid w:val="008F3609"/>
    <w:rsid w:val="008F37D5"/>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099"/>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2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F86"/>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0F"/>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10"/>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1E2B"/>
    <w:rsid w:val="00A72439"/>
    <w:rsid w:val="00A725B5"/>
    <w:rsid w:val="00A72DEC"/>
    <w:rsid w:val="00A72FE9"/>
    <w:rsid w:val="00A7350D"/>
    <w:rsid w:val="00A73C1E"/>
    <w:rsid w:val="00A74C7C"/>
    <w:rsid w:val="00A75489"/>
    <w:rsid w:val="00A759D4"/>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08D"/>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803"/>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5CB"/>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AA"/>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9BA"/>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4EE3"/>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903"/>
    <w:rsid w:val="00B931AC"/>
    <w:rsid w:val="00B93790"/>
    <w:rsid w:val="00B93A62"/>
    <w:rsid w:val="00B93B76"/>
    <w:rsid w:val="00B93C07"/>
    <w:rsid w:val="00B94045"/>
    <w:rsid w:val="00B94C04"/>
    <w:rsid w:val="00B94EB1"/>
    <w:rsid w:val="00B9519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4F13"/>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4B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87CD8"/>
    <w:rsid w:val="00C9040D"/>
    <w:rsid w:val="00C90E6D"/>
    <w:rsid w:val="00C917C7"/>
    <w:rsid w:val="00C919C5"/>
    <w:rsid w:val="00C91E7D"/>
    <w:rsid w:val="00C9204F"/>
    <w:rsid w:val="00C929BF"/>
    <w:rsid w:val="00C92FBA"/>
    <w:rsid w:val="00C92FC4"/>
    <w:rsid w:val="00C9333A"/>
    <w:rsid w:val="00C934EE"/>
    <w:rsid w:val="00C93FD5"/>
    <w:rsid w:val="00C94744"/>
    <w:rsid w:val="00C9571F"/>
    <w:rsid w:val="00C95979"/>
    <w:rsid w:val="00C95B7B"/>
    <w:rsid w:val="00C967C2"/>
    <w:rsid w:val="00CA0E4C"/>
    <w:rsid w:val="00CA0FFF"/>
    <w:rsid w:val="00CA1196"/>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344"/>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4CFC"/>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3FC"/>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353"/>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2EB5"/>
    <w:rsid w:val="00E13B19"/>
    <w:rsid w:val="00E149E9"/>
    <w:rsid w:val="00E14FC1"/>
    <w:rsid w:val="00E15A4A"/>
    <w:rsid w:val="00E15BE0"/>
    <w:rsid w:val="00E15C58"/>
    <w:rsid w:val="00E15F30"/>
    <w:rsid w:val="00E16208"/>
    <w:rsid w:val="00E16513"/>
    <w:rsid w:val="00E16B06"/>
    <w:rsid w:val="00E16BFC"/>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4ED"/>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1C93"/>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5D5D"/>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48C"/>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1E1D"/>
    <w:rsid w:val="00F3224B"/>
    <w:rsid w:val="00F32A4F"/>
    <w:rsid w:val="00F32AA4"/>
    <w:rsid w:val="00F32B2F"/>
    <w:rsid w:val="00F33560"/>
    <w:rsid w:val="00F3460E"/>
    <w:rsid w:val="00F35168"/>
    <w:rsid w:val="00F36037"/>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663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086D87B-D16C-4480-BC8C-22B94986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284E1D"/>
  </w:style>
  <w:style w:type="paragraph" w:styleId="Textoindependiente3">
    <w:name w:val="Body Text 3"/>
    <w:basedOn w:val="Normal"/>
    <w:link w:val="Textoindependiente3Car"/>
    <w:uiPriority w:val="99"/>
    <w:semiHidden/>
    <w:unhideWhenUsed/>
    <w:rsid w:val="00284E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84E1D"/>
    <w:rPr>
      <w:rFonts w:ascii="Times New Roman" w:eastAsia="Times New Roman" w:hAnsi="Times New Roman" w:cs="Times New Roman"/>
      <w:sz w:val="16"/>
      <w:szCs w:val="16"/>
      <w:lang w:val="es-MX"/>
    </w:rPr>
  </w:style>
  <w:style w:type="paragraph" w:customStyle="1" w:styleId="xmsonormal">
    <w:name w:val="x_msonormal"/>
    <w:basedOn w:val="Normal"/>
    <w:rsid w:val="00284E1D"/>
    <w:pPr>
      <w:spacing w:before="100" w:beforeAutospacing="1" w:after="100" w:afterAutospacing="1"/>
    </w:pPr>
    <w:rPr>
      <w:lang w:eastAsia="es-MX"/>
    </w:rPr>
  </w:style>
  <w:style w:type="numbering" w:customStyle="1" w:styleId="Sinlista2">
    <w:name w:val="Sin lista2"/>
    <w:next w:val="Sinlista"/>
    <w:uiPriority w:val="99"/>
    <w:semiHidden/>
    <w:unhideWhenUsed/>
    <w:rsid w:val="00284E1D"/>
  </w:style>
  <w:style w:type="numbering" w:customStyle="1" w:styleId="Sinlista3">
    <w:name w:val="Sin lista3"/>
    <w:next w:val="Sinlista"/>
    <w:uiPriority w:val="99"/>
    <w:semiHidden/>
    <w:unhideWhenUsed/>
    <w:rsid w:val="00284E1D"/>
  </w:style>
  <w:style w:type="table" w:customStyle="1" w:styleId="Tablaconcuadrcula3">
    <w:name w:val="Tabla con cuadrícula3"/>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84E1D"/>
  </w:style>
  <w:style w:type="table" w:customStyle="1" w:styleId="Tablaconcuadrcula4">
    <w:name w:val="Tabla con cuadrícula4"/>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F2D85-7EE8-4ABA-A38B-B01BC56B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5024</Words>
  <Characters>27636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2020-12-08T00:53:00Z</dcterms:created>
  <dcterms:modified xsi:type="dcterms:W3CDTF">2020-12-08T00:53:00Z</dcterms:modified>
</cp:coreProperties>
</file>